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583D84">
      <w:pPr>
        <w:spacing w:after="120" w:line="20" w:lineRule="atLeast"/>
        <w:contextualSpacing/>
        <w:rPr>
          <w:b/>
          <w:bCs/>
          <w:sz w:val="24"/>
          <w:szCs w:val="24"/>
        </w:rPr>
      </w:pPr>
    </w:p>
    <w:p w14:paraId="6CCCB8CB" w14:textId="77777777" w:rsidR="0006649F" w:rsidRPr="00706AE0" w:rsidRDefault="0006649F" w:rsidP="00583D84">
      <w:pPr>
        <w:spacing w:after="120" w:line="20" w:lineRule="atLeast"/>
        <w:contextualSpacing/>
        <w:rPr>
          <w:b/>
          <w:bCs/>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65DC2028"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r w:rsidR="00706AE0">
            <w:rPr>
              <w:rFonts w:ascii="Times New Roman" w:hAnsi="Times New Roman" w:cs="Times New Roman"/>
              <w:sz w:val="24"/>
              <w:szCs w:val="24"/>
            </w:rPr>
            <w:t>.</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3F19DA5E" w:rsidR="006C5D61" w:rsidRPr="001D3F5F" w:rsidRDefault="006C5D61" w:rsidP="00DD5461">
          <w:pPr>
            <w:spacing w:after="120" w:line="20" w:lineRule="atLeast"/>
            <w:ind w:left="5245"/>
            <w:contextualSpacing/>
            <w:jc w:val="both"/>
            <w:rPr>
              <w:rFonts w:ascii="Times New Roman" w:hAnsi="Times New Roman" w:cs="Times New Roman"/>
              <w:b/>
              <w:bCs/>
              <w:sz w:val="24"/>
              <w:szCs w:val="24"/>
            </w:rPr>
          </w:pPr>
          <w:r w:rsidRPr="001D3F5F">
            <w:rPr>
              <w:rFonts w:ascii="Times New Roman" w:hAnsi="Times New Roman" w:cs="Times New Roman"/>
              <w:b/>
              <w:bCs/>
              <w:sz w:val="24"/>
              <w:szCs w:val="24"/>
            </w:rPr>
            <w:t>PATVIRTINTA</w:t>
          </w:r>
        </w:p>
        <w:p w14:paraId="3849F5C1" w14:textId="7D19B118" w:rsidR="00105631" w:rsidRPr="001D3F5F" w:rsidRDefault="006C5D61" w:rsidP="00DD5461">
          <w:pPr>
            <w:spacing w:after="120" w:line="20" w:lineRule="atLeast"/>
            <w:ind w:left="5245"/>
            <w:contextualSpacing/>
            <w:jc w:val="both"/>
            <w:rPr>
              <w:rFonts w:ascii="Times New Roman" w:hAnsi="Times New Roman" w:cs="Times New Roman"/>
              <w:sz w:val="20"/>
              <w:szCs w:val="20"/>
            </w:rPr>
          </w:pPr>
          <w:r w:rsidRPr="001D3F5F">
            <w:rPr>
              <w:rFonts w:ascii="Times New Roman" w:hAnsi="Times New Roman" w:cs="Times New Roman"/>
              <w:sz w:val="20"/>
              <w:szCs w:val="20"/>
            </w:rPr>
            <w:t>Nuolatinės Lazdijų rajono savivaldybės</w:t>
          </w:r>
        </w:p>
        <w:p w14:paraId="127EED51" w14:textId="06967FDA" w:rsidR="00822CF8" w:rsidRPr="001D3F5F" w:rsidRDefault="006C5D61" w:rsidP="00DD5461">
          <w:pPr>
            <w:spacing w:after="120" w:line="20" w:lineRule="atLeast"/>
            <w:ind w:left="5245"/>
            <w:contextualSpacing/>
            <w:jc w:val="both"/>
            <w:rPr>
              <w:rFonts w:ascii="Times New Roman" w:hAnsi="Times New Roman" w:cs="Times New Roman"/>
              <w:sz w:val="20"/>
              <w:szCs w:val="20"/>
            </w:rPr>
          </w:pPr>
          <w:r w:rsidRPr="001D3F5F">
            <w:rPr>
              <w:rFonts w:ascii="Times New Roman" w:hAnsi="Times New Roman" w:cs="Times New Roman"/>
              <w:sz w:val="20"/>
              <w:szCs w:val="20"/>
            </w:rPr>
            <w:t>administracijos viešųjų pirkimų komisijos 202</w:t>
          </w:r>
          <w:r w:rsidR="00101DF0" w:rsidRPr="001D3F5F">
            <w:rPr>
              <w:rFonts w:ascii="Times New Roman" w:hAnsi="Times New Roman" w:cs="Times New Roman"/>
              <w:sz w:val="20"/>
              <w:szCs w:val="20"/>
            </w:rPr>
            <w:t>6</w:t>
          </w:r>
          <w:r w:rsidR="005A0BD4" w:rsidRPr="001D3F5F">
            <w:rPr>
              <w:rFonts w:ascii="Times New Roman" w:hAnsi="Times New Roman" w:cs="Times New Roman"/>
              <w:sz w:val="20"/>
              <w:szCs w:val="20"/>
            </w:rPr>
            <w:t xml:space="preserve"> </w:t>
          </w:r>
          <w:r w:rsidRPr="001D3F5F">
            <w:rPr>
              <w:rFonts w:ascii="Times New Roman" w:hAnsi="Times New Roman" w:cs="Times New Roman"/>
              <w:sz w:val="20"/>
              <w:szCs w:val="20"/>
            </w:rPr>
            <w:t>m.</w:t>
          </w:r>
        </w:p>
        <w:p w14:paraId="47B8E29B" w14:textId="143B789F" w:rsidR="00D526C8" w:rsidRPr="001D3F5F" w:rsidRDefault="00101DF0" w:rsidP="00DD5461">
          <w:pPr>
            <w:spacing w:after="120" w:line="20" w:lineRule="atLeast"/>
            <w:ind w:left="5245"/>
            <w:contextualSpacing/>
            <w:jc w:val="both"/>
            <w:rPr>
              <w:rFonts w:ascii="Times New Roman" w:hAnsi="Times New Roman" w:cs="Times New Roman"/>
              <w:sz w:val="20"/>
              <w:szCs w:val="20"/>
            </w:rPr>
          </w:pPr>
          <w:r w:rsidRPr="001D3F5F">
            <w:rPr>
              <w:rFonts w:ascii="Times New Roman" w:hAnsi="Times New Roman" w:cs="Times New Roman"/>
              <w:sz w:val="20"/>
              <w:szCs w:val="20"/>
            </w:rPr>
            <w:t>vasario</w:t>
          </w:r>
          <w:r w:rsidR="001D3F5F" w:rsidRPr="001D3F5F">
            <w:rPr>
              <w:rFonts w:ascii="Times New Roman" w:hAnsi="Times New Roman" w:cs="Times New Roman"/>
              <w:sz w:val="20"/>
              <w:szCs w:val="20"/>
            </w:rPr>
            <w:t xml:space="preserve"> 2</w:t>
          </w:r>
          <w:r w:rsidR="007E4120" w:rsidRPr="001D3F5F">
            <w:rPr>
              <w:rFonts w:ascii="Times New Roman" w:hAnsi="Times New Roman" w:cs="Times New Roman"/>
              <w:sz w:val="20"/>
              <w:szCs w:val="20"/>
            </w:rPr>
            <w:t xml:space="preserve"> </w:t>
          </w:r>
          <w:r w:rsidR="006C5D61" w:rsidRPr="001D3F5F">
            <w:rPr>
              <w:rFonts w:ascii="Times New Roman" w:hAnsi="Times New Roman" w:cs="Times New Roman"/>
              <w:sz w:val="20"/>
              <w:szCs w:val="20"/>
            </w:rPr>
            <w:t xml:space="preserve">d. protokolu Nr. </w:t>
          </w:r>
          <w:r w:rsidR="0054150F" w:rsidRPr="001D3F5F">
            <w:rPr>
              <w:rFonts w:ascii="Times New Roman" w:hAnsi="Times New Roman" w:cs="Times New Roman"/>
              <w:sz w:val="20"/>
              <w:szCs w:val="20"/>
            </w:rPr>
            <w:t>J17-2</w:t>
          </w:r>
          <w:r w:rsidRPr="001D3F5F">
            <w:rPr>
              <w:rFonts w:ascii="Times New Roman" w:hAnsi="Times New Roman" w:cs="Times New Roman"/>
              <w:sz w:val="20"/>
              <w:szCs w:val="20"/>
            </w:rPr>
            <w:t>6/</w:t>
          </w:r>
          <w:r w:rsidR="001D3F5F" w:rsidRPr="001D3F5F">
            <w:rPr>
              <w:rFonts w:ascii="Times New Roman" w:hAnsi="Times New Roman" w:cs="Times New Roman"/>
              <w:sz w:val="20"/>
              <w:szCs w:val="20"/>
            </w:rPr>
            <w:t>21</w:t>
          </w:r>
        </w:p>
        <w:p w14:paraId="47810894" w14:textId="522F4058" w:rsidR="00D53BF4" w:rsidRPr="001D3F5F" w:rsidRDefault="00D53BF4" w:rsidP="00DD5461">
          <w:pPr>
            <w:spacing w:after="120" w:line="20" w:lineRule="atLeast"/>
            <w:ind w:left="5245"/>
            <w:contextualSpacing/>
            <w:jc w:val="both"/>
            <w:rPr>
              <w:rFonts w:ascii="Times New Roman" w:hAnsi="Times New Roman" w:cs="Times New Roman"/>
              <w:sz w:val="24"/>
              <w:szCs w:val="24"/>
            </w:rPr>
          </w:pPr>
          <w:r w:rsidRPr="001D3F5F">
            <w:rPr>
              <w:rFonts w:ascii="Times New Roman" w:hAnsi="Times New Roman" w:cs="Times New Roman"/>
              <w:sz w:val="24"/>
              <w:szCs w:val="24"/>
            </w:rPr>
            <w:t>PAKEITIMAI PATVIRTINTI:</w:t>
          </w:r>
        </w:p>
        <w:p w14:paraId="54DCAA0C" w14:textId="0419918A" w:rsidR="00D53BF4" w:rsidRPr="00DB47D3" w:rsidRDefault="00D53BF4" w:rsidP="00DD5461">
          <w:pPr>
            <w:spacing w:after="120" w:line="20" w:lineRule="atLeast"/>
            <w:ind w:left="5245"/>
            <w:contextualSpacing/>
            <w:jc w:val="both"/>
            <w:rPr>
              <w:rFonts w:ascii="Times New Roman" w:hAnsi="Times New Roman" w:cs="Times New Roman"/>
              <w:sz w:val="20"/>
              <w:szCs w:val="20"/>
            </w:rPr>
          </w:pPr>
          <w:r w:rsidRPr="001D3F5F">
            <w:rPr>
              <w:rFonts w:ascii="Times New Roman" w:hAnsi="Times New Roman" w:cs="Times New Roman"/>
              <w:sz w:val="20"/>
              <w:szCs w:val="20"/>
            </w:rPr>
            <w:t>NETAIKOMA</w:t>
          </w:r>
        </w:p>
        <w:p w14:paraId="7350A7E2" w14:textId="78457EBC" w:rsidR="00D526C8" w:rsidRDefault="00D526C8" w:rsidP="00DB47D3">
          <w:pPr>
            <w:spacing w:after="120" w:line="20" w:lineRule="atLeast"/>
            <w:contextualSpacing/>
            <w:rPr>
              <w:rFonts w:ascii="Times New Roman" w:hAnsi="Times New Roman" w:cs="Times New Roman"/>
              <w:sz w:val="28"/>
              <w:szCs w:val="28"/>
            </w:rPr>
          </w:pPr>
        </w:p>
        <w:p w14:paraId="4A01CEAD" w14:textId="77777777" w:rsidR="00DB47D3" w:rsidRPr="00B328F0" w:rsidRDefault="00DB47D3" w:rsidP="004E4612">
          <w:pPr>
            <w:spacing w:after="120" w:line="20" w:lineRule="atLeast"/>
            <w:contextualSpacing/>
            <w:jc w:val="center"/>
            <w:rPr>
              <w:rFonts w:ascii="Times New Roman" w:hAnsi="Times New Roman" w:cs="Times New Roman"/>
              <w:sz w:val="28"/>
              <w:szCs w:val="28"/>
            </w:rPr>
          </w:pPr>
        </w:p>
        <w:p w14:paraId="78BAA432" w14:textId="77777777" w:rsidR="00636966" w:rsidRDefault="007A130B" w:rsidP="001A3505">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TARPTAUTINIO </w:t>
          </w:r>
          <w:r w:rsidR="00D526C8" w:rsidRPr="00B328F0">
            <w:rPr>
              <w:rFonts w:ascii="Times New Roman" w:hAnsi="Times New Roman" w:cs="Times New Roman"/>
              <w:b/>
              <w:bCs/>
              <w:sz w:val="28"/>
              <w:szCs w:val="28"/>
            </w:rPr>
            <w:t>VIEŠOJO PIRKIMO</w:t>
          </w:r>
          <w:r w:rsidR="00A14A85" w:rsidRPr="00B328F0">
            <w:rPr>
              <w:rFonts w:ascii="Times New Roman" w:hAnsi="Times New Roman" w:cs="Times New Roman"/>
              <w:b/>
              <w:bCs/>
              <w:sz w:val="28"/>
              <w:szCs w:val="28"/>
            </w:rPr>
            <w:t xml:space="preserve"> </w:t>
          </w:r>
        </w:p>
        <w:p w14:paraId="6A309C50" w14:textId="77777777" w:rsidR="00636966" w:rsidRDefault="00E6758B" w:rsidP="001A3505">
          <w:pPr>
            <w:spacing w:after="0" w:line="240" w:lineRule="auto"/>
            <w:contextualSpacing/>
            <w:jc w:val="center"/>
            <w:rPr>
              <w:rFonts w:ascii="Times New Roman" w:hAnsi="Times New Roman" w:cs="Times New Roman"/>
              <w:b/>
              <w:bCs/>
              <w:sz w:val="28"/>
              <w:szCs w:val="28"/>
            </w:rPr>
          </w:pPr>
          <w:r w:rsidRPr="00E6758B">
            <w:rPr>
              <w:rFonts w:ascii="Times New Roman" w:hAnsi="Times New Roman" w:cs="Times New Roman"/>
              <w:b/>
              <w:bCs/>
              <w:sz w:val="28"/>
              <w:szCs w:val="28"/>
            </w:rPr>
            <w:t>„</w:t>
          </w:r>
          <w:r w:rsidR="00101DF0">
            <w:rPr>
              <w:rFonts w:ascii="Times New Roman" w:hAnsi="Times New Roman" w:cs="Times New Roman"/>
              <w:b/>
              <w:bCs/>
              <w:sz w:val="28"/>
              <w:szCs w:val="28"/>
            </w:rPr>
            <w:t>KOMPIUTERINIS TOMO</w:t>
          </w:r>
          <w:r w:rsidR="00636966">
            <w:rPr>
              <w:rFonts w:ascii="Times New Roman" w:hAnsi="Times New Roman" w:cs="Times New Roman"/>
              <w:b/>
              <w:bCs/>
              <w:sz w:val="28"/>
              <w:szCs w:val="28"/>
            </w:rPr>
            <w:t>GRAFAS</w:t>
          </w:r>
          <w:r w:rsidRPr="00E6758B">
            <w:rPr>
              <w:rFonts w:ascii="Times New Roman" w:hAnsi="Times New Roman" w:cs="Times New Roman"/>
              <w:b/>
              <w:bCs/>
              <w:sz w:val="28"/>
              <w:szCs w:val="28"/>
            </w:rPr>
            <w:t xml:space="preserve">“ </w:t>
          </w:r>
        </w:p>
        <w:p w14:paraId="55869FB7" w14:textId="2B39F9CB" w:rsidR="006C5D61" w:rsidRPr="00B328F0" w:rsidRDefault="00D526C8" w:rsidP="001A3505">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ATVIRO KONKURSO </w:t>
          </w:r>
          <w:r w:rsidR="00EB164F" w:rsidRPr="00B328F0">
            <w:rPr>
              <w:rFonts w:ascii="Times New Roman" w:hAnsi="Times New Roman" w:cs="Times New Roman"/>
              <w:b/>
              <w:bCs/>
              <w:sz w:val="28"/>
              <w:szCs w:val="28"/>
            </w:rPr>
            <w:t xml:space="preserve">SPECIALIOSIOS </w:t>
          </w:r>
          <w:r w:rsidRPr="00B328F0">
            <w:rPr>
              <w:rFonts w:ascii="Times New Roman" w:hAnsi="Times New Roman" w:cs="Times New Roman"/>
              <w:b/>
              <w:bCs/>
              <w:sz w:val="28"/>
              <w:szCs w:val="28"/>
            </w:rPr>
            <w:t>SĄLYGOS</w:t>
          </w:r>
        </w:p>
        <w:p w14:paraId="0FC90D8B" w14:textId="1F9C5224" w:rsidR="00D526C8" w:rsidRPr="0062339E" w:rsidRDefault="00D53BF4" w:rsidP="0062339E">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V</w:t>
          </w:r>
          <w:r w:rsidR="00755F3B" w:rsidRPr="00B328F0">
            <w:rPr>
              <w:rFonts w:ascii="Times New Roman" w:hAnsi="Times New Roman" w:cs="Times New Roman"/>
              <w:b/>
              <w:bCs/>
              <w:sz w:val="28"/>
              <w:szCs w:val="28"/>
            </w:rPr>
            <w:t>ersija</w:t>
          </w:r>
          <w:r w:rsidRPr="00B328F0">
            <w:rPr>
              <w:rFonts w:ascii="Times New Roman" w:hAnsi="Times New Roman" w:cs="Times New Roman"/>
              <w:b/>
              <w:bCs/>
              <w:sz w:val="28"/>
              <w:szCs w:val="28"/>
            </w:rPr>
            <w:t xml:space="preserve"> Nr. </w:t>
          </w:r>
          <w:r w:rsidR="00B328F0">
            <w:rPr>
              <w:rFonts w:ascii="Times New Roman" w:hAnsi="Times New Roman" w:cs="Times New Roman"/>
              <w:b/>
              <w:bCs/>
              <w:sz w:val="28"/>
              <w:szCs w:val="28"/>
            </w:rPr>
            <w:t>1</w:t>
          </w:r>
        </w:p>
        <w:p w14:paraId="517C01D9" w14:textId="77777777" w:rsidR="001C24BC" w:rsidRPr="00737C7C" w:rsidRDefault="005F13F0" w:rsidP="00BA441F">
          <w:pPr>
            <w:pStyle w:val="Betarp"/>
          </w:pPr>
          <w:r w:rsidRPr="00737C7C">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lightGray"/>
            </w:rPr>
          </w:sdtEndPr>
          <w:sdtContent>
            <w:p w14:paraId="7A17DB6F" w14:textId="796C8044" w:rsidR="001B71C2" w:rsidRPr="00522FA1" w:rsidRDefault="00CF5825" w:rsidP="00522FA1">
              <w:pPr>
                <w:pStyle w:val="Turinioantrat"/>
                <w:spacing w:before="0" w:line="20" w:lineRule="atLeast"/>
                <w:ind w:left="432" w:hanging="432"/>
                <w:contextualSpacing/>
                <w:rPr>
                  <w:rFonts w:ascii="Times New Roman" w:hAnsi="Times New Roman" w:cs="Times New Roman"/>
                  <w:b/>
                  <w:bCs/>
                  <w:sz w:val="24"/>
                  <w:szCs w:val="24"/>
                </w:rPr>
              </w:pPr>
              <w:r w:rsidRPr="00CF5825">
                <w:rPr>
                  <w:rFonts w:ascii="Times New Roman" w:hAnsi="Times New Roman" w:cs="Times New Roman"/>
                  <w:b/>
                  <w:bCs/>
                  <w:sz w:val="24"/>
                  <w:szCs w:val="24"/>
                </w:rPr>
                <w:t>TURINYS</w:t>
              </w:r>
            </w:p>
            <w:p w14:paraId="004A2684"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37B44CBA"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1AF04CF2"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0FC4ABD2"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07004AD8"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143F2BF"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16C45EA8"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67021A3"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16C70C16"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6D275F5D" w14:textId="77777777" w:rsidR="001B71C2"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53F12617" w14:textId="7A9A9036" w:rsidR="00EA4CB2" w:rsidRPr="00735B77" w:rsidRDefault="002B692C"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Pr>
                  <w:rFonts w:ascii="Times New Roman" w:hAnsi="Times New Roman" w:cs="Times New Roman"/>
                  <w:b/>
                  <w:bCs/>
                  <w:smallCaps/>
                  <w:sz w:val="22"/>
                  <w:szCs w:val="22"/>
                  <w:shd w:val="clear" w:color="auto" w:fill="E6E6E6"/>
                </w:rPr>
                <w:t>KITOS SĄLYGOS</w:t>
              </w:r>
            </w:p>
            <w:p w14:paraId="5C52393E"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1 priedas „Terminai“</w:t>
              </w:r>
            </w:p>
            <w:p w14:paraId="596ADE15"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2 priedas „Tiekėjų pašalinimo pagrindai“</w:t>
              </w:r>
            </w:p>
            <w:p w14:paraId="73D6AE4E"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3 priedas „EBVPD“</w:t>
              </w:r>
            </w:p>
            <w:p w14:paraId="0DE9EF02"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4 priedas „Techninė specifikacija“</w:t>
              </w:r>
            </w:p>
            <w:p w14:paraId="6282DF30"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5 priedas „Pasiūlymo forma“</w:t>
              </w:r>
            </w:p>
            <w:p w14:paraId="51B92EDF"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6 priedas „Sutarties projektas“</w:t>
              </w:r>
            </w:p>
            <w:p w14:paraId="4847F335"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7 priedas „Pasiūlymų vertinimo kriterijai ir sąlygos“</w:t>
              </w:r>
            </w:p>
            <w:p w14:paraId="0B4A1C10" w14:textId="77777777" w:rsidR="00716CE8" w:rsidRPr="00C01C4D"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8 priedas „Tiekėjo deklaracija dėl atitikties Reglamento nuostatoms juridiniam asmeniui“</w:t>
              </w:r>
            </w:p>
            <w:p w14:paraId="334F112F" w14:textId="3BBD607D" w:rsidR="003F695F" w:rsidRPr="00C01C4D" w:rsidRDefault="00716CE8"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C01C4D">
                <w:rPr>
                  <w:rFonts w:ascii="Times New Roman" w:eastAsia="Calibri" w:hAnsi="Times New Roman" w:cs="Times New Roman"/>
                  <w:sz w:val="22"/>
                  <w:szCs w:val="22"/>
                  <w:highlight w:val="lightGray"/>
                  <w:shd w:val="clear" w:color="auto" w:fill="E6E6E6"/>
                </w:rPr>
                <w:t>Specialiųjų pirkimo sąlygų 9 priedas „Tiekėjo deklaracija dėl atitikties Reglamento nuostatoms fiziniam asmeniui“</w:t>
              </w:r>
            </w:p>
            <w:p w14:paraId="78BB80CD" w14:textId="77777777" w:rsidR="00AE518A" w:rsidRDefault="004D35AE"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C01C4D">
                <w:rPr>
                  <w:rFonts w:ascii="Times New Roman" w:eastAsia="Calibri" w:hAnsi="Times New Roman" w:cs="Times New Roman"/>
                  <w:sz w:val="22"/>
                  <w:szCs w:val="22"/>
                  <w:highlight w:val="lightGray"/>
                  <w:shd w:val="clear" w:color="auto" w:fill="E6E6E6"/>
                </w:rPr>
                <w:t xml:space="preserve">Specialiųjų pirkimo sąlygų </w:t>
              </w:r>
              <w:r w:rsidR="00A369ED" w:rsidRPr="00C01C4D">
                <w:rPr>
                  <w:rFonts w:ascii="Times New Roman" w:eastAsia="Calibri" w:hAnsi="Times New Roman" w:cs="Times New Roman"/>
                  <w:sz w:val="22"/>
                  <w:szCs w:val="22"/>
                  <w:highlight w:val="lightGray"/>
                  <w:shd w:val="clear" w:color="auto" w:fill="E6E6E6"/>
                </w:rPr>
                <w:t>1</w:t>
              </w:r>
              <w:r w:rsidR="00410458">
                <w:rPr>
                  <w:rFonts w:ascii="Times New Roman" w:eastAsia="Calibri" w:hAnsi="Times New Roman" w:cs="Times New Roman"/>
                  <w:sz w:val="22"/>
                  <w:szCs w:val="22"/>
                  <w:highlight w:val="lightGray"/>
                  <w:shd w:val="clear" w:color="auto" w:fill="E6E6E6"/>
                </w:rPr>
                <w:t>0</w:t>
              </w:r>
              <w:r w:rsidRPr="00C01C4D">
                <w:rPr>
                  <w:rFonts w:ascii="Times New Roman" w:eastAsia="Calibri" w:hAnsi="Times New Roman" w:cs="Times New Roman"/>
                  <w:sz w:val="22"/>
                  <w:szCs w:val="22"/>
                  <w:highlight w:val="lightGray"/>
                  <w:shd w:val="clear" w:color="auto" w:fill="E6E6E6"/>
                </w:rPr>
                <w:t xml:space="preserve"> priedas „</w:t>
              </w:r>
              <w:r w:rsidR="005F5765" w:rsidRPr="00C01C4D">
                <w:rPr>
                  <w:rFonts w:ascii="Times New Roman" w:eastAsia="Calibri" w:hAnsi="Times New Roman" w:cs="Times New Roman"/>
                  <w:sz w:val="22"/>
                  <w:szCs w:val="22"/>
                  <w:highlight w:val="lightGray"/>
                  <w:shd w:val="clear" w:color="auto" w:fill="E6E6E6"/>
                </w:rPr>
                <w:t xml:space="preserve">Deklaracija dėl tiekėjo </w:t>
              </w:r>
              <w:r w:rsidR="005F5765" w:rsidRPr="005F5765">
                <w:rPr>
                  <w:rFonts w:ascii="Times New Roman" w:eastAsia="Calibri" w:hAnsi="Times New Roman" w:cs="Times New Roman"/>
                  <w:sz w:val="22"/>
                  <w:szCs w:val="22"/>
                  <w:highlight w:val="lightGray"/>
                  <w:shd w:val="clear" w:color="auto" w:fill="E6E6E6"/>
                </w:rPr>
                <w:t>atsakingų asmenų“</w:t>
              </w:r>
            </w:p>
            <w:p w14:paraId="245336CC" w14:textId="3B38B3A0" w:rsidR="00D93587" w:rsidRPr="005F5765" w:rsidRDefault="0017768B"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Pr>
                  <w:rFonts w:ascii="Times New Roman" w:eastAsia="Calibri" w:hAnsi="Times New Roman" w:cs="Times New Roman"/>
                  <w:sz w:val="22"/>
                  <w:szCs w:val="22"/>
                  <w:highlight w:val="lightGray"/>
                  <w:shd w:val="clear" w:color="auto" w:fill="E6E6E6"/>
                </w:rPr>
                <w:t>Specialiųjų pirkimo sąlygų 11 priedas „Pasiūlymų vertinimo kriterijai</w:t>
              </w:r>
              <w:r w:rsidR="000D4492">
                <w:rPr>
                  <w:rFonts w:ascii="Times New Roman" w:eastAsia="Calibri" w:hAnsi="Times New Roman" w:cs="Times New Roman"/>
                  <w:sz w:val="22"/>
                  <w:szCs w:val="22"/>
                  <w:highlight w:val="lightGray"/>
                  <w:shd w:val="clear" w:color="auto" w:fill="E6E6E6"/>
                </w:rPr>
                <w:t xml:space="preserve"> ir sąlygos</w:t>
              </w:r>
              <w:r>
                <w:rPr>
                  <w:rFonts w:ascii="Times New Roman" w:eastAsia="Calibri" w:hAnsi="Times New Roman" w:cs="Times New Roman"/>
                  <w:sz w:val="22"/>
                  <w:szCs w:val="22"/>
                  <w:highlight w:val="lightGray"/>
                  <w:shd w:val="clear" w:color="auto" w:fill="E6E6E6"/>
                </w:rPr>
                <w:t>“</w:t>
              </w:r>
            </w:p>
          </w:sdtContent>
        </w:sdt>
        <w:p w14:paraId="73CCB438" w14:textId="10ADE939" w:rsidR="005F13F0"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Content>
    </w:sdt>
    <w:p w14:paraId="7DBFF88B" w14:textId="413528D8" w:rsidR="002415C7" w:rsidRPr="00FD1CD1" w:rsidRDefault="00E678BB"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72052120"/>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7FA71A9B" w14:textId="77777777" w:rsidR="00FC4AA8" w:rsidRDefault="0063206E" w:rsidP="00FC4AA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FC4AA8">
        <w:rPr>
          <w:rFonts w:ascii="Times New Roman" w:hAnsi="Times New Roman" w:cs="Times New Roman"/>
          <w:b/>
          <w:bCs/>
          <w:sz w:val="24"/>
          <w:szCs w:val="24"/>
        </w:rPr>
        <w:t>Perkančioji organizacija</w:t>
      </w:r>
      <w:r w:rsidR="00B11790" w:rsidRPr="00FC4AA8">
        <w:rPr>
          <w:rFonts w:ascii="Times New Roman" w:hAnsi="Times New Roman" w:cs="Times New Roman"/>
          <w:sz w:val="24"/>
          <w:szCs w:val="24"/>
        </w:rPr>
        <w:t xml:space="preserve"> </w:t>
      </w:r>
      <w:r w:rsidR="00F11098" w:rsidRPr="00FC4AA8">
        <w:rPr>
          <w:rFonts w:ascii="Times New Roman" w:hAnsi="Times New Roman" w:cs="Times New Roman"/>
          <w:sz w:val="24"/>
          <w:szCs w:val="24"/>
        </w:rPr>
        <w:t xml:space="preserve">– </w:t>
      </w:r>
      <w:r w:rsidR="001B2271" w:rsidRPr="00FC4AA8">
        <w:rPr>
          <w:rFonts w:ascii="Times New Roman" w:hAnsi="Times New Roman" w:cs="Times New Roman"/>
          <w:b/>
          <w:bCs/>
          <w:sz w:val="24"/>
          <w:szCs w:val="24"/>
        </w:rPr>
        <w:t>VšĮ Lazdijų rajono savivaldybės sveikatos centras</w:t>
      </w:r>
      <w:r w:rsidR="00B85522" w:rsidRPr="00FC4AA8">
        <w:rPr>
          <w:rFonts w:ascii="Times New Roman" w:hAnsi="Times New Roman" w:cs="Times New Roman"/>
          <w:sz w:val="24"/>
          <w:szCs w:val="24"/>
        </w:rPr>
        <w:t xml:space="preserve">, </w:t>
      </w:r>
      <w:r w:rsidR="00FC4AA8" w:rsidRPr="00246F8E">
        <w:rPr>
          <w:rFonts w:ascii="Times New Roman" w:hAnsi="Times New Roman" w:cs="Times New Roman"/>
          <w:sz w:val="24"/>
          <w:szCs w:val="24"/>
        </w:rPr>
        <w:t>įmonės kodas 165220415, adresas Kauno g. 8, LT-67128, Lazdijai. Darbo laikas nuo pirmadienio iki ketvirtadienio nuo 8:00 iki 17:00 val., penktadieniais nuo 8:00 iki 15:45 val. Perkančioji organizacija nėra PVM mokėtoja.</w:t>
      </w:r>
    </w:p>
    <w:p w14:paraId="6446701F" w14:textId="48B4B2BB" w:rsidR="00E32C8E" w:rsidRPr="00FC4AA8" w:rsidRDefault="00953444" w:rsidP="0011798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C4AA8">
        <w:rPr>
          <w:rFonts w:ascii="Times New Roman" w:eastAsia="Calibri" w:hAnsi="Times New Roman" w:cs="Times New Roman"/>
          <w:sz w:val="24"/>
          <w:szCs w:val="24"/>
        </w:rPr>
        <w:t xml:space="preserve">Pirkimą </w:t>
      </w:r>
      <w:r w:rsidR="002E685F" w:rsidRPr="00FC4AA8">
        <w:rPr>
          <w:rFonts w:ascii="Times New Roman" w:eastAsia="Calibri" w:hAnsi="Times New Roman" w:cs="Times New Roman"/>
          <w:sz w:val="24"/>
          <w:szCs w:val="24"/>
        </w:rPr>
        <w:t>P</w:t>
      </w:r>
      <w:r w:rsidRPr="00FC4AA8">
        <w:rPr>
          <w:rFonts w:ascii="Times New Roman" w:eastAsia="Calibri" w:hAnsi="Times New Roman" w:cs="Times New Roman"/>
          <w:sz w:val="24"/>
          <w:szCs w:val="24"/>
        </w:rPr>
        <w:t>erkanči</w:t>
      </w:r>
      <w:r w:rsidR="002E685F" w:rsidRPr="00FC4AA8">
        <w:rPr>
          <w:rFonts w:ascii="Times New Roman" w:eastAsia="Calibri" w:hAnsi="Times New Roman" w:cs="Times New Roman"/>
          <w:sz w:val="24"/>
          <w:szCs w:val="24"/>
        </w:rPr>
        <w:t>osios</w:t>
      </w:r>
      <w:r w:rsidRPr="00FC4AA8">
        <w:rPr>
          <w:rFonts w:ascii="Times New Roman" w:eastAsia="Calibri" w:hAnsi="Times New Roman" w:cs="Times New Roman"/>
          <w:sz w:val="24"/>
          <w:szCs w:val="24"/>
        </w:rPr>
        <w:t xml:space="preserve"> organizacij</w:t>
      </w:r>
      <w:r w:rsidR="002E685F" w:rsidRPr="00FC4AA8">
        <w:rPr>
          <w:rFonts w:ascii="Times New Roman" w:eastAsia="Calibri" w:hAnsi="Times New Roman" w:cs="Times New Roman"/>
          <w:sz w:val="24"/>
          <w:szCs w:val="24"/>
        </w:rPr>
        <w:t>os</w:t>
      </w:r>
      <w:r w:rsidRPr="00FC4AA8">
        <w:rPr>
          <w:rFonts w:ascii="Times New Roman" w:eastAsia="Calibri" w:hAnsi="Times New Roman" w:cs="Times New Roman"/>
          <w:sz w:val="24"/>
          <w:szCs w:val="24"/>
        </w:rPr>
        <w:t xml:space="preserve"> vardu atlieka Lazdijų rajono savivaldybės administracija</w:t>
      </w:r>
      <w:r w:rsidRPr="00FC4AA8">
        <w:rPr>
          <w:rFonts w:ascii="Times New Roman" w:eastAsia="Calibri" w:hAnsi="Times New Roman" w:cs="Times New Roman"/>
          <w:b/>
          <w:bCs/>
          <w:sz w:val="24"/>
          <w:szCs w:val="24"/>
        </w:rPr>
        <w:t xml:space="preserve"> (Centrinė perkančioji organizacija)</w:t>
      </w:r>
      <w:r w:rsidRPr="00FC4AA8">
        <w:rPr>
          <w:rFonts w:ascii="Times New Roman" w:eastAsia="Calibri" w:hAnsi="Times New Roman" w:cs="Times New Roman"/>
          <w:sz w:val="24"/>
          <w:szCs w:val="24"/>
        </w:rPr>
        <w:t>, kodas juridinių asmenų registre 188714992, adresas Vilniaus g. 1, 67106 Lazdijai,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r w:rsidR="003E12D7" w:rsidRPr="00FC4AA8">
        <w:rPr>
          <w:rFonts w:ascii="Times New Roman" w:eastAsia="Calibri" w:hAnsi="Times New Roman" w:cs="Times New Roman"/>
          <w:sz w:val="24"/>
          <w:szCs w:val="24"/>
        </w:rPr>
        <w:t xml:space="preserve"> </w:t>
      </w:r>
      <w:r w:rsidR="00F34243" w:rsidRPr="00FC4AA8">
        <w:rPr>
          <w:rFonts w:ascii="Times New Roman" w:eastAsia="Calibri" w:hAnsi="Times New Roman" w:cs="Times New Roman"/>
          <w:sz w:val="24"/>
          <w:szCs w:val="24"/>
        </w:rPr>
        <w:t xml:space="preserve">Sutartį pasirašys </w:t>
      </w:r>
      <w:r w:rsidR="00F34243" w:rsidRPr="00FC4AA8">
        <w:rPr>
          <w:rFonts w:ascii="Times New Roman" w:hAnsi="Times New Roman" w:cs="Times New Roman"/>
          <w:sz w:val="24"/>
          <w:szCs w:val="24"/>
        </w:rPr>
        <w:t>perkančioji organizacija</w:t>
      </w:r>
      <w:r w:rsidR="00F34243" w:rsidRPr="00FC4AA8">
        <w:rPr>
          <w:rFonts w:ascii="Times New Roman" w:eastAsia="Calibri" w:hAnsi="Times New Roman" w:cs="Times New Roman"/>
          <w:sz w:val="24"/>
          <w:szCs w:val="24"/>
        </w:rPr>
        <w:t>.</w:t>
      </w:r>
    </w:p>
    <w:p w14:paraId="6461F7FE" w14:textId="2EB46692" w:rsidR="00EF744F" w:rsidRPr="00D9191A" w:rsidRDefault="00EF744F" w:rsidP="00777732">
      <w:pPr>
        <w:pStyle w:val="Sraopastraipa"/>
        <w:numPr>
          <w:ilvl w:val="1"/>
          <w:numId w:val="1"/>
        </w:numPr>
        <w:tabs>
          <w:tab w:val="left" w:pos="567"/>
          <w:tab w:val="left" w:pos="993"/>
        </w:tabs>
        <w:spacing w:after="0" w:line="240" w:lineRule="auto"/>
        <w:ind w:left="0" w:firstLine="567"/>
        <w:jc w:val="both"/>
        <w:rPr>
          <w:rFonts w:ascii="Times New Roman" w:hAnsi="Times New Roman" w:cs="Times New Roman"/>
          <w:color w:val="000000" w:themeColor="text1"/>
          <w:sz w:val="24"/>
          <w:szCs w:val="24"/>
        </w:rPr>
      </w:pPr>
      <w:r w:rsidRPr="00D9191A">
        <w:rPr>
          <w:rFonts w:ascii="Times New Roman" w:hAnsi="Times New Roman" w:cs="Times New Roman"/>
          <w:color w:val="000000" w:themeColor="text1"/>
          <w:sz w:val="24"/>
          <w:szCs w:val="24"/>
        </w:rPr>
        <w:t xml:space="preserve">Pirkimas neatliekamas </w:t>
      </w:r>
      <w:r w:rsidR="00E00419" w:rsidRPr="00D9191A">
        <w:rPr>
          <w:rFonts w:ascii="Times New Roman" w:hAnsi="Times New Roman" w:cs="Times New Roman"/>
          <w:color w:val="000000" w:themeColor="text1"/>
          <w:sz w:val="24"/>
          <w:szCs w:val="24"/>
        </w:rPr>
        <w:t>naudojantis centralizuotų pirkimų katalogu</w:t>
      </w:r>
      <w:r w:rsidR="007A6426" w:rsidRPr="00D9191A">
        <w:rPr>
          <w:rFonts w:ascii="Times New Roman" w:hAnsi="Times New Roman" w:cs="Times New Roman"/>
          <w:color w:val="000000" w:themeColor="text1"/>
          <w:sz w:val="24"/>
          <w:szCs w:val="24"/>
        </w:rPr>
        <w:t xml:space="preserve"> (toliau</w:t>
      </w:r>
      <w:r w:rsidR="00F03405" w:rsidRPr="00D9191A">
        <w:rPr>
          <w:rFonts w:ascii="Times New Roman" w:hAnsi="Times New Roman" w:cs="Times New Roman"/>
          <w:color w:val="000000" w:themeColor="text1"/>
          <w:sz w:val="24"/>
          <w:szCs w:val="24"/>
        </w:rPr>
        <w:t xml:space="preserve"> – CPO)</w:t>
      </w:r>
      <w:r w:rsidR="00E00419" w:rsidRPr="00D9191A">
        <w:rPr>
          <w:rFonts w:ascii="Times New Roman" w:hAnsi="Times New Roman" w:cs="Times New Roman"/>
          <w:color w:val="000000" w:themeColor="text1"/>
          <w:sz w:val="24"/>
          <w:szCs w:val="24"/>
        </w:rPr>
        <w:t>, nes</w:t>
      </w:r>
      <w:r w:rsidR="00CC246B">
        <w:rPr>
          <w:rFonts w:ascii="Times New Roman" w:hAnsi="Times New Roman" w:cs="Times New Roman"/>
          <w:color w:val="000000" w:themeColor="text1"/>
          <w:sz w:val="24"/>
          <w:szCs w:val="24"/>
        </w:rPr>
        <w:t xml:space="preserve"> </w:t>
      </w:r>
      <w:r w:rsidR="00CC246B" w:rsidRPr="00CC246B">
        <w:rPr>
          <w:rFonts w:ascii="Times New Roman" w:hAnsi="Times New Roman" w:cs="Times New Roman"/>
          <w:color w:val="000000" w:themeColor="text1"/>
          <w:sz w:val="24"/>
          <w:szCs w:val="24"/>
        </w:rPr>
        <w:t>tai sudėtinga medicinos įranga, kurios įsigijimas reikalauja individualiai parinktų techninių sprendimų, patalpų ir radiacinės saugos pritaikymo bei kompleksinių paslaugų, neaprėpiamų CPO katalogo sąlygomis</w:t>
      </w:r>
      <w:r w:rsidR="007A6426" w:rsidRPr="00D9191A">
        <w:rPr>
          <w:rFonts w:ascii="Times New Roman" w:hAnsi="Times New Roman" w:cs="Times New Roman"/>
          <w:color w:val="000000" w:themeColor="text1"/>
          <w:sz w:val="24"/>
          <w:szCs w:val="24"/>
        </w:rPr>
        <w:t>.</w:t>
      </w:r>
    </w:p>
    <w:p w14:paraId="5E014A74" w14:textId="4AF8B87F" w:rsidR="001F4037" w:rsidRPr="00B44D12" w:rsidRDefault="001F4037"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Calibri" w:hAnsi="Times New Roman" w:cs="Times New Roman"/>
          <w:sz w:val="24"/>
          <w:szCs w:val="24"/>
        </w:rPr>
        <w:t>Pirkimo procedūras vykdo Nuolatinė Lazdijų rajono savivaldybės administracijos viešųjų pirkimų komisija (toliau – komisija).</w:t>
      </w:r>
    </w:p>
    <w:p w14:paraId="6BEE2C75" w14:textId="6F2D1331" w:rsidR="009C5F88" w:rsidRPr="00B44D12" w:rsidRDefault="009C5F88"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Times New Roman" w:hAnsi="Times New Roman" w:cs="Times New Roman"/>
          <w:sz w:val="24"/>
          <w:szCs w:val="24"/>
        </w:rPr>
        <w:t>Perkančioji organizacija nerezervuoja teisės dalyvauti pirkime.</w:t>
      </w:r>
    </w:p>
    <w:p w14:paraId="344D421F" w14:textId="36F8F866" w:rsidR="00B17D32" w:rsidRPr="00B44D12" w:rsidRDefault="009C5F88"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Stebėtojai dalyvauti Komisijos posėdžiuose nėra kviečiami</w:t>
      </w:r>
      <w:r w:rsidRPr="00B44D12">
        <w:rPr>
          <w:rFonts w:ascii="Times New Roman" w:hAnsi="Times New Roman" w:cs="Times New Roman"/>
          <w:i/>
          <w:iCs/>
          <w:sz w:val="24"/>
          <w:szCs w:val="24"/>
        </w:rPr>
        <w:t>.</w:t>
      </w:r>
    </w:p>
    <w:p w14:paraId="5A19C5A9" w14:textId="1962653C" w:rsidR="00BF0040" w:rsidRPr="00B44D12" w:rsidRDefault="00B17D32"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 xml:space="preserve">Atliekamas žaliasis pirkimas. </w:t>
      </w:r>
      <w:r w:rsidR="000D5D79" w:rsidRPr="00B44D12">
        <w:rPr>
          <w:rFonts w:ascii="Times New Roman" w:hAnsi="Times New Roman" w:cs="Times New Roman"/>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F0040" w:rsidRPr="00B44D12">
        <w:rPr>
          <w:rFonts w:ascii="Times New Roman" w:hAnsi="Times New Roman" w:cs="Times New Roman"/>
          <w:sz w:val="24"/>
          <w:szCs w:val="24"/>
        </w:rPr>
        <w:t>4.</w:t>
      </w:r>
      <w:r w:rsidR="00D9191A">
        <w:rPr>
          <w:rFonts w:ascii="Times New Roman" w:hAnsi="Times New Roman" w:cs="Times New Roman"/>
          <w:sz w:val="24"/>
          <w:szCs w:val="24"/>
        </w:rPr>
        <w:t>4.4</w:t>
      </w:r>
      <w:r w:rsidR="006C093B">
        <w:rPr>
          <w:rFonts w:ascii="Times New Roman" w:hAnsi="Times New Roman" w:cs="Times New Roman"/>
          <w:sz w:val="24"/>
          <w:szCs w:val="24"/>
        </w:rPr>
        <w:t xml:space="preserve"> </w:t>
      </w:r>
      <w:r w:rsidR="00BF0040" w:rsidRPr="00B44D12">
        <w:rPr>
          <w:rFonts w:ascii="Times New Roman" w:hAnsi="Times New Roman" w:cs="Times New Roman"/>
          <w:sz w:val="24"/>
          <w:szCs w:val="24"/>
        </w:rPr>
        <w:t>papunkči</w:t>
      </w:r>
      <w:r w:rsidR="00F45852">
        <w:rPr>
          <w:rFonts w:ascii="Times New Roman" w:hAnsi="Times New Roman" w:cs="Times New Roman"/>
          <w:sz w:val="24"/>
          <w:szCs w:val="24"/>
        </w:rPr>
        <w:t>u</w:t>
      </w:r>
      <w:r w:rsidR="00846AD8" w:rsidRPr="00B44D12">
        <w:rPr>
          <w:rFonts w:ascii="Times New Roman" w:hAnsi="Times New Roman" w:cs="Times New Roman"/>
          <w:sz w:val="24"/>
          <w:szCs w:val="24"/>
        </w:rPr>
        <w:t>.</w:t>
      </w:r>
    </w:p>
    <w:p w14:paraId="3ACA8042" w14:textId="5642B8DD" w:rsidR="00851AB4" w:rsidRPr="00B44D12" w:rsidRDefault="00BF0040"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A</w:t>
      </w:r>
      <w:r w:rsidR="000D5D79" w:rsidRPr="00B44D12">
        <w:rPr>
          <w:rFonts w:ascii="Times New Roman" w:hAnsi="Times New Roman" w:cs="Times New Roman"/>
          <w:sz w:val="24"/>
          <w:szCs w:val="24"/>
        </w:rPr>
        <w:t>plinkos apaugos kriterijai nustatyti specialiųjų pirkimo sąlygų</w:t>
      </w:r>
      <w:r w:rsidR="00676AF6" w:rsidRPr="00B44D12">
        <w:rPr>
          <w:rFonts w:ascii="Times New Roman" w:hAnsi="Times New Roman" w:cs="Times New Roman"/>
          <w:sz w:val="24"/>
          <w:szCs w:val="24"/>
        </w:rPr>
        <w:t xml:space="preserve"> </w:t>
      </w:r>
      <w:r w:rsidR="00996973" w:rsidRPr="00B44D12">
        <w:rPr>
          <w:rFonts w:ascii="Times New Roman" w:hAnsi="Times New Roman" w:cs="Times New Roman"/>
          <w:sz w:val="24"/>
          <w:szCs w:val="24"/>
        </w:rPr>
        <w:t>6</w:t>
      </w:r>
      <w:r w:rsidR="00676AF6" w:rsidRPr="00B44D12">
        <w:rPr>
          <w:rFonts w:ascii="Times New Roman" w:hAnsi="Times New Roman" w:cs="Times New Roman"/>
          <w:sz w:val="24"/>
          <w:szCs w:val="24"/>
        </w:rPr>
        <w:t xml:space="preserve"> </w:t>
      </w:r>
      <w:r w:rsidR="000D5D79" w:rsidRPr="00B44D12">
        <w:rPr>
          <w:rFonts w:ascii="Times New Roman" w:hAnsi="Times New Roman" w:cs="Times New Roman"/>
          <w:sz w:val="24"/>
          <w:szCs w:val="24"/>
        </w:rPr>
        <w:t>pried</w:t>
      </w:r>
      <w:r w:rsidR="00F45852">
        <w:rPr>
          <w:rFonts w:ascii="Times New Roman" w:hAnsi="Times New Roman" w:cs="Times New Roman"/>
          <w:sz w:val="24"/>
          <w:szCs w:val="24"/>
        </w:rPr>
        <w:t>e</w:t>
      </w:r>
      <w:r w:rsidR="000D5D79" w:rsidRPr="00B44D12">
        <w:rPr>
          <w:rFonts w:ascii="Times New Roman" w:hAnsi="Times New Roman" w:cs="Times New Roman"/>
          <w:sz w:val="24"/>
          <w:szCs w:val="24"/>
        </w:rPr>
        <w:t>.</w:t>
      </w:r>
      <w:r w:rsidR="00846AD8" w:rsidRPr="00B44D12">
        <w:rPr>
          <w:rFonts w:ascii="Times New Roman" w:hAnsi="Times New Roman" w:cs="Times New Roman"/>
          <w:sz w:val="24"/>
          <w:szCs w:val="24"/>
        </w:rPr>
        <w:t xml:space="preserve"> </w:t>
      </w:r>
    </w:p>
    <w:p w14:paraId="0AF04F94" w14:textId="4B981969" w:rsidR="00851AB4" w:rsidRPr="00B44D12" w:rsidRDefault="00851AB4"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I</w:t>
      </w:r>
      <w:r w:rsidR="0063728D" w:rsidRPr="00B44D12">
        <w:rPr>
          <w:rFonts w:ascii="Times New Roman" w:eastAsia="Arial" w:hAnsi="Times New Roman" w:cs="Times New Roman"/>
          <w:sz w:val="24"/>
          <w:szCs w:val="24"/>
        </w:rPr>
        <w:t>šankstinis skelbimas apie pirkimą nebuvo paskelbtas.</w:t>
      </w:r>
    </w:p>
    <w:p w14:paraId="15141F12" w14:textId="6B788847" w:rsidR="00E8636D" w:rsidRPr="00B44D12" w:rsidRDefault="0063728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lang w:eastAsia="en-US"/>
        </w:rPr>
        <w:t xml:space="preserve">Pirkime </w:t>
      </w:r>
      <w:r w:rsidRPr="00B44D12">
        <w:rPr>
          <w:rFonts w:ascii="Times New Roman" w:hAnsi="Times New Roman" w:cs="Times New Roman"/>
          <w:sz w:val="24"/>
          <w:szCs w:val="24"/>
        </w:rPr>
        <w:t>perkančioji organizacija</w:t>
      </w:r>
      <w:r w:rsidRPr="00B44D12">
        <w:rPr>
          <w:rFonts w:ascii="Times New Roman" w:hAnsi="Times New Roman" w:cs="Times New Roman"/>
          <w:sz w:val="24"/>
          <w:szCs w:val="24"/>
          <w:lang w:eastAsia="en-US"/>
        </w:rPr>
        <w:t xml:space="preserve"> nenumato skelbti pranešimo dėl savanoriško </w:t>
      </w:r>
      <w:proofErr w:type="spellStart"/>
      <w:r w:rsidRPr="00B44D12">
        <w:rPr>
          <w:rFonts w:ascii="Times New Roman" w:hAnsi="Times New Roman" w:cs="Times New Roman"/>
          <w:i/>
          <w:iCs/>
          <w:sz w:val="24"/>
          <w:szCs w:val="24"/>
          <w:lang w:eastAsia="en-US"/>
        </w:rPr>
        <w:t>ex</w:t>
      </w:r>
      <w:proofErr w:type="spellEnd"/>
      <w:r w:rsidRPr="00B44D12">
        <w:rPr>
          <w:rFonts w:ascii="Times New Roman" w:hAnsi="Times New Roman" w:cs="Times New Roman"/>
          <w:i/>
          <w:iCs/>
          <w:sz w:val="24"/>
          <w:szCs w:val="24"/>
          <w:lang w:eastAsia="en-US"/>
        </w:rPr>
        <w:t xml:space="preserve"> ante</w:t>
      </w:r>
      <w:r w:rsidRPr="00B44D12">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2BF505B8" w:rsidR="00E8636D" w:rsidRPr="00B44D12" w:rsidRDefault="00E8636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Pirkime neleidžiama pateikti alternatyvių pasiūlymų.</w:t>
      </w:r>
    </w:p>
    <w:p w14:paraId="381114E2" w14:textId="1473268B" w:rsidR="00E8636D" w:rsidRPr="00B44D12" w:rsidRDefault="00E8636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Arial" w:hAnsi="Times New Roman" w:cs="Times New Roman"/>
          <w:sz w:val="24"/>
          <w:szCs w:val="24"/>
        </w:rPr>
        <w:t>Bendrosios pirkimo sąlygos yra neatskiriama šių pirkimo sąlygų dalis.</w:t>
      </w:r>
    </w:p>
    <w:p w14:paraId="1F541083" w14:textId="7DE2C686" w:rsidR="00941C1F" w:rsidRPr="00B44D12" w:rsidRDefault="00A77DFB"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Atstovai, įgalioti palaikyti tiesioginį ryšį su tiekėjais</w:t>
      </w:r>
      <w:r w:rsidR="00E8636D" w:rsidRPr="00B44D12">
        <w:rPr>
          <w:rFonts w:ascii="Times New Roman" w:hAnsi="Times New Roman" w:cs="Times New Roman"/>
          <w:sz w:val="24"/>
          <w:szCs w:val="24"/>
        </w:rPr>
        <w:t>:</w:t>
      </w:r>
    </w:p>
    <w:p w14:paraId="3616BECA" w14:textId="7FF76B6B" w:rsidR="00E8636D" w:rsidRPr="00B44D12" w:rsidRDefault="00E8636D"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t>1.1</w:t>
      </w:r>
      <w:r w:rsidR="00031E1F" w:rsidRPr="00B44D12">
        <w:rPr>
          <w:rFonts w:ascii="Times New Roman" w:hAnsi="Times New Roman" w:cs="Times New Roman"/>
          <w:sz w:val="24"/>
          <w:szCs w:val="24"/>
        </w:rPr>
        <w:t>3</w:t>
      </w:r>
      <w:r w:rsidRPr="00B44D12">
        <w:rPr>
          <w:rFonts w:ascii="Times New Roman" w:hAnsi="Times New Roman" w:cs="Times New Roman"/>
          <w:sz w:val="24"/>
          <w:szCs w:val="24"/>
        </w:rPr>
        <w:t>.1.</w:t>
      </w:r>
      <w:r w:rsidR="00CD7C3F" w:rsidRPr="00B44D12">
        <w:rPr>
          <w:rFonts w:ascii="Times New Roman" w:hAnsi="Times New Roman" w:cs="Times New Roman"/>
          <w:sz w:val="24"/>
          <w:szCs w:val="24"/>
        </w:rPr>
        <w:t xml:space="preserve"> </w:t>
      </w:r>
      <w:r w:rsidRPr="00B44D12">
        <w:rPr>
          <w:rFonts w:ascii="Times New Roman" w:hAnsi="Times New Roman" w:cs="Times New Roman"/>
          <w:sz w:val="24"/>
          <w:szCs w:val="24"/>
        </w:rPr>
        <w:t xml:space="preserve">dėl viešojo pirkimo procedūrų – </w:t>
      </w:r>
      <w:r w:rsidR="00393202" w:rsidRPr="00B44D12">
        <w:rPr>
          <w:rFonts w:ascii="Times New Roman" w:hAnsi="Times New Roman" w:cs="Times New Roman"/>
          <w:sz w:val="24"/>
          <w:szCs w:val="24"/>
        </w:rPr>
        <w:t xml:space="preserve">Lazdijų rajono savivaldybės administracijos Teisės ir personalo skyriaus vyr. specialistė </w:t>
      </w:r>
      <w:r w:rsidR="00756339">
        <w:rPr>
          <w:rFonts w:ascii="Times New Roman" w:hAnsi="Times New Roman" w:cs="Times New Roman"/>
          <w:sz w:val="24"/>
          <w:szCs w:val="24"/>
        </w:rPr>
        <w:t>Vilma Vaškevičiū</w:t>
      </w:r>
      <w:r w:rsidR="00E07307">
        <w:rPr>
          <w:rFonts w:ascii="Times New Roman" w:hAnsi="Times New Roman" w:cs="Times New Roman"/>
          <w:sz w:val="24"/>
          <w:szCs w:val="24"/>
        </w:rPr>
        <w:t>tė</w:t>
      </w:r>
      <w:r w:rsidR="00393202" w:rsidRPr="00B44D12">
        <w:rPr>
          <w:rFonts w:ascii="Times New Roman" w:hAnsi="Times New Roman" w:cs="Times New Roman"/>
          <w:sz w:val="24"/>
          <w:szCs w:val="24"/>
        </w:rPr>
        <w:t>, tel. +370 6</w:t>
      </w:r>
      <w:r w:rsidR="00E07307">
        <w:rPr>
          <w:rFonts w:ascii="Times New Roman" w:hAnsi="Times New Roman" w:cs="Times New Roman"/>
          <w:sz w:val="24"/>
          <w:szCs w:val="24"/>
        </w:rPr>
        <w:t>12</w:t>
      </w:r>
      <w:r w:rsidR="00393202" w:rsidRPr="00B44D12">
        <w:rPr>
          <w:rFonts w:ascii="Times New Roman" w:hAnsi="Times New Roman" w:cs="Times New Roman"/>
          <w:sz w:val="24"/>
          <w:szCs w:val="24"/>
        </w:rPr>
        <w:t xml:space="preserve"> </w:t>
      </w:r>
      <w:r w:rsidR="00E07307">
        <w:rPr>
          <w:rFonts w:ascii="Times New Roman" w:hAnsi="Times New Roman" w:cs="Times New Roman"/>
          <w:sz w:val="24"/>
          <w:szCs w:val="24"/>
        </w:rPr>
        <w:t>41865</w:t>
      </w:r>
      <w:r w:rsidR="00393202" w:rsidRPr="00B44D12">
        <w:rPr>
          <w:rFonts w:ascii="Times New Roman" w:hAnsi="Times New Roman" w:cs="Times New Roman"/>
          <w:sz w:val="24"/>
          <w:szCs w:val="24"/>
        </w:rPr>
        <w:t xml:space="preserve">, el. p. </w:t>
      </w:r>
      <w:hyperlink r:id="rId13" w:history="1">
        <w:r w:rsidR="002935F7" w:rsidRPr="002A53F1">
          <w:rPr>
            <w:rStyle w:val="Hipersaitas"/>
            <w:rFonts w:ascii="Times New Roman" w:hAnsi="Times New Roman" w:cs="Times New Roman"/>
            <w:sz w:val="24"/>
            <w:szCs w:val="24"/>
          </w:rPr>
          <w:t>vilma.vaskeviciute@lazdijai.lt</w:t>
        </w:r>
      </w:hyperlink>
      <w:r w:rsidR="000B2DB4" w:rsidRPr="00B44D12">
        <w:rPr>
          <w:rFonts w:ascii="Times New Roman" w:hAnsi="Times New Roman" w:cs="Times New Roman"/>
          <w:sz w:val="24"/>
          <w:szCs w:val="24"/>
        </w:rPr>
        <w:t>;</w:t>
      </w:r>
    </w:p>
    <w:p w14:paraId="3E6B3385" w14:textId="7CD7B374" w:rsidR="005316CF" w:rsidRDefault="00E8636D"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t>1.1</w:t>
      </w:r>
      <w:r w:rsidR="00031E1F" w:rsidRPr="00B44D12">
        <w:rPr>
          <w:rFonts w:ascii="Times New Roman" w:hAnsi="Times New Roman" w:cs="Times New Roman"/>
          <w:sz w:val="24"/>
          <w:szCs w:val="24"/>
        </w:rPr>
        <w:t>3</w:t>
      </w:r>
      <w:r w:rsidRPr="00B44D12">
        <w:rPr>
          <w:rFonts w:ascii="Times New Roman" w:hAnsi="Times New Roman" w:cs="Times New Roman"/>
          <w:sz w:val="24"/>
          <w:szCs w:val="24"/>
        </w:rPr>
        <w:t>.2. dėl pirkimo objekto</w:t>
      </w:r>
      <w:r w:rsidR="00825628" w:rsidRPr="00B44D12">
        <w:rPr>
          <w:rFonts w:ascii="Times New Roman" w:hAnsi="Times New Roman" w:cs="Times New Roman"/>
          <w:sz w:val="24"/>
          <w:szCs w:val="24"/>
        </w:rPr>
        <w:t xml:space="preserve"> –</w:t>
      </w:r>
      <w:r w:rsidR="005316CF" w:rsidRPr="005316CF">
        <w:rPr>
          <w:rFonts w:ascii="Times New Roman" w:hAnsi="Times New Roman" w:cs="Times New Roman"/>
          <w:sz w:val="24"/>
          <w:szCs w:val="24"/>
        </w:rPr>
        <w:t xml:space="preserve"> Loreta </w:t>
      </w:r>
      <w:proofErr w:type="spellStart"/>
      <w:r w:rsidR="005316CF" w:rsidRPr="005316CF">
        <w:rPr>
          <w:rFonts w:ascii="Times New Roman" w:hAnsi="Times New Roman" w:cs="Times New Roman"/>
          <w:sz w:val="24"/>
          <w:szCs w:val="24"/>
        </w:rPr>
        <w:t>Bigėlienė</w:t>
      </w:r>
      <w:proofErr w:type="spellEnd"/>
      <w:r w:rsidR="005316CF" w:rsidRPr="005316CF">
        <w:rPr>
          <w:rFonts w:ascii="Times New Roman" w:hAnsi="Times New Roman" w:cs="Times New Roman"/>
          <w:sz w:val="24"/>
          <w:szCs w:val="24"/>
        </w:rPr>
        <w:t xml:space="preserve">, VšĮ „Lazdijų rajono savivaldybės sveikatos centras“ Viešųjų pirkimų specialistė, tel. +370 618 03022, el. paštas:  </w:t>
      </w:r>
      <w:hyperlink r:id="rId14" w:history="1">
        <w:r w:rsidR="005316CF" w:rsidRPr="00C04CB9">
          <w:rPr>
            <w:rStyle w:val="Hipersaitas"/>
            <w:rFonts w:ascii="Times New Roman" w:hAnsi="Times New Roman" w:cs="Times New Roman"/>
            <w:sz w:val="24"/>
            <w:szCs w:val="24"/>
          </w:rPr>
          <w:t>loreta.bigeliene@lazdijurssc.lt</w:t>
        </w:r>
      </w:hyperlink>
      <w:r w:rsidR="005316CF" w:rsidRPr="005316CF">
        <w:rPr>
          <w:rFonts w:ascii="Times New Roman" w:hAnsi="Times New Roman" w:cs="Times New Roman"/>
          <w:sz w:val="24"/>
          <w:szCs w:val="24"/>
        </w:rPr>
        <w:t>.</w:t>
      </w:r>
    </w:p>
    <w:p w14:paraId="444459ED" w14:textId="6E11DD7F" w:rsidR="005C7CB1" w:rsidRPr="00B44D12" w:rsidRDefault="005C7CB1"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t>1.1</w:t>
      </w:r>
      <w:r w:rsidR="00031E1F" w:rsidRPr="00B44D12">
        <w:rPr>
          <w:rFonts w:ascii="Times New Roman" w:hAnsi="Times New Roman" w:cs="Times New Roman"/>
          <w:sz w:val="24"/>
          <w:szCs w:val="24"/>
        </w:rPr>
        <w:t>4</w:t>
      </w:r>
      <w:r w:rsidRPr="00B44D12">
        <w:rPr>
          <w:rFonts w:ascii="Times New Roman" w:hAnsi="Times New Roman" w:cs="Times New Roman"/>
          <w:sz w:val="24"/>
          <w:szCs w:val="24"/>
        </w:rPr>
        <w:t>. Šiam pirkimui taikomi pirkimo procedūriniai terminai nurodyti šių specialiųjų pirkimo sąlygų 1 priede.</w:t>
      </w:r>
      <w:r w:rsidR="00031E1F" w:rsidRPr="00B44D12">
        <w:rPr>
          <w:rFonts w:ascii="Times New Roman" w:hAnsi="Times New Roman" w:cs="Times New Roman"/>
          <w:sz w:val="24"/>
          <w:szCs w:val="24"/>
        </w:rPr>
        <w:t xml:space="preserve"> </w:t>
      </w:r>
    </w:p>
    <w:p w14:paraId="5DEDEBC7" w14:textId="7FE847C1"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172052121"/>
      <w:r w:rsidRPr="002768C5">
        <w:rPr>
          <w:rFonts w:ascii="Times New Roman" w:hAnsi="Times New Roman" w:cs="Times New Roman"/>
          <w:b/>
          <w:bCs/>
          <w:sz w:val="24"/>
          <w:szCs w:val="24"/>
        </w:rPr>
        <w:t>2.</w:t>
      </w:r>
      <w:r w:rsidRPr="00737C7C">
        <w:rPr>
          <w:rFonts w:ascii="Times New Roman" w:hAnsi="Times New Roman" w:cs="Times New Roman"/>
          <w:sz w:val="24"/>
          <w:szCs w:val="24"/>
        </w:rPr>
        <w:t xml:space="preserve"> </w:t>
      </w:r>
      <w:r w:rsidR="004A38CF" w:rsidRPr="00FD1CD1">
        <w:rPr>
          <w:rFonts w:ascii="Times New Roman" w:hAnsi="Times New Roman" w:cs="Times New Roman"/>
          <w:b/>
          <w:bCs/>
          <w:sz w:val="24"/>
          <w:szCs w:val="24"/>
        </w:rPr>
        <w:t>PIRKIMO OBJEKTAS</w:t>
      </w:r>
      <w:bookmarkEnd w:id="3"/>
      <w:bookmarkEnd w:id="4"/>
      <w:bookmarkEnd w:id="5"/>
    </w:p>
    <w:p w14:paraId="33837471" w14:textId="76557CE4" w:rsidR="009C256D" w:rsidRPr="001D1290" w:rsidRDefault="00B41C66" w:rsidP="009F4898">
      <w:pPr>
        <w:pStyle w:val="Sraopastraipa"/>
        <w:numPr>
          <w:ilvl w:val="1"/>
          <w:numId w:val="18"/>
        </w:numPr>
        <w:tabs>
          <w:tab w:val="left" w:pos="851"/>
        </w:tabs>
        <w:spacing w:line="240" w:lineRule="auto"/>
        <w:ind w:left="0" w:firstLine="567"/>
        <w:jc w:val="both"/>
        <w:rPr>
          <w:rFonts w:ascii="Times New Roman" w:eastAsia="Calibri" w:hAnsi="Times New Roman" w:cs="Times New Roman"/>
          <w:sz w:val="24"/>
          <w:szCs w:val="24"/>
        </w:rPr>
      </w:pPr>
      <w:r w:rsidRPr="001D1290">
        <w:rPr>
          <w:rFonts w:ascii="Times New Roman" w:eastAsia="Calibri" w:hAnsi="Times New Roman" w:cs="Times New Roman"/>
          <w:sz w:val="24"/>
          <w:szCs w:val="24"/>
        </w:rPr>
        <w:t xml:space="preserve">Perkančioji organizacija </w:t>
      </w:r>
      <w:r w:rsidR="00D85B93" w:rsidRPr="001D1290">
        <w:rPr>
          <w:rFonts w:ascii="Times New Roman" w:eastAsia="Calibri" w:hAnsi="Times New Roman" w:cs="Times New Roman"/>
          <w:sz w:val="24"/>
          <w:szCs w:val="24"/>
        </w:rPr>
        <w:t xml:space="preserve">perka </w:t>
      </w:r>
      <w:r w:rsidR="004A216F">
        <w:rPr>
          <w:rFonts w:ascii="Times New Roman" w:eastAsia="Calibri" w:hAnsi="Times New Roman" w:cs="Times New Roman"/>
          <w:sz w:val="24"/>
          <w:szCs w:val="24"/>
        </w:rPr>
        <w:t>Kompiuterinį tomografą</w:t>
      </w:r>
      <w:r w:rsidR="00D85B93" w:rsidRPr="001D1290">
        <w:rPr>
          <w:rFonts w:ascii="Times New Roman" w:eastAsia="Calibri" w:hAnsi="Times New Roman" w:cs="Times New Roman"/>
          <w:sz w:val="24"/>
          <w:szCs w:val="24"/>
        </w:rPr>
        <w:t>. Reikalavimai pirkimo objektui nustatyti specialiųjų pirkimo sąlygų 4 priede. P</w:t>
      </w:r>
      <w:r w:rsidR="007D0B1B">
        <w:rPr>
          <w:rFonts w:ascii="Times New Roman" w:eastAsia="Calibri" w:hAnsi="Times New Roman" w:cs="Times New Roman"/>
          <w:sz w:val="24"/>
          <w:szCs w:val="24"/>
        </w:rPr>
        <w:t xml:space="preserve">aslaugų </w:t>
      </w:r>
      <w:r w:rsidR="00D85B93" w:rsidRPr="001D1290">
        <w:rPr>
          <w:rFonts w:ascii="Times New Roman" w:eastAsia="Calibri" w:hAnsi="Times New Roman" w:cs="Times New Roman"/>
          <w:sz w:val="24"/>
          <w:szCs w:val="24"/>
        </w:rPr>
        <w:t xml:space="preserve">kodas pagal bendrąjį viešųjų pirkimų žodyną (BVPŽ): </w:t>
      </w:r>
      <w:r w:rsidR="00404814" w:rsidRPr="00404814">
        <w:rPr>
          <w:rFonts w:ascii="Times New Roman" w:eastAsia="Calibri" w:hAnsi="Times New Roman" w:cs="Times New Roman"/>
          <w:sz w:val="24"/>
          <w:szCs w:val="24"/>
        </w:rPr>
        <w:t>33100000</w:t>
      </w:r>
      <w:r w:rsidR="00682C8D">
        <w:rPr>
          <w:rFonts w:ascii="Times New Roman" w:eastAsia="Calibri" w:hAnsi="Times New Roman" w:cs="Times New Roman"/>
          <w:sz w:val="24"/>
          <w:szCs w:val="24"/>
        </w:rPr>
        <w:t>-1, 33115000-9</w:t>
      </w:r>
      <w:r w:rsidR="00D85B93" w:rsidRPr="001D1290">
        <w:rPr>
          <w:rFonts w:ascii="Times New Roman" w:eastAsia="Calibri" w:hAnsi="Times New Roman" w:cs="Times New Roman"/>
          <w:sz w:val="24"/>
          <w:szCs w:val="24"/>
        </w:rPr>
        <w:t xml:space="preserve">. </w:t>
      </w:r>
    </w:p>
    <w:p w14:paraId="0BF4E14F" w14:textId="77777777" w:rsidR="004367C7" w:rsidRDefault="00B41C66" w:rsidP="009F4898">
      <w:pPr>
        <w:pStyle w:val="Sraopastraipa"/>
        <w:numPr>
          <w:ilvl w:val="1"/>
          <w:numId w:val="18"/>
        </w:numPr>
        <w:tabs>
          <w:tab w:val="left" w:pos="851"/>
          <w:tab w:val="left" w:pos="1134"/>
        </w:tabs>
        <w:spacing w:after="0" w:line="240" w:lineRule="auto"/>
        <w:ind w:left="0" w:firstLine="567"/>
        <w:jc w:val="both"/>
        <w:rPr>
          <w:rFonts w:ascii="Times New Roman" w:hAnsi="Times New Roman" w:cs="Times New Roman"/>
          <w:sz w:val="24"/>
          <w:szCs w:val="24"/>
        </w:rPr>
      </w:pPr>
      <w:r w:rsidRPr="001D1290">
        <w:rPr>
          <w:rFonts w:ascii="Times New Roman" w:hAnsi="Times New Roman" w:cs="Times New Roman"/>
          <w:sz w:val="24"/>
          <w:szCs w:val="24"/>
        </w:rPr>
        <w:t>Pirkimo objektas į</w:t>
      </w:r>
      <w:r w:rsidR="00C15630" w:rsidRPr="001D1290">
        <w:rPr>
          <w:rFonts w:ascii="Times New Roman" w:hAnsi="Times New Roman" w:cs="Times New Roman"/>
          <w:sz w:val="24"/>
          <w:szCs w:val="24"/>
        </w:rPr>
        <w:t xml:space="preserve"> </w:t>
      </w:r>
      <w:r w:rsidRPr="001D1290">
        <w:rPr>
          <w:rFonts w:ascii="Times New Roman" w:hAnsi="Times New Roman" w:cs="Times New Roman"/>
          <w:sz w:val="24"/>
          <w:szCs w:val="24"/>
        </w:rPr>
        <w:t>dalis</w:t>
      </w:r>
      <w:r w:rsidR="00C15630" w:rsidRPr="001D1290">
        <w:rPr>
          <w:rFonts w:ascii="Times New Roman" w:hAnsi="Times New Roman" w:cs="Times New Roman"/>
          <w:sz w:val="24"/>
          <w:szCs w:val="24"/>
        </w:rPr>
        <w:t xml:space="preserve"> neskaidomas.</w:t>
      </w:r>
      <w:r w:rsidRPr="001D1290">
        <w:rPr>
          <w:rFonts w:ascii="Times New Roman" w:hAnsi="Times New Roman" w:cs="Times New Roman"/>
          <w:sz w:val="24"/>
          <w:szCs w:val="24"/>
        </w:rPr>
        <w:t xml:space="preserve"> </w:t>
      </w:r>
      <w:r w:rsidR="003D5EAD" w:rsidRPr="001D1290">
        <w:rPr>
          <w:rFonts w:ascii="Times New Roman" w:hAnsi="Times New Roman" w:cs="Times New Roman"/>
          <w:sz w:val="24"/>
          <w:szCs w:val="24"/>
        </w:rPr>
        <w:t>Pirkimo apimtys, reikalavimai ir Techninė specifikacija apibrėžti specialiųjų pirkimo sąlygų 4 priede.</w:t>
      </w:r>
    </w:p>
    <w:p w14:paraId="6CA6DAE8" w14:textId="77777777" w:rsidR="00F00566" w:rsidRDefault="001D1290" w:rsidP="0082687E">
      <w:pPr>
        <w:pStyle w:val="Sraopastraipa"/>
        <w:numPr>
          <w:ilvl w:val="1"/>
          <w:numId w:val="18"/>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color w:val="111322"/>
          <w:sz w:val="24"/>
          <w:szCs w:val="24"/>
        </w:rPr>
      </w:pPr>
      <w:r w:rsidRPr="00F00566">
        <w:rPr>
          <w:rFonts w:ascii="Times New Roman" w:hAnsi="Times New Roman" w:cs="Times New Roman"/>
          <w:color w:val="111322"/>
          <w:sz w:val="24"/>
          <w:szCs w:val="24"/>
        </w:rPr>
        <w:lastRenderedPageBreak/>
        <w:t>Pirkimo objektas nėra skaidomas į atskiras dalis, kadangi</w:t>
      </w:r>
      <w:r w:rsidR="00C847AF" w:rsidRPr="00F00566">
        <w:rPr>
          <w:rFonts w:ascii="Times New Roman" w:hAnsi="Times New Roman" w:cs="Times New Roman"/>
          <w:color w:val="111322"/>
          <w:sz w:val="24"/>
          <w:szCs w:val="24"/>
        </w:rPr>
        <w:t xml:space="preserve"> </w:t>
      </w:r>
      <w:r w:rsidR="00C91F0A" w:rsidRPr="00F00566">
        <w:rPr>
          <w:rFonts w:ascii="Times New Roman" w:hAnsi="Times New Roman" w:cs="Times New Roman"/>
          <w:color w:val="111322"/>
          <w:sz w:val="24"/>
          <w:szCs w:val="24"/>
        </w:rPr>
        <w:t xml:space="preserve">skaidyti sudėtinga </w:t>
      </w:r>
      <w:r w:rsidR="0029655A" w:rsidRPr="00F00566">
        <w:rPr>
          <w:rFonts w:ascii="Times New Roman" w:hAnsi="Times New Roman" w:cs="Times New Roman"/>
          <w:color w:val="111322"/>
          <w:sz w:val="24"/>
          <w:szCs w:val="24"/>
        </w:rPr>
        <w:t>techniniu požiūriu, nes įsigyjama vien</w:t>
      </w:r>
      <w:r w:rsidR="00F00566" w:rsidRPr="00F00566">
        <w:rPr>
          <w:rFonts w:ascii="Times New Roman" w:hAnsi="Times New Roman" w:cs="Times New Roman"/>
          <w:color w:val="111322"/>
          <w:sz w:val="24"/>
          <w:szCs w:val="24"/>
        </w:rPr>
        <w:t>a prekė.</w:t>
      </w:r>
    </w:p>
    <w:p w14:paraId="0CA81FB8" w14:textId="301E6A6F" w:rsidR="00325243" w:rsidRPr="00737C7C" w:rsidRDefault="00325243" w:rsidP="001D1290">
      <w:pPr>
        <w:pStyle w:val="Sraopastraipa"/>
        <w:tabs>
          <w:tab w:val="left" w:pos="1134"/>
        </w:tabs>
        <w:spacing w:after="0" w:line="240" w:lineRule="auto"/>
        <w:ind w:left="0" w:firstLine="567"/>
        <w:jc w:val="both"/>
        <w:rPr>
          <w:rFonts w:ascii="Times New Roman" w:hAnsi="Times New Roman" w:cs="Times New Roman"/>
          <w:sz w:val="24"/>
          <w:szCs w:val="24"/>
        </w:rPr>
      </w:pPr>
      <w:r w:rsidRPr="001D1290">
        <w:rPr>
          <w:rFonts w:ascii="Times New Roman" w:hAnsi="Times New Roman" w:cs="Times New Roman"/>
          <w:sz w:val="24"/>
          <w:szCs w:val="24"/>
        </w:rPr>
        <w:t>2.</w:t>
      </w:r>
      <w:r w:rsidR="00353FE6">
        <w:rPr>
          <w:rFonts w:ascii="Times New Roman" w:hAnsi="Times New Roman" w:cs="Times New Roman"/>
          <w:sz w:val="24"/>
          <w:szCs w:val="24"/>
        </w:rPr>
        <w:t>4</w:t>
      </w:r>
      <w:r w:rsidRPr="001D1290">
        <w:rPr>
          <w:rFonts w:ascii="Times New Roman" w:hAnsi="Times New Roman" w:cs="Times New Roman"/>
          <w:sz w:val="24"/>
          <w:szCs w:val="24"/>
        </w:rPr>
        <w:t>.</w:t>
      </w:r>
      <w:r w:rsidR="00E53E12" w:rsidRPr="001D129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w:t>
      </w:r>
      <w:r w:rsidR="00E53E12" w:rsidRPr="00737C7C">
        <w:rPr>
          <w:rFonts w:ascii="Times New Roman" w:hAnsi="Times New Roman" w:cs="Times New Roman"/>
          <w:sz w:val="24"/>
          <w:szCs w:val="24"/>
        </w:rPr>
        <w:t xml:space="preserve">, tipai, konkreti kilmė ar gamyba, </w:t>
      </w:r>
      <w:r w:rsidR="00245655" w:rsidRPr="00737C7C">
        <w:rPr>
          <w:rFonts w:ascii="Times New Roman" w:hAnsi="Times New Roman" w:cs="Times New Roman"/>
          <w:sz w:val="24"/>
          <w:szCs w:val="24"/>
        </w:rPr>
        <w:t xml:space="preserve">turi būti </w:t>
      </w:r>
      <w:r w:rsidR="00AE7624" w:rsidRPr="00737C7C">
        <w:rPr>
          <w:rFonts w:ascii="Times New Roman" w:hAnsi="Times New Roman" w:cs="Times New Roman"/>
          <w:sz w:val="24"/>
          <w:szCs w:val="24"/>
        </w:rPr>
        <w:t>laikoma, kad kiekviena tokia nuoroda yra pateikta su žodžiais „arba lygiavertis“.</w:t>
      </w:r>
      <w:r w:rsidR="00687513">
        <w:rPr>
          <w:rFonts w:ascii="Times New Roman" w:hAnsi="Times New Roman" w:cs="Times New Roman"/>
          <w:sz w:val="24"/>
          <w:szCs w:val="24"/>
        </w:rPr>
        <w:t xml:space="preserve"> </w:t>
      </w:r>
    </w:p>
    <w:p w14:paraId="3031DC86" w14:textId="5EC211BD" w:rsidR="00004521" w:rsidRDefault="00004521" w:rsidP="007537D5">
      <w:pPr>
        <w:pStyle w:val="Sraopastraipa"/>
        <w:tabs>
          <w:tab w:val="left" w:pos="1134"/>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353FE6">
        <w:rPr>
          <w:rFonts w:ascii="Times New Roman" w:hAnsi="Times New Roman" w:cs="Times New Roman"/>
          <w:sz w:val="24"/>
          <w:szCs w:val="24"/>
        </w:rPr>
        <w:t>5</w:t>
      </w:r>
      <w:r w:rsidRPr="00737C7C">
        <w:rPr>
          <w:rFonts w:ascii="Times New Roman" w:hAnsi="Times New Roman" w:cs="Times New Roman"/>
          <w:sz w:val="24"/>
          <w:szCs w:val="24"/>
        </w:rPr>
        <w:t>. Jeigu apibūdinant pirkimo objektą techninėje specifikacijoje 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093E31C4" w14:textId="3AAF4FBF" w:rsidR="003850A5" w:rsidRPr="00F75E82" w:rsidRDefault="003850A5" w:rsidP="00F75E82">
      <w:pPr>
        <w:pStyle w:val="Sraopastraipa"/>
        <w:tabs>
          <w:tab w:val="left" w:pos="993"/>
          <w:tab w:val="left" w:pos="1134"/>
        </w:tabs>
        <w:spacing w:after="0" w:line="240" w:lineRule="auto"/>
        <w:ind w:left="0" w:firstLine="567"/>
        <w:jc w:val="both"/>
        <w:rPr>
          <w:rFonts w:ascii="Times New Roman" w:hAnsi="Times New Roman" w:cs="Times New Roman"/>
          <w:b/>
          <w:bCs/>
          <w:sz w:val="24"/>
          <w:szCs w:val="24"/>
          <w:u w:val="single"/>
        </w:rPr>
      </w:pPr>
      <w:r w:rsidRPr="00CF5F8D">
        <w:rPr>
          <w:rFonts w:ascii="Times New Roman" w:hAnsi="Times New Roman" w:cs="Times New Roman"/>
          <w:b/>
          <w:bCs/>
          <w:sz w:val="24"/>
          <w:szCs w:val="24"/>
          <w:u w:val="single"/>
        </w:rPr>
        <w:t>2.</w:t>
      </w:r>
      <w:r w:rsidR="00CF5F8D" w:rsidRPr="00CF5F8D">
        <w:rPr>
          <w:rFonts w:ascii="Times New Roman" w:hAnsi="Times New Roman" w:cs="Times New Roman"/>
          <w:b/>
          <w:bCs/>
          <w:sz w:val="24"/>
          <w:szCs w:val="24"/>
          <w:u w:val="single"/>
        </w:rPr>
        <w:t xml:space="preserve">6. </w:t>
      </w:r>
      <w:r w:rsidRPr="00CF5F8D">
        <w:rPr>
          <w:rFonts w:ascii="Times New Roman" w:hAnsi="Times New Roman" w:cs="Times New Roman"/>
          <w:b/>
          <w:bCs/>
          <w:sz w:val="24"/>
          <w:szCs w:val="24"/>
          <w:u w:val="single"/>
        </w:rPr>
        <w:t>Tiekėjo pasiūlyme nurodyta bendra pirkimo objekto kaina negali viršyti šiam pirkimui numatyto finansavimo</w:t>
      </w:r>
      <w:r w:rsidRPr="00F75E82">
        <w:rPr>
          <w:rFonts w:ascii="Times New Roman" w:hAnsi="Times New Roman" w:cs="Times New Roman"/>
          <w:b/>
          <w:bCs/>
          <w:sz w:val="24"/>
          <w:szCs w:val="24"/>
          <w:u w:val="single"/>
        </w:rPr>
        <w:t xml:space="preserve">: </w:t>
      </w:r>
      <w:r w:rsidR="007151F3">
        <w:rPr>
          <w:rFonts w:ascii="Times New Roman" w:hAnsi="Times New Roman" w:cs="Times New Roman"/>
          <w:b/>
          <w:bCs/>
          <w:sz w:val="24"/>
          <w:szCs w:val="24"/>
          <w:u w:val="single"/>
        </w:rPr>
        <w:t>586776,86</w:t>
      </w:r>
      <w:r w:rsidR="00F75E82" w:rsidRPr="00F75E82">
        <w:rPr>
          <w:rFonts w:ascii="Times New Roman" w:hAnsi="Times New Roman" w:cs="Times New Roman"/>
          <w:b/>
          <w:bCs/>
          <w:sz w:val="24"/>
          <w:szCs w:val="24"/>
          <w:u w:val="single"/>
        </w:rPr>
        <w:t xml:space="preserve"> Eur be PVM</w:t>
      </w:r>
      <w:r w:rsidR="00E74692">
        <w:rPr>
          <w:rFonts w:ascii="Times New Roman" w:hAnsi="Times New Roman" w:cs="Times New Roman"/>
          <w:b/>
          <w:bCs/>
          <w:sz w:val="24"/>
          <w:szCs w:val="24"/>
          <w:u w:val="single"/>
        </w:rPr>
        <w:t xml:space="preserve"> </w:t>
      </w:r>
      <w:r w:rsidR="000B563D">
        <w:rPr>
          <w:rFonts w:ascii="Times New Roman" w:hAnsi="Times New Roman" w:cs="Times New Roman"/>
          <w:b/>
          <w:bCs/>
          <w:sz w:val="24"/>
          <w:szCs w:val="24"/>
          <w:u w:val="single"/>
        </w:rPr>
        <w:t>.</w:t>
      </w:r>
    </w:p>
    <w:p w14:paraId="7B478B03" w14:textId="425DE5A2" w:rsidR="00D22226" w:rsidRPr="00FD1CD1" w:rsidRDefault="006D3003" w:rsidP="00202323">
      <w:pPr>
        <w:pStyle w:val="Antrat1"/>
        <w:spacing w:line="20" w:lineRule="atLeast"/>
        <w:contextualSpacing/>
        <w:rPr>
          <w:rFonts w:ascii="Times New Roman" w:hAnsi="Times New Roman" w:cs="Times New Roman"/>
          <w:b/>
          <w:bCs/>
          <w:sz w:val="24"/>
          <w:szCs w:val="24"/>
        </w:rPr>
      </w:pPr>
      <w:bookmarkStart w:id="6" w:name="_Toc172052122"/>
      <w:r w:rsidRPr="002768C5">
        <w:rPr>
          <w:rFonts w:ascii="Times New Roman" w:hAnsi="Times New Roman" w:cs="Times New Roman"/>
          <w:b/>
          <w:bCs/>
          <w:sz w:val="24"/>
          <w:szCs w:val="24"/>
        </w:rPr>
        <w:t>3.</w:t>
      </w:r>
      <w:r w:rsidRPr="00737C7C">
        <w:rPr>
          <w:rFonts w:ascii="Times New Roman" w:hAnsi="Times New Roman" w:cs="Times New Roman"/>
          <w:sz w:val="24"/>
          <w:szCs w:val="24"/>
        </w:rPr>
        <w:t xml:space="preserve"> </w:t>
      </w:r>
      <w:bookmarkStart w:id="7" w:name="_Ref39427921"/>
      <w:bookmarkStart w:id="8" w:name="_Ref39427927"/>
      <w:bookmarkStart w:id="9" w:name="_Ref39740354"/>
      <w:r w:rsidRPr="00FD1CD1">
        <w:rPr>
          <w:rFonts w:ascii="Times New Roman" w:hAnsi="Times New Roman" w:cs="Times New Roman"/>
          <w:b/>
          <w:bCs/>
          <w:sz w:val="24"/>
          <w:szCs w:val="24"/>
        </w:rPr>
        <w:t>SUSITIKIMAI SU TIEKĖJAIS</w:t>
      </w:r>
      <w:bookmarkEnd w:id="7"/>
      <w:bookmarkEnd w:id="8"/>
      <w:r w:rsidRPr="00FD1CD1">
        <w:rPr>
          <w:rFonts w:ascii="Times New Roman" w:hAnsi="Times New Roman" w:cs="Times New Roman"/>
          <w:b/>
          <w:bCs/>
          <w:sz w:val="24"/>
          <w:szCs w:val="24"/>
        </w:rPr>
        <w:t xml:space="preserve"> IR OBJEKTO APŽIŪRA</w:t>
      </w:r>
      <w:bookmarkEnd w:id="6"/>
      <w:bookmarkEnd w:id="9"/>
    </w:p>
    <w:p w14:paraId="3A422005" w14:textId="1506E636" w:rsidR="00B176FD" w:rsidRPr="006D3003" w:rsidRDefault="00862DB8" w:rsidP="001508EB">
      <w:pPr>
        <w:pStyle w:val="Sraopastraipa"/>
        <w:spacing w:after="0" w:line="240" w:lineRule="auto"/>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6D3003">
        <w:rPr>
          <w:rFonts w:ascii="Times New Roman" w:hAnsi="Times New Roman" w:cs="Times New Roman"/>
          <w:sz w:val="24"/>
          <w:szCs w:val="24"/>
        </w:rPr>
        <w:t xml:space="preserve">Perkančioji organizacija nerengs susitikimo su tiekėjais dėl pirkimo </w:t>
      </w:r>
      <w:r w:rsidR="004257A5" w:rsidRPr="006D3003">
        <w:rPr>
          <w:rFonts w:ascii="Times New Roman" w:hAnsi="Times New Roman" w:cs="Times New Roman"/>
          <w:sz w:val="24"/>
          <w:szCs w:val="24"/>
        </w:rPr>
        <w:t>sąlyg</w:t>
      </w:r>
      <w:r w:rsidR="00B176FD" w:rsidRPr="006D3003">
        <w:rPr>
          <w:rFonts w:ascii="Times New Roman" w:hAnsi="Times New Roman" w:cs="Times New Roman"/>
          <w:sz w:val="24"/>
          <w:szCs w:val="24"/>
        </w:rPr>
        <w:t>ų</w:t>
      </w:r>
      <w:r w:rsidR="00946722" w:rsidRPr="006D3003">
        <w:rPr>
          <w:rFonts w:ascii="Times New Roman" w:hAnsi="Times New Roman" w:cs="Times New Roman"/>
          <w:sz w:val="24"/>
          <w:szCs w:val="24"/>
        </w:rPr>
        <w:t xml:space="preserve"> paaiškinimo</w:t>
      </w:r>
      <w:r w:rsidR="00B176FD" w:rsidRPr="006D3003">
        <w:rPr>
          <w:rFonts w:ascii="Times New Roman" w:hAnsi="Times New Roman" w:cs="Times New Roman"/>
          <w:sz w:val="24"/>
          <w:szCs w:val="24"/>
        </w:rPr>
        <w:t>.</w:t>
      </w:r>
    </w:p>
    <w:p w14:paraId="24A7FE06" w14:textId="3C4D4775" w:rsidR="00BE0587" w:rsidRPr="006D3003" w:rsidRDefault="00BE0587" w:rsidP="001508EB">
      <w:pPr>
        <w:pStyle w:val="Body2"/>
        <w:numPr>
          <w:ilvl w:val="1"/>
          <w:numId w:val="11"/>
        </w:numPr>
        <w:tabs>
          <w:tab w:val="left" w:pos="993"/>
        </w:tabs>
        <w:spacing w:after="0"/>
        <w:ind w:left="0" w:firstLine="567"/>
        <w:rPr>
          <w:rFonts w:cs="Times New Roman"/>
          <w:sz w:val="24"/>
          <w:szCs w:val="24"/>
          <w:lang w:val="lt-LT"/>
        </w:rPr>
      </w:pPr>
      <w:r w:rsidRPr="006D3003">
        <w:rPr>
          <w:rFonts w:eastAsiaTheme="minorHAnsi" w:cs="Times New Roman"/>
          <w:sz w:val="24"/>
          <w:szCs w:val="24"/>
          <w:lang w:val="lt-LT"/>
        </w:rPr>
        <w:t>P</w:t>
      </w:r>
      <w:r w:rsidRPr="006D3003">
        <w:rPr>
          <w:rFonts w:cs="Times New Roman"/>
          <w:sz w:val="24"/>
          <w:szCs w:val="24"/>
          <w:lang w:val="lt-LT"/>
        </w:rPr>
        <w:t>erkančioji organizacija nerengs objekto apžiūros.</w:t>
      </w:r>
    </w:p>
    <w:p w14:paraId="6443D2FF" w14:textId="3D8BEDE7" w:rsidR="00C94B9F" w:rsidRPr="00FD1CD1" w:rsidRDefault="0047654A"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72052123"/>
      <w:r w:rsidRPr="003974D0">
        <w:rPr>
          <w:rFonts w:ascii="Times New Roman" w:hAnsi="Times New Roman" w:cs="Times New Roman"/>
          <w:b/>
          <w:bCs/>
          <w:sz w:val="24"/>
          <w:szCs w:val="24"/>
        </w:rPr>
        <w:t>4.</w:t>
      </w:r>
      <w:r w:rsidRPr="00737C7C">
        <w:rPr>
          <w:rFonts w:ascii="Times New Roman" w:hAnsi="Times New Roman" w:cs="Times New Roman"/>
          <w:sz w:val="24"/>
          <w:szCs w:val="24"/>
        </w:rPr>
        <w:t xml:space="preserve"> </w:t>
      </w:r>
      <w:r w:rsidRPr="00FD1CD1">
        <w:rPr>
          <w:rFonts w:ascii="Times New Roman" w:hAnsi="Times New Roman" w:cs="Times New Roman"/>
          <w:b/>
          <w:bCs/>
          <w:sz w:val="24"/>
          <w:szCs w:val="24"/>
        </w:rPr>
        <w:t>TIEKĖJŲ PAŠALINIMO PAGRINDAI</w:t>
      </w:r>
      <w:bookmarkEnd w:id="10"/>
      <w:bookmarkEnd w:id="11"/>
      <w:bookmarkEnd w:id="12"/>
      <w:r w:rsidRPr="00FD1CD1">
        <w:rPr>
          <w:rFonts w:ascii="Times New Roman" w:hAnsi="Times New Roman" w:cs="Times New Roman"/>
          <w:b/>
          <w:bCs/>
          <w:sz w:val="24"/>
          <w:szCs w:val="24"/>
        </w:rPr>
        <w:t xml:space="preserve"> IR KVALIFIKACIJOS REIKALAVIMAI</w:t>
      </w:r>
      <w:bookmarkEnd w:id="13"/>
    </w:p>
    <w:p w14:paraId="0B7B513E" w14:textId="3EB2D787" w:rsidR="007C3D1D" w:rsidRPr="00867197" w:rsidRDefault="009D2F13" w:rsidP="00B34777">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C3D1D" w:rsidRPr="00737C7C">
        <w:rPr>
          <w:rFonts w:ascii="Times New Roman" w:hAnsi="Times New Roman" w:cs="Times New Roman"/>
          <w:sz w:val="24"/>
          <w:szCs w:val="24"/>
        </w:rPr>
        <w:t>Reikalavimai dėl tiekėjo ir</w:t>
      </w:r>
      <w:bookmarkStart w:id="14"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4"/>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503A1B">
        <w:rPr>
          <w:rFonts w:ascii="Times New Roman" w:hAnsi="Times New Roman" w:cs="Times New Roman"/>
          <w:sz w:val="24"/>
          <w:szCs w:val="24"/>
        </w:rPr>
        <w:t>2</w:t>
      </w:r>
      <w:r w:rsidR="007C3D1D" w:rsidRPr="00867197">
        <w:rPr>
          <w:rFonts w:ascii="Times New Roman" w:hAnsi="Times New Roman" w:cs="Times New Roman"/>
          <w:sz w:val="24"/>
          <w:szCs w:val="24"/>
        </w:rPr>
        <w:t xml:space="preserve"> </w:t>
      </w:r>
      <w:r w:rsidR="007C3D1D" w:rsidRPr="00867197">
        <w:rPr>
          <w:rFonts w:ascii="Times New Roman" w:eastAsia="Calibri" w:hAnsi="Times New Roman" w:cs="Times New Roman"/>
          <w:sz w:val="24"/>
          <w:szCs w:val="24"/>
        </w:rPr>
        <w:t>priede</w:t>
      </w:r>
      <w:r w:rsidR="007C3D1D" w:rsidRPr="00867197">
        <w:rPr>
          <w:rFonts w:ascii="Times New Roman" w:hAnsi="Times New Roman" w:cs="Times New Roman"/>
          <w:sz w:val="24"/>
          <w:szCs w:val="24"/>
        </w:rPr>
        <w:t>.</w:t>
      </w:r>
    </w:p>
    <w:p w14:paraId="54C1A135" w14:textId="6F74388A"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4.</w:t>
      </w:r>
      <w:r w:rsidR="0017725F">
        <w:rPr>
          <w:rFonts w:ascii="Times New Roman" w:hAnsi="Times New Roman" w:cs="Times New Roman"/>
          <w:sz w:val="24"/>
          <w:szCs w:val="24"/>
        </w:rPr>
        <w:t>3</w:t>
      </w:r>
      <w:r w:rsidRPr="00737C7C">
        <w:rPr>
          <w:rFonts w:ascii="Times New Roman" w:hAnsi="Times New Roman" w:cs="Times New Roman"/>
          <w:sz w:val="24"/>
          <w:szCs w:val="24"/>
        </w:rPr>
        <w:t>.</w:t>
      </w:r>
      <w:r w:rsidR="00305998" w:rsidRPr="00737C7C">
        <w:rPr>
          <w:rFonts w:ascii="Times New Roman" w:hAnsi="Times New Roman" w:cs="Times New Roman"/>
          <w:sz w:val="24"/>
          <w:szCs w:val="24"/>
        </w:rPr>
        <w:t xml:space="preserve"> </w:t>
      </w:r>
      <w:r w:rsidR="00145187">
        <w:rPr>
          <w:rFonts w:ascii="Times New Roman" w:hAnsi="Times New Roman" w:cs="Times New Roman"/>
          <w:sz w:val="24"/>
          <w:szCs w:val="24"/>
        </w:rPr>
        <w:t>Tiekėjams nenustatomi kvalifikacijos reikalavimai.</w:t>
      </w:r>
    </w:p>
    <w:p w14:paraId="69D62E2B" w14:textId="417A1691" w:rsidR="00A000BE" w:rsidRPr="002D6F01" w:rsidRDefault="0047654A" w:rsidP="0037632B">
      <w:pPr>
        <w:pStyle w:val="Antrat1"/>
        <w:tabs>
          <w:tab w:val="left" w:pos="567"/>
        </w:tabs>
        <w:spacing w:after="0"/>
        <w:contextualSpacing/>
        <w:jc w:val="both"/>
        <w:rPr>
          <w:rFonts w:ascii="Times New Roman" w:hAnsi="Times New Roman" w:cs="Times New Roman"/>
          <w:b/>
          <w:bCs/>
          <w:sz w:val="24"/>
          <w:szCs w:val="24"/>
        </w:rPr>
      </w:pPr>
      <w:bookmarkStart w:id="15" w:name="_Toc172052124"/>
      <w:r w:rsidRPr="002D6F01">
        <w:rPr>
          <w:rFonts w:ascii="Times New Roman" w:hAnsi="Times New Roman" w:cs="Times New Roman"/>
          <w:b/>
          <w:bCs/>
          <w:sz w:val="24"/>
          <w:szCs w:val="24"/>
        </w:rPr>
        <w:t>5. REIKALAVIMAI, SUSIJĘ SU NACIONALINIU SAUGUMU</w:t>
      </w:r>
      <w:bookmarkEnd w:id="15"/>
      <w:r w:rsidRPr="002D6F01">
        <w:rPr>
          <w:rFonts w:ascii="Times New Roman" w:hAnsi="Times New Roman" w:cs="Times New Roman"/>
          <w:b/>
          <w:bCs/>
          <w:sz w:val="24"/>
          <w:szCs w:val="24"/>
        </w:rPr>
        <w:t xml:space="preserve"> </w:t>
      </w:r>
    </w:p>
    <w:p w14:paraId="130B8944" w14:textId="7732EF03" w:rsidR="009A1C86" w:rsidRDefault="00D24970" w:rsidP="00C77086">
      <w:pPr>
        <w:spacing w:after="0" w:line="240" w:lineRule="auto"/>
        <w:ind w:firstLine="567"/>
        <w:jc w:val="both"/>
        <w:rPr>
          <w:rFonts w:ascii="Times New Roman" w:hAnsi="Times New Roman" w:cs="Times New Roman"/>
          <w:sz w:val="24"/>
          <w:szCs w:val="24"/>
        </w:rPr>
      </w:pPr>
      <w:r w:rsidRPr="0047654A">
        <w:rPr>
          <w:rFonts w:ascii="Times New Roman" w:hAnsi="Times New Roman" w:cs="Times New Roman"/>
          <w:color w:val="000000" w:themeColor="text1"/>
          <w:sz w:val="24"/>
          <w:szCs w:val="24"/>
        </w:rPr>
        <w:t>5</w:t>
      </w:r>
      <w:r w:rsidR="0037632B" w:rsidRPr="0047654A">
        <w:rPr>
          <w:rFonts w:ascii="Times New Roman" w:hAnsi="Times New Roman" w:cs="Times New Roman"/>
          <w:color w:val="000000" w:themeColor="text1"/>
          <w:sz w:val="24"/>
          <w:szCs w:val="24"/>
        </w:rPr>
        <w:t>.1</w:t>
      </w:r>
      <w:r w:rsidR="0037632B" w:rsidRPr="00E57361">
        <w:rPr>
          <w:rFonts w:ascii="Times New Roman" w:hAnsi="Times New Roman" w:cs="Times New Roman"/>
          <w:color w:val="000000" w:themeColor="text1"/>
          <w:sz w:val="24"/>
          <w:szCs w:val="24"/>
        </w:rPr>
        <w:t xml:space="preserve">. </w:t>
      </w:r>
      <w:r w:rsidR="00DF3DDF" w:rsidRPr="00E57361">
        <w:rPr>
          <w:rFonts w:ascii="Times New Roman" w:hAnsi="Times New Roman" w:cs="Times New Roman"/>
          <w:color w:val="000000" w:themeColor="text1"/>
          <w:sz w:val="24"/>
          <w:szCs w:val="24"/>
        </w:rPr>
        <w:t xml:space="preserve">Pirkimui taikomos Reglamento nuostatos. </w:t>
      </w:r>
      <w:r w:rsidR="00FD6EE2" w:rsidRPr="00E57361">
        <w:rPr>
          <w:rFonts w:ascii="Times New Roman" w:hAnsi="Times New Roman" w:cs="Times New Roman"/>
          <w:color w:val="000000" w:themeColor="text1"/>
          <w:sz w:val="24"/>
          <w:szCs w:val="24"/>
        </w:rPr>
        <w:t xml:space="preserve">Kartu su </w:t>
      </w:r>
      <w:r w:rsidR="00E3566E" w:rsidRPr="00E57361">
        <w:rPr>
          <w:rFonts w:ascii="Times New Roman" w:hAnsi="Times New Roman" w:cs="Times New Roman"/>
          <w:color w:val="000000" w:themeColor="text1"/>
          <w:sz w:val="24"/>
          <w:szCs w:val="24"/>
        </w:rPr>
        <w:t>p</w:t>
      </w:r>
      <w:r w:rsidR="00FD6EE2" w:rsidRPr="00E57361">
        <w:rPr>
          <w:rFonts w:ascii="Times New Roman" w:hAnsi="Times New Roman" w:cs="Times New Roman"/>
          <w:color w:val="000000" w:themeColor="text1"/>
          <w:sz w:val="24"/>
          <w:szCs w:val="24"/>
        </w:rPr>
        <w:t>asiūlymu tiekėjas turi pateikti</w:t>
      </w:r>
      <w:r w:rsidR="00B96756" w:rsidRPr="00E57361">
        <w:rPr>
          <w:rFonts w:ascii="Times New Roman" w:hAnsi="Times New Roman" w:cs="Times New Roman"/>
          <w:color w:val="000000" w:themeColor="text1"/>
          <w:sz w:val="24"/>
          <w:szCs w:val="24"/>
        </w:rPr>
        <w:t xml:space="preserve"> </w:t>
      </w:r>
      <w:r w:rsidR="00B24708" w:rsidRPr="00E57361">
        <w:rPr>
          <w:rFonts w:ascii="Times New Roman" w:hAnsi="Times New Roman" w:cs="Times New Roman"/>
          <w:color w:val="000000" w:themeColor="text1"/>
          <w:sz w:val="24"/>
          <w:szCs w:val="24"/>
        </w:rPr>
        <w:t xml:space="preserve">užpildytą </w:t>
      </w:r>
      <w:r w:rsidR="0063163D" w:rsidRPr="00E57361">
        <w:rPr>
          <w:rFonts w:ascii="Times New Roman" w:hAnsi="Times New Roman" w:cs="Times New Roman"/>
          <w:color w:val="000000" w:themeColor="text1"/>
          <w:sz w:val="24"/>
          <w:szCs w:val="24"/>
        </w:rPr>
        <w:t>deklaracij</w:t>
      </w:r>
      <w:r w:rsidR="00FD6EE2" w:rsidRPr="00E57361">
        <w:rPr>
          <w:rFonts w:ascii="Times New Roman" w:hAnsi="Times New Roman" w:cs="Times New Roman"/>
          <w:color w:val="000000" w:themeColor="text1"/>
          <w:sz w:val="24"/>
          <w:szCs w:val="24"/>
        </w:rPr>
        <w:t>ą</w:t>
      </w:r>
      <w:r w:rsidR="0063163D" w:rsidRPr="00E57361">
        <w:rPr>
          <w:rFonts w:ascii="Times New Roman" w:hAnsi="Times New Roman" w:cs="Times New Roman"/>
          <w:color w:val="000000" w:themeColor="text1"/>
          <w:sz w:val="24"/>
          <w:szCs w:val="24"/>
        </w:rPr>
        <w:t xml:space="preserve"> </w:t>
      </w:r>
      <w:r w:rsidR="00FD6EE2" w:rsidRPr="00E57361">
        <w:rPr>
          <w:rFonts w:ascii="Times New Roman" w:hAnsi="Times New Roman" w:cs="Times New Roman"/>
          <w:color w:val="000000" w:themeColor="text1"/>
          <w:sz w:val="24"/>
          <w:szCs w:val="24"/>
        </w:rPr>
        <w:t xml:space="preserve">dėl </w:t>
      </w:r>
      <w:r w:rsidR="0078453C" w:rsidRPr="00E57361">
        <w:rPr>
          <w:rFonts w:ascii="Times New Roman" w:hAnsi="Times New Roman" w:cs="Times New Roman"/>
          <w:color w:val="000000" w:themeColor="text1"/>
          <w:sz w:val="24"/>
          <w:szCs w:val="24"/>
        </w:rPr>
        <w:t>(ne)atitikties Reglamento nuostatoms</w:t>
      </w:r>
      <w:r w:rsidR="0063163D" w:rsidRPr="00E57361">
        <w:rPr>
          <w:rFonts w:ascii="Times New Roman" w:hAnsi="Times New Roman" w:cs="Times New Roman"/>
          <w:color w:val="000000" w:themeColor="text1"/>
          <w:sz w:val="24"/>
          <w:szCs w:val="24"/>
        </w:rPr>
        <w:t xml:space="preserve">, kuri pateikta </w:t>
      </w:r>
      <w:r w:rsidR="006A737F" w:rsidRPr="00E57361">
        <w:rPr>
          <w:rFonts w:ascii="Times New Roman" w:hAnsi="Times New Roman" w:cs="Times New Roman"/>
          <w:color w:val="000000" w:themeColor="text1"/>
          <w:sz w:val="24"/>
          <w:szCs w:val="24"/>
        </w:rPr>
        <w:t>specialiųjų p</w:t>
      </w:r>
      <w:r w:rsidR="00551FA7" w:rsidRPr="00E57361">
        <w:rPr>
          <w:rFonts w:ascii="Times New Roman" w:hAnsi="Times New Roman" w:cs="Times New Roman"/>
          <w:color w:val="000000" w:themeColor="text1"/>
          <w:sz w:val="24"/>
          <w:szCs w:val="24"/>
        </w:rPr>
        <w:t xml:space="preserve">irkimo </w:t>
      </w:r>
      <w:r w:rsidR="0063163D" w:rsidRPr="00267A0F">
        <w:rPr>
          <w:rFonts w:ascii="Times New Roman" w:hAnsi="Times New Roman" w:cs="Times New Roman"/>
          <w:sz w:val="24"/>
          <w:szCs w:val="24"/>
        </w:rPr>
        <w:t xml:space="preserve">sąlygų </w:t>
      </w:r>
      <w:r w:rsidR="00141EAB" w:rsidRPr="00267A0F">
        <w:rPr>
          <w:rFonts w:ascii="Times New Roman" w:hAnsi="Times New Roman" w:cs="Times New Roman"/>
          <w:sz w:val="24"/>
          <w:szCs w:val="24"/>
        </w:rPr>
        <w:t>8</w:t>
      </w:r>
      <w:r w:rsidR="00867197" w:rsidRPr="00267A0F">
        <w:rPr>
          <w:rFonts w:ascii="Times New Roman" w:hAnsi="Times New Roman" w:cs="Times New Roman"/>
          <w:sz w:val="24"/>
          <w:szCs w:val="24"/>
        </w:rPr>
        <w:t xml:space="preserve"> ir </w:t>
      </w:r>
      <w:r w:rsidR="00141EAB" w:rsidRPr="00267A0F">
        <w:rPr>
          <w:rFonts w:ascii="Times New Roman" w:hAnsi="Times New Roman" w:cs="Times New Roman"/>
          <w:sz w:val="24"/>
          <w:szCs w:val="24"/>
        </w:rPr>
        <w:t>9</w:t>
      </w:r>
      <w:r w:rsidR="00867197" w:rsidRPr="00267A0F">
        <w:rPr>
          <w:rFonts w:ascii="Times New Roman" w:hAnsi="Times New Roman" w:cs="Times New Roman"/>
          <w:sz w:val="24"/>
          <w:szCs w:val="24"/>
        </w:rPr>
        <w:t xml:space="preserve"> </w:t>
      </w:r>
      <w:r w:rsidR="007A15EC" w:rsidRPr="00267A0F">
        <w:rPr>
          <w:rFonts w:ascii="Times New Roman" w:hAnsi="Times New Roman" w:cs="Times New Roman"/>
          <w:sz w:val="24"/>
          <w:szCs w:val="24"/>
        </w:rPr>
        <w:t>pried</w:t>
      </w:r>
      <w:r w:rsidR="00867197" w:rsidRPr="00267A0F">
        <w:rPr>
          <w:rFonts w:ascii="Times New Roman" w:hAnsi="Times New Roman" w:cs="Times New Roman"/>
          <w:sz w:val="24"/>
          <w:szCs w:val="24"/>
        </w:rPr>
        <w:t>uos</w:t>
      </w:r>
      <w:r w:rsidR="007A15EC" w:rsidRPr="00267A0F">
        <w:rPr>
          <w:rFonts w:ascii="Times New Roman" w:hAnsi="Times New Roman" w:cs="Times New Roman"/>
          <w:sz w:val="24"/>
          <w:szCs w:val="24"/>
        </w:rPr>
        <w:t>e</w:t>
      </w:r>
      <w:r w:rsidR="00B24708" w:rsidRPr="00267A0F">
        <w:rPr>
          <w:rFonts w:ascii="Times New Roman" w:hAnsi="Times New Roman" w:cs="Times New Roman"/>
          <w:sz w:val="24"/>
          <w:szCs w:val="24"/>
        </w:rPr>
        <w:t>.</w:t>
      </w:r>
      <w:r w:rsidR="00B852B7" w:rsidRPr="00E57361">
        <w:rPr>
          <w:rFonts w:ascii="Times New Roman" w:hAnsi="Times New Roman" w:cs="Times New Roman"/>
          <w:sz w:val="24"/>
          <w:szCs w:val="24"/>
        </w:rPr>
        <w:t xml:space="preserve"> </w:t>
      </w:r>
      <w:r w:rsidR="0091208A" w:rsidRPr="00E57361">
        <w:rPr>
          <w:rFonts w:ascii="Times New Roman" w:hAnsi="Times New Roman" w:cs="Times New Roman"/>
          <w:sz w:val="24"/>
          <w:szCs w:val="24"/>
        </w:rPr>
        <w:t>Kilus</w:t>
      </w:r>
      <w:r w:rsidR="0091208A" w:rsidRPr="0091208A">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E57361">
        <w:rPr>
          <w:rFonts w:ascii="Times New Roman" w:hAnsi="Times New Roman" w:cs="Times New Roman"/>
          <w:sz w:val="24"/>
          <w:szCs w:val="24"/>
        </w:rPr>
        <w:t xml:space="preserve"> </w:t>
      </w:r>
    </w:p>
    <w:p w14:paraId="5A005871" w14:textId="77777777" w:rsidR="0036519C" w:rsidRPr="0036519C" w:rsidRDefault="0036519C" w:rsidP="0036519C">
      <w:pPr>
        <w:spacing w:after="0" w:line="240" w:lineRule="auto"/>
        <w:ind w:firstLine="567"/>
        <w:jc w:val="both"/>
        <w:rPr>
          <w:rFonts w:ascii="Times New Roman" w:hAnsi="Times New Roman" w:cs="Times New Roman"/>
          <w:sz w:val="24"/>
          <w:szCs w:val="24"/>
        </w:rPr>
      </w:pPr>
      <w:r w:rsidRPr="0036519C">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E0348F8" w14:textId="5A4DCE3A" w:rsidR="0036519C" w:rsidRPr="00E57361" w:rsidRDefault="0036519C" w:rsidP="0036519C">
      <w:pPr>
        <w:spacing w:after="0" w:line="240" w:lineRule="auto"/>
        <w:ind w:firstLine="567"/>
        <w:jc w:val="both"/>
        <w:rPr>
          <w:rFonts w:ascii="Times New Roman" w:hAnsi="Times New Roman" w:cs="Times New Roman"/>
          <w:sz w:val="24"/>
          <w:szCs w:val="24"/>
        </w:rPr>
      </w:pPr>
      <w:r w:rsidRPr="0036519C">
        <w:rPr>
          <w:rFonts w:ascii="Times New Roman" w:hAnsi="Times New Roman" w:cs="Times New Roman"/>
          <w:sz w:val="24"/>
          <w:szCs w:val="24"/>
        </w:rPr>
        <w:t xml:space="preserve">5.3. Kilus abejonių dėl tiekėjo (ne)atitikties Reglamento nuostatoms, perkančioji organizacija iš galimo laimėtojo gali prašyti pateikti dokumentus, įrodančius deklaracijoje pateiktų duomenų teisingumą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w:t>
      </w:r>
      <w:r w:rsidRPr="0036519C">
        <w:rPr>
          <w:rFonts w:ascii="Times New Roman" w:hAnsi="Times New Roman" w:cs="Times New Roman"/>
          <w:sz w:val="24"/>
          <w:szCs w:val="24"/>
        </w:rPr>
        <w:lastRenderedPageBreak/>
        <w:t>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22FFB509" w:rsidR="00AF62E6" w:rsidRPr="00FD1CD1" w:rsidRDefault="0047654A" w:rsidP="00142AB7">
      <w:pPr>
        <w:pStyle w:val="Antrat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72052125"/>
      <w:r w:rsidRPr="0047654A">
        <w:rPr>
          <w:rFonts w:ascii="Times New Roman" w:hAnsi="Times New Roman" w:cs="Times New Roman"/>
          <w:b/>
          <w:bCs/>
          <w:sz w:val="24"/>
          <w:szCs w:val="24"/>
        </w:rPr>
        <w:t>6.</w:t>
      </w:r>
      <w:r w:rsidRPr="0047654A">
        <w:rPr>
          <w:rFonts w:ascii="Times New Roman" w:hAnsi="Times New Roman" w:cs="Times New Roman"/>
          <w:sz w:val="24"/>
          <w:szCs w:val="24"/>
        </w:rPr>
        <w:t xml:space="preserve"> </w:t>
      </w:r>
      <w:r w:rsidRPr="0047654A">
        <w:rPr>
          <w:rFonts w:ascii="Times New Roman" w:hAnsi="Times New Roman" w:cs="Times New Roman"/>
          <w:b/>
          <w:bCs/>
          <w:sz w:val="24"/>
          <w:szCs w:val="24"/>
        </w:rPr>
        <w:t>SPECIALIEJI REIKALAVIMAI PASIŪLYMŲ RENGIMUI IR PATEIKIMUI</w:t>
      </w:r>
      <w:bookmarkEnd w:id="16"/>
      <w:bookmarkEnd w:id="17"/>
      <w:bookmarkEnd w:id="18"/>
    </w:p>
    <w:p w14:paraId="3D47F821" w14:textId="2F93D89B" w:rsidR="00EF5623" w:rsidRPr="00A35E16" w:rsidRDefault="00192AF9" w:rsidP="00A35E16">
      <w:pPr>
        <w:tabs>
          <w:tab w:val="left" w:pos="851"/>
          <w:tab w:val="left" w:pos="1134"/>
        </w:tabs>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6.1</w:t>
      </w:r>
      <w:r w:rsidRPr="00A35E16">
        <w:rPr>
          <w:rFonts w:ascii="Times New Roman" w:hAnsi="Times New Roman" w:cs="Times New Roman"/>
          <w:sz w:val="24"/>
          <w:szCs w:val="24"/>
        </w:rPr>
        <w:t xml:space="preserve">. </w:t>
      </w:r>
      <w:r w:rsidR="00EF5623" w:rsidRPr="00A35E16">
        <w:rPr>
          <w:rFonts w:ascii="Times New Roman" w:hAnsi="Times New Roman" w:cs="Times New Roman"/>
          <w:sz w:val="24"/>
          <w:szCs w:val="24"/>
        </w:rPr>
        <w:t xml:space="preserve">Tiekėjo </w:t>
      </w:r>
      <w:r w:rsidR="0058726C" w:rsidRPr="00A35E16">
        <w:rPr>
          <w:rFonts w:ascii="Times New Roman" w:hAnsi="Times New Roman" w:cs="Times New Roman"/>
          <w:sz w:val="24"/>
          <w:szCs w:val="24"/>
        </w:rPr>
        <w:t>p</w:t>
      </w:r>
      <w:r w:rsidR="00EF5623" w:rsidRPr="00A35E16">
        <w:rPr>
          <w:rFonts w:ascii="Times New Roman" w:hAnsi="Times New Roman" w:cs="Times New Roman"/>
          <w:sz w:val="24"/>
          <w:szCs w:val="24"/>
        </w:rPr>
        <w:t>asiūlymą sudaro CVP IS pateikiamų ir žemiau nurodytų dokumentų visuma</w:t>
      </w:r>
      <w:r w:rsidR="00FD53CF" w:rsidRPr="00A35E16">
        <w:rPr>
          <w:rFonts w:ascii="Times New Roman" w:hAnsi="Times New Roman" w:cs="Times New Roman"/>
          <w:sz w:val="24"/>
          <w:szCs w:val="24"/>
        </w:rPr>
        <w:t>:</w:t>
      </w:r>
    </w:p>
    <w:p w14:paraId="0B17BEF7" w14:textId="78389FAD" w:rsidR="00FF12F1" w:rsidRPr="00A35E16" w:rsidRDefault="003F0DA7"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tiekėjo pasirašytas </w:t>
      </w:r>
      <w:r w:rsidR="005A195F" w:rsidRPr="00A35E16">
        <w:rPr>
          <w:rFonts w:ascii="Times New Roman" w:hAnsi="Times New Roman" w:cs="Times New Roman"/>
          <w:sz w:val="24"/>
          <w:szCs w:val="24"/>
        </w:rPr>
        <w:t>p</w:t>
      </w:r>
      <w:r w:rsidRPr="00A35E16">
        <w:rPr>
          <w:rFonts w:ascii="Times New Roman" w:hAnsi="Times New Roman" w:cs="Times New Roman"/>
          <w:sz w:val="24"/>
          <w:szCs w:val="24"/>
        </w:rPr>
        <w:t xml:space="preserve">asiūlymas, parengtas pagal </w:t>
      </w:r>
      <w:r w:rsidR="007C1C57" w:rsidRPr="00A35E16">
        <w:rPr>
          <w:rFonts w:ascii="Times New Roman" w:hAnsi="Times New Roman" w:cs="Times New Roman"/>
          <w:sz w:val="24"/>
          <w:szCs w:val="24"/>
        </w:rPr>
        <w:t>specialiųjų p</w:t>
      </w:r>
      <w:r w:rsidR="00551FA7" w:rsidRPr="00A35E16">
        <w:rPr>
          <w:rFonts w:ascii="Times New Roman" w:hAnsi="Times New Roman" w:cs="Times New Roman"/>
          <w:sz w:val="24"/>
          <w:szCs w:val="24"/>
        </w:rPr>
        <w:t xml:space="preserve">irkimo </w:t>
      </w:r>
      <w:r w:rsidR="00476F8C" w:rsidRPr="00D2049A">
        <w:rPr>
          <w:rFonts w:ascii="Times New Roman" w:hAnsi="Times New Roman" w:cs="Times New Roman"/>
          <w:sz w:val="24"/>
          <w:szCs w:val="24"/>
        </w:rPr>
        <w:t>sąlygų</w:t>
      </w:r>
      <w:r w:rsidR="00DE5F20" w:rsidRPr="00D2049A">
        <w:rPr>
          <w:rFonts w:ascii="Times New Roman" w:hAnsi="Times New Roman" w:cs="Times New Roman"/>
          <w:sz w:val="24"/>
          <w:szCs w:val="24"/>
        </w:rPr>
        <w:t xml:space="preserve"> </w:t>
      </w:r>
      <w:r w:rsidR="00BD6C87" w:rsidRPr="00D2049A">
        <w:rPr>
          <w:rFonts w:ascii="Times New Roman" w:hAnsi="Times New Roman" w:cs="Times New Roman"/>
          <w:sz w:val="24"/>
          <w:szCs w:val="24"/>
          <w:shd w:val="clear" w:color="auto" w:fill="FFFFFF"/>
        </w:rPr>
        <w:t xml:space="preserve">5 </w:t>
      </w:r>
      <w:r w:rsidR="00476F8C" w:rsidRPr="00D2049A">
        <w:rPr>
          <w:rFonts w:ascii="Times New Roman" w:hAnsi="Times New Roman" w:cs="Times New Roman"/>
          <w:sz w:val="24"/>
          <w:szCs w:val="24"/>
        </w:rPr>
        <w:t xml:space="preserve">priede </w:t>
      </w:r>
      <w:r w:rsidRPr="00D2049A">
        <w:rPr>
          <w:rFonts w:ascii="Times New Roman" w:hAnsi="Times New Roman" w:cs="Times New Roman"/>
          <w:sz w:val="24"/>
          <w:szCs w:val="24"/>
        </w:rPr>
        <w:t>pateiktą</w:t>
      </w:r>
      <w:r w:rsidRPr="00A35E16">
        <w:rPr>
          <w:rFonts w:ascii="Times New Roman" w:hAnsi="Times New Roman" w:cs="Times New Roman"/>
          <w:sz w:val="24"/>
          <w:szCs w:val="24"/>
        </w:rPr>
        <w:t xml:space="preserve">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asiūlymo formą.</w:t>
      </w:r>
    </w:p>
    <w:p w14:paraId="3459FD0B" w14:textId="14832216" w:rsidR="009C1155" w:rsidRPr="00C06E70" w:rsidRDefault="009C1155"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BF2EB2">
        <w:rPr>
          <w:rFonts w:ascii="Times New Roman" w:hAnsi="Times New Roman" w:cs="Times New Roman"/>
          <w:sz w:val="24"/>
          <w:szCs w:val="24"/>
        </w:rPr>
        <w:t xml:space="preserve">užpildytas EBVPD (specialiųjų pirkimo sąlygų </w:t>
      </w:r>
      <w:r w:rsidR="00BD6C87" w:rsidRPr="00BF2EB2">
        <w:rPr>
          <w:rFonts w:ascii="Times New Roman" w:hAnsi="Times New Roman" w:cs="Times New Roman"/>
          <w:sz w:val="24"/>
          <w:szCs w:val="24"/>
        </w:rPr>
        <w:t>3</w:t>
      </w:r>
      <w:r w:rsidRPr="00BF2EB2">
        <w:rPr>
          <w:rFonts w:ascii="Times New Roman" w:hAnsi="Times New Roman" w:cs="Times New Roman"/>
          <w:sz w:val="24"/>
          <w:szCs w:val="24"/>
        </w:rPr>
        <w:t xml:space="preserve"> priedas). </w:t>
      </w:r>
      <w:r w:rsidR="00264C96">
        <w:rPr>
          <w:rFonts w:ascii="Times New Roman" w:hAnsi="Times New Roman" w:cs="Times New Roman"/>
          <w:sz w:val="24"/>
          <w:szCs w:val="24"/>
        </w:rPr>
        <w:t>P</w:t>
      </w:r>
      <w:r w:rsidR="00C42485">
        <w:rPr>
          <w:rFonts w:ascii="Times New Roman" w:hAnsi="Times New Roman" w:cs="Times New Roman"/>
          <w:sz w:val="24"/>
          <w:szCs w:val="24"/>
        </w:rPr>
        <w:t>ateikdamas ir p</w:t>
      </w:r>
      <w:r w:rsidRPr="00BF2EB2">
        <w:rPr>
          <w:rFonts w:ascii="Times New Roman" w:hAnsi="Times New Roman" w:cs="Times New Roman"/>
          <w:sz w:val="24"/>
          <w:szCs w:val="24"/>
        </w:rPr>
        <w:t xml:space="preserve">asirašydamas </w:t>
      </w:r>
      <w:r w:rsidR="00C35C26" w:rsidRPr="00BF2EB2">
        <w:rPr>
          <w:rFonts w:ascii="Times New Roman" w:hAnsi="Times New Roman" w:cs="Times New Roman"/>
          <w:sz w:val="24"/>
          <w:szCs w:val="24"/>
        </w:rPr>
        <w:t>p</w:t>
      </w:r>
      <w:r w:rsidRPr="00BF2EB2">
        <w:rPr>
          <w:rFonts w:ascii="Times New Roman" w:hAnsi="Times New Roman" w:cs="Times New Roman"/>
          <w:sz w:val="24"/>
          <w:szCs w:val="24"/>
        </w:rPr>
        <w:t>asiūlymą, tiekėjas patvirtina ir EBVPD tikrumą;</w:t>
      </w:r>
    </w:p>
    <w:p w14:paraId="0CA25B26" w14:textId="146DAEAB" w:rsidR="0029121C" w:rsidRPr="00C06E70" w:rsidRDefault="00C06E70" w:rsidP="00C06E70">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C06E70">
        <w:rPr>
          <w:rFonts w:ascii="Times New Roman" w:hAnsi="Times New Roman" w:cs="Times New Roman"/>
          <w:b/>
          <w:bCs/>
          <w:sz w:val="24"/>
          <w:szCs w:val="24"/>
          <w:u w:val="single"/>
        </w:rPr>
        <w:t>užpildyta techninė specifikacija pagal specialiųjų pirkimo sąlygų 4 priedą ir dokumentai, pagrindžiantys techninės specifikacijos atitiktį;</w:t>
      </w:r>
    </w:p>
    <w:p w14:paraId="021CA68F" w14:textId="346D8E49" w:rsidR="007C1C57" w:rsidRPr="00A35E16" w:rsidRDefault="000C55D6"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jungtinės veiklos sutarties kopija (jeigu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irkime dalyvauja ūkio subjektų grupė jungtinės veiklos sutarties pagrindu)</w:t>
      </w:r>
      <w:r w:rsidR="007C1C57" w:rsidRPr="00A35E16">
        <w:rPr>
          <w:rFonts w:ascii="Times New Roman" w:hAnsi="Times New Roman" w:cs="Times New Roman"/>
          <w:sz w:val="24"/>
          <w:szCs w:val="24"/>
        </w:rPr>
        <w:t>;</w:t>
      </w:r>
    </w:p>
    <w:p w14:paraId="50A0B33A" w14:textId="68786528" w:rsidR="006D0EC0" w:rsidRPr="00A35E16" w:rsidRDefault="006D0EC0" w:rsidP="005C242A">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dokumentas, patvirtinantis, kad asmuo, kuris </w:t>
      </w:r>
      <w:r w:rsidR="00C42485">
        <w:rPr>
          <w:rFonts w:ascii="Times New Roman" w:hAnsi="Times New Roman" w:cs="Times New Roman"/>
          <w:sz w:val="24"/>
          <w:szCs w:val="24"/>
        </w:rPr>
        <w:t xml:space="preserve">pateikė ir </w:t>
      </w:r>
      <w:r w:rsidRPr="00A35E16">
        <w:rPr>
          <w:rFonts w:ascii="Times New Roman" w:hAnsi="Times New Roman" w:cs="Times New Roman"/>
          <w:sz w:val="24"/>
          <w:szCs w:val="24"/>
        </w:rPr>
        <w:t xml:space="preserve">pasirašė </w:t>
      </w:r>
      <w:r w:rsidR="00212F68" w:rsidRPr="00A35E16">
        <w:rPr>
          <w:rFonts w:ascii="Times New Roman" w:hAnsi="Times New Roman" w:cs="Times New Roman"/>
          <w:sz w:val="24"/>
          <w:szCs w:val="24"/>
        </w:rPr>
        <w:t>p</w:t>
      </w:r>
      <w:r w:rsidRPr="00A35E16">
        <w:rPr>
          <w:rFonts w:ascii="Times New Roman" w:hAnsi="Times New Roman" w:cs="Times New Roman"/>
          <w:sz w:val="24"/>
          <w:szCs w:val="24"/>
        </w:rPr>
        <w:t xml:space="preserve">asiūlymą (jei jis ne tiekėjo vadovas), turėjo teisę jį </w:t>
      </w:r>
      <w:r w:rsidR="00BE2913">
        <w:rPr>
          <w:rFonts w:ascii="Times New Roman" w:hAnsi="Times New Roman" w:cs="Times New Roman"/>
          <w:sz w:val="24"/>
          <w:szCs w:val="24"/>
        </w:rPr>
        <w:t xml:space="preserve">pateikti ir </w:t>
      </w:r>
      <w:r w:rsidRPr="00A35E16">
        <w:rPr>
          <w:rFonts w:ascii="Times New Roman" w:hAnsi="Times New Roman" w:cs="Times New Roman"/>
          <w:sz w:val="24"/>
          <w:szCs w:val="24"/>
        </w:rPr>
        <w:t>pasirašyti;</w:t>
      </w:r>
    </w:p>
    <w:p w14:paraId="0997451A" w14:textId="14C5D167" w:rsidR="006D0EC0" w:rsidRPr="00A35E16" w:rsidRDefault="00212F68" w:rsidP="005C242A">
      <w:pPr>
        <w:pStyle w:val="Sraopastraipa"/>
        <w:numPr>
          <w:ilvl w:val="2"/>
          <w:numId w:val="8"/>
        </w:numPr>
        <w:tabs>
          <w:tab w:val="left" w:pos="851"/>
          <w:tab w:val="left" w:pos="1134"/>
          <w:tab w:val="left" w:pos="1276"/>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p</w:t>
      </w:r>
      <w:r w:rsidR="006D0EC0" w:rsidRPr="00A35E16">
        <w:rPr>
          <w:rFonts w:ascii="Times New Roman" w:hAnsi="Times New Roman" w:cs="Times New Roman"/>
          <w:sz w:val="24"/>
          <w:szCs w:val="24"/>
        </w:rPr>
        <w:t>asiūlymo galiojimą užtikrinantis dokumentas (jeigu reikalaujama);</w:t>
      </w:r>
    </w:p>
    <w:p w14:paraId="53A8B5A3" w14:textId="109B0BB3" w:rsidR="00450415" w:rsidRPr="00A35E16" w:rsidRDefault="00450415" w:rsidP="005C242A">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C242A" w:rsidRDefault="00450415"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35E16">
        <w:rPr>
          <w:rFonts w:ascii="Times New Roman" w:hAnsi="Times New Roman" w:cs="Times New Roman"/>
          <w:sz w:val="24"/>
          <w:szCs w:val="24"/>
        </w:rPr>
        <w:t>p</w:t>
      </w:r>
      <w:r w:rsidRPr="00A35E16">
        <w:rPr>
          <w:rFonts w:ascii="Times New Roman" w:hAnsi="Times New Roman" w:cs="Times New Roman"/>
          <w:sz w:val="24"/>
          <w:szCs w:val="24"/>
        </w:rPr>
        <w:t>irkime;</w:t>
      </w:r>
    </w:p>
    <w:p w14:paraId="293B388E" w14:textId="2AAA7C65" w:rsidR="00495A5C" w:rsidRDefault="001975C7"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1390B" w:rsidRPr="00A35E16">
        <w:rPr>
          <w:rFonts w:ascii="Times New Roman" w:hAnsi="Times New Roman" w:cs="Times New Roman"/>
          <w:sz w:val="24"/>
          <w:szCs w:val="24"/>
        </w:rPr>
        <w:t>u</w:t>
      </w:r>
      <w:r w:rsidR="00495A5C" w:rsidRPr="00A35E16">
        <w:rPr>
          <w:rFonts w:ascii="Times New Roman" w:hAnsi="Times New Roman" w:cs="Times New Roman"/>
          <w:sz w:val="24"/>
          <w:szCs w:val="24"/>
        </w:rPr>
        <w:t>žpildyta</w:t>
      </w:r>
      <w:r w:rsidR="0071390B" w:rsidRPr="00A35E16">
        <w:rPr>
          <w:rFonts w:ascii="Times New Roman" w:hAnsi="Times New Roman" w:cs="Times New Roman"/>
          <w:sz w:val="24"/>
          <w:szCs w:val="24"/>
        </w:rPr>
        <w:t xml:space="preserve"> </w:t>
      </w:r>
      <w:r w:rsidR="00495A5C" w:rsidRPr="00A35E16">
        <w:rPr>
          <w:rFonts w:ascii="Times New Roman" w:hAnsi="Times New Roman" w:cs="Times New Roman"/>
          <w:sz w:val="24"/>
          <w:szCs w:val="24"/>
        </w:rPr>
        <w:t xml:space="preserve">deklaracija dėl atitikties Reglamento nuostatoms, kuri pateikta specialiųjų pirkimo sąlygų </w:t>
      </w:r>
      <w:r w:rsidR="00141EAB" w:rsidRPr="00A35E16">
        <w:rPr>
          <w:rFonts w:ascii="Times New Roman" w:hAnsi="Times New Roman" w:cs="Times New Roman"/>
          <w:sz w:val="24"/>
          <w:szCs w:val="24"/>
        </w:rPr>
        <w:t>8</w:t>
      </w:r>
      <w:r w:rsidR="00495A5C" w:rsidRPr="00A35E16">
        <w:rPr>
          <w:rFonts w:ascii="Times New Roman" w:hAnsi="Times New Roman" w:cs="Times New Roman"/>
          <w:sz w:val="24"/>
          <w:szCs w:val="24"/>
        </w:rPr>
        <w:t xml:space="preserve"> ir </w:t>
      </w:r>
      <w:r w:rsidR="00141EAB" w:rsidRPr="00A35E16">
        <w:rPr>
          <w:rFonts w:ascii="Times New Roman" w:hAnsi="Times New Roman" w:cs="Times New Roman"/>
          <w:sz w:val="24"/>
          <w:szCs w:val="24"/>
        </w:rPr>
        <w:t xml:space="preserve">9 </w:t>
      </w:r>
      <w:r w:rsidR="00495A5C" w:rsidRPr="00A35E16">
        <w:rPr>
          <w:rFonts w:ascii="Times New Roman" w:hAnsi="Times New Roman" w:cs="Times New Roman"/>
          <w:sz w:val="24"/>
          <w:szCs w:val="24"/>
        </w:rPr>
        <w:t>prieduose</w:t>
      </w:r>
      <w:r w:rsidR="00141EAB" w:rsidRPr="00A35E16">
        <w:rPr>
          <w:rFonts w:ascii="Times New Roman" w:hAnsi="Times New Roman" w:cs="Times New Roman"/>
          <w:sz w:val="24"/>
          <w:szCs w:val="24"/>
        </w:rPr>
        <w:t>;</w:t>
      </w:r>
    </w:p>
    <w:p w14:paraId="553ABC18" w14:textId="35457819" w:rsidR="007C1C57" w:rsidRPr="00A35E16" w:rsidRDefault="005E6EE8"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sidRPr="00A35E16">
        <w:rPr>
          <w:rFonts w:ascii="Times New Roman" w:hAnsi="Times New Roman" w:cs="Times New Roman"/>
          <w:sz w:val="24"/>
          <w:szCs w:val="24"/>
        </w:rPr>
        <w:t>kiti</w:t>
      </w:r>
      <w:r w:rsidR="00532D31" w:rsidRPr="00A35E16">
        <w:rPr>
          <w:rFonts w:ascii="Times New Roman" w:hAnsi="Times New Roman" w:cs="Times New Roman"/>
          <w:sz w:val="24"/>
          <w:szCs w:val="24"/>
        </w:rPr>
        <w:t xml:space="preserve"> reikalingi kartu su pas</w:t>
      </w:r>
      <w:r w:rsidR="00010ED4" w:rsidRPr="00A35E16">
        <w:rPr>
          <w:rFonts w:ascii="Times New Roman" w:hAnsi="Times New Roman" w:cs="Times New Roman"/>
          <w:sz w:val="24"/>
          <w:szCs w:val="24"/>
        </w:rPr>
        <w:t>i</w:t>
      </w:r>
      <w:r w:rsidR="00532D31" w:rsidRPr="00A35E16">
        <w:rPr>
          <w:rFonts w:ascii="Times New Roman" w:hAnsi="Times New Roman" w:cs="Times New Roman"/>
          <w:sz w:val="24"/>
          <w:szCs w:val="24"/>
        </w:rPr>
        <w:t>ūlymu pateikti dokumentai.</w:t>
      </w:r>
    </w:p>
    <w:p w14:paraId="7690B247" w14:textId="2BD88CF8" w:rsidR="00A35E16" w:rsidRPr="00A35E16" w:rsidRDefault="00C7179F" w:rsidP="005A4D6C">
      <w:pPr>
        <w:spacing w:after="0" w:line="240" w:lineRule="auto"/>
        <w:ind w:firstLine="567"/>
        <w:jc w:val="both"/>
        <w:rPr>
          <w:rFonts w:ascii="Times New Roman" w:hAnsi="Times New Roman" w:cs="Times New Roman"/>
          <w:sz w:val="24"/>
          <w:szCs w:val="24"/>
          <w:u w:val="single"/>
        </w:rPr>
      </w:pPr>
      <w:r w:rsidRPr="00A35E16">
        <w:rPr>
          <w:rFonts w:ascii="Times New Roman" w:hAnsi="Times New Roman" w:cs="Times New Roman"/>
          <w:sz w:val="24"/>
          <w:szCs w:val="24"/>
        </w:rPr>
        <w:t>6.2</w:t>
      </w:r>
      <w:r w:rsidR="00EE3480" w:rsidRPr="00A35E16">
        <w:rPr>
          <w:rFonts w:ascii="Times New Roman" w:hAnsi="Times New Roman" w:cs="Times New Roman"/>
          <w:sz w:val="24"/>
          <w:szCs w:val="24"/>
        </w:rPr>
        <w:t>.</w:t>
      </w:r>
      <w:r w:rsidR="00097C4E" w:rsidRPr="00A35E16">
        <w:rPr>
          <w:rFonts w:ascii="Times New Roman" w:hAnsi="Times New Roman" w:cs="Times New Roman"/>
          <w:sz w:val="24"/>
          <w:szCs w:val="24"/>
        </w:rPr>
        <w:t xml:space="preserve"> </w:t>
      </w:r>
      <w:r w:rsidR="00A35E16" w:rsidRPr="00A35E16">
        <w:rPr>
          <w:rFonts w:ascii="Times New Roman" w:eastAsia="Calibri" w:hAnsi="Times New Roman" w:cs="Times New Roman"/>
          <w:sz w:val="24"/>
          <w:szCs w:val="24"/>
        </w:rPr>
        <w:t xml:space="preserve">Pasiūlymas </w:t>
      </w:r>
      <w:r w:rsidR="008A29FE">
        <w:rPr>
          <w:rFonts w:ascii="Times New Roman" w:eastAsia="Calibri" w:hAnsi="Times New Roman" w:cs="Times New Roman"/>
          <w:sz w:val="24"/>
          <w:szCs w:val="24"/>
        </w:rPr>
        <w:t>turi</w:t>
      </w:r>
      <w:r w:rsidR="00A35E16" w:rsidRPr="00A35E16">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A35E16" w:rsidRPr="00A35E16">
        <w:rPr>
          <w:rFonts w:ascii="Times New Roman" w:hAnsi="Times New Roman" w:cs="Times New Roman"/>
          <w:sz w:val="24"/>
          <w:szCs w:val="24"/>
        </w:rPr>
        <w:t>Perkančiajai organizacijai kilus abejonių dėl dokumentų tikrumo, ji turi teisę reikalauti pateikti dokumentų originalus.</w:t>
      </w:r>
      <w:r w:rsidR="00A35E16" w:rsidRPr="00A35E16">
        <w:rPr>
          <w:rFonts w:ascii="Times New Roman" w:eastAsia="Calibri" w:hAnsi="Times New Roman" w:cs="Times New Roman"/>
          <w:sz w:val="24"/>
          <w:szCs w:val="24"/>
        </w:rPr>
        <w:t xml:space="preserve"> Gali būti:</w:t>
      </w:r>
    </w:p>
    <w:p w14:paraId="281444B5" w14:textId="77777777" w:rsidR="00A35E16" w:rsidRPr="00A35E16" w:rsidRDefault="00A35E16" w:rsidP="00A35E16">
      <w:pPr>
        <w:pStyle w:val="Sraopastraipa"/>
        <w:spacing w:after="0" w:line="240" w:lineRule="auto"/>
        <w:ind w:left="0" w:firstLine="567"/>
        <w:jc w:val="both"/>
        <w:rPr>
          <w:rFonts w:ascii="Times New Roman" w:hAnsi="Times New Roman" w:cs="Times New Roman"/>
          <w:bCs/>
          <w:iCs/>
          <w:sz w:val="24"/>
          <w:szCs w:val="24"/>
          <w:u w:val="single"/>
        </w:rPr>
      </w:pPr>
      <w:r w:rsidRPr="00A35E16">
        <w:rPr>
          <w:rFonts w:ascii="Times New Roman" w:eastAsia="Calibri" w:hAnsi="Times New Roman" w:cs="Times New Roman"/>
          <w:bCs/>
          <w:iCs/>
          <w:sz w:val="24"/>
          <w:szCs w:val="24"/>
        </w:rPr>
        <w:t>6.2.1 pateikiami kvalifikuotu elektroniniu parašu pasirašyti elektroninėmis priemonėmis suformuoti dokumentai;</w:t>
      </w:r>
    </w:p>
    <w:p w14:paraId="2C9C916C" w14:textId="77777777" w:rsidR="00A35E16" w:rsidRPr="00A35E16" w:rsidRDefault="00A35E16" w:rsidP="00A35E1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35E16">
        <w:rPr>
          <w:rFonts w:ascii="Times New Roman" w:eastAsia="Calibri" w:hAnsi="Times New Roman" w:cs="Times New Roman"/>
          <w:bCs/>
          <w:iCs/>
          <w:sz w:val="24"/>
          <w:szCs w:val="24"/>
        </w:rPr>
        <w:t>skaitmeninės dokumentų kopijos (</w:t>
      </w:r>
      <w:r w:rsidRPr="00A35E16">
        <w:rPr>
          <w:rFonts w:ascii="Times New Roman" w:eastAsia="Calibri" w:hAnsi="Times New Roman" w:cs="Times New Roman"/>
          <w:iCs/>
          <w:sz w:val="24"/>
          <w:szCs w:val="24"/>
        </w:rPr>
        <w:t>fiziniu parašu tvirtinami dokumentai turi būti pateikiami pasirašyti ir nuskenuoti)</w:t>
      </w:r>
      <w:r w:rsidRPr="00A35E16">
        <w:rPr>
          <w:rFonts w:ascii="Times New Roman" w:eastAsia="Calibri" w:hAnsi="Times New Roman" w:cs="Times New Roman"/>
          <w:bCs/>
          <w:iCs/>
          <w:sz w:val="24"/>
          <w:szCs w:val="24"/>
        </w:rPr>
        <w:t>.</w:t>
      </w:r>
    </w:p>
    <w:p w14:paraId="10F322D8" w14:textId="4D98A772" w:rsidR="00A35E16" w:rsidRPr="00A35E16" w:rsidRDefault="00A35E16" w:rsidP="00A35E16">
      <w:pPr>
        <w:pStyle w:val="Sraopastraipa"/>
        <w:tabs>
          <w:tab w:val="left" w:pos="1418"/>
        </w:tabs>
        <w:spacing w:after="0" w:line="240" w:lineRule="auto"/>
        <w:ind w:left="0" w:firstLine="567"/>
        <w:jc w:val="both"/>
        <w:rPr>
          <w:rFonts w:ascii="Times New Roman" w:hAnsi="Times New Roman" w:cs="Times New Roman"/>
          <w:sz w:val="24"/>
          <w:szCs w:val="24"/>
        </w:rPr>
      </w:pPr>
      <w:r w:rsidRPr="00A35E16">
        <w:rPr>
          <w:rFonts w:ascii="Times New Roman" w:eastAsia="Calibri" w:hAnsi="Times New Roman" w:cs="Times New Roman"/>
          <w:bCs/>
          <w:iCs/>
          <w:sz w:val="24"/>
          <w:szCs w:val="24"/>
        </w:rPr>
        <w:t xml:space="preserve">6.3. </w:t>
      </w:r>
      <w:r w:rsidR="0099696F" w:rsidRPr="00A35E16">
        <w:rPr>
          <w:rFonts w:ascii="Times New Roman" w:hAnsi="Times New Roman" w:cs="Times New Roman"/>
          <w:sz w:val="24"/>
          <w:szCs w:val="24"/>
        </w:rPr>
        <w:t>P</w:t>
      </w:r>
      <w:r w:rsidR="0048587E" w:rsidRPr="00A35E16">
        <w:rPr>
          <w:rFonts w:ascii="Times New Roman" w:hAnsi="Times New Roman" w:cs="Times New Roman"/>
          <w:sz w:val="24"/>
          <w:szCs w:val="24"/>
        </w:rPr>
        <w:t>asiūlymas turi būti parengtas</w:t>
      </w:r>
      <w:r w:rsidR="00EE44B0" w:rsidRPr="00A35E16">
        <w:rPr>
          <w:rFonts w:ascii="Times New Roman" w:hAnsi="Times New Roman" w:cs="Times New Roman"/>
          <w:sz w:val="24"/>
          <w:szCs w:val="24"/>
        </w:rPr>
        <w:t xml:space="preserve"> </w:t>
      </w:r>
      <w:r w:rsidR="0048587E" w:rsidRPr="00A35E16">
        <w:rPr>
          <w:rFonts w:ascii="Times New Roman" w:hAnsi="Times New Roman" w:cs="Times New Roman"/>
          <w:sz w:val="24"/>
          <w:szCs w:val="24"/>
        </w:rPr>
        <w:t>lietuvių</w:t>
      </w:r>
      <w:r w:rsidR="00532D31" w:rsidRPr="00A35E16">
        <w:rPr>
          <w:rFonts w:ascii="Times New Roman" w:hAnsi="Times New Roman" w:cs="Times New Roman"/>
          <w:color w:val="7030A0"/>
          <w:sz w:val="24"/>
          <w:szCs w:val="24"/>
        </w:rPr>
        <w:t xml:space="preserve"> </w:t>
      </w:r>
      <w:r w:rsidR="00532D31" w:rsidRPr="00A35E16">
        <w:rPr>
          <w:rFonts w:ascii="Times New Roman" w:hAnsi="Times New Roman" w:cs="Times New Roman"/>
          <w:sz w:val="24"/>
          <w:szCs w:val="24"/>
        </w:rPr>
        <w:t>kalba</w:t>
      </w:r>
      <w:r w:rsidR="00D17972" w:rsidRPr="00A35E16">
        <w:rPr>
          <w:rFonts w:ascii="Times New Roman" w:hAnsi="Times New Roman" w:cs="Times New Roman"/>
          <w:sz w:val="24"/>
          <w:szCs w:val="24"/>
        </w:rPr>
        <w:t>.</w:t>
      </w:r>
      <w:r w:rsidR="0048587E" w:rsidRPr="00A35E16">
        <w:rPr>
          <w:rFonts w:ascii="Times New Roman" w:hAnsi="Times New Roman" w:cs="Times New Roman"/>
          <w:color w:val="7030A0"/>
          <w:sz w:val="24"/>
          <w:szCs w:val="24"/>
        </w:rPr>
        <w:t xml:space="preserve"> </w:t>
      </w:r>
      <w:r w:rsidR="00F17A1F" w:rsidRPr="00A35E16">
        <w:rPr>
          <w:rFonts w:ascii="Times New Roman" w:eastAsia="Arial" w:hAnsi="Times New Roman" w:cs="Times New Roman"/>
          <w:sz w:val="24"/>
          <w:szCs w:val="24"/>
        </w:rPr>
        <w:t>Jei kurie nors su pasiūlymu teikiami dokumentai parengti ne</w:t>
      </w:r>
      <w:r w:rsidR="001427AB" w:rsidRPr="00A35E16">
        <w:rPr>
          <w:rFonts w:ascii="Times New Roman" w:eastAsia="Arial" w:hAnsi="Times New Roman" w:cs="Times New Roman"/>
          <w:sz w:val="24"/>
          <w:szCs w:val="24"/>
        </w:rPr>
        <w:t xml:space="preserve"> ta kalba, kuria</w:t>
      </w:r>
      <w:r w:rsidR="00F17A1F" w:rsidRPr="00A35E16">
        <w:rPr>
          <w:rFonts w:ascii="Times New Roman" w:eastAsia="Arial" w:hAnsi="Times New Roman" w:cs="Times New Roman"/>
          <w:sz w:val="24"/>
          <w:szCs w:val="24"/>
        </w:rPr>
        <w:t xml:space="preserve"> </w:t>
      </w:r>
      <w:r w:rsidR="0BCA4ED4" w:rsidRPr="00A35E16">
        <w:rPr>
          <w:rFonts w:ascii="Times New Roman" w:eastAsia="Arial" w:hAnsi="Times New Roman" w:cs="Times New Roman"/>
          <w:sz w:val="24"/>
          <w:szCs w:val="24"/>
        </w:rPr>
        <w:t>reikalaujama</w:t>
      </w:r>
      <w:r w:rsidR="001427AB" w:rsidRPr="00A35E16">
        <w:rPr>
          <w:rFonts w:ascii="Times New Roman" w:eastAsia="Arial" w:hAnsi="Times New Roman" w:cs="Times New Roman"/>
          <w:sz w:val="24"/>
          <w:szCs w:val="24"/>
        </w:rPr>
        <w:t xml:space="preserve">, </w:t>
      </w:r>
      <w:r w:rsidR="003F1D78" w:rsidRPr="00A35E16">
        <w:rPr>
          <w:rFonts w:ascii="Times New Roman" w:eastAsia="Arial" w:hAnsi="Times New Roman" w:cs="Times New Roman"/>
          <w:sz w:val="24"/>
          <w:szCs w:val="24"/>
        </w:rPr>
        <w:t xml:space="preserve">turi būti pateiktas tikslus vertimas į </w:t>
      </w:r>
      <w:r w:rsidR="40DC6EFC" w:rsidRPr="00A35E16">
        <w:rPr>
          <w:rFonts w:ascii="Times New Roman" w:eastAsia="Arial" w:hAnsi="Times New Roman" w:cs="Times New Roman"/>
          <w:sz w:val="24"/>
          <w:szCs w:val="24"/>
        </w:rPr>
        <w:t>reikalaujamą</w:t>
      </w:r>
      <w:r w:rsidR="001427AB" w:rsidRPr="00A35E16">
        <w:rPr>
          <w:rFonts w:ascii="Times New Roman" w:eastAsia="Arial" w:hAnsi="Times New Roman" w:cs="Times New Roman"/>
          <w:sz w:val="24"/>
          <w:szCs w:val="24"/>
        </w:rPr>
        <w:t xml:space="preserve"> </w:t>
      </w:r>
      <w:r w:rsidR="00141BF1" w:rsidRPr="00A35E16">
        <w:rPr>
          <w:rFonts w:ascii="Times New Roman" w:eastAsia="Arial" w:hAnsi="Times New Roman" w:cs="Times New Roman"/>
          <w:sz w:val="24"/>
          <w:szCs w:val="24"/>
        </w:rPr>
        <w:t>kalbą</w:t>
      </w:r>
      <w:r w:rsidR="00F17A1F" w:rsidRPr="00A35E16">
        <w:rPr>
          <w:rFonts w:ascii="Times New Roman" w:eastAsia="Arial" w:hAnsi="Times New Roman" w:cs="Times New Roman"/>
          <w:sz w:val="24"/>
          <w:szCs w:val="24"/>
        </w:rPr>
        <w:t xml:space="preserve">. </w:t>
      </w:r>
      <w:r w:rsidR="0085364E" w:rsidRPr="00A35E16">
        <w:rPr>
          <w:rFonts w:ascii="Times New Roman" w:hAnsi="Times New Roman" w:cs="Times New Roman"/>
          <w:sz w:val="24"/>
          <w:szCs w:val="24"/>
        </w:rPr>
        <w:t>Perkančiajai organizacijai turint įtarimų</w:t>
      </w:r>
      <w:r w:rsidR="0048587E" w:rsidRPr="00A35E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203E754" w:rsidR="00380B99" w:rsidRPr="00A35E16" w:rsidRDefault="00A35E16" w:rsidP="00A35E16">
      <w:pPr>
        <w:pStyle w:val="Sraopastraipa"/>
        <w:tabs>
          <w:tab w:val="left" w:pos="851"/>
          <w:tab w:val="left" w:pos="1134"/>
        </w:tabs>
        <w:spacing w:line="240" w:lineRule="auto"/>
        <w:ind w:left="0" w:firstLine="567"/>
        <w:jc w:val="both"/>
        <w:rPr>
          <w:rFonts w:ascii="Times New Roman" w:hAnsi="Times New Roman" w:cs="Times New Roman"/>
          <w:sz w:val="24"/>
          <w:szCs w:val="24"/>
        </w:rPr>
      </w:pPr>
      <w:r w:rsidRPr="00A35E16">
        <w:rPr>
          <w:rFonts w:ascii="Times New Roman" w:eastAsia="Arial" w:hAnsi="Times New Roman" w:cs="Times New Roman"/>
          <w:sz w:val="24"/>
          <w:szCs w:val="24"/>
        </w:rPr>
        <w:t xml:space="preserve">6.4. </w:t>
      </w:r>
      <w:r w:rsidR="008D03B2" w:rsidRPr="00A35E16">
        <w:rPr>
          <w:rFonts w:ascii="Times New Roman" w:eastAsia="Arial" w:hAnsi="Times New Roman" w:cs="Times New Roman"/>
          <w:sz w:val="24"/>
          <w:szCs w:val="24"/>
        </w:rPr>
        <w:t xml:space="preserve">Bendra </w:t>
      </w:r>
      <w:r w:rsidR="00E3568B" w:rsidRPr="00A35E16">
        <w:rPr>
          <w:rFonts w:ascii="Times New Roman" w:eastAsia="Arial" w:hAnsi="Times New Roman" w:cs="Times New Roman"/>
          <w:sz w:val="24"/>
          <w:szCs w:val="24"/>
        </w:rPr>
        <w:t xml:space="preserve">preliminari </w:t>
      </w:r>
      <w:r w:rsidR="00BA6AB3" w:rsidRPr="00A35E16">
        <w:rPr>
          <w:rFonts w:ascii="Times New Roman" w:eastAsia="Arial" w:hAnsi="Times New Roman" w:cs="Times New Roman"/>
          <w:sz w:val="24"/>
          <w:szCs w:val="24"/>
        </w:rPr>
        <w:t>p</w:t>
      </w:r>
      <w:r w:rsidR="008D03B2" w:rsidRPr="00A35E16">
        <w:rPr>
          <w:rFonts w:ascii="Times New Roman" w:eastAsia="Arial" w:hAnsi="Times New Roman" w:cs="Times New Roman"/>
          <w:sz w:val="24"/>
          <w:szCs w:val="24"/>
        </w:rPr>
        <w:t>asiūlymo kaina</w:t>
      </w:r>
      <w:r w:rsidR="00D247A7" w:rsidRPr="00A35E16">
        <w:rPr>
          <w:rFonts w:ascii="Times New Roman" w:eastAsia="Arial" w:hAnsi="Times New Roman" w:cs="Times New Roman"/>
          <w:sz w:val="24"/>
          <w:szCs w:val="24"/>
        </w:rPr>
        <w:t xml:space="preserve"> </w:t>
      </w:r>
      <w:r w:rsidR="008D3752" w:rsidRPr="00A35E16">
        <w:rPr>
          <w:rFonts w:ascii="Times New Roman" w:eastAsia="Arial" w:hAnsi="Times New Roman" w:cs="Times New Roman"/>
          <w:sz w:val="24"/>
          <w:szCs w:val="24"/>
        </w:rPr>
        <w:t>(</w:t>
      </w:r>
      <w:r w:rsidR="00D247A7" w:rsidRPr="00A35E16">
        <w:rPr>
          <w:rFonts w:ascii="Times New Roman" w:eastAsia="Arial" w:hAnsi="Times New Roman" w:cs="Times New Roman"/>
          <w:sz w:val="24"/>
          <w:szCs w:val="24"/>
        </w:rPr>
        <w:t>sąnaudos</w:t>
      </w:r>
      <w:r w:rsidR="008D3752" w:rsidRPr="00A35E16">
        <w:rPr>
          <w:rFonts w:ascii="Times New Roman" w:eastAsia="Arial" w:hAnsi="Times New Roman" w:cs="Times New Roman"/>
          <w:sz w:val="24"/>
          <w:szCs w:val="24"/>
        </w:rPr>
        <w:t>)</w:t>
      </w:r>
      <w:r w:rsidR="00D247A7" w:rsidRPr="00A35E16">
        <w:rPr>
          <w:rFonts w:ascii="Times New Roman" w:eastAsia="Arial" w:hAnsi="Times New Roman" w:cs="Times New Roman"/>
          <w:sz w:val="24"/>
          <w:szCs w:val="24"/>
        </w:rPr>
        <w:t xml:space="preserve"> </w:t>
      </w:r>
      <w:r w:rsidR="00E3568B" w:rsidRPr="00A35E16">
        <w:rPr>
          <w:rFonts w:ascii="Times New Roman" w:eastAsia="Arial" w:hAnsi="Times New Roman" w:cs="Times New Roman"/>
          <w:sz w:val="24"/>
          <w:szCs w:val="24"/>
        </w:rPr>
        <w:t xml:space="preserve">su </w:t>
      </w:r>
      <w:r w:rsidR="008D3752" w:rsidRPr="00A35E16">
        <w:rPr>
          <w:rFonts w:ascii="Times New Roman" w:eastAsia="Arial" w:hAnsi="Times New Roman" w:cs="Times New Roman"/>
          <w:sz w:val="24"/>
          <w:szCs w:val="24"/>
        </w:rPr>
        <w:t>PVM</w:t>
      </w:r>
      <w:r w:rsidR="000B049C" w:rsidRPr="00A35E16">
        <w:rPr>
          <w:rFonts w:ascii="Times New Roman" w:eastAsia="Arial" w:hAnsi="Times New Roman" w:cs="Times New Roman"/>
          <w:sz w:val="24"/>
          <w:szCs w:val="24"/>
        </w:rPr>
        <w:t xml:space="preserve"> turi būti nurodoma </w:t>
      </w:r>
      <w:r w:rsidR="00D247A7" w:rsidRPr="00A35E16">
        <w:rPr>
          <w:rFonts w:ascii="Times New Roman" w:eastAsia="Arial" w:hAnsi="Times New Roman" w:cs="Times New Roman"/>
          <w:sz w:val="24"/>
          <w:szCs w:val="24"/>
        </w:rPr>
        <w:t xml:space="preserve">dviejų skaičių po kablelio tikslumu. </w:t>
      </w:r>
    </w:p>
    <w:p w14:paraId="22059CDA" w14:textId="11EBD2FF" w:rsidR="003A0EC0" w:rsidRPr="00A35E16" w:rsidRDefault="00A35E16" w:rsidP="00A35E16">
      <w:pPr>
        <w:pStyle w:val="Sraopastraipa"/>
        <w:tabs>
          <w:tab w:val="left" w:pos="851"/>
          <w:tab w:val="left" w:pos="1134"/>
        </w:tabs>
        <w:spacing w:line="240" w:lineRule="auto"/>
        <w:ind w:left="0" w:firstLine="567"/>
        <w:jc w:val="both"/>
        <w:rPr>
          <w:rFonts w:ascii="Times New Roman" w:hAnsi="Times New Roman" w:cs="Times New Roman"/>
          <w:sz w:val="24"/>
          <w:szCs w:val="24"/>
        </w:rPr>
      </w:pPr>
      <w:r w:rsidRPr="00A35E16">
        <w:rPr>
          <w:rFonts w:ascii="Times New Roman" w:eastAsia="Arial" w:hAnsi="Times New Roman" w:cs="Times New Roman"/>
          <w:sz w:val="24"/>
          <w:szCs w:val="24"/>
        </w:rPr>
        <w:t xml:space="preserve">6.5. </w:t>
      </w:r>
      <w:r w:rsidR="003A0EC0" w:rsidRPr="00A35E16">
        <w:rPr>
          <w:rFonts w:ascii="Times New Roman" w:eastAsia="Arial" w:hAnsi="Times New Roman" w:cs="Times New Roman"/>
          <w:sz w:val="24"/>
          <w:szCs w:val="24"/>
        </w:rPr>
        <w:t xml:space="preserve">Tiekėjų </w:t>
      </w:r>
      <w:r w:rsidR="00A217B2" w:rsidRPr="00A35E16">
        <w:rPr>
          <w:rFonts w:ascii="Times New Roman" w:eastAsia="Arial" w:hAnsi="Times New Roman" w:cs="Times New Roman"/>
          <w:sz w:val="24"/>
          <w:szCs w:val="24"/>
        </w:rPr>
        <w:t>p</w:t>
      </w:r>
      <w:r w:rsidR="003A0EC0" w:rsidRPr="00A35E16">
        <w:rPr>
          <w:rFonts w:ascii="Times New Roman" w:eastAsia="Arial" w:hAnsi="Times New Roman" w:cs="Times New Roman"/>
          <w:sz w:val="24"/>
          <w:szCs w:val="24"/>
        </w:rPr>
        <w:t xml:space="preserve">asiūlymuose nurodytos kainos bus vertinamos </w:t>
      </w:r>
      <w:r w:rsidR="003A0EC0" w:rsidRPr="00A35E16">
        <w:rPr>
          <w:rFonts w:ascii="Times New Roman" w:hAnsi="Times New Roman" w:cs="Times New Roman"/>
          <w:sz w:val="24"/>
          <w:szCs w:val="24"/>
        </w:rPr>
        <w:t>ir lyginamos su visais mokesčiais, įskaitant PVM</w:t>
      </w:r>
      <w:r w:rsidR="006E3394" w:rsidRPr="00A35E16">
        <w:rPr>
          <w:rFonts w:ascii="Times New Roman" w:hAnsi="Times New Roman" w:cs="Times New Roman"/>
          <w:sz w:val="24"/>
          <w:szCs w:val="24"/>
        </w:rPr>
        <w:t>.</w:t>
      </w:r>
      <w:r w:rsidR="003A0EC0" w:rsidRPr="00A35E16">
        <w:rPr>
          <w:rFonts w:ascii="Times New Roman" w:hAnsi="Times New Roman" w:cs="Times New Roman"/>
          <w:sz w:val="24"/>
          <w:szCs w:val="24"/>
        </w:rPr>
        <w:t xml:space="preserve"> </w:t>
      </w:r>
    </w:p>
    <w:p w14:paraId="7A15AE0A" w14:textId="19DB2013" w:rsidR="00EE1C85" w:rsidRPr="00E3568B" w:rsidRDefault="001628A7" w:rsidP="00532D31">
      <w:pPr>
        <w:pStyle w:val="Antrat1"/>
        <w:numPr>
          <w:ilvl w:val="0"/>
          <w:numId w:val="1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052126"/>
      <w:bookmarkEnd w:id="19"/>
      <w:bookmarkEnd w:id="20"/>
      <w:bookmarkEnd w:id="21"/>
      <w:bookmarkEnd w:id="22"/>
      <w:bookmarkEnd w:id="23"/>
      <w:r w:rsidRPr="00E3568B">
        <w:rPr>
          <w:rFonts w:ascii="Times New Roman" w:hAnsi="Times New Roman" w:cs="Times New Roman"/>
          <w:b/>
          <w:bCs/>
          <w:sz w:val="24"/>
          <w:szCs w:val="24"/>
        </w:rPr>
        <w:lastRenderedPageBreak/>
        <w:t>PASIŪLYMO GALIOJIMO UŽTIKRINIMAS</w:t>
      </w:r>
      <w:bookmarkEnd w:id="24"/>
      <w:bookmarkEnd w:id="25"/>
      <w:bookmarkEnd w:id="26"/>
    </w:p>
    <w:p w14:paraId="7C41138B" w14:textId="004ED280" w:rsidR="00F377F6" w:rsidRPr="002D1627" w:rsidRDefault="0092206F" w:rsidP="0092206F">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r w:rsidRPr="0092206F">
        <w:rPr>
          <w:rFonts w:ascii="Times New Roman"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7136C94B" w14:textId="33B96574" w:rsidR="00040C0F" w:rsidRPr="00E3568B" w:rsidRDefault="001628A7" w:rsidP="00F25D37">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72052127"/>
      <w:bookmarkStart w:id="32" w:name="_Ref39485250"/>
      <w:bookmarkStart w:id="33" w:name="_Ref39485258"/>
      <w:r w:rsidRPr="00E3568B">
        <w:rPr>
          <w:rFonts w:ascii="Times New Roman" w:hAnsi="Times New Roman" w:cs="Times New Roman"/>
          <w:b/>
          <w:bCs/>
          <w:sz w:val="24"/>
          <w:szCs w:val="24"/>
        </w:rPr>
        <w:t>ELEKTRONINIS AUKCIONAS</w:t>
      </w:r>
      <w:bookmarkEnd w:id="27"/>
      <w:bookmarkEnd w:id="28"/>
      <w:bookmarkEnd w:id="29"/>
      <w:bookmarkEnd w:id="30"/>
      <w:bookmarkEnd w:id="31"/>
    </w:p>
    <w:p w14:paraId="0BFDB7B0" w14:textId="2584ED68" w:rsidR="00040C0F" w:rsidRPr="00737C7C" w:rsidRDefault="002827E4" w:rsidP="00F25D37">
      <w:pPr>
        <w:spacing w:after="0" w:line="240" w:lineRule="auto"/>
        <w:ind w:left="504" w:hanging="504"/>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022ED5FD" w:rsidR="009D0DC5" w:rsidRPr="00E6682B" w:rsidRDefault="001628A7" w:rsidP="00F25D37">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72052128"/>
      <w:r w:rsidRPr="00E6682B">
        <w:rPr>
          <w:rFonts w:ascii="Times New Roman" w:hAnsi="Times New Roman" w:cs="Times New Roman"/>
          <w:b/>
          <w:bCs/>
          <w:sz w:val="24"/>
          <w:szCs w:val="24"/>
        </w:rPr>
        <w:t>PASIŪLYMŲ VERTINIMAS</w:t>
      </w:r>
      <w:bookmarkEnd w:id="32"/>
      <w:bookmarkEnd w:id="33"/>
      <w:bookmarkEnd w:id="34"/>
      <w:bookmarkEnd w:id="35"/>
      <w:bookmarkEnd w:id="36"/>
    </w:p>
    <w:p w14:paraId="0BBFD688" w14:textId="4A9942D6" w:rsidR="003300F2" w:rsidRPr="009F3A39" w:rsidRDefault="002D470F" w:rsidP="00F25D37">
      <w:pPr>
        <w:tabs>
          <w:tab w:val="left" w:pos="709"/>
        </w:tabs>
        <w:spacing w:after="0" w:line="240" w:lineRule="auto"/>
        <w:ind w:firstLine="426"/>
        <w:jc w:val="both"/>
        <w:rPr>
          <w:rFonts w:ascii="Times New Roman" w:hAnsi="Times New Roman" w:cs="Times New Roman"/>
          <w:sz w:val="24"/>
          <w:szCs w:val="24"/>
        </w:rPr>
      </w:pPr>
      <w:r w:rsidRPr="009F3A39">
        <w:rPr>
          <w:rFonts w:ascii="Times New Roman" w:hAnsi="Times New Roman" w:cs="Times New Roman"/>
          <w:sz w:val="24"/>
          <w:szCs w:val="24"/>
        </w:rPr>
        <w:t xml:space="preserve">9.1. </w:t>
      </w:r>
      <w:r w:rsidR="004E71CB" w:rsidRPr="009F3A39">
        <w:rPr>
          <w:rFonts w:ascii="Times New Roman" w:eastAsia="Calibri" w:hAnsi="Times New Roman" w:cs="Times New Roman"/>
          <w:sz w:val="24"/>
          <w:szCs w:val="24"/>
        </w:rPr>
        <w:t xml:space="preserve">Perkančioji organizacija ekonomiškai naudingiausią pasiūlymą </w:t>
      </w:r>
      <w:r w:rsidR="004E71CB" w:rsidRPr="00614061">
        <w:rPr>
          <w:rFonts w:ascii="Times New Roman" w:eastAsia="Calibri" w:hAnsi="Times New Roman" w:cs="Times New Roman"/>
          <w:b/>
          <w:bCs/>
          <w:sz w:val="24"/>
          <w:szCs w:val="24"/>
        </w:rPr>
        <w:t xml:space="preserve">išrenka pagal </w:t>
      </w:r>
      <w:r w:rsidR="0098232A" w:rsidRPr="00614061">
        <w:rPr>
          <w:rFonts w:ascii="Times New Roman" w:eastAsia="Calibri" w:hAnsi="Times New Roman" w:cs="Times New Roman"/>
          <w:b/>
          <w:bCs/>
          <w:sz w:val="24"/>
          <w:szCs w:val="24"/>
        </w:rPr>
        <w:t>kainos ir kokybės santykį</w:t>
      </w:r>
      <w:r w:rsidR="00614061" w:rsidRPr="00614061">
        <w:rPr>
          <w:rFonts w:ascii="Times New Roman" w:eastAsia="Calibri" w:hAnsi="Times New Roman" w:cs="Times New Roman"/>
          <w:b/>
          <w:bCs/>
          <w:sz w:val="24"/>
          <w:szCs w:val="24"/>
        </w:rPr>
        <w:t xml:space="preserve"> </w:t>
      </w:r>
      <w:r w:rsidR="00003A3F" w:rsidRPr="009F3A39">
        <w:rPr>
          <w:rFonts w:ascii="Times New Roman" w:eastAsia="Calibri" w:hAnsi="Times New Roman" w:cs="Times New Roman"/>
          <w:sz w:val="24"/>
          <w:szCs w:val="24"/>
        </w:rPr>
        <w:t>kuri</w:t>
      </w:r>
      <w:r w:rsidR="00614061">
        <w:rPr>
          <w:rFonts w:ascii="Times New Roman" w:eastAsia="Calibri" w:hAnsi="Times New Roman" w:cs="Times New Roman"/>
          <w:sz w:val="24"/>
          <w:szCs w:val="24"/>
        </w:rPr>
        <w:t>e</w:t>
      </w:r>
      <w:r w:rsidR="00003A3F" w:rsidRPr="009F3A39">
        <w:rPr>
          <w:rFonts w:ascii="Times New Roman" w:eastAsia="Calibri" w:hAnsi="Times New Roman" w:cs="Times New Roman"/>
          <w:sz w:val="24"/>
          <w:szCs w:val="24"/>
        </w:rPr>
        <w:t xml:space="preserve"> turi būti apskaičiuot</w:t>
      </w:r>
      <w:r w:rsidR="00614061">
        <w:rPr>
          <w:rFonts w:ascii="Times New Roman" w:eastAsia="Calibri" w:hAnsi="Times New Roman" w:cs="Times New Roman"/>
          <w:sz w:val="24"/>
          <w:szCs w:val="24"/>
        </w:rPr>
        <w:t>i</w:t>
      </w:r>
      <w:r w:rsidR="00003A3F" w:rsidRPr="009F3A39">
        <w:rPr>
          <w:rFonts w:ascii="Times New Roman" w:eastAsia="Calibri" w:hAnsi="Times New Roman" w:cs="Times New Roman"/>
          <w:sz w:val="24"/>
          <w:szCs w:val="24"/>
        </w:rPr>
        <w:t xml:space="preserve"> ir nurodyt</w:t>
      </w:r>
      <w:r w:rsidR="00614061">
        <w:rPr>
          <w:rFonts w:ascii="Times New Roman" w:eastAsia="Calibri" w:hAnsi="Times New Roman" w:cs="Times New Roman"/>
          <w:sz w:val="24"/>
          <w:szCs w:val="24"/>
        </w:rPr>
        <w:t>i</w:t>
      </w:r>
      <w:r w:rsidR="00003A3F" w:rsidRPr="009F3A39">
        <w:rPr>
          <w:rFonts w:ascii="Times New Roman" w:eastAsia="Calibri" w:hAnsi="Times New Roman" w:cs="Times New Roman"/>
          <w:sz w:val="24"/>
          <w:szCs w:val="24"/>
        </w:rPr>
        <w:t xml:space="preserve"> taip, kaip reikalaujama </w:t>
      </w:r>
      <w:bookmarkStart w:id="37" w:name="_Hlk91157291"/>
      <w:r w:rsidR="00CE14DF" w:rsidRPr="009F3A39">
        <w:rPr>
          <w:rFonts w:ascii="Times New Roman" w:eastAsia="Calibri" w:hAnsi="Times New Roman" w:cs="Times New Roman"/>
          <w:sz w:val="24"/>
          <w:szCs w:val="24"/>
        </w:rPr>
        <w:t xml:space="preserve">specialiųjų </w:t>
      </w:r>
      <w:r w:rsidR="00090235" w:rsidRPr="009F3A39">
        <w:rPr>
          <w:rFonts w:ascii="Times New Roman" w:eastAsia="Calibri" w:hAnsi="Times New Roman" w:cs="Times New Roman"/>
          <w:sz w:val="24"/>
          <w:szCs w:val="24"/>
        </w:rPr>
        <w:t>p</w:t>
      </w:r>
      <w:r w:rsidR="00551FA7" w:rsidRPr="009F3A39">
        <w:rPr>
          <w:rFonts w:ascii="Times New Roman" w:eastAsia="Calibri" w:hAnsi="Times New Roman" w:cs="Times New Roman"/>
          <w:sz w:val="24"/>
          <w:szCs w:val="24"/>
        </w:rPr>
        <w:t xml:space="preserve">irkimo </w:t>
      </w:r>
      <w:r w:rsidR="00A176D5" w:rsidRPr="009F3A39">
        <w:rPr>
          <w:rFonts w:ascii="Times New Roman" w:eastAsia="Calibri" w:hAnsi="Times New Roman" w:cs="Times New Roman"/>
          <w:sz w:val="24"/>
          <w:szCs w:val="24"/>
        </w:rPr>
        <w:t xml:space="preserve">sąlygų </w:t>
      </w:r>
      <w:bookmarkEnd w:id="37"/>
      <w:r w:rsidR="00E14925" w:rsidRPr="009F3A39">
        <w:rPr>
          <w:rFonts w:ascii="Times New Roman" w:hAnsi="Times New Roman" w:cs="Times New Roman"/>
          <w:sz w:val="24"/>
          <w:szCs w:val="24"/>
          <w:shd w:val="clear" w:color="auto" w:fill="FFFFFF"/>
        </w:rPr>
        <w:t>5</w:t>
      </w:r>
      <w:r w:rsidR="009A4015" w:rsidRPr="009F3A39">
        <w:rPr>
          <w:rFonts w:ascii="Times New Roman" w:hAnsi="Times New Roman" w:cs="Times New Roman"/>
          <w:sz w:val="24"/>
          <w:szCs w:val="24"/>
          <w:shd w:val="clear" w:color="auto" w:fill="FFFFFF"/>
        </w:rPr>
        <w:t xml:space="preserve"> </w:t>
      </w:r>
      <w:r w:rsidR="00090235" w:rsidRPr="009F3A39">
        <w:rPr>
          <w:rFonts w:ascii="Times New Roman" w:eastAsia="Calibri" w:hAnsi="Times New Roman" w:cs="Times New Roman"/>
          <w:sz w:val="24"/>
          <w:szCs w:val="24"/>
        </w:rPr>
        <w:t>priede.</w:t>
      </w:r>
      <w:r w:rsidR="00090235" w:rsidRPr="009F3A39">
        <w:rPr>
          <w:rFonts w:ascii="Times New Roman" w:eastAsia="Calibri" w:hAnsi="Times New Roman" w:cs="Times New Roman"/>
          <w:color w:val="7030A0"/>
          <w:sz w:val="24"/>
          <w:szCs w:val="24"/>
        </w:rPr>
        <w:t xml:space="preserve"> </w:t>
      </w:r>
      <w:r w:rsidR="00B54B80" w:rsidRPr="00420DB4">
        <w:rPr>
          <w:rFonts w:ascii="Times New Roman" w:eastAsia="Calibri" w:hAnsi="Times New Roman" w:cs="Times New Roman"/>
          <w:b/>
          <w:bCs/>
          <w:sz w:val="24"/>
          <w:szCs w:val="24"/>
        </w:rPr>
        <w:t>Pasiūlymo formoje turi būti užpildyti ir siūlomi kokybės vertinimo kriterijai</w:t>
      </w:r>
      <w:r w:rsidR="00B54B80" w:rsidRPr="00B54B80">
        <w:rPr>
          <w:rFonts w:ascii="Times New Roman" w:eastAsia="Calibri" w:hAnsi="Times New Roman" w:cs="Times New Roman"/>
          <w:sz w:val="24"/>
          <w:szCs w:val="24"/>
        </w:rPr>
        <w:t>.</w:t>
      </w:r>
    </w:p>
    <w:p w14:paraId="313FDE6C" w14:textId="18FE9AEC" w:rsidR="00D734C6" w:rsidRPr="009D0A29" w:rsidRDefault="0070623F" w:rsidP="00F25D37">
      <w:pPr>
        <w:pStyle w:val="Betarp"/>
        <w:tabs>
          <w:tab w:val="left" w:pos="709"/>
          <w:tab w:val="left" w:pos="993"/>
        </w:tabs>
        <w:ind w:firstLine="426"/>
        <w:contextualSpacing/>
        <w:jc w:val="both"/>
        <w:rPr>
          <w:rFonts w:ascii="Times New Roman" w:hAnsi="Times New Roman" w:cs="Times New Roman"/>
          <w:sz w:val="24"/>
          <w:szCs w:val="24"/>
        </w:rPr>
      </w:pPr>
      <w:r w:rsidRPr="009D0A29">
        <w:rPr>
          <w:rFonts w:ascii="Times New Roman" w:hAnsi="Times New Roman" w:cs="Times New Roman"/>
          <w:color w:val="000000" w:themeColor="text1"/>
          <w:sz w:val="24"/>
          <w:szCs w:val="24"/>
        </w:rPr>
        <w:t xml:space="preserve">9.2. </w:t>
      </w:r>
      <w:r w:rsidR="00D734C6" w:rsidRPr="009D0A29">
        <w:rPr>
          <w:rFonts w:ascii="Times New Roman" w:hAnsi="Times New Roman" w:cs="Times New Roman"/>
          <w:color w:val="000000" w:themeColor="text1"/>
          <w:sz w:val="24"/>
          <w:szCs w:val="24"/>
        </w:rPr>
        <w:t xml:space="preserve">Laimėjusiu </w:t>
      </w:r>
      <w:r w:rsidR="00227631" w:rsidRPr="009D0A29">
        <w:rPr>
          <w:rFonts w:ascii="Times New Roman" w:hAnsi="Times New Roman" w:cs="Times New Roman"/>
          <w:sz w:val="24"/>
          <w:szCs w:val="24"/>
        </w:rPr>
        <w:t>pasiūlymu galės būti pripažintas tik 1 (vienas) ekonomiškai naudingiausias pasiūlymas, esantis pasiūlymų eilės pirmojoje vietoje.</w:t>
      </w:r>
    </w:p>
    <w:p w14:paraId="787E6FF6" w14:textId="77777777" w:rsidR="009D0A29" w:rsidRPr="009D0A29" w:rsidRDefault="009D0A29" w:rsidP="00F25D37">
      <w:pPr>
        <w:pStyle w:val="Betarp"/>
        <w:tabs>
          <w:tab w:val="left" w:pos="709"/>
          <w:tab w:val="left" w:pos="993"/>
        </w:tabs>
        <w:ind w:firstLine="426"/>
        <w:contextualSpacing/>
        <w:jc w:val="both"/>
        <w:rPr>
          <w:rFonts w:ascii="Times New Roman" w:hAnsi="Times New Roman" w:cs="Times New Roman"/>
          <w:b/>
          <w:bCs/>
          <w:sz w:val="24"/>
          <w:szCs w:val="24"/>
        </w:rPr>
      </w:pPr>
      <w:r w:rsidRPr="009D0A29">
        <w:rPr>
          <w:rFonts w:ascii="Times New Roman" w:hAnsi="Times New Roman" w:cs="Times New Roman"/>
          <w:b/>
          <w:bCs/>
          <w:sz w:val="24"/>
          <w:szCs w:val="24"/>
        </w:rPr>
        <w:t>9.3.</w:t>
      </w:r>
      <w:r w:rsidRPr="009D0A29">
        <w:rPr>
          <w:rFonts w:ascii="Times New Roman" w:hAnsi="Times New Roman" w:cs="Times New Roman"/>
          <w:b/>
          <w:bCs/>
          <w:sz w:val="24"/>
          <w:szCs w:val="24"/>
        </w:rPr>
        <w:tab/>
        <w:t xml:space="preserve">Perkančioji organizacija atmes tiekėjo pasiūlymą, jeigu kartu su pasiūlymu nebus pateikti šie pirkimo sąlygose reikalaujami pateikti dokumentai: </w:t>
      </w:r>
    </w:p>
    <w:p w14:paraId="259A1A8B" w14:textId="0D4149CD" w:rsidR="009D0A29" w:rsidRPr="009D0A29" w:rsidRDefault="009D0A29" w:rsidP="00F25D37">
      <w:pPr>
        <w:pStyle w:val="Betarp"/>
        <w:tabs>
          <w:tab w:val="left" w:pos="709"/>
          <w:tab w:val="left" w:pos="993"/>
        </w:tabs>
        <w:ind w:firstLine="426"/>
        <w:contextualSpacing/>
        <w:jc w:val="both"/>
        <w:rPr>
          <w:rFonts w:ascii="Times New Roman" w:hAnsi="Times New Roman" w:cs="Times New Roman"/>
          <w:sz w:val="24"/>
          <w:szCs w:val="24"/>
        </w:rPr>
      </w:pPr>
      <w:r w:rsidRPr="009D0A29">
        <w:rPr>
          <w:rFonts w:ascii="Times New Roman" w:hAnsi="Times New Roman" w:cs="Times New Roman"/>
          <w:sz w:val="24"/>
          <w:szCs w:val="24"/>
        </w:rPr>
        <w:t>9.3.1.</w:t>
      </w:r>
      <w:r w:rsidR="005A7ADC">
        <w:rPr>
          <w:rFonts w:ascii="Times New Roman" w:hAnsi="Times New Roman" w:cs="Times New Roman"/>
          <w:sz w:val="24"/>
          <w:szCs w:val="24"/>
        </w:rPr>
        <w:t xml:space="preserve"> </w:t>
      </w:r>
      <w:r w:rsidRPr="009D0A29">
        <w:rPr>
          <w:rFonts w:ascii="Times New Roman" w:hAnsi="Times New Roman" w:cs="Times New Roman"/>
          <w:sz w:val="24"/>
          <w:szCs w:val="24"/>
        </w:rPr>
        <w:t xml:space="preserve">užpildyta </w:t>
      </w:r>
      <w:r w:rsidR="00B46CEA">
        <w:rPr>
          <w:rFonts w:ascii="Times New Roman" w:hAnsi="Times New Roman" w:cs="Times New Roman"/>
          <w:sz w:val="24"/>
          <w:szCs w:val="24"/>
        </w:rPr>
        <w:t xml:space="preserve">ir pasirašyta </w:t>
      </w:r>
      <w:r w:rsidRPr="009D0A29">
        <w:rPr>
          <w:rFonts w:ascii="Times New Roman" w:hAnsi="Times New Roman" w:cs="Times New Roman"/>
          <w:sz w:val="24"/>
          <w:szCs w:val="24"/>
        </w:rPr>
        <w:t>pasiūlymo forma, parengta pagal specialiųjų pirkimo sąlygų 5 priedą</w:t>
      </w:r>
      <w:r w:rsidR="00F25D37">
        <w:rPr>
          <w:rFonts w:ascii="Times New Roman" w:hAnsi="Times New Roman" w:cs="Times New Roman"/>
          <w:sz w:val="24"/>
          <w:szCs w:val="24"/>
        </w:rPr>
        <w:t>;</w:t>
      </w:r>
    </w:p>
    <w:p w14:paraId="002B0529" w14:textId="25563949" w:rsidR="00746130" w:rsidRDefault="009D0A29" w:rsidP="00F25D37">
      <w:pPr>
        <w:pStyle w:val="Betarp"/>
        <w:tabs>
          <w:tab w:val="left" w:pos="709"/>
          <w:tab w:val="left" w:pos="993"/>
        </w:tabs>
        <w:ind w:firstLine="426"/>
        <w:contextualSpacing/>
        <w:jc w:val="both"/>
        <w:rPr>
          <w:rFonts w:ascii="Times New Roman" w:hAnsi="Times New Roman" w:cs="Times New Roman"/>
          <w:sz w:val="24"/>
          <w:szCs w:val="24"/>
        </w:rPr>
      </w:pPr>
      <w:r w:rsidRPr="009D0A29">
        <w:rPr>
          <w:rFonts w:ascii="Times New Roman" w:hAnsi="Times New Roman" w:cs="Times New Roman"/>
          <w:sz w:val="24"/>
          <w:szCs w:val="24"/>
        </w:rPr>
        <w:t>9.</w:t>
      </w:r>
      <w:r w:rsidR="00084F83">
        <w:rPr>
          <w:rFonts w:ascii="Times New Roman" w:hAnsi="Times New Roman" w:cs="Times New Roman"/>
          <w:sz w:val="24"/>
          <w:szCs w:val="24"/>
        </w:rPr>
        <w:t>3.2. p</w:t>
      </w:r>
      <w:r w:rsidRPr="009D0A29">
        <w:rPr>
          <w:rFonts w:ascii="Times New Roman" w:hAnsi="Times New Roman" w:cs="Times New Roman"/>
          <w:sz w:val="24"/>
          <w:szCs w:val="24"/>
        </w:rPr>
        <w:t>erkančioji organizacija atmes tiekėjo pasiūlymą, jeigu jo pasiūlymo kaina viršys specialiųjų pirkimo sąlygų 2.6 punkte nurodytą pirkimui skirtą finansavimą</w:t>
      </w:r>
      <w:r w:rsidR="00F25D37">
        <w:rPr>
          <w:rFonts w:ascii="Times New Roman" w:hAnsi="Times New Roman" w:cs="Times New Roman"/>
          <w:sz w:val="24"/>
          <w:szCs w:val="24"/>
        </w:rPr>
        <w:t>;</w:t>
      </w:r>
    </w:p>
    <w:p w14:paraId="0A315FE1" w14:textId="4367ACE9" w:rsidR="008918B6" w:rsidRDefault="00420DB4" w:rsidP="00F25D37">
      <w:pPr>
        <w:pStyle w:val="Sraopastraipa"/>
        <w:tabs>
          <w:tab w:val="left" w:pos="709"/>
          <w:tab w:val="left" w:pos="993"/>
        </w:tabs>
        <w:spacing w:after="0"/>
        <w:ind w:left="0"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9.3.3 </w:t>
      </w:r>
      <w:r w:rsidR="008918B6">
        <w:rPr>
          <w:rFonts w:ascii="Times New Roman" w:hAnsi="Times New Roman" w:cs="Times New Roman"/>
          <w:sz w:val="24"/>
          <w:szCs w:val="24"/>
          <w:shd w:val="clear" w:color="auto" w:fill="FFFFFF"/>
        </w:rPr>
        <w:t>kitais bendrųjų pirkimo sąlygų 18 skyriuje numatytais pasiūlymų atmetimo pagrindais.</w:t>
      </w:r>
    </w:p>
    <w:p w14:paraId="2337F7BB" w14:textId="66C9B9FE" w:rsidR="008918B6" w:rsidRDefault="00F25D37" w:rsidP="00F25D37">
      <w:pPr>
        <w:pStyle w:val="Betarp"/>
        <w:tabs>
          <w:tab w:val="left" w:pos="993"/>
        </w:tabs>
        <w:spacing w:line="20" w:lineRule="atLeast"/>
        <w:ind w:firstLine="426"/>
        <w:contextualSpacing/>
        <w:jc w:val="both"/>
        <w:rPr>
          <w:rFonts w:ascii="Times New Roman" w:hAnsi="Times New Roman" w:cs="Times New Roman"/>
          <w:bCs/>
          <w:sz w:val="24"/>
          <w:szCs w:val="24"/>
        </w:rPr>
      </w:pPr>
      <w:r>
        <w:rPr>
          <w:rFonts w:ascii="Times New Roman" w:hAnsi="Times New Roman" w:cs="Times New Roman"/>
          <w:bCs/>
          <w:sz w:val="24"/>
          <w:szCs w:val="24"/>
        </w:rPr>
        <w:t>9.4.</w:t>
      </w:r>
      <w:r w:rsidR="008918B6">
        <w:rPr>
          <w:rFonts w:ascii="Times New Roman" w:hAnsi="Times New Roman" w:cs="Times New Roman"/>
          <w:bCs/>
          <w:sz w:val="24"/>
          <w:szCs w:val="24"/>
        </w:rPr>
        <w:t xml:space="preserve"> Komisija gali nevertinti viso tiekėjo pasiūlymo, jeigu patikrinusi jo dalį nustato, kad, vadovaujantis VPĮ reikalavimais, pasiūlymas turi būti atmestas.</w:t>
      </w:r>
    </w:p>
    <w:p w14:paraId="688A2222" w14:textId="6CA1F86B" w:rsidR="00AD6F1D" w:rsidRPr="00243346" w:rsidRDefault="00AD6F1D" w:rsidP="00F25D37">
      <w:pPr>
        <w:tabs>
          <w:tab w:val="left" w:pos="993"/>
        </w:tabs>
        <w:spacing w:after="0" w:line="240" w:lineRule="auto"/>
        <w:ind w:left="504" w:hanging="504"/>
        <w:jc w:val="both"/>
        <w:rPr>
          <w:rFonts w:ascii="Times New Roman" w:eastAsiaTheme="minorHAnsi" w:hAnsi="Times New Roman" w:cs="Times New Roman"/>
          <w:bCs/>
          <w:sz w:val="24"/>
          <w:szCs w:val="24"/>
        </w:rPr>
      </w:pPr>
    </w:p>
    <w:p w14:paraId="678C44CA" w14:textId="1C23EE14" w:rsidR="00FE7908" w:rsidRPr="00D46B03" w:rsidRDefault="00427946" w:rsidP="00F25D37">
      <w:pPr>
        <w:pStyle w:val="Antrat1"/>
        <w:numPr>
          <w:ilvl w:val="0"/>
          <w:numId w:val="19"/>
        </w:numPr>
        <w:tabs>
          <w:tab w:val="left" w:pos="567"/>
        </w:tabs>
        <w:spacing w:line="20" w:lineRule="atLeast"/>
        <w:ind w:left="504" w:hanging="504"/>
        <w:contextualSpacing/>
        <w:rPr>
          <w:rFonts w:ascii="Times New Roman" w:hAnsi="Times New Roman" w:cs="Times New Roman"/>
          <w:b/>
          <w:bCs/>
          <w:sz w:val="24"/>
          <w:szCs w:val="24"/>
        </w:rPr>
      </w:pPr>
      <w:bookmarkStart w:id="38" w:name="_Ref39425999"/>
      <w:bookmarkStart w:id="39" w:name="_Ref39426005"/>
      <w:bookmarkStart w:id="40" w:name="_Toc172052129"/>
      <w:r w:rsidRPr="00D46B03">
        <w:rPr>
          <w:rFonts w:ascii="Times New Roman" w:hAnsi="Times New Roman" w:cs="Times New Roman"/>
          <w:b/>
          <w:bCs/>
          <w:sz w:val="24"/>
          <w:szCs w:val="24"/>
        </w:rPr>
        <w:t>SUTARTIES SUDARYMAS</w:t>
      </w:r>
      <w:bookmarkEnd w:id="38"/>
      <w:bookmarkEnd w:id="39"/>
      <w:bookmarkEnd w:id="40"/>
    </w:p>
    <w:p w14:paraId="27CAEFF7" w14:textId="4CBE2B8E" w:rsidR="00F57665" w:rsidRPr="00344B9A" w:rsidRDefault="00344B9A" w:rsidP="00F25D37">
      <w:pPr>
        <w:pStyle w:val="Sraopastraipa"/>
        <w:numPr>
          <w:ilvl w:val="1"/>
          <w:numId w:val="14"/>
        </w:numPr>
        <w:spacing w:after="0" w:line="240" w:lineRule="auto"/>
        <w:ind w:left="504" w:hanging="504"/>
        <w:jc w:val="both"/>
        <w:rPr>
          <w:rFonts w:ascii="Times New Roman" w:hAnsi="Times New Roman" w:cs="Times New Roman"/>
          <w:color w:val="000000" w:themeColor="text1"/>
          <w:sz w:val="24"/>
          <w:szCs w:val="24"/>
        </w:rPr>
      </w:pPr>
      <w:r w:rsidRPr="00344B9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6 priede „Sutarties projektas“.</w:t>
      </w:r>
    </w:p>
    <w:p w14:paraId="1640F94B" w14:textId="7742DB07" w:rsidR="00640DBD" w:rsidRPr="00D46B03" w:rsidRDefault="00427946"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72052130"/>
      <w:bookmarkEnd w:id="2"/>
      <w:r w:rsidRPr="00D46B03">
        <w:rPr>
          <w:rFonts w:ascii="Times New Roman" w:hAnsi="Times New Roman" w:cs="Times New Roman"/>
          <w:b/>
          <w:bCs/>
          <w:sz w:val="24"/>
          <w:szCs w:val="24"/>
        </w:rPr>
        <w:t>KITOS SĄLYGOS</w:t>
      </w:r>
      <w:bookmarkEnd w:id="41"/>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38614910" w:rsidR="005349D3"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w:t>
      </w:r>
      <w:r w:rsidR="00BA6F93" w:rsidRPr="00BA6F93">
        <w:rPr>
          <w:rFonts w:ascii="Times New Roman" w:eastAsia="Times New Roman" w:hAnsi="Times New Roman" w:cs="Times New Roman"/>
          <w:sz w:val="24"/>
          <w:szCs w:val="24"/>
        </w:rPr>
        <w:t>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lastRenderedPageBreak/>
        <w:t>11.3. Pirkimo procedūros, kurios neapibrėžtos šiose Pirkimo sąlygose, vykdomos vadovaujantis Viešųjų pirkimų įstatymo ir kitų teisės aktų nuostatomis.</w:t>
      </w:r>
    </w:p>
    <w:p w14:paraId="178E9865" w14:textId="42A51B32"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Pr="00737C7C">
        <w:rPr>
          <w:rFonts w:ascii="Times New Roman" w:eastAsia="Times New Roman" w:hAnsi="Times New Roman" w:cs="Times New Roman"/>
          <w:b/>
          <w:bCs/>
          <w:sz w:val="24"/>
          <w:szCs w:val="24"/>
        </w:rPr>
        <w:t xml:space="preserve">Tiekėjai pasiūlyme turi nurodyti, kokia pasiūlyme pateikta informacija yra konfidenciali </w:t>
      </w:r>
      <w:r w:rsidRPr="00737C7C">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791A74" w14:textId="7DD165A4"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44F8C415" w14:textId="77777777" w:rsidR="005349D3" w:rsidRPr="00737C7C" w:rsidRDefault="005349D3" w:rsidP="005349D3">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hyperlink r:id="rId15" w:history="1">
        <w:r w:rsidRPr="00737C7C">
          <w:rPr>
            <w:rStyle w:val="Hipersaitas"/>
            <w:rFonts w:ascii="Times New Roman" w:eastAsia="Times New Roman" w:hAnsi="Times New Roman" w:cs="Times New Roman"/>
            <w:color w:val="1F4E79" w:themeColor="accent5" w:themeShade="80"/>
            <w:sz w:val="24"/>
            <w:szCs w:val="24"/>
          </w:rPr>
          <w:t>https://vpt.lrv.lt/media/viesa/saugykla/2024/5/XNqhLtSLXOs.pdf</w:t>
        </w:r>
      </w:hyperlink>
      <w:r w:rsidRPr="00737C7C">
        <w:rPr>
          <w:rFonts w:ascii="Times New Roman" w:eastAsia="Times New Roman" w:hAnsi="Times New Roman" w:cs="Times New Roman"/>
          <w:color w:val="1F4E79" w:themeColor="accent5" w:themeShade="80"/>
          <w:sz w:val="24"/>
          <w:szCs w:val="24"/>
        </w:rPr>
        <w:t xml:space="preserve"> </w:t>
      </w:r>
    </w:p>
    <w:p w14:paraId="168741B5"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6DC62551" w14:textId="7C52FEB5" w:rsidR="005349D3" w:rsidRDefault="005349D3" w:rsidP="00F607B5">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7881FCAE" w14:textId="77777777" w:rsidR="00C87AB8" w:rsidRPr="00737C7C" w:rsidRDefault="008D704D" w:rsidP="00F607B5">
      <w:pPr>
        <w:shd w:val="clear" w:color="auto" w:fill="FFFFFF"/>
        <w:spacing w:after="0" w:line="240" w:lineRule="auto"/>
        <w:rPr>
          <w:rFonts w:ascii="Times New Roman" w:eastAsia="Calibri" w:hAnsi="Times New Roman" w:cs="Times New Roman"/>
          <w:sz w:val="24"/>
          <w:szCs w:val="24"/>
        </w:rPr>
        <w:sectPr w:rsidR="00C87AB8" w:rsidRPr="00737C7C"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346305E4" w:rsidR="00774AA5" w:rsidRPr="002F690D" w:rsidRDefault="002F690D" w:rsidP="005C1E12">
      <w:pPr>
        <w:pStyle w:val="Antrat1"/>
        <w:jc w:val="right"/>
        <w:rPr>
          <w:rFonts w:ascii="Times New Roman" w:hAnsi="Times New Roman" w:cs="Times New Roman"/>
          <w:color w:val="auto"/>
          <w:sz w:val="24"/>
          <w:szCs w:val="24"/>
        </w:rPr>
      </w:pPr>
      <w:bookmarkStart w:id="42" w:name="_Toc172052131"/>
      <w:r w:rsidRPr="002F690D">
        <w:rPr>
          <w:rFonts w:ascii="Times New Roman" w:hAnsi="Times New Roman" w:cs="Times New Roman"/>
          <w:color w:val="auto"/>
          <w:sz w:val="24"/>
          <w:szCs w:val="24"/>
        </w:rPr>
        <w:lastRenderedPageBreak/>
        <w:t>Specialiųjų p</w:t>
      </w:r>
      <w:r w:rsidR="008F59C5" w:rsidRPr="002F690D">
        <w:rPr>
          <w:rFonts w:ascii="Times New Roman" w:hAnsi="Times New Roman" w:cs="Times New Roman"/>
          <w:color w:val="auto"/>
          <w:sz w:val="24"/>
          <w:szCs w:val="24"/>
        </w:rPr>
        <w:t>irkimo sąlygų 1 priedas „Terminai“</w:t>
      </w:r>
      <w:bookmarkEnd w:id="42"/>
    </w:p>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E71A32" w:rsidR="00774AA5" w:rsidRPr="00737C7C" w:rsidRDefault="009F4FBE"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Eil.</w:t>
            </w:r>
            <w:r w:rsidR="002F690D">
              <w:rPr>
                <w:rFonts w:ascii="Times New Roman" w:hAnsi="Times New Roman" w:cs="Times New Roman"/>
                <w:b/>
                <w:bCs/>
                <w:sz w:val="24"/>
                <w:szCs w:val="24"/>
              </w:rPr>
              <w:t xml:space="preserve"> </w:t>
            </w:r>
            <w:r w:rsidRPr="00737C7C">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37A35C87" w:rsidR="00774AA5" w:rsidRPr="00737C7C" w:rsidRDefault="00774AA5" w:rsidP="0003169B">
            <w:pPr>
              <w:spacing w:after="0" w:line="240" w:lineRule="auto"/>
              <w:rPr>
                <w:rFonts w:ascii="Times New Roman" w:hAnsi="Times New Roman" w:cs="Times New Roman"/>
                <w:sz w:val="24"/>
                <w:szCs w:val="24"/>
              </w:rPr>
            </w:pPr>
            <w:r w:rsidRPr="009F3249">
              <w:rPr>
                <w:rFonts w:ascii="Times New Roman" w:hAnsi="Times New Roman" w:cs="Times New Roman"/>
                <w:sz w:val="24"/>
                <w:szCs w:val="24"/>
              </w:rPr>
              <w:t xml:space="preserve">Pradedamas ne anksčiau nei </w:t>
            </w:r>
            <w:r w:rsidRPr="009F3249">
              <w:rPr>
                <w:rFonts w:ascii="Times New Roman" w:hAnsi="Times New Roman" w:cs="Times New Roman"/>
                <w:color w:val="000000" w:themeColor="text1"/>
                <w:sz w:val="24"/>
                <w:szCs w:val="24"/>
              </w:rPr>
              <w:t xml:space="preserve">po </w:t>
            </w:r>
            <w:r w:rsidR="00426122" w:rsidRPr="009F3249">
              <w:rPr>
                <w:rFonts w:ascii="Times New Roman" w:hAnsi="Times New Roman" w:cs="Times New Roman"/>
                <w:color w:val="000000" w:themeColor="text1"/>
                <w:sz w:val="24"/>
                <w:szCs w:val="24"/>
              </w:rPr>
              <w:t>30</w:t>
            </w:r>
            <w:r w:rsidRPr="009F3249">
              <w:rPr>
                <w:rFonts w:ascii="Times New Roman" w:hAnsi="Times New Roman" w:cs="Times New Roman"/>
                <w:color w:val="000000" w:themeColor="text1"/>
                <w:sz w:val="24"/>
                <w:szCs w:val="24"/>
              </w:rPr>
              <w:t xml:space="preserve"> minučių</w:t>
            </w:r>
            <w:r w:rsidRPr="009F3249">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B4FD876" w:rsidR="00774AA5" w:rsidRPr="00737C7C" w:rsidRDefault="0083006F" w:rsidP="0003169B">
            <w:pPr>
              <w:spacing w:after="0" w:line="240" w:lineRule="auto"/>
              <w:rPr>
                <w:rFonts w:ascii="Times New Roman" w:hAnsi="Times New Roman" w:cs="Times New Roman"/>
                <w:sz w:val="24"/>
                <w:szCs w:val="24"/>
              </w:rPr>
            </w:pPr>
            <w:r w:rsidRPr="00E15542">
              <w:rPr>
                <w:rFonts w:ascii="Times New Roman" w:hAnsi="Times New Roman" w:cs="Times New Roman"/>
                <w:sz w:val="24"/>
                <w:szCs w:val="24"/>
              </w:rPr>
              <w:t>10</w:t>
            </w:r>
            <w:r>
              <w:rPr>
                <w:rFonts w:ascii="Times New Roman" w:hAnsi="Times New Roman" w:cs="Times New Roman"/>
                <w:b/>
                <w:bCs/>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tcMar>
              <w:top w:w="0" w:type="dxa"/>
              <w:left w:w="108" w:type="dxa"/>
              <w:bottom w:w="0" w:type="dxa"/>
              <w:right w:w="108" w:type="dxa"/>
            </w:tcMar>
          </w:tcPr>
          <w:p w14:paraId="5A3E2C4C" w14:textId="033C7E4A" w:rsidR="00774AA5" w:rsidRPr="00737C7C" w:rsidRDefault="00774AA5" w:rsidP="001566F2">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A8CEBCD" w:rsidR="00774AA5" w:rsidRPr="00737C7C" w:rsidRDefault="00BD33F4" w:rsidP="0003169B">
            <w:pPr>
              <w:spacing w:after="0" w:line="240" w:lineRule="auto"/>
              <w:rPr>
                <w:rFonts w:ascii="Times New Roman" w:hAnsi="Times New Roman" w:cs="Times New Roman"/>
                <w:sz w:val="24"/>
                <w:szCs w:val="24"/>
              </w:rPr>
            </w:pPr>
            <w:r w:rsidRPr="00E15542">
              <w:rPr>
                <w:rFonts w:ascii="Times New Roman" w:hAnsi="Times New Roman" w:cs="Times New Roman"/>
                <w:sz w:val="24"/>
                <w:szCs w:val="24"/>
              </w:rPr>
              <w:t>6</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7E6EAAB0" w:rsidR="00774AA5" w:rsidRPr="00737C7C" w:rsidRDefault="00774AA5" w:rsidP="0003169B">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AD675F3" w:rsidR="00774AA5" w:rsidRPr="00737C7C" w:rsidRDefault="002F6018" w:rsidP="0003169B">
            <w:pPr>
              <w:spacing w:after="0" w:line="240" w:lineRule="auto"/>
              <w:rPr>
                <w:rFonts w:ascii="Times New Roman" w:hAnsi="Times New Roman" w:cs="Times New Roman"/>
                <w:iCs/>
                <w:sz w:val="24"/>
                <w:szCs w:val="24"/>
              </w:rPr>
            </w:pPr>
            <w:r w:rsidRPr="002F6018">
              <w:rPr>
                <w:rFonts w:ascii="Times New Roman" w:hAnsi="Times New Roman" w:cs="Times New Roman"/>
                <w:iCs/>
                <w:sz w:val="24"/>
                <w:szCs w:val="24"/>
              </w:rPr>
              <w:t>3 (tris) darbo dienas nuo prašymo gavimo dienos</w:t>
            </w:r>
          </w:p>
        </w:tc>
        <w:tc>
          <w:tcPr>
            <w:tcW w:w="2954" w:type="dxa"/>
            <w:tcMar>
              <w:top w:w="0" w:type="dxa"/>
              <w:left w:w="108" w:type="dxa"/>
              <w:bottom w:w="0" w:type="dxa"/>
              <w:right w:w="108" w:type="dxa"/>
            </w:tcMar>
          </w:tcPr>
          <w:p w14:paraId="7A43570F" w14:textId="3E9FC621" w:rsidR="00774AA5" w:rsidRPr="0029229D" w:rsidRDefault="00774AA5" w:rsidP="127DD6E8">
            <w:pPr>
              <w:spacing w:after="0" w:line="240" w:lineRule="auto"/>
              <w:rPr>
                <w:rFonts w:ascii="Times New Roman" w:hAnsi="Times New Roman" w:cs="Times New Roman"/>
                <w:sz w:val="24"/>
                <w:szCs w:val="24"/>
              </w:rPr>
            </w:pPr>
          </w:p>
        </w:tc>
      </w:tr>
      <w:tr w:rsidR="00774AA5" w:rsidRPr="00737C7C" w14:paraId="1F2EA374" w14:textId="77777777" w:rsidTr="127DD6E8">
        <w:trPr>
          <w:trHeight w:val="20"/>
        </w:trPr>
        <w:tc>
          <w:tcPr>
            <w:tcW w:w="726" w:type="dxa"/>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43BEC91" w14:textId="77777777" w:rsidR="001D09C5" w:rsidRPr="001D09C5" w:rsidRDefault="001D09C5" w:rsidP="001D09C5">
            <w:pPr>
              <w:rPr>
                <w:rFonts w:ascii="Times New Roman" w:hAnsi="Times New Roman" w:cs="Times New Roman"/>
                <w:sz w:val="24"/>
                <w:szCs w:val="24"/>
              </w:rPr>
            </w:pPr>
            <w:r w:rsidRPr="001D09C5">
              <w:rPr>
                <w:rFonts w:ascii="Times New Roman" w:hAnsi="Times New Roman" w:cs="Times New Roman"/>
                <w:sz w:val="24"/>
                <w:szCs w:val="24"/>
              </w:rPr>
              <w:t>5 (penkias) darbo dienas nuo prašymo gavimo dienos</w:t>
            </w:r>
          </w:p>
          <w:p w14:paraId="684369EC" w14:textId="22AD7A5C" w:rsidR="00774AA5" w:rsidRPr="00737C7C"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310F9A50" w:rsidR="00774AA5" w:rsidRPr="0029229D" w:rsidRDefault="00774AA5" w:rsidP="0003169B">
            <w:pPr>
              <w:spacing w:after="0" w:line="240" w:lineRule="auto"/>
              <w:rPr>
                <w:rFonts w:ascii="Times New Roman" w:hAnsi="Times New Roman" w:cs="Times New Roman"/>
                <w:sz w:val="24"/>
                <w:szCs w:val="24"/>
              </w:rPr>
            </w:pPr>
          </w:p>
        </w:tc>
      </w:tr>
      <w:tr w:rsidR="00774AA5" w:rsidRPr="00737C7C" w14:paraId="6D55395E" w14:textId="77777777" w:rsidTr="127DD6E8">
        <w:trPr>
          <w:trHeight w:val="20"/>
        </w:trPr>
        <w:tc>
          <w:tcPr>
            <w:tcW w:w="726" w:type="dxa"/>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privalo </w:t>
            </w:r>
            <w:r w:rsidRPr="00737C7C">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10 (dešimt) dienų,</w:t>
            </w:r>
            <w:r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737C7C">
              <w:rPr>
                <w:rFonts w:ascii="Times New Roman" w:hAnsi="Times New Roman" w:cs="Times New Roman"/>
                <w:i/>
                <w:iCs/>
                <w:sz w:val="24"/>
                <w:szCs w:val="24"/>
              </w:rPr>
              <w:lastRenderedPageBreak/>
              <w:t xml:space="preserve">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774B22F1" w:rsidR="000A0F19" w:rsidRPr="002C34E6" w:rsidRDefault="002F690D" w:rsidP="000A0F19">
      <w:pPr>
        <w:pStyle w:val="Antrat1"/>
        <w:jc w:val="right"/>
        <w:rPr>
          <w:rFonts w:ascii="Times New Roman" w:hAnsi="Times New Roman" w:cs="Times New Roman"/>
          <w:color w:val="auto"/>
          <w:sz w:val="24"/>
          <w:szCs w:val="24"/>
        </w:rPr>
      </w:pPr>
      <w:bookmarkStart w:id="43" w:name="_Toc169728449"/>
      <w:bookmarkStart w:id="44" w:name="_Toc172052132"/>
      <w:bookmarkStart w:id="45" w:name="_Ref38539939"/>
      <w:bookmarkStart w:id="46" w:name="_Ref38541068"/>
      <w:bookmarkStart w:id="47" w:name="_Ref38885053"/>
      <w:bookmarkStart w:id="48" w:name="_Ref38899023"/>
      <w:bookmarkStart w:id="49" w:name="_Ref38285444"/>
      <w:bookmarkStart w:id="50" w:name="_Ref38291496"/>
      <w:r w:rsidRPr="002C34E6">
        <w:rPr>
          <w:rFonts w:ascii="Times New Roman" w:hAnsi="Times New Roman" w:cs="Times New Roman"/>
          <w:color w:val="auto"/>
          <w:sz w:val="24"/>
          <w:szCs w:val="24"/>
        </w:rPr>
        <w:lastRenderedPageBreak/>
        <w:t>Specialiųjų p</w:t>
      </w:r>
      <w:r w:rsidR="000A0F19" w:rsidRPr="002C34E6">
        <w:rPr>
          <w:rFonts w:ascii="Times New Roman" w:hAnsi="Times New Roman" w:cs="Times New Roman"/>
          <w:color w:val="auto"/>
          <w:sz w:val="24"/>
          <w:szCs w:val="24"/>
        </w:rPr>
        <w:t>irkimo sąlygų 2 priedas „</w:t>
      </w:r>
      <w:r w:rsidRPr="002C34E6">
        <w:rPr>
          <w:rFonts w:ascii="Times New Roman" w:hAnsi="Times New Roman" w:cs="Times New Roman"/>
          <w:color w:val="auto"/>
          <w:sz w:val="24"/>
          <w:szCs w:val="24"/>
        </w:rPr>
        <w:t>Tiekėjų pašalinimo pagrindai</w:t>
      </w:r>
      <w:r w:rsidR="000A0F19" w:rsidRPr="002C34E6">
        <w:rPr>
          <w:rFonts w:ascii="Times New Roman" w:hAnsi="Times New Roman" w:cs="Times New Roman"/>
          <w:color w:val="auto"/>
          <w:sz w:val="24"/>
          <w:szCs w:val="24"/>
        </w:rPr>
        <w:t>“</w:t>
      </w:r>
      <w:bookmarkEnd w:id="43"/>
      <w:bookmarkEnd w:id="44"/>
    </w:p>
    <w:bookmarkEnd w:id="45"/>
    <w:bookmarkEnd w:id="46"/>
    <w:bookmarkEnd w:id="47"/>
    <w:bookmarkEnd w:id="48"/>
    <w:p w14:paraId="115EC4E5" w14:textId="77777777" w:rsidR="004F6987" w:rsidRPr="004F6987" w:rsidRDefault="004F6987" w:rsidP="004F6987"/>
    <w:p w14:paraId="426A2B29" w14:textId="00B5960A" w:rsidR="000A0F19" w:rsidRDefault="004F6987" w:rsidP="004F6987">
      <w:pPr>
        <w:pStyle w:val="Antrat2"/>
        <w:jc w:val="center"/>
        <w:rPr>
          <w:rFonts w:ascii="Times New Roman" w:eastAsia="Calibri" w:hAnsi="Times New Roman" w:cs="Times New Roman"/>
          <w:color w:val="0070C0"/>
          <w:sz w:val="24"/>
          <w:szCs w:val="24"/>
        </w:rPr>
      </w:pPr>
      <w:r w:rsidRPr="004F6987">
        <w:rPr>
          <w:rFonts w:ascii="Times New Roman" w:hAnsi="Times New Roman" w:cs="Times New Roman"/>
          <w:b/>
          <w:bCs/>
          <w:color w:val="auto"/>
          <w:sz w:val="24"/>
          <w:szCs w:val="24"/>
        </w:rPr>
        <w:t>TIEKĖJŲ PAŠALINIMO PAGRINDAI</w:t>
      </w:r>
    </w:p>
    <w:p w14:paraId="38610696" w14:textId="77777777" w:rsidR="00303131" w:rsidRPr="00303131" w:rsidRDefault="00303131" w:rsidP="00303131">
      <w:pPr>
        <w:spacing w:after="0" w:line="240" w:lineRule="auto"/>
        <w:ind w:left="851"/>
        <w:jc w:val="both"/>
        <w:rPr>
          <w:rFonts w:ascii="Times New Roman" w:hAnsi="Times New Roman" w:cs="Times New Roman"/>
          <w:sz w:val="24"/>
          <w:szCs w:val="24"/>
        </w:rPr>
      </w:pPr>
    </w:p>
    <w:p w14:paraId="07CCACFF" w14:textId="192B9788"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1577B8" w14:textId="296EAA50"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C9EB9D1" w14:textId="77777777" w:rsidR="002C34E6" w:rsidRPr="002C34E6" w:rsidRDefault="002C34E6" w:rsidP="002C34E6">
      <w:pPr>
        <w:numPr>
          <w:ilvl w:val="0"/>
          <w:numId w:val="29"/>
        </w:numPr>
        <w:spacing w:after="0" w:line="240" w:lineRule="auto"/>
        <w:ind w:left="0" w:firstLine="851"/>
        <w:jc w:val="both"/>
        <w:rPr>
          <w:rFonts w:ascii="Times New Roman" w:eastAsia="Verdana" w:hAnsi="Times New Roman" w:cs="Times New Roman"/>
          <w:sz w:val="24"/>
          <w:szCs w:val="24"/>
        </w:rPr>
      </w:pPr>
      <w:r w:rsidRPr="002C34E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4E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04B56F4" w14:textId="77777777" w:rsidR="002C34E6" w:rsidRPr="002C34E6" w:rsidRDefault="002C34E6" w:rsidP="002C34E6">
      <w:pPr>
        <w:numPr>
          <w:ilvl w:val="0"/>
          <w:numId w:val="29"/>
        </w:numPr>
        <w:spacing w:after="0" w:line="240" w:lineRule="auto"/>
        <w:ind w:left="0" w:firstLine="851"/>
        <w:jc w:val="both"/>
        <w:rPr>
          <w:rFonts w:ascii="Times New Roman" w:eastAsia="Verdana" w:hAnsi="Times New Roman" w:cs="Times New Roman"/>
          <w:color w:val="000000" w:themeColor="text1"/>
          <w:sz w:val="24"/>
          <w:szCs w:val="24"/>
        </w:rPr>
      </w:pPr>
      <w:r w:rsidRPr="002C34E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5381D1"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4E6">
        <w:rPr>
          <w:rFonts w:ascii="Times New Roman" w:eastAsia="Verdana" w:hAnsi="Times New Roman" w:cs="Times New Roman"/>
          <w:sz w:val="24"/>
          <w:szCs w:val="24"/>
        </w:rPr>
        <w:t>Certis</w:t>
      </w:r>
      <w:proofErr w:type="spellEnd"/>
      <w:r w:rsidRPr="002C34E6">
        <w:rPr>
          <w:rFonts w:ascii="Times New Roman" w:eastAsia="Verdana" w:hAnsi="Times New Roman" w:cs="Times New Roman"/>
          <w:sz w:val="24"/>
          <w:szCs w:val="24"/>
        </w:rPr>
        <w:t>“. Lentelės ketvirtame stulpelyje nurodomi doku</w:t>
      </w:r>
      <w:r w:rsidRPr="002C34E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C34E6">
        <w:rPr>
          <w:rFonts w:ascii="Times New Roman" w:hAnsi="Times New Roman" w:cs="Times New Roman"/>
          <w:sz w:val="24"/>
          <w:szCs w:val="24"/>
        </w:rPr>
        <w:t>Certis</w:t>
      </w:r>
      <w:proofErr w:type="spellEnd"/>
      <w:r w:rsidRPr="002C34E6">
        <w:rPr>
          <w:rFonts w:ascii="Times New Roman" w:hAnsi="Times New Roman" w:cs="Times New Roman"/>
          <w:sz w:val="24"/>
          <w:szCs w:val="24"/>
        </w:rPr>
        <w:t xml:space="preserve">“, adresu </w:t>
      </w:r>
      <w:hyperlink r:id="rId19" w:history="1">
        <w:r w:rsidRPr="002C34E6">
          <w:rPr>
            <w:rFonts w:ascii="Times New Roman" w:eastAsia="Calibri" w:hAnsi="Times New Roman" w:cs="Times New Roman"/>
            <w:sz w:val="24"/>
            <w:szCs w:val="24"/>
          </w:rPr>
          <w:t>https://ec.europa.eu/tools/ecertis/</w:t>
        </w:r>
      </w:hyperlink>
      <w:r w:rsidRPr="002C34E6">
        <w:rPr>
          <w:rFonts w:ascii="Times New Roman" w:hAnsi="Times New Roman" w:cs="Times New Roman"/>
          <w:sz w:val="24"/>
          <w:szCs w:val="24"/>
        </w:rPr>
        <w:t xml:space="preserve">. </w:t>
      </w:r>
    </w:p>
    <w:p w14:paraId="5FA80B16"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Perkančioji organizacija nereikalauja iš tiekėjo pateikti dokumentų, patvirtinančių jo pašalinimo pagrindų nebuvimą, jeigu ji:</w:t>
      </w:r>
    </w:p>
    <w:p w14:paraId="4CBE34DE"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7FEF560"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FF61C8F"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B26840"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priesaikos deklaracija;</w:t>
      </w:r>
    </w:p>
    <w:p w14:paraId="07C7E551" w14:textId="06E200BD" w:rsidR="002C34E6" w:rsidRPr="002C34E6" w:rsidRDefault="002C34E6" w:rsidP="00791192">
      <w:pPr>
        <w:ind w:firstLine="851"/>
        <w:jc w:val="both"/>
        <w:rPr>
          <w:rFonts w:ascii="Times New Roman" w:hAnsi="Times New Roman" w:cs="Times New Roman"/>
          <w:sz w:val="24"/>
          <w:szCs w:val="24"/>
        </w:rPr>
      </w:pPr>
      <w:r w:rsidRPr="002C34E6">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C34E6">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2C34E6" w:rsidRPr="002C34E6" w14:paraId="6CE0FCD1"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B50F52" w14:textId="77777777" w:rsidR="002C34E6" w:rsidRPr="002C34E6" w:rsidRDefault="002C34E6" w:rsidP="002C34E6">
            <w:pPr>
              <w:spacing w:after="0" w:line="240" w:lineRule="auto"/>
              <w:ind w:left="32"/>
              <w:jc w:val="center"/>
              <w:rPr>
                <w:rFonts w:ascii="Times New Roman" w:hAnsi="Times New Roman" w:cs="Times New Roman"/>
                <w:b/>
                <w:bCs/>
                <w:sz w:val="22"/>
                <w:szCs w:val="22"/>
              </w:rPr>
            </w:pPr>
            <w:r w:rsidRPr="002C34E6">
              <w:rPr>
                <w:rFonts w:ascii="Times New Roman" w:hAnsi="Times New Roman" w:cs="Times New Roman"/>
                <w:b/>
                <w:bCs/>
                <w:sz w:val="22"/>
                <w:szCs w:val="22"/>
              </w:rPr>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98DCA" w14:textId="77777777" w:rsidR="002C34E6" w:rsidRPr="002C34E6" w:rsidRDefault="002C34E6" w:rsidP="002C34E6">
            <w:pPr>
              <w:spacing w:after="0" w:line="240" w:lineRule="auto"/>
              <w:jc w:val="center"/>
              <w:rPr>
                <w:rFonts w:ascii="Times New Roman" w:hAnsi="Times New Roman" w:cs="Times New Roman"/>
                <w:bCs/>
                <w:sz w:val="22"/>
                <w:szCs w:val="22"/>
                <w:lang w:eastAsia="en-US"/>
              </w:rPr>
            </w:pPr>
            <w:r w:rsidRPr="002C34E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613F6D" w14:textId="77777777" w:rsidR="002C34E6" w:rsidRPr="002C34E6" w:rsidRDefault="002C34E6" w:rsidP="002C34E6">
            <w:pPr>
              <w:spacing w:after="0" w:line="240" w:lineRule="auto"/>
              <w:jc w:val="center"/>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CADF2F" w14:textId="77777777" w:rsidR="002C34E6" w:rsidRPr="002C34E6" w:rsidRDefault="002C34E6" w:rsidP="002C34E6">
            <w:pPr>
              <w:spacing w:after="0" w:line="240" w:lineRule="auto"/>
              <w:jc w:val="center"/>
              <w:rPr>
                <w:rFonts w:ascii="Times New Roman" w:hAnsi="Times New Roman" w:cs="Times New Roman"/>
                <w:bCs/>
                <w:iCs/>
                <w:sz w:val="22"/>
                <w:szCs w:val="22"/>
                <w:lang w:eastAsia="en-US"/>
              </w:rPr>
            </w:pPr>
            <w:r w:rsidRPr="002C34E6">
              <w:rPr>
                <w:rFonts w:ascii="Times New Roman" w:hAnsi="Times New Roman" w:cs="Times New Roman"/>
                <w:b/>
                <w:sz w:val="22"/>
                <w:szCs w:val="22"/>
              </w:rPr>
              <w:t>Pašalinimo pagrindų nebuvimą įrodantys dokumentai</w:t>
            </w:r>
          </w:p>
        </w:tc>
      </w:tr>
      <w:tr w:rsidR="002C34E6" w:rsidRPr="002C34E6" w14:paraId="29684565" w14:textId="77777777" w:rsidTr="0030313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FE09B"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b/>
                <w:bCs/>
                <w:color w:val="7030A0"/>
                <w:sz w:val="22"/>
                <w:szCs w:val="22"/>
                <w:lang w:eastAsia="en-US"/>
              </w:rPr>
              <w:t>Privalomi</w:t>
            </w:r>
            <w:r w:rsidRPr="002C34E6">
              <w:rPr>
                <w:rFonts w:ascii="Times New Roman" w:hAnsi="Times New Roman" w:cs="Times New Roman"/>
                <w:b/>
                <w:bCs/>
                <w:color w:val="7030A0"/>
                <w:sz w:val="22"/>
                <w:szCs w:val="22"/>
                <w:vertAlign w:val="superscript"/>
                <w:lang w:eastAsia="en-US"/>
              </w:rPr>
              <w:footnoteReference w:id="2"/>
            </w:r>
            <w:r w:rsidRPr="002C34E6">
              <w:rPr>
                <w:rFonts w:ascii="Times New Roman" w:hAnsi="Times New Roman" w:cs="Times New Roman"/>
                <w:b/>
                <w:bCs/>
                <w:color w:val="7030A0"/>
                <w:sz w:val="22"/>
                <w:szCs w:val="22"/>
                <w:lang w:eastAsia="en-US"/>
              </w:rPr>
              <w:t xml:space="preserve"> pašalinimo pagrindai pagal VPĮ 46 straipsnio 1 – 4 dalių nuostatas</w:t>
            </w:r>
          </w:p>
        </w:tc>
      </w:tr>
      <w:tr w:rsidR="002C34E6" w:rsidRPr="002C34E6" w14:paraId="5AD4AF0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AF82E"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B0F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sz w:val="22"/>
                <w:szCs w:val="22"/>
                <w:lang w:eastAsia="en-US"/>
              </w:rPr>
              <w:t>Tiekėjas arba jo atsakingas asmuo, nurodytas VPĮ 46 straipsnio 2 dalies 2 punkte, nuteistas už šią nusikalstamą veiką:</w:t>
            </w:r>
          </w:p>
          <w:p w14:paraId="3943B1D1"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1) dalyvavimą nusikalstamame susivienijime, jo organizavimą ar vadovavimą jam;</w:t>
            </w:r>
          </w:p>
          <w:p w14:paraId="75097577"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2) kyšininkavimą, prekybą poveikiu, papirkimą;</w:t>
            </w:r>
          </w:p>
          <w:p w14:paraId="06EC4E9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2C34E6">
              <w:rPr>
                <w:rFonts w:ascii="Times New Roman" w:hAnsi="Times New Roman" w:cs="Times New Roman"/>
                <w:bCs/>
                <w:sz w:val="22"/>
                <w:szCs w:val="22"/>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328EDFBA"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4) nusikalstamą bankrotą;</w:t>
            </w:r>
          </w:p>
          <w:p w14:paraId="2E29AE4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5) teroristinį ir su teroristine veikla susijusį nusikaltimą;</w:t>
            </w:r>
          </w:p>
          <w:p w14:paraId="100E9243"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6) nusikalstamu būdu gauto turto legalizavimą;</w:t>
            </w:r>
          </w:p>
          <w:p w14:paraId="1A0DD2FC"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7) prekybą žmonėmis, vaiko pirkimą arba pardavimą;</w:t>
            </w:r>
          </w:p>
          <w:p w14:paraId="1F63BB55"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165EA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053B18E6"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Laikoma, kad tiekėjas arba jo atsakingas asmuo nuteistas už aukščiau nurodytą nusikalstamą veiką, kai dėl:</w:t>
            </w:r>
          </w:p>
          <w:p w14:paraId="4736E14F" w14:textId="77777777" w:rsidR="002C34E6" w:rsidRPr="002C34E6" w:rsidRDefault="002C34E6" w:rsidP="002C34E6">
            <w:pPr>
              <w:spacing w:after="0" w:line="240" w:lineRule="auto"/>
              <w:jc w:val="both"/>
              <w:rPr>
                <w:rFonts w:ascii="Times New Roman" w:hAnsi="Times New Roman" w:cs="Times New Roman"/>
                <w:bCs/>
                <w:sz w:val="22"/>
                <w:szCs w:val="22"/>
                <w:lang w:eastAsia="en-US"/>
              </w:rPr>
            </w:pPr>
            <w:r w:rsidRPr="002C34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3AA06AF" w14:textId="36CB3DFE"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2) tiekėjo, kuris yra juridinis asmuo, kita organizacija ar </w:t>
            </w:r>
            <w:r w:rsidRPr="002C34E6">
              <w:rPr>
                <w:rFonts w:ascii="Times New Roman" w:hAnsi="Times New Roman" w:cs="Times New Roman"/>
                <w:sz w:val="22"/>
                <w:szCs w:val="22"/>
              </w:rPr>
              <w:lastRenderedPageBreak/>
              <w:t>jos </w:t>
            </w:r>
            <w:r w:rsidRPr="002C34E6">
              <w:rPr>
                <w:rFonts w:ascii="Times New Roman" w:hAnsi="Times New Roman" w:cs="Times New Roman"/>
                <w:b/>
                <w:bCs/>
                <w:sz w:val="22"/>
                <w:szCs w:val="22"/>
              </w:rPr>
              <w:t>struktūrinis</w:t>
            </w:r>
            <w:r w:rsidRPr="002C34E6">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34E6">
              <w:rPr>
                <w:rFonts w:ascii="Times New Roman" w:hAnsi="Times New Roman" w:cs="Times New Roman"/>
                <w:b/>
                <w:bCs/>
                <w:sz w:val="22"/>
                <w:szCs w:val="22"/>
              </w:rPr>
              <w:t>struktūrinis</w:t>
            </w:r>
            <w:r w:rsidRPr="002C34E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F7AE4C"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tiekėjo, kuris yra juridinis asmuo, kita organizacija ar jos </w:t>
            </w:r>
            <w:r w:rsidRPr="002C34E6">
              <w:rPr>
                <w:rFonts w:ascii="Times New Roman" w:hAnsi="Times New Roman" w:cs="Times New Roman"/>
                <w:b/>
                <w:sz w:val="22"/>
                <w:szCs w:val="22"/>
                <w:lang w:eastAsia="en-US"/>
              </w:rPr>
              <w:t>struktūrinis</w:t>
            </w:r>
            <w:r w:rsidRPr="002C34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659D3" w14:textId="77777777" w:rsidR="002C34E6" w:rsidRPr="002C34E6" w:rsidRDefault="002C34E6" w:rsidP="002C34E6">
            <w:pPr>
              <w:spacing w:after="0" w:line="240" w:lineRule="auto"/>
              <w:jc w:val="both"/>
              <w:rPr>
                <w:rFonts w:ascii="Times New Roman" w:eastAsia="Yu Mincho" w:hAnsi="Times New Roman" w:cs="Times New Roman"/>
                <w:b/>
                <w:bCs/>
                <w:sz w:val="22"/>
                <w:szCs w:val="22"/>
                <w:lang w:eastAsia="en-US"/>
              </w:rPr>
            </w:pPr>
            <w:r w:rsidRPr="002C34E6">
              <w:rPr>
                <w:rFonts w:ascii="Times New Roman" w:eastAsia="Yu Mincho" w:hAnsi="Times New Roman" w:cs="Times New Roman"/>
                <w:b/>
                <w:bCs/>
                <w:sz w:val="22"/>
                <w:szCs w:val="22"/>
                <w:lang w:eastAsia="en-US"/>
              </w:rPr>
              <w:lastRenderedPageBreak/>
              <w:t>VPĮ 46 straipsnio 1 dalis</w:t>
            </w:r>
          </w:p>
          <w:p w14:paraId="3D10C0AE"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46BCA28F"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lang w:eastAsia="en-US"/>
              </w:rPr>
              <w:t>EBVPD III dalies A1-A6 punktai</w:t>
            </w:r>
          </w:p>
          <w:p w14:paraId="4DB52F8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3AEC1C63"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9E87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Lietuvoje įsteigtų subjektų reikalaujama:</w:t>
            </w:r>
          </w:p>
          <w:p w14:paraId="0A2809A8"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išrašo iš teismo sprendimo arba</w:t>
            </w:r>
          </w:p>
          <w:p w14:paraId="3D071F23"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Informatikos ir ryšių departamento prie Vidaus reikalų ministerijos pažymos, arba</w:t>
            </w:r>
          </w:p>
          <w:p w14:paraId="554268E4"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BED13C" w14:textId="77777777" w:rsidR="002C34E6" w:rsidRPr="002C34E6" w:rsidRDefault="002C34E6" w:rsidP="002C34E6">
            <w:pPr>
              <w:spacing w:after="0" w:line="240" w:lineRule="auto"/>
              <w:jc w:val="both"/>
              <w:rPr>
                <w:rFonts w:ascii="Times New Roman" w:hAnsi="Times New Roman" w:cs="Times New Roman"/>
                <w:sz w:val="22"/>
                <w:szCs w:val="22"/>
                <w:lang w:eastAsia="en-US"/>
              </w:rPr>
            </w:pPr>
          </w:p>
          <w:p w14:paraId="066DE5E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4119B98B"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institucijos dokumento</w:t>
            </w:r>
            <w:r w:rsidRPr="002C34E6">
              <w:rPr>
                <w:rFonts w:ascii="Times New Roman" w:hAnsi="Times New Roman" w:cs="Times New Roman"/>
                <w:sz w:val="22"/>
                <w:szCs w:val="22"/>
                <w:vertAlign w:val="superscript"/>
              </w:rPr>
              <w:footnoteReference w:id="3"/>
            </w:r>
            <w:r w:rsidRPr="002C34E6">
              <w:rPr>
                <w:rFonts w:ascii="Times New Roman" w:hAnsi="Times New Roman" w:cs="Times New Roman"/>
                <w:sz w:val="22"/>
                <w:szCs w:val="22"/>
              </w:rPr>
              <w:t>.</w:t>
            </w:r>
          </w:p>
          <w:p w14:paraId="12EFCF2F" w14:textId="77777777" w:rsidR="002C34E6" w:rsidRPr="002C34E6" w:rsidRDefault="002C34E6" w:rsidP="002C34E6">
            <w:pPr>
              <w:spacing w:after="0" w:line="240" w:lineRule="auto"/>
              <w:jc w:val="both"/>
              <w:rPr>
                <w:rFonts w:ascii="Times New Roman" w:hAnsi="Times New Roman" w:cs="Times New Roman"/>
                <w:sz w:val="22"/>
                <w:szCs w:val="22"/>
              </w:rPr>
            </w:pPr>
          </w:p>
          <w:p w14:paraId="14EBEEB5" w14:textId="77777777" w:rsid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Nurodyti dokumentai turi būti išduoti ne anksčiau kaip </w:t>
            </w:r>
            <w:r w:rsidRPr="002C34E6">
              <w:rPr>
                <w:rFonts w:ascii="Times New Roman" w:hAnsi="Times New Roman" w:cs="Times New Roman"/>
                <w:color w:val="00B050"/>
                <w:sz w:val="22"/>
                <w:szCs w:val="22"/>
              </w:rPr>
              <w:t xml:space="preserve">180 dienų </w:t>
            </w:r>
            <w:r w:rsidRPr="002C34E6">
              <w:rPr>
                <w:rFonts w:ascii="Times New Roman" w:hAnsi="Times New Roman" w:cs="Times New Roman"/>
                <w:sz w:val="22"/>
                <w:szCs w:val="22"/>
              </w:rPr>
              <w:t xml:space="preserve">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563DAF" w14:textId="77777777" w:rsidR="00A54D56" w:rsidRDefault="00A54D56" w:rsidP="002C34E6">
            <w:pPr>
              <w:spacing w:after="0" w:line="240" w:lineRule="auto"/>
              <w:jc w:val="both"/>
              <w:rPr>
                <w:rFonts w:ascii="Times New Roman" w:hAnsi="Times New Roman" w:cs="Times New Roman"/>
                <w:i/>
                <w:iCs/>
                <w:color w:val="000000" w:themeColor="text1"/>
                <w:sz w:val="22"/>
                <w:szCs w:val="22"/>
              </w:rPr>
            </w:pPr>
          </w:p>
          <w:p w14:paraId="6AE8E38F" w14:textId="77777777" w:rsidR="00E57156" w:rsidRDefault="0003077B" w:rsidP="0003077B">
            <w:pPr>
              <w:spacing w:after="0" w:line="240" w:lineRule="auto"/>
              <w:jc w:val="both"/>
              <w:rPr>
                <w:rFonts w:ascii="Times New Roman" w:eastAsia="Yu Mincho" w:hAnsi="Times New Roman" w:cs="Times New Roman"/>
                <w:bCs/>
                <w:color w:val="00B050"/>
                <w:sz w:val="22"/>
                <w:szCs w:val="22"/>
              </w:rPr>
            </w:pPr>
            <w:r w:rsidRPr="0003077B">
              <w:rPr>
                <w:rFonts w:ascii="Times New Roman" w:eastAsia="Yu Mincho" w:hAnsi="Times New Roman" w:cs="Times New Roman"/>
                <w:bCs/>
                <w:sz w:val="22"/>
                <w:szCs w:val="22"/>
              </w:rPr>
              <w:t xml:space="preserve">2) Deklaracija dėl tiekėjo atsakingų asmenų (pildoma </w:t>
            </w:r>
            <w:r w:rsidRPr="0003077B">
              <w:rPr>
                <w:rFonts w:ascii="Times New Roman" w:eastAsia="Yu Mincho" w:hAnsi="Times New Roman" w:cs="Times New Roman"/>
                <w:bCs/>
                <w:color w:val="00B050"/>
                <w:sz w:val="22"/>
                <w:szCs w:val="22"/>
              </w:rPr>
              <w:t>pagal sp</w:t>
            </w:r>
            <w:r w:rsidR="000242E2">
              <w:rPr>
                <w:rFonts w:ascii="Times New Roman" w:eastAsia="Yu Mincho" w:hAnsi="Times New Roman" w:cs="Times New Roman"/>
                <w:bCs/>
                <w:color w:val="00B050"/>
                <w:sz w:val="22"/>
                <w:szCs w:val="22"/>
              </w:rPr>
              <w:t>e</w:t>
            </w:r>
            <w:r w:rsidRPr="0003077B">
              <w:rPr>
                <w:rFonts w:ascii="Times New Roman" w:eastAsia="Yu Mincho" w:hAnsi="Times New Roman" w:cs="Times New Roman"/>
                <w:bCs/>
                <w:color w:val="00B050"/>
                <w:sz w:val="22"/>
                <w:szCs w:val="22"/>
              </w:rPr>
              <w:t>cialiųjų sąlygų 1</w:t>
            </w:r>
            <w:r w:rsidR="00E57156">
              <w:rPr>
                <w:rFonts w:ascii="Times New Roman" w:eastAsia="Yu Mincho" w:hAnsi="Times New Roman" w:cs="Times New Roman"/>
                <w:bCs/>
                <w:color w:val="00B050"/>
                <w:sz w:val="22"/>
                <w:szCs w:val="22"/>
              </w:rPr>
              <w:t>0</w:t>
            </w:r>
          </w:p>
          <w:p w14:paraId="62AA6426" w14:textId="53C941A9" w:rsidR="0003077B" w:rsidRPr="0003077B" w:rsidRDefault="0003077B" w:rsidP="0003077B">
            <w:pPr>
              <w:spacing w:after="0" w:line="240" w:lineRule="auto"/>
              <w:jc w:val="both"/>
              <w:rPr>
                <w:rFonts w:ascii="Times New Roman" w:eastAsia="Yu Mincho" w:hAnsi="Times New Roman" w:cs="Times New Roman"/>
                <w:bCs/>
                <w:sz w:val="22"/>
                <w:szCs w:val="22"/>
              </w:rPr>
            </w:pPr>
            <w:r w:rsidRPr="0003077B">
              <w:rPr>
                <w:rFonts w:ascii="Times New Roman" w:eastAsia="Yu Mincho" w:hAnsi="Times New Roman" w:cs="Times New Roman"/>
                <w:bCs/>
                <w:color w:val="00B050"/>
                <w:sz w:val="22"/>
                <w:szCs w:val="22"/>
              </w:rPr>
              <w:t xml:space="preserve"> priedą „Deklaracija dėl tiekėjo atsakingų asmenų</w:t>
            </w:r>
            <w:r w:rsidRPr="0003077B">
              <w:rPr>
                <w:rFonts w:ascii="Times New Roman" w:eastAsia="Yu Mincho" w:hAnsi="Times New Roman" w:cs="Times New Roman"/>
                <w:bCs/>
                <w:sz w:val="22"/>
                <w:szCs w:val="22"/>
              </w:rPr>
              <w:t xml:space="preserve">). </w:t>
            </w:r>
            <w:r w:rsidRPr="0003077B">
              <w:rPr>
                <w:rFonts w:ascii="Times New Roman" w:eastAsia="Yu Mincho" w:hAnsi="Times New Roman" w:cs="Times New Roman"/>
                <w:bCs/>
                <w:color w:val="00B050"/>
                <w:sz w:val="22"/>
                <w:szCs w:val="22"/>
              </w:rPr>
              <w:t xml:space="preserve">Pastaba: jei deklaracijoje nurodomi </w:t>
            </w:r>
            <w:r w:rsidRPr="0003077B">
              <w:rPr>
                <w:rFonts w:ascii="Times New Roman" w:eastAsia="Yu Mincho" w:hAnsi="Times New Roman" w:cs="Times New Roman"/>
                <w:bCs/>
                <w:color w:val="00B050"/>
                <w:sz w:val="22"/>
                <w:szCs w:val="22"/>
              </w:rPr>
              <w:lastRenderedPageBreak/>
              <w:t>atsakingi fiziniai asmenys, turi būti pateikiami dokumentai (</w:t>
            </w:r>
            <w:proofErr w:type="spellStart"/>
            <w:r w:rsidRPr="0003077B">
              <w:rPr>
                <w:rFonts w:ascii="Times New Roman" w:eastAsia="Yu Mincho" w:hAnsi="Times New Roman" w:cs="Times New Roman"/>
                <w:bCs/>
                <w:color w:val="00B050"/>
                <w:sz w:val="22"/>
                <w:szCs w:val="22"/>
              </w:rPr>
              <w:t>neteistumo</w:t>
            </w:r>
            <w:proofErr w:type="spellEnd"/>
            <w:r w:rsidRPr="0003077B">
              <w:rPr>
                <w:rFonts w:ascii="Times New Roman" w:eastAsia="Yu Mincho" w:hAnsi="Times New Roman" w:cs="Times New Roman"/>
                <w:bCs/>
                <w:color w:val="00B050"/>
                <w:sz w:val="22"/>
                <w:szCs w:val="22"/>
              </w:rPr>
              <w:t xml:space="preserve"> pažymos), patvirtinantys deklaracijoje nurodytų atsakingų asmenų pašalinimo pagrindų nebuvimą, kaip nurodyta tiekėjų pašalinimo pagrindų 1 punkte.</w:t>
            </w:r>
          </w:p>
          <w:p w14:paraId="3A3144CF" w14:textId="77777777" w:rsidR="002C34E6" w:rsidRPr="002C34E6" w:rsidRDefault="002C34E6" w:rsidP="002C34E6">
            <w:pPr>
              <w:spacing w:after="0" w:line="240" w:lineRule="auto"/>
              <w:jc w:val="both"/>
              <w:rPr>
                <w:rFonts w:ascii="Times New Roman" w:hAnsi="Times New Roman" w:cs="Times New Roman"/>
                <w:b/>
                <w:bCs/>
                <w:sz w:val="22"/>
                <w:szCs w:val="22"/>
              </w:rPr>
            </w:pPr>
          </w:p>
          <w:p w14:paraId="0F2995BD"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DA235" w14:textId="77777777" w:rsidR="002C34E6" w:rsidRPr="002C34E6" w:rsidRDefault="002C34E6" w:rsidP="00825D31">
            <w:pPr>
              <w:spacing w:after="0" w:line="240" w:lineRule="auto"/>
              <w:jc w:val="both"/>
              <w:rPr>
                <w:rFonts w:ascii="Times New Roman" w:hAnsi="Times New Roman" w:cs="Times New Roman"/>
                <w:b/>
                <w:bCs/>
                <w:sz w:val="22"/>
                <w:szCs w:val="22"/>
              </w:rPr>
            </w:pPr>
          </w:p>
        </w:tc>
      </w:tr>
      <w:tr w:rsidR="00706264" w:rsidRPr="002C34E6" w14:paraId="37784F6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EA8B3" w14:textId="77777777" w:rsidR="00706264" w:rsidRPr="002C34E6" w:rsidRDefault="00706264"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9B8A" w14:textId="089D9267" w:rsidR="00706264" w:rsidRPr="002C34E6" w:rsidRDefault="00C333A1" w:rsidP="002C34E6">
            <w:pPr>
              <w:spacing w:after="0" w:line="240" w:lineRule="auto"/>
              <w:jc w:val="both"/>
              <w:rPr>
                <w:rFonts w:ascii="Times New Roman" w:hAnsi="Times New Roman" w:cs="Times New Roman"/>
                <w:sz w:val="22"/>
                <w:szCs w:val="22"/>
                <w:lang w:eastAsia="en-US"/>
              </w:rPr>
            </w:pPr>
            <w:r w:rsidRPr="00C333A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FCEDB" w14:textId="77777777" w:rsidR="00001614" w:rsidRPr="00001614" w:rsidRDefault="00001614" w:rsidP="00001614">
            <w:pPr>
              <w:spacing w:after="0" w:line="240" w:lineRule="auto"/>
              <w:jc w:val="both"/>
              <w:rPr>
                <w:rFonts w:ascii="Times New Roman" w:eastAsia="Yu Mincho" w:hAnsi="Times New Roman" w:cs="Times New Roman"/>
                <w:b/>
                <w:bCs/>
                <w:sz w:val="22"/>
                <w:szCs w:val="22"/>
                <w:lang w:eastAsia="en-US"/>
              </w:rPr>
            </w:pPr>
            <w:r w:rsidRPr="00001614">
              <w:rPr>
                <w:rFonts w:ascii="Times New Roman" w:eastAsia="Yu Mincho" w:hAnsi="Times New Roman" w:cs="Times New Roman"/>
                <w:b/>
                <w:bCs/>
                <w:sz w:val="22"/>
                <w:szCs w:val="22"/>
                <w:lang w:eastAsia="en-US"/>
              </w:rPr>
              <w:t>VPĮ 46 straipsnio 2¹ dalis</w:t>
            </w:r>
          </w:p>
          <w:p w14:paraId="0ACF65C1" w14:textId="77777777" w:rsidR="00001614" w:rsidRPr="00001614" w:rsidRDefault="00001614" w:rsidP="00001614">
            <w:pPr>
              <w:spacing w:after="0" w:line="240" w:lineRule="auto"/>
              <w:jc w:val="both"/>
              <w:rPr>
                <w:rFonts w:ascii="Times New Roman" w:eastAsia="Yu Mincho" w:hAnsi="Times New Roman" w:cs="Times New Roman"/>
                <w:b/>
                <w:bCs/>
                <w:sz w:val="22"/>
                <w:szCs w:val="22"/>
              </w:rPr>
            </w:pPr>
          </w:p>
          <w:p w14:paraId="010DE609" w14:textId="517F4772" w:rsidR="00706264" w:rsidRPr="002C34E6" w:rsidRDefault="00001614" w:rsidP="00001614">
            <w:pPr>
              <w:spacing w:after="0" w:line="240" w:lineRule="auto"/>
              <w:jc w:val="both"/>
              <w:rPr>
                <w:rFonts w:ascii="Times New Roman" w:eastAsia="Yu Mincho" w:hAnsi="Times New Roman" w:cs="Times New Roman"/>
                <w:b/>
                <w:bCs/>
                <w:sz w:val="22"/>
                <w:szCs w:val="22"/>
              </w:rPr>
            </w:pPr>
            <w:r w:rsidRPr="005D4D31">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A623" w14:textId="35994520" w:rsidR="00706264" w:rsidRPr="002C34E6" w:rsidRDefault="005D4D31" w:rsidP="002C34E6">
            <w:pPr>
              <w:spacing w:after="0" w:line="240" w:lineRule="auto"/>
              <w:jc w:val="both"/>
              <w:rPr>
                <w:rFonts w:ascii="Times New Roman" w:hAnsi="Times New Roman" w:cs="Times New Roman"/>
                <w:sz w:val="22"/>
                <w:szCs w:val="22"/>
              </w:rPr>
            </w:pPr>
            <w:r w:rsidRPr="005D4D31">
              <w:rPr>
                <w:rFonts w:ascii="Times New Roman" w:hAnsi="Times New Roman" w:cs="Times New Roman"/>
                <w:sz w:val="22"/>
                <w:szCs w:val="22"/>
              </w:rPr>
              <w:t>Iš Lietuvoje įsteigtų subjektų įrodančių dokumentų nereikalaujama. Užtenka pateikto EBVPD.</w:t>
            </w:r>
          </w:p>
        </w:tc>
      </w:tr>
      <w:tr w:rsidR="002C34E6" w:rsidRPr="002C34E6" w14:paraId="05BCB34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CAA31"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bookmarkStart w:id="51"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9E82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CE00A"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36EBA35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Laikoma, kad tiekėjas nuteistas už aukščiau nurodytą nusikalstamą veiką, kai dėl:</w:t>
            </w:r>
          </w:p>
          <w:p w14:paraId="08E72EC9" w14:textId="77777777" w:rsidR="002C34E6" w:rsidRPr="002C34E6" w:rsidRDefault="002C34E6" w:rsidP="002C34E6">
            <w:pPr>
              <w:spacing w:after="0" w:line="240" w:lineRule="auto"/>
              <w:jc w:val="both"/>
              <w:rPr>
                <w:rFonts w:ascii="Times New Roman" w:hAnsi="Times New Roman" w:cs="Times New Roman"/>
                <w:bCs/>
                <w:sz w:val="22"/>
                <w:szCs w:val="22"/>
                <w:lang w:eastAsia="en-US"/>
              </w:rPr>
            </w:pPr>
            <w:r w:rsidRPr="002C34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FA7C2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2D326CA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37F556E3"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2) tiekėjo, kuris yra juridinis asmuo, kita organizacija ar jos </w:t>
            </w:r>
            <w:r w:rsidRPr="002C34E6">
              <w:rPr>
                <w:rFonts w:ascii="Times New Roman" w:hAnsi="Times New Roman" w:cs="Times New Roman"/>
                <w:b/>
                <w:sz w:val="22"/>
                <w:szCs w:val="22"/>
                <w:lang w:eastAsia="en-US"/>
              </w:rPr>
              <w:t>struktūrinis</w:t>
            </w:r>
            <w:r w:rsidRPr="002C34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131D0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Tačiau ši nuostata netaikoma, jeigu:</w:t>
            </w:r>
          </w:p>
          <w:p w14:paraId="2A4E83B8"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1FF75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2) įsiskolinimo suma neviršija 50 Eur (penkiasdešimt eurų);</w:t>
            </w:r>
          </w:p>
          <w:p w14:paraId="625FD795"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C34E6">
              <w:rPr>
                <w:rFonts w:ascii="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6452"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3 dalis</w:t>
            </w:r>
          </w:p>
          <w:p w14:paraId="1BBB5490" w14:textId="77777777" w:rsidR="002C34E6" w:rsidRPr="002C34E6" w:rsidRDefault="002C34E6" w:rsidP="002C34E6">
            <w:pPr>
              <w:spacing w:after="0" w:line="240" w:lineRule="auto"/>
              <w:jc w:val="both"/>
              <w:rPr>
                <w:rFonts w:ascii="Times New Roman" w:eastAsia="Arial" w:hAnsi="Times New Roman" w:cs="Times New Roman"/>
                <w:sz w:val="22"/>
                <w:szCs w:val="22"/>
              </w:rPr>
            </w:pPr>
          </w:p>
          <w:p w14:paraId="7CA7E9AE"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CC274"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1) Dėl įsipareigojimų, susijusių su mokesčių mokėjimu, įvykdymo i</w:t>
            </w:r>
            <w:r w:rsidRPr="002C34E6">
              <w:rPr>
                <w:rFonts w:ascii="Times New Roman" w:hAnsi="Times New Roman" w:cs="Times New Roman"/>
                <w:sz w:val="22"/>
                <w:szCs w:val="22"/>
                <w:lang w:eastAsia="en-US"/>
              </w:rPr>
              <w:t xml:space="preserve">š Lietuvoje įsteigtų subjektų </w:t>
            </w:r>
            <w:r w:rsidRPr="002C34E6">
              <w:rPr>
                <w:rFonts w:ascii="Times New Roman" w:hAnsi="Times New Roman" w:cs="Times New Roman"/>
                <w:sz w:val="22"/>
                <w:szCs w:val="22"/>
              </w:rPr>
              <w:t>prašoma:</w:t>
            </w:r>
          </w:p>
          <w:p w14:paraId="747CBAEC" w14:textId="77777777" w:rsidR="002C34E6" w:rsidRPr="002C34E6" w:rsidRDefault="002C34E6" w:rsidP="002C34E6">
            <w:pPr>
              <w:spacing w:after="0" w:line="240" w:lineRule="auto"/>
              <w:jc w:val="both"/>
              <w:rPr>
                <w:rFonts w:ascii="Times New Roman" w:hAnsi="Times New Roman" w:cs="Times New Roman"/>
                <w:b/>
                <w:bCs/>
                <w:sz w:val="22"/>
                <w:szCs w:val="22"/>
              </w:rPr>
            </w:pPr>
          </w:p>
          <w:p w14:paraId="701BE751" w14:textId="77777777" w:rsidR="002C34E6" w:rsidRPr="002C34E6" w:rsidRDefault="002C34E6" w:rsidP="002C34E6">
            <w:pPr>
              <w:numPr>
                <w:ilvl w:val="0"/>
                <w:numId w:val="26"/>
              </w:num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9860ABB" w14:textId="77777777" w:rsidR="002C34E6" w:rsidRPr="002C34E6" w:rsidRDefault="002C34E6" w:rsidP="002C34E6">
            <w:pPr>
              <w:numPr>
                <w:ilvl w:val="0"/>
                <w:numId w:val="25"/>
              </w:num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6568EF6" w14:textId="77777777" w:rsidR="002C34E6" w:rsidRPr="002C34E6" w:rsidRDefault="002C34E6" w:rsidP="002C34E6">
            <w:pPr>
              <w:spacing w:after="0" w:line="240" w:lineRule="auto"/>
              <w:jc w:val="both"/>
              <w:rPr>
                <w:rFonts w:ascii="Times New Roman" w:hAnsi="Times New Roman" w:cs="Times New Roman"/>
                <w:sz w:val="22"/>
                <w:szCs w:val="22"/>
              </w:rPr>
            </w:pPr>
          </w:p>
          <w:p w14:paraId="61B743EA"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4EB54BF6"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institucijos dokumento</w:t>
            </w:r>
            <w:r w:rsidRPr="002C34E6">
              <w:rPr>
                <w:rFonts w:ascii="Times New Roman" w:hAnsi="Times New Roman" w:cs="Times New Roman"/>
                <w:sz w:val="22"/>
                <w:szCs w:val="22"/>
                <w:vertAlign w:val="superscript"/>
              </w:rPr>
              <w:footnoteReference w:id="4"/>
            </w:r>
            <w:r w:rsidRPr="002C34E6">
              <w:rPr>
                <w:rFonts w:ascii="Times New Roman" w:hAnsi="Times New Roman" w:cs="Times New Roman"/>
                <w:sz w:val="22"/>
                <w:szCs w:val="22"/>
              </w:rPr>
              <w:t>.</w:t>
            </w:r>
          </w:p>
          <w:p w14:paraId="1C30020C"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78CB4C7D" w14:textId="6DF91549" w:rsidR="002C34E6" w:rsidRP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Nurodyti dokumentai turi būti išduoti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A425837" w14:textId="77777777" w:rsidR="002C34E6" w:rsidRPr="002C34E6" w:rsidRDefault="002C34E6" w:rsidP="002C34E6">
            <w:pPr>
              <w:spacing w:after="0" w:line="240" w:lineRule="auto"/>
              <w:jc w:val="both"/>
              <w:rPr>
                <w:rFonts w:ascii="Times New Roman" w:hAnsi="Times New Roman" w:cs="Times New Roman"/>
                <w:i/>
                <w:iCs/>
                <w:color w:val="7030A0"/>
                <w:sz w:val="22"/>
                <w:szCs w:val="22"/>
              </w:rPr>
            </w:pPr>
          </w:p>
          <w:p w14:paraId="4E3EF2B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2C34E6">
              <w:rPr>
                <w:rFonts w:ascii="Times New Roman" w:hAnsi="Times New Roman" w:cs="Times New Roman"/>
                <w:bCs/>
                <w:sz w:val="22"/>
                <w:szCs w:val="22"/>
              </w:rPr>
              <w:lastRenderedPageBreak/>
              <w:t>dokumentų pagal EBVPD galutinis pateikimo terminas, toks dokumentas jo galiojimo laikotarpiu yra priimtinas.</w:t>
            </w:r>
          </w:p>
          <w:p w14:paraId="5FF36F23" w14:textId="77777777" w:rsidR="002C34E6" w:rsidRPr="002C34E6" w:rsidRDefault="002C34E6" w:rsidP="002C34E6">
            <w:pPr>
              <w:spacing w:after="0" w:line="240" w:lineRule="auto"/>
              <w:jc w:val="both"/>
              <w:rPr>
                <w:rFonts w:ascii="Times New Roman" w:hAnsi="Times New Roman" w:cs="Times New Roman"/>
                <w:b/>
                <w:bCs/>
                <w:sz w:val="22"/>
                <w:szCs w:val="22"/>
              </w:rPr>
            </w:pPr>
          </w:p>
          <w:p w14:paraId="18FB852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Cs/>
                <w:sz w:val="22"/>
                <w:szCs w:val="22"/>
              </w:rPr>
              <w:t>2) Dėl įsipareigojimų, susijusių su socialinio draudimo įmokų mokėjimu, įvykdymo i</w:t>
            </w:r>
            <w:r w:rsidRPr="002C34E6">
              <w:rPr>
                <w:rFonts w:ascii="Times New Roman" w:hAnsi="Times New Roman" w:cs="Times New Roman"/>
                <w:sz w:val="22"/>
                <w:szCs w:val="22"/>
                <w:lang w:eastAsia="en-US"/>
              </w:rPr>
              <w:t xml:space="preserve">š Lietuvoje įsteigtų subjektų </w:t>
            </w:r>
            <w:r w:rsidRPr="002C34E6">
              <w:rPr>
                <w:rFonts w:ascii="Times New Roman" w:hAnsi="Times New Roman" w:cs="Times New Roman"/>
                <w:bCs/>
                <w:sz w:val="22"/>
                <w:szCs w:val="22"/>
              </w:rPr>
              <w:t>prašoma:</w:t>
            </w:r>
          </w:p>
          <w:p w14:paraId="04310C08"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C34E6">
                <w:rPr>
                  <w:rFonts w:ascii="Times New Roman" w:hAnsi="Times New Roman" w:cs="Times New Roman"/>
                  <w:bCs/>
                  <w:sz w:val="22"/>
                  <w:szCs w:val="22"/>
                  <w:u w:val="single"/>
                </w:rPr>
                <w:t>http://draudejai.sodra.lt/draudeju_viesi_duomenys/</w:t>
              </w:r>
            </w:hyperlink>
            <w:r w:rsidRPr="002C34E6">
              <w:rPr>
                <w:rFonts w:ascii="Times New Roman" w:hAnsi="Times New Roman" w:cs="Times New Roman"/>
                <w:bCs/>
                <w:sz w:val="22"/>
                <w:szCs w:val="22"/>
              </w:rPr>
              <w:t>.</w:t>
            </w:r>
          </w:p>
          <w:p w14:paraId="68A74BF8" w14:textId="77777777" w:rsidR="002C34E6" w:rsidRPr="002C34E6" w:rsidRDefault="002C34E6" w:rsidP="002C34E6">
            <w:pPr>
              <w:spacing w:after="0" w:line="240" w:lineRule="auto"/>
              <w:jc w:val="both"/>
              <w:rPr>
                <w:rFonts w:ascii="Times New Roman" w:hAnsi="Times New Roman" w:cs="Times New Roman"/>
                <w:b/>
                <w:bCs/>
                <w:sz w:val="22"/>
                <w:szCs w:val="22"/>
              </w:rPr>
            </w:pPr>
          </w:p>
          <w:p w14:paraId="751A6AB7"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7CF7D4" w14:textId="77777777" w:rsidR="002C34E6" w:rsidRPr="002C34E6" w:rsidRDefault="002C34E6" w:rsidP="002C34E6">
            <w:pPr>
              <w:spacing w:after="0" w:line="240" w:lineRule="auto"/>
              <w:jc w:val="both"/>
              <w:rPr>
                <w:rFonts w:ascii="Times New Roman" w:hAnsi="Times New Roman" w:cs="Times New Roman"/>
                <w:b/>
                <w:bCs/>
                <w:sz w:val="22"/>
                <w:szCs w:val="22"/>
              </w:rPr>
            </w:pPr>
          </w:p>
          <w:p w14:paraId="023C318C"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57DCE" w14:textId="77777777" w:rsidR="002C34E6" w:rsidRPr="002C34E6" w:rsidRDefault="002C34E6" w:rsidP="002C34E6">
            <w:pPr>
              <w:spacing w:after="0" w:line="240" w:lineRule="auto"/>
              <w:jc w:val="both"/>
              <w:rPr>
                <w:rFonts w:ascii="Times New Roman" w:hAnsi="Times New Roman" w:cs="Times New Roman"/>
                <w:b/>
                <w:bCs/>
                <w:sz w:val="22"/>
                <w:szCs w:val="22"/>
              </w:rPr>
            </w:pPr>
          </w:p>
          <w:p w14:paraId="36F83FA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6CAE9ECA" w14:textId="77777777" w:rsidR="002C34E6" w:rsidRPr="00CB673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kompetentingos institucijos dokumento</w:t>
            </w:r>
            <w:r w:rsidRPr="002C34E6">
              <w:rPr>
                <w:rFonts w:ascii="Times New Roman" w:hAnsi="Times New Roman" w:cs="Times New Roman"/>
                <w:sz w:val="22"/>
                <w:szCs w:val="22"/>
                <w:vertAlign w:val="superscript"/>
              </w:rPr>
              <w:footnoteReference w:id="5"/>
            </w:r>
            <w:r w:rsidRPr="002C34E6">
              <w:rPr>
                <w:rFonts w:ascii="Times New Roman" w:hAnsi="Times New Roman" w:cs="Times New Roman"/>
                <w:sz w:val="22"/>
                <w:szCs w:val="22"/>
              </w:rPr>
              <w:t>.</w:t>
            </w:r>
          </w:p>
          <w:p w14:paraId="069A5986" w14:textId="77777777" w:rsidR="002C34E6" w:rsidRPr="002C34E6" w:rsidRDefault="002C34E6" w:rsidP="002C34E6">
            <w:pPr>
              <w:spacing w:after="0" w:line="240" w:lineRule="auto"/>
              <w:jc w:val="both"/>
              <w:rPr>
                <w:rFonts w:ascii="Times New Roman" w:hAnsi="Times New Roman" w:cs="Times New Roman"/>
                <w:i/>
                <w:iCs/>
                <w:color w:val="7030A0"/>
                <w:sz w:val="22"/>
                <w:szCs w:val="22"/>
              </w:rPr>
            </w:pPr>
            <w:r w:rsidRPr="002C34E6">
              <w:rPr>
                <w:rFonts w:ascii="Times New Roman" w:hAnsi="Times New Roman" w:cs="Times New Roman"/>
                <w:sz w:val="22"/>
                <w:szCs w:val="22"/>
              </w:rPr>
              <w:lastRenderedPageBreak/>
              <w:t xml:space="preserve">Nurodyti dokumentai turi būti  išduoti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A6919C9" w14:textId="77777777" w:rsidR="002C34E6" w:rsidRPr="002C34E6" w:rsidRDefault="002C34E6" w:rsidP="002C34E6">
            <w:pPr>
              <w:spacing w:after="0" w:line="240" w:lineRule="auto"/>
              <w:jc w:val="both"/>
              <w:rPr>
                <w:rFonts w:ascii="Times New Roman" w:hAnsi="Times New Roman" w:cs="Times New Roman"/>
                <w:b/>
                <w:bCs/>
                <w:sz w:val="22"/>
                <w:szCs w:val="22"/>
              </w:rPr>
            </w:pPr>
          </w:p>
          <w:p w14:paraId="5D0F1604"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6AC962" w14:textId="77777777" w:rsidR="002C34E6" w:rsidRPr="002C34E6" w:rsidRDefault="002C34E6" w:rsidP="003844B7">
            <w:pPr>
              <w:spacing w:after="0" w:line="240" w:lineRule="auto"/>
              <w:jc w:val="both"/>
              <w:rPr>
                <w:rFonts w:ascii="Times New Roman" w:hAnsi="Times New Roman" w:cs="Times New Roman"/>
                <w:b/>
                <w:bCs/>
                <w:sz w:val="22"/>
                <w:szCs w:val="22"/>
              </w:rPr>
            </w:pPr>
          </w:p>
        </w:tc>
      </w:tr>
      <w:bookmarkEnd w:id="51"/>
      <w:tr w:rsidR="002C34E6" w:rsidRPr="002C34E6" w14:paraId="578E1C75"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7972C"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F32AC"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7D976"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1 punktas</w:t>
            </w:r>
          </w:p>
          <w:p w14:paraId="0B9E49C7"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52811CD3"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BA1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145E2234"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A52DA50"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26E8939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695D7"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0F0AB6"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1AA50A"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Laikoma, kad atitinkamos padėties dėl interesų konflikto negalima ištaisyti, jeigu į interesų konfliktą patekę asmenys nulėmė viešojo </w:t>
            </w:r>
            <w:r w:rsidRPr="002C34E6">
              <w:rPr>
                <w:rFonts w:ascii="Times New Roman" w:hAnsi="Times New Roman" w:cs="Times New Roman"/>
                <w:sz w:val="22"/>
                <w:szCs w:val="22"/>
              </w:rPr>
              <w:lastRenderedPageBreak/>
              <w:t>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A2E97"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2 punktas</w:t>
            </w:r>
          </w:p>
          <w:p w14:paraId="421A29C1"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00C0AE54"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C7E7D"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5DBD8788"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4B055707"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0CAEF3E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2DED9"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C0041"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273CA"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3 punktas</w:t>
            </w:r>
          </w:p>
          <w:p w14:paraId="4820CC5F"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D4D36FF"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C13 punktas</w:t>
            </w:r>
            <w:r w:rsidRPr="002C34E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B05A"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DD12CC2"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2E5C92B5"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0C934"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39E45"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9B7064"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2C34E6">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33966E"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B53A"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4 punktas</w:t>
            </w:r>
          </w:p>
          <w:p w14:paraId="5A1B65E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68216E7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C15 punktas</w:t>
            </w:r>
            <w:r w:rsidRPr="002C34E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B3E0"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17F758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1CBF3F6"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385B083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75837AC" w14:textId="77777777" w:rsidR="002C34E6" w:rsidRPr="002C34E6" w:rsidRDefault="002C34E6" w:rsidP="002C34E6">
            <w:pPr>
              <w:spacing w:after="0" w:line="240" w:lineRule="auto"/>
              <w:jc w:val="both"/>
              <w:rPr>
                <w:rFonts w:ascii="Times New Roman" w:hAnsi="Times New Roman" w:cs="Times New Roman"/>
                <w:sz w:val="22"/>
                <w:szCs w:val="22"/>
              </w:rPr>
            </w:pPr>
            <w:hyperlink r:id="rId21" w:history="1">
              <w:r w:rsidRPr="002C34E6">
                <w:rPr>
                  <w:rFonts w:ascii="Times New Roman" w:hAnsi="Times New Roman" w:cs="Times New Roman"/>
                  <w:sz w:val="22"/>
                  <w:szCs w:val="22"/>
                </w:rPr>
                <w:t>https://vpt.lrv.lt/lt/nuorodos/kiti-duomenys/powerbi/melaginga-informacija-pateikusiu-tiekeju-sarasas-3/</w:t>
              </w:r>
            </w:hyperlink>
          </w:p>
        </w:tc>
      </w:tr>
      <w:tr w:rsidR="002C34E6" w:rsidRPr="002C34E6" w14:paraId="288F16F0"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4FFB3"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2369E"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2C34E6">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614E8"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5 punktas</w:t>
            </w:r>
          </w:p>
          <w:p w14:paraId="1E0CC307"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6AA2A69A"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w:t>
            </w:r>
            <w:r w:rsidRPr="002C34E6">
              <w:rPr>
                <w:rFonts w:ascii="Times New Roman" w:eastAsia="Arial" w:hAnsi="Times New Roman" w:cs="Times New Roman"/>
                <w:sz w:val="22"/>
                <w:szCs w:val="22"/>
              </w:rPr>
              <w:t xml:space="preserve"> III dalies C15 punktas</w:t>
            </w:r>
          </w:p>
          <w:p w14:paraId="7CDE5196"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77ECDA0E"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40F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57A6797A"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66936A36"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FB1F5"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C365"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2C34E6">
              <w:rPr>
                <w:rFonts w:ascii="Times New Roman" w:hAnsi="Times New Roman" w:cs="Times New Roman"/>
                <w:sz w:val="22"/>
                <w:szCs w:val="22"/>
              </w:rPr>
              <w:lastRenderedPageBreak/>
              <w:t xml:space="preserve">perkančiosios organizacijos sprendimas, kad tiekėjas sutartyje nustatytą esminę sutarties sąlygą vykdė su dideliais arba nuolatiniais trūkumais ir dėl to buvo pritaikyta sutartyje nustatyta sankcija. </w:t>
            </w:r>
          </w:p>
          <w:p w14:paraId="63F6C6CA"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53011"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6 punktas</w:t>
            </w:r>
          </w:p>
          <w:p w14:paraId="4C81B93E"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7AC5ACA"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w:t>
            </w:r>
            <w:r w:rsidRPr="002C34E6">
              <w:rPr>
                <w:rFonts w:ascii="Times New Roman" w:eastAsia="Arial" w:hAnsi="Times New Roman" w:cs="Times New Roman"/>
                <w:sz w:val="22"/>
                <w:szCs w:val="22"/>
              </w:rPr>
              <w:t xml:space="preserve"> III dalies C14 punktas</w:t>
            </w:r>
          </w:p>
          <w:p w14:paraId="1A23B401"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66BD3BD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9646"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C0DAAA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6357F353"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1E9556" w14:textId="77777777" w:rsidR="002C34E6" w:rsidRPr="002C34E6" w:rsidRDefault="002C34E6" w:rsidP="002C34E6">
            <w:pPr>
              <w:spacing w:after="0" w:line="240" w:lineRule="auto"/>
              <w:jc w:val="both"/>
              <w:rPr>
                <w:rFonts w:ascii="Times New Roman" w:hAnsi="Times New Roman" w:cs="Times New Roman"/>
                <w:sz w:val="22"/>
                <w:szCs w:val="22"/>
              </w:rPr>
            </w:pPr>
          </w:p>
          <w:p w14:paraId="7053EA71" w14:textId="77777777" w:rsidR="002C34E6" w:rsidRPr="002C34E6" w:rsidRDefault="002C34E6" w:rsidP="002C34E6">
            <w:pPr>
              <w:spacing w:after="0" w:line="240" w:lineRule="auto"/>
              <w:jc w:val="both"/>
              <w:rPr>
                <w:rFonts w:ascii="Times New Roman" w:hAnsi="Times New Roman" w:cs="Times New Roman"/>
                <w:sz w:val="22"/>
                <w:szCs w:val="22"/>
              </w:rPr>
            </w:pPr>
            <w:hyperlink r:id="rId22" w:history="1">
              <w:r w:rsidRPr="002C34E6">
                <w:rPr>
                  <w:rFonts w:ascii="Times New Roman" w:hAnsi="Times New Roman" w:cs="Times New Roman"/>
                  <w:sz w:val="22"/>
                  <w:szCs w:val="22"/>
                </w:rPr>
                <w:t>https://vpt.lrv.lt/lt/nuorodos/kiti-duomenys/powerbi/nepatikimi-tiekejai-1/</w:t>
              </w:r>
            </w:hyperlink>
          </w:p>
          <w:p w14:paraId="5E55E7F6" w14:textId="77777777" w:rsidR="002C34E6" w:rsidRPr="002C34E6" w:rsidRDefault="002C34E6" w:rsidP="002C34E6">
            <w:pPr>
              <w:spacing w:after="0" w:line="240" w:lineRule="auto"/>
              <w:jc w:val="both"/>
              <w:rPr>
                <w:rFonts w:ascii="Times New Roman" w:hAnsi="Times New Roman" w:cs="Times New Roman"/>
                <w:sz w:val="22"/>
                <w:szCs w:val="22"/>
              </w:rPr>
            </w:pPr>
          </w:p>
          <w:p w14:paraId="20B0AC66" w14:textId="77777777" w:rsidR="002C34E6" w:rsidRPr="002C34E6" w:rsidRDefault="002C34E6" w:rsidP="002C34E6">
            <w:pPr>
              <w:spacing w:after="0" w:line="240" w:lineRule="auto"/>
              <w:jc w:val="both"/>
              <w:rPr>
                <w:rFonts w:ascii="Times New Roman" w:hAnsi="Times New Roman" w:cs="Times New Roman"/>
                <w:sz w:val="22"/>
                <w:szCs w:val="22"/>
              </w:rPr>
            </w:pPr>
            <w:hyperlink r:id="rId23" w:history="1">
              <w:r w:rsidRPr="002C34E6">
                <w:rPr>
                  <w:rFonts w:ascii="Times New Roman" w:hAnsi="Times New Roman" w:cs="Times New Roman"/>
                  <w:sz w:val="22"/>
                  <w:szCs w:val="22"/>
                </w:rPr>
                <w:t>https://vpt.lrv.lt/lt/pasalinimo-pagrindai-1/nepatikimu-koncesininku-sarasas-1/nepatikimu-koncesininku-sarasas/</w:t>
              </w:r>
            </w:hyperlink>
          </w:p>
          <w:p w14:paraId="34D28B57" w14:textId="77777777" w:rsidR="002C34E6" w:rsidRPr="002C34E6" w:rsidRDefault="002C34E6" w:rsidP="002C34E6">
            <w:pPr>
              <w:spacing w:after="0" w:line="240" w:lineRule="auto"/>
              <w:jc w:val="both"/>
              <w:rPr>
                <w:rFonts w:ascii="Times New Roman" w:hAnsi="Times New Roman" w:cs="Times New Roman"/>
                <w:bCs/>
                <w:sz w:val="22"/>
                <w:szCs w:val="22"/>
              </w:rPr>
            </w:pPr>
          </w:p>
          <w:p w14:paraId="0C384A9F" w14:textId="77777777" w:rsidR="002C34E6" w:rsidRPr="002C34E6" w:rsidRDefault="002C34E6" w:rsidP="002C34E6">
            <w:pPr>
              <w:spacing w:after="0" w:line="240" w:lineRule="auto"/>
              <w:jc w:val="both"/>
              <w:rPr>
                <w:rFonts w:ascii="Times New Roman" w:hAnsi="Times New Roman" w:cs="Times New Roman"/>
                <w:b/>
                <w:bCs/>
                <w:sz w:val="22"/>
                <w:szCs w:val="22"/>
              </w:rPr>
            </w:pPr>
          </w:p>
        </w:tc>
      </w:tr>
      <w:tr w:rsidR="002C34E6" w:rsidRPr="002C34E6" w14:paraId="358B92DB"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E7927"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p w14:paraId="035A975A" w14:textId="77777777" w:rsidR="002C34E6" w:rsidRPr="002C34E6" w:rsidRDefault="002C34E6" w:rsidP="002C34E6">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46D"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2C34E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24FB44D" w14:textId="77777777" w:rsidR="002C34E6" w:rsidRPr="002C34E6" w:rsidRDefault="002C34E6" w:rsidP="002C34E6">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49443"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a papunktis</w:t>
            </w:r>
          </w:p>
          <w:p w14:paraId="7E78A136"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74CD8169"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A8F7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 xml:space="preserve">Iš Lietuvoje įsteigtų subjektų įrodančių dokumentų nereikalaujama. Užtenka pateikto EBVPD. </w:t>
            </w:r>
            <w:r w:rsidRPr="002C34E6">
              <w:rPr>
                <w:rFonts w:ascii="Times New Roman" w:hAnsi="Times New Roman" w:cs="Times New Roman"/>
                <w:sz w:val="22"/>
                <w:szCs w:val="22"/>
              </w:rPr>
              <w:t>Priimant sprendimus dėl tiekėjo pašalinimo iš pirkimo procedūros šiame punkte nurodytu pašalinimo pagrindu, be kita ko, atsižvelgiama į</w:t>
            </w:r>
            <w:r w:rsidRPr="002C34E6">
              <w:rPr>
                <w:rFonts w:ascii="Times New Roman" w:hAnsi="Times New Roman" w:cs="Times New Roman"/>
                <w:b/>
                <w:bCs/>
                <w:sz w:val="22"/>
                <w:szCs w:val="22"/>
              </w:rPr>
              <w:t xml:space="preserve"> </w:t>
            </w:r>
            <w:r w:rsidRPr="002C34E6">
              <w:rPr>
                <w:rFonts w:ascii="Times New Roman" w:hAnsi="Times New Roman" w:cs="Times New Roman"/>
                <w:sz w:val="22"/>
                <w:szCs w:val="22"/>
              </w:rPr>
              <w:t xml:space="preserve">nacionalinėje duomenų bazėje adresu: </w:t>
            </w:r>
            <w:hyperlink r:id="rId24" w:history="1">
              <w:r w:rsidRPr="002C34E6">
                <w:rPr>
                  <w:rFonts w:ascii="Times New Roman" w:hAnsi="Times New Roman" w:cs="Times New Roman"/>
                  <w:sz w:val="22"/>
                  <w:szCs w:val="22"/>
                  <w:u w:val="single"/>
                </w:rPr>
                <w:t>https://www.registrucentras.lt/jar/p/index.php</w:t>
              </w:r>
            </w:hyperlink>
          </w:p>
          <w:p w14:paraId="638E4E2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paskelbtą informaciją, taip pat į šiame informaciniame pranešime pateiktą informaciją:</w:t>
            </w:r>
          </w:p>
          <w:p w14:paraId="6558EF0E" w14:textId="77777777" w:rsidR="002C34E6" w:rsidRPr="002C34E6" w:rsidRDefault="002C34E6" w:rsidP="002C34E6">
            <w:pPr>
              <w:spacing w:after="0" w:line="240" w:lineRule="auto"/>
              <w:jc w:val="both"/>
              <w:rPr>
                <w:rFonts w:ascii="Times New Roman" w:hAnsi="Times New Roman" w:cs="Times New Roman"/>
                <w:sz w:val="22"/>
                <w:szCs w:val="22"/>
              </w:rPr>
            </w:pPr>
            <w:hyperlink r:id="rId25" w:history="1">
              <w:r w:rsidRPr="002C34E6">
                <w:rPr>
                  <w:rFonts w:ascii="Times New Roman" w:hAnsi="Times New Roman" w:cs="Times New Roman"/>
                  <w:sz w:val="22"/>
                  <w:szCs w:val="22"/>
                </w:rPr>
                <w:t>https://vpt.lrv.lt/lt/naujienos-3/finansiniu-ataskaitu-nepateikimas-gali-tapti-kliutimi-dalyvauti-viesuosiuose-pirkimuose/</w:t>
              </w:r>
            </w:hyperlink>
          </w:p>
          <w:p w14:paraId="1FD7D177" w14:textId="77777777" w:rsidR="002C34E6" w:rsidRPr="002C34E6" w:rsidRDefault="002C34E6" w:rsidP="002C34E6">
            <w:pPr>
              <w:spacing w:after="0" w:line="240" w:lineRule="auto"/>
              <w:jc w:val="both"/>
              <w:rPr>
                <w:rFonts w:ascii="Times New Roman" w:hAnsi="Times New Roman" w:cs="Times New Roman"/>
                <w:b/>
                <w:bCs/>
                <w:iCs/>
                <w:sz w:val="22"/>
                <w:szCs w:val="22"/>
              </w:rPr>
            </w:pPr>
          </w:p>
        </w:tc>
      </w:tr>
      <w:tr w:rsidR="002C34E6" w:rsidRPr="002C34E6" w14:paraId="419EFAFD"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A01E"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48075"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yra padaręs rimtą profesinį pažeidimą, dėl kurio perkančioji organizacija abejoja tiekėjo sąžiningumu, </w:t>
            </w:r>
            <w:r w:rsidRPr="002C34E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C34E6">
              <w:rPr>
                <w:rFonts w:ascii="Times New Roman" w:eastAsia="Times New Roman" w:hAnsi="Times New Roman" w:cs="Times New Roman"/>
                <w:sz w:val="22"/>
                <w:szCs w:val="22"/>
                <w:vertAlign w:val="superscript"/>
              </w:rPr>
              <w:t>1</w:t>
            </w:r>
            <w:r w:rsidRPr="002C34E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CF03"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b papunktis</w:t>
            </w:r>
          </w:p>
          <w:p w14:paraId="0F127D03"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5352842D"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930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2E057358"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p w14:paraId="2226B29D"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Priimant sprendimus dėl tiekėjo pašalinimo iš pirkimo procedūros šiame punkte nurodytu pašalinimo pagrindu, be kita ko, atsižvelgiama į</w:t>
            </w:r>
            <w:r w:rsidRPr="002C34E6">
              <w:rPr>
                <w:rFonts w:ascii="Times New Roman" w:hAnsi="Times New Roman" w:cs="Times New Roman"/>
                <w:b/>
                <w:bCs/>
                <w:sz w:val="22"/>
                <w:szCs w:val="22"/>
              </w:rPr>
              <w:t xml:space="preserve"> </w:t>
            </w:r>
            <w:r w:rsidRPr="002C34E6">
              <w:rPr>
                <w:rFonts w:ascii="Times New Roman" w:hAnsi="Times New Roman" w:cs="Times New Roman"/>
                <w:sz w:val="22"/>
                <w:szCs w:val="22"/>
              </w:rPr>
              <w:t xml:space="preserve">nacionalinėje duomenų bazėje adresu </w:t>
            </w:r>
            <w:hyperlink r:id="rId26">
              <w:r w:rsidRPr="002C34E6">
                <w:rPr>
                  <w:rFonts w:ascii="Times New Roman" w:hAnsi="Times New Roman" w:cs="Times New Roman"/>
                  <w:sz w:val="22"/>
                  <w:szCs w:val="22"/>
                  <w:u w:val="single"/>
                </w:rPr>
                <w:t>https://www.vmi.lt/evmi/mokesciu-moketoju-informacija</w:t>
              </w:r>
            </w:hyperlink>
            <w:r w:rsidRPr="002C34E6">
              <w:rPr>
                <w:rFonts w:ascii="Times New Roman" w:hAnsi="Times New Roman" w:cs="Times New Roman"/>
                <w:sz w:val="22"/>
                <w:szCs w:val="22"/>
              </w:rPr>
              <w:t xml:space="preserve"> skelbiamą informaciją.</w:t>
            </w:r>
          </w:p>
        </w:tc>
      </w:tr>
      <w:tr w:rsidR="002C34E6" w:rsidRPr="002C34E6" w14:paraId="69F03A1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FA078"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BC5ED"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Tiekėjas yra padaręs rimtą profesinį pažeidimą, dėl kurio perkančioji organizacija abejoja tiekėjo sąžiningumu,</w:t>
            </w:r>
            <w:r w:rsidRPr="002C34E6">
              <w:rPr>
                <w:rFonts w:ascii="Times New Roman" w:eastAsia="Times New Roman" w:hAnsi="Times New Roman" w:cs="Times New Roman"/>
                <w:sz w:val="22"/>
                <w:szCs w:val="22"/>
              </w:rPr>
              <w:t xml:space="preserve"> kai jis </w:t>
            </w:r>
            <w:r w:rsidRPr="002C34E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506FE"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c papunktis</w:t>
            </w:r>
          </w:p>
          <w:p w14:paraId="7F59F55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39261E37"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1F788"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7761BDD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BBC21F0" w14:textId="77777777" w:rsidR="002C34E6" w:rsidRPr="002C34E6" w:rsidRDefault="002C34E6" w:rsidP="002C34E6">
            <w:pPr>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B6EEFBE" w14:textId="77777777" w:rsidR="002C34E6" w:rsidRPr="002C34E6" w:rsidRDefault="002C34E6" w:rsidP="002C34E6">
            <w:pPr>
              <w:rPr>
                <w:rFonts w:ascii="Times New Roman" w:hAnsi="Times New Roman" w:cs="Times New Roman"/>
                <w:bCs/>
                <w:iCs/>
                <w:sz w:val="22"/>
                <w:szCs w:val="22"/>
                <w:lang w:eastAsia="en-US"/>
              </w:rPr>
            </w:pPr>
            <w:hyperlink r:id="rId27" w:history="1">
              <w:r w:rsidRPr="002C34E6">
                <w:rPr>
                  <w:rFonts w:ascii="Times New Roman" w:hAnsi="Times New Roman" w:cs="Times New Roman"/>
                  <w:sz w:val="22"/>
                  <w:szCs w:val="22"/>
                  <w:u w:val="single"/>
                </w:rPr>
                <w:t>https://kt.gov.lt/lt/atviri-duomenys/diskvalifikavimas-is-viesuju-pirkimu</w:t>
              </w:r>
            </w:hyperlink>
            <w:r w:rsidRPr="002C34E6">
              <w:rPr>
                <w:rFonts w:ascii="Times New Roman" w:hAnsi="Times New Roman" w:cs="Times New Roman"/>
                <w:sz w:val="22"/>
                <w:szCs w:val="22"/>
              </w:rPr>
              <w:t xml:space="preserve"> skelbiamą informaciją. </w:t>
            </w:r>
          </w:p>
        </w:tc>
      </w:tr>
      <w:tr w:rsidR="00CB6736" w:rsidRPr="002C34E6" w14:paraId="7F5CA18D" w14:textId="77777777" w:rsidTr="0096407A">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FEBF" w14:textId="77777777" w:rsidR="00CB6736" w:rsidRPr="002C34E6" w:rsidRDefault="00CB6736" w:rsidP="002C34E6">
            <w:pPr>
              <w:rPr>
                <w:rFonts w:ascii="Times New Roman" w:hAnsi="Times New Roman" w:cs="Times New Roman"/>
                <w:b/>
                <w:bCs/>
                <w:color w:val="7030A0"/>
                <w:sz w:val="22"/>
                <w:szCs w:val="22"/>
              </w:rPr>
            </w:pPr>
            <w:r w:rsidRPr="002C34E6">
              <w:rPr>
                <w:rFonts w:ascii="Times New Roman" w:hAnsi="Times New Roman" w:cs="Times New Roman"/>
                <w:b/>
                <w:bCs/>
                <w:color w:val="7030A0"/>
                <w:sz w:val="22"/>
                <w:szCs w:val="22"/>
              </w:rPr>
              <w:t xml:space="preserve">Neprivalomi pašalinimo pagrindai pagal VPĮ 46 straipsnio 6 dalies nuostatas: </w:t>
            </w:r>
          </w:p>
        </w:tc>
      </w:tr>
      <w:tr w:rsidR="002C34E6" w:rsidRPr="002C34E6" w14:paraId="3D0F6698"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E98F5" w14:textId="77777777" w:rsidR="002C34E6" w:rsidRPr="002C34E6" w:rsidRDefault="002C34E6" w:rsidP="002C34E6">
            <w:pPr>
              <w:numPr>
                <w:ilvl w:val="0"/>
                <w:numId w:val="28"/>
              </w:numPr>
              <w:spacing w:after="0" w:line="240" w:lineRule="auto"/>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EB6DD"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Tiekėjas </w:t>
            </w:r>
            <w:r w:rsidRPr="002C34E6">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2C34E6">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9F72F"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lastRenderedPageBreak/>
              <w:t>VPĮ 46 straipsnio 6 dalies 1 punktas</w:t>
            </w:r>
          </w:p>
          <w:p w14:paraId="7BFC70B5"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 C2, C3 punktai</w:t>
            </w:r>
          </w:p>
          <w:p w14:paraId="1E7CB729" w14:textId="77777777" w:rsidR="002C34E6" w:rsidRPr="002C34E6" w:rsidRDefault="002C34E6" w:rsidP="002C34E6">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B5D90"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lang w:eastAsia="en-US"/>
              </w:rPr>
              <w:t>Iš Lietuvoje įsteigtų subjektų įrodančių dokumentų nereikalaujama. Užtenka pateikto EBVPD.</w:t>
            </w:r>
          </w:p>
          <w:p w14:paraId="4A91239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tc>
      </w:tr>
      <w:tr w:rsidR="002C34E6" w:rsidRPr="002C34E6" w14:paraId="2A909994"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B009"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bookmarkStart w:id="53"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10271"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77733B"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C7188"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t>VPĮ 46 straipsnio 6 dalies 2 punktas</w:t>
            </w:r>
          </w:p>
          <w:p w14:paraId="2FEC32BE"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13636FAE"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012B7"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 xml:space="preserve">Iš Lietuvoje įsteigtų subjektų įrodančių dokumentų nereikalaujama, užtenka pateikto EBVPD. </w:t>
            </w:r>
            <w:r w:rsidRPr="002C34E6">
              <w:rPr>
                <w:rFonts w:ascii="Times New Roman" w:hAnsi="Times New Roman" w:cs="Times New Roman"/>
                <w:sz w:val="22"/>
                <w:szCs w:val="22"/>
              </w:rPr>
              <w:t>Perkančioji organizacija savarankiškai patikrina duomenis nacionalinėje duomenų bazėje, adresu:</w:t>
            </w:r>
          </w:p>
          <w:p w14:paraId="2B9AF2A3" w14:textId="77777777" w:rsidR="002C34E6" w:rsidRPr="002C34E6" w:rsidRDefault="002C34E6" w:rsidP="002C34E6">
            <w:pPr>
              <w:spacing w:after="0" w:line="240" w:lineRule="auto"/>
              <w:jc w:val="both"/>
              <w:rPr>
                <w:rFonts w:ascii="Times New Roman" w:hAnsi="Times New Roman" w:cs="Times New Roman"/>
                <w:bCs/>
                <w:sz w:val="22"/>
                <w:szCs w:val="22"/>
              </w:rPr>
            </w:pPr>
            <w:hyperlink r:id="rId28" w:history="1">
              <w:r w:rsidRPr="002C34E6">
                <w:rPr>
                  <w:rFonts w:ascii="Times New Roman" w:hAnsi="Times New Roman" w:cs="Times New Roman"/>
                  <w:bCs/>
                  <w:sz w:val="22"/>
                  <w:szCs w:val="22"/>
                  <w:u w:val="single"/>
                </w:rPr>
                <w:t>https://www.registrucentras.lt/jar/p/</w:t>
              </w:r>
            </w:hyperlink>
            <w:r w:rsidRPr="002C34E6">
              <w:rPr>
                <w:rFonts w:ascii="Times New Roman" w:hAnsi="Times New Roman" w:cs="Times New Roman"/>
                <w:bCs/>
                <w:sz w:val="22"/>
                <w:szCs w:val="22"/>
              </w:rPr>
              <w:t xml:space="preserve">. </w:t>
            </w:r>
          </w:p>
          <w:p w14:paraId="725B303A" w14:textId="77777777" w:rsidR="002C34E6" w:rsidRPr="002C34E6" w:rsidRDefault="002C34E6" w:rsidP="002C34E6">
            <w:pPr>
              <w:spacing w:after="0" w:line="240" w:lineRule="auto"/>
              <w:jc w:val="both"/>
              <w:rPr>
                <w:rFonts w:ascii="Times New Roman" w:hAnsi="Times New Roman" w:cs="Times New Roman"/>
                <w:b/>
                <w:bCs/>
                <w:sz w:val="22"/>
                <w:szCs w:val="22"/>
              </w:rPr>
            </w:pPr>
          </w:p>
          <w:p w14:paraId="2F56192F" w14:textId="77777777" w:rsidR="002C34E6" w:rsidRP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510DA26" w14:textId="77777777" w:rsidR="002C34E6" w:rsidRPr="002C34E6" w:rsidRDefault="002C34E6" w:rsidP="002C34E6">
            <w:pPr>
              <w:spacing w:after="0" w:line="240" w:lineRule="auto"/>
              <w:jc w:val="both"/>
              <w:rPr>
                <w:rFonts w:ascii="Times New Roman" w:hAnsi="Times New Roman" w:cs="Times New Roman"/>
                <w:sz w:val="22"/>
                <w:szCs w:val="22"/>
              </w:rPr>
            </w:pPr>
          </w:p>
          <w:p w14:paraId="428D8E84"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BE5ED" w14:textId="77777777" w:rsidR="002C34E6" w:rsidRPr="002C34E6" w:rsidRDefault="002C34E6" w:rsidP="00067850">
            <w:pPr>
              <w:spacing w:after="0" w:line="240" w:lineRule="auto"/>
              <w:jc w:val="both"/>
              <w:rPr>
                <w:rFonts w:ascii="Times New Roman" w:hAnsi="Times New Roman" w:cs="Times New Roman"/>
                <w:b/>
                <w:bCs/>
                <w:sz w:val="22"/>
                <w:szCs w:val="22"/>
              </w:rPr>
            </w:pPr>
          </w:p>
        </w:tc>
      </w:tr>
      <w:bookmarkEnd w:id="53"/>
      <w:tr w:rsidR="002C34E6" w:rsidRPr="002C34E6" w14:paraId="7378EC78"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08C80"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B3C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2C34E6">
              <w:rPr>
                <w:rFonts w:ascii="Times New Roman" w:hAnsi="Times New Roman" w:cs="Times New Roman"/>
                <w:sz w:val="22"/>
                <w:szCs w:val="22"/>
              </w:rPr>
              <w:lastRenderedPageBreak/>
              <w:t>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00314"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lastRenderedPageBreak/>
              <w:t>VPĮ 46 straipsnio 6 dalies 3 punktas</w:t>
            </w:r>
          </w:p>
          <w:p w14:paraId="0D130730"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E0765B9"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64744" w14:textId="77777777" w:rsidR="002C34E6" w:rsidRPr="002C34E6" w:rsidRDefault="002C34E6" w:rsidP="002C34E6">
            <w:pPr>
              <w:spacing w:after="0" w:line="240" w:lineRule="auto"/>
              <w:jc w:val="both"/>
              <w:rPr>
                <w:rFonts w:ascii="Times New Roman" w:hAnsi="Times New Roman" w:cs="Times New Roman"/>
                <w:color w:val="00B050"/>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tc>
      </w:tr>
    </w:tbl>
    <w:p w14:paraId="4B78BE94" w14:textId="77777777" w:rsidR="00617AB1" w:rsidRDefault="00617AB1" w:rsidP="005708F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sectPr w:rsidR="00617AB1" w:rsidSect="00DA7045">
          <w:footerReference w:type="first" r:id="rId29"/>
          <w:pgSz w:w="12240" w:h="15840"/>
          <w:pgMar w:top="1134" w:right="567" w:bottom="1134" w:left="1701" w:header="720" w:footer="720" w:gutter="0"/>
          <w:pgNumType w:start="22"/>
          <w:cols w:space="720"/>
          <w:titlePg/>
          <w:docGrid w:linePitch="360"/>
        </w:sectPr>
      </w:pPr>
      <w:bookmarkStart w:id="54" w:name="_Toc169728454"/>
      <w:bookmarkStart w:id="55" w:name="_Toc172052137"/>
      <w:bookmarkEnd w:id="49"/>
      <w:bookmarkEnd w:id="50"/>
    </w:p>
    <w:p w14:paraId="39A0AD8B" w14:textId="3DD27C78" w:rsidR="005708FC" w:rsidRPr="008B0D4F" w:rsidRDefault="00080FC9" w:rsidP="005708F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w:t>
      </w:r>
      <w:r w:rsidR="00A26425" w:rsidRPr="008B0D4F">
        <w:rPr>
          <w:rFonts w:ascii="Times New Roman" w:eastAsiaTheme="majorEastAsia" w:hAnsi="Times New Roman" w:cs="Times New Roman"/>
          <w:sz w:val="24"/>
          <w:szCs w:val="24"/>
        </w:rPr>
        <w:t xml:space="preserve">irkimo sąlygų </w:t>
      </w:r>
      <w:r w:rsidRPr="008B0D4F">
        <w:rPr>
          <w:rFonts w:ascii="Times New Roman" w:eastAsiaTheme="majorEastAsia" w:hAnsi="Times New Roman" w:cs="Times New Roman"/>
          <w:sz w:val="24"/>
          <w:szCs w:val="24"/>
        </w:rPr>
        <w:t>3</w:t>
      </w:r>
      <w:r w:rsidR="00A26425" w:rsidRPr="008B0D4F">
        <w:rPr>
          <w:rFonts w:ascii="Times New Roman" w:eastAsiaTheme="majorEastAsia" w:hAnsi="Times New Roman" w:cs="Times New Roman"/>
          <w:sz w:val="24"/>
          <w:szCs w:val="24"/>
        </w:rPr>
        <w:t xml:space="preserve"> priedas „</w:t>
      </w:r>
      <w:r w:rsidR="008B0D4F" w:rsidRPr="008B0D4F">
        <w:rPr>
          <w:rFonts w:ascii="Times New Roman" w:eastAsiaTheme="majorEastAsia" w:hAnsi="Times New Roman" w:cs="Times New Roman"/>
          <w:sz w:val="24"/>
          <w:szCs w:val="24"/>
        </w:rPr>
        <w:t>EBVPD</w:t>
      </w:r>
      <w:r w:rsidR="00A26425" w:rsidRPr="008B0D4F">
        <w:rPr>
          <w:rFonts w:ascii="Times New Roman" w:eastAsiaTheme="majorEastAsia" w:hAnsi="Times New Roman" w:cs="Times New Roman"/>
          <w:sz w:val="24"/>
          <w:szCs w:val="24"/>
        </w:rPr>
        <w:t>“</w:t>
      </w:r>
      <w:bookmarkEnd w:id="54"/>
      <w:bookmarkEnd w:id="55"/>
    </w:p>
    <w:p w14:paraId="00FD1FAD" w14:textId="77777777" w:rsidR="00A26425" w:rsidRPr="00737C7C" w:rsidRDefault="00A26425" w:rsidP="00A26425">
      <w:pPr>
        <w:rPr>
          <w:rFonts w:ascii="Times New Roman" w:hAnsi="Times New Roman" w:cs="Times New Roman"/>
          <w:b/>
          <w:bCs/>
          <w:smallCaps/>
          <w:sz w:val="24"/>
          <w:szCs w:val="24"/>
        </w:rPr>
      </w:pPr>
    </w:p>
    <w:p w14:paraId="186A2617" w14:textId="77777777" w:rsidR="008B0D4F" w:rsidRPr="00076B31" w:rsidRDefault="008B0D4F" w:rsidP="008B0D4F">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B43F4BB" w14:textId="77777777" w:rsidR="008B0D4F" w:rsidRPr="00076B31" w:rsidRDefault="008B0D4F" w:rsidP="008B0D4F">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39108280" w14:textId="77777777" w:rsidR="008B0D4F" w:rsidRDefault="008B0D4F" w:rsidP="008B0D4F">
      <w:pPr>
        <w:rPr>
          <w:rFonts w:ascii="Times New Roman" w:hAnsi="Times New Roman" w:cs="Times New Roman"/>
          <w:color w:val="4472C4" w:themeColor="accent1"/>
          <w:sz w:val="24"/>
          <w:szCs w:val="24"/>
        </w:rPr>
      </w:pPr>
    </w:p>
    <w:p w14:paraId="496B36CD" w14:textId="77777777" w:rsidR="008B0D4F" w:rsidRPr="00EC5BCA" w:rsidRDefault="008B0D4F" w:rsidP="008B0D4F">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Pr="00EC5BCA">
        <w:rPr>
          <w:rFonts w:ascii="Times New Roman" w:hAnsi="Times New Roman" w:cs="Times New Roman"/>
          <w:sz w:val="24"/>
          <w:szCs w:val="24"/>
        </w:rPr>
        <w:t>xml</w:t>
      </w:r>
      <w:proofErr w:type="spellEnd"/>
      <w:r>
        <w:rPr>
          <w:rFonts w:ascii="Times New Roman" w:hAnsi="Times New Roman" w:cs="Times New Roman"/>
          <w:sz w:val="24"/>
          <w:szCs w:val="24"/>
        </w:rPr>
        <w:t>, pdf).</w:t>
      </w:r>
    </w:p>
    <w:p w14:paraId="65CF276A" w14:textId="77777777" w:rsidR="00AD0C38" w:rsidRDefault="00AD0C38" w:rsidP="00A26425">
      <w:pPr>
        <w:jc w:val="center"/>
        <w:rPr>
          <w:rFonts w:ascii="Times New Roman" w:hAnsi="Times New Roman" w:cs="Times New Roman"/>
          <w:sz w:val="24"/>
          <w:szCs w:val="24"/>
        </w:rPr>
      </w:pPr>
    </w:p>
    <w:p w14:paraId="357509D5" w14:textId="77777777" w:rsidR="00AD0C38" w:rsidRDefault="00AD0C38" w:rsidP="00A26425">
      <w:pPr>
        <w:jc w:val="center"/>
        <w:rPr>
          <w:rFonts w:ascii="Times New Roman" w:hAnsi="Times New Roman" w:cs="Times New Roman"/>
          <w:sz w:val="24"/>
          <w:szCs w:val="24"/>
        </w:rPr>
      </w:pPr>
    </w:p>
    <w:p w14:paraId="37761423" w14:textId="77777777" w:rsidR="00AD0C38" w:rsidRDefault="00AD0C38" w:rsidP="00A26425">
      <w:pPr>
        <w:jc w:val="center"/>
        <w:rPr>
          <w:rFonts w:ascii="Times New Roman" w:hAnsi="Times New Roman" w:cs="Times New Roman"/>
          <w:sz w:val="24"/>
          <w:szCs w:val="24"/>
        </w:rPr>
      </w:pPr>
    </w:p>
    <w:p w14:paraId="436594C7" w14:textId="77777777" w:rsidR="00AD0C38" w:rsidRDefault="00AD0C38" w:rsidP="00A26425">
      <w:pPr>
        <w:jc w:val="center"/>
        <w:rPr>
          <w:rFonts w:ascii="Times New Roman" w:hAnsi="Times New Roman" w:cs="Times New Roman"/>
          <w:sz w:val="24"/>
          <w:szCs w:val="24"/>
        </w:rPr>
      </w:pPr>
    </w:p>
    <w:p w14:paraId="236D620B" w14:textId="77777777" w:rsidR="00AD0C38" w:rsidRDefault="00AD0C38" w:rsidP="00A26425">
      <w:pPr>
        <w:jc w:val="center"/>
        <w:rPr>
          <w:rFonts w:ascii="Times New Roman" w:hAnsi="Times New Roman" w:cs="Times New Roman"/>
          <w:sz w:val="24"/>
          <w:szCs w:val="24"/>
        </w:rPr>
      </w:pPr>
    </w:p>
    <w:p w14:paraId="754DC1FC" w14:textId="77777777" w:rsidR="008B0D4F" w:rsidRDefault="008B0D4F" w:rsidP="00A26425">
      <w:pPr>
        <w:jc w:val="center"/>
        <w:rPr>
          <w:rFonts w:ascii="Times New Roman" w:hAnsi="Times New Roman" w:cs="Times New Roman"/>
          <w:sz w:val="24"/>
          <w:szCs w:val="24"/>
        </w:rPr>
      </w:pPr>
    </w:p>
    <w:p w14:paraId="05BFBB61" w14:textId="77777777" w:rsidR="008B0D4F" w:rsidRDefault="008B0D4F" w:rsidP="00A26425">
      <w:pPr>
        <w:jc w:val="center"/>
        <w:rPr>
          <w:rFonts w:ascii="Times New Roman" w:hAnsi="Times New Roman" w:cs="Times New Roman"/>
          <w:sz w:val="24"/>
          <w:szCs w:val="24"/>
        </w:rPr>
      </w:pPr>
    </w:p>
    <w:p w14:paraId="16CFA329" w14:textId="77777777" w:rsidR="008B0D4F" w:rsidRDefault="008B0D4F" w:rsidP="00A26425">
      <w:pPr>
        <w:jc w:val="center"/>
        <w:rPr>
          <w:rFonts w:ascii="Times New Roman" w:hAnsi="Times New Roman" w:cs="Times New Roman"/>
          <w:sz w:val="24"/>
          <w:szCs w:val="24"/>
        </w:rPr>
      </w:pPr>
    </w:p>
    <w:p w14:paraId="499C17E1" w14:textId="77777777" w:rsidR="007F189D" w:rsidRDefault="007F189D" w:rsidP="00A26425">
      <w:pPr>
        <w:jc w:val="center"/>
        <w:rPr>
          <w:rFonts w:ascii="Times New Roman" w:hAnsi="Times New Roman" w:cs="Times New Roman"/>
          <w:sz w:val="24"/>
          <w:szCs w:val="24"/>
        </w:rPr>
      </w:pPr>
    </w:p>
    <w:p w14:paraId="1450D022" w14:textId="77777777" w:rsidR="007F189D" w:rsidRDefault="007F189D" w:rsidP="00A26425">
      <w:pPr>
        <w:jc w:val="center"/>
        <w:rPr>
          <w:rFonts w:ascii="Times New Roman" w:hAnsi="Times New Roman" w:cs="Times New Roman"/>
          <w:sz w:val="24"/>
          <w:szCs w:val="24"/>
        </w:rPr>
      </w:pPr>
    </w:p>
    <w:p w14:paraId="62CB5A0C" w14:textId="77777777" w:rsidR="007F189D" w:rsidRDefault="007F189D" w:rsidP="00A26425">
      <w:pPr>
        <w:jc w:val="center"/>
        <w:rPr>
          <w:rFonts w:ascii="Times New Roman" w:hAnsi="Times New Roman" w:cs="Times New Roman"/>
          <w:sz w:val="24"/>
          <w:szCs w:val="24"/>
        </w:rPr>
      </w:pPr>
    </w:p>
    <w:p w14:paraId="76FDD8FD" w14:textId="77777777" w:rsidR="007F189D" w:rsidRDefault="007F189D" w:rsidP="00A26425">
      <w:pPr>
        <w:jc w:val="center"/>
        <w:rPr>
          <w:rFonts w:ascii="Times New Roman" w:hAnsi="Times New Roman" w:cs="Times New Roman"/>
          <w:sz w:val="24"/>
          <w:szCs w:val="24"/>
        </w:rPr>
      </w:pPr>
    </w:p>
    <w:p w14:paraId="05752DEE" w14:textId="77777777" w:rsidR="007F189D" w:rsidRDefault="007F189D" w:rsidP="00A26425">
      <w:pPr>
        <w:jc w:val="center"/>
        <w:rPr>
          <w:rFonts w:ascii="Times New Roman" w:hAnsi="Times New Roman" w:cs="Times New Roman"/>
          <w:sz w:val="24"/>
          <w:szCs w:val="24"/>
        </w:rPr>
      </w:pPr>
    </w:p>
    <w:p w14:paraId="066856C5" w14:textId="77777777" w:rsidR="007F189D" w:rsidRDefault="007F189D" w:rsidP="00A26425">
      <w:pPr>
        <w:jc w:val="center"/>
        <w:rPr>
          <w:rFonts w:ascii="Times New Roman" w:hAnsi="Times New Roman" w:cs="Times New Roman"/>
          <w:sz w:val="24"/>
          <w:szCs w:val="24"/>
        </w:rPr>
      </w:pPr>
    </w:p>
    <w:p w14:paraId="786FA537" w14:textId="77777777" w:rsidR="007F189D" w:rsidRDefault="007F189D" w:rsidP="00A26425">
      <w:pPr>
        <w:jc w:val="center"/>
        <w:rPr>
          <w:rFonts w:ascii="Times New Roman" w:hAnsi="Times New Roman" w:cs="Times New Roman"/>
          <w:sz w:val="24"/>
          <w:szCs w:val="24"/>
        </w:rPr>
      </w:pPr>
    </w:p>
    <w:p w14:paraId="2F707BB8" w14:textId="77777777" w:rsidR="007F189D" w:rsidRDefault="007F189D" w:rsidP="00A26425">
      <w:pPr>
        <w:jc w:val="center"/>
        <w:rPr>
          <w:rFonts w:ascii="Times New Roman" w:hAnsi="Times New Roman" w:cs="Times New Roman"/>
          <w:sz w:val="24"/>
          <w:szCs w:val="24"/>
        </w:rPr>
      </w:pPr>
    </w:p>
    <w:p w14:paraId="084E56A1" w14:textId="77777777" w:rsidR="007F189D" w:rsidRDefault="007F189D" w:rsidP="00A26425">
      <w:pPr>
        <w:jc w:val="center"/>
        <w:rPr>
          <w:rFonts w:ascii="Times New Roman" w:hAnsi="Times New Roman" w:cs="Times New Roman"/>
          <w:sz w:val="24"/>
          <w:szCs w:val="24"/>
        </w:rPr>
      </w:pPr>
    </w:p>
    <w:p w14:paraId="73C743B1" w14:textId="77777777" w:rsidR="007F189D" w:rsidRDefault="007F189D" w:rsidP="00A26425">
      <w:pPr>
        <w:jc w:val="center"/>
        <w:rPr>
          <w:rFonts w:ascii="Times New Roman" w:hAnsi="Times New Roman" w:cs="Times New Roman"/>
          <w:sz w:val="24"/>
          <w:szCs w:val="24"/>
        </w:rPr>
      </w:pPr>
    </w:p>
    <w:p w14:paraId="57A66B78" w14:textId="77777777" w:rsidR="007F189D" w:rsidRDefault="007F189D" w:rsidP="00A26425">
      <w:pPr>
        <w:jc w:val="center"/>
        <w:rPr>
          <w:rFonts w:ascii="Times New Roman" w:hAnsi="Times New Roman" w:cs="Times New Roman"/>
          <w:sz w:val="24"/>
          <w:szCs w:val="24"/>
        </w:rPr>
      </w:pPr>
    </w:p>
    <w:p w14:paraId="10CDC781" w14:textId="77777777" w:rsidR="007F189D" w:rsidRDefault="007F189D" w:rsidP="00A26425">
      <w:pPr>
        <w:jc w:val="center"/>
        <w:rPr>
          <w:rFonts w:ascii="Times New Roman" w:hAnsi="Times New Roman" w:cs="Times New Roman"/>
          <w:sz w:val="24"/>
          <w:szCs w:val="24"/>
        </w:rPr>
      </w:pPr>
    </w:p>
    <w:p w14:paraId="4BB6F5CE" w14:textId="77777777" w:rsidR="007F189D" w:rsidRDefault="007F189D" w:rsidP="00A26425">
      <w:pPr>
        <w:jc w:val="center"/>
        <w:rPr>
          <w:rFonts w:ascii="Times New Roman" w:hAnsi="Times New Roman" w:cs="Times New Roman"/>
          <w:sz w:val="24"/>
          <w:szCs w:val="24"/>
        </w:rPr>
      </w:pPr>
    </w:p>
    <w:p w14:paraId="4D5CFD7C" w14:textId="77777777" w:rsidR="005708FC" w:rsidRPr="002F690D" w:rsidRDefault="005708FC" w:rsidP="005708FC">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specifikacija“</w:t>
      </w:r>
    </w:p>
    <w:p w14:paraId="22195E23" w14:textId="77777777" w:rsidR="00F919E5" w:rsidRDefault="00F919E5" w:rsidP="00F919E5">
      <w:pPr>
        <w:ind w:right="49"/>
        <w:jc w:val="center"/>
        <w:rPr>
          <w:rFonts w:ascii="Times New Roman" w:hAnsi="Times New Roman" w:cs="Times New Roman"/>
          <w:b/>
          <w:bCs/>
          <w:caps/>
          <w:noProof/>
          <w:sz w:val="24"/>
          <w:szCs w:val="24"/>
        </w:rPr>
      </w:pPr>
    </w:p>
    <w:p w14:paraId="36B4B71F" w14:textId="77777777" w:rsidR="00D16AE7" w:rsidRDefault="00D16AE7" w:rsidP="00F919E5">
      <w:pPr>
        <w:ind w:right="49"/>
        <w:jc w:val="center"/>
        <w:rPr>
          <w:rFonts w:ascii="Times New Roman" w:hAnsi="Times New Roman" w:cs="Times New Roman"/>
          <w:b/>
          <w:bCs/>
          <w:caps/>
          <w:noProof/>
          <w:sz w:val="24"/>
          <w:szCs w:val="24"/>
        </w:rPr>
      </w:pPr>
      <w:r w:rsidRPr="00F919E5">
        <w:rPr>
          <w:rFonts w:ascii="Times New Roman" w:hAnsi="Times New Roman" w:cs="Times New Roman"/>
          <w:b/>
          <w:bCs/>
          <w:caps/>
          <w:noProof/>
          <w:sz w:val="24"/>
          <w:szCs w:val="24"/>
        </w:rPr>
        <w:t>KOMPIUTERINIO TOMOGRAFO TECHNINĖ SPEC</w:t>
      </w:r>
      <w:r w:rsidR="00F919E5" w:rsidRPr="00F919E5">
        <w:rPr>
          <w:rFonts w:ascii="Times New Roman" w:hAnsi="Times New Roman" w:cs="Times New Roman"/>
          <w:b/>
          <w:bCs/>
          <w:caps/>
          <w:noProof/>
          <w:sz w:val="24"/>
          <w:szCs w:val="24"/>
        </w:rPr>
        <w:t>IFIKACIJA</w:t>
      </w:r>
    </w:p>
    <w:p w14:paraId="729FAC2C" w14:textId="68922041" w:rsidR="00F919E5" w:rsidRPr="00F919E5" w:rsidRDefault="00F919E5" w:rsidP="00F919E5">
      <w:pPr>
        <w:ind w:right="49"/>
        <w:jc w:val="center"/>
        <w:rPr>
          <w:rFonts w:ascii="Times New Roman" w:hAnsi="Times New Roman" w:cs="Times New Roman"/>
          <w:b/>
          <w:bCs/>
          <w:caps/>
          <w:sz w:val="24"/>
          <w:szCs w:val="24"/>
        </w:rPr>
        <w:sectPr w:rsidR="00F919E5" w:rsidRPr="00F919E5" w:rsidSect="00F6564D">
          <w:footerReference w:type="first" r:id="rId30"/>
          <w:pgSz w:w="12240" w:h="15840"/>
          <w:pgMar w:top="1134" w:right="567" w:bottom="1134" w:left="1701" w:header="720" w:footer="720" w:gutter="0"/>
          <w:pgNumType w:start="22"/>
          <w:cols w:space="720"/>
          <w:titlePg/>
          <w:docGrid w:linePitch="360"/>
        </w:sectPr>
      </w:pPr>
      <w:r>
        <w:rPr>
          <w:rFonts w:ascii="Times New Roman" w:hAnsi="Times New Roman" w:cs="Times New Roman"/>
          <w:b/>
          <w:bCs/>
          <w:color w:val="4472C4" w:themeColor="accent1"/>
          <w:sz w:val="24"/>
          <w:szCs w:val="24"/>
        </w:rPr>
        <w:t>(</w:t>
      </w:r>
      <w:r w:rsidRPr="00076B31">
        <w:rPr>
          <w:rFonts w:ascii="Times New Roman" w:hAnsi="Times New Roman" w:cs="Times New Roman"/>
          <w:b/>
          <w:bCs/>
          <w:color w:val="4472C4" w:themeColor="accent1"/>
          <w:sz w:val="24"/>
          <w:szCs w:val="24"/>
        </w:rPr>
        <w:t>pridedama atskiru priedu)</w:t>
      </w:r>
    </w:p>
    <w:p w14:paraId="699DC566" w14:textId="77777777" w:rsidR="003E22E0" w:rsidRDefault="003E22E0" w:rsidP="000B3B1C"/>
    <w:p w14:paraId="55541357" w14:textId="77777777" w:rsidR="000B3B1C" w:rsidRDefault="000B3B1C" w:rsidP="000B3B1C"/>
    <w:p w14:paraId="01FCD491" w14:textId="1CC6E8AF" w:rsidR="00876E71" w:rsidRPr="000B3B1C" w:rsidRDefault="00932A1C" w:rsidP="00876E7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6" w:name="_Toc169728456"/>
      <w:bookmarkStart w:id="57" w:name="_Toc172052139"/>
      <w:r w:rsidRPr="000B3B1C">
        <w:rPr>
          <w:rFonts w:ascii="Times New Roman" w:eastAsiaTheme="majorEastAsia" w:hAnsi="Times New Roman" w:cs="Times New Roman"/>
          <w:sz w:val="24"/>
          <w:szCs w:val="24"/>
        </w:rPr>
        <w:t>Specialiųjų p</w:t>
      </w:r>
      <w:r w:rsidR="003C247B" w:rsidRPr="000B3B1C">
        <w:rPr>
          <w:rFonts w:ascii="Times New Roman" w:eastAsiaTheme="majorEastAsia" w:hAnsi="Times New Roman" w:cs="Times New Roman"/>
          <w:sz w:val="24"/>
          <w:szCs w:val="24"/>
        </w:rPr>
        <w:t xml:space="preserve">irkimo sąlygų </w:t>
      </w:r>
      <w:r w:rsidRPr="000B3B1C">
        <w:rPr>
          <w:rFonts w:ascii="Times New Roman" w:eastAsiaTheme="majorEastAsia" w:hAnsi="Times New Roman" w:cs="Times New Roman"/>
          <w:sz w:val="24"/>
          <w:szCs w:val="24"/>
        </w:rPr>
        <w:t xml:space="preserve">5 </w:t>
      </w:r>
      <w:r w:rsidR="003C247B" w:rsidRPr="000B3B1C">
        <w:rPr>
          <w:rFonts w:ascii="Times New Roman" w:eastAsiaTheme="majorEastAsia" w:hAnsi="Times New Roman" w:cs="Times New Roman"/>
          <w:sz w:val="24"/>
          <w:szCs w:val="24"/>
        </w:rPr>
        <w:t>priedas „</w:t>
      </w:r>
      <w:r w:rsidRPr="000B3B1C">
        <w:rPr>
          <w:rFonts w:ascii="Times New Roman" w:eastAsiaTheme="majorEastAsia" w:hAnsi="Times New Roman" w:cs="Times New Roman"/>
          <w:sz w:val="24"/>
          <w:szCs w:val="24"/>
        </w:rPr>
        <w:t>Pasiūlymo forma“</w:t>
      </w:r>
      <w:bookmarkEnd w:id="56"/>
      <w:bookmarkEnd w:id="57"/>
    </w:p>
    <w:p w14:paraId="37A84F44" w14:textId="77777777" w:rsidR="001C6434" w:rsidRDefault="001C6434" w:rsidP="003C247B">
      <w:pPr>
        <w:jc w:val="center"/>
        <w:rPr>
          <w:rFonts w:ascii="Times New Roman" w:hAnsi="Times New Roman" w:cs="Times New Roman"/>
          <w:b/>
          <w:sz w:val="24"/>
          <w:szCs w:val="24"/>
        </w:rPr>
      </w:pPr>
    </w:p>
    <w:p w14:paraId="3933A80D"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Herbas arba prekių ženklas</w:t>
      </w:r>
    </w:p>
    <w:p w14:paraId="0DC2D2C4"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p>
    <w:p w14:paraId="061C6D18"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pavadinimas)</w:t>
      </w:r>
    </w:p>
    <w:p w14:paraId="0B91D490" w14:textId="77777777" w:rsidR="001C6434" w:rsidRPr="001C6434" w:rsidRDefault="001C6434" w:rsidP="001C6434">
      <w:pPr>
        <w:spacing w:after="0"/>
        <w:ind w:right="-178"/>
        <w:jc w:val="center"/>
        <w:rPr>
          <w:rFonts w:ascii="Times New Roman" w:eastAsia="Calibri" w:hAnsi="Times New Roman" w:cs="Times New Roman"/>
          <w:sz w:val="22"/>
          <w:szCs w:val="22"/>
          <w:lang w:eastAsia="en-US"/>
        </w:rPr>
      </w:pPr>
    </w:p>
    <w:p w14:paraId="74945D8B" w14:textId="77777777" w:rsidR="001C6434" w:rsidRPr="001C6434" w:rsidRDefault="001C6434" w:rsidP="001C6434">
      <w:pPr>
        <w:spacing w:after="0"/>
        <w:ind w:right="-178"/>
        <w:jc w:val="center"/>
        <w:rPr>
          <w:rFonts w:ascii="Times New Roman" w:eastAsia="Calibri" w:hAnsi="Times New Roman" w:cs="Times New Roman"/>
          <w:sz w:val="22"/>
          <w:szCs w:val="22"/>
          <w:lang w:eastAsia="en-US"/>
        </w:rPr>
      </w:pPr>
      <w:r w:rsidRPr="001C6434">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D59767" w14:textId="77777777" w:rsidR="001C6434" w:rsidRPr="001C6434" w:rsidRDefault="001C6434" w:rsidP="001C6434">
      <w:pPr>
        <w:spacing w:after="0"/>
        <w:rPr>
          <w:rFonts w:ascii="Times New Roman" w:eastAsia="Calibri" w:hAnsi="Times New Roman" w:cs="Times New Roman"/>
          <w:b/>
          <w:bCs/>
          <w:sz w:val="22"/>
          <w:szCs w:val="22"/>
          <w:lang w:eastAsia="en-US"/>
        </w:rPr>
      </w:pPr>
    </w:p>
    <w:p w14:paraId="6F1E38A3" w14:textId="77777777" w:rsidR="001C6434" w:rsidRPr="001C6434" w:rsidRDefault="001C6434" w:rsidP="001C6434">
      <w:pPr>
        <w:spacing w:after="0"/>
        <w:jc w:val="center"/>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LAZDIJŲ RAJONO SAVIVALDYBĖS ADMINISTRACIJAI</w:t>
      </w:r>
    </w:p>
    <w:p w14:paraId="756FA68B" w14:textId="77777777" w:rsidR="001C6434" w:rsidRPr="001C6434" w:rsidRDefault="001C6434" w:rsidP="001C6434">
      <w:pPr>
        <w:spacing w:after="0"/>
        <w:rPr>
          <w:rFonts w:ascii="Times New Roman" w:eastAsia="Calibri" w:hAnsi="Times New Roman" w:cs="Times New Roman"/>
          <w:b/>
          <w:sz w:val="24"/>
          <w:szCs w:val="24"/>
          <w:lang w:eastAsia="en-US"/>
        </w:rPr>
      </w:pPr>
    </w:p>
    <w:p w14:paraId="575520E6" w14:textId="77777777" w:rsidR="001C6434" w:rsidRPr="001C6434" w:rsidRDefault="001C6434" w:rsidP="001C6434">
      <w:pPr>
        <w:spacing w:after="0"/>
        <w:jc w:val="center"/>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PASIŪLYMAS</w:t>
      </w:r>
    </w:p>
    <w:p w14:paraId="77DC01E0" w14:textId="020D1170" w:rsidR="001C6434" w:rsidRPr="001C6434" w:rsidRDefault="000707C3" w:rsidP="000707C3">
      <w:pPr>
        <w:tabs>
          <w:tab w:val="left" w:pos="5812"/>
        </w:tabs>
        <w:spacing w:after="0" w:line="240" w:lineRule="auto"/>
        <w:ind w:firstLine="1134"/>
        <w:rPr>
          <w:rFonts w:ascii="Times New Roman" w:eastAsia="Times New Roman" w:hAnsi="Times New Roman" w:cs="Times New Roman"/>
          <w:b/>
          <w:bCs/>
          <w:iCs/>
          <w:caps/>
          <w:sz w:val="24"/>
          <w:szCs w:val="24"/>
          <w:lang w:eastAsia="en-US"/>
        </w:rPr>
      </w:pPr>
      <w:r>
        <w:rPr>
          <w:rFonts w:ascii="Times New Roman" w:eastAsia="Times New Roman" w:hAnsi="Times New Roman" w:cs="Times New Roman"/>
          <w:b/>
          <w:bCs/>
          <w:iCs/>
          <w:caps/>
          <w:sz w:val="24"/>
          <w:szCs w:val="24"/>
          <w:lang w:eastAsia="en-US"/>
        </w:rPr>
        <w:t xml:space="preserve">                 </w:t>
      </w:r>
      <w:r w:rsidR="001C6434" w:rsidRPr="001C6434">
        <w:rPr>
          <w:rFonts w:ascii="Times New Roman" w:eastAsia="Times New Roman" w:hAnsi="Times New Roman" w:cs="Times New Roman"/>
          <w:b/>
          <w:bCs/>
          <w:iCs/>
          <w:caps/>
          <w:sz w:val="24"/>
          <w:szCs w:val="24"/>
          <w:lang w:eastAsia="en-US"/>
        </w:rPr>
        <w:t>DĖL</w:t>
      </w:r>
      <w:r w:rsidR="001C6434" w:rsidRPr="001C6434">
        <w:rPr>
          <w:rFonts w:ascii="Calibri" w:eastAsia="Calibri" w:hAnsi="Calibri" w:cs="Arial"/>
        </w:rPr>
        <w:t xml:space="preserve"> </w:t>
      </w:r>
      <w:r>
        <w:rPr>
          <w:rFonts w:ascii="Times New Roman" w:eastAsia="Times New Roman" w:hAnsi="Times New Roman" w:cs="Times New Roman"/>
          <w:b/>
          <w:bCs/>
          <w:iCs/>
          <w:caps/>
          <w:sz w:val="24"/>
          <w:szCs w:val="24"/>
          <w:lang w:eastAsia="en-US"/>
        </w:rPr>
        <w:t>KOMPIUTERINIO TOMOGRAFO</w:t>
      </w:r>
      <w:r w:rsidR="00122FBE">
        <w:rPr>
          <w:rFonts w:ascii="Times New Roman" w:eastAsia="Times New Roman" w:hAnsi="Times New Roman" w:cs="Times New Roman"/>
          <w:b/>
          <w:bCs/>
          <w:iCs/>
          <w:caps/>
          <w:sz w:val="24"/>
          <w:szCs w:val="24"/>
          <w:lang w:eastAsia="en-US"/>
        </w:rPr>
        <w:t xml:space="preserve"> </w:t>
      </w:r>
      <w:r w:rsidR="001C6434" w:rsidRPr="001C6434">
        <w:rPr>
          <w:rFonts w:ascii="Times New Roman" w:eastAsia="Times New Roman" w:hAnsi="Times New Roman" w:cs="Times New Roman"/>
          <w:b/>
          <w:bCs/>
          <w:iCs/>
          <w:caps/>
          <w:sz w:val="24"/>
          <w:szCs w:val="24"/>
          <w:lang w:eastAsia="en-US"/>
        </w:rPr>
        <w:t>pIrkimo</w:t>
      </w:r>
    </w:p>
    <w:p w14:paraId="4E40E4E9" w14:textId="77777777" w:rsidR="001C6434" w:rsidRPr="001C6434" w:rsidRDefault="001C6434" w:rsidP="000707C3">
      <w:pPr>
        <w:spacing w:after="0" w:line="240" w:lineRule="auto"/>
        <w:jc w:val="center"/>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1C6434" w:rsidRPr="001C6434" w14:paraId="003E4697" w14:textId="77777777" w:rsidTr="007557BB">
        <w:tc>
          <w:tcPr>
            <w:tcW w:w="5142" w:type="dxa"/>
            <w:tcBorders>
              <w:top w:val="nil"/>
              <w:left w:val="nil"/>
              <w:bottom w:val="single" w:sz="4" w:space="0" w:color="auto"/>
              <w:right w:val="nil"/>
            </w:tcBorders>
            <w:hideMark/>
          </w:tcPr>
          <w:p w14:paraId="2A9AA646"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w:t>
            </w:r>
          </w:p>
          <w:p w14:paraId="09E986ED"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5EE9EE1D"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w:t>
            </w:r>
          </w:p>
          <w:p w14:paraId="4F60BB55"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 xml:space="preserve">(Vieta) </w:t>
            </w:r>
          </w:p>
          <w:p w14:paraId="4CFF7BD4"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3CE8399"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7026C8C6"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AF13D6F"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1E50EA95"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149B47DF"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2420EDD6"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03B50428"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214426AE"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4E8C9ECD"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DBE1533"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526D124D"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D63EE69"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4A9EE076"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40402450"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7BDE248"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849B0BF"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4C15F5E5"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018722AB"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bl>
    <w:p w14:paraId="7E0E52D2" w14:textId="77777777" w:rsidR="001C6434" w:rsidRPr="001C6434" w:rsidRDefault="001C6434" w:rsidP="001C6434">
      <w:pPr>
        <w:spacing w:after="0"/>
        <w:rPr>
          <w:rFonts w:ascii="Times New Roman" w:eastAsia="Calibri" w:hAnsi="Times New Roman" w:cs="Times New Roman"/>
          <w:sz w:val="24"/>
          <w:szCs w:val="24"/>
          <w:lang w:eastAsia="en-US"/>
        </w:rPr>
      </w:pPr>
    </w:p>
    <w:p w14:paraId="068C39E1" w14:textId="77777777" w:rsidR="001C6434" w:rsidRPr="001C6434" w:rsidRDefault="001C6434" w:rsidP="001C6434">
      <w:pPr>
        <w:numPr>
          <w:ilvl w:val="0"/>
          <w:numId w:val="33"/>
        </w:numPr>
        <w:tabs>
          <w:tab w:val="left" w:pos="851"/>
        </w:tabs>
        <w:spacing w:after="0" w:line="240" w:lineRule="auto"/>
        <w:ind w:left="0" w:firstLine="567"/>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Šiuo pasiūlymu pažymime, kad sutinkame su visomis pirkimo sąlygomis, nustatytomis:</w:t>
      </w:r>
    </w:p>
    <w:p w14:paraId="4C951C51" w14:textId="46523B0C" w:rsidR="001C6434" w:rsidRPr="001C6434" w:rsidRDefault="00C12262" w:rsidP="001C6434">
      <w:pPr>
        <w:numPr>
          <w:ilvl w:val="1"/>
          <w:numId w:val="33"/>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tarptautinio</w:t>
      </w:r>
      <w:r w:rsidR="001C6434" w:rsidRPr="001C6434">
        <w:rPr>
          <w:rFonts w:ascii="Times New Roman" w:eastAsia="Times New Roman" w:hAnsi="Times New Roman" w:cs="Times New Roman"/>
          <w:sz w:val="24"/>
          <w:szCs w:val="24"/>
        </w:rPr>
        <w:t xml:space="preserve"> pirkimo atviro konkurso būdu skelbime, paskelbtame Viešųjų pirkimų įstatymo nustatyta tvarka;</w:t>
      </w:r>
    </w:p>
    <w:p w14:paraId="0F6C3661" w14:textId="667A7481" w:rsidR="001C6434" w:rsidRPr="001C6434" w:rsidRDefault="00C12262" w:rsidP="001C6434">
      <w:pPr>
        <w:numPr>
          <w:ilvl w:val="1"/>
          <w:numId w:val="33"/>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tarptautinio</w:t>
      </w:r>
      <w:r w:rsidR="001C6434" w:rsidRPr="001C6434">
        <w:rPr>
          <w:rFonts w:ascii="Times New Roman" w:eastAsia="Times New Roman" w:hAnsi="Times New Roman" w:cs="Times New Roman"/>
          <w:sz w:val="24"/>
          <w:szCs w:val="24"/>
        </w:rPr>
        <w:t xml:space="preserve"> pirkimo atviro konkurso būdu sąlygose;</w:t>
      </w:r>
    </w:p>
    <w:p w14:paraId="456EF0BE" w14:textId="77777777" w:rsidR="001C6434" w:rsidRPr="001C6434" w:rsidRDefault="001C6434" w:rsidP="001C6434">
      <w:pPr>
        <w:numPr>
          <w:ilvl w:val="1"/>
          <w:numId w:val="33"/>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kituose pirkimo dokumentuose (jų paaiškinimuose, papildymuose).</w:t>
      </w:r>
    </w:p>
    <w:p w14:paraId="4C168A21" w14:textId="77777777" w:rsidR="001C6434" w:rsidRPr="001C6434" w:rsidRDefault="001C6434" w:rsidP="001C6434">
      <w:pPr>
        <w:spacing w:after="0" w:line="240" w:lineRule="auto"/>
        <w:ind w:right="-108" w:firstLine="567"/>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 xml:space="preserve">2. </w:t>
      </w:r>
      <w:r w:rsidRPr="001C6434">
        <w:rPr>
          <w:rFonts w:ascii="Times New Roman" w:eastAsia="Times New Roman" w:hAnsi="Times New Roman" w:cs="Times New Roman"/>
          <w:b/>
          <w:bCs/>
          <w:sz w:val="24"/>
          <w:szCs w:val="24"/>
          <w:lang w:eastAsia="en-US"/>
        </w:rPr>
        <w:t>Pasiūlymas galioja 90 dienų nuo pasiūlymų pateikimo termino pabaigos</w:t>
      </w:r>
      <w:r w:rsidRPr="001C6434">
        <w:rPr>
          <w:rFonts w:ascii="Times New Roman" w:eastAsia="Times New Roman" w:hAnsi="Times New Roman" w:cs="Times New Roman"/>
          <w:sz w:val="24"/>
          <w:szCs w:val="24"/>
          <w:lang w:eastAsia="en-US"/>
        </w:rPr>
        <w:t>.</w:t>
      </w:r>
    </w:p>
    <w:p w14:paraId="17BDFD6A" w14:textId="77777777" w:rsidR="001C6434" w:rsidRPr="001C6434" w:rsidRDefault="001C6434" w:rsidP="001C6434">
      <w:pPr>
        <w:spacing w:after="0" w:line="240" w:lineRule="auto"/>
        <w:ind w:firstLine="567"/>
        <w:jc w:val="both"/>
        <w:rPr>
          <w:rFonts w:ascii="Times New Roman" w:eastAsia="Times New Roman" w:hAnsi="Times New Roman" w:cs="Times New Roman"/>
          <w:spacing w:val="-4"/>
          <w:sz w:val="24"/>
          <w:szCs w:val="24"/>
          <w:lang w:eastAsia="en-US"/>
        </w:rPr>
      </w:pPr>
      <w:r w:rsidRPr="001C6434">
        <w:rPr>
          <w:rFonts w:ascii="Times New Roman" w:eastAsia="Times New Roman" w:hAnsi="Times New Roman" w:cs="Times New Roman"/>
          <w:sz w:val="24"/>
          <w:szCs w:val="24"/>
          <w:lang w:eastAsia="en-US"/>
        </w:rPr>
        <w:t xml:space="preserve">3. </w:t>
      </w:r>
      <w:r w:rsidRPr="001C643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6EAF94C9" w14:textId="77777777" w:rsidR="001C6434" w:rsidRPr="001C6434" w:rsidRDefault="001C6434" w:rsidP="001C6434">
      <w:pPr>
        <w:spacing w:after="0" w:line="240" w:lineRule="auto"/>
        <w:ind w:firstLine="567"/>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pacing w:val="-4"/>
          <w:sz w:val="24"/>
          <w:szCs w:val="24"/>
          <w:lang w:eastAsia="en-US"/>
        </w:rPr>
        <w:t>4. Mes siūlome šias prekes ir patvirtiname, kad mūsų siūlomos prekės atitinka visus pirkimo sąlygose nurodytus reikalavimus</w:t>
      </w:r>
      <w:r w:rsidRPr="001C6434">
        <w:rPr>
          <w:rFonts w:ascii="Times New Roman" w:eastAsia="Times New Roman" w:hAnsi="Times New Roman" w:cs="Times New Roman"/>
          <w:sz w:val="24"/>
          <w:szCs w:val="24"/>
          <w:lang w:eastAsia="en-US"/>
        </w:rPr>
        <w:t>:</w:t>
      </w:r>
    </w:p>
    <w:p w14:paraId="60EBD595" w14:textId="69F658A3" w:rsidR="001C6434" w:rsidRPr="001C6434" w:rsidRDefault="00ED5D06" w:rsidP="001C6434">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Pr>
          <w:rFonts w:ascii="Times New Roman" w:eastAsia="Calibri" w:hAnsi="Times New Roman" w:cs="Times New Roman"/>
          <w:b/>
          <w:bCs/>
          <w:color w:val="000000"/>
          <w:sz w:val="24"/>
          <w:szCs w:val="24"/>
          <w:shd w:val="clear" w:color="auto" w:fill="FFFFFF"/>
          <w:lang w:eastAsia="en-US"/>
        </w:rPr>
        <w:lastRenderedPageBreak/>
        <w:t>Kompiuterinis tomografas</w:t>
      </w:r>
      <w:r w:rsidR="008C2D56" w:rsidRPr="001C6434">
        <w:rPr>
          <w:rFonts w:ascii="Times New Roman" w:eastAsia="Calibri" w:hAnsi="Times New Roman" w:cs="Times New Roman"/>
          <w:b/>
          <w:bCs/>
          <w:color w:val="000000"/>
          <w:sz w:val="24"/>
          <w:szCs w:val="24"/>
          <w:shd w:val="clear" w:color="auto" w:fill="FFFFFF"/>
          <w:lang w:eastAsia="en-US"/>
        </w:rPr>
        <w:t>:</w:t>
      </w:r>
    </w:p>
    <w:p w14:paraId="526DAAFE" w14:textId="77777777" w:rsidR="001C6434" w:rsidRDefault="001C6434" w:rsidP="001C6434">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5"/>
        <w:gridCol w:w="1559"/>
        <w:gridCol w:w="851"/>
        <w:gridCol w:w="850"/>
        <w:gridCol w:w="1276"/>
        <w:gridCol w:w="1843"/>
      </w:tblGrid>
      <w:tr w:rsidR="00364AAA" w:rsidRPr="00C661A3" w14:paraId="0D0E0D1D" w14:textId="78F47498" w:rsidTr="003A162E">
        <w:trPr>
          <w:trHeight w:val="550"/>
          <w:jc w:val="center"/>
        </w:trPr>
        <w:tc>
          <w:tcPr>
            <w:tcW w:w="562" w:type="dxa"/>
            <w:tcBorders>
              <w:top w:val="single" w:sz="4" w:space="0" w:color="auto"/>
              <w:left w:val="single" w:sz="4" w:space="0" w:color="auto"/>
              <w:bottom w:val="single" w:sz="4" w:space="0" w:color="auto"/>
              <w:right w:val="single" w:sz="4" w:space="0" w:color="auto"/>
            </w:tcBorders>
          </w:tcPr>
          <w:p w14:paraId="406B06BF" w14:textId="15D58D14" w:rsidR="00364AAA" w:rsidRPr="00C661A3" w:rsidRDefault="00364AAA" w:rsidP="00C661A3">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Eil. Nr. </w:t>
            </w:r>
          </w:p>
        </w:tc>
        <w:tc>
          <w:tcPr>
            <w:tcW w:w="1985" w:type="dxa"/>
          </w:tcPr>
          <w:p w14:paraId="683E95B0" w14:textId="52985938" w:rsidR="00364AAA" w:rsidRPr="00C661A3" w:rsidRDefault="00364AAA" w:rsidP="006A7AF0">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Pavadinimas</w:t>
            </w:r>
          </w:p>
        </w:tc>
        <w:tc>
          <w:tcPr>
            <w:tcW w:w="1559" w:type="dxa"/>
            <w:tcBorders>
              <w:top w:val="single" w:sz="4" w:space="0" w:color="auto"/>
              <w:left w:val="single" w:sz="4" w:space="0" w:color="auto"/>
              <w:bottom w:val="single" w:sz="4" w:space="0" w:color="auto"/>
              <w:right w:val="single" w:sz="4" w:space="0" w:color="auto"/>
            </w:tcBorders>
          </w:tcPr>
          <w:p w14:paraId="64EEB682" w14:textId="3026AE24" w:rsidR="00364AAA" w:rsidRPr="00C661A3" w:rsidRDefault="00364AAA" w:rsidP="00C661A3">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M</w:t>
            </w:r>
            <w:r>
              <w:rPr>
                <w:rFonts w:ascii="Times New Roman" w:eastAsia="Times New Roman" w:hAnsi="Times New Roman" w:cs="Times New Roman"/>
                <w:sz w:val="24"/>
                <w:szCs w:val="20"/>
                <w:lang w:eastAsia="en-US"/>
              </w:rPr>
              <w:t>odelis/katalogo numeris, gamintojo pavadinimas</w:t>
            </w:r>
          </w:p>
        </w:tc>
        <w:tc>
          <w:tcPr>
            <w:tcW w:w="851" w:type="dxa"/>
            <w:tcBorders>
              <w:top w:val="single" w:sz="4" w:space="0" w:color="auto"/>
              <w:left w:val="single" w:sz="4" w:space="0" w:color="auto"/>
              <w:bottom w:val="single" w:sz="4" w:space="0" w:color="auto"/>
              <w:right w:val="single" w:sz="4" w:space="0" w:color="auto"/>
            </w:tcBorders>
          </w:tcPr>
          <w:p w14:paraId="34DC935C" w14:textId="4C851DF4" w:rsidR="00364AAA" w:rsidRPr="00C661A3" w:rsidRDefault="00364AAA" w:rsidP="00C661A3">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Mato vnt.</w:t>
            </w:r>
          </w:p>
        </w:tc>
        <w:tc>
          <w:tcPr>
            <w:tcW w:w="850" w:type="dxa"/>
          </w:tcPr>
          <w:p w14:paraId="5287A3EF" w14:textId="3B0B753E" w:rsidR="00364AAA" w:rsidRDefault="00364AAA" w:rsidP="00C661A3">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Kiekis</w:t>
            </w:r>
          </w:p>
        </w:tc>
        <w:tc>
          <w:tcPr>
            <w:tcW w:w="1276" w:type="dxa"/>
          </w:tcPr>
          <w:p w14:paraId="5529D698" w14:textId="68063E0F" w:rsidR="00364AAA" w:rsidRPr="00C661A3" w:rsidRDefault="00364AAA" w:rsidP="00C661A3">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Vieneto kaina Eur be PVM</w:t>
            </w:r>
          </w:p>
        </w:tc>
        <w:tc>
          <w:tcPr>
            <w:tcW w:w="1843" w:type="dxa"/>
          </w:tcPr>
          <w:p w14:paraId="226BD9D7" w14:textId="72B16FEC" w:rsidR="00364AAA" w:rsidRDefault="00364AAA" w:rsidP="00C661A3">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Kaina viso Eur (be PVM)</w:t>
            </w:r>
          </w:p>
        </w:tc>
      </w:tr>
      <w:tr w:rsidR="00364AAA" w:rsidRPr="00C661A3" w14:paraId="2762C35D" w14:textId="77777777" w:rsidTr="003A162E">
        <w:trPr>
          <w:trHeight w:val="373"/>
          <w:jc w:val="center"/>
        </w:trPr>
        <w:tc>
          <w:tcPr>
            <w:tcW w:w="562" w:type="dxa"/>
            <w:tcBorders>
              <w:top w:val="single" w:sz="4" w:space="0" w:color="auto"/>
              <w:left w:val="single" w:sz="4" w:space="0" w:color="auto"/>
              <w:bottom w:val="single" w:sz="4" w:space="0" w:color="auto"/>
              <w:right w:val="single" w:sz="4" w:space="0" w:color="auto"/>
            </w:tcBorders>
          </w:tcPr>
          <w:p w14:paraId="5C910AFC" w14:textId="12ED9A55" w:rsidR="00364AAA" w:rsidRPr="000E7F7D" w:rsidRDefault="00364AAA" w:rsidP="000E7F7D">
            <w:pPr>
              <w:spacing w:after="0" w:line="240" w:lineRule="auto"/>
              <w:jc w:val="center"/>
              <w:rPr>
                <w:rFonts w:ascii="Times New Roman" w:eastAsia="Times New Roman" w:hAnsi="Times New Roman" w:cs="Times New Roman"/>
                <w:b/>
                <w:bCs/>
                <w:sz w:val="24"/>
                <w:szCs w:val="20"/>
                <w:lang w:eastAsia="en-US"/>
              </w:rPr>
            </w:pPr>
            <w:r w:rsidRPr="000E7F7D">
              <w:rPr>
                <w:rFonts w:ascii="Times New Roman" w:eastAsia="Times New Roman" w:hAnsi="Times New Roman" w:cs="Times New Roman"/>
                <w:b/>
                <w:bCs/>
                <w:sz w:val="24"/>
                <w:szCs w:val="20"/>
                <w:lang w:eastAsia="en-US"/>
              </w:rPr>
              <w:t>1</w:t>
            </w:r>
          </w:p>
        </w:tc>
        <w:tc>
          <w:tcPr>
            <w:tcW w:w="1985" w:type="dxa"/>
          </w:tcPr>
          <w:p w14:paraId="6DDFF0B1" w14:textId="24FDC012" w:rsidR="00364AAA" w:rsidRPr="000E7F7D" w:rsidRDefault="00364AAA" w:rsidP="000E7F7D">
            <w:pPr>
              <w:spacing w:after="0" w:line="240" w:lineRule="auto"/>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2</w:t>
            </w:r>
          </w:p>
        </w:tc>
        <w:tc>
          <w:tcPr>
            <w:tcW w:w="1559" w:type="dxa"/>
            <w:tcBorders>
              <w:top w:val="single" w:sz="4" w:space="0" w:color="auto"/>
              <w:left w:val="single" w:sz="4" w:space="0" w:color="auto"/>
              <w:bottom w:val="single" w:sz="4" w:space="0" w:color="auto"/>
              <w:right w:val="single" w:sz="4" w:space="0" w:color="auto"/>
            </w:tcBorders>
          </w:tcPr>
          <w:p w14:paraId="435F460E" w14:textId="5D829991" w:rsidR="00364AAA" w:rsidRPr="000E7F7D" w:rsidRDefault="00364AAA" w:rsidP="000E7F7D">
            <w:pPr>
              <w:spacing w:after="0" w:line="240" w:lineRule="auto"/>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3</w:t>
            </w:r>
          </w:p>
        </w:tc>
        <w:tc>
          <w:tcPr>
            <w:tcW w:w="851" w:type="dxa"/>
            <w:tcBorders>
              <w:top w:val="single" w:sz="4" w:space="0" w:color="auto"/>
              <w:left w:val="single" w:sz="4" w:space="0" w:color="auto"/>
              <w:bottom w:val="single" w:sz="4" w:space="0" w:color="auto"/>
              <w:right w:val="single" w:sz="4" w:space="0" w:color="auto"/>
            </w:tcBorders>
          </w:tcPr>
          <w:p w14:paraId="390F5F21" w14:textId="1A9F8B28" w:rsidR="00364AAA" w:rsidRPr="000E7F7D" w:rsidRDefault="00364AAA" w:rsidP="000E7F7D">
            <w:pPr>
              <w:spacing w:after="0" w:line="240" w:lineRule="auto"/>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4</w:t>
            </w:r>
          </w:p>
        </w:tc>
        <w:tc>
          <w:tcPr>
            <w:tcW w:w="850" w:type="dxa"/>
          </w:tcPr>
          <w:p w14:paraId="2B5848FE" w14:textId="75AA39FF" w:rsidR="00364AAA" w:rsidRPr="000E7F7D" w:rsidRDefault="00364AAA" w:rsidP="000E7F7D">
            <w:pPr>
              <w:spacing w:after="0" w:line="240" w:lineRule="auto"/>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5</w:t>
            </w:r>
          </w:p>
        </w:tc>
        <w:tc>
          <w:tcPr>
            <w:tcW w:w="1276" w:type="dxa"/>
          </w:tcPr>
          <w:p w14:paraId="1DC138E0" w14:textId="2A23247A" w:rsidR="00364AAA" w:rsidRPr="000E7F7D" w:rsidRDefault="00364AAA" w:rsidP="000E7F7D">
            <w:pPr>
              <w:spacing w:after="0" w:line="240" w:lineRule="auto"/>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6</w:t>
            </w:r>
          </w:p>
        </w:tc>
        <w:tc>
          <w:tcPr>
            <w:tcW w:w="1843" w:type="dxa"/>
          </w:tcPr>
          <w:p w14:paraId="51EEEF73" w14:textId="2D5CB45C" w:rsidR="00364AAA" w:rsidRPr="009D766D" w:rsidRDefault="00364AAA" w:rsidP="000E7F7D">
            <w:pPr>
              <w:spacing w:after="0" w:line="240" w:lineRule="auto"/>
              <w:jc w:val="center"/>
              <w:rPr>
                <w:rFonts w:ascii="Times New Roman" w:eastAsia="Times New Roman" w:hAnsi="Times New Roman" w:cs="Times New Roman"/>
                <w:b/>
                <w:bCs/>
                <w:sz w:val="24"/>
                <w:szCs w:val="20"/>
                <w:lang w:val="en-US" w:eastAsia="en-US"/>
              </w:rPr>
            </w:pPr>
            <w:r>
              <w:rPr>
                <w:rFonts w:ascii="Times New Roman" w:eastAsia="Times New Roman" w:hAnsi="Times New Roman" w:cs="Times New Roman"/>
                <w:b/>
                <w:bCs/>
                <w:sz w:val="24"/>
                <w:szCs w:val="20"/>
                <w:lang w:eastAsia="en-US"/>
              </w:rPr>
              <w:t>7</w:t>
            </w:r>
            <w:r w:rsidR="009D766D">
              <w:rPr>
                <w:rFonts w:ascii="Times New Roman" w:eastAsia="Times New Roman" w:hAnsi="Times New Roman" w:cs="Times New Roman"/>
                <w:b/>
                <w:bCs/>
                <w:sz w:val="24"/>
                <w:szCs w:val="20"/>
                <w:lang w:val="en-US" w:eastAsia="en-US"/>
              </w:rPr>
              <w:t>=5*6</w:t>
            </w:r>
          </w:p>
        </w:tc>
      </w:tr>
      <w:tr w:rsidR="00364AAA" w:rsidRPr="00C661A3" w14:paraId="2499FC7A" w14:textId="1F904C5B" w:rsidTr="003A162E">
        <w:trPr>
          <w:jc w:val="center"/>
        </w:trPr>
        <w:tc>
          <w:tcPr>
            <w:tcW w:w="562" w:type="dxa"/>
            <w:tcBorders>
              <w:top w:val="single" w:sz="4" w:space="0" w:color="auto"/>
              <w:left w:val="single" w:sz="4" w:space="0" w:color="auto"/>
              <w:bottom w:val="single" w:sz="4" w:space="0" w:color="auto"/>
              <w:right w:val="single" w:sz="4" w:space="0" w:color="auto"/>
            </w:tcBorders>
          </w:tcPr>
          <w:p w14:paraId="48B63459" w14:textId="693E6E86" w:rsidR="00364AAA" w:rsidRPr="0067677B" w:rsidRDefault="00364AAA" w:rsidP="0067677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985" w:type="dxa"/>
          </w:tcPr>
          <w:p w14:paraId="59BADABD" w14:textId="30D786BE" w:rsidR="00364AAA" w:rsidRPr="0067677B" w:rsidRDefault="00364AAA" w:rsidP="0067677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Kompiuterinis tomografas</w:t>
            </w:r>
          </w:p>
        </w:tc>
        <w:tc>
          <w:tcPr>
            <w:tcW w:w="1559" w:type="dxa"/>
            <w:tcBorders>
              <w:top w:val="single" w:sz="4" w:space="0" w:color="auto"/>
              <w:left w:val="single" w:sz="4" w:space="0" w:color="auto"/>
              <w:bottom w:val="single" w:sz="4" w:space="0" w:color="auto"/>
              <w:right w:val="single" w:sz="4" w:space="0" w:color="auto"/>
            </w:tcBorders>
          </w:tcPr>
          <w:p w14:paraId="11031FCA" w14:textId="5F5BA44C" w:rsidR="00364AAA" w:rsidRPr="0067677B" w:rsidRDefault="00364AAA" w:rsidP="0067677B">
            <w:pPr>
              <w:spacing w:after="0" w:line="240" w:lineRule="auto"/>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3FE7399C" w14:textId="29E94281" w:rsidR="00364AAA" w:rsidRPr="0067677B" w:rsidRDefault="00364AAA" w:rsidP="0067677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850" w:type="dxa"/>
          </w:tcPr>
          <w:p w14:paraId="044259B6" w14:textId="74A90EA0" w:rsidR="00364AAA" w:rsidRPr="00C661A3" w:rsidRDefault="00364AAA" w:rsidP="0067677B">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p>
        </w:tc>
        <w:tc>
          <w:tcPr>
            <w:tcW w:w="1276" w:type="dxa"/>
          </w:tcPr>
          <w:p w14:paraId="7DCE1021" w14:textId="144A5F9A" w:rsidR="00364AAA" w:rsidRPr="00C661A3" w:rsidRDefault="00364AAA" w:rsidP="0067677B">
            <w:pPr>
              <w:spacing w:after="0" w:line="240" w:lineRule="auto"/>
              <w:rPr>
                <w:rFonts w:ascii="Times New Roman" w:eastAsia="Times New Roman" w:hAnsi="Times New Roman" w:cs="Times New Roman"/>
                <w:sz w:val="24"/>
                <w:szCs w:val="20"/>
                <w:lang w:eastAsia="en-US"/>
              </w:rPr>
            </w:pPr>
          </w:p>
        </w:tc>
        <w:tc>
          <w:tcPr>
            <w:tcW w:w="1843" w:type="dxa"/>
          </w:tcPr>
          <w:p w14:paraId="3F460A2C" w14:textId="77777777" w:rsidR="00364AAA" w:rsidRPr="00C661A3" w:rsidRDefault="00364AAA" w:rsidP="0067677B">
            <w:pPr>
              <w:spacing w:after="0" w:line="240" w:lineRule="auto"/>
              <w:rPr>
                <w:rFonts w:ascii="Times New Roman" w:eastAsia="Times New Roman" w:hAnsi="Times New Roman" w:cs="Times New Roman"/>
                <w:sz w:val="24"/>
                <w:szCs w:val="20"/>
                <w:lang w:eastAsia="en-US"/>
              </w:rPr>
            </w:pPr>
          </w:p>
        </w:tc>
      </w:tr>
      <w:tr w:rsidR="00364AAA" w:rsidRPr="00C661A3" w14:paraId="01625D8B" w14:textId="10118BAE" w:rsidTr="003A162E">
        <w:trPr>
          <w:jc w:val="center"/>
        </w:trPr>
        <w:tc>
          <w:tcPr>
            <w:tcW w:w="7083" w:type="dxa"/>
            <w:gridSpan w:val="6"/>
          </w:tcPr>
          <w:p w14:paraId="0C283DAD" w14:textId="4F1936F6" w:rsidR="00364AAA" w:rsidRPr="00C661A3" w:rsidRDefault="00364AAA" w:rsidP="00C70EEC">
            <w:pPr>
              <w:spacing w:after="0" w:line="240" w:lineRule="auto"/>
              <w:jc w:val="right"/>
              <w:rPr>
                <w:rFonts w:ascii="Times New Roman" w:eastAsia="Times New Roman" w:hAnsi="Times New Roman" w:cs="Times New Roman"/>
                <w:sz w:val="24"/>
                <w:szCs w:val="20"/>
                <w:lang w:eastAsia="en-US"/>
              </w:rPr>
            </w:pPr>
            <w:r w:rsidRPr="006F67D2">
              <w:rPr>
                <w:rFonts w:ascii="Times New Roman" w:eastAsia="Times New Roman" w:hAnsi="Times New Roman" w:cs="Times New Roman"/>
                <w:b/>
                <w:bCs/>
                <w:sz w:val="24"/>
                <w:szCs w:val="20"/>
                <w:lang w:eastAsia="en-US"/>
              </w:rPr>
              <w:t>Viso be PVM:</w:t>
            </w:r>
          </w:p>
        </w:tc>
        <w:tc>
          <w:tcPr>
            <w:tcW w:w="1843" w:type="dxa"/>
          </w:tcPr>
          <w:p w14:paraId="3CB21D9F" w14:textId="77777777" w:rsidR="00364AAA" w:rsidRPr="00C661A3" w:rsidRDefault="00364AAA" w:rsidP="00C70EEC">
            <w:pPr>
              <w:spacing w:after="0" w:line="240" w:lineRule="auto"/>
              <w:rPr>
                <w:rFonts w:ascii="Times New Roman" w:eastAsia="Times New Roman" w:hAnsi="Times New Roman" w:cs="Times New Roman"/>
                <w:sz w:val="24"/>
                <w:szCs w:val="20"/>
                <w:lang w:eastAsia="en-US"/>
              </w:rPr>
            </w:pPr>
          </w:p>
        </w:tc>
      </w:tr>
      <w:tr w:rsidR="00364AAA" w:rsidRPr="00C661A3" w14:paraId="7F7AF6CB" w14:textId="77777777" w:rsidTr="003A162E">
        <w:trPr>
          <w:jc w:val="center"/>
        </w:trPr>
        <w:tc>
          <w:tcPr>
            <w:tcW w:w="7083" w:type="dxa"/>
            <w:gridSpan w:val="6"/>
          </w:tcPr>
          <w:p w14:paraId="23B7BCD2" w14:textId="4753E78D" w:rsidR="00364AAA" w:rsidRPr="00C661A3" w:rsidRDefault="00364AAA" w:rsidP="00C70EEC">
            <w:pPr>
              <w:spacing w:after="0" w:line="240" w:lineRule="auto"/>
              <w:jc w:val="right"/>
              <w:rPr>
                <w:rFonts w:ascii="Times New Roman" w:eastAsia="Times New Roman" w:hAnsi="Times New Roman" w:cs="Times New Roman"/>
                <w:sz w:val="24"/>
                <w:szCs w:val="20"/>
                <w:lang w:eastAsia="en-US"/>
              </w:rPr>
            </w:pPr>
            <w:r w:rsidRPr="006F67D2">
              <w:rPr>
                <w:rFonts w:ascii="Times New Roman" w:eastAsia="Times New Roman" w:hAnsi="Times New Roman" w:cs="Times New Roman"/>
                <w:b/>
                <w:bCs/>
                <w:sz w:val="24"/>
                <w:szCs w:val="20"/>
                <w:lang w:eastAsia="en-US"/>
              </w:rPr>
              <w:t>PVM:</w:t>
            </w:r>
          </w:p>
        </w:tc>
        <w:tc>
          <w:tcPr>
            <w:tcW w:w="1843" w:type="dxa"/>
          </w:tcPr>
          <w:p w14:paraId="2E9F5D62" w14:textId="77777777" w:rsidR="00364AAA" w:rsidRPr="00C661A3" w:rsidRDefault="00364AAA" w:rsidP="00C70EEC">
            <w:pPr>
              <w:spacing w:after="0" w:line="240" w:lineRule="auto"/>
              <w:rPr>
                <w:rFonts w:ascii="Times New Roman" w:eastAsia="Times New Roman" w:hAnsi="Times New Roman" w:cs="Times New Roman"/>
                <w:sz w:val="24"/>
                <w:szCs w:val="20"/>
                <w:lang w:eastAsia="en-US"/>
              </w:rPr>
            </w:pPr>
          </w:p>
        </w:tc>
      </w:tr>
      <w:tr w:rsidR="00364AAA" w:rsidRPr="00C661A3" w14:paraId="0D4BF3DE" w14:textId="77777777" w:rsidTr="003A162E">
        <w:trPr>
          <w:jc w:val="center"/>
        </w:trPr>
        <w:tc>
          <w:tcPr>
            <w:tcW w:w="7083" w:type="dxa"/>
            <w:gridSpan w:val="6"/>
          </w:tcPr>
          <w:p w14:paraId="0620223B" w14:textId="0940A236" w:rsidR="00364AAA" w:rsidRPr="00C661A3" w:rsidRDefault="00364AAA" w:rsidP="00C70EEC">
            <w:pPr>
              <w:spacing w:after="0" w:line="240" w:lineRule="auto"/>
              <w:jc w:val="right"/>
              <w:rPr>
                <w:rFonts w:ascii="Times New Roman" w:eastAsia="Times New Roman" w:hAnsi="Times New Roman" w:cs="Times New Roman"/>
                <w:sz w:val="24"/>
                <w:szCs w:val="20"/>
                <w:lang w:eastAsia="en-US"/>
              </w:rPr>
            </w:pPr>
            <w:r w:rsidRPr="006F67D2">
              <w:rPr>
                <w:rFonts w:ascii="Times New Roman" w:eastAsia="Times New Roman" w:hAnsi="Times New Roman" w:cs="Times New Roman"/>
                <w:b/>
                <w:bCs/>
                <w:sz w:val="24"/>
                <w:szCs w:val="20"/>
                <w:lang w:eastAsia="en-US"/>
              </w:rPr>
              <w:t>Iš</w:t>
            </w:r>
            <w:r>
              <w:rPr>
                <w:rFonts w:ascii="Times New Roman" w:eastAsia="Times New Roman" w:hAnsi="Times New Roman" w:cs="Times New Roman"/>
                <w:b/>
                <w:bCs/>
                <w:sz w:val="24"/>
                <w:szCs w:val="20"/>
                <w:lang w:eastAsia="en-US"/>
              </w:rPr>
              <w:t xml:space="preserve"> viso su PVM:</w:t>
            </w:r>
            <w:r w:rsidRPr="006F67D2">
              <w:rPr>
                <w:rFonts w:ascii="Times New Roman" w:eastAsia="Times New Roman" w:hAnsi="Times New Roman" w:cs="Times New Roman"/>
                <w:b/>
                <w:bCs/>
                <w:sz w:val="24"/>
                <w:szCs w:val="20"/>
                <w:lang w:eastAsia="en-US"/>
              </w:rPr>
              <w:t xml:space="preserve"> </w:t>
            </w:r>
          </w:p>
        </w:tc>
        <w:tc>
          <w:tcPr>
            <w:tcW w:w="1843" w:type="dxa"/>
          </w:tcPr>
          <w:p w14:paraId="3E9327E2" w14:textId="77777777" w:rsidR="00364AAA" w:rsidRPr="00C661A3" w:rsidRDefault="00364AAA" w:rsidP="00C70EEC">
            <w:pPr>
              <w:spacing w:after="0" w:line="240" w:lineRule="auto"/>
              <w:rPr>
                <w:rFonts w:ascii="Times New Roman" w:eastAsia="Times New Roman" w:hAnsi="Times New Roman" w:cs="Times New Roman"/>
                <w:sz w:val="24"/>
                <w:szCs w:val="20"/>
                <w:lang w:eastAsia="en-US"/>
              </w:rPr>
            </w:pPr>
          </w:p>
        </w:tc>
      </w:tr>
    </w:tbl>
    <w:p w14:paraId="360E59F9" w14:textId="7DFA9A83" w:rsidR="00733327" w:rsidRPr="00733327" w:rsidRDefault="00733327" w:rsidP="00733327">
      <w:pPr>
        <w:spacing w:after="0"/>
        <w:ind w:firstLine="567"/>
        <w:jc w:val="both"/>
        <w:rPr>
          <w:rFonts w:ascii="Times New Roman" w:eastAsia="Lucida Sans Unicode" w:hAnsi="Times New Roman" w:cs="Times New Roman"/>
          <w:b/>
          <w:bCs/>
          <w:color w:val="000000"/>
          <w:sz w:val="22"/>
          <w:szCs w:val="22"/>
          <w:lang w:eastAsia="en-US"/>
        </w:rPr>
      </w:pPr>
    </w:p>
    <w:p w14:paraId="0B214B8E" w14:textId="5F9E78ED" w:rsidR="001C6434" w:rsidRPr="001C6434" w:rsidRDefault="001C6434" w:rsidP="001C6434">
      <w:pPr>
        <w:spacing w:after="0"/>
        <w:ind w:firstLine="567"/>
        <w:jc w:val="both"/>
        <w:rPr>
          <w:rFonts w:ascii="Times New Roman" w:eastAsia="Lucida Sans Unicode" w:hAnsi="Times New Roman" w:cs="Times New Roman"/>
          <w:b/>
          <w:bCs/>
          <w:i/>
          <w:iCs/>
          <w:color w:val="000000"/>
          <w:sz w:val="22"/>
          <w:szCs w:val="22"/>
          <w:lang w:eastAsia="en-US"/>
        </w:rPr>
      </w:pPr>
      <w:r w:rsidRPr="001C6434">
        <w:rPr>
          <w:rFonts w:ascii="Times New Roman" w:eastAsia="Lucida Sans Unicode" w:hAnsi="Times New Roman" w:cs="Times New Roman"/>
          <w:b/>
          <w:bCs/>
          <w:i/>
          <w:iCs/>
          <w:color w:val="000000"/>
          <w:sz w:val="22"/>
          <w:szCs w:val="22"/>
          <w:lang w:eastAsia="en-US"/>
        </w:rPr>
        <w:t>Pastabos:</w:t>
      </w:r>
    </w:p>
    <w:p w14:paraId="175C4C46" w14:textId="77777777" w:rsidR="001C6434" w:rsidRPr="001C6434" w:rsidRDefault="001C6434" w:rsidP="001C6434">
      <w:pPr>
        <w:spacing w:after="0"/>
        <w:ind w:firstLine="567"/>
        <w:jc w:val="both"/>
        <w:rPr>
          <w:rFonts w:ascii="Times New Roman" w:eastAsia="Lucida Sans Unicode" w:hAnsi="Times New Roman" w:cs="Times New Roman"/>
          <w:color w:val="000000"/>
          <w:sz w:val="22"/>
          <w:szCs w:val="22"/>
          <w:lang w:eastAsia="en-US"/>
        </w:rPr>
      </w:pPr>
      <w:r w:rsidRPr="001C6434">
        <w:rPr>
          <w:rFonts w:ascii="Times New Roman" w:eastAsia="Lucida Sans Unicode" w:hAnsi="Times New Roman" w:cs="Times New Roman"/>
          <w:color w:val="000000"/>
          <w:sz w:val="22"/>
          <w:szCs w:val="22"/>
          <w:lang w:eastAsia="en-US"/>
        </w:rPr>
        <w:t>1) įkainiai/kainos pasiūlyme nurodomos matematiškai apvalinant iki dviejų skaičių po kablelio.</w:t>
      </w:r>
    </w:p>
    <w:p w14:paraId="52986170" w14:textId="77777777" w:rsidR="009A22D1" w:rsidRDefault="009A22D1" w:rsidP="001C643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p>
    <w:p w14:paraId="14F6FF30" w14:textId="3C1D7EDB" w:rsidR="001C6434" w:rsidRPr="001C6434" w:rsidRDefault="001C6434" w:rsidP="001C643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62A8946D" w14:textId="77777777" w:rsidR="001C6434" w:rsidRDefault="001C6434" w:rsidP="001C643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nemokamas____________________________________.</w:t>
      </w:r>
    </w:p>
    <w:p w14:paraId="1FCA11E7" w14:textId="77777777" w:rsidR="005B5228" w:rsidRPr="005B5228" w:rsidRDefault="005B5228" w:rsidP="005B5228">
      <w:pPr>
        <w:tabs>
          <w:tab w:val="left" w:pos="720"/>
        </w:tabs>
        <w:suppressAutoHyphens/>
        <w:spacing w:after="0" w:line="240" w:lineRule="auto"/>
        <w:ind w:firstLine="567"/>
        <w:jc w:val="both"/>
        <w:rPr>
          <w:rFonts w:ascii="Times New Roman" w:eastAsia="Calibri" w:hAnsi="Times New Roman" w:cs="Times New Roman"/>
          <w:bCs/>
          <w:sz w:val="24"/>
          <w:szCs w:val="24"/>
          <w:lang w:eastAsia="en-US"/>
        </w:rPr>
      </w:pPr>
      <w:r w:rsidRPr="005B5228">
        <w:rPr>
          <w:rFonts w:ascii="Times New Roman" w:eastAsia="Calibri" w:hAnsi="Times New Roman" w:cs="Times New Roman"/>
          <w:bCs/>
          <w:sz w:val="24"/>
          <w:szCs w:val="24"/>
          <w:lang w:eastAsia="en-US"/>
        </w:rPr>
        <w:t>5. Teikiama informacija ekonominio naudingumo kokybės kriterijams įvertinti:</w:t>
      </w:r>
    </w:p>
    <w:tbl>
      <w:tblPr>
        <w:tblW w:w="4656" w:type="pc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030"/>
        <w:gridCol w:w="1703"/>
        <w:gridCol w:w="1445"/>
        <w:gridCol w:w="1531"/>
      </w:tblGrid>
      <w:tr w:rsidR="00DB2CFE" w:rsidRPr="00DB2CFE" w14:paraId="2B9A5AA7" w14:textId="77777777" w:rsidTr="002C6D9D">
        <w:trPr>
          <w:trHeight w:val="552"/>
        </w:trPr>
        <w:tc>
          <w:tcPr>
            <w:tcW w:w="306" w:type="pct"/>
            <w:shd w:val="clear" w:color="auto" w:fill="FFFFFF"/>
            <w:vAlign w:val="center"/>
          </w:tcPr>
          <w:p w14:paraId="5CBC3AF2" w14:textId="77777777" w:rsidR="00DB2CFE" w:rsidRPr="00DB2CFE" w:rsidRDefault="00DB2CFE" w:rsidP="00DB2CFE">
            <w:pPr>
              <w:spacing w:line="259" w:lineRule="auto"/>
              <w:ind w:left="-851" w:firstLine="851"/>
              <w:jc w:val="center"/>
              <w:rPr>
                <w:rFonts w:ascii="Times New Roman" w:eastAsia="Calibri" w:hAnsi="Times New Roman" w:cs="Times New Roman"/>
                <w:b/>
                <w:noProof/>
                <w:sz w:val="24"/>
                <w:szCs w:val="24"/>
                <w:lang w:eastAsia="en-US"/>
              </w:rPr>
            </w:pPr>
            <w:r w:rsidRPr="00DB2CFE">
              <w:rPr>
                <w:rFonts w:ascii="Times New Roman" w:eastAsia="Calibri" w:hAnsi="Times New Roman" w:cs="Times New Roman"/>
                <w:b/>
                <w:noProof/>
                <w:sz w:val="24"/>
                <w:szCs w:val="24"/>
                <w:lang w:eastAsia="en-US"/>
              </w:rPr>
              <w:t>Nr.</w:t>
            </w:r>
          </w:p>
        </w:tc>
        <w:tc>
          <w:tcPr>
            <w:tcW w:w="2172" w:type="pct"/>
            <w:shd w:val="clear" w:color="auto" w:fill="FFFFFF"/>
            <w:vAlign w:val="center"/>
          </w:tcPr>
          <w:p w14:paraId="3C2E354D" w14:textId="77777777" w:rsidR="00DB2CFE" w:rsidRPr="00DB2CFE" w:rsidRDefault="00DB2CFE" w:rsidP="00DB2CFE">
            <w:pPr>
              <w:tabs>
                <w:tab w:val="center" w:pos="2656"/>
              </w:tabs>
              <w:spacing w:line="259" w:lineRule="auto"/>
              <w:ind w:firstLine="34"/>
              <w:rPr>
                <w:rFonts w:ascii="Times New Roman" w:eastAsia="Calibri" w:hAnsi="Times New Roman" w:cs="Times New Roman"/>
                <w:b/>
                <w:noProof/>
                <w:sz w:val="24"/>
                <w:szCs w:val="24"/>
                <w:lang w:eastAsia="en-US"/>
              </w:rPr>
            </w:pPr>
            <w:r w:rsidRPr="00DB2CFE">
              <w:rPr>
                <w:rFonts w:ascii="Times New Roman" w:eastAsia="Calibri" w:hAnsi="Times New Roman" w:cs="Times New Roman"/>
                <w:b/>
                <w:noProof/>
                <w:sz w:val="24"/>
                <w:szCs w:val="24"/>
                <w:lang w:eastAsia="en-US"/>
              </w:rPr>
              <w:t>Parametras</w:t>
            </w:r>
          </w:p>
        </w:tc>
        <w:tc>
          <w:tcPr>
            <w:tcW w:w="918" w:type="pct"/>
            <w:shd w:val="clear" w:color="auto" w:fill="FFFFFF"/>
            <w:vAlign w:val="center"/>
          </w:tcPr>
          <w:p w14:paraId="53BF959A" w14:textId="77777777" w:rsidR="00DB2CFE" w:rsidRPr="00DB2CFE" w:rsidRDefault="00DB2CFE" w:rsidP="00DB2CFE">
            <w:pPr>
              <w:spacing w:line="259" w:lineRule="auto"/>
              <w:ind w:firstLine="34"/>
              <w:jc w:val="center"/>
              <w:rPr>
                <w:rFonts w:ascii="Times New Roman" w:eastAsia="Calibri" w:hAnsi="Times New Roman" w:cs="Times New Roman"/>
                <w:b/>
                <w:noProof/>
                <w:sz w:val="24"/>
                <w:szCs w:val="24"/>
                <w:lang w:eastAsia="en-US"/>
              </w:rPr>
            </w:pPr>
            <w:r w:rsidRPr="00DB2CFE">
              <w:rPr>
                <w:rFonts w:ascii="Times New Roman" w:eastAsia="Calibri" w:hAnsi="Times New Roman" w:cs="Times New Roman"/>
                <w:b/>
                <w:sz w:val="24"/>
                <w:szCs w:val="24"/>
                <w:lang w:eastAsia="en-US"/>
              </w:rPr>
              <w:t>Vertinimo būdas</w:t>
            </w:r>
          </w:p>
        </w:tc>
        <w:tc>
          <w:tcPr>
            <w:tcW w:w="779" w:type="pct"/>
            <w:shd w:val="clear" w:color="auto" w:fill="FFFFFF"/>
            <w:vAlign w:val="center"/>
          </w:tcPr>
          <w:p w14:paraId="77DB0B7C" w14:textId="77777777" w:rsidR="00DB2CFE" w:rsidRPr="00DB2CFE" w:rsidRDefault="00DB2CFE" w:rsidP="00DB2CFE">
            <w:pPr>
              <w:spacing w:line="259" w:lineRule="auto"/>
              <w:ind w:firstLine="34"/>
              <w:jc w:val="center"/>
              <w:rPr>
                <w:rFonts w:ascii="Times New Roman" w:eastAsia="Calibri" w:hAnsi="Times New Roman" w:cs="Times New Roman"/>
                <w:b/>
                <w:noProof/>
                <w:sz w:val="24"/>
                <w:szCs w:val="24"/>
                <w:lang w:eastAsia="en-US"/>
              </w:rPr>
            </w:pPr>
            <w:r w:rsidRPr="00DB2CFE">
              <w:rPr>
                <w:rFonts w:ascii="Times New Roman" w:eastAsia="Calibri" w:hAnsi="Times New Roman" w:cs="Times New Roman"/>
                <w:b/>
                <w:noProof/>
                <w:sz w:val="24"/>
                <w:szCs w:val="24"/>
                <w:lang w:eastAsia="en-US"/>
              </w:rPr>
              <w:t>Parametro lyginamasis svoris</w:t>
            </w:r>
          </w:p>
        </w:tc>
        <w:tc>
          <w:tcPr>
            <w:tcW w:w="825" w:type="pct"/>
            <w:shd w:val="clear" w:color="auto" w:fill="FFFFFF"/>
            <w:vAlign w:val="center"/>
          </w:tcPr>
          <w:p w14:paraId="29548C62" w14:textId="7F2A8298" w:rsidR="00DB2CFE" w:rsidRPr="00DB2CFE" w:rsidRDefault="009C53AE" w:rsidP="00DB2CFE">
            <w:pPr>
              <w:spacing w:line="259" w:lineRule="auto"/>
              <w:ind w:firstLine="34"/>
              <w:jc w:val="center"/>
              <w:rPr>
                <w:rFonts w:ascii="Times New Roman" w:eastAsia="Calibri" w:hAnsi="Times New Roman" w:cs="Times New Roman"/>
                <w:noProof/>
                <w:sz w:val="24"/>
                <w:szCs w:val="24"/>
                <w:lang w:eastAsia="en-US"/>
              </w:rPr>
            </w:pPr>
            <w:r w:rsidRPr="00D80FA1">
              <w:rPr>
                <w:rFonts w:ascii="Times New Roman" w:eastAsia="Calibri" w:hAnsi="Times New Roman" w:cs="Times New Roman"/>
                <w:noProof/>
                <w:color w:val="EE0000"/>
                <w:sz w:val="24"/>
                <w:szCs w:val="24"/>
                <w:lang w:eastAsia="en-US"/>
              </w:rPr>
              <w:t>Įrašyti konkrečią parametro</w:t>
            </w:r>
            <w:r w:rsidR="000F1F71" w:rsidRPr="00D80FA1">
              <w:rPr>
                <w:rFonts w:ascii="Times New Roman" w:eastAsia="Calibri" w:hAnsi="Times New Roman" w:cs="Times New Roman"/>
                <w:noProof/>
                <w:color w:val="EE0000"/>
                <w:sz w:val="24"/>
                <w:szCs w:val="24"/>
                <w:lang w:eastAsia="en-US"/>
              </w:rPr>
              <w:t xml:space="preserve"> vertę</w:t>
            </w:r>
            <w:r w:rsidR="00D80FA1" w:rsidRPr="00D80FA1">
              <w:rPr>
                <w:rFonts w:ascii="Times New Roman" w:eastAsia="Calibri" w:hAnsi="Times New Roman" w:cs="Times New Roman"/>
                <w:noProof/>
                <w:color w:val="EE0000"/>
                <w:sz w:val="24"/>
                <w:szCs w:val="24"/>
                <w:lang w:eastAsia="en-US"/>
              </w:rPr>
              <w:t xml:space="preserve"> (šią skiltį pildo tiekėjas)</w:t>
            </w:r>
          </w:p>
        </w:tc>
      </w:tr>
      <w:tr w:rsidR="00DB2CFE" w:rsidRPr="00DB2CFE" w14:paraId="645BAA09" w14:textId="77777777" w:rsidTr="002C6D9D">
        <w:tc>
          <w:tcPr>
            <w:tcW w:w="306" w:type="pct"/>
          </w:tcPr>
          <w:p w14:paraId="5B948458" w14:textId="77777777" w:rsidR="00DB2CFE" w:rsidRPr="00DB2CFE" w:rsidRDefault="00DB2CFE" w:rsidP="00DB2CFE">
            <w:pPr>
              <w:spacing w:line="259" w:lineRule="auto"/>
              <w:jc w:val="center"/>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T</w:t>
            </w:r>
            <w:r w:rsidRPr="00DB2CFE">
              <w:rPr>
                <w:rFonts w:ascii="Times New Roman" w:eastAsia="Calibri" w:hAnsi="Times New Roman" w:cs="Times New Roman"/>
                <w:noProof/>
                <w:color w:val="000000"/>
                <w:sz w:val="24"/>
                <w:szCs w:val="24"/>
                <w:vertAlign w:val="subscript"/>
                <w:lang w:eastAsia="en-US"/>
              </w:rPr>
              <w:t>1</w:t>
            </w:r>
          </w:p>
        </w:tc>
        <w:tc>
          <w:tcPr>
            <w:tcW w:w="2172" w:type="pct"/>
          </w:tcPr>
          <w:p w14:paraId="6BA60F57" w14:textId="77777777" w:rsidR="00DB2CFE" w:rsidRPr="00DB2CFE" w:rsidRDefault="00DB2CFE" w:rsidP="00DB2CFE">
            <w:pPr>
              <w:widowControl w:val="0"/>
              <w:autoSpaceDE w:val="0"/>
              <w:autoSpaceDN w:val="0"/>
              <w:adjustRightInd w:val="0"/>
              <w:spacing w:line="259" w:lineRule="auto"/>
              <w:rPr>
                <w:rFonts w:ascii="Times New Roman" w:eastAsia="Calibri" w:hAnsi="Times New Roman" w:cs="Times New Roman"/>
                <w:color w:val="000000"/>
                <w:sz w:val="24"/>
                <w:szCs w:val="24"/>
                <w:lang w:eastAsia="en-US"/>
              </w:rPr>
            </w:pPr>
            <w:r w:rsidRPr="00DB2CFE">
              <w:rPr>
                <w:rFonts w:ascii="Times New Roman" w:eastAsia="Calibri" w:hAnsi="Times New Roman" w:cs="Times New Roman"/>
                <w:noProof/>
                <w:color w:val="000000"/>
                <w:sz w:val="24"/>
                <w:szCs w:val="24"/>
                <w:lang w:eastAsia="en-US"/>
              </w:rPr>
              <w:t>Atstumas nuo rentgeno vamzdžio židinio taško iki detektoriaus, mm</w:t>
            </w:r>
          </w:p>
        </w:tc>
        <w:tc>
          <w:tcPr>
            <w:tcW w:w="918" w:type="pct"/>
          </w:tcPr>
          <w:p w14:paraId="5CA7619B" w14:textId="77777777" w:rsidR="00DB2CFE" w:rsidRPr="00DB2CFE" w:rsidRDefault="00DB2CFE" w:rsidP="00DB2CFE">
            <w:pPr>
              <w:spacing w:line="259" w:lineRule="auto"/>
              <w:jc w:val="both"/>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Palyginamasis: interpoliacinis</w:t>
            </w:r>
          </w:p>
        </w:tc>
        <w:tc>
          <w:tcPr>
            <w:tcW w:w="779" w:type="pct"/>
          </w:tcPr>
          <w:p w14:paraId="1C5871D2" w14:textId="77777777" w:rsidR="00DB2CFE" w:rsidRPr="00DB2CFE" w:rsidRDefault="00DB2CFE" w:rsidP="00DB2CFE">
            <w:pPr>
              <w:spacing w:line="720" w:lineRule="auto"/>
              <w:jc w:val="center"/>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L</w:t>
            </w:r>
            <w:r w:rsidRPr="00DB2CFE">
              <w:rPr>
                <w:rFonts w:ascii="Times New Roman" w:eastAsia="Calibri" w:hAnsi="Times New Roman" w:cs="Times New Roman"/>
                <w:noProof/>
                <w:color w:val="000000"/>
                <w:sz w:val="24"/>
                <w:szCs w:val="24"/>
                <w:vertAlign w:val="subscript"/>
                <w:lang w:eastAsia="en-US"/>
              </w:rPr>
              <w:t>1</w:t>
            </w:r>
            <w:r w:rsidRPr="00DB2CFE">
              <w:rPr>
                <w:rFonts w:ascii="Times New Roman" w:eastAsia="Calibri" w:hAnsi="Times New Roman" w:cs="Times New Roman"/>
                <w:noProof/>
                <w:color w:val="000000"/>
                <w:sz w:val="24"/>
                <w:szCs w:val="24"/>
                <w:lang w:eastAsia="en-US"/>
              </w:rPr>
              <w:t xml:space="preserve"> = 0,2</w:t>
            </w:r>
          </w:p>
        </w:tc>
        <w:tc>
          <w:tcPr>
            <w:tcW w:w="825" w:type="pct"/>
            <w:shd w:val="clear" w:color="auto" w:fill="FFFFFF"/>
            <w:vAlign w:val="center"/>
          </w:tcPr>
          <w:p w14:paraId="08133818" w14:textId="6B0526B4" w:rsidR="00DB2CFE" w:rsidRPr="00DB2CFE" w:rsidRDefault="00DB2CFE" w:rsidP="00DB2CFE">
            <w:pPr>
              <w:spacing w:line="259" w:lineRule="auto"/>
              <w:ind w:firstLine="34"/>
              <w:jc w:val="center"/>
              <w:rPr>
                <w:rFonts w:ascii="Times New Roman" w:eastAsia="Calibri" w:hAnsi="Times New Roman" w:cs="Times New Roman"/>
                <w:noProof/>
                <w:color w:val="808080"/>
                <w:sz w:val="24"/>
                <w:szCs w:val="24"/>
                <w:lang w:eastAsia="en-US"/>
              </w:rPr>
            </w:pPr>
          </w:p>
        </w:tc>
      </w:tr>
      <w:tr w:rsidR="00DB2CFE" w:rsidRPr="00DB2CFE" w14:paraId="147B3D2E" w14:textId="77777777" w:rsidTr="002C6D9D">
        <w:tc>
          <w:tcPr>
            <w:tcW w:w="306" w:type="pct"/>
          </w:tcPr>
          <w:p w14:paraId="2B9719C0" w14:textId="77777777" w:rsidR="00DB2CFE" w:rsidRPr="00DB2CFE" w:rsidRDefault="00DB2CFE" w:rsidP="00DB2CFE">
            <w:pPr>
              <w:spacing w:line="259" w:lineRule="auto"/>
              <w:jc w:val="center"/>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T</w:t>
            </w:r>
            <w:r w:rsidRPr="00DB2CFE">
              <w:rPr>
                <w:rFonts w:ascii="Times New Roman" w:eastAsia="Calibri" w:hAnsi="Times New Roman" w:cs="Times New Roman"/>
                <w:noProof/>
                <w:color w:val="000000"/>
                <w:sz w:val="24"/>
                <w:szCs w:val="24"/>
                <w:vertAlign w:val="subscript"/>
                <w:lang w:eastAsia="en-US"/>
              </w:rPr>
              <w:t>2</w:t>
            </w:r>
          </w:p>
        </w:tc>
        <w:tc>
          <w:tcPr>
            <w:tcW w:w="2172" w:type="pct"/>
          </w:tcPr>
          <w:p w14:paraId="5EC3A59A" w14:textId="77777777" w:rsidR="00DB2CFE" w:rsidRPr="00DB2CFE" w:rsidRDefault="00DB2CFE" w:rsidP="00DB2CFE">
            <w:pPr>
              <w:widowControl w:val="0"/>
              <w:autoSpaceDE w:val="0"/>
              <w:autoSpaceDN w:val="0"/>
              <w:adjustRightInd w:val="0"/>
              <w:spacing w:line="259" w:lineRule="auto"/>
              <w:rPr>
                <w:rFonts w:ascii="Times New Roman" w:eastAsia="Calibri" w:hAnsi="Times New Roman" w:cs="Times New Roman"/>
                <w:color w:val="000000"/>
                <w:sz w:val="24"/>
                <w:szCs w:val="24"/>
                <w:lang w:eastAsia="en-US"/>
              </w:rPr>
            </w:pPr>
            <w:r w:rsidRPr="00DB2CFE">
              <w:rPr>
                <w:rFonts w:ascii="Times New Roman" w:eastAsia="Calibri" w:hAnsi="Times New Roman" w:cs="Times New Roman"/>
                <w:color w:val="000000"/>
                <w:sz w:val="24"/>
                <w:szCs w:val="24"/>
                <w:lang w:eastAsia="en-US"/>
              </w:rPr>
              <w:t xml:space="preserve">Skiriamoji geba prie ≥ 2 % MTF, X-Y plokštumose, </w:t>
            </w:r>
            <w:proofErr w:type="spellStart"/>
            <w:r w:rsidRPr="00DB2CFE">
              <w:rPr>
                <w:rFonts w:ascii="Times New Roman" w:eastAsia="Calibri" w:hAnsi="Times New Roman" w:cs="Times New Roman"/>
                <w:color w:val="000000"/>
                <w:sz w:val="24"/>
                <w:szCs w:val="24"/>
                <w:lang w:eastAsia="en-US"/>
              </w:rPr>
              <w:t>lp</w:t>
            </w:r>
            <w:proofErr w:type="spellEnd"/>
            <w:r w:rsidRPr="00DB2CFE">
              <w:rPr>
                <w:rFonts w:ascii="Times New Roman" w:eastAsia="Calibri" w:hAnsi="Times New Roman" w:cs="Times New Roman"/>
                <w:color w:val="000000"/>
                <w:sz w:val="24"/>
                <w:szCs w:val="24"/>
                <w:lang w:eastAsia="en-US"/>
              </w:rPr>
              <w:t>/cm</w:t>
            </w:r>
          </w:p>
        </w:tc>
        <w:tc>
          <w:tcPr>
            <w:tcW w:w="918" w:type="pct"/>
          </w:tcPr>
          <w:p w14:paraId="12B4F065" w14:textId="77777777" w:rsidR="00DB2CFE" w:rsidRPr="00DB2CFE" w:rsidRDefault="00DB2CFE" w:rsidP="00DB2CFE">
            <w:pPr>
              <w:spacing w:line="259" w:lineRule="auto"/>
              <w:jc w:val="both"/>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Palyginamasis: interpoliacinis</w:t>
            </w:r>
          </w:p>
        </w:tc>
        <w:tc>
          <w:tcPr>
            <w:tcW w:w="779" w:type="pct"/>
            <w:vAlign w:val="center"/>
          </w:tcPr>
          <w:p w14:paraId="4277184D" w14:textId="77777777" w:rsidR="00DB2CFE" w:rsidRPr="00DB2CFE" w:rsidRDefault="00DB2CFE" w:rsidP="00DB2CFE">
            <w:pPr>
              <w:spacing w:line="720" w:lineRule="auto"/>
              <w:jc w:val="center"/>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L</w:t>
            </w:r>
            <w:r w:rsidRPr="00DB2CFE">
              <w:rPr>
                <w:rFonts w:ascii="Times New Roman" w:eastAsia="Calibri" w:hAnsi="Times New Roman" w:cs="Times New Roman"/>
                <w:noProof/>
                <w:color w:val="000000"/>
                <w:sz w:val="24"/>
                <w:szCs w:val="24"/>
                <w:vertAlign w:val="subscript"/>
                <w:lang w:eastAsia="en-US"/>
              </w:rPr>
              <w:t>2</w:t>
            </w:r>
            <w:r w:rsidRPr="00DB2CFE">
              <w:rPr>
                <w:rFonts w:ascii="Times New Roman" w:eastAsia="Calibri" w:hAnsi="Times New Roman" w:cs="Times New Roman"/>
                <w:noProof/>
                <w:color w:val="000000"/>
                <w:sz w:val="24"/>
                <w:szCs w:val="24"/>
                <w:lang w:eastAsia="en-US"/>
              </w:rPr>
              <w:t xml:space="preserve"> = 0,2</w:t>
            </w:r>
          </w:p>
        </w:tc>
        <w:tc>
          <w:tcPr>
            <w:tcW w:w="825" w:type="pct"/>
            <w:shd w:val="clear" w:color="auto" w:fill="FFFFFF"/>
            <w:vAlign w:val="center"/>
          </w:tcPr>
          <w:p w14:paraId="6DEC11FE" w14:textId="3FAAC9D7" w:rsidR="00DB2CFE" w:rsidRPr="00DB2CFE" w:rsidRDefault="00DB2CFE" w:rsidP="00DB2CFE">
            <w:pPr>
              <w:spacing w:line="259" w:lineRule="auto"/>
              <w:ind w:firstLine="34"/>
              <w:jc w:val="center"/>
              <w:rPr>
                <w:rFonts w:ascii="Times New Roman" w:eastAsia="Times New Roman" w:hAnsi="Times New Roman" w:cs="Times New Roman"/>
                <w:color w:val="808080"/>
                <w:sz w:val="24"/>
                <w:szCs w:val="24"/>
                <w:lang w:eastAsia="en-US"/>
              </w:rPr>
            </w:pPr>
          </w:p>
        </w:tc>
      </w:tr>
      <w:tr w:rsidR="00DB2CFE" w:rsidRPr="00DB2CFE" w14:paraId="408AD557" w14:textId="77777777" w:rsidTr="002C6D9D">
        <w:tc>
          <w:tcPr>
            <w:tcW w:w="306" w:type="pct"/>
          </w:tcPr>
          <w:p w14:paraId="56E6C395" w14:textId="77777777" w:rsidR="00DB2CFE" w:rsidRPr="00DB2CFE" w:rsidRDefault="00DB2CFE" w:rsidP="00DB2CFE">
            <w:pPr>
              <w:spacing w:line="259" w:lineRule="auto"/>
              <w:jc w:val="center"/>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T</w:t>
            </w:r>
            <w:r w:rsidRPr="00DB2CFE">
              <w:rPr>
                <w:rFonts w:ascii="Times New Roman" w:eastAsia="Calibri" w:hAnsi="Times New Roman" w:cs="Times New Roman"/>
                <w:noProof/>
                <w:color w:val="000000"/>
                <w:sz w:val="24"/>
                <w:szCs w:val="24"/>
                <w:vertAlign w:val="subscript"/>
                <w:lang w:eastAsia="en-US"/>
              </w:rPr>
              <w:t>3</w:t>
            </w:r>
          </w:p>
        </w:tc>
        <w:tc>
          <w:tcPr>
            <w:tcW w:w="2172" w:type="pct"/>
          </w:tcPr>
          <w:p w14:paraId="6DEA1BF8" w14:textId="77777777" w:rsidR="00DB2CFE" w:rsidRPr="00DB2CFE" w:rsidRDefault="00DB2CFE" w:rsidP="00DB2CFE">
            <w:pPr>
              <w:widowControl w:val="0"/>
              <w:autoSpaceDE w:val="0"/>
              <w:autoSpaceDN w:val="0"/>
              <w:adjustRightInd w:val="0"/>
              <w:spacing w:line="259" w:lineRule="auto"/>
              <w:rPr>
                <w:rFonts w:ascii="Times New Roman" w:eastAsia="Calibri" w:hAnsi="Times New Roman" w:cs="Times New Roman"/>
                <w:color w:val="000000"/>
                <w:sz w:val="24"/>
                <w:szCs w:val="24"/>
                <w:lang w:eastAsia="en-US"/>
              </w:rPr>
            </w:pPr>
            <w:r w:rsidRPr="00DB2CFE">
              <w:rPr>
                <w:rFonts w:ascii="Times New Roman" w:eastAsia="Calibri" w:hAnsi="Times New Roman" w:cs="Times New Roman"/>
                <w:noProof/>
                <w:color w:val="000000"/>
                <w:sz w:val="24"/>
                <w:szCs w:val="24"/>
                <w:lang w:eastAsia="en-US"/>
              </w:rPr>
              <w:t>Didžiausias spiralinio nuskaitymo greitis prie ne mažesnio nei 50 cm matymo lauko (FOV), mm/s</w:t>
            </w:r>
          </w:p>
        </w:tc>
        <w:tc>
          <w:tcPr>
            <w:tcW w:w="918" w:type="pct"/>
          </w:tcPr>
          <w:p w14:paraId="493FE810" w14:textId="77777777" w:rsidR="00DB2CFE" w:rsidRPr="00DB2CFE" w:rsidRDefault="00DB2CFE" w:rsidP="00DB2CFE">
            <w:pPr>
              <w:spacing w:line="259" w:lineRule="auto"/>
              <w:jc w:val="both"/>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Palyginamasis: interpoliacinis</w:t>
            </w:r>
          </w:p>
        </w:tc>
        <w:tc>
          <w:tcPr>
            <w:tcW w:w="779" w:type="pct"/>
          </w:tcPr>
          <w:p w14:paraId="33B6881A" w14:textId="77777777" w:rsidR="00DB2CFE" w:rsidRPr="00DB2CFE" w:rsidRDefault="00DB2CFE" w:rsidP="00DB2CFE">
            <w:pPr>
              <w:spacing w:line="720" w:lineRule="auto"/>
              <w:jc w:val="center"/>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L</w:t>
            </w:r>
            <w:r w:rsidRPr="00DB2CFE">
              <w:rPr>
                <w:rFonts w:ascii="Times New Roman" w:eastAsia="Calibri" w:hAnsi="Times New Roman" w:cs="Times New Roman"/>
                <w:noProof/>
                <w:color w:val="000000"/>
                <w:sz w:val="24"/>
                <w:szCs w:val="24"/>
                <w:vertAlign w:val="subscript"/>
                <w:lang w:eastAsia="en-US"/>
              </w:rPr>
              <w:t>3</w:t>
            </w:r>
            <w:r w:rsidRPr="00DB2CFE">
              <w:rPr>
                <w:rFonts w:ascii="Times New Roman" w:eastAsia="Calibri" w:hAnsi="Times New Roman" w:cs="Times New Roman"/>
                <w:noProof/>
                <w:color w:val="000000"/>
                <w:sz w:val="24"/>
                <w:szCs w:val="24"/>
                <w:lang w:eastAsia="en-US"/>
              </w:rPr>
              <w:t xml:space="preserve"> = 0,2</w:t>
            </w:r>
          </w:p>
        </w:tc>
        <w:tc>
          <w:tcPr>
            <w:tcW w:w="825" w:type="pct"/>
            <w:shd w:val="clear" w:color="auto" w:fill="FFFFFF"/>
            <w:vAlign w:val="center"/>
          </w:tcPr>
          <w:p w14:paraId="7C90228F" w14:textId="160E2017" w:rsidR="00DB2CFE" w:rsidRPr="00DB2CFE" w:rsidRDefault="00DB2CFE" w:rsidP="00DB2CFE">
            <w:pPr>
              <w:spacing w:line="259" w:lineRule="auto"/>
              <w:ind w:firstLine="34"/>
              <w:jc w:val="center"/>
              <w:rPr>
                <w:rFonts w:ascii="Times New Roman" w:eastAsia="Times New Roman" w:hAnsi="Times New Roman" w:cs="Times New Roman"/>
                <w:color w:val="808080"/>
                <w:sz w:val="24"/>
                <w:szCs w:val="24"/>
                <w:lang w:eastAsia="en-US"/>
              </w:rPr>
            </w:pPr>
          </w:p>
        </w:tc>
      </w:tr>
      <w:tr w:rsidR="00DB2CFE" w:rsidRPr="00DB2CFE" w14:paraId="32EDA239" w14:textId="77777777" w:rsidTr="002C6D9D">
        <w:tc>
          <w:tcPr>
            <w:tcW w:w="306" w:type="pct"/>
          </w:tcPr>
          <w:p w14:paraId="29273B28" w14:textId="77777777" w:rsidR="00DB2CFE" w:rsidRPr="00DB2CFE" w:rsidRDefault="00DB2CFE" w:rsidP="00DB2CFE">
            <w:pPr>
              <w:spacing w:line="259" w:lineRule="auto"/>
              <w:jc w:val="center"/>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T</w:t>
            </w:r>
            <w:r w:rsidRPr="00DB2CFE">
              <w:rPr>
                <w:rFonts w:ascii="Times New Roman" w:eastAsia="Calibri" w:hAnsi="Times New Roman" w:cs="Times New Roman"/>
                <w:noProof/>
                <w:color w:val="000000"/>
                <w:sz w:val="24"/>
                <w:szCs w:val="24"/>
                <w:vertAlign w:val="subscript"/>
                <w:lang w:eastAsia="en-US"/>
              </w:rPr>
              <w:t>4</w:t>
            </w:r>
          </w:p>
        </w:tc>
        <w:tc>
          <w:tcPr>
            <w:tcW w:w="2172" w:type="pct"/>
          </w:tcPr>
          <w:p w14:paraId="61152B1F" w14:textId="77777777" w:rsidR="00DB2CFE" w:rsidRPr="00DB2CFE" w:rsidRDefault="00DB2CFE" w:rsidP="00DB2CFE">
            <w:pPr>
              <w:spacing w:line="259" w:lineRule="auto"/>
              <w:jc w:val="both"/>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Pasirenkamų įtampos (kV) reikšmių diapazono plotis</w:t>
            </w:r>
          </w:p>
        </w:tc>
        <w:tc>
          <w:tcPr>
            <w:tcW w:w="918" w:type="pct"/>
          </w:tcPr>
          <w:p w14:paraId="042429F2" w14:textId="77777777" w:rsidR="00DB2CFE" w:rsidRPr="00DB2CFE" w:rsidRDefault="00DB2CFE" w:rsidP="00DB2CFE">
            <w:pPr>
              <w:spacing w:line="259" w:lineRule="auto"/>
              <w:jc w:val="both"/>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color w:val="000000"/>
                <w:sz w:val="24"/>
                <w:szCs w:val="24"/>
                <w:lang w:eastAsia="en-US"/>
              </w:rPr>
              <w:t xml:space="preserve">Palyginamasis: </w:t>
            </w:r>
            <w:proofErr w:type="spellStart"/>
            <w:r w:rsidRPr="00DB2CFE">
              <w:rPr>
                <w:rFonts w:ascii="Times New Roman" w:eastAsia="Calibri" w:hAnsi="Times New Roman" w:cs="Times New Roman"/>
                <w:color w:val="000000"/>
                <w:sz w:val="24"/>
                <w:szCs w:val="24"/>
                <w:lang w:eastAsia="en-US"/>
              </w:rPr>
              <w:t>interpoliacinis</w:t>
            </w:r>
            <w:proofErr w:type="spellEnd"/>
          </w:p>
        </w:tc>
        <w:tc>
          <w:tcPr>
            <w:tcW w:w="779" w:type="pct"/>
          </w:tcPr>
          <w:p w14:paraId="7A69C8AE" w14:textId="77777777" w:rsidR="00DB2CFE" w:rsidRPr="00DB2CFE" w:rsidRDefault="00DB2CFE" w:rsidP="00DB2CFE">
            <w:pPr>
              <w:spacing w:line="259" w:lineRule="auto"/>
              <w:jc w:val="center"/>
              <w:rPr>
                <w:rFonts w:ascii="Times New Roman" w:eastAsia="Calibri" w:hAnsi="Times New Roman" w:cs="Times New Roman"/>
                <w:noProof/>
                <w:color w:val="000000"/>
                <w:sz w:val="24"/>
                <w:szCs w:val="24"/>
                <w:lang w:eastAsia="en-US"/>
              </w:rPr>
            </w:pPr>
            <w:r w:rsidRPr="00DB2CFE">
              <w:rPr>
                <w:rFonts w:ascii="Times New Roman" w:eastAsia="Calibri" w:hAnsi="Times New Roman" w:cs="Times New Roman"/>
                <w:noProof/>
                <w:color w:val="000000"/>
                <w:sz w:val="24"/>
                <w:szCs w:val="24"/>
                <w:lang w:eastAsia="en-US"/>
              </w:rPr>
              <w:t>L</w:t>
            </w:r>
            <w:r w:rsidRPr="00DB2CFE">
              <w:rPr>
                <w:rFonts w:ascii="Times New Roman" w:eastAsia="Calibri" w:hAnsi="Times New Roman" w:cs="Times New Roman"/>
                <w:noProof/>
                <w:color w:val="000000"/>
                <w:sz w:val="24"/>
                <w:szCs w:val="24"/>
                <w:vertAlign w:val="subscript"/>
                <w:lang w:eastAsia="en-US"/>
              </w:rPr>
              <w:t>4</w:t>
            </w:r>
            <w:r w:rsidRPr="00DB2CFE">
              <w:rPr>
                <w:rFonts w:ascii="Times New Roman" w:eastAsia="Calibri" w:hAnsi="Times New Roman" w:cs="Times New Roman"/>
                <w:color w:val="000000"/>
                <w:sz w:val="24"/>
                <w:szCs w:val="24"/>
                <w:lang w:eastAsia="en-US"/>
              </w:rPr>
              <w:t xml:space="preserve"> = 0,2</w:t>
            </w:r>
          </w:p>
        </w:tc>
        <w:tc>
          <w:tcPr>
            <w:tcW w:w="825" w:type="pct"/>
            <w:shd w:val="clear" w:color="auto" w:fill="FFFFFF"/>
          </w:tcPr>
          <w:p w14:paraId="4744BC03" w14:textId="36F1C3CF" w:rsidR="00DB2CFE" w:rsidRPr="00DB2CFE" w:rsidRDefault="00DB2CFE" w:rsidP="00DB2CFE">
            <w:pPr>
              <w:spacing w:line="259" w:lineRule="auto"/>
              <w:ind w:firstLine="34"/>
              <w:jc w:val="center"/>
              <w:rPr>
                <w:rFonts w:ascii="Times New Roman" w:eastAsia="Times New Roman" w:hAnsi="Times New Roman" w:cs="Times New Roman"/>
                <w:color w:val="808080"/>
                <w:sz w:val="24"/>
                <w:szCs w:val="24"/>
                <w:lang w:eastAsia="en-US"/>
              </w:rPr>
            </w:pPr>
          </w:p>
        </w:tc>
      </w:tr>
      <w:tr w:rsidR="00DB2CFE" w:rsidRPr="00DB2CFE" w14:paraId="6AFB6AA3" w14:textId="77777777" w:rsidTr="002C6D9D">
        <w:tc>
          <w:tcPr>
            <w:tcW w:w="306" w:type="pct"/>
          </w:tcPr>
          <w:p w14:paraId="61752418" w14:textId="77777777" w:rsidR="00DB2CFE" w:rsidRPr="00DB2CFE" w:rsidRDefault="00DB2CFE" w:rsidP="00DB2CFE">
            <w:pPr>
              <w:spacing w:line="259" w:lineRule="auto"/>
              <w:jc w:val="center"/>
              <w:rPr>
                <w:rFonts w:ascii="Times New Roman" w:eastAsia="Calibri" w:hAnsi="Times New Roman" w:cs="Times New Roman"/>
                <w:noProof/>
                <w:sz w:val="24"/>
                <w:szCs w:val="24"/>
                <w:lang w:eastAsia="en-US"/>
              </w:rPr>
            </w:pPr>
            <w:r w:rsidRPr="00DB2CFE">
              <w:rPr>
                <w:rFonts w:ascii="Times New Roman" w:eastAsia="Calibri" w:hAnsi="Times New Roman" w:cs="Times New Roman"/>
                <w:noProof/>
                <w:sz w:val="24"/>
                <w:szCs w:val="24"/>
                <w:lang w:eastAsia="en-US"/>
              </w:rPr>
              <w:lastRenderedPageBreak/>
              <w:t>T</w:t>
            </w:r>
            <w:r w:rsidRPr="00DB2CFE">
              <w:rPr>
                <w:rFonts w:ascii="Times New Roman" w:eastAsia="Calibri" w:hAnsi="Times New Roman" w:cs="Times New Roman"/>
                <w:noProof/>
                <w:sz w:val="24"/>
                <w:szCs w:val="24"/>
                <w:vertAlign w:val="subscript"/>
                <w:lang w:eastAsia="en-US"/>
              </w:rPr>
              <w:t>5</w:t>
            </w:r>
          </w:p>
        </w:tc>
        <w:tc>
          <w:tcPr>
            <w:tcW w:w="2172" w:type="pct"/>
          </w:tcPr>
          <w:p w14:paraId="65F6A02E" w14:textId="77777777" w:rsidR="00DB2CFE" w:rsidRPr="00DB2CFE" w:rsidRDefault="00DB2CFE" w:rsidP="00DB2CFE">
            <w:pPr>
              <w:spacing w:line="259" w:lineRule="auto"/>
              <w:ind w:left="33"/>
              <w:rPr>
                <w:rFonts w:ascii="Times New Roman" w:eastAsia="Calibri" w:hAnsi="Times New Roman" w:cs="Times New Roman"/>
                <w:noProof/>
                <w:sz w:val="24"/>
                <w:szCs w:val="24"/>
                <w:lang w:eastAsia="en-US"/>
              </w:rPr>
            </w:pPr>
            <w:r w:rsidRPr="00DB2CFE">
              <w:rPr>
                <w:rFonts w:ascii="Times New Roman" w:eastAsia="Calibri" w:hAnsi="Times New Roman" w:cs="Times New Roman"/>
                <w:sz w:val="24"/>
                <w:szCs w:val="24"/>
                <w:lang w:eastAsia="en-US"/>
              </w:rPr>
              <w:t>Kompiuterinės tomografijos diagnostinio vaizdo rekonstrukcijos matrica ≥ (1024 x 1024) elementų</w:t>
            </w:r>
          </w:p>
        </w:tc>
        <w:tc>
          <w:tcPr>
            <w:tcW w:w="918" w:type="pct"/>
          </w:tcPr>
          <w:p w14:paraId="416C0164" w14:textId="77777777" w:rsidR="00DB2CFE" w:rsidRPr="00DB2CFE" w:rsidRDefault="00DB2CFE" w:rsidP="00DB2CFE">
            <w:pPr>
              <w:spacing w:line="259" w:lineRule="auto"/>
              <w:jc w:val="both"/>
              <w:rPr>
                <w:rFonts w:ascii="Times New Roman" w:eastAsia="Calibri" w:hAnsi="Times New Roman" w:cs="Times New Roman"/>
                <w:noProof/>
                <w:sz w:val="24"/>
                <w:szCs w:val="24"/>
                <w:lang w:eastAsia="en-US"/>
              </w:rPr>
            </w:pPr>
            <w:r w:rsidRPr="00DB2CFE">
              <w:rPr>
                <w:rFonts w:ascii="Times New Roman" w:eastAsia="Calibri" w:hAnsi="Times New Roman" w:cs="Times New Roman"/>
                <w:noProof/>
                <w:sz w:val="24"/>
                <w:szCs w:val="24"/>
                <w:lang w:eastAsia="en-US"/>
              </w:rPr>
              <w:t>Statinis: (yra/nėra)</w:t>
            </w:r>
          </w:p>
        </w:tc>
        <w:tc>
          <w:tcPr>
            <w:tcW w:w="779" w:type="pct"/>
          </w:tcPr>
          <w:p w14:paraId="677E3CC2" w14:textId="77777777" w:rsidR="00DB2CFE" w:rsidRPr="00DB2CFE" w:rsidRDefault="00DB2CFE" w:rsidP="00DB2CFE">
            <w:pPr>
              <w:spacing w:line="259" w:lineRule="auto"/>
              <w:jc w:val="center"/>
              <w:rPr>
                <w:rFonts w:ascii="Times New Roman" w:eastAsia="Calibri" w:hAnsi="Times New Roman" w:cs="Times New Roman"/>
                <w:noProof/>
                <w:sz w:val="24"/>
                <w:szCs w:val="24"/>
                <w:lang w:eastAsia="en-US"/>
              </w:rPr>
            </w:pPr>
            <w:r w:rsidRPr="00DB2CFE">
              <w:rPr>
                <w:rFonts w:ascii="Times New Roman" w:eastAsia="Calibri" w:hAnsi="Times New Roman" w:cs="Times New Roman"/>
                <w:noProof/>
                <w:sz w:val="24"/>
                <w:szCs w:val="24"/>
                <w:lang w:eastAsia="en-US"/>
              </w:rPr>
              <w:t>L</w:t>
            </w:r>
            <w:r w:rsidRPr="00DB2CFE">
              <w:rPr>
                <w:rFonts w:ascii="Times New Roman" w:eastAsia="Calibri" w:hAnsi="Times New Roman" w:cs="Times New Roman"/>
                <w:noProof/>
                <w:sz w:val="24"/>
                <w:szCs w:val="24"/>
                <w:vertAlign w:val="subscript"/>
                <w:lang w:eastAsia="en-US"/>
              </w:rPr>
              <w:t>5</w:t>
            </w:r>
            <w:r w:rsidRPr="00DB2CFE">
              <w:rPr>
                <w:rFonts w:ascii="Times New Roman" w:eastAsia="Calibri" w:hAnsi="Times New Roman" w:cs="Times New Roman"/>
                <w:noProof/>
                <w:sz w:val="24"/>
                <w:szCs w:val="24"/>
                <w:lang w:eastAsia="en-US"/>
              </w:rPr>
              <w:t xml:space="preserve"> = 0,2</w:t>
            </w:r>
          </w:p>
        </w:tc>
        <w:tc>
          <w:tcPr>
            <w:tcW w:w="825" w:type="pct"/>
            <w:shd w:val="clear" w:color="auto" w:fill="FFFFFF"/>
            <w:vAlign w:val="center"/>
          </w:tcPr>
          <w:p w14:paraId="70EDB9BD" w14:textId="0FD99DF8" w:rsidR="00DB2CFE" w:rsidRPr="00DB2CFE" w:rsidRDefault="00DB2CFE" w:rsidP="00DB2CFE">
            <w:pPr>
              <w:spacing w:line="259" w:lineRule="auto"/>
              <w:ind w:firstLine="34"/>
              <w:jc w:val="center"/>
              <w:rPr>
                <w:rFonts w:ascii="Times New Roman" w:eastAsia="Calibri" w:hAnsi="Times New Roman" w:cs="Times New Roman"/>
                <w:noProof/>
                <w:sz w:val="24"/>
                <w:szCs w:val="24"/>
                <w:lang w:eastAsia="en-US"/>
              </w:rPr>
            </w:pPr>
          </w:p>
        </w:tc>
      </w:tr>
    </w:tbl>
    <w:p w14:paraId="7852F814" w14:textId="49F44707" w:rsidR="001C6434" w:rsidRDefault="000F6F1D" w:rsidP="001C643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Pr>
          <w:rFonts w:ascii="Times New Roman" w:eastAsia="Lucida Sans Unicode" w:hAnsi="Times New Roman" w:cs="Times New Roman"/>
          <w:color w:val="000000"/>
          <w:sz w:val="24"/>
          <w:szCs w:val="24"/>
          <w:lang w:eastAsia="en-US"/>
        </w:rPr>
        <w:t>6</w:t>
      </w:r>
      <w:r w:rsidR="001C6434" w:rsidRPr="001C6434">
        <w:rPr>
          <w:rFonts w:ascii="Times New Roman" w:eastAsia="Lucida Sans Unicode" w:hAnsi="Times New Roman" w:cs="Times New Roman"/>
          <w:color w:val="000000"/>
          <w:sz w:val="24"/>
          <w:szCs w:val="24"/>
          <w:lang w:eastAsia="en-US"/>
        </w:rPr>
        <w:t>.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2041958" w14:textId="597AC831" w:rsidR="001C6434" w:rsidRPr="001C6434" w:rsidRDefault="000F6F1D" w:rsidP="001C643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Pr>
          <w:rFonts w:ascii="Times New Roman" w:eastAsia="Lucida Sans Unicode" w:hAnsi="Times New Roman" w:cs="Times New Roman"/>
          <w:color w:val="000000"/>
          <w:sz w:val="24"/>
          <w:szCs w:val="24"/>
          <w:lang w:eastAsia="en-US"/>
        </w:rPr>
        <w:t>7</w:t>
      </w:r>
      <w:r w:rsidR="001C6434" w:rsidRPr="001C6434">
        <w:rPr>
          <w:rFonts w:ascii="Times New Roman" w:eastAsia="Lucida Sans Unicode" w:hAnsi="Times New Roman" w:cs="Times New Roman"/>
          <w:color w:val="000000"/>
          <w:sz w:val="24"/>
          <w:szCs w:val="24"/>
          <w:lang w:eastAsia="en-US"/>
        </w:rPr>
        <w:t>. Taip pat patvirtiname, kad visa pasiūlyme pateikta informacija yra teisinga, atitinka tikrovę ir apima viską, ko reikia visiškam ir tinkamam sutarties įvykdymui.</w:t>
      </w:r>
    </w:p>
    <w:p w14:paraId="124D0509" w14:textId="0FF87871" w:rsidR="001C6434" w:rsidRPr="001C6434" w:rsidRDefault="000F6F1D" w:rsidP="001C6434">
      <w:pPr>
        <w:spacing w:after="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1C6434" w:rsidRPr="001C6434">
        <w:rPr>
          <w:rFonts w:ascii="Times New Roman" w:eastAsia="Calibri" w:hAnsi="Times New Roman" w:cs="Times New Roman"/>
          <w:sz w:val="24"/>
          <w:szCs w:val="24"/>
          <w:lang w:eastAsia="en-US"/>
        </w:rPr>
        <w:t>.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1C6434" w:rsidRPr="001C6434" w14:paraId="59EE57C2" w14:textId="77777777" w:rsidTr="007557BB">
        <w:tc>
          <w:tcPr>
            <w:tcW w:w="675" w:type="dxa"/>
            <w:tcBorders>
              <w:top w:val="single" w:sz="4" w:space="0" w:color="auto"/>
              <w:left w:val="single" w:sz="4" w:space="0" w:color="auto"/>
              <w:bottom w:val="single" w:sz="4" w:space="0" w:color="auto"/>
              <w:right w:val="single" w:sz="4" w:space="0" w:color="auto"/>
            </w:tcBorders>
            <w:hideMark/>
          </w:tcPr>
          <w:p w14:paraId="2FC6E95C" w14:textId="77777777" w:rsidR="001C6434" w:rsidRPr="001C6434" w:rsidRDefault="001C6434" w:rsidP="001C6434">
            <w:pPr>
              <w:spacing w:after="0"/>
              <w:jc w:val="center"/>
              <w:rPr>
                <w:rFonts w:ascii="Times New Roman" w:eastAsia="Calibri" w:hAnsi="Times New Roman" w:cs="Times New Roman"/>
                <w:sz w:val="24"/>
                <w:szCs w:val="24"/>
                <w:lang w:eastAsia="en-US"/>
              </w:rPr>
            </w:pPr>
            <w:proofErr w:type="spellStart"/>
            <w:r w:rsidRPr="001C6434">
              <w:rPr>
                <w:rFonts w:ascii="Times New Roman" w:eastAsia="Calibri" w:hAnsi="Times New Roman" w:cs="Times New Roman"/>
                <w:sz w:val="24"/>
                <w:szCs w:val="24"/>
                <w:lang w:eastAsia="en-US"/>
              </w:rPr>
              <w:t>Eil.Nr</w:t>
            </w:r>
            <w:proofErr w:type="spellEnd"/>
            <w:r w:rsidRPr="001C6434">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7CF34602"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1BD1C7E5"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Dokumento puslapių skaičius</w:t>
            </w:r>
          </w:p>
        </w:tc>
      </w:tr>
      <w:tr w:rsidR="001C6434" w:rsidRPr="001C6434" w14:paraId="0CAC0229" w14:textId="77777777" w:rsidTr="007557BB">
        <w:tc>
          <w:tcPr>
            <w:tcW w:w="675" w:type="dxa"/>
            <w:tcBorders>
              <w:top w:val="single" w:sz="4" w:space="0" w:color="auto"/>
              <w:left w:val="single" w:sz="4" w:space="0" w:color="auto"/>
              <w:bottom w:val="single" w:sz="4" w:space="0" w:color="auto"/>
              <w:right w:val="single" w:sz="4" w:space="0" w:color="auto"/>
            </w:tcBorders>
          </w:tcPr>
          <w:p w14:paraId="27A996D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300C055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83537D6"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3EC71922" w14:textId="77777777" w:rsidTr="007557BB">
        <w:tc>
          <w:tcPr>
            <w:tcW w:w="675" w:type="dxa"/>
            <w:tcBorders>
              <w:top w:val="single" w:sz="4" w:space="0" w:color="auto"/>
              <w:left w:val="single" w:sz="4" w:space="0" w:color="auto"/>
              <w:bottom w:val="single" w:sz="4" w:space="0" w:color="auto"/>
              <w:right w:val="single" w:sz="4" w:space="0" w:color="auto"/>
            </w:tcBorders>
          </w:tcPr>
          <w:p w14:paraId="3DDB8436"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96BD0A1"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282F6F21"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2B0EB59B" w14:textId="77777777" w:rsidTr="007557BB">
        <w:tc>
          <w:tcPr>
            <w:tcW w:w="675" w:type="dxa"/>
            <w:tcBorders>
              <w:top w:val="single" w:sz="4" w:space="0" w:color="auto"/>
              <w:left w:val="single" w:sz="4" w:space="0" w:color="auto"/>
              <w:bottom w:val="single" w:sz="4" w:space="0" w:color="auto"/>
              <w:right w:val="single" w:sz="4" w:space="0" w:color="auto"/>
            </w:tcBorders>
          </w:tcPr>
          <w:p w14:paraId="771C0683"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932D5A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7E3AA667"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5BD3D1C4" w14:textId="77777777" w:rsidTr="007557BB">
        <w:tc>
          <w:tcPr>
            <w:tcW w:w="675" w:type="dxa"/>
            <w:tcBorders>
              <w:top w:val="single" w:sz="4" w:space="0" w:color="auto"/>
              <w:left w:val="single" w:sz="4" w:space="0" w:color="auto"/>
              <w:bottom w:val="single" w:sz="4" w:space="0" w:color="auto"/>
              <w:right w:val="single" w:sz="4" w:space="0" w:color="auto"/>
            </w:tcBorders>
          </w:tcPr>
          <w:p w14:paraId="6E59BC45"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3988F6B"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EC2A22A"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bl>
    <w:p w14:paraId="682321FE" w14:textId="77777777" w:rsidR="001C6434" w:rsidRPr="001C6434" w:rsidRDefault="001C6434" w:rsidP="001C6434">
      <w:pPr>
        <w:shd w:val="clear" w:color="auto" w:fill="FFFFFF"/>
        <w:spacing w:after="0"/>
        <w:jc w:val="both"/>
        <w:rPr>
          <w:rFonts w:ascii="Times New Roman" w:eastAsia="Calibri" w:hAnsi="Times New Roman" w:cs="Times New Roman"/>
          <w:sz w:val="24"/>
          <w:szCs w:val="24"/>
          <w:lang w:eastAsia="en-US"/>
        </w:rPr>
      </w:pPr>
    </w:p>
    <w:p w14:paraId="26DC0CA7" w14:textId="6067FEA4" w:rsidR="001C6434" w:rsidRPr="001C6434" w:rsidRDefault="000F6F1D" w:rsidP="001C6434">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9</w:t>
      </w:r>
      <w:r w:rsidR="001C6434" w:rsidRPr="001C6434">
        <w:rPr>
          <w:rFonts w:ascii="Times New Roman" w:eastAsia="Calibri" w:hAnsi="Times New Roman" w:cs="Times New Roman"/>
          <w:sz w:val="24"/>
          <w:szCs w:val="24"/>
          <w:lang w:eastAsia="en-US"/>
        </w:rPr>
        <w:t>.*</w:t>
      </w:r>
      <w:r w:rsidR="001C6434" w:rsidRPr="001C6434">
        <w:rPr>
          <w:rFonts w:ascii="Times New Roman" w:eastAsia="Times New Roman" w:hAnsi="Times New Roman" w:cs="Times New Roman"/>
          <w:sz w:val="24"/>
          <w:szCs w:val="24"/>
          <w:lang w:eastAsia="en-US"/>
        </w:rPr>
        <w:t xml:space="preserve">Informacija apie kiekvieno tiekėjų grupės partnerio savo jėgomis numatomų </w:t>
      </w:r>
      <w:r w:rsidR="002E2D82">
        <w:rPr>
          <w:rFonts w:ascii="Times New Roman" w:eastAsia="Times New Roman" w:hAnsi="Times New Roman" w:cs="Times New Roman"/>
          <w:sz w:val="24"/>
          <w:szCs w:val="24"/>
          <w:lang w:eastAsia="en-US"/>
        </w:rPr>
        <w:t>suteikti p</w:t>
      </w:r>
      <w:r w:rsidR="00AC7A88">
        <w:rPr>
          <w:rFonts w:ascii="Times New Roman" w:eastAsia="Times New Roman" w:hAnsi="Times New Roman" w:cs="Times New Roman"/>
          <w:sz w:val="24"/>
          <w:szCs w:val="24"/>
          <w:lang w:eastAsia="en-US"/>
        </w:rPr>
        <w:t>rekių</w:t>
      </w:r>
      <w:r w:rsidR="001C6434" w:rsidRPr="001C6434">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C6434" w:rsidRPr="001C6434" w14:paraId="7781327A" w14:textId="77777777" w:rsidTr="007557B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2DE346A"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8DA6DF"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2475CC1"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6BE243D"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1C6434" w:rsidRPr="001C6434" w14:paraId="2B797E34" w14:textId="77777777" w:rsidTr="007557BB">
        <w:tc>
          <w:tcPr>
            <w:tcW w:w="666" w:type="dxa"/>
            <w:tcBorders>
              <w:top w:val="single" w:sz="4" w:space="0" w:color="auto"/>
              <w:left w:val="single" w:sz="4" w:space="0" w:color="auto"/>
              <w:bottom w:val="single" w:sz="4" w:space="0" w:color="auto"/>
              <w:right w:val="single" w:sz="4" w:space="0" w:color="auto"/>
            </w:tcBorders>
          </w:tcPr>
          <w:p w14:paraId="327A73B9"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1EB64E5C"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2E8E435"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87955A"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r w:rsidR="001C6434" w:rsidRPr="001C6434" w14:paraId="60D0514A" w14:textId="77777777" w:rsidTr="007557BB">
        <w:tc>
          <w:tcPr>
            <w:tcW w:w="666" w:type="dxa"/>
            <w:tcBorders>
              <w:top w:val="single" w:sz="4" w:space="0" w:color="auto"/>
              <w:left w:val="single" w:sz="4" w:space="0" w:color="auto"/>
              <w:bottom w:val="single" w:sz="4" w:space="0" w:color="auto"/>
              <w:right w:val="single" w:sz="4" w:space="0" w:color="auto"/>
            </w:tcBorders>
          </w:tcPr>
          <w:p w14:paraId="6EEB68EE"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8255CB5"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C627B79"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927A420"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bl>
    <w:p w14:paraId="32CB72C7" w14:textId="77777777" w:rsidR="001C6434" w:rsidRPr="001C6434" w:rsidRDefault="001C6434" w:rsidP="001C6434">
      <w:pPr>
        <w:shd w:val="clear" w:color="auto" w:fill="FFFFFF"/>
        <w:spacing w:after="0"/>
        <w:ind w:firstLine="567"/>
        <w:jc w:val="both"/>
        <w:rPr>
          <w:rFonts w:ascii="Times New Roman" w:eastAsia="Calibri" w:hAnsi="Times New Roman" w:cs="Times New Roman"/>
          <w:i/>
          <w:iCs/>
          <w:sz w:val="20"/>
          <w:szCs w:val="20"/>
          <w:lang w:eastAsia="en-US"/>
        </w:rPr>
      </w:pPr>
      <w:r w:rsidRPr="001C6434">
        <w:rPr>
          <w:rFonts w:ascii="Times New Roman" w:eastAsia="Calibri" w:hAnsi="Times New Roman" w:cs="Times New Roman"/>
          <w:i/>
          <w:iCs/>
          <w:sz w:val="20"/>
          <w:szCs w:val="20"/>
          <w:lang w:eastAsia="en-US"/>
        </w:rPr>
        <w:t xml:space="preserve">*Pastaba. Pildyti tuomet, kai pasiūlymą pateikia tiekėjų grupė. </w:t>
      </w:r>
    </w:p>
    <w:p w14:paraId="41FF0F8A" w14:textId="77777777" w:rsidR="001C6434" w:rsidRPr="001C6434" w:rsidRDefault="001C6434" w:rsidP="001C6434">
      <w:pPr>
        <w:spacing w:after="0" w:line="240" w:lineRule="auto"/>
        <w:jc w:val="both"/>
        <w:rPr>
          <w:rFonts w:ascii="Times New Roman" w:eastAsia="Calibri" w:hAnsi="Times New Roman" w:cs="Times New Roman"/>
          <w:sz w:val="24"/>
          <w:szCs w:val="24"/>
          <w:lang w:eastAsia="en-US"/>
        </w:rPr>
      </w:pPr>
    </w:p>
    <w:p w14:paraId="7103F367" w14:textId="29420B6D" w:rsidR="001C6434" w:rsidRPr="001C6434" w:rsidRDefault="000F6F1D" w:rsidP="001C6434">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10</w:t>
      </w:r>
      <w:r w:rsidR="001C6434" w:rsidRPr="001C6434">
        <w:rPr>
          <w:rFonts w:ascii="Times New Roman" w:eastAsia="Calibri" w:hAnsi="Times New Roman" w:cs="Times New Roman"/>
          <w:sz w:val="24"/>
          <w:szCs w:val="24"/>
          <w:lang w:eastAsia="en-US"/>
        </w:rPr>
        <w:t>.</w:t>
      </w:r>
      <w:r w:rsidR="001C6434" w:rsidRPr="001C6434">
        <w:rPr>
          <w:rFonts w:ascii="Times New Roman" w:eastAsia="Times New Roman" w:hAnsi="Times New Roman" w:cs="Times New Roman"/>
          <w:sz w:val="24"/>
          <w:szCs w:val="24"/>
          <w:lang w:eastAsia="en-US"/>
        </w:rPr>
        <w:t xml:space="preserve"> </w:t>
      </w:r>
      <w:bookmarkStart w:id="58" w:name="_Hlk158814492"/>
      <w:r w:rsidR="001C6434" w:rsidRPr="001C6434">
        <w:rPr>
          <w:rFonts w:ascii="Times New Roman" w:eastAsia="Times New Roman" w:hAnsi="Times New Roman" w:cs="Times New Roman"/>
          <w:sz w:val="24"/>
          <w:szCs w:val="24"/>
          <w:lang w:eastAsia="en-US"/>
        </w:rPr>
        <w:t xml:space="preserve">*Pasitelksime šiuos ūkio subjektus, </w:t>
      </w:r>
      <w:r w:rsidR="001C6434" w:rsidRPr="001C6434">
        <w:rPr>
          <w:rFonts w:ascii="Times New Roman" w:eastAsia="Times New Roman" w:hAnsi="Times New Roman" w:cs="Times New Roman"/>
          <w:b/>
          <w:sz w:val="24"/>
          <w:szCs w:val="24"/>
          <w:lang w:eastAsia="en-US"/>
        </w:rPr>
        <w:t>kurių pajėgumais remsimės</w:t>
      </w:r>
      <w:r w:rsidR="001C6434" w:rsidRPr="001C6434">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1C6434" w:rsidRPr="001C6434" w14:paraId="626DBB81" w14:textId="77777777" w:rsidTr="007557BB">
        <w:tc>
          <w:tcPr>
            <w:tcW w:w="562" w:type="dxa"/>
            <w:tcBorders>
              <w:top w:val="single" w:sz="4" w:space="0" w:color="auto"/>
              <w:left w:val="single" w:sz="4" w:space="0" w:color="auto"/>
              <w:bottom w:val="single" w:sz="4" w:space="0" w:color="auto"/>
              <w:right w:val="single" w:sz="4" w:space="0" w:color="auto"/>
            </w:tcBorders>
          </w:tcPr>
          <w:bookmarkEnd w:id="58"/>
          <w:p w14:paraId="3F9DA131"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proofErr w:type="spellStart"/>
            <w:r w:rsidRPr="001C6434">
              <w:rPr>
                <w:rFonts w:ascii="Times New Roman" w:eastAsia="Calibri" w:hAnsi="Times New Roman" w:cs="Times New Roman"/>
                <w:sz w:val="24"/>
                <w:szCs w:val="24"/>
                <w:lang w:eastAsia="en-US"/>
              </w:rPr>
              <w:t>Eil.Nr</w:t>
            </w:r>
            <w:proofErr w:type="spellEnd"/>
            <w:r w:rsidRPr="001C6434">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D3DA880"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175E5DA"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Kvalifikacijos reikalavimo reikšmė</w:t>
            </w:r>
          </w:p>
          <w:p w14:paraId="02FFD49C" w14:textId="77777777" w:rsidR="001C6434" w:rsidRPr="001C6434" w:rsidRDefault="001C6434" w:rsidP="001C6434">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8C142E"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37EEE255"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1C6434">
              <w:rPr>
                <w:rFonts w:ascii="Times New Roman" w:eastAsia="Calibri" w:hAnsi="Times New Roman" w:cs="Times New Roman"/>
                <w:spacing w:val="-4"/>
                <w:sz w:val="24"/>
                <w:szCs w:val="24"/>
                <w:lang w:eastAsia="en-US"/>
              </w:rPr>
              <w:t>us</w:t>
            </w:r>
            <w:proofErr w:type="spellEnd"/>
            <w:r w:rsidRPr="001C6434">
              <w:rPr>
                <w:rFonts w:ascii="Times New Roman" w:eastAsia="Calibri" w:hAnsi="Times New Roman" w:cs="Times New Roman"/>
                <w:spacing w:val="-4"/>
                <w:sz w:val="24"/>
                <w:szCs w:val="24"/>
                <w:lang w:eastAsia="en-US"/>
              </w:rPr>
              <w:t>)</w:t>
            </w:r>
          </w:p>
        </w:tc>
      </w:tr>
      <w:tr w:rsidR="001C6434" w:rsidRPr="001C6434" w14:paraId="1362E076" w14:textId="77777777" w:rsidTr="007557BB">
        <w:tc>
          <w:tcPr>
            <w:tcW w:w="562" w:type="dxa"/>
            <w:tcBorders>
              <w:top w:val="single" w:sz="4" w:space="0" w:color="auto"/>
              <w:left w:val="single" w:sz="4" w:space="0" w:color="auto"/>
              <w:bottom w:val="single" w:sz="4" w:space="0" w:color="auto"/>
              <w:right w:val="single" w:sz="4" w:space="0" w:color="auto"/>
            </w:tcBorders>
          </w:tcPr>
          <w:p w14:paraId="26BF41E5"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24FB59A"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6F68C65"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B74C20E"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94551E1"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r w:rsidR="001C6434" w:rsidRPr="001C6434" w14:paraId="6BA4669B" w14:textId="77777777" w:rsidTr="007557BB">
        <w:tc>
          <w:tcPr>
            <w:tcW w:w="562" w:type="dxa"/>
            <w:tcBorders>
              <w:top w:val="single" w:sz="4" w:space="0" w:color="auto"/>
              <w:left w:val="single" w:sz="4" w:space="0" w:color="auto"/>
              <w:bottom w:val="single" w:sz="4" w:space="0" w:color="auto"/>
              <w:right w:val="single" w:sz="4" w:space="0" w:color="auto"/>
            </w:tcBorders>
          </w:tcPr>
          <w:p w14:paraId="5349B96D"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5B6B08"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425E2FB"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C817F30"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6EF943A1"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1D013089" w14:textId="77777777" w:rsidR="001C6434" w:rsidRPr="001C6434" w:rsidRDefault="001C6434" w:rsidP="001C6434">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1C6434">
        <w:rPr>
          <w:rFonts w:ascii="Times New Roman" w:eastAsia="Times New Roman" w:hAnsi="Times New Roman" w:cs="Times New Roman"/>
          <w:i/>
          <w:iCs/>
          <w:color w:val="000000"/>
          <w:sz w:val="20"/>
          <w:szCs w:val="20"/>
        </w:rPr>
        <w:t>*Pastaba. Pildoma, jei tiekėjas ketina remtis kitų ūkio subjektų pajėgumais.</w:t>
      </w:r>
      <w:r w:rsidRPr="001C6434">
        <w:rPr>
          <w:rFonts w:ascii="Times New Roman" w:eastAsia="Calibri" w:hAnsi="Times New Roman" w:cs="Times New Roman"/>
          <w:sz w:val="20"/>
          <w:szCs w:val="20"/>
          <w:lang w:eastAsia="en-US"/>
        </w:rPr>
        <w:t xml:space="preserve"> </w:t>
      </w:r>
      <w:r w:rsidRPr="001C6434">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1AFC4B8" w14:textId="77777777" w:rsidR="001C6434" w:rsidRPr="001C6434" w:rsidRDefault="001C6434" w:rsidP="001C6434">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5F1AB596" w14:textId="2AC115A0" w:rsidR="001C6434" w:rsidRPr="001C6434" w:rsidRDefault="000F6F1D" w:rsidP="001C6434">
      <w:pPr>
        <w:spacing w:after="0" w:line="240" w:lineRule="auto"/>
        <w:ind w:firstLine="70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11</w:t>
      </w:r>
      <w:r w:rsidR="001C6434" w:rsidRPr="001C6434">
        <w:rPr>
          <w:rFonts w:ascii="Times New Roman" w:eastAsia="Times New Roman" w:hAnsi="Times New Roman" w:cs="Times New Roman"/>
          <w:sz w:val="24"/>
          <w:szCs w:val="24"/>
          <w:lang w:eastAsia="en-US"/>
        </w:rPr>
        <w:t>. *</w:t>
      </w:r>
      <w:r w:rsidR="001C6434" w:rsidRPr="001C6434">
        <w:rPr>
          <w:rFonts w:ascii="Times New Roman" w:eastAsia="Times New Roman" w:hAnsi="Times New Roman" w:cs="Times New Roman"/>
          <w:b/>
          <w:bCs/>
          <w:sz w:val="24"/>
          <w:szCs w:val="24"/>
          <w:lang w:eastAsia="en-US"/>
        </w:rPr>
        <w:t xml:space="preserve">Pasitelksime šiuos </w:t>
      </w:r>
      <w:proofErr w:type="spellStart"/>
      <w:r w:rsidR="001C6434" w:rsidRPr="001C6434">
        <w:rPr>
          <w:rFonts w:ascii="Times New Roman" w:eastAsia="Times New Roman" w:hAnsi="Times New Roman" w:cs="Times New Roman"/>
          <w:b/>
          <w:bCs/>
          <w:sz w:val="24"/>
          <w:szCs w:val="24"/>
          <w:lang w:eastAsia="en-US"/>
        </w:rPr>
        <w:t>kvazisubtiekėjus</w:t>
      </w:r>
      <w:proofErr w:type="spellEnd"/>
      <w:r w:rsidR="001C6434" w:rsidRPr="001C6434">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1C6434" w:rsidRPr="001C6434" w14:paraId="046825EB" w14:textId="77777777" w:rsidTr="007557BB">
        <w:tc>
          <w:tcPr>
            <w:tcW w:w="562" w:type="dxa"/>
            <w:tcBorders>
              <w:top w:val="single" w:sz="4" w:space="0" w:color="auto"/>
              <w:left w:val="single" w:sz="4" w:space="0" w:color="auto"/>
              <w:bottom w:val="single" w:sz="4" w:space="0" w:color="auto"/>
              <w:right w:val="single" w:sz="4" w:space="0" w:color="auto"/>
            </w:tcBorders>
          </w:tcPr>
          <w:p w14:paraId="1EB5272B"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proofErr w:type="spellStart"/>
            <w:r w:rsidRPr="001C6434">
              <w:rPr>
                <w:rFonts w:ascii="Times New Roman" w:eastAsia="Calibri" w:hAnsi="Times New Roman" w:cs="Times New Roman"/>
                <w:sz w:val="24"/>
                <w:szCs w:val="24"/>
                <w:lang w:eastAsia="en-US"/>
              </w:rPr>
              <w:t>Eil.Nr</w:t>
            </w:r>
            <w:proofErr w:type="spellEnd"/>
            <w:r w:rsidRPr="001C6434">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6AC50C6"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BA37F97"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A629E86"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Darbovietė</w:t>
            </w:r>
          </w:p>
        </w:tc>
      </w:tr>
      <w:tr w:rsidR="001C6434" w:rsidRPr="001C6434" w14:paraId="375D792A" w14:textId="77777777" w:rsidTr="007557BB">
        <w:tc>
          <w:tcPr>
            <w:tcW w:w="562" w:type="dxa"/>
            <w:tcBorders>
              <w:top w:val="single" w:sz="4" w:space="0" w:color="auto"/>
              <w:left w:val="single" w:sz="4" w:space="0" w:color="auto"/>
              <w:bottom w:val="single" w:sz="4" w:space="0" w:color="auto"/>
              <w:right w:val="single" w:sz="4" w:space="0" w:color="auto"/>
            </w:tcBorders>
            <w:hideMark/>
          </w:tcPr>
          <w:p w14:paraId="2A83546E"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B4AD250" w14:textId="77777777" w:rsidR="001C6434" w:rsidRPr="001C6434" w:rsidRDefault="001C6434" w:rsidP="001C6434">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5072EC14"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3D78AC3"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5EF35053"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17FE0126" w14:textId="77777777" w:rsidR="001C6434" w:rsidRPr="001C6434" w:rsidRDefault="001C6434" w:rsidP="001C6434">
      <w:pPr>
        <w:spacing w:after="0" w:line="240" w:lineRule="auto"/>
        <w:ind w:firstLine="567"/>
        <w:jc w:val="both"/>
        <w:rPr>
          <w:rFonts w:ascii="Times New Roman" w:eastAsia="Calibri" w:hAnsi="Times New Roman" w:cs="Times New Roman"/>
          <w:bCs/>
          <w:i/>
          <w:sz w:val="20"/>
          <w:szCs w:val="20"/>
          <w:lang w:eastAsia="en-US"/>
        </w:rPr>
      </w:pPr>
      <w:r w:rsidRPr="001C6434">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1C6434">
        <w:rPr>
          <w:rFonts w:ascii="Times New Roman" w:eastAsia="Calibri" w:hAnsi="Times New Roman" w:cs="Times New Roman"/>
          <w:bCs/>
          <w:i/>
          <w:sz w:val="20"/>
          <w:szCs w:val="20"/>
          <w:lang w:eastAsia="en-US"/>
        </w:rPr>
        <w:t>ių</w:t>
      </w:r>
      <w:proofErr w:type="spellEnd"/>
      <w:r w:rsidRPr="001C6434">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067ECDD3" w14:textId="77777777" w:rsidR="001C6434" w:rsidRPr="001C6434" w:rsidRDefault="001C6434" w:rsidP="001C6434">
      <w:pPr>
        <w:spacing w:after="0" w:line="240" w:lineRule="auto"/>
        <w:ind w:firstLine="709"/>
        <w:jc w:val="both"/>
        <w:rPr>
          <w:rFonts w:ascii="Times New Roman" w:eastAsia="Times New Roman" w:hAnsi="Times New Roman" w:cs="Times New Roman"/>
          <w:sz w:val="24"/>
          <w:szCs w:val="24"/>
          <w:lang w:eastAsia="en-US"/>
        </w:rPr>
      </w:pPr>
    </w:p>
    <w:p w14:paraId="49AAC1E9" w14:textId="332AF103" w:rsidR="001C6434" w:rsidRPr="001C6434" w:rsidRDefault="001C6434" w:rsidP="001C6434">
      <w:pPr>
        <w:spacing w:after="0" w:line="240" w:lineRule="auto"/>
        <w:ind w:firstLine="709"/>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1</w:t>
      </w:r>
      <w:r w:rsidR="000F6F1D">
        <w:rPr>
          <w:rFonts w:ascii="Times New Roman" w:eastAsia="Times New Roman" w:hAnsi="Times New Roman" w:cs="Times New Roman"/>
          <w:sz w:val="24"/>
          <w:szCs w:val="24"/>
          <w:lang w:eastAsia="en-US"/>
        </w:rPr>
        <w:t>2</w:t>
      </w:r>
      <w:r w:rsidRPr="001C6434">
        <w:rPr>
          <w:rFonts w:ascii="Times New Roman" w:eastAsia="Times New Roman" w:hAnsi="Times New Roman" w:cs="Times New Roman"/>
          <w:sz w:val="24"/>
          <w:szCs w:val="24"/>
          <w:lang w:eastAsia="en-US"/>
        </w:rPr>
        <w:t xml:space="preserve">. *Pasitelksime šiuos subtiekėjus, </w:t>
      </w:r>
      <w:r w:rsidRPr="001C6434">
        <w:rPr>
          <w:rFonts w:ascii="Times New Roman" w:eastAsia="Times New Roman" w:hAnsi="Times New Roman" w:cs="Times New Roman"/>
          <w:b/>
          <w:sz w:val="24"/>
          <w:szCs w:val="24"/>
          <w:lang w:eastAsia="en-US"/>
        </w:rPr>
        <w:t>kurių pajėgumais nesiremsime</w:t>
      </w:r>
      <w:r w:rsidRPr="001C6434">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1C6434" w:rsidRPr="001C6434" w14:paraId="25F4F8F0" w14:textId="77777777" w:rsidTr="007557BB">
        <w:tc>
          <w:tcPr>
            <w:tcW w:w="704" w:type="dxa"/>
            <w:tcBorders>
              <w:top w:val="single" w:sz="4" w:space="0" w:color="auto"/>
              <w:left w:val="single" w:sz="4" w:space="0" w:color="auto"/>
              <w:bottom w:val="single" w:sz="4" w:space="0" w:color="auto"/>
              <w:right w:val="single" w:sz="4" w:space="0" w:color="auto"/>
            </w:tcBorders>
          </w:tcPr>
          <w:p w14:paraId="36DDF291"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proofErr w:type="spellStart"/>
            <w:r w:rsidRPr="001C6434">
              <w:rPr>
                <w:rFonts w:ascii="Times New Roman" w:eastAsia="Calibri" w:hAnsi="Times New Roman" w:cs="Times New Roman"/>
                <w:sz w:val="24"/>
                <w:szCs w:val="24"/>
                <w:lang w:eastAsia="en-US"/>
              </w:rPr>
              <w:t>Eil.Nr</w:t>
            </w:r>
            <w:proofErr w:type="spellEnd"/>
            <w:r w:rsidRPr="001C6434">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BAF863B"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7BD724F"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59D6F154"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1C6434">
              <w:rPr>
                <w:rFonts w:ascii="Times New Roman" w:eastAsia="Calibri" w:hAnsi="Times New Roman" w:cs="Times New Roman"/>
                <w:spacing w:val="-4"/>
                <w:sz w:val="24"/>
                <w:szCs w:val="24"/>
                <w:lang w:eastAsia="en-US"/>
              </w:rPr>
              <w:t>us</w:t>
            </w:r>
            <w:proofErr w:type="spellEnd"/>
            <w:r w:rsidRPr="001C6434">
              <w:rPr>
                <w:rFonts w:ascii="Times New Roman" w:eastAsia="Calibri" w:hAnsi="Times New Roman" w:cs="Times New Roman"/>
                <w:spacing w:val="-4"/>
                <w:sz w:val="24"/>
                <w:szCs w:val="24"/>
                <w:lang w:eastAsia="en-US"/>
              </w:rPr>
              <w:t>)/subtiekėją (-</w:t>
            </w:r>
            <w:proofErr w:type="spellStart"/>
            <w:r w:rsidRPr="001C6434">
              <w:rPr>
                <w:rFonts w:ascii="Times New Roman" w:eastAsia="Calibri" w:hAnsi="Times New Roman" w:cs="Times New Roman"/>
                <w:spacing w:val="-4"/>
                <w:sz w:val="24"/>
                <w:szCs w:val="24"/>
                <w:lang w:eastAsia="en-US"/>
              </w:rPr>
              <w:t>us</w:t>
            </w:r>
            <w:proofErr w:type="spellEnd"/>
            <w:r w:rsidRPr="001C6434">
              <w:rPr>
                <w:rFonts w:ascii="Times New Roman" w:eastAsia="Calibri" w:hAnsi="Times New Roman" w:cs="Times New Roman"/>
                <w:spacing w:val="-4"/>
                <w:sz w:val="24"/>
                <w:szCs w:val="24"/>
                <w:lang w:eastAsia="en-US"/>
              </w:rPr>
              <w:t>)</w:t>
            </w:r>
          </w:p>
        </w:tc>
      </w:tr>
      <w:tr w:rsidR="001C6434" w:rsidRPr="001C6434" w14:paraId="0A81EAC6" w14:textId="77777777" w:rsidTr="007557BB">
        <w:tc>
          <w:tcPr>
            <w:tcW w:w="704" w:type="dxa"/>
            <w:tcBorders>
              <w:top w:val="single" w:sz="4" w:space="0" w:color="auto"/>
              <w:left w:val="single" w:sz="4" w:space="0" w:color="auto"/>
              <w:bottom w:val="single" w:sz="4" w:space="0" w:color="auto"/>
              <w:right w:val="single" w:sz="4" w:space="0" w:color="auto"/>
            </w:tcBorders>
          </w:tcPr>
          <w:p w14:paraId="41FEC55C"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5E640C6"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D4FCA6A"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9152039"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r w:rsidR="001C6434" w:rsidRPr="001C6434" w14:paraId="6CCF12DF" w14:textId="77777777" w:rsidTr="007557BB">
        <w:tc>
          <w:tcPr>
            <w:tcW w:w="704" w:type="dxa"/>
            <w:tcBorders>
              <w:top w:val="single" w:sz="4" w:space="0" w:color="auto"/>
              <w:left w:val="single" w:sz="4" w:space="0" w:color="auto"/>
              <w:bottom w:val="single" w:sz="4" w:space="0" w:color="auto"/>
              <w:right w:val="single" w:sz="4" w:space="0" w:color="auto"/>
            </w:tcBorders>
          </w:tcPr>
          <w:p w14:paraId="35186D05"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1B3069"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F1CEC94"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13ACF210"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5F13E4A7" w14:textId="77777777" w:rsidR="001C6434" w:rsidRPr="001C6434" w:rsidRDefault="001C6434" w:rsidP="001C6434">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1C6434">
        <w:rPr>
          <w:rFonts w:ascii="Times New Roman" w:eastAsia="Times New Roman" w:hAnsi="Times New Roman" w:cs="Times New Roman"/>
          <w:i/>
          <w:iCs/>
          <w:color w:val="000000"/>
          <w:sz w:val="24"/>
          <w:szCs w:val="24"/>
        </w:rPr>
        <w:t>*</w:t>
      </w:r>
      <w:r w:rsidRPr="001C6434">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1937CD63" w14:textId="77777777" w:rsidR="001C6434" w:rsidRPr="001C6434" w:rsidRDefault="001C6434" w:rsidP="001C6434">
      <w:pPr>
        <w:spacing w:after="0" w:line="240" w:lineRule="auto"/>
        <w:ind w:firstLine="1134"/>
        <w:jc w:val="both"/>
        <w:rPr>
          <w:rFonts w:ascii="Times New Roman" w:eastAsia="Times New Roman" w:hAnsi="Times New Roman" w:cs="Times New Roman"/>
          <w:sz w:val="24"/>
          <w:szCs w:val="24"/>
          <w:lang w:eastAsia="en-US"/>
        </w:rPr>
      </w:pPr>
    </w:p>
    <w:p w14:paraId="0CCF05F7" w14:textId="18F9C53D" w:rsidR="001C6434" w:rsidRPr="001C6434" w:rsidRDefault="001C6434" w:rsidP="001C6434">
      <w:pPr>
        <w:spacing w:after="0" w:line="240" w:lineRule="auto"/>
        <w:ind w:firstLine="567"/>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1</w:t>
      </w:r>
      <w:r w:rsidR="000F6F1D">
        <w:rPr>
          <w:rFonts w:ascii="Times New Roman" w:eastAsia="Times New Roman" w:hAnsi="Times New Roman" w:cs="Times New Roman"/>
          <w:sz w:val="24"/>
          <w:szCs w:val="24"/>
          <w:lang w:eastAsia="en-US"/>
        </w:rPr>
        <w:t>3</w:t>
      </w:r>
      <w:r w:rsidRPr="001C6434">
        <w:rPr>
          <w:rFonts w:ascii="Times New Roman" w:eastAsia="Times New Roman" w:hAnsi="Times New Roman" w:cs="Times New Roman"/>
          <w:sz w:val="24"/>
          <w:szCs w:val="24"/>
          <w:lang w:eastAsia="en-US"/>
        </w:rPr>
        <w:t>.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1C6434" w:rsidRPr="001C6434" w14:paraId="75D0C66E" w14:textId="77777777" w:rsidTr="007557B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D2494A4"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proofErr w:type="spellStart"/>
            <w:r w:rsidRPr="001C6434">
              <w:rPr>
                <w:rFonts w:ascii="Times New Roman" w:eastAsia="Times New Roman" w:hAnsi="Times New Roman" w:cs="Times New Roman"/>
                <w:sz w:val="24"/>
                <w:szCs w:val="24"/>
                <w:lang w:eastAsia="en-US"/>
              </w:rPr>
              <w:t>Eil.Nr</w:t>
            </w:r>
            <w:proofErr w:type="spellEnd"/>
            <w:r w:rsidRPr="001C6434">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7F675574"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p>
          <w:p w14:paraId="3A464956"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Pateikto dokumento ,,Konfidencialu“ pavadinimas</w:t>
            </w:r>
          </w:p>
          <w:p w14:paraId="35784E5F"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63635C17"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Argumentai, kodėl informacija laikytina konfidencialia</w:t>
            </w:r>
          </w:p>
        </w:tc>
      </w:tr>
      <w:tr w:rsidR="001C6434" w:rsidRPr="001C6434" w14:paraId="0476A5A2" w14:textId="77777777" w:rsidTr="007557BB">
        <w:tc>
          <w:tcPr>
            <w:tcW w:w="675" w:type="dxa"/>
            <w:tcBorders>
              <w:top w:val="single" w:sz="4" w:space="0" w:color="auto"/>
              <w:left w:val="single" w:sz="4" w:space="0" w:color="auto"/>
              <w:bottom w:val="single" w:sz="4" w:space="0" w:color="auto"/>
              <w:right w:val="single" w:sz="4" w:space="0" w:color="auto"/>
            </w:tcBorders>
          </w:tcPr>
          <w:p w14:paraId="65594F43"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E42AD5C"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F016B1A"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r w:rsidR="001C6434" w:rsidRPr="001C6434" w14:paraId="4E0D5975" w14:textId="77777777" w:rsidTr="007557BB">
        <w:tc>
          <w:tcPr>
            <w:tcW w:w="675" w:type="dxa"/>
            <w:tcBorders>
              <w:top w:val="single" w:sz="4" w:space="0" w:color="auto"/>
              <w:left w:val="single" w:sz="4" w:space="0" w:color="auto"/>
              <w:bottom w:val="single" w:sz="4" w:space="0" w:color="auto"/>
              <w:right w:val="single" w:sz="4" w:space="0" w:color="auto"/>
            </w:tcBorders>
          </w:tcPr>
          <w:p w14:paraId="56BCDB84"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63E427A" w14:textId="77777777" w:rsidR="001C6434" w:rsidRPr="001C6434" w:rsidRDefault="001C6434" w:rsidP="001C6434">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3D890EE6" w14:textId="77777777" w:rsidR="001C6434" w:rsidRPr="001C6434" w:rsidRDefault="001C6434" w:rsidP="001C6434">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712DB76A" w14:textId="77777777" w:rsidR="001C6434" w:rsidRPr="001C6434" w:rsidRDefault="001C6434" w:rsidP="001C6434">
      <w:pPr>
        <w:spacing w:after="0" w:line="240" w:lineRule="auto"/>
        <w:ind w:firstLine="567"/>
        <w:jc w:val="both"/>
        <w:rPr>
          <w:rFonts w:ascii="Times New Roman" w:eastAsia="Times New Roman" w:hAnsi="Times New Roman" w:cs="Times New Roman"/>
          <w:bCs/>
          <w:sz w:val="20"/>
          <w:szCs w:val="20"/>
          <w:lang w:eastAsia="en-US"/>
        </w:rPr>
      </w:pPr>
      <w:r w:rsidRPr="001C6434">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01E25C84" w14:textId="77777777" w:rsidR="001C6434" w:rsidRPr="001C6434" w:rsidRDefault="001C6434" w:rsidP="001C6434">
      <w:pPr>
        <w:spacing w:after="0" w:line="240" w:lineRule="auto"/>
        <w:ind w:firstLine="567"/>
        <w:jc w:val="both"/>
        <w:outlineLvl w:val="0"/>
        <w:rPr>
          <w:rFonts w:ascii="Times New Roman" w:eastAsia="Calibri" w:hAnsi="Times New Roman" w:cs="Times New Roman"/>
          <w:b/>
          <w:i/>
          <w:sz w:val="24"/>
          <w:szCs w:val="24"/>
          <w:lang w:eastAsia="en-US"/>
        </w:rPr>
      </w:pPr>
    </w:p>
    <w:p w14:paraId="6403E2EE" w14:textId="77777777" w:rsidR="001C6434" w:rsidRPr="001C6434" w:rsidRDefault="001C6434" w:rsidP="001C6434">
      <w:pPr>
        <w:spacing w:after="0" w:line="240" w:lineRule="auto"/>
        <w:ind w:firstLine="567"/>
        <w:jc w:val="both"/>
        <w:outlineLvl w:val="0"/>
        <w:rPr>
          <w:rFonts w:ascii="Times New Roman" w:eastAsia="Calibri" w:hAnsi="Times New Roman" w:cs="Times New Roman"/>
          <w:b/>
          <w:i/>
          <w:sz w:val="24"/>
          <w:szCs w:val="24"/>
          <w:lang w:eastAsia="en-US"/>
        </w:rPr>
      </w:pPr>
      <w:r w:rsidRPr="001C6434">
        <w:rPr>
          <w:rFonts w:ascii="Times New Roman" w:eastAsia="Calibri" w:hAnsi="Times New Roman" w:cs="Times New Roman"/>
          <w:b/>
          <w:i/>
          <w:sz w:val="24"/>
          <w:szCs w:val="24"/>
          <w:lang w:eastAsia="en-US"/>
        </w:rPr>
        <w:t>Pastabos:</w:t>
      </w:r>
    </w:p>
    <w:p w14:paraId="0425C066" w14:textId="77777777" w:rsidR="001C6434" w:rsidRPr="001C6434" w:rsidRDefault="001C6434" w:rsidP="001C6434">
      <w:pPr>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3752BDCE" w14:textId="77777777" w:rsidR="001C6434" w:rsidRPr="001C6434" w:rsidRDefault="001C6434" w:rsidP="001C6434">
      <w:pPr>
        <w:spacing w:after="0" w:line="240" w:lineRule="auto"/>
        <w:ind w:firstLine="567"/>
        <w:jc w:val="both"/>
        <w:rPr>
          <w:rFonts w:ascii="Times New Roman" w:eastAsia="Calibri" w:hAnsi="Times New Roman" w:cs="Times New Roman"/>
          <w:bCs/>
          <w:sz w:val="24"/>
          <w:szCs w:val="24"/>
          <w:lang w:eastAsia="en-US"/>
        </w:rPr>
      </w:pPr>
      <w:r w:rsidRPr="001C6434">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7C485CE0" w14:textId="77777777" w:rsidR="001C6434" w:rsidRPr="001C6434" w:rsidRDefault="001C6434" w:rsidP="001C6434">
      <w:pPr>
        <w:spacing w:after="0" w:line="240" w:lineRule="auto"/>
        <w:ind w:firstLine="567"/>
        <w:jc w:val="both"/>
        <w:rPr>
          <w:rFonts w:ascii="Times New Roman" w:eastAsia="Calibri" w:hAnsi="Times New Roman" w:cs="Times New Roman"/>
          <w:bCs/>
          <w:sz w:val="24"/>
          <w:szCs w:val="24"/>
          <w:lang w:eastAsia="en-US"/>
        </w:rPr>
      </w:pPr>
    </w:p>
    <w:p w14:paraId="7F2003CB" w14:textId="77777777" w:rsidR="001C6434" w:rsidRPr="001C6434" w:rsidRDefault="001C6434" w:rsidP="001C6434">
      <w:pPr>
        <w:spacing w:after="0" w:line="240" w:lineRule="auto"/>
        <w:ind w:firstLine="567"/>
        <w:jc w:val="both"/>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1C6434">
        <w:rPr>
          <w:rFonts w:ascii="Times New Roman" w:eastAsia="Times New Roman" w:hAnsi="Times New Roman" w:cs="Times New Roman"/>
          <w:b/>
          <w:iCs/>
          <w:sz w:val="24"/>
          <w:szCs w:val="24"/>
        </w:rPr>
        <w:t>kad</w:t>
      </w:r>
      <w:r w:rsidRPr="001C6434">
        <w:rPr>
          <w:rFonts w:ascii="Times New Roman" w:eastAsia="Calibri" w:hAnsi="Times New Roman" w:cs="Times New Roman"/>
          <w:b/>
          <w:sz w:val="24"/>
          <w:szCs w:val="24"/>
        </w:rPr>
        <w:t xml:space="preserve"> tiekėjas ne</w:t>
      </w:r>
      <w:r w:rsidRPr="001C6434">
        <w:rPr>
          <w:rFonts w:ascii="Times New Roman" w:eastAsia="Times New Roman" w:hAnsi="Times New Roman" w:cs="Times New Roman"/>
          <w:b/>
          <w:iCs/>
          <w:sz w:val="24"/>
          <w:szCs w:val="24"/>
        </w:rPr>
        <w:t xml:space="preserve">pasitelks </w:t>
      </w:r>
      <w:proofErr w:type="spellStart"/>
      <w:r w:rsidRPr="001C6434">
        <w:rPr>
          <w:rFonts w:ascii="Times New Roman" w:eastAsia="Times New Roman" w:hAnsi="Times New Roman" w:cs="Times New Roman"/>
          <w:b/>
          <w:iCs/>
          <w:sz w:val="24"/>
          <w:szCs w:val="24"/>
        </w:rPr>
        <w:t>kvazisubtiekėjų</w:t>
      </w:r>
      <w:proofErr w:type="spellEnd"/>
      <w:r w:rsidRPr="001C6434">
        <w:rPr>
          <w:rFonts w:ascii="Times New Roman" w:eastAsia="Times New Roman" w:hAnsi="Times New Roman" w:cs="Times New Roman"/>
          <w:b/>
          <w:iCs/>
          <w:sz w:val="24"/>
          <w:szCs w:val="24"/>
        </w:rPr>
        <w:t>, kurių pajėgumais remsis / kad tiekėjas nepasitelks</w:t>
      </w:r>
      <w:r w:rsidRPr="001C6434">
        <w:rPr>
          <w:rFonts w:ascii="Times New Roman" w:eastAsia="Calibri" w:hAnsi="Times New Roman" w:cs="Times New Roman"/>
          <w:b/>
          <w:sz w:val="24"/>
          <w:szCs w:val="24"/>
          <w:lang w:eastAsia="en-US"/>
        </w:rPr>
        <w:t xml:space="preserve"> ūkio subjektų, kurių pajėgumais nesirems / </w:t>
      </w:r>
      <w:r w:rsidRPr="001C6434">
        <w:rPr>
          <w:rFonts w:ascii="Times New Roman" w:eastAsia="Times New Roman" w:hAnsi="Times New Roman" w:cs="Times New Roman"/>
          <w:b/>
          <w:iCs/>
          <w:sz w:val="24"/>
          <w:szCs w:val="24"/>
        </w:rPr>
        <w:t xml:space="preserve">kad </w:t>
      </w:r>
      <w:r w:rsidRPr="001C6434">
        <w:rPr>
          <w:rFonts w:ascii="Times New Roman" w:eastAsia="Calibri" w:hAnsi="Times New Roman" w:cs="Times New Roman"/>
          <w:b/>
          <w:sz w:val="24"/>
          <w:szCs w:val="24"/>
          <w:lang w:eastAsia="en-US"/>
        </w:rPr>
        <w:t>pasiūlyme konfidencialios informacijos nėra.</w:t>
      </w:r>
    </w:p>
    <w:p w14:paraId="0A3E7DDB" w14:textId="77777777" w:rsidR="001C6434" w:rsidRPr="001C6434" w:rsidRDefault="001C6434" w:rsidP="001C6434">
      <w:pPr>
        <w:spacing w:after="0" w:line="240" w:lineRule="auto"/>
        <w:ind w:firstLine="567"/>
        <w:jc w:val="both"/>
        <w:rPr>
          <w:rFonts w:ascii="Times New Roman" w:eastAsia="Calibri" w:hAnsi="Times New Roman" w:cs="Times New Roman"/>
          <w:b/>
          <w:sz w:val="24"/>
          <w:szCs w:val="24"/>
          <w:lang w:eastAsia="en-US"/>
        </w:rPr>
      </w:pPr>
    </w:p>
    <w:p w14:paraId="1A6EFED2"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__________________________________________________________________________</w:t>
      </w:r>
    </w:p>
    <w:p w14:paraId="2F3283F9" w14:textId="77777777" w:rsidR="001C6434" w:rsidRPr="001C6434" w:rsidRDefault="001C6434" w:rsidP="001C6434">
      <w:pPr>
        <w:spacing w:after="0"/>
        <w:ind w:firstLine="567"/>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arba jo įgalioto asmens vardas, pavardė, parašas)</w:t>
      </w:r>
    </w:p>
    <w:p w14:paraId="5E2F4060" w14:textId="77777777" w:rsidR="000B3B1C" w:rsidRDefault="000B3B1C" w:rsidP="003C247B">
      <w:pPr>
        <w:jc w:val="center"/>
        <w:rPr>
          <w:rFonts w:ascii="Times New Roman" w:hAnsi="Times New Roman" w:cs="Times New Roman"/>
          <w:b/>
          <w:sz w:val="24"/>
          <w:szCs w:val="24"/>
        </w:rPr>
      </w:pPr>
    </w:p>
    <w:p w14:paraId="5B7C0566" w14:textId="77777777" w:rsidR="007503C0" w:rsidRDefault="007503C0" w:rsidP="003C247B">
      <w:pPr>
        <w:jc w:val="center"/>
        <w:rPr>
          <w:rFonts w:ascii="Times New Roman" w:hAnsi="Times New Roman" w:cs="Times New Roman"/>
          <w:b/>
          <w:sz w:val="24"/>
          <w:szCs w:val="24"/>
        </w:rPr>
      </w:pPr>
    </w:p>
    <w:p w14:paraId="65FA30DA" w14:textId="77777777" w:rsidR="00AB1E65" w:rsidRDefault="00AB1E65" w:rsidP="003C247B">
      <w:pPr>
        <w:jc w:val="center"/>
        <w:rPr>
          <w:rFonts w:ascii="Times New Roman" w:hAnsi="Times New Roman" w:cs="Times New Roman"/>
          <w:b/>
          <w:sz w:val="24"/>
          <w:szCs w:val="24"/>
        </w:rPr>
        <w:sectPr w:rsidR="00AB1E65" w:rsidSect="00DA7045">
          <w:pgSz w:w="12240" w:h="15840"/>
          <w:pgMar w:top="1134" w:right="567" w:bottom="1134" w:left="1701" w:header="720" w:footer="720" w:gutter="0"/>
          <w:pgNumType w:start="22"/>
          <w:cols w:space="720"/>
          <w:titlePg/>
          <w:docGrid w:linePitch="360"/>
        </w:sectPr>
      </w:pPr>
    </w:p>
    <w:p w14:paraId="4A30F688" w14:textId="2F233D87" w:rsidR="00AB1E65" w:rsidRPr="000B3B1C" w:rsidRDefault="00AB1E65" w:rsidP="00AB1E6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3C4B440B" w14:textId="77777777" w:rsidR="00AB1E65" w:rsidRPr="002F690D" w:rsidRDefault="00AB1E65" w:rsidP="00AB1E65">
      <w:pPr>
        <w:rPr>
          <w:rFonts w:ascii="Times New Roman" w:hAnsi="Times New Roman" w:cs="Times New Roman"/>
          <w:b/>
          <w:bCs/>
          <w:sz w:val="24"/>
          <w:szCs w:val="24"/>
        </w:rPr>
      </w:pPr>
    </w:p>
    <w:p w14:paraId="2E7E3629" w14:textId="5F714676" w:rsidR="00AB1E65" w:rsidRPr="000A222B" w:rsidRDefault="00AB1E65" w:rsidP="00AB1E65">
      <w:pPr>
        <w:pStyle w:val="Paantrat"/>
        <w:jc w:val="center"/>
        <w:rPr>
          <w:rFonts w:ascii="Times New Roman" w:hAnsi="Times New Roman" w:cs="Times New Roman"/>
          <w:b/>
          <w:bCs/>
          <w:color w:val="auto"/>
          <w:sz w:val="24"/>
          <w:szCs w:val="24"/>
        </w:rPr>
      </w:pPr>
      <w:r w:rsidRPr="000A222B">
        <w:rPr>
          <w:rFonts w:ascii="Times New Roman" w:hAnsi="Times New Roman" w:cs="Times New Roman"/>
          <w:b/>
          <w:bCs/>
          <w:color w:val="auto"/>
          <w:sz w:val="24"/>
          <w:szCs w:val="24"/>
        </w:rPr>
        <w:t>SUTARTIES PROJEKTAS</w:t>
      </w:r>
    </w:p>
    <w:p w14:paraId="7B174EAA" w14:textId="1391E7AB" w:rsidR="00AB1E65" w:rsidRPr="007E62DE" w:rsidRDefault="00AB1E65" w:rsidP="007E62DE">
      <w:pPr>
        <w:pStyle w:val="Antrat2"/>
        <w:spacing w:before="0"/>
        <w:contextualSpacing/>
        <w:jc w:val="center"/>
        <w:rPr>
          <w:rFonts w:ascii="Times New Roman" w:eastAsia="Calibri" w:hAnsi="Times New Roman" w:cs="Times New Roman"/>
          <w:color w:val="auto"/>
          <w:sz w:val="24"/>
          <w:szCs w:val="24"/>
        </w:rPr>
      </w:pPr>
      <w:r w:rsidRPr="000A222B">
        <w:rPr>
          <w:rFonts w:ascii="Times New Roman" w:eastAsia="Calibri" w:hAnsi="Times New Roman" w:cs="Times New Roman"/>
          <w:color w:val="auto"/>
          <w:sz w:val="24"/>
          <w:szCs w:val="24"/>
        </w:rPr>
        <w:t>PATEIKIAMAS ATSKIRAS DOKUMENTAS</w:t>
      </w:r>
    </w:p>
    <w:p w14:paraId="39F582D6" w14:textId="77777777" w:rsidR="00AB1E65" w:rsidRDefault="00AB1E65" w:rsidP="003C247B">
      <w:pPr>
        <w:jc w:val="center"/>
        <w:rPr>
          <w:rFonts w:ascii="Times New Roman" w:hAnsi="Times New Roman" w:cs="Times New Roman"/>
          <w:b/>
          <w:sz w:val="24"/>
          <w:szCs w:val="24"/>
        </w:rPr>
      </w:pPr>
    </w:p>
    <w:p w14:paraId="78C740F2" w14:textId="77777777" w:rsidR="00AB1E65" w:rsidRDefault="00AB1E65" w:rsidP="003C247B">
      <w:pPr>
        <w:jc w:val="center"/>
        <w:rPr>
          <w:rFonts w:ascii="Times New Roman" w:hAnsi="Times New Roman" w:cs="Times New Roman"/>
          <w:b/>
          <w:sz w:val="24"/>
          <w:szCs w:val="24"/>
        </w:rPr>
        <w:sectPr w:rsidR="00AB1E65" w:rsidSect="00DA7045">
          <w:pgSz w:w="12240" w:h="15840"/>
          <w:pgMar w:top="1134" w:right="567" w:bottom="1134" w:left="1701" w:header="720" w:footer="720" w:gutter="0"/>
          <w:pgNumType w:start="22"/>
          <w:cols w:space="720"/>
          <w:titlePg/>
          <w:docGrid w:linePitch="360"/>
        </w:sectPr>
      </w:pPr>
    </w:p>
    <w:p w14:paraId="5622AEF7" w14:textId="2DC3DA6F" w:rsidR="007200A1" w:rsidRPr="000B3B1C" w:rsidRDefault="007200A1" w:rsidP="007200A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sidR="00AB1E65">
        <w:rPr>
          <w:rFonts w:ascii="Times New Roman" w:eastAsiaTheme="majorEastAsia" w:hAnsi="Times New Roman" w:cs="Times New Roman"/>
          <w:sz w:val="24"/>
          <w:szCs w:val="24"/>
        </w:rPr>
        <w:t>7</w:t>
      </w:r>
      <w:r w:rsidRPr="000B3B1C">
        <w:rPr>
          <w:rFonts w:ascii="Times New Roman" w:eastAsiaTheme="majorEastAsia" w:hAnsi="Times New Roman" w:cs="Times New Roman"/>
          <w:sz w:val="24"/>
          <w:szCs w:val="24"/>
        </w:rPr>
        <w:t xml:space="preserve"> priedas „</w:t>
      </w:r>
      <w:r w:rsidR="00AB1E65">
        <w:rPr>
          <w:rFonts w:ascii="Times New Roman" w:eastAsiaTheme="majorEastAsia" w:hAnsi="Times New Roman" w:cs="Times New Roman"/>
          <w:sz w:val="24"/>
          <w:szCs w:val="24"/>
        </w:rPr>
        <w:t>P</w:t>
      </w:r>
      <w:r w:rsidR="00AB1E65"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152A7BCA" w14:textId="77777777" w:rsidR="000B3B1C" w:rsidRDefault="000B3B1C" w:rsidP="003C247B">
      <w:pPr>
        <w:jc w:val="center"/>
        <w:rPr>
          <w:rFonts w:ascii="Times New Roman" w:hAnsi="Times New Roman" w:cs="Times New Roman"/>
          <w:b/>
          <w:sz w:val="24"/>
          <w:szCs w:val="24"/>
        </w:rPr>
      </w:pPr>
    </w:p>
    <w:p w14:paraId="641D04E3" w14:textId="77777777" w:rsidR="00557375" w:rsidRPr="004F647C" w:rsidRDefault="00557375" w:rsidP="00557375">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48516B41" w14:textId="77777777" w:rsidR="00557375" w:rsidRDefault="00557375" w:rsidP="00557375">
      <w:pPr>
        <w:spacing w:after="0" w:line="240" w:lineRule="auto"/>
        <w:ind w:firstLine="1134"/>
        <w:jc w:val="both"/>
        <w:rPr>
          <w:rFonts w:ascii="Times New Roman" w:eastAsia="Calibri" w:hAnsi="Times New Roman" w:cs="Times New Roman"/>
          <w:color w:val="000000"/>
          <w:sz w:val="24"/>
          <w:szCs w:val="24"/>
          <w:lang w:eastAsia="en-US"/>
        </w:rPr>
      </w:pPr>
      <w:bookmarkStart w:id="59"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59"/>
    </w:p>
    <w:p w14:paraId="1B5EAD9D" w14:textId="77777777" w:rsidR="000B3B1C" w:rsidRDefault="000B3B1C" w:rsidP="003C247B">
      <w:pPr>
        <w:jc w:val="center"/>
        <w:rPr>
          <w:rFonts w:ascii="Times New Roman" w:hAnsi="Times New Roman" w:cs="Times New Roman"/>
          <w:b/>
          <w:sz w:val="24"/>
          <w:szCs w:val="24"/>
        </w:rPr>
      </w:pPr>
    </w:p>
    <w:p w14:paraId="4F084DD9" w14:textId="77777777" w:rsidR="000B3B1C" w:rsidRDefault="000B3B1C" w:rsidP="003C247B">
      <w:pPr>
        <w:jc w:val="center"/>
        <w:rPr>
          <w:rFonts w:ascii="Times New Roman" w:hAnsi="Times New Roman" w:cs="Times New Roman"/>
          <w:b/>
          <w:sz w:val="24"/>
          <w:szCs w:val="24"/>
        </w:rPr>
      </w:pPr>
    </w:p>
    <w:p w14:paraId="561608A0" w14:textId="77777777" w:rsidR="000B3B1C" w:rsidRDefault="000B3B1C" w:rsidP="003C247B">
      <w:pPr>
        <w:jc w:val="center"/>
        <w:rPr>
          <w:rFonts w:ascii="Times New Roman" w:hAnsi="Times New Roman" w:cs="Times New Roman"/>
          <w:b/>
          <w:sz w:val="24"/>
          <w:szCs w:val="24"/>
        </w:rPr>
      </w:pPr>
    </w:p>
    <w:p w14:paraId="4110504D" w14:textId="77777777" w:rsidR="000B3B1C" w:rsidRDefault="000B3B1C" w:rsidP="003C247B">
      <w:pPr>
        <w:jc w:val="center"/>
        <w:rPr>
          <w:rFonts w:ascii="Times New Roman" w:hAnsi="Times New Roman" w:cs="Times New Roman"/>
          <w:b/>
          <w:sz w:val="24"/>
          <w:szCs w:val="24"/>
        </w:rPr>
      </w:pPr>
    </w:p>
    <w:p w14:paraId="61DB0CC5" w14:textId="77777777" w:rsidR="000B3B1C" w:rsidRDefault="000B3B1C" w:rsidP="003C247B">
      <w:pPr>
        <w:jc w:val="center"/>
        <w:rPr>
          <w:rFonts w:ascii="Times New Roman" w:hAnsi="Times New Roman" w:cs="Times New Roman"/>
          <w:b/>
          <w:sz w:val="24"/>
          <w:szCs w:val="24"/>
        </w:rPr>
      </w:pPr>
    </w:p>
    <w:p w14:paraId="44E65148" w14:textId="77777777" w:rsidR="000B3B1C" w:rsidRDefault="000B3B1C" w:rsidP="003C247B">
      <w:pPr>
        <w:jc w:val="center"/>
        <w:rPr>
          <w:rFonts w:ascii="Times New Roman" w:hAnsi="Times New Roman" w:cs="Times New Roman"/>
          <w:b/>
          <w:sz w:val="24"/>
          <w:szCs w:val="24"/>
        </w:rPr>
      </w:pPr>
    </w:p>
    <w:p w14:paraId="04D7ACBF" w14:textId="77777777" w:rsidR="000B3B1C" w:rsidRDefault="000B3B1C" w:rsidP="003C247B">
      <w:pPr>
        <w:jc w:val="center"/>
        <w:rPr>
          <w:rFonts w:ascii="Times New Roman" w:hAnsi="Times New Roman" w:cs="Times New Roman"/>
          <w:b/>
          <w:sz w:val="24"/>
          <w:szCs w:val="24"/>
        </w:rPr>
      </w:pPr>
    </w:p>
    <w:p w14:paraId="7675488A" w14:textId="77777777" w:rsidR="000B3B1C" w:rsidRDefault="000B3B1C" w:rsidP="003C247B">
      <w:pPr>
        <w:jc w:val="center"/>
        <w:rPr>
          <w:rFonts w:ascii="Times New Roman" w:hAnsi="Times New Roman" w:cs="Times New Roman"/>
          <w:b/>
          <w:sz w:val="24"/>
          <w:szCs w:val="24"/>
        </w:rPr>
      </w:pPr>
    </w:p>
    <w:p w14:paraId="4730A9F0" w14:textId="77777777" w:rsidR="000B3B1C" w:rsidRDefault="000B3B1C" w:rsidP="003C247B">
      <w:pPr>
        <w:jc w:val="center"/>
        <w:rPr>
          <w:rFonts w:ascii="Times New Roman" w:hAnsi="Times New Roman" w:cs="Times New Roman"/>
          <w:b/>
          <w:sz w:val="24"/>
          <w:szCs w:val="24"/>
        </w:rPr>
      </w:pPr>
    </w:p>
    <w:p w14:paraId="21C6F35E" w14:textId="77777777" w:rsidR="000B3B1C" w:rsidRDefault="000B3B1C" w:rsidP="003C247B">
      <w:pPr>
        <w:jc w:val="center"/>
        <w:rPr>
          <w:rFonts w:ascii="Times New Roman" w:hAnsi="Times New Roman" w:cs="Times New Roman"/>
          <w:b/>
          <w:sz w:val="24"/>
          <w:szCs w:val="24"/>
        </w:rPr>
      </w:pPr>
    </w:p>
    <w:p w14:paraId="2290AD72" w14:textId="77777777" w:rsidR="000B3B1C" w:rsidRDefault="000B3B1C" w:rsidP="003C247B">
      <w:pPr>
        <w:jc w:val="center"/>
        <w:rPr>
          <w:rFonts w:ascii="Times New Roman" w:hAnsi="Times New Roman" w:cs="Times New Roman"/>
          <w:b/>
          <w:sz w:val="24"/>
          <w:szCs w:val="24"/>
        </w:rPr>
      </w:pPr>
    </w:p>
    <w:p w14:paraId="6760553B" w14:textId="77777777" w:rsidR="000B3B1C" w:rsidRDefault="000B3B1C" w:rsidP="003C247B">
      <w:pPr>
        <w:jc w:val="center"/>
        <w:rPr>
          <w:rFonts w:ascii="Times New Roman" w:hAnsi="Times New Roman" w:cs="Times New Roman"/>
          <w:b/>
          <w:sz w:val="24"/>
          <w:szCs w:val="24"/>
        </w:rPr>
      </w:pPr>
    </w:p>
    <w:p w14:paraId="612EDBBE" w14:textId="77777777" w:rsidR="000B3B1C" w:rsidRDefault="000B3B1C" w:rsidP="003C247B">
      <w:pPr>
        <w:jc w:val="center"/>
        <w:rPr>
          <w:rFonts w:ascii="Times New Roman" w:hAnsi="Times New Roman" w:cs="Times New Roman"/>
          <w:b/>
          <w:sz w:val="24"/>
          <w:szCs w:val="24"/>
        </w:rPr>
      </w:pPr>
    </w:p>
    <w:p w14:paraId="6950C4DD" w14:textId="77777777" w:rsidR="000B3B1C" w:rsidRDefault="000B3B1C" w:rsidP="003C247B">
      <w:pPr>
        <w:jc w:val="center"/>
        <w:rPr>
          <w:rFonts w:ascii="Times New Roman" w:hAnsi="Times New Roman" w:cs="Times New Roman"/>
          <w:b/>
          <w:sz w:val="24"/>
          <w:szCs w:val="24"/>
        </w:rPr>
      </w:pPr>
    </w:p>
    <w:p w14:paraId="5EA66BC6" w14:textId="77777777" w:rsidR="000B3B1C" w:rsidRDefault="000B3B1C" w:rsidP="003C247B">
      <w:pPr>
        <w:jc w:val="center"/>
        <w:rPr>
          <w:rFonts w:ascii="Times New Roman" w:hAnsi="Times New Roman" w:cs="Times New Roman"/>
          <w:b/>
          <w:sz w:val="24"/>
          <w:szCs w:val="24"/>
        </w:rPr>
      </w:pPr>
    </w:p>
    <w:p w14:paraId="4D065F99" w14:textId="77777777" w:rsidR="000B3B1C" w:rsidRDefault="000B3B1C" w:rsidP="003C247B">
      <w:pPr>
        <w:jc w:val="center"/>
        <w:rPr>
          <w:rFonts w:ascii="Times New Roman" w:hAnsi="Times New Roman" w:cs="Times New Roman"/>
          <w:b/>
          <w:sz w:val="24"/>
          <w:szCs w:val="24"/>
        </w:rPr>
      </w:pPr>
    </w:p>
    <w:p w14:paraId="57A14DB2" w14:textId="77777777" w:rsidR="000B3B1C" w:rsidRDefault="000B3B1C" w:rsidP="003C247B">
      <w:pPr>
        <w:jc w:val="center"/>
        <w:rPr>
          <w:rFonts w:ascii="Times New Roman" w:hAnsi="Times New Roman" w:cs="Times New Roman"/>
          <w:b/>
          <w:sz w:val="24"/>
          <w:szCs w:val="24"/>
        </w:rPr>
      </w:pPr>
    </w:p>
    <w:p w14:paraId="6787200C" w14:textId="77777777" w:rsidR="008D6DFA" w:rsidRDefault="008D6DFA" w:rsidP="003C247B">
      <w:pPr>
        <w:jc w:val="center"/>
        <w:rPr>
          <w:rFonts w:ascii="Times New Roman" w:hAnsi="Times New Roman" w:cs="Times New Roman"/>
          <w:b/>
          <w:sz w:val="24"/>
          <w:szCs w:val="24"/>
        </w:rPr>
        <w:sectPr w:rsidR="008D6DFA" w:rsidSect="00DA7045">
          <w:pgSz w:w="12240" w:h="15840"/>
          <w:pgMar w:top="1134" w:right="567" w:bottom="1134" w:left="1701" w:header="720" w:footer="720" w:gutter="0"/>
          <w:pgNumType w:start="22"/>
          <w:cols w:space="720"/>
          <w:titlePg/>
          <w:docGrid w:linePitch="360"/>
        </w:sectPr>
      </w:pPr>
    </w:p>
    <w:p w14:paraId="2D71085D" w14:textId="661B39EA" w:rsidR="007148A2" w:rsidRPr="008D6DFA" w:rsidRDefault="008D6DFA" w:rsidP="007148A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0" w:name="_Toc172052141"/>
      <w:bookmarkStart w:id="61" w:name="_Ref39586171"/>
      <w:bookmarkStart w:id="62" w:name="_Ref39673580"/>
      <w:bookmarkStart w:id="63" w:name="_Ref39674283"/>
      <w:r w:rsidRPr="008D6DFA">
        <w:rPr>
          <w:rFonts w:ascii="Times New Roman" w:hAnsi="Times New Roman" w:cs="Times New Roman"/>
          <w:sz w:val="24"/>
          <w:szCs w:val="24"/>
        </w:rPr>
        <w:lastRenderedPageBreak/>
        <w:t>Specialiųjų p</w:t>
      </w:r>
      <w:r w:rsidR="00FE3D1F" w:rsidRPr="008D6DFA">
        <w:rPr>
          <w:rFonts w:ascii="Times New Roman" w:hAnsi="Times New Roman" w:cs="Times New Roman"/>
          <w:sz w:val="24"/>
          <w:szCs w:val="24"/>
        </w:rPr>
        <w:t xml:space="preserve">irkimo sąlygų </w:t>
      </w:r>
      <w:r w:rsidR="00D71BE1">
        <w:rPr>
          <w:rFonts w:ascii="Times New Roman" w:hAnsi="Times New Roman" w:cs="Times New Roman"/>
          <w:sz w:val="24"/>
          <w:szCs w:val="24"/>
        </w:rPr>
        <w:t>8</w:t>
      </w:r>
      <w:r w:rsidR="007545D6" w:rsidRPr="008D6DFA">
        <w:rPr>
          <w:rFonts w:ascii="Times New Roman" w:hAnsi="Times New Roman" w:cs="Times New Roman"/>
          <w:sz w:val="24"/>
          <w:szCs w:val="24"/>
        </w:rPr>
        <w:t xml:space="preserve"> priedas „</w:t>
      </w:r>
      <w:r w:rsidR="00FF607F" w:rsidRPr="008D6DFA">
        <w:rPr>
          <w:rFonts w:ascii="Times New Roman" w:hAnsi="Times New Roman" w:cs="Times New Roman"/>
          <w:sz w:val="24"/>
          <w:szCs w:val="24"/>
        </w:rPr>
        <w:t>Tiekėjo deklaracija</w:t>
      </w:r>
      <w:r w:rsidR="004D3BE3" w:rsidRPr="008D6DFA">
        <w:rPr>
          <w:rFonts w:ascii="Times New Roman" w:hAnsi="Times New Roman" w:cs="Times New Roman"/>
          <w:sz w:val="24"/>
          <w:szCs w:val="24"/>
        </w:rPr>
        <w:t xml:space="preserve"> </w:t>
      </w:r>
      <w:r w:rsidR="00B03CE0" w:rsidRPr="008D6DFA">
        <w:rPr>
          <w:rFonts w:ascii="Times New Roman" w:hAnsi="Times New Roman" w:cs="Times New Roman"/>
          <w:sz w:val="24"/>
          <w:szCs w:val="24"/>
        </w:rPr>
        <w:t xml:space="preserve">dėl </w:t>
      </w:r>
      <w:r w:rsidR="00596C27" w:rsidRPr="008D6DFA">
        <w:rPr>
          <w:rFonts w:ascii="Times New Roman" w:hAnsi="Times New Roman" w:cs="Times New Roman"/>
          <w:sz w:val="24"/>
          <w:szCs w:val="24"/>
        </w:rPr>
        <w:t xml:space="preserve">atitikties </w:t>
      </w:r>
      <w:r w:rsidR="00B03CE0" w:rsidRPr="008D6DFA">
        <w:rPr>
          <w:rFonts w:ascii="Times New Roman" w:hAnsi="Times New Roman" w:cs="Times New Roman"/>
          <w:sz w:val="24"/>
          <w:szCs w:val="24"/>
        </w:rPr>
        <w:t xml:space="preserve">Reglamento </w:t>
      </w:r>
      <w:r w:rsidR="00596C27" w:rsidRPr="008D6DFA">
        <w:rPr>
          <w:rFonts w:ascii="Times New Roman" w:hAnsi="Times New Roman" w:cs="Times New Roman"/>
          <w:sz w:val="24"/>
          <w:szCs w:val="24"/>
        </w:rPr>
        <w:t>nuostatoms</w:t>
      </w:r>
      <w:r w:rsidR="00B03CE0" w:rsidRPr="008D6DFA">
        <w:rPr>
          <w:rFonts w:ascii="Times New Roman" w:hAnsi="Times New Roman" w:cs="Times New Roman"/>
          <w:sz w:val="24"/>
          <w:szCs w:val="24"/>
        </w:rPr>
        <w:t xml:space="preserve"> </w:t>
      </w:r>
      <w:r w:rsidR="004D3BE3" w:rsidRPr="008D6DFA">
        <w:rPr>
          <w:rFonts w:ascii="Times New Roman" w:hAnsi="Times New Roman" w:cs="Times New Roman"/>
          <w:sz w:val="24"/>
          <w:szCs w:val="24"/>
        </w:rPr>
        <w:t>juridiniam asmeniui</w:t>
      </w:r>
      <w:r w:rsidR="00FF607F" w:rsidRPr="008D6DFA">
        <w:rPr>
          <w:rFonts w:ascii="Times New Roman" w:hAnsi="Times New Roman" w:cs="Times New Roman"/>
          <w:sz w:val="24"/>
          <w:szCs w:val="24"/>
        </w:rPr>
        <w:t>“</w:t>
      </w:r>
      <w:bookmarkEnd w:id="60"/>
      <w:r w:rsidR="007148A2" w:rsidRPr="008D6DFA">
        <w:rPr>
          <w:rFonts w:ascii="Times New Roman" w:eastAsiaTheme="majorEastAsia" w:hAnsi="Times New Roman" w:cs="Times New Roman"/>
          <w:sz w:val="24"/>
          <w:szCs w:val="24"/>
        </w:rPr>
        <w:t xml:space="preserve"> </w:t>
      </w:r>
    </w:p>
    <w:p w14:paraId="07E397BF" w14:textId="645A942D" w:rsidR="007545D6" w:rsidRPr="008D6DFA" w:rsidRDefault="007545D6" w:rsidP="00AB5541">
      <w:pPr>
        <w:pStyle w:val="Antrat2"/>
        <w:ind w:left="5103"/>
        <w:rPr>
          <w:rFonts w:ascii="Times New Roman" w:hAnsi="Times New Roman" w:cs="Times New Roman"/>
          <w:color w:val="0070C0"/>
          <w:sz w:val="24"/>
          <w:szCs w:val="24"/>
        </w:rPr>
      </w:pPr>
    </w:p>
    <w:p w14:paraId="2E56C74E" w14:textId="77777777" w:rsidR="008C7C8C" w:rsidRPr="008D6DFA" w:rsidRDefault="008C7C8C" w:rsidP="008C7C8C">
      <w:pPr>
        <w:jc w:val="center"/>
        <w:rPr>
          <w:rFonts w:ascii="Times New Roman" w:hAnsi="Times New Roman" w:cs="Times New Roman"/>
          <w:sz w:val="24"/>
          <w:szCs w:val="24"/>
        </w:rPr>
      </w:pPr>
      <w:r w:rsidRPr="008D6DFA">
        <w:rPr>
          <w:rFonts w:ascii="Times New Roman" w:hAnsi="Times New Roman" w:cs="Times New Roman"/>
          <w:sz w:val="24"/>
          <w:szCs w:val="24"/>
        </w:rPr>
        <w:t>Herbas arba prekių ženklas</w:t>
      </w:r>
    </w:p>
    <w:p w14:paraId="00A9F200" w14:textId="24FC0045" w:rsidR="008C7C8C" w:rsidRPr="008D6DFA" w:rsidRDefault="008C7C8C" w:rsidP="008C7C8C">
      <w:pPr>
        <w:jc w:val="center"/>
        <w:rPr>
          <w:rFonts w:ascii="Times New Roman" w:hAnsi="Times New Roman" w:cs="Times New Roman"/>
          <w:sz w:val="24"/>
          <w:szCs w:val="24"/>
        </w:rPr>
      </w:pPr>
      <w:r w:rsidRPr="008D6DFA">
        <w:rPr>
          <w:rFonts w:ascii="Times New Roman" w:hAnsi="Times New Roman" w:cs="Times New Roman"/>
          <w:sz w:val="24"/>
          <w:szCs w:val="24"/>
        </w:rPr>
        <w:t>(Tiekėjo pavadinimas)</w:t>
      </w:r>
    </w:p>
    <w:p w14:paraId="12B5AC17" w14:textId="77777777" w:rsidR="008C7C8C" w:rsidRPr="008D6DFA" w:rsidRDefault="008C7C8C" w:rsidP="00EF4A38">
      <w:pPr>
        <w:jc w:val="center"/>
        <w:rPr>
          <w:rFonts w:ascii="Times New Roman" w:hAnsi="Times New Roman" w:cs="Times New Roman"/>
          <w:i/>
          <w:iCs/>
          <w:sz w:val="24"/>
          <w:szCs w:val="24"/>
        </w:rPr>
      </w:pPr>
      <w:r w:rsidRPr="008D6DFA">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D6DFA" w:rsidRDefault="008C7C8C" w:rsidP="00EF4A38">
      <w:pPr>
        <w:spacing w:after="0" w:line="240" w:lineRule="auto"/>
        <w:rPr>
          <w:rFonts w:ascii="Times New Roman" w:hAnsi="Times New Roman" w:cs="Times New Roman"/>
          <w:sz w:val="24"/>
          <w:szCs w:val="24"/>
        </w:rPr>
      </w:pPr>
      <w:r w:rsidRPr="008D6DFA">
        <w:rPr>
          <w:rFonts w:ascii="Times New Roman" w:hAnsi="Times New Roman" w:cs="Times New Roman"/>
          <w:sz w:val="24"/>
          <w:szCs w:val="24"/>
        </w:rPr>
        <w:t>__________________________</w:t>
      </w:r>
    </w:p>
    <w:p w14:paraId="1F28F2A3" w14:textId="4D4758B1" w:rsidR="008C7C8C" w:rsidRPr="008D6DFA" w:rsidRDefault="008C7C8C" w:rsidP="00EF4A38">
      <w:pPr>
        <w:tabs>
          <w:tab w:val="center" w:pos="2520"/>
        </w:tabs>
        <w:spacing w:after="0" w:line="240" w:lineRule="auto"/>
        <w:rPr>
          <w:rFonts w:ascii="Times New Roman" w:hAnsi="Times New Roman" w:cs="Times New Roman"/>
          <w:i/>
          <w:iCs/>
          <w:sz w:val="24"/>
          <w:szCs w:val="24"/>
        </w:rPr>
      </w:pPr>
      <w:r w:rsidRPr="008D6DFA">
        <w:rPr>
          <w:rFonts w:ascii="Times New Roman" w:hAnsi="Times New Roman" w:cs="Times New Roman"/>
          <w:i/>
          <w:iCs/>
          <w:sz w:val="24"/>
          <w:szCs w:val="24"/>
        </w:rPr>
        <w:t>(Adresatas (p</w:t>
      </w:r>
      <w:r w:rsidR="009D03EB" w:rsidRPr="008D6DFA">
        <w:rPr>
          <w:rFonts w:ascii="Times New Roman" w:hAnsi="Times New Roman" w:cs="Times New Roman"/>
          <w:i/>
          <w:iCs/>
          <w:sz w:val="24"/>
          <w:szCs w:val="24"/>
        </w:rPr>
        <w:t>erkančioji organizacija</w:t>
      </w:r>
      <w:r w:rsidRPr="008D6DFA">
        <w:rPr>
          <w:rFonts w:ascii="Times New Roman" w:hAnsi="Times New Roman" w:cs="Times New Roman"/>
          <w:i/>
          <w:iCs/>
          <w:sz w:val="24"/>
          <w:szCs w:val="24"/>
        </w:rPr>
        <w:t>))</w:t>
      </w:r>
    </w:p>
    <w:p w14:paraId="00F110B0" w14:textId="77777777" w:rsidR="008C7C8C" w:rsidRPr="008D6DFA" w:rsidRDefault="008C7C8C" w:rsidP="00EF4A38">
      <w:pPr>
        <w:rPr>
          <w:rFonts w:ascii="Times New Roman" w:hAnsi="Times New Roman" w:cs="Times New Roman"/>
          <w:b/>
          <w:sz w:val="24"/>
          <w:szCs w:val="24"/>
        </w:rPr>
      </w:pPr>
    </w:p>
    <w:p w14:paraId="3B19EFA1" w14:textId="77777777" w:rsidR="008C7C8C" w:rsidRPr="008D6DFA" w:rsidRDefault="008C7C8C" w:rsidP="008C7C8C">
      <w:pPr>
        <w:autoSpaceDE w:val="0"/>
        <w:autoSpaceDN w:val="0"/>
        <w:adjustRightInd w:val="0"/>
        <w:jc w:val="center"/>
        <w:rPr>
          <w:rFonts w:ascii="Times New Roman" w:hAnsi="Times New Roman" w:cs="Times New Roman"/>
          <w:sz w:val="24"/>
          <w:szCs w:val="24"/>
        </w:rPr>
      </w:pPr>
      <w:r w:rsidRPr="008D6DFA">
        <w:rPr>
          <w:rFonts w:ascii="Times New Roman" w:hAnsi="Times New Roman" w:cs="Times New Roman"/>
          <w:b/>
          <w:bCs/>
          <w:sz w:val="24"/>
          <w:szCs w:val="24"/>
        </w:rPr>
        <w:t>TIEKĖJO DEKLARACIJA</w:t>
      </w:r>
    </w:p>
    <w:p w14:paraId="6D0AB619" w14:textId="77777777" w:rsidR="008C7C8C" w:rsidRPr="008D6DFA" w:rsidRDefault="008C7C8C" w:rsidP="009D03EB">
      <w:pPr>
        <w:shd w:val="clear" w:color="auto" w:fill="FFFFFF"/>
        <w:spacing w:after="0" w:line="240" w:lineRule="auto"/>
        <w:jc w:val="center"/>
        <w:rPr>
          <w:rFonts w:ascii="Times New Roman" w:hAnsi="Times New Roman" w:cs="Times New Roman"/>
          <w:b/>
          <w:bCs/>
          <w:sz w:val="24"/>
          <w:szCs w:val="24"/>
        </w:rPr>
      </w:pPr>
      <w:r w:rsidRPr="008D6DFA">
        <w:rPr>
          <w:rFonts w:ascii="Times New Roman" w:hAnsi="Times New Roman" w:cs="Times New Roman"/>
          <w:sz w:val="24"/>
          <w:szCs w:val="24"/>
        </w:rPr>
        <w:t>_____________</w:t>
      </w:r>
      <w:r w:rsidRPr="008D6DFA">
        <w:rPr>
          <w:rFonts w:ascii="Times New Roman" w:hAnsi="Times New Roman" w:cs="Times New Roman"/>
          <w:b/>
          <w:bCs/>
          <w:sz w:val="24"/>
          <w:szCs w:val="24"/>
        </w:rPr>
        <w:t xml:space="preserve"> </w:t>
      </w:r>
      <w:r w:rsidRPr="008D6DFA">
        <w:rPr>
          <w:rFonts w:ascii="Times New Roman" w:hAnsi="Times New Roman" w:cs="Times New Roman"/>
          <w:sz w:val="24"/>
          <w:szCs w:val="24"/>
        </w:rPr>
        <w:t>Nr.______</w:t>
      </w:r>
    </w:p>
    <w:p w14:paraId="4EF8D4BE" w14:textId="77777777" w:rsidR="008C7C8C" w:rsidRPr="008D6DFA" w:rsidRDefault="008C7C8C" w:rsidP="009D03EB">
      <w:pPr>
        <w:shd w:val="clear" w:color="auto" w:fill="FFFFFF"/>
        <w:spacing w:after="0" w:line="240" w:lineRule="auto"/>
        <w:ind w:firstLine="3969"/>
        <w:rPr>
          <w:rFonts w:ascii="Times New Roman" w:hAnsi="Times New Roman" w:cs="Times New Roman"/>
          <w:bCs/>
          <w:i/>
          <w:iCs/>
          <w:color w:val="000000"/>
          <w:sz w:val="18"/>
          <w:szCs w:val="18"/>
        </w:rPr>
      </w:pPr>
      <w:r w:rsidRPr="008D6DFA">
        <w:rPr>
          <w:rFonts w:ascii="Times New Roman" w:hAnsi="Times New Roman" w:cs="Times New Roman"/>
          <w:bCs/>
          <w:i/>
          <w:iCs/>
          <w:color w:val="000000"/>
          <w:sz w:val="24"/>
          <w:szCs w:val="24"/>
        </w:rPr>
        <w:t xml:space="preserve">           </w:t>
      </w:r>
      <w:r w:rsidRPr="008D6DFA">
        <w:rPr>
          <w:rFonts w:ascii="Times New Roman" w:hAnsi="Times New Roman" w:cs="Times New Roman"/>
          <w:bCs/>
          <w:i/>
          <w:iCs/>
          <w:color w:val="000000"/>
          <w:sz w:val="18"/>
          <w:szCs w:val="18"/>
        </w:rPr>
        <w:t>(Data)</w:t>
      </w:r>
    </w:p>
    <w:p w14:paraId="19BF9635" w14:textId="77777777" w:rsidR="009D03EB" w:rsidRPr="008D6DFA"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8D6DFA"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8D6DFA">
        <w:rPr>
          <w:rFonts w:ascii="Times New Roman" w:hAnsi="Times New Roman" w:cs="Times New Roman"/>
          <w:bCs/>
          <w:color w:val="000000"/>
          <w:sz w:val="24"/>
          <w:szCs w:val="24"/>
        </w:rPr>
        <w:t>_____________</w:t>
      </w:r>
    </w:p>
    <w:p w14:paraId="7DB7E886" w14:textId="77777777" w:rsidR="008C7C8C" w:rsidRPr="008D6DFA" w:rsidRDefault="008C7C8C" w:rsidP="009D03EB">
      <w:pPr>
        <w:shd w:val="clear" w:color="auto" w:fill="FFFFFF"/>
        <w:spacing w:after="0" w:line="240" w:lineRule="auto"/>
        <w:jc w:val="center"/>
        <w:rPr>
          <w:rFonts w:ascii="Times New Roman" w:hAnsi="Times New Roman" w:cs="Times New Roman"/>
          <w:bCs/>
          <w:i/>
          <w:iCs/>
          <w:color w:val="000000"/>
          <w:sz w:val="18"/>
          <w:szCs w:val="18"/>
        </w:rPr>
      </w:pPr>
      <w:r w:rsidRPr="008D6DFA">
        <w:rPr>
          <w:rFonts w:ascii="Times New Roman" w:hAnsi="Times New Roman" w:cs="Times New Roman"/>
          <w:bCs/>
          <w:i/>
          <w:iCs/>
          <w:color w:val="000000"/>
          <w:sz w:val="18"/>
          <w:szCs w:val="18"/>
        </w:rPr>
        <w:t>(Sudarymo vieta)</w:t>
      </w:r>
    </w:p>
    <w:p w14:paraId="136048CE" w14:textId="77777777" w:rsidR="008C7C8C" w:rsidRPr="008D6DFA" w:rsidRDefault="008C7C8C" w:rsidP="008C7C8C">
      <w:pPr>
        <w:shd w:val="clear" w:color="auto" w:fill="FFFFFF"/>
        <w:jc w:val="center"/>
        <w:rPr>
          <w:rFonts w:ascii="Times New Roman" w:hAnsi="Times New Roman" w:cs="Times New Roman"/>
          <w:bCs/>
          <w:color w:val="000000"/>
          <w:sz w:val="18"/>
          <w:szCs w:val="18"/>
        </w:rPr>
      </w:pPr>
    </w:p>
    <w:p w14:paraId="6FD5BE81" w14:textId="06EF330F" w:rsidR="008C7C8C" w:rsidRPr="008D6DFA"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Aš, ______________________________________________________________________</w:t>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t>______</w:t>
      </w:r>
      <w:r w:rsidR="001C45C1" w:rsidRPr="008D6DFA">
        <w:rPr>
          <w:rFonts w:ascii="Times New Roman" w:hAnsi="Times New Roman" w:cs="Times New Roman"/>
          <w:spacing w:val="-2"/>
          <w:sz w:val="24"/>
          <w:szCs w:val="24"/>
        </w:rPr>
        <w:t>___</w:t>
      </w:r>
      <w:r w:rsidRPr="008D6DFA">
        <w:rPr>
          <w:rFonts w:ascii="Times New Roman" w:hAnsi="Times New Roman" w:cs="Times New Roman"/>
          <w:spacing w:val="-2"/>
          <w:sz w:val="24"/>
          <w:szCs w:val="24"/>
        </w:rPr>
        <w:t xml:space="preserve"> ,</w:t>
      </w:r>
    </w:p>
    <w:p w14:paraId="20480FB7" w14:textId="520259CE" w:rsidR="008C7C8C" w:rsidRPr="008D6DFA" w:rsidRDefault="008C7C8C" w:rsidP="001C45C1">
      <w:pPr>
        <w:tabs>
          <w:tab w:val="left" w:pos="851"/>
        </w:tabs>
        <w:snapToGrid w:val="0"/>
        <w:ind w:right="-1"/>
        <w:jc w:val="both"/>
        <w:rPr>
          <w:rFonts w:ascii="Times New Roman" w:hAnsi="Times New Roman" w:cs="Times New Roman"/>
          <w:i/>
          <w:iCs/>
          <w:spacing w:val="-2"/>
          <w:sz w:val="24"/>
          <w:szCs w:val="24"/>
        </w:rPr>
      </w:pPr>
      <w:r w:rsidRPr="008D6DFA">
        <w:rPr>
          <w:rFonts w:ascii="Times New Roman" w:hAnsi="Times New Roman" w:cs="Times New Roman"/>
          <w:spacing w:val="-2"/>
          <w:sz w:val="24"/>
          <w:szCs w:val="24"/>
        </w:rPr>
        <w:tab/>
      </w:r>
      <w:r w:rsidRPr="008D6DFA">
        <w:rPr>
          <w:rFonts w:ascii="Times New Roman" w:hAnsi="Times New Roman" w:cs="Times New Roman"/>
          <w:spacing w:val="-2"/>
          <w:sz w:val="24"/>
          <w:szCs w:val="24"/>
        </w:rPr>
        <w:tab/>
        <w:t xml:space="preserve">                 </w:t>
      </w:r>
      <w:r w:rsidRPr="008D6DFA">
        <w:rPr>
          <w:rFonts w:ascii="Times New Roman" w:hAnsi="Times New Roman" w:cs="Times New Roman"/>
          <w:i/>
          <w:iCs/>
          <w:spacing w:val="-2"/>
          <w:sz w:val="24"/>
          <w:szCs w:val="24"/>
        </w:rPr>
        <w:t>(Tiekėjo vadovo ar jo įgalioto asmens pareigų pavadinimas, vardas ir pavardė)</w:t>
      </w:r>
    </w:p>
    <w:p w14:paraId="078FAA56" w14:textId="45F7E378" w:rsidR="008C7C8C" w:rsidRPr="008D6DFA" w:rsidRDefault="008C7C8C" w:rsidP="002609DE">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tvirtinu, kad mano vadovaujamas (-a) (atstovaujamas (-a))_________________________________</w:t>
      </w:r>
      <w:r w:rsidR="001C45C1" w:rsidRPr="008D6DFA">
        <w:rPr>
          <w:rFonts w:ascii="Times New Roman" w:hAnsi="Times New Roman" w:cs="Times New Roman"/>
          <w:spacing w:val="-2"/>
          <w:sz w:val="24"/>
          <w:szCs w:val="24"/>
        </w:rPr>
        <w:t>___</w:t>
      </w:r>
      <w:r w:rsidRPr="008D6DFA">
        <w:rPr>
          <w:rFonts w:ascii="Times New Roman" w:hAnsi="Times New Roman" w:cs="Times New Roman"/>
          <w:spacing w:val="-2"/>
          <w:sz w:val="24"/>
          <w:szCs w:val="24"/>
        </w:rPr>
        <w:t xml:space="preserve"> ,</w:t>
      </w:r>
    </w:p>
    <w:p w14:paraId="2D866A54" w14:textId="77777777" w:rsidR="008C7C8C" w:rsidRPr="008D6DFA" w:rsidRDefault="008C7C8C" w:rsidP="002609DE">
      <w:pPr>
        <w:snapToGrid w:val="0"/>
        <w:spacing w:after="0" w:line="240" w:lineRule="auto"/>
        <w:jc w:val="both"/>
        <w:rPr>
          <w:rFonts w:ascii="Times New Roman" w:hAnsi="Times New Roman" w:cs="Times New Roman"/>
          <w:i/>
          <w:iCs/>
          <w:spacing w:val="-2"/>
          <w:sz w:val="24"/>
          <w:szCs w:val="24"/>
        </w:rPr>
      </w:pPr>
      <w:r w:rsidRPr="008D6DFA">
        <w:rPr>
          <w:rFonts w:ascii="Times New Roman" w:hAnsi="Times New Roman" w:cs="Times New Roman"/>
          <w:spacing w:val="-2"/>
          <w:sz w:val="24"/>
          <w:szCs w:val="24"/>
        </w:rPr>
        <w:t xml:space="preserve">                                                                                                                                      </w:t>
      </w:r>
      <w:r w:rsidRPr="008D6DFA">
        <w:rPr>
          <w:rFonts w:ascii="Times New Roman" w:hAnsi="Times New Roman" w:cs="Times New Roman"/>
          <w:i/>
          <w:iCs/>
          <w:spacing w:val="-2"/>
          <w:sz w:val="24"/>
          <w:szCs w:val="24"/>
        </w:rPr>
        <w:t>(Tiekėjo pavadinimas)</w:t>
      </w:r>
    </w:p>
    <w:p w14:paraId="18A9DE20" w14:textId="3504BAFA" w:rsidR="008C7C8C" w:rsidRPr="008D6DFA" w:rsidRDefault="008C7C8C" w:rsidP="00B015FC">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dalyvaujantis (-i) ___________________________________________________________________</w:t>
      </w:r>
      <w:r w:rsidR="00B015FC" w:rsidRPr="008D6DFA">
        <w:rPr>
          <w:rFonts w:ascii="Times New Roman" w:hAnsi="Times New Roman" w:cs="Times New Roman"/>
          <w:spacing w:val="-2"/>
          <w:sz w:val="24"/>
          <w:szCs w:val="24"/>
        </w:rPr>
        <w:t>___</w:t>
      </w:r>
    </w:p>
    <w:p w14:paraId="47BB41A6" w14:textId="2A2F87FA" w:rsidR="008C7C8C" w:rsidRPr="008D6DFA"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(p</w:t>
      </w:r>
      <w:r w:rsidR="00B015FC" w:rsidRPr="008D6DFA">
        <w:rPr>
          <w:rFonts w:ascii="Times New Roman" w:hAnsi="Times New Roman" w:cs="Times New Roman"/>
          <w:i/>
          <w:iCs/>
          <w:spacing w:val="-2"/>
          <w:sz w:val="24"/>
          <w:szCs w:val="24"/>
        </w:rPr>
        <w:t>erkančiosios organizacijos</w:t>
      </w:r>
      <w:r w:rsidRPr="008D6DFA">
        <w:rPr>
          <w:rFonts w:ascii="Times New Roman" w:hAnsi="Times New Roman" w:cs="Times New Roman"/>
          <w:i/>
          <w:iCs/>
          <w:spacing w:val="-2"/>
          <w:sz w:val="24"/>
          <w:szCs w:val="24"/>
        </w:rPr>
        <w:t xml:space="preserve"> pavadinimas)</w:t>
      </w:r>
    </w:p>
    <w:p w14:paraId="75D256D7" w14:textId="68B1C04C" w:rsidR="008C7C8C" w:rsidRPr="008D6DFA" w:rsidRDefault="008C7C8C" w:rsidP="00B015FC">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atliekamame _________________________________________________________________</w:t>
      </w:r>
      <w:r w:rsidR="00B015FC" w:rsidRPr="008D6DFA">
        <w:rPr>
          <w:rFonts w:ascii="Times New Roman" w:hAnsi="Times New Roman" w:cs="Times New Roman"/>
          <w:spacing w:val="-2"/>
          <w:sz w:val="24"/>
          <w:szCs w:val="24"/>
        </w:rPr>
        <w:t>_______</w:t>
      </w:r>
    </w:p>
    <w:p w14:paraId="79B15640" w14:textId="1FE712D3" w:rsidR="008C7C8C" w:rsidRPr="008D6DFA"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(Pirkimo objekto pavadinimas, pirkimo numeris)</w:t>
      </w:r>
    </w:p>
    <w:p w14:paraId="2346CD36" w14:textId="75C1D10A" w:rsidR="008C7C8C" w:rsidRPr="008D6DFA" w:rsidRDefault="008C7C8C" w:rsidP="00425CFB">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skelbtame ______________________________________________________________</w:t>
      </w:r>
      <w:r w:rsidR="00425CFB" w:rsidRPr="008D6DFA">
        <w:rPr>
          <w:rFonts w:ascii="Times New Roman" w:hAnsi="Times New Roman" w:cs="Times New Roman"/>
          <w:spacing w:val="-2"/>
          <w:sz w:val="24"/>
          <w:szCs w:val="24"/>
        </w:rPr>
        <w:t>_____________</w:t>
      </w:r>
      <w:r w:rsidRPr="008D6DFA">
        <w:rPr>
          <w:rFonts w:ascii="Times New Roman" w:hAnsi="Times New Roman" w:cs="Times New Roman"/>
          <w:spacing w:val="-2"/>
          <w:sz w:val="24"/>
          <w:szCs w:val="24"/>
        </w:rPr>
        <w:t xml:space="preserve"> ,</w:t>
      </w:r>
    </w:p>
    <w:p w14:paraId="6E3B631C" w14:textId="16FE1440" w:rsidR="008C7C8C" w:rsidRPr="008D6DFA" w:rsidRDefault="008C7C8C" w:rsidP="00425CFB">
      <w:pPr>
        <w:snapToGrid w:val="0"/>
        <w:spacing w:after="0" w:line="240" w:lineRule="auto"/>
        <w:jc w:val="center"/>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 xml:space="preserve">        (</w:t>
      </w:r>
      <w:r w:rsidR="00425CFB" w:rsidRPr="008D6DFA">
        <w:rPr>
          <w:rFonts w:ascii="Times New Roman" w:hAnsi="Times New Roman" w:cs="Times New Roman"/>
          <w:i/>
          <w:iCs/>
          <w:spacing w:val="-2"/>
          <w:sz w:val="24"/>
          <w:szCs w:val="24"/>
        </w:rPr>
        <w:t>Skelbimo</w:t>
      </w:r>
      <w:r w:rsidRPr="008D6DFA">
        <w:rPr>
          <w:rFonts w:ascii="Times New Roman" w:hAnsi="Times New Roman" w:cs="Times New Roman"/>
          <w:i/>
          <w:iCs/>
          <w:spacing w:val="-2"/>
          <w:sz w:val="24"/>
          <w:szCs w:val="24"/>
        </w:rPr>
        <w:t xml:space="preserve"> data)</w:t>
      </w:r>
    </w:p>
    <w:p w14:paraId="775628D9" w14:textId="791A4955"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nėra įtakojama Rusijos, kaip nurodyta </w:t>
      </w:r>
      <w:r w:rsidRPr="008D6DFA">
        <w:rPr>
          <w:rFonts w:ascii="Times New Roman" w:hAnsi="Times New Roman" w:cs="Times New Roman"/>
          <w:b/>
          <w:bCs/>
          <w:sz w:val="24"/>
          <w:szCs w:val="24"/>
        </w:rPr>
        <w:t>Tarybos reglamento</w:t>
      </w:r>
      <w:r w:rsidRPr="008D6DFA">
        <w:rPr>
          <w:rFonts w:ascii="Times New Roman" w:hAnsi="Times New Roman" w:cs="Times New Roman"/>
          <w:sz w:val="24"/>
          <w:szCs w:val="24"/>
        </w:rPr>
        <w:t xml:space="preserve"> </w:t>
      </w:r>
      <w:r w:rsidRPr="008D6DFA">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6DFA">
        <w:rPr>
          <w:rFonts w:ascii="Times New Roman" w:hAnsi="Times New Roman" w:cs="Times New Roman"/>
          <w:sz w:val="24"/>
          <w:szCs w:val="24"/>
        </w:rPr>
        <w:t>5k straipsnyje nustatytuose apribojimuose. Visų pirma pareiškiu, kad:</w:t>
      </w:r>
    </w:p>
    <w:p w14:paraId="3F69FA74" w14:textId="77777777"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D6DFA">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8D6DFA">
        <w:rPr>
          <w:rFonts w:ascii="Times New Roman" w:hAnsi="Times New Roman" w:cs="Times New Roman"/>
          <w:color w:val="333333"/>
          <w:sz w:val="24"/>
          <w:szCs w:val="24"/>
          <w:shd w:val="clear" w:color="auto" w:fill="FFFFFF"/>
        </w:rPr>
        <w:t xml:space="preserve"> šios deklaracijos</w:t>
      </w:r>
      <w:r w:rsidRPr="008D6DFA">
        <w:rPr>
          <w:rFonts w:ascii="Times New Roman" w:hAnsi="Times New Roman" w:cs="Times New Roman"/>
          <w:color w:val="333333"/>
          <w:sz w:val="24"/>
          <w:szCs w:val="24"/>
          <w:shd w:val="clear" w:color="auto" w:fill="FFFFFF"/>
        </w:rPr>
        <w:t xml:space="preserve"> a) punkte nurodytam subjektui</w:t>
      </w:r>
      <w:r w:rsidRPr="008D6DFA">
        <w:rPr>
          <w:rFonts w:ascii="Times New Roman" w:hAnsi="Times New Roman" w:cs="Times New Roman"/>
          <w:sz w:val="24"/>
          <w:szCs w:val="24"/>
        </w:rPr>
        <w:t xml:space="preserve">; </w:t>
      </w:r>
    </w:p>
    <w:p w14:paraId="7E3BB8EC" w14:textId="27257B7F" w:rsidR="008C7C8C" w:rsidRPr="008D6DFA" w:rsidRDefault="008C7C8C" w:rsidP="008C7C8C">
      <w:pPr>
        <w:jc w:val="both"/>
        <w:rPr>
          <w:rFonts w:ascii="Times New Roman" w:hAnsi="Times New Roman" w:cs="Times New Roman"/>
          <w:sz w:val="24"/>
          <w:szCs w:val="24"/>
          <w:shd w:val="clear" w:color="auto" w:fill="FFFFFF"/>
        </w:rPr>
      </w:pPr>
      <w:r w:rsidRPr="008D6DFA">
        <w:rPr>
          <w:rFonts w:ascii="Times New Roman" w:hAnsi="Times New Roman" w:cs="Times New Roman"/>
          <w:sz w:val="24"/>
          <w:szCs w:val="24"/>
        </w:rPr>
        <w:lastRenderedPageBreak/>
        <w:t xml:space="preserve">(c) nei aš, nei mano atstovaujama bendrovė nesame </w:t>
      </w:r>
      <w:r w:rsidRPr="008D6DFA">
        <w:rPr>
          <w:rFonts w:ascii="Times New Roman" w:hAnsi="Times New Roman" w:cs="Times New Roman"/>
          <w:sz w:val="24"/>
          <w:szCs w:val="24"/>
          <w:shd w:val="clear" w:color="auto" w:fill="FFFFFF"/>
        </w:rPr>
        <w:t xml:space="preserve">fiziniu ar juridiniu asmeniu, subjektu ar organizacija, veikiančia </w:t>
      </w:r>
      <w:r w:rsidR="00C605A8" w:rsidRPr="008D6DFA">
        <w:rPr>
          <w:rFonts w:ascii="Times New Roman" w:hAnsi="Times New Roman" w:cs="Times New Roman"/>
          <w:sz w:val="24"/>
          <w:szCs w:val="24"/>
          <w:shd w:val="clear" w:color="auto" w:fill="FFFFFF"/>
        </w:rPr>
        <w:t xml:space="preserve">šios deklaracijos </w:t>
      </w:r>
      <w:r w:rsidRPr="008D6DFA">
        <w:rPr>
          <w:rFonts w:ascii="Times New Roman" w:hAnsi="Times New Roman" w:cs="Times New Roman"/>
          <w:sz w:val="24"/>
          <w:szCs w:val="24"/>
          <w:shd w:val="clear" w:color="auto" w:fill="FFFFFF"/>
        </w:rPr>
        <w:t>a) arba b) punkte nurodyto subjekto vardu ar jo nurodymu</w:t>
      </w:r>
      <w:r w:rsidR="00C605A8" w:rsidRPr="008D6DFA">
        <w:rPr>
          <w:rFonts w:ascii="Times New Roman" w:hAnsi="Times New Roman" w:cs="Times New Roman"/>
          <w:sz w:val="24"/>
          <w:szCs w:val="24"/>
          <w:shd w:val="clear" w:color="auto" w:fill="FFFFFF"/>
        </w:rPr>
        <w:t>;</w:t>
      </w:r>
    </w:p>
    <w:p w14:paraId="54323C61" w14:textId="73AF8975"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d) sutartis nebus paskirta vykdyti </w:t>
      </w:r>
      <w:r w:rsidRPr="008D6DFA">
        <w:rPr>
          <w:rFonts w:ascii="Times New Roman" w:hAnsi="Times New Roman" w:cs="Times New Roman"/>
          <w:sz w:val="24"/>
          <w:szCs w:val="24"/>
          <w:shd w:val="clear" w:color="auto" w:fill="FFFFFF"/>
        </w:rPr>
        <w:t>subrangovui (-</w:t>
      </w:r>
      <w:proofErr w:type="spellStart"/>
      <w:r w:rsidRPr="008D6DFA">
        <w:rPr>
          <w:rFonts w:ascii="Times New Roman" w:hAnsi="Times New Roman" w:cs="Times New Roman"/>
          <w:sz w:val="24"/>
          <w:szCs w:val="24"/>
          <w:shd w:val="clear" w:color="auto" w:fill="FFFFFF"/>
        </w:rPr>
        <w:t>ams</w:t>
      </w:r>
      <w:proofErr w:type="spellEnd"/>
      <w:r w:rsidRPr="008D6DFA">
        <w:rPr>
          <w:rFonts w:ascii="Times New Roman" w:hAnsi="Times New Roman" w:cs="Times New Roman"/>
          <w:sz w:val="24"/>
          <w:szCs w:val="24"/>
          <w:shd w:val="clear" w:color="auto" w:fill="FFFFFF"/>
        </w:rPr>
        <w:t>), ar kitam (-</w:t>
      </w:r>
      <w:proofErr w:type="spellStart"/>
      <w:r w:rsidRPr="008D6DFA">
        <w:rPr>
          <w:rFonts w:ascii="Times New Roman" w:hAnsi="Times New Roman" w:cs="Times New Roman"/>
          <w:sz w:val="24"/>
          <w:szCs w:val="24"/>
          <w:shd w:val="clear" w:color="auto" w:fill="FFFFFF"/>
        </w:rPr>
        <w:t>iems</w:t>
      </w:r>
      <w:proofErr w:type="spellEnd"/>
      <w:r w:rsidRPr="008D6DFA">
        <w:rPr>
          <w:rFonts w:ascii="Times New Roman" w:hAnsi="Times New Roman" w:cs="Times New Roman"/>
          <w:sz w:val="24"/>
          <w:szCs w:val="24"/>
          <w:shd w:val="clear" w:color="auto" w:fill="FFFFFF"/>
        </w:rPr>
        <w:t xml:space="preserve">) subjektui (-tams), kurių pajėgumais remiasi, kurie priskirtini </w:t>
      </w:r>
      <w:r w:rsidR="00C605A8" w:rsidRPr="008D6DFA">
        <w:rPr>
          <w:rFonts w:ascii="Times New Roman" w:hAnsi="Times New Roman" w:cs="Times New Roman"/>
          <w:sz w:val="24"/>
          <w:szCs w:val="24"/>
          <w:shd w:val="clear" w:color="auto" w:fill="FFFFFF"/>
        </w:rPr>
        <w:t xml:space="preserve">šios deklaracijos </w:t>
      </w:r>
      <w:r w:rsidRPr="008D6DFA">
        <w:rPr>
          <w:rFonts w:ascii="Times New Roman" w:hAnsi="Times New Roman" w:cs="Times New Roman"/>
          <w:sz w:val="24"/>
          <w:szCs w:val="24"/>
          <w:shd w:val="clear" w:color="auto" w:fill="FFFFFF"/>
        </w:rPr>
        <w:t>a) arba b)</w:t>
      </w:r>
      <w:r w:rsidR="00C605A8" w:rsidRPr="008D6DFA">
        <w:rPr>
          <w:rFonts w:ascii="Times New Roman" w:hAnsi="Times New Roman" w:cs="Times New Roman"/>
          <w:sz w:val="24"/>
          <w:szCs w:val="24"/>
          <w:shd w:val="clear" w:color="auto" w:fill="FFFFFF"/>
        </w:rPr>
        <w:t>,</w:t>
      </w:r>
      <w:r w:rsidRPr="008D6DFA">
        <w:rPr>
          <w:rFonts w:ascii="Times New Roman" w:hAnsi="Times New Roman" w:cs="Times New Roman"/>
          <w:sz w:val="24"/>
          <w:szCs w:val="24"/>
          <w:shd w:val="clear" w:color="auto" w:fill="FFFFFF"/>
        </w:rPr>
        <w:t xml:space="preserve"> arba c) punktuose nurodytiems subjektams.</w:t>
      </w:r>
    </w:p>
    <w:p w14:paraId="156C0059" w14:textId="6EAB622E" w:rsidR="00210594" w:rsidRPr="008D6DFA" w:rsidRDefault="00A06BF7" w:rsidP="009569C8">
      <w:pPr>
        <w:jc w:val="both"/>
        <w:rPr>
          <w:rFonts w:ascii="Times New Roman" w:hAnsi="Times New Roman" w:cs="Times New Roman"/>
          <w:sz w:val="24"/>
          <w:szCs w:val="24"/>
        </w:rPr>
      </w:pPr>
      <w:r w:rsidRPr="008D6DFA">
        <w:rPr>
          <w:rFonts w:ascii="Times New Roman" w:hAnsi="Times New Roman" w:cs="Times New Roman"/>
          <w:sz w:val="24"/>
          <w:szCs w:val="24"/>
        </w:rPr>
        <w:t xml:space="preserve">Siūlomos prekės </w:t>
      </w:r>
      <w:r w:rsidRPr="008D6DFA">
        <w:rPr>
          <w:rFonts w:ascii="Times New Roman" w:hAnsi="Times New Roman" w:cs="Times New Roman"/>
          <w:b/>
          <w:sz w:val="24"/>
          <w:szCs w:val="24"/>
        </w:rPr>
        <w:t>nekelia grėsmės nacionaliniam saugumui</w:t>
      </w:r>
      <w:r w:rsidRPr="008D6DFA">
        <w:rPr>
          <w:rFonts w:ascii="Times New Roman" w:hAnsi="Times New Roman" w:cs="Times New Roman"/>
          <w:sz w:val="24"/>
          <w:szCs w:val="24"/>
        </w:rPr>
        <w:t xml:space="preserve"> </w:t>
      </w:r>
      <w:r w:rsidRPr="008D6DFA">
        <w:rPr>
          <w:rFonts w:ascii="Times New Roman" w:hAnsi="Times New Roman" w:cs="Times New Roman"/>
          <w:color w:val="000000"/>
          <w:sz w:val="24"/>
          <w:szCs w:val="24"/>
          <w:bdr w:val="none" w:sz="0" w:space="0" w:color="auto" w:frame="1"/>
        </w:rPr>
        <w:t>–</w:t>
      </w:r>
      <w:r w:rsidRPr="008D6DFA">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0DD95293" w14:textId="77777777" w:rsidR="00C12FC7" w:rsidRPr="008D6DFA" w:rsidRDefault="00C12FC7" w:rsidP="00C12FC7">
      <w:pPr>
        <w:jc w:val="both"/>
        <w:rPr>
          <w:rFonts w:ascii="Times New Roman" w:eastAsia="Calibri" w:hAnsi="Times New Roman" w:cs="Times New Roman"/>
          <w:sz w:val="20"/>
          <w:szCs w:val="20"/>
        </w:rPr>
      </w:pPr>
      <w:r w:rsidRPr="008D6DFA">
        <w:rPr>
          <w:rFonts w:ascii="Times New Roman" w:eastAsia="Calibri" w:hAnsi="Times New Roman" w:cs="Times New Roman"/>
          <w:b/>
          <w:bCs/>
          <w:sz w:val="20"/>
          <w:szCs w:val="20"/>
        </w:rPr>
        <w:t>Patvirtinu</w:t>
      </w:r>
      <w:r w:rsidRPr="008D6DFA">
        <w:rPr>
          <w:rFonts w:ascii="Times New Roman" w:eastAsia="Calibri" w:hAnsi="Times New Roman" w:cs="Times New Roman"/>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419343" w14:textId="77777777" w:rsidR="00C12FC7" w:rsidRPr="008D6DFA" w:rsidRDefault="00C12FC7" w:rsidP="00C12FC7">
      <w:pPr>
        <w:jc w:val="both"/>
        <w:rPr>
          <w:rFonts w:ascii="Times New Roman" w:eastAsia="Calibri" w:hAnsi="Times New Roman" w:cs="Times New Roman"/>
          <w:sz w:val="20"/>
          <w:szCs w:val="20"/>
        </w:rPr>
      </w:pPr>
    </w:p>
    <w:p w14:paraId="1FBB6495" w14:textId="77777777" w:rsidR="00C12FC7" w:rsidRPr="008D6DFA" w:rsidRDefault="00C12FC7" w:rsidP="00C12FC7">
      <w:pPr>
        <w:jc w:val="both"/>
        <w:rPr>
          <w:rFonts w:ascii="Times New Roman" w:eastAsia="Calibri" w:hAnsi="Times New Roman" w:cs="Times New Roman"/>
          <w:sz w:val="20"/>
          <w:szCs w:val="20"/>
        </w:rPr>
      </w:pPr>
      <w:r w:rsidRPr="008D6DFA">
        <w:rPr>
          <w:rFonts w:ascii="Times New Roman" w:eastAsia="Calibri" w:hAnsi="Times New Roman" w:cs="Times New Roman"/>
          <w:sz w:val="20"/>
          <w:szCs w:val="20"/>
        </w:rPr>
        <w:t xml:space="preserve">Deklaruojamoms aplinkybėms pasikeitus, įsipareigoju nedelsiant apie tai informuoti Pirkimo vykdytoją. </w:t>
      </w:r>
    </w:p>
    <w:p w14:paraId="49496F66" w14:textId="77777777" w:rsidR="00503E69" w:rsidRPr="008D6DFA" w:rsidRDefault="00503E69" w:rsidP="00C12FC7">
      <w:pPr>
        <w:jc w:val="both"/>
        <w:rPr>
          <w:rFonts w:ascii="Times New Roman" w:eastAsia="Calibri" w:hAnsi="Times New Roman" w:cs="Times New Roman"/>
          <w:sz w:val="20"/>
          <w:szCs w:val="20"/>
        </w:rPr>
      </w:pPr>
    </w:p>
    <w:tbl>
      <w:tblPr>
        <w:tblW w:w="8536" w:type="dxa"/>
        <w:tblInd w:w="605" w:type="dxa"/>
        <w:tblLook w:val="04A0" w:firstRow="1" w:lastRow="0" w:firstColumn="1" w:lastColumn="0" w:noHBand="0" w:noVBand="1"/>
      </w:tblPr>
      <w:tblGrid>
        <w:gridCol w:w="1885"/>
        <w:gridCol w:w="477"/>
        <w:gridCol w:w="477"/>
        <w:gridCol w:w="477"/>
        <w:gridCol w:w="4743"/>
        <w:gridCol w:w="477"/>
      </w:tblGrid>
      <w:tr w:rsidR="00503E69" w:rsidRPr="008D6DFA" w14:paraId="518C7E8C" w14:textId="77777777" w:rsidTr="00503E69">
        <w:trPr>
          <w:trHeight w:val="332"/>
        </w:trPr>
        <w:tc>
          <w:tcPr>
            <w:tcW w:w="0" w:type="auto"/>
            <w:tcBorders>
              <w:top w:val="nil"/>
              <w:left w:val="nil"/>
              <w:bottom w:val="single" w:sz="4" w:space="0" w:color="000000" w:themeColor="text1"/>
              <w:right w:val="nil"/>
            </w:tcBorders>
            <w:hideMark/>
          </w:tcPr>
          <w:p w14:paraId="20F891F9" w14:textId="77777777" w:rsidR="00503E69" w:rsidRPr="008D6DFA" w:rsidRDefault="00503E69" w:rsidP="00503E69">
            <w:pPr>
              <w:rPr>
                <w:rFonts w:ascii="Times New Roman" w:eastAsia="Calibri" w:hAnsi="Times New Roman" w:cs="Times New Roman"/>
              </w:rPr>
            </w:pPr>
          </w:p>
        </w:tc>
        <w:tc>
          <w:tcPr>
            <w:tcW w:w="0" w:type="auto"/>
            <w:hideMark/>
          </w:tcPr>
          <w:p w14:paraId="7B04B3C7"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7E71CD94"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6EE8A35E" w14:textId="77777777" w:rsidR="00503E69" w:rsidRPr="008D6DFA" w:rsidRDefault="00503E69" w:rsidP="00503E69">
            <w:pPr>
              <w:rPr>
                <w:rFonts w:ascii="Times New Roman" w:eastAsia="Calibri" w:hAnsi="Times New Roman" w:cs="Times New Roman"/>
                <w:sz w:val="20"/>
                <w:szCs w:val="20"/>
              </w:rPr>
            </w:pPr>
          </w:p>
        </w:tc>
        <w:tc>
          <w:tcPr>
            <w:tcW w:w="0" w:type="auto"/>
            <w:tcBorders>
              <w:top w:val="nil"/>
              <w:left w:val="nil"/>
              <w:bottom w:val="single" w:sz="4" w:space="0" w:color="000000" w:themeColor="text1"/>
              <w:right w:val="nil"/>
            </w:tcBorders>
            <w:hideMark/>
          </w:tcPr>
          <w:p w14:paraId="6DD0500C"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6B9BC2C9" w14:textId="77777777" w:rsidR="00503E69" w:rsidRPr="008D6DFA" w:rsidRDefault="00503E69" w:rsidP="00503E69">
            <w:pPr>
              <w:rPr>
                <w:rFonts w:ascii="Times New Roman" w:eastAsia="Calibri" w:hAnsi="Times New Roman" w:cs="Times New Roman"/>
                <w:sz w:val="20"/>
                <w:szCs w:val="20"/>
              </w:rPr>
            </w:pPr>
          </w:p>
        </w:tc>
      </w:tr>
      <w:tr w:rsidR="00503E69" w:rsidRPr="008D6DFA" w14:paraId="44899D9D" w14:textId="77777777" w:rsidTr="00503E69">
        <w:trPr>
          <w:trHeight w:val="217"/>
        </w:trPr>
        <w:tc>
          <w:tcPr>
            <w:tcW w:w="0" w:type="auto"/>
            <w:tcBorders>
              <w:top w:val="single" w:sz="4" w:space="0" w:color="000000" w:themeColor="text1"/>
              <w:left w:val="nil"/>
              <w:bottom w:val="nil"/>
              <w:right w:val="nil"/>
            </w:tcBorders>
            <w:hideMark/>
          </w:tcPr>
          <w:p w14:paraId="15DF9F7F" w14:textId="77777777" w:rsidR="00503E69" w:rsidRPr="008D6DFA" w:rsidRDefault="00503E69" w:rsidP="00503E69">
            <w:pPr>
              <w:jc w:val="both"/>
              <w:rPr>
                <w:rFonts w:ascii="Times New Roman" w:eastAsia="Calibri" w:hAnsi="Times New Roman" w:cs="Times New Roman"/>
                <w:sz w:val="18"/>
                <w:szCs w:val="18"/>
              </w:rPr>
            </w:pPr>
            <w:r w:rsidRPr="008D6DFA">
              <w:rPr>
                <w:rFonts w:ascii="Times New Roman" w:eastAsia="Calibri" w:hAnsi="Times New Roman" w:cs="Times New Roman"/>
                <w:sz w:val="18"/>
                <w:szCs w:val="18"/>
              </w:rPr>
              <w:t>(Parašas)</w:t>
            </w:r>
          </w:p>
        </w:tc>
        <w:tc>
          <w:tcPr>
            <w:tcW w:w="0" w:type="auto"/>
            <w:hideMark/>
          </w:tcPr>
          <w:p w14:paraId="3EF68E6C" w14:textId="77777777" w:rsidR="00503E69" w:rsidRPr="008D6DFA" w:rsidRDefault="00503E69" w:rsidP="00503E69">
            <w:pPr>
              <w:rPr>
                <w:rFonts w:ascii="Times New Roman" w:eastAsia="Calibri" w:hAnsi="Times New Roman" w:cs="Times New Roman"/>
                <w:sz w:val="18"/>
                <w:szCs w:val="18"/>
              </w:rPr>
            </w:pPr>
          </w:p>
        </w:tc>
        <w:tc>
          <w:tcPr>
            <w:tcW w:w="0" w:type="auto"/>
            <w:hideMark/>
          </w:tcPr>
          <w:p w14:paraId="13C2A36C" w14:textId="77777777" w:rsidR="00503E69" w:rsidRPr="008D6DFA" w:rsidRDefault="00503E69" w:rsidP="00503E69">
            <w:pPr>
              <w:spacing w:after="0"/>
              <w:rPr>
                <w:rFonts w:ascii="Times New Roman" w:eastAsia="Calibri" w:hAnsi="Times New Roman" w:cs="Times New Roman"/>
                <w:sz w:val="20"/>
                <w:szCs w:val="20"/>
              </w:rPr>
            </w:pPr>
          </w:p>
        </w:tc>
        <w:tc>
          <w:tcPr>
            <w:tcW w:w="0" w:type="auto"/>
            <w:hideMark/>
          </w:tcPr>
          <w:p w14:paraId="2D042613" w14:textId="77777777" w:rsidR="00503E69" w:rsidRPr="008D6DFA" w:rsidRDefault="00503E69" w:rsidP="00503E69">
            <w:pPr>
              <w:spacing w:after="0"/>
              <w:rPr>
                <w:rFonts w:ascii="Times New Roman" w:eastAsia="Calibri" w:hAnsi="Times New Roman" w:cs="Times New Roman"/>
                <w:sz w:val="20"/>
                <w:szCs w:val="20"/>
              </w:rPr>
            </w:pPr>
          </w:p>
        </w:tc>
        <w:tc>
          <w:tcPr>
            <w:tcW w:w="0" w:type="auto"/>
            <w:tcBorders>
              <w:top w:val="single" w:sz="4" w:space="0" w:color="000000" w:themeColor="text1"/>
              <w:left w:val="nil"/>
              <w:bottom w:val="nil"/>
              <w:right w:val="nil"/>
            </w:tcBorders>
            <w:hideMark/>
          </w:tcPr>
          <w:p w14:paraId="13357774" w14:textId="77777777" w:rsidR="00503E69" w:rsidRPr="008D6DFA" w:rsidRDefault="00503E69" w:rsidP="00503E69">
            <w:pPr>
              <w:jc w:val="both"/>
              <w:rPr>
                <w:rFonts w:ascii="Times New Roman" w:eastAsia="Calibri" w:hAnsi="Times New Roman" w:cs="Times New Roman"/>
                <w:sz w:val="18"/>
                <w:szCs w:val="18"/>
              </w:rPr>
            </w:pPr>
            <w:r w:rsidRPr="008D6DFA">
              <w:rPr>
                <w:rFonts w:ascii="Times New Roman" w:eastAsia="Calibri" w:hAnsi="Times New Roman" w:cs="Times New Roman"/>
                <w:sz w:val="18"/>
                <w:szCs w:val="18"/>
              </w:rPr>
              <w:t>(Vardas, pavardė, pareigos)</w:t>
            </w:r>
          </w:p>
        </w:tc>
        <w:tc>
          <w:tcPr>
            <w:tcW w:w="0" w:type="auto"/>
            <w:hideMark/>
          </w:tcPr>
          <w:p w14:paraId="05345ABC" w14:textId="77777777" w:rsidR="00503E69" w:rsidRPr="008D6DFA" w:rsidRDefault="00503E69" w:rsidP="00503E69">
            <w:pPr>
              <w:rPr>
                <w:rFonts w:ascii="Times New Roman" w:eastAsia="Calibri" w:hAnsi="Times New Roman" w:cs="Times New Roman"/>
                <w:sz w:val="18"/>
                <w:szCs w:val="18"/>
              </w:rPr>
            </w:pPr>
          </w:p>
        </w:tc>
      </w:tr>
    </w:tbl>
    <w:p w14:paraId="5EFC9948" w14:textId="46D846FD" w:rsidR="004D3BE3" w:rsidRPr="008D6DFA" w:rsidRDefault="004D3BE3">
      <w:pPr>
        <w:rPr>
          <w:rFonts w:ascii="Times New Roman" w:hAnsi="Times New Roman" w:cs="Times New Roman"/>
          <w:sz w:val="24"/>
          <w:szCs w:val="24"/>
        </w:rPr>
      </w:pPr>
      <w:r w:rsidRPr="008D6DFA">
        <w:rPr>
          <w:rFonts w:ascii="Times New Roman" w:hAnsi="Times New Roman" w:cs="Times New Roman"/>
          <w:sz w:val="24"/>
          <w:szCs w:val="24"/>
        </w:rPr>
        <w:br w:type="page"/>
      </w:r>
    </w:p>
    <w:p w14:paraId="62EC294F" w14:textId="3D89AA30" w:rsidR="007148A2" w:rsidRPr="00B77005" w:rsidRDefault="008D6DFA" w:rsidP="007148A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4" w:name="_Toc172052142"/>
      <w:bookmarkStart w:id="65" w:name="_Hlk192060450"/>
      <w:r w:rsidRPr="00B77005">
        <w:rPr>
          <w:rFonts w:ascii="Times New Roman" w:hAnsi="Times New Roman" w:cs="Times New Roman"/>
          <w:sz w:val="24"/>
          <w:szCs w:val="24"/>
        </w:rPr>
        <w:lastRenderedPageBreak/>
        <w:t>Specialiųjų p</w:t>
      </w:r>
      <w:r w:rsidR="004D3BE3" w:rsidRPr="00B77005">
        <w:rPr>
          <w:rFonts w:ascii="Times New Roman" w:hAnsi="Times New Roman" w:cs="Times New Roman"/>
          <w:sz w:val="24"/>
          <w:szCs w:val="24"/>
        </w:rPr>
        <w:t xml:space="preserve">irkimo sąlygų </w:t>
      </w:r>
      <w:r w:rsidR="00B77005" w:rsidRPr="00B77005">
        <w:rPr>
          <w:rFonts w:ascii="Times New Roman" w:hAnsi="Times New Roman" w:cs="Times New Roman"/>
          <w:sz w:val="24"/>
          <w:szCs w:val="24"/>
        </w:rPr>
        <w:t xml:space="preserve">9 </w:t>
      </w:r>
      <w:r w:rsidR="004D3BE3" w:rsidRPr="00B77005">
        <w:rPr>
          <w:rFonts w:ascii="Times New Roman" w:hAnsi="Times New Roman" w:cs="Times New Roman"/>
          <w:sz w:val="24"/>
          <w:szCs w:val="24"/>
        </w:rPr>
        <w:t xml:space="preserve">priedas „Tiekėjo deklaracija </w:t>
      </w:r>
      <w:r w:rsidR="002A25D9" w:rsidRPr="00B77005">
        <w:rPr>
          <w:rFonts w:ascii="Times New Roman" w:hAnsi="Times New Roman" w:cs="Times New Roman"/>
          <w:sz w:val="24"/>
          <w:szCs w:val="24"/>
        </w:rPr>
        <w:t xml:space="preserve">dėl atitikties Reglamento nuostatoms </w:t>
      </w:r>
      <w:r w:rsidR="004D3BE3" w:rsidRPr="00B77005">
        <w:rPr>
          <w:rFonts w:ascii="Times New Roman" w:hAnsi="Times New Roman" w:cs="Times New Roman"/>
          <w:sz w:val="24"/>
          <w:szCs w:val="24"/>
        </w:rPr>
        <w:t>fiziniam asmeniui“</w:t>
      </w:r>
      <w:bookmarkEnd w:id="64"/>
      <w:r w:rsidR="007148A2" w:rsidRPr="00B77005">
        <w:rPr>
          <w:rFonts w:ascii="Times New Roman" w:eastAsiaTheme="majorEastAsia" w:hAnsi="Times New Roman" w:cs="Times New Roman"/>
          <w:sz w:val="24"/>
          <w:szCs w:val="24"/>
        </w:rPr>
        <w:t xml:space="preserve"> </w:t>
      </w:r>
    </w:p>
    <w:p w14:paraId="2F301A6D" w14:textId="77777777" w:rsidR="003044C7" w:rsidRPr="00B77005" w:rsidRDefault="003044C7" w:rsidP="004D3BE3">
      <w:pPr>
        <w:jc w:val="center"/>
        <w:rPr>
          <w:rFonts w:ascii="Times New Roman" w:hAnsi="Times New Roman" w:cs="Times New Roman"/>
          <w:sz w:val="24"/>
          <w:szCs w:val="24"/>
        </w:rPr>
      </w:pPr>
    </w:p>
    <w:bookmarkEnd w:id="65"/>
    <w:p w14:paraId="47F2FA43" w14:textId="33A3D506" w:rsidR="004D3BE3" w:rsidRPr="00B77005" w:rsidRDefault="004D3BE3" w:rsidP="004D3BE3">
      <w:pPr>
        <w:jc w:val="center"/>
        <w:rPr>
          <w:rFonts w:ascii="Times New Roman" w:hAnsi="Times New Roman" w:cs="Times New Roman"/>
          <w:sz w:val="24"/>
          <w:szCs w:val="24"/>
        </w:rPr>
      </w:pPr>
      <w:r w:rsidRPr="00B77005">
        <w:rPr>
          <w:rFonts w:ascii="Times New Roman" w:hAnsi="Times New Roman" w:cs="Times New Roman"/>
          <w:sz w:val="24"/>
          <w:szCs w:val="24"/>
        </w:rPr>
        <w:t>(Tiekėjo pavadinimas)</w:t>
      </w:r>
    </w:p>
    <w:p w14:paraId="4F77BB46" w14:textId="0E18091D" w:rsidR="004D3BE3" w:rsidRPr="00B77005" w:rsidRDefault="004D3BE3" w:rsidP="00EF4A38">
      <w:pPr>
        <w:jc w:val="center"/>
        <w:rPr>
          <w:rFonts w:ascii="Times New Roman" w:hAnsi="Times New Roman" w:cs="Times New Roman"/>
          <w:i/>
          <w:iCs/>
          <w:sz w:val="24"/>
          <w:szCs w:val="24"/>
        </w:rPr>
      </w:pPr>
      <w:r w:rsidRPr="00B77005">
        <w:rPr>
          <w:rFonts w:ascii="Times New Roman" w:hAnsi="Times New Roman" w:cs="Times New Roman"/>
          <w:i/>
          <w:iCs/>
          <w:sz w:val="24"/>
          <w:szCs w:val="24"/>
        </w:rPr>
        <w:t>(</w:t>
      </w:r>
      <w:r w:rsidR="00F650C8" w:rsidRPr="00B77005">
        <w:rPr>
          <w:rFonts w:ascii="Times New Roman" w:hAnsi="Times New Roman" w:cs="Times New Roman"/>
          <w:i/>
          <w:iCs/>
          <w:sz w:val="24"/>
          <w:szCs w:val="24"/>
        </w:rPr>
        <w:t>Fizinio asmens vardas, pavardė</w:t>
      </w:r>
      <w:r w:rsidRPr="00B77005">
        <w:rPr>
          <w:rFonts w:ascii="Times New Roman" w:hAnsi="Times New Roman" w:cs="Times New Roman"/>
          <w:i/>
          <w:iCs/>
          <w:sz w:val="24"/>
          <w:szCs w:val="24"/>
        </w:rPr>
        <w:t>, kontaktinė informacija, registro, kuriame kaupiami ir saugomi duomenys apie tiekėją, pavadinimas)</w:t>
      </w:r>
    </w:p>
    <w:p w14:paraId="3958AD8F" w14:textId="061CE90E" w:rsidR="004D3BE3" w:rsidRPr="00B77005" w:rsidRDefault="004D3BE3" w:rsidP="00EF4A38">
      <w:pPr>
        <w:spacing w:after="0" w:line="240" w:lineRule="auto"/>
        <w:rPr>
          <w:rFonts w:ascii="Times New Roman" w:hAnsi="Times New Roman" w:cs="Times New Roman"/>
          <w:sz w:val="24"/>
          <w:szCs w:val="24"/>
        </w:rPr>
      </w:pPr>
      <w:r w:rsidRPr="00B77005">
        <w:rPr>
          <w:rFonts w:ascii="Times New Roman" w:hAnsi="Times New Roman" w:cs="Times New Roman"/>
          <w:sz w:val="24"/>
          <w:szCs w:val="24"/>
        </w:rPr>
        <w:t>_________________________</w:t>
      </w:r>
    </w:p>
    <w:p w14:paraId="1A07084A" w14:textId="77777777" w:rsidR="004D3BE3" w:rsidRPr="00B77005" w:rsidRDefault="004D3BE3" w:rsidP="00EF4A38">
      <w:pPr>
        <w:tabs>
          <w:tab w:val="center" w:pos="2520"/>
        </w:tabs>
        <w:spacing w:after="0" w:line="240" w:lineRule="auto"/>
        <w:rPr>
          <w:rFonts w:ascii="Times New Roman" w:hAnsi="Times New Roman" w:cs="Times New Roman"/>
          <w:i/>
          <w:iCs/>
          <w:sz w:val="24"/>
          <w:szCs w:val="24"/>
        </w:rPr>
      </w:pPr>
      <w:r w:rsidRPr="00B77005">
        <w:rPr>
          <w:rFonts w:ascii="Times New Roman" w:hAnsi="Times New Roman" w:cs="Times New Roman"/>
          <w:i/>
          <w:iCs/>
          <w:sz w:val="24"/>
          <w:szCs w:val="24"/>
        </w:rPr>
        <w:t>(Adresatas (perkančioji organizacija))</w:t>
      </w:r>
    </w:p>
    <w:p w14:paraId="1AD5C159" w14:textId="77777777" w:rsidR="004D3BE3" w:rsidRPr="00B77005" w:rsidRDefault="004D3BE3" w:rsidP="00EF4A38">
      <w:pPr>
        <w:rPr>
          <w:rFonts w:ascii="Times New Roman" w:hAnsi="Times New Roman" w:cs="Times New Roman"/>
          <w:b/>
          <w:sz w:val="24"/>
          <w:szCs w:val="24"/>
        </w:rPr>
      </w:pPr>
    </w:p>
    <w:p w14:paraId="15672B3B" w14:textId="77777777" w:rsidR="004D3BE3" w:rsidRPr="00B77005" w:rsidRDefault="004D3BE3" w:rsidP="004D3BE3">
      <w:pPr>
        <w:autoSpaceDE w:val="0"/>
        <w:autoSpaceDN w:val="0"/>
        <w:adjustRightInd w:val="0"/>
        <w:jc w:val="center"/>
        <w:rPr>
          <w:rFonts w:ascii="Times New Roman" w:hAnsi="Times New Roman" w:cs="Times New Roman"/>
          <w:sz w:val="24"/>
          <w:szCs w:val="24"/>
        </w:rPr>
      </w:pPr>
      <w:r w:rsidRPr="00B77005">
        <w:rPr>
          <w:rFonts w:ascii="Times New Roman" w:hAnsi="Times New Roman" w:cs="Times New Roman"/>
          <w:b/>
          <w:bCs/>
          <w:sz w:val="24"/>
          <w:szCs w:val="24"/>
        </w:rPr>
        <w:t>TIEKĖJO DEKLARACIJA</w:t>
      </w:r>
    </w:p>
    <w:p w14:paraId="31F23D3E" w14:textId="77777777" w:rsidR="004D3BE3" w:rsidRPr="00B77005" w:rsidRDefault="004D3BE3" w:rsidP="004D3BE3">
      <w:pPr>
        <w:shd w:val="clear" w:color="auto" w:fill="FFFFFF"/>
        <w:spacing w:after="0" w:line="240" w:lineRule="auto"/>
        <w:jc w:val="center"/>
        <w:rPr>
          <w:rFonts w:ascii="Times New Roman" w:hAnsi="Times New Roman" w:cs="Times New Roman"/>
          <w:b/>
          <w:bCs/>
          <w:sz w:val="24"/>
          <w:szCs w:val="24"/>
        </w:rPr>
      </w:pPr>
      <w:r w:rsidRPr="00B77005">
        <w:rPr>
          <w:rFonts w:ascii="Times New Roman" w:hAnsi="Times New Roman" w:cs="Times New Roman"/>
          <w:sz w:val="24"/>
          <w:szCs w:val="24"/>
        </w:rPr>
        <w:t>_____________</w:t>
      </w:r>
      <w:r w:rsidRPr="00B77005">
        <w:rPr>
          <w:rFonts w:ascii="Times New Roman" w:hAnsi="Times New Roman" w:cs="Times New Roman"/>
          <w:b/>
          <w:bCs/>
          <w:sz w:val="24"/>
          <w:szCs w:val="24"/>
        </w:rPr>
        <w:t xml:space="preserve"> </w:t>
      </w:r>
      <w:r w:rsidRPr="00B77005">
        <w:rPr>
          <w:rFonts w:ascii="Times New Roman" w:hAnsi="Times New Roman" w:cs="Times New Roman"/>
          <w:sz w:val="24"/>
          <w:szCs w:val="24"/>
        </w:rPr>
        <w:t>Nr.______</w:t>
      </w:r>
    </w:p>
    <w:p w14:paraId="35243FF4" w14:textId="77777777" w:rsidR="004D3BE3" w:rsidRPr="00B77005" w:rsidRDefault="004D3BE3" w:rsidP="004D3BE3">
      <w:pPr>
        <w:shd w:val="clear" w:color="auto" w:fill="FFFFFF"/>
        <w:spacing w:after="0" w:line="240" w:lineRule="auto"/>
        <w:ind w:firstLine="3969"/>
        <w:rPr>
          <w:rFonts w:ascii="Times New Roman" w:hAnsi="Times New Roman" w:cs="Times New Roman"/>
          <w:bCs/>
          <w:i/>
          <w:iCs/>
          <w:color w:val="000000"/>
          <w:sz w:val="18"/>
          <w:szCs w:val="18"/>
        </w:rPr>
      </w:pPr>
      <w:r w:rsidRPr="00B77005">
        <w:rPr>
          <w:rFonts w:ascii="Times New Roman" w:hAnsi="Times New Roman" w:cs="Times New Roman"/>
          <w:bCs/>
          <w:i/>
          <w:iCs/>
          <w:color w:val="000000"/>
          <w:sz w:val="18"/>
          <w:szCs w:val="18"/>
        </w:rPr>
        <w:t xml:space="preserve">           (Data)</w:t>
      </w:r>
    </w:p>
    <w:p w14:paraId="4A99E977" w14:textId="77777777" w:rsidR="004D3BE3" w:rsidRPr="00B7700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77005">
        <w:rPr>
          <w:rFonts w:ascii="Times New Roman" w:hAnsi="Times New Roman" w:cs="Times New Roman"/>
          <w:bCs/>
          <w:color w:val="000000"/>
          <w:sz w:val="24"/>
          <w:szCs w:val="24"/>
        </w:rPr>
        <w:t>_____________</w:t>
      </w:r>
    </w:p>
    <w:p w14:paraId="0D9E5220" w14:textId="77777777" w:rsidR="004D3BE3" w:rsidRPr="00B77005" w:rsidRDefault="004D3BE3" w:rsidP="004D3BE3">
      <w:pPr>
        <w:shd w:val="clear" w:color="auto" w:fill="FFFFFF"/>
        <w:spacing w:after="0" w:line="240" w:lineRule="auto"/>
        <w:jc w:val="center"/>
        <w:rPr>
          <w:rFonts w:ascii="Times New Roman" w:hAnsi="Times New Roman" w:cs="Times New Roman"/>
          <w:bCs/>
          <w:i/>
          <w:iCs/>
          <w:color w:val="000000"/>
          <w:sz w:val="18"/>
          <w:szCs w:val="18"/>
        </w:rPr>
      </w:pPr>
      <w:r w:rsidRPr="00B77005">
        <w:rPr>
          <w:rFonts w:ascii="Times New Roman" w:hAnsi="Times New Roman" w:cs="Times New Roman"/>
          <w:bCs/>
          <w:i/>
          <w:iCs/>
          <w:color w:val="000000"/>
          <w:sz w:val="18"/>
          <w:szCs w:val="18"/>
        </w:rPr>
        <w:t>(Sudarymo vieta)</w:t>
      </w:r>
    </w:p>
    <w:p w14:paraId="60503B6D" w14:textId="77777777" w:rsidR="00EF4A38" w:rsidRPr="00B77005" w:rsidRDefault="00EF4A38" w:rsidP="004D3BE3">
      <w:pPr>
        <w:shd w:val="clear" w:color="auto" w:fill="FFFFFF"/>
        <w:spacing w:after="0" w:line="240" w:lineRule="auto"/>
        <w:jc w:val="center"/>
        <w:rPr>
          <w:rFonts w:ascii="Times New Roman" w:hAnsi="Times New Roman" w:cs="Times New Roman"/>
          <w:bCs/>
          <w:i/>
          <w:iCs/>
          <w:color w:val="000000"/>
          <w:sz w:val="18"/>
          <w:szCs w:val="18"/>
        </w:rPr>
      </w:pPr>
    </w:p>
    <w:p w14:paraId="4B7D17D9" w14:textId="170B096C" w:rsidR="004D3BE3" w:rsidRPr="00B77005"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Aš, ______________________________________________________________________________</w:t>
      </w:r>
      <w:r w:rsidR="00895F31" w:rsidRPr="00B77005">
        <w:rPr>
          <w:rFonts w:ascii="Times New Roman" w:hAnsi="Times New Roman" w:cs="Times New Roman"/>
          <w:spacing w:val="-2"/>
          <w:sz w:val="24"/>
          <w:szCs w:val="24"/>
        </w:rPr>
        <w:t>__</w:t>
      </w:r>
      <w:r w:rsidRPr="00B77005">
        <w:rPr>
          <w:rFonts w:ascii="Times New Roman" w:hAnsi="Times New Roman" w:cs="Times New Roman"/>
          <w:spacing w:val="-2"/>
          <w:sz w:val="24"/>
          <w:szCs w:val="24"/>
        </w:rPr>
        <w:t xml:space="preserve"> ,</w:t>
      </w:r>
    </w:p>
    <w:p w14:paraId="1908CAAF" w14:textId="2AB48D61" w:rsidR="004D3BE3" w:rsidRPr="00B77005" w:rsidRDefault="004D3BE3" w:rsidP="008305F0">
      <w:pPr>
        <w:tabs>
          <w:tab w:val="left" w:pos="851"/>
        </w:tabs>
        <w:snapToGrid w:val="0"/>
        <w:ind w:right="-1"/>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(Tiekėjo vardas ir pavardė)</w:t>
      </w:r>
    </w:p>
    <w:p w14:paraId="0618B927" w14:textId="230BCFC0" w:rsidR="004D3BE3" w:rsidRPr="00B77005" w:rsidRDefault="004D3BE3" w:rsidP="00895F31">
      <w:pPr>
        <w:snapToGrid w:val="0"/>
        <w:spacing w:after="0" w:line="240" w:lineRule="auto"/>
        <w:rPr>
          <w:rFonts w:ascii="Times New Roman" w:hAnsi="Times New Roman" w:cs="Times New Roman"/>
          <w:spacing w:val="-2"/>
          <w:sz w:val="24"/>
          <w:szCs w:val="24"/>
        </w:rPr>
      </w:pPr>
      <w:r w:rsidRPr="00B77005">
        <w:rPr>
          <w:rFonts w:ascii="Times New Roman" w:hAnsi="Times New Roman" w:cs="Times New Roman"/>
          <w:spacing w:val="-2"/>
          <w:sz w:val="24"/>
          <w:szCs w:val="24"/>
        </w:rPr>
        <w:t>tvirtinu, kad dalyvau</w:t>
      </w:r>
      <w:r w:rsidR="00CE07F5" w:rsidRPr="00B77005">
        <w:rPr>
          <w:rFonts w:ascii="Times New Roman" w:hAnsi="Times New Roman" w:cs="Times New Roman"/>
          <w:spacing w:val="-2"/>
          <w:sz w:val="24"/>
          <w:szCs w:val="24"/>
        </w:rPr>
        <w:t>dama</w:t>
      </w:r>
      <w:r w:rsidR="00A06AC2" w:rsidRPr="00B77005">
        <w:rPr>
          <w:rFonts w:ascii="Times New Roman" w:hAnsi="Times New Roman" w:cs="Times New Roman"/>
          <w:spacing w:val="-2"/>
          <w:sz w:val="24"/>
          <w:szCs w:val="24"/>
        </w:rPr>
        <w:t>s</w:t>
      </w:r>
      <w:r w:rsidRPr="00B77005">
        <w:rPr>
          <w:rFonts w:ascii="Times New Roman" w:hAnsi="Times New Roman" w:cs="Times New Roman"/>
          <w:spacing w:val="-2"/>
          <w:sz w:val="24"/>
          <w:szCs w:val="24"/>
        </w:rPr>
        <w:t xml:space="preserve"> (-</w:t>
      </w:r>
      <w:r w:rsidR="00A06AC2" w:rsidRPr="00B77005">
        <w:rPr>
          <w:rFonts w:ascii="Times New Roman" w:hAnsi="Times New Roman" w:cs="Times New Roman"/>
          <w:spacing w:val="-2"/>
          <w:sz w:val="24"/>
          <w:szCs w:val="24"/>
        </w:rPr>
        <w:t>a</w:t>
      </w:r>
      <w:r w:rsidRPr="00B77005">
        <w:rPr>
          <w:rFonts w:ascii="Times New Roman" w:hAnsi="Times New Roman" w:cs="Times New Roman"/>
          <w:spacing w:val="-2"/>
          <w:sz w:val="24"/>
          <w:szCs w:val="24"/>
        </w:rPr>
        <w:t>) ___________________________________________________________</w:t>
      </w:r>
    </w:p>
    <w:p w14:paraId="441BE92F" w14:textId="672BAF28" w:rsidR="004D3BE3" w:rsidRPr="00B77005" w:rsidRDefault="004D3BE3" w:rsidP="00EF4A38">
      <w:pPr>
        <w:snapToGrid w:val="0"/>
        <w:spacing w:after="0" w:line="240" w:lineRule="auto"/>
        <w:ind w:firstLine="1296"/>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w:t>
      </w:r>
      <w:r w:rsidR="00A06AC2" w:rsidRPr="00B77005">
        <w:rPr>
          <w:rFonts w:ascii="Times New Roman" w:hAnsi="Times New Roman" w:cs="Times New Roman"/>
          <w:i/>
          <w:iCs/>
          <w:spacing w:val="-2"/>
          <w:sz w:val="24"/>
          <w:szCs w:val="24"/>
        </w:rPr>
        <w:t>P</w:t>
      </w:r>
      <w:r w:rsidRPr="00B77005">
        <w:rPr>
          <w:rFonts w:ascii="Times New Roman" w:hAnsi="Times New Roman" w:cs="Times New Roman"/>
          <w:i/>
          <w:iCs/>
          <w:spacing w:val="-2"/>
          <w:sz w:val="24"/>
          <w:szCs w:val="24"/>
        </w:rPr>
        <w:t>erkančiosios organizacijos pavadinimas)</w:t>
      </w:r>
    </w:p>
    <w:p w14:paraId="7DCD90F4" w14:textId="6FAE5D6B" w:rsidR="004D3BE3" w:rsidRPr="00B77005" w:rsidRDefault="004D3BE3" w:rsidP="004D3BE3">
      <w:pPr>
        <w:snapToGrid w:val="0"/>
        <w:spacing w:after="0" w:line="240" w:lineRule="auto"/>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atliekamame _________________________________________________________________________</w:t>
      </w:r>
    </w:p>
    <w:p w14:paraId="50787952" w14:textId="05327216" w:rsidR="004D3BE3" w:rsidRPr="00B77005" w:rsidRDefault="004D3BE3" w:rsidP="00EF4A38">
      <w:pPr>
        <w:snapToGrid w:val="0"/>
        <w:spacing w:after="0" w:line="240" w:lineRule="auto"/>
        <w:ind w:left="1296" w:firstLine="1296"/>
        <w:jc w:val="both"/>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(Pirkimo objekto pavadinimas, pirkimo numeris)</w:t>
      </w:r>
    </w:p>
    <w:p w14:paraId="38D3303B" w14:textId="49EBF0D9" w:rsidR="004D3BE3" w:rsidRPr="00B77005" w:rsidRDefault="004D3BE3" w:rsidP="004D3BE3">
      <w:pPr>
        <w:snapToGrid w:val="0"/>
        <w:spacing w:after="0" w:line="240" w:lineRule="auto"/>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skelbtame ___________________________________________________________________________ ,</w:t>
      </w:r>
    </w:p>
    <w:p w14:paraId="18EE216D" w14:textId="77777777" w:rsidR="004D3BE3" w:rsidRPr="00B77005" w:rsidRDefault="004D3BE3" w:rsidP="004D3BE3">
      <w:pPr>
        <w:snapToGrid w:val="0"/>
        <w:spacing w:after="0" w:line="240" w:lineRule="auto"/>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 xml:space="preserve">        (Skelbimo data)</w:t>
      </w:r>
    </w:p>
    <w:p w14:paraId="02850BD9" w14:textId="77777777" w:rsidR="004D3BE3" w:rsidRPr="00B77005" w:rsidRDefault="004D3BE3" w:rsidP="004D3BE3">
      <w:pPr>
        <w:jc w:val="both"/>
        <w:rPr>
          <w:rFonts w:ascii="Times New Roman" w:hAnsi="Times New Roman" w:cs="Times New Roman"/>
          <w:sz w:val="24"/>
          <w:szCs w:val="24"/>
        </w:rPr>
      </w:pPr>
    </w:p>
    <w:p w14:paraId="45242E9E" w14:textId="48A9C37D"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n</w:t>
      </w:r>
      <w:r w:rsidR="00A06AC2" w:rsidRPr="00B77005">
        <w:rPr>
          <w:rFonts w:ascii="Times New Roman" w:hAnsi="Times New Roman" w:cs="Times New Roman"/>
          <w:sz w:val="24"/>
          <w:szCs w:val="24"/>
        </w:rPr>
        <w:t>esu</w:t>
      </w:r>
      <w:r w:rsidRPr="00B77005">
        <w:rPr>
          <w:rFonts w:ascii="Times New Roman" w:hAnsi="Times New Roman" w:cs="Times New Roman"/>
          <w:sz w:val="24"/>
          <w:szCs w:val="24"/>
        </w:rPr>
        <w:t xml:space="preserve"> įtakojama</w:t>
      </w:r>
      <w:r w:rsidR="00A06AC2" w:rsidRPr="00B77005">
        <w:rPr>
          <w:rFonts w:ascii="Times New Roman" w:hAnsi="Times New Roman" w:cs="Times New Roman"/>
          <w:sz w:val="24"/>
          <w:szCs w:val="24"/>
        </w:rPr>
        <w:t>s (-a)</w:t>
      </w:r>
      <w:r w:rsidRPr="00B77005">
        <w:rPr>
          <w:rFonts w:ascii="Times New Roman" w:hAnsi="Times New Roman" w:cs="Times New Roman"/>
          <w:sz w:val="24"/>
          <w:szCs w:val="24"/>
        </w:rPr>
        <w:t xml:space="preserve"> Rusijos, kaip nurodyta </w:t>
      </w:r>
      <w:r w:rsidRPr="00B77005">
        <w:rPr>
          <w:rFonts w:ascii="Times New Roman" w:hAnsi="Times New Roman" w:cs="Times New Roman"/>
          <w:b/>
          <w:bCs/>
          <w:sz w:val="24"/>
          <w:szCs w:val="24"/>
        </w:rPr>
        <w:t>Tarybos reglamento</w:t>
      </w:r>
      <w:r w:rsidRPr="00B77005">
        <w:rPr>
          <w:rFonts w:ascii="Times New Roman" w:hAnsi="Times New Roman" w:cs="Times New Roman"/>
          <w:sz w:val="24"/>
          <w:szCs w:val="24"/>
        </w:rPr>
        <w:t xml:space="preserve"> </w:t>
      </w:r>
      <w:r w:rsidRPr="00B7700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005">
        <w:rPr>
          <w:rFonts w:ascii="Times New Roman" w:hAnsi="Times New Roman" w:cs="Times New Roman"/>
          <w:sz w:val="24"/>
          <w:szCs w:val="24"/>
        </w:rPr>
        <w:t>5k straipsnyje nustatytuose apribojimuose. Visų pirma pareiškiu, kad:</w:t>
      </w:r>
    </w:p>
    <w:p w14:paraId="181D3261" w14:textId="040C8DC1"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 xml:space="preserve">(a) </w:t>
      </w:r>
      <w:r w:rsidR="00A37503" w:rsidRPr="00B77005">
        <w:rPr>
          <w:rFonts w:ascii="Times New Roman" w:hAnsi="Times New Roman" w:cs="Times New Roman"/>
          <w:sz w:val="24"/>
          <w:szCs w:val="24"/>
        </w:rPr>
        <w:t xml:space="preserve">nesu </w:t>
      </w:r>
      <w:r w:rsidRPr="00B77005">
        <w:rPr>
          <w:rFonts w:ascii="Times New Roman" w:hAnsi="Times New Roman" w:cs="Times New Roman"/>
          <w:sz w:val="24"/>
          <w:szCs w:val="24"/>
        </w:rPr>
        <w:t>Rusijo</w:t>
      </w:r>
      <w:r w:rsidR="00A47A85" w:rsidRPr="00B77005">
        <w:rPr>
          <w:rFonts w:ascii="Times New Roman" w:hAnsi="Times New Roman" w:cs="Times New Roman"/>
          <w:sz w:val="24"/>
          <w:szCs w:val="24"/>
        </w:rPr>
        <w:t>s pilietis (-ė)</w:t>
      </w:r>
      <w:r w:rsidR="00752758" w:rsidRPr="00B77005">
        <w:rPr>
          <w:rFonts w:ascii="Times New Roman" w:hAnsi="Times New Roman" w:cs="Times New Roman"/>
          <w:sz w:val="24"/>
          <w:szCs w:val="24"/>
        </w:rPr>
        <w:t xml:space="preserve"> ar </w:t>
      </w:r>
      <w:r w:rsidR="001578F5" w:rsidRPr="00B77005">
        <w:rPr>
          <w:rFonts w:ascii="Times New Roman" w:hAnsi="Times New Roman" w:cs="Times New Roman"/>
          <w:sz w:val="24"/>
          <w:szCs w:val="24"/>
        </w:rPr>
        <w:t>įsisteigęs Rusijoje</w:t>
      </w:r>
      <w:r w:rsidRPr="00B77005">
        <w:rPr>
          <w:rFonts w:ascii="Times New Roman" w:hAnsi="Times New Roman" w:cs="Times New Roman"/>
          <w:sz w:val="24"/>
          <w:szCs w:val="24"/>
        </w:rPr>
        <w:t>;</w:t>
      </w:r>
    </w:p>
    <w:p w14:paraId="33226897" w14:textId="266A9A8A"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 xml:space="preserve">(b) </w:t>
      </w:r>
      <w:r w:rsidR="001578F5" w:rsidRPr="00B77005">
        <w:rPr>
          <w:rFonts w:ascii="Times New Roman" w:hAnsi="Times New Roman" w:cs="Times New Roman"/>
          <w:sz w:val="24"/>
          <w:szCs w:val="24"/>
        </w:rPr>
        <w:t xml:space="preserve">neveikiu </w:t>
      </w:r>
      <w:r w:rsidR="002907D9" w:rsidRPr="00B77005">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B77005" w:rsidRDefault="004D3BE3" w:rsidP="00E957CD">
      <w:pPr>
        <w:jc w:val="both"/>
        <w:rPr>
          <w:rFonts w:ascii="Times New Roman" w:hAnsi="Times New Roman" w:cs="Times New Roman"/>
          <w:sz w:val="24"/>
          <w:szCs w:val="24"/>
          <w:shd w:val="clear" w:color="auto" w:fill="FFFFFF"/>
        </w:rPr>
      </w:pPr>
      <w:r w:rsidRPr="00B77005">
        <w:rPr>
          <w:rFonts w:ascii="Times New Roman" w:hAnsi="Times New Roman" w:cs="Times New Roman"/>
          <w:sz w:val="24"/>
          <w:szCs w:val="24"/>
        </w:rPr>
        <w:t xml:space="preserve">d) sutartis nebus paskirta vykdyti </w:t>
      </w:r>
      <w:r w:rsidRPr="00B77005">
        <w:rPr>
          <w:rFonts w:ascii="Times New Roman" w:hAnsi="Times New Roman" w:cs="Times New Roman"/>
          <w:sz w:val="24"/>
          <w:szCs w:val="24"/>
          <w:shd w:val="clear" w:color="auto" w:fill="FFFFFF"/>
        </w:rPr>
        <w:t>subrangovui (-</w:t>
      </w:r>
      <w:proofErr w:type="spellStart"/>
      <w:r w:rsidRPr="00B77005">
        <w:rPr>
          <w:rFonts w:ascii="Times New Roman" w:hAnsi="Times New Roman" w:cs="Times New Roman"/>
          <w:sz w:val="24"/>
          <w:szCs w:val="24"/>
          <w:shd w:val="clear" w:color="auto" w:fill="FFFFFF"/>
        </w:rPr>
        <w:t>ams</w:t>
      </w:r>
      <w:proofErr w:type="spellEnd"/>
      <w:r w:rsidRPr="00B77005">
        <w:rPr>
          <w:rFonts w:ascii="Times New Roman" w:hAnsi="Times New Roman" w:cs="Times New Roman"/>
          <w:sz w:val="24"/>
          <w:szCs w:val="24"/>
          <w:shd w:val="clear" w:color="auto" w:fill="FFFFFF"/>
        </w:rPr>
        <w:t>), ar kitam (-</w:t>
      </w:r>
      <w:proofErr w:type="spellStart"/>
      <w:r w:rsidRPr="00B77005">
        <w:rPr>
          <w:rFonts w:ascii="Times New Roman" w:hAnsi="Times New Roman" w:cs="Times New Roman"/>
          <w:sz w:val="24"/>
          <w:szCs w:val="24"/>
          <w:shd w:val="clear" w:color="auto" w:fill="FFFFFF"/>
        </w:rPr>
        <w:t>iems</w:t>
      </w:r>
      <w:proofErr w:type="spellEnd"/>
      <w:r w:rsidRPr="00B77005">
        <w:rPr>
          <w:rFonts w:ascii="Times New Roman" w:hAnsi="Times New Roman" w:cs="Times New Roman"/>
          <w:sz w:val="24"/>
          <w:szCs w:val="24"/>
          <w:shd w:val="clear" w:color="auto" w:fill="FFFFFF"/>
        </w:rPr>
        <w:t>) subjektui (-tams), kurių pajėgumais remia</w:t>
      </w:r>
      <w:r w:rsidR="00EE5FC7" w:rsidRPr="00B77005">
        <w:rPr>
          <w:rFonts w:ascii="Times New Roman" w:hAnsi="Times New Roman" w:cs="Times New Roman"/>
          <w:sz w:val="24"/>
          <w:szCs w:val="24"/>
          <w:shd w:val="clear" w:color="auto" w:fill="FFFFFF"/>
        </w:rPr>
        <w:t>masi</w:t>
      </w:r>
      <w:r w:rsidRPr="00B77005">
        <w:rPr>
          <w:rFonts w:ascii="Times New Roman" w:hAnsi="Times New Roman" w:cs="Times New Roman"/>
          <w:sz w:val="24"/>
          <w:szCs w:val="24"/>
          <w:shd w:val="clear" w:color="auto" w:fill="FFFFFF"/>
        </w:rPr>
        <w:t>, kurie priskirtini šios deklaracijos a) arba b</w:t>
      </w:r>
      <w:r w:rsidR="004712B7" w:rsidRPr="00B77005">
        <w:rPr>
          <w:rFonts w:ascii="Times New Roman" w:hAnsi="Times New Roman" w:cs="Times New Roman"/>
          <w:sz w:val="24"/>
          <w:szCs w:val="24"/>
          <w:shd w:val="clear" w:color="auto" w:fill="FFFFFF"/>
        </w:rPr>
        <w:t>)</w:t>
      </w:r>
      <w:r w:rsidRPr="00B77005">
        <w:rPr>
          <w:rFonts w:ascii="Times New Roman" w:hAnsi="Times New Roman" w:cs="Times New Roman"/>
          <w:sz w:val="24"/>
          <w:szCs w:val="24"/>
          <w:shd w:val="clear" w:color="auto" w:fill="FFFFFF"/>
        </w:rPr>
        <w:t xml:space="preserve"> punktuose nurodytiems subjektams.</w:t>
      </w:r>
    </w:p>
    <w:p w14:paraId="21E27CF7" w14:textId="77777777" w:rsidR="00503E69" w:rsidRPr="00B77005" w:rsidRDefault="00503E69" w:rsidP="00503E69">
      <w:pPr>
        <w:jc w:val="both"/>
        <w:rPr>
          <w:rFonts w:ascii="Times New Roman" w:hAnsi="Times New Roman" w:cs="Times New Roman"/>
          <w:sz w:val="24"/>
          <w:szCs w:val="24"/>
        </w:rPr>
      </w:pPr>
      <w:r w:rsidRPr="00B77005">
        <w:rPr>
          <w:rFonts w:ascii="Times New Roman" w:hAnsi="Times New Roman" w:cs="Times New Roman"/>
          <w:sz w:val="24"/>
          <w:szCs w:val="24"/>
        </w:rPr>
        <w:t xml:space="preserve">Siūlomos prekės </w:t>
      </w:r>
      <w:r w:rsidRPr="00B77005">
        <w:rPr>
          <w:rFonts w:ascii="Times New Roman" w:hAnsi="Times New Roman" w:cs="Times New Roman"/>
          <w:b/>
          <w:sz w:val="24"/>
          <w:szCs w:val="24"/>
        </w:rPr>
        <w:t>nekelia grėsmės nacionaliniam saugumui</w:t>
      </w:r>
      <w:r w:rsidRPr="00B77005">
        <w:rPr>
          <w:rFonts w:ascii="Times New Roman" w:hAnsi="Times New Roman" w:cs="Times New Roman"/>
          <w:sz w:val="24"/>
          <w:szCs w:val="24"/>
        </w:rPr>
        <w:t xml:space="preserve"> </w:t>
      </w:r>
      <w:r w:rsidRPr="00B77005">
        <w:rPr>
          <w:rFonts w:ascii="Times New Roman" w:hAnsi="Times New Roman" w:cs="Times New Roman"/>
          <w:color w:val="000000"/>
          <w:sz w:val="24"/>
          <w:szCs w:val="24"/>
          <w:bdr w:val="none" w:sz="0" w:space="0" w:color="auto" w:frame="1"/>
        </w:rPr>
        <w:t>–</w:t>
      </w:r>
      <w:r w:rsidRPr="00B77005">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08E0D4BF" w14:textId="77777777" w:rsidR="00503E69" w:rsidRPr="00B77005" w:rsidRDefault="00503E69" w:rsidP="00503E69">
      <w:pPr>
        <w:jc w:val="both"/>
        <w:rPr>
          <w:rFonts w:ascii="Times New Roman" w:eastAsia="Calibri" w:hAnsi="Times New Roman" w:cs="Times New Roman"/>
          <w:sz w:val="20"/>
          <w:szCs w:val="20"/>
        </w:rPr>
      </w:pPr>
      <w:r w:rsidRPr="00B77005">
        <w:rPr>
          <w:rFonts w:ascii="Times New Roman" w:eastAsia="Calibri" w:hAnsi="Times New Roman" w:cs="Times New Roman"/>
          <w:b/>
          <w:bCs/>
          <w:sz w:val="20"/>
          <w:szCs w:val="20"/>
        </w:rPr>
        <w:lastRenderedPageBreak/>
        <w:t>Patvirtinu</w:t>
      </w:r>
      <w:r w:rsidRPr="00B77005">
        <w:rPr>
          <w:rFonts w:ascii="Times New Roman" w:eastAsia="Calibri" w:hAnsi="Times New Roman" w:cs="Times New Roman"/>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4E472B" w14:textId="77777777" w:rsidR="00503E69" w:rsidRPr="00B77005" w:rsidRDefault="00503E69" w:rsidP="00503E69">
      <w:pPr>
        <w:jc w:val="both"/>
        <w:rPr>
          <w:rFonts w:ascii="Times New Roman" w:eastAsia="Calibri" w:hAnsi="Times New Roman" w:cs="Times New Roman"/>
          <w:sz w:val="20"/>
          <w:szCs w:val="20"/>
        </w:rPr>
      </w:pPr>
    </w:p>
    <w:p w14:paraId="3A0CF90D" w14:textId="77777777" w:rsidR="00503E69" w:rsidRPr="00B77005" w:rsidRDefault="00503E69"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Deklaruojamoms aplinkybėms pasikeitus, įsipareigoju nedelsiant apie tai informuoti Pirkimo vykdytoją. </w:t>
      </w:r>
    </w:p>
    <w:p w14:paraId="1EBB414D" w14:textId="7861826A" w:rsidR="00503E69" w:rsidRPr="00B77005" w:rsidRDefault="00E0146A"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_______________ </w:t>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t>____________________</w:t>
      </w:r>
    </w:p>
    <w:p w14:paraId="3D7646F8" w14:textId="289AF654" w:rsidR="00E0146A" w:rsidRDefault="00E0146A"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(pareigos, vardas, pavardė) </w:t>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t>(parašas)</w:t>
      </w:r>
    </w:p>
    <w:p w14:paraId="3424D096" w14:textId="77777777" w:rsidR="00FA1FD4" w:rsidRDefault="00FA1FD4" w:rsidP="00503E69">
      <w:pPr>
        <w:jc w:val="both"/>
        <w:rPr>
          <w:rFonts w:ascii="Times New Roman" w:eastAsia="Calibri" w:hAnsi="Times New Roman" w:cs="Times New Roman"/>
          <w:sz w:val="20"/>
          <w:szCs w:val="20"/>
        </w:rPr>
      </w:pPr>
    </w:p>
    <w:p w14:paraId="1E85D8F9" w14:textId="77777777" w:rsidR="00FA1FD4" w:rsidRDefault="00FA1FD4" w:rsidP="00503E69">
      <w:pPr>
        <w:jc w:val="both"/>
        <w:rPr>
          <w:rFonts w:ascii="Times New Roman" w:eastAsia="Calibri" w:hAnsi="Times New Roman" w:cs="Times New Roman"/>
          <w:sz w:val="20"/>
          <w:szCs w:val="20"/>
        </w:rPr>
      </w:pPr>
    </w:p>
    <w:p w14:paraId="1B29DFF0" w14:textId="77777777" w:rsidR="00FA1FD4" w:rsidRDefault="00FA1FD4" w:rsidP="00503E69">
      <w:pPr>
        <w:jc w:val="both"/>
        <w:rPr>
          <w:rFonts w:ascii="Times New Roman" w:eastAsia="Calibri" w:hAnsi="Times New Roman" w:cs="Times New Roman"/>
          <w:sz w:val="20"/>
          <w:szCs w:val="20"/>
        </w:rPr>
        <w:sectPr w:rsidR="00FA1FD4" w:rsidSect="00DA7045">
          <w:pgSz w:w="12240" w:h="15840"/>
          <w:pgMar w:top="1134" w:right="567" w:bottom="1134" w:left="1701" w:header="720" w:footer="720" w:gutter="0"/>
          <w:pgNumType w:start="22"/>
          <w:cols w:space="720"/>
          <w:titlePg/>
          <w:docGrid w:linePitch="360"/>
        </w:sectPr>
      </w:pPr>
    </w:p>
    <w:p w14:paraId="1A0E3C73" w14:textId="77777777" w:rsidR="00891786" w:rsidRDefault="00891786" w:rsidP="00503E69">
      <w:pPr>
        <w:jc w:val="both"/>
        <w:rPr>
          <w:rFonts w:ascii="Times New Roman" w:eastAsia="Calibri" w:hAnsi="Times New Roman" w:cs="Times New Roman"/>
          <w:sz w:val="20"/>
          <w:szCs w:val="20"/>
        </w:rPr>
      </w:pPr>
    </w:p>
    <w:p w14:paraId="21C29618" w14:textId="1D72FB7B" w:rsidR="007E62DE" w:rsidRPr="00FA1FD4" w:rsidRDefault="007E62DE" w:rsidP="0059408C">
      <w:pPr>
        <w:keepNext/>
        <w:keepLines/>
        <w:pBdr>
          <w:bottom w:val="single" w:sz="4" w:space="2" w:color="ED7D31" w:themeColor="accent2"/>
        </w:pBdr>
        <w:spacing w:before="360" w:after="120" w:line="240" w:lineRule="auto"/>
        <w:jc w:val="right"/>
        <w:outlineLvl w:val="0"/>
        <w:rPr>
          <w:rFonts w:ascii="Times New Roman" w:eastAsia="Calibri" w:hAnsi="Times New Roman" w:cs="Times New Roman"/>
          <w:caps/>
          <w:smallCaps/>
          <w:color w:val="404040"/>
          <w:spacing w:val="20"/>
        </w:rPr>
      </w:pPr>
      <w:bookmarkStart w:id="66" w:name="_Toc169728457"/>
      <w:bookmarkEnd w:id="61"/>
      <w:bookmarkEnd w:id="62"/>
      <w:bookmarkEnd w:id="63"/>
      <w:r w:rsidRPr="00B77005">
        <w:rPr>
          <w:rFonts w:ascii="Times New Roman" w:hAnsi="Times New Roman" w:cs="Times New Roman"/>
          <w:sz w:val="24"/>
          <w:szCs w:val="24"/>
        </w:rPr>
        <w:t xml:space="preserve">Specialiųjų pirkimo sąlygų </w:t>
      </w:r>
      <w:r>
        <w:rPr>
          <w:rFonts w:ascii="Times New Roman" w:hAnsi="Times New Roman" w:cs="Times New Roman"/>
          <w:sz w:val="24"/>
          <w:szCs w:val="24"/>
        </w:rPr>
        <w:t>1</w:t>
      </w:r>
      <w:r w:rsidR="004813FA">
        <w:rPr>
          <w:rFonts w:ascii="Times New Roman" w:hAnsi="Times New Roman" w:cs="Times New Roman"/>
          <w:sz w:val="24"/>
          <w:szCs w:val="24"/>
        </w:rPr>
        <w:t>0</w:t>
      </w:r>
      <w:r w:rsidRPr="00B77005">
        <w:rPr>
          <w:rFonts w:ascii="Times New Roman" w:hAnsi="Times New Roman" w:cs="Times New Roman"/>
          <w:sz w:val="24"/>
          <w:szCs w:val="24"/>
        </w:rPr>
        <w:t xml:space="preserve"> priedas </w:t>
      </w:r>
      <w:r w:rsidR="0059408C" w:rsidRPr="0059408C">
        <w:rPr>
          <w:rFonts w:ascii="Times New Roman" w:hAnsi="Times New Roman" w:cs="Times New Roman"/>
          <w:sz w:val="24"/>
          <w:szCs w:val="24"/>
        </w:rPr>
        <w:t>„Deklaracija dėl tiekėjo atsakingų asmenų“</w:t>
      </w:r>
    </w:p>
    <w:bookmarkEnd w:id="66"/>
    <w:p w14:paraId="6D36446C" w14:textId="77777777" w:rsidR="00B26E05" w:rsidRDefault="00B26E05" w:rsidP="00080216">
      <w:pPr>
        <w:spacing w:after="200"/>
        <w:rPr>
          <w:rFonts w:ascii="Times New Roman" w:eastAsia="Calibri" w:hAnsi="Times New Roman" w:cs="Times New Roman"/>
          <w:b/>
          <w:bCs/>
          <w:smallCaps/>
          <w:sz w:val="22"/>
          <w:szCs w:val="22"/>
        </w:rPr>
      </w:pPr>
    </w:p>
    <w:p w14:paraId="4FDE6243" w14:textId="40137448" w:rsidR="00BD29E2" w:rsidRPr="00080216" w:rsidRDefault="00BD29E2" w:rsidP="00080216">
      <w:pPr>
        <w:spacing w:after="200"/>
        <w:ind w:left="-426"/>
        <w:jc w:val="center"/>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DEKLARACIJA DĖL TEIKĖJO ATSAKINGŲ ASMENŲ*</w:t>
      </w:r>
    </w:p>
    <w:p w14:paraId="216C7377" w14:textId="77777777" w:rsidR="00BD29E2" w:rsidRPr="00484045" w:rsidRDefault="00BD29E2" w:rsidP="00BD29E2">
      <w:pPr>
        <w:spacing w:after="0" w:line="240" w:lineRule="auto"/>
        <w:jc w:val="both"/>
        <w:rPr>
          <w:rFonts w:ascii="Times New Roman" w:eastAsia="Calibri" w:hAnsi="Times New Roman" w:cs="Times New Roman"/>
          <w:i/>
          <w:sz w:val="24"/>
          <w:szCs w:val="24"/>
          <w:u w:val="single"/>
          <w:lang w:eastAsia="en-US"/>
        </w:rPr>
      </w:pPr>
      <w:r w:rsidRPr="00484045">
        <w:rPr>
          <w:rFonts w:ascii="Times New Roman" w:eastAsia="Calibri" w:hAnsi="Times New Roman" w:cs="Times New Roman"/>
          <w:i/>
          <w:sz w:val="24"/>
          <w:szCs w:val="24"/>
          <w:u w:val="single"/>
          <w:lang w:eastAsia="en-US"/>
        </w:rPr>
        <w:t>*</w:t>
      </w:r>
      <w:r w:rsidRPr="00484045">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484045">
        <w:rPr>
          <w:rFonts w:ascii="Times New Roman" w:eastAsia="Calibri" w:hAnsi="Times New Roman" w:cs="Times New Roman"/>
          <w:b/>
          <w:sz w:val="24"/>
          <w:szCs w:val="24"/>
          <w:u w:val="single"/>
          <w:lang w:eastAsia="en-US"/>
        </w:rPr>
        <w:t>pasiūlymo pateikimo dienai</w:t>
      </w:r>
      <w:r w:rsidRPr="00484045">
        <w:rPr>
          <w:rFonts w:ascii="Times New Roman" w:eastAsia="Calibri" w:hAnsi="Times New Roman" w:cs="Times New Roman"/>
          <w:sz w:val="24"/>
          <w:szCs w:val="24"/>
          <w:u w:val="single"/>
          <w:lang w:eastAsia="en-US"/>
        </w:rPr>
        <w:t xml:space="preserve"> aktualius duomenis dėl jo atsakingų asmenų </w:t>
      </w:r>
      <w:r w:rsidRPr="00484045">
        <w:rPr>
          <w:rFonts w:ascii="Times New Roman" w:eastAsia="Calibri" w:hAnsi="Times New Roman" w:cs="Times New Roman"/>
          <w:b/>
          <w:sz w:val="24"/>
          <w:szCs w:val="24"/>
          <w:u w:val="single"/>
          <w:lang w:eastAsia="en-US"/>
        </w:rPr>
        <w:t>vadovaujantis Viešųjų pirkimų įstatymo 46 straipsnio 1 dalimi –</w:t>
      </w:r>
      <w:r w:rsidRPr="00484045">
        <w:rPr>
          <w:rFonts w:ascii="Times New Roman" w:eastAsia="Calibri" w:hAnsi="Times New Roman" w:cs="Times New Roman"/>
          <w:sz w:val="24"/>
          <w:szCs w:val="24"/>
          <w:u w:val="single"/>
          <w:lang w:eastAsia="en-US"/>
        </w:rPr>
        <w:t xml:space="preserve"> narius bei dalyvius arba nurodyti jei tokių organų ar dalyvių nėra.</w:t>
      </w:r>
    </w:p>
    <w:p w14:paraId="58966EE0" w14:textId="77777777" w:rsidR="00BD29E2" w:rsidRPr="00484045" w:rsidRDefault="00BD29E2" w:rsidP="00BD29E2">
      <w:pPr>
        <w:spacing w:after="0" w:line="240" w:lineRule="auto"/>
        <w:jc w:val="both"/>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Aš, ______________________________________________________________</w:t>
      </w:r>
    </w:p>
    <w:p w14:paraId="1E286EA1" w14:textId="77777777" w:rsidR="00BD29E2" w:rsidRPr="00484045" w:rsidRDefault="00BD29E2" w:rsidP="00BD29E2">
      <w:pPr>
        <w:spacing w:after="0" w:line="240" w:lineRule="auto"/>
        <w:jc w:val="both"/>
        <w:rPr>
          <w:rFonts w:ascii="Times New Roman" w:eastAsia="Calibri" w:hAnsi="Times New Roman" w:cs="Times New Roman"/>
          <w:sz w:val="20"/>
          <w:szCs w:val="20"/>
          <w:lang w:eastAsia="en-US"/>
        </w:rPr>
      </w:pPr>
      <w:r w:rsidRPr="00484045">
        <w:rPr>
          <w:rFonts w:ascii="Times New Roman" w:eastAsia="Calibri" w:hAnsi="Times New Roman" w:cs="Times New Roman"/>
          <w:i/>
          <w:sz w:val="20"/>
          <w:szCs w:val="20"/>
          <w:lang w:eastAsia="en-US"/>
        </w:rPr>
        <w:t xml:space="preserve">              (Tiekėjo vadovo ar jo įgalioto asmens pareigų pavadinimas, vardas ir pavardė)</w:t>
      </w:r>
      <w:r w:rsidRPr="00484045">
        <w:rPr>
          <w:rFonts w:ascii="Times New Roman" w:eastAsia="Calibri" w:hAnsi="Times New Roman" w:cs="Times New Roman"/>
          <w:sz w:val="20"/>
          <w:szCs w:val="20"/>
          <w:lang w:eastAsia="en-US"/>
        </w:rPr>
        <w:t xml:space="preserve"> </w:t>
      </w:r>
    </w:p>
    <w:p w14:paraId="1028D582" w14:textId="77777777" w:rsidR="00BD29E2" w:rsidRPr="00484045" w:rsidRDefault="00BD29E2" w:rsidP="00BD29E2">
      <w:pPr>
        <w:spacing w:after="0" w:line="240" w:lineRule="auto"/>
        <w:jc w:val="both"/>
        <w:rPr>
          <w:rFonts w:ascii="Times New Roman" w:eastAsia="Calibri" w:hAnsi="Times New Roman" w:cs="Times New Roman"/>
          <w:sz w:val="24"/>
          <w:szCs w:val="24"/>
          <w:lang w:eastAsia="en-US"/>
        </w:rPr>
      </w:pPr>
    </w:p>
    <w:p w14:paraId="3D19F13C" w14:textId="77777777" w:rsidR="00484045" w:rsidRPr="00484045" w:rsidRDefault="00BD29E2" w:rsidP="00BD29E2">
      <w:pPr>
        <w:spacing w:after="0" w:line="240" w:lineRule="auto"/>
        <w:jc w:val="both"/>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deklaruoju, kad pasiūlymo pateikimo dieną</w:t>
      </w:r>
      <w:r w:rsidRPr="00484045">
        <w:rPr>
          <w:rFonts w:ascii="Times New Roman" w:eastAsia="Calibri" w:hAnsi="Times New Roman" w:cs="Times New Roman"/>
          <w:i/>
          <w:sz w:val="24"/>
          <w:szCs w:val="24"/>
          <w:lang w:eastAsia="en-US"/>
        </w:rPr>
        <w:t xml:space="preserve"> </w:t>
      </w:r>
      <w:r w:rsidRPr="00484045">
        <w:rPr>
          <w:rFonts w:ascii="Times New Roman" w:eastAsia="Calibri" w:hAnsi="Times New Roman" w:cs="Times New Roman"/>
          <w:sz w:val="24"/>
          <w:szCs w:val="24"/>
          <w:lang w:eastAsia="en-US"/>
        </w:rPr>
        <w:t>mano vadovaujamo (-</w:t>
      </w:r>
      <w:proofErr w:type="spellStart"/>
      <w:r w:rsidRPr="00484045">
        <w:rPr>
          <w:rFonts w:ascii="Times New Roman" w:eastAsia="Calibri" w:hAnsi="Times New Roman" w:cs="Times New Roman"/>
          <w:sz w:val="24"/>
          <w:szCs w:val="24"/>
          <w:lang w:eastAsia="en-US"/>
        </w:rPr>
        <w:t>os</w:t>
      </w:r>
      <w:proofErr w:type="spellEnd"/>
      <w:r w:rsidRPr="00484045">
        <w:rPr>
          <w:rFonts w:ascii="Times New Roman" w:eastAsia="Calibri" w:hAnsi="Times New Roman" w:cs="Times New Roman"/>
          <w:sz w:val="24"/>
          <w:szCs w:val="24"/>
          <w:lang w:eastAsia="en-US"/>
        </w:rPr>
        <w:t>)/(atstovaujamo (-</w:t>
      </w:r>
      <w:proofErr w:type="spellStart"/>
      <w:r w:rsidRPr="00484045">
        <w:rPr>
          <w:rFonts w:ascii="Times New Roman" w:eastAsia="Calibri" w:hAnsi="Times New Roman" w:cs="Times New Roman"/>
          <w:sz w:val="24"/>
          <w:szCs w:val="24"/>
          <w:lang w:eastAsia="en-US"/>
        </w:rPr>
        <w:t>os</w:t>
      </w:r>
      <w:proofErr w:type="spellEnd"/>
      <w:r w:rsidRPr="00484045">
        <w:rPr>
          <w:rFonts w:ascii="Times New Roman" w:eastAsia="Calibri" w:hAnsi="Times New Roman" w:cs="Times New Roman"/>
          <w:sz w:val="24"/>
          <w:szCs w:val="24"/>
          <w:lang w:eastAsia="en-US"/>
        </w:rPr>
        <w:t>)</w:t>
      </w:r>
      <w:r w:rsidRPr="00484045">
        <w:rPr>
          <w:rFonts w:ascii="Times New Roman" w:eastAsia="Calibri" w:hAnsi="Times New Roman" w:cs="Times New Roman"/>
          <w:i/>
          <w:sz w:val="24"/>
          <w:szCs w:val="24"/>
          <w:lang w:eastAsia="en-US"/>
        </w:rPr>
        <w:t xml:space="preserve"> _____________________________ </w:t>
      </w:r>
      <w:r w:rsidRPr="00484045">
        <w:rPr>
          <w:rFonts w:ascii="Times New Roman" w:eastAsia="Calibri" w:hAnsi="Times New Roman" w:cs="Times New Roman"/>
          <w:sz w:val="24"/>
          <w:szCs w:val="24"/>
          <w:lang w:eastAsia="en-US"/>
        </w:rPr>
        <w:t xml:space="preserve">atsakingi asmenys, vadovaujantis Viešųjų pirkimų </w:t>
      </w:r>
    </w:p>
    <w:p w14:paraId="1CEDEE0C" w14:textId="7F9E660A" w:rsidR="00484045" w:rsidRPr="00484045" w:rsidRDefault="00484045" w:rsidP="00BD29E2">
      <w:pPr>
        <w:spacing w:after="0" w:line="240" w:lineRule="auto"/>
        <w:jc w:val="both"/>
        <w:rPr>
          <w:rFonts w:ascii="Times New Roman" w:eastAsia="Calibri" w:hAnsi="Times New Roman" w:cs="Times New Roman"/>
          <w:i/>
          <w:sz w:val="20"/>
          <w:szCs w:val="20"/>
          <w:lang w:eastAsia="en-US"/>
        </w:rPr>
      </w:pPr>
      <w:r w:rsidRPr="00484045">
        <w:rPr>
          <w:rFonts w:ascii="Times New Roman" w:eastAsia="Calibri" w:hAnsi="Times New Roman" w:cs="Times New Roman"/>
          <w:i/>
          <w:sz w:val="20"/>
          <w:szCs w:val="20"/>
          <w:lang w:eastAsia="en-US"/>
        </w:rPr>
        <w:t xml:space="preserve">    (tiekėjo pavadinimas)</w:t>
      </w:r>
    </w:p>
    <w:p w14:paraId="0B3F64A7" w14:textId="0F923B88" w:rsidR="00BD29E2" w:rsidRPr="00484045" w:rsidRDefault="00BD29E2" w:rsidP="00BD29E2">
      <w:pPr>
        <w:spacing w:after="0" w:line="240" w:lineRule="auto"/>
        <w:jc w:val="both"/>
        <w:rPr>
          <w:rFonts w:ascii="Times New Roman" w:eastAsia="Calibri" w:hAnsi="Times New Roman" w:cs="Times New Roman"/>
          <w:i/>
          <w:sz w:val="24"/>
          <w:szCs w:val="24"/>
          <w:lang w:eastAsia="en-US"/>
        </w:rPr>
      </w:pPr>
      <w:r w:rsidRPr="00484045">
        <w:rPr>
          <w:rFonts w:ascii="Times New Roman" w:eastAsia="Calibri" w:hAnsi="Times New Roman" w:cs="Times New Roman"/>
          <w:sz w:val="24"/>
          <w:szCs w:val="24"/>
          <w:lang w:eastAsia="en-US"/>
        </w:rPr>
        <w:t>įstatymo 46 straipsnio 1 dalimi, yra:</w:t>
      </w:r>
    </w:p>
    <w:p w14:paraId="1A052154" w14:textId="77777777" w:rsidR="00BD29E2" w:rsidRPr="00484045" w:rsidRDefault="00BD29E2" w:rsidP="00BD29E2">
      <w:pPr>
        <w:spacing w:after="0" w:line="240" w:lineRule="auto"/>
        <w:jc w:val="both"/>
        <w:rPr>
          <w:rFonts w:ascii="Times New Roman" w:eastAsia="Calibri" w:hAnsi="Times New Roman" w:cs="Times New Roman"/>
          <w:i/>
          <w:sz w:val="24"/>
          <w:szCs w:val="24"/>
          <w:lang w:eastAsia="en-US"/>
        </w:rPr>
      </w:pPr>
    </w:p>
    <w:p w14:paraId="51DC5201"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 Valdyba (sudaryta/nesudaryta) .................................(įrašyti)</w:t>
      </w:r>
    </w:p>
    <w:p w14:paraId="0C42DCF0"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sudaryta, nurodyti visus valdybos narius (vardas, pavardė):</w:t>
      </w:r>
    </w:p>
    <w:p w14:paraId="7C229E3A"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571D1C5E"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3BCB8145" w14:textId="58EEC120" w:rsidR="00BD29E2" w:rsidRDefault="00BD29E2" w:rsidP="004E4B21">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3.</w:t>
      </w:r>
    </w:p>
    <w:p w14:paraId="2A5EEE35" w14:textId="77777777" w:rsidR="004E4B21" w:rsidRPr="004E4B21" w:rsidRDefault="004E4B21" w:rsidP="004E4B21">
      <w:pPr>
        <w:spacing w:after="0" w:line="240" w:lineRule="auto"/>
        <w:rPr>
          <w:rFonts w:ascii="Times New Roman" w:eastAsia="Calibri" w:hAnsi="Times New Roman" w:cs="Times New Roman"/>
          <w:sz w:val="24"/>
          <w:szCs w:val="24"/>
          <w:lang w:eastAsia="en-US"/>
        </w:rPr>
      </w:pPr>
    </w:p>
    <w:p w14:paraId="092B17A6"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II. Stebėtojų taryba (sudaryta/nesudaryta) .................................(įrašyti)</w:t>
      </w:r>
    </w:p>
    <w:p w14:paraId="5536FE24"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sudaryta, nurodyti visus stebėtojų tarybos narius (vardas, pavardė):</w:t>
      </w:r>
    </w:p>
    <w:p w14:paraId="39C085D1"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29DA7B7E"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3DC05F13"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3.</w:t>
      </w:r>
    </w:p>
    <w:p w14:paraId="180C2EA0" w14:textId="77777777" w:rsidR="00BD29E2" w:rsidRPr="00484045" w:rsidRDefault="00BD29E2" w:rsidP="00BD29E2">
      <w:pPr>
        <w:spacing w:after="200"/>
        <w:rPr>
          <w:rFonts w:ascii="Times New Roman" w:eastAsia="Calibri" w:hAnsi="Times New Roman" w:cs="Times New Roman"/>
          <w:b/>
          <w:sz w:val="24"/>
          <w:szCs w:val="24"/>
          <w:lang w:eastAsia="en-US"/>
        </w:rPr>
      </w:pPr>
    </w:p>
    <w:p w14:paraId="266577FC"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III. Įmonėje nustatytas kiekybinis atstovavimas (taip/ne) ............................ (įrašyti)</w:t>
      </w:r>
    </w:p>
    <w:p w14:paraId="1DB8B971"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nustatytas kiekybinis atstovavimas, nurodyti juridinio asmens vardu veikiančius asmenis (vardas, pavardė):</w:t>
      </w:r>
    </w:p>
    <w:p w14:paraId="52AEF50C"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1CFBB4C3"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7F5269CA" w14:textId="77777777" w:rsidR="00BD29E2" w:rsidRPr="00484045" w:rsidRDefault="00BD29E2" w:rsidP="00BD29E2">
      <w:pPr>
        <w:spacing w:after="200"/>
        <w:rPr>
          <w:rFonts w:ascii="Times New Roman" w:eastAsia="Calibri" w:hAnsi="Times New Roman" w:cs="Times New Roman"/>
          <w:sz w:val="24"/>
          <w:szCs w:val="24"/>
          <w:lang w:eastAsia="en-US"/>
        </w:rPr>
      </w:pPr>
    </w:p>
    <w:p w14:paraId="17B15921"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 xml:space="preserve">PASTABA. </w:t>
      </w:r>
    </w:p>
    <w:p w14:paraId="09B50C73"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JEI ŠIOJE DEKLARACIJOJE NURODOMI ATSAKINGI ASMENYS:</w:t>
      </w:r>
    </w:p>
    <w:p w14:paraId="01AB59DE"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12FCD3F3" w14:textId="6985882B" w:rsidR="00B26E05" w:rsidRPr="00080216" w:rsidRDefault="00BD29E2" w:rsidP="00080216">
      <w:pPr>
        <w:spacing w:after="0" w:line="240" w:lineRule="auto"/>
        <w:jc w:val="both"/>
        <w:rPr>
          <w:rFonts w:ascii="Times New Roman" w:hAnsi="Times New Roman" w:cs="Times New Roman"/>
          <w:sz w:val="20"/>
          <w:szCs w:val="20"/>
        </w:rPr>
      </w:pPr>
      <w:r w:rsidRPr="00080216">
        <w:rPr>
          <w:rFonts w:ascii="Times New Roman" w:eastAsia="Calibri" w:hAnsi="Times New Roman" w:cs="Times New Roman"/>
          <w:b/>
          <w:sz w:val="20"/>
          <w:szCs w:val="20"/>
          <w:lang w:eastAsia="en-US"/>
        </w:rPr>
        <w:t>– nurodyti dokumentai turi būti išduoti ne anksčiau kaip 180 dienų iki tos dienos, kai galimas laimėtojas turės pateikti dokumentus.</w:t>
      </w:r>
    </w:p>
    <w:p w14:paraId="085BC13C" w14:textId="4560D28F" w:rsidR="00B26E05" w:rsidRPr="00004186" w:rsidRDefault="00B26E05" w:rsidP="00B26E05">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_________________________________________________________________________</w:t>
      </w:r>
    </w:p>
    <w:p w14:paraId="4310D7DD" w14:textId="77777777" w:rsidR="00B26E05" w:rsidRDefault="00B26E05" w:rsidP="00B26E05">
      <w:pPr>
        <w:spacing w:after="0"/>
        <w:ind w:firstLine="567"/>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arba jo įgalioto asmens vardas, pavardė, parašas)</w:t>
      </w:r>
    </w:p>
    <w:p w14:paraId="5D82E6E3" w14:textId="3B1FA6B2" w:rsidR="00D64BF2" w:rsidRPr="00B77005" w:rsidRDefault="00D64BF2" w:rsidP="00D64BF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B77005">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11 </w:t>
      </w:r>
      <w:r w:rsidRPr="00B77005">
        <w:rPr>
          <w:rFonts w:ascii="Times New Roman" w:hAnsi="Times New Roman" w:cs="Times New Roman"/>
          <w:sz w:val="24"/>
          <w:szCs w:val="24"/>
        </w:rPr>
        <w:t>priedas „</w:t>
      </w:r>
      <w:r>
        <w:rPr>
          <w:rFonts w:ascii="Times New Roman" w:hAnsi="Times New Roman" w:cs="Times New Roman"/>
          <w:sz w:val="24"/>
          <w:szCs w:val="24"/>
        </w:rPr>
        <w:t>Pasiūlym</w:t>
      </w:r>
      <w:r w:rsidR="000D4492">
        <w:rPr>
          <w:rFonts w:ascii="Times New Roman" w:hAnsi="Times New Roman" w:cs="Times New Roman"/>
          <w:sz w:val="24"/>
          <w:szCs w:val="24"/>
        </w:rPr>
        <w:t>ų</w:t>
      </w:r>
      <w:r>
        <w:rPr>
          <w:rFonts w:ascii="Times New Roman" w:hAnsi="Times New Roman" w:cs="Times New Roman"/>
          <w:sz w:val="24"/>
          <w:szCs w:val="24"/>
        </w:rPr>
        <w:t xml:space="preserve"> vertinimo kriterijai</w:t>
      </w:r>
      <w:r w:rsidR="000D4492">
        <w:rPr>
          <w:rFonts w:ascii="Times New Roman" w:hAnsi="Times New Roman" w:cs="Times New Roman"/>
          <w:sz w:val="24"/>
          <w:szCs w:val="24"/>
        </w:rPr>
        <w:t xml:space="preserve"> ir sąlygos</w:t>
      </w:r>
      <w:r w:rsidRPr="00B77005">
        <w:rPr>
          <w:rFonts w:ascii="Times New Roman" w:hAnsi="Times New Roman" w:cs="Times New Roman"/>
          <w:sz w:val="24"/>
          <w:szCs w:val="24"/>
        </w:rPr>
        <w:t>“</w:t>
      </w:r>
      <w:r w:rsidRPr="00B77005">
        <w:rPr>
          <w:rFonts w:ascii="Times New Roman" w:eastAsiaTheme="majorEastAsia" w:hAnsi="Times New Roman" w:cs="Times New Roman"/>
          <w:sz w:val="24"/>
          <w:szCs w:val="24"/>
        </w:rPr>
        <w:t xml:space="preserve"> </w:t>
      </w:r>
    </w:p>
    <w:p w14:paraId="24C584AC" w14:textId="3CFEDB8E" w:rsidR="00D64BF2" w:rsidRDefault="00D64BF2" w:rsidP="00397BFD">
      <w:pPr>
        <w:spacing w:after="0"/>
        <w:ind w:firstLine="567"/>
        <w:jc w:val="center"/>
      </w:pPr>
    </w:p>
    <w:p w14:paraId="6AC6C5A0" w14:textId="77777777" w:rsidR="001D71EC" w:rsidRPr="001D71EC" w:rsidRDefault="001D71EC" w:rsidP="00397BF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sz w:val="24"/>
          <w:szCs w:val="24"/>
          <w:bdr w:val="nil"/>
          <w:lang w:eastAsia="en-GB"/>
        </w:rPr>
      </w:pPr>
      <w:r w:rsidRPr="001D71EC">
        <w:rPr>
          <w:rFonts w:ascii="Times New Roman" w:eastAsia="Arial Unicode MS" w:hAnsi="Times New Roman" w:cs="Times New Roman"/>
          <w:color w:val="000000"/>
          <w:sz w:val="24"/>
          <w:szCs w:val="24"/>
          <w:bdr w:val="nil"/>
          <w:lang w:eastAsia="en-GB"/>
        </w:rPr>
        <w:t xml:space="preserve">Perkančioji organizacija ekonomiškai naudingiausią pasiūlymą </w:t>
      </w:r>
      <w:r w:rsidRPr="00397BFD">
        <w:rPr>
          <w:rFonts w:ascii="Times New Roman" w:eastAsia="Arial Unicode MS" w:hAnsi="Times New Roman" w:cs="Times New Roman"/>
          <w:b/>
          <w:bCs/>
          <w:color w:val="000000"/>
          <w:sz w:val="24"/>
          <w:szCs w:val="24"/>
          <w:bdr w:val="nil"/>
          <w:lang w:eastAsia="en-GB"/>
        </w:rPr>
        <w:t>išrenka pagal kainos ir kokybės santykį.</w:t>
      </w:r>
      <w:r w:rsidRPr="001D71EC">
        <w:rPr>
          <w:rFonts w:ascii="Times New Roman" w:eastAsia="Arial Unicode MS" w:hAnsi="Times New Roman" w:cs="Times New Roman"/>
          <w:color w:val="000000"/>
          <w:sz w:val="24"/>
          <w:szCs w:val="24"/>
          <w:bdr w:val="nil"/>
          <w:lang w:eastAsia="en-GB"/>
        </w:rPr>
        <w:t xml:space="preserve"> Ekonomiškai naudingiausiu pasiūlymu laikomas pasiūlymas, kurio ekonominis naudingumas didžiausias.</w:t>
      </w:r>
    </w:p>
    <w:p w14:paraId="024BC81E" w14:textId="77777777" w:rsidR="001D71EC" w:rsidRPr="001D71EC" w:rsidRDefault="001D71EC" w:rsidP="00397BFD">
      <w:pPr>
        <w:spacing w:line="259" w:lineRule="auto"/>
        <w:ind w:firstLine="567"/>
        <w:contextualSpacing/>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Numatytų vertinimo kriterijų lyginamieji svoriai:</w:t>
      </w:r>
    </w:p>
    <w:p w14:paraId="3048C578" w14:textId="77777777" w:rsidR="001D71EC" w:rsidRPr="001D71EC" w:rsidRDefault="001D71EC" w:rsidP="00397BFD">
      <w:pPr>
        <w:shd w:val="clear" w:color="auto" w:fill="FFFFFF"/>
        <w:tabs>
          <w:tab w:val="left" w:pos="9781"/>
        </w:tabs>
        <w:spacing w:line="256" w:lineRule="auto"/>
        <w:ind w:firstLine="567"/>
        <w:jc w:val="both"/>
        <w:rPr>
          <w:rFonts w:ascii="Times New Roman" w:eastAsia="Times New Roman" w:hAnsi="Times New Roman" w:cs="Times New Roman"/>
          <w:noProof/>
          <w:sz w:val="24"/>
          <w:szCs w:val="24"/>
          <w:lang w:eastAsia="en-US"/>
        </w:rPr>
      </w:pPr>
      <w:r w:rsidRPr="001D71EC">
        <w:rPr>
          <w:rFonts w:ascii="Times New Roman" w:eastAsia="Times New Roman" w:hAnsi="Times New Roman" w:cs="Times New Roman"/>
          <w:noProof/>
          <w:sz w:val="24"/>
          <w:szCs w:val="24"/>
          <w:lang w:eastAsia="en-US"/>
        </w:rPr>
        <w:t>1) kaina (K) – 60;</w:t>
      </w:r>
    </w:p>
    <w:p w14:paraId="72CC6AA1" w14:textId="77777777" w:rsidR="001D71EC" w:rsidRPr="001D71EC" w:rsidRDefault="001D71EC" w:rsidP="00397BFD">
      <w:pPr>
        <w:shd w:val="clear" w:color="auto" w:fill="FFFFFF"/>
        <w:spacing w:line="256" w:lineRule="auto"/>
        <w:ind w:firstLine="567"/>
        <w:jc w:val="both"/>
        <w:rPr>
          <w:rFonts w:ascii="Times New Roman" w:eastAsia="Times New Roman" w:hAnsi="Times New Roman" w:cs="Times New Roman"/>
          <w:noProof/>
          <w:sz w:val="24"/>
          <w:szCs w:val="24"/>
          <w:lang w:eastAsia="en-US"/>
        </w:rPr>
      </w:pPr>
      <w:r w:rsidRPr="001D71EC">
        <w:rPr>
          <w:rFonts w:ascii="Times New Roman" w:eastAsia="Times New Roman" w:hAnsi="Times New Roman" w:cs="Times New Roman"/>
          <w:noProof/>
          <w:sz w:val="24"/>
          <w:szCs w:val="24"/>
          <w:lang w:eastAsia="en-US"/>
        </w:rPr>
        <w:t>2) techniniai pranašumai (T) –40;</w:t>
      </w:r>
    </w:p>
    <w:p w14:paraId="272391C2" w14:textId="77777777" w:rsidR="001D71EC" w:rsidRPr="001D71EC" w:rsidRDefault="001D71EC" w:rsidP="00397BFD">
      <w:pPr>
        <w:shd w:val="clear" w:color="auto" w:fill="FFFFFF"/>
        <w:spacing w:line="256" w:lineRule="auto"/>
        <w:ind w:firstLine="567"/>
        <w:jc w:val="both"/>
        <w:rPr>
          <w:rFonts w:ascii="Times New Roman" w:eastAsia="Times New Roman" w:hAnsi="Times New Roman" w:cs="Times New Roman"/>
          <w:noProof/>
          <w:sz w:val="24"/>
          <w:szCs w:val="24"/>
          <w:lang w:eastAsia="en-US"/>
        </w:rPr>
      </w:pPr>
      <w:r w:rsidRPr="001D71EC">
        <w:rPr>
          <w:rFonts w:ascii="Times New Roman" w:eastAsia="Times New Roman" w:hAnsi="Times New Roman" w:cs="Times New Roman"/>
          <w:noProof/>
          <w:sz w:val="24"/>
          <w:szCs w:val="24"/>
          <w:lang w:eastAsia="en-US"/>
        </w:rPr>
        <w:t>Vertinimo kriterijai ir jų parametrų lyginamieji svoriai:</w:t>
      </w:r>
    </w:p>
    <w:tbl>
      <w:tblPr>
        <w:tblW w:w="4656" w:type="pc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670"/>
        <w:gridCol w:w="1670"/>
        <w:gridCol w:w="1417"/>
        <w:gridCol w:w="1510"/>
      </w:tblGrid>
      <w:tr w:rsidR="001D71EC" w:rsidRPr="001D71EC" w14:paraId="59C44D1F" w14:textId="77777777" w:rsidTr="002C6D9D">
        <w:trPr>
          <w:cantSplit/>
          <w:tblHeader/>
        </w:trPr>
        <w:tc>
          <w:tcPr>
            <w:tcW w:w="4175" w:type="pct"/>
            <w:gridSpan w:val="4"/>
            <w:shd w:val="clear" w:color="auto" w:fill="FFFFFF"/>
            <w:vAlign w:val="center"/>
          </w:tcPr>
          <w:p w14:paraId="1A9B8F47" w14:textId="77777777" w:rsidR="001D71EC" w:rsidRPr="001D71EC" w:rsidRDefault="001D71EC" w:rsidP="001D71EC">
            <w:pPr>
              <w:spacing w:line="259" w:lineRule="auto"/>
              <w:jc w:val="center"/>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Vertinimo kriterijai</w:t>
            </w:r>
          </w:p>
        </w:tc>
        <w:tc>
          <w:tcPr>
            <w:tcW w:w="825" w:type="pct"/>
            <w:shd w:val="clear" w:color="auto" w:fill="FFFFFF"/>
            <w:vAlign w:val="center"/>
          </w:tcPr>
          <w:p w14:paraId="5CD45B6D" w14:textId="77777777" w:rsidR="001D71EC" w:rsidRPr="001D71EC" w:rsidRDefault="001D71EC" w:rsidP="001D71EC">
            <w:pPr>
              <w:spacing w:line="259" w:lineRule="auto"/>
              <w:jc w:val="center"/>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Lyginamasis svoris ekonominio naudingumo įvertinime</w:t>
            </w:r>
          </w:p>
        </w:tc>
      </w:tr>
      <w:tr w:rsidR="001D71EC" w:rsidRPr="001D71EC" w14:paraId="24875B88" w14:textId="77777777" w:rsidTr="002C6D9D">
        <w:trPr>
          <w:cantSplit/>
          <w:trHeight w:val="374"/>
        </w:trPr>
        <w:tc>
          <w:tcPr>
            <w:tcW w:w="4175" w:type="pct"/>
            <w:gridSpan w:val="4"/>
            <w:shd w:val="clear" w:color="auto" w:fill="FFFFFF"/>
            <w:vAlign w:val="center"/>
          </w:tcPr>
          <w:p w14:paraId="5ACF8703" w14:textId="77777777" w:rsidR="001D71EC" w:rsidRPr="001D71EC" w:rsidRDefault="001D71EC" w:rsidP="001D71EC">
            <w:pPr>
              <w:spacing w:line="259" w:lineRule="auto"/>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Kaina (K)</w:t>
            </w:r>
          </w:p>
        </w:tc>
        <w:tc>
          <w:tcPr>
            <w:tcW w:w="825" w:type="pct"/>
            <w:shd w:val="clear" w:color="auto" w:fill="FFFFFF"/>
            <w:vAlign w:val="center"/>
          </w:tcPr>
          <w:p w14:paraId="667B5561" w14:textId="77777777" w:rsidR="001D71EC" w:rsidRPr="001D71EC" w:rsidRDefault="001D71EC" w:rsidP="001D71EC">
            <w:pPr>
              <w:spacing w:line="259" w:lineRule="auto"/>
              <w:jc w:val="center"/>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X=60</w:t>
            </w:r>
          </w:p>
        </w:tc>
      </w:tr>
      <w:tr w:rsidR="001D71EC" w:rsidRPr="001D71EC" w14:paraId="4ECB3F9B" w14:textId="77777777" w:rsidTr="002C6D9D">
        <w:trPr>
          <w:cantSplit/>
          <w:trHeight w:val="472"/>
        </w:trPr>
        <w:tc>
          <w:tcPr>
            <w:tcW w:w="4175" w:type="pct"/>
            <w:gridSpan w:val="4"/>
            <w:shd w:val="clear" w:color="auto" w:fill="FFFFFF"/>
            <w:vAlign w:val="center"/>
          </w:tcPr>
          <w:p w14:paraId="77CF3C75" w14:textId="77777777" w:rsidR="001D71EC" w:rsidRPr="001D71EC" w:rsidRDefault="001D71EC" w:rsidP="001D71EC">
            <w:pPr>
              <w:spacing w:line="259" w:lineRule="auto"/>
              <w:ind w:firstLine="34"/>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 xml:space="preserve">Techniniai pranašumai </w:t>
            </w:r>
            <w:r w:rsidRPr="001D71EC">
              <w:rPr>
                <w:rFonts w:ascii="Times New Roman" w:eastAsia="Calibri" w:hAnsi="Times New Roman" w:cs="Times New Roman"/>
                <w:b/>
                <w:noProof/>
                <w:kern w:val="24"/>
                <w:sz w:val="24"/>
                <w:szCs w:val="24"/>
                <w:lang w:eastAsia="en-US"/>
              </w:rPr>
              <w:t>(T)</w:t>
            </w:r>
          </w:p>
        </w:tc>
        <w:tc>
          <w:tcPr>
            <w:tcW w:w="825" w:type="pct"/>
            <w:shd w:val="clear" w:color="auto" w:fill="FFFFFF"/>
            <w:vAlign w:val="center"/>
          </w:tcPr>
          <w:p w14:paraId="644F3C5A" w14:textId="77777777" w:rsidR="001D71EC" w:rsidRPr="001D71EC" w:rsidRDefault="001D71EC" w:rsidP="001D71EC">
            <w:pPr>
              <w:spacing w:line="259" w:lineRule="auto"/>
              <w:ind w:firstLine="34"/>
              <w:jc w:val="center"/>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Y=40</w:t>
            </w:r>
          </w:p>
        </w:tc>
      </w:tr>
      <w:tr w:rsidR="001D71EC" w:rsidRPr="001D71EC" w14:paraId="125BD36D" w14:textId="77777777" w:rsidTr="002C6D9D">
        <w:trPr>
          <w:trHeight w:val="552"/>
        </w:trPr>
        <w:tc>
          <w:tcPr>
            <w:tcW w:w="306" w:type="pct"/>
            <w:shd w:val="clear" w:color="auto" w:fill="FFFFFF"/>
            <w:vAlign w:val="center"/>
          </w:tcPr>
          <w:p w14:paraId="66540143" w14:textId="77777777" w:rsidR="001D71EC" w:rsidRPr="001D71EC" w:rsidRDefault="001D71EC" w:rsidP="001D71EC">
            <w:pPr>
              <w:spacing w:line="259" w:lineRule="auto"/>
              <w:ind w:left="-851" w:firstLine="851"/>
              <w:jc w:val="center"/>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Nr.</w:t>
            </w:r>
          </w:p>
        </w:tc>
        <w:tc>
          <w:tcPr>
            <w:tcW w:w="2172" w:type="pct"/>
            <w:shd w:val="clear" w:color="auto" w:fill="FFFFFF"/>
            <w:vAlign w:val="center"/>
          </w:tcPr>
          <w:p w14:paraId="3FC14D05" w14:textId="77777777" w:rsidR="001D71EC" w:rsidRPr="001D71EC" w:rsidRDefault="001D71EC" w:rsidP="001D71EC">
            <w:pPr>
              <w:tabs>
                <w:tab w:val="center" w:pos="2656"/>
              </w:tabs>
              <w:spacing w:line="259" w:lineRule="auto"/>
              <w:ind w:firstLine="34"/>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Parametras</w:t>
            </w:r>
          </w:p>
        </w:tc>
        <w:tc>
          <w:tcPr>
            <w:tcW w:w="918" w:type="pct"/>
            <w:shd w:val="clear" w:color="auto" w:fill="FFFFFF"/>
            <w:vAlign w:val="center"/>
          </w:tcPr>
          <w:p w14:paraId="75B47EF2" w14:textId="77777777" w:rsidR="001D71EC" w:rsidRPr="001D71EC" w:rsidRDefault="001D71EC" w:rsidP="001D71EC">
            <w:pPr>
              <w:spacing w:line="259" w:lineRule="auto"/>
              <w:ind w:firstLine="34"/>
              <w:jc w:val="center"/>
              <w:rPr>
                <w:rFonts w:ascii="Times New Roman" w:eastAsia="Calibri" w:hAnsi="Times New Roman" w:cs="Times New Roman"/>
                <w:b/>
                <w:noProof/>
                <w:sz w:val="24"/>
                <w:szCs w:val="24"/>
                <w:lang w:eastAsia="en-US"/>
              </w:rPr>
            </w:pPr>
            <w:r w:rsidRPr="001D71EC">
              <w:rPr>
                <w:rFonts w:ascii="Times New Roman" w:eastAsia="Calibri" w:hAnsi="Times New Roman" w:cs="Times New Roman"/>
                <w:b/>
                <w:sz w:val="24"/>
                <w:szCs w:val="24"/>
                <w:lang w:eastAsia="en-US"/>
              </w:rPr>
              <w:t>Vertinimo būdas</w:t>
            </w:r>
          </w:p>
        </w:tc>
        <w:tc>
          <w:tcPr>
            <w:tcW w:w="779" w:type="pct"/>
            <w:shd w:val="clear" w:color="auto" w:fill="FFFFFF"/>
            <w:vAlign w:val="center"/>
          </w:tcPr>
          <w:p w14:paraId="28770AB8" w14:textId="77777777" w:rsidR="001D71EC" w:rsidRPr="001D71EC" w:rsidRDefault="001D71EC" w:rsidP="001D71EC">
            <w:pPr>
              <w:spacing w:line="259" w:lineRule="auto"/>
              <w:ind w:firstLine="34"/>
              <w:jc w:val="center"/>
              <w:rPr>
                <w:rFonts w:ascii="Times New Roman" w:eastAsia="Calibri" w:hAnsi="Times New Roman" w:cs="Times New Roman"/>
                <w:b/>
                <w:noProof/>
                <w:sz w:val="24"/>
                <w:szCs w:val="24"/>
                <w:lang w:eastAsia="en-US"/>
              </w:rPr>
            </w:pPr>
            <w:r w:rsidRPr="001D71EC">
              <w:rPr>
                <w:rFonts w:ascii="Times New Roman" w:eastAsia="Calibri" w:hAnsi="Times New Roman" w:cs="Times New Roman"/>
                <w:b/>
                <w:noProof/>
                <w:sz w:val="24"/>
                <w:szCs w:val="24"/>
                <w:lang w:eastAsia="en-US"/>
              </w:rPr>
              <w:t>Parametro lyginamasis svoris</w:t>
            </w:r>
          </w:p>
        </w:tc>
        <w:tc>
          <w:tcPr>
            <w:tcW w:w="825" w:type="pct"/>
            <w:shd w:val="clear" w:color="auto" w:fill="FFFFFF"/>
            <w:vAlign w:val="center"/>
          </w:tcPr>
          <w:p w14:paraId="79E2F19B" w14:textId="77777777" w:rsidR="001D71EC" w:rsidRPr="001D71EC" w:rsidRDefault="001D71EC" w:rsidP="001D71EC">
            <w:pPr>
              <w:spacing w:line="259" w:lineRule="auto"/>
              <w:ind w:firstLine="34"/>
              <w:jc w:val="center"/>
              <w:rPr>
                <w:rFonts w:ascii="Times New Roman" w:eastAsia="Calibri" w:hAnsi="Times New Roman" w:cs="Times New Roman"/>
                <w:noProof/>
                <w:sz w:val="24"/>
                <w:szCs w:val="24"/>
                <w:lang w:eastAsia="en-US"/>
              </w:rPr>
            </w:pPr>
          </w:p>
        </w:tc>
      </w:tr>
      <w:tr w:rsidR="001D71EC" w:rsidRPr="001D71EC" w14:paraId="16A2D26A" w14:textId="77777777" w:rsidTr="002C6D9D">
        <w:tc>
          <w:tcPr>
            <w:tcW w:w="306" w:type="pct"/>
          </w:tcPr>
          <w:p w14:paraId="67CAC9D9" w14:textId="77777777" w:rsidR="001D71EC" w:rsidRPr="001D71EC" w:rsidRDefault="001D71EC" w:rsidP="001D71EC">
            <w:pPr>
              <w:spacing w:line="259" w:lineRule="auto"/>
              <w:jc w:val="center"/>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T</w:t>
            </w:r>
            <w:r w:rsidRPr="001D71EC">
              <w:rPr>
                <w:rFonts w:ascii="Times New Roman" w:eastAsia="Calibri" w:hAnsi="Times New Roman" w:cs="Times New Roman"/>
                <w:noProof/>
                <w:color w:val="000000"/>
                <w:sz w:val="24"/>
                <w:szCs w:val="24"/>
                <w:vertAlign w:val="subscript"/>
                <w:lang w:eastAsia="en-US"/>
              </w:rPr>
              <w:t>1</w:t>
            </w:r>
          </w:p>
        </w:tc>
        <w:tc>
          <w:tcPr>
            <w:tcW w:w="2172" w:type="pct"/>
          </w:tcPr>
          <w:p w14:paraId="69AE6E15" w14:textId="77777777" w:rsidR="001D71EC" w:rsidRPr="001D71EC" w:rsidRDefault="001D71EC" w:rsidP="001D71EC">
            <w:pPr>
              <w:widowControl w:val="0"/>
              <w:autoSpaceDE w:val="0"/>
              <w:autoSpaceDN w:val="0"/>
              <w:adjustRightInd w:val="0"/>
              <w:spacing w:line="259" w:lineRule="auto"/>
              <w:rPr>
                <w:rFonts w:ascii="Times New Roman" w:eastAsia="Calibri" w:hAnsi="Times New Roman" w:cs="Times New Roman"/>
                <w:color w:val="000000"/>
                <w:sz w:val="24"/>
                <w:szCs w:val="24"/>
                <w:lang w:eastAsia="en-US"/>
              </w:rPr>
            </w:pPr>
            <w:r w:rsidRPr="001D71EC">
              <w:rPr>
                <w:rFonts w:ascii="Times New Roman" w:eastAsia="Calibri" w:hAnsi="Times New Roman" w:cs="Times New Roman"/>
                <w:noProof/>
                <w:color w:val="000000"/>
                <w:sz w:val="24"/>
                <w:szCs w:val="24"/>
                <w:lang w:eastAsia="en-US"/>
              </w:rPr>
              <w:t>Atstumas nuo rentgeno vamzdžio židinio taško iki detektoriaus, mm</w:t>
            </w:r>
          </w:p>
        </w:tc>
        <w:tc>
          <w:tcPr>
            <w:tcW w:w="918" w:type="pct"/>
          </w:tcPr>
          <w:p w14:paraId="63C21D2E" w14:textId="77777777" w:rsidR="001D71EC" w:rsidRPr="001D71EC" w:rsidRDefault="001D71EC" w:rsidP="001D71EC">
            <w:pPr>
              <w:spacing w:line="259" w:lineRule="auto"/>
              <w:jc w:val="both"/>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Palyginamasis: interpoliacinis</w:t>
            </w:r>
          </w:p>
        </w:tc>
        <w:tc>
          <w:tcPr>
            <w:tcW w:w="779" w:type="pct"/>
          </w:tcPr>
          <w:p w14:paraId="28E649BA" w14:textId="77777777" w:rsidR="001D71EC" w:rsidRPr="001D71EC" w:rsidRDefault="001D71EC" w:rsidP="001D71EC">
            <w:pPr>
              <w:spacing w:line="720" w:lineRule="auto"/>
              <w:jc w:val="center"/>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L</w:t>
            </w:r>
            <w:r w:rsidRPr="001D71EC">
              <w:rPr>
                <w:rFonts w:ascii="Times New Roman" w:eastAsia="Calibri" w:hAnsi="Times New Roman" w:cs="Times New Roman"/>
                <w:noProof/>
                <w:color w:val="000000"/>
                <w:sz w:val="24"/>
                <w:szCs w:val="24"/>
                <w:vertAlign w:val="subscript"/>
                <w:lang w:eastAsia="en-US"/>
              </w:rPr>
              <w:t>1</w:t>
            </w:r>
            <w:r w:rsidRPr="001D71EC">
              <w:rPr>
                <w:rFonts w:ascii="Times New Roman" w:eastAsia="Calibri" w:hAnsi="Times New Roman" w:cs="Times New Roman"/>
                <w:noProof/>
                <w:color w:val="000000"/>
                <w:sz w:val="24"/>
                <w:szCs w:val="24"/>
                <w:lang w:eastAsia="en-US"/>
              </w:rPr>
              <w:t xml:space="preserve"> = 0,2</w:t>
            </w:r>
          </w:p>
        </w:tc>
        <w:tc>
          <w:tcPr>
            <w:tcW w:w="825" w:type="pct"/>
            <w:shd w:val="clear" w:color="auto" w:fill="FFFFFF"/>
            <w:vAlign w:val="center"/>
          </w:tcPr>
          <w:p w14:paraId="25A71A25" w14:textId="77777777" w:rsidR="001D71EC" w:rsidRPr="001D71EC" w:rsidRDefault="001D71EC" w:rsidP="001D71EC">
            <w:pPr>
              <w:spacing w:line="259" w:lineRule="auto"/>
              <w:ind w:firstLine="34"/>
              <w:jc w:val="center"/>
              <w:rPr>
                <w:rFonts w:ascii="Times New Roman" w:eastAsia="Calibri" w:hAnsi="Times New Roman" w:cs="Times New Roman"/>
                <w:noProof/>
                <w:color w:val="808080"/>
                <w:sz w:val="24"/>
                <w:szCs w:val="24"/>
                <w:lang w:eastAsia="en-US"/>
              </w:rPr>
            </w:pPr>
            <w:r w:rsidRPr="001D71EC">
              <w:rPr>
                <w:rFonts w:ascii="Times New Roman" w:eastAsia="Times New Roman" w:hAnsi="Times New Roman" w:cs="Times New Roman"/>
                <w:color w:val="808080"/>
                <w:sz w:val="24"/>
                <w:szCs w:val="24"/>
                <w:lang w:eastAsia="en-US"/>
              </w:rPr>
              <w:t>Įrašyti konkrečią parametro vertę</w:t>
            </w:r>
          </w:p>
        </w:tc>
      </w:tr>
      <w:tr w:rsidR="001D71EC" w:rsidRPr="001D71EC" w14:paraId="28CD83FB" w14:textId="77777777" w:rsidTr="002C6D9D">
        <w:tc>
          <w:tcPr>
            <w:tcW w:w="306" w:type="pct"/>
          </w:tcPr>
          <w:p w14:paraId="7F6EDF3B" w14:textId="77777777" w:rsidR="001D71EC" w:rsidRPr="001D71EC" w:rsidRDefault="001D71EC" w:rsidP="001D71EC">
            <w:pPr>
              <w:spacing w:line="259" w:lineRule="auto"/>
              <w:jc w:val="center"/>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T</w:t>
            </w:r>
            <w:r w:rsidRPr="001D71EC">
              <w:rPr>
                <w:rFonts w:ascii="Times New Roman" w:eastAsia="Calibri" w:hAnsi="Times New Roman" w:cs="Times New Roman"/>
                <w:noProof/>
                <w:color w:val="000000"/>
                <w:sz w:val="24"/>
                <w:szCs w:val="24"/>
                <w:vertAlign w:val="subscript"/>
                <w:lang w:eastAsia="en-US"/>
              </w:rPr>
              <w:t>2</w:t>
            </w:r>
          </w:p>
        </w:tc>
        <w:tc>
          <w:tcPr>
            <w:tcW w:w="2172" w:type="pct"/>
          </w:tcPr>
          <w:p w14:paraId="5B76D983" w14:textId="77777777" w:rsidR="001D71EC" w:rsidRPr="001D71EC" w:rsidRDefault="001D71EC" w:rsidP="001D71EC">
            <w:pPr>
              <w:widowControl w:val="0"/>
              <w:autoSpaceDE w:val="0"/>
              <w:autoSpaceDN w:val="0"/>
              <w:adjustRightInd w:val="0"/>
              <w:spacing w:line="259" w:lineRule="auto"/>
              <w:rPr>
                <w:rFonts w:ascii="Times New Roman" w:eastAsia="Calibri" w:hAnsi="Times New Roman" w:cs="Times New Roman"/>
                <w:color w:val="000000"/>
                <w:sz w:val="24"/>
                <w:szCs w:val="24"/>
                <w:lang w:eastAsia="en-US"/>
              </w:rPr>
            </w:pPr>
            <w:r w:rsidRPr="001D71EC">
              <w:rPr>
                <w:rFonts w:ascii="Times New Roman" w:eastAsia="Calibri" w:hAnsi="Times New Roman" w:cs="Times New Roman"/>
                <w:color w:val="000000"/>
                <w:sz w:val="24"/>
                <w:szCs w:val="24"/>
                <w:lang w:eastAsia="en-US"/>
              </w:rPr>
              <w:t xml:space="preserve">Skiriamoji geba prie ≥ 2 % MTF, X-Y plokštumose, </w:t>
            </w:r>
            <w:proofErr w:type="spellStart"/>
            <w:r w:rsidRPr="001D71EC">
              <w:rPr>
                <w:rFonts w:ascii="Times New Roman" w:eastAsia="Calibri" w:hAnsi="Times New Roman" w:cs="Times New Roman"/>
                <w:color w:val="000000"/>
                <w:sz w:val="24"/>
                <w:szCs w:val="24"/>
                <w:lang w:eastAsia="en-US"/>
              </w:rPr>
              <w:t>lp</w:t>
            </w:r>
            <w:proofErr w:type="spellEnd"/>
            <w:r w:rsidRPr="001D71EC">
              <w:rPr>
                <w:rFonts w:ascii="Times New Roman" w:eastAsia="Calibri" w:hAnsi="Times New Roman" w:cs="Times New Roman"/>
                <w:color w:val="000000"/>
                <w:sz w:val="24"/>
                <w:szCs w:val="24"/>
                <w:lang w:eastAsia="en-US"/>
              </w:rPr>
              <w:t>/cm</w:t>
            </w:r>
          </w:p>
        </w:tc>
        <w:tc>
          <w:tcPr>
            <w:tcW w:w="918" w:type="pct"/>
          </w:tcPr>
          <w:p w14:paraId="798352D3" w14:textId="77777777" w:rsidR="001D71EC" w:rsidRPr="001D71EC" w:rsidRDefault="001D71EC" w:rsidP="001D71EC">
            <w:pPr>
              <w:spacing w:line="259" w:lineRule="auto"/>
              <w:jc w:val="both"/>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Palyginamasis: interpoliacinis</w:t>
            </w:r>
          </w:p>
        </w:tc>
        <w:tc>
          <w:tcPr>
            <w:tcW w:w="779" w:type="pct"/>
            <w:vAlign w:val="center"/>
          </w:tcPr>
          <w:p w14:paraId="3E0D597F" w14:textId="77777777" w:rsidR="001D71EC" w:rsidRPr="001D71EC" w:rsidRDefault="001D71EC" w:rsidP="001D71EC">
            <w:pPr>
              <w:spacing w:line="720" w:lineRule="auto"/>
              <w:jc w:val="center"/>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L</w:t>
            </w:r>
            <w:r w:rsidRPr="001D71EC">
              <w:rPr>
                <w:rFonts w:ascii="Times New Roman" w:eastAsia="Calibri" w:hAnsi="Times New Roman" w:cs="Times New Roman"/>
                <w:noProof/>
                <w:color w:val="000000"/>
                <w:sz w:val="24"/>
                <w:szCs w:val="24"/>
                <w:vertAlign w:val="subscript"/>
                <w:lang w:eastAsia="en-US"/>
              </w:rPr>
              <w:t>2</w:t>
            </w:r>
            <w:r w:rsidRPr="001D71EC">
              <w:rPr>
                <w:rFonts w:ascii="Times New Roman" w:eastAsia="Calibri" w:hAnsi="Times New Roman" w:cs="Times New Roman"/>
                <w:noProof/>
                <w:color w:val="000000"/>
                <w:sz w:val="24"/>
                <w:szCs w:val="24"/>
                <w:lang w:eastAsia="en-US"/>
              </w:rPr>
              <w:t xml:space="preserve"> = 0,2</w:t>
            </w:r>
          </w:p>
        </w:tc>
        <w:tc>
          <w:tcPr>
            <w:tcW w:w="825" w:type="pct"/>
            <w:shd w:val="clear" w:color="auto" w:fill="FFFFFF"/>
            <w:vAlign w:val="center"/>
          </w:tcPr>
          <w:p w14:paraId="212F25E5" w14:textId="77777777" w:rsidR="001D71EC" w:rsidRPr="001D71EC" w:rsidRDefault="001D71EC" w:rsidP="001D71EC">
            <w:pPr>
              <w:spacing w:line="259" w:lineRule="auto"/>
              <w:ind w:firstLine="34"/>
              <w:jc w:val="center"/>
              <w:rPr>
                <w:rFonts w:ascii="Times New Roman" w:eastAsia="Times New Roman" w:hAnsi="Times New Roman" w:cs="Times New Roman"/>
                <w:color w:val="808080"/>
                <w:sz w:val="24"/>
                <w:szCs w:val="24"/>
                <w:lang w:eastAsia="en-US"/>
              </w:rPr>
            </w:pPr>
            <w:r w:rsidRPr="001D71EC">
              <w:rPr>
                <w:rFonts w:ascii="Times New Roman" w:eastAsia="Times New Roman" w:hAnsi="Times New Roman" w:cs="Times New Roman"/>
                <w:color w:val="808080"/>
                <w:sz w:val="24"/>
                <w:szCs w:val="24"/>
                <w:lang w:eastAsia="en-US"/>
              </w:rPr>
              <w:t>Įrašyti konkrečią parametro vertę</w:t>
            </w:r>
          </w:p>
        </w:tc>
      </w:tr>
      <w:tr w:rsidR="001D71EC" w:rsidRPr="001D71EC" w14:paraId="40173D56" w14:textId="77777777" w:rsidTr="002C6D9D">
        <w:tc>
          <w:tcPr>
            <w:tcW w:w="306" w:type="pct"/>
          </w:tcPr>
          <w:p w14:paraId="6F4CFA17" w14:textId="77777777" w:rsidR="001D71EC" w:rsidRPr="001D71EC" w:rsidRDefault="001D71EC" w:rsidP="001D71EC">
            <w:pPr>
              <w:spacing w:line="259" w:lineRule="auto"/>
              <w:jc w:val="center"/>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T</w:t>
            </w:r>
            <w:r w:rsidRPr="001D71EC">
              <w:rPr>
                <w:rFonts w:ascii="Times New Roman" w:eastAsia="Calibri" w:hAnsi="Times New Roman" w:cs="Times New Roman"/>
                <w:noProof/>
                <w:color w:val="000000"/>
                <w:sz w:val="24"/>
                <w:szCs w:val="24"/>
                <w:vertAlign w:val="subscript"/>
                <w:lang w:eastAsia="en-US"/>
              </w:rPr>
              <w:t>3</w:t>
            </w:r>
          </w:p>
        </w:tc>
        <w:tc>
          <w:tcPr>
            <w:tcW w:w="2172" w:type="pct"/>
          </w:tcPr>
          <w:p w14:paraId="77233040" w14:textId="77777777" w:rsidR="001D71EC" w:rsidRPr="001D71EC" w:rsidRDefault="001D71EC" w:rsidP="001D71EC">
            <w:pPr>
              <w:widowControl w:val="0"/>
              <w:autoSpaceDE w:val="0"/>
              <w:autoSpaceDN w:val="0"/>
              <w:adjustRightInd w:val="0"/>
              <w:spacing w:line="259" w:lineRule="auto"/>
              <w:rPr>
                <w:rFonts w:ascii="Times New Roman" w:eastAsia="Calibri" w:hAnsi="Times New Roman" w:cs="Times New Roman"/>
                <w:color w:val="000000"/>
                <w:sz w:val="24"/>
                <w:szCs w:val="24"/>
                <w:lang w:eastAsia="en-US"/>
              </w:rPr>
            </w:pPr>
            <w:r w:rsidRPr="001D71EC">
              <w:rPr>
                <w:rFonts w:ascii="Times New Roman" w:eastAsia="Calibri" w:hAnsi="Times New Roman" w:cs="Times New Roman"/>
                <w:noProof/>
                <w:color w:val="000000"/>
                <w:sz w:val="24"/>
                <w:szCs w:val="24"/>
                <w:lang w:eastAsia="en-US"/>
              </w:rPr>
              <w:t>Didžiausias spiralinio nuskaitymo greitis prie ne mažesnio nei 50 cm matymo lauko (FOV), mm/s</w:t>
            </w:r>
          </w:p>
        </w:tc>
        <w:tc>
          <w:tcPr>
            <w:tcW w:w="918" w:type="pct"/>
          </w:tcPr>
          <w:p w14:paraId="1BFEF6AC" w14:textId="77777777" w:rsidR="001D71EC" w:rsidRPr="001D71EC" w:rsidRDefault="001D71EC" w:rsidP="001D71EC">
            <w:pPr>
              <w:spacing w:line="259" w:lineRule="auto"/>
              <w:jc w:val="both"/>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Palyginamasis: interpoliacinis</w:t>
            </w:r>
          </w:p>
        </w:tc>
        <w:tc>
          <w:tcPr>
            <w:tcW w:w="779" w:type="pct"/>
          </w:tcPr>
          <w:p w14:paraId="1F49DBDC" w14:textId="77777777" w:rsidR="001D71EC" w:rsidRPr="001D71EC" w:rsidRDefault="001D71EC" w:rsidP="001D71EC">
            <w:pPr>
              <w:spacing w:line="720" w:lineRule="auto"/>
              <w:jc w:val="center"/>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L</w:t>
            </w:r>
            <w:r w:rsidRPr="001D71EC">
              <w:rPr>
                <w:rFonts w:ascii="Times New Roman" w:eastAsia="Calibri" w:hAnsi="Times New Roman" w:cs="Times New Roman"/>
                <w:noProof/>
                <w:color w:val="000000"/>
                <w:sz w:val="24"/>
                <w:szCs w:val="24"/>
                <w:vertAlign w:val="subscript"/>
                <w:lang w:eastAsia="en-US"/>
              </w:rPr>
              <w:t>3</w:t>
            </w:r>
            <w:r w:rsidRPr="001D71EC">
              <w:rPr>
                <w:rFonts w:ascii="Times New Roman" w:eastAsia="Calibri" w:hAnsi="Times New Roman" w:cs="Times New Roman"/>
                <w:noProof/>
                <w:color w:val="000000"/>
                <w:sz w:val="24"/>
                <w:szCs w:val="24"/>
                <w:lang w:eastAsia="en-US"/>
              </w:rPr>
              <w:t xml:space="preserve"> = 0,2</w:t>
            </w:r>
          </w:p>
        </w:tc>
        <w:tc>
          <w:tcPr>
            <w:tcW w:w="825" w:type="pct"/>
            <w:shd w:val="clear" w:color="auto" w:fill="FFFFFF"/>
            <w:vAlign w:val="center"/>
          </w:tcPr>
          <w:p w14:paraId="6F844350" w14:textId="77777777" w:rsidR="001D71EC" w:rsidRPr="001D71EC" w:rsidRDefault="001D71EC" w:rsidP="001D71EC">
            <w:pPr>
              <w:spacing w:line="259" w:lineRule="auto"/>
              <w:ind w:firstLine="34"/>
              <w:jc w:val="center"/>
              <w:rPr>
                <w:rFonts w:ascii="Times New Roman" w:eastAsia="Times New Roman" w:hAnsi="Times New Roman" w:cs="Times New Roman"/>
                <w:color w:val="808080"/>
                <w:sz w:val="24"/>
                <w:szCs w:val="24"/>
                <w:lang w:eastAsia="en-US"/>
              </w:rPr>
            </w:pPr>
            <w:r w:rsidRPr="001D71EC">
              <w:rPr>
                <w:rFonts w:ascii="Times New Roman" w:eastAsia="Times New Roman" w:hAnsi="Times New Roman" w:cs="Times New Roman"/>
                <w:color w:val="808080"/>
                <w:sz w:val="24"/>
                <w:szCs w:val="24"/>
                <w:lang w:eastAsia="en-US"/>
              </w:rPr>
              <w:t>Įrašyti konkrečią parametro vertę</w:t>
            </w:r>
          </w:p>
        </w:tc>
      </w:tr>
      <w:tr w:rsidR="001D71EC" w:rsidRPr="001D71EC" w14:paraId="0383D659" w14:textId="77777777" w:rsidTr="002C6D9D">
        <w:tc>
          <w:tcPr>
            <w:tcW w:w="306" w:type="pct"/>
          </w:tcPr>
          <w:p w14:paraId="5698EE06" w14:textId="77777777" w:rsidR="001D71EC" w:rsidRPr="001D71EC" w:rsidRDefault="001D71EC" w:rsidP="001D71EC">
            <w:pPr>
              <w:spacing w:line="259" w:lineRule="auto"/>
              <w:jc w:val="center"/>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T</w:t>
            </w:r>
            <w:r w:rsidRPr="001D71EC">
              <w:rPr>
                <w:rFonts w:ascii="Times New Roman" w:eastAsia="Calibri" w:hAnsi="Times New Roman" w:cs="Times New Roman"/>
                <w:noProof/>
                <w:color w:val="000000"/>
                <w:sz w:val="24"/>
                <w:szCs w:val="24"/>
                <w:vertAlign w:val="subscript"/>
                <w:lang w:eastAsia="en-US"/>
              </w:rPr>
              <w:t>4</w:t>
            </w:r>
          </w:p>
        </w:tc>
        <w:tc>
          <w:tcPr>
            <w:tcW w:w="2172" w:type="pct"/>
          </w:tcPr>
          <w:p w14:paraId="43F03798" w14:textId="77777777" w:rsidR="001D71EC" w:rsidRPr="001D71EC" w:rsidRDefault="001D71EC" w:rsidP="001D71EC">
            <w:pPr>
              <w:spacing w:line="259" w:lineRule="auto"/>
              <w:jc w:val="both"/>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Pasirenkamų įtampos (kV) reikšmių diapazono plotis</w:t>
            </w:r>
          </w:p>
        </w:tc>
        <w:tc>
          <w:tcPr>
            <w:tcW w:w="918" w:type="pct"/>
          </w:tcPr>
          <w:p w14:paraId="71918CC5" w14:textId="77777777" w:rsidR="001D71EC" w:rsidRPr="001D71EC" w:rsidRDefault="001D71EC" w:rsidP="001D71EC">
            <w:pPr>
              <w:spacing w:line="259" w:lineRule="auto"/>
              <w:jc w:val="both"/>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color w:val="000000"/>
                <w:sz w:val="24"/>
                <w:szCs w:val="24"/>
                <w:lang w:eastAsia="en-US"/>
              </w:rPr>
              <w:t xml:space="preserve">Palyginamasis: </w:t>
            </w:r>
            <w:proofErr w:type="spellStart"/>
            <w:r w:rsidRPr="001D71EC">
              <w:rPr>
                <w:rFonts w:ascii="Times New Roman" w:eastAsia="Calibri" w:hAnsi="Times New Roman" w:cs="Times New Roman"/>
                <w:color w:val="000000"/>
                <w:sz w:val="24"/>
                <w:szCs w:val="24"/>
                <w:lang w:eastAsia="en-US"/>
              </w:rPr>
              <w:t>interpoliacinis</w:t>
            </w:r>
            <w:proofErr w:type="spellEnd"/>
          </w:p>
        </w:tc>
        <w:tc>
          <w:tcPr>
            <w:tcW w:w="779" w:type="pct"/>
          </w:tcPr>
          <w:p w14:paraId="77D25780" w14:textId="77777777" w:rsidR="001D71EC" w:rsidRPr="001D71EC" w:rsidRDefault="001D71EC" w:rsidP="001D71EC">
            <w:pPr>
              <w:spacing w:line="259" w:lineRule="auto"/>
              <w:jc w:val="center"/>
              <w:rPr>
                <w:rFonts w:ascii="Times New Roman" w:eastAsia="Calibri" w:hAnsi="Times New Roman" w:cs="Times New Roman"/>
                <w:noProof/>
                <w:color w:val="000000"/>
                <w:sz w:val="24"/>
                <w:szCs w:val="24"/>
                <w:lang w:eastAsia="en-US"/>
              </w:rPr>
            </w:pPr>
            <w:r w:rsidRPr="001D71EC">
              <w:rPr>
                <w:rFonts w:ascii="Times New Roman" w:eastAsia="Calibri" w:hAnsi="Times New Roman" w:cs="Times New Roman"/>
                <w:noProof/>
                <w:color w:val="000000"/>
                <w:sz w:val="24"/>
                <w:szCs w:val="24"/>
                <w:lang w:eastAsia="en-US"/>
              </w:rPr>
              <w:t>L</w:t>
            </w:r>
            <w:r w:rsidRPr="001D71EC">
              <w:rPr>
                <w:rFonts w:ascii="Times New Roman" w:eastAsia="Calibri" w:hAnsi="Times New Roman" w:cs="Times New Roman"/>
                <w:noProof/>
                <w:color w:val="000000"/>
                <w:sz w:val="24"/>
                <w:szCs w:val="24"/>
                <w:vertAlign w:val="subscript"/>
                <w:lang w:eastAsia="en-US"/>
              </w:rPr>
              <w:t>4</w:t>
            </w:r>
            <w:r w:rsidRPr="001D71EC">
              <w:rPr>
                <w:rFonts w:ascii="Times New Roman" w:eastAsia="Calibri" w:hAnsi="Times New Roman" w:cs="Times New Roman"/>
                <w:color w:val="000000"/>
                <w:sz w:val="24"/>
                <w:szCs w:val="24"/>
                <w:lang w:eastAsia="en-US"/>
              </w:rPr>
              <w:t xml:space="preserve"> = 0,2</w:t>
            </w:r>
          </w:p>
        </w:tc>
        <w:tc>
          <w:tcPr>
            <w:tcW w:w="825" w:type="pct"/>
            <w:shd w:val="clear" w:color="auto" w:fill="FFFFFF"/>
          </w:tcPr>
          <w:p w14:paraId="5B73C61B" w14:textId="77777777" w:rsidR="001D71EC" w:rsidRPr="001D71EC" w:rsidRDefault="001D71EC" w:rsidP="001D71EC">
            <w:pPr>
              <w:spacing w:line="259" w:lineRule="auto"/>
              <w:ind w:firstLine="34"/>
              <w:jc w:val="center"/>
              <w:rPr>
                <w:rFonts w:ascii="Times New Roman" w:eastAsia="Times New Roman" w:hAnsi="Times New Roman" w:cs="Times New Roman"/>
                <w:color w:val="808080"/>
                <w:sz w:val="24"/>
                <w:szCs w:val="24"/>
                <w:lang w:eastAsia="en-US"/>
              </w:rPr>
            </w:pPr>
            <w:r w:rsidRPr="001D71EC">
              <w:rPr>
                <w:rFonts w:ascii="Times New Roman" w:eastAsia="Calibri" w:hAnsi="Times New Roman" w:cs="Times New Roman"/>
                <w:color w:val="808080"/>
                <w:sz w:val="24"/>
                <w:szCs w:val="24"/>
                <w:lang w:eastAsia="en-US"/>
              </w:rPr>
              <w:t>Įrašyti konkrečią parametro vertę</w:t>
            </w:r>
          </w:p>
        </w:tc>
      </w:tr>
      <w:tr w:rsidR="001D71EC" w:rsidRPr="001D71EC" w14:paraId="2F1EE939" w14:textId="77777777" w:rsidTr="002C6D9D">
        <w:tc>
          <w:tcPr>
            <w:tcW w:w="306" w:type="pct"/>
          </w:tcPr>
          <w:p w14:paraId="73C2D451" w14:textId="77777777" w:rsidR="001D71EC" w:rsidRPr="001D71EC" w:rsidRDefault="001D71EC" w:rsidP="00E21BE3">
            <w:pPr>
              <w:spacing w:line="259" w:lineRule="auto"/>
              <w:ind w:firstLine="567"/>
              <w:jc w:val="center"/>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lastRenderedPageBreak/>
              <w:t>T</w:t>
            </w:r>
            <w:r w:rsidRPr="001D71EC">
              <w:rPr>
                <w:rFonts w:ascii="Times New Roman" w:eastAsia="Calibri" w:hAnsi="Times New Roman" w:cs="Times New Roman"/>
                <w:noProof/>
                <w:sz w:val="24"/>
                <w:szCs w:val="24"/>
                <w:vertAlign w:val="subscript"/>
                <w:lang w:eastAsia="en-US"/>
              </w:rPr>
              <w:t>5</w:t>
            </w:r>
          </w:p>
        </w:tc>
        <w:tc>
          <w:tcPr>
            <w:tcW w:w="2172" w:type="pct"/>
          </w:tcPr>
          <w:p w14:paraId="14582C47" w14:textId="77777777" w:rsidR="001D71EC" w:rsidRPr="001D71EC" w:rsidRDefault="001D71EC" w:rsidP="00A325A1">
            <w:pPr>
              <w:spacing w:line="259" w:lineRule="auto"/>
              <w:rPr>
                <w:rFonts w:ascii="Times New Roman" w:eastAsia="Calibri" w:hAnsi="Times New Roman" w:cs="Times New Roman"/>
                <w:noProof/>
                <w:sz w:val="24"/>
                <w:szCs w:val="24"/>
                <w:lang w:eastAsia="en-US"/>
              </w:rPr>
            </w:pPr>
            <w:r w:rsidRPr="001D71EC">
              <w:rPr>
                <w:rFonts w:ascii="Times New Roman" w:eastAsia="Calibri" w:hAnsi="Times New Roman" w:cs="Times New Roman"/>
                <w:sz w:val="24"/>
                <w:szCs w:val="24"/>
                <w:lang w:eastAsia="en-US"/>
              </w:rPr>
              <w:t>Kompiuterinės tomografijos diagnostinio vaizdo rekonstrukcijos matrica ≥ (1024 x 1024) elementų</w:t>
            </w:r>
          </w:p>
        </w:tc>
        <w:tc>
          <w:tcPr>
            <w:tcW w:w="918" w:type="pct"/>
          </w:tcPr>
          <w:p w14:paraId="15A75538" w14:textId="77777777" w:rsidR="001D71EC" w:rsidRPr="001D71EC" w:rsidRDefault="001D71EC" w:rsidP="00A325A1">
            <w:pPr>
              <w:spacing w:line="259" w:lineRule="auto"/>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Statinis: (yra/nėra)</w:t>
            </w:r>
          </w:p>
        </w:tc>
        <w:tc>
          <w:tcPr>
            <w:tcW w:w="779" w:type="pct"/>
          </w:tcPr>
          <w:p w14:paraId="4F7D0C60" w14:textId="77777777" w:rsidR="001D71EC" w:rsidRPr="001D71EC" w:rsidRDefault="001D71EC" w:rsidP="00A325A1">
            <w:pPr>
              <w:spacing w:line="259" w:lineRule="auto"/>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L</w:t>
            </w:r>
            <w:r w:rsidRPr="001D71EC">
              <w:rPr>
                <w:rFonts w:ascii="Times New Roman" w:eastAsia="Calibri" w:hAnsi="Times New Roman" w:cs="Times New Roman"/>
                <w:noProof/>
                <w:sz w:val="24"/>
                <w:szCs w:val="24"/>
                <w:vertAlign w:val="subscript"/>
                <w:lang w:eastAsia="en-US"/>
              </w:rPr>
              <w:t>5</w:t>
            </w:r>
            <w:r w:rsidRPr="001D71EC">
              <w:rPr>
                <w:rFonts w:ascii="Times New Roman" w:eastAsia="Calibri" w:hAnsi="Times New Roman" w:cs="Times New Roman"/>
                <w:noProof/>
                <w:sz w:val="24"/>
                <w:szCs w:val="24"/>
                <w:lang w:eastAsia="en-US"/>
              </w:rPr>
              <w:t xml:space="preserve"> = 0,2</w:t>
            </w:r>
          </w:p>
        </w:tc>
        <w:tc>
          <w:tcPr>
            <w:tcW w:w="825" w:type="pct"/>
            <w:shd w:val="clear" w:color="auto" w:fill="FFFFFF"/>
            <w:vAlign w:val="center"/>
          </w:tcPr>
          <w:p w14:paraId="0B50A036" w14:textId="77777777" w:rsidR="001D71EC" w:rsidRPr="001D71EC" w:rsidRDefault="001D71EC" w:rsidP="00A325A1">
            <w:pPr>
              <w:spacing w:line="259" w:lineRule="auto"/>
              <w:jc w:val="both"/>
              <w:rPr>
                <w:rFonts w:ascii="Times New Roman" w:eastAsia="Calibri" w:hAnsi="Times New Roman" w:cs="Times New Roman"/>
                <w:noProof/>
                <w:sz w:val="24"/>
                <w:szCs w:val="24"/>
                <w:lang w:eastAsia="en-US"/>
              </w:rPr>
            </w:pPr>
            <w:r w:rsidRPr="001D71EC">
              <w:rPr>
                <w:rFonts w:ascii="Times New Roman" w:eastAsia="Times New Roman" w:hAnsi="Times New Roman" w:cs="Times New Roman"/>
                <w:sz w:val="24"/>
                <w:szCs w:val="24"/>
                <w:lang w:eastAsia="en-US"/>
              </w:rPr>
              <w:t xml:space="preserve">Įrašyti parametro vertę: </w:t>
            </w:r>
            <w:r w:rsidRPr="001D71EC">
              <w:rPr>
                <w:rFonts w:ascii="Times New Roman" w:eastAsia="Times New Roman" w:hAnsi="Times New Roman" w:cs="Times New Roman"/>
                <w:b/>
                <w:sz w:val="24"/>
                <w:szCs w:val="24"/>
                <w:lang w:eastAsia="en-US"/>
              </w:rPr>
              <w:t>yra/nėra</w:t>
            </w:r>
          </w:p>
        </w:tc>
      </w:tr>
    </w:tbl>
    <w:p w14:paraId="42B38373" w14:textId="4B505763" w:rsidR="001D71EC" w:rsidRPr="001D71EC" w:rsidRDefault="001D71EC" w:rsidP="00994660">
      <w:pPr>
        <w:shd w:val="clear" w:color="auto" w:fill="FFFFFF"/>
        <w:spacing w:line="259" w:lineRule="auto"/>
        <w:ind w:right="49" w:firstLine="567"/>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Pasiūlymo ekonominio naudingumo (kainos ir kokybės santykio) apskaičiavimo tvarka (formulė) yra pateikiama žemiau:</w:t>
      </w:r>
    </w:p>
    <w:p w14:paraId="62627D65" w14:textId="77777777" w:rsidR="00E21BE3" w:rsidRDefault="001D71EC" w:rsidP="00994660">
      <w:pPr>
        <w:numPr>
          <w:ilvl w:val="0"/>
          <w:numId w:val="52"/>
        </w:numPr>
        <w:shd w:val="clear" w:color="auto" w:fill="FFFFFF"/>
        <w:spacing w:line="259" w:lineRule="auto"/>
        <w:ind w:left="0" w:right="49" w:firstLine="567"/>
        <w:contextualSpacing/>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 xml:space="preserve"> Pasiūlymo ekonominis naudingumas (E) apskaičiuojamas sudedant tiekėjo pasiūlymo kainos</w:t>
      </w:r>
    </w:p>
    <w:p w14:paraId="7BC6BDFF" w14:textId="5C23BEFB" w:rsidR="001D71EC" w:rsidRPr="001D71EC" w:rsidRDefault="001D71EC" w:rsidP="00994660">
      <w:pPr>
        <w:shd w:val="clear" w:color="auto" w:fill="FFFFFF"/>
        <w:spacing w:line="259" w:lineRule="auto"/>
        <w:ind w:right="49" w:firstLine="567"/>
        <w:contextualSpacing/>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 xml:space="preserve"> (K) ir techninių pranašumų (T) balus:</w:t>
      </w:r>
    </w:p>
    <w:p w14:paraId="1273DD12" w14:textId="77777777" w:rsidR="001D71EC" w:rsidRPr="001D71EC" w:rsidRDefault="001D71EC" w:rsidP="00614FC3">
      <w:pPr>
        <w:shd w:val="clear" w:color="auto" w:fill="FFFFFF"/>
        <w:spacing w:line="259" w:lineRule="auto"/>
        <w:ind w:right="-851" w:firstLine="567"/>
        <w:rPr>
          <w:rFonts w:ascii="Times New Roman" w:eastAsia="Calibri" w:hAnsi="Times New Roman" w:cs="Times New Roman"/>
          <w:noProof/>
          <w:sz w:val="24"/>
          <w:szCs w:val="24"/>
          <w:lang w:eastAsia="en-US"/>
        </w:rPr>
      </w:pPr>
      <w:r w:rsidRPr="001D71EC">
        <w:rPr>
          <w:rFonts w:ascii="Times New Roman" w:eastAsia="Calibri" w:hAnsi="Times New Roman" w:cs="Times New Roman"/>
          <w:i/>
          <w:iCs/>
          <w:noProof/>
          <w:sz w:val="24"/>
          <w:szCs w:val="24"/>
          <w:lang w:eastAsia="en-US"/>
        </w:rPr>
        <w:t xml:space="preserve">E </w:t>
      </w:r>
      <w:r w:rsidRPr="001D71EC">
        <w:rPr>
          <w:rFonts w:ascii="Times New Roman" w:eastAsia="Calibri" w:hAnsi="Times New Roman" w:cs="Times New Roman"/>
          <w:noProof/>
          <w:sz w:val="24"/>
          <w:szCs w:val="24"/>
          <w:lang w:eastAsia="en-US"/>
        </w:rPr>
        <w:t xml:space="preserve">= </w:t>
      </w:r>
      <w:r w:rsidRPr="001D71EC">
        <w:rPr>
          <w:rFonts w:ascii="Times New Roman" w:eastAsia="Calibri" w:hAnsi="Times New Roman" w:cs="Times New Roman"/>
          <w:i/>
          <w:noProof/>
          <w:sz w:val="24"/>
          <w:szCs w:val="24"/>
          <w:lang w:eastAsia="en-US"/>
        </w:rPr>
        <w:t>K</w:t>
      </w:r>
      <w:r w:rsidRPr="001D71EC">
        <w:rPr>
          <w:rFonts w:ascii="Times New Roman" w:eastAsia="Calibri" w:hAnsi="Times New Roman" w:cs="Times New Roman"/>
          <w:i/>
          <w:iCs/>
          <w:noProof/>
          <w:sz w:val="24"/>
          <w:szCs w:val="24"/>
          <w:lang w:eastAsia="en-US"/>
        </w:rPr>
        <w:t>+ T</w:t>
      </w:r>
    </w:p>
    <w:p w14:paraId="01F4B1B7" w14:textId="77777777" w:rsidR="001D71EC" w:rsidRPr="001D71EC" w:rsidRDefault="001D71EC" w:rsidP="00E21BE3">
      <w:pPr>
        <w:numPr>
          <w:ilvl w:val="0"/>
          <w:numId w:val="52"/>
        </w:numPr>
        <w:shd w:val="clear" w:color="auto" w:fill="FFFFFF"/>
        <w:spacing w:line="259" w:lineRule="auto"/>
        <w:ind w:left="0" w:firstLine="567"/>
        <w:contextualSpacing/>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Pasiūlymo kainos (K) balai apskaičiuojami mažiausios pasiūlytos kainos (K</w:t>
      </w:r>
      <w:r w:rsidRPr="001D71EC">
        <w:rPr>
          <w:rFonts w:ascii="Times New Roman" w:eastAsia="Calibri" w:hAnsi="Times New Roman" w:cs="Times New Roman"/>
          <w:noProof/>
          <w:sz w:val="24"/>
          <w:szCs w:val="24"/>
          <w:vertAlign w:val="subscript"/>
          <w:lang w:eastAsia="en-US"/>
        </w:rPr>
        <w:t>min</w:t>
      </w:r>
      <w:r w:rsidRPr="001D71EC">
        <w:rPr>
          <w:rFonts w:ascii="Times New Roman" w:eastAsia="Calibri" w:hAnsi="Times New Roman" w:cs="Times New Roman"/>
          <w:noProof/>
          <w:sz w:val="24"/>
          <w:szCs w:val="24"/>
          <w:lang w:eastAsia="en-US"/>
        </w:rPr>
        <w:t>) ir vertinamo pasiūlymo kainos (K</w:t>
      </w:r>
      <w:r w:rsidRPr="001D71EC">
        <w:rPr>
          <w:rFonts w:ascii="Times New Roman" w:eastAsia="Calibri" w:hAnsi="Times New Roman" w:cs="Times New Roman"/>
          <w:noProof/>
          <w:sz w:val="24"/>
          <w:szCs w:val="24"/>
          <w:vertAlign w:val="subscript"/>
          <w:lang w:eastAsia="en-US"/>
        </w:rPr>
        <w:t>v</w:t>
      </w:r>
      <w:r w:rsidRPr="001D71EC">
        <w:rPr>
          <w:rFonts w:ascii="Times New Roman" w:eastAsia="Calibri" w:hAnsi="Times New Roman" w:cs="Times New Roman"/>
          <w:noProof/>
          <w:sz w:val="24"/>
          <w:szCs w:val="24"/>
          <w:lang w:eastAsia="en-US"/>
        </w:rPr>
        <w:t>) santykį padauginant iš kainos lyginamojo svorio (X):</w:t>
      </w:r>
    </w:p>
    <w:p w14:paraId="23527979" w14:textId="77777777" w:rsidR="001D71EC" w:rsidRPr="001D71EC" w:rsidRDefault="001D71EC" w:rsidP="00E21BE3">
      <w:pPr>
        <w:shd w:val="clear" w:color="auto" w:fill="FFFFFF"/>
        <w:spacing w:line="259" w:lineRule="auto"/>
        <w:ind w:firstLine="567"/>
        <w:jc w:val="both"/>
        <w:rPr>
          <w:rFonts w:ascii="Times New Roman" w:eastAsia="Calibri" w:hAnsi="Times New Roman" w:cs="Times New Roman"/>
          <w:noProof/>
          <w:sz w:val="24"/>
          <w:szCs w:val="24"/>
          <w:lang w:eastAsia="en-US"/>
        </w:rPr>
      </w:pPr>
      <m:oMathPara>
        <m:oMath>
          <m:r>
            <w:rPr>
              <w:rFonts w:ascii="Cambria Math" w:eastAsia="Calibri" w:hAnsi="Cambria Math" w:cs="Times New Roman"/>
              <w:noProof/>
              <w:sz w:val="24"/>
              <w:szCs w:val="24"/>
              <w:lang w:eastAsia="en-US"/>
            </w:rPr>
            <m:t>K=</m:t>
          </m:r>
          <m:f>
            <m:fPr>
              <m:ctrlPr>
                <w:rPr>
                  <w:rFonts w:ascii="Cambria Math" w:eastAsia="Calibri" w:hAnsi="Cambria Math" w:cs="Times New Roman"/>
                  <w:noProof/>
                  <w:sz w:val="24"/>
                  <w:szCs w:val="24"/>
                  <w:lang w:eastAsia="en-US"/>
                </w:rPr>
              </m:ctrlPr>
            </m:fPr>
            <m:num>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K</m:t>
                  </m:r>
                </m:e>
                <m:sub>
                  <m:r>
                    <w:rPr>
                      <w:rFonts w:ascii="Cambria Math" w:eastAsia="Calibri" w:hAnsi="Cambria Math" w:cs="Times New Roman"/>
                      <w:noProof/>
                      <w:sz w:val="24"/>
                      <w:szCs w:val="24"/>
                      <w:lang w:eastAsia="en-US"/>
                    </w:rPr>
                    <m:t>min</m:t>
                  </m:r>
                </m:sub>
              </m:sSub>
            </m:num>
            <m:den>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K</m:t>
                  </m:r>
                </m:e>
                <m:sub>
                  <m:r>
                    <w:rPr>
                      <w:rFonts w:ascii="Cambria Math" w:eastAsia="Calibri" w:hAnsi="Cambria Math" w:cs="Times New Roman"/>
                      <w:noProof/>
                      <w:sz w:val="24"/>
                      <w:szCs w:val="24"/>
                      <w:lang w:eastAsia="en-US"/>
                    </w:rPr>
                    <m:t>v</m:t>
                  </m:r>
                </m:sub>
              </m:sSub>
            </m:den>
          </m:f>
          <m:r>
            <w:rPr>
              <w:rFonts w:ascii="Cambria Math" w:eastAsia="Calibri" w:hAnsi="Cambria Math" w:cs="Times New Roman"/>
              <w:noProof/>
              <w:sz w:val="24"/>
              <w:szCs w:val="24"/>
              <w:lang w:eastAsia="en-US"/>
            </w:rPr>
            <m:t xml:space="preserve"> ×X</m:t>
          </m:r>
        </m:oMath>
      </m:oMathPara>
    </w:p>
    <w:p w14:paraId="2E0ACF15" w14:textId="77777777" w:rsidR="001D71EC" w:rsidRPr="001D71EC" w:rsidRDefault="001D71EC" w:rsidP="00E21BE3">
      <w:pPr>
        <w:shd w:val="clear" w:color="auto" w:fill="FFFFFF"/>
        <w:spacing w:line="259" w:lineRule="auto"/>
        <w:ind w:firstLine="567"/>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3. Kadangi siūlomo objekto techniniai pranašumai įvertinami dviem skirtingais vertinimo būdais, todėl parametrų įvertinimas apskaičiuojamas skirtingais metodais:</w:t>
      </w:r>
    </w:p>
    <w:p w14:paraId="6FB724FA" w14:textId="77777777" w:rsidR="001D71EC" w:rsidRPr="001D71EC" w:rsidRDefault="001D71EC" w:rsidP="00E21BE3">
      <w:pPr>
        <w:shd w:val="clear" w:color="auto" w:fill="FFFFFF"/>
        <w:spacing w:line="259" w:lineRule="auto"/>
        <w:ind w:firstLine="567"/>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3.1. Siūlomo objekto T</w:t>
      </w:r>
      <w:r w:rsidRPr="001D71EC">
        <w:rPr>
          <w:rFonts w:ascii="Times New Roman" w:eastAsia="Calibri" w:hAnsi="Times New Roman" w:cs="Times New Roman"/>
          <w:noProof/>
          <w:sz w:val="24"/>
          <w:szCs w:val="24"/>
          <w:vertAlign w:val="subscript"/>
          <w:lang w:eastAsia="en-US"/>
        </w:rPr>
        <w:t>1</w:t>
      </w:r>
      <w:r w:rsidRPr="001D71EC">
        <w:rPr>
          <w:rFonts w:ascii="Times New Roman" w:eastAsia="Calibri" w:hAnsi="Times New Roman" w:cs="Times New Roman"/>
          <w:noProof/>
          <w:sz w:val="24"/>
          <w:szCs w:val="24"/>
          <w:lang w:eastAsia="en-US"/>
        </w:rPr>
        <w:t>, T</w:t>
      </w:r>
      <w:r w:rsidRPr="001D71EC">
        <w:rPr>
          <w:rFonts w:ascii="Times New Roman" w:eastAsia="Calibri" w:hAnsi="Times New Roman" w:cs="Times New Roman"/>
          <w:noProof/>
          <w:sz w:val="24"/>
          <w:szCs w:val="24"/>
          <w:vertAlign w:val="subscript"/>
          <w:lang w:eastAsia="en-US"/>
        </w:rPr>
        <w:t>2</w:t>
      </w:r>
      <w:r w:rsidRPr="001D71EC">
        <w:rPr>
          <w:rFonts w:ascii="Times New Roman" w:eastAsia="Calibri" w:hAnsi="Times New Roman" w:cs="Times New Roman"/>
          <w:noProof/>
          <w:sz w:val="24"/>
          <w:szCs w:val="24"/>
          <w:lang w:eastAsia="en-US"/>
        </w:rPr>
        <w:t>, T</w:t>
      </w:r>
      <w:r w:rsidRPr="001D71EC">
        <w:rPr>
          <w:rFonts w:ascii="Times New Roman" w:eastAsia="Calibri" w:hAnsi="Times New Roman" w:cs="Times New Roman"/>
          <w:noProof/>
          <w:sz w:val="24"/>
          <w:szCs w:val="24"/>
          <w:vertAlign w:val="subscript"/>
          <w:lang w:eastAsia="en-US"/>
        </w:rPr>
        <w:t>3</w:t>
      </w:r>
      <w:r w:rsidRPr="001D71EC">
        <w:rPr>
          <w:rFonts w:ascii="Times New Roman" w:eastAsia="Calibri" w:hAnsi="Times New Roman" w:cs="Times New Roman"/>
          <w:noProof/>
          <w:sz w:val="24"/>
          <w:szCs w:val="24"/>
          <w:lang w:eastAsia="en-US"/>
        </w:rPr>
        <w:t>, T</w:t>
      </w:r>
      <w:r w:rsidRPr="001D71EC">
        <w:rPr>
          <w:rFonts w:ascii="Times New Roman" w:eastAsia="Calibri" w:hAnsi="Times New Roman" w:cs="Times New Roman"/>
          <w:noProof/>
          <w:sz w:val="24"/>
          <w:szCs w:val="24"/>
          <w:vertAlign w:val="subscript"/>
          <w:lang w:eastAsia="en-US"/>
        </w:rPr>
        <w:t>4</w:t>
      </w:r>
      <w:r w:rsidRPr="001D71EC">
        <w:rPr>
          <w:rFonts w:ascii="Times New Roman" w:eastAsia="Calibri" w:hAnsi="Times New Roman" w:cs="Times New Roman"/>
          <w:noProof/>
          <w:sz w:val="24"/>
          <w:szCs w:val="24"/>
          <w:lang w:eastAsia="en-US"/>
        </w:rPr>
        <w:t xml:space="preserve"> techniniai parametrai aprašomi palyginamuoju interpoliaciniu vertinimo būdu, todėl parametro įvertinimas apskaičiuojamas pagal metodiką:</w:t>
      </w:r>
    </w:p>
    <w:p w14:paraId="60128E8B" w14:textId="77777777" w:rsidR="001D71EC" w:rsidRPr="001D71EC" w:rsidRDefault="001D71EC" w:rsidP="00E21BE3">
      <w:pPr>
        <w:shd w:val="clear" w:color="auto" w:fill="FFFFFF"/>
        <w:spacing w:line="259" w:lineRule="auto"/>
        <w:ind w:firstLine="567"/>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3.1.1. Jei siūlomas objektas turi parametro T</w:t>
      </w:r>
      <w:r w:rsidRPr="001D71EC">
        <w:rPr>
          <w:rFonts w:ascii="Times New Roman" w:eastAsia="Calibri" w:hAnsi="Times New Roman" w:cs="Times New Roman"/>
          <w:noProof/>
          <w:sz w:val="24"/>
          <w:szCs w:val="24"/>
          <w:vertAlign w:val="subscript"/>
          <w:lang w:eastAsia="en-US"/>
        </w:rPr>
        <w:t>1</w:t>
      </w:r>
      <w:r w:rsidRPr="001D71EC">
        <w:rPr>
          <w:rFonts w:ascii="Times New Roman" w:eastAsia="Calibri" w:hAnsi="Times New Roman" w:cs="Times New Roman"/>
          <w:noProof/>
          <w:sz w:val="24"/>
          <w:szCs w:val="24"/>
          <w:lang w:eastAsia="en-US"/>
        </w:rPr>
        <w:t xml:space="preserve"> mažiausią skaitinę vertę (T</w:t>
      </w:r>
      <w:r w:rsidRPr="001D71EC">
        <w:rPr>
          <w:rFonts w:ascii="Times New Roman" w:eastAsia="Calibri" w:hAnsi="Times New Roman" w:cs="Times New Roman"/>
          <w:noProof/>
          <w:sz w:val="24"/>
          <w:szCs w:val="24"/>
          <w:vertAlign w:val="subscript"/>
          <w:lang w:eastAsia="en-US"/>
        </w:rPr>
        <w:t>min</w:t>
      </w:r>
      <w:r w:rsidRPr="001D71EC">
        <w:rPr>
          <w:rFonts w:ascii="Times New Roman" w:eastAsia="Calibri" w:hAnsi="Times New Roman" w:cs="Times New Roman"/>
          <w:noProof/>
          <w:sz w:val="24"/>
          <w:szCs w:val="24"/>
          <w:lang w:eastAsia="en-US"/>
        </w:rPr>
        <w:t>) gauna maksimalų balų skaičių pagal lyginamąjį svorį: T</w:t>
      </w:r>
      <w:r w:rsidRPr="001D71EC">
        <w:rPr>
          <w:rFonts w:ascii="Times New Roman" w:eastAsia="Calibri" w:hAnsi="Times New Roman" w:cs="Times New Roman"/>
          <w:noProof/>
          <w:sz w:val="24"/>
          <w:szCs w:val="24"/>
          <w:vertAlign w:val="subscript"/>
          <w:lang w:eastAsia="en-US"/>
        </w:rPr>
        <w:t>1</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1</w:t>
      </w:r>
      <w:r w:rsidRPr="001D71EC">
        <w:rPr>
          <w:rFonts w:ascii="Times New Roman" w:eastAsia="Calibri" w:hAnsi="Times New Roman" w:cs="Times New Roman"/>
          <w:noProof/>
          <w:sz w:val="24"/>
          <w:szCs w:val="24"/>
          <w:lang w:eastAsia="en-US"/>
        </w:rPr>
        <w:t xml:space="preserve"> = 0,2.</w:t>
      </w:r>
      <w:r w:rsidRPr="001D71EC">
        <w:rPr>
          <w:rFonts w:ascii="Times New Roman" w:eastAsia="Calibri" w:hAnsi="Times New Roman" w:cs="Times New Roman"/>
          <w:i/>
          <w:noProof/>
          <w:sz w:val="24"/>
          <w:szCs w:val="24"/>
          <w:lang w:eastAsia="en-US"/>
        </w:rPr>
        <w:t xml:space="preserve"> </w:t>
      </w:r>
      <w:r w:rsidRPr="001D71EC">
        <w:rPr>
          <w:rFonts w:ascii="Times New Roman" w:eastAsia="Calibri" w:hAnsi="Times New Roman" w:cs="Times New Roman"/>
          <w:noProof/>
          <w:sz w:val="24"/>
          <w:szCs w:val="24"/>
          <w:lang w:eastAsia="en-US"/>
        </w:rPr>
        <w:t>Didžiausią parametro T</w:t>
      </w:r>
      <w:r w:rsidRPr="001D71EC">
        <w:rPr>
          <w:rFonts w:ascii="Times New Roman" w:eastAsia="Calibri" w:hAnsi="Times New Roman" w:cs="Times New Roman"/>
          <w:noProof/>
          <w:sz w:val="24"/>
          <w:szCs w:val="24"/>
          <w:vertAlign w:val="subscript"/>
          <w:lang w:eastAsia="en-US"/>
        </w:rPr>
        <w:t>1</w:t>
      </w:r>
      <w:r w:rsidRPr="001D71EC">
        <w:rPr>
          <w:rFonts w:ascii="Times New Roman" w:eastAsia="Calibri" w:hAnsi="Times New Roman" w:cs="Times New Roman"/>
          <w:noProof/>
          <w:sz w:val="24"/>
          <w:szCs w:val="24"/>
          <w:lang w:eastAsia="en-US"/>
        </w:rPr>
        <w:t xml:space="preserve"> skaitinę vertę (T</w:t>
      </w:r>
      <w:r w:rsidRPr="001D71EC">
        <w:rPr>
          <w:rFonts w:ascii="Times New Roman" w:eastAsia="Calibri" w:hAnsi="Times New Roman" w:cs="Times New Roman"/>
          <w:noProof/>
          <w:sz w:val="24"/>
          <w:szCs w:val="24"/>
          <w:vertAlign w:val="subscript"/>
          <w:lang w:eastAsia="en-US"/>
        </w:rPr>
        <w:t>max</w:t>
      </w:r>
      <w:r w:rsidRPr="001D71EC">
        <w:rPr>
          <w:rFonts w:ascii="Times New Roman" w:eastAsia="Calibri" w:hAnsi="Times New Roman" w:cs="Times New Roman"/>
          <w:noProof/>
          <w:sz w:val="24"/>
          <w:szCs w:val="24"/>
          <w:lang w:eastAsia="en-US"/>
        </w:rPr>
        <w:t>) turintis objektas gauna 0 balų:</w:t>
      </w:r>
      <w:r w:rsidRPr="001D71EC">
        <w:rPr>
          <w:rFonts w:ascii="Times New Roman" w:eastAsia="Calibri" w:hAnsi="Times New Roman" w:cs="Times New Roman"/>
          <w:i/>
          <w:noProof/>
          <w:sz w:val="24"/>
          <w:szCs w:val="24"/>
          <w:lang w:eastAsia="en-US"/>
        </w:rPr>
        <w:t xml:space="preserve"> </w:t>
      </w:r>
      <w:r w:rsidRPr="001D71EC">
        <w:rPr>
          <w:rFonts w:ascii="Times New Roman" w:eastAsia="Calibri" w:hAnsi="Times New Roman" w:cs="Times New Roman"/>
          <w:noProof/>
          <w:sz w:val="24"/>
          <w:szCs w:val="24"/>
          <w:lang w:eastAsia="en-US"/>
        </w:rPr>
        <w:t>T</w:t>
      </w:r>
      <w:r w:rsidRPr="001D71EC">
        <w:rPr>
          <w:rFonts w:ascii="Times New Roman" w:eastAsia="Calibri" w:hAnsi="Times New Roman" w:cs="Times New Roman"/>
          <w:noProof/>
          <w:sz w:val="24"/>
          <w:szCs w:val="24"/>
          <w:vertAlign w:val="subscript"/>
          <w:lang w:eastAsia="en-US"/>
        </w:rPr>
        <w:t>1</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1</w:t>
      </w:r>
      <w:r w:rsidRPr="001D71EC">
        <w:rPr>
          <w:rFonts w:ascii="Times New Roman" w:eastAsia="Calibri" w:hAnsi="Times New Roman" w:cs="Times New Roman"/>
          <w:noProof/>
          <w:sz w:val="24"/>
          <w:szCs w:val="24"/>
          <w:lang w:eastAsia="en-US"/>
        </w:rPr>
        <w:t xml:space="preserve"> = 0. Visais kitais atvejais vertinamo objekto (T</w:t>
      </w:r>
      <w:r w:rsidRPr="001D71EC">
        <w:rPr>
          <w:rFonts w:ascii="Times New Roman" w:eastAsia="Calibri" w:hAnsi="Times New Roman" w:cs="Times New Roman"/>
          <w:noProof/>
          <w:sz w:val="24"/>
          <w:szCs w:val="24"/>
          <w:vertAlign w:val="subscript"/>
          <w:lang w:eastAsia="en-US"/>
        </w:rPr>
        <w:t>v</w:t>
      </w:r>
      <w:r w:rsidRPr="001D71EC">
        <w:rPr>
          <w:rFonts w:ascii="Times New Roman" w:eastAsia="Calibri" w:hAnsi="Times New Roman" w:cs="Times New Roman"/>
          <w:noProof/>
          <w:sz w:val="24"/>
          <w:szCs w:val="24"/>
          <w:lang w:eastAsia="en-US"/>
        </w:rPr>
        <w:t>) parametro įvertinimas skaičiuojamas pagal formulę:</w:t>
      </w:r>
    </w:p>
    <w:p w14:paraId="42F350EC" w14:textId="77777777" w:rsidR="001D71EC" w:rsidRPr="001D71EC" w:rsidRDefault="00000000" w:rsidP="00E21BE3">
      <w:pPr>
        <w:shd w:val="clear" w:color="auto" w:fill="FFFFFF"/>
        <w:spacing w:line="259" w:lineRule="auto"/>
        <w:ind w:firstLine="567"/>
        <w:jc w:val="both"/>
        <w:rPr>
          <w:rFonts w:ascii="Times New Roman" w:eastAsia="Calibri" w:hAnsi="Times New Roman" w:cs="Times New Roman"/>
          <w:noProof/>
          <w:sz w:val="24"/>
          <w:szCs w:val="24"/>
          <w:lang w:eastAsia="en-US"/>
        </w:rPr>
      </w:pPr>
      <m:oMathPara>
        <m:oMath>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i</m:t>
              </m:r>
            </m:sub>
          </m:sSub>
          <m:r>
            <w:rPr>
              <w:rFonts w:ascii="Cambria Math" w:eastAsia="Calibri" w:hAnsi="Cambria Math" w:cs="Times New Roman"/>
              <w:noProof/>
              <w:sz w:val="24"/>
              <w:szCs w:val="24"/>
              <w:lang w:eastAsia="en-US"/>
            </w:rPr>
            <m:t>=</m:t>
          </m:r>
          <m:f>
            <m:fPr>
              <m:ctrlPr>
                <w:rPr>
                  <w:rFonts w:ascii="Cambria Math" w:eastAsia="Calibri" w:hAnsi="Cambria Math" w:cs="Times New Roman"/>
                  <w:noProof/>
                  <w:sz w:val="24"/>
                  <w:szCs w:val="24"/>
                  <w:lang w:eastAsia="en-US"/>
                </w:rPr>
              </m:ctrlPr>
            </m:fPr>
            <m:num>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max</m:t>
                  </m:r>
                </m:sub>
              </m:sSub>
              <m:r>
                <w:rPr>
                  <w:rFonts w:ascii="Cambria Math" w:eastAsia="Calibri" w:hAnsi="Cambria Math" w:cs="Times New Roman"/>
                  <w:noProof/>
                  <w:sz w:val="24"/>
                  <w:szCs w:val="24"/>
                  <w:lang w:eastAsia="en-US"/>
                </w:rPr>
                <m:t>-</m:t>
              </m:r>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v</m:t>
                  </m:r>
                </m:sub>
              </m:sSub>
            </m:num>
            <m:den>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max</m:t>
                  </m:r>
                </m:sub>
              </m:sSub>
              <m:r>
                <w:rPr>
                  <w:rFonts w:ascii="Cambria Math" w:eastAsia="Calibri" w:hAnsi="Cambria Math" w:cs="Times New Roman"/>
                  <w:noProof/>
                  <w:sz w:val="24"/>
                  <w:szCs w:val="24"/>
                  <w:lang w:eastAsia="en-US"/>
                </w:rPr>
                <m:t xml:space="preserve">- </m:t>
              </m:r>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min</m:t>
                  </m:r>
                </m:sub>
              </m:sSub>
            </m:den>
          </m:f>
          <m:r>
            <w:rPr>
              <w:rFonts w:ascii="Cambria Math" w:eastAsia="Calibri" w:hAnsi="Cambria Math" w:cs="Times New Roman"/>
              <w:noProof/>
              <w:sz w:val="24"/>
              <w:szCs w:val="24"/>
              <w:lang w:eastAsia="en-US"/>
            </w:rPr>
            <m:t xml:space="preserve"> ×</m:t>
          </m:r>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L</m:t>
              </m:r>
            </m:e>
            <m:sub>
              <m:r>
                <w:rPr>
                  <w:rFonts w:ascii="Cambria Math" w:eastAsia="Calibri" w:hAnsi="Cambria Math" w:cs="Times New Roman"/>
                  <w:noProof/>
                  <w:sz w:val="24"/>
                  <w:szCs w:val="24"/>
                  <w:lang w:eastAsia="en-US"/>
                </w:rPr>
                <m:t>i</m:t>
              </m:r>
            </m:sub>
          </m:sSub>
        </m:oMath>
      </m:oMathPara>
    </w:p>
    <w:p w14:paraId="0B745331" w14:textId="77777777" w:rsidR="001D71EC" w:rsidRPr="001D71EC" w:rsidRDefault="001D71EC" w:rsidP="00E21BE3">
      <w:pPr>
        <w:shd w:val="clear" w:color="auto" w:fill="FFFFFF"/>
        <w:spacing w:line="259" w:lineRule="auto"/>
        <w:ind w:firstLine="567"/>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3.1.2. Jei siūlomas objektas turi parametro T</w:t>
      </w:r>
      <w:r w:rsidRPr="001D71EC">
        <w:rPr>
          <w:rFonts w:ascii="Times New Roman" w:eastAsia="Calibri" w:hAnsi="Times New Roman" w:cs="Times New Roman"/>
          <w:noProof/>
          <w:sz w:val="24"/>
          <w:szCs w:val="24"/>
          <w:vertAlign w:val="subscript"/>
          <w:lang w:eastAsia="en-US"/>
        </w:rPr>
        <w:t>2</w:t>
      </w:r>
      <w:r w:rsidRPr="001D71EC">
        <w:rPr>
          <w:rFonts w:ascii="Times New Roman" w:eastAsia="Calibri" w:hAnsi="Times New Roman" w:cs="Times New Roman"/>
          <w:noProof/>
          <w:sz w:val="24"/>
          <w:szCs w:val="24"/>
          <w:lang w:eastAsia="en-US"/>
        </w:rPr>
        <w:t>, T</w:t>
      </w:r>
      <w:r w:rsidRPr="001D71EC">
        <w:rPr>
          <w:rFonts w:ascii="Times New Roman" w:eastAsia="Calibri" w:hAnsi="Times New Roman" w:cs="Times New Roman"/>
          <w:noProof/>
          <w:sz w:val="24"/>
          <w:szCs w:val="24"/>
          <w:vertAlign w:val="subscript"/>
          <w:lang w:eastAsia="en-US"/>
        </w:rPr>
        <w:t xml:space="preserve">3, </w:t>
      </w:r>
      <w:r w:rsidRPr="001D71EC">
        <w:rPr>
          <w:rFonts w:ascii="Times New Roman" w:eastAsia="Calibri" w:hAnsi="Times New Roman" w:cs="Times New Roman"/>
          <w:noProof/>
          <w:sz w:val="24"/>
          <w:szCs w:val="24"/>
          <w:lang w:eastAsia="en-US"/>
        </w:rPr>
        <w:t>T</w:t>
      </w:r>
      <w:r w:rsidRPr="001D71EC">
        <w:rPr>
          <w:rFonts w:ascii="Times New Roman" w:eastAsia="Calibri" w:hAnsi="Times New Roman" w:cs="Times New Roman"/>
          <w:noProof/>
          <w:sz w:val="24"/>
          <w:szCs w:val="24"/>
          <w:vertAlign w:val="subscript"/>
          <w:lang w:eastAsia="en-US"/>
        </w:rPr>
        <w:t>4,</w:t>
      </w:r>
      <w:r w:rsidRPr="001D71EC">
        <w:rPr>
          <w:rFonts w:ascii="Times New Roman" w:eastAsia="Calibri" w:hAnsi="Times New Roman" w:cs="Times New Roman"/>
          <w:noProof/>
          <w:sz w:val="24"/>
          <w:szCs w:val="24"/>
          <w:lang w:eastAsia="en-US"/>
        </w:rPr>
        <w:t xml:space="preserve"> didžiausią skaitinę vertę (T</w:t>
      </w:r>
      <w:r w:rsidRPr="001D71EC">
        <w:rPr>
          <w:rFonts w:ascii="Times New Roman" w:eastAsia="Calibri" w:hAnsi="Times New Roman" w:cs="Times New Roman"/>
          <w:noProof/>
          <w:sz w:val="24"/>
          <w:szCs w:val="24"/>
          <w:vertAlign w:val="subscript"/>
          <w:lang w:eastAsia="en-US"/>
        </w:rPr>
        <w:t>max</w:t>
      </w:r>
      <w:r w:rsidRPr="001D71EC">
        <w:rPr>
          <w:rFonts w:ascii="Times New Roman" w:eastAsia="Calibri" w:hAnsi="Times New Roman" w:cs="Times New Roman"/>
          <w:noProof/>
          <w:sz w:val="24"/>
          <w:szCs w:val="24"/>
          <w:lang w:eastAsia="en-US"/>
        </w:rPr>
        <w:t>) gauna maksimalų balų skaičių pagal lyginamąjį svorį: T</w:t>
      </w:r>
      <w:r w:rsidRPr="001D71EC">
        <w:rPr>
          <w:rFonts w:ascii="Times New Roman" w:eastAsia="Calibri" w:hAnsi="Times New Roman" w:cs="Times New Roman"/>
          <w:noProof/>
          <w:sz w:val="24"/>
          <w:szCs w:val="24"/>
          <w:vertAlign w:val="subscript"/>
          <w:lang w:eastAsia="en-US"/>
        </w:rPr>
        <w:t>2</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2</w:t>
      </w:r>
      <w:r w:rsidRPr="001D71EC">
        <w:rPr>
          <w:rFonts w:ascii="Times New Roman" w:eastAsia="Calibri" w:hAnsi="Times New Roman" w:cs="Times New Roman"/>
          <w:noProof/>
          <w:sz w:val="24"/>
          <w:szCs w:val="24"/>
          <w:lang w:eastAsia="en-US"/>
        </w:rPr>
        <w:t xml:space="preserve"> = 0,2; T</w:t>
      </w:r>
      <w:r w:rsidRPr="001D71EC">
        <w:rPr>
          <w:rFonts w:ascii="Times New Roman" w:eastAsia="Calibri" w:hAnsi="Times New Roman" w:cs="Times New Roman"/>
          <w:noProof/>
          <w:sz w:val="24"/>
          <w:szCs w:val="24"/>
          <w:vertAlign w:val="subscript"/>
          <w:lang w:eastAsia="en-US"/>
        </w:rPr>
        <w:t>3</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3</w:t>
      </w:r>
      <w:r w:rsidRPr="001D71EC">
        <w:rPr>
          <w:rFonts w:ascii="Times New Roman" w:eastAsia="Calibri" w:hAnsi="Times New Roman" w:cs="Times New Roman"/>
          <w:noProof/>
          <w:sz w:val="24"/>
          <w:szCs w:val="24"/>
          <w:lang w:eastAsia="en-US"/>
        </w:rPr>
        <w:t xml:space="preserve"> = 0,2; T</w:t>
      </w:r>
      <w:r w:rsidRPr="001D71EC">
        <w:rPr>
          <w:rFonts w:ascii="Times New Roman" w:eastAsia="Calibri" w:hAnsi="Times New Roman" w:cs="Times New Roman"/>
          <w:noProof/>
          <w:sz w:val="24"/>
          <w:szCs w:val="24"/>
          <w:vertAlign w:val="subscript"/>
          <w:lang w:eastAsia="en-US"/>
        </w:rPr>
        <w:t>4</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4</w:t>
      </w:r>
      <w:r w:rsidRPr="001D71EC">
        <w:rPr>
          <w:rFonts w:ascii="Times New Roman" w:eastAsia="Calibri" w:hAnsi="Times New Roman" w:cs="Times New Roman"/>
          <w:noProof/>
          <w:sz w:val="24"/>
          <w:szCs w:val="24"/>
          <w:lang w:eastAsia="en-US"/>
        </w:rPr>
        <w:t xml:space="preserve"> = 0,2. Mažiausią parametrų T</w:t>
      </w:r>
      <w:r w:rsidRPr="001D71EC">
        <w:rPr>
          <w:rFonts w:ascii="Times New Roman" w:eastAsia="Calibri" w:hAnsi="Times New Roman" w:cs="Times New Roman"/>
          <w:noProof/>
          <w:sz w:val="24"/>
          <w:szCs w:val="24"/>
          <w:vertAlign w:val="subscript"/>
          <w:lang w:eastAsia="en-US"/>
        </w:rPr>
        <w:t>2</w:t>
      </w:r>
      <w:r w:rsidRPr="001D71EC">
        <w:rPr>
          <w:rFonts w:ascii="Times New Roman" w:eastAsia="Calibri" w:hAnsi="Times New Roman" w:cs="Times New Roman"/>
          <w:noProof/>
          <w:sz w:val="24"/>
          <w:szCs w:val="24"/>
          <w:lang w:eastAsia="en-US"/>
        </w:rPr>
        <w:t>, T</w:t>
      </w:r>
      <w:r w:rsidRPr="001D71EC">
        <w:rPr>
          <w:rFonts w:ascii="Times New Roman" w:eastAsia="Calibri" w:hAnsi="Times New Roman" w:cs="Times New Roman"/>
          <w:noProof/>
          <w:sz w:val="24"/>
          <w:szCs w:val="24"/>
          <w:vertAlign w:val="subscript"/>
          <w:lang w:eastAsia="en-US"/>
        </w:rPr>
        <w:t>3</w:t>
      </w:r>
      <w:r w:rsidRPr="001D71EC">
        <w:rPr>
          <w:rFonts w:ascii="Times New Roman" w:eastAsia="Calibri" w:hAnsi="Times New Roman" w:cs="Times New Roman"/>
          <w:noProof/>
          <w:sz w:val="24"/>
          <w:szCs w:val="24"/>
          <w:lang w:eastAsia="en-US"/>
        </w:rPr>
        <w:t>, T</w:t>
      </w:r>
      <w:r w:rsidRPr="001D71EC">
        <w:rPr>
          <w:rFonts w:ascii="Times New Roman" w:eastAsia="Calibri" w:hAnsi="Times New Roman" w:cs="Times New Roman"/>
          <w:noProof/>
          <w:sz w:val="24"/>
          <w:szCs w:val="24"/>
          <w:vertAlign w:val="subscript"/>
          <w:lang w:eastAsia="en-US"/>
        </w:rPr>
        <w:t>4</w:t>
      </w:r>
      <w:r w:rsidRPr="001D71EC">
        <w:rPr>
          <w:rFonts w:ascii="Times New Roman" w:eastAsia="Calibri" w:hAnsi="Times New Roman" w:cs="Times New Roman"/>
          <w:noProof/>
          <w:sz w:val="24"/>
          <w:szCs w:val="24"/>
          <w:lang w:eastAsia="en-US"/>
        </w:rPr>
        <w:t xml:space="preserve"> skaitinę vertę (T</w:t>
      </w:r>
      <w:r w:rsidRPr="001D71EC">
        <w:rPr>
          <w:rFonts w:ascii="Times New Roman" w:eastAsia="Calibri" w:hAnsi="Times New Roman" w:cs="Times New Roman"/>
          <w:noProof/>
          <w:sz w:val="24"/>
          <w:szCs w:val="24"/>
          <w:vertAlign w:val="subscript"/>
          <w:lang w:eastAsia="en-US"/>
        </w:rPr>
        <w:t>min</w:t>
      </w:r>
      <w:r w:rsidRPr="001D71EC">
        <w:rPr>
          <w:rFonts w:ascii="Times New Roman" w:eastAsia="Calibri" w:hAnsi="Times New Roman" w:cs="Times New Roman"/>
          <w:noProof/>
          <w:sz w:val="24"/>
          <w:szCs w:val="24"/>
          <w:lang w:eastAsia="en-US"/>
        </w:rPr>
        <w:t>) turintis objektas gauna 0 balų: T</w:t>
      </w:r>
      <w:r w:rsidRPr="001D71EC">
        <w:rPr>
          <w:rFonts w:ascii="Times New Roman" w:eastAsia="Calibri" w:hAnsi="Times New Roman" w:cs="Times New Roman"/>
          <w:noProof/>
          <w:sz w:val="24"/>
          <w:szCs w:val="24"/>
          <w:vertAlign w:val="subscript"/>
          <w:lang w:eastAsia="en-US"/>
        </w:rPr>
        <w:t>2</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2</w:t>
      </w:r>
      <w:r w:rsidRPr="001D71EC">
        <w:rPr>
          <w:rFonts w:ascii="Times New Roman" w:eastAsia="Calibri" w:hAnsi="Times New Roman" w:cs="Times New Roman"/>
          <w:noProof/>
          <w:sz w:val="24"/>
          <w:szCs w:val="24"/>
          <w:lang w:eastAsia="en-US"/>
        </w:rPr>
        <w:t xml:space="preserve"> = 0; T</w:t>
      </w:r>
      <w:r w:rsidRPr="001D71EC">
        <w:rPr>
          <w:rFonts w:ascii="Times New Roman" w:eastAsia="Calibri" w:hAnsi="Times New Roman" w:cs="Times New Roman"/>
          <w:noProof/>
          <w:sz w:val="24"/>
          <w:szCs w:val="24"/>
          <w:vertAlign w:val="subscript"/>
          <w:lang w:eastAsia="en-US"/>
        </w:rPr>
        <w:t>3</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3</w:t>
      </w:r>
      <w:r w:rsidRPr="001D71EC">
        <w:rPr>
          <w:rFonts w:ascii="Times New Roman" w:eastAsia="Calibri" w:hAnsi="Times New Roman" w:cs="Times New Roman"/>
          <w:noProof/>
          <w:sz w:val="24"/>
          <w:szCs w:val="24"/>
          <w:lang w:eastAsia="en-US"/>
        </w:rPr>
        <w:t xml:space="preserve"> = 0; T</w:t>
      </w:r>
      <w:r w:rsidRPr="001D71EC">
        <w:rPr>
          <w:rFonts w:ascii="Times New Roman" w:eastAsia="Calibri" w:hAnsi="Times New Roman" w:cs="Times New Roman"/>
          <w:noProof/>
          <w:sz w:val="24"/>
          <w:szCs w:val="24"/>
          <w:vertAlign w:val="subscript"/>
          <w:lang w:eastAsia="en-US"/>
        </w:rPr>
        <w:t>4</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4</w:t>
      </w:r>
      <w:r w:rsidRPr="001D71EC">
        <w:rPr>
          <w:rFonts w:ascii="Times New Roman" w:eastAsia="Calibri" w:hAnsi="Times New Roman" w:cs="Times New Roman"/>
          <w:noProof/>
          <w:sz w:val="24"/>
          <w:szCs w:val="24"/>
          <w:lang w:eastAsia="en-US"/>
        </w:rPr>
        <w:t xml:space="preserve"> = 0 </w:t>
      </w:r>
      <w:r w:rsidRPr="001D71EC">
        <w:rPr>
          <w:rFonts w:ascii="Times New Roman" w:eastAsia="Calibri" w:hAnsi="Times New Roman" w:cs="Times New Roman"/>
          <w:i/>
          <w:noProof/>
          <w:sz w:val="24"/>
          <w:szCs w:val="24"/>
          <w:lang w:eastAsia="en-US"/>
        </w:rPr>
        <w:t xml:space="preserve">. </w:t>
      </w:r>
      <w:r w:rsidRPr="001D71EC">
        <w:rPr>
          <w:rFonts w:ascii="Times New Roman" w:eastAsia="Calibri" w:hAnsi="Times New Roman" w:cs="Times New Roman"/>
          <w:noProof/>
          <w:sz w:val="24"/>
          <w:szCs w:val="24"/>
          <w:lang w:eastAsia="en-US"/>
        </w:rPr>
        <w:t>Visais kitais atvejais vertinamo objekto (T</w:t>
      </w:r>
      <w:r w:rsidRPr="001D71EC">
        <w:rPr>
          <w:rFonts w:ascii="Times New Roman" w:eastAsia="Calibri" w:hAnsi="Times New Roman" w:cs="Times New Roman"/>
          <w:noProof/>
          <w:sz w:val="24"/>
          <w:szCs w:val="24"/>
          <w:vertAlign w:val="subscript"/>
          <w:lang w:eastAsia="en-US"/>
        </w:rPr>
        <w:t>v</w:t>
      </w:r>
      <w:r w:rsidRPr="001D71EC">
        <w:rPr>
          <w:rFonts w:ascii="Times New Roman" w:eastAsia="Calibri" w:hAnsi="Times New Roman" w:cs="Times New Roman"/>
          <w:noProof/>
          <w:sz w:val="24"/>
          <w:szCs w:val="24"/>
          <w:lang w:eastAsia="en-US"/>
        </w:rPr>
        <w:t>) parametro įvertinimas skaičiuojamas pagal formulę:</w:t>
      </w:r>
    </w:p>
    <w:p w14:paraId="08A83008" w14:textId="77777777" w:rsidR="001D71EC" w:rsidRPr="001D71EC" w:rsidRDefault="00000000" w:rsidP="00E21BE3">
      <w:pPr>
        <w:shd w:val="clear" w:color="auto" w:fill="FFFFFF"/>
        <w:spacing w:line="259" w:lineRule="auto"/>
        <w:ind w:firstLine="567"/>
        <w:jc w:val="both"/>
        <w:rPr>
          <w:rFonts w:ascii="Times New Roman" w:eastAsia="Calibri" w:hAnsi="Times New Roman" w:cs="Times New Roman"/>
          <w:noProof/>
          <w:sz w:val="24"/>
          <w:szCs w:val="24"/>
          <w:lang w:eastAsia="en-US"/>
        </w:rPr>
      </w:pPr>
      <m:oMathPara>
        <m:oMath>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i</m:t>
              </m:r>
            </m:sub>
          </m:sSub>
          <m:r>
            <w:rPr>
              <w:rFonts w:ascii="Cambria Math" w:eastAsia="Calibri" w:hAnsi="Cambria Math" w:cs="Times New Roman"/>
              <w:noProof/>
              <w:sz w:val="24"/>
              <w:szCs w:val="24"/>
              <w:lang w:eastAsia="en-US"/>
            </w:rPr>
            <m:t>=</m:t>
          </m:r>
          <m:f>
            <m:fPr>
              <m:ctrlPr>
                <w:rPr>
                  <w:rFonts w:ascii="Cambria Math" w:eastAsia="Calibri" w:hAnsi="Cambria Math" w:cs="Times New Roman"/>
                  <w:noProof/>
                  <w:sz w:val="24"/>
                  <w:szCs w:val="24"/>
                  <w:lang w:eastAsia="en-US"/>
                </w:rPr>
              </m:ctrlPr>
            </m:fPr>
            <m:num>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v</m:t>
                  </m:r>
                </m:sub>
              </m:sSub>
              <m:r>
                <w:rPr>
                  <w:rFonts w:ascii="Cambria Math" w:eastAsia="Calibri" w:hAnsi="Cambria Math" w:cs="Times New Roman"/>
                  <w:noProof/>
                  <w:sz w:val="24"/>
                  <w:szCs w:val="24"/>
                  <w:lang w:eastAsia="en-US"/>
                </w:rPr>
                <m:t>-</m:t>
              </m:r>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min</m:t>
                  </m:r>
                </m:sub>
              </m:sSub>
            </m:num>
            <m:den>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max</m:t>
                  </m:r>
                </m:sub>
              </m:sSub>
              <m:r>
                <w:rPr>
                  <w:rFonts w:ascii="Cambria Math" w:eastAsia="Calibri" w:hAnsi="Cambria Math" w:cs="Times New Roman"/>
                  <w:noProof/>
                  <w:sz w:val="24"/>
                  <w:szCs w:val="24"/>
                  <w:lang w:eastAsia="en-US"/>
                </w:rPr>
                <m:t xml:space="preserve">- </m:t>
              </m:r>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min</m:t>
                  </m:r>
                </m:sub>
              </m:sSub>
            </m:den>
          </m:f>
          <m:r>
            <w:rPr>
              <w:rFonts w:ascii="Cambria Math" w:eastAsia="Calibri" w:hAnsi="Cambria Math" w:cs="Times New Roman"/>
              <w:noProof/>
              <w:sz w:val="24"/>
              <w:szCs w:val="24"/>
              <w:lang w:eastAsia="en-US"/>
            </w:rPr>
            <m:t xml:space="preserve"> ×</m:t>
          </m:r>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L</m:t>
              </m:r>
            </m:e>
            <m:sub>
              <m:r>
                <w:rPr>
                  <w:rFonts w:ascii="Cambria Math" w:eastAsia="Calibri" w:hAnsi="Cambria Math" w:cs="Times New Roman"/>
                  <w:noProof/>
                  <w:sz w:val="24"/>
                  <w:szCs w:val="24"/>
                  <w:lang w:eastAsia="en-US"/>
                </w:rPr>
                <m:t>i</m:t>
              </m:r>
            </m:sub>
          </m:sSub>
        </m:oMath>
      </m:oMathPara>
    </w:p>
    <w:p w14:paraId="37476358" w14:textId="77777777" w:rsidR="001D71EC" w:rsidRPr="001D71EC" w:rsidRDefault="001D71EC" w:rsidP="00614FC3">
      <w:pPr>
        <w:shd w:val="clear" w:color="auto" w:fill="FFFFFF"/>
        <w:spacing w:line="259" w:lineRule="auto"/>
        <w:ind w:firstLine="567"/>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lastRenderedPageBreak/>
        <w:t>3.2. Siūlomo objekto T</w:t>
      </w:r>
      <w:r w:rsidRPr="001D71EC">
        <w:rPr>
          <w:rFonts w:ascii="Times New Roman" w:eastAsia="Calibri" w:hAnsi="Times New Roman" w:cs="Times New Roman"/>
          <w:noProof/>
          <w:sz w:val="24"/>
          <w:szCs w:val="24"/>
          <w:vertAlign w:val="subscript"/>
          <w:lang w:eastAsia="en-US"/>
        </w:rPr>
        <w:t>5</w:t>
      </w:r>
      <w:r w:rsidRPr="001D71EC">
        <w:rPr>
          <w:rFonts w:ascii="Times New Roman" w:eastAsia="Calibri" w:hAnsi="Times New Roman" w:cs="Times New Roman"/>
          <w:noProof/>
          <w:sz w:val="24"/>
          <w:szCs w:val="24"/>
          <w:lang w:eastAsia="en-US"/>
        </w:rPr>
        <w:t xml:space="preserve"> techninis parametras aprašomas statiniu vertinimo būdu ir neturi skaitinių išraiškų (yra arba nėra), todėl parametro įvertinimas apskaičiuojamas pagal metodiką:</w:t>
      </w:r>
    </w:p>
    <w:p w14:paraId="48BB08E6" w14:textId="77777777" w:rsidR="001D71EC" w:rsidRPr="001D71EC" w:rsidRDefault="001D71EC" w:rsidP="00614FC3">
      <w:pPr>
        <w:shd w:val="clear" w:color="auto" w:fill="FFFFFF"/>
        <w:spacing w:line="259" w:lineRule="auto"/>
        <w:ind w:firstLine="567"/>
        <w:jc w:val="both"/>
        <w:rPr>
          <w:rFonts w:ascii="Times New Roman" w:eastAsia="Calibri" w:hAnsi="Times New Roman" w:cs="Times New Roman"/>
          <w:i/>
          <w:noProof/>
          <w:sz w:val="24"/>
          <w:szCs w:val="24"/>
          <w:vertAlign w:val="subscript"/>
          <w:lang w:eastAsia="en-US"/>
        </w:rPr>
      </w:pPr>
      <w:r w:rsidRPr="001D71EC">
        <w:rPr>
          <w:rFonts w:ascii="Times New Roman" w:eastAsia="Calibri" w:hAnsi="Times New Roman" w:cs="Times New Roman"/>
          <w:noProof/>
          <w:sz w:val="24"/>
          <w:szCs w:val="24"/>
          <w:lang w:eastAsia="en-US"/>
        </w:rPr>
        <w:t>Jei siūlomas objektas turi nurodytą pranašumą, gauna maksimalų balų skaičių pagal lyginamąjį svorį: T</w:t>
      </w:r>
      <w:r w:rsidRPr="001D71EC">
        <w:rPr>
          <w:rFonts w:ascii="Times New Roman" w:eastAsia="Calibri" w:hAnsi="Times New Roman" w:cs="Times New Roman"/>
          <w:noProof/>
          <w:sz w:val="24"/>
          <w:szCs w:val="24"/>
          <w:vertAlign w:val="subscript"/>
          <w:lang w:eastAsia="en-US"/>
        </w:rPr>
        <w:t>5</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5</w:t>
      </w:r>
      <w:r w:rsidRPr="001D71EC">
        <w:rPr>
          <w:rFonts w:ascii="Times New Roman" w:eastAsia="Calibri" w:hAnsi="Times New Roman" w:cs="Times New Roman"/>
          <w:noProof/>
          <w:sz w:val="24"/>
          <w:szCs w:val="24"/>
          <w:lang w:eastAsia="en-US"/>
        </w:rPr>
        <w:t xml:space="preserve"> = 0,2;</w:t>
      </w:r>
    </w:p>
    <w:p w14:paraId="4A5148E7" w14:textId="77777777" w:rsidR="001D71EC" w:rsidRPr="001D71EC" w:rsidRDefault="001D71EC" w:rsidP="00614FC3">
      <w:pPr>
        <w:shd w:val="clear" w:color="auto" w:fill="FFFFFF"/>
        <w:spacing w:line="259" w:lineRule="auto"/>
        <w:ind w:firstLine="567"/>
        <w:jc w:val="both"/>
        <w:rPr>
          <w:rFonts w:ascii="Times New Roman" w:eastAsia="Calibri" w:hAnsi="Times New Roman" w:cs="Times New Roman"/>
          <w:i/>
          <w:noProof/>
          <w:sz w:val="24"/>
          <w:szCs w:val="24"/>
          <w:lang w:eastAsia="en-US"/>
        </w:rPr>
      </w:pPr>
      <w:r w:rsidRPr="001D71EC">
        <w:rPr>
          <w:rFonts w:ascii="Times New Roman" w:eastAsia="Calibri" w:hAnsi="Times New Roman" w:cs="Times New Roman"/>
          <w:noProof/>
          <w:sz w:val="24"/>
          <w:szCs w:val="24"/>
          <w:lang w:eastAsia="en-US"/>
        </w:rPr>
        <w:t>Jei siūlomas objektas neturi nurodyto pranašumo, gauna nulį balų: T</w:t>
      </w:r>
      <w:r w:rsidRPr="001D71EC">
        <w:rPr>
          <w:rFonts w:ascii="Times New Roman" w:eastAsia="Calibri" w:hAnsi="Times New Roman" w:cs="Times New Roman"/>
          <w:noProof/>
          <w:sz w:val="24"/>
          <w:szCs w:val="24"/>
          <w:vertAlign w:val="subscript"/>
          <w:lang w:eastAsia="en-US"/>
        </w:rPr>
        <w:t>5</w:t>
      </w:r>
      <w:r w:rsidRPr="001D71EC">
        <w:rPr>
          <w:rFonts w:ascii="Times New Roman" w:eastAsia="Calibri" w:hAnsi="Times New Roman" w:cs="Times New Roman"/>
          <w:noProof/>
          <w:sz w:val="24"/>
          <w:szCs w:val="24"/>
          <w:lang w:eastAsia="en-US"/>
        </w:rPr>
        <w:t xml:space="preserve"> = L</w:t>
      </w:r>
      <w:r w:rsidRPr="001D71EC">
        <w:rPr>
          <w:rFonts w:ascii="Times New Roman" w:eastAsia="Calibri" w:hAnsi="Times New Roman" w:cs="Times New Roman"/>
          <w:noProof/>
          <w:sz w:val="24"/>
          <w:szCs w:val="24"/>
          <w:vertAlign w:val="subscript"/>
          <w:lang w:eastAsia="en-US"/>
        </w:rPr>
        <w:t>5</w:t>
      </w:r>
      <w:r w:rsidRPr="001D71EC">
        <w:rPr>
          <w:rFonts w:ascii="Times New Roman" w:eastAsia="Calibri" w:hAnsi="Times New Roman" w:cs="Times New Roman"/>
          <w:noProof/>
          <w:sz w:val="24"/>
          <w:szCs w:val="24"/>
          <w:lang w:eastAsia="en-US"/>
        </w:rPr>
        <w:t xml:space="preserve"> = 0</w:t>
      </w:r>
      <w:r w:rsidRPr="001D71EC">
        <w:rPr>
          <w:rFonts w:ascii="Times New Roman" w:eastAsia="Calibri" w:hAnsi="Times New Roman" w:cs="Times New Roman"/>
          <w:i/>
          <w:noProof/>
          <w:sz w:val="24"/>
          <w:szCs w:val="24"/>
          <w:lang w:eastAsia="en-US"/>
        </w:rPr>
        <w:t>.</w:t>
      </w:r>
    </w:p>
    <w:p w14:paraId="1D44CD8B" w14:textId="77777777" w:rsidR="001D71EC" w:rsidRPr="001D71EC" w:rsidRDefault="001D71EC" w:rsidP="00614FC3">
      <w:pPr>
        <w:shd w:val="clear" w:color="auto" w:fill="FFFFFF"/>
        <w:spacing w:line="259" w:lineRule="auto"/>
        <w:ind w:firstLine="567"/>
        <w:jc w:val="both"/>
        <w:rPr>
          <w:rFonts w:ascii="Times New Roman" w:eastAsia="Calibri" w:hAnsi="Times New Roman" w:cs="Times New Roman"/>
          <w:noProof/>
          <w:sz w:val="24"/>
          <w:szCs w:val="24"/>
          <w:lang w:eastAsia="en-US"/>
        </w:rPr>
      </w:pPr>
      <w:r w:rsidRPr="001D71EC">
        <w:rPr>
          <w:rFonts w:ascii="Times New Roman" w:eastAsia="Calibri" w:hAnsi="Times New Roman" w:cs="Times New Roman"/>
          <w:noProof/>
          <w:sz w:val="24"/>
          <w:szCs w:val="24"/>
          <w:lang w:eastAsia="en-US"/>
        </w:rPr>
        <w:t>Techninių pranašumų (T) balai apskaičiuojami visų techninių kriterijų parametrų įvertinimų sumą padauginant iš techninių pranašumų lyginamojo svorio (Y):</w:t>
      </w:r>
    </w:p>
    <w:p w14:paraId="738E1C8B" w14:textId="77777777" w:rsidR="001D71EC" w:rsidRPr="001D71EC" w:rsidRDefault="001D71EC" w:rsidP="00E21BE3">
      <w:pPr>
        <w:shd w:val="clear" w:color="auto" w:fill="FFFFFF"/>
        <w:spacing w:line="259" w:lineRule="auto"/>
        <w:ind w:firstLine="567"/>
        <w:rPr>
          <w:rFonts w:ascii="Times New Roman" w:eastAsia="Calibri" w:hAnsi="Times New Roman" w:cs="Times New Roman"/>
          <w:noProof/>
          <w:sz w:val="24"/>
          <w:szCs w:val="24"/>
          <w:lang w:eastAsia="en-US"/>
        </w:rPr>
      </w:pPr>
      <m:oMathPara>
        <m:oMath>
          <m:r>
            <w:rPr>
              <w:rFonts w:ascii="Cambria Math" w:eastAsia="Calibri" w:hAnsi="Cambria Math" w:cs="Times New Roman"/>
              <w:noProof/>
              <w:sz w:val="24"/>
              <w:szCs w:val="24"/>
              <w:lang w:eastAsia="en-US"/>
            </w:rPr>
            <m:t xml:space="preserve">T= </m:t>
          </m:r>
          <m:d>
            <m:dPr>
              <m:ctrlPr>
                <w:rPr>
                  <w:rFonts w:ascii="Cambria Math" w:eastAsia="Calibri" w:hAnsi="Cambria Math" w:cs="Times New Roman"/>
                  <w:i/>
                  <w:noProof/>
                  <w:sz w:val="24"/>
                  <w:szCs w:val="24"/>
                  <w:lang w:eastAsia="en-US"/>
                </w:rPr>
              </m:ctrlPr>
            </m:dPr>
            <m:e>
              <m:nary>
                <m:naryPr>
                  <m:chr m:val="∑"/>
                  <m:grow m:val="1"/>
                  <m:ctrlPr>
                    <w:rPr>
                      <w:rFonts w:ascii="Cambria Math" w:eastAsia="Calibri" w:hAnsi="Cambria Math" w:cs="Times New Roman"/>
                      <w:noProof/>
                      <w:sz w:val="24"/>
                      <w:szCs w:val="24"/>
                      <w:lang w:eastAsia="en-US"/>
                    </w:rPr>
                  </m:ctrlPr>
                </m:naryPr>
                <m:sub>
                  <m:r>
                    <w:rPr>
                      <w:rFonts w:ascii="Cambria Math" w:eastAsia="Calibri" w:hAnsi="Cambria Math" w:cs="Times New Roman"/>
                      <w:noProof/>
                      <w:sz w:val="24"/>
                      <w:szCs w:val="24"/>
                      <w:lang w:eastAsia="en-US"/>
                    </w:rPr>
                    <m:t>i=1</m:t>
                  </m:r>
                </m:sub>
                <m:sup>
                  <m:r>
                    <w:rPr>
                      <w:rFonts w:ascii="Cambria Math" w:eastAsia="Calibri" w:hAnsi="Cambria Math" w:cs="Times New Roman"/>
                      <w:noProof/>
                      <w:sz w:val="24"/>
                      <w:szCs w:val="24"/>
                      <w:lang w:eastAsia="en-US"/>
                    </w:rPr>
                    <m:t>5</m:t>
                  </m:r>
                </m:sup>
                <m:e>
                  <m:sSub>
                    <m:sSubPr>
                      <m:ctrlPr>
                        <w:rPr>
                          <w:rFonts w:ascii="Cambria Math" w:eastAsia="Calibri" w:hAnsi="Cambria Math" w:cs="Times New Roman"/>
                          <w:i/>
                          <w:noProof/>
                          <w:sz w:val="24"/>
                          <w:szCs w:val="24"/>
                          <w:lang w:eastAsia="en-US"/>
                        </w:rPr>
                      </m:ctrlPr>
                    </m:sSubPr>
                    <m:e>
                      <m:r>
                        <w:rPr>
                          <w:rFonts w:ascii="Cambria Math" w:eastAsia="Calibri" w:hAnsi="Cambria Math" w:cs="Times New Roman"/>
                          <w:noProof/>
                          <w:sz w:val="24"/>
                          <w:szCs w:val="24"/>
                          <w:lang w:eastAsia="en-US"/>
                        </w:rPr>
                        <m:t>T</m:t>
                      </m:r>
                    </m:e>
                    <m:sub>
                      <m:r>
                        <w:rPr>
                          <w:rFonts w:ascii="Cambria Math" w:eastAsia="Calibri" w:hAnsi="Cambria Math" w:cs="Times New Roman"/>
                          <w:noProof/>
                          <w:sz w:val="24"/>
                          <w:szCs w:val="24"/>
                          <w:lang w:eastAsia="en-US"/>
                        </w:rPr>
                        <m:t>i</m:t>
                      </m:r>
                    </m:sub>
                  </m:sSub>
                </m:e>
              </m:nary>
            </m:e>
          </m:d>
          <m:r>
            <w:rPr>
              <w:rFonts w:ascii="Cambria Math" w:eastAsia="Calibri" w:hAnsi="Cambria Math" w:cs="Times New Roman"/>
              <w:noProof/>
              <w:sz w:val="24"/>
              <w:szCs w:val="24"/>
              <w:lang w:eastAsia="en-US"/>
            </w:rPr>
            <m:t>×Y</m:t>
          </m:r>
        </m:oMath>
      </m:oMathPara>
    </w:p>
    <w:p w14:paraId="2DE9F28A" w14:textId="77777777" w:rsidR="001D71EC" w:rsidRPr="001D71EC" w:rsidRDefault="001D71EC" w:rsidP="00614FC3">
      <w:pPr>
        <w:spacing w:after="0" w:line="240" w:lineRule="auto"/>
        <w:ind w:firstLine="567"/>
        <w:jc w:val="both"/>
        <w:rPr>
          <w:rFonts w:ascii="Times New Roman" w:eastAsia="Calibri" w:hAnsi="Times New Roman" w:cs="Times New Roman"/>
          <w:noProof/>
          <w:sz w:val="24"/>
          <w:szCs w:val="24"/>
          <w:lang w:eastAsia="en-US"/>
        </w:rPr>
      </w:pPr>
      <w:r w:rsidRPr="001D71EC">
        <w:rPr>
          <w:rFonts w:ascii="Times New Roman" w:eastAsia="Times New Roman" w:hAnsi="Times New Roman" w:cs="Times New Roman"/>
          <w:noProof/>
          <w:sz w:val="24"/>
          <w:szCs w:val="24"/>
          <w:lang w:eastAsia="en-US" w:bidi="hi-IN"/>
        </w:rPr>
        <w:t>Laimėjusiu Pasiūlymu bus pripažintas Pasiūlymas, atitinkantis visus Pirkimo dokumentuose nustatytus reikalavimus, kurio ekonominis naudingumas (E) bus didžiausias.</w:t>
      </w:r>
    </w:p>
    <w:p w14:paraId="030A5D4C" w14:textId="77777777" w:rsidR="001D71EC" w:rsidRPr="001D71EC" w:rsidRDefault="001D71EC" w:rsidP="00614FC3">
      <w:pPr>
        <w:spacing w:after="0" w:line="240" w:lineRule="auto"/>
        <w:ind w:firstLine="567"/>
        <w:jc w:val="both"/>
        <w:rPr>
          <w:rFonts w:ascii="Times New Roman" w:eastAsia="Times New Roman" w:hAnsi="Times New Roman" w:cs="Times New Roman"/>
          <w:noProof/>
          <w:sz w:val="24"/>
          <w:szCs w:val="24"/>
          <w:lang w:eastAsia="en-US"/>
        </w:rPr>
      </w:pPr>
      <w:r w:rsidRPr="001D71EC">
        <w:rPr>
          <w:rFonts w:ascii="Times New Roman" w:eastAsia="Calibri" w:hAnsi="Times New Roman" w:cs="Times New Roman"/>
          <w:noProof/>
          <w:sz w:val="24"/>
          <w:szCs w:val="24"/>
          <w:lang w:eastAsia="en-US"/>
        </w:rPr>
        <w:t>Tais atvejais, kai kelių dalyvių pasiūlymų ekonominis naudingumas yra vienodas, nustatant pasiūlymų eilę, pirmesnis į šią eilę įrašomas dalyvis, kurio pasiūlymas pateiktas anksčiausiai.</w:t>
      </w:r>
      <w:bookmarkStart w:id="67" w:name="_Toc47844937"/>
      <w:bookmarkStart w:id="68" w:name="_Toc60525491"/>
      <w:bookmarkEnd w:id="67"/>
      <w:bookmarkEnd w:id="68"/>
      <w:r w:rsidRPr="001D71EC">
        <w:rPr>
          <w:rFonts w:ascii="Times New Roman" w:eastAsia="Times New Roman" w:hAnsi="Times New Roman" w:cs="Times New Roman"/>
          <w:noProof/>
          <w:sz w:val="24"/>
          <w:szCs w:val="24"/>
          <w:lang w:eastAsia="en-US"/>
        </w:rPr>
        <w:t xml:space="preserve"> </w:t>
      </w:r>
    </w:p>
    <w:p w14:paraId="3FA9D2D3" w14:textId="77777777" w:rsidR="001D71EC" w:rsidRPr="001D71EC" w:rsidRDefault="001D71EC" w:rsidP="001D71EC">
      <w:pPr>
        <w:spacing w:line="259" w:lineRule="auto"/>
        <w:ind w:left="567" w:firstLine="283"/>
        <w:rPr>
          <w:rFonts w:ascii="Times New Roman" w:eastAsia="Calibri" w:hAnsi="Times New Roman" w:cs="Times New Roman"/>
          <w:sz w:val="24"/>
          <w:szCs w:val="24"/>
          <w:lang w:eastAsia="en-US"/>
        </w:rPr>
      </w:pPr>
    </w:p>
    <w:p w14:paraId="75523860" w14:textId="77777777" w:rsidR="00397E11" w:rsidRDefault="00397E11" w:rsidP="00D64BF2">
      <w:pPr>
        <w:spacing w:after="0"/>
        <w:ind w:firstLine="567"/>
        <w:jc w:val="center"/>
        <w:rPr>
          <w:rFonts w:ascii="Times New Roman" w:eastAsia="Calibri" w:hAnsi="Times New Roman" w:cs="Times New Roman"/>
          <w:sz w:val="24"/>
          <w:szCs w:val="24"/>
          <w:lang w:eastAsia="en-US"/>
        </w:rPr>
      </w:pPr>
    </w:p>
    <w:sectPr w:rsidR="00397E11" w:rsidSect="00DA704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5CD5" w14:textId="77777777" w:rsidR="00E7787D" w:rsidRDefault="00E7787D" w:rsidP="00D05666">
      <w:r>
        <w:separator/>
      </w:r>
    </w:p>
  </w:endnote>
  <w:endnote w:type="continuationSeparator" w:id="0">
    <w:p w14:paraId="21F0F8BF" w14:textId="77777777" w:rsidR="00E7787D" w:rsidRDefault="00E7787D" w:rsidP="00D05666">
      <w:r>
        <w:continuationSeparator/>
      </w:r>
    </w:p>
  </w:endnote>
  <w:endnote w:type="continuationNotice" w:id="1">
    <w:p w14:paraId="33F76BCF" w14:textId="77777777" w:rsidR="00E7787D" w:rsidRDefault="00E77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F66C" w14:textId="77777777" w:rsidR="00F6564D" w:rsidRDefault="00F6564D">
    <w:pPr>
      <w:pStyle w:val="Porat"/>
      <w:jc w:val="right"/>
    </w:pPr>
    <w:r>
      <w:fldChar w:fldCharType="begin"/>
    </w:r>
    <w:r>
      <w:instrText xml:space="preserve"> PAGE   \* MERGEFORMAT </w:instrText>
    </w:r>
    <w:r>
      <w:fldChar w:fldCharType="separate"/>
    </w:r>
    <w:r>
      <w:rPr>
        <w:noProof/>
      </w:rPr>
      <w:t>2</w:t>
    </w:r>
    <w:r>
      <w:rPr>
        <w:noProof/>
      </w:rPr>
      <w:fldChar w:fldCharType="end"/>
    </w:r>
  </w:p>
  <w:p w14:paraId="116C7F0E" w14:textId="77777777" w:rsidR="00F6564D" w:rsidRDefault="00F656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A070" w14:textId="77777777" w:rsidR="00E7787D" w:rsidRDefault="00E7787D" w:rsidP="00D05666">
      <w:r>
        <w:separator/>
      </w:r>
    </w:p>
  </w:footnote>
  <w:footnote w:type="continuationSeparator" w:id="0">
    <w:p w14:paraId="6913AE07" w14:textId="77777777" w:rsidR="00E7787D" w:rsidRDefault="00E7787D" w:rsidP="00D05666">
      <w:r>
        <w:continuationSeparator/>
      </w:r>
    </w:p>
  </w:footnote>
  <w:footnote w:type="continuationNotice" w:id="1">
    <w:p w14:paraId="5CF00256" w14:textId="77777777" w:rsidR="00E7787D" w:rsidRDefault="00E7787D">
      <w:pPr>
        <w:spacing w:after="0" w:line="240" w:lineRule="auto"/>
      </w:pPr>
    </w:p>
  </w:footnote>
  <w:footnote w:id="2">
    <w:p w14:paraId="7F02C4AD" w14:textId="77777777" w:rsidR="002C34E6" w:rsidRPr="001620D3" w:rsidRDefault="002C34E6" w:rsidP="00CB6736">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8402972" w14:textId="77777777" w:rsidR="002C34E6" w:rsidRPr="001620D3" w:rsidRDefault="002C34E6" w:rsidP="00CB673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82B2FC" w14:textId="77777777" w:rsidR="002C34E6" w:rsidRPr="001620D3" w:rsidRDefault="002C34E6" w:rsidP="00CB6736">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194CB4" w14:textId="77777777" w:rsidR="002C34E6" w:rsidRDefault="002C34E6" w:rsidP="00CB6736">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A08974" w14:textId="77777777" w:rsidR="002C34E6" w:rsidRPr="001620D3" w:rsidRDefault="002C34E6" w:rsidP="00CB673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C60EEB" w14:textId="77777777" w:rsidR="002C34E6" w:rsidRPr="001620D3" w:rsidRDefault="002C34E6" w:rsidP="00CB6736">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3716E1" w14:textId="77777777" w:rsidR="002C34E6" w:rsidRDefault="002C34E6" w:rsidP="00CB6736">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75707B" w14:textId="77777777" w:rsidR="002C34E6" w:rsidRPr="001620D3" w:rsidRDefault="002C34E6" w:rsidP="00CB673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9081B" w14:textId="77777777" w:rsidR="002C34E6" w:rsidRPr="001620D3" w:rsidRDefault="002C34E6" w:rsidP="00CB6736">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68E373" w14:textId="77777777" w:rsidR="002C34E6" w:rsidRDefault="002C34E6" w:rsidP="002C34E6">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426"/>
        </w:tabs>
        <w:ind w:left="928"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643F9"/>
    <w:multiLevelType w:val="multilevel"/>
    <w:tmpl w:val="4BC413D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b w:val="0"/>
        <w:bCs w:val="0"/>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3"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D270AD1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6173"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917064"/>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55DD2"/>
    <w:multiLevelType w:val="multilevel"/>
    <w:tmpl w:val="0C50AE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F411186"/>
    <w:multiLevelType w:val="multilevel"/>
    <w:tmpl w:val="72989AD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6A1E87"/>
    <w:multiLevelType w:val="multilevel"/>
    <w:tmpl w:val="113A4486"/>
    <w:lvl w:ilvl="0">
      <w:start w:val="9"/>
      <w:numFmt w:val="decimal"/>
      <w:lvlText w:val="%1."/>
      <w:lvlJc w:val="left"/>
      <w:pPr>
        <w:ind w:left="360" w:hanging="360"/>
      </w:pPr>
      <w:rPr>
        <w:rFonts w:eastAsia="Calibri"/>
        <w:b w:val="0"/>
        <w:bCs/>
        <w:i w:val="0"/>
        <w:color w:val="auto"/>
      </w:rPr>
    </w:lvl>
    <w:lvl w:ilvl="1">
      <w:start w:val="3"/>
      <w:numFmt w:val="decimal"/>
      <w:lvlText w:val="%1.%2."/>
      <w:lvlJc w:val="left"/>
      <w:pPr>
        <w:ind w:left="360" w:hanging="360"/>
      </w:pPr>
      <w:rPr>
        <w:rFonts w:eastAsia="Calibri"/>
        <w:b w:val="0"/>
        <w:bCs w:val="0"/>
        <w:i w:val="0"/>
        <w:color w:val="auto"/>
      </w:rPr>
    </w:lvl>
    <w:lvl w:ilvl="2">
      <w:start w:val="1"/>
      <w:numFmt w:val="decimal"/>
      <w:lvlText w:val="%1.%2.%3."/>
      <w:lvlJc w:val="left"/>
      <w:pPr>
        <w:ind w:left="720" w:hanging="720"/>
      </w:pPr>
      <w:rPr>
        <w:rFonts w:eastAsia="Calibri"/>
        <w:b w:val="0"/>
        <w:bCs/>
        <w:i w:val="0"/>
        <w:color w:val="auto"/>
      </w:rPr>
    </w:lvl>
    <w:lvl w:ilvl="3">
      <w:start w:val="1"/>
      <w:numFmt w:val="decimal"/>
      <w:lvlText w:val="%1.%2.%3.%4."/>
      <w:lvlJc w:val="left"/>
      <w:pPr>
        <w:ind w:left="720" w:hanging="720"/>
      </w:pPr>
      <w:rPr>
        <w:rFonts w:eastAsia="Calibri"/>
        <w:b/>
        <w:i w:val="0"/>
        <w:color w:val="auto"/>
      </w:rPr>
    </w:lvl>
    <w:lvl w:ilvl="4">
      <w:start w:val="1"/>
      <w:numFmt w:val="decimal"/>
      <w:lvlText w:val="%1.%2.%3.%4.%5."/>
      <w:lvlJc w:val="left"/>
      <w:pPr>
        <w:ind w:left="1080" w:hanging="1080"/>
      </w:pPr>
      <w:rPr>
        <w:rFonts w:eastAsia="Calibri"/>
        <w:b/>
        <w:i w:val="0"/>
        <w:color w:val="auto"/>
      </w:rPr>
    </w:lvl>
    <w:lvl w:ilvl="5">
      <w:start w:val="1"/>
      <w:numFmt w:val="decimal"/>
      <w:lvlText w:val="%1.%2.%3.%4.%5.%6."/>
      <w:lvlJc w:val="left"/>
      <w:pPr>
        <w:ind w:left="1080" w:hanging="1080"/>
      </w:pPr>
      <w:rPr>
        <w:rFonts w:eastAsia="Calibri"/>
        <w:b/>
        <w:i w:val="0"/>
        <w:color w:val="auto"/>
      </w:rPr>
    </w:lvl>
    <w:lvl w:ilvl="6">
      <w:start w:val="1"/>
      <w:numFmt w:val="decimal"/>
      <w:lvlText w:val="%1.%2.%3.%4.%5.%6.%7."/>
      <w:lvlJc w:val="left"/>
      <w:pPr>
        <w:ind w:left="1440" w:hanging="1440"/>
      </w:pPr>
      <w:rPr>
        <w:rFonts w:eastAsia="Calibri"/>
        <w:b/>
        <w:i w:val="0"/>
        <w:color w:val="auto"/>
      </w:rPr>
    </w:lvl>
    <w:lvl w:ilvl="7">
      <w:start w:val="1"/>
      <w:numFmt w:val="decimal"/>
      <w:lvlText w:val="%1.%2.%3.%4.%5.%6.%7.%8."/>
      <w:lvlJc w:val="left"/>
      <w:pPr>
        <w:ind w:left="1440" w:hanging="1440"/>
      </w:pPr>
      <w:rPr>
        <w:rFonts w:eastAsia="Calibri"/>
        <w:b/>
        <w:i w:val="0"/>
        <w:color w:val="auto"/>
      </w:rPr>
    </w:lvl>
    <w:lvl w:ilvl="8">
      <w:start w:val="1"/>
      <w:numFmt w:val="decimal"/>
      <w:lvlText w:val="%1.%2.%3.%4.%5.%6.%7.%8.%9."/>
      <w:lvlJc w:val="left"/>
      <w:pPr>
        <w:ind w:left="1800" w:hanging="1800"/>
      </w:pPr>
      <w:rPr>
        <w:rFonts w:eastAsia="Calibri"/>
        <w:b/>
        <w:i w:val="0"/>
        <w:color w:val="auto"/>
      </w:rPr>
    </w:lvl>
  </w:abstractNum>
  <w:abstractNum w:abstractNumId="18"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B8C5817"/>
    <w:multiLevelType w:val="multilevel"/>
    <w:tmpl w:val="782C8F4A"/>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A0F16"/>
    <w:multiLevelType w:val="hybridMultilevel"/>
    <w:tmpl w:val="6F720BE8"/>
    <w:lvl w:ilvl="0" w:tplc="DA9C535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3507D0"/>
    <w:multiLevelType w:val="multilevel"/>
    <w:tmpl w:val="205007D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E29D4"/>
    <w:multiLevelType w:val="hybridMultilevel"/>
    <w:tmpl w:val="A9EA13B0"/>
    <w:lvl w:ilvl="0" w:tplc="D786E2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42"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3" w15:restartNumberingAfterBreak="0">
    <w:nsid w:val="75EC2CE4"/>
    <w:multiLevelType w:val="multilevel"/>
    <w:tmpl w:val="E5825C78"/>
    <w:lvl w:ilvl="0">
      <w:start w:val="1"/>
      <w:numFmt w:val="decimal"/>
      <w:lvlText w:val="%1"/>
      <w:lvlJc w:val="left"/>
      <w:pPr>
        <w:ind w:left="570" w:hanging="570"/>
      </w:pPr>
      <w:rPr>
        <w:rFonts w:hint="default"/>
      </w:rPr>
    </w:lvl>
    <w:lvl w:ilvl="1">
      <w:start w:val="1"/>
      <w:numFmt w:val="decimal"/>
      <w:lvlText w:val="%1.%2"/>
      <w:lvlJc w:val="left"/>
      <w:pPr>
        <w:ind w:left="853" w:hanging="57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71F42C7"/>
    <w:multiLevelType w:val="hybridMultilevel"/>
    <w:tmpl w:val="3C8667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8616144"/>
    <w:multiLevelType w:val="hybridMultilevel"/>
    <w:tmpl w:val="9A20333C"/>
    <w:lvl w:ilvl="0" w:tplc="9618A8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8DC68FD"/>
    <w:multiLevelType w:val="hybridMultilevel"/>
    <w:tmpl w:val="2EF26610"/>
    <w:lvl w:ilvl="0" w:tplc="94BC9D2C">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8"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49" w15:restartNumberingAfterBreak="0">
    <w:nsid w:val="79521A03"/>
    <w:multiLevelType w:val="multilevel"/>
    <w:tmpl w:val="5240DF4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4F689A"/>
    <w:multiLevelType w:val="hybridMultilevel"/>
    <w:tmpl w:val="F75E5B7A"/>
    <w:lvl w:ilvl="0" w:tplc="7B1C55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5"/>
  </w:num>
  <w:num w:numId="2" w16cid:durableId="207184103">
    <w:abstractNumId w:val="6"/>
  </w:num>
  <w:num w:numId="3" w16cid:durableId="1528367431">
    <w:abstractNumId w:val="26"/>
  </w:num>
  <w:num w:numId="4" w16cid:durableId="1484615006">
    <w:abstractNumId w:val="32"/>
  </w:num>
  <w:num w:numId="5" w16cid:durableId="607934237">
    <w:abstractNumId w:val="23"/>
  </w:num>
  <w:num w:numId="6" w16cid:durableId="408162091">
    <w:abstractNumId w:val="49"/>
  </w:num>
  <w:num w:numId="7" w16cid:durableId="12269543">
    <w:abstractNumId w:val="39"/>
  </w:num>
  <w:num w:numId="8" w16cid:durableId="749809940">
    <w:abstractNumId w:val="4"/>
  </w:num>
  <w:num w:numId="9" w16cid:durableId="412043720">
    <w:abstractNumId w:val="40"/>
  </w:num>
  <w:num w:numId="10" w16cid:durableId="1996449446">
    <w:abstractNumId w:val="38"/>
  </w:num>
  <w:num w:numId="11" w16cid:durableId="1482305889">
    <w:abstractNumId w:val="31"/>
  </w:num>
  <w:num w:numId="12" w16cid:durableId="32313854">
    <w:abstractNumId w:val="19"/>
  </w:num>
  <w:num w:numId="13" w16cid:durableId="1318921492">
    <w:abstractNumId w:val="21"/>
  </w:num>
  <w:num w:numId="14" w16cid:durableId="1864435576">
    <w:abstractNumId w:val="35"/>
  </w:num>
  <w:num w:numId="15" w16cid:durableId="1941065713">
    <w:abstractNumId w:val="8"/>
  </w:num>
  <w:num w:numId="16" w16cid:durableId="19859238">
    <w:abstractNumId w:val="12"/>
  </w:num>
  <w:num w:numId="17" w16cid:durableId="332991751">
    <w:abstractNumId w:val="41"/>
  </w:num>
  <w:num w:numId="18" w16cid:durableId="797534040">
    <w:abstractNumId w:val="11"/>
  </w:num>
  <w:num w:numId="19" w16cid:durableId="1537540156">
    <w:abstractNumId w:val="2"/>
  </w:num>
  <w:num w:numId="20" w16cid:durableId="1990283584">
    <w:abstractNumId w:val="10"/>
  </w:num>
  <w:num w:numId="21" w16cid:durableId="2045404440">
    <w:abstractNumId w:val="3"/>
  </w:num>
  <w:num w:numId="22" w16cid:durableId="1785495199">
    <w:abstractNumId w:val="42"/>
  </w:num>
  <w:num w:numId="23" w16cid:durableId="1780875442">
    <w:abstractNumId w:val="43"/>
  </w:num>
  <w:num w:numId="24" w16cid:durableId="1099909681">
    <w:abstractNumId w:val="48"/>
  </w:num>
  <w:num w:numId="25" w16cid:durableId="1516917841">
    <w:abstractNumId w:val="16"/>
  </w:num>
  <w:num w:numId="26" w16cid:durableId="2105684055">
    <w:abstractNumId w:val="30"/>
  </w:num>
  <w:num w:numId="27" w16cid:durableId="371005059">
    <w:abstractNumId w:val="25"/>
  </w:num>
  <w:num w:numId="28" w16cid:durableId="1789858266">
    <w:abstractNumId w:val="37"/>
  </w:num>
  <w:num w:numId="29" w16cid:durableId="1884630571">
    <w:abstractNumId w:val="20"/>
  </w:num>
  <w:num w:numId="30" w16cid:durableId="494614562">
    <w:abstractNumId w:val="28"/>
  </w:num>
  <w:num w:numId="31" w16cid:durableId="1473055655">
    <w:abstractNumId w:val="33"/>
  </w:num>
  <w:num w:numId="32" w16cid:durableId="510532351">
    <w:abstractNumId w:val="1"/>
  </w:num>
  <w:num w:numId="33"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5354656">
    <w:abstractNumId w:val="44"/>
  </w:num>
  <w:num w:numId="35" w16cid:durableId="486361087">
    <w:abstractNumId w:val="50"/>
  </w:num>
  <w:num w:numId="36" w16cid:durableId="1946688446">
    <w:abstractNumId w:val="29"/>
  </w:num>
  <w:num w:numId="37" w16cid:durableId="435057620">
    <w:abstractNumId w:val="46"/>
  </w:num>
  <w:num w:numId="38" w16cid:durableId="1829010546">
    <w:abstractNumId w:val="45"/>
  </w:num>
  <w:num w:numId="39" w16cid:durableId="557669495">
    <w:abstractNumId w:val="5"/>
  </w:num>
  <w:num w:numId="40" w16cid:durableId="1179005757">
    <w:abstractNumId w:val="27"/>
  </w:num>
  <w:num w:numId="41" w16cid:durableId="747001019">
    <w:abstractNumId w:val="22"/>
  </w:num>
  <w:num w:numId="42" w16cid:durableId="971666708">
    <w:abstractNumId w:val="14"/>
  </w:num>
  <w:num w:numId="43" w16cid:durableId="1990400765">
    <w:abstractNumId w:val="34"/>
  </w:num>
  <w:num w:numId="44" w16cid:durableId="1205679939">
    <w:abstractNumId w:val="47"/>
  </w:num>
  <w:num w:numId="45" w16cid:durableId="2126145536">
    <w:abstractNumId w:val="7"/>
  </w:num>
  <w:num w:numId="46"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3042608">
    <w:abstractNumId w:val="13"/>
  </w:num>
  <w:num w:numId="48" w16cid:durableId="1238901467">
    <w:abstractNumId w:val="36"/>
  </w:num>
  <w:num w:numId="49" w16cid:durableId="155045579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9163867">
    <w:abstractNumId w:val="1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9477843">
    <w:abstractNumId w:val="24"/>
  </w:num>
  <w:num w:numId="52" w16cid:durableId="84616681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07"/>
    <w:rsid w:val="00000F53"/>
    <w:rsid w:val="00001073"/>
    <w:rsid w:val="00001160"/>
    <w:rsid w:val="00001455"/>
    <w:rsid w:val="00001614"/>
    <w:rsid w:val="00001CCF"/>
    <w:rsid w:val="00003568"/>
    <w:rsid w:val="000035DA"/>
    <w:rsid w:val="00003928"/>
    <w:rsid w:val="00003A28"/>
    <w:rsid w:val="00003A3F"/>
    <w:rsid w:val="000044FA"/>
    <w:rsid w:val="00004521"/>
    <w:rsid w:val="00004A08"/>
    <w:rsid w:val="00005A72"/>
    <w:rsid w:val="00005F36"/>
    <w:rsid w:val="000060AC"/>
    <w:rsid w:val="000062D3"/>
    <w:rsid w:val="00006991"/>
    <w:rsid w:val="000074A0"/>
    <w:rsid w:val="00007D23"/>
    <w:rsid w:val="00007D8B"/>
    <w:rsid w:val="00007EC9"/>
    <w:rsid w:val="00007F36"/>
    <w:rsid w:val="0001089B"/>
    <w:rsid w:val="00010B64"/>
    <w:rsid w:val="00010EAD"/>
    <w:rsid w:val="00010ED4"/>
    <w:rsid w:val="00010FA6"/>
    <w:rsid w:val="000114CB"/>
    <w:rsid w:val="00011813"/>
    <w:rsid w:val="00011887"/>
    <w:rsid w:val="00011A8D"/>
    <w:rsid w:val="00011B40"/>
    <w:rsid w:val="00011CB1"/>
    <w:rsid w:val="00012892"/>
    <w:rsid w:val="00012BE7"/>
    <w:rsid w:val="000133D6"/>
    <w:rsid w:val="00013DF0"/>
    <w:rsid w:val="00013EF1"/>
    <w:rsid w:val="00013FF6"/>
    <w:rsid w:val="00014A61"/>
    <w:rsid w:val="00015C75"/>
    <w:rsid w:val="00015CB3"/>
    <w:rsid w:val="00015FC9"/>
    <w:rsid w:val="0001618D"/>
    <w:rsid w:val="00016246"/>
    <w:rsid w:val="0001658B"/>
    <w:rsid w:val="0001670E"/>
    <w:rsid w:val="00016FDD"/>
    <w:rsid w:val="00017009"/>
    <w:rsid w:val="000206C9"/>
    <w:rsid w:val="0002076C"/>
    <w:rsid w:val="00020FD4"/>
    <w:rsid w:val="00021574"/>
    <w:rsid w:val="00021ECC"/>
    <w:rsid w:val="00021EFA"/>
    <w:rsid w:val="000221F4"/>
    <w:rsid w:val="00022DEB"/>
    <w:rsid w:val="00022E0C"/>
    <w:rsid w:val="00023641"/>
    <w:rsid w:val="000242E2"/>
    <w:rsid w:val="00024DB9"/>
    <w:rsid w:val="0002541F"/>
    <w:rsid w:val="00026246"/>
    <w:rsid w:val="00026673"/>
    <w:rsid w:val="00026690"/>
    <w:rsid w:val="00026A51"/>
    <w:rsid w:val="00026D16"/>
    <w:rsid w:val="0003077B"/>
    <w:rsid w:val="00030C02"/>
    <w:rsid w:val="00030C76"/>
    <w:rsid w:val="00030F90"/>
    <w:rsid w:val="000315EB"/>
    <w:rsid w:val="0003169B"/>
    <w:rsid w:val="00031A62"/>
    <w:rsid w:val="00031E1F"/>
    <w:rsid w:val="000321E6"/>
    <w:rsid w:val="0003281A"/>
    <w:rsid w:val="00032D19"/>
    <w:rsid w:val="00033EFD"/>
    <w:rsid w:val="00034A4A"/>
    <w:rsid w:val="00034DB4"/>
    <w:rsid w:val="00035221"/>
    <w:rsid w:val="000356C7"/>
    <w:rsid w:val="0003587B"/>
    <w:rsid w:val="00035CF4"/>
    <w:rsid w:val="0003638B"/>
    <w:rsid w:val="000369CF"/>
    <w:rsid w:val="000372C8"/>
    <w:rsid w:val="000372F4"/>
    <w:rsid w:val="000373E5"/>
    <w:rsid w:val="00037649"/>
    <w:rsid w:val="00040233"/>
    <w:rsid w:val="00040C0F"/>
    <w:rsid w:val="000415F8"/>
    <w:rsid w:val="00042720"/>
    <w:rsid w:val="00042937"/>
    <w:rsid w:val="00042D50"/>
    <w:rsid w:val="000431AC"/>
    <w:rsid w:val="00043C51"/>
    <w:rsid w:val="00043D65"/>
    <w:rsid w:val="0004436E"/>
    <w:rsid w:val="00044728"/>
    <w:rsid w:val="00044B63"/>
    <w:rsid w:val="00044D8E"/>
    <w:rsid w:val="00044F08"/>
    <w:rsid w:val="0004527D"/>
    <w:rsid w:val="000455B9"/>
    <w:rsid w:val="00045ED4"/>
    <w:rsid w:val="000461D0"/>
    <w:rsid w:val="000464E8"/>
    <w:rsid w:val="00046522"/>
    <w:rsid w:val="000466D2"/>
    <w:rsid w:val="00046DDC"/>
    <w:rsid w:val="0004774A"/>
    <w:rsid w:val="0004781E"/>
    <w:rsid w:val="00047F6B"/>
    <w:rsid w:val="00047F87"/>
    <w:rsid w:val="00050308"/>
    <w:rsid w:val="00050CCD"/>
    <w:rsid w:val="00051151"/>
    <w:rsid w:val="0005148B"/>
    <w:rsid w:val="00051544"/>
    <w:rsid w:val="00051A51"/>
    <w:rsid w:val="00051E9D"/>
    <w:rsid w:val="00051F2D"/>
    <w:rsid w:val="000521F2"/>
    <w:rsid w:val="00052365"/>
    <w:rsid w:val="0005295E"/>
    <w:rsid w:val="00052B19"/>
    <w:rsid w:val="00053139"/>
    <w:rsid w:val="0005396D"/>
    <w:rsid w:val="00053ABC"/>
    <w:rsid w:val="000543B5"/>
    <w:rsid w:val="00055235"/>
    <w:rsid w:val="000561CC"/>
    <w:rsid w:val="00057024"/>
    <w:rsid w:val="000571AD"/>
    <w:rsid w:val="00057346"/>
    <w:rsid w:val="000578C9"/>
    <w:rsid w:val="000578EA"/>
    <w:rsid w:val="0006040C"/>
    <w:rsid w:val="000605C5"/>
    <w:rsid w:val="000608EF"/>
    <w:rsid w:val="00061084"/>
    <w:rsid w:val="00061131"/>
    <w:rsid w:val="00061466"/>
    <w:rsid w:val="00061923"/>
    <w:rsid w:val="00061E86"/>
    <w:rsid w:val="0006300C"/>
    <w:rsid w:val="000631F1"/>
    <w:rsid w:val="00064868"/>
    <w:rsid w:val="00065465"/>
    <w:rsid w:val="0006575D"/>
    <w:rsid w:val="000659E9"/>
    <w:rsid w:val="0006649F"/>
    <w:rsid w:val="00066BB9"/>
    <w:rsid w:val="00066D29"/>
    <w:rsid w:val="00066E1F"/>
    <w:rsid w:val="00067850"/>
    <w:rsid w:val="00067A88"/>
    <w:rsid w:val="00067DCC"/>
    <w:rsid w:val="00067EAF"/>
    <w:rsid w:val="00070437"/>
    <w:rsid w:val="0007051B"/>
    <w:rsid w:val="000707C3"/>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C21"/>
    <w:rsid w:val="00075D27"/>
    <w:rsid w:val="00076FB7"/>
    <w:rsid w:val="00077583"/>
    <w:rsid w:val="000775B4"/>
    <w:rsid w:val="00080216"/>
    <w:rsid w:val="00080396"/>
    <w:rsid w:val="00080898"/>
    <w:rsid w:val="00080EE8"/>
    <w:rsid w:val="00080F53"/>
    <w:rsid w:val="00080FC9"/>
    <w:rsid w:val="0008205F"/>
    <w:rsid w:val="00082245"/>
    <w:rsid w:val="0008241E"/>
    <w:rsid w:val="00082C61"/>
    <w:rsid w:val="00082F6A"/>
    <w:rsid w:val="0008369A"/>
    <w:rsid w:val="0008436A"/>
    <w:rsid w:val="00084F83"/>
    <w:rsid w:val="000850D9"/>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33"/>
    <w:rsid w:val="00090F9B"/>
    <w:rsid w:val="00091346"/>
    <w:rsid w:val="00091739"/>
    <w:rsid w:val="000917F2"/>
    <w:rsid w:val="00091C9D"/>
    <w:rsid w:val="000931AF"/>
    <w:rsid w:val="00094604"/>
    <w:rsid w:val="00095834"/>
    <w:rsid w:val="00095A99"/>
    <w:rsid w:val="00097165"/>
    <w:rsid w:val="0009721A"/>
    <w:rsid w:val="0009724E"/>
    <w:rsid w:val="00097B80"/>
    <w:rsid w:val="00097C4E"/>
    <w:rsid w:val="000A05FB"/>
    <w:rsid w:val="000A09BB"/>
    <w:rsid w:val="000A0DFE"/>
    <w:rsid w:val="000A0F19"/>
    <w:rsid w:val="000A0F5D"/>
    <w:rsid w:val="000A1E34"/>
    <w:rsid w:val="000A202B"/>
    <w:rsid w:val="000A222B"/>
    <w:rsid w:val="000A2CBA"/>
    <w:rsid w:val="000A2D88"/>
    <w:rsid w:val="000A5738"/>
    <w:rsid w:val="000A5A45"/>
    <w:rsid w:val="000A5FB1"/>
    <w:rsid w:val="000A6BBE"/>
    <w:rsid w:val="000A74AD"/>
    <w:rsid w:val="000A76C1"/>
    <w:rsid w:val="000A7BF8"/>
    <w:rsid w:val="000A7E02"/>
    <w:rsid w:val="000A7E99"/>
    <w:rsid w:val="000B049C"/>
    <w:rsid w:val="000B0CED"/>
    <w:rsid w:val="000B2DB4"/>
    <w:rsid w:val="000B2E23"/>
    <w:rsid w:val="000B36CB"/>
    <w:rsid w:val="000B3B1C"/>
    <w:rsid w:val="000B4E01"/>
    <w:rsid w:val="000B4E6D"/>
    <w:rsid w:val="000B4E90"/>
    <w:rsid w:val="000B51DF"/>
    <w:rsid w:val="000B5255"/>
    <w:rsid w:val="000B563D"/>
    <w:rsid w:val="000B685D"/>
    <w:rsid w:val="000B7223"/>
    <w:rsid w:val="000C006A"/>
    <w:rsid w:val="000C02F3"/>
    <w:rsid w:val="000C1AE5"/>
    <w:rsid w:val="000C1F59"/>
    <w:rsid w:val="000C211C"/>
    <w:rsid w:val="000C2217"/>
    <w:rsid w:val="000C238A"/>
    <w:rsid w:val="000C2C07"/>
    <w:rsid w:val="000C34A7"/>
    <w:rsid w:val="000C3C2A"/>
    <w:rsid w:val="000C3D2E"/>
    <w:rsid w:val="000C3F71"/>
    <w:rsid w:val="000C4D87"/>
    <w:rsid w:val="000C4DF9"/>
    <w:rsid w:val="000C5062"/>
    <w:rsid w:val="000C55D6"/>
    <w:rsid w:val="000C59B8"/>
    <w:rsid w:val="000C6068"/>
    <w:rsid w:val="000C7160"/>
    <w:rsid w:val="000C7471"/>
    <w:rsid w:val="000D0F58"/>
    <w:rsid w:val="000D13D6"/>
    <w:rsid w:val="000D18E9"/>
    <w:rsid w:val="000D26D8"/>
    <w:rsid w:val="000D3615"/>
    <w:rsid w:val="000D412D"/>
    <w:rsid w:val="000D4406"/>
    <w:rsid w:val="000D4492"/>
    <w:rsid w:val="000D4B9C"/>
    <w:rsid w:val="000D4E2B"/>
    <w:rsid w:val="000D5C58"/>
    <w:rsid w:val="000D5D79"/>
    <w:rsid w:val="000D638A"/>
    <w:rsid w:val="000D6D22"/>
    <w:rsid w:val="000D71C2"/>
    <w:rsid w:val="000D7494"/>
    <w:rsid w:val="000D7AD2"/>
    <w:rsid w:val="000E083B"/>
    <w:rsid w:val="000E0EAE"/>
    <w:rsid w:val="000E10BD"/>
    <w:rsid w:val="000E13A5"/>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F7D"/>
    <w:rsid w:val="000F010E"/>
    <w:rsid w:val="000F01E1"/>
    <w:rsid w:val="000F04F7"/>
    <w:rsid w:val="000F051B"/>
    <w:rsid w:val="000F1287"/>
    <w:rsid w:val="000F17E7"/>
    <w:rsid w:val="000F1B57"/>
    <w:rsid w:val="000F1F71"/>
    <w:rsid w:val="000F2282"/>
    <w:rsid w:val="000F2369"/>
    <w:rsid w:val="000F2BB8"/>
    <w:rsid w:val="000F2FF1"/>
    <w:rsid w:val="000F32FF"/>
    <w:rsid w:val="000F3D76"/>
    <w:rsid w:val="000F403D"/>
    <w:rsid w:val="000F4AA3"/>
    <w:rsid w:val="000F4B8F"/>
    <w:rsid w:val="000F4BBC"/>
    <w:rsid w:val="000F513D"/>
    <w:rsid w:val="000F5948"/>
    <w:rsid w:val="000F6610"/>
    <w:rsid w:val="000F6B8D"/>
    <w:rsid w:val="000F6F1D"/>
    <w:rsid w:val="000F7102"/>
    <w:rsid w:val="00100B38"/>
    <w:rsid w:val="001010F7"/>
    <w:rsid w:val="00101313"/>
    <w:rsid w:val="00101C48"/>
    <w:rsid w:val="00101DB0"/>
    <w:rsid w:val="00101DF0"/>
    <w:rsid w:val="0010270D"/>
    <w:rsid w:val="00102D1D"/>
    <w:rsid w:val="00103779"/>
    <w:rsid w:val="00104515"/>
    <w:rsid w:val="001045A6"/>
    <w:rsid w:val="0010505E"/>
    <w:rsid w:val="00105631"/>
    <w:rsid w:val="001059F7"/>
    <w:rsid w:val="00105FA3"/>
    <w:rsid w:val="00107119"/>
    <w:rsid w:val="001072BE"/>
    <w:rsid w:val="0010757F"/>
    <w:rsid w:val="0010779C"/>
    <w:rsid w:val="00107A04"/>
    <w:rsid w:val="00110481"/>
    <w:rsid w:val="00111429"/>
    <w:rsid w:val="00111943"/>
    <w:rsid w:val="0011199A"/>
    <w:rsid w:val="001123B4"/>
    <w:rsid w:val="001126FB"/>
    <w:rsid w:val="0011285D"/>
    <w:rsid w:val="00112EE8"/>
    <w:rsid w:val="0011320C"/>
    <w:rsid w:val="0011344C"/>
    <w:rsid w:val="00113B07"/>
    <w:rsid w:val="00113C79"/>
    <w:rsid w:val="00113DD4"/>
    <w:rsid w:val="00113EAE"/>
    <w:rsid w:val="00113FD3"/>
    <w:rsid w:val="00115438"/>
    <w:rsid w:val="00115D01"/>
    <w:rsid w:val="00116A84"/>
    <w:rsid w:val="0011798C"/>
    <w:rsid w:val="00117DD0"/>
    <w:rsid w:val="00120F58"/>
    <w:rsid w:val="00121867"/>
    <w:rsid w:val="00121982"/>
    <w:rsid w:val="0012205A"/>
    <w:rsid w:val="0012267C"/>
    <w:rsid w:val="001229FD"/>
    <w:rsid w:val="00122FBE"/>
    <w:rsid w:val="00124338"/>
    <w:rsid w:val="00124345"/>
    <w:rsid w:val="00124FB1"/>
    <w:rsid w:val="00125082"/>
    <w:rsid w:val="0012584E"/>
    <w:rsid w:val="0012639E"/>
    <w:rsid w:val="00126DED"/>
    <w:rsid w:val="00127196"/>
    <w:rsid w:val="001275FB"/>
    <w:rsid w:val="00127F38"/>
    <w:rsid w:val="0013010B"/>
    <w:rsid w:val="0013140B"/>
    <w:rsid w:val="00131BA4"/>
    <w:rsid w:val="00131FA7"/>
    <w:rsid w:val="001329A7"/>
    <w:rsid w:val="00132BAE"/>
    <w:rsid w:val="00132C73"/>
    <w:rsid w:val="00132EDD"/>
    <w:rsid w:val="00132FC0"/>
    <w:rsid w:val="0013353A"/>
    <w:rsid w:val="00134825"/>
    <w:rsid w:val="0013485F"/>
    <w:rsid w:val="00135122"/>
    <w:rsid w:val="001351A4"/>
    <w:rsid w:val="00135B56"/>
    <w:rsid w:val="00135EEE"/>
    <w:rsid w:val="0013610E"/>
    <w:rsid w:val="00136170"/>
    <w:rsid w:val="001365CA"/>
    <w:rsid w:val="00136624"/>
    <w:rsid w:val="00140D50"/>
    <w:rsid w:val="00141292"/>
    <w:rsid w:val="001416F3"/>
    <w:rsid w:val="00141BF1"/>
    <w:rsid w:val="00141EAB"/>
    <w:rsid w:val="00142352"/>
    <w:rsid w:val="00142759"/>
    <w:rsid w:val="0014277F"/>
    <w:rsid w:val="001427AB"/>
    <w:rsid w:val="001429E3"/>
    <w:rsid w:val="00142AB7"/>
    <w:rsid w:val="00143338"/>
    <w:rsid w:val="00143359"/>
    <w:rsid w:val="00143940"/>
    <w:rsid w:val="0014414A"/>
    <w:rsid w:val="001441F1"/>
    <w:rsid w:val="00145187"/>
    <w:rsid w:val="001455B2"/>
    <w:rsid w:val="0014578C"/>
    <w:rsid w:val="00145B8E"/>
    <w:rsid w:val="00146BC9"/>
    <w:rsid w:val="00147552"/>
    <w:rsid w:val="00147A63"/>
    <w:rsid w:val="00147A8C"/>
    <w:rsid w:val="0015079A"/>
    <w:rsid w:val="001508EB"/>
    <w:rsid w:val="00150938"/>
    <w:rsid w:val="00150D95"/>
    <w:rsid w:val="00150E77"/>
    <w:rsid w:val="001512B9"/>
    <w:rsid w:val="00152836"/>
    <w:rsid w:val="0015376E"/>
    <w:rsid w:val="001538C5"/>
    <w:rsid w:val="00153D1C"/>
    <w:rsid w:val="00153FC8"/>
    <w:rsid w:val="00154487"/>
    <w:rsid w:val="0015529C"/>
    <w:rsid w:val="00155354"/>
    <w:rsid w:val="00156148"/>
    <w:rsid w:val="001566F2"/>
    <w:rsid w:val="00156AC9"/>
    <w:rsid w:val="0015739A"/>
    <w:rsid w:val="001578F5"/>
    <w:rsid w:val="001607EC"/>
    <w:rsid w:val="001609D9"/>
    <w:rsid w:val="00160A4A"/>
    <w:rsid w:val="00160D79"/>
    <w:rsid w:val="001628A7"/>
    <w:rsid w:val="0016316A"/>
    <w:rsid w:val="001640AF"/>
    <w:rsid w:val="00164443"/>
    <w:rsid w:val="001647BD"/>
    <w:rsid w:val="00164A5B"/>
    <w:rsid w:val="00166073"/>
    <w:rsid w:val="00166461"/>
    <w:rsid w:val="0016665C"/>
    <w:rsid w:val="00166EB7"/>
    <w:rsid w:val="00166F06"/>
    <w:rsid w:val="00167192"/>
    <w:rsid w:val="00167555"/>
    <w:rsid w:val="00167E09"/>
    <w:rsid w:val="00170676"/>
    <w:rsid w:val="0017154D"/>
    <w:rsid w:val="0017197B"/>
    <w:rsid w:val="00171C73"/>
    <w:rsid w:val="00171FE7"/>
    <w:rsid w:val="00172767"/>
    <w:rsid w:val="0017277D"/>
    <w:rsid w:val="00172D53"/>
    <w:rsid w:val="00173ACB"/>
    <w:rsid w:val="00173E9D"/>
    <w:rsid w:val="001741F9"/>
    <w:rsid w:val="00174A4C"/>
    <w:rsid w:val="00174EE0"/>
    <w:rsid w:val="0017506F"/>
    <w:rsid w:val="0017533E"/>
    <w:rsid w:val="00176FD3"/>
    <w:rsid w:val="0017725F"/>
    <w:rsid w:val="0017768B"/>
    <w:rsid w:val="001778E9"/>
    <w:rsid w:val="00177EC6"/>
    <w:rsid w:val="001801B7"/>
    <w:rsid w:val="00180340"/>
    <w:rsid w:val="00180466"/>
    <w:rsid w:val="00181168"/>
    <w:rsid w:val="00181511"/>
    <w:rsid w:val="00182729"/>
    <w:rsid w:val="00182CBF"/>
    <w:rsid w:val="00182E25"/>
    <w:rsid w:val="0018349F"/>
    <w:rsid w:val="00183AD9"/>
    <w:rsid w:val="00183BC8"/>
    <w:rsid w:val="00183BF1"/>
    <w:rsid w:val="001847DA"/>
    <w:rsid w:val="001849BD"/>
    <w:rsid w:val="001853B6"/>
    <w:rsid w:val="00185454"/>
    <w:rsid w:val="00185997"/>
    <w:rsid w:val="00185BC4"/>
    <w:rsid w:val="001865A6"/>
    <w:rsid w:val="00190963"/>
    <w:rsid w:val="00190BC7"/>
    <w:rsid w:val="0019130D"/>
    <w:rsid w:val="00191CEF"/>
    <w:rsid w:val="0019204B"/>
    <w:rsid w:val="001923EE"/>
    <w:rsid w:val="001926B1"/>
    <w:rsid w:val="00192AF9"/>
    <w:rsid w:val="00192B6B"/>
    <w:rsid w:val="00192ED3"/>
    <w:rsid w:val="00193984"/>
    <w:rsid w:val="00193D61"/>
    <w:rsid w:val="00194439"/>
    <w:rsid w:val="00194544"/>
    <w:rsid w:val="00194723"/>
    <w:rsid w:val="00194D12"/>
    <w:rsid w:val="001954F1"/>
    <w:rsid w:val="00195572"/>
    <w:rsid w:val="00195740"/>
    <w:rsid w:val="0019597B"/>
    <w:rsid w:val="00195BD8"/>
    <w:rsid w:val="00195C8A"/>
    <w:rsid w:val="00195CF3"/>
    <w:rsid w:val="00196FAF"/>
    <w:rsid w:val="0019749C"/>
    <w:rsid w:val="001975C7"/>
    <w:rsid w:val="001977F6"/>
    <w:rsid w:val="00197943"/>
    <w:rsid w:val="00197EF6"/>
    <w:rsid w:val="001A0249"/>
    <w:rsid w:val="001A097B"/>
    <w:rsid w:val="001A0B73"/>
    <w:rsid w:val="001A0DF2"/>
    <w:rsid w:val="001A18C1"/>
    <w:rsid w:val="001A1DD2"/>
    <w:rsid w:val="001A2163"/>
    <w:rsid w:val="001A225E"/>
    <w:rsid w:val="001A25FD"/>
    <w:rsid w:val="001A2693"/>
    <w:rsid w:val="001A2E70"/>
    <w:rsid w:val="001A3505"/>
    <w:rsid w:val="001A39B5"/>
    <w:rsid w:val="001A49EA"/>
    <w:rsid w:val="001A4D7F"/>
    <w:rsid w:val="001A4D9A"/>
    <w:rsid w:val="001A5289"/>
    <w:rsid w:val="001A5F8E"/>
    <w:rsid w:val="001A5FBA"/>
    <w:rsid w:val="001A67B2"/>
    <w:rsid w:val="001A6CC7"/>
    <w:rsid w:val="001A7088"/>
    <w:rsid w:val="001A710C"/>
    <w:rsid w:val="001A7678"/>
    <w:rsid w:val="001A772D"/>
    <w:rsid w:val="001A7B3D"/>
    <w:rsid w:val="001B0452"/>
    <w:rsid w:val="001B1895"/>
    <w:rsid w:val="001B1B2C"/>
    <w:rsid w:val="001B2074"/>
    <w:rsid w:val="001B2226"/>
    <w:rsid w:val="001B2271"/>
    <w:rsid w:val="001B3250"/>
    <w:rsid w:val="001B33A4"/>
    <w:rsid w:val="001B370C"/>
    <w:rsid w:val="001B3C7D"/>
    <w:rsid w:val="001B3F4C"/>
    <w:rsid w:val="001B4266"/>
    <w:rsid w:val="001B50C4"/>
    <w:rsid w:val="001B50F3"/>
    <w:rsid w:val="001B53D6"/>
    <w:rsid w:val="001B59DE"/>
    <w:rsid w:val="001B66D3"/>
    <w:rsid w:val="001B6E1F"/>
    <w:rsid w:val="001B71C2"/>
    <w:rsid w:val="001B77FA"/>
    <w:rsid w:val="001C0A35"/>
    <w:rsid w:val="001C1AD0"/>
    <w:rsid w:val="001C1CC5"/>
    <w:rsid w:val="001C24BC"/>
    <w:rsid w:val="001C2BFA"/>
    <w:rsid w:val="001C305A"/>
    <w:rsid w:val="001C37BD"/>
    <w:rsid w:val="001C45C1"/>
    <w:rsid w:val="001C468D"/>
    <w:rsid w:val="001C4F12"/>
    <w:rsid w:val="001C545C"/>
    <w:rsid w:val="001C635E"/>
    <w:rsid w:val="001C6434"/>
    <w:rsid w:val="001C6757"/>
    <w:rsid w:val="001C6A8E"/>
    <w:rsid w:val="001C6B83"/>
    <w:rsid w:val="001C762B"/>
    <w:rsid w:val="001C7F48"/>
    <w:rsid w:val="001D0425"/>
    <w:rsid w:val="001D09C5"/>
    <w:rsid w:val="001D0A9C"/>
    <w:rsid w:val="001D1290"/>
    <w:rsid w:val="001D2623"/>
    <w:rsid w:val="001D2CB6"/>
    <w:rsid w:val="001D36D4"/>
    <w:rsid w:val="001D37D8"/>
    <w:rsid w:val="001D3F5F"/>
    <w:rsid w:val="001D414C"/>
    <w:rsid w:val="001D41F4"/>
    <w:rsid w:val="001D5752"/>
    <w:rsid w:val="001D5E90"/>
    <w:rsid w:val="001D612E"/>
    <w:rsid w:val="001D65F8"/>
    <w:rsid w:val="001D71EC"/>
    <w:rsid w:val="001D7492"/>
    <w:rsid w:val="001D7890"/>
    <w:rsid w:val="001E0107"/>
    <w:rsid w:val="001E250F"/>
    <w:rsid w:val="001E2BC5"/>
    <w:rsid w:val="001E3049"/>
    <w:rsid w:val="001E3801"/>
    <w:rsid w:val="001E3D5A"/>
    <w:rsid w:val="001E4891"/>
    <w:rsid w:val="001E4C29"/>
    <w:rsid w:val="001E4DB2"/>
    <w:rsid w:val="001E4DD4"/>
    <w:rsid w:val="001E5701"/>
    <w:rsid w:val="001E61DF"/>
    <w:rsid w:val="001E76C7"/>
    <w:rsid w:val="001E7E24"/>
    <w:rsid w:val="001F04C1"/>
    <w:rsid w:val="001F15A0"/>
    <w:rsid w:val="001F1D6C"/>
    <w:rsid w:val="001F1DB6"/>
    <w:rsid w:val="001F1FB1"/>
    <w:rsid w:val="001F2168"/>
    <w:rsid w:val="001F2E11"/>
    <w:rsid w:val="001F2EB6"/>
    <w:rsid w:val="001F3174"/>
    <w:rsid w:val="001F3B9B"/>
    <w:rsid w:val="001F4037"/>
    <w:rsid w:val="001F5180"/>
    <w:rsid w:val="001F5571"/>
    <w:rsid w:val="001F573E"/>
    <w:rsid w:val="001F57F6"/>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674"/>
    <w:rsid w:val="00202A46"/>
    <w:rsid w:val="00202B69"/>
    <w:rsid w:val="00202DC9"/>
    <w:rsid w:val="00203725"/>
    <w:rsid w:val="002037C0"/>
    <w:rsid w:val="0020386E"/>
    <w:rsid w:val="00203D02"/>
    <w:rsid w:val="0020417D"/>
    <w:rsid w:val="002058A4"/>
    <w:rsid w:val="002059C4"/>
    <w:rsid w:val="00206179"/>
    <w:rsid w:val="002078CF"/>
    <w:rsid w:val="0020796D"/>
    <w:rsid w:val="00207B67"/>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69B"/>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1"/>
    <w:rsid w:val="002279BC"/>
    <w:rsid w:val="002306AB"/>
    <w:rsid w:val="00231166"/>
    <w:rsid w:val="00231B1A"/>
    <w:rsid w:val="0023232F"/>
    <w:rsid w:val="0023234B"/>
    <w:rsid w:val="00233169"/>
    <w:rsid w:val="0023335E"/>
    <w:rsid w:val="002338C0"/>
    <w:rsid w:val="002342E3"/>
    <w:rsid w:val="00234717"/>
    <w:rsid w:val="00234920"/>
    <w:rsid w:val="0023505D"/>
    <w:rsid w:val="002358D0"/>
    <w:rsid w:val="002358F1"/>
    <w:rsid w:val="00236FBF"/>
    <w:rsid w:val="0023728F"/>
    <w:rsid w:val="002374F8"/>
    <w:rsid w:val="00237EA0"/>
    <w:rsid w:val="00240CF9"/>
    <w:rsid w:val="002411C2"/>
    <w:rsid w:val="002415C7"/>
    <w:rsid w:val="0024180E"/>
    <w:rsid w:val="00241D43"/>
    <w:rsid w:val="00242459"/>
    <w:rsid w:val="002425E8"/>
    <w:rsid w:val="00242CEB"/>
    <w:rsid w:val="002430AE"/>
    <w:rsid w:val="00243346"/>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F80"/>
    <w:rsid w:val="002576BB"/>
    <w:rsid w:val="00257DA9"/>
    <w:rsid w:val="002601F1"/>
    <w:rsid w:val="002602D9"/>
    <w:rsid w:val="002603C7"/>
    <w:rsid w:val="002609DE"/>
    <w:rsid w:val="002616A9"/>
    <w:rsid w:val="002617A4"/>
    <w:rsid w:val="002620D1"/>
    <w:rsid w:val="00262386"/>
    <w:rsid w:val="00262D3D"/>
    <w:rsid w:val="00263B34"/>
    <w:rsid w:val="00263E7F"/>
    <w:rsid w:val="00264089"/>
    <w:rsid w:val="0026424A"/>
    <w:rsid w:val="0026491C"/>
    <w:rsid w:val="00264B13"/>
    <w:rsid w:val="00264C96"/>
    <w:rsid w:val="00264EBF"/>
    <w:rsid w:val="00265153"/>
    <w:rsid w:val="0026590F"/>
    <w:rsid w:val="00265C94"/>
    <w:rsid w:val="0026649F"/>
    <w:rsid w:val="002670AA"/>
    <w:rsid w:val="00267262"/>
    <w:rsid w:val="00267751"/>
    <w:rsid w:val="00267A0F"/>
    <w:rsid w:val="00267E9A"/>
    <w:rsid w:val="00270113"/>
    <w:rsid w:val="002707A9"/>
    <w:rsid w:val="002713FB"/>
    <w:rsid w:val="00271411"/>
    <w:rsid w:val="002716D8"/>
    <w:rsid w:val="00272038"/>
    <w:rsid w:val="0027236E"/>
    <w:rsid w:val="00272857"/>
    <w:rsid w:val="002735AF"/>
    <w:rsid w:val="0027399D"/>
    <w:rsid w:val="00273BD3"/>
    <w:rsid w:val="00273F59"/>
    <w:rsid w:val="0027436F"/>
    <w:rsid w:val="00274C8A"/>
    <w:rsid w:val="00274E50"/>
    <w:rsid w:val="0027575B"/>
    <w:rsid w:val="00275B72"/>
    <w:rsid w:val="002765C3"/>
    <w:rsid w:val="002768C5"/>
    <w:rsid w:val="00276D5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21C"/>
    <w:rsid w:val="00291DCB"/>
    <w:rsid w:val="0029216D"/>
    <w:rsid w:val="0029229D"/>
    <w:rsid w:val="002926A1"/>
    <w:rsid w:val="00292BDF"/>
    <w:rsid w:val="002935F7"/>
    <w:rsid w:val="00294B97"/>
    <w:rsid w:val="00294BE3"/>
    <w:rsid w:val="002955C5"/>
    <w:rsid w:val="002960E2"/>
    <w:rsid w:val="0029655A"/>
    <w:rsid w:val="0029659D"/>
    <w:rsid w:val="002970CF"/>
    <w:rsid w:val="00297490"/>
    <w:rsid w:val="002974D4"/>
    <w:rsid w:val="002A00F8"/>
    <w:rsid w:val="002A05C8"/>
    <w:rsid w:val="002A1EB6"/>
    <w:rsid w:val="002A2010"/>
    <w:rsid w:val="002A25D9"/>
    <w:rsid w:val="002A3B3E"/>
    <w:rsid w:val="002A3C89"/>
    <w:rsid w:val="002A43AA"/>
    <w:rsid w:val="002A4AC9"/>
    <w:rsid w:val="002A5143"/>
    <w:rsid w:val="002A62B6"/>
    <w:rsid w:val="002A637A"/>
    <w:rsid w:val="002A6658"/>
    <w:rsid w:val="002A6FF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626"/>
    <w:rsid w:val="002B49CA"/>
    <w:rsid w:val="002B4DFD"/>
    <w:rsid w:val="002B6251"/>
    <w:rsid w:val="002B692C"/>
    <w:rsid w:val="002B6B9E"/>
    <w:rsid w:val="002B6FF7"/>
    <w:rsid w:val="002B75F7"/>
    <w:rsid w:val="002C0787"/>
    <w:rsid w:val="002C14FC"/>
    <w:rsid w:val="002C17A0"/>
    <w:rsid w:val="002C1FB6"/>
    <w:rsid w:val="002C215A"/>
    <w:rsid w:val="002C27BD"/>
    <w:rsid w:val="002C2936"/>
    <w:rsid w:val="002C2A10"/>
    <w:rsid w:val="002C2A21"/>
    <w:rsid w:val="002C2DD1"/>
    <w:rsid w:val="002C34E6"/>
    <w:rsid w:val="002C362D"/>
    <w:rsid w:val="002C42B3"/>
    <w:rsid w:val="002C44AD"/>
    <w:rsid w:val="002C4AE8"/>
    <w:rsid w:val="002C5249"/>
    <w:rsid w:val="002C52C2"/>
    <w:rsid w:val="002C53E8"/>
    <w:rsid w:val="002C57DE"/>
    <w:rsid w:val="002C5826"/>
    <w:rsid w:val="002C590C"/>
    <w:rsid w:val="002C5FF7"/>
    <w:rsid w:val="002C65B9"/>
    <w:rsid w:val="002C71BF"/>
    <w:rsid w:val="002C7383"/>
    <w:rsid w:val="002D1083"/>
    <w:rsid w:val="002D1627"/>
    <w:rsid w:val="002D1C99"/>
    <w:rsid w:val="002D1EFA"/>
    <w:rsid w:val="002D236C"/>
    <w:rsid w:val="002D24A9"/>
    <w:rsid w:val="002D28EF"/>
    <w:rsid w:val="002D3712"/>
    <w:rsid w:val="002D407D"/>
    <w:rsid w:val="002D470F"/>
    <w:rsid w:val="002D48BB"/>
    <w:rsid w:val="002D51D8"/>
    <w:rsid w:val="002D54D5"/>
    <w:rsid w:val="002D59F2"/>
    <w:rsid w:val="002D5ABC"/>
    <w:rsid w:val="002D61AE"/>
    <w:rsid w:val="002D6203"/>
    <w:rsid w:val="002D6348"/>
    <w:rsid w:val="002D6D51"/>
    <w:rsid w:val="002D6E52"/>
    <w:rsid w:val="002D6F01"/>
    <w:rsid w:val="002D6F74"/>
    <w:rsid w:val="002D71B6"/>
    <w:rsid w:val="002D7F06"/>
    <w:rsid w:val="002D7FB5"/>
    <w:rsid w:val="002E00F1"/>
    <w:rsid w:val="002E115D"/>
    <w:rsid w:val="002E120E"/>
    <w:rsid w:val="002E1796"/>
    <w:rsid w:val="002E259F"/>
    <w:rsid w:val="002E2B93"/>
    <w:rsid w:val="002E2CD8"/>
    <w:rsid w:val="002E2D82"/>
    <w:rsid w:val="002E3349"/>
    <w:rsid w:val="002E348F"/>
    <w:rsid w:val="002E3C32"/>
    <w:rsid w:val="002E4A5A"/>
    <w:rsid w:val="002E59FE"/>
    <w:rsid w:val="002E5C9B"/>
    <w:rsid w:val="002E5DF5"/>
    <w:rsid w:val="002E5EA9"/>
    <w:rsid w:val="002E685F"/>
    <w:rsid w:val="002E6BB6"/>
    <w:rsid w:val="002F05C1"/>
    <w:rsid w:val="002F0663"/>
    <w:rsid w:val="002F0B59"/>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018"/>
    <w:rsid w:val="002F65C6"/>
    <w:rsid w:val="002F67FD"/>
    <w:rsid w:val="002F690D"/>
    <w:rsid w:val="002F6EDD"/>
    <w:rsid w:val="002F7A04"/>
    <w:rsid w:val="002F7B28"/>
    <w:rsid w:val="002F7D23"/>
    <w:rsid w:val="00300FEF"/>
    <w:rsid w:val="00301185"/>
    <w:rsid w:val="00301B49"/>
    <w:rsid w:val="00302010"/>
    <w:rsid w:val="0030230E"/>
    <w:rsid w:val="00303131"/>
    <w:rsid w:val="0030313E"/>
    <w:rsid w:val="0030336F"/>
    <w:rsid w:val="00303C2A"/>
    <w:rsid w:val="00303D02"/>
    <w:rsid w:val="003044C7"/>
    <w:rsid w:val="003049FC"/>
    <w:rsid w:val="00304E45"/>
    <w:rsid w:val="00305279"/>
    <w:rsid w:val="00305998"/>
    <w:rsid w:val="00306737"/>
    <w:rsid w:val="00306D9F"/>
    <w:rsid w:val="00306F87"/>
    <w:rsid w:val="003071EA"/>
    <w:rsid w:val="003074D1"/>
    <w:rsid w:val="00307658"/>
    <w:rsid w:val="00307836"/>
    <w:rsid w:val="003078A7"/>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E2"/>
    <w:rsid w:val="00320115"/>
    <w:rsid w:val="00320651"/>
    <w:rsid w:val="00321802"/>
    <w:rsid w:val="00321A79"/>
    <w:rsid w:val="00321B1F"/>
    <w:rsid w:val="0032266C"/>
    <w:rsid w:val="003232C3"/>
    <w:rsid w:val="00323C6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5EF"/>
    <w:rsid w:val="003406FD"/>
    <w:rsid w:val="00340F7A"/>
    <w:rsid w:val="00341929"/>
    <w:rsid w:val="00341D9A"/>
    <w:rsid w:val="003426D4"/>
    <w:rsid w:val="00343586"/>
    <w:rsid w:val="003436A3"/>
    <w:rsid w:val="00343AFE"/>
    <w:rsid w:val="0034460F"/>
    <w:rsid w:val="00344B5C"/>
    <w:rsid w:val="00344B9A"/>
    <w:rsid w:val="00344F46"/>
    <w:rsid w:val="00345141"/>
    <w:rsid w:val="003451F8"/>
    <w:rsid w:val="003453C2"/>
    <w:rsid w:val="00345AC7"/>
    <w:rsid w:val="003462AE"/>
    <w:rsid w:val="00346410"/>
    <w:rsid w:val="003500D8"/>
    <w:rsid w:val="00350286"/>
    <w:rsid w:val="0035041E"/>
    <w:rsid w:val="00350730"/>
    <w:rsid w:val="00351D68"/>
    <w:rsid w:val="00352626"/>
    <w:rsid w:val="00352639"/>
    <w:rsid w:val="00352C78"/>
    <w:rsid w:val="003536CF"/>
    <w:rsid w:val="00353A48"/>
    <w:rsid w:val="00353D1B"/>
    <w:rsid w:val="00353D53"/>
    <w:rsid w:val="00353FE6"/>
    <w:rsid w:val="00354AB4"/>
    <w:rsid w:val="00355501"/>
    <w:rsid w:val="00355743"/>
    <w:rsid w:val="00355846"/>
    <w:rsid w:val="003559E0"/>
    <w:rsid w:val="003561AA"/>
    <w:rsid w:val="00356D0D"/>
    <w:rsid w:val="003576C1"/>
    <w:rsid w:val="00357BB8"/>
    <w:rsid w:val="00357C23"/>
    <w:rsid w:val="003600F2"/>
    <w:rsid w:val="00360DB9"/>
    <w:rsid w:val="00360F9B"/>
    <w:rsid w:val="00361525"/>
    <w:rsid w:val="003617F1"/>
    <w:rsid w:val="003620C8"/>
    <w:rsid w:val="00362719"/>
    <w:rsid w:val="00363134"/>
    <w:rsid w:val="003643F0"/>
    <w:rsid w:val="00364AAA"/>
    <w:rsid w:val="0036519C"/>
    <w:rsid w:val="00365384"/>
    <w:rsid w:val="003660B8"/>
    <w:rsid w:val="00366386"/>
    <w:rsid w:val="00366416"/>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0CE"/>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44B7"/>
    <w:rsid w:val="00384F5A"/>
    <w:rsid w:val="003850A5"/>
    <w:rsid w:val="00385D49"/>
    <w:rsid w:val="0038663D"/>
    <w:rsid w:val="00386E76"/>
    <w:rsid w:val="00387D0F"/>
    <w:rsid w:val="003903FB"/>
    <w:rsid w:val="003907BB"/>
    <w:rsid w:val="00390B20"/>
    <w:rsid w:val="0039114B"/>
    <w:rsid w:val="0039183A"/>
    <w:rsid w:val="003919A9"/>
    <w:rsid w:val="00391FE7"/>
    <w:rsid w:val="0039299B"/>
    <w:rsid w:val="00393202"/>
    <w:rsid w:val="00393698"/>
    <w:rsid w:val="0039371E"/>
    <w:rsid w:val="00394C27"/>
    <w:rsid w:val="00396CB4"/>
    <w:rsid w:val="003974D0"/>
    <w:rsid w:val="003977D0"/>
    <w:rsid w:val="00397BFD"/>
    <w:rsid w:val="00397E11"/>
    <w:rsid w:val="003A00F1"/>
    <w:rsid w:val="003A017E"/>
    <w:rsid w:val="003A050E"/>
    <w:rsid w:val="003A050F"/>
    <w:rsid w:val="003A0CAA"/>
    <w:rsid w:val="003A0CD0"/>
    <w:rsid w:val="003A0EC0"/>
    <w:rsid w:val="003A1229"/>
    <w:rsid w:val="003A162E"/>
    <w:rsid w:val="003A1F9F"/>
    <w:rsid w:val="003A2F4F"/>
    <w:rsid w:val="003A30C5"/>
    <w:rsid w:val="003A3B84"/>
    <w:rsid w:val="003A3C99"/>
    <w:rsid w:val="003A3FB6"/>
    <w:rsid w:val="003A43DD"/>
    <w:rsid w:val="003A441C"/>
    <w:rsid w:val="003A4559"/>
    <w:rsid w:val="003A502A"/>
    <w:rsid w:val="003A5C2D"/>
    <w:rsid w:val="003A5C7B"/>
    <w:rsid w:val="003A636D"/>
    <w:rsid w:val="003A65F9"/>
    <w:rsid w:val="003A6638"/>
    <w:rsid w:val="003A6652"/>
    <w:rsid w:val="003A6662"/>
    <w:rsid w:val="003A683D"/>
    <w:rsid w:val="003A6BC4"/>
    <w:rsid w:val="003B03D1"/>
    <w:rsid w:val="003B0D9A"/>
    <w:rsid w:val="003B0F1F"/>
    <w:rsid w:val="003B12DE"/>
    <w:rsid w:val="003B160F"/>
    <w:rsid w:val="003B1F3F"/>
    <w:rsid w:val="003B3624"/>
    <w:rsid w:val="003B3660"/>
    <w:rsid w:val="003B386F"/>
    <w:rsid w:val="003B39F9"/>
    <w:rsid w:val="003B40AA"/>
    <w:rsid w:val="003B4138"/>
    <w:rsid w:val="003B4956"/>
    <w:rsid w:val="003B4BF3"/>
    <w:rsid w:val="003B5266"/>
    <w:rsid w:val="003B558D"/>
    <w:rsid w:val="003B6924"/>
    <w:rsid w:val="003B73B7"/>
    <w:rsid w:val="003B7634"/>
    <w:rsid w:val="003B78AD"/>
    <w:rsid w:val="003C018A"/>
    <w:rsid w:val="003C0496"/>
    <w:rsid w:val="003C07A3"/>
    <w:rsid w:val="003C100E"/>
    <w:rsid w:val="003C126F"/>
    <w:rsid w:val="003C1AB1"/>
    <w:rsid w:val="003C1B53"/>
    <w:rsid w:val="003C1BFB"/>
    <w:rsid w:val="003C2412"/>
    <w:rsid w:val="003C247B"/>
    <w:rsid w:val="003C253D"/>
    <w:rsid w:val="003C269A"/>
    <w:rsid w:val="003C2837"/>
    <w:rsid w:val="003C2EEB"/>
    <w:rsid w:val="003C34BF"/>
    <w:rsid w:val="003C3F49"/>
    <w:rsid w:val="003C420B"/>
    <w:rsid w:val="003C457C"/>
    <w:rsid w:val="003C4C02"/>
    <w:rsid w:val="003C4C53"/>
    <w:rsid w:val="003C50DB"/>
    <w:rsid w:val="003C5AB4"/>
    <w:rsid w:val="003C5CA2"/>
    <w:rsid w:val="003C6C3A"/>
    <w:rsid w:val="003C6C7B"/>
    <w:rsid w:val="003C7285"/>
    <w:rsid w:val="003C73E9"/>
    <w:rsid w:val="003C7763"/>
    <w:rsid w:val="003C7A85"/>
    <w:rsid w:val="003C7AFD"/>
    <w:rsid w:val="003C7CF1"/>
    <w:rsid w:val="003D0037"/>
    <w:rsid w:val="003D03D9"/>
    <w:rsid w:val="003D11CB"/>
    <w:rsid w:val="003D1383"/>
    <w:rsid w:val="003D33F6"/>
    <w:rsid w:val="003D346C"/>
    <w:rsid w:val="003D3597"/>
    <w:rsid w:val="003D4196"/>
    <w:rsid w:val="003D490C"/>
    <w:rsid w:val="003D4D8C"/>
    <w:rsid w:val="003D4F69"/>
    <w:rsid w:val="003D517C"/>
    <w:rsid w:val="003D5376"/>
    <w:rsid w:val="003D54C5"/>
    <w:rsid w:val="003D5A05"/>
    <w:rsid w:val="003D5EAD"/>
    <w:rsid w:val="003D5EC9"/>
    <w:rsid w:val="003D6258"/>
    <w:rsid w:val="003D6501"/>
    <w:rsid w:val="003D6776"/>
    <w:rsid w:val="003D6BCA"/>
    <w:rsid w:val="003D6DF2"/>
    <w:rsid w:val="003D6E30"/>
    <w:rsid w:val="003D74E8"/>
    <w:rsid w:val="003D7539"/>
    <w:rsid w:val="003D7DD9"/>
    <w:rsid w:val="003E014E"/>
    <w:rsid w:val="003E0A08"/>
    <w:rsid w:val="003E0AF4"/>
    <w:rsid w:val="003E0FEA"/>
    <w:rsid w:val="003E1160"/>
    <w:rsid w:val="003E12D7"/>
    <w:rsid w:val="003E1371"/>
    <w:rsid w:val="003E1D80"/>
    <w:rsid w:val="003E1DBA"/>
    <w:rsid w:val="003E2280"/>
    <w:rsid w:val="003E22E0"/>
    <w:rsid w:val="003E23F7"/>
    <w:rsid w:val="003E2796"/>
    <w:rsid w:val="003E4314"/>
    <w:rsid w:val="003E436D"/>
    <w:rsid w:val="003E4449"/>
    <w:rsid w:val="003E4AC7"/>
    <w:rsid w:val="003E4DB9"/>
    <w:rsid w:val="003E51C1"/>
    <w:rsid w:val="003E6626"/>
    <w:rsid w:val="003E664F"/>
    <w:rsid w:val="003E713F"/>
    <w:rsid w:val="003E7F39"/>
    <w:rsid w:val="003F084C"/>
    <w:rsid w:val="003F092C"/>
    <w:rsid w:val="003F0DA7"/>
    <w:rsid w:val="003F139A"/>
    <w:rsid w:val="003F14C3"/>
    <w:rsid w:val="003F14C9"/>
    <w:rsid w:val="003F1531"/>
    <w:rsid w:val="003F18FD"/>
    <w:rsid w:val="003F1CE4"/>
    <w:rsid w:val="003F1D78"/>
    <w:rsid w:val="003F1F79"/>
    <w:rsid w:val="003F2077"/>
    <w:rsid w:val="003F2587"/>
    <w:rsid w:val="003F25CB"/>
    <w:rsid w:val="003F3C34"/>
    <w:rsid w:val="003F3EFE"/>
    <w:rsid w:val="003F3FC9"/>
    <w:rsid w:val="003F4245"/>
    <w:rsid w:val="003F5489"/>
    <w:rsid w:val="003F54D8"/>
    <w:rsid w:val="003F5913"/>
    <w:rsid w:val="003F695F"/>
    <w:rsid w:val="003F740A"/>
    <w:rsid w:val="003F7FE3"/>
    <w:rsid w:val="00400269"/>
    <w:rsid w:val="004007BE"/>
    <w:rsid w:val="004017E7"/>
    <w:rsid w:val="00401CAD"/>
    <w:rsid w:val="004022F2"/>
    <w:rsid w:val="0040276A"/>
    <w:rsid w:val="00403158"/>
    <w:rsid w:val="004038D3"/>
    <w:rsid w:val="00403C4D"/>
    <w:rsid w:val="0040427C"/>
    <w:rsid w:val="00404533"/>
    <w:rsid w:val="0040472C"/>
    <w:rsid w:val="004047D7"/>
    <w:rsid w:val="00404814"/>
    <w:rsid w:val="00405855"/>
    <w:rsid w:val="00405B22"/>
    <w:rsid w:val="00405D65"/>
    <w:rsid w:val="0040657F"/>
    <w:rsid w:val="00406B9B"/>
    <w:rsid w:val="00407939"/>
    <w:rsid w:val="00407E1E"/>
    <w:rsid w:val="00410349"/>
    <w:rsid w:val="00410458"/>
    <w:rsid w:val="00410936"/>
    <w:rsid w:val="00410A15"/>
    <w:rsid w:val="0041188F"/>
    <w:rsid w:val="00411B94"/>
    <w:rsid w:val="00411BD7"/>
    <w:rsid w:val="0041208A"/>
    <w:rsid w:val="004132EE"/>
    <w:rsid w:val="0041361C"/>
    <w:rsid w:val="00413D2E"/>
    <w:rsid w:val="00413FA7"/>
    <w:rsid w:val="004147BD"/>
    <w:rsid w:val="004157B6"/>
    <w:rsid w:val="0041625A"/>
    <w:rsid w:val="0041685F"/>
    <w:rsid w:val="00416CD6"/>
    <w:rsid w:val="00416D08"/>
    <w:rsid w:val="004170BC"/>
    <w:rsid w:val="00417604"/>
    <w:rsid w:val="00417956"/>
    <w:rsid w:val="00420DB4"/>
    <w:rsid w:val="0042145A"/>
    <w:rsid w:val="004215CC"/>
    <w:rsid w:val="00421D7D"/>
    <w:rsid w:val="00422B20"/>
    <w:rsid w:val="00424668"/>
    <w:rsid w:val="0042470D"/>
    <w:rsid w:val="00424B94"/>
    <w:rsid w:val="00424C4C"/>
    <w:rsid w:val="004252AF"/>
    <w:rsid w:val="0042578B"/>
    <w:rsid w:val="004257A5"/>
    <w:rsid w:val="00425CFB"/>
    <w:rsid w:val="00426122"/>
    <w:rsid w:val="00426574"/>
    <w:rsid w:val="0042788E"/>
    <w:rsid w:val="00427946"/>
    <w:rsid w:val="00431627"/>
    <w:rsid w:val="00432574"/>
    <w:rsid w:val="0043288C"/>
    <w:rsid w:val="0043335A"/>
    <w:rsid w:val="004338C8"/>
    <w:rsid w:val="00433991"/>
    <w:rsid w:val="00433A4A"/>
    <w:rsid w:val="00433FD7"/>
    <w:rsid w:val="004344CB"/>
    <w:rsid w:val="0043483A"/>
    <w:rsid w:val="004350FA"/>
    <w:rsid w:val="00435186"/>
    <w:rsid w:val="00435437"/>
    <w:rsid w:val="00435689"/>
    <w:rsid w:val="004356A8"/>
    <w:rsid w:val="00436201"/>
    <w:rsid w:val="004367C7"/>
    <w:rsid w:val="004375A5"/>
    <w:rsid w:val="00437883"/>
    <w:rsid w:val="00441140"/>
    <w:rsid w:val="004414AA"/>
    <w:rsid w:val="00441581"/>
    <w:rsid w:val="00441703"/>
    <w:rsid w:val="004417E5"/>
    <w:rsid w:val="00441BCC"/>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AE"/>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3F"/>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152"/>
    <w:rsid w:val="0047399D"/>
    <w:rsid w:val="00473DA9"/>
    <w:rsid w:val="004745B4"/>
    <w:rsid w:val="00475262"/>
    <w:rsid w:val="0047554A"/>
    <w:rsid w:val="00475F9B"/>
    <w:rsid w:val="00476119"/>
    <w:rsid w:val="004761E4"/>
    <w:rsid w:val="0047654A"/>
    <w:rsid w:val="0047687E"/>
    <w:rsid w:val="00476CDD"/>
    <w:rsid w:val="00476F8C"/>
    <w:rsid w:val="00477E28"/>
    <w:rsid w:val="00480744"/>
    <w:rsid w:val="004813FA"/>
    <w:rsid w:val="00481849"/>
    <w:rsid w:val="00482647"/>
    <w:rsid w:val="00482BC0"/>
    <w:rsid w:val="00483066"/>
    <w:rsid w:val="00483257"/>
    <w:rsid w:val="00483462"/>
    <w:rsid w:val="00483E10"/>
    <w:rsid w:val="00484045"/>
    <w:rsid w:val="004847DE"/>
    <w:rsid w:val="00484906"/>
    <w:rsid w:val="00484E76"/>
    <w:rsid w:val="004850F6"/>
    <w:rsid w:val="0048587E"/>
    <w:rsid w:val="00485E23"/>
    <w:rsid w:val="0048654D"/>
    <w:rsid w:val="004867B9"/>
    <w:rsid w:val="00486B0D"/>
    <w:rsid w:val="00486DCD"/>
    <w:rsid w:val="004873D5"/>
    <w:rsid w:val="00487EF1"/>
    <w:rsid w:val="004905CE"/>
    <w:rsid w:val="004909FF"/>
    <w:rsid w:val="00491BCD"/>
    <w:rsid w:val="004923AA"/>
    <w:rsid w:val="00494CF9"/>
    <w:rsid w:val="0049538A"/>
    <w:rsid w:val="004954C6"/>
    <w:rsid w:val="00495916"/>
    <w:rsid w:val="00495A5C"/>
    <w:rsid w:val="00495F71"/>
    <w:rsid w:val="00496EFB"/>
    <w:rsid w:val="00497786"/>
    <w:rsid w:val="00497851"/>
    <w:rsid w:val="0049788B"/>
    <w:rsid w:val="00497DF3"/>
    <w:rsid w:val="004A01F5"/>
    <w:rsid w:val="004A0401"/>
    <w:rsid w:val="004A09CB"/>
    <w:rsid w:val="004A0E10"/>
    <w:rsid w:val="004A13CE"/>
    <w:rsid w:val="004A1BB5"/>
    <w:rsid w:val="004A216F"/>
    <w:rsid w:val="004A282B"/>
    <w:rsid w:val="004A299F"/>
    <w:rsid w:val="004A2AD9"/>
    <w:rsid w:val="004A2CEE"/>
    <w:rsid w:val="004A35ED"/>
    <w:rsid w:val="004A3697"/>
    <w:rsid w:val="004A38CF"/>
    <w:rsid w:val="004A3C50"/>
    <w:rsid w:val="004A3F9F"/>
    <w:rsid w:val="004A4444"/>
    <w:rsid w:val="004A4761"/>
    <w:rsid w:val="004A48CA"/>
    <w:rsid w:val="004A4C80"/>
    <w:rsid w:val="004A4DA2"/>
    <w:rsid w:val="004A4F1B"/>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36F7"/>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C1E"/>
    <w:rsid w:val="004C3894"/>
    <w:rsid w:val="004C3C5E"/>
    <w:rsid w:val="004C40E5"/>
    <w:rsid w:val="004C428D"/>
    <w:rsid w:val="004C42C8"/>
    <w:rsid w:val="004C432C"/>
    <w:rsid w:val="004C4413"/>
    <w:rsid w:val="004C4ADF"/>
    <w:rsid w:val="004C4EC5"/>
    <w:rsid w:val="004C4FDA"/>
    <w:rsid w:val="004C5089"/>
    <w:rsid w:val="004C53C3"/>
    <w:rsid w:val="004C606C"/>
    <w:rsid w:val="004C7DC4"/>
    <w:rsid w:val="004C7E0B"/>
    <w:rsid w:val="004C7E53"/>
    <w:rsid w:val="004D017C"/>
    <w:rsid w:val="004D1010"/>
    <w:rsid w:val="004D1A0E"/>
    <w:rsid w:val="004D248A"/>
    <w:rsid w:val="004D248C"/>
    <w:rsid w:val="004D35AE"/>
    <w:rsid w:val="004D398B"/>
    <w:rsid w:val="004D3BE3"/>
    <w:rsid w:val="004D459D"/>
    <w:rsid w:val="004D4C7B"/>
    <w:rsid w:val="004D7072"/>
    <w:rsid w:val="004D7B52"/>
    <w:rsid w:val="004D7CD5"/>
    <w:rsid w:val="004D7DFA"/>
    <w:rsid w:val="004E0049"/>
    <w:rsid w:val="004E05A2"/>
    <w:rsid w:val="004E06BB"/>
    <w:rsid w:val="004E07B2"/>
    <w:rsid w:val="004E1135"/>
    <w:rsid w:val="004E13EA"/>
    <w:rsid w:val="004E1E14"/>
    <w:rsid w:val="004E1E30"/>
    <w:rsid w:val="004E1FB0"/>
    <w:rsid w:val="004E2034"/>
    <w:rsid w:val="004E2171"/>
    <w:rsid w:val="004E2550"/>
    <w:rsid w:val="004E26CC"/>
    <w:rsid w:val="004E3243"/>
    <w:rsid w:val="004E341E"/>
    <w:rsid w:val="004E4023"/>
    <w:rsid w:val="004E442B"/>
    <w:rsid w:val="004E45D5"/>
    <w:rsid w:val="004E4612"/>
    <w:rsid w:val="004E47F9"/>
    <w:rsid w:val="004E4B21"/>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398"/>
    <w:rsid w:val="004F30E1"/>
    <w:rsid w:val="004F33F0"/>
    <w:rsid w:val="004F4D51"/>
    <w:rsid w:val="004F50BE"/>
    <w:rsid w:val="004F6987"/>
    <w:rsid w:val="004F6FEF"/>
    <w:rsid w:val="004F7943"/>
    <w:rsid w:val="005002B8"/>
    <w:rsid w:val="00500818"/>
    <w:rsid w:val="0050081C"/>
    <w:rsid w:val="00501200"/>
    <w:rsid w:val="00501215"/>
    <w:rsid w:val="005020EF"/>
    <w:rsid w:val="0050218B"/>
    <w:rsid w:val="0050224F"/>
    <w:rsid w:val="0050286F"/>
    <w:rsid w:val="005032DE"/>
    <w:rsid w:val="005033AD"/>
    <w:rsid w:val="005035B0"/>
    <w:rsid w:val="00503A1B"/>
    <w:rsid w:val="00503E5F"/>
    <w:rsid w:val="00503E69"/>
    <w:rsid w:val="005047B8"/>
    <w:rsid w:val="00504E9D"/>
    <w:rsid w:val="00505506"/>
    <w:rsid w:val="005070CC"/>
    <w:rsid w:val="0050724C"/>
    <w:rsid w:val="00507441"/>
    <w:rsid w:val="00507DC9"/>
    <w:rsid w:val="00507EF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A3"/>
    <w:rsid w:val="0051508F"/>
    <w:rsid w:val="00515099"/>
    <w:rsid w:val="00515C55"/>
    <w:rsid w:val="00515CBD"/>
    <w:rsid w:val="00515ED0"/>
    <w:rsid w:val="00516043"/>
    <w:rsid w:val="0051611C"/>
    <w:rsid w:val="0051688D"/>
    <w:rsid w:val="00517A42"/>
    <w:rsid w:val="00520407"/>
    <w:rsid w:val="005209A8"/>
    <w:rsid w:val="005212AF"/>
    <w:rsid w:val="00522200"/>
    <w:rsid w:val="00522C57"/>
    <w:rsid w:val="00522E11"/>
    <w:rsid w:val="00522FA1"/>
    <w:rsid w:val="005233E1"/>
    <w:rsid w:val="0052352E"/>
    <w:rsid w:val="00523DED"/>
    <w:rsid w:val="0052470F"/>
    <w:rsid w:val="00524AB3"/>
    <w:rsid w:val="00524F67"/>
    <w:rsid w:val="005250C0"/>
    <w:rsid w:val="00525A62"/>
    <w:rsid w:val="00525B54"/>
    <w:rsid w:val="00525FD6"/>
    <w:rsid w:val="005260FE"/>
    <w:rsid w:val="005265F8"/>
    <w:rsid w:val="005269B3"/>
    <w:rsid w:val="00526AA1"/>
    <w:rsid w:val="00526D2D"/>
    <w:rsid w:val="005273B1"/>
    <w:rsid w:val="00527901"/>
    <w:rsid w:val="00527D50"/>
    <w:rsid w:val="00530103"/>
    <w:rsid w:val="0053055B"/>
    <w:rsid w:val="00530629"/>
    <w:rsid w:val="00530BB3"/>
    <w:rsid w:val="00530FFF"/>
    <w:rsid w:val="005311C6"/>
    <w:rsid w:val="005315A7"/>
    <w:rsid w:val="005316CF"/>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0F"/>
    <w:rsid w:val="005415E4"/>
    <w:rsid w:val="00541BC4"/>
    <w:rsid w:val="005420ED"/>
    <w:rsid w:val="00542A74"/>
    <w:rsid w:val="00543AE0"/>
    <w:rsid w:val="005448A6"/>
    <w:rsid w:val="00544E0D"/>
    <w:rsid w:val="005464B7"/>
    <w:rsid w:val="005469FD"/>
    <w:rsid w:val="00547265"/>
    <w:rsid w:val="00547443"/>
    <w:rsid w:val="00547476"/>
    <w:rsid w:val="005505A6"/>
    <w:rsid w:val="005505BF"/>
    <w:rsid w:val="00551B0D"/>
    <w:rsid w:val="00551FA7"/>
    <w:rsid w:val="00553286"/>
    <w:rsid w:val="00553E2C"/>
    <w:rsid w:val="0055476C"/>
    <w:rsid w:val="005552CF"/>
    <w:rsid w:val="0055710D"/>
    <w:rsid w:val="00557375"/>
    <w:rsid w:val="00557458"/>
    <w:rsid w:val="0056035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B"/>
    <w:rsid w:val="00566CC6"/>
    <w:rsid w:val="005670A1"/>
    <w:rsid w:val="00567348"/>
    <w:rsid w:val="00567800"/>
    <w:rsid w:val="00567A52"/>
    <w:rsid w:val="00567D50"/>
    <w:rsid w:val="00570722"/>
    <w:rsid w:val="005708FC"/>
    <w:rsid w:val="0057158C"/>
    <w:rsid w:val="005717E5"/>
    <w:rsid w:val="005717E7"/>
    <w:rsid w:val="0057188A"/>
    <w:rsid w:val="00571EE0"/>
    <w:rsid w:val="00572953"/>
    <w:rsid w:val="00572AF3"/>
    <w:rsid w:val="00574529"/>
    <w:rsid w:val="005753B6"/>
    <w:rsid w:val="00575DFE"/>
    <w:rsid w:val="005769FF"/>
    <w:rsid w:val="00576B1F"/>
    <w:rsid w:val="00576D0E"/>
    <w:rsid w:val="00576EB1"/>
    <w:rsid w:val="0057745D"/>
    <w:rsid w:val="00577925"/>
    <w:rsid w:val="00577A72"/>
    <w:rsid w:val="005806D2"/>
    <w:rsid w:val="00580975"/>
    <w:rsid w:val="00581210"/>
    <w:rsid w:val="005819C0"/>
    <w:rsid w:val="0058295D"/>
    <w:rsid w:val="00582CE9"/>
    <w:rsid w:val="00583195"/>
    <w:rsid w:val="0058377F"/>
    <w:rsid w:val="00583982"/>
    <w:rsid w:val="00583B84"/>
    <w:rsid w:val="00583CA7"/>
    <w:rsid w:val="00583D84"/>
    <w:rsid w:val="00584DCA"/>
    <w:rsid w:val="0058525D"/>
    <w:rsid w:val="00585C84"/>
    <w:rsid w:val="00585EEA"/>
    <w:rsid w:val="0058726C"/>
    <w:rsid w:val="0058729E"/>
    <w:rsid w:val="005872C9"/>
    <w:rsid w:val="00587BAC"/>
    <w:rsid w:val="00590030"/>
    <w:rsid w:val="00590232"/>
    <w:rsid w:val="00592FA0"/>
    <w:rsid w:val="00593111"/>
    <w:rsid w:val="00593158"/>
    <w:rsid w:val="00593816"/>
    <w:rsid w:val="00593D67"/>
    <w:rsid w:val="00593F3E"/>
    <w:rsid w:val="0059408C"/>
    <w:rsid w:val="00594FA6"/>
    <w:rsid w:val="00595F0B"/>
    <w:rsid w:val="00595F1A"/>
    <w:rsid w:val="00595F8E"/>
    <w:rsid w:val="00596895"/>
    <w:rsid w:val="00596BDA"/>
    <w:rsid w:val="00596C27"/>
    <w:rsid w:val="00597743"/>
    <w:rsid w:val="00597972"/>
    <w:rsid w:val="005979E9"/>
    <w:rsid w:val="005A0533"/>
    <w:rsid w:val="005A0791"/>
    <w:rsid w:val="005A07D8"/>
    <w:rsid w:val="005A0BD4"/>
    <w:rsid w:val="005A195F"/>
    <w:rsid w:val="005A2704"/>
    <w:rsid w:val="005A2AC1"/>
    <w:rsid w:val="005A2B07"/>
    <w:rsid w:val="005A3B4E"/>
    <w:rsid w:val="005A4D38"/>
    <w:rsid w:val="005A4D6C"/>
    <w:rsid w:val="005A58E6"/>
    <w:rsid w:val="005A65C8"/>
    <w:rsid w:val="005A74E8"/>
    <w:rsid w:val="005A7AD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28"/>
    <w:rsid w:val="005B537C"/>
    <w:rsid w:val="005B5793"/>
    <w:rsid w:val="005B5ED5"/>
    <w:rsid w:val="005B6C5B"/>
    <w:rsid w:val="005B6D7D"/>
    <w:rsid w:val="005C0258"/>
    <w:rsid w:val="005C03E1"/>
    <w:rsid w:val="005C0B37"/>
    <w:rsid w:val="005C0D51"/>
    <w:rsid w:val="005C17C2"/>
    <w:rsid w:val="005C1E12"/>
    <w:rsid w:val="005C242A"/>
    <w:rsid w:val="005C3F18"/>
    <w:rsid w:val="005C5BD5"/>
    <w:rsid w:val="005C63DC"/>
    <w:rsid w:val="005C6C2A"/>
    <w:rsid w:val="005C6D8F"/>
    <w:rsid w:val="005C76C0"/>
    <w:rsid w:val="005C7CB1"/>
    <w:rsid w:val="005D08AD"/>
    <w:rsid w:val="005D0CD2"/>
    <w:rsid w:val="005D1328"/>
    <w:rsid w:val="005D1747"/>
    <w:rsid w:val="005D17C2"/>
    <w:rsid w:val="005D1EC0"/>
    <w:rsid w:val="005D24F3"/>
    <w:rsid w:val="005D2CDD"/>
    <w:rsid w:val="005D342B"/>
    <w:rsid w:val="005D393D"/>
    <w:rsid w:val="005D46A9"/>
    <w:rsid w:val="005D4AB8"/>
    <w:rsid w:val="005D4D31"/>
    <w:rsid w:val="005D511B"/>
    <w:rsid w:val="005D5185"/>
    <w:rsid w:val="005D5B36"/>
    <w:rsid w:val="005D5E51"/>
    <w:rsid w:val="005D5FBB"/>
    <w:rsid w:val="005D6204"/>
    <w:rsid w:val="005D65CB"/>
    <w:rsid w:val="005D6A47"/>
    <w:rsid w:val="005D7383"/>
    <w:rsid w:val="005D7998"/>
    <w:rsid w:val="005D7A77"/>
    <w:rsid w:val="005D7D8C"/>
    <w:rsid w:val="005E07FD"/>
    <w:rsid w:val="005E0916"/>
    <w:rsid w:val="005E0D10"/>
    <w:rsid w:val="005E1041"/>
    <w:rsid w:val="005E11FC"/>
    <w:rsid w:val="005E1572"/>
    <w:rsid w:val="005E25A4"/>
    <w:rsid w:val="005E2611"/>
    <w:rsid w:val="005E2700"/>
    <w:rsid w:val="005E29E3"/>
    <w:rsid w:val="005E2C4A"/>
    <w:rsid w:val="005E36FB"/>
    <w:rsid w:val="005E3B81"/>
    <w:rsid w:val="005E4184"/>
    <w:rsid w:val="005E4667"/>
    <w:rsid w:val="005E4B18"/>
    <w:rsid w:val="005E4E02"/>
    <w:rsid w:val="005E5C65"/>
    <w:rsid w:val="005E5FE0"/>
    <w:rsid w:val="005E62F0"/>
    <w:rsid w:val="005E6C99"/>
    <w:rsid w:val="005E6EE8"/>
    <w:rsid w:val="005E6F82"/>
    <w:rsid w:val="005F03EF"/>
    <w:rsid w:val="005F03F3"/>
    <w:rsid w:val="005F0B78"/>
    <w:rsid w:val="005F0E6E"/>
    <w:rsid w:val="005F1245"/>
    <w:rsid w:val="005F13F0"/>
    <w:rsid w:val="005F1492"/>
    <w:rsid w:val="005F152B"/>
    <w:rsid w:val="005F17E7"/>
    <w:rsid w:val="005F1AE7"/>
    <w:rsid w:val="005F2443"/>
    <w:rsid w:val="005F2C28"/>
    <w:rsid w:val="005F2D7B"/>
    <w:rsid w:val="005F2E8C"/>
    <w:rsid w:val="005F348F"/>
    <w:rsid w:val="005F35B9"/>
    <w:rsid w:val="005F3DEF"/>
    <w:rsid w:val="005F3FEB"/>
    <w:rsid w:val="005F4815"/>
    <w:rsid w:val="005F5663"/>
    <w:rsid w:val="005F5765"/>
    <w:rsid w:val="005F5849"/>
    <w:rsid w:val="005F5EF4"/>
    <w:rsid w:val="005F5F2C"/>
    <w:rsid w:val="005F60EC"/>
    <w:rsid w:val="005F63CB"/>
    <w:rsid w:val="005F68D4"/>
    <w:rsid w:val="005F6991"/>
    <w:rsid w:val="005F6FBD"/>
    <w:rsid w:val="005F70E4"/>
    <w:rsid w:val="005F7EBF"/>
    <w:rsid w:val="00600001"/>
    <w:rsid w:val="00601267"/>
    <w:rsid w:val="006015A1"/>
    <w:rsid w:val="006015E1"/>
    <w:rsid w:val="00601B91"/>
    <w:rsid w:val="00601DD0"/>
    <w:rsid w:val="0060200D"/>
    <w:rsid w:val="00603E31"/>
    <w:rsid w:val="006041B7"/>
    <w:rsid w:val="0060451D"/>
    <w:rsid w:val="00604543"/>
    <w:rsid w:val="00605629"/>
    <w:rsid w:val="006059FB"/>
    <w:rsid w:val="00605D03"/>
    <w:rsid w:val="00606D35"/>
    <w:rsid w:val="00606FD4"/>
    <w:rsid w:val="00607C46"/>
    <w:rsid w:val="006102F3"/>
    <w:rsid w:val="0061093E"/>
    <w:rsid w:val="006119DC"/>
    <w:rsid w:val="00612434"/>
    <w:rsid w:val="00612CE6"/>
    <w:rsid w:val="00612DA3"/>
    <w:rsid w:val="00612EDD"/>
    <w:rsid w:val="00612FBA"/>
    <w:rsid w:val="00614061"/>
    <w:rsid w:val="00614A7B"/>
    <w:rsid w:val="00614FC3"/>
    <w:rsid w:val="00614FF2"/>
    <w:rsid w:val="006158E4"/>
    <w:rsid w:val="006158FB"/>
    <w:rsid w:val="00615C08"/>
    <w:rsid w:val="00616947"/>
    <w:rsid w:val="0061733E"/>
    <w:rsid w:val="0061741C"/>
    <w:rsid w:val="00617780"/>
    <w:rsid w:val="0061785B"/>
    <w:rsid w:val="00617AB1"/>
    <w:rsid w:val="006207BC"/>
    <w:rsid w:val="00621335"/>
    <w:rsid w:val="0062150E"/>
    <w:rsid w:val="006217D4"/>
    <w:rsid w:val="00622682"/>
    <w:rsid w:val="0062339E"/>
    <w:rsid w:val="00623F37"/>
    <w:rsid w:val="00623F56"/>
    <w:rsid w:val="006242E9"/>
    <w:rsid w:val="006250F6"/>
    <w:rsid w:val="0062586A"/>
    <w:rsid w:val="006258F1"/>
    <w:rsid w:val="00625CB8"/>
    <w:rsid w:val="00626341"/>
    <w:rsid w:val="00626BBC"/>
    <w:rsid w:val="00627277"/>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F7B"/>
    <w:rsid w:val="00633526"/>
    <w:rsid w:val="00633A99"/>
    <w:rsid w:val="00633BAF"/>
    <w:rsid w:val="00633F89"/>
    <w:rsid w:val="0063491E"/>
    <w:rsid w:val="006349FB"/>
    <w:rsid w:val="00634E47"/>
    <w:rsid w:val="00635013"/>
    <w:rsid w:val="0063557A"/>
    <w:rsid w:val="00635E9D"/>
    <w:rsid w:val="00636208"/>
    <w:rsid w:val="00636966"/>
    <w:rsid w:val="0063728D"/>
    <w:rsid w:val="006375BD"/>
    <w:rsid w:val="00637F68"/>
    <w:rsid w:val="00640399"/>
    <w:rsid w:val="00640DBD"/>
    <w:rsid w:val="0064169B"/>
    <w:rsid w:val="0064259A"/>
    <w:rsid w:val="00642683"/>
    <w:rsid w:val="006428CA"/>
    <w:rsid w:val="00642E25"/>
    <w:rsid w:val="00643118"/>
    <w:rsid w:val="0064351F"/>
    <w:rsid w:val="00643C6F"/>
    <w:rsid w:val="006440AA"/>
    <w:rsid w:val="006448B8"/>
    <w:rsid w:val="0064573F"/>
    <w:rsid w:val="00645942"/>
    <w:rsid w:val="00645BE0"/>
    <w:rsid w:val="00645D80"/>
    <w:rsid w:val="00645DF8"/>
    <w:rsid w:val="00645E83"/>
    <w:rsid w:val="006460FF"/>
    <w:rsid w:val="00646974"/>
    <w:rsid w:val="0064778F"/>
    <w:rsid w:val="0065041F"/>
    <w:rsid w:val="00650D7A"/>
    <w:rsid w:val="0065109E"/>
    <w:rsid w:val="006512AF"/>
    <w:rsid w:val="00651301"/>
    <w:rsid w:val="0065132D"/>
    <w:rsid w:val="00651E2B"/>
    <w:rsid w:val="006524E0"/>
    <w:rsid w:val="006524E3"/>
    <w:rsid w:val="0065297D"/>
    <w:rsid w:val="00652A2E"/>
    <w:rsid w:val="00653069"/>
    <w:rsid w:val="00653A37"/>
    <w:rsid w:val="00653C2C"/>
    <w:rsid w:val="00653C49"/>
    <w:rsid w:val="006541EB"/>
    <w:rsid w:val="00654366"/>
    <w:rsid w:val="006545F9"/>
    <w:rsid w:val="006553A2"/>
    <w:rsid w:val="006553EF"/>
    <w:rsid w:val="00655F17"/>
    <w:rsid w:val="00657327"/>
    <w:rsid w:val="00660F6D"/>
    <w:rsid w:val="0066153C"/>
    <w:rsid w:val="0066179A"/>
    <w:rsid w:val="00661860"/>
    <w:rsid w:val="00661FC2"/>
    <w:rsid w:val="00662606"/>
    <w:rsid w:val="00662701"/>
    <w:rsid w:val="0066271C"/>
    <w:rsid w:val="00663099"/>
    <w:rsid w:val="006638AF"/>
    <w:rsid w:val="00664184"/>
    <w:rsid w:val="00664C39"/>
    <w:rsid w:val="0066500F"/>
    <w:rsid w:val="00665508"/>
    <w:rsid w:val="00665A42"/>
    <w:rsid w:val="00665D82"/>
    <w:rsid w:val="00666479"/>
    <w:rsid w:val="00667434"/>
    <w:rsid w:val="00667627"/>
    <w:rsid w:val="00670121"/>
    <w:rsid w:val="00670373"/>
    <w:rsid w:val="006715F4"/>
    <w:rsid w:val="00671B2B"/>
    <w:rsid w:val="00671DB5"/>
    <w:rsid w:val="0067281B"/>
    <w:rsid w:val="0067282A"/>
    <w:rsid w:val="00673538"/>
    <w:rsid w:val="006752D5"/>
    <w:rsid w:val="00675A37"/>
    <w:rsid w:val="00675AFC"/>
    <w:rsid w:val="00676607"/>
    <w:rsid w:val="0067677B"/>
    <w:rsid w:val="00676AF6"/>
    <w:rsid w:val="006773B6"/>
    <w:rsid w:val="00677704"/>
    <w:rsid w:val="00680281"/>
    <w:rsid w:val="006804CA"/>
    <w:rsid w:val="0068054A"/>
    <w:rsid w:val="00681CB9"/>
    <w:rsid w:val="00681CDE"/>
    <w:rsid w:val="00681E77"/>
    <w:rsid w:val="006823DC"/>
    <w:rsid w:val="006824FC"/>
    <w:rsid w:val="00682C8D"/>
    <w:rsid w:val="00682CDC"/>
    <w:rsid w:val="00683380"/>
    <w:rsid w:val="006837D6"/>
    <w:rsid w:val="0068448B"/>
    <w:rsid w:val="00684A39"/>
    <w:rsid w:val="00685538"/>
    <w:rsid w:val="00685C49"/>
    <w:rsid w:val="00685F30"/>
    <w:rsid w:val="006864E5"/>
    <w:rsid w:val="0068660C"/>
    <w:rsid w:val="006873F4"/>
    <w:rsid w:val="00687513"/>
    <w:rsid w:val="006876B2"/>
    <w:rsid w:val="00687997"/>
    <w:rsid w:val="00687D42"/>
    <w:rsid w:val="00687E47"/>
    <w:rsid w:val="0069025B"/>
    <w:rsid w:val="00690580"/>
    <w:rsid w:val="0069058D"/>
    <w:rsid w:val="006906C5"/>
    <w:rsid w:val="00690B5C"/>
    <w:rsid w:val="00691BDB"/>
    <w:rsid w:val="00691DBD"/>
    <w:rsid w:val="006927EC"/>
    <w:rsid w:val="006929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64"/>
    <w:rsid w:val="006A049B"/>
    <w:rsid w:val="006A059A"/>
    <w:rsid w:val="006A0DC5"/>
    <w:rsid w:val="006A1307"/>
    <w:rsid w:val="006A13BA"/>
    <w:rsid w:val="006A1E5B"/>
    <w:rsid w:val="006A2327"/>
    <w:rsid w:val="006A2889"/>
    <w:rsid w:val="006A3033"/>
    <w:rsid w:val="006A4AF7"/>
    <w:rsid w:val="006A58F6"/>
    <w:rsid w:val="006A58FD"/>
    <w:rsid w:val="006A5FCC"/>
    <w:rsid w:val="006A6750"/>
    <w:rsid w:val="006A675A"/>
    <w:rsid w:val="006A737F"/>
    <w:rsid w:val="006A7476"/>
    <w:rsid w:val="006A7AF0"/>
    <w:rsid w:val="006A7D03"/>
    <w:rsid w:val="006B019A"/>
    <w:rsid w:val="006B02BE"/>
    <w:rsid w:val="006B0411"/>
    <w:rsid w:val="006B1087"/>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93B"/>
    <w:rsid w:val="006C0B42"/>
    <w:rsid w:val="006C0F06"/>
    <w:rsid w:val="006C176F"/>
    <w:rsid w:val="006C1CEA"/>
    <w:rsid w:val="006C2ED7"/>
    <w:rsid w:val="006C3B38"/>
    <w:rsid w:val="006C4A69"/>
    <w:rsid w:val="006C4B06"/>
    <w:rsid w:val="006C5611"/>
    <w:rsid w:val="006C571E"/>
    <w:rsid w:val="006C5D61"/>
    <w:rsid w:val="006C5D8A"/>
    <w:rsid w:val="006C613D"/>
    <w:rsid w:val="006C6272"/>
    <w:rsid w:val="006C63B5"/>
    <w:rsid w:val="006C67DC"/>
    <w:rsid w:val="006C749B"/>
    <w:rsid w:val="006C7941"/>
    <w:rsid w:val="006D09E6"/>
    <w:rsid w:val="006D0D4C"/>
    <w:rsid w:val="006D0EC0"/>
    <w:rsid w:val="006D1119"/>
    <w:rsid w:val="006D2048"/>
    <w:rsid w:val="006D224F"/>
    <w:rsid w:val="006D2363"/>
    <w:rsid w:val="006D3003"/>
    <w:rsid w:val="006D3202"/>
    <w:rsid w:val="006D3617"/>
    <w:rsid w:val="006D3C8B"/>
    <w:rsid w:val="006D463E"/>
    <w:rsid w:val="006D5AF9"/>
    <w:rsid w:val="006D5E06"/>
    <w:rsid w:val="006D65C1"/>
    <w:rsid w:val="006D6694"/>
    <w:rsid w:val="006D675E"/>
    <w:rsid w:val="006D775B"/>
    <w:rsid w:val="006D79E2"/>
    <w:rsid w:val="006E04DD"/>
    <w:rsid w:val="006E0C22"/>
    <w:rsid w:val="006E0DEA"/>
    <w:rsid w:val="006E1496"/>
    <w:rsid w:val="006E1CFB"/>
    <w:rsid w:val="006E202E"/>
    <w:rsid w:val="006E28D7"/>
    <w:rsid w:val="006E2957"/>
    <w:rsid w:val="006E2F05"/>
    <w:rsid w:val="006E3394"/>
    <w:rsid w:val="006E5188"/>
    <w:rsid w:val="006E533D"/>
    <w:rsid w:val="006E6883"/>
    <w:rsid w:val="006E6EF9"/>
    <w:rsid w:val="006E75C7"/>
    <w:rsid w:val="006E7679"/>
    <w:rsid w:val="006F12BB"/>
    <w:rsid w:val="006F2478"/>
    <w:rsid w:val="006F2F71"/>
    <w:rsid w:val="006F3640"/>
    <w:rsid w:val="006F3FDD"/>
    <w:rsid w:val="006F4380"/>
    <w:rsid w:val="006F506C"/>
    <w:rsid w:val="006F521D"/>
    <w:rsid w:val="006F5B33"/>
    <w:rsid w:val="006F631C"/>
    <w:rsid w:val="006F67D2"/>
    <w:rsid w:val="006F6C43"/>
    <w:rsid w:val="006F6DAA"/>
    <w:rsid w:val="006F7115"/>
    <w:rsid w:val="006F75E4"/>
    <w:rsid w:val="00700254"/>
    <w:rsid w:val="00701093"/>
    <w:rsid w:val="00701577"/>
    <w:rsid w:val="0070177A"/>
    <w:rsid w:val="007022FB"/>
    <w:rsid w:val="0070256E"/>
    <w:rsid w:val="007027D7"/>
    <w:rsid w:val="00702FDC"/>
    <w:rsid w:val="00703132"/>
    <w:rsid w:val="00703430"/>
    <w:rsid w:val="0070349D"/>
    <w:rsid w:val="00704310"/>
    <w:rsid w:val="007046CE"/>
    <w:rsid w:val="0070623F"/>
    <w:rsid w:val="00706264"/>
    <w:rsid w:val="0070681D"/>
    <w:rsid w:val="00706AE0"/>
    <w:rsid w:val="00706BD5"/>
    <w:rsid w:val="00706F4D"/>
    <w:rsid w:val="00707712"/>
    <w:rsid w:val="007101B7"/>
    <w:rsid w:val="00710F05"/>
    <w:rsid w:val="00711266"/>
    <w:rsid w:val="0071157E"/>
    <w:rsid w:val="007117A7"/>
    <w:rsid w:val="007128D8"/>
    <w:rsid w:val="007128DA"/>
    <w:rsid w:val="00712B53"/>
    <w:rsid w:val="00712D41"/>
    <w:rsid w:val="0071379D"/>
    <w:rsid w:val="0071390B"/>
    <w:rsid w:val="00713C6F"/>
    <w:rsid w:val="00714305"/>
    <w:rsid w:val="007148A2"/>
    <w:rsid w:val="007151F3"/>
    <w:rsid w:val="007152B7"/>
    <w:rsid w:val="007160DA"/>
    <w:rsid w:val="0071650A"/>
    <w:rsid w:val="0071679C"/>
    <w:rsid w:val="00716CE8"/>
    <w:rsid w:val="00716E37"/>
    <w:rsid w:val="00716F5E"/>
    <w:rsid w:val="00717339"/>
    <w:rsid w:val="00717724"/>
    <w:rsid w:val="00717909"/>
    <w:rsid w:val="00717D94"/>
    <w:rsid w:val="00717DCC"/>
    <w:rsid w:val="007200A1"/>
    <w:rsid w:val="00720482"/>
    <w:rsid w:val="007204DB"/>
    <w:rsid w:val="00720E2A"/>
    <w:rsid w:val="007212CA"/>
    <w:rsid w:val="0072162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497"/>
    <w:rsid w:val="00726D3A"/>
    <w:rsid w:val="00726E9F"/>
    <w:rsid w:val="007270DC"/>
    <w:rsid w:val="00727CEA"/>
    <w:rsid w:val="007317B5"/>
    <w:rsid w:val="0073210C"/>
    <w:rsid w:val="007321DE"/>
    <w:rsid w:val="0073238A"/>
    <w:rsid w:val="00733327"/>
    <w:rsid w:val="00733758"/>
    <w:rsid w:val="00734737"/>
    <w:rsid w:val="007349E0"/>
    <w:rsid w:val="00734BBA"/>
    <w:rsid w:val="00735C77"/>
    <w:rsid w:val="00735D3A"/>
    <w:rsid w:val="00735E40"/>
    <w:rsid w:val="0073602A"/>
    <w:rsid w:val="0073676A"/>
    <w:rsid w:val="007367F6"/>
    <w:rsid w:val="00736EA4"/>
    <w:rsid w:val="0073711D"/>
    <w:rsid w:val="0073720A"/>
    <w:rsid w:val="0073778F"/>
    <w:rsid w:val="00737C29"/>
    <w:rsid w:val="00737C7C"/>
    <w:rsid w:val="00740B8D"/>
    <w:rsid w:val="00740C62"/>
    <w:rsid w:val="00741EE7"/>
    <w:rsid w:val="007422EF"/>
    <w:rsid w:val="0074248B"/>
    <w:rsid w:val="00742B71"/>
    <w:rsid w:val="00742DC7"/>
    <w:rsid w:val="00742F8F"/>
    <w:rsid w:val="00743205"/>
    <w:rsid w:val="0074401D"/>
    <w:rsid w:val="0074429A"/>
    <w:rsid w:val="0074475B"/>
    <w:rsid w:val="007449CC"/>
    <w:rsid w:val="00744B50"/>
    <w:rsid w:val="00744D22"/>
    <w:rsid w:val="00745110"/>
    <w:rsid w:val="00745608"/>
    <w:rsid w:val="00746011"/>
    <w:rsid w:val="00746130"/>
    <w:rsid w:val="007461B1"/>
    <w:rsid w:val="007466F8"/>
    <w:rsid w:val="00746EF4"/>
    <w:rsid w:val="00747175"/>
    <w:rsid w:val="007472AA"/>
    <w:rsid w:val="0074743B"/>
    <w:rsid w:val="00747663"/>
    <w:rsid w:val="00747A97"/>
    <w:rsid w:val="007503C0"/>
    <w:rsid w:val="00750BFE"/>
    <w:rsid w:val="00750CB3"/>
    <w:rsid w:val="00751799"/>
    <w:rsid w:val="007520CD"/>
    <w:rsid w:val="0075257E"/>
    <w:rsid w:val="00752758"/>
    <w:rsid w:val="00752BFC"/>
    <w:rsid w:val="00752DE9"/>
    <w:rsid w:val="00752E01"/>
    <w:rsid w:val="00752FCB"/>
    <w:rsid w:val="007537D5"/>
    <w:rsid w:val="007538D2"/>
    <w:rsid w:val="00753948"/>
    <w:rsid w:val="00754259"/>
    <w:rsid w:val="007545D6"/>
    <w:rsid w:val="0075473F"/>
    <w:rsid w:val="00754ABA"/>
    <w:rsid w:val="00754F0F"/>
    <w:rsid w:val="00755079"/>
    <w:rsid w:val="007552F1"/>
    <w:rsid w:val="007554D6"/>
    <w:rsid w:val="00755815"/>
    <w:rsid w:val="00755ABF"/>
    <w:rsid w:val="00755F3B"/>
    <w:rsid w:val="007560A1"/>
    <w:rsid w:val="00756339"/>
    <w:rsid w:val="007566CB"/>
    <w:rsid w:val="0075678B"/>
    <w:rsid w:val="00757947"/>
    <w:rsid w:val="00757968"/>
    <w:rsid w:val="00757CC7"/>
    <w:rsid w:val="007620BE"/>
    <w:rsid w:val="0076216E"/>
    <w:rsid w:val="007624C6"/>
    <w:rsid w:val="0076284D"/>
    <w:rsid w:val="007628A4"/>
    <w:rsid w:val="00762B52"/>
    <w:rsid w:val="00762F7C"/>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914"/>
    <w:rsid w:val="007740AD"/>
    <w:rsid w:val="007746F0"/>
    <w:rsid w:val="00774819"/>
    <w:rsid w:val="00774AA5"/>
    <w:rsid w:val="0077554C"/>
    <w:rsid w:val="00775B59"/>
    <w:rsid w:val="00775FC3"/>
    <w:rsid w:val="00776182"/>
    <w:rsid w:val="007763E1"/>
    <w:rsid w:val="00777670"/>
    <w:rsid w:val="00777732"/>
    <w:rsid w:val="00777A17"/>
    <w:rsid w:val="00777DC5"/>
    <w:rsid w:val="00780F8E"/>
    <w:rsid w:val="0078285B"/>
    <w:rsid w:val="00782B3B"/>
    <w:rsid w:val="00782BF8"/>
    <w:rsid w:val="00782DCD"/>
    <w:rsid w:val="007834AA"/>
    <w:rsid w:val="00783536"/>
    <w:rsid w:val="00783C19"/>
    <w:rsid w:val="007841DD"/>
    <w:rsid w:val="0078453C"/>
    <w:rsid w:val="0078459C"/>
    <w:rsid w:val="00785F17"/>
    <w:rsid w:val="007860B6"/>
    <w:rsid w:val="007869D1"/>
    <w:rsid w:val="00786D50"/>
    <w:rsid w:val="007872CB"/>
    <w:rsid w:val="007872CE"/>
    <w:rsid w:val="00787C82"/>
    <w:rsid w:val="00787DC2"/>
    <w:rsid w:val="00787EB6"/>
    <w:rsid w:val="0079007C"/>
    <w:rsid w:val="0079059D"/>
    <w:rsid w:val="007909D9"/>
    <w:rsid w:val="00790D67"/>
    <w:rsid w:val="00790FAD"/>
    <w:rsid w:val="00791021"/>
    <w:rsid w:val="00791192"/>
    <w:rsid w:val="007912DE"/>
    <w:rsid w:val="00791E5B"/>
    <w:rsid w:val="00791FC9"/>
    <w:rsid w:val="00792E11"/>
    <w:rsid w:val="0079367F"/>
    <w:rsid w:val="00793A26"/>
    <w:rsid w:val="00794628"/>
    <w:rsid w:val="0079488E"/>
    <w:rsid w:val="007948D0"/>
    <w:rsid w:val="00794F1E"/>
    <w:rsid w:val="00796861"/>
    <w:rsid w:val="00796EB0"/>
    <w:rsid w:val="00797015"/>
    <w:rsid w:val="0079714A"/>
    <w:rsid w:val="007976F5"/>
    <w:rsid w:val="007A059A"/>
    <w:rsid w:val="007A1238"/>
    <w:rsid w:val="007A130B"/>
    <w:rsid w:val="007A15EC"/>
    <w:rsid w:val="007A1E23"/>
    <w:rsid w:val="007A2F2E"/>
    <w:rsid w:val="007A4AB9"/>
    <w:rsid w:val="007A55C8"/>
    <w:rsid w:val="007A5905"/>
    <w:rsid w:val="007A5BDA"/>
    <w:rsid w:val="007A5D9C"/>
    <w:rsid w:val="007A6426"/>
    <w:rsid w:val="007A68AD"/>
    <w:rsid w:val="007A6CA9"/>
    <w:rsid w:val="007A739D"/>
    <w:rsid w:val="007A7D55"/>
    <w:rsid w:val="007A7E8A"/>
    <w:rsid w:val="007A7EAE"/>
    <w:rsid w:val="007B0F0F"/>
    <w:rsid w:val="007B12FF"/>
    <w:rsid w:val="007B1336"/>
    <w:rsid w:val="007B185F"/>
    <w:rsid w:val="007B2A01"/>
    <w:rsid w:val="007B2E75"/>
    <w:rsid w:val="007B2E78"/>
    <w:rsid w:val="007B3B8D"/>
    <w:rsid w:val="007B42E5"/>
    <w:rsid w:val="007B43A1"/>
    <w:rsid w:val="007B4DFE"/>
    <w:rsid w:val="007B52AF"/>
    <w:rsid w:val="007B53FD"/>
    <w:rsid w:val="007B613F"/>
    <w:rsid w:val="007B6219"/>
    <w:rsid w:val="007B6F6D"/>
    <w:rsid w:val="007B732B"/>
    <w:rsid w:val="007B7651"/>
    <w:rsid w:val="007B773D"/>
    <w:rsid w:val="007C0612"/>
    <w:rsid w:val="007C0A2C"/>
    <w:rsid w:val="007C1905"/>
    <w:rsid w:val="007C1C2A"/>
    <w:rsid w:val="007C1C57"/>
    <w:rsid w:val="007C348D"/>
    <w:rsid w:val="007C3A0F"/>
    <w:rsid w:val="007C3B9B"/>
    <w:rsid w:val="007C3D1D"/>
    <w:rsid w:val="007C4A8E"/>
    <w:rsid w:val="007C4EA7"/>
    <w:rsid w:val="007C4F49"/>
    <w:rsid w:val="007C4FA1"/>
    <w:rsid w:val="007C50E5"/>
    <w:rsid w:val="007C5376"/>
    <w:rsid w:val="007C5A35"/>
    <w:rsid w:val="007C5AEB"/>
    <w:rsid w:val="007C65CC"/>
    <w:rsid w:val="007C7A8A"/>
    <w:rsid w:val="007C7D60"/>
    <w:rsid w:val="007D0225"/>
    <w:rsid w:val="007D0B1B"/>
    <w:rsid w:val="007D0B92"/>
    <w:rsid w:val="007D0F6B"/>
    <w:rsid w:val="007D1221"/>
    <w:rsid w:val="007D1BAE"/>
    <w:rsid w:val="007D1D5F"/>
    <w:rsid w:val="007D2AD6"/>
    <w:rsid w:val="007D41C0"/>
    <w:rsid w:val="007D5985"/>
    <w:rsid w:val="007D5A3E"/>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1F"/>
    <w:rsid w:val="007E2CF6"/>
    <w:rsid w:val="007E2E51"/>
    <w:rsid w:val="007E3D46"/>
    <w:rsid w:val="007E3D62"/>
    <w:rsid w:val="007E3F4A"/>
    <w:rsid w:val="007E4120"/>
    <w:rsid w:val="007E41FF"/>
    <w:rsid w:val="007E50FE"/>
    <w:rsid w:val="007E5A42"/>
    <w:rsid w:val="007E5D76"/>
    <w:rsid w:val="007E5F3B"/>
    <w:rsid w:val="007E5F55"/>
    <w:rsid w:val="007E625C"/>
    <w:rsid w:val="007E62DE"/>
    <w:rsid w:val="007E6857"/>
    <w:rsid w:val="007E7010"/>
    <w:rsid w:val="007E7231"/>
    <w:rsid w:val="007F0164"/>
    <w:rsid w:val="007F1543"/>
    <w:rsid w:val="007F189D"/>
    <w:rsid w:val="007F19DC"/>
    <w:rsid w:val="007F1A0D"/>
    <w:rsid w:val="007F1B2E"/>
    <w:rsid w:val="007F1B84"/>
    <w:rsid w:val="007F1F55"/>
    <w:rsid w:val="007F2173"/>
    <w:rsid w:val="007F2491"/>
    <w:rsid w:val="007F2536"/>
    <w:rsid w:val="007F2BAB"/>
    <w:rsid w:val="007F34C7"/>
    <w:rsid w:val="007F366E"/>
    <w:rsid w:val="007F47E7"/>
    <w:rsid w:val="007F4F75"/>
    <w:rsid w:val="007F6402"/>
    <w:rsid w:val="007F6C4A"/>
    <w:rsid w:val="007F6C5E"/>
    <w:rsid w:val="007F70F3"/>
    <w:rsid w:val="00800016"/>
    <w:rsid w:val="0080079C"/>
    <w:rsid w:val="0080269D"/>
    <w:rsid w:val="008037B7"/>
    <w:rsid w:val="008040CB"/>
    <w:rsid w:val="0080431B"/>
    <w:rsid w:val="008043C9"/>
    <w:rsid w:val="00804BEC"/>
    <w:rsid w:val="00804D0F"/>
    <w:rsid w:val="00804F45"/>
    <w:rsid w:val="008055AB"/>
    <w:rsid w:val="0080573E"/>
    <w:rsid w:val="00805D63"/>
    <w:rsid w:val="00806044"/>
    <w:rsid w:val="00806116"/>
    <w:rsid w:val="00806360"/>
    <w:rsid w:val="008068A7"/>
    <w:rsid w:val="00807B75"/>
    <w:rsid w:val="00810237"/>
    <w:rsid w:val="00810AF3"/>
    <w:rsid w:val="008125DB"/>
    <w:rsid w:val="00813105"/>
    <w:rsid w:val="0081425E"/>
    <w:rsid w:val="008142E7"/>
    <w:rsid w:val="00814604"/>
    <w:rsid w:val="00814C2C"/>
    <w:rsid w:val="00814F72"/>
    <w:rsid w:val="008150F0"/>
    <w:rsid w:val="0081570A"/>
    <w:rsid w:val="00815A86"/>
    <w:rsid w:val="00815D5F"/>
    <w:rsid w:val="00816329"/>
    <w:rsid w:val="00816888"/>
    <w:rsid w:val="008176D9"/>
    <w:rsid w:val="00817D5A"/>
    <w:rsid w:val="008216CF"/>
    <w:rsid w:val="00821BB1"/>
    <w:rsid w:val="00821FE8"/>
    <w:rsid w:val="00822CF8"/>
    <w:rsid w:val="00822FE2"/>
    <w:rsid w:val="00823BF2"/>
    <w:rsid w:val="0082502F"/>
    <w:rsid w:val="008253EC"/>
    <w:rsid w:val="00825496"/>
    <w:rsid w:val="0082561B"/>
    <w:rsid w:val="00825628"/>
    <w:rsid w:val="0082571E"/>
    <w:rsid w:val="00825D31"/>
    <w:rsid w:val="00825FEE"/>
    <w:rsid w:val="0082692A"/>
    <w:rsid w:val="00826A7E"/>
    <w:rsid w:val="00826C98"/>
    <w:rsid w:val="008272CE"/>
    <w:rsid w:val="00827AF2"/>
    <w:rsid w:val="00827FB3"/>
    <w:rsid w:val="0083006F"/>
    <w:rsid w:val="00830090"/>
    <w:rsid w:val="00830370"/>
    <w:rsid w:val="008305F0"/>
    <w:rsid w:val="0083071D"/>
    <w:rsid w:val="00830CAF"/>
    <w:rsid w:val="00830D3F"/>
    <w:rsid w:val="00831187"/>
    <w:rsid w:val="00831650"/>
    <w:rsid w:val="00832084"/>
    <w:rsid w:val="008320EC"/>
    <w:rsid w:val="00832433"/>
    <w:rsid w:val="008324C4"/>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AD8"/>
    <w:rsid w:val="008475C6"/>
    <w:rsid w:val="0085011F"/>
    <w:rsid w:val="008505E9"/>
    <w:rsid w:val="00851498"/>
    <w:rsid w:val="00851585"/>
    <w:rsid w:val="00851768"/>
    <w:rsid w:val="008517B7"/>
    <w:rsid w:val="00851AB4"/>
    <w:rsid w:val="00852070"/>
    <w:rsid w:val="00852202"/>
    <w:rsid w:val="00852F58"/>
    <w:rsid w:val="0085364E"/>
    <w:rsid w:val="0085372A"/>
    <w:rsid w:val="008540C3"/>
    <w:rsid w:val="0085443F"/>
    <w:rsid w:val="008559B9"/>
    <w:rsid w:val="00855C18"/>
    <w:rsid w:val="00855F05"/>
    <w:rsid w:val="008563C3"/>
    <w:rsid w:val="0085681A"/>
    <w:rsid w:val="00856832"/>
    <w:rsid w:val="00856CFA"/>
    <w:rsid w:val="008576A8"/>
    <w:rsid w:val="00857A00"/>
    <w:rsid w:val="00857DE3"/>
    <w:rsid w:val="008601A5"/>
    <w:rsid w:val="0086080A"/>
    <w:rsid w:val="00860F5E"/>
    <w:rsid w:val="00861205"/>
    <w:rsid w:val="00861C17"/>
    <w:rsid w:val="00861F49"/>
    <w:rsid w:val="0086202D"/>
    <w:rsid w:val="00862DB8"/>
    <w:rsid w:val="0086303D"/>
    <w:rsid w:val="008638DF"/>
    <w:rsid w:val="00863905"/>
    <w:rsid w:val="008642EC"/>
    <w:rsid w:val="00864390"/>
    <w:rsid w:val="008643DD"/>
    <w:rsid w:val="008645D7"/>
    <w:rsid w:val="00864CCD"/>
    <w:rsid w:val="008656E1"/>
    <w:rsid w:val="008658B8"/>
    <w:rsid w:val="00866228"/>
    <w:rsid w:val="008662A0"/>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71"/>
    <w:rsid w:val="00876F48"/>
    <w:rsid w:val="008778D6"/>
    <w:rsid w:val="00877A5D"/>
    <w:rsid w:val="008802B8"/>
    <w:rsid w:val="00881064"/>
    <w:rsid w:val="00881440"/>
    <w:rsid w:val="00881B1D"/>
    <w:rsid w:val="0088228F"/>
    <w:rsid w:val="00882826"/>
    <w:rsid w:val="00882956"/>
    <w:rsid w:val="008834C6"/>
    <w:rsid w:val="00884B13"/>
    <w:rsid w:val="00884D1B"/>
    <w:rsid w:val="0088536D"/>
    <w:rsid w:val="008877C1"/>
    <w:rsid w:val="00887B5D"/>
    <w:rsid w:val="00891786"/>
    <w:rsid w:val="008918B6"/>
    <w:rsid w:val="008919DA"/>
    <w:rsid w:val="00891A20"/>
    <w:rsid w:val="008930CD"/>
    <w:rsid w:val="008931B4"/>
    <w:rsid w:val="0089331B"/>
    <w:rsid w:val="008933BC"/>
    <w:rsid w:val="008936BE"/>
    <w:rsid w:val="00893C2B"/>
    <w:rsid w:val="00894418"/>
    <w:rsid w:val="00894EF3"/>
    <w:rsid w:val="00894FD5"/>
    <w:rsid w:val="00895F31"/>
    <w:rsid w:val="008969D4"/>
    <w:rsid w:val="008978C5"/>
    <w:rsid w:val="008A00D5"/>
    <w:rsid w:val="008A0157"/>
    <w:rsid w:val="008A1365"/>
    <w:rsid w:val="008A1AB1"/>
    <w:rsid w:val="008A1D5F"/>
    <w:rsid w:val="008A216D"/>
    <w:rsid w:val="008A2970"/>
    <w:rsid w:val="008A29FE"/>
    <w:rsid w:val="008A2E29"/>
    <w:rsid w:val="008A3657"/>
    <w:rsid w:val="008A3A6F"/>
    <w:rsid w:val="008A3C76"/>
    <w:rsid w:val="008A3C98"/>
    <w:rsid w:val="008A3E92"/>
    <w:rsid w:val="008A4861"/>
    <w:rsid w:val="008A51A5"/>
    <w:rsid w:val="008A5606"/>
    <w:rsid w:val="008A5873"/>
    <w:rsid w:val="008A5D2E"/>
    <w:rsid w:val="008A6002"/>
    <w:rsid w:val="008A60BA"/>
    <w:rsid w:val="008A6B05"/>
    <w:rsid w:val="008A7E15"/>
    <w:rsid w:val="008B0D41"/>
    <w:rsid w:val="008B0D4F"/>
    <w:rsid w:val="008B1FB2"/>
    <w:rsid w:val="008B225A"/>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D31"/>
    <w:rsid w:val="008C1E31"/>
    <w:rsid w:val="008C230B"/>
    <w:rsid w:val="008C23CE"/>
    <w:rsid w:val="008C2952"/>
    <w:rsid w:val="008C2A3F"/>
    <w:rsid w:val="008C2D56"/>
    <w:rsid w:val="008C39ED"/>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424"/>
    <w:rsid w:val="008D07EC"/>
    <w:rsid w:val="008D0A7E"/>
    <w:rsid w:val="008D10F7"/>
    <w:rsid w:val="008D114E"/>
    <w:rsid w:val="008D13FA"/>
    <w:rsid w:val="008D1798"/>
    <w:rsid w:val="008D181A"/>
    <w:rsid w:val="008D2C3D"/>
    <w:rsid w:val="008D2D3D"/>
    <w:rsid w:val="008D2D94"/>
    <w:rsid w:val="008D3187"/>
    <w:rsid w:val="008D3752"/>
    <w:rsid w:val="008D3AE8"/>
    <w:rsid w:val="008D3F36"/>
    <w:rsid w:val="008D454C"/>
    <w:rsid w:val="008D4635"/>
    <w:rsid w:val="008D6DD2"/>
    <w:rsid w:val="008D6DFA"/>
    <w:rsid w:val="008D6F67"/>
    <w:rsid w:val="008D6FCC"/>
    <w:rsid w:val="008D704D"/>
    <w:rsid w:val="008E02DE"/>
    <w:rsid w:val="008E1835"/>
    <w:rsid w:val="008E1BD3"/>
    <w:rsid w:val="008E2035"/>
    <w:rsid w:val="008E3081"/>
    <w:rsid w:val="008E31B9"/>
    <w:rsid w:val="008E42F1"/>
    <w:rsid w:val="008E479D"/>
    <w:rsid w:val="008E4A13"/>
    <w:rsid w:val="008E4A3C"/>
    <w:rsid w:val="008E4B28"/>
    <w:rsid w:val="008E4CB4"/>
    <w:rsid w:val="008E6542"/>
    <w:rsid w:val="008E654F"/>
    <w:rsid w:val="008E656A"/>
    <w:rsid w:val="008E6D07"/>
    <w:rsid w:val="008E7939"/>
    <w:rsid w:val="008E79CC"/>
    <w:rsid w:val="008E7C2A"/>
    <w:rsid w:val="008E7D27"/>
    <w:rsid w:val="008E7D87"/>
    <w:rsid w:val="008E7DB3"/>
    <w:rsid w:val="008F02EA"/>
    <w:rsid w:val="008F0404"/>
    <w:rsid w:val="008F0696"/>
    <w:rsid w:val="008F0B38"/>
    <w:rsid w:val="008F13A5"/>
    <w:rsid w:val="008F18F2"/>
    <w:rsid w:val="008F1C0B"/>
    <w:rsid w:val="008F242E"/>
    <w:rsid w:val="008F2477"/>
    <w:rsid w:val="008F27A4"/>
    <w:rsid w:val="008F2900"/>
    <w:rsid w:val="008F329D"/>
    <w:rsid w:val="008F32D0"/>
    <w:rsid w:val="008F34D6"/>
    <w:rsid w:val="008F35AA"/>
    <w:rsid w:val="008F38C8"/>
    <w:rsid w:val="008F4194"/>
    <w:rsid w:val="008F4D52"/>
    <w:rsid w:val="008F4FD0"/>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C"/>
    <w:rsid w:val="00901552"/>
    <w:rsid w:val="00901FB3"/>
    <w:rsid w:val="009025EC"/>
    <w:rsid w:val="00902716"/>
    <w:rsid w:val="00902EC2"/>
    <w:rsid w:val="009032BE"/>
    <w:rsid w:val="009034DF"/>
    <w:rsid w:val="00903F2F"/>
    <w:rsid w:val="009043AE"/>
    <w:rsid w:val="00904BC4"/>
    <w:rsid w:val="00905C8B"/>
    <w:rsid w:val="009066A6"/>
    <w:rsid w:val="009079D3"/>
    <w:rsid w:val="00910C39"/>
    <w:rsid w:val="0091183B"/>
    <w:rsid w:val="00911B90"/>
    <w:rsid w:val="00911C54"/>
    <w:rsid w:val="0091208A"/>
    <w:rsid w:val="009122A7"/>
    <w:rsid w:val="00912795"/>
    <w:rsid w:val="00912B7E"/>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6F"/>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1C"/>
    <w:rsid w:val="009331ED"/>
    <w:rsid w:val="00933A45"/>
    <w:rsid w:val="00934599"/>
    <w:rsid w:val="0093527A"/>
    <w:rsid w:val="00935371"/>
    <w:rsid w:val="00935826"/>
    <w:rsid w:val="0093767A"/>
    <w:rsid w:val="009400B9"/>
    <w:rsid w:val="00940EF8"/>
    <w:rsid w:val="00941251"/>
    <w:rsid w:val="00941C1F"/>
    <w:rsid w:val="00942030"/>
    <w:rsid w:val="00942226"/>
    <w:rsid w:val="0094230E"/>
    <w:rsid w:val="00942379"/>
    <w:rsid w:val="009425A7"/>
    <w:rsid w:val="00942662"/>
    <w:rsid w:val="00942B80"/>
    <w:rsid w:val="00942BCA"/>
    <w:rsid w:val="00942C81"/>
    <w:rsid w:val="0094429A"/>
    <w:rsid w:val="00944981"/>
    <w:rsid w:val="00945504"/>
    <w:rsid w:val="0094611C"/>
    <w:rsid w:val="009465A0"/>
    <w:rsid w:val="00946722"/>
    <w:rsid w:val="00947183"/>
    <w:rsid w:val="009501C3"/>
    <w:rsid w:val="009502BE"/>
    <w:rsid w:val="009502F5"/>
    <w:rsid w:val="00950706"/>
    <w:rsid w:val="0095251F"/>
    <w:rsid w:val="0095321C"/>
    <w:rsid w:val="00953444"/>
    <w:rsid w:val="00953D09"/>
    <w:rsid w:val="00953F2B"/>
    <w:rsid w:val="00954A8F"/>
    <w:rsid w:val="00955067"/>
    <w:rsid w:val="00955109"/>
    <w:rsid w:val="009555A1"/>
    <w:rsid w:val="00955F2F"/>
    <w:rsid w:val="00956720"/>
    <w:rsid w:val="009569C8"/>
    <w:rsid w:val="00956A4E"/>
    <w:rsid w:val="00956AB5"/>
    <w:rsid w:val="009572B3"/>
    <w:rsid w:val="00957893"/>
    <w:rsid w:val="009602C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0B2"/>
    <w:rsid w:val="00967185"/>
    <w:rsid w:val="00967D47"/>
    <w:rsid w:val="009700A8"/>
    <w:rsid w:val="009705ED"/>
    <w:rsid w:val="00970624"/>
    <w:rsid w:val="009706D5"/>
    <w:rsid w:val="00970BA8"/>
    <w:rsid w:val="00971170"/>
    <w:rsid w:val="009712EE"/>
    <w:rsid w:val="009716FC"/>
    <w:rsid w:val="00971D98"/>
    <w:rsid w:val="009722DF"/>
    <w:rsid w:val="009728B2"/>
    <w:rsid w:val="00973D2D"/>
    <w:rsid w:val="009743D3"/>
    <w:rsid w:val="00975737"/>
    <w:rsid w:val="00975F1F"/>
    <w:rsid w:val="0097609B"/>
    <w:rsid w:val="0097624E"/>
    <w:rsid w:val="009763A6"/>
    <w:rsid w:val="009763B1"/>
    <w:rsid w:val="009766CF"/>
    <w:rsid w:val="00976A65"/>
    <w:rsid w:val="0097716E"/>
    <w:rsid w:val="009773F1"/>
    <w:rsid w:val="009774CC"/>
    <w:rsid w:val="0097765E"/>
    <w:rsid w:val="009802C8"/>
    <w:rsid w:val="00980D68"/>
    <w:rsid w:val="0098179C"/>
    <w:rsid w:val="0098232A"/>
    <w:rsid w:val="009827EC"/>
    <w:rsid w:val="009829D3"/>
    <w:rsid w:val="00982EE8"/>
    <w:rsid w:val="00983A43"/>
    <w:rsid w:val="009841CD"/>
    <w:rsid w:val="00984553"/>
    <w:rsid w:val="0098460E"/>
    <w:rsid w:val="00984B02"/>
    <w:rsid w:val="009855D4"/>
    <w:rsid w:val="00985A84"/>
    <w:rsid w:val="00985F55"/>
    <w:rsid w:val="009866DF"/>
    <w:rsid w:val="00986B6E"/>
    <w:rsid w:val="00986CE1"/>
    <w:rsid w:val="00986FE3"/>
    <w:rsid w:val="009879C2"/>
    <w:rsid w:val="00987DE7"/>
    <w:rsid w:val="00990052"/>
    <w:rsid w:val="00990E9B"/>
    <w:rsid w:val="009910A4"/>
    <w:rsid w:val="00991ABA"/>
    <w:rsid w:val="00991D5A"/>
    <w:rsid w:val="009921F1"/>
    <w:rsid w:val="0099297C"/>
    <w:rsid w:val="009929D8"/>
    <w:rsid w:val="00993376"/>
    <w:rsid w:val="0099370A"/>
    <w:rsid w:val="00993AD8"/>
    <w:rsid w:val="00993EC5"/>
    <w:rsid w:val="0099402B"/>
    <w:rsid w:val="0099413E"/>
    <w:rsid w:val="00994660"/>
    <w:rsid w:val="00995FEE"/>
    <w:rsid w:val="00996076"/>
    <w:rsid w:val="0099696F"/>
    <w:rsid w:val="00996973"/>
    <w:rsid w:val="00996A31"/>
    <w:rsid w:val="00997065"/>
    <w:rsid w:val="009970A0"/>
    <w:rsid w:val="0099736C"/>
    <w:rsid w:val="00997429"/>
    <w:rsid w:val="009978CF"/>
    <w:rsid w:val="00997E66"/>
    <w:rsid w:val="00997F66"/>
    <w:rsid w:val="009A0886"/>
    <w:rsid w:val="009A1192"/>
    <w:rsid w:val="009A180D"/>
    <w:rsid w:val="009A1C86"/>
    <w:rsid w:val="009A201E"/>
    <w:rsid w:val="009A22D1"/>
    <w:rsid w:val="009A3252"/>
    <w:rsid w:val="009A327A"/>
    <w:rsid w:val="009A3A73"/>
    <w:rsid w:val="009A4015"/>
    <w:rsid w:val="009A43BF"/>
    <w:rsid w:val="009A4C88"/>
    <w:rsid w:val="009A50B5"/>
    <w:rsid w:val="009A522B"/>
    <w:rsid w:val="009A61DC"/>
    <w:rsid w:val="009A6678"/>
    <w:rsid w:val="009A7128"/>
    <w:rsid w:val="009A761E"/>
    <w:rsid w:val="009A7D11"/>
    <w:rsid w:val="009B1258"/>
    <w:rsid w:val="009B2302"/>
    <w:rsid w:val="009B2693"/>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7D3"/>
    <w:rsid w:val="009C00DC"/>
    <w:rsid w:val="009C06DA"/>
    <w:rsid w:val="009C1155"/>
    <w:rsid w:val="009C19E0"/>
    <w:rsid w:val="009C1B9B"/>
    <w:rsid w:val="009C2357"/>
    <w:rsid w:val="009C2518"/>
    <w:rsid w:val="009C256D"/>
    <w:rsid w:val="009C30B3"/>
    <w:rsid w:val="009C3293"/>
    <w:rsid w:val="009C3882"/>
    <w:rsid w:val="009C436F"/>
    <w:rsid w:val="009C43B4"/>
    <w:rsid w:val="009C457A"/>
    <w:rsid w:val="009C4A6D"/>
    <w:rsid w:val="009C52E8"/>
    <w:rsid w:val="009C53AE"/>
    <w:rsid w:val="009C5825"/>
    <w:rsid w:val="009C5AA9"/>
    <w:rsid w:val="009C5F88"/>
    <w:rsid w:val="009C621B"/>
    <w:rsid w:val="009C622E"/>
    <w:rsid w:val="009C658D"/>
    <w:rsid w:val="009C69A4"/>
    <w:rsid w:val="009C6C1E"/>
    <w:rsid w:val="009C6DCC"/>
    <w:rsid w:val="009C6DFE"/>
    <w:rsid w:val="009C74E3"/>
    <w:rsid w:val="009C7A2D"/>
    <w:rsid w:val="009C7D51"/>
    <w:rsid w:val="009D02CC"/>
    <w:rsid w:val="009D03EB"/>
    <w:rsid w:val="009D08A3"/>
    <w:rsid w:val="009D0A29"/>
    <w:rsid w:val="009D0C3F"/>
    <w:rsid w:val="009D0DC5"/>
    <w:rsid w:val="009D1038"/>
    <w:rsid w:val="009D184C"/>
    <w:rsid w:val="009D195D"/>
    <w:rsid w:val="009D27AD"/>
    <w:rsid w:val="009D2F13"/>
    <w:rsid w:val="009D2F4F"/>
    <w:rsid w:val="009D2FAF"/>
    <w:rsid w:val="009D3E77"/>
    <w:rsid w:val="009D3F69"/>
    <w:rsid w:val="009D5909"/>
    <w:rsid w:val="009D5D9E"/>
    <w:rsid w:val="009D61CE"/>
    <w:rsid w:val="009D62CF"/>
    <w:rsid w:val="009D6598"/>
    <w:rsid w:val="009D7294"/>
    <w:rsid w:val="009D73D9"/>
    <w:rsid w:val="009D766D"/>
    <w:rsid w:val="009D779F"/>
    <w:rsid w:val="009E044F"/>
    <w:rsid w:val="009E064A"/>
    <w:rsid w:val="009E0B17"/>
    <w:rsid w:val="009E1484"/>
    <w:rsid w:val="009E1FFB"/>
    <w:rsid w:val="009E20B7"/>
    <w:rsid w:val="009E2403"/>
    <w:rsid w:val="009E3E43"/>
    <w:rsid w:val="009E43D5"/>
    <w:rsid w:val="009E46B6"/>
    <w:rsid w:val="009E46BC"/>
    <w:rsid w:val="009E4A93"/>
    <w:rsid w:val="009E4CDE"/>
    <w:rsid w:val="009E61A9"/>
    <w:rsid w:val="009E6E3B"/>
    <w:rsid w:val="009E6E6D"/>
    <w:rsid w:val="009F0698"/>
    <w:rsid w:val="009F0935"/>
    <w:rsid w:val="009F0A4E"/>
    <w:rsid w:val="009F0C6B"/>
    <w:rsid w:val="009F0F49"/>
    <w:rsid w:val="009F18CF"/>
    <w:rsid w:val="009F2E5A"/>
    <w:rsid w:val="009F3249"/>
    <w:rsid w:val="009F3379"/>
    <w:rsid w:val="009F3A39"/>
    <w:rsid w:val="009F402F"/>
    <w:rsid w:val="009F474E"/>
    <w:rsid w:val="009F4898"/>
    <w:rsid w:val="009F4CE8"/>
    <w:rsid w:val="009F4E56"/>
    <w:rsid w:val="009F4FBE"/>
    <w:rsid w:val="009F5AAD"/>
    <w:rsid w:val="009F639D"/>
    <w:rsid w:val="009F644C"/>
    <w:rsid w:val="009F6E8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80"/>
    <w:rsid w:val="00A0430F"/>
    <w:rsid w:val="00A045BC"/>
    <w:rsid w:val="00A0494F"/>
    <w:rsid w:val="00A04ACA"/>
    <w:rsid w:val="00A054B9"/>
    <w:rsid w:val="00A061F6"/>
    <w:rsid w:val="00A06455"/>
    <w:rsid w:val="00A065A2"/>
    <w:rsid w:val="00A06631"/>
    <w:rsid w:val="00A06AC2"/>
    <w:rsid w:val="00A06BF7"/>
    <w:rsid w:val="00A06CBB"/>
    <w:rsid w:val="00A07631"/>
    <w:rsid w:val="00A07E54"/>
    <w:rsid w:val="00A109FD"/>
    <w:rsid w:val="00A10FCA"/>
    <w:rsid w:val="00A113C1"/>
    <w:rsid w:val="00A113FF"/>
    <w:rsid w:val="00A130D3"/>
    <w:rsid w:val="00A13EAF"/>
    <w:rsid w:val="00A143D3"/>
    <w:rsid w:val="00A147C9"/>
    <w:rsid w:val="00A14833"/>
    <w:rsid w:val="00A14A85"/>
    <w:rsid w:val="00A176D5"/>
    <w:rsid w:val="00A1780C"/>
    <w:rsid w:val="00A20D30"/>
    <w:rsid w:val="00A215B6"/>
    <w:rsid w:val="00A217B2"/>
    <w:rsid w:val="00A21F3E"/>
    <w:rsid w:val="00A222A1"/>
    <w:rsid w:val="00A23042"/>
    <w:rsid w:val="00A23B71"/>
    <w:rsid w:val="00A23C2A"/>
    <w:rsid w:val="00A23F4C"/>
    <w:rsid w:val="00A2480E"/>
    <w:rsid w:val="00A24EBE"/>
    <w:rsid w:val="00A24FBA"/>
    <w:rsid w:val="00A25168"/>
    <w:rsid w:val="00A25311"/>
    <w:rsid w:val="00A2534E"/>
    <w:rsid w:val="00A25672"/>
    <w:rsid w:val="00A25751"/>
    <w:rsid w:val="00A25D08"/>
    <w:rsid w:val="00A26425"/>
    <w:rsid w:val="00A26794"/>
    <w:rsid w:val="00A26F11"/>
    <w:rsid w:val="00A273DC"/>
    <w:rsid w:val="00A27446"/>
    <w:rsid w:val="00A27846"/>
    <w:rsid w:val="00A30644"/>
    <w:rsid w:val="00A30DEC"/>
    <w:rsid w:val="00A3113F"/>
    <w:rsid w:val="00A31171"/>
    <w:rsid w:val="00A311DE"/>
    <w:rsid w:val="00A31436"/>
    <w:rsid w:val="00A322CD"/>
    <w:rsid w:val="00A325A1"/>
    <w:rsid w:val="00A32686"/>
    <w:rsid w:val="00A32BE9"/>
    <w:rsid w:val="00A32C66"/>
    <w:rsid w:val="00A32DFF"/>
    <w:rsid w:val="00A33366"/>
    <w:rsid w:val="00A33684"/>
    <w:rsid w:val="00A343F4"/>
    <w:rsid w:val="00A3512C"/>
    <w:rsid w:val="00A351CC"/>
    <w:rsid w:val="00A35C2A"/>
    <w:rsid w:val="00A35E16"/>
    <w:rsid w:val="00A3645A"/>
    <w:rsid w:val="00A3675E"/>
    <w:rsid w:val="00A368DD"/>
    <w:rsid w:val="00A3699B"/>
    <w:rsid w:val="00A369ED"/>
    <w:rsid w:val="00A36D58"/>
    <w:rsid w:val="00A372C7"/>
    <w:rsid w:val="00A37503"/>
    <w:rsid w:val="00A4150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D56"/>
    <w:rsid w:val="00A54FCF"/>
    <w:rsid w:val="00A5552B"/>
    <w:rsid w:val="00A55891"/>
    <w:rsid w:val="00A55AA5"/>
    <w:rsid w:val="00A560A2"/>
    <w:rsid w:val="00A57036"/>
    <w:rsid w:val="00A57083"/>
    <w:rsid w:val="00A571AB"/>
    <w:rsid w:val="00A5749C"/>
    <w:rsid w:val="00A5751B"/>
    <w:rsid w:val="00A57DD6"/>
    <w:rsid w:val="00A60616"/>
    <w:rsid w:val="00A6076B"/>
    <w:rsid w:val="00A61144"/>
    <w:rsid w:val="00A6180D"/>
    <w:rsid w:val="00A628D0"/>
    <w:rsid w:val="00A62C51"/>
    <w:rsid w:val="00A63571"/>
    <w:rsid w:val="00A637A9"/>
    <w:rsid w:val="00A63C55"/>
    <w:rsid w:val="00A63C9A"/>
    <w:rsid w:val="00A64641"/>
    <w:rsid w:val="00A646E1"/>
    <w:rsid w:val="00A647C0"/>
    <w:rsid w:val="00A649F1"/>
    <w:rsid w:val="00A6570E"/>
    <w:rsid w:val="00A65A55"/>
    <w:rsid w:val="00A65B5C"/>
    <w:rsid w:val="00A65CD9"/>
    <w:rsid w:val="00A6625B"/>
    <w:rsid w:val="00A66798"/>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5C9"/>
    <w:rsid w:val="00A761E2"/>
    <w:rsid w:val="00A76F66"/>
    <w:rsid w:val="00A77543"/>
    <w:rsid w:val="00A77900"/>
    <w:rsid w:val="00A77DFB"/>
    <w:rsid w:val="00A8071F"/>
    <w:rsid w:val="00A80C02"/>
    <w:rsid w:val="00A80D01"/>
    <w:rsid w:val="00A81620"/>
    <w:rsid w:val="00A81AA2"/>
    <w:rsid w:val="00A81B5E"/>
    <w:rsid w:val="00A81FB7"/>
    <w:rsid w:val="00A82267"/>
    <w:rsid w:val="00A8284B"/>
    <w:rsid w:val="00A829C4"/>
    <w:rsid w:val="00A82A79"/>
    <w:rsid w:val="00A82BCF"/>
    <w:rsid w:val="00A83297"/>
    <w:rsid w:val="00A83F3F"/>
    <w:rsid w:val="00A84166"/>
    <w:rsid w:val="00A84566"/>
    <w:rsid w:val="00A84687"/>
    <w:rsid w:val="00A84D66"/>
    <w:rsid w:val="00A84F59"/>
    <w:rsid w:val="00A85E34"/>
    <w:rsid w:val="00A865DA"/>
    <w:rsid w:val="00A87DBE"/>
    <w:rsid w:val="00A90AF8"/>
    <w:rsid w:val="00A90BCE"/>
    <w:rsid w:val="00A90BF4"/>
    <w:rsid w:val="00A91483"/>
    <w:rsid w:val="00A92611"/>
    <w:rsid w:val="00A934E0"/>
    <w:rsid w:val="00A93C5D"/>
    <w:rsid w:val="00A940CF"/>
    <w:rsid w:val="00A94866"/>
    <w:rsid w:val="00A9488B"/>
    <w:rsid w:val="00A94AAE"/>
    <w:rsid w:val="00A96518"/>
    <w:rsid w:val="00A96630"/>
    <w:rsid w:val="00A97192"/>
    <w:rsid w:val="00A97999"/>
    <w:rsid w:val="00A97EDD"/>
    <w:rsid w:val="00A97EF0"/>
    <w:rsid w:val="00AA0DC1"/>
    <w:rsid w:val="00AA1198"/>
    <w:rsid w:val="00AA1D7C"/>
    <w:rsid w:val="00AA1DCA"/>
    <w:rsid w:val="00AA23FB"/>
    <w:rsid w:val="00AA2718"/>
    <w:rsid w:val="00AA2923"/>
    <w:rsid w:val="00AA29DF"/>
    <w:rsid w:val="00AA2A14"/>
    <w:rsid w:val="00AA362E"/>
    <w:rsid w:val="00AA4CE6"/>
    <w:rsid w:val="00AA505C"/>
    <w:rsid w:val="00AA52E1"/>
    <w:rsid w:val="00AA62D6"/>
    <w:rsid w:val="00AA6640"/>
    <w:rsid w:val="00AA66DF"/>
    <w:rsid w:val="00AA6796"/>
    <w:rsid w:val="00AA6CF7"/>
    <w:rsid w:val="00AA6D88"/>
    <w:rsid w:val="00AA78B2"/>
    <w:rsid w:val="00AA7C0D"/>
    <w:rsid w:val="00AA7DD1"/>
    <w:rsid w:val="00AB008A"/>
    <w:rsid w:val="00AB1754"/>
    <w:rsid w:val="00AB1E65"/>
    <w:rsid w:val="00AB1EF3"/>
    <w:rsid w:val="00AB21ED"/>
    <w:rsid w:val="00AB241B"/>
    <w:rsid w:val="00AB2A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02"/>
    <w:rsid w:val="00AC74C7"/>
    <w:rsid w:val="00AC7575"/>
    <w:rsid w:val="00AC7A88"/>
    <w:rsid w:val="00AC7C29"/>
    <w:rsid w:val="00AD010C"/>
    <w:rsid w:val="00AD0431"/>
    <w:rsid w:val="00AD0911"/>
    <w:rsid w:val="00AD0C38"/>
    <w:rsid w:val="00AD0F22"/>
    <w:rsid w:val="00AD16FA"/>
    <w:rsid w:val="00AD1A6F"/>
    <w:rsid w:val="00AD1B88"/>
    <w:rsid w:val="00AD20E9"/>
    <w:rsid w:val="00AD2428"/>
    <w:rsid w:val="00AD352D"/>
    <w:rsid w:val="00AD3648"/>
    <w:rsid w:val="00AD3951"/>
    <w:rsid w:val="00AD3DCD"/>
    <w:rsid w:val="00AD4055"/>
    <w:rsid w:val="00AD4E0F"/>
    <w:rsid w:val="00AD5069"/>
    <w:rsid w:val="00AD51F7"/>
    <w:rsid w:val="00AD528A"/>
    <w:rsid w:val="00AD56F4"/>
    <w:rsid w:val="00AD57B1"/>
    <w:rsid w:val="00AD5BC5"/>
    <w:rsid w:val="00AD5DD1"/>
    <w:rsid w:val="00AD6119"/>
    <w:rsid w:val="00AD6A9B"/>
    <w:rsid w:val="00AD6F1D"/>
    <w:rsid w:val="00AD72FD"/>
    <w:rsid w:val="00AD7354"/>
    <w:rsid w:val="00AD7D83"/>
    <w:rsid w:val="00AE0333"/>
    <w:rsid w:val="00AE0668"/>
    <w:rsid w:val="00AE1244"/>
    <w:rsid w:val="00AE1AA7"/>
    <w:rsid w:val="00AE1C5F"/>
    <w:rsid w:val="00AE2B70"/>
    <w:rsid w:val="00AE3439"/>
    <w:rsid w:val="00AE422D"/>
    <w:rsid w:val="00AE518A"/>
    <w:rsid w:val="00AE55E5"/>
    <w:rsid w:val="00AE60D1"/>
    <w:rsid w:val="00AE6BCB"/>
    <w:rsid w:val="00AE6FD8"/>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504"/>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D5"/>
    <w:rsid w:val="00B015FC"/>
    <w:rsid w:val="00B01A92"/>
    <w:rsid w:val="00B01C30"/>
    <w:rsid w:val="00B02262"/>
    <w:rsid w:val="00B03CE0"/>
    <w:rsid w:val="00B0428E"/>
    <w:rsid w:val="00B04E48"/>
    <w:rsid w:val="00B05A03"/>
    <w:rsid w:val="00B066CA"/>
    <w:rsid w:val="00B06A47"/>
    <w:rsid w:val="00B06EA0"/>
    <w:rsid w:val="00B07665"/>
    <w:rsid w:val="00B10214"/>
    <w:rsid w:val="00B1096B"/>
    <w:rsid w:val="00B1123C"/>
    <w:rsid w:val="00B11790"/>
    <w:rsid w:val="00B123E4"/>
    <w:rsid w:val="00B12512"/>
    <w:rsid w:val="00B12BF6"/>
    <w:rsid w:val="00B1388F"/>
    <w:rsid w:val="00B14544"/>
    <w:rsid w:val="00B149EA"/>
    <w:rsid w:val="00B15336"/>
    <w:rsid w:val="00B157D6"/>
    <w:rsid w:val="00B15C29"/>
    <w:rsid w:val="00B16159"/>
    <w:rsid w:val="00B164ED"/>
    <w:rsid w:val="00B16562"/>
    <w:rsid w:val="00B166BC"/>
    <w:rsid w:val="00B16A8C"/>
    <w:rsid w:val="00B16D29"/>
    <w:rsid w:val="00B17053"/>
    <w:rsid w:val="00B176FD"/>
    <w:rsid w:val="00B17D32"/>
    <w:rsid w:val="00B17DBA"/>
    <w:rsid w:val="00B2029B"/>
    <w:rsid w:val="00B203BE"/>
    <w:rsid w:val="00B2069D"/>
    <w:rsid w:val="00B210DB"/>
    <w:rsid w:val="00B2125E"/>
    <w:rsid w:val="00B21AC5"/>
    <w:rsid w:val="00B21EFA"/>
    <w:rsid w:val="00B2239D"/>
    <w:rsid w:val="00B22538"/>
    <w:rsid w:val="00B24214"/>
    <w:rsid w:val="00B2459A"/>
    <w:rsid w:val="00B24708"/>
    <w:rsid w:val="00B24D95"/>
    <w:rsid w:val="00B252D4"/>
    <w:rsid w:val="00B25917"/>
    <w:rsid w:val="00B265C2"/>
    <w:rsid w:val="00B26E05"/>
    <w:rsid w:val="00B27CB2"/>
    <w:rsid w:val="00B27D89"/>
    <w:rsid w:val="00B30554"/>
    <w:rsid w:val="00B3055F"/>
    <w:rsid w:val="00B3068F"/>
    <w:rsid w:val="00B30898"/>
    <w:rsid w:val="00B30979"/>
    <w:rsid w:val="00B30AC8"/>
    <w:rsid w:val="00B30CEA"/>
    <w:rsid w:val="00B30D0A"/>
    <w:rsid w:val="00B31908"/>
    <w:rsid w:val="00B31D3E"/>
    <w:rsid w:val="00B31D5E"/>
    <w:rsid w:val="00B32069"/>
    <w:rsid w:val="00B3233B"/>
    <w:rsid w:val="00B3287D"/>
    <w:rsid w:val="00B328F0"/>
    <w:rsid w:val="00B33394"/>
    <w:rsid w:val="00B33EAC"/>
    <w:rsid w:val="00B34777"/>
    <w:rsid w:val="00B34BDF"/>
    <w:rsid w:val="00B34FE6"/>
    <w:rsid w:val="00B3551C"/>
    <w:rsid w:val="00B359A7"/>
    <w:rsid w:val="00B35FC1"/>
    <w:rsid w:val="00B368D9"/>
    <w:rsid w:val="00B3699E"/>
    <w:rsid w:val="00B37854"/>
    <w:rsid w:val="00B37CCC"/>
    <w:rsid w:val="00B40021"/>
    <w:rsid w:val="00B40678"/>
    <w:rsid w:val="00B4080D"/>
    <w:rsid w:val="00B40DCB"/>
    <w:rsid w:val="00B41056"/>
    <w:rsid w:val="00B411DB"/>
    <w:rsid w:val="00B413C6"/>
    <w:rsid w:val="00B41C66"/>
    <w:rsid w:val="00B42273"/>
    <w:rsid w:val="00B424B6"/>
    <w:rsid w:val="00B426E5"/>
    <w:rsid w:val="00B43A30"/>
    <w:rsid w:val="00B44939"/>
    <w:rsid w:val="00B44C07"/>
    <w:rsid w:val="00B44D12"/>
    <w:rsid w:val="00B44DAE"/>
    <w:rsid w:val="00B452A5"/>
    <w:rsid w:val="00B4694C"/>
    <w:rsid w:val="00B4698A"/>
    <w:rsid w:val="00B46BD1"/>
    <w:rsid w:val="00B46C90"/>
    <w:rsid w:val="00B46CEA"/>
    <w:rsid w:val="00B47415"/>
    <w:rsid w:val="00B47535"/>
    <w:rsid w:val="00B477F1"/>
    <w:rsid w:val="00B4792F"/>
    <w:rsid w:val="00B47C05"/>
    <w:rsid w:val="00B47EE9"/>
    <w:rsid w:val="00B50204"/>
    <w:rsid w:val="00B50760"/>
    <w:rsid w:val="00B5221E"/>
    <w:rsid w:val="00B522AC"/>
    <w:rsid w:val="00B52729"/>
    <w:rsid w:val="00B52C81"/>
    <w:rsid w:val="00B5429E"/>
    <w:rsid w:val="00B54910"/>
    <w:rsid w:val="00B54B80"/>
    <w:rsid w:val="00B54C37"/>
    <w:rsid w:val="00B54DAB"/>
    <w:rsid w:val="00B5521E"/>
    <w:rsid w:val="00B55A65"/>
    <w:rsid w:val="00B55FAF"/>
    <w:rsid w:val="00B56D81"/>
    <w:rsid w:val="00B57190"/>
    <w:rsid w:val="00B600AE"/>
    <w:rsid w:val="00B606C9"/>
    <w:rsid w:val="00B60CB8"/>
    <w:rsid w:val="00B61C88"/>
    <w:rsid w:val="00B61E41"/>
    <w:rsid w:val="00B61F68"/>
    <w:rsid w:val="00B62973"/>
    <w:rsid w:val="00B62C56"/>
    <w:rsid w:val="00B62D48"/>
    <w:rsid w:val="00B63AF1"/>
    <w:rsid w:val="00B64F95"/>
    <w:rsid w:val="00B6522C"/>
    <w:rsid w:val="00B65586"/>
    <w:rsid w:val="00B65CA1"/>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05"/>
    <w:rsid w:val="00B772DE"/>
    <w:rsid w:val="00B77BB9"/>
    <w:rsid w:val="00B80303"/>
    <w:rsid w:val="00B80E8A"/>
    <w:rsid w:val="00B81936"/>
    <w:rsid w:val="00B81E4A"/>
    <w:rsid w:val="00B82CCF"/>
    <w:rsid w:val="00B83109"/>
    <w:rsid w:val="00B8383C"/>
    <w:rsid w:val="00B83AF3"/>
    <w:rsid w:val="00B83D93"/>
    <w:rsid w:val="00B84D7D"/>
    <w:rsid w:val="00B852B7"/>
    <w:rsid w:val="00B85522"/>
    <w:rsid w:val="00B856FF"/>
    <w:rsid w:val="00B85888"/>
    <w:rsid w:val="00B85D0A"/>
    <w:rsid w:val="00B85D18"/>
    <w:rsid w:val="00B863C3"/>
    <w:rsid w:val="00B8671F"/>
    <w:rsid w:val="00B86CBC"/>
    <w:rsid w:val="00B87FE9"/>
    <w:rsid w:val="00B9009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C6A"/>
    <w:rsid w:val="00B97D87"/>
    <w:rsid w:val="00BA05C9"/>
    <w:rsid w:val="00BA080B"/>
    <w:rsid w:val="00BA0A4F"/>
    <w:rsid w:val="00BA0F66"/>
    <w:rsid w:val="00BA1311"/>
    <w:rsid w:val="00BA1772"/>
    <w:rsid w:val="00BA1D8F"/>
    <w:rsid w:val="00BA28D7"/>
    <w:rsid w:val="00BA31F7"/>
    <w:rsid w:val="00BA341F"/>
    <w:rsid w:val="00BA357B"/>
    <w:rsid w:val="00BA38A5"/>
    <w:rsid w:val="00BA3D88"/>
    <w:rsid w:val="00BA441F"/>
    <w:rsid w:val="00BA4ACB"/>
    <w:rsid w:val="00BA4D96"/>
    <w:rsid w:val="00BA51F5"/>
    <w:rsid w:val="00BA5539"/>
    <w:rsid w:val="00BA5C6D"/>
    <w:rsid w:val="00BA5D95"/>
    <w:rsid w:val="00BA620C"/>
    <w:rsid w:val="00BA69FA"/>
    <w:rsid w:val="00BA6AB3"/>
    <w:rsid w:val="00BA6EE1"/>
    <w:rsid w:val="00BA6F29"/>
    <w:rsid w:val="00BA6F93"/>
    <w:rsid w:val="00BA733E"/>
    <w:rsid w:val="00BA7464"/>
    <w:rsid w:val="00BA74D7"/>
    <w:rsid w:val="00BA7DA7"/>
    <w:rsid w:val="00BB0514"/>
    <w:rsid w:val="00BB0A61"/>
    <w:rsid w:val="00BB0FC8"/>
    <w:rsid w:val="00BB1194"/>
    <w:rsid w:val="00BB174C"/>
    <w:rsid w:val="00BB1ED5"/>
    <w:rsid w:val="00BB2F46"/>
    <w:rsid w:val="00BB3A23"/>
    <w:rsid w:val="00BB3B0E"/>
    <w:rsid w:val="00BB410E"/>
    <w:rsid w:val="00BB45B4"/>
    <w:rsid w:val="00BB45DF"/>
    <w:rsid w:val="00BB4A57"/>
    <w:rsid w:val="00BB4FB3"/>
    <w:rsid w:val="00BB5270"/>
    <w:rsid w:val="00BB536B"/>
    <w:rsid w:val="00BB54F0"/>
    <w:rsid w:val="00BB5EDA"/>
    <w:rsid w:val="00BB6B79"/>
    <w:rsid w:val="00BB71B1"/>
    <w:rsid w:val="00BB7570"/>
    <w:rsid w:val="00BB7C27"/>
    <w:rsid w:val="00BB7D63"/>
    <w:rsid w:val="00BC0EC9"/>
    <w:rsid w:val="00BC10FB"/>
    <w:rsid w:val="00BC151B"/>
    <w:rsid w:val="00BC1792"/>
    <w:rsid w:val="00BC1CD4"/>
    <w:rsid w:val="00BC1DBB"/>
    <w:rsid w:val="00BC22EF"/>
    <w:rsid w:val="00BC2907"/>
    <w:rsid w:val="00BC2A62"/>
    <w:rsid w:val="00BC2E44"/>
    <w:rsid w:val="00BC2E6B"/>
    <w:rsid w:val="00BC3440"/>
    <w:rsid w:val="00BC35DD"/>
    <w:rsid w:val="00BC3BBD"/>
    <w:rsid w:val="00BC3DF9"/>
    <w:rsid w:val="00BC3EEA"/>
    <w:rsid w:val="00BC403A"/>
    <w:rsid w:val="00BC512A"/>
    <w:rsid w:val="00BC5391"/>
    <w:rsid w:val="00BC5DDF"/>
    <w:rsid w:val="00BC7052"/>
    <w:rsid w:val="00BC759E"/>
    <w:rsid w:val="00BC7F89"/>
    <w:rsid w:val="00BD00CF"/>
    <w:rsid w:val="00BD0C86"/>
    <w:rsid w:val="00BD1776"/>
    <w:rsid w:val="00BD22D9"/>
    <w:rsid w:val="00BD29E2"/>
    <w:rsid w:val="00BD33F4"/>
    <w:rsid w:val="00BD3C64"/>
    <w:rsid w:val="00BD41D7"/>
    <w:rsid w:val="00BD4544"/>
    <w:rsid w:val="00BD584D"/>
    <w:rsid w:val="00BD65B2"/>
    <w:rsid w:val="00BD6C87"/>
    <w:rsid w:val="00BD7C43"/>
    <w:rsid w:val="00BE0587"/>
    <w:rsid w:val="00BE180E"/>
    <w:rsid w:val="00BE1858"/>
    <w:rsid w:val="00BE190E"/>
    <w:rsid w:val="00BE2540"/>
    <w:rsid w:val="00BE2699"/>
    <w:rsid w:val="00BE26FA"/>
    <w:rsid w:val="00BE2913"/>
    <w:rsid w:val="00BE2929"/>
    <w:rsid w:val="00BE3697"/>
    <w:rsid w:val="00BE3B73"/>
    <w:rsid w:val="00BE3C0E"/>
    <w:rsid w:val="00BE5413"/>
    <w:rsid w:val="00BE598F"/>
    <w:rsid w:val="00BE6552"/>
    <w:rsid w:val="00BE6802"/>
    <w:rsid w:val="00BE76E9"/>
    <w:rsid w:val="00BE7C72"/>
    <w:rsid w:val="00BF0040"/>
    <w:rsid w:val="00BF025B"/>
    <w:rsid w:val="00BF0423"/>
    <w:rsid w:val="00BF073D"/>
    <w:rsid w:val="00BF0DC3"/>
    <w:rsid w:val="00BF129F"/>
    <w:rsid w:val="00BF1959"/>
    <w:rsid w:val="00BF1D3B"/>
    <w:rsid w:val="00BF22F5"/>
    <w:rsid w:val="00BF2B58"/>
    <w:rsid w:val="00BF2EB2"/>
    <w:rsid w:val="00BF386F"/>
    <w:rsid w:val="00BF4178"/>
    <w:rsid w:val="00BF432A"/>
    <w:rsid w:val="00BF4594"/>
    <w:rsid w:val="00BF4914"/>
    <w:rsid w:val="00BF5AEB"/>
    <w:rsid w:val="00BF65CD"/>
    <w:rsid w:val="00BF6ABE"/>
    <w:rsid w:val="00BF6BED"/>
    <w:rsid w:val="00BF6C92"/>
    <w:rsid w:val="00BF73B5"/>
    <w:rsid w:val="00BF780E"/>
    <w:rsid w:val="00BF7878"/>
    <w:rsid w:val="00C00C5D"/>
    <w:rsid w:val="00C00F86"/>
    <w:rsid w:val="00C01740"/>
    <w:rsid w:val="00C0177E"/>
    <w:rsid w:val="00C01B4A"/>
    <w:rsid w:val="00C01C4D"/>
    <w:rsid w:val="00C02966"/>
    <w:rsid w:val="00C02B55"/>
    <w:rsid w:val="00C03EB7"/>
    <w:rsid w:val="00C04406"/>
    <w:rsid w:val="00C0495E"/>
    <w:rsid w:val="00C04FFE"/>
    <w:rsid w:val="00C0533D"/>
    <w:rsid w:val="00C06CA3"/>
    <w:rsid w:val="00C06E70"/>
    <w:rsid w:val="00C06F50"/>
    <w:rsid w:val="00C07161"/>
    <w:rsid w:val="00C075EF"/>
    <w:rsid w:val="00C07985"/>
    <w:rsid w:val="00C07B07"/>
    <w:rsid w:val="00C07F25"/>
    <w:rsid w:val="00C10509"/>
    <w:rsid w:val="00C1117B"/>
    <w:rsid w:val="00C1140A"/>
    <w:rsid w:val="00C114E1"/>
    <w:rsid w:val="00C1157A"/>
    <w:rsid w:val="00C11848"/>
    <w:rsid w:val="00C11B4C"/>
    <w:rsid w:val="00C11BF4"/>
    <w:rsid w:val="00C12262"/>
    <w:rsid w:val="00C122CF"/>
    <w:rsid w:val="00C1268D"/>
    <w:rsid w:val="00C12FC7"/>
    <w:rsid w:val="00C13065"/>
    <w:rsid w:val="00C13604"/>
    <w:rsid w:val="00C137BA"/>
    <w:rsid w:val="00C13AA7"/>
    <w:rsid w:val="00C13D69"/>
    <w:rsid w:val="00C13F9C"/>
    <w:rsid w:val="00C1441F"/>
    <w:rsid w:val="00C1458E"/>
    <w:rsid w:val="00C147E1"/>
    <w:rsid w:val="00C14E2C"/>
    <w:rsid w:val="00C15630"/>
    <w:rsid w:val="00C158E9"/>
    <w:rsid w:val="00C160A1"/>
    <w:rsid w:val="00C16987"/>
    <w:rsid w:val="00C16D04"/>
    <w:rsid w:val="00C171EA"/>
    <w:rsid w:val="00C179C4"/>
    <w:rsid w:val="00C20A77"/>
    <w:rsid w:val="00C20E68"/>
    <w:rsid w:val="00C21132"/>
    <w:rsid w:val="00C21A30"/>
    <w:rsid w:val="00C22AD0"/>
    <w:rsid w:val="00C22DB0"/>
    <w:rsid w:val="00C23DFD"/>
    <w:rsid w:val="00C23E06"/>
    <w:rsid w:val="00C24EFD"/>
    <w:rsid w:val="00C251F5"/>
    <w:rsid w:val="00C25FC8"/>
    <w:rsid w:val="00C26588"/>
    <w:rsid w:val="00C265EA"/>
    <w:rsid w:val="00C26DA9"/>
    <w:rsid w:val="00C271D1"/>
    <w:rsid w:val="00C3061F"/>
    <w:rsid w:val="00C308CE"/>
    <w:rsid w:val="00C30913"/>
    <w:rsid w:val="00C31457"/>
    <w:rsid w:val="00C31BFE"/>
    <w:rsid w:val="00C32030"/>
    <w:rsid w:val="00C327B5"/>
    <w:rsid w:val="00C32E53"/>
    <w:rsid w:val="00C333A1"/>
    <w:rsid w:val="00C33715"/>
    <w:rsid w:val="00C338F5"/>
    <w:rsid w:val="00C33DBC"/>
    <w:rsid w:val="00C34753"/>
    <w:rsid w:val="00C34BAF"/>
    <w:rsid w:val="00C35066"/>
    <w:rsid w:val="00C3528A"/>
    <w:rsid w:val="00C357D8"/>
    <w:rsid w:val="00C35C26"/>
    <w:rsid w:val="00C373EA"/>
    <w:rsid w:val="00C3751D"/>
    <w:rsid w:val="00C37C99"/>
    <w:rsid w:val="00C37CB5"/>
    <w:rsid w:val="00C37E50"/>
    <w:rsid w:val="00C4066F"/>
    <w:rsid w:val="00C42485"/>
    <w:rsid w:val="00C42A0E"/>
    <w:rsid w:val="00C438F5"/>
    <w:rsid w:val="00C4394A"/>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0E"/>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665"/>
    <w:rsid w:val="00C62666"/>
    <w:rsid w:val="00C62D98"/>
    <w:rsid w:val="00C632A3"/>
    <w:rsid w:val="00C6399F"/>
    <w:rsid w:val="00C63E24"/>
    <w:rsid w:val="00C641A1"/>
    <w:rsid w:val="00C643C7"/>
    <w:rsid w:val="00C6497D"/>
    <w:rsid w:val="00C64A65"/>
    <w:rsid w:val="00C64C41"/>
    <w:rsid w:val="00C6526E"/>
    <w:rsid w:val="00C654DD"/>
    <w:rsid w:val="00C65A50"/>
    <w:rsid w:val="00C65CAE"/>
    <w:rsid w:val="00C661A3"/>
    <w:rsid w:val="00C665FD"/>
    <w:rsid w:val="00C66908"/>
    <w:rsid w:val="00C66C14"/>
    <w:rsid w:val="00C66E3C"/>
    <w:rsid w:val="00C671FD"/>
    <w:rsid w:val="00C67553"/>
    <w:rsid w:val="00C67DBA"/>
    <w:rsid w:val="00C67E20"/>
    <w:rsid w:val="00C7012A"/>
    <w:rsid w:val="00C70AD7"/>
    <w:rsid w:val="00C70EEC"/>
    <w:rsid w:val="00C70F76"/>
    <w:rsid w:val="00C714A2"/>
    <w:rsid w:val="00C7179F"/>
    <w:rsid w:val="00C725E4"/>
    <w:rsid w:val="00C727CF"/>
    <w:rsid w:val="00C72D44"/>
    <w:rsid w:val="00C7472E"/>
    <w:rsid w:val="00C75E83"/>
    <w:rsid w:val="00C76B39"/>
    <w:rsid w:val="00C7706C"/>
    <w:rsid w:val="00C77086"/>
    <w:rsid w:val="00C77938"/>
    <w:rsid w:val="00C77AC5"/>
    <w:rsid w:val="00C77CAE"/>
    <w:rsid w:val="00C80574"/>
    <w:rsid w:val="00C80EBC"/>
    <w:rsid w:val="00C8106D"/>
    <w:rsid w:val="00C811BB"/>
    <w:rsid w:val="00C812D8"/>
    <w:rsid w:val="00C81583"/>
    <w:rsid w:val="00C81CD5"/>
    <w:rsid w:val="00C822DC"/>
    <w:rsid w:val="00C8357B"/>
    <w:rsid w:val="00C83859"/>
    <w:rsid w:val="00C83FE2"/>
    <w:rsid w:val="00C840C6"/>
    <w:rsid w:val="00C84434"/>
    <w:rsid w:val="00C84604"/>
    <w:rsid w:val="00C84723"/>
    <w:rsid w:val="00C847AF"/>
    <w:rsid w:val="00C8502B"/>
    <w:rsid w:val="00C852A0"/>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D8B"/>
    <w:rsid w:val="00C91F0A"/>
    <w:rsid w:val="00C924CD"/>
    <w:rsid w:val="00C93240"/>
    <w:rsid w:val="00C93852"/>
    <w:rsid w:val="00C940CA"/>
    <w:rsid w:val="00C9427A"/>
    <w:rsid w:val="00C943CE"/>
    <w:rsid w:val="00C94445"/>
    <w:rsid w:val="00C948BF"/>
    <w:rsid w:val="00C94A83"/>
    <w:rsid w:val="00C94B9F"/>
    <w:rsid w:val="00C955E6"/>
    <w:rsid w:val="00C95B05"/>
    <w:rsid w:val="00C95D9A"/>
    <w:rsid w:val="00C96406"/>
    <w:rsid w:val="00C96AA0"/>
    <w:rsid w:val="00C96CEC"/>
    <w:rsid w:val="00C970BE"/>
    <w:rsid w:val="00C970C8"/>
    <w:rsid w:val="00CA02E5"/>
    <w:rsid w:val="00CA02FE"/>
    <w:rsid w:val="00CA0664"/>
    <w:rsid w:val="00CA1743"/>
    <w:rsid w:val="00CA237E"/>
    <w:rsid w:val="00CA3535"/>
    <w:rsid w:val="00CA4139"/>
    <w:rsid w:val="00CA42C1"/>
    <w:rsid w:val="00CA47CB"/>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736"/>
    <w:rsid w:val="00CB6B3C"/>
    <w:rsid w:val="00CB70A1"/>
    <w:rsid w:val="00CB7156"/>
    <w:rsid w:val="00CB748D"/>
    <w:rsid w:val="00CC0331"/>
    <w:rsid w:val="00CC045F"/>
    <w:rsid w:val="00CC0E46"/>
    <w:rsid w:val="00CC108F"/>
    <w:rsid w:val="00CC1BF5"/>
    <w:rsid w:val="00CC1E27"/>
    <w:rsid w:val="00CC246B"/>
    <w:rsid w:val="00CC3078"/>
    <w:rsid w:val="00CC3925"/>
    <w:rsid w:val="00CC45EE"/>
    <w:rsid w:val="00CC4E78"/>
    <w:rsid w:val="00CC4EEC"/>
    <w:rsid w:val="00CC4F9F"/>
    <w:rsid w:val="00CC565E"/>
    <w:rsid w:val="00CC5E16"/>
    <w:rsid w:val="00CC620F"/>
    <w:rsid w:val="00CC6C69"/>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700"/>
    <w:rsid w:val="00CD5A4E"/>
    <w:rsid w:val="00CD5F1C"/>
    <w:rsid w:val="00CD6F81"/>
    <w:rsid w:val="00CD73FF"/>
    <w:rsid w:val="00CD7C3F"/>
    <w:rsid w:val="00CE07F5"/>
    <w:rsid w:val="00CE0A3E"/>
    <w:rsid w:val="00CE134E"/>
    <w:rsid w:val="00CE1414"/>
    <w:rsid w:val="00CE14DF"/>
    <w:rsid w:val="00CE1F13"/>
    <w:rsid w:val="00CE2489"/>
    <w:rsid w:val="00CE275A"/>
    <w:rsid w:val="00CE28F2"/>
    <w:rsid w:val="00CE2A25"/>
    <w:rsid w:val="00CE2C2F"/>
    <w:rsid w:val="00CE3247"/>
    <w:rsid w:val="00CE399B"/>
    <w:rsid w:val="00CE3BB2"/>
    <w:rsid w:val="00CE498D"/>
    <w:rsid w:val="00CE4FFA"/>
    <w:rsid w:val="00CE540C"/>
    <w:rsid w:val="00CE57E5"/>
    <w:rsid w:val="00CE5850"/>
    <w:rsid w:val="00CE5A18"/>
    <w:rsid w:val="00CE6713"/>
    <w:rsid w:val="00CE6800"/>
    <w:rsid w:val="00CE7209"/>
    <w:rsid w:val="00CE75F2"/>
    <w:rsid w:val="00CE7939"/>
    <w:rsid w:val="00CE7FDF"/>
    <w:rsid w:val="00CF0195"/>
    <w:rsid w:val="00CF06D5"/>
    <w:rsid w:val="00CF06DE"/>
    <w:rsid w:val="00CF0E17"/>
    <w:rsid w:val="00CF14EB"/>
    <w:rsid w:val="00CF1D58"/>
    <w:rsid w:val="00CF1F79"/>
    <w:rsid w:val="00CF23C5"/>
    <w:rsid w:val="00CF2677"/>
    <w:rsid w:val="00CF2CB6"/>
    <w:rsid w:val="00CF43C4"/>
    <w:rsid w:val="00CF5825"/>
    <w:rsid w:val="00CF5F8D"/>
    <w:rsid w:val="00CF63E5"/>
    <w:rsid w:val="00CF66FF"/>
    <w:rsid w:val="00CF705D"/>
    <w:rsid w:val="00CF7B33"/>
    <w:rsid w:val="00D00392"/>
    <w:rsid w:val="00D00B14"/>
    <w:rsid w:val="00D0182F"/>
    <w:rsid w:val="00D01D6B"/>
    <w:rsid w:val="00D021AA"/>
    <w:rsid w:val="00D0274C"/>
    <w:rsid w:val="00D029A4"/>
    <w:rsid w:val="00D02B3D"/>
    <w:rsid w:val="00D037B0"/>
    <w:rsid w:val="00D03CCF"/>
    <w:rsid w:val="00D03F7E"/>
    <w:rsid w:val="00D04642"/>
    <w:rsid w:val="00D05014"/>
    <w:rsid w:val="00D05666"/>
    <w:rsid w:val="00D06478"/>
    <w:rsid w:val="00D064D5"/>
    <w:rsid w:val="00D068C1"/>
    <w:rsid w:val="00D07AEB"/>
    <w:rsid w:val="00D10344"/>
    <w:rsid w:val="00D1062D"/>
    <w:rsid w:val="00D10723"/>
    <w:rsid w:val="00D10970"/>
    <w:rsid w:val="00D10ED2"/>
    <w:rsid w:val="00D10FA6"/>
    <w:rsid w:val="00D11917"/>
    <w:rsid w:val="00D11E3A"/>
    <w:rsid w:val="00D134FE"/>
    <w:rsid w:val="00D137B6"/>
    <w:rsid w:val="00D14BB3"/>
    <w:rsid w:val="00D1501C"/>
    <w:rsid w:val="00D1581F"/>
    <w:rsid w:val="00D159D2"/>
    <w:rsid w:val="00D1609F"/>
    <w:rsid w:val="00D16AE7"/>
    <w:rsid w:val="00D173E9"/>
    <w:rsid w:val="00D17945"/>
    <w:rsid w:val="00D17972"/>
    <w:rsid w:val="00D202BA"/>
    <w:rsid w:val="00D2049A"/>
    <w:rsid w:val="00D2090F"/>
    <w:rsid w:val="00D20B5F"/>
    <w:rsid w:val="00D22226"/>
    <w:rsid w:val="00D232F1"/>
    <w:rsid w:val="00D23CC8"/>
    <w:rsid w:val="00D247A7"/>
    <w:rsid w:val="00D24970"/>
    <w:rsid w:val="00D24EF8"/>
    <w:rsid w:val="00D25088"/>
    <w:rsid w:val="00D25782"/>
    <w:rsid w:val="00D2625F"/>
    <w:rsid w:val="00D268A6"/>
    <w:rsid w:val="00D26DC9"/>
    <w:rsid w:val="00D27943"/>
    <w:rsid w:val="00D27B3A"/>
    <w:rsid w:val="00D27E76"/>
    <w:rsid w:val="00D304B1"/>
    <w:rsid w:val="00D3050A"/>
    <w:rsid w:val="00D30CCE"/>
    <w:rsid w:val="00D311C5"/>
    <w:rsid w:val="00D31692"/>
    <w:rsid w:val="00D319C1"/>
    <w:rsid w:val="00D32314"/>
    <w:rsid w:val="00D324CF"/>
    <w:rsid w:val="00D325C1"/>
    <w:rsid w:val="00D32FDE"/>
    <w:rsid w:val="00D331C2"/>
    <w:rsid w:val="00D3330B"/>
    <w:rsid w:val="00D33F7A"/>
    <w:rsid w:val="00D3495E"/>
    <w:rsid w:val="00D34FE1"/>
    <w:rsid w:val="00D354EB"/>
    <w:rsid w:val="00D35747"/>
    <w:rsid w:val="00D37664"/>
    <w:rsid w:val="00D40386"/>
    <w:rsid w:val="00D4058C"/>
    <w:rsid w:val="00D4094C"/>
    <w:rsid w:val="00D40BD6"/>
    <w:rsid w:val="00D40D43"/>
    <w:rsid w:val="00D40E98"/>
    <w:rsid w:val="00D41091"/>
    <w:rsid w:val="00D4126D"/>
    <w:rsid w:val="00D4135B"/>
    <w:rsid w:val="00D41480"/>
    <w:rsid w:val="00D41BC8"/>
    <w:rsid w:val="00D41D77"/>
    <w:rsid w:val="00D42637"/>
    <w:rsid w:val="00D43195"/>
    <w:rsid w:val="00D4327D"/>
    <w:rsid w:val="00D434C3"/>
    <w:rsid w:val="00D43E2A"/>
    <w:rsid w:val="00D4409D"/>
    <w:rsid w:val="00D44402"/>
    <w:rsid w:val="00D4468E"/>
    <w:rsid w:val="00D4483A"/>
    <w:rsid w:val="00D4558C"/>
    <w:rsid w:val="00D45631"/>
    <w:rsid w:val="00D456B0"/>
    <w:rsid w:val="00D457AB"/>
    <w:rsid w:val="00D45A95"/>
    <w:rsid w:val="00D45A98"/>
    <w:rsid w:val="00D45B9E"/>
    <w:rsid w:val="00D45E0B"/>
    <w:rsid w:val="00D45F21"/>
    <w:rsid w:val="00D4630D"/>
    <w:rsid w:val="00D464BD"/>
    <w:rsid w:val="00D46B03"/>
    <w:rsid w:val="00D46C13"/>
    <w:rsid w:val="00D4785E"/>
    <w:rsid w:val="00D5003D"/>
    <w:rsid w:val="00D5020B"/>
    <w:rsid w:val="00D50778"/>
    <w:rsid w:val="00D50D63"/>
    <w:rsid w:val="00D5148A"/>
    <w:rsid w:val="00D51C5E"/>
    <w:rsid w:val="00D51E5C"/>
    <w:rsid w:val="00D52566"/>
    <w:rsid w:val="00D526C8"/>
    <w:rsid w:val="00D53989"/>
    <w:rsid w:val="00D53BF4"/>
    <w:rsid w:val="00D5428E"/>
    <w:rsid w:val="00D54741"/>
    <w:rsid w:val="00D551E2"/>
    <w:rsid w:val="00D554B5"/>
    <w:rsid w:val="00D55C0D"/>
    <w:rsid w:val="00D55E16"/>
    <w:rsid w:val="00D56B13"/>
    <w:rsid w:val="00D56E36"/>
    <w:rsid w:val="00D5753E"/>
    <w:rsid w:val="00D5779B"/>
    <w:rsid w:val="00D60217"/>
    <w:rsid w:val="00D60271"/>
    <w:rsid w:val="00D6049D"/>
    <w:rsid w:val="00D60623"/>
    <w:rsid w:val="00D6097D"/>
    <w:rsid w:val="00D60E01"/>
    <w:rsid w:val="00D611AB"/>
    <w:rsid w:val="00D61620"/>
    <w:rsid w:val="00D61638"/>
    <w:rsid w:val="00D62793"/>
    <w:rsid w:val="00D62B64"/>
    <w:rsid w:val="00D64BF2"/>
    <w:rsid w:val="00D65C16"/>
    <w:rsid w:val="00D6652F"/>
    <w:rsid w:val="00D6654D"/>
    <w:rsid w:val="00D66697"/>
    <w:rsid w:val="00D668C3"/>
    <w:rsid w:val="00D66A43"/>
    <w:rsid w:val="00D66F4C"/>
    <w:rsid w:val="00D67710"/>
    <w:rsid w:val="00D67D52"/>
    <w:rsid w:val="00D70555"/>
    <w:rsid w:val="00D707AB"/>
    <w:rsid w:val="00D7155A"/>
    <w:rsid w:val="00D71BE1"/>
    <w:rsid w:val="00D733E8"/>
    <w:rsid w:val="00D734C6"/>
    <w:rsid w:val="00D73765"/>
    <w:rsid w:val="00D7377C"/>
    <w:rsid w:val="00D740D9"/>
    <w:rsid w:val="00D74236"/>
    <w:rsid w:val="00D75062"/>
    <w:rsid w:val="00D76CA3"/>
    <w:rsid w:val="00D77078"/>
    <w:rsid w:val="00D77C78"/>
    <w:rsid w:val="00D77FC4"/>
    <w:rsid w:val="00D8046D"/>
    <w:rsid w:val="00D80CDF"/>
    <w:rsid w:val="00D80FA1"/>
    <w:rsid w:val="00D80FB1"/>
    <w:rsid w:val="00D8178E"/>
    <w:rsid w:val="00D820FC"/>
    <w:rsid w:val="00D83945"/>
    <w:rsid w:val="00D840DA"/>
    <w:rsid w:val="00D84542"/>
    <w:rsid w:val="00D84D4E"/>
    <w:rsid w:val="00D85B93"/>
    <w:rsid w:val="00D8625D"/>
    <w:rsid w:val="00D86901"/>
    <w:rsid w:val="00D86A7B"/>
    <w:rsid w:val="00D8792F"/>
    <w:rsid w:val="00D8795A"/>
    <w:rsid w:val="00D90B3E"/>
    <w:rsid w:val="00D90C01"/>
    <w:rsid w:val="00D911FB"/>
    <w:rsid w:val="00D91242"/>
    <w:rsid w:val="00D91789"/>
    <w:rsid w:val="00D91908"/>
    <w:rsid w:val="00D9191A"/>
    <w:rsid w:val="00D91D74"/>
    <w:rsid w:val="00D92083"/>
    <w:rsid w:val="00D93420"/>
    <w:rsid w:val="00D934AE"/>
    <w:rsid w:val="00D93587"/>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A9"/>
    <w:rsid w:val="00DA15CE"/>
    <w:rsid w:val="00DA1942"/>
    <w:rsid w:val="00DA1993"/>
    <w:rsid w:val="00DA1B01"/>
    <w:rsid w:val="00DA1B9B"/>
    <w:rsid w:val="00DA22F0"/>
    <w:rsid w:val="00DA33AC"/>
    <w:rsid w:val="00DA5E0F"/>
    <w:rsid w:val="00DA62B5"/>
    <w:rsid w:val="00DA649F"/>
    <w:rsid w:val="00DA6C21"/>
    <w:rsid w:val="00DA7045"/>
    <w:rsid w:val="00DA70CC"/>
    <w:rsid w:val="00DA72F8"/>
    <w:rsid w:val="00DA758B"/>
    <w:rsid w:val="00DA7A8A"/>
    <w:rsid w:val="00DA7EE1"/>
    <w:rsid w:val="00DB0683"/>
    <w:rsid w:val="00DB204F"/>
    <w:rsid w:val="00DB27C4"/>
    <w:rsid w:val="00DB2857"/>
    <w:rsid w:val="00DB2CFE"/>
    <w:rsid w:val="00DB374C"/>
    <w:rsid w:val="00DB47D3"/>
    <w:rsid w:val="00DB48B9"/>
    <w:rsid w:val="00DB4B5C"/>
    <w:rsid w:val="00DB4CE3"/>
    <w:rsid w:val="00DB52E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97F"/>
    <w:rsid w:val="00DC3A1D"/>
    <w:rsid w:val="00DC3D76"/>
    <w:rsid w:val="00DC3F3B"/>
    <w:rsid w:val="00DC4BE0"/>
    <w:rsid w:val="00DC5C4E"/>
    <w:rsid w:val="00DC5C9E"/>
    <w:rsid w:val="00DC63F7"/>
    <w:rsid w:val="00DC6585"/>
    <w:rsid w:val="00DC6D15"/>
    <w:rsid w:val="00DC6E53"/>
    <w:rsid w:val="00DC7145"/>
    <w:rsid w:val="00DC71E2"/>
    <w:rsid w:val="00DC7576"/>
    <w:rsid w:val="00DC7CE8"/>
    <w:rsid w:val="00DD0085"/>
    <w:rsid w:val="00DD008C"/>
    <w:rsid w:val="00DD0D7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61"/>
    <w:rsid w:val="00DD5A6E"/>
    <w:rsid w:val="00DD5EB4"/>
    <w:rsid w:val="00DD6064"/>
    <w:rsid w:val="00DD6138"/>
    <w:rsid w:val="00DD6240"/>
    <w:rsid w:val="00DD649E"/>
    <w:rsid w:val="00DD65A3"/>
    <w:rsid w:val="00DD65EE"/>
    <w:rsid w:val="00DD7207"/>
    <w:rsid w:val="00DD7697"/>
    <w:rsid w:val="00DD772F"/>
    <w:rsid w:val="00DDB847"/>
    <w:rsid w:val="00DE0954"/>
    <w:rsid w:val="00DE0A53"/>
    <w:rsid w:val="00DE1720"/>
    <w:rsid w:val="00DE18FF"/>
    <w:rsid w:val="00DE2046"/>
    <w:rsid w:val="00DE290C"/>
    <w:rsid w:val="00DE3397"/>
    <w:rsid w:val="00DE34A5"/>
    <w:rsid w:val="00DE36F4"/>
    <w:rsid w:val="00DE37BE"/>
    <w:rsid w:val="00DE3D84"/>
    <w:rsid w:val="00DE40A5"/>
    <w:rsid w:val="00DE4667"/>
    <w:rsid w:val="00DE4696"/>
    <w:rsid w:val="00DE4BE1"/>
    <w:rsid w:val="00DE4FAD"/>
    <w:rsid w:val="00DE504D"/>
    <w:rsid w:val="00DE5120"/>
    <w:rsid w:val="00DE52F4"/>
    <w:rsid w:val="00DE5711"/>
    <w:rsid w:val="00DE5F20"/>
    <w:rsid w:val="00DE661B"/>
    <w:rsid w:val="00DE6E2B"/>
    <w:rsid w:val="00DE6ED4"/>
    <w:rsid w:val="00DE7037"/>
    <w:rsid w:val="00DF0AF7"/>
    <w:rsid w:val="00DF144A"/>
    <w:rsid w:val="00DF178C"/>
    <w:rsid w:val="00DF17DB"/>
    <w:rsid w:val="00DF1869"/>
    <w:rsid w:val="00DF27B3"/>
    <w:rsid w:val="00DF28BA"/>
    <w:rsid w:val="00DF2BAF"/>
    <w:rsid w:val="00DF3708"/>
    <w:rsid w:val="00DF3DDF"/>
    <w:rsid w:val="00DF4D30"/>
    <w:rsid w:val="00DF5180"/>
    <w:rsid w:val="00DF5388"/>
    <w:rsid w:val="00DF5705"/>
    <w:rsid w:val="00DF58E2"/>
    <w:rsid w:val="00DF6558"/>
    <w:rsid w:val="00DF690E"/>
    <w:rsid w:val="00DF6A09"/>
    <w:rsid w:val="00DF6A12"/>
    <w:rsid w:val="00DF6B90"/>
    <w:rsid w:val="00DF6C8C"/>
    <w:rsid w:val="00DF75AC"/>
    <w:rsid w:val="00DF7D38"/>
    <w:rsid w:val="00DF7FC3"/>
    <w:rsid w:val="00E00419"/>
    <w:rsid w:val="00E0146A"/>
    <w:rsid w:val="00E0152E"/>
    <w:rsid w:val="00E01599"/>
    <w:rsid w:val="00E0179C"/>
    <w:rsid w:val="00E02773"/>
    <w:rsid w:val="00E0288C"/>
    <w:rsid w:val="00E02E87"/>
    <w:rsid w:val="00E03512"/>
    <w:rsid w:val="00E042BB"/>
    <w:rsid w:val="00E04697"/>
    <w:rsid w:val="00E04919"/>
    <w:rsid w:val="00E0574F"/>
    <w:rsid w:val="00E05E2D"/>
    <w:rsid w:val="00E069E3"/>
    <w:rsid w:val="00E0730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25"/>
    <w:rsid w:val="00E15542"/>
    <w:rsid w:val="00E16072"/>
    <w:rsid w:val="00E160F5"/>
    <w:rsid w:val="00E16240"/>
    <w:rsid w:val="00E16397"/>
    <w:rsid w:val="00E168F4"/>
    <w:rsid w:val="00E171B7"/>
    <w:rsid w:val="00E17225"/>
    <w:rsid w:val="00E20832"/>
    <w:rsid w:val="00E20941"/>
    <w:rsid w:val="00E20B63"/>
    <w:rsid w:val="00E21018"/>
    <w:rsid w:val="00E2132C"/>
    <w:rsid w:val="00E213D4"/>
    <w:rsid w:val="00E217CA"/>
    <w:rsid w:val="00E21BE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51"/>
    <w:rsid w:val="00E27A96"/>
    <w:rsid w:val="00E30A51"/>
    <w:rsid w:val="00E30EE4"/>
    <w:rsid w:val="00E30F31"/>
    <w:rsid w:val="00E30F82"/>
    <w:rsid w:val="00E32664"/>
    <w:rsid w:val="00E32C8E"/>
    <w:rsid w:val="00E33261"/>
    <w:rsid w:val="00E34543"/>
    <w:rsid w:val="00E345D2"/>
    <w:rsid w:val="00E3478B"/>
    <w:rsid w:val="00E347D3"/>
    <w:rsid w:val="00E34A52"/>
    <w:rsid w:val="00E34B6B"/>
    <w:rsid w:val="00E355F1"/>
    <w:rsid w:val="00E3566E"/>
    <w:rsid w:val="00E3567D"/>
    <w:rsid w:val="00E3568B"/>
    <w:rsid w:val="00E357B2"/>
    <w:rsid w:val="00E359A6"/>
    <w:rsid w:val="00E35CB4"/>
    <w:rsid w:val="00E35E7C"/>
    <w:rsid w:val="00E35F01"/>
    <w:rsid w:val="00E365AF"/>
    <w:rsid w:val="00E36BB4"/>
    <w:rsid w:val="00E375BF"/>
    <w:rsid w:val="00E3782C"/>
    <w:rsid w:val="00E37A98"/>
    <w:rsid w:val="00E37AF4"/>
    <w:rsid w:val="00E41326"/>
    <w:rsid w:val="00E41B4B"/>
    <w:rsid w:val="00E42587"/>
    <w:rsid w:val="00E42A6B"/>
    <w:rsid w:val="00E42AB8"/>
    <w:rsid w:val="00E42B7C"/>
    <w:rsid w:val="00E438A7"/>
    <w:rsid w:val="00E43E42"/>
    <w:rsid w:val="00E43FBD"/>
    <w:rsid w:val="00E445CA"/>
    <w:rsid w:val="00E448B7"/>
    <w:rsid w:val="00E5068A"/>
    <w:rsid w:val="00E50D81"/>
    <w:rsid w:val="00E50F51"/>
    <w:rsid w:val="00E50F94"/>
    <w:rsid w:val="00E52B67"/>
    <w:rsid w:val="00E53CA2"/>
    <w:rsid w:val="00E53E12"/>
    <w:rsid w:val="00E54362"/>
    <w:rsid w:val="00E54BE2"/>
    <w:rsid w:val="00E55E1A"/>
    <w:rsid w:val="00E5643E"/>
    <w:rsid w:val="00E56BA8"/>
    <w:rsid w:val="00E57156"/>
    <w:rsid w:val="00E57361"/>
    <w:rsid w:val="00E57702"/>
    <w:rsid w:val="00E577C7"/>
    <w:rsid w:val="00E6008D"/>
    <w:rsid w:val="00E6084D"/>
    <w:rsid w:val="00E60B06"/>
    <w:rsid w:val="00E60C92"/>
    <w:rsid w:val="00E613DB"/>
    <w:rsid w:val="00E61D90"/>
    <w:rsid w:val="00E6341D"/>
    <w:rsid w:val="00E6378C"/>
    <w:rsid w:val="00E63E0C"/>
    <w:rsid w:val="00E64158"/>
    <w:rsid w:val="00E64316"/>
    <w:rsid w:val="00E6448D"/>
    <w:rsid w:val="00E64932"/>
    <w:rsid w:val="00E655C9"/>
    <w:rsid w:val="00E655D1"/>
    <w:rsid w:val="00E65C12"/>
    <w:rsid w:val="00E65C56"/>
    <w:rsid w:val="00E660CD"/>
    <w:rsid w:val="00E66178"/>
    <w:rsid w:val="00E6627D"/>
    <w:rsid w:val="00E66292"/>
    <w:rsid w:val="00E6682B"/>
    <w:rsid w:val="00E668C5"/>
    <w:rsid w:val="00E670F8"/>
    <w:rsid w:val="00E6758B"/>
    <w:rsid w:val="00E678BB"/>
    <w:rsid w:val="00E67CF1"/>
    <w:rsid w:val="00E70410"/>
    <w:rsid w:val="00E7043E"/>
    <w:rsid w:val="00E729B9"/>
    <w:rsid w:val="00E74692"/>
    <w:rsid w:val="00E75068"/>
    <w:rsid w:val="00E75FF9"/>
    <w:rsid w:val="00E76292"/>
    <w:rsid w:val="00E76434"/>
    <w:rsid w:val="00E76A3A"/>
    <w:rsid w:val="00E7787D"/>
    <w:rsid w:val="00E77D11"/>
    <w:rsid w:val="00E80EDE"/>
    <w:rsid w:val="00E81505"/>
    <w:rsid w:val="00E81709"/>
    <w:rsid w:val="00E81834"/>
    <w:rsid w:val="00E81CD8"/>
    <w:rsid w:val="00E81D97"/>
    <w:rsid w:val="00E81E81"/>
    <w:rsid w:val="00E8279E"/>
    <w:rsid w:val="00E83154"/>
    <w:rsid w:val="00E83222"/>
    <w:rsid w:val="00E83855"/>
    <w:rsid w:val="00E840E8"/>
    <w:rsid w:val="00E8432A"/>
    <w:rsid w:val="00E85013"/>
    <w:rsid w:val="00E85E8B"/>
    <w:rsid w:val="00E8636D"/>
    <w:rsid w:val="00E865C4"/>
    <w:rsid w:val="00E865CE"/>
    <w:rsid w:val="00E86BCE"/>
    <w:rsid w:val="00E871A9"/>
    <w:rsid w:val="00E87ED1"/>
    <w:rsid w:val="00E87FBD"/>
    <w:rsid w:val="00E9025B"/>
    <w:rsid w:val="00E909CE"/>
    <w:rsid w:val="00E90D60"/>
    <w:rsid w:val="00E91223"/>
    <w:rsid w:val="00E915FB"/>
    <w:rsid w:val="00E92FF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DC"/>
    <w:rsid w:val="00E96E22"/>
    <w:rsid w:val="00E97228"/>
    <w:rsid w:val="00E97C7F"/>
    <w:rsid w:val="00E97F51"/>
    <w:rsid w:val="00EA001C"/>
    <w:rsid w:val="00EA0CD1"/>
    <w:rsid w:val="00EA100E"/>
    <w:rsid w:val="00EA141A"/>
    <w:rsid w:val="00EA1790"/>
    <w:rsid w:val="00EA256A"/>
    <w:rsid w:val="00EA4193"/>
    <w:rsid w:val="00EA4970"/>
    <w:rsid w:val="00EA4CB2"/>
    <w:rsid w:val="00EA4E23"/>
    <w:rsid w:val="00EA56A6"/>
    <w:rsid w:val="00EA6573"/>
    <w:rsid w:val="00EA6D1E"/>
    <w:rsid w:val="00EA6E8F"/>
    <w:rsid w:val="00EA6F5B"/>
    <w:rsid w:val="00EA7102"/>
    <w:rsid w:val="00EA76DD"/>
    <w:rsid w:val="00EB01C2"/>
    <w:rsid w:val="00EB03BA"/>
    <w:rsid w:val="00EB0868"/>
    <w:rsid w:val="00EB164F"/>
    <w:rsid w:val="00EB21CD"/>
    <w:rsid w:val="00EB23E7"/>
    <w:rsid w:val="00EB3280"/>
    <w:rsid w:val="00EB33BE"/>
    <w:rsid w:val="00EB35C1"/>
    <w:rsid w:val="00EB3686"/>
    <w:rsid w:val="00EB381D"/>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3339"/>
    <w:rsid w:val="00EC3E8D"/>
    <w:rsid w:val="00EC42F8"/>
    <w:rsid w:val="00EC4989"/>
    <w:rsid w:val="00EC4A1B"/>
    <w:rsid w:val="00EC4B17"/>
    <w:rsid w:val="00EC4EBE"/>
    <w:rsid w:val="00EC5275"/>
    <w:rsid w:val="00EC76CF"/>
    <w:rsid w:val="00EC77B6"/>
    <w:rsid w:val="00EC7C0C"/>
    <w:rsid w:val="00EC7D43"/>
    <w:rsid w:val="00EC7EDD"/>
    <w:rsid w:val="00ED0C16"/>
    <w:rsid w:val="00ED0DC7"/>
    <w:rsid w:val="00ED1268"/>
    <w:rsid w:val="00ED1DC6"/>
    <w:rsid w:val="00ED209B"/>
    <w:rsid w:val="00ED2338"/>
    <w:rsid w:val="00ED2787"/>
    <w:rsid w:val="00ED2CE2"/>
    <w:rsid w:val="00ED2DE8"/>
    <w:rsid w:val="00ED315B"/>
    <w:rsid w:val="00ED33FC"/>
    <w:rsid w:val="00ED4A3A"/>
    <w:rsid w:val="00ED4CED"/>
    <w:rsid w:val="00ED51C8"/>
    <w:rsid w:val="00ED55DB"/>
    <w:rsid w:val="00ED5A55"/>
    <w:rsid w:val="00ED5B78"/>
    <w:rsid w:val="00ED5C67"/>
    <w:rsid w:val="00ED5D06"/>
    <w:rsid w:val="00ED5EE0"/>
    <w:rsid w:val="00ED697D"/>
    <w:rsid w:val="00ED6B05"/>
    <w:rsid w:val="00ED6CEC"/>
    <w:rsid w:val="00ED73B9"/>
    <w:rsid w:val="00ED7950"/>
    <w:rsid w:val="00ED7E03"/>
    <w:rsid w:val="00ED7F3E"/>
    <w:rsid w:val="00ED7FFD"/>
    <w:rsid w:val="00EE0116"/>
    <w:rsid w:val="00EE02A7"/>
    <w:rsid w:val="00EE0430"/>
    <w:rsid w:val="00EE0612"/>
    <w:rsid w:val="00EE19FD"/>
    <w:rsid w:val="00EE1B56"/>
    <w:rsid w:val="00EE1C85"/>
    <w:rsid w:val="00EE244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BFA"/>
    <w:rsid w:val="00EF13E9"/>
    <w:rsid w:val="00EF22B7"/>
    <w:rsid w:val="00EF2C7C"/>
    <w:rsid w:val="00EF393F"/>
    <w:rsid w:val="00EF4A38"/>
    <w:rsid w:val="00EF5623"/>
    <w:rsid w:val="00EF577C"/>
    <w:rsid w:val="00EF595E"/>
    <w:rsid w:val="00EF5E21"/>
    <w:rsid w:val="00EF6136"/>
    <w:rsid w:val="00EF6436"/>
    <w:rsid w:val="00EF67DA"/>
    <w:rsid w:val="00EF7124"/>
    <w:rsid w:val="00EF7384"/>
    <w:rsid w:val="00EF744F"/>
    <w:rsid w:val="00EF77A6"/>
    <w:rsid w:val="00EF7C35"/>
    <w:rsid w:val="00EF7CDF"/>
    <w:rsid w:val="00F0044A"/>
    <w:rsid w:val="00F00566"/>
    <w:rsid w:val="00F00EAA"/>
    <w:rsid w:val="00F01B51"/>
    <w:rsid w:val="00F01DAE"/>
    <w:rsid w:val="00F01FAD"/>
    <w:rsid w:val="00F02806"/>
    <w:rsid w:val="00F02B98"/>
    <w:rsid w:val="00F02C2E"/>
    <w:rsid w:val="00F02DBF"/>
    <w:rsid w:val="00F03222"/>
    <w:rsid w:val="00F032A4"/>
    <w:rsid w:val="00F03405"/>
    <w:rsid w:val="00F03537"/>
    <w:rsid w:val="00F03EE0"/>
    <w:rsid w:val="00F0480A"/>
    <w:rsid w:val="00F0499F"/>
    <w:rsid w:val="00F05F84"/>
    <w:rsid w:val="00F065D6"/>
    <w:rsid w:val="00F07198"/>
    <w:rsid w:val="00F07575"/>
    <w:rsid w:val="00F0779F"/>
    <w:rsid w:val="00F1017E"/>
    <w:rsid w:val="00F10EB1"/>
    <w:rsid w:val="00F11098"/>
    <w:rsid w:val="00F11188"/>
    <w:rsid w:val="00F1174E"/>
    <w:rsid w:val="00F126A8"/>
    <w:rsid w:val="00F1334C"/>
    <w:rsid w:val="00F133E3"/>
    <w:rsid w:val="00F13921"/>
    <w:rsid w:val="00F14323"/>
    <w:rsid w:val="00F15BB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37"/>
    <w:rsid w:val="00F302A5"/>
    <w:rsid w:val="00F308B9"/>
    <w:rsid w:val="00F30AA8"/>
    <w:rsid w:val="00F31492"/>
    <w:rsid w:val="00F31B00"/>
    <w:rsid w:val="00F32018"/>
    <w:rsid w:val="00F32DE5"/>
    <w:rsid w:val="00F332DC"/>
    <w:rsid w:val="00F33516"/>
    <w:rsid w:val="00F33852"/>
    <w:rsid w:val="00F33A43"/>
    <w:rsid w:val="00F34243"/>
    <w:rsid w:val="00F34532"/>
    <w:rsid w:val="00F346E3"/>
    <w:rsid w:val="00F34725"/>
    <w:rsid w:val="00F3565B"/>
    <w:rsid w:val="00F359EB"/>
    <w:rsid w:val="00F35BF9"/>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41"/>
    <w:rsid w:val="00F4541C"/>
    <w:rsid w:val="00F45852"/>
    <w:rsid w:val="00F45ADC"/>
    <w:rsid w:val="00F45EB2"/>
    <w:rsid w:val="00F46943"/>
    <w:rsid w:val="00F46984"/>
    <w:rsid w:val="00F46CA3"/>
    <w:rsid w:val="00F46E11"/>
    <w:rsid w:val="00F46E88"/>
    <w:rsid w:val="00F472AA"/>
    <w:rsid w:val="00F47DC4"/>
    <w:rsid w:val="00F500F9"/>
    <w:rsid w:val="00F50491"/>
    <w:rsid w:val="00F504C4"/>
    <w:rsid w:val="00F50B93"/>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B5"/>
    <w:rsid w:val="00F610E0"/>
    <w:rsid w:val="00F611D1"/>
    <w:rsid w:val="00F61A15"/>
    <w:rsid w:val="00F6328B"/>
    <w:rsid w:val="00F6347F"/>
    <w:rsid w:val="00F636E5"/>
    <w:rsid w:val="00F638A8"/>
    <w:rsid w:val="00F63BE9"/>
    <w:rsid w:val="00F644F1"/>
    <w:rsid w:val="00F65062"/>
    <w:rsid w:val="00F650C8"/>
    <w:rsid w:val="00F65227"/>
    <w:rsid w:val="00F6564D"/>
    <w:rsid w:val="00F65FF2"/>
    <w:rsid w:val="00F6698E"/>
    <w:rsid w:val="00F67417"/>
    <w:rsid w:val="00F678A1"/>
    <w:rsid w:val="00F701DB"/>
    <w:rsid w:val="00F71B90"/>
    <w:rsid w:val="00F7215F"/>
    <w:rsid w:val="00F73B04"/>
    <w:rsid w:val="00F73F75"/>
    <w:rsid w:val="00F75592"/>
    <w:rsid w:val="00F7599F"/>
    <w:rsid w:val="00F75E82"/>
    <w:rsid w:val="00F75FB4"/>
    <w:rsid w:val="00F7680D"/>
    <w:rsid w:val="00F76C42"/>
    <w:rsid w:val="00F7725C"/>
    <w:rsid w:val="00F7789D"/>
    <w:rsid w:val="00F80241"/>
    <w:rsid w:val="00F80B9A"/>
    <w:rsid w:val="00F80DF6"/>
    <w:rsid w:val="00F816CF"/>
    <w:rsid w:val="00F81F56"/>
    <w:rsid w:val="00F82282"/>
    <w:rsid w:val="00F82324"/>
    <w:rsid w:val="00F83041"/>
    <w:rsid w:val="00F83398"/>
    <w:rsid w:val="00F835DF"/>
    <w:rsid w:val="00F83E72"/>
    <w:rsid w:val="00F84093"/>
    <w:rsid w:val="00F85285"/>
    <w:rsid w:val="00F85EE3"/>
    <w:rsid w:val="00F86AF6"/>
    <w:rsid w:val="00F86E26"/>
    <w:rsid w:val="00F86F43"/>
    <w:rsid w:val="00F87CD9"/>
    <w:rsid w:val="00F87DF1"/>
    <w:rsid w:val="00F9024D"/>
    <w:rsid w:val="00F914B7"/>
    <w:rsid w:val="00F919E5"/>
    <w:rsid w:val="00F929A5"/>
    <w:rsid w:val="00F929B7"/>
    <w:rsid w:val="00F930A7"/>
    <w:rsid w:val="00F9327D"/>
    <w:rsid w:val="00F934CA"/>
    <w:rsid w:val="00F94AFD"/>
    <w:rsid w:val="00F94D71"/>
    <w:rsid w:val="00F952BE"/>
    <w:rsid w:val="00F953B3"/>
    <w:rsid w:val="00F9566B"/>
    <w:rsid w:val="00F9576C"/>
    <w:rsid w:val="00F966C7"/>
    <w:rsid w:val="00F96714"/>
    <w:rsid w:val="00F96ACD"/>
    <w:rsid w:val="00FA08CA"/>
    <w:rsid w:val="00FA0E33"/>
    <w:rsid w:val="00FA144D"/>
    <w:rsid w:val="00FA19B4"/>
    <w:rsid w:val="00FA1FD4"/>
    <w:rsid w:val="00FA263B"/>
    <w:rsid w:val="00FA2FE9"/>
    <w:rsid w:val="00FA36EB"/>
    <w:rsid w:val="00FA37B1"/>
    <w:rsid w:val="00FA56CE"/>
    <w:rsid w:val="00FA5A52"/>
    <w:rsid w:val="00FA5EA4"/>
    <w:rsid w:val="00FA5ECB"/>
    <w:rsid w:val="00FA6816"/>
    <w:rsid w:val="00FA6B9C"/>
    <w:rsid w:val="00FA7142"/>
    <w:rsid w:val="00FA7269"/>
    <w:rsid w:val="00FA73AE"/>
    <w:rsid w:val="00FA75F8"/>
    <w:rsid w:val="00FA7D78"/>
    <w:rsid w:val="00FA7D9F"/>
    <w:rsid w:val="00FB0339"/>
    <w:rsid w:val="00FB059B"/>
    <w:rsid w:val="00FB0B96"/>
    <w:rsid w:val="00FB10F0"/>
    <w:rsid w:val="00FB1878"/>
    <w:rsid w:val="00FB1E9B"/>
    <w:rsid w:val="00FB1FBE"/>
    <w:rsid w:val="00FB275B"/>
    <w:rsid w:val="00FB2EAD"/>
    <w:rsid w:val="00FB31A7"/>
    <w:rsid w:val="00FB37D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A37"/>
    <w:rsid w:val="00FC2D14"/>
    <w:rsid w:val="00FC30FB"/>
    <w:rsid w:val="00FC3FB1"/>
    <w:rsid w:val="00FC46D9"/>
    <w:rsid w:val="00FC4AA8"/>
    <w:rsid w:val="00FC52B3"/>
    <w:rsid w:val="00FC5AAA"/>
    <w:rsid w:val="00FC5CAE"/>
    <w:rsid w:val="00FC5EA5"/>
    <w:rsid w:val="00FC6738"/>
    <w:rsid w:val="00FC674E"/>
    <w:rsid w:val="00FC7724"/>
    <w:rsid w:val="00FC7AD6"/>
    <w:rsid w:val="00FD003B"/>
    <w:rsid w:val="00FD03FA"/>
    <w:rsid w:val="00FD0898"/>
    <w:rsid w:val="00FD1A28"/>
    <w:rsid w:val="00FD1CD1"/>
    <w:rsid w:val="00FD1E9A"/>
    <w:rsid w:val="00FD2A30"/>
    <w:rsid w:val="00FD34DC"/>
    <w:rsid w:val="00FD46C9"/>
    <w:rsid w:val="00FD4D74"/>
    <w:rsid w:val="00FD51C2"/>
    <w:rsid w:val="00FD53CF"/>
    <w:rsid w:val="00FD5C18"/>
    <w:rsid w:val="00FD6707"/>
    <w:rsid w:val="00FD67F6"/>
    <w:rsid w:val="00FD6EE2"/>
    <w:rsid w:val="00FD6FC4"/>
    <w:rsid w:val="00FD79BE"/>
    <w:rsid w:val="00FD7C41"/>
    <w:rsid w:val="00FD7F9C"/>
    <w:rsid w:val="00FE0385"/>
    <w:rsid w:val="00FE07A7"/>
    <w:rsid w:val="00FE0DF1"/>
    <w:rsid w:val="00FE0E16"/>
    <w:rsid w:val="00FE142D"/>
    <w:rsid w:val="00FE1B67"/>
    <w:rsid w:val="00FE1C0E"/>
    <w:rsid w:val="00FE20E1"/>
    <w:rsid w:val="00FE2360"/>
    <w:rsid w:val="00FE252E"/>
    <w:rsid w:val="00FE2AF5"/>
    <w:rsid w:val="00FE3D1F"/>
    <w:rsid w:val="00FE3D7C"/>
    <w:rsid w:val="00FE4654"/>
    <w:rsid w:val="00FE4E65"/>
    <w:rsid w:val="00FE5735"/>
    <w:rsid w:val="00FE6998"/>
    <w:rsid w:val="00FE7908"/>
    <w:rsid w:val="00FF0550"/>
    <w:rsid w:val="00FF0594"/>
    <w:rsid w:val="00FF05F7"/>
    <w:rsid w:val="00FF0683"/>
    <w:rsid w:val="00FF074B"/>
    <w:rsid w:val="00FF0DE7"/>
    <w:rsid w:val="00FF0E01"/>
    <w:rsid w:val="00FF116E"/>
    <w:rsid w:val="00FF12F1"/>
    <w:rsid w:val="00FF203A"/>
    <w:rsid w:val="00FF25B9"/>
    <w:rsid w:val="00FF2B37"/>
    <w:rsid w:val="00FF3486"/>
    <w:rsid w:val="00FF3518"/>
    <w:rsid w:val="00FF517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0B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qFormat/>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C34E6"/>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31">
    <w:name w:val="Lentelės tinklelis31"/>
    <w:basedOn w:val="prastojilentel"/>
    <w:next w:val="Lentelstinklelis"/>
    <w:uiPriority w:val="39"/>
    <w:rsid w:val="00FA1FD4"/>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rsid w:val="001C643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lma.vaskeviciute@lazdijai.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media/viesa/saugykla/2024/5/XNqhLtSLXOs.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reta.bigeliene@lazdijurssc.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41</Pages>
  <Words>41631</Words>
  <Characters>23731</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782</cp:revision>
  <cp:lastPrinted>2025-06-20T06:30:00Z</cp:lastPrinted>
  <dcterms:created xsi:type="dcterms:W3CDTF">2024-10-25T07:31:00Z</dcterms:created>
  <dcterms:modified xsi:type="dcterms:W3CDTF">2026-02-02T14:03:00Z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