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808551268"/>
        <w:docPartObj>
          <w:docPartGallery w:val="Cover Pages"/>
          <w:docPartUnique/>
        </w:docPartObj>
      </w:sdtPr>
      <w:sdtEndPr/>
      <w:sdtContent>
        <w:p w14:paraId="16DC7BF7" w14:textId="77777777" w:rsidR="00414489" w:rsidRDefault="00414489" w:rsidP="00DA6EDB">
          <w:pPr>
            <w:spacing w:after="0" w:line="240" w:lineRule="auto"/>
            <w:jc w:val="center"/>
            <w:rPr>
              <w:rFonts w:ascii="Times New Roman" w:hAnsi="Times New Roman" w:cs="Times New Roman"/>
              <w:sz w:val="24"/>
              <w:szCs w:val="24"/>
            </w:rPr>
          </w:pPr>
        </w:p>
        <w:p w14:paraId="76F039BC" w14:textId="73EE4510" w:rsidR="00DA6EDB" w:rsidRPr="002504DD" w:rsidRDefault="00DA6EDB" w:rsidP="00DA6EDB">
          <w:pPr>
            <w:spacing w:after="0" w:line="240" w:lineRule="auto"/>
            <w:jc w:val="center"/>
            <w:rPr>
              <w:rFonts w:ascii="Times New Roman" w:hAnsi="Times New Roman" w:cs="Times New Roman"/>
              <w:b/>
              <w:sz w:val="24"/>
              <w:szCs w:val="24"/>
              <w:lang w:eastAsia="ar-SA"/>
            </w:rPr>
          </w:pPr>
          <w:r w:rsidRPr="002504DD">
            <w:rPr>
              <w:rFonts w:ascii="Times New Roman" w:hAnsi="Times New Roman" w:cs="Times New Roman"/>
              <w:b/>
              <w:sz w:val="24"/>
              <w:szCs w:val="24"/>
              <w:lang w:eastAsia="ar-SA"/>
            </w:rPr>
            <w:t>TRAKŲ RAJONO SAVIVALDYBĖS ADMINISTRACIJA</w:t>
          </w:r>
        </w:p>
        <w:p w14:paraId="78E3DEF3" w14:textId="77777777" w:rsidR="00DA6EDB" w:rsidRPr="002504DD" w:rsidRDefault="00DA6EDB" w:rsidP="00DA6EDB">
          <w:pPr>
            <w:spacing w:after="0" w:line="240" w:lineRule="auto"/>
            <w:jc w:val="center"/>
            <w:rPr>
              <w:rFonts w:ascii="Times New Roman" w:hAnsi="Times New Roman" w:cs="Times New Roman"/>
              <w:b/>
              <w:sz w:val="24"/>
              <w:szCs w:val="24"/>
              <w:lang w:eastAsia="ar-SA"/>
            </w:rPr>
          </w:pPr>
        </w:p>
        <w:p w14:paraId="58ED01A5" w14:textId="77777777" w:rsidR="00DA6EDB" w:rsidRPr="002504DD" w:rsidRDefault="00DA6EDB" w:rsidP="00DA6EDB">
          <w:pPr>
            <w:spacing w:after="0" w:line="240" w:lineRule="auto"/>
            <w:jc w:val="center"/>
            <w:rPr>
              <w:rFonts w:ascii="Times New Roman" w:hAnsi="Times New Roman" w:cs="Times New Roman"/>
              <w:sz w:val="24"/>
              <w:szCs w:val="24"/>
              <w:u w:val="single"/>
              <w:lang w:eastAsia="ar-SA"/>
            </w:rPr>
          </w:pPr>
          <w:r w:rsidRPr="002504DD">
            <w:rPr>
              <w:rFonts w:ascii="Times New Roman" w:hAnsi="Times New Roman" w:cs="Times New Roman"/>
              <w:sz w:val="24"/>
              <w:szCs w:val="24"/>
              <w:u w:val="single"/>
              <w:lang w:eastAsia="ar-SA"/>
            </w:rPr>
            <w:t xml:space="preserve">Biudžetinė įstaiga, </w:t>
          </w:r>
          <w:bookmarkStart w:id="0" w:name="_Hlk100871986"/>
          <w:r w:rsidRPr="002504DD">
            <w:rPr>
              <w:rFonts w:ascii="Times New Roman" w:hAnsi="Times New Roman" w:cs="Times New Roman"/>
              <w:sz w:val="24"/>
              <w:szCs w:val="24"/>
              <w:u w:val="single"/>
              <w:lang w:eastAsia="ar-SA"/>
            </w:rPr>
            <w:t>Vytauto g. 33, 21106, Trakai</w:t>
          </w:r>
          <w:bookmarkEnd w:id="0"/>
        </w:p>
        <w:p w14:paraId="1764EA0A" w14:textId="77777777" w:rsidR="00DA6EDB" w:rsidRPr="002504DD" w:rsidRDefault="00DA6EDB" w:rsidP="00DA6EDB">
          <w:pPr>
            <w:spacing w:after="0" w:line="240" w:lineRule="auto"/>
            <w:jc w:val="center"/>
            <w:rPr>
              <w:rFonts w:ascii="Times New Roman" w:hAnsi="Times New Roman" w:cs="Times New Roman"/>
              <w:sz w:val="24"/>
              <w:szCs w:val="24"/>
              <w:u w:val="single"/>
              <w:lang w:eastAsia="ar-SA"/>
            </w:rPr>
          </w:pPr>
          <w:bookmarkStart w:id="1" w:name="_Hlk100872013"/>
          <w:r w:rsidRPr="002504DD">
            <w:rPr>
              <w:rFonts w:ascii="Times New Roman" w:hAnsi="Times New Roman" w:cs="Times New Roman"/>
              <w:sz w:val="24"/>
              <w:szCs w:val="24"/>
              <w:u w:val="single"/>
              <w:lang w:eastAsia="ar-SA"/>
            </w:rPr>
            <w:t>Tel. +370 52858300, el. p. info@trakai.lt</w:t>
          </w:r>
          <w:bookmarkEnd w:id="1"/>
        </w:p>
        <w:p w14:paraId="157345F8" w14:textId="77777777" w:rsidR="00DA6EDB" w:rsidRPr="002504DD" w:rsidRDefault="00DA6EDB" w:rsidP="00DA6EDB">
          <w:pPr>
            <w:spacing w:after="0" w:line="240" w:lineRule="auto"/>
            <w:jc w:val="center"/>
            <w:rPr>
              <w:rFonts w:ascii="Times New Roman" w:hAnsi="Times New Roman" w:cs="Times New Roman"/>
              <w:sz w:val="24"/>
              <w:szCs w:val="24"/>
              <w:u w:val="single"/>
              <w:lang w:eastAsia="ar-SA"/>
            </w:rPr>
          </w:pPr>
          <w:r w:rsidRPr="002504DD">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2504DD">
            <w:rPr>
              <w:rFonts w:ascii="Times New Roman" w:hAnsi="Times New Roman" w:cs="Times New Roman"/>
              <w:sz w:val="24"/>
              <w:szCs w:val="24"/>
              <w:u w:val="single"/>
              <w:lang w:eastAsia="ar-SA"/>
            </w:rPr>
            <w:t>181626536</w:t>
          </w:r>
          <w:bookmarkEnd w:id="2"/>
        </w:p>
        <w:p w14:paraId="025007C0" w14:textId="77777777" w:rsidR="00DA6EDB" w:rsidRPr="002504DD" w:rsidRDefault="00DA6EDB" w:rsidP="00DA6EDB">
          <w:pPr>
            <w:pStyle w:val="Pagrindinistekstas"/>
            <w:rPr>
              <w:rFonts w:ascii="Times New Roman" w:eastAsia="Calibri" w:hAnsi="Times New Roman" w:cs="Times New Roman"/>
              <w:sz w:val="24"/>
              <w:szCs w:val="24"/>
              <w:u w:val="single"/>
              <w:lang w:eastAsia="ar-SA"/>
            </w:rPr>
          </w:pPr>
        </w:p>
        <w:p w14:paraId="5345FD42" w14:textId="77777777" w:rsidR="00DA6EDB" w:rsidRPr="002504DD" w:rsidRDefault="00DA6EDB" w:rsidP="00DA6EDB">
          <w:pPr>
            <w:spacing w:after="0" w:line="240" w:lineRule="auto"/>
            <w:rPr>
              <w:rFonts w:ascii="Times New Roman" w:hAnsi="Times New Roman" w:cs="Times New Roman"/>
              <w:sz w:val="24"/>
              <w:szCs w:val="24"/>
              <w14:ligatures w14:val="standardContextual"/>
            </w:rPr>
          </w:pPr>
          <w:r w:rsidRPr="002504DD">
            <w:rPr>
              <w:rFonts w:ascii="Times New Roman" w:hAnsi="Times New Roman" w:cs="Times New Roman"/>
              <w:sz w:val="24"/>
              <w:szCs w:val="24"/>
              <w14:ligatures w14:val="standardContextual"/>
            </w:rPr>
            <w:t xml:space="preserve">                                                                                         PATVIRTINTA:</w:t>
          </w:r>
        </w:p>
        <w:p w14:paraId="3F11A2C6" w14:textId="77777777" w:rsidR="00DA6EDB" w:rsidRPr="002504DD" w:rsidRDefault="00DA6EDB" w:rsidP="00DA6EDB">
          <w:pPr>
            <w:spacing w:after="0" w:line="240" w:lineRule="auto"/>
            <w:rPr>
              <w:rFonts w:ascii="Times New Roman" w:hAnsi="Times New Roman" w:cs="Times New Roman"/>
              <w:sz w:val="24"/>
              <w:szCs w:val="24"/>
              <w14:ligatures w14:val="standardContextual"/>
            </w:rPr>
          </w:pPr>
          <w:r w:rsidRPr="002504DD">
            <w:rPr>
              <w:rFonts w:ascii="Times New Roman" w:hAnsi="Times New Roman" w:cs="Times New Roman"/>
              <w:sz w:val="24"/>
              <w:szCs w:val="24"/>
              <w14:ligatures w14:val="standardContextual"/>
            </w:rPr>
            <w:t xml:space="preserve">                                                                                         Trakų rajono savivaldybės administracijos</w:t>
          </w:r>
        </w:p>
        <w:p w14:paraId="229E4F96" w14:textId="77777777" w:rsidR="00DA6EDB" w:rsidRPr="002504DD" w:rsidRDefault="00DA6EDB" w:rsidP="00DA6EDB">
          <w:pPr>
            <w:spacing w:after="0" w:line="240" w:lineRule="auto"/>
            <w:rPr>
              <w:rFonts w:ascii="Times New Roman" w:hAnsi="Times New Roman" w:cs="Times New Roman"/>
              <w:sz w:val="24"/>
              <w:szCs w:val="24"/>
              <w14:ligatures w14:val="standardContextual"/>
            </w:rPr>
          </w:pPr>
          <w:r w:rsidRPr="002504DD">
            <w:rPr>
              <w:rFonts w:ascii="Times New Roman" w:hAnsi="Times New Roman" w:cs="Times New Roman"/>
              <w:sz w:val="24"/>
              <w:szCs w:val="24"/>
              <w14:ligatures w14:val="standardContextual"/>
            </w:rPr>
            <w:t xml:space="preserve">                                                                                         Viešųjų pirkimų komisijos posėdžio </w:t>
          </w:r>
        </w:p>
        <w:p w14:paraId="5DDDB06C" w14:textId="02DDD5B1" w:rsidR="0073206D" w:rsidRDefault="00DA6EDB" w:rsidP="00DA6EDB">
          <w:pPr>
            <w:spacing w:after="0" w:line="240" w:lineRule="auto"/>
            <w:rPr>
              <w:rFonts w:ascii="Times New Roman" w:hAnsi="Times New Roman" w:cs="Times New Roman"/>
              <w:sz w:val="24"/>
              <w:szCs w:val="24"/>
              <w14:ligatures w14:val="standardContextual"/>
            </w:rPr>
          </w:pPr>
          <w:r w:rsidRPr="002504DD">
            <w:rPr>
              <w:rFonts w:ascii="Times New Roman" w:hAnsi="Times New Roman" w:cs="Times New Roman"/>
              <w:sz w:val="24"/>
              <w:szCs w:val="24"/>
              <w14:ligatures w14:val="standardContextual"/>
            </w:rPr>
            <w:t xml:space="preserve">                                                                                         </w:t>
          </w:r>
          <w:r w:rsidR="00916AB9">
            <w:rPr>
              <w:rFonts w:ascii="Times New Roman" w:hAnsi="Times New Roman" w:cs="Times New Roman"/>
              <w:sz w:val="24"/>
              <w:szCs w:val="24"/>
              <w14:ligatures w14:val="standardContextual"/>
            </w:rPr>
            <w:t>2026-02-02</w:t>
          </w:r>
          <w:r w:rsidRPr="002504DD">
            <w:rPr>
              <w:rFonts w:ascii="Times New Roman" w:hAnsi="Times New Roman" w:cs="Times New Roman"/>
              <w:sz w:val="24"/>
              <w:szCs w:val="24"/>
              <w14:ligatures w14:val="standardContextual"/>
            </w:rPr>
            <w:t xml:space="preserve"> protokolu Nr. V2- </w:t>
          </w:r>
          <w:r w:rsidR="00916AB9">
            <w:rPr>
              <w:rFonts w:ascii="Times New Roman" w:hAnsi="Times New Roman" w:cs="Times New Roman"/>
              <w:sz w:val="24"/>
              <w:szCs w:val="24"/>
              <w14:ligatures w14:val="standardContextual"/>
            </w:rPr>
            <w:t>6F</w:t>
          </w:r>
        </w:p>
        <w:p w14:paraId="27BDB42D" w14:textId="358FC2DC" w:rsidR="00D34362" w:rsidRPr="00D34362" w:rsidRDefault="00D34362" w:rsidP="00DA6EDB">
          <w:pPr>
            <w:spacing w:after="0" w:line="240" w:lineRule="auto"/>
            <w:rPr>
              <w:rFonts w:ascii="Times New Roman" w:hAnsi="Times New Roman" w:cs="Times New Roman"/>
              <w:color w:val="FF0000"/>
              <w:sz w:val="24"/>
              <w:szCs w:val="24"/>
              <w14:ligatures w14:val="standardContextual"/>
            </w:rPr>
          </w:pPr>
          <w:r>
            <w:rPr>
              <w:rFonts w:ascii="Times New Roman" w:hAnsi="Times New Roman" w:cs="Times New Roman"/>
              <w:sz w:val="24"/>
              <w:szCs w:val="24"/>
              <w14:ligatures w14:val="standardContextual"/>
            </w:rPr>
            <w:t xml:space="preserve">                                                                                        </w:t>
          </w:r>
        </w:p>
        <w:p w14:paraId="47EF0C37" w14:textId="48E8F99C" w:rsidR="00D526C8" w:rsidRPr="00245420" w:rsidRDefault="00D526C8" w:rsidP="004F2867">
          <w:pPr>
            <w:spacing w:after="0" w:line="240" w:lineRule="auto"/>
            <w:rPr>
              <w:rFonts w:ascii="Times New Roman" w:hAnsi="Times New Roman" w:cs="Times New Roman"/>
              <w:b/>
              <w:bCs/>
              <w:sz w:val="24"/>
              <w:szCs w:val="24"/>
            </w:rPr>
          </w:pPr>
        </w:p>
        <w:p w14:paraId="18ACC6AD" w14:textId="7AA38957" w:rsidR="00D526C8" w:rsidRDefault="00916AB9" w:rsidP="00DA6EDB">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SUPAPRASTINTO </w:t>
          </w:r>
          <w:r w:rsidR="00D526C8" w:rsidRPr="00D35A88">
            <w:rPr>
              <w:rFonts w:ascii="Times New Roman" w:hAnsi="Times New Roman" w:cs="Times New Roman"/>
              <w:b/>
              <w:bCs/>
              <w:sz w:val="24"/>
              <w:szCs w:val="24"/>
            </w:rPr>
            <w:t xml:space="preserve">ATVIRO KONKURSO </w:t>
          </w:r>
          <w:r w:rsidR="00EB164F" w:rsidRPr="00D35A88">
            <w:rPr>
              <w:rFonts w:ascii="Times New Roman" w:hAnsi="Times New Roman" w:cs="Times New Roman"/>
              <w:b/>
              <w:bCs/>
              <w:sz w:val="24"/>
              <w:szCs w:val="24"/>
            </w:rPr>
            <w:t xml:space="preserve">SPECIALIOSIOS </w:t>
          </w:r>
          <w:r w:rsidR="00D526C8" w:rsidRPr="00D35A88">
            <w:rPr>
              <w:rFonts w:ascii="Times New Roman" w:hAnsi="Times New Roman" w:cs="Times New Roman"/>
              <w:b/>
              <w:bCs/>
              <w:sz w:val="24"/>
              <w:szCs w:val="24"/>
            </w:rPr>
            <w:t>SĄLYGOS</w:t>
          </w:r>
        </w:p>
        <w:p w14:paraId="2C020D65" w14:textId="77777777" w:rsidR="004F2867" w:rsidRDefault="004F2867" w:rsidP="00DA6EDB">
          <w:pPr>
            <w:spacing w:after="120" w:line="20" w:lineRule="atLeast"/>
            <w:contextualSpacing/>
            <w:jc w:val="center"/>
            <w:rPr>
              <w:rFonts w:ascii="Times New Roman" w:hAnsi="Times New Roman"/>
              <w:b/>
              <w:bCs/>
              <w:sz w:val="24"/>
              <w:szCs w:val="24"/>
            </w:rPr>
          </w:pPr>
          <w:bookmarkStart w:id="3" w:name="_Hlk209530999"/>
        </w:p>
        <w:bookmarkEnd w:id="3"/>
        <w:p w14:paraId="69669259" w14:textId="67AE9490" w:rsidR="00916AB9" w:rsidRPr="00916AB9" w:rsidRDefault="00916AB9" w:rsidP="00916AB9">
          <w:pPr>
            <w:jc w:val="center"/>
            <w:rPr>
              <w:rFonts w:ascii="Times New Roman" w:hAnsi="Times New Roman" w:cs="Times New Roman"/>
              <w:b/>
              <w:sz w:val="24"/>
              <w:szCs w:val="24"/>
            </w:rPr>
          </w:pPr>
          <w:r w:rsidRPr="00916AB9">
            <w:rPr>
              <w:rFonts w:ascii="Times New Roman" w:hAnsi="Times New Roman" w:cs="Times New Roman"/>
              <w:b/>
              <w:sz w:val="24"/>
              <w:szCs w:val="24"/>
            </w:rPr>
            <w:t>PLAUKIOJANTI PONTONINĖ KONSTRUKCIJA SU INKARAVIMU (FONTANAS) IR JOS ĮRENGIMAS</w:t>
          </w:r>
        </w:p>
        <w:p w14:paraId="517C01D9" w14:textId="0FF29C65" w:rsidR="001C24BC" w:rsidRPr="004C7607" w:rsidRDefault="001C24BC" w:rsidP="004C7607">
          <w:pPr>
            <w:spacing w:after="120" w:line="20" w:lineRule="atLeast"/>
            <w:contextualSpacing/>
            <w:jc w:val="center"/>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BB29D0" w:rsidRDefault="001C24BC" w:rsidP="004E4612">
              <w:pPr>
                <w:pStyle w:val="Turinioantrat"/>
                <w:spacing w:before="0" w:line="20" w:lineRule="atLeast"/>
                <w:ind w:left="432" w:hanging="432"/>
                <w:contextualSpacing/>
                <w:rPr>
                  <w:rFonts w:ascii="Times New Roman" w:hAnsi="Times New Roman" w:cs="Times New Roman"/>
                  <w:sz w:val="24"/>
                  <w:szCs w:val="24"/>
                  <w:highlight w:val="lightGray"/>
                </w:rPr>
              </w:pPr>
              <w:r w:rsidRPr="00BB29D0">
                <w:rPr>
                  <w:rFonts w:ascii="Times New Roman" w:hAnsi="Times New Roman" w:cs="Times New Roman"/>
                  <w:sz w:val="24"/>
                  <w:szCs w:val="24"/>
                  <w:highlight w:val="lightGray"/>
                </w:rPr>
                <w:t>TURINYS</w:t>
              </w:r>
            </w:p>
            <w:p w14:paraId="7B677A1E" w14:textId="62D43DB3" w:rsidR="00DF02BB" w:rsidRPr="00BB29D0" w:rsidRDefault="001C24BC">
              <w:pPr>
                <w:pStyle w:val="Turinys1"/>
                <w:tabs>
                  <w:tab w:val="left" w:pos="720"/>
                </w:tabs>
                <w:rPr>
                  <w:noProof/>
                  <w:kern w:val="2"/>
                  <w:sz w:val="24"/>
                  <w:szCs w:val="24"/>
                  <w:highlight w:val="lightGray"/>
                  <w14:ligatures w14:val="standardContextual"/>
                </w:rPr>
              </w:pPr>
              <w:r w:rsidRPr="00BB29D0">
                <w:rPr>
                  <w:rFonts w:ascii="Times New Roman" w:hAnsi="Times New Roman" w:cs="Times New Roman"/>
                  <w:color w:val="2B579A"/>
                  <w:sz w:val="24"/>
                  <w:szCs w:val="24"/>
                  <w:highlight w:val="lightGray"/>
                  <w:shd w:val="clear" w:color="auto" w:fill="E6E6E6"/>
                </w:rPr>
                <w:fldChar w:fldCharType="begin"/>
              </w:r>
              <w:r w:rsidRPr="00BB29D0">
                <w:rPr>
                  <w:rFonts w:ascii="Times New Roman" w:hAnsi="Times New Roman" w:cs="Times New Roman"/>
                  <w:sz w:val="24"/>
                  <w:szCs w:val="24"/>
                  <w:highlight w:val="lightGray"/>
                </w:rPr>
                <w:instrText xml:space="preserve"> TOC \o "1-3" \h \z \u </w:instrText>
              </w:r>
              <w:r w:rsidRPr="00BB29D0">
                <w:rPr>
                  <w:rFonts w:ascii="Times New Roman" w:hAnsi="Times New Roman" w:cs="Times New Roman"/>
                  <w:color w:val="2B579A"/>
                  <w:sz w:val="24"/>
                  <w:szCs w:val="24"/>
                  <w:highlight w:val="lightGray"/>
                  <w:shd w:val="clear" w:color="auto" w:fill="E6E6E6"/>
                </w:rPr>
                <w:fldChar w:fldCharType="separate"/>
              </w:r>
              <w:hyperlink w:anchor="_Toc209538936" w:history="1">
                <w:r w:rsidR="00DF02BB" w:rsidRPr="00BB29D0">
                  <w:rPr>
                    <w:rStyle w:val="Hipersaitas"/>
                    <w:rFonts w:ascii="Times New Roman" w:hAnsi="Times New Roman" w:cs="Times New Roman"/>
                    <w:noProof/>
                    <w:highlight w:val="lightGray"/>
                  </w:rPr>
                  <w:t>1.</w:t>
                </w:r>
                <w:r w:rsidR="00DF02BB" w:rsidRPr="00BB29D0">
                  <w:rPr>
                    <w:noProof/>
                    <w:kern w:val="2"/>
                    <w:sz w:val="24"/>
                    <w:szCs w:val="24"/>
                    <w:highlight w:val="lightGray"/>
                    <w14:ligatures w14:val="standardContextual"/>
                  </w:rPr>
                  <w:tab/>
                </w:r>
                <w:r w:rsidR="00DF02BB" w:rsidRPr="00BB29D0">
                  <w:rPr>
                    <w:rStyle w:val="Hipersaitas"/>
                    <w:rFonts w:ascii="Times New Roman" w:hAnsi="Times New Roman" w:cs="Times New Roman"/>
                    <w:noProof/>
                    <w:highlight w:val="lightGray"/>
                  </w:rPr>
                  <w:t>Bendra informacija</w:t>
                </w:r>
                <w:r w:rsidR="00DF02BB" w:rsidRPr="00BB29D0">
                  <w:rPr>
                    <w:noProof/>
                    <w:webHidden/>
                    <w:highlight w:val="lightGray"/>
                  </w:rPr>
                  <w:tab/>
                </w:r>
                <w:r w:rsidR="00DF02BB" w:rsidRPr="00BB29D0">
                  <w:rPr>
                    <w:noProof/>
                    <w:webHidden/>
                    <w:highlight w:val="lightGray"/>
                  </w:rPr>
                  <w:fldChar w:fldCharType="begin"/>
                </w:r>
                <w:r w:rsidR="00DF02BB" w:rsidRPr="00BB29D0">
                  <w:rPr>
                    <w:noProof/>
                    <w:webHidden/>
                    <w:highlight w:val="lightGray"/>
                  </w:rPr>
                  <w:instrText xml:space="preserve"> PAGEREF _Toc209538936 \h </w:instrText>
                </w:r>
                <w:r w:rsidR="00DF02BB" w:rsidRPr="00BB29D0">
                  <w:rPr>
                    <w:noProof/>
                    <w:webHidden/>
                    <w:highlight w:val="lightGray"/>
                  </w:rPr>
                </w:r>
                <w:r w:rsidR="00DF02BB" w:rsidRPr="00BB29D0">
                  <w:rPr>
                    <w:noProof/>
                    <w:webHidden/>
                    <w:highlight w:val="lightGray"/>
                  </w:rPr>
                  <w:fldChar w:fldCharType="separate"/>
                </w:r>
                <w:r w:rsidR="00DF02BB" w:rsidRPr="00BB29D0">
                  <w:rPr>
                    <w:noProof/>
                    <w:webHidden/>
                    <w:highlight w:val="lightGray"/>
                  </w:rPr>
                  <w:t>2</w:t>
                </w:r>
                <w:r w:rsidR="00DF02BB" w:rsidRPr="00BB29D0">
                  <w:rPr>
                    <w:noProof/>
                    <w:webHidden/>
                    <w:highlight w:val="lightGray"/>
                  </w:rPr>
                  <w:fldChar w:fldCharType="end"/>
                </w:r>
              </w:hyperlink>
            </w:p>
            <w:p w14:paraId="4BC4B813" w14:textId="2D6CC20A" w:rsidR="00DF02BB" w:rsidRPr="00BB29D0" w:rsidRDefault="00DF02BB">
              <w:pPr>
                <w:pStyle w:val="Turinys1"/>
                <w:rPr>
                  <w:noProof/>
                  <w:kern w:val="2"/>
                  <w:sz w:val="24"/>
                  <w:szCs w:val="24"/>
                  <w:highlight w:val="lightGray"/>
                  <w14:ligatures w14:val="standardContextual"/>
                </w:rPr>
              </w:pPr>
              <w:hyperlink w:anchor="_Toc209538937" w:history="1">
                <w:r w:rsidRPr="00BB29D0">
                  <w:rPr>
                    <w:rStyle w:val="Hipersaitas"/>
                    <w:rFonts w:ascii="Times New Roman" w:hAnsi="Times New Roman" w:cs="Times New Roman"/>
                    <w:noProof/>
                    <w:highlight w:val="lightGray"/>
                  </w:rPr>
                  <w:t>2. Pirkimo objektas</w:t>
                </w:r>
                <w:r w:rsidRPr="00BB29D0">
                  <w:rPr>
                    <w:noProof/>
                    <w:webHidden/>
                    <w:highlight w:val="lightGray"/>
                  </w:rPr>
                  <w:tab/>
                </w:r>
                <w:r w:rsidRPr="00BB29D0">
                  <w:rPr>
                    <w:noProof/>
                    <w:webHidden/>
                    <w:highlight w:val="lightGray"/>
                  </w:rPr>
                  <w:fldChar w:fldCharType="begin"/>
                </w:r>
                <w:r w:rsidRPr="00BB29D0">
                  <w:rPr>
                    <w:noProof/>
                    <w:webHidden/>
                    <w:highlight w:val="lightGray"/>
                  </w:rPr>
                  <w:instrText xml:space="preserve"> PAGEREF _Toc209538937 \h </w:instrText>
                </w:r>
                <w:r w:rsidRPr="00BB29D0">
                  <w:rPr>
                    <w:noProof/>
                    <w:webHidden/>
                    <w:highlight w:val="lightGray"/>
                  </w:rPr>
                </w:r>
                <w:r w:rsidRPr="00BB29D0">
                  <w:rPr>
                    <w:noProof/>
                    <w:webHidden/>
                    <w:highlight w:val="lightGray"/>
                  </w:rPr>
                  <w:fldChar w:fldCharType="separate"/>
                </w:r>
                <w:r w:rsidRPr="00BB29D0">
                  <w:rPr>
                    <w:noProof/>
                    <w:webHidden/>
                    <w:highlight w:val="lightGray"/>
                  </w:rPr>
                  <w:t>2</w:t>
                </w:r>
                <w:r w:rsidRPr="00BB29D0">
                  <w:rPr>
                    <w:noProof/>
                    <w:webHidden/>
                    <w:highlight w:val="lightGray"/>
                  </w:rPr>
                  <w:fldChar w:fldCharType="end"/>
                </w:r>
              </w:hyperlink>
            </w:p>
            <w:p w14:paraId="54D68F63" w14:textId="429D037B" w:rsidR="00DF02BB" w:rsidRPr="00BB29D0" w:rsidRDefault="00DF02BB">
              <w:pPr>
                <w:pStyle w:val="Turinys1"/>
                <w:rPr>
                  <w:noProof/>
                  <w:kern w:val="2"/>
                  <w:sz w:val="24"/>
                  <w:szCs w:val="24"/>
                  <w:highlight w:val="lightGray"/>
                  <w14:ligatures w14:val="standardContextual"/>
                </w:rPr>
              </w:pPr>
              <w:hyperlink w:anchor="_Toc209538938" w:history="1">
                <w:r w:rsidRPr="00BB29D0">
                  <w:rPr>
                    <w:rStyle w:val="Hipersaitas"/>
                    <w:rFonts w:ascii="Times New Roman" w:hAnsi="Times New Roman" w:cs="Times New Roman"/>
                    <w:noProof/>
                    <w:highlight w:val="lightGray"/>
                  </w:rPr>
                  <w:t>3. Susitikimai su tiekėjais ir objekto apžiūra</w:t>
                </w:r>
                <w:r w:rsidRPr="00BB29D0">
                  <w:rPr>
                    <w:noProof/>
                    <w:webHidden/>
                    <w:highlight w:val="lightGray"/>
                  </w:rPr>
                  <w:tab/>
                </w:r>
                <w:r w:rsidRPr="00BB29D0">
                  <w:rPr>
                    <w:noProof/>
                    <w:webHidden/>
                    <w:highlight w:val="lightGray"/>
                  </w:rPr>
                  <w:fldChar w:fldCharType="begin"/>
                </w:r>
                <w:r w:rsidRPr="00BB29D0">
                  <w:rPr>
                    <w:noProof/>
                    <w:webHidden/>
                    <w:highlight w:val="lightGray"/>
                  </w:rPr>
                  <w:instrText xml:space="preserve"> PAGEREF _Toc209538938 \h </w:instrText>
                </w:r>
                <w:r w:rsidRPr="00BB29D0">
                  <w:rPr>
                    <w:noProof/>
                    <w:webHidden/>
                    <w:highlight w:val="lightGray"/>
                  </w:rPr>
                </w:r>
                <w:r w:rsidRPr="00BB29D0">
                  <w:rPr>
                    <w:noProof/>
                    <w:webHidden/>
                    <w:highlight w:val="lightGray"/>
                  </w:rPr>
                  <w:fldChar w:fldCharType="separate"/>
                </w:r>
                <w:r w:rsidRPr="00BB29D0">
                  <w:rPr>
                    <w:noProof/>
                    <w:webHidden/>
                    <w:highlight w:val="lightGray"/>
                  </w:rPr>
                  <w:t>3</w:t>
                </w:r>
                <w:r w:rsidRPr="00BB29D0">
                  <w:rPr>
                    <w:noProof/>
                    <w:webHidden/>
                    <w:highlight w:val="lightGray"/>
                  </w:rPr>
                  <w:fldChar w:fldCharType="end"/>
                </w:r>
              </w:hyperlink>
            </w:p>
            <w:p w14:paraId="4647A4AD" w14:textId="0D3CA56B" w:rsidR="00DF02BB" w:rsidRPr="00BB29D0" w:rsidRDefault="00DF02BB">
              <w:pPr>
                <w:pStyle w:val="Turinys1"/>
                <w:rPr>
                  <w:noProof/>
                  <w:kern w:val="2"/>
                  <w:sz w:val="24"/>
                  <w:szCs w:val="24"/>
                  <w:highlight w:val="lightGray"/>
                  <w14:ligatures w14:val="standardContextual"/>
                </w:rPr>
              </w:pPr>
              <w:hyperlink w:anchor="_Toc209538939" w:history="1">
                <w:r w:rsidRPr="00BB29D0">
                  <w:rPr>
                    <w:rStyle w:val="Hipersaitas"/>
                    <w:rFonts w:ascii="Times New Roman" w:hAnsi="Times New Roman" w:cs="Times New Roman"/>
                    <w:noProof/>
                    <w:highlight w:val="lightGray"/>
                  </w:rPr>
                  <w:t>4. Tiekėjų pašalinimo pagrindai ir kvalifikacijos reikalavimai</w:t>
                </w:r>
                <w:r w:rsidRPr="00BB29D0">
                  <w:rPr>
                    <w:noProof/>
                    <w:webHidden/>
                    <w:highlight w:val="lightGray"/>
                  </w:rPr>
                  <w:tab/>
                </w:r>
                <w:r w:rsidRPr="00BB29D0">
                  <w:rPr>
                    <w:noProof/>
                    <w:webHidden/>
                    <w:highlight w:val="lightGray"/>
                  </w:rPr>
                  <w:fldChar w:fldCharType="begin"/>
                </w:r>
                <w:r w:rsidRPr="00BB29D0">
                  <w:rPr>
                    <w:noProof/>
                    <w:webHidden/>
                    <w:highlight w:val="lightGray"/>
                  </w:rPr>
                  <w:instrText xml:space="preserve"> PAGEREF _Toc209538939 \h </w:instrText>
                </w:r>
                <w:r w:rsidRPr="00BB29D0">
                  <w:rPr>
                    <w:noProof/>
                    <w:webHidden/>
                    <w:highlight w:val="lightGray"/>
                  </w:rPr>
                </w:r>
                <w:r w:rsidRPr="00BB29D0">
                  <w:rPr>
                    <w:noProof/>
                    <w:webHidden/>
                    <w:highlight w:val="lightGray"/>
                  </w:rPr>
                  <w:fldChar w:fldCharType="separate"/>
                </w:r>
                <w:r w:rsidRPr="00BB29D0">
                  <w:rPr>
                    <w:noProof/>
                    <w:webHidden/>
                    <w:highlight w:val="lightGray"/>
                  </w:rPr>
                  <w:t>3</w:t>
                </w:r>
                <w:r w:rsidRPr="00BB29D0">
                  <w:rPr>
                    <w:noProof/>
                    <w:webHidden/>
                    <w:highlight w:val="lightGray"/>
                  </w:rPr>
                  <w:fldChar w:fldCharType="end"/>
                </w:r>
              </w:hyperlink>
            </w:p>
            <w:p w14:paraId="45856746" w14:textId="0D196D22" w:rsidR="00DF02BB" w:rsidRPr="00BB29D0" w:rsidRDefault="00DF02BB">
              <w:pPr>
                <w:pStyle w:val="Turinys1"/>
                <w:rPr>
                  <w:noProof/>
                  <w:kern w:val="2"/>
                  <w:sz w:val="24"/>
                  <w:szCs w:val="24"/>
                  <w:highlight w:val="lightGray"/>
                  <w14:ligatures w14:val="standardContextual"/>
                </w:rPr>
              </w:pPr>
              <w:hyperlink w:anchor="_Toc209538940" w:history="1">
                <w:r w:rsidRPr="00BB29D0">
                  <w:rPr>
                    <w:rStyle w:val="Hipersaitas"/>
                    <w:rFonts w:ascii="Times New Roman" w:hAnsi="Times New Roman" w:cs="Times New Roman"/>
                    <w:noProof/>
                    <w:highlight w:val="lightGray"/>
                  </w:rPr>
                  <w:t>5.</w:t>
                </w:r>
                <w:r w:rsidR="0073206D" w:rsidRPr="00BB29D0">
                  <w:rPr>
                    <w:rStyle w:val="Hipersaitas"/>
                    <w:rFonts w:ascii="Times New Roman" w:hAnsi="Times New Roman" w:cs="Times New Roman"/>
                    <w:noProof/>
                    <w:highlight w:val="lightGray"/>
                  </w:rPr>
                  <w:t xml:space="preserve"> </w:t>
                </w:r>
                <w:r w:rsidRPr="00BB29D0">
                  <w:rPr>
                    <w:rStyle w:val="Hipersaitas"/>
                    <w:rFonts w:ascii="Times New Roman" w:hAnsi="Times New Roman" w:cs="Times New Roman"/>
                    <w:noProof/>
                    <w:highlight w:val="lightGray"/>
                  </w:rPr>
                  <w:t>Reikalavimai, susiję su nacionaliniu saugumu</w:t>
                </w:r>
                <w:r w:rsidRPr="00BB29D0">
                  <w:rPr>
                    <w:noProof/>
                    <w:webHidden/>
                    <w:highlight w:val="lightGray"/>
                  </w:rPr>
                  <w:tab/>
                </w:r>
                <w:r w:rsidRPr="00BB29D0">
                  <w:rPr>
                    <w:noProof/>
                    <w:webHidden/>
                    <w:highlight w:val="lightGray"/>
                  </w:rPr>
                  <w:fldChar w:fldCharType="begin"/>
                </w:r>
                <w:r w:rsidRPr="00BB29D0">
                  <w:rPr>
                    <w:noProof/>
                    <w:webHidden/>
                    <w:highlight w:val="lightGray"/>
                  </w:rPr>
                  <w:instrText xml:space="preserve"> PAGEREF _Toc209538940 \h </w:instrText>
                </w:r>
                <w:r w:rsidRPr="00BB29D0">
                  <w:rPr>
                    <w:noProof/>
                    <w:webHidden/>
                    <w:highlight w:val="lightGray"/>
                  </w:rPr>
                </w:r>
                <w:r w:rsidRPr="00BB29D0">
                  <w:rPr>
                    <w:noProof/>
                    <w:webHidden/>
                    <w:highlight w:val="lightGray"/>
                  </w:rPr>
                  <w:fldChar w:fldCharType="separate"/>
                </w:r>
                <w:r w:rsidRPr="00BB29D0">
                  <w:rPr>
                    <w:noProof/>
                    <w:webHidden/>
                    <w:highlight w:val="lightGray"/>
                  </w:rPr>
                  <w:t>3</w:t>
                </w:r>
                <w:r w:rsidRPr="00BB29D0">
                  <w:rPr>
                    <w:noProof/>
                    <w:webHidden/>
                    <w:highlight w:val="lightGray"/>
                  </w:rPr>
                  <w:fldChar w:fldCharType="end"/>
                </w:r>
              </w:hyperlink>
            </w:p>
            <w:p w14:paraId="29D7CDE2" w14:textId="07BF1584" w:rsidR="00DF02BB" w:rsidRPr="00BB29D0" w:rsidRDefault="00DF02BB">
              <w:pPr>
                <w:pStyle w:val="Turinys1"/>
                <w:rPr>
                  <w:noProof/>
                  <w:kern w:val="2"/>
                  <w:sz w:val="24"/>
                  <w:szCs w:val="24"/>
                  <w:highlight w:val="lightGray"/>
                  <w14:ligatures w14:val="standardContextual"/>
                </w:rPr>
              </w:pPr>
              <w:hyperlink w:anchor="_Toc209538941" w:history="1">
                <w:r w:rsidRPr="00BB29D0">
                  <w:rPr>
                    <w:rStyle w:val="Hipersaitas"/>
                    <w:rFonts w:ascii="Times New Roman" w:hAnsi="Times New Roman" w:cs="Times New Roman"/>
                    <w:noProof/>
                    <w:highlight w:val="lightGray"/>
                  </w:rPr>
                  <w:t>6. Specialieji reikalavimai pasiūlymų rengimui ir pateikimui</w:t>
                </w:r>
                <w:r w:rsidRPr="00BB29D0">
                  <w:rPr>
                    <w:noProof/>
                    <w:webHidden/>
                    <w:highlight w:val="lightGray"/>
                  </w:rPr>
                  <w:tab/>
                </w:r>
                <w:r w:rsidRPr="00BB29D0">
                  <w:rPr>
                    <w:noProof/>
                    <w:webHidden/>
                    <w:highlight w:val="lightGray"/>
                  </w:rPr>
                  <w:fldChar w:fldCharType="begin"/>
                </w:r>
                <w:r w:rsidRPr="00BB29D0">
                  <w:rPr>
                    <w:noProof/>
                    <w:webHidden/>
                    <w:highlight w:val="lightGray"/>
                  </w:rPr>
                  <w:instrText xml:space="preserve"> PAGEREF _Toc209538941 \h </w:instrText>
                </w:r>
                <w:r w:rsidRPr="00BB29D0">
                  <w:rPr>
                    <w:noProof/>
                    <w:webHidden/>
                    <w:highlight w:val="lightGray"/>
                  </w:rPr>
                </w:r>
                <w:r w:rsidRPr="00BB29D0">
                  <w:rPr>
                    <w:noProof/>
                    <w:webHidden/>
                    <w:highlight w:val="lightGray"/>
                  </w:rPr>
                  <w:fldChar w:fldCharType="separate"/>
                </w:r>
                <w:r w:rsidRPr="00BB29D0">
                  <w:rPr>
                    <w:noProof/>
                    <w:webHidden/>
                    <w:highlight w:val="lightGray"/>
                  </w:rPr>
                  <w:t>4</w:t>
                </w:r>
                <w:r w:rsidRPr="00BB29D0">
                  <w:rPr>
                    <w:noProof/>
                    <w:webHidden/>
                    <w:highlight w:val="lightGray"/>
                  </w:rPr>
                  <w:fldChar w:fldCharType="end"/>
                </w:r>
              </w:hyperlink>
            </w:p>
            <w:p w14:paraId="57022EB1" w14:textId="1A6C9CDE" w:rsidR="00DF02BB" w:rsidRPr="00BB29D0" w:rsidRDefault="00DF02BB">
              <w:pPr>
                <w:pStyle w:val="Turinys1"/>
                <w:tabs>
                  <w:tab w:val="left" w:pos="720"/>
                </w:tabs>
                <w:rPr>
                  <w:noProof/>
                  <w:kern w:val="2"/>
                  <w:sz w:val="24"/>
                  <w:szCs w:val="24"/>
                  <w:highlight w:val="lightGray"/>
                  <w14:ligatures w14:val="standardContextual"/>
                </w:rPr>
              </w:pPr>
              <w:hyperlink w:anchor="_Toc209538942" w:history="1">
                <w:r w:rsidRPr="00BB29D0">
                  <w:rPr>
                    <w:rStyle w:val="Hipersaitas"/>
                    <w:rFonts w:ascii="Times New Roman" w:eastAsia="Calibri" w:hAnsi="Times New Roman" w:cs="Times New Roman"/>
                    <w:noProof/>
                    <w:highlight w:val="lightGray"/>
                  </w:rPr>
                  <w:t>6.</w:t>
                </w:r>
                <w:r w:rsidRPr="00BB29D0">
                  <w:rPr>
                    <w:noProof/>
                    <w:kern w:val="2"/>
                    <w:sz w:val="24"/>
                    <w:szCs w:val="24"/>
                    <w:highlight w:val="lightGray"/>
                    <w14:ligatures w14:val="standardContextual"/>
                  </w:rPr>
                  <w:tab/>
                </w:r>
                <w:r w:rsidRPr="00BB29D0">
                  <w:rPr>
                    <w:rStyle w:val="Hipersaitas"/>
                    <w:rFonts w:ascii="Times New Roman" w:hAnsi="Times New Roman" w:cs="Times New Roman"/>
                    <w:noProof/>
                    <w:highlight w:val="lightGray"/>
                  </w:rPr>
                  <w:t>Pasiūlymo galiojimo užtikrinimas</w:t>
                </w:r>
                <w:r w:rsidRPr="00BB29D0">
                  <w:rPr>
                    <w:noProof/>
                    <w:webHidden/>
                    <w:highlight w:val="lightGray"/>
                  </w:rPr>
                  <w:tab/>
                </w:r>
                <w:r w:rsidRPr="00BB29D0">
                  <w:rPr>
                    <w:noProof/>
                    <w:webHidden/>
                    <w:highlight w:val="lightGray"/>
                  </w:rPr>
                  <w:fldChar w:fldCharType="begin"/>
                </w:r>
                <w:r w:rsidRPr="00BB29D0">
                  <w:rPr>
                    <w:noProof/>
                    <w:webHidden/>
                    <w:highlight w:val="lightGray"/>
                  </w:rPr>
                  <w:instrText xml:space="preserve"> PAGEREF _Toc209538942 \h </w:instrText>
                </w:r>
                <w:r w:rsidRPr="00BB29D0">
                  <w:rPr>
                    <w:noProof/>
                    <w:webHidden/>
                    <w:highlight w:val="lightGray"/>
                  </w:rPr>
                </w:r>
                <w:r w:rsidRPr="00BB29D0">
                  <w:rPr>
                    <w:noProof/>
                    <w:webHidden/>
                    <w:highlight w:val="lightGray"/>
                  </w:rPr>
                  <w:fldChar w:fldCharType="separate"/>
                </w:r>
                <w:r w:rsidRPr="00BB29D0">
                  <w:rPr>
                    <w:noProof/>
                    <w:webHidden/>
                    <w:highlight w:val="lightGray"/>
                  </w:rPr>
                  <w:t>6</w:t>
                </w:r>
                <w:r w:rsidRPr="00BB29D0">
                  <w:rPr>
                    <w:noProof/>
                    <w:webHidden/>
                    <w:highlight w:val="lightGray"/>
                  </w:rPr>
                  <w:fldChar w:fldCharType="end"/>
                </w:r>
              </w:hyperlink>
            </w:p>
            <w:p w14:paraId="09C6231B" w14:textId="23E6E4AE" w:rsidR="00DF02BB" w:rsidRPr="00BB29D0" w:rsidRDefault="00DF02BB">
              <w:pPr>
                <w:pStyle w:val="Turinys1"/>
                <w:tabs>
                  <w:tab w:val="left" w:pos="720"/>
                </w:tabs>
                <w:rPr>
                  <w:noProof/>
                  <w:kern w:val="2"/>
                  <w:sz w:val="24"/>
                  <w:szCs w:val="24"/>
                  <w:highlight w:val="lightGray"/>
                  <w14:ligatures w14:val="standardContextual"/>
                </w:rPr>
              </w:pPr>
              <w:hyperlink w:anchor="_Toc209538943" w:history="1">
                <w:r w:rsidRPr="00BB29D0">
                  <w:rPr>
                    <w:rStyle w:val="Hipersaitas"/>
                    <w:rFonts w:ascii="Times New Roman" w:eastAsia="Calibri" w:hAnsi="Times New Roman" w:cs="Times New Roman"/>
                    <w:noProof/>
                    <w:highlight w:val="lightGray"/>
                  </w:rPr>
                  <w:t>7.</w:t>
                </w:r>
                <w:r w:rsidRPr="00BB29D0">
                  <w:rPr>
                    <w:noProof/>
                    <w:kern w:val="2"/>
                    <w:sz w:val="24"/>
                    <w:szCs w:val="24"/>
                    <w:highlight w:val="lightGray"/>
                    <w14:ligatures w14:val="standardContextual"/>
                  </w:rPr>
                  <w:tab/>
                </w:r>
                <w:r w:rsidRPr="00BB29D0">
                  <w:rPr>
                    <w:rStyle w:val="Hipersaitas"/>
                    <w:rFonts w:ascii="Times New Roman" w:hAnsi="Times New Roman" w:cs="Times New Roman"/>
                    <w:noProof/>
                    <w:highlight w:val="lightGray"/>
                  </w:rPr>
                  <w:t>Elektroninis aukcionas</w:t>
                </w:r>
                <w:r w:rsidRPr="00BB29D0">
                  <w:rPr>
                    <w:noProof/>
                    <w:webHidden/>
                    <w:highlight w:val="lightGray"/>
                  </w:rPr>
                  <w:tab/>
                </w:r>
                <w:r w:rsidRPr="00BB29D0">
                  <w:rPr>
                    <w:noProof/>
                    <w:webHidden/>
                    <w:highlight w:val="lightGray"/>
                  </w:rPr>
                  <w:fldChar w:fldCharType="begin"/>
                </w:r>
                <w:r w:rsidRPr="00BB29D0">
                  <w:rPr>
                    <w:noProof/>
                    <w:webHidden/>
                    <w:highlight w:val="lightGray"/>
                  </w:rPr>
                  <w:instrText xml:space="preserve"> PAGEREF _Toc209538943 \h </w:instrText>
                </w:r>
                <w:r w:rsidRPr="00BB29D0">
                  <w:rPr>
                    <w:noProof/>
                    <w:webHidden/>
                    <w:highlight w:val="lightGray"/>
                  </w:rPr>
                </w:r>
                <w:r w:rsidRPr="00BB29D0">
                  <w:rPr>
                    <w:noProof/>
                    <w:webHidden/>
                    <w:highlight w:val="lightGray"/>
                  </w:rPr>
                  <w:fldChar w:fldCharType="separate"/>
                </w:r>
                <w:r w:rsidRPr="00BB29D0">
                  <w:rPr>
                    <w:noProof/>
                    <w:webHidden/>
                    <w:highlight w:val="lightGray"/>
                  </w:rPr>
                  <w:t>6</w:t>
                </w:r>
                <w:r w:rsidRPr="00BB29D0">
                  <w:rPr>
                    <w:noProof/>
                    <w:webHidden/>
                    <w:highlight w:val="lightGray"/>
                  </w:rPr>
                  <w:fldChar w:fldCharType="end"/>
                </w:r>
              </w:hyperlink>
            </w:p>
            <w:p w14:paraId="113D7E61" w14:textId="0193862F" w:rsidR="00DF02BB" w:rsidRPr="00BB29D0" w:rsidRDefault="00DF02BB">
              <w:pPr>
                <w:pStyle w:val="Turinys1"/>
                <w:tabs>
                  <w:tab w:val="left" w:pos="720"/>
                </w:tabs>
                <w:rPr>
                  <w:noProof/>
                  <w:kern w:val="2"/>
                  <w:sz w:val="24"/>
                  <w:szCs w:val="24"/>
                  <w:highlight w:val="lightGray"/>
                  <w14:ligatures w14:val="standardContextual"/>
                </w:rPr>
              </w:pPr>
              <w:hyperlink w:anchor="_Toc209538944" w:history="1">
                <w:r w:rsidRPr="00BB29D0">
                  <w:rPr>
                    <w:rStyle w:val="Hipersaitas"/>
                    <w:rFonts w:ascii="Times New Roman" w:eastAsia="Calibri" w:hAnsi="Times New Roman" w:cs="Times New Roman"/>
                    <w:noProof/>
                    <w:highlight w:val="lightGray"/>
                  </w:rPr>
                  <w:t>8.</w:t>
                </w:r>
                <w:r w:rsidRPr="00BB29D0">
                  <w:rPr>
                    <w:noProof/>
                    <w:kern w:val="2"/>
                    <w:sz w:val="24"/>
                    <w:szCs w:val="24"/>
                    <w:highlight w:val="lightGray"/>
                    <w14:ligatures w14:val="standardContextual"/>
                  </w:rPr>
                  <w:tab/>
                </w:r>
                <w:r w:rsidRPr="00BB29D0">
                  <w:rPr>
                    <w:rStyle w:val="Hipersaitas"/>
                    <w:rFonts w:ascii="Times New Roman" w:hAnsi="Times New Roman" w:cs="Times New Roman"/>
                    <w:noProof/>
                    <w:highlight w:val="lightGray"/>
                  </w:rPr>
                  <w:t>Pasiūlymų vertinimas</w:t>
                </w:r>
                <w:r w:rsidRPr="00BB29D0">
                  <w:rPr>
                    <w:noProof/>
                    <w:webHidden/>
                    <w:highlight w:val="lightGray"/>
                  </w:rPr>
                  <w:tab/>
                </w:r>
                <w:r w:rsidRPr="00BB29D0">
                  <w:rPr>
                    <w:noProof/>
                    <w:webHidden/>
                    <w:highlight w:val="lightGray"/>
                  </w:rPr>
                  <w:fldChar w:fldCharType="begin"/>
                </w:r>
                <w:r w:rsidRPr="00BB29D0">
                  <w:rPr>
                    <w:noProof/>
                    <w:webHidden/>
                    <w:highlight w:val="lightGray"/>
                  </w:rPr>
                  <w:instrText xml:space="preserve"> PAGEREF _Toc209538944 \h </w:instrText>
                </w:r>
                <w:r w:rsidRPr="00BB29D0">
                  <w:rPr>
                    <w:noProof/>
                    <w:webHidden/>
                    <w:highlight w:val="lightGray"/>
                  </w:rPr>
                </w:r>
                <w:r w:rsidRPr="00BB29D0">
                  <w:rPr>
                    <w:noProof/>
                    <w:webHidden/>
                    <w:highlight w:val="lightGray"/>
                  </w:rPr>
                  <w:fldChar w:fldCharType="separate"/>
                </w:r>
                <w:r w:rsidRPr="00BB29D0">
                  <w:rPr>
                    <w:noProof/>
                    <w:webHidden/>
                    <w:highlight w:val="lightGray"/>
                  </w:rPr>
                  <w:t>6</w:t>
                </w:r>
                <w:r w:rsidRPr="00BB29D0">
                  <w:rPr>
                    <w:noProof/>
                    <w:webHidden/>
                    <w:highlight w:val="lightGray"/>
                  </w:rPr>
                  <w:fldChar w:fldCharType="end"/>
                </w:r>
              </w:hyperlink>
            </w:p>
            <w:p w14:paraId="7F261238" w14:textId="0010713A" w:rsidR="00DF02BB" w:rsidRPr="00BB29D0" w:rsidRDefault="00DF02BB">
              <w:pPr>
                <w:pStyle w:val="Turinys1"/>
                <w:tabs>
                  <w:tab w:val="left" w:pos="720"/>
                </w:tabs>
                <w:rPr>
                  <w:noProof/>
                  <w:kern w:val="2"/>
                  <w:sz w:val="24"/>
                  <w:szCs w:val="24"/>
                  <w:highlight w:val="lightGray"/>
                  <w14:ligatures w14:val="standardContextual"/>
                </w:rPr>
              </w:pPr>
              <w:hyperlink w:anchor="_Toc209538945" w:history="1">
                <w:r w:rsidRPr="00BB29D0">
                  <w:rPr>
                    <w:rStyle w:val="Hipersaitas"/>
                    <w:rFonts w:ascii="Times New Roman" w:eastAsia="Calibri" w:hAnsi="Times New Roman" w:cs="Times New Roman"/>
                    <w:noProof/>
                    <w:highlight w:val="lightGray"/>
                  </w:rPr>
                  <w:t>9.</w:t>
                </w:r>
                <w:r w:rsidRPr="00BB29D0">
                  <w:rPr>
                    <w:noProof/>
                    <w:kern w:val="2"/>
                    <w:sz w:val="24"/>
                    <w:szCs w:val="24"/>
                    <w:highlight w:val="lightGray"/>
                    <w14:ligatures w14:val="standardContextual"/>
                  </w:rPr>
                  <w:tab/>
                </w:r>
                <w:r w:rsidRPr="00BB29D0">
                  <w:rPr>
                    <w:rStyle w:val="Hipersaitas"/>
                    <w:rFonts w:ascii="Times New Roman" w:hAnsi="Times New Roman" w:cs="Times New Roman"/>
                    <w:noProof/>
                    <w:highlight w:val="lightGray"/>
                  </w:rPr>
                  <w:t>Sutarties sudarymas</w:t>
                </w:r>
                <w:r w:rsidRPr="00BB29D0">
                  <w:rPr>
                    <w:noProof/>
                    <w:webHidden/>
                    <w:highlight w:val="lightGray"/>
                  </w:rPr>
                  <w:tab/>
                </w:r>
                <w:r w:rsidRPr="00BB29D0">
                  <w:rPr>
                    <w:noProof/>
                    <w:webHidden/>
                    <w:highlight w:val="lightGray"/>
                  </w:rPr>
                  <w:fldChar w:fldCharType="begin"/>
                </w:r>
                <w:r w:rsidRPr="00BB29D0">
                  <w:rPr>
                    <w:noProof/>
                    <w:webHidden/>
                    <w:highlight w:val="lightGray"/>
                  </w:rPr>
                  <w:instrText xml:space="preserve"> PAGEREF _Toc209538945 \h </w:instrText>
                </w:r>
                <w:r w:rsidRPr="00BB29D0">
                  <w:rPr>
                    <w:noProof/>
                    <w:webHidden/>
                    <w:highlight w:val="lightGray"/>
                  </w:rPr>
                </w:r>
                <w:r w:rsidRPr="00BB29D0">
                  <w:rPr>
                    <w:noProof/>
                    <w:webHidden/>
                    <w:highlight w:val="lightGray"/>
                  </w:rPr>
                  <w:fldChar w:fldCharType="separate"/>
                </w:r>
                <w:r w:rsidRPr="00BB29D0">
                  <w:rPr>
                    <w:noProof/>
                    <w:webHidden/>
                    <w:highlight w:val="lightGray"/>
                  </w:rPr>
                  <w:t>6</w:t>
                </w:r>
                <w:r w:rsidRPr="00BB29D0">
                  <w:rPr>
                    <w:noProof/>
                    <w:webHidden/>
                    <w:highlight w:val="lightGray"/>
                  </w:rPr>
                  <w:fldChar w:fldCharType="end"/>
                </w:r>
              </w:hyperlink>
            </w:p>
            <w:p w14:paraId="7295FD61" w14:textId="1F5B1ADB" w:rsidR="00DF02BB" w:rsidRPr="00BB29D0" w:rsidRDefault="00DF02BB">
              <w:pPr>
                <w:pStyle w:val="Turinys1"/>
                <w:rPr>
                  <w:noProof/>
                  <w:kern w:val="2"/>
                  <w:sz w:val="24"/>
                  <w:szCs w:val="24"/>
                  <w:highlight w:val="lightGray"/>
                  <w14:ligatures w14:val="standardContextual"/>
                </w:rPr>
              </w:pPr>
              <w:hyperlink w:anchor="_Toc209538946" w:history="1">
                <w:r w:rsidRPr="00BB29D0">
                  <w:rPr>
                    <w:rStyle w:val="Hipersaitas"/>
                    <w:rFonts w:ascii="Times New Roman" w:hAnsi="Times New Roman" w:cs="Times New Roman"/>
                    <w:noProof/>
                    <w:highlight w:val="lightGray"/>
                  </w:rPr>
                  <w:t>Pirkimo sąlygų 1 priedas „Terminai“</w:t>
                </w:r>
                <w:r w:rsidRPr="00BB29D0">
                  <w:rPr>
                    <w:noProof/>
                    <w:webHidden/>
                    <w:highlight w:val="lightGray"/>
                  </w:rPr>
                  <w:tab/>
                </w:r>
                <w:r w:rsidRPr="00BB29D0">
                  <w:rPr>
                    <w:noProof/>
                    <w:webHidden/>
                    <w:highlight w:val="lightGray"/>
                  </w:rPr>
                  <w:fldChar w:fldCharType="begin"/>
                </w:r>
                <w:r w:rsidRPr="00BB29D0">
                  <w:rPr>
                    <w:noProof/>
                    <w:webHidden/>
                    <w:highlight w:val="lightGray"/>
                  </w:rPr>
                  <w:instrText xml:space="preserve"> PAGEREF _Toc209538946 \h </w:instrText>
                </w:r>
                <w:r w:rsidRPr="00BB29D0">
                  <w:rPr>
                    <w:noProof/>
                    <w:webHidden/>
                    <w:highlight w:val="lightGray"/>
                  </w:rPr>
                </w:r>
                <w:r w:rsidRPr="00BB29D0">
                  <w:rPr>
                    <w:noProof/>
                    <w:webHidden/>
                    <w:highlight w:val="lightGray"/>
                  </w:rPr>
                  <w:fldChar w:fldCharType="separate"/>
                </w:r>
                <w:r w:rsidRPr="00BB29D0">
                  <w:rPr>
                    <w:noProof/>
                    <w:webHidden/>
                    <w:highlight w:val="lightGray"/>
                  </w:rPr>
                  <w:t>13</w:t>
                </w:r>
                <w:r w:rsidRPr="00BB29D0">
                  <w:rPr>
                    <w:noProof/>
                    <w:webHidden/>
                    <w:highlight w:val="lightGray"/>
                  </w:rPr>
                  <w:fldChar w:fldCharType="end"/>
                </w:r>
              </w:hyperlink>
            </w:p>
            <w:p w14:paraId="7F2668FF" w14:textId="173AD1D2" w:rsidR="00DF02BB" w:rsidRPr="00BB29D0" w:rsidRDefault="00DF02BB">
              <w:pPr>
                <w:pStyle w:val="Turinys2"/>
                <w:rPr>
                  <w:noProof/>
                  <w:kern w:val="2"/>
                  <w:sz w:val="24"/>
                  <w:szCs w:val="24"/>
                  <w:highlight w:val="lightGray"/>
                  <w14:ligatures w14:val="standardContextual"/>
                </w:rPr>
              </w:pPr>
              <w:hyperlink w:anchor="_Toc209538947" w:history="1">
                <w:r w:rsidRPr="00BB29D0">
                  <w:rPr>
                    <w:rStyle w:val="Hipersaitas"/>
                    <w:rFonts w:ascii="Times New Roman" w:eastAsia="Calibri" w:hAnsi="Times New Roman" w:cs="Times New Roman"/>
                    <w:noProof/>
                    <w:highlight w:val="lightGray"/>
                  </w:rPr>
                  <w:t>Pirkimo sąlygų 2 priedas „Technin</w:t>
                </w:r>
                <w:r w:rsidR="008933AA">
                  <w:rPr>
                    <w:rStyle w:val="Hipersaitas"/>
                    <w:rFonts w:ascii="Times New Roman" w:eastAsia="Calibri" w:hAnsi="Times New Roman" w:cs="Times New Roman"/>
                    <w:noProof/>
                    <w:highlight w:val="lightGray"/>
                  </w:rPr>
                  <w:t>iai reikalavimai“</w:t>
                </w:r>
                <w:r w:rsidRPr="00BB29D0">
                  <w:rPr>
                    <w:noProof/>
                    <w:webHidden/>
                    <w:highlight w:val="lightGray"/>
                  </w:rPr>
                  <w:tab/>
                </w:r>
                <w:r w:rsidRPr="00BB29D0">
                  <w:rPr>
                    <w:noProof/>
                    <w:webHidden/>
                    <w:highlight w:val="lightGray"/>
                  </w:rPr>
                  <w:fldChar w:fldCharType="begin"/>
                </w:r>
                <w:r w:rsidRPr="00BB29D0">
                  <w:rPr>
                    <w:noProof/>
                    <w:webHidden/>
                    <w:highlight w:val="lightGray"/>
                  </w:rPr>
                  <w:instrText xml:space="preserve"> PAGEREF _Toc209538947 \h </w:instrText>
                </w:r>
                <w:r w:rsidRPr="00BB29D0">
                  <w:rPr>
                    <w:noProof/>
                    <w:webHidden/>
                    <w:highlight w:val="lightGray"/>
                  </w:rPr>
                </w:r>
                <w:r w:rsidRPr="00BB29D0">
                  <w:rPr>
                    <w:noProof/>
                    <w:webHidden/>
                    <w:highlight w:val="lightGray"/>
                  </w:rPr>
                  <w:fldChar w:fldCharType="separate"/>
                </w:r>
                <w:r w:rsidRPr="00BB29D0">
                  <w:rPr>
                    <w:noProof/>
                    <w:webHidden/>
                    <w:highlight w:val="lightGray"/>
                  </w:rPr>
                  <w:t>19</w:t>
                </w:r>
                <w:r w:rsidRPr="00BB29D0">
                  <w:rPr>
                    <w:noProof/>
                    <w:webHidden/>
                    <w:highlight w:val="lightGray"/>
                  </w:rPr>
                  <w:fldChar w:fldCharType="end"/>
                </w:r>
              </w:hyperlink>
            </w:p>
            <w:p w14:paraId="7F96FB17" w14:textId="5ADDF851" w:rsidR="00DF02BB" w:rsidRPr="00BB29D0" w:rsidRDefault="00DF02BB">
              <w:pPr>
                <w:pStyle w:val="Turinys2"/>
                <w:rPr>
                  <w:noProof/>
                  <w:kern w:val="2"/>
                  <w:sz w:val="24"/>
                  <w:szCs w:val="24"/>
                  <w:highlight w:val="lightGray"/>
                  <w14:ligatures w14:val="standardContextual"/>
                </w:rPr>
              </w:pPr>
              <w:hyperlink w:anchor="_Toc209538948" w:history="1">
                <w:r w:rsidRPr="00BB29D0">
                  <w:rPr>
                    <w:rStyle w:val="Hipersaitas"/>
                    <w:rFonts w:ascii="Times New Roman" w:eastAsia="Calibri" w:hAnsi="Times New Roman" w:cs="Times New Roman"/>
                    <w:noProof/>
                    <w:highlight w:val="lightGray"/>
                  </w:rPr>
                  <w:t>Pirkimo sąlygų 3 priedas „Tiekėjų pašalinimo pagrindai“</w:t>
                </w:r>
                <w:r w:rsidR="0081203E" w:rsidRPr="00BB29D0">
                  <w:rPr>
                    <w:rStyle w:val="Hipersaitas"/>
                    <w:rFonts w:ascii="Times New Roman" w:eastAsia="Calibri" w:hAnsi="Times New Roman" w:cs="Times New Roman"/>
                    <w:noProof/>
                    <w:highlight w:val="lightGray"/>
                  </w:rPr>
                  <w:t xml:space="preserve"> </w:t>
                </w:r>
                <w:r w:rsidRPr="00BB29D0">
                  <w:rPr>
                    <w:noProof/>
                    <w:webHidden/>
                    <w:highlight w:val="lightGray"/>
                  </w:rPr>
                  <w:tab/>
                </w:r>
                <w:r w:rsidRPr="00BB29D0">
                  <w:rPr>
                    <w:noProof/>
                    <w:webHidden/>
                    <w:highlight w:val="lightGray"/>
                  </w:rPr>
                  <w:fldChar w:fldCharType="begin"/>
                </w:r>
                <w:r w:rsidRPr="00BB29D0">
                  <w:rPr>
                    <w:noProof/>
                    <w:webHidden/>
                    <w:highlight w:val="lightGray"/>
                  </w:rPr>
                  <w:instrText xml:space="preserve"> PAGEREF _Toc209538948 \h </w:instrText>
                </w:r>
                <w:r w:rsidRPr="00BB29D0">
                  <w:rPr>
                    <w:noProof/>
                    <w:webHidden/>
                    <w:highlight w:val="lightGray"/>
                  </w:rPr>
                </w:r>
                <w:r w:rsidRPr="00BB29D0">
                  <w:rPr>
                    <w:noProof/>
                    <w:webHidden/>
                    <w:highlight w:val="lightGray"/>
                  </w:rPr>
                  <w:fldChar w:fldCharType="separate"/>
                </w:r>
                <w:r w:rsidRPr="00BB29D0">
                  <w:rPr>
                    <w:noProof/>
                    <w:webHidden/>
                    <w:highlight w:val="lightGray"/>
                  </w:rPr>
                  <w:t>20</w:t>
                </w:r>
                <w:r w:rsidRPr="00BB29D0">
                  <w:rPr>
                    <w:noProof/>
                    <w:webHidden/>
                    <w:highlight w:val="lightGray"/>
                  </w:rPr>
                  <w:fldChar w:fldCharType="end"/>
                </w:r>
              </w:hyperlink>
            </w:p>
            <w:p w14:paraId="5E2B9651" w14:textId="4AFED9DE" w:rsidR="00DF02BB" w:rsidRPr="00BB29D0" w:rsidRDefault="00DF02BB">
              <w:pPr>
                <w:pStyle w:val="Turinys2"/>
                <w:rPr>
                  <w:noProof/>
                  <w:kern w:val="2"/>
                  <w:sz w:val="24"/>
                  <w:szCs w:val="24"/>
                  <w:highlight w:val="lightGray"/>
                  <w14:ligatures w14:val="standardContextual"/>
                </w:rPr>
              </w:pPr>
              <w:hyperlink w:anchor="_Toc209538949" w:history="1">
                <w:r w:rsidRPr="00BB29D0">
                  <w:rPr>
                    <w:rStyle w:val="Hipersaitas"/>
                    <w:rFonts w:ascii="Times New Roman" w:eastAsia="Calibri" w:hAnsi="Times New Roman" w:cs="Times New Roman"/>
                    <w:noProof/>
                    <w:highlight w:val="lightGray"/>
                  </w:rPr>
                  <w:t xml:space="preserve">Pirkimo sąlygų 4 priedas „Tiekėjų kvalifikacijos reikalavimai ir </w:t>
                </w:r>
                <w:r w:rsidR="0081203E" w:rsidRPr="00BB29D0">
                  <w:rPr>
                    <w:rStyle w:val="Hipersaitas"/>
                    <w:rFonts w:ascii="Times New Roman" w:eastAsia="Calibri" w:hAnsi="Times New Roman" w:cs="Times New Roman"/>
                    <w:noProof/>
                    <w:highlight w:val="lightGray"/>
                  </w:rPr>
                  <w:t>aplinkosauginiai reikalavimai</w:t>
                </w:r>
                <w:r w:rsidRPr="00BB29D0">
                  <w:rPr>
                    <w:noProof/>
                    <w:webHidden/>
                    <w:highlight w:val="lightGray"/>
                  </w:rPr>
                  <w:tab/>
                </w:r>
                <w:r w:rsidRPr="00BB29D0">
                  <w:rPr>
                    <w:noProof/>
                    <w:webHidden/>
                    <w:highlight w:val="lightGray"/>
                  </w:rPr>
                  <w:fldChar w:fldCharType="begin"/>
                </w:r>
                <w:r w:rsidRPr="00BB29D0">
                  <w:rPr>
                    <w:noProof/>
                    <w:webHidden/>
                    <w:highlight w:val="lightGray"/>
                  </w:rPr>
                  <w:instrText xml:space="preserve"> PAGEREF _Toc209538949 \h </w:instrText>
                </w:r>
                <w:r w:rsidRPr="00BB29D0">
                  <w:rPr>
                    <w:noProof/>
                    <w:webHidden/>
                    <w:highlight w:val="lightGray"/>
                  </w:rPr>
                </w:r>
                <w:r w:rsidRPr="00BB29D0">
                  <w:rPr>
                    <w:noProof/>
                    <w:webHidden/>
                    <w:highlight w:val="lightGray"/>
                  </w:rPr>
                  <w:fldChar w:fldCharType="separate"/>
                </w:r>
                <w:r w:rsidRPr="00BB29D0">
                  <w:rPr>
                    <w:noProof/>
                    <w:webHidden/>
                    <w:highlight w:val="lightGray"/>
                  </w:rPr>
                  <w:t>34</w:t>
                </w:r>
                <w:r w:rsidRPr="00BB29D0">
                  <w:rPr>
                    <w:noProof/>
                    <w:webHidden/>
                    <w:highlight w:val="lightGray"/>
                  </w:rPr>
                  <w:fldChar w:fldCharType="end"/>
                </w:r>
              </w:hyperlink>
            </w:p>
            <w:p w14:paraId="49329018" w14:textId="50EA1945" w:rsidR="00DF02BB" w:rsidRPr="00BB29D0" w:rsidRDefault="00DF02BB">
              <w:pPr>
                <w:pStyle w:val="Turinys2"/>
                <w:rPr>
                  <w:noProof/>
                  <w:kern w:val="2"/>
                  <w:sz w:val="24"/>
                  <w:szCs w:val="24"/>
                  <w:highlight w:val="lightGray"/>
                  <w14:ligatures w14:val="standardContextual"/>
                </w:rPr>
              </w:pPr>
              <w:hyperlink w:anchor="_Toc209538950" w:history="1">
                <w:r w:rsidRPr="00BB29D0">
                  <w:rPr>
                    <w:rStyle w:val="Hipersaitas"/>
                    <w:rFonts w:ascii="Times New Roman" w:eastAsia="Calibri" w:hAnsi="Times New Roman" w:cs="Times New Roman"/>
                    <w:noProof/>
                    <w:highlight w:val="lightGray"/>
                  </w:rPr>
                  <w:t xml:space="preserve">Pirkimo sąlygų 5 priedas „EBVPD“ </w:t>
                </w:r>
                <w:r w:rsidRPr="00BB29D0">
                  <w:rPr>
                    <w:rStyle w:val="Hipersaitas"/>
                    <w:rFonts w:ascii="Times New Roman" w:hAnsi="Times New Roman" w:cs="Times New Roman"/>
                    <w:noProof/>
                    <w:highlight w:val="lightGray"/>
                  </w:rPr>
                  <w:t>(XML formatu)</w:t>
                </w:r>
                <w:r w:rsidRPr="00BB29D0">
                  <w:rPr>
                    <w:noProof/>
                    <w:webHidden/>
                    <w:highlight w:val="lightGray"/>
                  </w:rPr>
                  <w:tab/>
                </w:r>
                <w:r w:rsidRPr="00BB29D0">
                  <w:rPr>
                    <w:noProof/>
                    <w:webHidden/>
                    <w:highlight w:val="lightGray"/>
                  </w:rPr>
                  <w:fldChar w:fldCharType="begin"/>
                </w:r>
                <w:r w:rsidRPr="00BB29D0">
                  <w:rPr>
                    <w:noProof/>
                    <w:webHidden/>
                    <w:highlight w:val="lightGray"/>
                  </w:rPr>
                  <w:instrText xml:space="preserve"> PAGEREF _Toc209538950 \h </w:instrText>
                </w:r>
                <w:r w:rsidRPr="00BB29D0">
                  <w:rPr>
                    <w:noProof/>
                    <w:webHidden/>
                    <w:highlight w:val="lightGray"/>
                  </w:rPr>
                </w:r>
                <w:r w:rsidRPr="00BB29D0">
                  <w:rPr>
                    <w:noProof/>
                    <w:webHidden/>
                    <w:highlight w:val="lightGray"/>
                  </w:rPr>
                  <w:fldChar w:fldCharType="separate"/>
                </w:r>
                <w:r w:rsidRPr="00BB29D0">
                  <w:rPr>
                    <w:noProof/>
                    <w:webHidden/>
                    <w:highlight w:val="lightGray"/>
                  </w:rPr>
                  <w:t>22</w:t>
                </w:r>
                <w:r w:rsidRPr="00BB29D0">
                  <w:rPr>
                    <w:noProof/>
                    <w:webHidden/>
                    <w:highlight w:val="lightGray"/>
                  </w:rPr>
                  <w:fldChar w:fldCharType="end"/>
                </w:r>
              </w:hyperlink>
            </w:p>
            <w:p w14:paraId="33CECD6C" w14:textId="65695930" w:rsidR="00DF02BB" w:rsidRPr="00BB29D0" w:rsidRDefault="00DF02BB">
              <w:pPr>
                <w:pStyle w:val="Turinys2"/>
                <w:rPr>
                  <w:noProof/>
                  <w:kern w:val="2"/>
                  <w:sz w:val="24"/>
                  <w:szCs w:val="24"/>
                  <w:highlight w:val="lightGray"/>
                  <w14:ligatures w14:val="standardContextual"/>
                </w:rPr>
              </w:pPr>
              <w:hyperlink w:anchor="_Toc209538951" w:history="1">
                <w:r w:rsidRPr="00BB29D0">
                  <w:rPr>
                    <w:rStyle w:val="Hipersaitas"/>
                    <w:rFonts w:ascii="Times New Roman" w:eastAsia="Calibri" w:hAnsi="Times New Roman" w:cs="Times New Roman"/>
                    <w:noProof/>
                    <w:highlight w:val="lightGray"/>
                  </w:rPr>
                  <w:t>Pirkimo sąlygų 6 priedas „Pasiūlymo forma“</w:t>
                </w:r>
                <w:r w:rsidRPr="00BB29D0">
                  <w:rPr>
                    <w:noProof/>
                    <w:webHidden/>
                    <w:highlight w:val="lightGray"/>
                  </w:rPr>
                  <w:tab/>
                </w:r>
                <w:r w:rsidRPr="00BB29D0">
                  <w:rPr>
                    <w:noProof/>
                    <w:webHidden/>
                    <w:highlight w:val="lightGray"/>
                  </w:rPr>
                  <w:fldChar w:fldCharType="begin"/>
                </w:r>
                <w:r w:rsidRPr="00BB29D0">
                  <w:rPr>
                    <w:noProof/>
                    <w:webHidden/>
                    <w:highlight w:val="lightGray"/>
                  </w:rPr>
                  <w:instrText xml:space="preserve"> PAGEREF _Toc209538951 \h </w:instrText>
                </w:r>
                <w:r w:rsidRPr="00BB29D0">
                  <w:rPr>
                    <w:noProof/>
                    <w:webHidden/>
                    <w:highlight w:val="lightGray"/>
                  </w:rPr>
                </w:r>
                <w:r w:rsidRPr="00BB29D0">
                  <w:rPr>
                    <w:noProof/>
                    <w:webHidden/>
                    <w:highlight w:val="lightGray"/>
                  </w:rPr>
                  <w:fldChar w:fldCharType="separate"/>
                </w:r>
                <w:r w:rsidRPr="00BB29D0">
                  <w:rPr>
                    <w:noProof/>
                    <w:webHidden/>
                    <w:highlight w:val="lightGray"/>
                  </w:rPr>
                  <w:t>23</w:t>
                </w:r>
                <w:r w:rsidRPr="00BB29D0">
                  <w:rPr>
                    <w:noProof/>
                    <w:webHidden/>
                    <w:highlight w:val="lightGray"/>
                  </w:rPr>
                  <w:fldChar w:fldCharType="end"/>
                </w:r>
              </w:hyperlink>
            </w:p>
            <w:p w14:paraId="1FAB86DF" w14:textId="3933AC8B" w:rsidR="00DF02BB" w:rsidRPr="00BB29D0" w:rsidRDefault="00DF02BB">
              <w:pPr>
                <w:pStyle w:val="Turinys2"/>
                <w:rPr>
                  <w:noProof/>
                  <w:kern w:val="2"/>
                  <w:sz w:val="24"/>
                  <w:szCs w:val="24"/>
                  <w:highlight w:val="lightGray"/>
                  <w14:ligatures w14:val="standardContextual"/>
                </w:rPr>
              </w:pPr>
              <w:hyperlink w:anchor="_Toc209538952" w:history="1">
                <w:r w:rsidRPr="00BB29D0">
                  <w:rPr>
                    <w:rStyle w:val="Hipersaitas"/>
                    <w:rFonts w:ascii="Times New Roman" w:eastAsia="Calibri" w:hAnsi="Times New Roman" w:cs="Times New Roman"/>
                    <w:noProof/>
                    <w:highlight w:val="lightGray"/>
                  </w:rPr>
                  <w:t>Pirkimo sąlygų 7 priedas „Pasiūlymų vertinimo kriterijai ir sąlygos“</w:t>
                </w:r>
                <w:r w:rsidRPr="00BB29D0">
                  <w:rPr>
                    <w:noProof/>
                    <w:webHidden/>
                    <w:highlight w:val="lightGray"/>
                  </w:rPr>
                  <w:tab/>
                </w:r>
                <w:r w:rsidRPr="00BB29D0">
                  <w:rPr>
                    <w:noProof/>
                    <w:webHidden/>
                    <w:highlight w:val="lightGray"/>
                  </w:rPr>
                  <w:fldChar w:fldCharType="begin"/>
                </w:r>
                <w:r w:rsidRPr="00BB29D0">
                  <w:rPr>
                    <w:noProof/>
                    <w:webHidden/>
                    <w:highlight w:val="lightGray"/>
                  </w:rPr>
                  <w:instrText xml:space="preserve"> PAGEREF _Toc209538952 \h </w:instrText>
                </w:r>
                <w:r w:rsidRPr="00BB29D0">
                  <w:rPr>
                    <w:noProof/>
                    <w:webHidden/>
                    <w:highlight w:val="lightGray"/>
                  </w:rPr>
                </w:r>
                <w:r w:rsidRPr="00BB29D0">
                  <w:rPr>
                    <w:noProof/>
                    <w:webHidden/>
                    <w:highlight w:val="lightGray"/>
                  </w:rPr>
                  <w:fldChar w:fldCharType="separate"/>
                </w:r>
                <w:r w:rsidRPr="00BB29D0">
                  <w:rPr>
                    <w:noProof/>
                    <w:webHidden/>
                    <w:highlight w:val="lightGray"/>
                  </w:rPr>
                  <w:t>29</w:t>
                </w:r>
                <w:r w:rsidRPr="00BB29D0">
                  <w:rPr>
                    <w:noProof/>
                    <w:webHidden/>
                    <w:highlight w:val="lightGray"/>
                  </w:rPr>
                  <w:fldChar w:fldCharType="end"/>
                </w:r>
              </w:hyperlink>
            </w:p>
            <w:p w14:paraId="1261DC4D" w14:textId="49A9146A" w:rsidR="00DF02BB" w:rsidRPr="00BB29D0" w:rsidRDefault="00775D8A" w:rsidP="00775D8A">
              <w:pPr>
                <w:spacing w:after="0"/>
                <w:ind w:left="1175" w:hanging="1175"/>
                <w:jc w:val="both"/>
                <w:rPr>
                  <w:rFonts w:ascii="Times New Roman" w:hAnsi="Times New Roman" w:cs="Times New Roman"/>
                  <w:sz w:val="22"/>
                  <w:szCs w:val="22"/>
                  <w:highlight w:val="lightGray"/>
                </w:rPr>
              </w:pPr>
              <w:r w:rsidRPr="00BB29D0">
                <w:rPr>
                  <w:highlight w:val="lightGray"/>
                </w:rPr>
                <w:t xml:space="preserve">     </w:t>
              </w:r>
              <w:hyperlink w:anchor="_Toc209538953" w:history="1">
                <w:r w:rsidR="00DF02BB" w:rsidRPr="00BB29D0">
                  <w:rPr>
                    <w:rStyle w:val="Hipersaitas"/>
                    <w:rFonts w:ascii="Times New Roman" w:hAnsi="Times New Roman" w:cs="Times New Roman"/>
                    <w:noProof/>
                    <w:highlight w:val="lightGray"/>
                  </w:rPr>
                  <w:t>Pirkimo sąlygų 8 prieda</w:t>
                </w:r>
                <w:r w:rsidRPr="00BB29D0">
                  <w:rPr>
                    <w:rStyle w:val="Hipersaitas"/>
                    <w:rFonts w:ascii="Times New Roman" w:hAnsi="Times New Roman" w:cs="Times New Roman"/>
                    <w:noProof/>
                    <w:highlight w:val="lightGray"/>
                  </w:rPr>
                  <w:t>s</w:t>
                </w:r>
                <w:r w:rsidR="00DF02BB" w:rsidRPr="00BB29D0">
                  <w:rPr>
                    <w:rStyle w:val="Hipersaitas"/>
                    <w:rFonts w:ascii="Times New Roman" w:hAnsi="Times New Roman" w:cs="Times New Roman"/>
                    <w:noProof/>
                    <w:highlight w:val="lightGray"/>
                  </w:rPr>
                  <w:t xml:space="preserve"> „</w:t>
                </w:r>
                <w:r w:rsidRPr="00BB29D0">
                  <w:rPr>
                    <w:rFonts w:ascii="Times New Roman" w:hAnsi="Times New Roman" w:cs="Times New Roman"/>
                    <w:sz w:val="22"/>
                    <w:szCs w:val="22"/>
                    <w:highlight w:val="lightGray"/>
                  </w:rPr>
                  <w:t>Deklaracija dėl Lietuvos Respublikos VPĮ 45 straipsnio 2</w:t>
                </w:r>
                <w:r w:rsidRPr="00BB29D0">
                  <w:rPr>
                    <w:rFonts w:ascii="Times New Roman" w:hAnsi="Times New Roman" w:cs="Times New Roman"/>
                    <w:sz w:val="22"/>
                    <w:szCs w:val="22"/>
                    <w:highlight w:val="lightGray"/>
                    <w:vertAlign w:val="superscript"/>
                  </w:rPr>
                  <w:t>1</w:t>
                </w:r>
                <w:r w:rsidRPr="00BB29D0">
                  <w:rPr>
                    <w:rFonts w:ascii="Times New Roman" w:hAnsi="Times New Roman" w:cs="Times New Roman"/>
                    <w:sz w:val="22"/>
                    <w:szCs w:val="22"/>
                    <w:highlight w:val="lightGray"/>
                  </w:rPr>
                  <w:t xml:space="preserve"> dalies sąlygų  ..............</w:t>
                </w:r>
                <w:r w:rsidR="00DF02BB" w:rsidRPr="00BB29D0">
                  <w:rPr>
                    <w:noProof/>
                    <w:webHidden/>
                    <w:highlight w:val="lightGray"/>
                  </w:rPr>
                  <w:fldChar w:fldCharType="begin"/>
                </w:r>
                <w:r w:rsidR="00DF02BB" w:rsidRPr="00BB29D0">
                  <w:rPr>
                    <w:noProof/>
                    <w:webHidden/>
                    <w:highlight w:val="lightGray"/>
                  </w:rPr>
                  <w:instrText xml:space="preserve"> PAGEREF _Toc209538953 \h </w:instrText>
                </w:r>
                <w:r w:rsidR="00DF02BB" w:rsidRPr="00BB29D0">
                  <w:rPr>
                    <w:noProof/>
                    <w:webHidden/>
                    <w:highlight w:val="lightGray"/>
                  </w:rPr>
                </w:r>
                <w:r w:rsidR="00DF02BB" w:rsidRPr="00BB29D0">
                  <w:rPr>
                    <w:noProof/>
                    <w:webHidden/>
                    <w:highlight w:val="lightGray"/>
                  </w:rPr>
                  <w:fldChar w:fldCharType="separate"/>
                </w:r>
                <w:r w:rsidR="00DF02BB" w:rsidRPr="00BB29D0">
                  <w:rPr>
                    <w:noProof/>
                    <w:webHidden/>
                    <w:highlight w:val="lightGray"/>
                  </w:rPr>
                  <w:t>30</w:t>
                </w:r>
                <w:r w:rsidR="00DF02BB" w:rsidRPr="00BB29D0">
                  <w:rPr>
                    <w:noProof/>
                    <w:webHidden/>
                    <w:highlight w:val="lightGray"/>
                  </w:rPr>
                  <w:fldChar w:fldCharType="end"/>
                </w:r>
              </w:hyperlink>
            </w:p>
            <w:p w14:paraId="4F4D2DCB" w14:textId="189E4348" w:rsidR="00DF02BB" w:rsidRPr="00BB29D0" w:rsidRDefault="00DF02BB" w:rsidP="00775D8A">
              <w:pPr>
                <w:pStyle w:val="Turinys2"/>
                <w:rPr>
                  <w:noProof/>
                  <w:kern w:val="2"/>
                  <w:sz w:val="24"/>
                  <w:szCs w:val="24"/>
                  <w:highlight w:val="lightGray"/>
                  <w14:ligatures w14:val="standardContextual"/>
                </w:rPr>
              </w:pPr>
              <w:hyperlink w:anchor="_Toc209538954" w:history="1">
                <w:r w:rsidRPr="00BB29D0">
                  <w:rPr>
                    <w:rStyle w:val="Hipersaitas"/>
                    <w:rFonts w:ascii="Times New Roman" w:hAnsi="Times New Roman" w:cs="Times New Roman"/>
                    <w:noProof/>
                    <w:highlight w:val="lightGray"/>
                  </w:rPr>
                  <w:t>Pirkimo sąlygų 9 priedas „Sutarties projektas“</w:t>
                </w:r>
                <w:r w:rsidRPr="00BB29D0">
                  <w:rPr>
                    <w:noProof/>
                    <w:webHidden/>
                    <w:highlight w:val="lightGray"/>
                  </w:rPr>
                  <w:tab/>
                </w:r>
                <w:r w:rsidRPr="00BB29D0">
                  <w:rPr>
                    <w:noProof/>
                    <w:webHidden/>
                    <w:highlight w:val="lightGray"/>
                  </w:rPr>
                  <w:fldChar w:fldCharType="begin"/>
                </w:r>
                <w:r w:rsidRPr="00BB29D0">
                  <w:rPr>
                    <w:noProof/>
                    <w:webHidden/>
                    <w:highlight w:val="lightGray"/>
                  </w:rPr>
                  <w:instrText xml:space="preserve"> PAGEREF _Toc209538954 \h </w:instrText>
                </w:r>
                <w:r w:rsidRPr="00BB29D0">
                  <w:rPr>
                    <w:noProof/>
                    <w:webHidden/>
                    <w:highlight w:val="lightGray"/>
                  </w:rPr>
                </w:r>
                <w:r w:rsidRPr="00BB29D0">
                  <w:rPr>
                    <w:noProof/>
                    <w:webHidden/>
                    <w:highlight w:val="lightGray"/>
                  </w:rPr>
                  <w:fldChar w:fldCharType="separate"/>
                </w:r>
                <w:r w:rsidRPr="00BB29D0">
                  <w:rPr>
                    <w:noProof/>
                    <w:webHidden/>
                    <w:highlight w:val="lightGray"/>
                  </w:rPr>
                  <w:t>31</w:t>
                </w:r>
                <w:r w:rsidRPr="00BB29D0">
                  <w:rPr>
                    <w:noProof/>
                    <w:webHidden/>
                    <w:highlight w:val="lightGray"/>
                  </w:rPr>
                  <w:fldChar w:fldCharType="end"/>
                </w:r>
              </w:hyperlink>
            </w:p>
            <w:p w14:paraId="0DDC40AE" w14:textId="5EE2AAF2" w:rsidR="001C24BC" w:rsidRPr="002504DD" w:rsidRDefault="001C24BC" w:rsidP="004E4612">
              <w:pPr>
                <w:spacing w:after="120" w:line="20" w:lineRule="atLeast"/>
                <w:contextualSpacing/>
                <w:rPr>
                  <w:rFonts w:ascii="Times New Roman" w:hAnsi="Times New Roman" w:cs="Times New Roman"/>
                  <w:sz w:val="24"/>
                  <w:szCs w:val="24"/>
                </w:rPr>
              </w:pPr>
              <w:r w:rsidRPr="00BB29D0">
                <w:rPr>
                  <w:rFonts w:ascii="Times New Roman" w:hAnsi="Times New Roman" w:cs="Times New Roman"/>
                  <w:b/>
                  <w:bCs/>
                  <w:color w:val="2B579A"/>
                  <w:sz w:val="24"/>
                  <w:szCs w:val="24"/>
                  <w:highlight w:val="lightGray"/>
                  <w:shd w:val="clear" w:color="auto" w:fill="E6E6E6"/>
                </w:rPr>
                <w:fldChar w:fldCharType="end"/>
              </w:r>
            </w:p>
          </w:sdtContent>
        </w:sdt>
        <w:p w14:paraId="73CCB438" w14:textId="0E813B55" w:rsidR="005F13F0" w:rsidRPr="002504DD" w:rsidRDefault="001C24BC" w:rsidP="004E4612">
          <w:pPr>
            <w:spacing w:after="120" w:line="20" w:lineRule="atLeast"/>
            <w:contextualSpacing/>
            <w:rPr>
              <w:rFonts w:ascii="Times New Roman" w:hAnsi="Times New Roman" w:cs="Times New Roman"/>
              <w:sz w:val="24"/>
              <w:szCs w:val="24"/>
            </w:rPr>
          </w:pPr>
          <w:r w:rsidRPr="002504DD">
            <w:rPr>
              <w:rFonts w:ascii="Times New Roman" w:hAnsi="Times New Roman" w:cs="Times New Roman"/>
              <w:sz w:val="24"/>
              <w:szCs w:val="24"/>
            </w:rPr>
            <w:br w:type="page"/>
          </w:r>
        </w:p>
      </w:sdtContent>
    </w:sdt>
    <w:p w14:paraId="7DBFF88B" w14:textId="0FE73970" w:rsidR="002415C7" w:rsidRPr="007908FD"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4" w:name="_Toc209538936"/>
      <w:bookmarkStart w:id="5" w:name="_Toc335201954"/>
      <w:bookmarkStart w:id="6" w:name="_Toc147739116"/>
      <w:r w:rsidRPr="007908FD">
        <w:rPr>
          <w:rFonts w:ascii="Times New Roman" w:hAnsi="Times New Roman" w:cs="Times New Roman"/>
          <w:b/>
          <w:bCs/>
          <w:sz w:val="24"/>
          <w:szCs w:val="24"/>
        </w:rPr>
        <w:lastRenderedPageBreak/>
        <w:t>Bendra informacija</w:t>
      </w:r>
      <w:bookmarkEnd w:id="4"/>
    </w:p>
    <w:p w14:paraId="064D9154" w14:textId="2CB25D38" w:rsidR="005B5ED5" w:rsidRPr="0073206D" w:rsidRDefault="00642ED0" w:rsidP="00D60A2B">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245420">
        <w:rPr>
          <w:rFonts w:ascii="Times New Roman" w:hAnsi="Times New Roman" w:cs="Times New Roman"/>
          <w:sz w:val="24"/>
          <w:szCs w:val="24"/>
        </w:rPr>
        <w:t xml:space="preserve">Perkančioji organizacija – Trakų rajono savivaldybės administracija, juridinio asmens </w:t>
      </w:r>
      <w:r w:rsidRPr="0073206D">
        <w:rPr>
          <w:rFonts w:ascii="Times New Roman" w:hAnsi="Times New Roman" w:cs="Times New Roman"/>
          <w:sz w:val="24"/>
          <w:szCs w:val="24"/>
        </w:rPr>
        <w:t xml:space="preserve">kodas 181626536, adresas Vytauto g. 33, Trakai. </w:t>
      </w:r>
      <w:r w:rsidR="00E05E2D" w:rsidRPr="0073206D">
        <w:rPr>
          <w:rFonts w:ascii="Times New Roman" w:eastAsiaTheme="minorHAnsi" w:hAnsi="Times New Roman" w:cs="Times New Roman"/>
          <w:sz w:val="24"/>
          <w:szCs w:val="24"/>
          <w:lang w:eastAsia="en-US"/>
        </w:rPr>
        <w:t>Perkančioji organizacija nėra PVM mokėtoja</w:t>
      </w:r>
      <w:r w:rsidR="00E05E2D" w:rsidRPr="0073206D">
        <w:rPr>
          <w:rFonts w:ascii="Times New Roman" w:eastAsia="Calibri" w:hAnsi="Times New Roman" w:cs="Times New Roman"/>
          <w:sz w:val="24"/>
          <w:szCs w:val="24"/>
        </w:rPr>
        <w:t>.</w:t>
      </w:r>
    </w:p>
    <w:p w14:paraId="6EF7B4B0" w14:textId="29A35FCF" w:rsidR="00916AB9" w:rsidRDefault="002F5F8E" w:rsidP="00916AB9">
      <w:pPr>
        <w:tabs>
          <w:tab w:val="left" w:pos="709"/>
          <w:tab w:val="left" w:pos="993"/>
        </w:tabs>
        <w:spacing w:after="0" w:line="240" w:lineRule="auto"/>
        <w:jc w:val="both"/>
        <w:rPr>
          <w:rFonts w:ascii="Times New Roman" w:hAnsi="Times New Roman" w:cs="Times New Roman"/>
          <w:sz w:val="24"/>
          <w:szCs w:val="24"/>
        </w:rPr>
      </w:pPr>
      <w:r w:rsidRPr="0073206D">
        <w:rPr>
          <w:rFonts w:ascii="Times New Roman" w:hAnsi="Times New Roman" w:cs="Times New Roman"/>
          <w:sz w:val="24"/>
          <w:szCs w:val="24"/>
        </w:rPr>
        <w:t xml:space="preserve"> </w:t>
      </w:r>
      <w:r w:rsidR="00916AB9">
        <w:rPr>
          <w:rFonts w:ascii="Times New Roman" w:hAnsi="Times New Roman" w:cs="Times New Roman"/>
          <w:sz w:val="24"/>
          <w:szCs w:val="24"/>
        </w:rPr>
        <w:t xml:space="preserve">         </w:t>
      </w:r>
      <w:r w:rsidR="007D6857" w:rsidRPr="0073206D">
        <w:rPr>
          <w:rFonts w:ascii="Times New Roman" w:hAnsi="Times New Roman" w:cs="Times New Roman"/>
          <w:sz w:val="24"/>
          <w:szCs w:val="24"/>
        </w:rPr>
        <w:t>Pirkimas</w:t>
      </w:r>
      <w:r w:rsidR="00B37854" w:rsidRPr="0073206D">
        <w:rPr>
          <w:rFonts w:ascii="Times New Roman" w:hAnsi="Times New Roman" w:cs="Times New Roman"/>
          <w:sz w:val="24"/>
          <w:szCs w:val="24"/>
        </w:rPr>
        <w:t xml:space="preserve"> neatlieka</w:t>
      </w:r>
      <w:r w:rsidR="007D6857" w:rsidRPr="0073206D">
        <w:rPr>
          <w:rFonts w:ascii="Times New Roman" w:hAnsi="Times New Roman" w:cs="Times New Roman"/>
          <w:sz w:val="24"/>
          <w:szCs w:val="24"/>
        </w:rPr>
        <w:t>mas</w:t>
      </w:r>
      <w:r w:rsidR="00B37854" w:rsidRPr="0073206D">
        <w:rPr>
          <w:rFonts w:ascii="Times New Roman" w:hAnsi="Times New Roman" w:cs="Times New Roman"/>
          <w:sz w:val="24"/>
          <w:szCs w:val="24"/>
        </w:rPr>
        <w:t xml:space="preserve"> </w:t>
      </w:r>
      <w:r w:rsidRPr="0073206D">
        <w:rPr>
          <w:rFonts w:ascii="Times New Roman" w:hAnsi="Times New Roman" w:cs="Times New Roman"/>
          <w:color w:val="000000" w:themeColor="text1"/>
          <w:sz w:val="24"/>
          <w:szCs w:val="24"/>
        </w:rPr>
        <w:t>naudojantis centralizuotų pirkimų katalogu</w:t>
      </w:r>
      <w:r w:rsidR="00245420" w:rsidRPr="0073206D">
        <w:rPr>
          <w:rFonts w:ascii="Times New Roman" w:hAnsi="Times New Roman" w:cs="Times New Roman"/>
          <w:color w:val="000000" w:themeColor="text1"/>
          <w:sz w:val="24"/>
          <w:szCs w:val="24"/>
        </w:rPr>
        <w:t>.</w:t>
      </w:r>
      <w:r w:rsidR="007D6857" w:rsidRPr="0073206D">
        <w:rPr>
          <w:rFonts w:ascii="Times New Roman" w:hAnsi="Times New Roman" w:cs="Times New Roman"/>
          <w:color w:val="000000" w:themeColor="text1"/>
          <w:sz w:val="24"/>
          <w:szCs w:val="24"/>
        </w:rPr>
        <w:t xml:space="preserve"> </w:t>
      </w:r>
      <w:r w:rsidR="00916AB9" w:rsidRPr="00916AB9">
        <w:rPr>
          <w:rFonts w:ascii="Times New Roman" w:hAnsi="Times New Roman" w:cs="Times New Roman"/>
          <w:sz w:val="24"/>
          <w:szCs w:val="24"/>
        </w:rPr>
        <w:t xml:space="preserve">Išanalizavus Centrinės perkančiosios organizacijos elektroniniame kataloge esančius prekių ir jų įrengimo darbų modulius, nustatyta, kad kataloge nėra galimybės įsigyti perkamo objekto, kuris pilna apimtimi atitiktų perkančiosios organizacijos keliamus techninius ir funkcinius reikalavimus, t. y. plaukiojančios pontoninės konstrukcijos su </w:t>
      </w:r>
      <w:proofErr w:type="spellStart"/>
      <w:r w:rsidR="00916AB9" w:rsidRPr="00916AB9">
        <w:rPr>
          <w:rFonts w:ascii="Times New Roman" w:hAnsi="Times New Roman" w:cs="Times New Roman"/>
          <w:sz w:val="24"/>
          <w:szCs w:val="24"/>
        </w:rPr>
        <w:t>inkaravimo</w:t>
      </w:r>
      <w:proofErr w:type="spellEnd"/>
      <w:r w:rsidR="00916AB9" w:rsidRPr="00916AB9">
        <w:rPr>
          <w:rFonts w:ascii="Times New Roman" w:hAnsi="Times New Roman" w:cs="Times New Roman"/>
          <w:sz w:val="24"/>
          <w:szCs w:val="24"/>
        </w:rPr>
        <w:t xml:space="preserve"> sistema ir fontano įrengimo darbais kaip vieningo, funkciškai neatskiriamo sprendinio. Atsižvelgiant į tai, pirkimas bus vykdomas įprastine Lietuvos Respublikos viešųjų pirkimų įstatyme nustatyta tvarka.</w:t>
      </w:r>
    </w:p>
    <w:p w14:paraId="62DF64D0" w14:textId="3AB93A20" w:rsidR="00AA23FB" w:rsidRPr="00916AB9" w:rsidRDefault="00916AB9" w:rsidP="00916AB9">
      <w:pPr>
        <w:tabs>
          <w:tab w:val="left" w:pos="709"/>
          <w:tab w:val="left" w:pos="993"/>
        </w:tabs>
        <w:spacing w:after="0" w:line="240" w:lineRule="auto"/>
        <w:jc w:val="both"/>
        <w:rPr>
          <w:rFonts w:ascii="Times New Roman" w:hAnsi="Times New Roman" w:cs="Times New Roman"/>
          <w:bCs/>
          <w:sz w:val="24"/>
          <w:szCs w:val="24"/>
        </w:rPr>
      </w:pPr>
      <w:r w:rsidRPr="00916AB9">
        <w:rPr>
          <w:rFonts w:ascii="Times New Roman" w:hAnsi="Times New Roman" w:cs="Times New Roman"/>
          <w:sz w:val="24"/>
          <w:szCs w:val="24"/>
        </w:rPr>
        <w:t xml:space="preserve">         </w:t>
      </w:r>
      <w:r w:rsidR="00642ED0" w:rsidRPr="00916AB9">
        <w:rPr>
          <w:rFonts w:ascii="Times New Roman" w:hAnsi="Times New Roman" w:cs="Times New Roman"/>
          <w:sz w:val="24"/>
          <w:szCs w:val="24"/>
          <w:lang w:val="fi-FI"/>
        </w:rPr>
        <w:t>P</w:t>
      </w:r>
      <w:r w:rsidR="00AA23FB" w:rsidRPr="00916AB9">
        <w:rPr>
          <w:rFonts w:ascii="Times New Roman" w:eastAsia="Times New Roman" w:hAnsi="Times New Roman" w:cs="Times New Roman"/>
          <w:sz w:val="24"/>
          <w:szCs w:val="24"/>
          <w:lang w:val="fi-FI"/>
        </w:rPr>
        <w:t>erkančioji organizacija nerezervuoja teisės dalyvauti pirkime.</w:t>
      </w:r>
    </w:p>
    <w:p w14:paraId="573233DF" w14:textId="75E1AC71" w:rsidR="00E32C8E" w:rsidRPr="0073206D" w:rsidRDefault="00C447D2" w:rsidP="00642ED0">
      <w:pPr>
        <w:pStyle w:val="Sraopastraipa"/>
        <w:spacing w:after="0" w:line="240" w:lineRule="auto"/>
        <w:ind w:left="0" w:firstLine="567"/>
        <w:jc w:val="both"/>
        <w:rPr>
          <w:rFonts w:ascii="Times New Roman" w:hAnsi="Times New Roman" w:cs="Times New Roman"/>
          <w:sz w:val="24"/>
          <w:szCs w:val="24"/>
        </w:rPr>
      </w:pPr>
      <w:r w:rsidRPr="0073206D">
        <w:rPr>
          <w:rFonts w:ascii="Times New Roman" w:hAnsi="Times New Roman" w:cs="Times New Roman"/>
          <w:sz w:val="24"/>
          <w:szCs w:val="24"/>
        </w:rPr>
        <w:t>1.</w:t>
      </w:r>
      <w:r w:rsidR="00916AB9">
        <w:rPr>
          <w:rFonts w:ascii="Times New Roman" w:hAnsi="Times New Roman" w:cs="Times New Roman"/>
          <w:sz w:val="24"/>
          <w:szCs w:val="24"/>
        </w:rPr>
        <w:t>2</w:t>
      </w:r>
      <w:r w:rsidRPr="0073206D">
        <w:rPr>
          <w:rFonts w:ascii="Times New Roman" w:hAnsi="Times New Roman" w:cs="Times New Roman"/>
          <w:sz w:val="24"/>
          <w:szCs w:val="24"/>
        </w:rPr>
        <w:t xml:space="preserve">. </w:t>
      </w:r>
      <w:r w:rsidR="00E32C8E" w:rsidRPr="0073206D">
        <w:rPr>
          <w:rFonts w:ascii="Times New Roman" w:hAnsi="Times New Roman" w:cs="Times New Roman"/>
          <w:sz w:val="24"/>
          <w:szCs w:val="24"/>
        </w:rPr>
        <w:t xml:space="preserve">Stebėtojai dalyvauti </w:t>
      </w:r>
      <w:r w:rsidR="008A3C98" w:rsidRPr="0073206D">
        <w:rPr>
          <w:rFonts w:ascii="Times New Roman" w:hAnsi="Times New Roman" w:cs="Times New Roman"/>
          <w:sz w:val="24"/>
          <w:szCs w:val="24"/>
        </w:rPr>
        <w:t>K</w:t>
      </w:r>
      <w:r w:rsidR="00E32C8E" w:rsidRPr="0073206D">
        <w:rPr>
          <w:rFonts w:ascii="Times New Roman" w:hAnsi="Times New Roman" w:cs="Times New Roman"/>
          <w:sz w:val="24"/>
          <w:szCs w:val="24"/>
        </w:rPr>
        <w:t>omisijos posėdžiuose nėra kviečiami.</w:t>
      </w:r>
    </w:p>
    <w:p w14:paraId="5C400849" w14:textId="66E67EE8" w:rsidR="00916AB9" w:rsidRDefault="00CA46A2" w:rsidP="00CA46A2">
      <w:pPr>
        <w:spacing w:after="0" w:line="240" w:lineRule="auto"/>
        <w:jc w:val="both"/>
        <w:rPr>
          <w:rFonts w:ascii="Times New Roman" w:hAnsi="Times New Roman" w:cs="Times New Roman"/>
          <w:bCs/>
          <w:color w:val="000000" w:themeColor="text1"/>
          <w:sz w:val="24"/>
          <w:szCs w:val="24"/>
        </w:rPr>
      </w:pPr>
      <w:r w:rsidRPr="00CA46A2">
        <w:rPr>
          <w:rFonts w:ascii="Times New Roman" w:hAnsi="Times New Roman" w:cs="Times New Roman"/>
          <w:sz w:val="24"/>
          <w:szCs w:val="24"/>
        </w:rPr>
        <w:t xml:space="preserve">          </w:t>
      </w:r>
      <w:r w:rsidR="00642ED0" w:rsidRPr="00CA46A2">
        <w:rPr>
          <w:rFonts w:ascii="Times New Roman" w:hAnsi="Times New Roman" w:cs="Times New Roman"/>
          <w:sz w:val="24"/>
          <w:szCs w:val="24"/>
        </w:rPr>
        <w:t>1.</w:t>
      </w:r>
      <w:r w:rsidR="00C9314B">
        <w:rPr>
          <w:rFonts w:ascii="Times New Roman" w:hAnsi="Times New Roman" w:cs="Times New Roman"/>
          <w:sz w:val="24"/>
          <w:szCs w:val="24"/>
        </w:rPr>
        <w:t>3</w:t>
      </w:r>
      <w:r w:rsidR="00642ED0" w:rsidRPr="00CA46A2">
        <w:rPr>
          <w:rFonts w:ascii="Times New Roman" w:hAnsi="Times New Roman" w:cs="Times New Roman"/>
          <w:sz w:val="24"/>
          <w:szCs w:val="24"/>
        </w:rPr>
        <w:t xml:space="preserve">. </w:t>
      </w:r>
      <w:r w:rsidR="00F349E1" w:rsidRPr="0081203E">
        <w:rPr>
          <w:rFonts w:ascii="Times New Roman" w:hAnsi="Times New Roman" w:cs="Times New Roman"/>
          <w:b/>
          <w:bCs/>
          <w:sz w:val="24"/>
          <w:szCs w:val="24"/>
          <w:u w:val="single"/>
        </w:rPr>
        <w:t>Vykdomas žal</w:t>
      </w:r>
      <w:r w:rsidR="00E46962" w:rsidRPr="0081203E">
        <w:rPr>
          <w:rFonts w:ascii="Times New Roman" w:hAnsi="Times New Roman" w:cs="Times New Roman"/>
          <w:b/>
          <w:bCs/>
          <w:sz w:val="24"/>
          <w:szCs w:val="24"/>
          <w:u w:val="single"/>
        </w:rPr>
        <w:t>ias</w:t>
      </w:r>
      <w:r w:rsidR="00F349E1" w:rsidRPr="0081203E">
        <w:rPr>
          <w:rFonts w:ascii="Times New Roman" w:hAnsi="Times New Roman" w:cs="Times New Roman"/>
          <w:b/>
          <w:bCs/>
          <w:sz w:val="24"/>
          <w:szCs w:val="24"/>
          <w:u w:val="single"/>
        </w:rPr>
        <w:t xml:space="preserve"> pirkimas</w:t>
      </w:r>
      <w:r w:rsidR="00F349E1" w:rsidRPr="00CA46A2">
        <w:rPr>
          <w:rFonts w:ascii="Times New Roman" w:hAnsi="Times New Roman" w:cs="Times New Roman"/>
          <w:sz w:val="24"/>
          <w:szCs w:val="24"/>
        </w:rPr>
        <w:t xml:space="preserve">. </w:t>
      </w:r>
      <w:r w:rsidR="005B5AB5" w:rsidRPr="00CA46A2">
        <w:rPr>
          <w:rFonts w:ascii="Times New Roman" w:hAnsi="Times New Roman" w:cs="Times New Roman"/>
          <w:color w:val="000000" w:themeColor="text1"/>
          <w:sz w:val="24"/>
          <w:szCs w:val="24"/>
        </w:rPr>
        <w:t xml:space="preserve">Pirkimas vykdomas vadovaujantis </w:t>
      </w:r>
      <w:hyperlink r:id="rId11" w:history="1">
        <w:r w:rsidR="005B5AB5" w:rsidRPr="00CA46A2">
          <w:rPr>
            <w:rStyle w:val="Hipersaitas"/>
            <w:rFonts w:ascii="Times New Roman" w:hAnsi="Times New Roman" w:cs="Times New Roman"/>
            <w:color w:val="000000" w:themeColor="text1"/>
            <w:sz w:val="24"/>
            <w:szCs w:val="24"/>
          </w:rPr>
          <w:t>Lietuvos Respublikos aplinkos ministro 2024 m. sausio 16 d. įsakymo Nr. D1-17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B5AB5" w:rsidRPr="00CA46A2">
        <w:rPr>
          <w:rFonts w:ascii="Times New Roman" w:hAnsi="Times New Roman" w:cs="Times New Roman"/>
          <w:color w:val="000000" w:themeColor="text1"/>
          <w:sz w:val="24"/>
          <w:szCs w:val="24"/>
        </w:rPr>
        <w:t xml:space="preserve">“ </w:t>
      </w:r>
      <w:r w:rsidR="005B5AB5" w:rsidRPr="00CA46A2">
        <w:rPr>
          <w:rFonts w:ascii="Times New Roman" w:hAnsi="Times New Roman" w:cs="Times New Roman"/>
          <w:bCs/>
          <w:color w:val="000000" w:themeColor="text1"/>
          <w:sz w:val="24"/>
          <w:szCs w:val="24"/>
        </w:rPr>
        <w:t>4.</w:t>
      </w:r>
      <w:r w:rsidR="00916AB9">
        <w:rPr>
          <w:rFonts w:ascii="Times New Roman" w:hAnsi="Times New Roman" w:cs="Times New Roman"/>
          <w:bCs/>
          <w:color w:val="000000" w:themeColor="text1"/>
          <w:sz w:val="24"/>
          <w:szCs w:val="24"/>
        </w:rPr>
        <w:t>4</w:t>
      </w:r>
      <w:r w:rsidR="005B5AB5" w:rsidRPr="00CA46A2">
        <w:rPr>
          <w:rFonts w:ascii="Times New Roman" w:hAnsi="Times New Roman" w:cs="Times New Roman"/>
          <w:bCs/>
          <w:i/>
          <w:color w:val="000000" w:themeColor="text1"/>
          <w:sz w:val="24"/>
          <w:szCs w:val="24"/>
        </w:rPr>
        <w:t xml:space="preserve"> </w:t>
      </w:r>
      <w:r w:rsidR="005B5AB5" w:rsidRPr="00CA46A2">
        <w:rPr>
          <w:rFonts w:ascii="Times New Roman" w:hAnsi="Times New Roman" w:cs="Times New Roman"/>
          <w:bCs/>
          <w:color w:val="000000" w:themeColor="text1"/>
          <w:sz w:val="24"/>
          <w:szCs w:val="24"/>
        </w:rPr>
        <w:t>papunkčiu</w:t>
      </w:r>
      <w:r w:rsidRPr="00CA46A2">
        <w:rPr>
          <w:rFonts w:ascii="Times New Roman" w:hAnsi="Times New Roman" w:cs="Times New Roman"/>
          <w:bCs/>
          <w:color w:val="000000" w:themeColor="text1"/>
          <w:sz w:val="24"/>
          <w:szCs w:val="24"/>
        </w:rPr>
        <w:t xml:space="preserve">: </w:t>
      </w:r>
      <w:r w:rsidR="0073206D" w:rsidRPr="00CA46A2">
        <w:rPr>
          <w:rFonts w:ascii="Times New Roman" w:hAnsi="Times New Roman" w:cs="Times New Roman"/>
          <w:bCs/>
          <w:color w:val="000000" w:themeColor="text1"/>
          <w:sz w:val="24"/>
          <w:szCs w:val="24"/>
        </w:rPr>
        <w:t xml:space="preserve"> </w:t>
      </w:r>
    </w:p>
    <w:p w14:paraId="5EAF7445" w14:textId="09D2D142" w:rsidR="00916AB9" w:rsidRPr="0081203E" w:rsidRDefault="00916AB9" w:rsidP="006E3DA7">
      <w:pPr>
        <w:spacing w:after="0" w:line="240" w:lineRule="auto"/>
        <w:jc w:val="both"/>
        <w:rPr>
          <w:rFonts w:ascii="Times New Roman" w:hAnsi="Times New Roman" w:cs="Times New Roman"/>
          <w:sz w:val="24"/>
          <w:szCs w:val="24"/>
        </w:rPr>
      </w:pPr>
      <w:r w:rsidRPr="0081203E">
        <w:rPr>
          <w:rFonts w:ascii="Times New Roman" w:hAnsi="Times New Roman" w:cs="Times New Roman"/>
          <w:sz w:val="24"/>
          <w:szCs w:val="24"/>
        </w:rPr>
        <w:t xml:space="preserve">            1.</w:t>
      </w:r>
      <w:r w:rsidR="00C9314B" w:rsidRPr="0081203E">
        <w:rPr>
          <w:rFonts w:ascii="Times New Roman" w:hAnsi="Times New Roman" w:cs="Times New Roman"/>
          <w:sz w:val="24"/>
          <w:szCs w:val="24"/>
        </w:rPr>
        <w:t>3</w:t>
      </w:r>
      <w:r w:rsidRPr="0081203E">
        <w:rPr>
          <w:rFonts w:ascii="Times New Roman" w:hAnsi="Times New Roman" w:cs="Times New Roman"/>
          <w:sz w:val="24"/>
          <w:szCs w:val="24"/>
        </w:rPr>
        <w:t>.1. Fontano pontoninė konstrukcija ir korpusai turi būti pagaminti iš perdirbamų ir aplinkai nekenksmingų medžiagų, o visi komponentai, liečiantys vandenį, turi būti netoksiški ir atsparūs korozijai</w:t>
      </w:r>
      <w:r w:rsidR="006E3DA7" w:rsidRPr="0081203E">
        <w:rPr>
          <w:rFonts w:ascii="Times New Roman" w:hAnsi="Times New Roman" w:cs="Times New Roman"/>
          <w:sz w:val="24"/>
          <w:szCs w:val="24"/>
        </w:rPr>
        <w:t>.</w:t>
      </w:r>
    </w:p>
    <w:p w14:paraId="471B5248" w14:textId="170322A4" w:rsidR="006E3DA7" w:rsidRPr="0081203E" w:rsidRDefault="006E3DA7" w:rsidP="006E3DA7">
      <w:pPr>
        <w:spacing w:after="0" w:line="240" w:lineRule="auto"/>
        <w:jc w:val="both"/>
        <w:rPr>
          <w:rFonts w:ascii="Times New Roman" w:hAnsi="Times New Roman" w:cs="Times New Roman"/>
          <w:sz w:val="24"/>
          <w:szCs w:val="24"/>
        </w:rPr>
      </w:pPr>
      <w:r w:rsidRPr="0081203E">
        <w:rPr>
          <w:rFonts w:ascii="Times New Roman" w:hAnsi="Times New Roman" w:cs="Times New Roman"/>
          <w:sz w:val="24"/>
          <w:szCs w:val="24"/>
        </w:rPr>
        <w:t xml:space="preserve">            1.</w:t>
      </w:r>
      <w:r w:rsidR="00C9314B" w:rsidRPr="0081203E">
        <w:rPr>
          <w:rFonts w:ascii="Times New Roman" w:hAnsi="Times New Roman" w:cs="Times New Roman"/>
          <w:sz w:val="24"/>
          <w:szCs w:val="24"/>
        </w:rPr>
        <w:t>3</w:t>
      </w:r>
      <w:r w:rsidRPr="0081203E">
        <w:rPr>
          <w:rFonts w:ascii="Times New Roman" w:hAnsi="Times New Roman" w:cs="Times New Roman"/>
          <w:sz w:val="24"/>
          <w:szCs w:val="24"/>
        </w:rPr>
        <w:t>.2. Siurbliai ir apšvietimo įranga turi būti energiją taupantys.</w:t>
      </w:r>
    </w:p>
    <w:p w14:paraId="3C7D9458" w14:textId="38B0D6CD" w:rsidR="0081203E" w:rsidRDefault="006E3DA7" w:rsidP="0081203E">
      <w:pPr>
        <w:spacing w:after="0" w:line="240" w:lineRule="auto"/>
        <w:jc w:val="both"/>
        <w:rPr>
          <w:rFonts w:ascii="Times New Roman" w:hAnsi="Times New Roman" w:cs="Times New Roman"/>
          <w:sz w:val="24"/>
          <w:szCs w:val="24"/>
        </w:rPr>
      </w:pPr>
      <w:r w:rsidRPr="0081203E">
        <w:rPr>
          <w:rFonts w:ascii="Times New Roman" w:hAnsi="Times New Roman" w:cs="Times New Roman"/>
          <w:sz w:val="24"/>
          <w:szCs w:val="24"/>
        </w:rPr>
        <w:t xml:space="preserve">            1.</w:t>
      </w:r>
      <w:r w:rsidR="00C9314B" w:rsidRPr="0081203E">
        <w:rPr>
          <w:rFonts w:ascii="Times New Roman" w:hAnsi="Times New Roman" w:cs="Times New Roman"/>
          <w:sz w:val="24"/>
          <w:szCs w:val="24"/>
        </w:rPr>
        <w:t>3</w:t>
      </w:r>
      <w:r w:rsidRPr="0081203E">
        <w:rPr>
          <w:rFonts w:ascii="Times New Roman" w:hAnsi="Times New Roman" w:cs="Times New Roman"/>
          <w:sz w:val="24"/>
          <w:szCs w:val="24"/>
        </w:rPr>
        <w:t>.3. Įrengimo darbai turi būti vykdomi be žalingo poveikio vandens telkiniui</w:t>
      </w:r>
      <w:r w:rsidR="00DB7AED" w:rsidRPr="0081203E">
        <w:rPr>
          <w:rFonts w:ascii="Times New Roman" w:hAnsi="Times New Roman" w:cs="Times New Roman"/>
          <w:sz w:val="24"/>
          <w:szCs w:val="24"/>
        </w:rPr>
        <w:t>.</w:t>
      </w:r>
    </w:p>
    <w:p w14:paraId="2413C02D" w14:textId="45061889" w:rsidR="00E32C8E" w:rsidRPr="00C9314B" w:rsidRDefault="00C9314B" w:rsidP="00C9314B">
      <w:pPr>
        <w:tabs>
          <w:tab w:val="left" w:pos="993"/>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1.4. </w:t>
      </w:r>
      <w:r w:rsidR="00E32C8E" w:rsidRPr="00C9314B">
        <w:rPr>
          <w:rFonts w:ascii="Times New Roman" w:eastAsia="Arial" w:hAnsi="Times New Roman" w:cs="Times New Roman"/>
          <w:sz w:val="24"/>
          <w:szCs w:val="24"/>
        </w:rPr>
        <w:t xml:space="preserve">Išankstinis skelbimas apie </w:t>
      </w:r>
      <w:r w:rsidR="007A68AD" w:rsidRPr="00C9314B">
        <w:rPr>
          <w:rFonts w:ascii="Times New Roman" w:eastAsia="Arial" w:hAnsi="Times New Roman" w:cs="Times New Roman"/>
          <w:sz w:val="24"/>
          <w:szCs w:val="24"/>
        </w:rPr>
        <w:t>p</w:t>
      </w:r>
      <w:r w:rsidR="00E32C8E" w:rsidRPr="00C9314B">
        <w:rPr>
          <w:rFonts w:ascii="Times New Roman" w:eastAsia="Arial" w:hAnsi="Times New Roman" w:cs="Times New Roman"/>
          <w:sz w:val="24"/>
          <w:szCs w:val="24"/>
        </w:rPr>
        <w:t>irkimą nebuvo paskelbtas</w:t>
      </w:r>
      <w:r w:rsidR="006E3DA7" w:rsidRPr="00C9314B">
        <w:rPr>
          <w:rFonts w:ascii="Times New Roman" w:eastAsia="Arial" w:hAnsi="Times New Roman" w:cs="Times New Roman"/>
          <w:sz w:val="24"/>
          <w:szCs w:val="24"/>
        </w:rPr>
        <w:t>; rinkos konsultacija paskelbta nebuvo; rinkos tyrimai buvo atlikti.</w:t>
      </w:r>
    </w:p>
    <w:p w14:paraId="72EF28E7" w14:textId="6584C94C" w:rsidR="00AF1430" w:rsidRPr="00C9314B" w:rsidRDefault="00C9314B" w:rsidP="00C9314B">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n-US"/>
        </w:rPr>
        <w:t xml:space="preserve">          1.5. </w:t>
      </w:r>
      <w:r w:rsidR="00015FC9" w:rsidRPr="00C9314B">
        <w:rPr>
          <w:rFonts w:ascii="Times New Roman" w:hAnsi="Times New Roman" w:cs="Times New Roman"/>
          <w:sz w:val="24"/>
          <w:szCs w:val="24"/>
          <w:lang w:eastAsia="en-US"/>
        </w:rPr>
        <w:t>P</w:t>
      </w:r>
      <w:r w:rsidR="00E32C8E" w:rsidRPr="00C9314B">
        <w:rPr>
          <w:rFonts w:ascii="Times New Roman" w:hAnsi="Times New Roman" w:cs="Times New Roman"/>
          <w:sz w:val="24"/>
          <w:szCs w:val="24"/>
          <w:lang w:eastAsia="en-US"/>
        </w:rPr>
        <w:t xml:space="preserve">irkime </w:t>
      </w:r>
      <w:r w:rsidR="007A68AD" w:rsidRPr="00C9314B">
        <w:rPr>
          <w:rFonts w:ascii="Times New Roman" w:hAnsi="Times New Roman" w:cs="Times New Roman"/>
          <w:sz w:val="24"/>
          <w:szCs w:val="24"/>
        </w:rPr>
        <w:t>perkančioji organizacija</w:t>
      </w:r>
      <w:r w:rsidR="00E32C8E" w:rsidRPr="00C9314B">
        <w:rPr>
          <w:rFonts w:ascii="Times New Roman" w:hAnsi="Times New Roman" w:cs="Times New Roman"/>
          <w:sz w:val="24"/>
          <w:szCs w:val="24"/>
          <w:lang w:eastAsia="en-US"/>
        </w:rPr>
        <w:t xml:space="preserve"> nenumato skelbti pranešimo dėl savanoriško </w:t>
      </w:r>
      <w:proofErr w:type="spellStart"/>
      <w:r w:rsidR="00E32C8E" w:rsidRPr="00C9314B">
        <w:rPr>
          <w:rFonts w:ascii="Times New Roman" w:hAnsi="Times New Roman" w:cs="Times New Roman"/>
          <w:i/>
          <w:iCs/>
          <w:sz w:val="24"/>
          <w:szCs w:val="24"/>
          <w:lang w:eastAsia="en-US"/>
        </w:rPr>
        <w:t>ex</w:t>
      </w:r>
      <w:proofErr w:type="spellEnd"/>
      <w:r w:rsidR="001629F4" w:rsidRPr="00C9314B">
        <w:rPr>
          <w:rFonts w:ascii="Times New Roman" w:hAnsi="Times New Roman" w:cs="Times New Roman"/>
          <w:i/>
          <w:iCs/>
          <w:sz w:val="24"/>
          <w:szCs w:val="24"/>
          <w:lang w:eastAsia="en-US"/>
        </w:rPr>
        <w:t xml:space="preserve"> </w:t>
      </w:r>
      <w:r w:rsidR="00E32C8E" w:rsidRPr="00C9314B">
        <w:rPr>
          <w:rFonts w:ascii="Times New Roman" w:hAnsi="Times New Roman" w:cs="Times New Roman"/>
          <w:i/>
          <w:iCs/>
          <w:sz w:val="24"/>
          <w:szCs w:val="24"/>
          <w:lang w:eastAsia="en-US"/>
        </w:rPr>
        <w:t>ante</w:t>
      </w:r>
      <w:r w:rsidR="00E32C8E" w:rsidRPr="00C9314B">
        <w:rPr>
          <w:rFonts w:ascii="Times New Roman" w:hAnsi="Times New Roman" w:cs="Times New Roman"/>
          <w:sz w:val="24"/>
          <w:szCs w:val="24"/>
          <w:lang w:eastAsia="en-US"/>
        </w:rPr>
        <w:t xml:space="preserve"> skaidrumo.</w:t>
      </w:r>
      <w:r w:rsidR="00CD26D8" w:rsidRPr="00C9314B">
        <w:rPr>
          <w:rFonts w:ascii="Segoe UI" w:hAnsi="Segoe UI" w:cs="Segoe UI"/>
          <w:b/>
          <w:bCs/>
          <w:color w:val="000000"/>
          <w:sz w:val="24"/>
          <w:szCs w:val="24"/>
        </w:rPr>
        <w:t xml:space="preserve"> </w:t>
      </w:r>
    </w:p>
    <w:p w14:paraId="54F87F9F" w14:textId="15D86D02" w:rsidR="004D070C" w:rsidRPr="00C9314B" w:rsidRDefault="00C9314B" w:rsidP="00C9314B">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Pr>
          <w:rFonts w:ascii="Times New Roman" w:hAnsi="Times New Roman" w:cs="Times New Roman"/>
          <w:sz w:val="24"/>
          <w:szCs w:val="24"/>
        </w:rPr>
        <w:t xml:space="preserve">1.6. </w:t>
      </w:r>
      <w:r w:rsidR="007466F8" w:rsidRPr="00C9314B">
        <w:rPr>
          <w:rFonts w:ascii="Times New Roman" w:hAnsi="Times New Roman" w:cs="Times New Roman"/>
          <w:sz w:val="24"/>
          <w:szCs w:val="24"/>
        </w:rPr>
        <w:t>Pirkime neleidžia</w:t>
      </w:r>
      <w:r w:rsidR="00216820" w:rsidRPr="00C9314B">
        <w:rPr>
          <w:rFonts w:ascii="Times New Roman" w:hAnsi="Times New Roman" w:cs="Times New Roman"/>
          <w:sz w:val="24"/>
          <w:szCs w:val="24"/>
        </w:rPr>
        <w:t>ma</w:t>
      </w:r>
      <w:r w:rsidR="007466F8" w:rsidRPr="00C9314B">
        <w:rPr>
          <w:rFonts w:ascii="Times New Roman" w:hAnsi="Times New Roman" w:cs="Times New Roman"/>
          <w:sz w:val="24"/>
          <w:szCs w:val="24"/>
        </w:rPr>
        <w:t xml:space="preserve"> pateikti alternatyvių </w:t>
      </w:r>
      <w:r w:rsidR="00D27E76" w:rsidRPr="00C9314B">
        <w:rPr>
          <w:rFonts w:ascii="Times New Roman" w:hAnsi="Times New Roman" w:cs="Times New Roman"/>
          <w:sz w:val="24"/>
          <w:szCs w:val="24"/>
        </w:rPr>
        <w:t>p</w:t>
      </w:r>
      <w:r w:rsidR="007466F8" w:rsidRPr="00C9314B">
        <w:rPr>
          <w:rFonts w:ascii="Times New Roman" w:hAnsi="Times New Roman" w:cs="Times New Roman"/>
          <w:sz w:val="24"/>
          <w:szCs w:val="24"/>
        </w:rPr>
        <w:t xml:space="preserve">asiūlymų. </w:t>
      </w:r>
    </w:p>
    <w:p w14:paraId="5D0EA3C4" w14:textId="4871B07C" w:rsidR="004D070C" w:rsidRPr="00C9314B" w:rsidRDefault="00C9314B" w:rsidP="00C9314B">
      <w:pPr>
        <w:tabs>
          <w:tab w:val="left" w:pos="851"/>
          <w:tab w:val="left" w:pos="993"/>
        </w:tabs>
        <w:spacing w:after="0" w:line="240" w:lineRule="auto"/>
        <w:jc w:val="both"/>
        <w:rPr>
          <w:rFonts w:ascii="Times New Roman" w:hAnsi="Times New Roman" w:cs="Times New Roman"/>
          <w:color w:val="7030A0"/>
          <w:sz w:val="24"/>
          <w:szCs w:val="24"/>
        </w:rPr>
      </w:pPr>
      <w:r>
        <w:rPr>
          <w:rFonts w:ascii="Times New Roman" w:eastAsia="Times New Roman" w:hAnsi="Times New Roman" w:cs="Times New Roman"/>
          <w:sz w:val="24"/>
          <w:szCs w:val="24"/>
        </w:rPr>
        <w:t xml:space="preserve">         1.7. </w:t>
      </w:r>
      <w:r w:rsidR="004D070C" w:rsidRPr="00C9314B">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004D070C" w:rsidRPr="00C9314B">
        <w:rPr>
          <w:rFonts w:ascii="Times New Roman" w:hAnsi="Times New Roman" w:cs="Times New Roman"/>
          <w:sz w:val="24"/>
          <w:szCs w:val="24"/>
        </w:rPr>
        <w:t xml:space="preserve">dalyvis turės pateikti tokiai patikrai atlikti reikalingus dokumentus. </w:t>
      </w:r>
    </w:p>
    <w:p w14:paraId="0C002F05" w14:textId="7CFA6EB5" w:rsidR="00E32C8E" w:rsidRPr="00C9314B" w:rsidRDefault="00C9314B" w:rsidP="00C9314B">
      <w:pPr>
        <w:tabs>
          <w:tab w:val="left" w:pos="993"/>
        </w:tabs>
        <w:spacing w:after="0" w:line="240" w:lineRule="auto"/>
        <w:jc w:val="both"/>
        <w:rPr>
          <w:rFonts w:ascii="Times New Roman" w:hAnsi="Times New Roman" w:cs="Times New Roman"/>
          <w:sz w:val="24"/>
          <w:szCs w:val="24"/>
        </w:rPr>
      </w:pPr>
      <w:r>
        <w:rPr>
          <w:rFonts w:ascii="Times New Roman" w:eastAsia="Arial" w:hAnsi="Times New Roman" w:cs="Times New Roman"/>
          <w:color w:val="333333"/>
          <w:sz w:val="24"/>
          <w:szCs w:val="24"/>
        </w:rPr>
        <w:t xml:space="preserve">         1.8.</w:t>
      </w:r>
      <w:r w:rsidR="004F4351" w:rsidRPr="00C9314B">
        <w:rPr>
          <w:rFonts w:ascii="Times New Roman" w:eastAsia="Arial" w:hAnsi="Times New Roman" w:cs="Times New Roman"/>
          <w:color w:val="333333"/>
          <w:sz w:val="24"/>
          <w:szCs w:val="24"/>
        </w:rPr>
        <w:t xml:space="preserve"> </w:t>
      </w:r>
      <w:r w:rsidR="00E32C8E" w:rsidRPr="00C9314B">
        <w:rPr>
          <w:rFonts w:ascii="Times New Roman" w:eastAsia="Arial" w:hAnsi="Times New Roman" w:cs="Times New Roman"/>
          <w:color w:val="333333"/>
          <w:sz w:val="24"/>
          <w:szCs w:val="24"/>
        </w:rPr>
        <w:t xml:space="preserve">Bendrosios </w:t>
      </w:r>
      <w:r w:rsidR="007E5F55" w:rsidRPr="00C9314B">
        <w:rPr>
          <w:rFonts w:ascii="Times New Roman" w:eastAsia="Arial" w:hAnsi="Times New Roman" w:cs="Times New Roman"/>
          <w:color w:val="333333"/>
          <w:sz w:val="24"/>
          <w:szCs w:val="24"/>
        </w:rPr>
        <w:t xml:space="preserve">pirkimo </w:t>
      </w:r>
      <w:r w:rsidR="00E32C8E" w:rsidRPr="00C9314B">
        <w:rPr>
          <w:rFonts w:ascii="Times New Roman" w:eastAsia="Arial" w:hAnsi="Times New Roman" w:cs="Times New Roman"/>
          <w:color w:val="333333"/>
          <w:sz w:val="24"/>
          <w:szCs w:val="24"/>
        </w:rPr>
        <w:t>sąlygos yra neatskiriama ši</w:t>
      </w:r>
      <w:r w:rsidR="00C07F25" w:rsidRPr="00C9314B">
        <w:rPr>
          <w:rFonts w:ascii="Times New Roman" w:eastAsia="Arial" w:hAnsi="Times New Roman" w:cs="Times New Roman"/>
          <w:color w:val="333333"/>
          <w:sz w:val="24"/>
          <w:szCs w:val="24"/>
        </w:rPr>
        <w:t>ų</w:t>
      </w:r>
      <w:r w:rsidR="00E32C8E" w:rsidRPr="00C9314B">
        <w:rPr>
          <w:rFonts w:ascii="Times New Roman" w:eastAsia="Arial" w:hAnsi="Times New Roman" w:cs="Times New Roman"/>
          <w:color w:val="333333"/>
          <w:sz w:val="24"/>
          <w:szCs w:val="24"/>
        </w:rPr>
        <w:t xml:space="preserve"> </w:t>
      </w:r>
      <w:r w:rsidR="00F4541C" w:rsidRPr="00C9314B">
        <w:rPr>
          <w:rFonts w:ascii="Times New Roman" w:eastAsia="Arial" w:hAnsi="Times New Roman" w:cs="Times New Roman"/>
          <w:color w:val="333333"/>
          <w:sz w:val="24"/>
          <w:szCs w:val="24"/>
        </w:rPr>
        <w:t>p</w:t>
      </w:r>
      <w:r w:rsidR="00E32C8E" w:rsidRPr="00C9314B">
        <w:rPr>
          <w:rFonts w:ascii="Times New Roman" w:eastAsia="Arial" w:hAnsi="Times New Roman" w:cs="Times New Roman"/>
          <w:color w:val="333333"/>
          <w:sz w:val="24"/>
          <w:szCs w:val="24"/>
        </w:rPr>
        <w:t>irkimo sąlygų dalis.</w:t>
      </w:r>
    </w:p>
    <w:p w14:paraId="1D7EB41A" w14:textId="4ECAF401" w:rsidR="006E3DA7" w:rsidRPr="006E3DA7" w:rsidRDefault="00C9314B" w:rsidP="006E3D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1.9. </w:t>
      </w:r>
      <w:r w:rsidR="004F4351" w:rsidRPr="00C9314B">
        <w:rPr>
          <w:rFonts w:ascii="Times New Roman" w:hAnsi="Times New Roman" w:cs="Times New Roman"/>
          <w:noProof/>
          <w:sz w:val="24"/>
          <w:szCs w:val="24"/>
        </w:rPr>
        <w:t>Bet kokia</w:t>
      </w:r>
      <w:r w:rsidR="004F4351" w:rsidRPr="00CA46A2">
        <w:rPr>
          <w:rFonts w:ascii="Times New Roman" w:hAnsi="Times New Roman" w:cs="Times New Roman"/>
          <w:noProof/>
          <w:sz w:val="24"/>
          <w:szCs w:val="24"/>
        </w:rPr>
        <w:t xml:space="preserve">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w:t>
      </w:r>
      <w:r w:rsidR="00CC4D19" w:rsidRPr="00CA46A2">
        <w:rPr>
          <w:rFonts w:ascii="Times New Roman" w:hAnsi="Times New Roman" w:cs="Times New Roman"/>
          <w:noProof/>
          <w:sz w:val="24"/>
          <w:szCs w:val="24"/>
        </w:rPr>
        <w:t>s</w:t>
      </w:r>
      <w:r w:rsidR="004F4351" w:rsidRPr="00CA46A2">
        <w:rPr>
          <w:rFonts w:ascii="Times New Roman" w:hAnsi="Times New Roman" w:cs="Times New Roman"/>
          <w:noProof/>
          <w:sz w:val="24"/>
          <w:szCs w:val="24"/>
        </w:rPr>
        <w:t xml:space="preserve"> palaikyti Trakų rajono savivaldybės administracijos teisės, personalo, civilinės metrikacijos ir viešųjų pirkimų skyriaus vyr. specialistė </w:t>
      </w:r>
      <w:r w:rsidR="005B5AB5" w:rsidRPr="00CA46A2">
        <w:rPr>
          <w:rFonts w:ascii="Times New Roman" w:hAnsi="Times New Roman" w:cs="Times New Roman"/>
          <w:noProof/>
          <w:sz w:val="24"/>
          <w:szCs w:val="24"/>
        </w:rPr>
        <w:t>Aušra Večerinskienė</w:t>
      </w:r>
      <w:r w:rsidR="004F4351" w:rsidRPr="00CA46A2">
        <w:rPr>
          <w:rFonts w:ascii="Times New Roman" w:hAnsi="Times New Roman" w:cs="Times New Roman"/>
          <w:noProof/>
          <w:sz w:val="24"/>
          <w:szCs w:val="24"/>
        </w:rPr>
        <w:t>,</w:t>
      </w:r>
      <w:r w:rsidR="00CA46A2">
        <w:rPr>
          <w:rFonts w:ascii="Times New Roman" w:hAnsi="Times New Roman" w:cs="Times New Roman"/>
          <w:noProof/>
          <w:sz w:val="24"/>
          <w:szCs w:val="24"/>
        </w:rPr>
        <w:t xml:space="preserve"> tel. +370528 58320,</w:t>
      </w:r>
      <w:r w:rsidR="004F4351" w:rsidRPr="00CA46A2">
        <w:rPr>
          <w:rFonts w:ascii="Times New Roman" w:hAnsi="Times New Roman" w:cs="Times New Roman"/>
          <w:noProof/>
          <w:sz w:val="24"/>
          <w:szCs w:val="24"/>
        </w:rPr>
        <w:t xml:space="preserve"> el.</w:t>
      </w:r>
      <w:r w:rsidR="00896FCE" w:rsidRPr="00CA46A2">
        <w:rPr>
          <w:rFonts w:ascii="Times New Roman" w:hAnsi="Times New Roman" w:cs="Times New Roman"/>
          <w:noProof/>
          <w:sz w:val="24"/>
          <w:szCs w:val="24"/>
        </w:rPr>
        <w:t xml:space="preserve"> </w:t>
      </w:r>
      <w:r w:rsidR="004F4351" w:rsidRPr="00CA46A2">
        <w:rPr>
          <w:rFonts w:ascii="Times New Roman" w:hAnsi="Times New Roman" w:cs="Times New Roman"/>
          <w:noProof/>
          <w:sz w:val="24"/>
          <w:szCs w:val="24"/>
        </w:rPr>
        <w:t xml:space="preserve">p. </w:t>
      </w:r>
      <w:hyperlink r:id="rId12" w:history="1">
        <w:r w:rsidR="005B5AB5" w:rsidRPr="00CA46A2">
          <w:rPr>
            <w:rStyle w:val="Hipersaitas"/>
            <w:rFonts w:ascii="Times New Roman" w:hAnsi="Times New Roman" w:cs="Times New Roman"/>
            <w:sz w:val="24"/>
            <w:szCs w:val="24"/>
          </w:rPr>
          <w:t>ausra.vecerinskiene@trakai.lt</w:t>
        </w:r>
      </w:hyperlink>
      <w:r w:rsidR="0006615C" w:rsidRPr="00CA46A2">
        <w:rPr>
          <w:rFonts w:ascii="Times New Roman" w:hAnsi="Times New Roman" w:cs="Times New Roman"/>
          <w:sz w:val="24"/>
          <w:szCs w:val="24"/>
        </w:rPr>
        <w:t>; d</w:t>
      </w:r>
      <w:r w:rsidR="00CC4D19" w:rsidRPr="00CA46A2">
        <w:rPr>
          <w:rFonts w:ascii="Times New Roman" w:hAnsi="Times New Roman" w:cs="Times New Roman"/>
          <w:sz w:val="24"/>
          <w:szCs w:val="24"/>
        </w:rPr>
        <w:t>ėl pirkimo objekto</w:t>
      </w:r>
      <w:r w:rsidR="0006615C" w:rsidRPr="00CA46A2">
        <w:rPr>
          <w:rFonts w:ascii="Times New Roman" w:hAnsi="Times New Roman" w:cs="Times New Roman"/>
          <w:sz w:val="24"/>
          <w:szCs w:val="24"/>
        </w:rPr>
        <w:t xml:space="preserve"> </w:t>
      </w:r>
      <w:r w:rsidR="006E3DA7">
        <w:rPr>
          <w:rFonts w:ascii="Times New Roman" w:hAnsi="Times New Roman" w:cs="Times New Roman"/>
          <w:sz w:val="24"/>
          <w:szCs w:val="24"/>
        </w:rPr>
        <w:t>–</w:t>
      </w:r>
      <w:r w:rsidR="00CC4D19" w:rsidRPr="00CA46A2">
        <w:rPr>
          <w:rFonts w:ascii="Times New Roman" w:hAnsi="Times New Roman" w:cs="Times New Roman"/>
          <w:sz w:val="24"/>
          <w:szCs w:val="24"/>
        </w:rPr>
        <w:t xml:space="preserve"> </w:t>
      </w:r>
      <w:r w:rsidR="006E3DA7" w:rsidRPr="006E3DA7">
        <w:rPr>
          <w:rFonts w:ascii="Times New Roman" w:hAnsi="Times New Roman" w:cs="Times New Roman"/>
          <w:sz w:val="24"/>
          <w:szCs w:val="24"/>
        </w:rPr>
        <w:t>Modest Gornatkevič / Statybos, ūkio plėtros ir turto valdymo skyrius</w:t>
      </w:r>
      <w:r w:rsidR="006E3DA7">
        <w:rPr>
          <w:rFonts w:ascii="Times New Roman" w:hAnsi="Times New Roman" w:cs="Times New Roman"/>
          <w:sz w:val="24"/>
          <w:szCs w:val="24"/>
        </w:rPr>
        <w:t xml:space="preserve">, el. p. </w:t>
      </w:r>
      <w:hyperlink r:id="rId13" w:history="1">
        <w:r w:rsidR="006E3DA7" w:rsidRPr="002A0254">
          <w:rPr>
            <w:rStyle w:val="Hipersaitas"/>
            <w:rFonts w:ascii="Times New Roman" w:hAnsi="Times New Roman" w:cs="Times New Roman"/>
            <w:sz w:val="24"/>
            <w:szCs w:val="24"/>
          </w:rPr>
          <w:t>modest.gornatkevic@trakai.lt</w:t>
        </w:r>
      </w:hyperlink>
      <w:r w:rsidR="006E3DA7">
        <w:rPr>
          <w:rFonts w:ascii="Times New Roman" w:hAnsi="Times New Roman" w:cs="Times New Roman"/>
          <w:sz w:val="24"/>
          <w:szCs w:val="24"/>
        </w:rPr>
        <w:t xml:space="preserve">; Vilma Puišienė, Trakų seniūnijos seniūnė, </w:t>
      </w:r>
      <w:proofErr w:type="spellStart"/>
      <w:r w:rsidR="006E3DA7">
        <w:rPr>
          <w:rFonts w:ascii="Times New Roman" w:hAnsi="Times New Roman" w:cs="Times New Roman"/>
          <w:sz w:val="24"/>
          <w:szCs w:val="24"/>
        </w:rPr>
        <w:t>el.p</w:t>
      </w:r>
      <w:proofErr w:type="spellEnd"/>
      <w:r w:rsidR="006E3DA7">
        <w:rPr>
          <w:rFonts w:ascii="Times New Roman" w:hAnsi="Times New Roman" w:cs="Times New Roman"/>
          <w:sz w:val="24"/>
          <w:szCs w:val="24"/>
        </w:rPr>
        <w:t xml:space="preserve">. </w:t>
      </w:r>
      <w:proofErr w:type="spellStart"/>
      <w:r w:rsidR="006E3DA7">
        <w:rPr>
          <w:rFonts w:ascii="Times New Roman" w:hAnsi="Times New Roman" w:cs="Times New Roman"/>
          <w:sz w:val="24"/>
          <w:szCs w:val="24"/>
        </w:rPr>
        <w:t>vilma.puisiene@trakai.lt</w:t>
      </w:r>
      <w:proofErr w:type="spellEnd"/>
      <w:r w:rsidR="006E3DA7">
        <w:rPr>
          <w:rFonts w:ascii="Times New Roman" w:hAnsi="Times New Roman" w:cs="Times New Roman"/>
          <w:sz w:val="24"/>
          <w:szCs w:val="24"/>
        </w:rPr>
        <w:t>.</w:t>
      </w:r>
    </w:p>
    <w:p w14:paraId="1E097E42" w14:textId="03237248" w:rsidR="00C9681D" w:rsidRPr="00CA46A2" w:rsidRDefault="00862A3F" w:rsidP="006E3DA7">
      <w:pPr>
        <w:spacing w:after="0" w:line="240" w:lineRule="auto"/>
        <w:ind w:firstLine="567"/>
        <w:jc w:val="both"/>
        <w:rPr>
          <w:rFonts w:ascii="Times New Roman" w:eastAsia="SimSun" w:hAnsi="Times New Roman" w:cs="Times New Roman"/>
          <w:color w:val="1F497D"/>
          <w:sz w:val="24"/>
          <w:szCs w:val="24"/>
        </w:rPr>
      </w:pPr>
      <w:r w:rsidRPr="00CA46A2">
        <w:rPr>
          <w:rFonts w:ascii="Times New Roman" w:hAnsi="Times New Roman" w:cs="Times New Roman"/>
          <w:sz w:val="24"/>
          <w:szCs w:val="24"/>
        </w:rPr>
        <w:t>1.1</w:t>
      </w:r>
      <w:r w:rsidR="00C9314B">
        <w:rPr>
          <w:rFonts w:ascii="Times New Roman" w:hAnsi="Times New Roman" w:cs="Times New Roman"/>
          <w:sz w:val="24"/>
          <w:szCs w:val="24"/>
        </w:rPr>
        <w:t>0.</w:t>
      </w:r>
      <w:r w:rsidRPr="00CA46A2">
        <w:rPr>
          <w:rFonts w:ascii="Times New Roman" w:hAnsi="Times New Roman" w:cs="Times New Roman"/>
          <w:color w:val="000000"/>
          <w:sz w:val="24"/>
          <w:szCs w:val="24"/>
        </w:rPr>
        <w:t>Pirkimui planuojama skirti</w:t>
      </w:r>
      <w:r w:rsidR="004F2867" w:rsidRPr="00CA46A2">
        <w:rPr>
          <w:rFonts w:ascii="Times New Roman" w:hAnsi="Times New Roman" w:cs="Times New Roman"/>
          <w:color w:val="000000"/>
          <w:sz w:val="24"/>
          <w:szCs w:val="24"/>
        </w:rPr>
        <w:t>:</w:t>
      </w:r>
      <w:r w:rsidRPr="00CA46A2">
        <w:rPr>
          <w:rFonts w:ascii="Times New Roman" w:hAnsi="Times New Roman" w:cs="Times New Roman"/>
          <w:color w:val="000000"/>
          <w:sz w:val="24"/>
          <w:szCs w:val="24"/>
        </w:rPr>
        <w:t xml:space="preserve"> </w:t>
      </w:r>
      <w:r w:rsidR="00CA46A2" w:rsidRPr="00CA46A2">
        <w:rPr>
          <w:rFonts w:ascii="Times New Roman" w:hAnsi="Times New Roman" w:cs="Times New Roman"/>
          <w:color w:val="000000" w:themeColor="text1"/>
          <w:sz w:val="24"/>
          <w:szCs w:val="24"/>
        </w:rPr>
        <w:t xml:space="preserve">130 000,00 </w:t>
      </w:r>
      <w:r w:rsidRPr="00CA46A2">
        <w:rPr>
          <w:rFonts w:ascii="Times New Roman" w:hAnsi="Times New Roman" w:cs="Times New Roman"/>
          <w:color w:val="000000"/>
          <w:sz w:val="24"/>
          <w:szCs w:val="24"/>
        </w:rPr>
        <w:t>Eur su PVM</w:t>
      </w:r>
      <w:r w:rsidR="007908FD" w:rsidRPr="00CA46A2">
        <w:rPr>
          <w:rFonts w:ascii="Times New Roman" w:hAnsi="Times New Roman" w:cs="Times New Roman"/>
          <w:color w:val="000000"/>
          <w:sz w:val="24"/>
          <w:szCs w:val="24"/>
        </w:rPr>
        <w:t>.</w:t>
      </w:r>
    </w:p>
    <w:p w14:paraId="218E7ED6" w14:textId="1EEFAB51" w:rsidR="00862A3F" w:rsidRDefault="00C9681D" w:rsidP="001629F4">
      <w:pPr>
        <w:spacing w:after="0" w:line="240" w:lineRule="auto"/>
        <w:ind w:firstLine="567"/>
        <w:jc w:val="both"/>
        <w:rPr>
          <w:rFonts w:ascii="Times New Roman" w:hAnsi="Times New Roman" w:cs="Times New Roman"/>
          <w:sz w:val="24"/>
          <w:szCs w:val="24"/>
        </w:rPr>
      </w:pPr>
      <w:r w:rsidRPr="00CA46A2">
        <w:rPr>
          <w:rFonts w:ascii="Times New Roman" w:hAnsi="Times New Roman" w:cs="Times New Roman"/>
          <w:color w:val="000000"/>
          <w:sz w:val="24"/>
          <w:szCs w:val="24"/>
        </w:rPr>
        <w:t>1.1</w:t>
      </w:r>
      <w:r w:rsidR="00C9314B">
        <w:rPr>
          <w:rFonts w:ascii="Times New Roman" w:hAnsi="Times New Roman" w:cs="Times New Roman"/>
          <w:color w:val="000000"/>
          <w:sz w:val="24"/>
          <w:szCs w:val="24"/>
        </w:rPr>
        <w:t xml:space="preserve">1. </w:t>
      </w:r>
      <w:r w:rsidRPr="00CA46A2">
        <w:rPr>
          <w:rFonts w:ascii="Times New Roman" w:hAnsi="Times New Roman" w:cs="Times New Roman"/>
          <w:sz w:val="24"/>
          <w:szCs w:val="24"/>
        </w:rPr>
        <w:t xml:space="preserve">Pasiūlyta kaina bus  per didelė ir Perkančiajai organizacijai nepriimtina, jei tiekėjas pasiūlys didesnę nei </w:t>
      </w:r>
      <w:r w:rsidR="00CA46A2">
        <w:rPr>
          <w:rFonts w:ascii="Times New Roman" w:hAnsi="Times New Roman" w:cs="Times New Roman"/>
          <w:sz w:val="24"/>
          <w:szCs w:val="24"/>
        </w:rPr>
        <w:t>konkurso sąlygų 1.12 p. nurodytą</w:t>
      </w:r>
      <w:r w:rsidRPr="00CA46A2">
        <w:rPr>
          <w:rFonts w:ascii="Times New Roman" w:hAnsi="Times New Roman" w:cs="Times New Roman"/>
          <w:sz w:val="24"/>
          <w:szCs w:val="24"/>
        </w:rPr>
        <w:t xml:space="preserve"> kainą.</w:t>
      </w:r>
    </w:p>
    <w:p w14:paraId="47C738DE" w14:textId="43199138" w:rsidR="00CA46A2" w:rsidRPr="00CA46A2" w:rsidRDefault="00CA46A2" w:rsidP="001629F4">
      <w:pPr>
        <w:spacing w:after="0" w:line="240" w:lineRule="auto"/>
        <w:ind w:firstLine="567"/>
        <w:jc w:val="both"/>
        <w:rPr>
          <w:rFonts w:ascii="Times New Roman" w:eastAsia="SimSun" w:hAnsi="Times New Roman" w:cs="Times New Roman"/>
          <w:color w:val="1F497D"/>
          <w:sz w:val="24"/>
          <w:szCs w:val="24"/>
        </w:rPr>
      </w:pPr>
    </w:p>
    <w:p w14:paraId="5DEDEBC7" w14:textId="1ED44FB6" w:rsidR="00B41C66" w:rsidRPr="007908FD" w:rsidRDefault="00507DC9" w:rsidP="00717DCC">
      <w:pPr>
        <w:pStyle w:val="Antrat1"/>
        <w:spacing w:line="20" w:lineRule="atLeast"/>
        <w:contextualSpacing/>
        <w:rPr>
          <w:rFonts w:ascii="Times New Roman" w:hAnsi="Times New Roman" w:cs="Times New Roman"/>
          <w:b/>
          <w:bCs/>
          <w:sz w:val="24"/>
          <w:szCs w:val="24"/>
        </w:rPr>
      </w:pPr>
      <w:bookmarkStart w:id="7" w:name="_Ref39426332"/>
      <w:bookmarkStart w:id="8" w:name="_Ref39426338"/>
      <w:bookmarkStart w:id="9" w:name="_Toc209538937"/>
      <w:bookmarkEnd w:id="5"/>
      <w:r w:rsidRPr="004F2867">
        <w:rPr>
          <w:rFonts w:ascii="Times New Roman" w:hAnsi="Times New Roman" w:cs="Times New Roman"/>
          <w:sz w:val="24"/>
          <w:szCs w:val="24"/>
        </w:rPr>
        <w:lastRenderedPageBreak/>
        <w:t xml:space="preserve">2. </w:t>
      </w:r>
      <w:r w:rsidR="00B41C66" w:rsidRPr="007908FD">
        <w:rPr>
          <w:rFonts w:ascii="Times New Roman" w:hAnsi="Times New Roman" w:cs="Times New Roman"/>
          <w:b/>
          <w:bCs/>
          <w:sz w:val="24"/>
          <w:szCs w:val="24"/>
        </w:rPr>
        <w:t>Pirkimo objektas</w:t>
      </w:r>
      <w:bookmarkEnd w:id="7"/>
      <w:bookmarkEnd w:id="8"/>
      <w:bookmarkEnd w:id="9"/>
    </w:p>
    <w:p w14:paraId="2693DA69" w14:textId="5E3DCF3B" w:rsidR="00E924C9" w:rsidRPr="00E924C9" w:rsidRDefault="00E451FA" w:rsidP="00E924C9">
      <w:pPr>
        <w:framePr w:hSpace="180" w:wrap="around" w:vAnchor="text" w:hAnchor="text" w:y="1"/>
        <w:spacing w:after="0" w:line="240" w:lineRule="auto"/>
        <w:suppressOverlap/>
        <w:jc w:val="both"/>
        <w:textAlignment w:val="baseline"/>
        <w:rPr>
          <w:rFonts w:ascii="Times New Roman" w:hAnsi="Times New Roman" w:cs="Times New Roman"/>
          <w:sz w:val="24"/>
          <w:szCs w:val="24"/>
        </w:rPr>
      </w:pPr>
      <w:r w:rsidRPr="007908FD">
        <w:rPr>
          <w:rFonts w:ascii="Times New Roman" w:eastAsia="Calibri" w:hAnsi="Times New Roman" w:cs="Times New Roman"/>
          <w:color w:val="000000" w:themeColor="text1"/>
          <w:sz w:val="24"/>
          <w:szCs w:val="24"/>
        </w:rPr>
        <w:t xml:space="preserve">       </w:t>
      </w:r>
      <w:r w:rsidR="00CA46A2">
        <w:rPr>
          <w:rFonts w:ascii="Times New Roman" w:eastAsia="Calibri" w:hAnsi="Times New Roman" w:cs="Times New Roman"/>
          <w:color w:val="000000" w:themeColor="text1"/>
          <w:sz w:val="24"/>
          <w:szCs w:val="24"/>
        </w:rPr>
        <w:t xml:space="preserve">  </w:t>
      </w:r>
      <w:r w:rsidRPr="007908FD">
        <w:rPr>
          <w:rFonts w:ascii="Times New Roman" w:eastAsia="Calibri" w:hAnsi="Times New Roman" w:cs="Times New Roman"/>
          <w:color w:val="000000" w:themeColor="text1"/>
          <w:sz w:val="24"/>
          <w:szCs w:val="24"/>
        </w:rPr>
        <w:t>2.1</w:t>
      </w:r>
      <w:r w:rsidRPr="00C9314B">
        <w:rPr>
          <w:rFonts w:ascii="Times New Roman" w:eastAsia="Calibri" w:hAnsi="Times New Roman" w:cs="Times New Roman"/>
          <w:b/>
          <w:bCs/>
          <w:color w:val="000000" w:themeColor="text1"/>
          <w:sz w:val="24"/>
          <w:szCs w:val="24"/>
        </w:rPr>
        <w:t xml:space="preserve">. </w:t>
      </w:r>
      <w:r w:rsidR="00B41C66" w:rsidRPr="00C9314B">
        <w:rPr>
          <w:rFonts w:ascii="Times New Roman" w:eastAsia="Calibri" w:hAnsi="Times New Roman" w:cs="Times New Roman"/>
          <w:b/>
          <w:bCs/>
          <w:color w:val="000000" w:themeColor="text1"/>
          <w:sz w:val="24"/>
          <w:szCs w:val="24"/>
        </w:rPr>
        <w:t xml:space="preserve">Perkančioji organizacija numato įsigyti </w:t>
      </w:r>
      <w:r w:rsidR="00E924C9" w:rsidRPr="00C9314B">
        <w:rPr>
          <w:rFonts w:ascii="Times New Roman" w:hAnsi="Times New Roman" w:cs="Times New Roman"/>
          <w:b/>
          <w:bCs/>
          <w:sz w:val="24"/>
          <w:szCs w:val="24"/>
        </w:rPr>
        <w:t xml:space="preserve">plaukiojančią pontoninę konstrukciją su </w:t>
      </w:r>
      <w:proofErr w:type="spellStart"/>
      <w:r w:rsidR="00E924C9" w:rsidRPr="00C9314B">
        <w:rPr>
          <w:rFonts w:ascii="Times New Roman" w:hAnsi="Times New Roman" w:cs="Times New Roman"/>
          <w:b/>
          <w:bCs/>
          <w:sz w:val="24"/>
          <w:szCs w:val="24"/>
        </w:rPr>
        <w:t>inkaravimu</w:t>
      </w:r>
      <w:proofErr w:type="spellEnd"/>
      <w:r w:rsidR="00E924C9" w:rsidRPr="00C9314B">
        <w:rPr>
          <w:rFonts w:ascii="Times New Roman" w:hAnsi="Times New Roman" w:cs="Times New Roman"/>
          <w:b/>
          <w:bCs/>
          <w:sz w:val="24"/>
          <w:szCs w:val="24"/>
        </w:rPr>
        <w:t xml:space="preserve"> (fontanas) su jos  įrengimu</w:t>
      </w:r>
      <w:r w:rsidR="009B17EF">
        <w:rPr>
          <w:rFonts w:ascii="Times New Roman" w:hAnsi="Times New Roman" w:cs="Times New Roman"/>
          <w:b/>
          <w:bCs/>
          <w:sz w:val="24"/>
          <w:szCs w:val="24"/>
        </w:rPr>
        <w:t xml:space="preserve"> (toliau tekste – Prekė)</w:t>
      </w:r>
      <w:r w:rsidR="00E924C9" w:rsidRPr="00C9314B">
        <w:rPr>
          <w:rFonts w:ascii="Times New Roman" w:hAnsi="Times New Roman" w:cs="Times New Roman"/>
          <w:b/>
          <w:bCs/>
          <w:sz w:val="24"/>
          <w:szCs w:val="24"/>
        </w:rPr>
        <w:t>.</w:t>
      </w:r>
      <w:r w:rsidR="00E924C9" w:rsidRPr="00E924C9">
        <w:rPr>
          <w:rFonts w:ascii="Times New Roman" w:hAnsi="Times New Roman" w:cs="Times New Roman"/>
          <w:sz w:val="24"/>
          <w:szCs w:val="24"/>
        </w:rPr>
        <w:t xml:space="preserve"> Pirkimo objektas apima fontano pristatymą, surinkimą, </w:t>
      </w:r>
      <w:proofErr w:type="spellStart"/>
      <w:r w:rsidR="00E924C9" w:rsidRPr="00E924C9">
        <w:rPr>
          <w:rFonts w:ascii="Times New Roman" w:hAnsi="Times New Roman" w:cs="Times New Roman"/>
          <w:sz w:val="24"/>
          <w:szCs w:val="24"/>
        </w:rPr>
        <w:t>inkaravimą</w:t>
      </w:r>
      <w:proofErr w:type="spellEnd"/>
      <w:r w:rsidR="00E924C9" w:rsidRPr="00E924C9">
        <w:rPr>
          <w:rFonts w:ascii="Times New Roman" w:hAnsi="Times New Roman" w:cs="Times New Roman"/>
          <w:sz w:val="24"/>
          <w:szCs w:val="24"/>
        </w:rPr>
        <w:t>, sumontavimą bei paleidimą eksploatuoti. Įrengimo darbai yra pagalbiniai, būtini įrangos funkcionavimui, neįeina į hidrotechninio statinio statybos darbus pagal STR, todėl pagrindinis pirkimo objektas yra prekė (fontanas).</w:t>
      </w:r>
    </w:p>
    <w:p w14:paraId="1C739231" w14:textId="2331930E" w:rsidR="00E924C9" w:rsidRPr="00E924C9" w:rsidRDefault="00E924C9" w:rsidP="00E924C9">
      <w:pPr>
        <w:framePr w:hSpace="180" w:wrap="around" w:vAnchor="text" w:hAnchor="text" w:y="1"/>
        <w:spacing w:after="0" w:line="240" w:lineRule="auto"/>
        <w:suppressOverlap/>
        <w:jc w:val="both"/>
        <w:textAlignment w:val="baseline"/>
        <w:rPr>
          <w:rStyle w:val="Bodytext2TimesNewRoman105ptSpacing0pt"/>
          <w:rFonts w:ascii="Times New Roman" w:eastAsiaTheme="minorEastAsia" w:hAnsi="Times New Roman" w:cs="Times New Roman"/>
          <w:color w:val="auto"/>
          <w:spacing w:val="0"/>
          <w:sz w:val="24"/>
          <w:lang w:bidi="ar-SA"/>
        </w:rPr>
      </w:pPr>
      <w:r>
        <w:rPr>
          <w:rFonts w:ascii="Times New Roman" w:hAnsi="Times New Roman" w:cs="Times New Roman"/>
          <w:sz w:val="24"/>
          <w:szCs w:val="24"/>
        </w:rPr>
        <w:t xml:space="preserve">        </w:t>
      </w:r>
      <w:r w:rsidRPr="00E924C9">
        <w:rPr>
          <w:rFonts w:ascii="Times New Roman" w:hAnsi="Times New Roman" w:cs="Times New Roman"/>
          <w:sz w:val="24"/>
          <w:szCs w:val="24"/>
        </w:rPr>
        <w:t xml:space="preserve">Prekės </w:t>
      </w:r>
      <w:r w:rsidR="00C9314B">
        <w:rPr>
          <w:rFonts w:ascii="Times New Roman" w:hAnsi="Times New Roman" w:cs="Times New Roman"/>
          <w:sz w:val="24"/>
          <w:szCs w:val="24"/>
        </w:rPr>
        <w:t xml:space="preserve">ir su ja susijusių darbų bei paslaugų </w:t>
      </w:r>
      <w:r w:rsidRPr="00E924C9">
        <w:rPr>
          <w:rFonts w:ascii="Times New Roman" w:hAnsi="Times New Roman" w:cs="Times New Roman"/>
          <w:sz w:val="24"/>
          <w:szCs w:val="24"/>
        </w:rPr>
        <w:t xml:space="preserve">apibūdinimas pateikiamas </w:t>
      </w:r>
      <w:r w:rsidR="008933AA">
        <w:rPr>
          <w:rFonts w:ascii="Times New Roman" w:hAnsi="Times New Roman" w:cs="Times New Roman"/>
          <w:sz w:val="24"/>
          <w:szCs w:val="24"/>
        </w:rPr>
        <w:t xml:space="preserve">techniniuose reikalavimuose (pirkimo s. sąlygų 2 priedas) </w:t>
      </w:r>
      <w:r w:rsidRPr="00E924C9">
        <w:rPr>
          <w:rFonts w:ascii="Times New Roman" w:hAnsi="Times New Roman" w:cs="Times New Roman"/>
          <w:sz w:val="24"/>
          <w:szCs w:val="24"/>
        </w:rPr>
        <w:t>.</w:t>
      </w:r>
    </w:p>
    <w:p w14:paraId="2ACE9D86" w14:textId="5B9C875D" w:rsidR="00916AB9" w:rsidRPr="00916AB9" w:rsidRDefault="0006615C" w:rsidP="00916AB9">
      <w:pPr>
        <w:spacing w:after="120" w:line="20" w:lineRule="atLeast"/>
        <w:contextualSpacing/>
        <w:jc w:val="both"/>
        <w:rPr>
          <w:rFonts w:ascii="Times New Roman" w:hAnsi="Times New Roman" w:cs="Times New Roman"/>
          <w:sz w:val="24"/>
          <w:szCs w:val="24"/>
        </w:rPr>
      </w:pPr>
      <w:r w:rsidRPr="007908FD">
        <w:rPr>
          <w:rFonts w:ascii="Times New Roman" w:hAnsi="Times New Roman" w:cs="Times New Roman"/>
          <w:sz w:val="24"/>
          <w:szCs w:val="24"/>
        </w:rPr>
        <w:t xml:space="preserve">       </w:t>
      </w:r>
      <w:r w:rsidR="00507DC9" w:rsidRPr="007908FD">
        <w:rPr>
          <w:rFonts w:ascii="Times New Roman" w:hAnsi="Times New Roman" w:cs="Times New Roman"/>
          <w:sz w:val="24"/>
          <w:szCs w:val="24"/>
        </w:rPr>
        <w:t>2.2</w:t>
      </w:r>
      <w:r w:rsidR="00344AFD" w:rsidRPr="007908FD">
        <w:rPr>
          <w:rFonts w:ascii="Times New Roman" w:hAnsi="Times New Roman" w:cs="Times New Roman"/>
          <w:sz w:val="24"/>
          <w:szCs w:val="24"/>
        </w:rPr>
        <w:t xml:space="preserve">. </w:t>
      </w:r>
      <w:r w:rsidR="00B41C66" w:rsidRPr="00F0009B">
        <w:rPr>
          <w:rFonts w:ascii="Times New Roman" w:hAnsi="Times New Roman" w:cs="Times New Roman"/>
          <w:sz w:val="24"/>
          <w:szCs w:val="24"/>
        </w:rPr>
        <w:t xml:space="preserve">Pirkimo objektas </w:t>
      </w:r>
      <w:r w:rsidR="0010555E" w:rsidRPr="00F0009B">
        <w:rPr>
          <w:rFonts w:ascii="Times New Roman" w:hAnsi="Times New Roman" w:cs="Times New Roman"/>
          <w:sz w:val="24"/>
          <w:szCs w:val="24"/>
        </w:rPr>
        <w:t xml:space="preserve">nėra </w:t>
      </w:r>
      <w:r w:rsidR="004F2867" w:rsidRPr="00F0009B">
        <w:rPr>
          <w:rFonts w:ascii="Times New Roman" w:hAnsi="Times New Roman" w:cs="Times New Roman"/>
          <w:sz w:val="24"/>
          <w:szCs w:val="24"/>
        </w:rPr>
        <w:t>skaidomas į dalis</w:t>
      </w:r>
      <w:r w:rsidR="00916AB9">
        <w:rPr>
          <w:rFonts w:ascii="Times New Roman" w:hAnsi="Times New Roman" w:cs="Times New Roman"/>
          <w:sz w:val="24"/>
          <w:szCs w:val="24"/>
        </w:rPr>
        <w:t>.</w:t>
      </w:r>
      <w:r w:rsidR="0010555E" w:rsidRPr="00F0009B">
        <w:rPr>
          <w:rFonts w:ascii="Times New Roman" w:hAnsi="Times New Roman" w:cs="Times New Roman"/>
          <w:sz w:val="24"/>
          <w:szCs w:val="24"/>
        </w:rPr>
        <w:t xml:space="preserve"> </w:t>
      </w:r>
      <w:r w:rsidR="00916AB9" w:rsidRPr="00916AB9">
        <w:rPr>
          <w:rFonts w:ascii="Times New Roman" w:hAnsi="Times New Roman" w:cs="Times New Roman"/>
          <w:sz w:val="24"/>
          <w:szCs w:val="24"/>
        </w:rPr>
        <w:t xml:space="preserve">Plaukiojanti pontoninė konstrukcija su </w:t>
      </w:r>
      <w:proofErr w:type="spellStart"/>
      <w:r w:rsidR="00916AB9" w:rsidRPr="00916AB9">
        <w:rPr>
          <w:rFonts w:ascii="Times New Roman" w:hAnsi="Times New Roman" w:cs="Times New Roman"/>
          <w:sz w:val="24"/>
          <w:szCs w:val="24"/>
        </w:rPr>
        <w:t>inkaravimo</w:t>
      </w:r>
      <w:proofErr w:type="spellEnd"/>
      <w:r w:rsidR="00916AB9" w:rsidRPr="00916AB9">
        <w:rPr>
          <w:rFonts w:ascii="Times New Roman" w:hAnsi="Times New Roman" w:cs="Times New Roman"/>
          <w:sz w:val="24"/>
          <w:szCs w:val="24"/>
        </w:rPr>
        <w:t xml:space="preserve"> sistema yra neatsiejama fontano įrenginio funkcionavimo vandens telkinyje dalis. Atsižvelgiant į techninius, saugos ir aplinkosauginius reikalavimus, fontano įrengimas be pontoninės konstrukcijos ir </w:t>
      </w:r>
      <w:proofErr w:type="spellStart"/>
      <w:r w:rsidR="00916AB9" w:rsidRPr="00916AB9">
        <w:rPr>
          <w:rFonts w:ascii="Times New Roman" w:hAnsi="Times New Roman" w:cs="Times New Roman"/>
          <w:sz w:val="24"/>
          <w:szCs w:val="24"/>
        </w:rPr>
        <w:t>inkaravimo</w:t>
      </w:r>
      <w:proofErr w:type="spellEnd"/>
      <w:r w:rsidR="00916AB9" w:rsidRPr="00916AB9">
        <w:rPr>
          <w:rFonts w:ascii="Times New Roman" w:hAnsi="Times New Roman" w:cs="Times New Roman"/>
          <w:sz w:val="24"/>
          <w:szCs w:val="24"/>
        </w:rPr>
        <w:t xml:space="preserve"> yra objektyviai neįmanomas, todėl pirkimo objektas apima tiek fontano įrangą, tiek jos įrengimo darbus.</w:t>
      </w:r>
      <w:r>
        <w:rPr>
          <w:rFonts w:ascii="Times New Roman" w:hAnsi="Times New Roman" w:cs="Times New Roman"/>
          <w:sz w:val="24"/>
          <w:szCs w:val="24"/>
        </w:rPr>
        <w:t xml:space="preserve">  </w:t>
      </w:r>
      <w:r w:rsidR="00916AB9" w:rsidRPr="00916AB9">
        <w:rPr>
          <w:rFonts w:ascii="Times New Roman" w:hAnsi="Times New Roman" w:cs="Times New Roman"/>
          <w:sz w:val="24"/>
          <w:szCs w:val="24"/>
        </w:rPr>
        <w:t xml:space="preserve">Pontoninės konstrukcijos ir </w:t>
      </w:r>
      <w:proofErr w:type="spellStart"/>
      <w:r w:rsidR="00916AB9" w:rsidRPr="00916AB9">
        <w:rPr>
          <w:rFonts w:ascii="Times New Roman" w:hAnsi="Times New Roman" w:cs="Times New Roman"/>
          <w:sz w:val="24"/>
          <w:szCs w:val="24"/>
        </w:rPr>
        <w:t>inkaravimo</w:t>
      </w:r>
      <w:proofErr w:type="spellEnd"/>
      <w:r w:rsidR="00916AB9" w:rsidRPr="00916AB9">
        <w:rPr>
          <w:rFonts w:ascii="Times New Roman" w:hAnsi="Times New Roman" w:cs="Times New Roman"/>
          <w:sz w:val="24"/>
          <w:szCs w:val="24"/>
        </w:rPr>
        <w:t xml:space="preserve"> sistema sudaro techniškai ir funkciškai vientisą visumą. Fontano įrengimo darbai yra neatsiejami nuo jo įsigijimo ir paleidimo eksploatuoti, o galutinio rezultato tinkamas veikimas, saugumas ir garantija gali būti užtikrinti tik tuo atveju, kai fontaną pristato ir įrengia tas pats tiekėjas. Pirkimo skaidymas lemtų atsakomybės išskaidymą, padidintų rizikas ir neužtikrintų pirkimo tikslo pasiekimo</w:t>
      </w:r>
      <w:r w:rsidR="00916AB9">
        <w:rPr>
          <w:rFonts w:ascii="Times New Roman" w:hAnsi="Times New Roman" w:cs="Times New Roman"/>
          <w:sz w:val="24"/>
          <w:szCs w:val="24"/>
        </w:rPr>
        <w:t>.</w:t>
      </w:r>
    </w:p>
    <w:p w14:paraId="38EB2F9F" w14:textId="10776952" w:rsidR="00C9314B" w:rsidRPr="00C9314B" w:rsidRDefault="00916AB9" w:rsidP="00C9314B">
      <w:pPr>
        <w:spacing w:after="0" w:line="240" w:lineRule="auto"/>
        <w:jc w:val="both"/>
        <w:textAlignment w:val="baseline"/>
        <w:rPr>
          <w:rFonts w:ascii="Times New Roman" w:hAnsi="Times New Roman" w:cs="Times New Roman"/>
          <w:kern w:val="2"/>
          <w:sz w:val="24"/>
          <w:szCs w:val="24"/>
          <w:lang w:eastAsia="en-US"/>
          <w14:ligatures w14:val="standardContextual"/>
        </w:rPr>
      </w:pPr>
      <w:r>
        <w:rPr>
          <w:rFonts w:ascii="Times New Roman" w:hAnsi="Times New Roman" w:cs="Times New Roman"/>
          <w:sz w:val="24"/>
          <w:szCs w:val="24"/>
        </w:rPr>
        <w:t xml:space="preserve">       </w:t>
      </w:r>
      <w:r w:rsidR="0006615C">
        <w:rPr>
          <w:rFonts w:ascii="Times New Roman" w:hAnsi="Times New Roman" w:cs="Times New Roman"/>
          <w:sz w:val="24"/>
          <w:szCs w:val="24"/>
        </w:rPr>
        <w:t xml:space="preserve"> </w:t>
      </w:r>
      <w:r w:rsidR="00815D5F" w:rsidRPr="00E451FA">
        <w:rPr>
          <w:rFonts w:ascii="Times New Roman" w:hAnsi="Times New Roman" w:cs="Times New Roman"/>
          <w:sz w:val="24"/>
          <w:szCs w:val="24"/>
        </w:rPr>
        <w:t>2.</w:t>
      </w:r>
      <w:r w:rsidR="003B0F1F" w:rsidRPr="00E451FA">
        <w:rPr>
          <w:rFonts w:ascii="Times New Roman" w:hAnsi="Times New Roman" w:cs="Times New Roman"/>
          <w:sz w:val="24"/>
          <w:szCs w:val="24"/>
        </w:rPr>
        <w:t>3.</w:t>
      </w:r>
      <w:r w:rsidR="00E451FA" w:rsidRPr="00E451FA">
        <w:rPr>
          <w:rFonts w:ascii="Times New Roman" w:hAnsi="Times New Roman" w:cs="Times New Roman"/>
          <w:sz w:val="24"/>
          <w:szCs w:val="24"/>
        </w:rPr>
        <w:t xml:space="preserve"> </w:t>
      </w:r>
      <w:r w:rsidR="00535B58">
        <w:rPr>
          <w:rFonts w:ascii="Times New Roman" w:hAnsi="Times New Roman"/>
          <w:sz w:val="24"/>
          <w:szCs w:val="24"/>
        </w:rPr>
        <w:t>Prek</w:t>
      </w:r>
      <w:r w:rsidR="0010555E">
        <w:rPr>
          <w:rFonts w:ascii="Times New Roman" w:hAnsi="Times New Roman"/>
          <w:color w:val="000000" w:themeColor="text1"/>
          <w:sz w:val="24"/>
          <w:szCs w:val="24"/>
        </w:rPr>
        <w:t>ę</w:t>
      </w:r>
      <w:r w:rsidR="00535B58">
        <w:rPr>
          <w:rFonts w:ascii="Times New Roman" w:hAnsi="Times New Roman"/>
          <w:sz w:val="24"/>
          <w:szCs w:val="24"/>
        </w:rPr>
        <w:t xml:space="preserve"> pristatyti</w:t>
      </w:r>
      <w:r w:rsidR="00C9314B">
        <w:rPr>
          <w:rFonts w:ascii="Times New Roman" w:hAnsi="Times New Roman"/>
          <w:sz w:val="24"/>
          <w:szCs w:val="24"/>
        </w:rPr>
        <w:t xml:space="preserve"> ir sumontuoti </w:t>
      </w:r>
      <w:r w:rsidR="00535B58">
        <w:rPr>
          <w:rFonts w:ascii="Times New Roman" w:hAnsi="Times New Roman"/>
          <w:sz w:val="24"/>
          <w:szCs w:val="24"/>
        </w:rPr>
        <w:t xml:space="preserve"> adresu </w:t>
      </w:r>
      <w:proofErr w:type="spellStart"/>
      <w:r w:rsidR="00C9314B" w:rsidRPr="00C9314B">
        <w:rPr>
          <w:rFonts w:ascii="Times New Roman" w:hAnsi="Times New Roman" w:cs="Times New Roman"/>
          <w:kern w:val="2"/>
          <w:sz w:val="24"/>
          <w:szCs w:val="24"/>
          <w:lang w:eastAsia="en-US"/>
          <w14:ligatures w14:val="standardContextual"/>
        </w:rPr>
        <w:t>Totoriškių</w:t>
      </w:r>
      <w:proofErr w:type="spellEnd"/>
      <w:r w:rsidR="00C9314B" w:rsidRPr="00C9314B">
        <w:rPr>
          <w:rFonts w:ascii="Times New Roman" w:hAnsi="Times New Roman" w:cs="Times New Roman"/>
          <w:kern w:val="2"/>
          <w:sz w:val="24"/>
          <w:szCs w:val="24"/>
          <w:lang w:eastAsia="en-US"/>
          <w14:ligatures w14:val="standardContextual"/>
        </w:rPr>
        <w:t xml:space="preserve"> ežeras (teritorija prie Vytauto g. ir Aukštadvario g. žiedinės sankryžos) Trakų miestas.</w:t>
      </w:r>
    </w:p>
    <w:p w14:paraId="2B24EB95" w14:textId="318EAAB9" w:rsidR="00F6346E" w:rsidRPr="009B17EF" w:rsidRDefault="0010555E" w:rsidP="00C9314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243" w:rsidRPr="002504DD">
        <w:rPr>
          <w:rFonts w:ascii="Times New Roman" w:hAnsi="Times New Roman" w:cs="Times New Roman"/>
          <w:sz w:val="24"/>
          <w:szCs w:val="24"/>
        </w:rPr>
        <w:t>2.</w:t>
      </w:r>
      <w:r w:rsidR="00BE26FA" w:rsidRPr="002504DD">
        <w:rPr>
          <w:rFonts w:ascii="Times New Roman" w:hAnsi="Times New Roman" w:cs="Times New Roman"/>
          <w:sz w:val="24"/>
          <w:szCs w:val="24"/>
        </w:rPr>
        <w:t>4</w:t>
      </w:r>
      <w:r w:rsidR="00325243" w:rsidRPr="002504DD">
        <w:rPr>
          <w:rFonts w:ascii="Times New Roman" w:hAnsi="Times New Roman" w:cs="Times New Roman"/>
          <w:sz w:val="24"/>
          <w:szCs w:val="24"/>
        </w:rPr>
        <w:t>.</w:t>
      </w:r>
      <w:r w:rsidR="00E53E12" w:rsidRPr="002504DD">
        <w:rPr>
          <w:rFonts w:ascii="Times New Roman" w:hAnsi="Times New Roman" w:cs="Times New Roman"/>
          <w:sz w:val="24"/>
          <w:szCs w:val="24"/>
        </w:rPr>
        <w:t xml:space="preserve"> </w:t>
      </w:r>
      <w:r w:rsidR="00E53E12" w:rsidRPr="009B17EF">
        <w:rPr>
          <w:rFonts w:ascii="Times New Roman" w:hAnsi="Times New Roman" w:cs="Times New Roman"/>
          <w:sz w:val="24"/>
          <w:szCs w:val="24"/>
        </w:rPr>
        <w:t xml:space="preserve">Jeigu apibūdinant </w:t>
      </w:r>
      <w:r w:rsidR="00F6346E" w:rsidRPr="009B17EF">
        <w:rPr>
          <w:rFonts w:ascii="Times New Roman" w:hAnsi="Times New Roman" w:cs="Times New Roman"/>
          <w:sz w:val="24"/>
          <w:szCs w:val="24"/>
        </w:rPr>
        <w:t xml:space="preserve">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w:t>
      </w:r>
      <w:r w:rsidRPr="009B17EF">
        <w:rPr>
          <w:rFonts w:ascii="Times New Roman" w:hAnsi="Times New Roman" w:cs="Times New Roman"/>
          <w:sz w:val="24"/>
          <w:szCs w:val="24"/>
        </w:rPr>
        <w:t xml:space="preserve">– </w:t>
      </w:r>
      <w:r w:rsidR="00F6346E" w:rsidRPr="009B17EF">
        <w:rPr>
          <w:rFonts w:ascii="Times New Roman" w:hAnsi="Times New Roman" w:cs="Times New Roman"/>
          <w:sz w:val="24"/>
          <w:szCs w:val="24"/>
        </w:rPr>
        <w:t>turi būti suprantami su žodžiais „arba lygiavertis“.</w:t>
      </w:r>
    </w:p>
    <w:p w14:paraId="5734BACD" w14:textId="5D78F38C" w:rsidR="0083071D" w:rsidRPr="009B17EF" w:rsidRDefault="00004521" w:rsidP="00021CA8">
      <w:pPr>
        <w:pStyle w:val="Sraopastraipa"/>
        <w:spacing w:after="0" w:line="240" w:lineRule="auto"/>
        <w:ind w:left="0" w:firstLine="567"/>
        <w:jc w:val="both"/>
        <w:rPr>
          <w:rFonts w:ascii="Times New Roman" w:hAnsi="Times New Roman" w:cs="Times New Roman"/>
          <w:sz w:val="24"/>
          <w:szCs w:val="24"/>
        </w:rPr>
      </w:pPr>
      <w:r w:rsidRPr="009B17EF">
        <w:rPr>
          <w:rFonts w:ascii="Times New Roman" w:hAnsi="Times New Roman" w:cs="Times New Roman"/>
          <w:sz w:val="24"/>
          <w:szCs w:val="24"/>
        </w:rPr>
        <w:t>2.</w:t>
      </w:r>
      <w:r w:rsidR="00BE26FA" w:rsidRPr="009B17EF">
        <w:rPr>
          <w:rFonts w:ascii="Times New Roman" w:hAnsi="Times New Roman" w:cs="Times New Roman"/>
          <w:sz w:val="24"/>
          <w:szCs w:val="24"/>
        </w:rPr>
        <w:t>5</w:t>
      </w:r>
      <w:r w:rsidRPr="009B17EF">
        <w:rPr>
          <w:rFonts w:ascii="Times New Roman" w:hAnsi="Times New Roman" w:cs="Times New Roman"/>
          <w:sz w:val="24"/>
          <w:szCs w:val="24"/>
        </w:rPr>
        <w:t xml:space="preserve">. Jeigu apibūdinant pirkimo objektą techninėje specifikacijoje </w:t>
      </w:r>
      <w:r w:rsidR="00F6346E" w:rsidRPr="009B17EF">
        <w:rPr>
          <w:rFonts w:ascii="Times New Roman" w:hAnsi="Times New Roman" w:cs="Times New Roman"/>
          <w:sz w:val="24"/>
          <w:szCs w:val="24"/>
        </w:rPr>
        <w:t xml:space="preserve">ar kituose pirkimo dokumentuose </w:t>
      </w:r>
      <w:r w:rsidRPr="009B17EF">
        <w:rPr>
          <w:rFonts w:ascii="Times New Roman" w:hAnsi="Times New Roman" w:cs="Times New Roman"/>
          <w:sz w:val="24"/>
          <w:szCs w:val="24"/>
        </w:rPr>
        <w:t>nurodytas standartas</w:t>
      </w:r>
      <w:r w:rsidR="00245655" w:rsidRPr="009B17EF">
        <w:rPr>
          <w:rFonts w:ascii="Times New Roman" w:hAnsi="Times New Roman" w:cs="Times New Roman"/>
          <w:sz w:val="24"/>
          <w:szCs w:val="24"/>
        </w:rPr>
        <w:t xml:space="preserve">, </w:t>
      </w:r>
      <w:r w:rsidR="00245655" w:rsidRPr="009B17EF">
        <w:rPr>
          <w:rFonts w:ascii="Times New Roman" w:hAnsi="Times New Roman" w:cs="Times New Roman"/>
          <w:color w:val="000000"/>
          <w:sz w:val="24"/>
          <w:szCs w:val="24"/>
        </w:rPr>
        <w:t>techninis liudijimas ar bendrosios techninės specifikacijos</w:t>
      </w:r>
      <w:r w:rsidR="00046522" w:rsidRPr="009B17EF">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B17EF">
        <w:rPr>
          <w:rFonts w:ascii="Times New Roman" w:hAnsi="Times New Roman" w:cs="Times New Roman"/>
          <w:color w:val="000000"/>
          <w:sz w:val="24"/>
          <w:szCs w:val="24"/>
        </w:rPr>
        <w:t xml:space="preserve">, </w:t>
      </w:r>
      <w:r w:rsidR="00245655" w:rsidRPr="009B17EF">
        <w:rPr>
          <w:rFonts w:ascii="Times New Roman" w:hAnsi="Times New Roman" w:cs="Times New Roman"/>
          <w:sz w:val="24"/>
          <w:szCs w:val="24"/>
        </w:rPr>
        <w:t xml:space="preserve">turi būti laikoma, kad kiekviena tokia nuoroda yra pateikta su žodžiais „arba lygiavertis“. </w:t>
      </w:r>
    </w:p>
    <w:p w14:paraId="7A7A2C48" w14:textId="6B761C7B" w:rsidR="00C9314B" w:rsidRPr="00C9314B" w:rsidRDefault="00C9314B" w:rsidP="00C9314B">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943810">
        <w:rPr>
          <w:rFonts w:ascii="Times New Roman" w:hAnsi="Times New Roman" w:cs="Times New Roman"/>
          <w:sz w:val="24"/>
          <w:szCs w:val="24"/>
        </w:rPr>
        <w:t>2.6</w:t>
      </w:r>
      <w:r w:rsidR="00943810" w:rsidRPr="00CA46A2">
        <w:rPr>
          <w:rFonts w:ascii="Times New Roman" w:hAnsi="Times New Roman" w:cs="Times New Roman"/>
          <w:sz w:val="24"/>
          <w:szCs w:val="24"/>
        </w:rPr>
        <w:t xml:space="preserve">. </w:t>
      </w:r>
      <w:r w:rsidRPr="00C9314B">
        <w:rPr>
          <w:rFonts w:ascii="Times New Roman" w:hAnsi="Times New Roman" w:cs="Times New Roman"/>
          <w:sz w:val="24"/>
          <w:szCs w:val="24"/>
        </w:rPr>
        <w:t xml:space="preserve">Plaukiojanti pontoninė konstrukcija su </w:t>
      </w:r>
      <w:proofErr w:type="spellStart"/>
      <w:r w:rsidRPr="00C9314B">
        <w:rPr>
          <w:rFonts w:ascii="Times New Roman" w:hAnsi="Times New Roman" w:cs="Times New Roman"/>
          <w:sz w:val="24"/>
          <w:szCs w:val="24"/>
        </w:rPr>
        <w:t>inkaravimu</w:t>
      </w:r>
      <w:proofErr w:type="spellEnd"/>
      <w:r w:rsidRPr="00C9314B">
        <w:rPr>
          <w:rFonts w:ascii="Times New Roman" w:hAnsi="Times New Roman" w:cs="Times New Roman"/>
          <w:sz w:val="24"/>
          <w:szCs w:val="24"/>
        </w:rPr>
        <w:t xml:space="preserve"> (fontanas) </w:t>
      </w:r>
      <w:r w:rsidR="00CA46A2" w:rsidRPr="00C9314B">
        <w:rPr>
          <w:rFonts w:ascii="Times New Roman" w:hAnsi="Times New Roman" w:cs="Times New Roman"/>
          <w:sz w:val="24"/>
          <w:szCs w:val="24"/>
        </w:rPr>
        <w:t>turi būti pristatyta</w:t>
      </w:r>
      <w:r w:rsidRPr="00C9314B">
        <w:rPr>
          <w:rFonts w:ascii="Times New Roman" w:hAnsi="Times New Roman" w:cs="Times New Roman"/>
          <w:sz w:val="24"/>
          <w:szCs w:val="24"/>
        </w:rPr>
        <w:t xml:space="preserve">, sumontuota, įrengta, paleista eksploatacijai tinkamai </w:t>
      </w:r>
      <w:proofErr w:type="spellStart"/>
      <w:r w:rsidRPr="00C9314B">
        <w:rPr>
          <w:rFonts w:ascii="Times New Roman" w:hAnsi="Times New Roman" w:cs="Times New Roman"/>
          <w:sz w:val="24"/>
          <w:szCs w:val="24"/>
        </w:rPr>
        <w:t>fukncionavimui</w:t>
      </w:r>
      <w:proofErr w:type="spellEnd"/>
      <w:r w:rsidRPr="009B17EF">
        <w:rPr>
          <w:rFonts w:ascii="Times New Roman" w:hAnsi="Times New Roman" w:cs="Times New Roman"/>
          <w:b/>
          <w:sz w:val="24"/>
          <w:szCs w:val="24"/>
        </w:rPr>
        <w:t xml:space="preserve"> </w:t>
      </w:r>
      <w:r w:rsidRPr="00C9314B">
        <w:rPr>
          <w:rFonts w:ascii="Times New Roman" w:hAnsi="Times New Roman" w:cs="Times New Roman"/>
          <w:sz w:val="24"/>
          <w:szCs w:val="24"/>
          <w:lang w:eastAsia="en-US"/>
        </w:rPr>
        <w:t>per 60 dienų nuo sutarties įsigaliojimo datos</w:t>
      </w:r>
      <w:r w:rsidRPr="00C9314B">
        <w:rPr>
          <w:rFonts w:ascii="Times New Roman" w:eastAsia="Calibri" w:hAnsi="Times New Roman" w:cs="Times New Roman"/>
          <w:sz w:val="24"/>
          <w:szCs w:val="24"/>
        </w:rPr>
        <w:t xml:space="preserve">. </w:t>
      </w:r>
      <w:r w:rsidRPr="00C9314B">
        <w:rPr>
          <w:rFonts w:ascii="Times New Roman" w:hAnsi="Times New Roman" w:cs="Times New Roman"/>
          <w:sz w:val="24"/>
          <w:szCs w:val="24"/>
        </w:rPr>
        <w:t>Sutarties prievolių įvykdymo terminų pratęsimas yra numatomas 1 mėn. sutarties projekte numatytomis, nuo abiejų sutarties šalių nepriklausančių aplinkybių,  sąlygomis.</w:t>
      </w:r>
    </w:p>
    <w:p w14:paraId="5343B852" w14:textId="184BFB2B" w:rsidR="00943810" w:rsidRPr="00C9314B" w:rsidRDefault="00C9314B" w:rsidP="009B17EF">
      <w:pPr>
        <w:tabs>
          <w:tab w:val="num" w:pos="567"/>
        </w:tabs>
        <w:spacing w:after="0" w:line="240" w:lineRule="auto"/>
        <w:jc w:val="both"/>
        <w:rPr>
          <w:rFonts w:ascii="Times New Roman" w:hAnsi="Times New Roman" w:cs="Times New Roman"/>
          <w:sz w:val="24"/>
          <w:szCs w:val="24"/>
        </w:rPr>
      </w:pPr>
      <w:r>
        <w:t xml:space="preserve">         </w:t>
      </w:r>
      <w:r w:rsidRPr="00C9314B">
        <w:rPr>
          <w:rFonts w:ascii="Times New Roman" w:hAnsi="Times New Roman" w:cs="Times New Roman"/>
          <w:sz w:val="24"/>
          <w:szCs w:val="24"/>
        </w:rPr>
        <w:t>2.6.1. Atsiskaitymas atliekamas per 30 dienų po perdavimo-priėmimo akto ir finansinių apmokėjimo dokumentų gavimo.</w:t>
      </w:r>
      <w:r w:rsidR="009B17EF">
        <w:rPr>
          <w:rFonts w:ascii="Times New Roman" w:hAnsi="Times New Roman" w:cs="Times New Roman"/>
          <w:sz w:val="24"/>
          <w:szCs w:val="24"/>
        </w:rPr>
        <w:t xml:space="preserve"> </w:t>
      </w:r>
      <w:r w:rsidRPr="00C9314B">
        <w:rPr>
          <w:rFonts w:ascii="Times New Roman" w:hAnsi="Times New Roman" w:cs="Times New Roman"/>
          <w:sz w:val="24"/>
          <w:szCs w:val="24"/>
        </w:rPr>
        <w:t>Sutarties sąlygų terminai ir atsiskaitymo tvarka nurodoma sutarties bendrųjų ir specialiųjų sąlygų projekte (</w:t>
      </w:r>
      <w:r w:rsidR="009B17EF">
        <w:rPr>
          <w:rFonts w:ascii="Times New Roman" w:hAnsi="Times New Roman" w:cs="Times New Roman"/>
          <w:sz w:val="24"/>
          <w:szCs w:val="24"/>
        </w:rPr>
        <w:t>pirkimo sąlygų 9 priedas</w:t>
      </w:r>
      <w:r w:rsidRPr="00C9314B">
        <w:rPr>
          <w:rFonts w:ascii="Times New Roman" w:hAnsi="Times New Roman" w:cs="Times New Roman"/>
          <w:sz w:val="24"/>
          <w:szCs w:val="24"/>
        </w:rPr>
        <w:t>).</w:t>
      </w:r>
    </w:p>
    <w:p w14:paraId="7B478B03" w14:textId="61CA0F5A" w:rsidR="00D22226" w:rsidRPr="002504DD" w:rsidRDefault="00202323" w:rsidP="00202323">
      <w:pPr>
        <w:pStyle w:val="Antrat1"/>
        <w:spacing w:line="20" w:lineRule="atLeast"/>
        <w:contextualSpacing/>
        <w:rPr>
          <w:rFonts w:ascii="Times New Roman" w:hAnsi="Times New Roman" w:cs="Times New Roman"/>
          <w:sz w:val="24"/>
          <w:szCs w:val="24"/>
        </w:rPr>
      </w:pPr>
      <w:bookmarkStart w:id="10" w:name="_Toc209538938"/>
      <w:r w:rsidRPr="002504DD">
        <w:rPr>
          <w:rFonts w:ascii="Times New Roman" w:hAnsi="Times New Roman" w:cs="Times New Roman"/>
          <w:sz w:val="24"/>
          <w:szCs w:val="24"/>
        </w:rPr>
        <w:t>3.</w:t>
      </w:r>
      <w:r w:rsidR="00D24970" w:rsidRPr="002504DD">
        <w:rPr>
          <w:rFonts w:ascii="Times New Roman" w:hAnsi="Times New Roman" w:cs="Times New Roman"/>
          <w:sz w:val="24"/>
          <w:szCs w:val="24"/>
        </w:rPr>
        <w:t xml:space="preserve"> </w:t>
      </w:r>
      <w:bookmarkStart w:id="11" w:name="_Ref39427921"/>
      <w:bookmarkStart w:id="12" w:name="_Ref39427927"/>
      <w:bookmarkStart w:id="13" w:name="_Ref39740354"/>
      <w:r w:rsidR="00D22226" w:rsidRPr="0010555E">
        <w:rPr>
          <w:rFonts w:ascii="Times New Roman" w:hAnsi="Times New Roman" w:cs="Times New Roman"/>
          <w:b/>
          <w:bCs/>
          <w:sz w:val="24"/>
          <w:szCs w:val="24"/>
        </w:rPr>
        <w:t>Susitikimai su tiekėjais</w:t>
      </w:r>
      <w:bookmarkEnd w:id="11"/>
      <w:bookmarkEnd w:id="12"/>
      <w:r w:rsidR="003B6924" w:rsidRPr="0010555E">
        <w:rPr>
          <w:rFonts w:ascii="Times New Roman" w:hAnsi="Times New Roman" w:cs="Times New Roman"/>
          <w:b/>
          <w:bCs/>
          <w:sz w:val="24"/>
          <w:szCs w:val="24"/>
        </w:rPr>
        <w:t xml:space="preserve"> ir objekto apžiūra</w:t>
      </w:r>
      <w:bookmarkEnd w:id="13"/>
      <w:bookmarkEnd w:id="10"/>
    </w:p>
    <w:p w14:paraId="3A422005" w14:textId="63EE9156" w:rsidR="00B176FD" w:rsidRPr="002504DD" w:rsidRDefault="00862DB8" w:rsidP="00A47ACF">
      <w:pPr>
        <w:pStyle w:val="Sraopastraipa"/>
        <w:spacing w:after="0" w:line="240" w:lineRule="auto"/>
        <w:ind w:left="0" w:firstLine="567"/>
        <w:jc w:val="both"/>
        <w:rPr>
          <w:rFonts w:ascii="Times New Roman" w:hAnsi="Times New Roman" w:cs="Times New Roman"/>
          <w:sz w:val="24"/>
          <w:szCs w:val="24"/>
        </w:rPr>
      </w:pPr>
      <w:r w:rsidRPr="002504DD">
        <w:rPr>
          <w:rFonts w:ascii="Times New Roman" w:hAnsi="Times New Roman" w:cs="Times New Roman"/>
          <w:iCs/>
          <w:sz w:val="24"/>
          <w:szCs w:val="24"/>
        </w:rPr>
        <w:t>3.1.</w:t>
      </w:r>
      <w:r w:rsidRPr="002504DD">
        <w:rPr>
          <w:rFonts w:ascii="Times New Roman" w:hAnsi="Times New Roman" w:cs="Times New Roman"/>
          <w:i/>
          <w:color w:val="FF0000"/>
          <w:sz w:val="24"/>
          <w:szCs w:val="24"/>
        </w:rPr>
        <w:t xml:space="preserve"> </w:t>
      </w:r>
      <w:r w:rsidR="00B176FD" w:rsidRPr="002504DD">
        <w:rPr>
          <w:rFonts w:ascii="Times New Roman" w:hAnsi="Times New Roman" w:cs="Times New Roman"/>
          <w:sz w:val="24"/>
          <w:szCs w:val="24"/>
        </w:rPr>
        <w:t xml:space="preserve">Perkančioji organizacija nerengs susitikimo su tiekėjais dėl pirkimo </w:t>
      </w:r>
      <w:r w:rsidR="004257A5" w:rsidRPr="002504DD">
        <w:rPr>
          <w:rFonts w:ascii="Times New Roman" w:hAnsi="Times New Roman" w:cs="Times New Roman"/>
          <w:sz w:val="24"/>
          <w:szCs w:val="24"/>
        </w:rPr>
        <w:t>sąlyg</w:t>
      </w:r>
      <w:r w:rsidR="00B176FD" w:rsidRPr="002504DD">
        <w:rPr>
          <w:rFonts w:ascii="Times New Roman" w:hAnsi="Times New Roman" w:cs="Times New Roman"/>
          <w:sz w:val="24"/>
          <w:szCs w:val="24"/>
        </w:rPr>
        <w:t>ų</w:t>
      </w:r>
      <w:r w:rsidR="00946722" w:rsidRPr="002504DD">
        <w:rPr>
          <w:rFonts w:ascii="Times New Roman" w:hAnsi="Times New Roman" w:cs="Times New Roman"/>
          <w:sz w:val="24"/>
          <w:szCs w:val="24"/>
        </w:rPr>
        <w:t xml:space="preserve"> paaiškinimo</w:t>
      </w:r>
      <w:r w:rsidR="00B176FD" w:rsidRPr="002504DD">
        <w:rPr>
          <w:rFonts w:ascii="Times New Roman" w:hAnsi="Times New Roman" w:cs="Times New Roman"/>
          <w:sz w:val="24"/>
          <w:szCs w:val="24"/>
        </w:rPr>
        <w:t>.</w:t>
      </w:r>
    </w:p>
    <w:p w14:paraId="7B87516F" w14:textId="77777777" w:rsidR="00785277" w:rsidRDefault="00785277" w:rsidP="00785277">
      <w:pPr>
        <w:spacing w:after="0" w:line="240" w:lineRule="auto"/>
        <w:jc w:val="both"/>
        <w:rPr>
          <w:rFonts w:ascii="Times New Roman" w:hAnsi="Times New Roman" w:cs="Times New Roman"/>
          <w:sz w:val="24"/>
          <w:szCs w:val="24"/>
        </w:rPr>
      </w:pPr>
      <w:r>
        <w:rPr>
          <w:rFonts w:ascii="Times New Roman" w:eastAsiaTheme="minorHAnsi" w:hAnsi="Times New Roman" w:cs="Times New Roman"/>
          <w:sz w:val="24"/>
          <w:szCs w:val="24"/>
          <w:lang w:eastAsia="en-US"/>
        </w:rPr>
        <w:t xml:space="preserve">         </w:t>
      </w:r>
      <w:r w:rsidR="00FC4563" w:rsidRPr="00785277">
        <w:rPr>
          <w:rFonts w:ascii="Times New Roman" w:eastAsiaTheme="minorHAnsi" w:hAnsi="Times New Roman" w:cs="Times New Roman"/>
          <w:sz w:val="24"/>
          <w:szCs w:val="24"/>
          <w:lang w:eastAsia="en-US"/>
        </w:rPr>
        <w:t xml:space="preserve">3.2. </w:t>
      </w:r>
      <w:r w:rsidR="00BE0587" w:rsidRPr="00785277">
        <w:rPr>
          <w:rFonts w:ascii="Times New Roman" w:eastAsiaTheme="minorHAnsi" w:hAnsi="Times New Roman" w:cs="Times New Roman"/>
          <w:sz w:val="24"/>
          <w:szCs w:val="24"/>
          <w:lang w:eastAsia="en-US"/>
        </w:rPr>
        <w:t>P</w:t>
      </w:r>
      <w:r w:rsidR="00BE0587" w:rsidRPr="00785277">
        <w:rPr>
          <w:rFonts w:ascii="Times New Roman" w:hAnsi="Times New Roman" w:cs="Times New Roman"/>
          <w:sz w:val="24"/>
          <w:szCs w:val="24"/>
        </w:rPr>
        <w:t>erkančioji organizacija nerengs objekto</w:t>
      </w:r>
      <w:r w:rsidRPr="00785277">
        <w:rPr>
          <w:rFonts w:ascii="Times New Roman" w:hAnsi="Times New Roman" w:cs="Times New Roman"/>
          <w:sz w:val="24"/>
          <w:szCs w:val="24"/>
        </w:rPr>
        <w:t xml:space="preserve"> ir teritorijos</w:t>
      </w:r>
      <w:r w:rsidR="00C9314B" w:rsidRPr="00785277">
        <w:rPr>
          <w:rFonts w:ascii="Times New Roman" w:hAnsi="Times New Roman" w:cs="Times New Roman"/>
          <w:sz w:val="24"/>
          <w:szCs w:val="24"/>
        </w:rPr>
        <w:t xml:space="preserve">, kuriame turi būti </w:t>
      </w:r>
      <w:r w:rsidRPr="00785277">
        <w:rPr>
          <w:rFonts w:ascii="Times New Roman" w:hAnsi="Times New Roman" w:cs="Times New Roman"/>
          <w:sz w:val="24"/>
          <w:szCs w:val="24"/>
        </w:rPr>
        <w:t xml:space="preserve">įrengta plaukiojanti pontoninė konstrukcija su </w:t>
      </w:r>
      <w:proofErr w:type="spellStart"/>
      <w:r w:rsidRPr="00785277">
        <w:rPr>
          <w:rFonts w:ascii="Times New Roman" w:hAnsi="Times New Roman" w:cs="Times New Roman"/>
          <w:sz w:val="24"/>
          <w:szCs w:val="24"/>
        </w:rPr>
        <w:t>inkaravimu</w:t>
      </w:r>
      <w:proofErr w:type="spellEnd"/>
      <w:r w:rsidRPr="00785277">
        <w:rPr>
          <w:rFonts w:ascii="Times New Roman" w:hAnsi="Times New Roman" w:cs="Times New Roman"/>
          <w:sz w:val="24"/>
          <w:szCs w:val="24"/>
        </w:rPr>
        <w:t xml:space="preserve"> (fontanas)</w:t>
      </w:r>
      <w:r w:rsidRPr="00785277">
        <w:rPr>
          <w:rFonts w:ascii="Times New Roman" w:hAnsi="Times New Roman" w:cs="Times New Roman"/>
          <w:b/>
          <w:bCs/>
          <w:sz w:val="24"/>
          <w:szCs w:val="24"/>
        </w:rPr>
        <w:t xml:space="preserve"> </w:t>
      </w:r>
      <w:r w:rsidR="00BE0587" w:rsidRPr="00785277">
        <w:rPr>
          <w:rFonts w:ascii="Times New Roman" w:hAnsi="Times New Roman" w:cs="Times New Roman"/>
          <w:sz w:val="24"/>
          <w:szCs w:val="24"/>
        </w:rPr>
        <w:t>apžiūro</w:t>
      </w:r>
      <w:r>
        <w:rPr>
          <w:rFonts w:ascii="Times New Roman" w:hAnsi="Times New Roman" w:cs="Times New Roman"/>
          <w:sz w:val="24"/>
          <w:szCs w:val="24"/>
        </w:rPr>
        <w:t>s</w:t>
      </w:r>
      <w:r w:rsidRPr="00785277">
        <w:rPr>
          <w:rFonts w:ascii="Times New Roman" w:hAnsi="Times New Roman" w:cs="Times New Roman"/>
          <w:sz w:val="24"/>
          <w:szCs w:val="24"/>
        </w:rPr>
        <w:t xml:space="preserve">. </w:t>
      </w:r>
    </w:p>
    <w:p w14:paraId="24A7FE06" w14:textId="094EDC01" w:rsidR="00BE0587" w:rsidRPr="00785277" w:rsidRDefault="00785277" w:rsidP="00785277">
      <w:pPr>
        <w:spacing w:after="0" w:line="240" w:lineRule="auto"/>
        <w:jc w:val="both"/>
        <w:rPr>
          <w:rFonts w:ascii="Times New Roman" w:eastAsiaTheme="minorHAnsi" w:hAnsi="Times New Roman" w:cs="Times New Roman"/>
          <w:b/>
          <w:bCs/>
          <w:sz w:val="24"/>
          <w:szCs w:val="24"/>
          <w:u w:val="single"/>
          <w:lang w:eastAsia="en-US"/>
        </w:rPr>
      </w:pPr>
      <w:r>
        <w:rPr>
          <w:rFonts w:ascii="Times New Roman" w:hAnsi="Times New Roman" w:cs="Times New Roman"/>
          <w:sz w:val="24"/>
          <w:szCs w:val="24"/>
        </w:rPr>
        <w:lastRenderedPageBreak/>
        <w:t xml:space="preserve">         3.2.1. </w:t>
      </w:r>
      <w:r w:rsidRPr="00785277">
        <w:rPr>
          <w:rFonts w:ascii="Times New Roman" w:hAnsi="Times New Roman" w:cs="Times New Roman"/>
          <w:b/>
          <w:bCs/>
          <w:sz w:val="24"/>
          <w:szCs w:val="24"/>
        </w:rPr>
        <w:t xml:space="preserve">Tiekėjams rekomenduojama savarankiškai atvykti ir apžiūrėti vietą, kurioje planuojama įrengti plaukiojančią pontoninę konstrukciją su </w:t>
      </w:r>
      <w:proofErr w:type="spellStart"/>
      <w:r w:rsidRPr="00785277">
        <w:rPr>
          <w:rFonts w:ascii="Times New Roman" w:hAnsi="Times New Roman" w:cs="Times New Roman"/>
          <w:b/>
          <w:bCs/>
          <w:sz w:val="24"/>
          <w:szCs w:val="24"/>
        </w:rPr>
        <w:t>inkaravimo</w:t>
      </w:r>
      <w:proofErr w:type="spellEnd"/>
      <w:r w:rsidRPr="00785277">
        <w:rPr>
          <w:rFonts w:ascii="Times New Roman" w:hAnsi="Times New Roman" w:cs="Times New Roman"/>
          <w:b/>
          <w:bCs/>
          <w:sz w:val="24"/>
          <w:szCs w:val="24"/>
        </w:rPr>
        <w:t xml:space="preserve"> sistema ir fontanu, siekiant tinkamai įvertinti technines, hidrologines ir aplinkos sąlygas, parengti pagrįstą pasiūlymą bei išvengti galimų neaiškumų ar papildomų klausimų sutarties vykdymo metu. Neatvykimas apžiūrėti objekto vietos neatleidžia tiekėjo nuo pareigos vykdyti sutartį pagal pirkimo dokumentuose nustatytas sąlygas.</w:t>
      </w:r>
    </w:p>
    <w:p w14:paraId="6443D2FF" w14:textId="2F27477B" w:rsidR="00C94B9F" w:rsidRPr="002504DD" w:rsidRDefault="00AD57B1" w:rsidP="00AD57B1">
      <w:pPr>
        <w:pStyle w:val="Antrat1"/>
        <w:spacing w:line="20" w:lineRule="atLeast"/>
        <w:contextualSpacing/>
        <w:rPr>
          <w:rFonts w:ascii="Times New Roman" w:hAnsi="Times New Roman" w:cs="Times New Roman"/>
          <w:sz w:val="24"/>
          <w:szCs w:val="24"/>
        </w:rPr>
      </w:pPr>
      <w:bookmarkStart w:id="14" w:name="_Ref39473754"/>
      <w:bookmarkStart w:id="15" w:name="_Ref39473761"/>
      <w:bookmarkStart w:id="16" w:name="_Ref39474188"/>
      <w:bookmarkStart w:id="17" w:name="_Toc209538939"/>
      <w:r w:rsidRPr="002504DD">
        <w:rPr>
          <w:rFonts w:ascii="Times New Roman" w:hAnsi="Times New Roman" w:cs="Times New Roman"/>
          <w:sz w:val="24"/>
          <w:szCs w:val="24"/>
        </w:rPr>
        <w:t xml:space="preserve">4. </w:t>
      </w:r>
      <w:r w:rsidR="00173ACB" w:rsidRPr="0010555E">
        <w:rPr>
          <w:rFonts w:ascii="Times New Roman" w:hAnsi="Times New Roman" w:cs="Times New Roman"/>
          <w:b/>
          <w:bCs/>
          <w:sz w:val="24"/>
          <w:szCs w:val="24"/>
        </w:rPr>
        <w:t>Tiekėjų pašalinimo pagrindai</w:t>
      </w:r>
      <w:bookmarkEnd w:id="14"/>
      <w:bookmarkEnd w:id="15"/>
      <w:bookmarkEnd w:id="16"/>
      <w:r w:rsidR="0081203E">
        <w:rPr>
          <w:rFonts w:ascii="Times New Roman" w:hAnsi="Times New Roman" w:cs="Times New Roman"/>
          <w:b/>
          <w:bCs/>
          <w:sz w:val="24"/>
          <w:szCs w:val="24"/>
        </w:rPr>
        <w:t>,</w:t>
      </w:r>
      <w:r w:rsidR="00975F1F" w:rsidRPr="0010555E">
        <w:rPr>
          <w:rFonts w:ascii="Times New Roman" w:hAnsi="Times New Roman" w:cs="Times New Roman"/>
          <w:b/>
          <w:bCs/>
          <w:sz w:val="24"/>
          <w:szCs w:val="24"/>
        </w:rPr>
        <w:t xml:space="preserve"> kvalifikacijos reikalavimai</w:t>
      </w:r>
      <w:bookmarkEnd w:id="17"/>
      <w:r w:rsidR="0081203E">
        <w:rPr>
          <w:rFonts w:ascii="Times New Roman" w:hAnsi="Times New Roman" w:cs="Times New Roman"/>
          <w:b/>
          <w:bCs/>
          <w:sz w:val="24"/>
          <w:szCs w:val="24"/>
        </w:rPr>
        <w:t>, aplinkosauginiai reikalavimai.</w:t>
      </w:r>
    </w:p>
    <w:p w14:paraId="23B058CE" w14:textId="1E69055F" w:rsidR="002C5249" w:rsidRPr="002504DD" w:rsidRDefault="009D2F13" w:rsidP="0010555E">
      <w:pPr>
        <w:pStyle w:val="Sraopastraipa"/>
        <w:spacing w:after="120" w:line="240" w:lineRule="auto"/>
        <w:ind w:left="0" w:firstLine="567"/>
        <w:jc w:val="both"/>
        <w:rPr>
          <w:rFonts w:ascii="Times New Roman" w:hAnsi="Times New Roman" w:cs="Times New Roman"/>
          <w:sz w:val="24"/>
          <w:szCs w:val="24"/>
        </w:rPr>
      </w:pPr>
      <w:r w:rsidRPr="002504DD">
        <w:rPr>
          <w:rFonts w:ascii="Times New Roman" w:hAnsi="Times New Roman" w:cs="Times New Roman"/>
          <w:sz w:val="24"/>
          <w:szCs w:val="24"/>
        </w:rPr>
        <w:t xml:space="preserve">4.1. </w:t>
      </w:r>
      <w:r w:rsidR="002C5249" w:rsidRPr="002504DD">
        <w:rPr>
          <w:rFonts w:ascii="Times New Roman" w:hAnsi="Times New Roman" w:cs="Times New Roman"/>
          <w:sz w:val="24"/>
          <w:szCs w:val="24"/>
        </w:rPr>
        <w:t>Reikalavimai dėl tiekėjo ir</w:t>
      </w:r>
      <w:bookmarkStart w:id="18" w:name="_Hlk41039660"/>
      <w:r w:rsidR="00942379" w:rsidRPr="002504DD">
        <w:rPr>
          <w:rFonts w:ascii="Times New Roman" w:hAnsi="Times New Roman" w:cs="Times New Roman"/>
          <w:sz w:val="24"/>
          <w:szCs w:val="24"/>
        </w:rPr>
        <w:t xml:space="preserve"> </w:t>
      </w:r>
      <w:r w:rsidR="007F34C7" w:rsidRPr="002504DD">
        <w:rPr>
          <w:rFonts w:ascii="Times New Roman" w:hAnsi="Times New Roman" w:cs="Times New Roman"/>
          <w:sz w:val="24"/>
          <w:szCs w:val="24"/>
        </w:rPr>
        <w:t>ūkio subjektų, kurių pajėgumais tiekėjas remiasi,</w:t>
      </w:r>
      <w:r w:rsidR="002C5249" w:rsidRPr="002504DD">
        <w:rPr>
          <w:rFonts w:ascii="Times New Roman" w:hAnsi="Times New Roman" w:cs="Times New Roman"/>
          <w:sz w:val="24"/>
          <w:szCs w:val="24"/>
        </w:rPr>
        <w:t xml:space="preserve"> </w:t>
      </w:r>
      <w:bookmarkEnd w:id="18"/>
      <w:r w:rsidR="002C5249" w:rsidRPr="002504DD">
        <w:rPr>
          <w:rFonts w:ascii="Times New Roman" w:hAnsi="Times New Roman" w:cs="Times New Roman"/>
          <w:sz w:val="24"/>
          <w:szCs w:val="24"/>
        </w:rPr>
        <w:t xml:space="preserve">pašalinimo pagrindų nebuvimo bei jų nebuvimą patvirtinantys dokumentai nurodyti </w:t>
      </w:r>
      <w:r w:rsidR="0081203E">
        <w:rPr>
          <w:rFonts w:ascii="Times New Roman" w:hAnsi="Times New Roman" w:cs="Times New Roman"/>
          <w:sz w:val="24"/>
          <w:szCs w:val="24"/>
        </w:rPr>
        <w:t xml:space="preserve">bendrosiose pirkimo sąlygose ir </w:t>
      </w:r>
      <w:r w:rsidR="006A737F" w:rsidRPr="002504DD">
        <w:rPr>
          <w:rFonts w:ascii="Times New Roman" w:hAnsi="Times New Roman" w:cs="Times New Roman"/>
          <w:sz w:val="24"/>
          <w:szCs w:val="24"/>
        </w:rPr>
        <w:t xml:space="preserve">specialiųjų </w:t>
      </w:r>
      <w:r w:rsidR="006A737F" w:rsidRPr="002504DD">
        <w:rPr>
          <w:rFonts w:ascii="Times New Roman" w:eastAsia="Calibri" w:hAnsi="Times New Roman" w:cs="Times New Roman"/>
          <w:sz w:val="24"/>
          <w:szCs w:val="24"/>
        </w:rPr>
        <w:t>p</w:t>
      </w:r>
      <w:r w:rsidR="00551FA7" w:rsidRPr="002504DD">
        <w:rPr>
          <w:rFonts w:ascii="Times New Roman" w:eastAsia="Calibri" w:hAnsi="Times New Roman" w:cs="Times New Roman"/>
          <w:sz w:val="24"/>
          <w:szCs w:val="24"/>
        </w:rPr>
        <w:t xml:space="preserve">irkimo </w:t>
      </w:r>
      <w:r w:rsidR="006773B6" w:rsidRPr="002504DD">
        <w:rPr>
          <w:rFonts w:ascii="Times New Roman" w:eastAsia="Calibri" w:hAnsi="Times New Roman" w:cs="Times New Roman"/>
          <w:sz w:val="24"/>
          <w:szCs w:val="24"/>
        </w:rPr>
        <w:t>sąlygų</w:t>
      </w:r>
      <w:r w:rsidR="00D40D47" w:rsidRPr="002504DD">
        <w:rPr>
          <w:rFonts w:ascii="Times New Roman" w:eastAsia="Calibri" w:hAnsi="Times New Roman" w:cs="Times New Roman"/>
          <w:sz w:val="24"/>
          <w:szCs w:val="24"/>
        </w:rPr>
        <w:t xml:space="preserve"> 3 </w:t>
      </w:r>
      <w:r w:rsidR="006773B6" w:rsidRPr="002504DD">
        <w:rPr>
          <w:rFonts w:ascii="Times New Roman" w:eastAsia="Calibri" w:hAnsi="Times New Roman" w:cs="Times New Roman"/>
          <w:sz w:val="24"/>
          <w:szCs w:val="24"/>
        </w:rPr>
        <w:t>priede</w:t>
      </w:r>
      <w:r w:rsidR="002C5249" w:rsidRPr="002504DD">
        <w:rPr>
          <w:rFonts w:ascii="Times New Roman" w:hAnsi="Times New Roman" w:cs="Times New Roman"/>
          <w:sz w:val="24"/>
          <w:szCs w:val="24"/>
        </w:rPr>
        <w:t xml:space="preserve">. </w:t>
      </w:r>
    </w:p>
    <w:p w14:paraId="30E40F06" w14:textId="4D3A190D" w:rsidR="00785277" w:rsidRDefault="00970624" w:rsidP="00785277">
      <w:pPr>
        <w:pStyle w:val="Sraopastraipa"/>
        <w:spacing w:after="120" w:line="240" w:lineRule="auto"/>
        <w:ind w:left="0" w:firstLine="567"/>
        <w:jc w:val="both"/>
        <w:rPr>
          <w:rFonts w:ascii="Times New Roman" w:hAnsi="Times New Roman" w:cs="Times New Roman"/>
          <w:sz w:val="24"/>
          <w:szCs w:val="24"/>
        </w:rPr>
      </w:pPr>
      <w:r w:rsidRPr="002504DD">
        <w:rPr>
          <w:rFonts w:ascii="Times New Roman" w:hAnsi="Times New Roman" w:cs="Times New Roman"/>
          <w:sz w:val="24"/>
          <w:szCs w:val="24"/>
        </w:rPr>
        <w:t>4.2.</w:t>
      </w:r>
      <w:r w:rsidR="00990E9B" w:rsidRPr="002504DD">
        <w:rPr>
          <w:rFonts w:ascii="Times New Roman" w:hAnsi="Times New Roman" w:cs="Times New Roman"/>
          <w:sz w:val="24"/>
          <w:szCs w:val="24"/>
        </w:rPr>
        <w:t xml:space="preserve"> </w:t>
      </w:r>
      <w:r w:rsidR="00A6625B" w:rsidRPr="002504DD">
        <w:rPr>
          <w:rFonts w:ascii="Times New Roman" w:hAnsi="Times New Roman" w:cs="Times New Roman"/>
          <w:sz w:val="24"/>
          <w:szCs w:val="24"/>
        </w:rPr>
        <w:t xml:space="preserve">Tiekėjams </w:t>
      </w:r>
      <w:r w:rsidR="00A6625B" w:rsidRPr="00785277">
        <w:rPr>
          <w:rFonts w:ascii="Times New Roman" w:hAnsi="Times New Roman" w:cs="Times New Roman"/>
          <w:sz w:val="24"/>
          <w:szCs w:val="24"/>
        </w:rPr>
        <w:t xml:space="preserve">nustatomi </w:t>
      </w:r>
      <w:r w:rsidR="00A6625B" w:rsidRPr="002504DD">
        <w:rPr>
          <w:rFonts w:ascii="Times New Roman" w:hAnsi="Times New Roman" w:cs="Times New Roman"/>
          <w:sz w:val="24"/>
          <w:szCs w:val="24"/>
        </w:rPr>
        <w:t>kvalifikacijos reikalavimai</w:t>
      </w:r>
      <w:r w:rsidR="00785277">
        <w:rPr>
          <w:rFonts w:ascii="Times New Roman" w:hAnsi="Times New Roman" w:cs="Times New Roman"/>
          <w:sz w:val="24"/>
          <w:szCs w:val="24"/>
        </w:rPr>
        <w:t>.</w:t>
      </w:r>
      <w:r w:rsidR="00A6625B" w:rsidRPr="002504DD">
        <w:rPr>
          <w:rFonts w:ascii="Times New Roman" w:hAnsi="Times New Roman" w:cs="Times New Roman"/>
          <w:sz w:val="24"/>
          <w:szCs w:val="24"/>
        </w:rPr>
        <w:t xml:space="preserve"> </w:t>
      </w:r>
      <w:r w:rsidR="00785277" w:rsidRPr="002504DD">
        <w:rPr>
          <w:rFonts w:ascii="Times New Roman" w:hAnsi="Times New Roman" w:cs="Times New Roman"/>
          <w:sz w:val="24"/>
          <w:szCs w:val="24"/>
        </w:rPr>
        <w:t>Reikalavimai dėl tiekėjo ir ūkio subjektų, kurių pajėgumais tiekėjas remiasi</w:t>
      </w:r>
      <w:r w:rsidR="00785277">
        <w:rPr>
          <w:rFonts w:ascii="Times New Roman" w:hAnsi="Times New Roman" w:cs="Times New Roman"/>
          <w:sz w:val="24"/>
          <w:szCs w:val="24"/>
        </w:rPr>
        <w:t xml:space="preserve"> kvalifikacijos </w:t>
      </w:r>
      <w:r w:rsidR="00785277" w:rsidRPr="002504DD">
        <w:rPr>
          <w:rFonts w:ascii="Times New Roman" w:hAnsi="Times New Roman" w:cs="Times New Roman"/>
          <w:sz w:val="24"/>
          <w:szCs w:val="24"/>
        </w:rPr>
        <w:t xml:space="preserve">nurodyti </w:t>
      </w:r>
      <w:r w:rsidR="0081203E">
        <w:rPr>
          <w:rFonts w:ascii="Times New Roman" w:hAnsi="Times New Roman" w:cs="Times New Roman"/>
          <w:sz w:val="24"/>
          <w:szCs w:val="24"/>
        </w:rPr>
        <w:t xml:space="preserve">bendrosiose pirkimo sąlygose ir </w:t>
      </w:r>
      <w:r w:rsidR="00785277" w:rsidRPr="002504DD">
        <w:rPr>
          <w:rFonts w:ascii="Times New Roman" w:hAnsi="Times New Roman" w:cs="Times New Roman"/>
          <w:sz w:val="24"/>
          <w:szCs w:val="24"/>
        </w:rPr>
        <w:t xml:space="preserve">specialiųjų </w:t>
      </w:r>
      <w:r w:rsidR="00785277" w:rsidRPr="002504DD">
        <w:rPr>
          <w:rFonts w:ascii="Times New Roman" w:eastAsia="Calibri" w:hAnsi="Times New Roman" w:cs="Times New Roman"/>
          <w:sz w:val="24"/>
          <w:szCs w:val="24"/>
        </w:rPr>
        <w:t xml:space="preserve">pirkimo sąlygų </w:t>
      </w:r>
      <w:r w:rsidR="0081203E" w:rsidRPr="0081203E">
        <w:rPr>
          <w:rFonts w:ascii="Times New Roman" w:eastAsia="Calibri" w:hAnsi="Times New Roman" w:cs="Times New Roman"/>
          <w:sz w:val="24"/>
          <w:szCs w:val="24"/>
        </w:rPr>
        <w:t>4</w:t>
      </w:r>
      <w:r w:rsidR="00785277" w:rsidRPr="0081203E">
        <w:rPr>
          <w:rFonts w:ascii="Times New Roman" w:eastAsia="Calibri" w:hAnsi="Times New Roman" w:cs="Times New Roman"/>
          <w:sz w:val="24"/>
          <w:szCs w:val="24"/>
        </w:rPr>
        <w:t xml:space="preserve"> priede</w:t>
      </w:r>
      <w:r w:rsidR="00785277" w:rsidRPr="0081203E">
        <w:rPr>
          <w:rFonts w:ascii="Times New Roman" w:hAnsi="Times New Roman" w:cs="Times New Roman"/>
          <w:sz w:val="24"/>
          <w:szCs w:val="24"/>
        </w:rPr>
        <w:t>.</w:t>
      </w:r>
      <w:r w:rsidR="00785277" w:rsidRPr="002504DD">
        <w:rPr>
          <w:rFonts w:ascii="Times New Roman" w:hAnsi="Times New Roman" w:cs="Times New Roman"/>
          <w:sz w:val="24"/>
          <w:szCs w:val="24"/>
        </w:rPr>
        <w:t xml:space="preserve"> </w:t>
      </w:r>
    </w:p>
    <w:p w14:paraId="4E503350" w14:textId="1DEAA2E4" w:rsidR="0081203E" w:rsidRPr="0081203E" w:rsidRDefault="0081203E" w:rsidP="0081203E">
      <w:pPr>
        <w:pStyle w:val="Sraopastraipa"/>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4.3. N</w:t>
      </w:r>
      <w:r w:rsidRPr="00785277">
        <w:rPr>
          <w:rFonts w:ascii="Times New Roman" w:hAnsi="Times New Roman" w:cs="Times New Roman"/>
          <w:sz w:val="24"/>
          <w:szCs w:val="24"/>
        </w:rPr>
        <w:t xml:space="preserve">ustatomi </w:t>
      </w:r>
      <w:r>
        <w:rPr>
          <w:rFonts w:ascii="Times New Roman" w:hAnsi="Times New Roman" w:cs="Times New Roman"/>
          <w:sz w:val="24"/>
          <w:szCs w:val="24"/>
        </w:rPr>
        <w:t>aplinkosauginiai</w:t>
      </w:r>
      <w:r w:rsidRPr="002504DD">
        <w:rPr>
          <w:rFonts w:ascii="Times New Roman" w:hAnsi="Times New Roman" w:cs="Times New Roman"/>
          <w:sz w:val="24"/>
          <w:szCs w:val="24"/>
        </w:rPr>
        <w:t xml:space="preserve"> reikalavimai</w:t>
      </w:r>
      <w:r>
        <w:rPr>
          <w:rFonts w:ascii="Times New Roman" w:hAnsi="Times New Roman" w:cs="Times New Roman"/>
          <w:sz w:val="24"/>
          <w:szCs w:val="24"/>
        </w:rPr>
        <w:t>.</w:t>
      </w:r>
      <w:r w:rsidRPr="002504DD">
        <w:rPr>
          <w:rFonts w:ascii="Times New Roman" w:hAnsi="Times New Roman" w:cs="Times New Roman"/>
          <w:sz w:val="24"/>
          <w:szCs w:val="24"/>
        </w:rPr>
        <w:t xml:space="preserve"> Reikalavimai </w:t>
      </w:r>
      <w:r>
        <w:rPr>
          <w:rFonts w:ascii="Times New Roman" w:hAnsi="Times New Roman" w:cs="Times New Roman"/>
          <w:sz w:val="24"/>
          <w:szCs w:val="24"/>
        </w:rPr>
        <w:t xml:space="preserve">pirkimo objektui </w:t>
      </w:r>
      <w:r w:rsidRPr="002504DD">
        <w:rPr>
          <w:rFonts w:ascii="Times New Roman" w:hAnsi="Times New Roman" w:cs="Times New Roman"/>
          <w:sz w:val="24"/>
          <w:szCs w:val="24"/>
        </w:rPr>
        <w:t xml:space="preserve">dėl </w:t>
      </w:r>
      <w:r>
        <w:rPr>
          <w:rFonts w:ascii="Times New Roman" w:hAnsi="Times New Roman" w:cs="Times New Roman"/>
          <w:sz w:val="24"/>
          <w:szCs w:val="24"/>
        </w:rPr>
        <w:t xml:space="preserve">aplinkosauginių reikalavimų </w:t>
      </w:r>
      <w:r w:rsidRPr="002504DD">
        <w:rPr>
          <w:rFonts w:ascii="Times New Roman" w:hAnsi="Times New Roman" w:cs="Times New Roman"/>
          <w:sz w:val="24"/>
          <w:szCs w:val="24"/>
        </w:rPr>
        <w:t xml:space="preserve">nurodyti specialiųjų </w:t>
      </w:r>
      <w:r w:rsidRPr="002504DD">
        <w:rPr>
          <w:rFonts w:ascii="Times New Roman" w:eastAsia="Calibri" w:hAnsi="Times New Roman" w:cs="Times New Roman"/>
          <w:sz w:val="24"/>
          <w:szCs w:val="24"/>
        </w:rPr>
        <w:t xml:space="preserve">pirkimo sąlygų </w:t>
      </w:r>
      <w:r w:rsidRPr="0081203E">
        <w:rPr>
          <w:rFonts w:ascii="Times New Roman" w:eastAsia="Calibri" w:hAnsi="Times New Roman" w:cs="Times New Roman"/>
          <w:sz w:val="24"/>
          <w:szCs w:val="24"/>
        </w:rPr>
        <w:t>4 priede</w:t>
      </w:r>
      <w:r w:rsidRPr="0081203E">
        <w:rPr>
          <w:rFonts w:ascii="Times New Roman" w:hAnsi="Times New Roman" w:cs="Times New Roman"/>
          <w:sz w:val="24"/>
          <w:szCs w:val="24"/>
        </w:rPr>
        <w:t>.</w:t>
      </w:r>
      <w:r w:rsidRPr="002504DD">
        <w:rPr>
          <w:rFonts w:ascii="Times New Roman" w:hAnsi="Times New Roman" w:cs="Times New Roman"/>
          <w:sz w:val="24"/>
          <w:szCs w:val="24"/>
        </w:rPr>
        <w:t xml:space="preserve"> </w:t>
      </w:r>
    </w:p>
    <w:p w14:paraId="13C9C2E5" w14:textId="244F19F1" w:rsidR="0081203E" w:rsidRPr="0081203E" w:rsidRDefault="00785277" w:rsidP="0081203E">
      <w:pPr>
        <w:pStyle w:val="Sraopastraipa"/>
        <w:tabs>
          <w:tab w:val="left" w:pos="851"/>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4.</w:t>
      </w:r>
      <w:r w:rsidR="0081203E">
        <w:rPr>
          <w:rFonts w:ascii="Times New Roman" w:hAnsi="Times New Roman" w:cs="Times New Roman"/>
          <w:sz w:val="24"/>
          <w:szCs w:val="24"/>
        </w:rPr>
        <w:t>4</w:t>
      </w:r>
      <w:r>
        <w:rPr>
          <w:rFonts w:ascii="Times New Roman" w:hAnsi="Times New Roman" w:cs="Times New Roman"/>
          <w:sz w:val="24"/>
          <w:szCs w:val="24"/>
        </w:rPr>
        <w:t>. R</w:t>
      </w:r>
      <w:r w:rsidR="00A6625B" w:rsidRPr="002504DD">
        <w:rPr>
          <w:rFonts w:ascii="Times New Roman" w:hAnsi="Times New Roman" w:cs="Times New Roman"/>
          <w:sz w:val="24"/>
          <w:szCs w:val="24"/>
        </w:rPr>
        <w:t>eikalavimai dėl kokybės vadybos sistemos ir (arba) aplinkos apsaugos vadybos sistemos standartų laikymosi</w:t>
      </w:r>
      <w:r>
        <w:rPr>
          <w:rFonts w:ascii="Times New Roman" w:hAnsi="Times New Roman" w:cs="Times New Roman"/>
          <w:sz w:val="24"/>
          <w:szCs w:val="24"/>
        </w:rPr>
        <w:t xml:space="preserve"> nekeliami</w:t>
      </w:r>
      <w:r w:rsidR="0081203E">
        <w:rPr>
          <w:rFonts w:ascii="Times New Roman" w:hAnsi="Times New Roman" w:cs="Times New Roman"/>
          <w:sz w:val="24"/>
          <w:szCs w:val="24"/>
        </w:rPr>
        <w:t>.</w:t>
      </w:r>
    </w:p>
    <w:p w14:paraId="1C63A796" w14:textId="75949A5A" w:rsidR="0081203E" w:rsidRPr="00BB29D0" w:rsidRDefault="00D24970" w:rsidP="00BB29D0">
      <w:pPr>
        <w:pStyle w:val="Antrat1"/>
        <w:tabs>
          <w:tab w:val="left" w:pos="567"/>
        </w:tabs>
        <w:spacing w:after="0"/>
        <w:contextualSpacing/>
        <w:jc w:val="both"/>
        <w:rPr>
          <w:rFonts w:ascii="Times New Roman" w:hAnsi="Times New Roman" w:cs="Times New Roman"/>
          <w:b/>
          <w:bCs/>
          <w:sz w:val="24"/>
          <w:szCs w:val="24"/>
        </w:rPr>
      </w:pPr>
      <w:bookmarkStart w:id="19" w:name="_Toc209538940"/>
      <w:r w:rsidRPr="002504DD">
        <w:rPr>
          <w:rFonts w:ascii="Times New Roman" w:hAnsi="Times New Roman" w:cs="Times New Roman"/>
          <w:sz w:val="24"/>
          <w:szCs w:val="24"/>
        </w:rPr>
        <w:t>5</w:t>
      </w:r>
      <w:r w:rsidR="001E3D5A" w:rsidRPr="002504DD">
        <w:rPr>
          <w:rFonts w:ascii="Times New Roman" w:hAnsi="Times New Roman" w:cs="Times New Roman"/>
          <w:sz w:val="24"/>
          <w:szCs w:val="24"/>
        </w:rPr>
        <w:t>.</w:t>
      </w:r>
      <w:bookmarkStart w:id="20" w:name="_Hlk177934109"/>
      <w:r w:rsidR="0010555E">
        <w:rPr>
          <w:rFonts w:ascii="Times New Roman" w:hAnsi="Times New Roman" w:cs="Times New Roman"/>
          <w:sz w:val="24"/>
          <w:szCs w:val="24"/>
        </w:rPr>
        <w:t xml:space="preserve"> </w:t>
      </w:r>
      <w:bookmarkEnd w:id="19"/>
      <w:r w:rsidR="0081203E" w:rsidRPr="005824F2">
        <w:rPr>
          <w:rFonts w:ascii="Times New Roman" w:eastAsia="Times New Roman" w:hAnsi="Times New Roman" w:cs="Times New Roman"/>
          <w:b/>
          <w:sz w:val="24"/>
          <w:szCs w:val="24"/>
        </w:rPr>
        <w:t xml:space="preserve">Tiekėjas, dalyvaujantis pirkime, turi atitikti </w:t>
      </w:r>
      <w:r w:rsidR="0081203E" w:rsidRPr="005824F2">
        <w:rPr>
          <w:rFonts w:ascii="Times New Roman" w:eastAsia="Times New Roman" w:hAnsi="Times New Roman" w:cs="Times New Roman"/>
          <w:b/>
          <w:bCs/>
          <w:sz w:val="24"/>
          <w:szCs w:val="24"/>
        </w:rPr>
        <w:t>VPĮ 45 straipsnio 2</w:t>
      </w:r>
      <w:r w:rsidR="0081203E" w:rsidRPr="005824F2">
        <w:rPr>
          <w:rFonts w:ascii="Times New Roman" w:eastAsia="Times New Roman" w:hAnsi="Times New Roman" w:cs="Times New Roman"/>
          <w:b/>
          <w:bCs/>
          <w:sz w:val="24"/>
          <w:szCs w:val="24"/>
          <w:vertAlign w:val="superscript"/>
        </w:rPr>
        <w:t>1</w:t>
      </w:r>
      <w:r w:rsidR="0081203E" w:rsidRPr="005824F2">
        <w:rPr>
          <w:rFonts w:ascii="Times New Roman" w:eastAsia="Times New Roman" w:hAnsi="Times New Roman" w:cs="Times New Roman"/>
          <w:b/>
          <w:bCs/>
          <w:sz w:val="24"/>
          <w:szCs w:val="24"/>
        </w:rPr>
        <w:t xml:space="preserve"> dalies numatytų sąlygų nebuvimą </w:t>
      </w:r>
      <w:r w:rsidR="0081203E" w:rsidRPr="005824F2">
        <w:rPr>
          <w:rFonts w:ascii="Times New Roman" w:eastAsia="Times New Roman" w:hAnsi="Times New Roman" w:cs="Times New Roman"/>
          <w:b/>
          <w:bCs/>
          <w:sz w:val="24"/>
          <w:szCs w:val="24"/>
          <w:u w:val="single"/>
        </w:rPr>
        <w:t>ir pateikti tai patvirtinančią deklaraciją (</w:t>
      </w:r>
      <w:r w:rsidR="0081203E" w:rsidRPr="00E37AA2">
        <w:rPr>
          <w:rFonts w:ascii="Times New Roman" w:eastAsia="Times New Roman" w:hAnsi="Times New Roman" w:cs="Times New Roman"/>
          <w:sz w:val="24"/>
          <w:szCs w:val="24"/>
          <w:u w:val="single"/>
        </w:rPr>
        <w:t xml:space="preserve">pirkimo </w:t>
      </w:r>
      <w:r w:rsidR="00BB29D0">
        <w:rPr>
          <w:rFonts w:ascii="Times New Roman" w:eastAsia="Times New Roman" w:hAnsi="Times New Roman" w:cs="Times New Roman"/>
          <w:sz w:val="24"/>
          <w:szCs w:val="24"/>
          <w:u w:val="single"/>
        </w:rPr>
        <w:t xml:space="preserve">s. </w:t>
      </w:r>
      <w:r w:rsidR="0081203E" w:rsidRPr="00E37AA2">
        <w:rPr>
          <w:rFonts w:ascii="Times New Roman" w:eastAsia="Times New Roman" w:hAnsi="Times New Roman" w:cs="Times New Roman"/>
          <w:sz w:val="24"/>
          <w:szCs w:val="24"/>
          <w:u w:val="single"/>
        </w:rPr>
        <w:t xml:space="preserve">sąlygų </w:t>
      </w:r>
      <w:r w:rsidR="00E37AA2" w:rsidRPr="00E37AA2">
        <w:rPr>
          <w:rFonts w:ascii="Times New Roman" w:eastAsia="Times New Roman" w:hAnsi="Times New Roman" w:cs="Times New Roman"/>
          <w:sz w:val="24"/>
          <w:szCs w:val="24"/>
          <w:u w:val="single"/>
        </w:rPr>
        <w:t>8</w:t>
      </w:r>
      <w:r w:rsidR="0081203E" w:rsidRPr="00E37AA2">
        <w:rPr>
          <w:rFonts w:ascii="Times New Roman" w:eastAsia="Times New Roman" w:hAnsi="Times New Roman" w:cs="Times New Roman"/>
          <w:sz w:val="24"/>
          <w:szCs w:val="24"/>
          <w:u w:val="single"/>
        </w:rPr>
        <w:t xml:space="preserve"> priedas</w:t>
      </w:r>
      <w:r w:rsidR="0081203E" w:rsidRPr="00E37AA2">
        <w:rPr>
          <w:rFonts w:ascii="Times New Roman" w:eastAsia="Times New Roman" w:hAnsi="Times New Roman" w:cs="Times New Roman"/>
          <w:b/>
          <w:bCs/>
          <w:sz w:val="24"/>
          <w:szCs w:val="24"/>
          <w:u w:val="single"/>
        </w:rPr>
        <w:t>)</w:t>
      </w:r>
      <w:r w:rsidR="0081203E" w:rsidRPr="00E37AA2">
        <w:rPr>
          <w:rFonts w:ascii="Times New Roman" w:eastAsia="Times New Roman" w:hAnsi="Times New Roman" w:cs="Times New Roman"/>
          <w:b/>
          <w:bCs/>
          <w:sz w:val="24"/>
          <w:szCs w:val="24"/>
        </w:rPr>
        <w:t>:</w:t>
      </w:r>
    </w:p>
    <w:p w14:paraId="28D3C9DE" w14:textId="77777777" w:rsidR="0081203E" w:rsidRPr="005824F2" w:rsidRDefault="0081203E" w:rsidP="0081203E">
      <w:pPr>
        <w:autoSpaceDE w:val="0"/>
        <w:autoSpaceDN w:val="0"/>
        <w:adjustRightInd w:val="0"/>
        <w:ind w:firstLine="840"/>
        <w:jc w:val="center"/>
        <w:rPr>
          <w:rFonts w:ascii="Times New Roman" w:eastAsia="Times New Roman" w:hAnsi="Times New Roman" w:cs="Times New Roman"/>
          <w:b/>
          <w:sz w:val="24"/>
          <w:szCs w:val="24"/>
        </w:rPr>
      </w:pPr>
      <w:r w:rsidRPr="005824F2">
        <w:rPr>
          <w:rFonts w:ascii="Times New Roman" w:eastAsia="Times New Roman" w:hAnsi="Times New Roman" w:cs="Times New Roman"/>
          <w:b/>
          <w:bCs/>
          <w:sz w:val="24"/>
          <w:szCs w:val="24"/>
        </w:rPr>
        <w:t>Reikalavimai</w:t>
      </w:r>
      <w:r w:rsidRPr="005824F2">
        <w:rPr>
          <w:rFonts w:ascii="Times New Roman" w:eastAsia="Times New Roman" w:hAnsi="Times New Roman" w:cs="Times New Roman"/>
          <w:b/>
          <w:sz w:val="24"/>
          <w:szCs w:val="24"/>
        </w:rPr>
        <w:t xml:space="preserve"> tiekėjams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4394"/>
        <w:gridCol w:w="4791"/>
      </w:tblGrid>
      <w:tr w:rsidR="0081203E" w:rsidRPr="00757439" w14:paraId="2B17A049" w14:textId="77777777" w:rsidTr="00D150E1">
        <w:trPr>
          <w:tblHeader/>
        </w:trPr>
        <w:tc>
          <w:tcPr>
            <w:tcW w:w="596" w:type="dxa"/>
            <w:shd w:val="clear" w:color="auto" w:fill="D9D9D9"/>
            <w:vAlign w:val="center"/>
          </w:tcPr>
          <w:p w14:paraId="5FF4042A" w14:textId="77777777" w:rsidR="0081203E" w:rsidRPr="00757439" w:rsidRDefault="0081203E" w:rsidP="00D150E1">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Eil. Nr.</w:t>
            </w:r>
          </w:p>
        </w:tc>
        <w:tc>
          <w:tcPr>
            <w:tcW w:w="4394" w:type="dxa"/>
            <w:shd w:val="clear" w:color="auto" w:fill="D9D9D9"/>
            <w:vAlign w:val="center"/>
          </w:tcPr>
          <w:p w14:paraId="2F50BA24" w14:textId="77777777" w:rsidR="0081203E" w:rsidRPr="00757439" w:rsidRDefault="0081203E" w:rsidP="00D150E1">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Reikalavimai</w:t>
            </w:r>
          </w:p>
        </w:tc>
        <w:tc>
          <w:tcPr>
            <w:tcW w:w="4791" w:type="dxa"/>
            <w:shd w:val="clear" w:color="auto" w:fill="D9D9D9"/>
            <w:vAlign w:val="center"/>
          </w:tcPr>
          <w:p w14:paraId="4701CCB9" w14:textId="77777777" w:rsidR="0081203E" w:rsidRPr="00757439" w:rsidRDefault="0081203E" w:rsidP="00D150E1">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Reikalavimus įrodantys dokumentai</w:t>
            </w:r>
          </w:p>
        </w:tc>
      </w:tr>
      <w:tr w:rsidR="0081203E" w:rsidRPr="00757439" w14:paraId="216D5CD6" w14:textId="77777777" w:rsidTr="00D150E1">
        <w:tc>
          <w:tcPr>
            <w:tcW w:w="9781" w:type="dxa"/>
            <w:gridSpan w:val="3"/>
            <w:shd w:val="clear" w:color="auto" w:fill="D9D9D9"/>
            <w:vAlign w:val="center"/>
          </w:tcPr>
          <w:p w14:paraId="446CEA82" w14:textId="77777777" w:rsidR="0081203E" w:rsidRPr="00EE5756" w:rsidRDefault="0081203E" w:rsidP="00D150E1">
            <w:pPr>
              <w:jc w:val="both"/>
              <w:rPr>
                <w:rFonts w:ascii="Times New Roman" w:eastAsia="Times New Roman" w:hAnsi="Times New Roman" w:cs="Times New Roman"/>
                <w:b/>
                <w:bCs/>
                <w:sz w:val="24"/>
                <w:szCs w:val="24"/>
                <w:u w:val="single"/>
              </w:rPr>
            </w:pPr>
            <w:r w:rsidRPr="00EE5756">
              <w:rPr>
                <w:rFonts w:ascii="Times New Roman" w:eastAsia="Times New Roman" w:hAnsi="Times New Roman" w:cs="Times New Roman"/>
                <w:b/>
                <w:bCs/>
                <w:sz w:val="24"/>
                <w:szCs w:val="24"/>
                <w:u w:val="single"/>
              </w:rPr>
              <w:t>Jeigu, kilus įtarimui dėl grėsmes nacionaliniam saugumui, pirkimo metu bus atliekama patikra dėl atitikties nacionalinio saugumo interesams, tiekėjas turės pateikti:</w:t>
            </w:r>
          </w:p>
        </w:tc>
      </w:tr>
      <w:tr w:rsidR="0081203E" w:rsidRPr="00757439" w14:paraId="684FF8CA" w14:textId="77777777" w:rsidTr="00D150E1">
        <w:tc>
          <w:tcPr>
            <w:tcW w:w="596" w:type="dxa"/>
          </w:tcPr>
          <w:p w14:paraId="7B8F4EE3" w14:textId="77777777" w:rsidR="0081203E" w:rsidRPr="00757439" w:rsidRDefault="0081203E" w:rsidP="00EE5756">
            <w:pPr>
              <w:spacing w:after="0"/>
              <w:contextualSpacing/>
              <w:jc w:val="center"/>
              <w:rPr>
                <w:rFonts w:ascii="Times New Roman" w:eastAsia="Times New Roman" w:hAnsi="Times New Roman" w:cs="Times New Roman"/>
                <w:sz w:val="24"/>
                <w:szCs w:val="24"/>
              </w:rPr>
            </w:pPr>
            <w:r w:rsidRPr="00757439">
              <w:rPr>
                <w:rFonts w:ascii="Times New Roman" w:eastAsia="Times New Roman" w:hAnsi="Times New Roman" w:cs="Times New Roman"/>
                <w:bCs/>
                <w:sz w:val="24"/>
                <w:szCs w:val="24"/>
              </w:rPr>
              <w:t>1.</w:t>
            </w:r>
          </w:p>
        </w:tc>
        <w:tc>
          <w:tcPr>
            <w:tcW w:w="4394" w:type="dxa"/>
          </w:tcPr>
          <w:p w14:paraId="43D24FCD" w14:textId="77777777" w:rsidR="0081203E" w:rsidRPr="00757439" w:rsidRDefault="0081203E" w:rsidP="00EE5756">
            <w:pPr>
              <w:spacing w:after="0" w:line="240" w:lineRule="auto"/>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5, 6 punktuose numatytas sąlygas:</w:t>
            </w:r>
          </w:p>
          <w:p w14:paraId="764C56B1" w14:textId="77777777" w:rsidR="0081203E" w:rsidRPr="00757439" w:rsidRDefault="0081203E" w:rsidP="00EE5756">
            <w:pPr>
              <w:spacing w:after="0" w:line="240" w:lineRule="auto"/>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 juridiniai asmenys registruoti VPĮ 92 straipsnio 15 dalyje numatytame sąraše nurodytose valstybėse ar teritorijose;</w:t>
            </w:r>
          </w:p>
          <w:p w14:paraId="69A6C1BB" w14:textId="77777777" w:rsidR="0081203E" w:rsidRPr="00757439" w:rsidRDefault="0081203E" w:rsidP="00EE5756">
            <w:pPr>
              <w:spacing w:after="0" w:line="240" w:lineRule="auto"/>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2) fiziniai asmenys, nuolat gyvenantys VPĮ 92 straipsnio 15 dalyje numatytame sąraše nurodytose valstybėse ar teritorijose arba turintys šių valstybių pilietybę;</w:t>
            </w:r>
          </w:p>
          <w:p w14:paraId="3D62FF78" w14:textId="77777777" w:rsidR="0081203E" w:rsidRPr="00757439" w:rsidRDefault="0081203E" w:rsidP="00EE5756">
            <w:pPr>
              <w:spacing w:after="0" w:line="240" w:lineRule="auto"/>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3) Lietuvos Respublikos Vyriausybė, vadovaudamasi Nacionaliniam saugumui </w:t>
            </w:r>
            <w:r w:rsidRPr="00757439">
              <w:rPr>
                <w:rFonts w:ascii="Times New Roman" w:eastAsia="Times New Roman" w:hAnsi="Times New Roman" w:cs="Times New Roman"/>
                <w:sz w:val="24"/>
                <w:szCs w:val="24"/>
              </w:rPr>
              <w:lastRenderedPageBreak/>
              <w:t>užtikrinti svarbių objektų apsaugos įstatyme įtvirtintais kriterijais, yra priėmusi sprendimą, patvirtinantį, kad šios dalies 1 ir 2 punktuose nurodyti subjektai ar su jais ketinamas sudaryti (sudarytas) sandoris neatitinka nacionalinio saugumo interesų;</w:t>
            </w:r>
          </w:p>
          <w:p w14:paraId="19EF84F3" w14:textId="77777777" w:rsidR="0081203E" w:rsidRPr="00757439" w:rsidRDefault="0081203E" w:rsidP="00EE5756">
            <w:pPr>
              <w:spacing w:after="0" w:line="240" w:lineRule="auto"/>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4) 1 ir 2 punktuose nurodyti subjektai turi interesų, galinčių kelti grėsmę nacionaliniam saugumui;</w:t>
            </w:r>
          </w:p>
          <w:p w14:paraId="14CC1667" w14:textId="77777777" w:rsidR="0081203E" w:rsidRPr="00757439" w:rsidRDefault="0081203E" w:rsidP="00EE5756">
            <w:pPr>
              <w:spacing w:after="0" w:line="240" w:lineRule="auto"/>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5)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791" w:type="dxa"/>
          </w:tcPr>
          <w:p w14:paraId="748422C4" w14:textId="77777777" w:rsidR="0081203E" w:rsidRPr="00757439" w:rsidRDefault="0081203E" w:rsidP="00EE5756">
            <w:pPr>
              <w:spacing w:after="0" w:line="240" w:lineRule="auto"/>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lastRenderedPageBreak/>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0C369FA2" w14:textId="77777777" w:rsidR="0081203E" w:rsidRPr="00757439" w:rsidRDefault="0081203E" w:rsidP="00EE5756">
            <w:pPr>
              <w:spacing w:after="0" w:line="240" w:lineRule="auto"/>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 fiziniam asmeniui: asmens tapatybę patvirtinančio dokumento (tapatybės kortelės ar paso) kopija ir leidimo verstis atitinkama ūkine veikla patvirtinančio dokumento (pavyzdžiui, verslo liudijimo, individualios veiklos pažymėjimo ir pan. jeigu tokie jam yra išduoti) </w:t>
            </w:r>
            <w:r w:rsidRPr="00757439">
              <w:rPr>
                <w:rFonts w:ascii="Times New Roman" w:eastAsia="Times New Roman" w:hAnsi="Times New Roman" w:cs="Times New Roman"/>
                <w:sz w:val="24"/>
                <w:szCs w:val="24"/>
              </w:rPr>
              <w:lastRenderedPageBreak/>
              <w:t>kopija ar  atitinkami valstybės narės ar trečiosios šalies dokumentai;</w:t>
            </w:r>
          </w:p>
          <w:p w14:paraId="2696C905" w14:textId="77777777" w:rsidR="0081203E" w:rsidRPr="00757439" w:rsidRDefault="0081203E" w:rsidP="00EE5756">
            <w:pPr>
              <w:spacing w:after="0" w:line="240" w:lineRule="auto"/>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(pateikiamos skaitmeninės dokumentų kopijos).</w:t>
            </w:r>
          </w:p>
          <w:p w14:paraId="01AA7D04" w14:textId="77777777" w:rsidR="0081203E" w:rsidRPr="00757439" w:rsidRDefault="0081203E" w:rsidP="00EE5756">
            <w:pPr>
              <w:spacing w:after="0" w:line="240" w:lineRule="auto"/>
              <w:jc w:val="both"/>
              <w:rPr>
                <w:rFonts w:ascii="Times New Roman" w:eastAsia="Times New Roman" w:hAnsi="Times New Roman" w:cs="Times New Roman"/>
                <w:sz w:val="24"/>
                <w:szCs w:val="24"/>
              </w:rPr>
            </w:pPr>
          </w:p>
          <w:p w14:paraId="048ABEC6" w14:textId="77777777" w:rsidR="0081203E" w:rsidRPr="00757439" w:rsidRDefault="0081203E" w:rsidP="00EE5756">
            <w:pPr>
              <w:spacing w:after="0" w:line="240" w:lineRule="auto"/>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59C56DE0" w14:textId="77777777" w:rsidR="0081203E" w:rsidRPr="00757439" w:rsidRDefault="0081203E" w:rsidP="00EE5756">
            <w:pPr>
              <w:spacing w:after="0" w:line="240" w:lineRule="auto"/>
              <w:jc w:val="both"/>
              <w:rPr>
                <w:rFonts w:ascii="Times New Roman" w:eastAsia="Times New Roman" w:hAnsi="Times New Roman" w:cs="Times New Roman"/>
                <w:sz w:val="24"/>
                <w:szCs w:val="24"/>
              </w:rPr>
            </w:pPr>
          </w:p>
          <w:p w14:paraId="061500D6" w14:textId="77777777" w:rsidR="0081203E" w:rsidRPr="00757439" w:rsidRDefault="0081203E" w:rsidP="00EE5756">
            <w:pPr>
              <w:spacing w:after="0" w:line="240" w:lineRule="auto"/>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6ECDCD75" w14:textId="77777777" w:rsidR="0081203E" w:rsidRPr="00757439" w:rsidRDefault="0081203E" w:rsidP="00EE5756">
            <w:pPr>
              <w:spacing w:after="0" w:line="240" w:lineRule="auto"/>
              <w:ind w:left="63"/>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Terminas taip pat netaikomas juridinio asmens steigimo dokumentui.</w:t>
            </w:r>
          </w:p>
        </w:tc>
      </w:tr>
    </w:tbl>
    <w:p w14:paraId="4BEDE7AF" w14:textId="457E0FAE" w:rsidR="00AF62E6" w:rsidRPr="0010555E" w:rsidRDefault="00245E8F" w:rsidP="00142AB7">
      <w:pPr>
        <w:pStyle w:val="Antrat1"/>
        <w:spacing w:line="20" w:lineRule="atLeast"/>
        <w:contextualSpacing/>
        <w:rPr>
          <w:rFonts w:ascii="Times New Roman" w:hAnsi="Times New Roman" w:cs="Times New Roman"/>
          <w:b/>
          <w:bCs/>
          <w:sz w:val="24"/>
          <w:szCs w:val="24"/>
        </w:rPr>
      </w:pPr>
      <w:bookmarkStart w:id="21" w:name="_Ref39666794"/>
      <w:bookmarkStart w:id="22" w:name="_Ref39666796"/>
      <w:bookmarkStart w:id="23" w:name="_Toc209538941"/>
      <w:bookmarkEnd w:id="20"/>
      <w:r w:rsidRPr="002504DD">
        <w:rPr>
          <w:rFonts w:ascii="Times New Roman" w:hAnsi="Times New Roman" w:cs="Times New Roman"/>
          <w:sz w:val="24"/>
          <w:szCs w:val="24"/>
        </w:rPr>
        <w:lastRenderedPageBreak/>
        <w:t>6</w:t>
      </w:r>
      <w:r w:rsidR="0005396D" w:rsidRPr="002504DD">
        <w:rPr>
          <w:rFonts w:ascii="Times New Roman" w:hAnsi="Times New Roman" w:cs="Times New Roman"/>
          <w:sz w:val="24"/>
          <w:szCs w:val="24"/>
        </w:rPr>
        <w:t xml:space="preserve">. </w:t>
      </w:r>
      <w:r w:rsidR="00220588" w:rsidRPr="0010555E">
        <w:rPr>
          <w:rFonts w:ascii="Times New Roman" w:hAnsi="Times New Roman" w:cs="Times New Roman"/>
          <w:b/>
          <w:bCs/>
          <w:sz w:val="24"/>
          <w:szCs w:val="24"/>
        </w:rPr>
        <w:t>Specialieji r</w:t>
      </w:r>
      <w:r w:rsidR="00DF58E2" w:rsidRPr="0010555E">
        <w:rPr>
          <w:rFonts w:ascii="Times New Roman" w:hAnsi="Times New Roman" w:cs="Times New Roman"/>
          <w:b/>
          <w:bCs/>
          <w:sz w:val="24"/>
          <w:szCs w:val="24"/>
        </w:rPr>
        <w:t>eikalavimai pasiūlymų rengimui ir pateikimui</w:t>
      </w:r>
      <w:bookmarkEnd w:id="21"/>
      <w:bookmarkEnd w:id="22"/>
      <w:bookmarkEnd w:id="23"/>
    </w:p>
    <w:p w14:paraId="3D47F821" w14:textId="6AE0DA62" w:rsidR="00EF5623" w:rsidRPr="002504DD" w:rsidRDefault="0010555E" w:rsidP="0010555E">
      <w:pPr>
        <w:spacing w:after="0" w:line="20" w:lineRule="atLeast"/>
        <w:jc w:val="both"/>
        <w:rPr>
          <w:rFonts w:ascii="Times New Roman" w:hAnsi="Times New Roman" w:cs="Times New Roman"/>
          <w:i/>
          <w:iCs/>
          <w:color w:val="7030A0"/>
          <w:sz w:val="24"/>
          <w:szCs w:val="24"/>
        </w:rPr>
      </w:pPr>
      <w:r>
        <w:rPr>
          <w:rFonts w:ascii="Times New Roman" w:hAnsi="Times New Roman" w:cs="Times New Roman"/>
          <w:sz w:val="24"/>
          <w:szCs w:val="24"/>
        </w:rPr>
        <w:t xml:space="preserve">           </w:t>
      </w:r>
      <w:r w:rsidR="00192AF9" w:rsidRPr="002504DD">
        <w:rPr>
          <w:rFonts w:ascii="Times New Roman" w:hAnsi="Times New Roman" w:cs="Times New Roman"/>
          <w:sz w:val="24"/>
          <w:szCs w:val="24"/>
        </w:rPr>
        <w:t xml:space="preserve">6.1. </w:t>
      </w:r>
      <w:r w:rsidR="00EF5623" w:rsidRPr="0010555E">
        <w:rPr>
          <w:rFonts w:ascii="Times New Roman" w:hAnsi="Times New Roman" w:cs="Times New Roman"/>
          <w:b/>
          <w:bCs/>
          <w:sz w:val="24"/>
          <w:szCs w:val="24"/>
          <w:u w:val="single"/>
        </w:rPr>
        <w:t xml:space="preserve">Tiekėjo </w:t>
      </w:r>
      <w:r w:rsidR="0058726C" w:rsidRPr="0010555E">
        <w:rPr>
          <w:rFonts w:ascii="Times New Roman" w:hAnsi="Times New Roman" w:cs="Times New Roman"/>
          <w:b/>
          <w:bCs/>
          <w:sz w:val="24"/>
          <w:szCs w:val="24"/>
          <w:u w:val="single"/>
        </w:rPr>
        <w:t>p</w:t>
      </w:r>
      <w:r w:rsidR="00EF5623" w:rsidRPr="0010555E">
        <w:rPr>
          <w:rFonts w:ascii="Times New Roman" w:hAnsi="Times New Roman" w:cs="Times New Roman"/>
          <w:b/>
          <w:bCs/>
          <w:sz w:val="24"/>
          <w:szCs w:val="24"/>
          <w:u w:val="single"/>
        </w:rPr>
        <w:t>asiūlymą sudaro CVP IS pateikiamų ir žemiau nurodytų dokumentų visuma</w:t>
      </w:r>
      <w:r w:rsidR="00FD53CF" w:rsidRPr="002504DD">
        <w:rPr>
          <w:rFonts w:ascii="Times New Roman" w:hAnsi="Times New Roman" w:cs="Times New Roman"/>
          <w:sz w:val="24"/>
          <w:szCs w:val="24"/>
        </w:rPr>
        <w:t>:</w:t>
      </w:r>
    </w:p>
    <w:p w14:paraId="64F9010F" w14:textId="1E53CC90" w:rsidR="00DD32DB" w:rsidRDefault="0071099A" w:rsidP="0071099A">
      <w:pPr>
        <w:pStyle w:val="prastasis1"/>
        <w:jc w:val="both"/>
        <w:rPr>
          <w:color w:val="000000" w:themeColor="text1"/>
        </w:rPr>
      </w:pPr>
      <w:bookmarkStart w:id="24" w:name="_Hlk210223753"/>
      <w:r>
        <w:t xml:space="preserve">           </w:t>
      </w:r>
      <w:r w:rsidR="00535B58">
        <w:t xml:space="preserve">6.1.1. </w:t>
      </w:r>
      <w:r w:rsidR="003F0DA7" w:rsidRPr="002504DD">
        <w:t xml:space="preserve">tiekėjo </w:t>
      </w:r>
      <w:r w:rsidR="00DD32DB">
        <w:t xml:space="preserve">ar įgalioto asmens </w:t>
      </w:r>
      <w:r w:rsidR="003F0DA7" w:rsidRPr="002504DD">
        <w:t xml:space="preserve">pasirašytas </w:t>
      </w:r>
      <w:r w:rsidR="005A195F" w:rsidRPr="002504DD">
        <w:t>p</w:t>
      </w:r>
      <w:r w:rsidR="003F0DA7" w:rsidRPr="002504DD">
        <w:t xml:space="preserve">asiūlymas, parengtas pagal </w:t>
      </w:r>
      <w:r w:rsidR="007C1C57" w:rsidRPr="002504DD">
        <w:t>specialiųjų p</w:t>
      </w:r>
      <w:r w:rsidR="00551FA7" w:rsidRPr="002504DD">
        <w:t xml:space="preserve">irkimo </w:t>
      </w:r>
      <w:r w:rsidR="00476F8C" w:rsidRPr="002504DD">
        <w:t>sąlygų</w:t>
      </w:r>
      <w:r w:rsidR="00AD2B2E" w:rsidRPr="002504DD">
        <w:t xml:space="preserve"> 6</w:t>
      </w:r>
      <w:r w:rsidR="00DE5F20" w:rsidRPr="002504DD">
        <w:rPr>
          <w:shd w:val="clear" w:color="auto" w:fill="FFFFFF"/>
        </w:rPr>
        <w:t xml:space="preserve"> </w:t>
      </w:r>
      <w:r w:rsidR="00476F8C" w:rsidRPr="002504DD">
        <w:t xml:space="preserve">priede </w:t>
      </w:r>
      <w:r w:rsidR="003F0DA7" w:rsidRPr="002504DD">
        <w:t xml:space="preserve">pateiktą </w:t>
      </w:r>
      <w:r w:rsidR="00C35C26" w:rsidRPr="002504DD">
        <w:t>p</w:t>
      </w:r>
      <w:r w:rsidR="003F0DA7" w:rsidRPr="002504DD">
        <w:t>asiūlymo formą</w:t>
      </w:r>
      <w:r w:rsidR="00BB29D0">
        <w:t>;</w:t>
      </w:r>
    </w:p>
    <w:p w14:paraId="3469F58A" w14:textId="5AA44B43" w:rsidR="00BB29D0" w:rsidRPr="00AC0E11" w:rsidRDefault="00DD32DB" w:rsidP="00AC0E11">
      <w:pPr>
        <w:spacing w:after="0" w:line="240" w:lineRule="auto"/>
        <w:jc w:val="both"/>
        <w:rPr>
          <w:rStyle w:val="Bodytext2TimesNewRoman105ptSpacing0pt"/>
          <w:rFonts w:ascii="Times New Roman" w:eastAsiaTheme="minorEastAsia" w:hAnsi="Times New Roman" w:cs="Times New Roman"/>
          <w:b/>
          <w:bCs/>
          <w:color w:val="auto"/>
          <w:spacing w:val="0"/>
          <w:sz w:val="24"/>
          <w:lang w:bidi="ar-SA"/>
        </w:rPr>
      </w:pPr>
      <w:r w:rsidRPr="00DD32DB">
        <w:rPr>
          <w:color w:val="000000" w:themeColor="text1"/>
        </w:rPr>
        <w:t xml:space="preserve">         </w:t>
      </w:r>
      <w:r w:rsidR="00AC0E11">
        <w:rPr>
          <w:color w:val="000000" w:themeColor="text1"/>
        </w:rPr>
        <w:t xml:space="preserve">  </w:t>
      </w:r>
      <w:r w:rsidRPr="00DD32DB">
        <w:rPr>
          <w:color w:val="000000" w:themeColor="text1"/>
        </w:rPr>
        <w:t xml:space="preserve"> </w:t>
      </w:r>
      <w:r w:rsidRPr="00AC0E11">
        <w:rPr>
          <w:rFonts w:ascii="Times New Roman" w:hAnsi="Times New Roman" w:cs="Times New Roman"/>
          <w:color w:val="000000" w:themeColor="text1"/>
          <w:sz w:val="24"/>
          <w:szCs w:val="24"/>
        </w:rPr>
        <w:t>6.1.1.1.</w:t>
      </w:r>
      <w:r w:rsidRPr="00AC0E11">
        <w:rPr>
          <w:rFonts w:ascii="Times New Roman" w:eastAsia="Lucida Sans Unicode" w:hAnsi="Times New Roman" w:cs="Times New Roman"/>
          <w:i/>
          <w:iCs/>
          <w:sz w:val="24"/>
          <w:szCs w:val="24"/>
        </w:rPr>
        <w:t xml:space="preserve"> </w:t>
      </w:r>
      <w:r w:rsidR="0015370A" w:rsidRPr="00AC0E11">
        <w:rPr>
          <w:rFonts w:ascii="Times New Roman" w:hAnsi="Times New Roman" w:cs="Times New Roman"/>
          <w:sz w:val="24"/>
          <w:szCs w:val="24"/>
        </w:rPr>
        <w:t>techninės specifikacijos atitikties lentelė</w:t>
      </w:r>
      <w:r w:rsidR="00AC0E11" w:rsidRPr="00AC0E11">
        <w:rPr>
          <w:rFonts w:ascii="Times New Roman" w:hAnsi="Times New Roman" w:cs="Times New Roman"/>
          <w:sz w:val="24"/>
          <w:szCs w:val="24"/>
        </w:rPr>
        <w:t xml:space="preserve"> (</w:t>
      </w:r>
      <w:r w:rsidR="00AC0E11" w:rsidRPr="00AC0E11">
        <w:rPr>
          <w:rFonts w:ascii="Times New Roman" w:eastAsia="Calibri" w:hAnsi="Times New Roman" w:cs="Times New Roman"/>
          <w:b/>
          <w:bCs/>
          <w:sz w:val="24"/>
          <w:szCs w:val="24"/>
        </w:rPr>
        <w:t>Pirkimo sąlygų 2 priedo „Techninė</w:t>
      </w:r>
      <w:r w:rsidR="00AC0E11">
        <w:rPr>
          <w:rFonts w:ascii="Times New Roman" w:eastAsia="Calibri" w:hAnsi="Times New Roman" w:cs="Times New Roman"/>
          <w:b/>
          <w:bCs/>
          <w:sz w:val="24"/>
          <w:szCs w:val="24"/>
        </w:rPr>
        <w:t xml:space="preserve"> </w:t>
      </w:r>
      <w:r w:rsidR="00AC0E11" w:rsidRPr="00AC0E11">
        <w:rPr>
          <w:rFonts w:ascii="Times New Roman" w:eastAsia="Calibri" w:hAnsi="Times New Roman" w:cs="Times New Roman"/>
          <w:b/>
          <w:bCs/>
          <w:sz w:val="24"/>
          <w:szCs w:val="24"/>
        </w:rPr>
        <w:t>specifikacija“ 3 priedas</w:t>
      </w:r>
      <w:r w:rsidR="00AC0E11" w:rsidRPr="00AC0E11">
        <w:rPr>
          <w:rFonts w:ascii="Times New Roman" w:hAnsi="Times New Roman" w:cs="Times New Roman"/>
          <w:sz w:val="24"/>
          <w:szCs w:val="24"/>
        </w:rPr>
        <w:t>)</w:t>
      </w:r>
      <w:r w:rsidR="0015370A" w:rsidRPr="00AC0E11">
        <w:rPr>
          <w:rStyle w:val="Bodytext2TimesNewRoman105ptSpacing0pt"/>
          <w:rFonts w:ascii="Times New Roman" w:hAnsi="Times New Roman" w:cs="Times New Roman"/>
          <w:sz w:val="24"/>
        </w:rPr>
        <w:t xml:space="preserve"> su pagrindžiančiais atitiktį dokumentais, kaip to prašoma techninėje specifikacijoje</w:t>
      </w:r>
      <w:r w:rsidRPr="00AC0E11">
        <w:rPr>
          <w:rStyle w:val="Bodytext2TimesNewRoman105ptSpacing0pt"/>
          <w:rFonts w:ascii="Times New Roman" w:hAnsi="Times New Roman" w:cs="Times New Roman"/>
          <w:sz w:val="24"/>
        </w:rPr>
        <w:t>;</w:t>
      </w:r>
      <w:bookmarkEnd w:id="24"/>
    </w:p>
    <w:p w14:paraId="015BA740" w14:textId="08043010" w:rsidR="00BB29D0" w:rsidRPr="00BB29D0" w:rsidRDefault="00BB29D0" w:rsidP="00AC0E11">
      <w:pPr>
        <w:pStyle w:val="prastasis1"/>
        <w:jc w:val="both"/>
        <w:rPr>
          <w:rFonts w:eastAsia="Lucida Sans Unicode"/>
          <w:color w:val="000000"/>
          <w:spacing w:val="10"/>
          <w:lang w:bidi="lt-LT"/>
        </w:rPr>
      </w:pPr>
      <w:r>
        <w:rPr>
          <w:rStyle w:val="Bodytext2TimesNewRoman105ptSpacing0pt"/>
          <w:sz w:val="24"/>
        </w:rPr>
        <w:t xml:space="preserve">         </w:t>
      </w:r>
      <w:r w:rsidR="00535B58">
        <w:t>6.1.</w:t>
      </w:r>
      <w:r>
        <w:t>2</w:t>
      </w:r>
      <w:r w:rsidR="00535B58">
        <w:t xml:space="preserve">. </w:t>
      </w:r>
      <w:r w:rsidRPr="00D8605A">
        <w:t xml:space="preserve">Europos bendrasis viešųjų pirkimų dokumentas (EBVPD), parengtas pagal pirkimo sąlygų </w:t>
      </w:r>
      <w:r w:rsidRPr="00D8605A">
        <w:rPr>
          <w:b/>
          <w:bCs/>
          <w:i/>
          <w:iCs/>
        </w:rPr>
        <w:t>5 priedą</w:t>
      </w:r>
      <w:r w:rsidRPr="00D8605A">
        <w:t xml:space="preserve">. </w:t>
      </w:r>
      <w:r w:rsidRPr="00D8605A">
        <w:rPr>
          <w:rFonts w:eastAsia="Calibri"/>
          <w:lang w:eastAsia="en-US"/>
        </w:rPr>
        <w:t xml:space="preserve">EBVPD turi užpildyti, pasirašyti ir pateikti tiekėjas, </w:t>
      </w:r>
      <w:r w:rsidRPr="00D8605A">
        <w:rPr>
          <w:rFonts w:eastAsia="Calibri"/>
          <w:b/>
          <w:lang w:eastAsia="en-US"/>
        </w:rPr>
        <w:t>kiekvienas</w:t>
      </w:r>
      <w:r w:rsidRPr="00D8605A">
        <w:rPr>
          <w:rFonts w:eastAsia="Calibri"/>
          <w:lang w:eastAsia="en-US"/>
        </w:rPr>
        <w:t xml:space="preserve"> tiekėjų grupės partneris (jei pasiūlymą pateikia tiekėjų grupė), </w:t>
      </w:r>
      <w:r w:rsidRPr="00D8605A">
        <w:rPr>
          <w:rFonts w:eastAsia="Calibri"/>
          <w:b/>
          <w:lang w:eastAsia="en-US"/>
        </w:rPr>
        <w:t>kiekvienas</w:t>
      </w:r>
      <w:r w:rsidRPr="00D8605A">
        <w:rPr>
          <w:rFonts w:eastAsia="Calibri"/>
          <w:lang w:eastAsia="en-US"/>
        </w:rPr>
        <w:t xml:space="preserve"> subtiekėjas ir ūkio subjektas, kurio pajėgumais ketina remtis tiekėjas. </w:t>
      </w:r>
      <w:r w:rsidRPr="00D8605A">
        <w:t xml:space="preserve">Fiziniams asmenims, kuriuos tiekėjas ketina įdarbinti pirkimo laimėjimo atveju ir kurių pajėgumais tiekėjas remiasi pagal VPĮ 49 straipsnį, EBVPD pildyti nereikia. Pateikiama galiojanti redakcija. </w:t>
      </w:r>
    </w:p>
    <w:p w14:paraId="342C0563" w14:textId="18F30E49" w:rsidR="00BB29D0" w:rsidRPr="00D8605A" w:rsidRDefault="00BB29D0" w:rsidP="00BB29D0">
      <w:pPr>
        <w:spacing w:after="0" w:line="240" w:lineRule="auto"/>
        <w:ind w:firstLine="993"/>
        <w:jc w:val="both"/>
        <w:rPr>
          <w:rFonts w:ascii="Times New Roman" w:hAnsi="Times New Roman" w:cs="Times New Roman"/>
          <w:sz w:val="24"/>
          <w:szCs w:val="24"/>
        </w:rPr>
      </w:pPr>
      <w:hyperlink r:id="rId14" w:history="1">
        <w:r w:rsidRPr="00D8605A">
          <w:rPr>
            <w:rStyle w:val="Hipersaitas"/>
            <w:rFonts w:ascii="Times New Roman" w:hAnsi="Times New Roman"/>
            <w:sz w:val="24"/>
            <w:szCs w:val="24"/>
          </w:rPr>
          <w:t>Nuo 2025 02 01 įsigalioja naujas pašalinimo pagrindas - Viešųjų pirkimų tarnyba</w:t>
        </w:r>
      </w:hyperlink>
      <w:r>
        <w:t>.</w:t>
      </w:r>
    </w:p>
    <w:p w14:paraId="17D77738" w14:textId="77777777" w:rsidR="00BB29D0" w:rsidRPr="00D8605A" w:rsidRDefault="00BB29D0" w:rsidP="00BB29D0">
      <w:pPr>
        <w:spacing w:after="0" w:line="240" w:lineRule="auto"/>
        <w:ind w:firstLine="993"/>
        <w:jc w:val="both"/>
        <w:rPr>
          <w:rFonts w:ascii="Times New Roman" w:hAnsi="Times New Roman" w:cs="Times New Roman"/>
          <w:sz w:val="24"/>
          <w:szCs w:val="24"/>
          <w:u w:val="single"/>
        </w:rPr>
      </w:pPr>
      <w:r w:rsidRPr="00D8605A">
        <w:rPr>
          <w:rFonts w:ascii="Times New Roman" w:hAnsi="Times New Roman" w:cs="Times New Roman"/>
          <w:sz w:val="24"/>
          <w:szCs w:val="24"/>
        </w:rPr>
        <w:t>Nuo 2025-02-01 įsigalioja nauja VPĮ 46 str. 2</w:t>
      </w:r>
      <w:r w:rsidRPr="00D8605A">
        <w:rPr>
          <w:rFonts w:ascii="Times New Roman" w:hAnsi="Times New Roman" w:cs="Times New Roman"/>
          <w:sz w:val="24"/>
          <w:szCs w:val="24"/>
          <w:vertAlign w:val="superscript"/>
        </w:rPr>
        <w:t>1 </w:t>
      </w:r>
      <w:r w:rsidRPr="00D8605A">
        <w:rPr>
          <w:rFonts w:ascii="Times New Roman" w:hAnsi="Times New Roman" w:cs="Times New Roman"/>
          <w:sz w:val="24"/>
          <w:szCs w:val="24"/>
        </w:rPr>
        <w:t>nuostata (</w:t>
      </w:r>
      <w:hyperlink r:id="rId15" w:history="1">
        <w:r w:rsidRPr="00D8605A">
          <w:rPr>
            <w:rStyle w:val="Hipersaitas"/>
            <w:rFonts w:ascii="Times New Roman" w:hAnsi="Times New Roman"/>
            <w:sz w:val="24"/>
            <w:szCs w:val="24"/>
          </w:rPr>
          <w:t>Lietuvos Respublikos viešųjų pirkimų įstatymo Nr. I-1491 46 straipsnio pakeitimo įstatymas</w:t>
        </w:r>
      </w:hyperlink>
      <w:r w:rsidRPr="00D8605A">
        <w:rPr>
          <w:rFonts w:ascii="Times New Roman" w:hAnsi="Times New Roman" w:cs="Times New Roman"/>
          <w:sz w:val="24"/>
          <w:szCs w:val="24"/>
        </w:rPr>
        <w:t>), kad „</w:t>
      </w:r>
      <w:r w:rsidRPr="00D8605A">
        <w:rPr>
          <w:rFonts w:ascii="Times New Roman" w:hAnsi="Times New Roman" w:cs="Times New Roman"/>
          <w:sz w:val="24"/>
          <w:szCs w:val="24"/>
          <w:u w:val="single"/>
        </w:rPr>
        <w:t xml:space="preserve">perkančioji organizacija pašalina tiekėją iš </w:t>
      </w:r>
      <w:r w:rsidRPr="00D8605A">
        <w:rPr>
          <w:rFonts w:ascii="Times New Roman" w:hAnsi="Times New Roman" w:cs="Times New Roman"/>
          <w:sz w:val="24"/>
          <w:szCs w:val="24"/>
          <w:u w:val="single"/>
        </w:rPr>
        <w:lastRenderedPageBreak/>
        <w:t>pirkimo procedūros, jeigu tiekėjas yra neatlikęs jam teismo sprendimu paskirtos baudžiamojo poveikio priemonės – uždraudimo juridiniam asmeniui dalyvauti viešuosiuose pirkimuose“.</w:t>
      </w:r>
    </w:p>
    <w:p w14:paraId="3459FD0B" w14:textId="40054C90" w:rsidR="009C1155" w:rsidRPr="00535B58" w:rsidRDefault="009C1155" w:rsidP="00535B58">
      <w:pPr>
        <w:spacing w:after="0" w:line="240" w:lineRule="auto"/>
        <w:jc w:val="both"/>
        <w:rPr>
          <w:rFonts w:ascii="Times New Roman" w:hAnsi="Times New Roman" w:cs="Times New Roman"/>
          <w:sz w:val="24"/>
          <w:szCs w:val="24"/>
          <w:u w:val="single"/>
        </w:rPr>
      </w:pPr>
    </w:p>
    <w:p w14:paraId="1BC17E91" w14:textId="77777777" w:rsidR="00AC0E11" w:rsidRDefault="00535B58" w:rsidP="00AC0E11">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6.1.4. </w:t>
      </w:r>
      <w:r w:rsidR="000C55D6" w:rsidRPr="00535B58">
        <w:rPr>
          <w:rFonts w:ascii="Times New Roman" w:hAnsi="Times New Roman" w:cs="Times New Roman"/>
          <w:sz w:val="24"/>
          <w:szCs w:val="24"/>
        </w:rPr>
        <w:t xml:space="preserve">jungtinės veiklos sutarties kopija (jeigu </w:t>
      </w:r>
      <w:r w:rsidR="00C35C26" w:rsidRPr="00535B58">
        <w:rPr>
          <w:rFonts w:ascii="Times New Roman" w:hAnsi="Times New Roman" w:cs="Times New Roman"/>
          <w:sz w:val="24"/>
          <w:szCs w:val="24"/>
        </w:rPr>
        <w:t>p</w:t>
      </w:r>
      <w:r w:rsidR="000C55D6" w:rsidRPr="00535B58">
        <w:rPr>
          <w:rFonts w:ascii="Times New Roman" w:hAnsi="Times New Roman" w:cs="Times New Roman"/>
          <w:sz w:val="24"/>
          <w:szCs w:val="24"/>
        </w:rPr>
        <w:t>irkime dalyvauja ūkio subjektų grupė jungtinės veiklos sutarties pagrindu)</w:t>
      </w:r>
      <w:r w:rsidR="007C1C57" w:rsidRPr="00535B58">
        <w:rPr>
          <w:rFonts w:ascii="Times New Roman" w:hAnsi="Times New Roman" w:cs="Times New Roman"/>
          <w:sz w:val="24"/>
          <w:szCs w:val="24"/>
        </w:rPr>
        <w:t>;</w:t>
      </w:r>
    </w:p>
    <w:p w14:paraId="50A0B33A" w14:textId="643CF95C" w:rsidR="006D0EC0" w:rsidRPr="00535B58" w:rsidRDefault="00AC0E11" w:rsidP="00535B58">
      <w:pPr>
        <w:spacing w:after="0" w:line="240" w:lineRule="auto"/>
        <w:jc w:val="both"/>
        <w:rPr>
          <w:rFonts w:ascii="Times New Roman" w:hAnsi="Times New Roman" w:cs="Times New Roman"/>
          <w:sz w:val="24"/>
          <w:szCs w:val="24"/>
          <w:u w:val="single"/>
        </w:rPr>
      </w:pPr>
      <w:r w:rsidRPr="00AC0E11">
        <w:rPr>
          <w:rFonts w:ascii="Times New Roman" w:hAnsi="Times New Roman" w:cs="Times New Roman"/>
          <w:sz w:val="24"/>
          <w:szCs w:val="24"/>
        </w:rPr>
        <w:t xml:space="preserve">        </w:t>
      </w:r>
      <w:r w:rsidR="00C156F5">
        <w:rPr>
          <w:rFonts w:ascii="Times New Roman" w:hAnsi="Times New Roman" w:cs="Times New Roman"/>
          <w:sz w:val="24"/>
          <w:szCs w:val="24"/>
        </w:rPr>
        <w:t xml:space="preserve">6.1.5. </w:t>
      </w:r>
      <w:r w:rsidRPr="00757439">
        <w:rPr>
          <w:rFonts w:ascii="Times New Roman" w:hAnsi="Times New Roman" w:cs="Times New Roman"/>
          <w:sz w:val="24"/>
          <w:szCs w:val="24"/>
          <w:lang w:eastAsia="en-US"/>
        </w:rPr>
        <w:t>Įgaliojimo pateikti ir pasirašyti pasiūlymą ir/ar kitus dokumentus elektroniniu parašu skaitmeninė kopija (</w:t>
      </w:r>
      <w:r w:rsidRPr="00757439">
        <w:rPr>
          <w:rFonts w:ascii="Times New Roman" w:hAnsi="Times New Roman" w:cs="Times New Roman"/>
          <w:i/>
          <w:sz w:val="24"/>
          <w:szCs w:val="24"/>
          <w:lang w:eastAsia="en-US"/>
        </w:rPr>
        <w:t>jeigu pasiūlymą pateikia ne tiekėjo vadovas</w:t>
      </w:r>
      <w:r w:rsidRPr="00757439">
        <w:rPr>
          <w:rFonts w:ascii="Times New Roman" w:hAnsi="Times New Roman" w:cs="Times New Roman"/>
          <w:sz w:val="24"/>
          <w:szCs w:val="24"/>
          <w:lang w:eastAsia="en-US"/>
        </w:rPr>
        <w:t>)</w:t>
      </w:r>
      <w:r w:rsidR="006D0EC0" w:rsidRPr="00535B58">
        <w:rPr>
          <w:rFonts w:ascii="Times New Roman" w:hAnsi="Times New Roman" w:cs="Times New Roman"/>
          <w:sz w:val="24"/>
          <w:szCs w:val="24"/>
        </w:rPr>
        <w:t>;</w:t>
      </w:r>
    </w:p>
    <w:p w14:paraId="600BA762" w14:textId="77777777" w:rsidR="00AC0E11" w:rsidRDefault="00C156F5" w:rsidP="00AC0E11">
      <w:pPr>
        <w:tabs>
          <w:tab w:val="left" w:pos="1276"/>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6.1.6. </w:t>
      </w:r>
      <w:r w:rsidR="00212F68" w:rsidRPr="00C156F5">
        <w:rPr>
          <w:rFonts w:ascii="Times New Roman" w:hAnsi="Times New Roman" w:cs="Times New Roman"/>
          <w:sz w:val="24"/>
          <w:szCs w:val="24"/>
        </w:rPr>
        <w:t>p</w:t>
      </w:r>
      <w:r w:rsidR="006D0EC0" w:rsidRPr="00C156F5">
        <w:rPr>
          <w:rFonts w:ascii="Times New Roman" w:hAnsi="Times New Roman" w:cs="Times New Roman"/>
          <w:sz w:val="24"/>
          <w:szCs w:val="24"/>
        </w:rPr>
        <w:t>asiūlymo galiojimą užtikrinantis dokumentas (</w:t>
      </w:r>
      <w:r w:rsidR="005A4649" w:rsidRPr="00AC0E11">
        <w:rPr>
          <w:rFonts w:ascii="Times New Roman" w:hAnsi="Times New Roman" w:cs="Times New Roman"/>
          <w:i/>
          <w:iCs/>
          <w:sz w:val="24"/>
          <w:szCs w:val="24"/>
          <w:u w:val="single"/>
        </w:rPr>
        <w:t>ne</w:t>
      </w:r>
      <w:r w:rsidR="006D0EC0" w:rsidRPr="00AC0E11">
        <w:rPr>
          <w:rFonts w:ascii="Times New Roman" w:hAnsi="Times New Roman" w:cs="Times New Roman"/>
          <w:i/>
          <w:iCs/>
          <w:sz w:val="24"/>
          <w:szCs w:val="24"/>
          <w:u w:val="single"/>
        </w:rPr>
        <w:t>reikalaujama</w:t>
      </w:r>
      <w:r w:rsidR="006D0EC0" w:rsidRPr="00C156F5">
        <w:rPr>
          <w:rFonts w:ascii="Times New Roman" w:hAnsi="Times New Roman" w:cs="Times New Roman"/>
          <w:sz w:val="24"/>
          <w:szCs w:val="24"/>
        </w:rPr>
        <w:t>);</w:t>
      </w:r>
    </w:p>
    <w:p w14:paraId="23B57745" w14:textId="77777777" w:rsidR="00AC0E11" w:rsidRDefault="00AC0E11" w:rsidP="00AC0E11">
      <w:pPr>
        <w:tabs>
          <w:tab w:val="left" w:pos="1276"/>
        </w:tabs>
        <w:spacing w:after="0" w:line="240" w:lineRule="auto"/>
        <w:jc w:val="both"/>
        <w:rPr>
          <w:rFonts w:ascii="Times New Roman" w:hAnsi="Times New Roman" w:cs="Times New Roman"/>
          <w:sz w:val="24"/>
          <w:szCs w:val="24"/>
          <w:u w:val="single"/>
        </w:rPr>
      </w:pPr>
      <w:r w:rsidRPr="00AC0E11">
        <w:rPr>
          <w:rFonts w:ascii="Times New Roman" w:hAnsi="Times New Roman" w:cs="Times New Roman"/>
          <w:sz w:val="24"/>
          <w:szCs w:val="24"/>
        </w:rPr>
        <w:t xml:space="preserve">        </w:t>
      </w:r>
      <w:r w:rsidR="00C156F5">
        <w:rPr>
          <w:rFonts w:ascii="Times New Roman" w:hAnsi="Times New Roman" w:cs="Times New Roman"/>
          <w:sz w:val="24"/>
          <w:szCs w:val="24"/>
        </w:rPr>
        <w:t xml:space="preserve">6.1.7. </w:t>
      </w:r>
      <w:r w:rsidRPr="00757439">
        <w:rPr>
          <w:rFonts w:ascii="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0A4D1BFD" w14:textId="52E0534F" w:rsidR="00450415" w:rsidRDefault="00AC0E11" w:rsidP="00AC0E11">
      <w:pPr>
        <w:tabs>
          <w:tab w:val="left" w:pos="1276"/>
        </w:tabs>
        <w:spacing w:after="0" w:line="240" w:lineRule="auto"/>
        <w:jc w:val="both"/>
        <w:rPr>
          <w:rFonts w:ascii="Times New Roman" w:hAnsi="Times New Roman" w:cs="Times New Roman"/>
          <w:sz w:val="24"/>
          <w:szCs w:val="24"/>
        </w:rPr>
      </w:pPr>
      <w:r w:rsidRPr="00AC0E11">
        <w:rPr>
          <w:rFonts w:ascii="Times New Roman" w:hAnsi="Times New Roman" w:cs="Times New Roman"/>
          <w:sz w:val="24"/>
          <w:szCs w:val="24"/>
        </w:rPr>
        <w:t xml:space="preserve">        </w:t>
      </w:r>
      <w:r w:rsidR="00C156F5" w:rsidRPr="00AC0E11">
        <w:rPr>
          <w:rFonts w:ascii="Times New Roman" w:hAnsi="Times New Roman" w:cs="Times New Roman"/>
          <w:sz w:val="24"/>
          <w:szCs w:val="24"/>
        </w:rPr>
        <w:t xml:space="preserve"> </w:t>
      </w:r>
      <w:r w:rsidR="00C156F5">
        <w:rPr>
          <w:rFonts w:ascii="Times New Roman" w:hAnsi="Times New Roman" w:cs="Times New Roman"/>
          <w:sz w:val="24"/>
          <w:szCs w:val="24"/>
        </w:rPr>
        <w:t xml:space="preserve">6.1.8. </w:t>
      </w:r>
      <w:r w:rsidRPr="00757439">
        <w:rPr>
          <w:rFonts w:ascii="Times New Roman" w:hAnsi="Times New Roman" w:cs="Times New Roman"/>
          <w:sz w:val="24"/>
          <w:szCs w:val="24"/>
        </w:rPr>
        <w:t>susitarimas ar ketinimų protokolas, ar preliminari sutartis, ar kitas dokumentas su subtiekėju, aiškiai nurodantis, kokioms prievolėms vykdyti subtiekėjas yra pasitelkiamas;</w:t>
      </w:r>
    </w:p>
    <w:p w14:paraId="429E18BF" w14:textId="645175E4" w:rsidR="00AC0E11" w:rsidRPr="00AC0E11" w:rsidRDefault="00AC0E11" w:rsidP="00AC0E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6.1.9. </w:t>
      </w:r>
      <w:r w:rsidRPr="00757439">
        <w:rPr>
          <w:rFonts w:ascii="Times New Roman" w:hAnsi="Times New Roman" w:cs="Times New Roman"/>
          <w:sz w:val="24"/>
          <w:szCs w:val="24"/>
        </w:rPr>
        <w:t xml:space="preserve">dokumentas (dvišalis susitarimas arba ketinimų protokolas, arba kitas dokumentą), kuris pagrįstų, kad specialistas, kurio kvalifikacija tiekėjas remiasi, ir kuris pasiūlymo teikimo metu dar nėra tiekėjo, ūkio subjekto, kurio pajėgumais tiekėjas remiasi, darbuotojas, pirkimo laimėjimo ir sutarties </w:t>
      </w:r>
      <w:r w:rsidRPr="0019508A">
        <w:rPr>
          <w:rFonts w:ascii="Times New Roman" w:hAnsi="Times New Roman" w:cs="Times New Roman"/>
          <w:sz w:val="24"/>
          <w:szCs w:val="24"/>
        </w:rPr>
        <w:t>sudarymo atveju bus įdarbintas</w:t>
      </w:r>
      <w:r>
        <w:rPr>
          <w:rFonts w:ascii="Times New Roman" w:hAnsi="Times New Roman" w:cs="Times New Roman"/>
          <w:sz w:val="24"/>
          <w:szCs w:val="24"/>
        </w:rPr>
        <w:t>;</w:t>
      </w:r>
    </w:p>
    <w:p w14:paraId="598AC0AD" w14:textId="1A7FBD5F" w:rsidR="00BB29D0" w:rsidRDefault="00C156F5" w:rsidP="00AC0E11">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w:t>
      </w:r>
      <w:r w:rsidR="00AC0E11">
        <w:rPr>
          <w:rFonts w:ascii="Times New Roman" w:hAnsi="Times New Roman" w:cs="Times New Roman"/>
          <w:sz w:val="24"/>
          <w:szCs w:val="24"/>
        </w:rPr>
        <w:t>10</w:t>
      </w:r>
      <w:r>
        <w:rPr>
          <w:rFonts w:ascii="Times New Roman" w:hAnsi="Times New Roman" w:cs="Times New Roman"/>
          <w:sz w:val="24"/>
          <w:szCs w:val="24"/>
        </w:rPr>
        <w:t xml:space="preserve">. </w:t>
      </w:r>
      <w:r w:rsidR="00450415" w:rsidRPr="00C156F5">
        <w:rPr>
          <w:rFonts w:ascii="Times New Roman" w:hAnsi="Times New Roman" w:cs="Times New Roman"/>
          <w:sz w:val="24"/>
          <w:szCs w:val="24"/>
        </w:rPr>
        <w:t>dokumentai, patvirtinantys, kad ūkio subjektas, kurio pajėgumais tiekėjas remiasi</w:t>
      </w:r>
      <w:r w:rsidR="00AD2B2E" w:rsidRPr="00C156F5">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3CE0499B" w14:textId="15BC9764" w:rsidR="00BB29D0" w:rsidRPr="00BB29D0" w:rsidRDefault="00BB29D0" w:rsidP="00BB29D0">
      <w:pPr>
        <w:spacing w:after="0" w:line="240" w:lineRule="auto"/>
        <w:jc w:val="both"/>
        <w:rPr>
          <w:rFonts w:ascii="Times New Roman" w:hAnsi="Times New Roman" w:cs="Times New Roman"/>
          <w:sz w:val="24"/>
          <w:szCs w:val="24"/>
          <w:u w:val="single"/>
        </w:rPr>
      </w:pPr>
      <w:r w:rsidRPr="00BB29D0">
        <w:rPr>
          <w:rFonts w:ascii="Times New Roman" w:hAnsi="Times New Roman" w:cs="Times New Roman"/>
          <w:sz w:val="24"/>
          <w:szCs w:val="24"/>
        </w:rPr>
        <w:t xml:space="preserve">         </w:t>
      </w:r>
      <w:r w:rsidR="00C156F5">
        <w:rPr>
          <w:rFonts w:ascii="Times New Roman" w:hAnsi="Times New Roman" w:cs="Times New Roman"/>
          <w:sz w:val="24"/>
          <w:szCs w:val="24"/>
        </w:rPr>
        <w:t>6.1.1</w:t>
      </w:r>
      <w:r w:rsidR="00AC0E11">
        <w:rPr>
          <w:rFonts w:ascii="Times New Roman" w:hAnsi="Times New Roman" w:cs="Times New Roman"/>
          <w:sz w:val="24"/>
          <w:szCs w:val="24"/>
        </w:rPr>
        <w:t>1</w:t>
      </w:r>
      <w:r w:rsidR="00C156F5">
        <w:rPr>
          <w:rFonts w:ascii="Times New Roman" w:hAnsi="Times New Roman" w:cs="Times New Roman"/>
          <w:sz w:val="24"/>
          <w:szCs w:val="24"/>
        </w:rPr>
        <w:t xml:space="preserve">. </w:t>
      </w:r>
      <w:r w:rsidRPr="00757439">
        <w:rPr>
          <w:rFonts w:ascii="Times New Roman" w:hAnsi="Times New Roman" w:cs="Times New Roman"/>
          <w:sz w:val="24"/>
          <w:szCs w:val="24"/>
        </w:rPr>
        <w:t>Užpildyta deklaracijos dėl Lietuvos Respublikos viešųjų pirkimų įstatymo 45 straipsnio 2</w:t>
      </w:r>
      <w:r w:rsidRPr="00757439">
        <w:rPr>
          <w:rFonts w:ascii="Times New Roman" w:hAnsi="Times New Roman" w:cs="Times New Roman"/>
          <w:sz w:val="24"/>
          <w:szCs w:val="24"/>
          <w:vertAlign w:val="superscript"/>
        </w:rPr>
        <w:t>1</w:t>
      </w:r>
      <w:r w:rsidRPr="00757439">
        <w:rPr>
          <w:rFonts w:ascii="Times New Roman" w:hAnsi="Times New Roman" w:cs="Times New Roman"/>
          <w:sz w:val="24"/>
          <w:szCs w:val="24"/>
        </w:rPr>
        <w:t xml:space="preserve"> dalies sąlygų forma, parengta pagal šių pirkimo sąlygų </w:t>
      </w:r>
      <w:r w:rsidRPr="00BB29D0">
        <w:rPr>
          <w:rFonts w:ascii="Times New Roman" w:hAnsi="Times New Roman" w:cs="Times New Roman"/>
          <w:i/>
          <w:iCs/>
          <w:sz w:val="24"/>
          <w:szCs w:val="24"/>
        </w:rPr>
        <w:t>8 priedą</w:t>
      </w:r>
      <w:r w:rsidRPr="00757439">
        <w:rPr>
          <w:rFonts w:ascii="Times New Roman" w:hAnsi="Times New Roman" w:cs="Times New Roman"/>
          <w:b/>
          <w:bCs/>
          <w:sz w:val="24"/>
          <w:szCs w:val="24"/>
        </w:rPr>
        <w:t>.</w:t>
      </w:r>
    </w:p>
    <w:p w14:paraId="60B86BAC" w14:textId="03749A33" w:rsidR="009A61DC" w:rsidRPr="00943810" w:rsidRDefault="00943810" w:rsidP="00BB29D0">
      <w:pPr>
        <w:tabs>
          <w:tab w:val="left" w:pos="1276"/>
        </w:tabs>
        <w:spacing w:after="0" w:line="240" w:lineRule="auto"/>
        <w:jc w:val="both"/>
        <w:rPr>
          <w:rFonts w:ascii="Times New Roman" w:eastAsia="Calibri" w:hAnsi="Times New Roman" w:cs="Times New Roman"/>
          <w:i/>
          <w:color w:val="FF0000"/>
          <w:sz w:val="24"/>
          <w:szCs w:val="24"/>
        </w:rPr>
      </w:pPr>
      <w:r>
        <w:rPr>
          <w:rFonts w:ascii="Times New Roman" w:hAnsi="Times New Roman" w:cs="Times New Roman"/>
          <w:sz w:val="24"/>
          <w:szCs w:val="24"/>
        </w:rPr>
        <w:t xml:space="preserve">         6.2.</w:t>
      </w:r>
      <w:r w:rsidR="000D199E" w:rsidRPr="00943810">
        <w:rPr>
          <w:rFonts w:ascii="Times New Roman" w:hAnsi="Times New Roman" w:cs="Times New Roman"/>
          <w:sz w:val="24"/>
          <w:szCs w:val="24"/>
        </w:rPr>
        <w:t xml:space="preserve"> </w:t>
      </w:r>
      <w:r w:rsidR="00C156F5">
        <w:rPr>
          <w:rFonts w:ascii="Times New Roman" w:hAnsi="Times New Roman" w:cs="Times New Roman"/>
          <w:sz w:val="24"/>
          <w:szCs w:val="24"/>
        </w:rPr>
        <w:t xml:space="preserve">Viso pasiūlymo pasirašyti kvalifikuotu parašu galimybės CVP IS nėra. Todėl </w:t>
      </w:r>
      <w:r w:rsidR="00C156F5">
        <w:rPr>
          <w:rFonts w:ascii="Times New Roman" w:hAnsi="Times New Roman" w:cs="Times New Roman"/>
          <w:sz w:val="24"/>
          <w:szCs w:val="24"/>
          <w:u w:val="single"/>
        </w:rPr>
        <w:t>p</w:t>
      </w:r>
      <w:r w:rsidR="000D199E" w:rsidRPr="00943810">
        <w:rPr>
          <w:rFonts w:ascii="Times New Roman" w:hAnsi="Times New Roman" w:cs="Times New Roman"/>
          <w:sz w:val="24"/>
          <w:szCs w:val="24"/>
          <w:u w:val="single"/>
        </w:rPr>
        <w:t xml:space="preserve">asiūlymas gali </w:t>
      </w:r>
      <w:r w:rsidR="000D199E" w:rsidRPr="00943810">
        <w:rPr>
          <w:rFonts w:ascii="Times New Roman" w:eastAsia="Calibri" w:hAnsi="Times New Roman" w:cs="Times New Roman"/>
          <w:sz w:val="24"/>
          <w:szCs w:val="24"/>
          <w:u w:val="single"/>
        </w:rPr>
        <w:t>būti pasirašytas fiziniu parašu arba kvalifikuotu elektroniniu parašu</w:t>
      </w:r>
      <w:r w:rsidR="00C156F5">
        <w:rPr>
          <w:rFonts w:ascii="Times New Roman" w:eastAsia="Calibri" w:hAnsi="Times New Roman" w:cs="Times New Roman"/>
          <w:sz w:val="24"/>
          <w:szCs w:val="24"/>
          <w:u w:val="single"/>
        </w:rPr>
        <w:t xml:space="preserve"> (atskiri visi dokumentai)</w:t>
      </w:r>
      <w:r w:rsidR="000D199E" w:rsidRPr="00943810">
        <w:rPr>
          <w:rFonts w:ascii="Times New Roman" w:eastAsia="Calibri" w:hAnsi="Times New Roman" w:cs="Times New Roman"/>
          <w:sz w:val="24"/>
          <w:szCs w:val="24"/>
          <w:u w:val="single"/>
        </w:rPr>
        <w:t>.</w:t>
      </w:r>
      <w:r w:rsidR="000D199E" w:rsidRPr="00943810">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000D199E" w:rsidRPr="00943810">
        <w:rPr>
          <w:rFonts w:ascii="Times New Roman" w:hAnsi="Times New Roman" w:cs="Times New Roman"/>
          <w:sz w:val="24"/>
          <w:szCs w:val="24"/>
        </w:rPr>
        <w:t>Perkančiajai organizacijai kilus abejonių dėl dokumentų tikrumo, ji turi teisę reikalauti pateikti dokumentų originalus.</w:t>
      </w:r>
      <w:r w:rsidR="000D199E" w:rsidRPr="00943810">
        <w:rPr>
          <w:rFonts w:ascii="Times New Roman" w:eastAsia="Calibri" w:hAnsi="Times New Roman" w:cs="Times New Roman"/>
          <w:sz w:val="24"/>
          <w:szCs w:val="24"/>
        </w:rPr>
        <w:t xml:space="preserve"> </w:t>
      </w:r>
      <w:r w:rsidR="000D199E" w:rsidRPr="00943810">
        <w:rPr>
          <w:rFonts w:ascii="Times New Roman" w:eastAsia="Calibri" w:hAnsi="Times New Roman" w:cs="Times New Roman"/>
          <w:sz w:val="24"/>
          <w:szCs w:val="24"/>
          <w:u w:val="single"/>
        </w:rPr>
        <w:t>Gali būti:</w:t>
      </w:r>
    </w:p>
    <w:p w14:paraId="293D3908" w14:textId="72F45D8B" w:rsidR="00FD03FA" w:rsidRPr="002504DD" w:rsidRDefault="00C156F5" w:rsidP="00C156F5">
      <w:pPr>
        <w:pStyle w:val="Sraopastraipa"/>
        <w:spacing w:after="0" w:line="240" w:lineRule="auto"/>
        <w:ind w:left="0"/>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 xml:space="preserve">        </w:t>
      </w:r>
      <w:r w:rsidR="00C7179F" w:rsidRPr="002504DD">
        <w:rPr>
          <w:rFonts w:ascii="Times New Roman" w:eastAsia="Calibri" w:hAnsi="Times New Roman" w:cs="Times New Roman"/>
          <w:bCs/>
          <w:iCs/>
          <w:sz w:val="24"/>
          <w:szCs w:val="24"/>
        </w:rPr>
        <w:t>6</w:t>
      </w:r>
      <w:r w:rsidR="00390B20" w:rsidRPr="002504DD">
        <w:rPr>
          <w:rFonts w:ascii="Times New Roman" w:eastAsia="Calibri" w:hAnsi="Times New Roman" w:cs="Times New Roman"/>
          <w:bCs/>
          <w:iCs/>
          <w:sz w:val="24"/>
          <w:szCs w:val="24"/>
        </w:rPr>
        <w:t>.</w:t>
      </w:r>
      <w:r w:rsidR="00C7179F" w:rsidRPr="002504DD">
        <w:rPr>
          <w:rFonts w:ascii="Times New Roman" w:eastAsia="Calibri" w:hAnsi="Times New Roman" w:cs="Times New Roman"/>
          <w:bCs/>
          <w:iCs/>
          <w:sz w:val="24"/>
          <w:szCs w:val="24"/>
        </w:rPr>
        <w:t>2</w:t>
      </w:r>
      <w:r w:rsidR="00390B20" w:rsidRPr="002504DD">
        <w:rPr>
          <w:rFonts w:ascii="Times New Roman" w:eastAsia="Calibri" w:hAnsi="Times New Roman" w:cs="Times New Roman"/>
          <w:bCs/>
          <w:iCs/>
          <w:sz w:val="24"/>
          <w:szCs w:val="24"/>
        </w:rPr>
        <w:t>.</w:t>
      </w:r>
      <w:r w:rsidR="00EE3480" w:rsidRPr="002504DD">
        <w:rPr>
          <w:rFonts w:ascii="Times New Roman" w:eastAsia="Calibri" w:hAnsi="Times New Roman" w:cs="Times New Roman"/>
          <w:bCs/>
          <w:iCs/>
          <w:sz w:val="24"/>
          <w:szCs w:val="24"/>
        </w:rPr>
        <w:t>1</w:t>
      </w:r>
      <w:r w:rsidR="00FD03FA" w:rsidRPr="002504DD">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7776520C" w14:textId="77777777" w:rsidR="00C156F5" w:rsidRPr="00155644" w:rsidRDefault="00C156F5" w:rsidP="00C156F5">
      <w:pPr>
        <w:tabs>
          <w:tab w:val="left" w:pos="1418"/>
        </w:tabs>
        <w:spacing w:after="0" w:line="240" w:lineRule="auto"/>
        <w:jc w:val="both"/>
        <w:rPr>
          <w:rFonts w:ascii="Times New Roman" w:hAnsi="Times New Roman" w:cs="Times New Roman"/>
          <w:bCs/>
          <w:iCs/>
          <w:sz w:val="24"/>
          <w:szCs w:val="24"/>
        </w:rPr>
      </w:pPr>
      <w:r>
        <w:rPr>
          <w:rFonts w:ascii="Times New Roman" w:eastAsia="Calibri" w:hAnsi="Times New Roman" w:cs="Times New Roman"/>
          <w:bCs/>
          <w:iCs/>
          <w:sz w:val="24"/>
          <w:szCs w:val="24"/>
        </w:rPr>
        <w:t xml:space="preserve">        6.2.2. </w:t>
      </w:r>
      <w:r w:rsidR="00FD03FA" w:rsidRPr="00C156F5">
        <w:rPr>
          <w:rFonts w:ascii="Times New Roman" w:eastAsia="Calibri" w:hAnsi="Times New Roman" w:cs="Times New Roman"/>
          <w:bCs/>
          <w:iCs/>
          <w:sz w:val="24"/>
          <w:szCs w:val="24"/>
        </w:rPr>
        <w:t>skaitmeninės dokumentų kopijos (</w:t>
      </w:r>
      <w:r w:rsidR="00FD03FA" w:rsidRPr="00C156F5">
        <w:rPr>
          <w:rFonts w:ascii="Times New Roman" w:eastAsia="Calibri" w:hAnsi="Times New Roman" w:cs="Times New Roman"/>
          <w:iCs/>
          <w:sz w:val="24"/>
          <w:szCs w:val="24"/>
        </w:rPr>
        <w:t>fiziniu parašu tvirtinami dokumentai turi būti pateikiami pasirašyti ir nuskenuoti)</w:t>
      </w:r>
      <w:r w:rsidR="00FD03FA" w:rsidRPr="00C156F5">
        <w:rPr>
          <w:rFonts w:ascii="Times New Roman" w:eastAsia="Calibri" w:hAnsi="Times New Roman" w:cs="Times New Roman"/>
          <w:bCs/>
          <w:iCs/>
          <w:sz w:val="24"/>
          <w:szCs w:val="24"/>
        </w:rPr>
        <w:t>.</w:t>
      </w:r>
    </w:p>
    <w:p w14:paraId="576F246C" w14:textId="78065DCD" w:rsidR="00CE07EB" w:rsidRPr="007A3565" w:rsidRDefault="00C156F5" w:rsidP="00C156F5">
      <w:pPr>
        <w:tabs>
          <w:tab w:val="left" w:pos="1418"/>
        </w:tabs>
        <w:spacing w:after="0" w:line="240" w:lineRule="auto"/>
        <w:jc w:val="both"/>
        <w:rPr>
          <w:rFonts w:ascii="Times New Roman" w:hAnsi="Times New Roman" w:cs="Times New Roman"/>
          <w:bCs/>
          <w:iCs/>
          <w:sz w:val="24"/>
          <w:szCs w:val="24"/>
        </w:rPr>
      </w:pPr>
      <w:r w:rsidRPr="00155644">
        <w:rPr>
          <w:rFonts w:ascii="Times New Roman" w:hAnsi="Times New Roman" w:cs="Times New Roman"/>
          <w:bCs/>
          <w:iCs/>
          <w:sz w:val="24"/>
          <w:szCs w:val="24"/>
        </w:rPr>
        <w:t xml:space="preserve">       </w:t>
      </w:r>
      <w:r w:rsidR="00155644">
        <w:rPr>
          <w:rFonts w:ascii="Times New Roman" w:hAnsi="Times New Roman" w:cs="Times New Roman"/>
          <w:bCs/>
          <w:iCs/>
          <w:sz w:val="24"/>
          <w:szCs w:val="24"/>
        </w:rPr>
        <w:t xml:space="preserve">   </w:t>
      </w:r>
      <w:r w:rsidR="007A3565" w:rsidRPr="00155644">
        <w:rPr>
          <w:rFonts w:ascii="Times New Roman" w:hAnsi="Times New Roman" w:cs="Times New Roman"/>
          <w:sz w:val="24"/>
          <w:szCs w:val="24"/>
        </w:rPr>
        <w:t>6.3.</w:t>
      </w:r>
      <w:r w:rsidR="003C73E7" w:rsidRPr="00155644">
        <w:rPr>
          <w:rFonts w:ascii="Times New Roman" w:hAnsi="Times New Roman" w:cs="Times New Roman"/>
          <w:sz w:val="24"/>
          <w:szCs w:val="24"/>
        </w:rPr>
        <w:t xml:space="preserve"> </w:t>
      </w:r>
      <w:r w:rsidR="0099696F" w:rsidRPr="00155644">
        <w:rPr>
          <w:rFonts w:ascii="Times New Roman" w:hAnsi="Times New Roman" w:cs="Times New Roman"/>
          <w:sz w:val="24"/>
          <w:szCs w:val="24"/>
        </w:rPr>
        <w:t>P</w:t>
      </w:r>
      <w:r w:rsidR="0048587E" w:rsidRPr="00155644">
        <w:rPr>
          <w:rFonts w:ascii="Times New Roman" w:hAnsi="Times New Roman" w:cs="Times New Roman"/>
          <w:sz w:val="24"/>
          <w:szCs w:val="24"/>
        </w:rPr>
        <w:t>asiūlymas turi būti parengtas</w:t>
      </w:r>
      <w:r w:rsidR="00EE44B0" w:rsidRPr="00155644">
        <w:rPr>
          <w:rFonts w:ascii="Times New Roman" w:hAnsi="Times New Roman" w:cs="Times New Roman"/>
          <w:sz w:val="24"/>
          <w:szCs w:val="24"/>
        </w:rPr>
        <w:t xml:space="preserve"> </w:t>
      </w:r>
      <w:r w:rsidR="0048587E" w:rsidRPr="00155644">
        <w:rPr>
          <w:rFonts w:ascii="Times New Roman" w:hAnsi="Times New Roman" w:cs="Times New Roman"/>
          <w:sz w:val="24"/>
          <w:szCs w:val="24"/>
        </w:rPr>
        <w:t xml:space="preserve">lietuvių </w:t>
      </w:r>
      <w:r w:rsidR="00CE07EB" w:rsidRPr="00155644">
        <w:rPr>
          <w:rFonts w:ascii="Times New Roman" w:hAnsi="Times New Roman" w:cs="Times New Roman"/>
          <w:sz w:val="24"/>
          <w:szCs w:val="24"/>
        </w:rPr>
        <w:t xml:space="preserve">kalba. </w:t>
      </w:r>
      <w:r w:rsidR="00F17A1F" w:rsidRPr="00155644">
        <w:rPr>
          <w:rFonts w:ascii="Times New Roman" w:eastAsia="Arial" w:hAnsi="Times New Roman" w:cs="Times New Roman"/>
          <w:sz w:val="24"/>
          <w:szCs w:val="24"/>
        </w:rPr>
        <w:t xml:space="preserve">Jei </w:t>
      </w:r>
      <w:r w:rsidR="007A3565" w:rsidRPr="00155644">
        <w:rPr>
          <w:rFonts w:ascii="Times New Roman" w:eastAsia="Arial" w:hAnsi="Times New Roman" w:cs="Times New Roman"/>
          <w:sz w:val="24"/>
          <w:szCs w:val="24"/>
        </w:rPr>
        <w:t>parengti dokumentai pateikiami bet kokia kita kalba (išskyrus lietuvių ir anglų), turi būti pateikiami su vertimu į lietuvių arba anglų kalbą</w:t>
      </w:r>
      <w:r w:rsidR="00F17A1F" w:rsidRPr="00155644">
        <w:rPr>
          <w:rFonts w:ascii="Times New Roman" w:eastAsia="Arial" w:hAnsi="Times New Roman" w:cs="Times New Roman"/>
          <w:sz w:val="24"/>
          <w:szCs w:val="24"/>
        </w:rPr>
        <w:t xml:space="preserve">. </w:t>
      </w:r>
      <w:r w:rsidR="0085364E" w:rsidRPr="00155644">
        <w:rPr>
          <w:rFonts w:ascii="Times New Roman" w:hAnsi="Times New Roman" w:cs="Times New Roman"/>
          <w:sz w:val="24"/>
          <w:szCs w:val="24"/>
        </w:rPr>
        <w:t>Perkančiajai organizacijai turint įtarimų</w:t>
      </w:r>
      <w:r w:rsidR="0048587E" w:rsidRPr="00155644">
        <w:rPr>
          <w:rFonts w:ascii="Times New Roman" w:hAnsi="Times New Roman" w:cs="Times New Roman"/>
          <w:sz w:val="24"/>
          <w:szCs w:val="24"/>
        </w:rPr>
        <w:t xml:space="preserve"> dėl pasiūlyme pateikto dokumento vertimo kokybės ir (ar) jo</w:t>
      </w:r>
      <w:r w:rsidR="0048587E" w:rsidRPr="007A3565">
        <w:rPr>
          <w:rFonts w:ascii="Times New Roman" w:hAnsi="Times New Roman" w:cs="Times New Roman"/>
          <w:sz w:val="24"/>
          <w:szCs w:val="24"/>
        </w:rPr>
        <w:t xml:space="preserve"> atitikties dokumento originalo turiniui, perkančioji organizacija reikalauja pateikti vertimą atlikusio asmens parašu ir vertimų biuro antspaudu (jei turi) patvirtintą šio dokumento vertimą</w:t>
      </w:r>
      <w:r w:rsidR="00CE07EB" w:rsidRPr="007A3565">
        <w:rPr>
          <w:rFonts w:ascii="Times New Roman" w:hAnsi="Times New Roman" w:cs="Times New Roman"/>
          <w:sz w:val="24"/>
          <w:szCs w:val="24"/>
        </w:rPr>
        <w:t>.</w:t>
      </w:r>
    </w:p>
    <w:p w14:paraId="60FB748A" w14:textId="117EC525" w:rsidR="00CE07EB" w:rsidRPr="003C73E7" w:rsidRDefault="003C73E7" w:rsidP="003C73E7">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3C73E7">
        <w:rPr>
          <w:rFonts w:ascii="Times New Roman" w:eastAsia="Arial" w:hAnsi="Times New Roman" w:cs="Times New Roman"/>
          <w:sz w:val="24"/>
          <w:szCs w:val="24"/>
        </w:rPr>
        <w:t xml:space="preserve">Bendra </w:t>
      </w:r>
      <w:r w:rsidR="00BA6AB3" w:rsidRPr="003C73E7">
        <w:rPr>
          <w:rFonts w:ascii="Times New Roman" w:eastAsia="Arial" w:hAnsi="Times New Roman" w:cs="Times New Roman"/>
          <w:sz w:val="24"/>
          <w:szCs w:val="24"/>
        </w:rPr>
        <w:t>p</w:t>
      </w:r>
      <w:r w:rsidR="008D03B2" w:rsidRPr="003C73E7">
        <w:rPr>
          <w:rFonts w:ascii="Times New Roman" w:eastAsia="Arial" w:hAnsi="Times New Roman" w:cs="Times New Roman"/>
          <w:sz w:val="24"/>
          <w:szCs w:val="24"/>
        </w:rPr>
        <w:t>asiūlymo kaina</w:t>
      </w:r>
      <w:r w:rsidR="00D247A7" w:rsidRPr="003C73E7">
        <w:rPr>
          <w:rFonts w:ascii="Times New Roman" w:eastAsia="Arial" w:hAnsi="Times New Roman" w:cs="Times New Roman"/>
          <w:sz w:val="24"/>
          <w:szCs w:val="24"/>
        </w:rPr>
        <w:t xml:space="preserve"> </w:t>
      </w:r>
      <w:r w:rsidR="008D3752" w:rsidRPr="003C73E7">
        <w:rPr>
          <w:rFonts w:ascii="Times New Roman" w:eastAsia="Arial" w:hAnsi="Times New Roman" w:cs="Times New Roman"/>
          <w:sz w:val="24"/>
          <w:szCs w:val="24"/>
        </w:rPr>
        <w:t xml:space="preserve">su PVM </w:t>
      </w:r>
      <w:r w:rsidR="000B049C" w:rsidRPr="003C73E7">
        <w:rPr>
          <w:rFonts w:ascii="Times New Roman" w:eastAsia="Arial" w:hAnsi="Times New Roman" w:cs="Times New Roman"/>
          <w:sz w:val="24"/>
          <w:szCs w:val="24"/>
        </w:rPr>
        <w:t xml:space="preserve"> turi būti nurodoma </w:t>
      </w:r>
      <w:r w:rsidR="00D247A7" w:rsidRPr="003C73E7">
        <w:rPr>
          <w:rFonts w:ascii="Times New Roman" w:eastAsia="Arial" w:hAnsi="Times New Roman" w:cs="Times New Roman"/>
          <w:sz w:val="24"/>
          <w:szCs w:val="24"/>
        </w:rPr>
        <w:t xml:space="preserve">dviejų skaičių po kablelio tikslumu. </w:t>
      </w:r>
      <w:r w:rsidR="00B75F6D" w:rsidRPr="003C73E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673D592A" w14:textId="4533DB57" w:rsidR="008B09B3" w:rsidRPr="003C73E7" w:rsidRDefault="003C73E7" w:rsidP="003C73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6.5. </w:t>
      </w:r>
      <w:r w:rsidR="00CE07EB" w:rsidRPr="003C73E7">
        <w:rPr>
          <w:rFonts w:ascii="Times New Roman" w:hAnsi="Times New Roman" w:cs="Times New Roman"/>
          <w:sz w:val="24"/>
          <w:szCs w:val="24"/>
        </w:rPr>
        <w:t xml:space="preserve">Pasiūlyme nurodoma prekių kaina pateikiama eurais, turi būti išreikšta ir apskaičiuota taip, kaip nurodyta šių pirkimo dokumentuose </w:t>
      </w:r>
      <w:r w:rsidR="007349A6">
        <w:rPr>
          <w:rFonts w:ascii="Times New Roman" w:hAnsi="Times New Roman" w:cs="Times New Roman"/>
          <w:sz w:val="24"/>
          <w:szCs w:val="24"/>
        </w:rPr>
        <w:t xml:space="preserve">6 </w:t>
      </w:r>
      <w:r w:rsidR="00CE07EB" w:rsidRPr="003C73E7">
        <w:rPr>
          <w:rFonts w:ascii="Times New Roman" w:hAnsi="Times New Roman" w:cs="Times New Roman"/>
          <w:sz w:val="24"/>
          <w:szCs w:val="24"/>
        </w:rPr>
        <w:t>priede.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CBD2A5" w14:textId="4A017C75" w:rsidR="008B09B3" w:rsidRPr="003C73E7" w:rsidRDefault="003C73E7" w:rsidP="003C73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6.6.</w:t>
      </w:r>
      <w:r w:rsidR="00CE07EB" w:rsidRPr="003C73E7">
        <w:rPr>
          <w:rFonts w:ascii="Times New Roman" w:hAnsi="Times New Roman" w:cs="Times New Roman"/>
          <w:sz w:val="24"/>
          <w:szCs w:val="24"/>
        </w:rPr>
        <w:t xml:space="preserve">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0D9083C" w14:textId="450A7AF5" w:rsidR="00CE07EB" w:rsidRPr="003C73E7" w:rsidRDefault="003C73E7" w:rsidP="003C73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6.7. </w:t>
      </w:r>
      <w:r w:rsidR="00CE07EB" w:rsidRPr="003C73E7">
        <w:rPr>
          <w:rFonts w:ascii="Times New Roman" w:hAnsi="Times New Roman" w:cs="Times New Roman"/>
          <w:sz w:val="24"/>
          <w:szCs w:val="24"/>
        </w:rPr>
        <w:t>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711DA57C" w14:textId="72D0994D"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.1. transportavimo išlaidas;</w:t>
      </w:r>
    </w:p>
    <w:p w14:paraId="19626F06" w14:textId="3A689BEF"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.2. pakavimo, pakrovimo, tranzito, iškrovimo, išpakavimo, tikrinimo</w:t>
      </w:r>
      <w:r w:rsidR="007A3565">
        <w:rPr>
          <w:rFonts w:ascii="Times New Roman" w:hAnsi="Times New Roman" w:cs="Times New Roman"/>
          <w:sz w:val="24"/>
          <w:szCs w:val="24"/>
        </w:rPr>
        <w:t xml:space="preserve"> </w:t>
      </w:r>
      <w:r w:rsidR="00CE07EB" w:rsidRPr="002504DD">
        <w:rPr>
          <w:rFonts w:ascii="Times New Roman" w:hAnsi="Times New Roman" w:cs="Times New Roman"/>
          <w:sz w:val="24"/>
          <w:szCs w:val="24"/>
        </w:rPr>
        <w:t>ir kitas su Prekių tiekimu susijusias išlaidas;</w:t>
      </w:r>
    </w:p>
    <w:p w14:paraId="7049FF16" w14:textId="509EBDC0"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.3.visas su dokumentų, kurių reikalauja Pirkėjas, rengimu</w:t>
      </w:r>
      <w:r>
        <w:rPr>
          <w:rFonts w:ascii="Times New Roman" w:hAnsi="Times New Roman" w:cs="Times New Roman"/>
          <w:sz w:val="24"/>
          <w:szCs w:val="24"/>
        </w:rPr>
        <w:t>, įforminimu</w:t>
      </w:r>
      <w:r w:rsidR="00CE07EB" w:rsidRPr="002504DD">
        <w:rPr>
          <w:rFonts w:ascii="Times New Roman" w:hAnsi="Times New Roman" w:cs="Times New Roman"/>
          <w:sz w:val="24"/>
          <w:szCs w:val="24"/>
        </w:rPr>
        <w:t xml:space="preserve"> ir pateikimu susijusias išlaidas;</w:t>
      </w:r>
    </w:p>
    <w:p w14:paraId="61CBDAE3" w14:textId="05E183D3"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.4.</w:t>
      </w:r>
      <w:r w:rsidR="00CE07EB" w:rsidRPr="002504DD">
        <w:rPr>
          <w:rFonts w:ascii="Times New Roman" w:hAnsi="Times New Roman" w:cs="Times New Roman"/>
          <w:sz w:val="24"/>
          <w:szCs w:val="24"/>
        </w:rPr>
        <w:tab/>
        <w:t>pristatytų Prekių surinkimo vietoje ir (arba) paleidimo, ir (arba) priežiūros išlaidas;</w:t>
      </w:r>
    </w:p>
    <w:p w14:paraId="649925E2" w14:textId="62795420"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.5.</w:t>
      </w:r>
      <w:r w:rsidR="00CE07EB" w:rsidRPr="002504DD">
        <w:rPr>
          <w:rFonts w:ascii="Times New Roman" w:hAnsi="Times New Roman" w:cs="Times New Roman"/>
          <w:sz w:val="24"/>
          <w:szCs w:val="24"/>
        </w:rPr>
        <w:tab/>
        <w:t>aprūpinimo įrankiais, reikalingais pristatytų Prekių surinkimui ir (arba) priežiūrai, išlaidas;</w:t>
      </w:r>
    </w:p>
    <w:p w14:paraId="624F2CC3" w14:textId="323B7BE6"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.6.</w:t>
      </w:r>
      <w:r w:rsidR="00CE07EB" w:rsidRPr="002504DD">
        <w:rPr>
          <w:rFonts w:ascii="Times New Roman" w:hAnsi="Times New Roman" w:cs="Times New Roman"/>
          <w:sz w:val="24"/>
          <w:szCs w:val="24"/>
        </w:rPr>
        <w:tab/>
        <w:t>naudojimo ir priežiūros instrukcijų, numatytų Techninėje specifikacijoje, pateikimo išlaidas;</w:t>
      </w:r>
    </w:p>
    <w:p w14:paraId="127510A1" w14:textId="4979B141"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.7.</w:t>
      </w:r>
      <w:r w:rsidR="00CE07EB" w:rsidRPr="002504DD">
        <w:rPr>
          <w:rFonts w:ascii="Times New Roman" w:hAnsi="Times New Roman" w:cs="Times New Roman"/>
          <w:sz w:val="24"/>
          <w:szCs w:val="24"/>
        </w:rPr>
        <w:tab/>
        <w:t>išlaidos licencijoms, patentams, leidimams</w:t>
      </w:r>
      <w:r w:rsidR="00155644">
        <w:rPr>
          <w:rFonts w:ascii="Times New Roman" w:hAnsi="Times New Roman" w:cs="Times New Roman"/>
          <w:sz w:val="24"/>
          <w:szCs w:val="24"/>
        </w:rPr>
        <w:t>, registracijai</w:t>
      </w:r>
      <w:r w:rsidR="00CE07EB" w:rsidRPr="002504DD">
        <w:rPr>
          <w:rFonts w:ascii="Times New Roman" w:hAnsi="Times New Roman" w:cs="Times New Roman"/>
          <w:sz w:val="24"/>
          <w:szCs w:val="24"/>
        </w:rPr>
        <w:t xml:space="preserve"> ir pan.</w:t>
      </w:r>
    </w:p>
    <w:p w14:paraId="300BB786" w14:textId="4B49E90B"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.8.</w:t>
      </w:r>
      <w:r w:rsidR="00CE07EB" w:rsidRPr="002504DD">
        <w:rPr>
          <w:rFonts w:ascii="Times New Roman" w:hAnsi="Times New Roman" w:cs="Times New Roman"/>
          <w:sz w:val="24"/>
          <w:szCs w:val="24"/>
        </w:rPr>
        <w:tab/>
        <w:t>elektroninių sąskaitų teikimo išlaidos;</w:t>
      </w:r>
    </w:p>
    <w:p w14:paraId="3D189A45" w14:textId="7CF7D8ED"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.9.</w:t>
      </w:r>
      <w:r w:rsidR="00CE07EB" w:rsidRPr="002504DD">
        <w:rPr>
          <w:rFonts w:ascii="Times New Roman" w:hAnsi="Times New Roman" w:cs="Times New Roman"/>
          <w:sz w:val="24"/>
          <w:szCs w:val="24"/>
        </w:rPr>
        <w:tab/>
        <w:t>Prek</w:t>
      </w:r>
      <w:r w:rsidR="00752F6A">
        <w:rPr>
          <w:rFonts w:ascii="Times New Roman" w:hAnsi="Times New Roman" w:cs="Times New Roman"/>
          <w:sz w:val="24"/>
          <w:szCs w:val="24"/>
        </w:rPr>
        <w:t xml:space="preserve">ės </w:t>
      </w:r>
      <w:r w:rsidR="00CE07EB" w:rsidRPr="002504DD">
        <w:rPr>
          <w:rFonts w:ascii="Times New Roman" w:hAnsi="Times New Roman" w:cs="Times New Roman"/>
          <w:sz w:val="24"/>
          <w:szCs w:val="24"/>
        </w:rPr>
        <w:t>garantinės priežiūros išlaidos</w:t>
      </w:r>
      <w:r w:rsidR="003269AA">
        <w:rPr>
          <w:rFonts w:ascii="Times New Roman" w:hAnsi="Times New Roman" w:cs="Times New Roman"/>
          <w:sz w:val="24"/>
          <w:szCs w:val="24"/>
        </w:rPr>
        <w:t>.</w:t>
      </w:r>
    </w:p>
    <w:p w14:paraId="73E32C58" w14:textId="216AD4E3"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8</w:t>
      </w:r>
      <w:r w:rsidR="00CE07EB" w:rsidRPr="002504DD">
        <w:rPr>
          <w:rFonts w:ascii="Times New Roman" w:hAnsi="Times New Roman" w:cs="Times New Roman"/>
          <w:sz w:val="24"/>
          <w:szCs w:val="24"/>
        </w:rPr>
        <w:t>.</w:t>
      </w:r>
      <w:r w:rsidR="00CE07EB" w:rsidRPr="002504DD">
        <w:rPr>
          <w:rFonts w:ascii="Times New Roman" w:hAnsi="Times New Roman" w:cs="Times New Roman"/>
          <w:sz w:val="24"/>
          <w:szCs w:val="24"/>
        </w:rPr>
        <w:tab/>
        <w:t xml:space="preserve">Jeigu pasiūlyme nurodyta kaina, išreikšta skaitmenimis, neatitinka kainos, nurodytos žodžiais, teisinga laikoma kaina, nurodytos žodžiais. Bendra pasiūlymo kaina (sąnaudos) su pridėtinės vertės mokesčiu (toliau –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ar įkainiai gali būti išreikštos neribojant skaičių po kablelio kiekio. </w:t>
      </w:r>
    </w:p>
    <w:p w14:paraId="55062E45" w14:textId="4798EBD3" w:rsidR="00CE07EB" w:rsidRPr="002504DD" w:rsidRDefault="002F541F"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9</w:t>
      </w:r>
      <w:r w:rsidR="00CE07EB" w:rsidRPr="002504DD">
        <w:rPr>
          <w:rFonts w:ascii="Times New Roman" w:hAnsi="Times New Roman" w:cs="Times New Roman"/>
          <w:sz w:val="24"/>
          <w:szCs w:val="24"/>
        </w:rPr>
        <w:t xml:space="preserve">. </w:t>
      </w:r>
      <w:r w:rsidR="00CE07EB" w:rsidRPr="00D85FD3">
        <w:rPr>
          <w:rFonts w:ascii="Times New Roman" w:hAnsi="Times New Roman" w:cs="Times New Roman"/>
          <w:sz w:val="24"/>
          <w:szCs w:val="24"/>
          <w:u w:val="single"/>
        </w:rPr>
        <w:t xml:space="preserve">Pasiūlymas galioja jame tiekėjo nurodytą laiką, tačiau ne trumpiau nei </w:t>
      </w:r>
      <w:r w:rsidR="00AC0E11">
        <w:rPr>
          <w:rFonts w:ascii="Times New Roman" w:hAnsi="Times New Roman" w:cs="Times New Roman"/>
          <w:sz w:val="24"/>
          <w:szCs w:val="24"/>
          <w:u w:val="single"/>
        </w:rPr>
        <w:t>6</w:t>
      </w:r>
      <w:r w:rsidR="007A3565" w:rsidRPr="00D85FD3">
        <w:rPr>
          <w:rFonts w:ascii="Times New Roman" w:hAnsi="Times New Roman" w:cs="Times New Roman"/>
          <w:sz w:val="24"/>
          <w:szCs w:val="24"/>
          <w:u w:val="single"/>
        </w:rPr>
        <w:t>0 dienų</w:t>
      </w:r>
      <w:r w:rsidR="00CE07EB" w:rsidRPr="002504DD">
        <w:rPr>
          <w:rFonts w:ascii="Times New Roman" w:hAnsi="Times New Roman" w:cs="Times New Roman"/>
          <w:sz w:val="24"/>
          <w:szCs w:val="24"/>
        </w:rPr>
        <w:t>. Jeigu pasiūlyme nenurodytas jo galiojimo laikas, laikoma, kad pasiūlymas galioja tiek, kiek numatyta specialiosiose pirkimo sąlygose.</w:t>
      </w:r>
    </w:p>
    <w:p w14:paraId="7A15AE0A" w14:textId="480A5C96" w:rsidR="00EE1C85" w:rsidRPr="005A4649" w:rsidRDefault="00EE1C85" w:rsidP="000C290C">
      <w:pPr>
        <w:pStyle w:val="Antrat1"/>
        <w:numPr>
          <w:ilvl w:val="0"/>
          <w:numId w:val="13"/>
        </w:numPr>
        <w:tabs>
          <w:tab w:val="left" w:pos="709"/>
        </w:tabs>
        <w:rPr>
          <w:rFonts w:ascii="Times New Roman" w:hAnsi="Times New Roman" w:cs="Times New Roman"/>
          <w:b/>
          <w:bCs/>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209538942"/>
      <w:bookmarkEnd w:id="25"/>
      <w:bookmarkEnd w:id="26"/>
      <w:bookmarkEnd w:id="27"/>
      <w:bookmarkEnd w:id="28"/>
      <w:bookmarkEnd w:id="29"/>
      <w:r w:rsidRPr="005A4649">
        <w:rPr>
          <w:rFonts w:ascii="Times New Roman" w:hAnsi="Times New Roman" w:cs="Times New Roman"/>
          <w:b/>
          <w:bCs/>
          <w:sz w:val="24"/>
          <w:szCs w:val="24"/>
        </w:rPr>
        <w:t>Pasiūlymo galiojimo užtikrinimas</w:t>
      </w:r>
      <w:bookmarkEnd w:id="30"/>
      <w:bookmarkEnd w:id="31"/>
      <w:bookmarkEnd w:id="32"/>
    </w:p>
    <w:p w14:paraId="2B38CB47" w14:textId="27C20A2B" w:rsidR="00B3551C" w:rsidRPr="002504DD" w:rsidRDefault="002F541F" w:rsidP="009006FB">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0C290C">
        <w:rPr>
          <w:rFonts w:ascii="Times New Roman" w:eastAsia="Calibri" w:hAnsi="Times New Roman" w:cs="Times New Roman"/>
          <w:sz w:val="24"/>
          <w:szCs w:val="24"/>
        </w:rPr>
        <w:t>7</w:t>
      </w:r>
      <w:r w:rsidR="009006FB" w:rsidRPr="002504DD">
        <w:rPr>
          <w:rFonts w:ascii="Times New Roman" w:eastAsia="Calibri" w:hAnsi="Times New Roman" w:cs="Times New Roman"/>
          <w:sz w:val="24"/>
          <w:szCs w:val="24"/>
        </w:rPr>
        <w:t xml:space="preserve">.1. </w:t>
      </w:r>
      <w:r w:rsidR="00B3551C" w:rsidRPr="00155644">
        <w:rPr>
          <w:rFonts w:ascii="Times New Roman" w:eastAsia="Calibri" w:hAnsi="Times New Roman" w:cs="Times New Roman"/>
          <w:sz w:val="24"/>
          <w:szCs w:val="24"/>
          <w:u w:val="single"/>
        </w:rPr>
        <w:t xml:space="preserve">Perkančioji organizacija nereikalauja užtikrinti </w:t>
      </w:r>
      <w:r w:rsidR="00110481" w:rsidRPr="00155644">
        <w:rPr>
          <w:rFonts w:ascii="Times New Roman" w:eastAsia="Calibri" w:hAnsi="Times New Roman" w:cs="Times New Roman"/>
          <w:sz w:val="24"/>
          <w:szCs w:val="24"/>
          <w:u w:val="single"/>
        </w:rPr>
        <w:t>p</w:t>
      </w:r>
      <w:r w:rsidR="00B3551C" w:rsidRPr="00155644">
        <w:rPr>
          <w:rFonts w:ascii="Times New Roman" w:eastAsia="Calibri" w:hAnsi="Times New Roman" w:cs="Times New Roman"/>
          <w:sz w:val="24"/>
          <w:szCs w:val="24"/>
          <w:u w:val="single"/>
        </w:rPr>
        <w:t>asiūlymo galiojimą</w:t>
      </w:r>
      <w:r w:rsidR="00B3551C" w:rsidRPr="002504DD">
        <w:rPr>
          <w:rFonts w:ascii="Times New Roman" w:eastAsia="Calibri" w:hAnsi="Times New Roman" w:cs="Times New Roman"/>
          <w:sz w:val="24"/>
          <w:szCs w:val="24"/>
        </w:rPr>
        <w:t>,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5A4649" w:rsidRDefault="00040C0F" w:rsidP="000C290C">
      <w:pPr>
        <w:pStyle w:val="Antrat1"/>
        <w:numPr>
          <w:ilvl w:val="0"/>
          <w:numId w:val="13"/>
        </w:numPr>
        <w:tabs>
          <w:tab w:val="left" w:pos="709"/>
        </w:tabs>
        <w:spacing w:line="20" w:lineRule="atLeast"/>
        <w:contextualSpacing/>
        <w:rPr>
          <w:rFonts w:ascii="Times New Roman" w:hAnsi="Times New Roman" w:cs="Times New Roman"/>
          <w:b/>
          <w:bCs/>
          <w:sz w:val="24"/>
          <w:szCs w:val="24"/>
        </w:rPr>
      </w:pPr>
      <w:bookmarkStart w:id="33" w:name="_Ref39658218"/>
      <w:bookmarkStart w:id="34" w:name="_Ref39658226"/>
      <w:bookmarkStart w:id="35" w:name="_Ref39658248"/>
      <w:bookmarkStart w:id="36" w:name="_Ref39658251"/>
      <w:bookmarkStart w:id="37" w:name="_Toc209538943"/>
      <w:bookmarkStart w:id="38" w:name="_Ref39485250"/>
      <w:bookmarkStart w:id="39" w:name="_Ref39485258"/>
      <w:r w:rsidRPr="005A4649">
        <w:rPr>
          <w:rFonts w:ascii="Times New Roman" w:hAnsi="Times New Roman" w:cs="Times New Roman"/>
          <w:b/>
          <w:bCs/>
          <w:sz w:val="24"/>
          <w:szCs w:val="24"/>
        </w:rPr>
        <w:lastRenderedPageBreak/>
        <w:t>Elektroninis aukcionas</w:t>
      </w:r>
      <w:bookmarkEnd w:id="33"/>
      <w:bookmarkEnd w:id="34"/>
      <w:bookmarkEnd w:id="35"/>
      <w:bookmarkEnd w:id="36"/>
      <w:bookmarkEnd w:id="37"/>
    </w:p>
    <w:p w14:paraId="0BFDB7B0" w14:textId="5F339721" w:rsidR="00040C0F" w:rsidRPr="002504DD" w:rsidRDefault="002F541F" w:rsidP="00F907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290C">
        <w:rPr>
          <w:rFonts w:ascii="Times New Roman" w:hAnsi="Times New Roman" w:cs="Times New Roman"/>
          <w:sz w:val="24"/>
          <w:szCs w:val="24"/>
        </w:rPr>
        <w:t>8</w:t>
      </w:r>
      <w:r w:rsidR="002827E4" w:rsidRPr="002504DD">
        <w:rPr>
          <w:rFonts w:ascii="Times New Roman" w:hAnsi="Times New Roman" w:cs="Times New Roman"/>
          <w:sz w:val="24"/>
          <w:szCs w:val="24"/>
        </w:rPr>
        <w:t xml:space="preserve">.1. </w:t>
      </w:r>
      <w:r w:rsidR="00040C0F" w:rsidRPr="002504DD">
        <w:rPr>
          <w:rFonts w:ascii="Times New Roman" w:hAnsi="Times New Roman" w:cs="Times New Roman"/>
          <w:sz w:val="24"/>
          <w:szCs w:val="24"/>
        </w:rPr>
        <w:t>Perkančioji organizacija pirkime netaikys elektroninio aukciono.</w:t>
      </w:r>
    </w:p>
    <w:p w14:paraId="14CBD3AD" w14:textId="23B8A7AF" w:rsidR="009D0DC5" w:rsidRPr="005A4649" w:rsidRDefault="00EA001C" w:rsidP="000C290C">
      <w:pPr>
        <w:pStyle w:val="Antrat1"/>
        <w:numPr>
          <w:ilvl w:val="0"/>
          <w:numId w:val="13"/>
        </w:numPr>
        <w:tabs>
          <w:tab w:val="left" w:pos="709"/>
        </w:tabs>
        <w:spacing w:line="20" w:lineRule="atLeast"/>
        <w:contextualSpacing/>
        <w:rPr>
          <w:rFonts w:ascii="Times New Roman" w:hAnsi="Times New Roman" w:cs="Times New Roman"/>
          <w:b/>
          <w:bCs/>
          <w:sz w:val="24"/>
          <w:szCs w:val="24"/>
        </w:rPr>
      </w:pPr>
      <w:bookmarkStart w:id="40" w:name="_Ref39667303"/>
      <w:bookmarkStart w:id="41" w:name="_Ref39667308"/>
      <w:bookmarkStart w:id="42" w:name="_Toc209538944"/>
      <w:r w:rsidRPr="005A4649">
        <w:rPr>
          <w:rFonts w:ascii="Times New Roman" w:hAnsi="Times New Roman" w:cs="Times New Roman"/>
          <w:b/>
          <w:bCs/>
          <w:sz w:val="24"/>
          <w:szCs w:val="24"/>
        </w:rPr>
        <w:t>P</w:t>
      </w:r>
      <w:r w:rsidR="00014A61" w:rsidRPr="005A4649">
        <w:rPr>
          <w:rFonts w:ascii="Times New Roman" w:hAnsi="Times New Roman" w:cs="Times New Roman"/>
          <w:b/>
          <w:bCs/>
          <w:sz w:val="24"/>
          <w:szCs w:val="24"/>
        </w:rPr>
        <w:t>asiūlymų vertinimas</w:t>
      </w:r>
      <w:bookmarkEnd w:id="38"/>
      <w:bookmarkEnd w:id="39"/>
      <w:bookmarkEnd w:id="40"/>
      <w:bookmarkEnd w:id="41"/>
      <w:bookmarkEnd w:id="42"/>
    </w:p>
    <w:p w14:paraId="27EC7D90" w14:textId="08B4BCC4" w:rsidR="00F907AC" w:rsidRPr="0073206D" w:rsidRDefault="002F541F" w:rsidP="00BE1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C290C">
        <w:rPr>
          <w:rFonts w:ascii="Times New Roman" w:hAnsi="Times New Roman" w:cs="Times New Roman"/>
          <w:sz w:val="24"/>
          <w:szCs w:val="24"/>
        </w:rPr>
        <w:t>9</w:t>
      </w:r>
      <w:r w:rsidR="00F907AC" w:rsidRPr="002504DD">
        <w:rPr>
          <w:rFonts w:ascii="Times New Roman" w:hAnsi="Times New Roman" w:cs="Times New Roman"/>
          <w:sz w:val="24"/>
          <w:szCs w:val="24"/>
        </w:rPr>
        <w:t xml:space="preserve">.1. </w:t>
      </w:r>
      <w:r w:rsidR="00F907AC" w:rsidRPr="005A4649">
        <w:rPr>
          <w:rFonts w:ascii="Times New Roman" w:hAnsi="Times New Roman" w:cs="Times New Roman"/>
          <w:sz w:val="24"/>
          <w:szCs w:val="24"/>
          <w:u w:val="single"/>
        </w:rPr>
        <w:t xml:space="preserve">Perkančioji organizacija ekonomiškai naudingiausią pasiūlymą išrenka </w:t>
      </w:r>
      <w:r w:rsidR="007A3565" w:rsidRPr="005A4649">
        <w:rPr>
          <w:rFonts w:ascii="Times New Roman" w:hAnsi="Times New Roman" w:cs="Times New Roman"/>
          <w:sz w:val="24"/>
          <w:szCs w:val="24"/>
          <w:u w:val="single"/>
        </w:rPr>
        <w:t xml:space="preserve">pagal kainą ir ekonomiškai naudingiausiu pasiūlymu </w:t>
      </w:r>
      <w:r w:rsidR="00752F6A" w:rsidRPr="005A4649">
        <w:rPr>
          <w:rFonts w:ascii="Times New Roman" w:hAnsi="Times New Roman" w:cs="Times New Roman"/>
          <w:sz w:val="24"/>
          <w:szCs w:val="24"/>
          <w:u w:val="single"/>
        </w:rPr>
        <w:t xml:space="preserve">bus </w:t>
      </w:r>
      <w:r w:rsidR="007A3565" w:rsidRPr="005A4649">
        <w:rPr>
          <w:rFonts w:ascii="Times New Roman" w:hAnsi="Times New Roman" w:cs="Times New Roman"/>
          <w:sz w:val="24"/>
          <w:szCs w:val="24"/>
          <w:u w:val="single"/>
        </w:rPr>
        <w:t>laikomas mažiausios kainos pasiūlymas</w:t>
      </w:r>
      <w:r w:rsidR="007A3565" w:rsidRPr="0071099A">
        <w:rPr>
          <w:rFonts w:ascii="Times New Roman" w:hAnsi="Times New Roman" w:cs="Times New Roman"/>
          <w:sz w:val="24"/>
          <w:szCs w:val="24"/>
        </w:rPr>
        <w:t>.</w:t>
      </w:r>
      <w:r w:rsidR="00BE1050" w:rsidRPr="0071099A">
        <w:rPr>
          <w:rFonts w:ascii="Times New Roman" w:hAnsi="Times New Roman" w:cs="Times New Roman"/>
          <w:sz w:val="24"/>
          <w:szCs w:val="24"/>
        </w:rPr>
        <w:t xml:space="preserve"> </w:t>
      </w:r>
      <w:r w:rsidR="00F907AC" w:rsidRPr="0071099A">
        <w:rPr>
          <w:rFonts w:ascii="Times New Roman" w:hAnsi="Times New Roman" w:cs="Times New Roman"/>
          <w:sz w:val="24"/>
          <w:szCs w:val="24"/>
        </w:rPr>
        <w:t>Duomenys, kuriuos savo pasiūlyme turi pateikti tiekėjas, vertinimo kriterijai ir tvarka, pagal kurią vertinami</w:t>
      </w:r>
      <w:r w:rsidR="00F907AC" w:rsidRPr="00BE1050">
        <w:rPr>
          <w:rFonts w:ascii="Times New Roman" w:hAnsi="Times New Roman" w:cs="Times New Roman"/>
          <w:sz w:val="24"/>
          <w:szCs w:val="24"/>
        </w:rPr>
        <w:t xml:space="preserve"> tiekėjo pateikti duomenys, pateikiama specialiųjų pirkimo sąlygų 7 priede „Pasiūlymų vertinimo kriterijai ir sąlygos“. </w:t>
      </w:r>
    </w:p>
    <w:p w14:paraId="46E1A60B" w14:textId="3E5FBC3F" w:rsidR="004E71CB" w:rsidRDefault="002F541F" w:rsidP="00BE1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07AC" w:rsidRPr="00BE1050">
        <w:rPr>
          <w:rFonts w:ascii="Times New Roman" w:hAnsi="Times New Roman" w:cs="Times New Roman"/>
          <w:sz w:val="24"/>
          <w:szCs w:val="24"/>
        </w:rPr>
        <w:t xml:space="preserve">9.2. Laimėjusiu pasiūlymu galės būti pripažintas tik 1 (vienas) ekonomiškai naudingiausias pasiūlymas, esantis pasiūlymų eilės pirmojoje vietoje. </w:t>
      </w:r>
      <w:r w:rsidR="002D470F" w:rsidRPr="00BE1050">
        <w:rPr>
          <w:rFonts w:ascii="Times New Roman" w:hAnsi="Times New Roman" w:cs="Times New Roman"/>
          <w:sz w:val="24"/>
          <w:szCs w:val="24"/>
        </w:rPr>
        <w:t xml:space="preserve"> </w:t>
      </w:r>
    </w:p>
    <w:p w14:paraId="2F5DB00A" w14:textId="07029ECD" w:rsidR="00862A3F" w:rsidRPr="00414489" w:rsidRDefault="002F541F" w:rsidP="00BE1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62A3F">
        <w:rPr>
          <w:rFonts w:ascii="Times New Roman" w:hAnsi="Times New Roman" w:cs="Times New Roman"/>
          <w:sz w:val="24"/>
          <w:szCs w:val="24"/>
        </w:rPr>
        <w:t xml:space="preserve">9.3. </w:t>
      </w:r>
      <w:r w:rsidR="00414489" w:rsidRPr="00414489">
        <w:rPr>
          <w:rFonts w:ascii="Times New Roman" w:hAnsi="Times New Roman" w:cs="Times New Roman"/>
          <w:sz w:val="24"/>
          <w:szCs w:val="24"/>
        </w:rPr>
        <w:t>Tiekėjų pasiūlymuose nurodytos kainos bus vertinamos ir lyginamos su visais mokesčiais, įskaitant PVM.</w:t>
      </w:r>
    </w:p>
    <w:p w14:paraId="678C44CA" w14:textId="6EB53055" w:rsidR="00FE7908" w:rsidRPr="005A4649" w:rsidRDefault="00FE7908" w:rsidP="000C290C">
      <w:pPr>
        <w:pStyle w:val="Antrat1"/>
        <w:numPr>
          <w:ilvl w:val="0"/>
          <w:numId w:val="13"/>
        </w:numPr>
        <w:tabs>
          <w:tab w:val="left" w:pos="567"/>
        </w:tabs>
        <w:spacing w:line="20" w:lineRule="atLeast"/>
        <w:contextualSpacing/>
        <w:rPr>
          <w:rFonts w:ascii="Times New Roman" w:hAnsi="Times New Roman" w:cs="Times New Roman"/>
          <w:b/>
          <w:bCs/>
          <w:sz w:val="24"/>
          <w:szCs w:val="24"/>
        </w:rPr>
      </w:pPr>
      <w:bookmarkStart w:id="43" w:name="_Ref39425999"/>
      <w:bookmarkStart w:id="44" w:name="_Ref39426005"/>
      <w:bookmarkStart w:id="45" w:name="_Toc209538945"/>
      <w:r w:rsidRPr="005A4649">
        <w:rPr>
          <w:rFonts w:ascii="Times New Roman" w:hAnsi="Times New Roman" w:cs="Times New Roman"/>
          <w:b/>
          <w:bCs/>
          <w:sz w:val="24"/>
          <w:szCs w:val="24"/>
        </w:rPr>
        <w:t>S</w:t>
      </w:r>
      <w:r w:rsidR="00281735" w:rsidRPr="005A4649">
        <w:rPr>
          <w:rFonts w:ascii="Times New Roman" w:hAnsi="Times New Roman" w:cs="Times New Roman"/>
          <w:b/>
          <w:bCs/>
          <w:sz w:val="24"/>
          <w:szCs w:val="24"/>
        </w:rPr>
        <w:t>utarties sudarymas</w:t>
      </w:r>
      <w:bookmarkEnd w:id="43"/>
      <w:bookmarkEnd w:id="44"/>
      <w:bookmarkEnd w:id="45"/>
    </w:p>
    <w:p w14:paraId="27CAEFF7" w14:textId="43EB9921" w:rsidR="00F57665" w:rsidRPr="002504DD" w:rsidRDefault="002F541F" w:rsidP="00B853C5">
      <w:pPr>
        <w:pStyle w:val="Sraopastraipa"/>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853C5" w:rsidRPr="002504DD">
        <w:rPr>
          <w:rFonts w:ascii="Times New Roman" w:hAnsi="Times New Roman" w:cs="Times New Roman"/>
          <w:color w:val="000000" w:themeColor="text1"/>
          <w:sz w:val="24"/>
          <w:szCs w:val="24"/>
        </w:rPr>
        <w:t xml:space="preserve">10.1. </w:t>
      </w:r>
      <w:r w:rsidR="00F57665" w:rsidRPr="002504DD">
        <w:rPr>
          <w:rFonts w:ascii="Times New Roman" w:hAnsi="Times New Roman" w:cs="Times New Roman"/>
          <w:color w:val="000000" w:themeColor="text1"/>
          <w:sz w:val="24"/>
          <w:szCs w:val="24"/>
        </w:rPr>
        <w:t>Ši pirkimo procedūra atliekama siekiant sudaryti sutartį</w:t>
      </w:r>
      <w:r w:rsidR="009A7D11" w:rsidRPr="002504DD">
        <w:rPr>
          <w:rFonts w:ascii="Times New Roman" w:hAnsi="Times New Roman" w:cs="Times New Roman"/>
          <w:color w:val="000000" w:themeColor="text1"/>
          <w:sz w:val="24"/>
          <w:szCs w:val="24"/>
        </w:rPr>
        <w:t xml:space="preserve"> su tiekėju, kurio pasiūlymas</w:t>
      </w:r>
      <w:r w:rsidR="007B12FF" w:rsidRPr="002504DD">
        <w:rPr>
          <w:rFonts w:ascii="Times New Roman" w:hAnsi="Times New Roman" w:cs="Times New Roman"/>
          <w:color w:val="000000" w:themeColor="text1"/>
          <w:sz w:val="24"/>
          <w:szCs w:val="24"/>
        </w:rPr>
        <w:t xml:space="preserve">, vadovaujantis </w:t>
      </w:r>
      <w:r w:rsidR="008F4194" w:rsidRPr="002504DD">
        <w:rPr>
          <w:rFonts w:ascii="Times New Roman" w:hAnsi="Times New Roman" w:cs="Times New Roman"/>
          <w:color w:val="000000" w:themeColor="text1"/>
          <w:sz w:val="24"/>
          <w:szCs w:val="24"/>
        </w:rPr>
        <w:t>p</w:t>
      </w:r>
      <w:r w:rsidR="007B12FF" w:rsidRPr="002504DD">
        <w:rPr>
          <w:rFonts w:ascii="Times New Roman" w:hAnsi="Times New Roman" w:cs="Times New Roman"/>
          <w:color w:val="000000" w:themeColor="text1"/>
          <w:sz w:val="24"/>
          <w:szCs w:val="24"/>
        </w:rPr>
        <w:t xml:space="preserve">irkimo </w:t>
      </w:r>
      <w:r w:rsidR="00207E40" w:rsidRPr="002504DD">
        <w:rPr>
          <w:rFonts w:ascii="Times New Roman" w:hAnsi="Times New Roman" w:cs="Times New Roman"/>
          <w:color w:val="000000" w:themeColor="text1"/>
          <w:sz w:val="24"/>
          <w:szCs w:val="24"/>
        </w:rPr>
        <w:t>sąlygose</w:t>
      </w:r>
      <w:r w:rsidR="007B12FF" w:rsidRPr="002504DD">
        <w:rPr>
          <w:rFonts w:ascii="Times New Roman" w:hAnsi="Times New Roman" w:cs="Times New Roman"/>
          <w:color w:val="0070C0"/>
          <w:sz w:val="24"/>
          <w:szCs w:val="24"/>
        </w:rPr>
        <w:t xml:space="preserve"> </w:t>
      </w:r>
      <w:r w:rsidR="007B12FF" w:rsidRPr="002504DD">
        <w:rPr>
          <w:rFonts w:ascii="Times New Roman" w:hAnsi="Times New Roman" w:cs="Times New Roman"/>
          <w:color w:val="000000" w:themeColor="text1"/>
          <w:sz w:val="24"/>
          <w:szCs w:val="24"/>
        </w:rPr>
        <w:t>nustatyta tvarka</w:t>
      </w:r>
      <w:r w:rsidR="0023505D" w:rsidRPr="002504DD">
        <w:rPr>
          <w:rFonts w:ascii="Times New Roman" w:hAnsi="Times New Roman" w:cs="Times New Roman"/>
          <w:color w:val="000000" w:themeColor="text1"/>
          <w:sz w:val="24"/>
          <w:szCs w:val="24"/>
        </w:rPr>
        <w:t>,</w:t>
      </w:r>
      <w:r w:rsidR="009A7D11" w:rsidRPr="002504DD">
        <w:rPr>
          <w:rFonts w:ascii="Times New Roman" w:hAnsi="Times New Roman" w:cs="Times New Roman"/>
          <w:color w:val="000000" w:themeColor="text1"/>
          <w:sz w:val="24"/>
          <w:szCs w:val="24"/>
        </w:rPr>
        <w:t xml:space="preserve"> bus pripažintas laimėjęs</w:t>
      </w:r>
      <w:r w:rsidR="00F065D6" w:rsidRPr="002504DD">
        <w:rPr>
          <w:rFonts w:ascii="Times New Roman" w:hAnsi="Times New Roman" w:cs="Times New Roman"/>
          <w:color w:val="000000" w:themeColor="text1"/>
          <w:sz w:val="24"/>
          <w:szCs w:val="24"/>
        </w:rPr>
        <w:t xml:space="preserve">. </w:t>
      </w:r>
      <w:r w:rsidR="004B2DE4" w:rsidRPr="002504DD">
        <w:rPr>
          <w:rFonts w:ascii="Times New Roman" w:hAnsi="Times New Roman" w:cs="Times New Roman"/>
          <w:sz w:val="24"/>
          <w:szCs w:val="24"/>
        </w:rPr>
        <w:t xml:space="preserve">Sutarties sąlygos pateikiamos </w:t>
      </w:r>
      <w:r w:rsidR="007A5D9C" w:rsidRPr="002504DD">
        <w:rPr>
          <w:rFonts w:ascii="Times New Roman" w:hAnsi="Times New Roman" w:cs="Times New Roman"/>
          <w:sz w:val="24"/>
          <w:szCs w:val="24"/>
        </w:rPr>
        <w:t>P</w:t>
      </w:r>
      <w:r w:rsidR="00551FA7" w:rsidRPr="002504DD">
        <w:rPr>
          <w:rFonts w:ascii="Times New Roman" w:hAnsi="Times New Roman" w:cs="Times New Roman"/>
          <w:sz w:val="24"/>
          <w:szCs w:val="24"/>
        </w:rPr>
        <w:t xml:space="preserve">irkimo </w:t>
      </w:r>
      <w:r w:rsidR="00D86901" w:rsidRPr="002504DD">
        <w:rPr>
          <w:rFonts w:ascii="Times New Roman" w:hAnsi="Times New Roman" w:cs="Times New Roman"/>
          <w:sz w:val="24"/>
          <w:szCs w:val="24"/>
        </w:rPr>
        <w:t>sąlygų priede „Sutarties projektas“</w:t>
      </w:r>
      <w:r w:rsidR="00752F6A">
        <w:rPr>
          <w:rFonts w:ascii="Times New Roman" w:hAnsi="Times New Roman" w:cs="Times New Roman"/>
          <w:sz w:val="24"/>
          <w:szCs w:val="24"/>
        </w:rPr>
        <w:t xml:space="preserve"> (9 priedas)</w:t>
      </w:r>
      <w:r w:rsidR="004B2DE4" w:rsidRPr="002504DD">
        <w:rPr>
          <w:rFonts w:ascii="Times New Roman" w:hAnsi="Times New Roman" w:cs="Times New Roman"/>
          <w:sz w:val="24"/>
          <w:szCs w:val="24"/>
        </w:rPr>
        <w:t>.</w:t>
      </w:r>
    </w:p>
    <w:bookmarkEnd w:id="6"/>
    <w:p w14:paraId="7881FCAE" w14:textId="77777777" w:rsidR="00C87AB8" w:rsidRPr="002504DD"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2504DD" w:rsidSect="00DF02BB">
          <w:headerReference w:type="default" r:id="rId16"/>
          <w:footerReference w:type="default" r:id="rId17"/>
          <w:footerReference w:type="first" r:id="rId18"/>
          <w:pgSz w:w="12240" w:h="15840"/>
          <w:pgMar w:top="709" w:right="567" w:bottom="1134" w:left="1701" w:header="720" w:footer="720" w:gutter="0"/>
          <w:pgNumType w:start="0"/>
          <w:cols w:space="720"/>
          <w:titlePg/>
          <w:docGrid w:linePitch="360"/>
        </w:sectPr>
      </w:pPr>
      <w:r w:rsidRPr="002504DD">
        <w:rPr>
          <w:rFonts w:ascii="Times New Roman" w:eastAsia="Calibri" w:hAnsi="Times New Roman" w:cs="Times New Roman"/>
          <w:sz w:val="24"/>
          <w:szCs w:val="24"/>
        </w:rPr>
        <w:t>__________</w:t>
      </w:r>
    </w:p>
    <w:p w14:paraId="1DF37652" w14:textId="0A6B5A0A" w:rsidR="00774AA5" w:rsidRPr="002504DD" w:rsidRDefault="000631F1" w:rsidP="005C1E12">
      <w:pPr>
        <w:pStyle w:val="Antrat1"/>
        <w:jc w:val="right"/>
        <w:rPr>
          <w:rFonts w:ascii="Times New Roman" w:hAnsi="Times New Roman" w:cs="Times New Roman"/>
          <w:color w:val="auto"/>
          <w:sz w:val="24"/>
          <w:szCs w:val="24"/>
        </w:rPr>
      </w:pPr>
      <w:bookmarkStart w:id="46" w:name="_Toc209538946"/>
      <w:r w:rsidRPr="002504DD">
        <w:rPr>
          <w:rFonts w:ascii="Times New Roman" w:hAnsi="Times New Roman" w:cs="Times New Roman"/>
          <w:color w:val="auto"/>
          <w:sz w:val="24"/>
          <w:szCs w:val="24"/>
        </w:rPr>
        <w:lastRenderedPageBreak/>
        <w:t>P</w:t>
      </w:r>
      <w:r w:rsidR="008F59C5" w:rsidRPr="002504DD">
        <w:rPr>
          <w:rFonts w:ascii="Times New Roman" w:hAnsi="Times New Roman" w:cs="Times New Roman"/>
          <w:color w:val="auto"/>
          <w:sz w:val="24"/>
          <w:szCs w:val="24"/>
        </w:rPr>
        <w:t>irkimo sąlygų 1 priedas „Terminai“</w:t>
      </w:r>
      <w:bookmarkEnd w:id="46"/>
    </w:p>
    <w:p w14:paraId="5369DEF7" w14:textId="55FFB012" w:rsidR="00A53BAE" w:rsidRPr="00D14021" w:rsidRDefault="00A53BAE" w:rsidP="00D14021">
      <w:pPr>
        <w:jc w:val="center"/>
        <w:rPr>
          <w:rFonts w:ascii="Times New Roman" w:hAnsi="Times New Roman" w:cs="Times New Roman"/>
          <w:b/>
          <w:bCs/>
          <w:color w:val="00000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099"/>
        <w:gridCol w:w="3197"/>
        <w:gridCol w:w="2162"/>
        <w:gridCol w:w="2296"/>
      </w:tblGrid>
      <w:tr w:rsidR="00862A3F" w:rsidRPr="00752F6A" w14:paraId="1E084CB0" w14:textId="77777777" w:rsidTr="005A4649">
        <w:tc>
          <w:tcPr>
            <w:tcW w:w="563" w:type="dxa"/>
            <w:shd w:val="clear" w:color="auto" w:fill="D9D9D9"/>
            <w:vAlign w:val="center"/>
          </w:tcPr>
          <w:p w14:paraId="3AE39306" w14:textId="77777777" w:rsidR="00862A3F" w:rsidRPr="003E4488" w:rsidRDefault="00862A3F" w:rsidP="00752F6A">
            <w:pPr>
              <w:spacing w:line="240" w:lineRule="auto"/>
              <w:jc w:val="center"/>
              <w:rPr>
                <w:rFonts w:ascii="Times New Roman" w:hAnsi="Times New Roman" w:cs="Times New Roman"/>
                <w:sz w:val="24"/>
                <w:szCs w:val="24"/>
              </w:rPr>
            </w:pPr>
            <w:bookmarkStart w:id="47" w:name="_Ref38539939"/>
            <w:bookmarkStart w:id="48" w:name="_Ref38541068"/>
            <w:bookmarkStart w:id="49" w:name="_Ref38885053"/>
            <w:bookmarkStart w:id="50" w:name="_Ref38899023"/>
          </w:p>
        </w:tc>
        <w:tc>
          <w:tcPr>
            <w:tcW w:w="2126" w:type="dxa"/>
            <w:shd w:val="clear" w:color="auto" w:fill="D9D9D9"/>
            <w:vAlign w:val="center"/>
          </w:tcPr>
          <w:p w14:paraId="478C1D6E" w14:textId="77777777" w:rsidR="00862A3F" w:rsidRPr="003E4488" w:rsidRDefault="00862A3F" w:rsidP="00752F6A">
            <w:pPr>
              <w:spacing w:line="240" w:lineRule="auto"/>
              <w:jc w:val="both"/>
              <w:rPr>
                <w:rFonts w:ascii="Times New Roman" w:hAnsi="Times New Roman" w:cs="Times New Roman"/>
                <w:sz w:val="24"/>
                <w:szCs w:val="24"/>
              </w:rPr>
            </w:pPr>
          </w:p>
        </w:tc>
        <w:tc>
          <w:tcPr>
            <w:tcW w:w="3118" w:type="dxa"/>
            <w:shd w:val="clear" w:color="auto" w:fill="D9D9D9"/>
            <w:vAlign w:val="center"/>
          </w:tcPr>
          <w:p w14:paraId="6551CD0A" w14:textId="77777777" w:rsidR="00862A3F" w:rsidRPr="003E4488" w:rsidRDefault="00862A3F" w:rsidP="00752F6A">
            <w:pPr>
              <w:spacing w:line="240" w:lineRule="auto"/>
              <w:jc w:val="center"/>
              <w:rPr>
                <w:rFonts w:ascii="Times New Roman" w:hAnsi="Times New Roman" w:cs="Times New Roman"/>
                <w:b/>
                <w:sz w:val="24"/>
                <w:szCs w:val="24"/>
              </w:rPr>
            </w:pPr>
            <w:r w:rsidRPr="003E4488">
              <w:rPr>
                <w:rFonts w:ascii="Times New Roman" w:hAnsi="Times New Roman" w:cs="Times New Roman"/>
                <w:b/>
                <w:sz w:val="24"/>
                <w:szCs w:val="24"/>
              </w:rPr>
              <w:t>TAIKOMA /  NETAIKOMA</w:t>
            </w:r>
          </w:p>
          <w:p w14:paraId="0E33EECC" w14:textId="77777777" w:rsidR="00862A3F" w:rsidRPr="003E4488" w:rsidRDefault="00862A3F" w:rsidP="00752F6A">
            <w:pPr>
              <w:spacing w:line="240" w:lineRule="auto"/>
              <w:jc w:val="center"/>
              <w:rPr>
                <w:rFonts w:ascii="Times New Roman" w:hAnsi="Times New Roman" w:cs="Times New Roman"/>
                <w:b/>
                <w:sz w:val="24"/>
                <w:szCs w:val="24"/>
              </w:rPr>
            </w:pPr>
            <w:r w:rsidRPr="003E4488">
              <w:rPr>
                <w:rFonts w:ascii="Times New Roman" w:hAnsi="Times New Roman" w:cs="Times New Roman"/>
                <w:b/>
                <w:sz w:val="24"/>
                <w:szCs w:val="24"/>
              </w:rPr>
              <w:t>ŠIAM PIRKIMUI</w:t>
            </w:r>
          </w:p>
        </w:tc>
        <w:tc>
          <w:tcPr>
            <w:tcW w:w="2187" w:type="dxa"/>
            <w:shd w:val="clear" w:color="auto" w:fill="D9D9D9"/>
            <w:vAlign w:val="center"/>
          </w:tcPr>
          <w:p w14:paraId="795CCCBE" w14:textId="77777777" w:rsidR="00862A3F" w:rsidRPr="003E4488" w:rsidRDefault="00862A3F" w:rsidP="00752F6A">
            <w:pPr>
              <w:spacing w:line="240" w:lineRule="auto"/>
              <w:jc w:val="center"/>
              <w:rPr>
                <w:rFonts w:ascii="Times New Roman" w:hAnsi="Times New Roman" w:cs="Times New Roman"/>
                <w:b/>
                <w:sz w:val="24"/>
                <w:szCs w:val="24"/>
              </w:rPr>
            </w:pPr>
            <w:r w:rsidRPr="003E4488">
              <w:rPr>
                <w:rFonts w:ascii="Times New Roman" w:hAnsi="Times New Roman" w:cs="Times New Roman"/>
                <w:b/>
                <w:sz w:val="24"/>
                <w:szCs w:val="24"/>
              </w:rPr>
              <w:t>DATA / DIENŲ SKAIČIUS, LAIKAS*</w:t>
            </w:r>
          </w:p>
        </w:tc>
        <w:tc>
          <w:tcPr>
            <w:tcW w:w="2320" w:type="dxa"/>
            <w:shd w:val="clear" w:color="auto" w:fill="D9D9D9"/>
            <w:vAlign w:val="center"/>
          </w:tcPr>
          <w:p w14:paraId="78277D8C" w14:textId="77777777" w:rsidR="00862A3F" w:rsidRPr="003E4488" w:rsidRDefault="00862A3F" w:rsidP="00752F6A">
            <w:pPr>
              <w:spacing w:line="240" w:lineRule="auto"/>
              <w:jc w:val="center"/>
              <w:rPr>
                <w:rFonts w:ascii="Times New Roman" w:hAnsi="Times New Roman" w:cs="Times New Roman"/>
                <w:b/>
                <w:sz w:val="24"/>
                <w:szCs w:val="24"/>
              </w:rPr>
            </w:pPr>
            <w:r w:rsidRPr="003E4488">
              <w:rPr>
                <w:rFonts w:ascii="Times New Roman" w:hAnsi="Times New Roman" w:cs="Times New Roman"/>
                <w:b/>
                <w:sz w:val="24"/>
                <w:szCs w:val="24"/>
              </w:rPr>
              <w:t>PASTABOS</w:t>
            </w:r>
          </w:p>
        </w:tc>
      </w:tr>
      <w:tr w:rsidR="00862A3F" w:rsidRPr="00752F6A" w14:paraId="6F5DE099" w14:textId="77777777" w:rsidTr="005A4649">
        <w:tc>
          <w:tcPr>
            <w:tcW w:w="563" w:type="dxa"/>
            <w:vAlign w:val="center"/>
          </w:tcPr>
          <w:p w14:paraId="3F72B3E9" w14:textId="1D92E65C"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w:t>
            </w:r>
          </w:p>
        </w:tc>
        <w:tc>
          <w:tcPr>
            <w:tcW w:w="2126" w:type="dxa"/>
            <w:vAlign w:val="center"/>
          </w:tcPr>
          <w:p w14:paraId="2E6CBF6C"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Prašymo paaiškinti Pirkimo dokumentus pateikimo perkančiajai organizacijai terminas.</w:t>
            </w:r>
          </w:p>
        </w:tc>
        <w:tc>
          <w:tcPr>
            <w:tcW w:w="3118" w:type="dxa"/>
            <w:vAlign w:val="center"/>
          </w:tcPr>
          <w:p w14:paraId="1CF85A8B"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87" w:type="dxa"/>
            <w:vAlign w:val="center"/>
          </w:tcPr>
          <w:p w14:paraId="7EB644D5" w14:textId="36983513" w:rsidR="00862A3F" w:rsidRPr="003E4488" w:rsidRDefault="0015370A" w:rsidP="00752F6A">
            <w:pPr>
              <w:spacing w:line="240" w:lineRule="auto"/>
              <w:jc w:val="both"/>
              <w:rPr>
                <w:rFonts w:ascii="Times New Roman" w:hAnsi="Times New Roman" w:cs="Times New Roman"/>
                <w:sz w:val="24"/>
                <w:szCs w:val="24"/>
              </w:rPr>
            </w:pPr>
            <w:r>
              <w:rPr>
                <w:rFonts w:ascii="Times New Roman" w:hAnsi="Times New Roman" w:cs="Times New Roman"/>
                <w:b/>
                <w:sz w:val="24"/>
                <w:szCs w:val="24"/>
              </w:rPr>
              <w:t>6</w:t>
            </w:r>
            <w:r w:rsidR="00862A3F" w:rsidRPr="003E4488">
              <w:rPr>
                <w:rFonts w:ascii="Times New Roman" w:hAnsi="Times New Roman" w:cs="Times New Roman"/>
                <w:b/>
                <w:sz w:val="24"/>
                <w:szCs w:val="24"/>
              </w:rPr>
              <w:t xml:space="preserve"> (</w:t>
            </w:r>
            <w:r>
              <w:rPr>
                <w:rFonts w:ascii="Times New Roman" w:hAnsi="Times New Roman" w:cs="Times New Roman"/>
                <w:b/>
                <w:sz w:val="24"/>
                <w:szCs w:val="24"/>
              </w:rPr>
              <w:t>šešios</w:t>
            </w:r>
            <w:r w:rsidR="00862A3F" w:rsidRPr="003E4488">
              <w:rPr>
                <w:rFonts w:ascii="Times New Roman" w:hAnsi="Times New Roman" w:cs="Times New Roman"/>
                <w:b/>
                <w:sz w:val="24"/>
                <w:szCs w:val="24"/>
              </w:rPr>
              <w:t>) dienos</w:t>
            </w:r>
            <w:r w:rsidR="00862A3F" w:rsidRPr="003E4488">
              <w:rPr>
                <w:rFonts w:ascii="Times New Roman" w:hAnsi="Times New Roman" w:cs="Times New Roman"/>
                <w:sz w:val="24"/>
                <w:szCs w:val="24"/>
              </w:rPr>
              <w:t xml:space="preserve"> iki pasiūlymų pateikimo termino pabaigos.</w:t>
            </w:r>
          </w:p>
        </w:tc>
        <w:tc>
          <w:tcPr>
            <w:tcW w:w="2320" w:type="dxa"/>
            <w:vAlign w:val="center"/>
          </w:tcPr>
          <w:p w14:paraId="317BA461"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Prašymas paaiškinti Pirkimo dokumentus turi būti pateiktas CVP IS susirašinėjimo priemonėmis.</w:t>
            </w:r>
          </w:p>
        </w:tc>
      </w:tr>
      <w:tr w:rsidR="00862A3F" w:rsidRPr="00752F6A" w14:paraId="066139CE" w14:textId="77777777" w:rsidTr="005A4649">
        <w:tc>
          <w:tcPr>
            <w:tcW w:w="563" w:type="dxa"/>
            <w:vAlign w:val="center"/>
          </w:tcPr>
          <w:p w14:paraId="7F7E32BB" w14:textId="435045F9"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2.</w:t>
            </w:r>
          </w:p>
        </w:tc>
        <w:tc>
          <w:tcPr>
            <w:tcW w:w="2126" w:type="dxa"/>
            <w:vAlign w:val="center"/>
          </w:tcPr>
          <w:p w14:paraId="276D3888"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Terminas, iki kurio perkančioji organizacija turi išsiųsti Pirkimo dokumentų paaiškinimus ir patikslinimus</w:t>
            </w:r>
          </w:p>
        </w:tc>
        <w:tc>
          <w:tcPr>
            <w:tcW w:w="3118" w:type="dxa"/>
            <w:vAlign w:val="center"/>
          </w:tcPr>
          <w:p w14:paraId="241E71FB"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87" w:type="dxa"/>
            <w:vAlign w:val="center"/>
          </w:tcPr>
          <w:p w14:paraId="3F0762FB" w14:textId="1E1E7256" w:rsidR="00862A3F" w:rsidRPr="003E4488" w:rsidRDefault="0015370A" w:rsidP="00752F6A">
            <w:pPr>
              <w:spacing w:line="240" w:lineRule="auto"/>
              <w:jc w:val="both"/>
              <w:rPr>
                <w:rFonts w:ascii="Times New Roman" w:hAnsi="Times New Roman" w:cs="Times New Roman"/>
                <w:sz w:val="24"/>
                <w:szCs w:val="24"/>
              </w:rPr>
            </w:pPr>
            <w:r>
              <w:rPr>
                <w:rFonts w:ascii="Times New Roman" w:hAnsi="Times New Roman" w:cs="Times New Roman"/>
                <w:b/>
                <w:sz w:val="24"/>
                <w:szCs w:val="24"/>
              </w:rPr>
              <w:t>4</w:t>
            </w:r>
            <w:r w:rsidR="00862A3F" w:rsidRPr="003E4488">
              <w:rPr>
                <w:rFonts w:ascii="Times New Roman" w:hAnsi="Times New Roman" w:cs="Times New Roman"/>
                <w:b/>
                <w:sz w:val="24"/>
                <w:szCs w:val="24"/>
              </w:rPr>
              <w:t xml:space="preserve"> (</w:t>
            </w:r>
            <w:r>
              <w:rPr>
                <w:rFonts w:ascii="Times New Roman" w:hAnsi="Times New Roman" w:cs="Times New Roman"/>
                <w:b/>
                <w:sz w:val="24"/>
                <w:szCs w:val="24"/>
              </w:rPr>
              <w:t>keturios</w:t>
            </w:r>
            <w:r w:rsidR="00862A3F" w:rsidRPr="003E4488">
              <w:rPr>
                <w:rFonts w:ascii="Times New Roman" w:hAnsi="Times New Roman" w:cs="Times New Roman"/>
                <w:b/>
                <w:sz w:val="24"/>
                <w:szCs w:val="24"/>
              </w:rPr>
              <w:t>) dienos</w:t>
            </w:r>
            <w:r w:rsidR="00862A3F" w:rsidRPr="003E4488">
              <w:rPr>
                <w:rFonts w:ascii="Times New Roman" w:hAnsi="Times New Roman" w:cs="Times New Roman"/>
                <w:sz w:val="24"/>
                <w:szCs w:val="24"/>
              </w:rPr>
              <w:t xml:space="preserve"> iki pasiūlymų pateikimo termino pabaigos</w:t>
            </w:r>
          </w:p>
        </w:tc>
        <w:tc>
          <w:tcPr>
            <w:tcW w:w="2320" w:type="dxa"/>
            <w:vAlign w:val="center"/>
          </w:tcPr>
          <w:p w14:paraId="196D04E3"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Visi Pirkimo sąlygų paaiškinimai ir/ar patikslinimai Pirkimo dalyviams išsiunčiami CVP IS susirašinėjimo priemonėmis ir paskelbiami CVP IS. </w:t>
            </w:r>
          </w:p>
        </w:tc>
      </w:tr>
      <w:tr w:rsidR="00862A3F" w:rsidRPr="00752F6A" w14:paraId="1137FF5C" w14:textId="77777777" w:rsidTr="005A4649">
        <w:tc>
          <w:tcPr>
            <w:tcW w:w="563" w:type="dxa"/>
            <w:vAlign w:val="center"/>
          </w:tcPr>
          <w:p w14:paraId="5AF3564C" w14:textId="595132DE"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3.</w:t>
            </w:r>
          </w:p>
        </w:tc>
        <w:tc>
          <w:tcPr>
            <w:tcW w:w="2126" w:type="dxa"/>
            <w:vAlign w:val="center"/>
          </w:tcPr>
          <w:p w14:paraId="44427FDF" w14:textId="77777777" w:rsidR="00862A3F" w:rsidRPr="003E4488" w:rsidRDefault="00862A3F" w:rsidP="00752F6A">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Pirkimo dokumentų aiškinamojo susitikimo ir apsilankymo vietoje terminas</w:t>
            </w:r>
          </w:p>
        </w:tc>
        <w:tc>
          <w:tcPr>
            <w:tcW w:w="3118" w:type="dxa"/>
            <w:vAlign w:val="center"/>
          </w:tcPr>
          <w:p w14:paraId="463054D2"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Netaikoma</w:t>
            </w:r>
          </w:p>
        </w:tc>
        <w:tc>
          <w:tcPr>
            <w:tcW w:w="2187" w:type="dxa"/>
            <w:vAlign w:val="center"/>
          </w:tcPr>
          <w:p w14:paraId="4732C8B7"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w:t>
            </w:r>
          </w:p>
        </w:tc>
        <w:tc>
          <w:tcPr>
            <w:tcW w:w="2320" w:type="dxa"/>
            <w:vAlign w:val="center"/>
          </w:tcPr>
          <w:p w14:paraId="024AF8D0"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w:t>
            </w:r>
          </w:p>
        </w:tc>
      </w:tr>
      <w:tr w:rsidR="00862A3F" w:rsidRPr="00752F6A" w14:paraId="50A5934D" w14:textId="77777777" w:rsidTr="005A4649">
        <w:tc>
          <w:tcPr>
            <w:tcW w:w="563" w:type="dxa"/>
            <w:vAlign w:val="center"/>
          </w:tcPr>
          <w:p w14:paraId="2C4C1DF4" w14:textId="05CFBA9E"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4.</w:t>
            </w:r>
          </w:p>
        </w:tc>
        <w:tc>
          <w:tcPr>
            <w:tcW w:w="2126" w:type="dxa"/>
            <w:vAlign w:val="center"/>
          </w:tcPr>
          <w:p w14:paraId="7F25E697"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Pasiūlymų pateikimo terminas</w:t>
            </w:r>
          </w:p>
        </w:tc>
        <w:tc>
          <w:tcPr>
            <w:tcW w:w="3118" w:type="dxa"/>
            <w:vAlign w:val="center"/>
          </w:tcPr>
          <w:p w14:paraId="6C0C1D99"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87" w:type="dxa"/>
            <w:vAlign w:val="center"/>
          </w:tcPr>
          <w:p w14:paraId="27D86268" w14:textId="34D3594F" w:rsidR="00862A3F" w:rsidRPr="005A4649" w:rsidRDefault="004C36EF" w:rsidP="00752F6A">
            <w:pPr>
              <w:spacing w:line="240" w:lineRule="auto"/>
              <w:jc w:val="both"/>
              <w:rPr>
                <w:rFonts w:ascii="Times New Roman" w:hAnsi="Times New Roman" w:cs="Times New Roman"/>
                <w:b/>
                <w:sz w:val="24"/>
                <w:szCs w:val="24"/>
              </w:rPr>
            </w:pPr>
            <w:r w:rsidRPr="005A4649">
              <w:rPr>
                <w:rFonts w:ascii="Times New Roman" w:hAnsi="Times New Roman" w:cs="Times New Roman"/>
                <w:b/>
                <w:sz w:val="24"/>
                <w:szCs w:val="24"/>
              </w:rPr>
              <w:t>Skelbime apie pirkimą nurodyta data ir laikas</w:t>
            </w:r>
          </w:p>
        </w:tc>
        <w:tc>
          <w:tcPr>
            <w:tcW w:w="2320" w:type="dxa"/>
            <w:vAlign w:val="center"/>
          </w:tcPr>
          <w:p w14:paraId="3343F1F2"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Perkančioji organizacija turi teisę pratęsti pasiūlymų pateikimo terminą, apie tai paskelbdamas CVP IS bei Pirkimo dalyviams išsiųsdamas pranešimą CVP IS susirašinėjimo priemonėmis.</w:t>
            </w:r>
          </w:p>
        </w:tc>
      </w:tr>
      <w:tr w:rsidR="00862A3F" w:rsidRPr="00752F6A" w14:paraId="2CA394C0" w14:textId="77777777" w:rsidTr="005A4649">
        <w:tc>
          <w:tcPr>
            <w:tcW w:w="563" w:type="dxa"/>
            <w:vAlign w:val="center"/>
          </w:tcPr>
          <w:p w14:paraId="7B10C843" w14:textId="0255C31A"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5.</w:t>
            </w:r>
          </w:p>
        </w:tc>
        <w:tc>
          <w:tcPr>
            <w:tcW w:w="2126" w:type="dxa"/>
            <w:vAlign w:val="center"/>
          </w:tcPr>
          <w:p w14:paraId="4DDFA3A2"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Susipažinimo su pasiūlymais posėdis</w:t>
            </w:r>
          </w:p>
        </w:tc>
        <w:tc>
          <w:tcPr>
            <w:tcW w:w="3118" w:type="dxa"/>
            <w:vAlign w:val="center"/>
          </w:tcPr>
          <w:p w14:paraId="179549E8"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87" w:type="dxa"/>
            <w:vAlign w:val="center"/>
          </w:tcPr>
          <w:p w14:paraId="55410AC5" w14:textId="3DEC6CF0" w:rsidR="00862A3F" w:rsidRPr="005A4649" w:rsidRDefault="004C36EF" w:rsidP="00752F6A">
            <w:pPr>
              <w:spacing w:line="240" w:lineRule="auto"/>
              <w:jc w:val="both"/>
              <w:rPr>
                <w:rFonts w:ascii="Times New Roman" w:hAnsi="Times New Roman" w:cs="Times New Roman"/>
                <w:b/>
                <w:sz w:val="24"/>
                <w:szCs w:val="24"/>
              </w:rPr>
            </w:pPr>
            <w:r w:rsidRPr="005A4649">
              <w:rPr>
                <w:rFonts w:ascii="Times New Roman" w:hAnsi="Times New Roman" w:cs="Times New Roman"/>
                <w:b/>
                <w:sz w:val="24"/>
                <w:szCs w:val="24"/>
              </w:rPr>
              <w:t>Skelbime apie pirkimą nurodyta data ir laikas</w:t>
            </w:r>
          </w:p>
        </w:tc>
        <w:tc>
          <w:tcPr>
            <w:tcW w:w="2320" w:type="dxa"/>
            <w:vAlign w:val="center"/>
          </w:tcPr>
          <w:p w14:paraId="3B46F7F7"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Perkančioji organizacija, pratęsusi pasiūlymų pateikimo terminą, tokiam pat terminui nukelia ir susipažinimo su </w:t>
            </w:r>
            <w:r w:rsidRPr="003E4488">
              <w:rPr>
                <w:rFonts w:ascii="Times New Roman" w:hAnsi="Times New Roman" w:cs="Times New Roman"/>
                <w:sz w:val="24"/>
                <w:szCs w:val="24"/>
              </w:rPr>
              <w:lastRenderedPageBreak/>
              <w:t>pasiūlymais posėdžio dieną bei apie tai paskelbia CVP IS ir Pirkimo dalyviams išsiunčia pranešimą CVP IS susirašinėjimo priemonėmis.</w:t>
            </w:r>
          </w:p>
        </w:tc>
      </w:tr>
      <w:tr w:rsidR="00862A3F" w:rsidRPr="00752F6A" w14:paraId="0A7B46A1" w14:textId="77777777" w:rsidTr="005A4649">
        <w:tc>
          <w:tcPr>
            <w:tcW w:w="563" w:type="dxa"/>
            <w:vAlign w:val="center"/>
          </w:tcPr>
          <w:p w14:paraId="1A8E514F" w14:textId="3159FA2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lastRenderedPageBreak/>
              <w:t>6.</w:t>
            </w:r>
          </w:p>
        </w:tc>
        <w:tc>
          <w:tcPr>
            <w:tcW w:w="2126" w:type="dxa"/>
            <w:vAlign w:val="center"/>
          </w:tcPr>
          <w:p w14:paraId="60D20915"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Užšifruoto pasiūlymo slaptažodžio pateikimo perkančiajai organizacijai terminas</w:t>
            </w:r>
          </w:p>
        </w:tc>
        <w:tc>
          <w:tcPr>
            <w:tcW w:w="3118" w:type="dxa"/>
            <w:vAlign w:val="center"/>
          </w:tcPr>
          <w:p w14:paraId="74B34C1C"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87" w:type="dxa"/>
            <w:vAlign w:val="center"/>
          </w:tcPr>
          <w:p w14:paraId="1D7BB414" w14:textId="6A6CDD95" w:rsidR="00862A3F" w:rsidRPr="005A4649" w:rsidRDefault="004C36EF" w:rsidP="00752F6A">
            <w:pPr>
              <w:spacing w:line="240" w:lineRule="auto"/>
              <w:jc w:val="both"/>
              <w:rPr>
                <w:rFonts w:ascii="Times New Roman" w:hAnsi="Times New Roman" w:cs="Times New Roman"/>
                <w:b/>
                <w:sz w:val="24"/>
                <w:szCs w:val="24"/>
              </w:rPr>
            </w:pPr>
            <w:r w:rsidRPr="005A4649">
              <w:rPr>
                <w:rFonts w:ascii="Times New Roman" w:hAnsi="Times New Roman" w:cs="Times New Roman"/>
                <w:b/>
                <w:sz w:val="24"/>
                <w:szCs w:val="24"/>
              </w:rPr>
              <w:t>Skelbime apie pirkimą nurodyta data ir laiku</w:t>
            </w:r>
          </w:p>
        </w:tc>
        <w:tc>
          <w:tcPr>
            <w:tcW w:w="2320" w:type="dxa"/>
            <w:vAlign w:val="center"/>
          </w:tcPr>
          <w:p w14:paraId="2DB817F1"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Perkančioji organizacija, pratęsusi pasiūlymų pateikimo terminą, tokiam pat terminui nukelia ir užšifruoto pasiūlymo slaptažodžio pateikimo perkančiajai organizacijai dieną ir laiką bei apie tai paskelbia CVP IS ir Pirkimo dalyviams išsiunčia pranešimą CVP IS susirašinėjimo priemonėmis.</w:t>
            </w:r>
          </w:p>
        </w:tc>
      </w:tr>
      <w:tr w:rsidR="00862A3F" w:rsidRPr="00752F6A" w14:paraId="670F3B80" w14:textId="77777777" w:rsidTr="005A4649">
        <w:tc>
          <w:tcPr>
            <w:tcW w:w="563" w:type="dxa"/>
            <w:vAlign w:val="center"/>
          </w:tcPr>
          <w:p w14:paraId="36514C4E" w14:textId="1F6F7173"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7.</w:t>
            </w:r>
          </w:p>
        </w:tc>
        <w:tc>
          <w:tcPr>
            <w:tcW w:w="2126" w:type="dxa"/>
            <w:vAlign w:val="center"/>
          </w:tcPr>
          <w:p w14:paraId="67E9208E"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Pasiūlymo galiojimo terminas</w:t>
            </w:r>
          </w:p>
        </w:tc>
        <w:tc>
          <w:tcPr>
            <w:tcW w:w="3118" w:type="dxa"/>
            <w:vAlign w:val="center"/>
          </w:tcPr>
          <w:p w14:paraId="7592C7B7"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87" w:type="dxa"/>
            <w:vAlign w:val="center"/>
          </w:tcPr>
          <w:p w14:paraId="1B04B969" w14:textId="4F64160D" w:rsidR="00862A3F" w:rsidRPr="00BC188F" w:rsidRDefault="0015370A" w:rsidP="00752F6A">
            <w:pPr>
              <w:spacing w:line="240" w:lineRule="auto"/>
              <w:rPr>
                <w:rFonts w:ascii="Times New Roman" w:hAnsi="Times New Roman" w:cs="Times New Roman"/>
                <w:b/>
                <w:color w:val="FF0000"/>
                <w:sz w:val="24"/>
                <w:szCs w:val="24"/>
              </w:rPr>
            </w:pPr>
            <w:r>
              <w:rPr>
                <w:rFonts w:ascii="Times New Roman" w:hAnsi="Times New Roman" w:cs="Times New Roman"/>
                <w:b/>
                <w:sz w:val="24"/>
                <w:szCs w:val="24"/>
              </w:rPr>
              <w:t>6</w:t>
            </w:r>
            <w:r w:rsidR="003E4488" w:rsidRPr="00BC188F">
              <w:rPr>
                <w:rFonts w:ascii="Times New Roman" w:hAnsi="Times New Roman" w:cs="Times New Roman"/>
                <w:b/>
                <w:sz w:val="24"/>
                <w:szCs w:val="24"/>
              </w:rPr>
              <w:t>0 dienų</w:t>
            </w:r>
          </w:p>
        </w:tc>
        <w:tc>
          <w:tcPr>
            <w:tcW w:w="2320" w:type="dxa"/>
            <w:vAlign w:val="center"/>
          </w:tcPr>
          <w:p w14:paraId="1F49A36C"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Iki pasiūlymų galiojimo termino pabaigos, perkančioji organizacija turi teisę prašyti, kad dalyviai pratęstų pasiūlymų galiojimą iki konkrečiai nurodyto laiko. Dalyvis gali atmesti tokį prašymą neprarasdamas teisės į savo pasiūlymo galiojimo užtikrinimą.</w:t>
            </w:r>
          </w:p>
        </w:tc>
      </w:tr>
      <w:tr w:rsidR="00862A3F" w:rsidRPr="00752F6A" w14:paraId="3A4CF0AE" w14:textId="77777777" w:rsidTr="005A4649">
        <w:tc>
          <w:tcPr>
            <w:tcW w:w="563" w:type="dxa"/>
            <w:vAlign w:val="center"/>
          </w:tcPr>
          <w:p w14:paraId="4E6A9276" w14:textId="557ECBE4"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8.</w:t>
            </w:r>
          </w:p>
        </w:tc>
        <w:tc>
          <w:tcPr>
            <w:tcW w:w="2126" w:type="dxa"/>
            <w:vAlign w:val="center"/>
          </w:tcPr>
          <w:p w14:paraId="6981A776" w14:textId="77777777" w:rsidR="00862A3F" w:rsidRPr="003E4488" w:rsidRDefault="00862A3F" w:rsidP="00752F6A">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 xml:space="preserve">Terminas, per kurį perkančioji organizacija </w:t>
            </w:r>
            <w:r w:rsidRPr="003E4488">
              <w:rPr>
                <w:rFonts w:ascii="Times New Roman" w:hAnsi="Times New Roman" w:cs="Times New Roman"/>
                <w:bCs/>
                <w:sz w:val="24"/>
                <w:szCs w:val="24"/>
              </w:rPr>
              <w:lastRenderedPageBreak/>
              <w:t>privalo informuoti dalyvius apie EBVPD patikrinimo rezultatus</w:t>
            </w:r>
          </w:p>
        </w:tc>
        <w:tc>
          <w:tcPr>
            <w:tcW w:w="3118" w:type="dxa"/>
            <w:vAlign w:val="center"/>
          </w:tcPr>
          <w:p w14:paraId="2E02379B"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lastRenderedPageBreak/>
              <w:t>Taikoma</w:t>
            </w:r>
          </w:p>
        </w:tc>
        <w:tc>
          <w:tcPr>
            <w:tcW w:w="2187" w:type="dxa"/>
            <w:vAlign w:val="center"/>
          </w:tcPr>
          <w:p w14:paraId="261BF1B4"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
                <w:bCs/>
                <w:sz w:val="24"/>
                <w:szCs w:val="24"/>
              </w:rPr>
              <w:t>Ne vėliau kaip per 3 (tris) darbo dienas</w:t>
            </w:r>
            <w:r w:rsidRPr="003E4488">
              <w:rPr>
                <w:rFonts w:ascii="Times New Roman" w:hAnsi="Times New Roman" w:cs="Times New Roman"/>
                <w:bCs/>
                <w:sz w:val="24"/>
                <w:szCs w:val="24"/>
              </w:rPr>
              <w:t xml:space="preserve"> nuo </w:t>
            </w:r>
            <w:r w:rsidRPr="003E4488">
              <w:rPr>
                <w:rFonts w:ascii="Times New Roman" w:hAnsi="Times New Roman" w:cs="Times New Roman"/>
                <w:bCs/>
                <w:sz w:val="24"/>
                <w:szCs w:val="24"/>
              </w:rPr>
              <w:lastRenderedPageBreak/>
              <w:t>sprendimo priėmimo dienos.</w:t>
            </w:r>
          </w:p>
        </w:tc>
        <w:tc>
          <w:tcPr>
            <w:tcW w:w="2320" w:type="dxa"/>
            <w:vAlign w:val="center"/>
          </w:tcPr>
          <w:p w14:paraId="1914494E"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lastRenderedPageBreak/>
              <w:t>-</w:t>
            </w:r>
          </w:p>
        </w:tc>
      </w:tr>
      <w:tr w:rsidR="00862A3F" w:rsidRPr="000B03D3" w14:paraId="0A1194C8" w14:textId="77777777" w:rsidTr="005A4649">
        <w:tc>
          <w:tcPr>
            <w:tcW w:w="563" w:type="dxa"/>
            <w:vAlign w:val="center"/>
          </w:tcPr>
          <w:p w14:paraId="34BA17A8" w14:textId="6DD17463" w:rsidR="00862A3F" w:rsidRPr="00752F6A" w:rsidRDefault="00862A3F" w:rsidP="00752F6A">
            <w:pPr>
              <w:spacing w:line="240" w:lineRule="auto"/>
              <w:jc w:val="center"/>
              <w:rPr>
                <w:rFonts w:ascii="Times New Roman" w:hAnsi="Times New Roman" w:cs="Times New Roman"/>
                <w:sz w:val="24"/>
                <w:szCs w:val="24"/>
              </w:rPr>
            </w:pPr>
            <w:r w:rsidRPr="00752F6A">
              <w:rPr>
                <w:rFonts w:ascii="Times New Roman" w:hAnsi="Times New Roman" w:cs="Times New Roman"/>
                <w:sz w:val="24"/>
                <w:szCs w:val="24"/>
              </w:rPr>
              <w:t>9.</w:t>
            </w:r>
          </w:p>
        </w:tc>
        <w:tc>
          <w:tcPr>
            <w:tcW w:w="2126" w:type="dxa"/>
            <w:vAlign w:val="center"/>
          </w:tcPr>
          <w:p w14:paraId="622A56B4" w14:textId="77777777" w:rsidR="00862A3F" w:rsidRPr="00752F6A" w:rsidRDefault="00862A3F" w:rsidP="00752F6A">
            <w:pPr>
              <w:spacing w:line="240" w:lineRule="auto"/>
              <w:jc w:val="both"/>
              <w:rPr>
                <w:rFonts w:ascii="Times New Roman" w:hAnsi="Times New Roman" w:cs="Times New Roman"/>
                <w:bCs/>
                <w:sz w:val="24"/>
                <w:szCs w:val="24"/>
              </w:rPr>
            </w:pPr>
            <w:r w:rsidRPr="00752F6A">
              <w:rPr>
                <w:rFonts w:ascii="Times New Roman" w:hAnsi="Times New Roman" w:cs="Times New Roman"/>
                <w:bCs/>
                <w:sz w:val="24"/>
                <w:szCs w:val="24"/>
              </w:rPr>
              <w:t>Terminas, per kurį perkančioji organizacija privalo informuoti kiekvieną dalyvį apie priimtą sprendimą sudaryti sutartį</w:t>
            </w:r>
          </w:p>
        </w:tc>
        <w:tc>
          <w:tcPr>
            <w:tcW w:w="3118" w:type="dxa"/>
            <w:vAlign w:val="center"/>
          </w:tcPr>
          <w:p w14:paraId="0D4D2CF5" w14:textId="77777777" w:rsidR="00862A3F" w:rsidRPr="00752F6A" w:rsidRDefault="00862A3F" w:rsidP="00752F6A">
            <w:pPr>
              <w:spacing w:line="240" w:lineRule="auto"/>
              <w:jc w:val="center"/>
              <w:rPr>
                <w:rFonts w:ascii="Times New Roman" w:hAnsi="Times New Roman" w:cs="Times New Roman"/>
                <w:sz w:val="24"/>
                <w:szCs w:val="24"/>
              </w:rPr>
            </w:pPr>
            <w:r w:rsidRPr="00752F6A">
              <w:rPr>
                <w:rFonts w:ascii="Times New Roman" w:hAnsi="Times New Roman" w:cs="Times New Roman"/>
                <w:sz w:val="24"/>
                <w:szCs w:val="24"/>
              </w:rPr>
              <w:t>Taikoma</w:t>
            </w:r>
          </w:p>
        </w:tc>
        <w:tc>
          <w:tcPr>
            <w:tcW w:w="2187" w:type="dxa"/>
            <w:vAlign w:val="center"/>
          </w:tcPr>
          <w:p w14:paraId="64C26641" w14:textId="77777777" w:rsidR="00862A3F" w:rsidRPr="00752F6A" w:rsidRDefault="00862A3F" w:rsidP="00752F6A">
            <w:pPr>
              <w:spacing w:line="240" w:lineRule="auto"/>
              <w:jc w:val="both"/>
              <w:rPr>
                <w:rFonts w:ascii="Times New Roman" w:hAnsi="Times New Roman" w:cs="Times New Roman"/>
                <w:sz w:val="24"/>
                <w:szCs w:val="24"/>
              </w:rPr>
            </w:pPr>
            <w:r w:rsidRPr="00752F6A">
              <w:rPr>
                <w:rFonts w:ascii="Times New Roman" w:hAnsi="Times New Roman" w:cs="Times New Roman"/>
                <w:b/>
                <w:sz w:val="24"/>
                <w:szCs w:val="24"/>
              </w:rPr>
              <w:t>Ne vėliau kaip per 5 (penkias) darbo dienas</w:t>
            </w:r>
            <w:r w:rsidRPr="00752F6A">
              <w:rPr>
                <w:rFonts w:ascii="Times New Roman" w:hAnsi="Times New Roman" w:cs="Times New Roman"/>
                <w:sz w:val="24"/>
                <w:szCs w:val="24"/>
              </w:rPr>
              <w:t xml:space="preserve"> nuo sprendimo priėmimo.</w:t>
            </w:r>
          </w:p>
        </w:tc>
        <w:tc>
          <w:tcPr>
            <w:tcW w:w="2320" w:type="dxa"/>
            <w:vAlign w:val="center"/>
          </w:tcPr>
          <w:p w14:paraId="10D9AEBF" w14:textId="77777777" w:rsidR="00862A3F" w:rsidRPr="000B03D3" w:rsidRDefault="00862A3F" w:rsidP="008C3303">
            <w:pPr>
              <w:jc w:val="both"/>
            </w:pPr>
            <w:r w:rsidRPr="000B03D3">
              <w:t>-</w:t>
            </w:r>
          </w:p>
        </w:tc>
      </w:tr>
      <w:tr w:rsidR="00862A3F" w:rsidRPr="000B03D3" w14:paraId="0F770E22" w14:textId="77777777" w:rsidTr="005A4649">
        <w:tc>
          <w:tcPr>
            <w:tcW w:w="563" w:type="dxa"/>
            <w:vAlign w:val="center"/>
          </w:tcPr>
          <w:p w14:paraId="5F856365" w14:textId="5C19CDB6"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10.</w:t>
            </w:r>
          </w:p>
        </w:tc>
        <w:tc>
          <w:tcPr>
            <w:tcW w:w="2126" w:type="dxa"/>
            <w:vAlign w:val="center"/>
          </w:tcPr>
          <w:p w14:paraId="1B42F003"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Terminas, per kurį perkančioji organizacija, dalyviui raštu paprašius, privalo jam nurodyti VPĮ 58 str. 2 d. nustatytą informaciją</w:t>
            </w:r>
          </w:p>
        </w:tc>
        <w:tc>
          <w:tcPr>
            <w:tcW w:w="3118" w:type="dxa"/>
            <w:vAlign w:val="center"/>
          </w:tcPr>
          <w:p w14:paraId="71FE6027"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87" w:type="dxa"/>
            <w:vAlign w:val="center"/>
          </w:tcPr>
          <w:p w14:paraId="46BBB9CB"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Ne vėliau kaip per 15 (penkiolika) dienų</w:t>
            </w:r>
            <w:r w:rsidRPr="003E4488">
              <w:rPr>
                <w:rFonts w:ascii="Times New Roman" w:hAnsi="Times New Roman" w:cs="Times New Roman"/>
                <w:sz w:val="24"/>
                <w:szCs w:val="24"/>
              </w:rPr>
              <w:t xml:space="preserve"> nuo prašymo gavimo dienos.</w:t>
            </w:r>
          </w:p>
        </w:tc>
        <w:tc>
          <w:tcPr>
            <w:tcW w:w="2320" w:type="dxa"/>
            <w:vAlign w:val="center"/>
          </w:tcPr>
          <w:p w14:paraId="2AD383E1"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Prašymas turi būti pateiktas CVP IS susirašinėjimo priemonėmis.</w:t>
            </w:r>
          </w:p>
        </w:tc>
      </w:tr>
      <w:tr w:rsidR="00862A3F" w:rsidRPr="000B03D3" w14:paraId="4CB5482D" w14:textId="77777777" w:rsidTr="005A4649">
        <w:tc>
          <w:tcPr>
            <w:tcW w:w="563" w:type="dxa"/>
            <w:vAlign w:val="center"/>
          </w:tcPr>
          <w:p w14:paraId="6565D516" w14:textId="16894D04"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11.</w:t>
            </w:r>
          </w:p>
        </w:tc>
        <w:tc>
          <w:tcPr>
            <w:tcW w:w="2126" w:type="dxa"/>
            <w:vAlign w:val="center"/>
          </w:tcPr>
          <w:p w14:paraId="0EACA9AD"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Terminas, per kurį perkančioji organizacija grąžina pasiūlymo galiojimą užtikrinantį dokumentą jį pateikusiam dalyviui</w:t>
            </w:r>
          </w:p>
        </w:tc>
        <w:tc>
          <w:tcPr>
            <w:tcW w:w="3118" w:type="dxa"/>
            <w:vAlign w:val="center"/>
          </w:tcPr>
          <w:p w14:paraId="10F60EEB"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Netaikoma</w:t>
            </w:r>
          </w:p>
        </w:tc>
        <w:tc>
          <w:tcPr>
            <w:tcW w:w="2187" w:type="dxa"/>
            <w:vAlign w:val="center"/>
          </w:tcPr>
          <w:p w14:paraId="4AA70245"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w:t>
            </w:r>
          </w:p>
        </w:tc>
        <w:tc>
          <w:tcPr>
            <w:tcW w:w="2320" w:type="dxa"/>
            <w:vAlign w:val="center"/>
          </w:tcPr>
          <w:p w14:paraId="040EF40D"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w:t>
            </w:r>
          </w:p>
        </w:tc>
      </w:tr>
      <w:tr w:rsidR="00862A3F" w:rsidRPr="000B03D3" w14:paraId="2B1F730F" w14:textId="77777777" w:rsidTr="005A4649">
        <w:tc>
          <w:tcPr>
            <w:tcW w:w="563" w:type="dxa"/>
            <w:vAlign w:val="center"/>
          </w:tcPr>
          <w:p w14:paraId="619EBBB0" w14:textId="4F184C83"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12.</w:t>
            </w:r>
          </w:p>
        </w:tc>
        <w:tc>
          <w:tcPr>
            <w:tcW w:w="2126" w:type="dxa"/>
            <w:vAlign w:val="center"/>
          </w:tcPr>
          <w:p w14:paraId="21934ADF"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Atidėjimo terminas, per kurį negali būti sudaroma sutartis</w:t>
            </w:r>
          </w:p>
        </w:tc>
        <w:tc>
          <w:tcPr>
            <w:tcW w:w="3118" w:type="dxa"/>
            <w:vAlign w:val="center"/>
          </w:tcPr>
          <w:p w14:paraId="2AAC1120"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87" w:type="dxa"/>
            <w:vAlign w:val="center"/>
          </w:tcPr>
          <w:p w14:paraId="2619B060" w14:textId="01E9503F" w:rsidR="00862A3F" w:rsidRPr="003E4488" w:rsidRDefault="0015370A" w:rsidP="003E4488">
            <w:pPr>
              <w:spacing w:line="240" w:lineRule="auto"/>
              <w:jc w:val="both"/>
              <w:rPr>
                <w:rFonts w:ascii="Times New Roman" w:hAnsi="Times New Roman" w:cs="Times New Roman"/>
                <w:sz w:val="24"/>
                <w:szCs w:val="24"/>
              </w:rPr>
            </w:pPr>
            <w:r>
              <w:rPr>
                <w:rFonts w:ascii="Times New Roman" w:hAnsi="Times New Roman" w:cs="Times New Roman"/>
                <w:b/>
                <w:sz w:val="24"/>
                <w:szCs w:val="24"/>
              </w:rPr>
              <w:t>5</w:t>
            </w:r>
            <w:r w:rsidR="00862A3F" w:rsidRPr="003E4488">
              <w:rPr>
                <w:rFonts w:ascii="Times New Roman" w:hAnsi="Times New Roman" w:cs="Times New Roman"/>
                <w:b/>
                <w:sz w:val="24"/>
                <w:szCs w:val="24"/>
              </w:rPr>
              <w:t xml:space="preserve"> (</w:t>
            </w:r>
            <w:r>
              <w:rPr>
                <w:rFonts w:ascii="Times New Roman" w:hAnsi="Times New Roman" w:cs="Times New Roman"/>
                <w:b/>
                <w:sz w:val="24"/>
                <w:szCs w:val="24"/>
              </w:rPr>
              <w:t>penkių</w:t>
            </w:r>
            <w:r w:rsidR="00862A3F" w:rsidRPr="003E4488">
              <w:rPr>
                <w:rFonts w:ascii="Times New Roman" w:hAnsi="Times New Roman" w:cs="Times New Roman"/>
                <w:b/>
                <w:sz w:val="24"/>
                <w:szCs w:val="24"/>
              </w:rPr>
              <w:t>) darbo dien</w:t>
            </w:r>
            <w:r w:rsidR="00BC188F">
              <w:rPr>
                <w:rFonts w:ascii="Times New Roman" w:hAnsi="Times New Roman" w:cs="Times New Roman"/>
                <w:b/>
                <w:sz w:val="24"/>
                <w:szCs w:val="24"/>
              </w:rPr>
              <w:t>ų</w:t>
            </w:r>
            <w:r w:rsidR="00862A3F" w:rsidRPr="003E4488">
              <w:rPr>
                <w:rFonts w:ascii="Times New Roman" w:hAnsi="Times New Roman" w:cs="Times New Roman"/>
                <w:b/>
                <w:sz w:val="24"/>
                <w:szCs w:val="24"/>
              </w:rPr>
              <w:t xml:space="preserve"> </w:t>
            </w:r>
            <w:r w:rsidR="00862A3F" w:rsidRPr="003E4488">
              <w:rPr>
                <w:rFonts w:ascii="Times New Roman" w:hAnsi="Times New Roman" w:cs="Times New Roman"/>
                <w:sz w:val="24"/>
                <w:szCs w:val="24"/>
              </w:rPr>
              <w:t xml:space="preserve">nuo pranešimo apie sprendimą sudaryti sutartį išsiuntimo iš perkančiosios organizacijos dalyviams dienos (jeigu šis pranešimas nebuvo siunčiamas elektroninėmis </w:t>
            </w:r>
            <w:r w:rsidR="00862A3F" w:rsidRPr="003E4488">
              <w:rPr>
                <w:rFonts w:ascii="Times New Roman" w:hAnsi="Times New Roman" w:cs="Times New Roman"/>
                <w:sz w:val="24"/>
                <w:szCs w:val="24"/>
              </w:rPr>
              <w:lastRenderedPageBreak/>
              <w:t xml:space="preserve">priemonėmis, – </w:t>
            </w:r>
            <w:r w:rsidR="00862A3F" w:rsidRPr="003E4488">
              <w:rPr>
                <w:rFonts w:ascii="Times New Roman" w:hAnsi="Times New Roman" w:cs="Times New Roman"/>
                <w:b/>
                <w:sz w:val="24"/>
                <w:szCs w:val="24"/>
              </w:rPr>
              <w:t>15 (penkiolika) dienų</w:t>
            </w:r>
            <w:r w:rsidR="00862A3F" w:rsidRPr="003E4488">
              <w:rPr>
                <w:rFonts w:ascii="Times New Roman" w:hAnsi="Times New Roman" w:cs="Times New Roman"/>
                <w:sz w:val="24"/>
                <w:szCs w:val="24"/>
              </w:rPr>
              <w:t>).</w:t>
            </w:r>
          </w:p>
        </w:tc>
        <w:tc>
          <w:tcPr>
            <w:tcW w:w="2320" w:type="dxa"/>
            <w:vAlign w:val="center"/>
          </w:tcPr>
          <w:p w14:paraId="42900BBF"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lastRenderedPageBreak/>
              <w:t>Atidėjimo terminas gali būti netaikomas, kai vienintelis suinteresuotas dalyvis yra tas, su kuriuo sudaroma sutartis.</w:t>
            </w:r>
          </w:p>
        </w:tc>
      </w:tr>
      <w:tr w:rsidR="00862A3F" w:rsidRPr="000B03D3" w14:paraId="751F1B40" w14:textId="77777777" w:rsidTr="005A4649">
        <w:trPr>
          <w:trHeight w:val="1697"/>
        </w:trPr>
        <w:tc>
          <w:tcPr>
            <w:tcW w:w="563" w:type="dxa"/>
            <w:vAlign w:val="center"/>
          </w:tcPr>
          <w:p w14:paraId="708DC3AA" w14:textId="66EA677E"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13.</w:t>
            </w:r>
          </w:p>
        </w:tc>
        <w:tc>
          <w:tcPr>
            <w:tcW w:w="2126" w:type="dxa"/>
            <w:vAlign w:val="center"/>
          </w:tcPr>
          <w:p w14:paraId="099839F6"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Pretenzijos perkančiajai organizacijai pateikimo terminas</w:t>
            </w:r>
          </w:p>
        </w:tc>
        <w:tc>
          <w:tcPr>
            <w:tcW w:w="3118" w:type="dxa"/>
            <w:vAlign w:val="center"/>
          </w:tcPr>
          <w:p w14:paraId="2FF446BE"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87" w:type="dxa"/>
            <w:vAlign w:val="center"/>
          </w:tcPr>
          <w:p w14:paraId="494ABF97"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Per 5 (penkias) darbo dienas</w:t>
            </w:r>
            <w:r w:rsidRPr="003E4488">
              <w:rPr>
                <w:rFonts w:ascii="Times New Roman" w:hAnsi="Times New Roman" w:cs="Times New Roman"/>
                <w:sz w:val="24"/>
                <w:szCs w:val="24"/>
              </w:rPr>
              <w:t xml:space="preserve"> nuo perkančiosios organizacijos pranešimo raštu apie jo priimtą sprendimą išsiuntimo tiekėjams dienos </w:t>
            </w:r>
          </w:p>
        </w:tc>
        <w:tc>
          <w:tcPr>
            <w:tcW w:w="2320" w:type="dxa"/>
            <w:vAlign w:val="center"/>
          </w:tcPr>
          <w:p w14:paraId="53A4D228"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 </w:t>
            </w:r>
          </w:p>
        </w:tc>
      </w:tr>
      <w:tr w:rsidR="00862A3F" w:rsidRPr="000B03D3" w14:paraId="66E7A398" w14:textId="77777777" w:rsidTr="005A4649">
        <w:tc>
          <w:tcPr>
            <w:tcW w:w="563" w:type="dxa"/>
            <w:vAlign w:val="center"/>
          </w:tcPr>
          <w:p w14:paraId="45655478" w14:textId="2FBDE8CC"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14.</w:t>
            </w:r>
          </w:p>
        </w:tc>
        <w:tc>
          <w:tcPr>
            <w:tcW w:w="2126" w:type="dxa"/>
            <w:vAlign w:val="center"/>
          </w:tcPr>
          <w:p w14:paraId="5B6660ED"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Terminas, per kurį perkančioji organizacija privalo išnagrinėti tiekėjo pretenziją, priimti motyvuotą sprendimą ir apie sprendimą pranešti tiekėjui</w:t>
            </w:r>
          </w:p>
        </w:tc>
        <w:tc>
          <w:tcPr>
            <w:tcW w:w="3118" w:type="dxa"/>
            <w:vAlign w:val="center"/>
          </w:tcPr>
          <w:p w14:paraId="01A13C11"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87" w:type="dxa"/>
            <w:vAlign w:val="center"/>
          </w:tcPr>
          <w:p w14:paraId="218A1518" w14:textId="77777777" w:rsidR="00862A3F" w:rsidRPr="003E4488" w:rsidRDefault="00862A3F" w:rsidP="003E4488">
            <w:pPr>
              <w:spacing w:line="240" w:lineRule="auto"/>
              <w:jc w:val="both"/>
              <w:rPr>
                <w:rFonts w:ascii="Times New Roman" w:hAnsi="Times New Roman" w:cs="Times New Roman"/>
                <w:b/>
                <w:sz w:val="24"/>
                <w:szCs w:val="24"/>
              </w:rPr>
            </w:pPr>
            <w:r w:rsidRPr="003E4488">
              <w:rPr>
                <w:rFonts w:ascii="Times New Roman" w:hAnsi="Times New Roman" w:cs="Times New Roman"/>
                <w:b/>
                <w:sz w:val="24"/>
                <w:szCs w:val="24"/>
              </w:rPr>
              <w:t>Ne vėliau kaip per 6 (šešias) darbo dienas</w:t>
            </w:r>
            <w:r w:rsidRPr="003E4488">
              <w:rPr>
                <w:rFonts w:ascii="Times New Roman" w:hAnsi="Times New Roman" w:cs="Times New Roman"/>
                <w:sz w:val="24"/>
                <w:szCs w:val="24"/>
              </w:rPr>
              <w:t xml:space="preserve"> nuo pretenzijos gavimo dienos.</w:t>
            </w:r>
          </w:p>
          <w:p w14:paraId="4958070C" w14:textId="77777777" w:rsidR="00862A3F" w:rsidRPr="003E4488" w:rsidRDefault="00862A3F" w:rsidP="003E4488">
            <w:pPr>
              <w:spacing w:line="240" w:lineRule="auto"/>
              <w:jc w:val="both"/>
              <w:rPr>
                <w:rFonts w:ascii="Times New Roman" w:hAnsi="Times New Roman" w:cs="Times New Roman"/>
                <w:sz w:val="24"/>
                <w:szCs w:val="24"/>
              </w:rPr>
            </w:pPr>
          </w:p>
        </w:tc>
        <w:tc>
          <w:tcPr>
            <w:tcW w:w="2320" w:type="dxa"/>
            <w:vAlign w:val="center"/>
          </w:tcPr>
          <w:p w14:paraId="511327B8" w14:textId="018ED8CC"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Perkančioji organizacija negali sudaryti pirkimo sutarties ar preliminariosios sutarties </w:t>
            </w:r>
            <w:r w:rsidRPr="003E4488">
              <w:rPr>
                <w:rFonts w:ascii="Times New Roman" w:hAnsi="Times New Roman" w:cs="Times New Roman"/>
                <w:b/>
                <w:sz w:val="24"/>
                <w:szCs w:val="24"/>
              </w:rPr>
              <w:t xml:space="preserve">anksčiau kaip po </w:t>
            </w:r>
            <w:r w:rsidR="0015370A">
              <w:rPr>
                <w:rFonts w:ascii="Times New Roman" w:hAnsi="Times New Roman" w:cs="Times New Roman"/>
                <w:b/>
                <w:sz w:val="24"/>
                <w:szCs w:val="24"/>
              </w:rPr>
              <w:t>5 darbo</w:t>
            </w:r>
            <w:r w:rsidRPr="003E4488">
              <w:rPr>
                <w:rFonts w:ascii="Times New Roman" w:hAnsi="Times New Roman" w:cs="Times New Roman"/>
                <w:b/>
                <w:sz w:val="24"/>
                <w:szCs w:val="24"/>
              </w:rPr>
              <w:t xml:space="preserve"> dienų</w:t>
            </w:r>
            <w:r w:rsidRPr="003E4488">
              <w:rPr>
                <w:rFonts w:ascii="Times New Roman" w:hAnsi="Times New Roman" w:cs="Times New Roman"/>
                <w:sz w:val="24"/>
                <w:szCs w:val="24"/>
              </w:rPr>
              <w:t xml:space="preserve"> nuo rašytinio pranešimo apie jos priimtą sprendimą išsiuntimo pretenziją pateikusiam tiekėjui, suinteresuotiems kandidatams ir suinteresuotiems dalyviams dienos.</w:t>
            </w:r>
          </w:p>
        </w:tc>
      </w:tr>
      <w:tr w:rsidR="00862A3F" w:rsidRPr="000B03D3" w14:paraId="738C4CB6" w14:textId="77777777" w:rsidTr="005A4649">
        <w:tc>
          <w:tcPr>
            <w:tcW w:w="563" w:type="dxa"/>
            <w:vAlign w:val="center"/>
          </w:tcPr>
          <w:p w14:paraId="5F7BF1AF" w14:textId="25D5C173" w:rsidR="00862A3F" w:rsidRPr="003E4488" w:rsidRDefault="00862A3F" w:rsidP="003E4488">
            <w:pPr>
              <w:spacing w:line="240" w:lineRule="auto"/>
              <w:rPr>
                <w:rFonts w:ascii="Times New Roman" w:hAnsi="Times New Roman" w:cs="Times New Roman"/>
                <w:sz w:val="24"/>
                <w:szCs w:val="24"/>
              </w:rPr>
            </w:pPr>
            <w:r w:rsidRPr="003E4488">
              <w:rPr>
                <w:rFonts w:ascii="Times New Roman" w:hAnsi="Times New Roman" w:cs="Times New Roman"/>
                <w:sz w:val="24"/>
                <w:szCs w:val="24"/>
              </w:rPr>
              <w:t>15.</w:t>
            </w:r>
          </w:p>
        </w:tc>
        <w:tc>
          <w:tcPr>
            <w:tcW w:w="2126" w:type="dxa"/>
            <w:vAlign w:val="center"/>
          </w:tcPr>
          <w:p w14:paraId="30F39CE5"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Ieškinio teismui (išskyrus ieškinį dėl pirkimo sutarties pripažinimo negaliojančia) pateikimo terminas.</w:t>
            </w:r>
          </w:p>
        </w:tc>
        <w:tc>
          <w:tcPr>
            <w:tcW w:w="3118" w:type="dxa"/>
            <w:vAlign w:val="center"/>
          </w:tcPr>
          <w:p w14:paraId="0CD6BA43"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87" w:type="dxa"/>
            <w:vAlign w:val="center"/>
          </w:tcPr>
          <w:p w14:paraId="24B4513E"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Per 10 (dešimt) dienų</w:t>
            </w:r>
            <w:r w:rsidRPr="003E4488">
              <w:rPr>
                <w:rFonts w:ascii="Times New Roman" w:hAnsi="Times New Roman" w:cs="Times New Roman"/>
                <w:sz w:val="24"/>
                <w:szCs w:val="24"/>
              </w:rPr>
              <w:t xml:space="preserve"> nuo perkančiosios organizacijos pranešimo raštu apie jo priimtą sprendimą išsiuntimo tiekėjams dienos (jeigu šis pranešimas nebuvo siunčiamas elektroninėmis priemonėmis, – </w:t>
            </w:r>
            <w:r w:rsidRPr="003E4488">
              <w:rPr>
                <w:rFonts w:ascii="Times New Roman" w:hAnsi="Times New Roman" w:cs="Times New Roman"/>
                <w:b/>
                <w:sz w:val="24"/>
                <w:szCs w:val="24"/>
              </w:rPr>
              <w:t xml:space="preserve">per 15 (penkiolika) </w:t>
            </w:r>
            <w:r w:rsidRPr="003E4488">
              <w:rPr>
                <w:rFonts w:ascii="Times New Roman" w:hAnsi="Times New Roman" w:cs="Times New Roman"/>
                <w:b/>
                <w:sz w:val="24"/>
                <w:szCs w:val="24"/>
              </w:rPr>
              <w:lastRenderedPageBreak/>
              <w:t>dienų</w:t>
            </w:r>
            <w:r w:rsidRPr="003E4488">
              <w:rPr>
                <w:rFonts w:ascii="Times New Roman" w:hAnsi="Times New Roman" w:cs="Times New Roman"/>
                <w:sz w:val="24"/>
                <w:szCs w:val="24"/>
              </w:rPr>
              <w:t>), arba nuo paskelbimo apie perkančiosios organizacijos priimtą sprendimą dienos, jeigu VPĮ nėra reikalavimo raštu informuoti tiekėjus apie perkančiosios organizacijos priimtus sprendimus.</w:t>
            </w:r>
          </w:p>
        </w:tc>
        <w:tc>
          <w:tcPr>
            <w:tcW w:w="2320" w:type="dxa"/>
            <w:vAlign w:val="center"/>
          </w:tcPr>
          <w:p w14:paraId="349D7424" w14:textId="146B213D"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lastRenderedPageBreak/>
              <w:t xml:space="preserve">Jeigu perkančioji organizacija per nustatytą terminą, neišnagrinėja jam pateiktos pretenzijos, tiekėjas turi teisę pateikti prašymą ar pareikšti ieškinį teismui </w:t>
            </w:r>
            <w:r w:rsidRPr="003E4488">
              <w:rPr>
                <w:rFonts w:ascii="Times New Roman" w:hAnsi="Times New Roman" w:cs="Times New Roman"/>
                <w:b/>
                <w:sz w:val="24"/>
                <w:szCs w:val="24"/>
              </w:rPr>
              <w:t xml:space="preserve">per 15 (penkiolika) dienų </w:t>
            </w:r>
            <w:r w:rsidRPr="003E4488">
              <w:rPr>
                <w:rFonts w:ascii="Times New Roman" w:hAnsi="Times New Roman" w:cs="Times New Roman"/>
                <w:sz w:val="24"/>
                <w:szCs w:val="24"/>
              </w:rPr>
              <w:t xml:space="preserve">nuo tos dienos, kurią perkančioji organizacija turėjo raštu pranešti apie priimtą sprendimą </w:t>
            </w:r>
            <w:r w:rsidRPr="003E4488">
              <w:rPr>
                <w:rFonts w:ascii="Times New Roman" w:hAnsi="Times New Roman" w:cs="Times New Roman"/>
                <w:sz w:val="24"/>
                <w:szCs w:val="24"/>
              </w:rPr>
              <w:lastRenderedPageBreak/>
              <w:t>pretenziją pateikusiam tiekėjui ir suinteresuotiems dalyviams.</w:t>
            </w:r>
          </w:p>
          <w:p w14:paraId="177D60E6"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Perkančioji organizacija, gavusi tiekėjo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 1) motyvuotą teismo nutartį, kuria atsisakoma priimti ieškinį; </w:t>
            </w:r>
          </w:p>
          <w:p w14:paraId="3FFB0689"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2) motyvuotą teismo nutartį dėl tiekėjo prašymo taikyti laikinąsias apsaugos priemones atmetimo, kai šis prašymas teisme buvo gautas iki ieškinio pareiškimo; </w:t>
            </w:r>
          </w:p>
          <w:p w14:paraId="1C368B57"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3) teismo rezoliuciją priimti ieškinį netaikant laikinųjų apsaugos priemonių.</w:t>
            </w:r>
          </w:p>
        </w:tc>
      </w:tr>
      <w:tr w:rsidR="00862A3F" w:rsidRPr="000B03D3" w14:paraId="70CA6C5D" w14:textId="77777777" w:rsidTr="005A4649">
        <w:tc>
          <w:tcPr>
            <w:tcW w:w="563" w:type="dxa"/>
          </w:tcPr>
          <w:p w14:paraId="6C0BD065" w14:textId="77777777" w:rsidR="00143B72" w:rsidRDefault="00143B72" w:rsidP="003E4488">
            <w:pPr>
              <w:spacing w:line="240" w:lineRule="auto"/>
              <w:jc w:val="center"/>
              <w:rPr>
                <w:rFonts w:ascii="Times New Roman" w:hAnsi="Times New Roman" w:cs="Times New Roman"/>
                <w:sz w:val="24"/>
                <w:szCs w:val="24"/>
              </w:rPr>
            </w:pPr>
          </w:p>
          <w:p w14:paraId="6867E697" w14:textId="202CA6E8"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lastRenderedPageBreak/>
              <w:t>16</w:t>
            </w:r>
          </w:p>
        </w:tc>
        <w:tc>
          <w:tcPr>
            <w:tcW w:w="2126" w:type="dxa"/>
          </w:tcPr>
          <w:p w14:paraId="75060E16"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sz w:val="24"/>
                <w:szCs w:val="24"/>
              </w:rPr>
              <w:lastRenderedPageBreak/>
              <w:t xml:space="preserve">Jeigu </w:t>
            </w:r>
            <w:r w:rsidRPr="003E4488">
              <w:rPr>
                <w:rFonts w:ascii="Times New Roman" w:hAnsi="Times New Roman" w:cs="Times New Roman"/>
                <w:iCs/>
                <w:sz w:val="24"/>
                <w:szCs w:val="24"/>
              </w:rPr>
              <w:t xml:space="preserve">suinteresuotas dalyvis paprašys </w:t>
            </w:r>
            <w:r w:rsidRPr="003E4488">
              <w:rPr>
                <w:rFonts w:ascii="Times New Roman" w:hAnsi="Times New Roman" w:cs="Times New Roman"/>
                <w:iCs/>
                <w:sz w:val="24"/>
                <w:szCs w:val="24"/>
              </w:rPr>
              <w:lastRenderedPageBreak/>
              <w:t>perkančiosios organizacijos pateikti laimėjusį pasiūlymą</w:t>
            </w:r>
          </w:p>
        </w:tc>
        <w:tc>
          <w:tcPr>
            <w:tcW w:w="3118" w:type="dxa"/>
          </w:tcPr>
          <w:p w14:paraId="04575D07"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lang w:eastAsia="zh-CN"/>
              </w:rPr>
              <w:lastRenderedPageBreak/>
              <w:t xml:space="preserve">Taikoma </w:t>
            </w:r>
          </w:p>
        </w:tc>
        <w:tc>
          <w:tcPr>
            <w:tcW w:w="2187" w:type="dxa"/>
          </w:tcPr>
          <w:p w14:paraId="269892E9" w14:textId="77777777" w:rsidR="00862A3F" w:rsidRPr="003E4488" w:rsidRDefault="00862A3F" w:rsidP="003E4488">
            <w:pPr>
              <w:spacing w:line="240" w:lineRule="auto"/>
              <w:jc w:val="both"/>
              <w:rPr>
                <w:rFonts w:ascii="Times New Roman" w:hAnsi="Times New Roman" w:cs="Times New Roman"/>
                <w:b/>
                <w:sz w:val="24"/>
                <w:szCs w:val="24"/>
              </w:rPr>
            </w:pPr>
            <w:r w:rsidRPr="003E4488">
              <w:rPr>
                <w:rFonts w:ascii="Times New Roman" w:hAnsi="Times New Roman" w:cs="Times New Roman"/>
                <w:sz w:val="24"/>
                <w:szCs w:val="24"/>
                <w:lang w:eastAsia="zh-CN"/>
              </w:rPr>
              <w:t xml:space="preserve">VPĮ 102 straipsnio 1 dalyje nustatytas terminas ir </w:t>
            </w:r>
            <w:r w:rsidRPr="003E4488">
              <w:rPr>
                <w:rFonts w:ascii="Times New Roman" w:hAnsi="Times New Roman" w:cs="Times New Roman"/>
                <w:sz w:val="24"/>
                <w:szCs w:val="24"/>
                <w:lang w:eastAsia="zh-CN"/>
              </w:rPr>
              <w:lastRenderedPageBreak/>
              <w:t>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320" w:type="dxa"/>
            <w:vAlign w:val="center"/>
          </w:tcPr>
          <w:p w14:paraId="4648C56B" w14:textId="77777777" w:rsidR="00862A3F" w:rsidRPr="003E4488" w:rsidRDefault="00862A3F" w:rsidP="003E4488">
            <w:pPr>
              <w:spacing w:line="240" w:lineRule="auto"/>
              <w:jc w:val="both"/>
              <w:rPr>
                <w:rFonts w:ascii="Times New Roman" w:hAnsi="Times New Roman" w:cs="Times New Roman"/>
                <w:sz w:val="24"/>
                <w:szCs w:val="24"/>
              </w:rPr>
            </w:pPr>
          </w:p>
        </w:tc>
      </w:tr>
    </w:tbl>
    <w:p w14:paraId="1B66F215" w14:textId="5761DA55" w:rsidR="00DF02BB" w:rsidRDefault="00862A3F" w:rsidP="00DF02BB">
      <w:pPr>
        <w:tabs>
          <w:tab w:val="left" w:pos="851"/>
        </w:tabs>
        <w:jc w:val="both"/>
        <w:rPr>
          <w:rFonts w:ascii="Times New Roman" w:hAnsi="Times New Roman" w:cs="Times New Roman"/>
          <w:sz w:val="24"/>
          <w:szCs w:val="24"/>
        </w:rPr>
      </w:pPr>
      <w:r w:rsidRPr="00C53658">
        <w:rPr>
          <w:rFonts w:ascii="Times New Roman" w:hAnsi="Times New Roman" w:cs="Times New Roman"/>
          <w:sz w:val="24"/>
          <w:szCs w:val="24"/>
        </w:rPr>
        <w:t>*Laikas nurodytas perkančiosios organizacijos šalies laiku.</w:t>
      </w:r>
    </w:p>
    <w:p w14:paraId="400AE62E" w14:textId="77777777" w:rsidR="00DF02BB" w:rsidRDefault="00DF02BB" w:rsidP="00DF02BB">
      <w:pPr>
        <w:tabs>
          <w:tab w:val="left" w:pos="851"/>
        </w:tabs>
        <w:jc w:val="both"/>
        <w:rPr>
          <w:rFonts w:ascii="Times New Roman" w:hAnsi="Times New Roman" w:cs="Times New Roman"/>
          <w:sz w:val="24"/>
          <w:szCs w:val="24"/>
        </w:rPr>
      </w:pPr>
    </w:p>
    <w:p w14:paraId="4C494121" w14:textId="77777777" w:rsidR="00DF02BB" w:rsidRDefault="00DF02BB" w:rsidP="00DF02BB">
      <w:pPr>
        <w:tabs>
          <w:tab w:val="left" w:pos="851"/>
        </w:tabs>
        <w:jc w:val="both"/>
        <w:rPr>
          <w:rFonts w:ascii="Times New Roman" w:hAnsi="Times New Roman" w:cs="Times New Roman"/>
          <w:sz w:val="24"/>
          <w:szCs w:val="24"/>
        </w:rPr>
      </w:pPr>
    </w:p>
    <w:p w14:paraId="0F0F95A3" w14:textId="77777777" w:rsidR="00DF02BB" w:rsidRDefault="00DF02BB" w:rsidP="00DF02BB">
      <w:pPr>
        <w:tabs>
          <w:tab w:val="left" w:pos="851"/>
        </w:tabs>
        <w:jc w:val="both"/>
        <w:rPr>
          <w:rFonts w:ascii="Times New Roman" w:hAnsi="Times New Roman" w:cs="Times New Roman"/>
          <w:sz w:val="24"/>
          <w:szCs w:val="24"/>
        </w:rPr>
      </w:pPr>
    </w:p>
    <w:p w14:paraId="1B6BAD1C" w14:textId="77777777" w:rsidR="00036855" w:rsidRDefault="00036855" w:rsidP="00DF02BB">
      <w:pPr>
        <w:pStyle w:val="Antrat2"/>
        <w:rPr>
          <w:rFonts w:ascii="Times New Roman" w:eastAsia="Calibri" w:hAnsi="Times New Roman" w:cs="Times New Roman"/>
          <w:color w:val="auto"/>
          <w:sz w:val="24"/>
          <w:szCs w:val="24"/>
        </w:rPr>
      </w:pPr>
      <w:bookmarkStart w:id="51" w:name="_Toc209538947"/>
    </w:p>
    <w:p w14:paraId="7500EF67" w14:textId="77777777" w:rsidR="00036855" w:rsidRDefault="00036855" w:rsidP="00036855"/>
    <w:p w14:paraId="0A9D90E5" w14:textId="77777777" w:rsidR="00036855" w:rsidRDefault="00036855" w:rsidP="00036855"/>
    <w:p w14:paraId="11AA7556" w14:textId="77777777" w:rsidR="00036855" w:rsidRDefault="00036855" w:rsidP="00036855"/>
    <w:p w14:paraId="42141DD6" w14:textId="77777777" w:rsidR="00036855" w:rsidRDefault="00036855" w:rsidP="00036855"/>
    <w:p w14:paraId="013184D6" w14:textId="77777777" w:rsidR="00036855" w:rsidRPr="00036855" w:rsidRDefault="00036855" w:rsidP="00036855"/>
    <w:p w14:paraId="1790DF50" w14:textId="7CFEFDE5" w:rsidR="00F400B7" w:rsidRPr="0015370A" w:rsidRDefault="00036855" w:rsidP="00DF02BB">
      <w:pPr>
        <w:pStyle w:val="Antrat2"/>
        <w:rPr>
          <w:rFonts w:ascii="Times New Roman" w:eastAsia="Calibri" w:hAnsi="Times New Roman" w:cs="Times New Roman"/>
          <w:b/>
          <w:bCs/>
          <w:color w:val="auto"/>
          <w:sz w:val="24"/>
          <w:szCs w:val="24"/>
        </w:rPr>
      </w:pPr>
      <w:r w:rsidRPr="0015370A">
        <w:rPr>
          <w:rFonts w:ascii="Times New Roman" w:eastAsia="Calibri" w:hAnsi="Times New Roman" w:cs="Times New Roman"/>
          <w:b/>
          <w:bCs/>
          <w:color w:val="auto"/>
          <w:sz w:val="24"/>
          <w:szCs w:val="24"/>
        </w:rPr>
        <w:lastRenderedPageBreak/>
        <w:t xml:space="preserve">                                                                            </w:t>
      </w:r>
      <w:r w:rsidR="008D704D" w:rsidRPr="0015370A">
        <w:rPr>
          <w:rFonts w:ascii="Times New Roman" w:eastAsia="Calibri" w:hAnsi="Times New Roman" w:cs="Times New Roman"/>
          <w:b/>
          <w:bCs/>
          <w:color w:val="auto"/>
          <w:sz w:val="24"/>
          <w:szCs w:val="24"/>
        </w:rPr>
        <w:t xml:space="preserve">Pirkimo sąlygų </w:t>
      </w:r>
      <w:r w:rsidR="005F0B78" w:rsidRPr="0015370A">
        <w:rPr>
          <w:rFonts w:ascii="Times New Roman" w:eastAsia="Calibri" w:hAnsi="Times New Roman" w:cs="Times New Roman"/>
          <w:b/>
          <w:bCs/>
          <w:color w:val="auto"/>
          <w:sz w:val="24"/>
          <w:szCs w:val="24"/>
        </w:rPr>
        <w:t>2</w:t>
      </w:r>
      <w:r w:rsidR="008D704D" w:rsidRPr="0015370A">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4DE99AFB" w14:textId="77777777" w:rsidR="00DF02BB" w:rsidRPr="00DF02BB" w:rsidRDefault="00DF02BB" w:rsidP="00DF02BB">
      <w:pPr>
        <w:spacing w:after="120" w:line="20" w:lineRule="atLeast"/>
        <w:contextualSpacing/>
        <w:jc w:val="center"/>
        <w:rPr>
          <w:rFonts w:ascii="Times New Roman" w:hAnsi="Times New Roman" w:cs="Times New Roman"/>
          <w:b/>
          <w:bCs/>
          <w:sz w:val="24"/>
          <w:szCs w:val="24"/>
        </w:rPr>
      </w:pPr>
    </w:p>
    <w:p w14:paraId="66D1CBBE" w14:textId="77777777" w:rsidR="0015370A" w:rsidRPr="00102465" w:rsidRDefault="0015370A" w:rsidP="0015370A">
      <w:pPr>
        <w:spacing w:line="240" w:lineRule="auto"/>
        <w:jc w:val="center"/>
        <w:rPr>
          <w:rFonts w:ascii="Times New Roman" w:hAnsi="Times New Roman" w:cs="Times New Roman"/>
          <w:b/>
          <w:sz w:val="24"/>
          <w:szCs w:val="24"/>
        </w:rPr>
      </w:pPr>
      <w:bookmarkStart w:id="52" w:name="_Hlk219819324"/>
      <w:bookmarkStart w:id="53" w:name="_Hlk219819492"/>
      <w:bookmarkStart w:id="54" w:name="_Ref38285444"/>
      <w:bookmarkStart w:id="55" w:name="_Ref38291496"/>
      <w:bookmarkStart w:id="56" w:name="_Toc209538948"/>
      <w:r w:rsidRPr="00102465">
        <w:rPr>
          <w:rFonts w:ascii="Times New Roman" w:hAnsi="Times New Roman" w:cs="Times New Roman"/>
          <w:b/>
          <w:sz w:val="24"/>
          <w:szCs w:val="24"/>
        </w:rPr>
        <w:t xml:space="preserve">PLAUKIOJANČIOS PONTONINĖS KONSTRUKCIJOS SU INKARAVIMU (toliau tekste - FONTANO) </w:t>
      </w:r>
      <w:bookmarkEnd w:id="52"/>
      <w:r w:rsidRPr="00102465">
        <w:rPr>
          <w:rFonts w:ascii="Times New Roman" w:hAnsi="Times New Roman" w:cs="Times New Roman"/>
          <w:b/>
          <w:sz w:val="24"/>
          <w:szCs w:val="24"/>
        </w:rPr>
        <w:t>TECHNINIAI REIKALAVIMAI</w:t>
      </w:r>
    </w:p>
    <w:bookmarkEnd w:id="53"/>
    <w:p w14:paraId="32B9C5FF" w14:textId="77777777" w:rsidR="0015370A" w:rsidRPr="00223A68" w:rsidRDefault="0015370A" w:rsidP="0015370A">
      <w:pPr>
        <w:spacing w:after="0" w:line="240" w:lineRule="auto"/>
        <w:rPr>
          <w:rFonts w:ascii="Times New Roman" w:hAnsi="Times New Roman" w:cs="Times New Roman"/>
          <w:b/>
          <w:bCs/>
          <w:sz w:val="24"/>
          <w:szCs w:val="24"/>
        </w:rPr>
      </w:pPr>
    </w:p>
    <w:p w14:paraId="1BED87ED" w14:textId="77777777" w:rsidR="0015370A" w:rsidRPr="00F06BC7" w:rsidRDefault="0015370A" w:rsidP="0015370A">
      <w:pPr>
        <w:spacing w:after="0" w:line="240" w:lineRule="auto"/>
        <w:jc w:val="both"/>
        <w:rPr>
          <w:rFonts w:ascii="Times New Roman" w:hAnsi="Times New Roman" w:cs="Times New Roman"/>
          <w:b/>
          <w:bCs/>
          <w:sz w:val="24"/>
          <w:szCs w:val="24"/>
        </w:rPr>
      </w:pPr>
      <w:r w:rsidRPr="00F06BC7">
        <w:rPr>
          <w:rFonts w:ascii="Times New Roman" w:hAnsi="Times New Roman" w:cs="Times New Roman"/>
          <w:b/>
          <w:bCs/>
          <w:sz w:val="24"/>
          <w:szCs w:val="24"/>
        </w:rPr>
        <w:t xml:space="preserve">1. </w:t>
      </w:r>
      <w:r w:rsidRPr="00682072">
        <w:rPr>
          <w:rFonts w:ascii="Times New Roman" w:hAnsi="Times New Roman" w:cs="Times New Roman"/>
          <w:b/>
          <w:bCs/>
          <w:sz w:val="24"/>
          <w:szCs w:val="24"/>
          <w:highlight w:val="lightGray"/>
        </w:rPr>
        <w:t>Fontano srovių kompozicija – fontaną sudaro trijų lygių vandens srovių sistema</w:t>
      </w:r>
      <w:r w:rsidRPr="00F06BC7">
        <w:rPr>
          <w:rFonts w:ascii="Times New Roman" w:hAnsi="Times New Roman" w:cs="Times New Roman"/>
          <w:b/>
          <w:bCs/>
          <w:sz w:val="24"/>
          <w:szCs w:val="24"/>
        </w:rPr>
        <w:t>:</w:t>
      </w:r>
    </w:p>
    <w:p w14:paraId="02846319" w14:textId="77777777" w:rsidR="0015370A" w:rsidRPr="00F06BC7" w:rsidRDefault="0015370A" w:rsidP="0015370A">
      <w:pPr>
        <w:spacing w:after="0" w:line="240" w:lineRule="auto"/>
        <w:jc w:val="both"/>
        <w:rPr>
          <w:rFonts w:ascii="Times New Roman" w:hAnsi="Times New Roman" w:cs="Times New Roman"/>
          <w:b/>
          <w:bCs/>
          <w:sz w:val="24"/>
          <w:szCs w:val="24"/>
        </w:rPr>
      </w:pPr>
      <w:r w:rsidRPr="00223A68">
        <w:rPr>
          <w:rFonts w:ascii="Times New Roman" w:hAnsi="Times New Roman" w:cs="Times New Roman"/>
          <w:sz w:val="24"/>
          <w:szCs w:val="24"/>
        </w:rPr>
        <w:t xml:space="preserve">a) </w:t>
      </w:r>
      <w:r w:rsidRPr="00F06BC7">
        <w:rPr>
          <w:rFonts w:ascii="Times New Roman" w:hAnsi="Times New Roman" w:cs="Times New Roman"/>
          <w:b/>
          <w:bCs/>
          <w:sz w:val="24"/>
          <w:szCs w:val="24"/>
        </w:rPr>
        <w:t>Centrinė srovė</w:t>
      </w:r>
    </w:p>
    <w:p w14:paraId="2BDA5AF3" w14:textId="77777777" w:rsidR="0015370A" w:rsidRPr="00223A68" w:rsidRDefault="0015370A" w:rsidP="0015370A">
      <w:pPr>
        <w:spacing w:after="0" w:line="240" w:lineRule="auto"/>
        <w:ind w:left="720"/>
        <w:jc w:val="both"/>
        <w:rPr>
          <w:rFonts w:ascii="Times New Roman" w:hAnsi="Times New Roman" w:cs="Times New Roman"/>
          <w:sz w:val="24"/>
          <w:szCs w:val="24"/>
        </w:rPr>
      </w:pPr>
      <w:r w:rsidRPr="00223A68">
        <w:rPr>
          <w:rFonts w:ascii="Times New Roman" w:hAnsi="Times New Roman" w:cs="Times New Roman"/>
          <w:sz w:val="24"/>
          <w:szCs w:val="24"/>
        </w:rPr>
        <w:t>Srovės aukštis: ≥20 m, reguliuojamas (kintamas).</w:t>
      </w:r>
    </w:p>
    <w:p w14:paraId="72DFDDD7" w14:textId="77777777" w:rsidR="0015370A" w:rsidRPr="00223A68" w:rsidRDefault="0015370A" w:rsidP="0015370A">
      <w:pPr>
        <w:spacing w:after="0" w:line="240" w:lineRule="auto"/>
        <w:ind w:left="720"/>
        <w:jc w:val="both"/>
        <w:rPr>
          <w:rFonts w:ascii="Times New Roman" w:hAnsi="Times New Roman" w:cs="Times New Roman"/>
          <w:sz w:val="24"/>
          <w:szCs w:val="24"/>
        </w:rPr>
      </w:pPr>
      <w:r w:rsidRPr="00223A68">
        <w:rPr>
          <w:rFonts w:ascii="Times New Roman" w:hAnsi="Times New Roman" w:cs="Times New Roman"/>
          <w:sz w:val="24"/>
          <w:szCs w:val="24"/>
        </w:rPr>
        <w:t>Purkštukas: pagamintas iš nerūdijančio plieno arba lygiavertės medžiagos, 3 colių (≈76 mm) prijungimo skersmens</w:t>
      </w:r>
      <w:r>
        <w:rPr>
          <w:rFonts w:ascii="Times New Roman" w:hAnsi="Times New Roman" w:cs="Times New Roman"/>
          <w:sz w:val="24"/>
          <w:szCs w:val="24"/>
        </w:rPr>
        <w:t>, reguliuojamo kampo ±5°</w:t>
      </w:r>
      <w:r w:rsidRPr="00223A68">
        <w:rPr>
          <w:rFonts w:ascii="Times New Roman" w:hAnsi="Times New Roman" w:cs="Times New Roman"/>
          <w:sz w:val="24"/>
          <w:szCs w:val="24"/>
        </w:rPr>
        <w:t>.</w:t>
      </w:r>
    </w:p>
    <w:p w14:paraId="114E6F7A" w14:textId="77777777" w:rsidR="0015370A" w:rsidRPr="00223A68" w:rsidRDefault="0015370A" w:rsidP="0015370A">
      <w:pPr>
        <w:spacing w:after="0" w:line="240" w:lineRule="auto"/>
        <w:ind w:left="720"/>
        <w:jc w:val="both"/>
        <w:rPr>
          <w:rFonts w:ascii="Times New Roman" w:hAnsi="Times New Roman" w:cs="Times New Roman"/>
          <w:sz w:val="24"/>
          <w:szCs w:val="24"/>
        </w:rPr>
      </w:pPr>
      <w:r w:rsidRPr="00223A68">
        <w:rPr>
          <w:rFonts w:ascii="Times New Roman" w:hAnsi="Times New Roman" w:cs="Times New Roman"/>
          <w:sz w:val="24"/>
          <w:szCs w:val="24"/>
        </w:rPr>
        <w:t>Vandens srovės skersmuo: ≥100 mm.</w:t>
      </w:r>
    </w:p>
    <w:p w14:paraId="0917643B" w14:textId="77777777" w:rsidR="0015370A" w:rsidRPr="00223A68" w:rsidRDefault="0015370A" w:rsidP="0015370A">
      <w:pPr>
        <w:spacing w:after="0" w:line="240" w:lineRule="auto"/>
        <w:jc w:val="both"/>
        <w:rPr>
          <w:rFonts w:ascii="Times New Roman" w:hAnsi="Times New Roman" w:cs="Times New Roman"/>
          <w:sz w:val="24"/>
          <w:szCs w:val="24"/>
        </w:rPr>
      </w:pPr>
      <w:r w:rsidRPr="00223A68">
        <w:rPr>
          <w:rFonts w:ascii="Times New Roman" w:hAnsi="Times New Roman" w:cs="Times New Roman"/>
          <w:sz w:val="24"/>
          <w:szCs w:val="24"/>
        </w:rPr>
        <w:t xml:space="preserve">b) </w:t>
      </w:r>
      <w:r w:rsidRPr="00F06BC7">
        <w:rPr>
          <w:rFonts w:ascii="Times New Roman" w:hAnsi="Times New Roman" w:cs="Times New Roman"/>
          <w:b/>
          <w:bCs/>
          <w:sz w:val="24"/>
          <w:szCs w:val="24"/>
        </w:rPr>
        <w:t>Vidinis purkštukų žiedas</w:t>
      </w:r>
    </w:p>
    <w:p w14:paraId="616CD4CB" w14:textId="77777777" w:rsidR="0015370A" w:rsidRPr="00223A68" w:rsidRDefault="0015370A" w:rsidP="0015370A">
      <w:pPr>
        <w:spacing w:after="0" w:line="240" w:lineRule="auto"/>
        <w:ind w:left="720"/>
        <w:jc w:val="both"/>
        <w:rPr>
          <w:rFonts w:ascii="Times New Roman" w:hAnsi="Times New Roman" w:cs="Times New Roman"/>
          <w:sz w:val="24"/>
          <w:szCs w:val="24"/>
        </w:rPr>
      </w:pPr>
      <w:r w:rsidRPr="00223A68">
        <w:rPr>
          <w:rFonts w:ascii="Times New Roman" w:hAnsi="Times New Roman" w:cs="Times New Roman"/>
          <w:sz w:val="24"/>
          <w:szCs w:val="24"/>
        </w:rPr>
        <w:t>Žiedas: pagamintas iš nerūdijančio plieno arba lygiavertės medžiagos, išorinis skersmuo ≥1,50 m.</w:t>
      </w:r>
      <w:r>
        <w:rPr>
          <w:rFonts w:ascii="Times New Roman" w:hAnsi="Times New Roman" w:cs="Times New Roman"/>
          <w:sz w:val="24"/>
          <w:szCs w:val="24"/>
        </w:rPr>
        <w:t xml:space="preserve"> Žiedo vamzdžio skersmuo </w:t>
      </w:r>
      <w:r w:rsidRPr="00223A68">
        <w:rPr>
          <w:rFonts w:ascii="Times New Roman" w:hAnsi="Times New Roman" w:cs="Times New Roman"/>
          <w:sz w:val="24"/>
          <w:szCs w:val="24"/>
        </w:rPr>
        <w:t>≥</w:t>
      </w:r>
      <w:r>
        <w:rPr>
          <w:rFonts w:ascii="Times New Roman" w:hAnsi="Times New Roman" w:cs="Times New Roman"/>
          <w:sz w:val="24"/>
          <w:szCs w:val="24"/>
        </w:rPr>
        <w:t xml:space="preserve">60 mm. Vandens padavimas </w:t>
      </w:r>
      <w:r w:rsidRPr="00223A68">
        <w:rPr>
          <w:rFonts w:ascii="Times New Roman" w:hAnsi="Times New Roman" w:cs="Times New Roman"/>
          <w:sz w:val="24"/>
          <w:szCs w:val="24"/>
        </w:rPr>
        <w:t>≥</w:t>
      </w:r>
      <w:r>
        <w:rPr>
          <w:rFonts w:ascii="Times New Roman" w:hAnsi="Times New Roman" w:cs="Times New Roman"/>
          <w:sz w:val="24"/>
          <w:szCs w:val="24"/>
        </w:rPr>
        <w:t>2 vnt.</w:t>
      </w:r>
    </w:p>
    <w:p w14:paraId="272C53C7" w14:textId="77777777" w:rsidR="0015370A" w:rsidRPr="00223A68" w:rsidRDefault="0015370A" w:rsidP="0015370A">
      <w:pPr>
        <w:spacing w:after="0" w:line="240" w:lineRule="auto"/>
        <w:ind w:left="720"/>
        <w:jc w:val="both"/>
        <w:rPr>
          <w:rFonts w:ascii="Times New Roman" w:hAnsi="Times New Roman" w:cs="Times New Roman"/>
          <w:sz w:val="24"/>
          <w:szCs w:val="24"/>
        </w:rPr>
      </w:pPr>
      <w:r w:rsidRPr="00223A68">
        <w:rPr>
          <w:rFonts w:ascii="Times New Roman" w:hAnsi="Times New Roman" w:cs="Times New Roman"/>
          <w:sz w:val="24"/>
          <w:szCs w:val="24"/>
        </w:rPr>
        <w:t>Purkštukai: ≥24 vnt., reguliuojamo kampo</w:t>
      </w:r>
      <w:r>
        <w:rPr>
          <w:rFonts w:ascii="Times New Roman" w:hAnsi="Times New Roman" w:cs="Times New Roman"/>
          <w:sz w:val="24"/>
          <w:szCs w:val="24"/>
        </w:rPr>
        <w:t xml:space="preserve"> ±15°</w:t>
      </w:r>
      <w:r w:rsidRPr="00223A68">
        <w:rPr>
          <w:rFonts w:ascii="Times New Roman" w:hAnsi="Times New Roman" w:cs="Times New Roman"/>
          <w:sz w:val="24"/>
          <w:szCs w:val="24"/>
        </w:rPr>
        <w:t>, skersmuo ≥6 mm.</w:t>
      </w:r>
    </w:p>
    <w:p w14:paraId="6A96BF93" w14:textId="77777777" w:rsidR="0015370A" w:rsidRPr="00223A68" w:rsidRDefault="0015370A" w:rsidP="0015370A">
      <w:pPr>
        <w:spacing w:after="0" w:line="240" w:lineRule="auto"/>
        <w:ind w:left="720"/>
        <w:jc w:val="both"/>
        <w:rPr>
          <w:rFonts w:ascii="Times New Roman" w:hAnsi="Times New Roman" w:cs="Times New Roman"/>
          <w:sz w:val="24"/>
          <w:szCs w:val="24"/>
        </w:rPr>
      </w:pPr>
      <w:r w:rsidRPr="00223A68">
        <w:rPr>
          <w:rFonts w:ascii="Times New Roman" w:hAnsi="Times New Roman" w:cs="Times New Roman"/>
          <w:sz w:val="24"/>
          <w:szCs w:val="24"/>
        </w:rPr>
        <w:t>Srovių aukštis: ≥4 m, reguliuojamas (kintamas)</w:t>
      </w:r>
      <w:r>
        <w:rPr>
          <w:rFonts w:ascii="Times New Roman" w:hAnsi="Times New Roman" w:cs="Times New Roman"/>
          <w:sz w:val="24"/>
          <w:szCs w:val="24"/>
        </w:rPr>
        <w:t>.</w:t>
      </w:r>
    </w:p>
    <w:p w14:paraId="344052C7" w14:textId="77777777" w:rsidR="0015370A" w:rsidRPr="00223A68" w:rsidRDefault="0015370A" w:rsidP="0015370A">
      <w:pPr>
        <w:spacing w:after="0" w:line="240" w:lineRule="auto"/>
        <w:jc w:val="both"/>
        <w:rPr>
          <w:rFonts w:ascii="Times New Roman" w:hAnsi="Times New Roman" w:cs="Times New Roman"/>
          <w:sz w:val="24"/>
          <w:szCs w:val="24"/>
        </w:rPr>
      </w:pPr>
      <w:r w:rsidRPr="00223A68">
        <w:rPr>
          <w:rFonts w:ascii="Times New Roman" w:hAnsi="Times New Roman" w:cs="Times New Roman"/>
          <w:sz w:val="24"/>
          <w:szCs w:val="24"/>
        </w:rPr>
        <w:t xml:space="preserve">c) </w:t>
      </w:r>
      <w:r w:rsidRPr="00F06BC7">
        <w:rPr>
          <w:rFonts w:ascii="Times New Roman" w:hAnsi="Times New Roman" w:cs="Times New Roman"/>
          <w:b/>
          <w:bCs/>
          <w:sz w:val="24"/>
          <w:szCs w:val="24"/>
        </w:rPr>
        <w:t>Išorinis purkštukų žiedas</w:t>
      </w:r>
    </w:p>
    <w:p w14:paraId="22B4771C" w14:textId="77777777" w:rsidR="0015370A" w:rsidRPr="00223A68" w:rsidRDefault="0015370A" w:rsidP="0015370A">
      <w:pPr>
        <w:spacing w:after="0" w:line="240" w:lineRule="auto"/>
        <w:ind w:left="720"/>
        <w:jc w:val="both"/>
        <w:rPr>
          <w:rFonts w:ascii="Times New Roman" w:hAnsi="Times New Roman" w:cs="Times New Roman"/>
          <w:sz w:val="24"/>
          <w:szCs w:val="24"/>
        </w:rPr>
      </w:pPr>
      <w:r w:rsidRPr="00223A68">
        <w:rPr>
          <w:rFonts w:ascii="Times New Roman" w:hAnsi="Times New Roman" w:cs="Times New Roman"/>
          <w:sz w:val="24"/>
          <w:szCs w:val="24"/>
        </w:rPr>
        <w:t>Žiedas: pagamintas iš nerūdijančio plieno arba lygiavertės medžiagos, išorinis skersmuo ≥2,85 m.</w:t>
      </w:r>
      <w:r>
        <w:rPr>
          <w:rFonts w:ascii="Times New Roman" w:hAnsi="Times New Roman" w:cs="Times New Roman"/>
          <w:sz w:val="24"/>
          <w:szCs w:val="24"/>
        </w:rPr>
        <w:t xml:space="preserve"> Žiedo vamzdžio skersmuo </w:t>
      </w:r>
      <w:r w:rsidRPr="00223A68">
        <w:rPr>
          <w:rFonts w:ascii="Times New Roman" w:hAnsi="Times New Roman" w:cs="Times New Roman"/>
          <w:sz w:val="24"/>
          <w:szCs w:val="24"/>
        </w:rPr>
        <w:t>≥</w:t>
      </w:r>
      <w:r>
        <w:rPr>
          <w:rFonts w:ascii="Times New Roman" w:hAnsi="Times New Roman" w:cs="Times New Roman"/>
          <w:sz w:val="24"/>
          <w:szCs w:val="24"/>
        </w:rPr>
        <w:t xml:space="preserve">63 mm. Vandens padavimas </w:t>
      </w:r>
      <w:r w:rsidRPr="00223A68">
        <w:rPr>
          <w:rFonts w:ascii="Times New Roman" w:hAnsi="Times New Roman" w:cs="Times New Roman"/>
          <w:sz w:val="24"/>
          <w:szCs w:val="24"/>
        </w:rPr>
        <w:t>≥</w:t>
      </w:r>
      <w:r>
        <w:rPr>
          <w:rFonts w:ascii="Times New Roman" w:hAnsi="Times New Roman" w:cs="Times New Roman"/>
          <w:sz w:val="24"/>
          <w:szCs w:val="24"/>
        </w:rPr>
        <w:t>2 vnt.</w:t>
      </w:r>
    </w:p>
    <w:p w14:paraId="004A2659" w14:textId="77777777" w:rsidR="0015370A" w:rsidRPr="00223A68" w:rsidRDefault="0015370A" w:rsidP="0015370A">
      <w:pPr>
        <w:spacing w:after="0" w:line="240" w:lineRule="auto"/>
        <w:ind w:left="720"/>
        <w:jc w:val="both"/>
        <w:rPr>
          <w:rFonts w:ascii="Times New Roman" w:hAnsi="Times New Roman" w:cs="Times New Roman"/>
          <w:sz w:val="24"/>
          <w:szCs w:val="24"/>
        </w:rPr>
      </w:pPr>
      <w:r w:rsidRPr="00223A68">
        <w:rPr>
          <w:rFonts w:ascii="Times New Roman" w:hAnsi="Times New Roman" w:cs="Times New Roman"/>
          <w:sz w:val="24"/>
          <w:szCs w:val="24"/>
        </w:rPr>
        <w:t>Purkštukai: ≥44 vnt., reguliuojamo kampo</w:t>
      </w:r>
      <w:r>
        <w:rPr>
          <w:rFonts w:ascii="Times New Roman" w:hAnsi="Times New Roman" w:cs="Times New Roman"/>
          <w:sz w:val="24"/>
          <w:szCs w:val="24"/>
        </w:rPr>
        <w:t xml:space="preserve"> ±15°</w:t>
      </w:r>
      <w:r w:rsidRPr="00223A68">
        <w:rPr>
          <w:rFonts w:ascii="Times New Roman" w:hAnsi="Times New Roman" w:cs="Times New Roman"/>
          <w:sz w:val="24"/>
          <w:szCs w:val="24"/>
        </w:rPr>
        <w:t>, skersmuo ≥6 mm.</w:t>
      </w:r>
    </w:p>
    <w:p w14:paraId="37ADC826" w14:textId="77777777" w:rsidR="0015370A" w:rsidRPr="00223A68" w:rsidRDefault="0015370A" w:rsidP="0015370A">
      <w:pPr>
        <w:spacing w:after="0" w:line="240" w:lineRule="auto"/>
        <w:ind w:left="720"/>
        <w:jc w:val="both"/>
        <w:rPr>
          <w:rFonts w:ascii="Times New Roman" w:hAnsi="Times New Roman" w:cs="Times New Roman"/>
          <w:sz w:val="24"/>
          <w:szCs w:val="24"/>
        </w:rPr>
      </w:pPr>
      <w:r w:rsidRPr="00223A68">
        <w:rPr>
          <w:rFonts w:ascii="Times New Roman" w:hAnsi="Times New Roman" w:cs="Times New Roman"/>
          <w:sz w:val="24"/>
          <w:szCs w:val="24"/>
        </w:rPr>
        <w:t>Srovių aukštis: ≥2,5 m, reguliuojamas (kintamas).</w:t>
      </w:r>
    </w:p>
    <w:p w14:paraId="20E42CE7" w14:textId="77777777" w:rsidR="0015370A" w:rsidRPr="005C1AF3" w:rsidRDefault="0015370A" w:rsidP="0015370A">
      <w:pPr>
        <w:spacing w:after="0" w:line="240" w:lineRule="auto"/>
        <w:jc w:val="both"/>
        <w:rPr>
          <w:rFonts w:ascii="Times New Roman" w:hAnsi="Times New Roman" w:cs="Times New Roman"/>
          <w:i/>
          <w:iCs/>
          <w:sz w:val="24"/>
          <w:szCs w:val="24"/>
          <w:u w:val="single"/>
        </w:rPr>
      </w:pPr>
      <w:r w:rsidRPr="005C1AF3">
        <w:rPr>
          <w:rFonts w:ascii="Times New Roman" w:hAnsi="Times New Roman" w:cs="Times New Roman"/>
          <w:i/>
          <w:iCs/>
          <w:sz w:val="24"/>
          <w:szCs w:val="24"/>
          <w:u w:val="single"/>
        </w:rPr>
        <w:t>Lygiaverčiu sprendimu laikomas bet kuris purkštukų sprendimas, kuris užtikrina nurodytą aukštį, skersmenį ir funkciją, nepriklausomai nuo gamintojo.</w:t>
      </w:r>
    </w:p>
    <w:p w14:paraId="6C9B6CA3" w14:textId="77777777" w:rsidR="0015370A" w:rsidRPr="00223A68" w:rsidRDefault="0015370A" w:rsidP="0015370A">
      <w:pPr>
        <w:spacing w:after="0" w:line="240" w:lineRule="auto"/>
        <w:jc w:val="both"/>
        <w:rPr>
          <w:rFonts w:ascii="Times New Roman" w:hAnsi="Times New Roman" w:cs="Times New Roman"/>
          <w:sz w:val="24"/>
          <w:szCs w:val="24"/>
        </w:rPr>
      </w:pPr>
    </w:p>
    <w:p w14:paraId="21A39770" w14:textId="77777777" w:rsidR="0015370A" w:rsidRPr="00223A68" w:rsidRDefault="0015370A" w:rsidP="0015370A">
      <w:pPr>
        <w:spacing w:after="0" w:line="240" w:lineRule="auto"/>
        <w:jc w:val="both"/>
        <w:rPr>
          <w:rFonts w:ascii="Times New Roman" w:hAnsi="Times New Roman" w:cs="Times New Roman"/>
          <w:sz w:val="24"/>
          <w:szCs w:val="24"/>
        </w:rPr>
      </w:pPr>
      <w:r w:rsidRPr="00F06BC7">
        <w:rPr>
          <w:rFonts w:ascii="Times New Roman" w:hAnsi="Times New Roman" w:cs="Times New Roman"/>
          <w:b/>
          <w:bCs/>
          <w:sz w:val="24"/>
          <w:szCs w:val="24"/>
        </w:rPr>
        <w:t xml:space="preserve">2. </w:t>
      </w:r>
      <w:r w:rsidRPr="00682072">
        <w:rPr>
          <w:rFonts w:ascii="Times New Roman" w:hAnsi="Times New Roman" w:cs="Times New Roman"/>
          <w:b/>
          <w:bCs/>
          <w:sz w:val="24"/>
          <w:szCs w:val="24"/>
          <w:highlight w:val="lightGray"/>
        </w:rPr>
        <w:t>Fontano apšvietimas</w:t>
      </w:r>
      <w:r w:rsidRPr="00682072">
        <w:rPr>
          <w:rFonts w:ascii="Times New Roman" w:hAnsi="Times New Roman" w:cs="Times New Roman"/>
          <w:sz w:val="24"/>
          <w:szCs w:val="24"/>
          <w:highlight w:val="lightGray"/>
        </w:rPr>
        <w:t xml:space="preserve"> – visos srovės turi būti apšviečiamos kintamų spalvų šviestuvais (RGB arba lygiaverčiu sprendimu).</w:t>
      </w:r>
    </w:p>
    <w:p w14:paraId="1BF55EA9" w14:textId="77777777" w:rsidR="0015370A" w:rsidRPr="00223A68" w:rsidRDefault="0015370A" w:rsidP="0015370A">
      <w:pPr>
        <w:spacing w:after="0" w:line="240" w:lineRule="auto"/>
        <w:ind w:left="720"/>
        <w:jc w:val="both"/>
        <w:rPr>
          <w:rFonts w:ascii="Times New Roman" w:hAnsi="Times New Roman" w:cs="Times New Roman"/>
          <w:sz w:val="24"/>
          <w:szCs w:val="24"/>
        </w:rPr>
      </w:pPr>
      <w:r w:rsidRPr="00F06BC7">
        <w:rPr>
          <w:rFonts w:ascii="Times New Roman" w:hAnsi="Times New Roman" w:cs="Times New Roman"/>
          <w:b/>
          <w:bCs/>
          <w:sz w:val="24"/>
          <w:szCs w:val="24"/>
        </w:rPr>
        <w:t>Šviestuvai turi būti</w:t>
      </w:r>
      <w:r w:rsidRPr="00223A68">
        <w:rPr>
          <w:rFonts w:ascii="Times New Roman" w:hAnsi="Times New Roman" w:cs="Times New Roman"/>
          <w:sz w:val="24"/>
          <w:szCs w:val="24"/>
        </w:rPr>
        <w:t>:</w:t>
      </w:r>
    </w:p>
    <w:p w14:paraId="2F3D2B00" w14:textId="77777777" w:rsidR="0015370A" w:rsidRPr="00223A68" w:rsidRDefault="0015370A" w:rsidP="0015370A">
      <w:pPr>
        <w:pStyle w:val="Sraopastraipa"/>
        <w:numPr>
          <w:ilvl w:val="1"/>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223A68">
        <w:rPr>
          <w:rFonts w:ascii="Times New Roman" w:hAnsi="Times New Roman" w:cs="Times New Roman"/>
          <w:sz w:val="24"/>
          <w:szCs w:val="24"/>
        </w:rPr>
        <w:t>tsparūs drėgmei ir panardinimui (IP68 arba lygiavertė)</w:t>
      </w:r>
      <w:r>
        <w:rPr>
          <w:rFonts w:ascii="Times New Roman" w:hAnsi="Times New Roman" w:cs="Times New Roman"/>
          <w:sz w:val="24"/>
          <w:szCs w:val="24"/>
        </w:rPr>
        <w:t>.</w:t>
      </w:r>
    </w:p>
    <w:p w14:paraId="58A75BEA" w14:textId="77777777" w:rsidR="0015370A" w:rsidRDefault="0015370A" w:rsidP="0015370A">
      <w:pPr>
        <w:numPr>
          <w:ilvl w:val="1"/>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223A68">
        <w:rPr>
          <w:rFonts w:ascii="Times New Roman" w:hAnsi="Times New Roman" w:cs="Times New Roman"/>
          <w:sz w:val="24"/>
          <w:szCs w:val="24"/>
        </w:rPr>
        <w:t xml:space="preserve">agaminti iš </w:t>
      </w:r>
      <w:r>
        <w:rPr>
          <w:rFonts w:ascii="Times New Roman" w:hAnsi="Times New Roman" w:cs="Times New Roman"/>
          <w:sz w:val="24"/>
          <w:szCs w:val="24"/>
        </w:rPr>
        <w:t xml:space="preserve">nerūdijančio plieno ar kitų lygiaverčių </w:t>
      </w:r>
      <w:r w:rsidRPr="00223A68">
        <w:rPr>
          <w:rFonts w:ascii="Times New Roman" w:hAnsi="Times New Roman" w:cs="Times New Roman"/>
          <w:sz w:val="24"/>
          <w:szCs w:val="24"/>
        </w:rPr>
        <w:t>korozijai atsparių medžiagų</w:t>
      </w:r>
      <w:r>
        <w:rPr>
          <w:rFonts w:ascii="Times New Roman" w:hAnsi="Times New Roman" w:cs="Times New Roman"/>
          <w:sz w:val="24"/>
          <w:szCs w:val="24"/>
        </w:rPr>
        <w:t>.</w:t>
      </w:r>
    </w:p>
    <w:p w14:paraId="277E13B3" w14:textId="77777777" w:rsidR="0015370A" w:rsidRDefault="0015370A" w:rsidP="0015370A">
      <w:pPr>
        <w:numPr>
          <w:ilvl w:val="1"/>
          <w:numId w:val="40"/>
        </w:numPr>
        <w:spacing w:after="0" w:line="240" w:lineRule="auto"/>
        <w:jc w:val="both"/>
        <w:rPr>
          <w:rFonts w:ascii="Times New Roman" w:hAnsi="Times New Roman" w:cs="Times New Roman"/>
          <w:sz w:val="24"/>
          <w:szCs w:val="24"/>
        </w:rPr>
      </w:pPr>
      <w:r w:rsidRPr="00223A68">
        <w:rPr>
          <w:rFonts w:ascii="Times New Roman" w:hAnsi="Times New Roman" w:cs="Times New Roman"/>
          <w:sz w:val="24"/>
          <w:szCs w:val="24"/>
        </w:rPr>
        <w:t>≥</w:t>
      </w:r>
      <w:r>
        <w:rPr>
          <w:rFonts w:ascii="Times New Roman" w:hAnsi="Times New Roman" w:cs="Times New Roman"/>
          <w:sz w:val="24"/>
          <w:szCs w:val="24"/>
        </w:rPr>
        <w:t>149 mm diametro korpusu.</w:t>
      </w:r>
    </w:p>
    <w:p w14:paraId="2AC67EE3" w14:textId="77777777" w:rsidR="0015370A" w:rsidRPr="00223A68" w:rsidRDefault="0015370A" w:rsidP="0015370A">
      <w:pPr>
        <w:numPr>
          <w:ilvl w:val="1"/>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Valdomi DMX sistema.</w:t>
      </w:r>
    </w:p>
    <w:p w14:paraId="1BFEA189" w14:textId="77777777" w:rsidR="0015370A" w:rsidRDefault="0015370A" w:rsidP="0015370A">
      <w:pPr>
        <w:numPr>
          <w:ilvl w:val="1"/>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223A68">
        <w:rPr>
          <w:rFonts w:ascii="Times New Roman" w:hAnsi="Times New Roman" w:cs="Times New Roman"/>
          <w:sz w:val="24"/>
          <w:szCs w:val="24"/>
        </w:rPr>
        <w:t>uderinami su fontano valdymo sistema.</w:t>
      </w:r>
    </w:p>
    <w:p w14:paraId="1287BACC" w14:textId="77777777" w:rsidR="0015370A" w:rsidRDefault="0015370A" w:rsidP="0015370A">
      <w:pPr>
        <w:numPr>
          <w:ilvl w:val="1"/>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18x3 W 24 V.</w:t>
      </w:r>
    </w:p>
    <w:p w14:paraId="7C15D628" w14:textId="77777777" w:rsidR="0015370A" w:rsidRPr="005E423B" w:rsidRDefault="0015370A" w:rsidP="0015370A">
      <w:pPr>
        <w:numPr>
          <w:ilvl w:val="1"/>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Komplektuojami </w:t>
      </w:r>
      <w:r w:rsidRPr="00223A68">
        <w:rPr>
          <w:rFonts w:ascii="Times New Roman" w:hAnsi="Times New Roman" w:cs="Times New Roman"/>
          <w:sz w:val="24"/>
          <w:szCs w:val="24"/>
        </w:rPr>
        <w:t>≥</w:t>
      </w:r>
      <w:r>
        <w:rPr>
          <w:rFonts w:ascii="Times New Roman" w:hAnsi="Times New Roman" w:cs="Times New Roman"/>
          <w:sz w:val="24"/>
          <w:szCs w:val="24"/>
        </w:rPr>
        <w:t>12 vnt.</w:t>
      </w:r>
    </w:p>
    <w:p w14:paraId="6CC5C99E" w14:textId="77777777" w:rsidR="0015370A" w:rsidRPr="00F06BC7" w:rsidRDefault="0015370A" w:rsidP="0015370A">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Fontanas</w:t>
      </w:r>
      <w:r w:rsidRPr="00F06BC7">
        <w:rPr>
          <w:rFonts w:ascii="Times New Roman" w:hAnsi="Times New Roman" w:cs="Times New Roman"/>
          <w:b/>
          <w:bCs/>
          <w:sz w:val="24"/>
          <w:szCs w:val="24"/>
        </w:rPr>
        <w:t xml:space="preserve"> </w:t>
      </w:r>
      <w:r>
        <w:rPr>
          <w:rFonts w:ascii="Times New Roman" w:hAnsi="Times New Roman" w:cs="Times New Roman"/>
          <w:b/>
          <w:bCs/>
          <w:sz w:val="24"/>
          <w:szCs w:val="24"/>
        </w:rPr>
        <w:t>turi turėti galimybę išgauti dinaminius efektus</w:t>
      </w:r>
      <w:r w:rsidRPr="00F06BC7">
        <w:rPr>
          <w:rFonts w:ascii="Times New Roman" w:hAnsi="Times New Roman" w:cs="Times New Roman"/>
          <w:b/>
          <w:bCs/>
          <w:sz w:val="24"/>
          <w:szCs w:val="24"/>
        </w:rPr>
        <w:t>, pvz.:</w:t>
      </w:r>
    </w:p>
    <w:p w14:paraId="7AD4B3CC" w14:textId="77777777" w:rsidR="0015370A" w:rsidRPr="00223A68" w:rsidRDefault="0015370A" w:rsidP="0015370A">
      <w:pPr>
        <w:spacing w:after="0" w:line="240" w:lineRule="auto"/>
        <w:ind w:left="1080"/>
        <w:jc w:val="both"/>
        <w:rPr>
          <w:rFonts w:ascii="Times New Roman" w:hAnsi="Times New Roman" w:cs="Times New Roman"/>
          <w:sz w:val="24"/>
          <w:szCs w:val="24"/>
        </w:rPr>
      </w:pPr>
      <w:r w:rsidRPr="00223A68">
        <w:rPr>
          <w:rFonts w:ascii="Times New Roman" w:hAnsi="Times New Roman" w:cs="Times New Roman"/>
          <w:sz w:val="24"/>
          <w:szCs w:val="24"/>
        </w:rPr>
        <w:t xml:space="preserve">a)   </w:t>
      </w:r>
      <w:r>
        <w:rPr>
          <w:rFonts w:ascii="Times New Roman" w:hAnsi="Times New Roman" w:cs="Times New Roman"/>
          <w:sz w:val="24"/>
          <w:szCs w:val="24"/>
        </w:rPr>
        <w:t>S</w:t>
      </w:r>
      <w:r w:rsidRPr="00223A68">
        <w:rPr>
          <w:rFonts w:ascii="Times New Roman" w:hAnsi="Times New Roman" w:cs="Times New Roman"/>
          <w:sz w:val="24"/>
          <w:szCs w:val="24"/>
        </w:rPr>
        <w:t>rovių „šokį“ (aukščio ir intensyvumo kaita)</w:t>
      </w:r>
      <w:r>
        <w:rPr>
          <w:rFonts w:ascii="Times New Roman" w:hAnsi="Times New Roman" w:cs="Times New Roman"/>
          <w:sz w:val="24"/>
          <w:szCs w:val="24"/>
        </w:rPr>
        <w:t>.</w:t>
      </w:r>
    </w:p>
    <w:p w14:paraId="4D028D9F" w14:textId="77777777" w:rsidR="0015370A" w:rsidRPr="00223A68" w:rsidRDefault="0015370A" w:rsidP="0015370A">
      <w:pPr>
        <w:spacing w:after="0" w:line="240" w:lineRule="auto"/>
        <w:ind w:left="1080"/>
        <w:jc w:val="both"/>
        <w:rPr>
          <w:rFonts w:ascii="Times New Roman" w:hAnsi="Times New Roman" w:cs="Times New Roman"/>
          <w:sz w:val="24"/>
          <w:szCs w:val="24"/>
        </w:rPr>
      </w:pPr>
      <w:r w:rsidRPr="00223A68">
        <w:rPr>
          <w:rFonts w:ascii="Times New Roman" w:hAnsi="Times New Roman" w:cs="Times New Roman"/>
          <w:sz w:val="24"/>
          <w:szCs w:val="24"/>
        </w:rPr>
        <w:t xml:space="preserve">b)   </w:t>
      </w:r>
      <w:r>
        <w:rPr>
          <w:rFonts w:ascii="Times New Roman" w:hAnsi="Times New Roman" w:cs="Times New Roman"/>
          <w:sz w:val="24"/>
          <w:szCs w:val="24"/>
        </w:rPr>
        <w:t>S</w:t>
      </w:r>
      <w:r w:rsidRPr="00223A68">
        <w:rPr>
          <w:rFonts w:ascii="Times New Roman" w:hAnsi="Times New Roman" w:cs="Times New Roman"/>
          <w:sz w:val="24"/>
          <w:szCs w:val="24"/>
        </w:rPr>
        <w:t>rovių „bėgimą“ (kaita tarp žiedų)</w:t>
      </w:r>
      <w:r>
        <w:rPr>
          <w:rFonts w:ascii="Times New Roman" w:hAnsi="Times New Roman" w:cs="Times New Roman"/>
          <w:sz w:val="24"/>
          <w:szCs w:val="24"/>
        </w:rPr>
        <w:t>.</w:t>
      </w:r>
    </w:p>
    <w:p w14:paraId="75FFF7FB" w14:textId="77777777" w:rsidR="0015370A" w:rsidRPr="00223A68" w:rsidRDefault="0015370A" w:rsidP="0015370A">
      <w:pPr>
        <w:spacing w:after="0" w:line="240" w:lineRule="auto"/>
        <w:ind w:left="1080"/>
        <w:jc w:val="both"/>
        <w:rPr>
          <w:rFonts w:ascii="Times New Roman" w:hAnsi="Times New Roman" w:cs="Times New Roman"/>
          <w:sz w:val="24"/>
          <w:szCs w:val="24"/>
        </w:rPr>
      </w:pPr>
      <w:r w:rsidRPr="00223A68">
        <w:rPr>
          <w:rFonts w:ascii="Times New Roman" w:hAnsi="Times New Roman" w:cs="Times New Roman"/>
          <w:sz w:val="24"/>
          <w:szCs w:val="24"/>
        </w:rPr>
        <w:t xml:space="preserve">c)   </w:t>
      </w:r>
      <w:r>
        <w:rPr>
          <w:rFonts w:ascii="Times New Roman" w:hAnsi="Times New Roman" w:cs="Times New Roman"/>
          <w:sz w:val="24"/>
          <w:szCs w:val="24"/>
        </w:rPr>
        <w:t>P</w:t>
      </w:r>
      <w:r w:rsidRPr="00223A68">
        <w:rPr>
          <w:rFonts w:ascii="Times New Roman" w:hAnsi="Times New Roman" w:cs="Times New Roman"/>
          <w:sz w:val="24"/>
          <w:szCs w:val="24"/>
        </w:rPr>
        <w:t>ulsavimą („pauzes“), sinchronizuotą su apšvietimu.</w:t>
      </w:r>
    </w:p>
    <w:p w14:paraId="77D9559C" w14:textId="77777777" w:rsidR="0015370A" w:rsidRPr="00223A68" w:rsidRDefault="0015370A" w:rsidP="0015370A">
      <w:pPr>
        <w:spacing w:after="0" w:line="240" w:lineRule="auto"/>
        <w:ind w:left="720"/>
        <w:jc w:val="both"/>
        <w:rPr>
          <w:rFonts w:ascii="Times New Roman" w:hAnsi="Times New Roman" w:cs="Times New Roman"/>
          <w:sz w:val="24"/>
          <w:szCs w:val="24"/>
        </w:rPr>
      </w:pPr>
      <w:r w:rsidRPr="00223A68">
        <w:rPr>
          <w:rFonts w:ascii="Times New Roman" w:hAnsi="Times New Roman" w:cs="Times New Roman"/>
          <w:sz w:val="24"/>
          <w:szCs w:val="24"/>
        </w:rPr>
        <w:t>Tamsiu paros metu apšvietimas turi automatiškai įsijungti, su reguliuojama suveikimo riba.</w:t>
      </w:r>
    </w:p>
    <w:p w14:paraId="67B64492" w14:textId="77777777" w:rsidR="0015370A" w:rsidRPr="00223A68" w:rsidRDefault="0015370A" w:rsidP="0015370A">
      <w:pPr>
        <w:spacing w:after="0" w:line="240" w:lineRule="auto"/>
        <w:jc w:val="both"/>
        <w:rPr>
          <w:rFonts w:ascii="Times New Roman" w:hAnsi="Times New Roman" w:cs="Times New Roman"/>
          <w:sz w:val="24"/>
          <w:szCs w:val="24"/>
        </w:rPr>
      </w:pPr>
    </w:p>
    <w:p w14:paraId="56717B77" w14:textId="77777777" w:rsidR="0015370A" w:rsidRPr="00223A68" w:rsidRDefault="0015370A" w:rsidP="0015370A">
      <w:pPr>
        <w:spacing w:after="0" w:line="240" w:lineRule="auto"/>
        <w:jc w:val="both"/>
        <w:rPr>
          <w:rFonts w:ascii="Times New Roman" w:hAnsi="Times New Roman" w:cs="Times New Roman"/>
          <w:sz w:val="24"/>
          <w:szCs w:val="24"/>
        </w:rPr>
      </w:pPr>
      <w:r w:rsidRPr="00F06BC7">
        <w:rPr>
          <w:rFonts w:ascii="Times New Roman" w:hAnsi="Times New Roman" w:cs="Times New Roman"/>
          <w:b/>
          <w:bCs/>
          <w:sz w:val="24"/>
          <w:szCs w:val="24"/>
        </w:rPr>
        <w:t>3.</w:t>
      </w:r>
      <w:r w:rsidRPr="00223A68">
        <w:rPr>
          <w:rFonts w:ascii="Times New Roman" w:hAnsi="Times New Roman" w:cs="Times New Roman"/>
          <w:sz w:val="24"/>
          <w:szCs w:val="24"/>
        </w:rPr>
        <w:t xml:space="preserve"> </w:t>
      </w:r>
      <w:r w:rsidRPr="00682072">
        <w:rPr>
          <w:rFonts w:ascii="Times New Roman" w:hAnsi="Times New Roman" w:cs="Times New Roman"/>
          <w:b/>
          <w:bCs/>
          <w:sz w:val="24"/>
          <w:szCs w:val="24"/>
          <w:highlight w:val="lightGray"/>
        </w:rPr>
        <w:t>Siurbliai.</w:t>
      </w:r>
    </w:p>
    <w:p w14:paraId="5A9A69AF" w14:textId="77777777" w:rsidR="0015370A" w:rsidRPr="002A3D2B" w:rsidRDefault="0015370A" w:rsidP="0015370A">
      <w:pPr>
        <w:spacing w:after="0" w:line="240" w:lineRule="auto"/>
        <w:ind w:left="720"/>
        <w:jc w:val="both"/>
        <w:rPr>
          <w:rFonts w:ascii="Times New Roman" w:hAnsi="Times New Roman" w:cs="Times New Roman"/>
          <w:sz w:val="24"/>
          <w:szCs w:val="24"/>
        </w:rPr>
      </w:pPr>
      <w:r w:rsidRPr="002A3D2B">
        <w:rPr>
          <w:rFonts w:ascii="Times New Roman" w:hAnsi="Times New Roman" w:cs="Times New Roman"/>
          <w:sz w:val="24"/>
          <w:szCs w:val="24"/>
        </w:rPr>
        <w:t>Centrinė srovė: ≥9,2 kW, 400 V, debitas ≥69 m³/val., h ≥32,5 m – 1 vnt.</w:t>
      </w:r>
    </w:p>
    <w:p w14:paraId="70D5362A" w14:textId="77777777" w:rsidR="0015370A" w:rsidRPr="002A3D2B" w:rsidRDefault="0015370A" w:rsidP="0015370A">
      <w:pPr>
        <w:spacing w:after="0" w:line="240" w:lineRule="auto"/>
        <w:ind w:left="720"/>
        <w:jc w:val="both"/>
        <w:rPr>
          <w:rFonts w:ascii="Times New Roman" w:hAnsi="Times New Roman" w:cs="Times New Roman"/>
          <w:sz w:val="24"/>
          <w:szCs w:val="24"/>
        </w:rPr>
      </w:pPr>
      <w:r w:rsidRPr="002A3D2B">
        <w:rPr>
          <w:rFonts w:ascii="Times New Roman" w:hAnsi="Times New Roman" w:cs="Times New Roman"/>
          <w:sz w:val="24"/>
          <w:szCs w:val="24"/>
        </w:rPr>
        <w:t>Vidinis žiedas: ≥1,1 kW, 400 V, debitas ≥30 m³/val., h ≥6,5 m – 1 vnt.</w:t>
      </w:r>
    </w:p>
    <w:p w14:paraId="3E8BD00F" w14:textId="77777777" w:rsidR="0015370A" w:rsidRPr="002A3D2B" w:rsidRDefault="0015370A" w:rsidP="0015370A">
      <w:pPr>
        <w:spacing w:after="0" w:line="240" w:lineRule="auto"/>
        <w:ind w:left="720"/>
        <w:jc w:val="both"/>
        <w:rPr>
          <w:rFonts w:ascii="Times New Roman" w:hAnsi="Times New Roman" w:cs="Times New Roman"/>
          <w:sz w:val="24"/>
          <w:szCs w:val="24"/>
        </w:rPr>
      </w:pPr>
      <w:r w:rsidRPr="002A3D2B">
        <w:rPr>
          <w:rFonts w:ascii="Times New Roman" w:hAnsi="Times New Roman" w:cs="Times New Roman"/>
          <w:sz w:val="24"/>
          <w:szCs w:val="24"/>
        </w:rPr>
        <w:t>Išorinis žiedas: ≥1,5 kW, 400 V, debitas ≥42 m³/val., h ≥5 m – 1 vnt.</w:t>
      </w:r>
    </w:p>
    <w:p w14:paraId="14B9B162" w14:textId="0D3F105E" w:rsidR="0015370A" w:rsidRDefault="00682072" w:rsidP="006820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5370A" w:rsidRPr="002A3D2B">
        <w:rPr>
          <w:rFonts w:ascii="Times New Roman" w:hAnsi="Times New Roman" w:cs="Times New Roman"/>
          <w:sz w:val="24"/>
          <w:szCs w:val="24"/>
        </w:rPr>
        <w:t>Kiekviena srovių grupė</w:t>
      </w:r>
      <w:r w:rsidR="0015370A" w:rsidRPr="00223A68">
        <w:rPr>
          <w:rFonts w:ascii="Times New Roman" w:hAnsi="Times New Roman" w:cs="Times New Roman"/>
          <w:sz w:val="24"/>
          <w:szCs w:val="24"/>
        </w:rPr>
        <w:t xml:space="preserve"> turi veikti atskirų siurblių</w:t>
      </w:r>
      <w:r w:rsidR="0015370A">
        <w:rPr>
          <w:rFonts w:ascii="Times New Roman" w:hAnsi="Times New Roman" w:cs="Times New Roman"/>
          <w:sz w:val="24"/>
          <w:szCs w:val="24"/>
        </w:rPr>
        <w:t xml:space="preserve"> veikiančių per dažnių keitiklį</w:t>
      </w:r>
      <w:r w:rsidR="0015370A" w:rsidRPr="00223A68">
        <w:rPr>
          <w:rFonts w:ascii="Times New Roman" w:hAnsi="Times New Roman" w:cs="Times New Roman"/>
          <w:sz w:val="24"/>
          <w:szCs w:val="24"/>
        </w:rPr>
        <w:t xml:space="preserve"> pagalba, užtikrinant nepriklausomą valdymą ir dinaminius efektus.</w:t>
      </w:r>
    </w:p>
    <w:p w14:paraId="25BDABFA" w14:textId="4A6A9843" w:rsidR="00682072" w:rsidRDefault="00682072" w:rsidP="006820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5370A">
        <w:rPr>
          <w:rFonts w:ascii="Times New Roman" w:hAnsi="Times New Roman" w:cs="Times New Roman"/>
          <w:sz w:val="24"/>
          <w:szCs w:val="24"/>
        </w:rPr>
        <w:t xml:space="preserve">Kiekvienas siurblys turi </w:t>
      </w:r>
      <w:r w:rsidR="0094265A">
        <w:rPr>
          <w:rFonts w:ascii="Times New Roman" w:hAnsi="Times New Roman" w:cs="Times New Roman"/>
          <w:sz w:val="24"/>
          <w:szCs w:val="24"/>
        </w:rPr>
        <w:t xml:space="preserve">turėti </w:t>
      </w:r>
      <w:r w:rsidR="0015370A">
        <w:rPr>
          <w:rFonts w:ascii="Times New Roman" w:hAnsi="Times New Roman" w:cs="Times New Roman"/>
          <w:sz w:val="24"/>
          <w:szCs w:val="24"/>
        </w:rPr>
        <w:t xml:space="preserve">nerūdijančio plieno ar kitos lygiavertės medžiagos tinklo mechaninį filtrą, apsaugantį nuo stambesnės taršos. </w:t>
      </w:r>
    </w:p>
    <w:p w14:paraId="32D6BF97" w14:textId="2734AA76" w:rsidR="0015370A" w:rsidRPr="00223A68" w:rsidRDefault="00682072" w:rsidP="006820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5370A">
        <w:rPr>
          <w:rFonts w:ascii="Times New Roman" w:hAnsi="Times New Roman" w:cs="Times New Roman"/>
          <w:sz w:val="24"/>
          <w:szCs w:val="24"/>
        </w:rPr>
        <w:t>Siurbliai prie pontoninės konstrukcijos tvirtinami specialiomis apkabomis. Siurblių elektros maitinimo kabeliai nuvedami į valdymo skydą, montuojamą ežero krante. Turi būti galimybė pilnai demontuoti siurblių elektros kabelius kartu su siurbliais šaltuoju metų sezonu. Siurblių elektros kabeliai turi būti pritaikyti montavimui po vandeniu.</w:t>
      </w:r>
    </w:p>
    <w:p w14:paraId="7380C62A" w14:textId="77777777" w:rsidR="0015370A" w:rsidRPr="005C1AF3" w:rsidRDefault="0015370A" w:rsidP="0015370A">
      <w:pPr>
        <w:spacing w:after="0" w:line="240" w:lineRule="auto"/>
        <w:jc w:val="both"/>
        <w:rPr>
          <w:rFonts w:ascii="Times New Roman" w:hAnsi="Times New Roman" w:cs="Times New Roman"/>
          <w:i/>
          <w:iCs/>
          <w:sz w:val="24"/>
          <w:szCs w:val="24"/>
          <w:u w:val="single"/>
        </w:rPr>
      </w:pPr>
      <w:r w:rsidRPr="005C1AF3">
        <w:rPr>
          <w:rFonts w:ascii="Times New Roman" w:hAnsi="Times New Roman" w:cs="Times New Roman"/>
          <w:i/>
          <w:iCs/>
          <w:sz w:val="24"/>
          <w:szCs w:val="24"/>
          <w:u w:val="single"/>
        </w:rPr>
        <w:t>Lygiaverčiu sprendimu laikomas bet kuris siurblys, atitinkantis nurodytus parametrus.</w:t>
      </w:r>
    </w:p>
    <w:p w14:paraId="2E3F2FF2" w14:textId="77777777" w:rsidR="0015370A" w:rsidRPr="005C1AF3" w:rsidRDefault="0015370A" w:rsidP="0015370A">
      <w:pPr>
        <w:spacing w:after="0" w:line="240" w:lineRule="auto"/>
        <w:jc w:val="both"/>
        <w:rPr>
          <w:rFonts w:ascii="Times New Roman" w:hAnsi="Times New Roman" w:cs="Times New Roman"/>
          <w:i/>
          <w:iCs/>
          <w:sz w:val="24"/>
          <w:szCs w:val="24"/>
          <w:u w:val="single"/>
        </w:rPr>
      </w:pPr>
    </w:p>
    <w:p w14:paraId="491F25F7" w14:textId="77777777" w:rsidR="0015370A" w:rsidRPr="00F06BC7" w:rsidRDefault="0015370A" w:rsidP="0015370A">
      <w:pPr>
        <w:spacing w:after="0" w:line="240" w:lineRule="auto"/>
        <w:jc w:val="both"/>
        <w:rPr>
          <w:rFonts w:ascii="Times New Roman" w:hAnsi="Times New Roman" w:cs="Times New Roman"/>
          <w:b/>
          <w:bCs/>
          <w:sz w:val="24"/>
          <w:szCs w:val="24"/>
        </w:rPr>
      </w:pPr>
      <w:r w:rsidRPr="00F06BC7">
        <w:rPr>
          <w:rFonts w:ascii="Times New Roman" w:hAnsi="Times New Roman" w:cs="Times New Roman"/>
          <w:b/>
          <w:bCs/>
          <w:sz w:val="24"/>
          <w:szCs w:val="24"/>
        </w:rPr>
        <w:t xml:space="preserve">4. </w:t>
      </w:r>
      <w:r w:rsidRPr="00682072">
        <w:rPr>
          <w:rFonts w:ascii="Times New Roman" w:hAnsi="Times New Roman" w:cs="Times New Roman"/>
          <w:b/>
          <w:bCs/>
          <w:sz w:val="24"/>
          <w:szCs w:val="24"/>
          <w:highlight w:val="lightGray"/>
        </w:rPr>
        <w:t>Pontoninė konstrukcija.</w:t>
      </w:r>
    </w:p>
    <w:p w14:paraId="4B004068" w14:textId="77777777" w:rsidR="0015370A" w:rsidRPr="002A3D2B" w:rsidRDefault="0015370A" w:rsidP="0015370A">
      <w:pPr>
        <w:spacing w:after="0" w:line="240" w:lineRule="auto"/>
        <w:ind w:left="720"/>
        <w:jc w:val="both"/>
        <w:rPr>
          <w:rFonts w:ascii="Times New Roman" w:hAnsi="Times New Roman" w:cs="Times New Roman"/>
          <w:sz w:val="24"/>
          <w:szCs w:val="24"/>
        </w:rPr>
      </w:pPr>
      <w:r w:rsidRPr="002A3D2B">
        <w:rPr>
          <w:rFonts w:ascii="Times New Roman" w:hAnsi="Times New Roman" w:cs="Times New Roman"/>
          <w:sz w:val="24"/>
          <w:szCs w:val="24"/>
        </w:rPr>
        <w:t>Karkasas: nerūdijančio plieno arba lygiavertės medžiagos.</w:t>
      </w:r>
    </w:p>
    <w:p w14:paraId="63B3C127" w14:textId="77777777" w:rsidR="0015370A" w:rsidRPr="002A3D2B" w:rsidRDefault="0015370A" w:rsidP="0015370A">
      <w:pPr>
        <w:spacing w:after="0" w:line="240" w:lineRule="auto"/>
        <w:ind w:left="720"/>
        <w:jc w:val="both"/>
        <w:rPr>
          <w:rFonts w:ascii="Times New Roman" w:hAnsi="Times New Roman" w:cs="Times New Roman"/>
          <w:sz w:val="24"/>
          <w:szCs w:val="24"/>
        </w:rPr>
      </w:pPr>
      <w:r w:rsidRPr="002A3D2B">
        <w:rPr>
          <w:rFonts w:ascii="Times New Roman" w:hAnsi="Times New Roman" w:cs="Times New Roman"/>
          <w:sz w:val="24"/>
          <w:szCs w:val="24"/>
        </w:rPr>
        <w:t>Plūdurai: PVC arba lygiavertės medžiagos, sudaryti iš atskirų oro kamerų.</w:t>
      </w:r>
    </w:p>
    <w:p w14:paraId="0205DA2D" w14:textId="77777777" w:rsidR="0015370A" w:rsidRPr="002A3D2B" w:rsidRDefault="0015370A" w:rsidP="0015370A">
      <w:pPr>
        <w:spacing w:after="0" w:line="240" w:lineRule="auto"/>
        <w:ind w:left="720"/>
        <w:jc w:val="both"/>
        <w:rPr>
          <w:rFonts w:ascii="Times New Roman" w:hAnsi="Times New Roman" w:cs="Times New Roman"/>
          <w:sz w:val="24"/>
          <w:szCs w:val="24"/>
        </w:rPr>
      </w:pPr>
      <w:r w:rsidRPr="002A3D2B">
        <w:rPr>
          <w:rFonts w:ascii="Times New Roman" w:hAnsi="Times New Roman" w:cs="Times New Roman"/>
          <w:sz w:val="24"/>
          <w:szCs w:val="24"/>
        </w:rPr>
        <w:t>Grandinės ir tvirtinimo detalės: nerūdijantis plienas arba lygiavertis sprendimas.</w:t>
      </w:r>
    </w:p>
    <w:p w14:paraId="358F9E21" w14:textId="77777777" w:rsidR="0015370A" w:rsidRPr="00223A68" w:rsidRDefault="0015370A" w:rsidP="0015370A">
      <w:pPr>
        <w:spacing w:after="0" w:line="240" w:lineRule="auto"/>
        <w:ind w:firstLine="720"/>
        <w:jc w:val="both"/>
        <w:rPr>
          <w:rFonts w:ascii="Times New Roman" w:hAnsi="Times New Roman" w:cs="Times New Roman"/>
          <w:sz w:val="24"/>
          <w:szCs w:val="24"/>
        </w:rPr>
      </w:pPr>
      <w:r w:rsidRPr="002A3D2B">
        <w:rPr>
          <w:rFonts w:ascii="Times New Roman" w:hAnsi="Times New Roman" w:cs="Times New Roman"/>
          <w:sz w:val="24"/>
          <w:szCs w:val="24"/>
        </w:rPr>
        <w:t>Inkarai: betoniniai arba lygiavertis sprendimas</w:t>
      </w:r>
      <w:r w:rsidRPr="00223A68">
        <w:rPr>
          <w:rFonts w:ascii="Times New Roman" w:hAnsi="Times New Roman" w:cs="Times New Roman"/>
          <w:sz w:val="24"/>
          <w:szCs w:val="24"/>
        </w:rPr>
        <w:t>, pritaikytas fontano stabilumui numatytame gylyje</w:t>
      </w:r>
      <w:r>
        <w:rPr>
          <w:rFonts w:ascii="Times New Roman" w:hAnsi="Times New Roman" w:cs="Times New Roman"/>
          <w:sz w:val="24"/>
          <w:szCs w:val="24"/>
        </w:rPr>
        <w:t>, ≥4 vnt</w:t>
      </w:r>
      <w:r w:rsidRPr="00223A68">
        <w:rPr>
          <w:rFonts w:ascii="Times New Roman" w:hAnsi="Times New Roman" w:cs="Times New Roman"/>
          <w:sz w:val="24"/>
          <w:szCs w:val="24"/>
        </w:rPr>
        <w:t>.</w:t>
      </w:r>
    </w:p>
    <w:p w14:paraId="61B23127" w14:textId="77777777" w:rsidR="0015370A" w:rsidRPr="00223A68" w:rsidRDefault="0015370A" w:rsidP="0015370A">
      <w:pPr>
        <w:spacing w:after="0" w:line="240" w:lineRule="auto"/>
        <w:ind w:left="720"/>
        <w:jc w:val="both"/>
        <w:rPr>
          <w:rFonts w:ascii="Times New Roman" w:hAnsi="Times New Roman" w:cs="Times New Roman"/>
          <w:sz w:val="24"/>
          <w:szCs w:val="24"/>
        </w:rPr>
      </w:pPr>
      <w:r w:rsidRPr="00223A68">
        <w:rPr>
          <w:rFonts w:ascii="Times New Roman" w:hAnsi="Times New Roman" w:cs="Times New Roman"/>
          <w:sz w:val="24"/>
          <w:szCs w:val="24"/>
        </w:rPr>
        <w:t>Minimalus atstumas nuo kranto: ≥50 m.</w:t>
      </w:r>
    </w:p>
    <w:p w14:paraId="0C149BDC" w14:textId="77777777" w:rsidR="0015370A" w:rsidRDefault="0015370A" w:rsidP="0015370A">
      <w:pPr>
        <w:spacing w:after="0" w:line="240" w:lineRule="auto"/>
        <w:ind w:left="720"/>
        <w:jc w:val="both"/>
        <w:rPr>
          <w:rFonts w:ascii="Times New Roman" w:hAnsi="Times New Roman" w:cs="Times New Roman"/>
          <w:sz w:val="24"/>
          <w:szCs w:val="24"/>
        </w:rPr>
      </w:pPr>
      <w:r w:rsidRPr="00223A68">
        <w:rPr>
          <w:rFonts w:ascii="Times New Roman" w:hAnsi="Times New Roman" w:cs="Times New Roman"/>
          <w:sz w:val="24"/>
          <w:szCs w:val="24"/>
        </w:rPr>
        <w:t xml:space="preserve">Vandens gylis pontono </w:t>
      </w:r>
      <w:proofErr w:type="spellStart"/>
      <w:r w:rsidRPr="00223A68">
        <w:rPr>
          <w:rFonts w:ascii="Times New Roman" w:hAnsi="Times New Roman" w:cs="Times New Roman"/>
          <w:sz w:val="24"/>
          <w:szCs w:val="24"/>
        </w:rPr>
        <w:t>inkaravimo</w:t>
      </w:r>
      <w:proofErr w:type="spellEnd"/>
      <w:r w:rsidRPr="00223A68">
        <w:rPr>
          <w:rFonts w:ascii="Times New Roman" w:hAnsi="Times New Roman" w:cs="Times New Roman"/>
          <w:sz w:val="24"/>
          <w:szCs w:val="24"/>
        </w:rPr>
        <w:t xml:space="preserve"> vietoje: apie 50 m.</w:t>
      </w:r>
    </w:p>
    <w:p w14:paraId="0DABEF9D" w14:textId="77777777" w:rsidR="0015370A" w:rsidRDefault="0015370A" w:rsidP="0015370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Prie pontonų dugno prisukama balansinė plokštė, veikianti kaip bangų gesinimo mechanizmas.</w:t>
      </w:r>
    </w:p>
    <w:p w14:paraId="1813FF5A" w14:textId="77777777" w:rsidR="0015370A" w:rsidRPr="00223A68" w:rsidRDefault="0015370A" w:rsidP="0015370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Pontoninė konstrukcija montuojama su ratukais </w:t>
      </w:r>
      <w:r w:rsidRPr="00223A68">
        <w:rPr>
          <w:rFonts w:ascii="Times New Roman" w:hAnsi="Times New Roman" w:cs="Times New Roman"/>
          <w:sz w:val="24"/>
          <w:szCs w:val="24"/>
        </w:rPr>
        <w:t>≥</w:t>
      </w:r>
      <w:r>
        <w:rPr>
          <w:rFonts w:ascii="Times New Roman" w:hAnsi="Times New Roman" w:cs="Times New Roman"/>
          <w:sz w:val="24"/>
          <w:szCs w:val="24"/>
        </w:rPr>
        <w:t>4 vnt. patogiam fontano mobilumui.</w:t>
      </w:r>
    </w:p>
    <w:p w14:paraId="5237E4B4" w14:textId="77777777" w:rsidR="0015370A" w:rsidRPr="00223A68" w:rsidRDefault="0015370A" w:rsidP="00153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23A68">
        <w:rPr>
          <w:rFonts w:ascii="Times New Roman" w:hAnsi="Times New Roman" w:cs="Times New Roman"/>
          <w:sz w:val="24"/>
          <w:szCs w:val="24"/>
        </w:rPr>
        <w:t xml:space="preserve">Lygiaverčiu sprendimu laikoma bet kuri konstrukcija, užtikrinanti stabilumą, plūdrumą, </w:t>
      </w:r>
      <w:proofErr w:type="spellStart"/>
      <w:r w:rsidRPr="00223A68">
        <w:rPr>
          <w:rFonts w:ascii="Times New Roman" w:hAnsi="Times New Roman" w:cs="Times New Roman"/>
          <w:sz w:val="24"/>
          <w:szCs w:val="24"/>
        </w:rPr>
        <w:t>inkaravimą</w:t>
      </w:r>
      <w:proofErr w:type="spellEnd"/>
      <w:r w:rsidRPr="00223A68">
        <w:rPr>
          <w:rFonts w:ascii="Times New Roman" w:hAnsi="Times New Roman" w:cs="Times New Roman"/>
          <w:sz w:val="24"/>
          <w:szCs w:val="24"/>
        </w:rPr>
        <w:t xml:space="preserve"> ir saugų fontano darbą.</w:t>
      </w:r>
    </w:p>
    <w:p w14:paraId="454DB265" w14:textId="77777777" w:rsidR="0015370A" w:rsidRPr="00223A68" w:rsidRDefault="0015370A" w:rsidP="0015370A">
      <w:pPr>
        <w:spacing w:after="0" w:line="240" w:lineRule="auto"/>
        <w:jc w:val="both"/>
        <w:rPr>
          <w:rFonts w:ascii="Times New Roman" w:hAnsi="Times New Roman" w:cs="Times New Roman"/>
          <w:sz w:val="24"/>
          <w:szCs w:val="24"/>
        </w:rPr>
      </w:pPr>
    </w:p>
    <w:p w14:paraId="50C1A0D6" w14:textId="77777777" w:rsidR="0015370A" w:rsidRPr="00223A68" w:rsidRDefault="0015370A" w:rsidP="0015370A">
      <w:pPr>
        <w:spacing w:after="0" w:line="240" w:lineRule="auto"/>
        <w:jc w:val="both"/>
        <w:rPr>
          <w:rFonts w:ascii="Times New Roman" w:hAnsi="Times New Roman" w:cs="Times New Roman"/>
          <w:sz w:val="24"/>
          <w:szCs w:val="24"/>
        </w:rPr>
      </w:pPr>
      <w:r w:rsidRPr="00F06BC7">
        <w:rPr>
          <w:rFonts w:ascii="Times New Roman" w:hAnsi="Times New Roman" w:cs="Times New Roman"/>
          <w:b/>
          <w:bCs/>
          <w:sz w:val="24"/>
          <w:szCs w:val="24"/>
        </w:rPr>
        <w:t xml:space="preserve">5. </w:t>
      </w:r>
      <w:r w:rsidRPr="00682072">
        <w:rPr>
          <w:rFonts w:ascii="Times New Roman" w:hAnsi="Times New Roman" w:cs="Times New Roman"/>
          <w:b/>
          <w:bCs/>
          <w:sz w:val="24"/>
          <w:szCs w:val="24"/>
          <w:highlight w:val="lightGray"/>
        </w:rPr>
        <w:t>Elektros valdymo skydas</w:t>
      </w:r>
      <w:r>
        <w:rPr>
          <w:rFonts w:ascii="Times New Roman" w:hAnsi="Times New Roman" w:cs="Times New Roman"/>
          <w:sz w:val="24"/>
          <w:szCs w:val="24"/>
        </w:rPr>
        <w:t xml:space="preserve"> – m</w:t>
      </w:r>
      <w:r w:rsidRPr="00223A68">
        <w:rPr>
          <w:rFonts w:ascii="Times New Roman" w:hAnsi="Times New Roman" w:cs="Times New Roman"/>
          <w:sz w:val="24"/>
          <w:szCs w:val="24"/>
        </w:rPr>
        <w:t>ontuojamas krante, skirtas fontano įrangos valdymui.</w:t>
      </w:r>
    </w:p>
    <w:p w14:paraId="2F440AE8" w14:textId="77777777" w:rsidR="0015370A" w:rsidRPr="00223A68" w:rsidRDefault="0015370A" w:rsidP="0015370A">
      <w:pPr>
        <w:spacing w:after="0" w:line="240" w:lineRule="auto"/>
        <w:ind w:left="720"/>
        <w:jc w:val="both"/>
        <w:rPr>
          <w:rFonts w:ascii="Times New Roman" w:hAnsi="Times New Roman" w:cs="Times New Roman"/>
          <w:sz w:val="24"/>
          <w:szCs w:val="24"/>
        </w:rPr>
      </w:pPr>
      <w:r w:rsidRPr="00223A68">
        <w:rPr>
          <w:rFonts w:ascii="Times New Roman" w:hAnsi="Times New Roman" w:cs="Times New Roman"/>
          <w:sz w:val="24"/>
          <w:szCs w:val="24"/>
        </w:rPr>
        <w:t>Komponentai: nuotėkių relės, dažnių keitikliai</w:t>
      </w:r>
      <w:r>
        <w:rPr>
          <w:rFonts w:ascii="Times New Roman" w:hAnsi="Times New Roman" w:cs="Times New Roman"/>
          <w:sz w:val="24"/>
          <w:szCs w:val="24"/>
        </w:rPr>
        <w:t xml:space="preserve"> </w:t>
      </w:r>
      <w:r w:rsidRPr="00223A68">
        <w:rPr>
          <w:rFonts w:ascii="Times New Roman" w:hAnsi="Times New Roman" w:cs="Times New Roman"/>
          <w:sz w:val="24"/>
          <w:szCs w:val="24"/>
        </w:rPr>
        <w:t>≥</w:t>
      </w:r>
      <w:r>
        <w:rPr>
          <w:rFonts w:ascii="Times New Roman" w:hAnsi="Times New Roman" w:cs="Times New Roman"/>
          <w:sz w:val="24"/>
          <w:szCs w:val="24"/>
        </w:rPr>
        <w:t>3 vnt.</w:t>
      </w:r>
      <w:r w:rsidRPr="00223A68">
        <w:rPr>
          <w:rFonts w:ascii="Times New Roman" w:hAnsi="Times New Roman" w:cs="Times New Roman"/>
          <w:sz w:val="24"/>
          <w:szCs w:val="24"/>
        </w:rPr>
        <w:t>, valdiklis, apsaugos.</w:t>
      </w:r>
    </w:p>
    <w:p w14:paraId="606345F7" w14:textId="1B41C63C" w:rsidR="0015370A" w:rsidRPr="00223A68" w:rsidRDefault="00682072" w:rsidP="006820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5370A" w:rsidRPr="00223A68">
        <w:rPr>
          <w:rFonts w:ascii="Times New Roman" w:hAnsi="Times New Roman" w:cs="Times New Roman"/>
          <w:sz w:val="24"/>
          <w:szCs w:val="24"/>
        </w:rPr>
        <w:t>Veikimo algoritmų suprogramavimas: ≥</w:t>
      </w:r>
      <w:r w:rsidR="0015370A">
        <w:rPr>
          <w:rFonts w:ascii="Times New Roman" w:hAnsi="Times New Roman" w:cs="Times New Roman"/>
          <w:sz w:val="24"/>
          <w:szCs w:val="24"/>
        </w:rPr>
        <w:t xml:space="preserve">3 vnt. algoritmų, </w:t>
      </w:r>
      <w:r w:rsidR="0015370A" w:rsidRPr="00223A68">
        <w:rPr>
          <w:rFonts w:ascii="Times New Roman" w:hAnsi="Times New Roman" w:cs="Times New Roman"/>
          <w:sz w:val="24"/>
          <w:szCs w:val="24"/>
        </w:rPr>
        <w:t>diena/naktis, datų nustatymai, šviesų grupių ir dinaminių efektų valdymas.</w:t>
      </w:r>
    </w:p>
    <w:p w14:paraId="5B7FECD8" w14:textId="1A5630F5" w:rsidR="0015370A" w:rsidRPr="00223A68" w:rsidRDefault="00682072" w:rsidP="00153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5370A" w:rsidRPr="00223A68">
        <w:rPr>
          <w:rFonts w:ascii="Times New Roman" w:hAnsi="Times New Roman" w:cs="Times New Roman"/>
          <w:sz w:val="24"/>
          <w:szCs w:val="24"/>
        </w:rPr>
        <w:t>Lygiaverčiu sprendimu laikomas bet koks skydas, užtikrinantis nurodytą funkcionalumą.</w:t>
      </w:r>
    </w:p>
    <w:p w14:paraId="55AE0BAF" w14:textId="77777777" w:rsidR="0015370A" w:rsidRPr="00223A68" w:rsidRDefault="0015370A" w:rsidP="0015370A">
      <w:pPr>
        <w:spacing w:after="0" w:line="240" w:lineRule="auto"/>
        <w:jc w:val="both"/>
        <w:rPr>
          <w:rFonts w:ascii="Times New Roman" w:hAnsi="Times New Roman" w:cs="Times New Roman"/>
          <w:sz w:val="24"/>
          <w:szCs w:val="24"/>
        </w:rPr>
      </w:pPr>
    </w:p>
    <w:p w14:paraId="11032406" w14:textId="6D73FC3D" w:rsidR="0015370A" w:rsidRPr="00223A68" w:rsidRDefault="0015370A" w:rsidP="0015370A">
      <w:pPr>
        <w:spacing w:after="0" w:line="240" w:lineRule="auto"/>
        <w:jc w:val="both"/>
        <w:rPr>
          <w:rFonts w:ascii="Times New Roman" w:hAnsi="Times New Roman" w:cs="Times New Roman"/>
          <w:sz w:val="24"/>
          <w:szCs w:val="24"/>
        </w:rPr>
      </w:pPr>
      <w:r w:rsidRPr="00F06BC7">
        <w:rPr>
          <w:rFonts w:ascii="Times New Roman" w:hAnsi="Times New Roman" w:cs="Times New Roman"/>
          <w:b/>
          <w:bCs/>
          <w:sz w:val="24"/>
          <w:szCs w:val="24"/>
        </w:rPr>
        <w:t xml:space="preserve">6. </w:t>
      </w:r>
      <w:r w:rsidRPr="00682072">
        <w:rPr>
          <w:rFonts w:ascii="Times New Roman" w:hAnsi="Times New Roman" w:cs="Times New Roman"/>
          <w:b/>
          <w:bCs/>
          <w:sz w:val="24"/>
          <w:szCs w:val="24"/>
          <w:highlight w:val="lightGray"/>
        </w:rPr>
        <w:t>Nuotolinis monitoringas ir valdymas</w:t>
      </w:r>
      <w:r>
        <w:rPr>
          <w:rFonts w:ascii="Times New Roman" w:hAnsi="Times New Roman" w:cs="Times New Roman"/>
          <w:sz w:val="24"/>
          <w:szCs w:val="24"/>
        </w:rPr>
        <w:t xml:space="preserve"> – </w:t>
      </w:r>
      <w:r w:rsidR="004A1EBA">
        <w:rPr>
          <w:rFonts w:ascii="Times New Roman" w:hAnsi="Times New Roman" w:cs="Times New Roman"/>
          <w:sz w:val="24"/>
          <w:szCs w:val="24"/>
        </w:rPr>
        <w:t xml:space="preserve">turi veikti </w:t>
      </w:r>
      <w:r>
        <w:rPr>
          <w:rFonts w:ascii="Times New Roman" w:hAnsi="Times New Roman" w:cs="Times New Roman"/>
          <w:sz w:val="24"/>
          <w:szCs w:val="24"/>
        </w:rPr>
        <w:t>pagrindiniame valdymo skyde esančiu valdikliu, taip pat nuotoliniu būdu p</w:t>
      </w:r>
      <w:r w:rsidRPr="00223A68">
        <w:rPr>
          <w:rFonts w:ascii="Times New Roman" w:hAnsi="Times New Roman" w:cs="Times New Roman"/>
          <w:sz w:val="24"/>
          <w:szCs w:val="24"/>
        </w:rPr>
        <w:t>er</w:t>
      </w:r>
      <w:r>
        <w:rPr>
          <w:rFonts w:ascii="Times New Roman" w:hAnsi="Times New Roman" w:cs="Times New Roman"/>
          <w:sz w:val="24"/>
          <w:szCs w:val="24"/>
        </w:rPr>
        <w:t xml:space="preserve"> interneto prieigą specializuotos sistemos pagalba.</w:t>
      </w:r>
      <w:r w:rsidRPr="00223A68">
        <w:rPr>
          <w:rFonts w:ascii="Times New Roman" w:hAnsi="Times New Roman" w:cs="Times New Roman"/>
          <w:sz w:val="24"/>
          <w:szCs w:val="24"/>
        </w:rPr>
        <w:t xml:space="preserve"> </w:t>
      </w:r>
    </w:p>
    <w:p w14:paraId="4089BFCA" w14:textId="77777777" w:rsidR="0015370A" w:rsidRPr="00F06BC7" w:rsidRDefault="0015370A" w:rsidP="0015370A">
      <w:pPr>
        <w:spacing w:after="0" w:line="240" w:lineRule="auto"/>
        <w:ind w:left="720"/>
        <w:jc w:val="both"/>
        <w:rPr>
          <w:rFonts w:ascii="Times New Roman" w:hAnsi="Times New Roman" w:cs="Times New Roman"/>
          <w:b/>
          <w:bCs/>
          <w:sz w:val="24"/>
          <w:szCs w:val="24"/>
        </w:rPr>
      </w:pPr>
      <w:r w:rsidRPr="00F06BC7">
        <w:rPr>
          <w:rFonts w:ascii="Times New Roman" w:hAnsi="Times New Roman" w:cs="Times New Roman"/>
          <w:b/>
          <w:bCs/>
          <w:sz w:val="24"/>
          <w:szCs w:val="24"/>
        </w:rPr>
        <w:t>Funkcijos:</w:t>
      </w:r>
    </w:p>
    <w:p w14:paraId="7F8F7867" w14:textId="77777777" w:rsidR="0015370A" w:rsidRPr="00223A68" w:rsidRDefault="0015370A" w:rsidP="0015370A">
      <w:pPr>
        <w:pStyle w:val="Sraopastraipa"/>
        <w:numPr>
          <w:ilvl w:val="0"/>
          <w:numId w:val="43"/>
        </w:numPr>
        <w:spacing w:after="0" w:line="240" w:lineRule="auto"/>
        <w:jc w:val="both"/>
        <w:rPr>
          <w:rFonts w:ascii="Times New Roman" w:hAnsi="Times New Roman" w:cs="Times New Roman"/>
          <w:sz w:val="24"/>
          <w:szCs w:val="24"/>
        </w:rPr>
      </w:pPr>
      <w:r w:rsidRPr="00223A68">
        <w:rPr>
          <w:rFonts w:ascii="Times New Roman" w:hAnsi="Times New Roman" w:cs="Times New Roman"/>
          <w:sz w:val="24"/>
          <w:szCs w:val="24"/>
        </w:rPr>
        <w:t>Fontano statuso indikacija, pagrindinių parametrų rodymas, avariniai signalai;</w:t>
      </w:r>
    </w:p>
    <w:p w14:paraId="3E0B0752" w14:textId="77777777" w:rsidR="0015370A" w:rsidRPr="00223A68" w:rsidRDefault="0015370A" w:rsidP="0015370A">
      <w:pPr>
        <w:pStyle w:val="Sraopastraipa"/>
        <w:numPr>
          <w:ilvl w:val="0"/>
          <w:numId w:val="43"/>
        </w:numPr>
        <w:spacing w:after="0" w:line="240" w:lineRule="auto"/>
        <w:jc w:val="both"/>
        <w:rPr>
          <w:rFonts w:ascii="Times New Roman" w:hAnsi="Times New Roman" w:cs="Times New Roman"/>
          <w:sz w:val="24"/>
          <w:szCs w:val="24"/>
        </w:rPr>
      </w:pPr>
      <w:r w:rsidRPr="00223A68">
        <w:rPr>
          <w:rFonts w:ascii="Times New Roman" w:hAnsi="Times New Roman" w:cs="Times New Roman"/>
          <w:sz w:val="24"/>
          <w:szCs w:val="24"/>
        </w:rPr>
        <w:t>Tiesioginis valdymas (srovės, apšvietimas, dinamika);</w:t>
      </w:r>
    </w:p>
    <w:p w14:paraId="4824B107" w14:textId="3C31F90B" w:rsidR="0015370A" w:rsidRPr="004A1EBA" w:rsidRDefault="0015370A" w:rsidP="004A1EBA">
      <w:pPr>
        <w:pStyle w:val="Sraopastraipa"/>
        <w:numPr>
          <w:ilvl w:val="0"/>
          <w:numId w:val="43"/>
        </w:numPr>
        <w:jc w:val="both"/>
        <w:rPr>
          <w:rFonts w:ascii="Times New Roman" w:hAnsi="Times New Roman" w:cs="Times New Roman"/>
          <w:sz w:val="24"/>
          <w:szCs w:val="24"/>
        </w:rPr>
      </w:pPr>
      <w:r w:rsidRPr="004A1EBA">
        <w:rPr>
          <w:rFonts w:ascii="Times New Roman" w:hAnsi="Times New Roman" w:cs="Times New Roman"/>
          <w:sz w:val="24"/>
          <w:szCs w:val="24"/>
        </w:rPr>
        <w:t>Laiko programų ir algoritmų redagavimas bei vykdymas</w:t>
      </w:r>
      <w:r w:rsidR="004A1EBA" w:rsidRPr="004A1EBA">
        <w:rPr>
          <w:rFonts w:ascii="Times New Roman" w:hAnsi="Times New Roman" w:cs="Times New Roman"/>
          <w:sz w:val="24"/>
          <w:szCs w:val="24"/>
        </w:rPr>
        <w:t xml:space="preserve"> (≥ 3 vnt.).</w:t>
      </w:r>
    </w:p>
    <w:p w14:paraId="42A82406" w14:textId="77777777" w:rsidR="0015370A" w:rsidRPr="00223A68" w:rsidRDefault="0015370A" w:rsidP="0015370A">
      <w:pPr>
        <w:pStyle w:val="Sraopastraipa"/>
        <w:numPr>
          <w:ilvl w:val="0"/>
          <w:numId w:val="43"/>
        </w:numPr>
        <w:spacing w:after="0" w:line="240" w:lineRule="auto"/>
        <w:jc w:val="both"/>
        <w:rPr>
          <w:rFonts w:ascii="Times New Roman" w:hAnsi="Times New Roman" w:cs="Times New Roman"/>
          <w:sz w:val="24"/>
          <w:szCs w:val="24"/>
        </w:rPr>
      </w:pPr>
      <w:r w:rsidRPr="00223A68">
        <w:rPr>
          <w:rFonts w:ascii="Times New Roman" w:hAnsi="Times New Roman" w:cs="Times New Roman"/>
          <w:sz w:val="24"/>
          <w:szCs w:val="24"/>
        </w:rPr>
        <w:t>Neribotas algoritmų kiekis.</w:t>
      </w:r>
    </w:p>
    <w:p w14:paraId="477AC2C9" w14:textId="4F4FA6B0" w:rsidR="0015370A" w:rsidRPr="00223A68" w:rsidRDefault="00682072" w:rsidP="00153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5370A" w:rsidRPr="00223A68">
        <w:rPr>
          <w:rFonts w:ascii="Times New Roman" w:hAnsi="Times New Roman" w:cs="Times New Roman"/>
          <w:sz w:val="24"/>
          <w:szCs w:val="24"/>
        </w:rPr>
        <w:t>Lygiaverčiu sprendimu laikoma bet kuri programinė įranga, užtikrinanti nurodytą funkcionalumą.</w:t>
      </w:r>
    </w:p>
    <w:p w14:paraId="4B8F733C" w14:textId="77777777" w:rsidR="0015370A" w:rsidRPr="00223A68" w:rsidRDefault="0015370A" w:rsidP="0015370A">
      <w:pPr>
        <w:spacing w:after="0" w:line="240" w:lineRule="auto"/>
        <w:jc w:val="both"/>
        <w:rPr>
          <w:rFonts w:ascii="Times New Roman" w:hAnsi="Times New Roman" w:cs="Times New Roman"/>
          <w:sz w:val="24"/>
          <w:szCs w:val="24"/>
        </w:rPr>
      </w:pPr>
    </w:p>
    <w:p w14:paraId="594492F2" w14:textId="77777777" w:rsidR="0015370A" w:rsidRPr="00223A68" w:rsidRDefault="0015370A" w:rsidP="0015370A">
      <w:pPr>
        <w:spacing w:after="0" w:line="240" w:lineRule="auto"/>
        <w:jc w:val="both"/>
        <w:rPr>
          <w:rFonts w:ascii="Times New Roman" w:hAnsi="Times New Roman" w:cs="Times New Roman"/>
          <w:b/>
          <w:bCs/>
          <w:sz w:val="24"/>
          <w:szCs w:val="24"/>
        </w:rPr>
      </w:pPr>
      <w:r w:rsidRPr="00223A68">
        <w:rPr>
          <w:rFonts w:ascii="Times New Roman" w:hAnsi="Times New Roman" w:cs="Times New Roman"/>
          <w:b/>
          <w:bCs/>
          <w:sz w:val="24"/>
          <w:szCs w:val="24"/>
        </w:rPr>
        <w:t>Pastabos:</w:t>
      </w:r>
    </w:p>
    <w:p w14:paraId="36C63910" w14:textId="77777777" w:rsidR="0015370A" w:rsidRPr="00223A68" w:rsidRDefault="0015370A" w:rsidP="0015370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223A68">
        <w:rPr>
          <w:rFonts w:ascii="Times New Roman" w:hAnsi="Times New Roman" w:cs="Times New Roman"/>
          <w:b/>
          <w:bCs/>
          <w:sz w:val="24"/>
          <w:szCs w:val="24"/>
        </w:rPr>
        <w:t xml:space="preserve">Kiekviena srovių grupė turi būti valdoma atskirai, t. y. </w:t>
      </w:r>
      <w:r>
        <w:rPr>
          <w:rFonts w:ascii="Times New Roman" w:hAnsi="Times New Roman" w:cs="Times New Roman"/>
          <w:b/>
          <w:bCs/>
          <w:sz w:val="24"/>
          <w:szCs w:val="24"/>
        </w:rPr>
        <w:t xml:space="preserve">ne mažiau kaip </w:t>
      </w:r>
      <w:r w:rsidRPr="00223A68">
        <w:rPr>
          <w:rFonts w:ascii="Times New Roman" w:hAnsi="Times New Roman" w:cs="Times New Roman"/>
          <w:b/>
          <w:bCs/>
          <w:sz w:val="24"/>
          <w:szCs w:val="24"/>
        </w:rPr>
        <w:t>3 siurbliai, po vieną kiekvienai srov</w:t>
      </w:r>
      <w:r>
        <w:rPr>
          <w:rFonts w:ascii="Times New Roman" w:hAnsi="Times New Roman" w:cs="Times New Roman"/>
          <w:b/>
          <w:bCs/>
          <w:sz w:val="24"/>
          <w:szCs w:val="24"/>
        </w:rPr>
        <w:t>ių grupei</w:t>
      </w:r>
      <w:r w:rsidRPr="00223A68">
        <w:rPr>
          <w:rFonts w:ascii="Times New Roman" w:hAnsi="Times New Roman" w:cs="Times New Roman"/>
          <w:b/>
          <w:bCs/>
          <w:sz w:val="24"/>
          <w:szCs w:val="24"/>
        </w:rPr>
        <w:t>.</w:t>
      </w:r>
    </w:p>
    <w:p w14:paraId="6D87EAE9" w14:textId="77777777" w:rsidR="0015370A" w:rsidRPr="00223A68" w:rsidRDefault="0015370A" w:rsidP="0015370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223A68">
        <w:rPr>
          <w:rFonts w:ascii="Times New Roman" w:hAnsi="Times New Roman" w:cs="Times New Roman"/>
          <w:b/>
          <w:bCs/>
          <w:sz w:val="24"/>
          <w:szCs w:val="24"/>
        </w:rPr>
        <w:t>Lygiaverčiu sprendimu laikomas bet kuris komponentas, kuris užtikrina nurodytus parametrus ir funkcionalumą.</w:t>
      </w:r>
    </w:p>
    <w:p w14:paraId="124BCD28" w14:textId="77777777" w:rsidR="0015370A" w:rsidRPr="00102465" w:rsidRDefault="0015370A" w:rsidP="0015370A">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Pr="00102465">
        <w:rPr>
          <w:rFonts w:ascii="Times New Roman" w:hAnsi="Times New Roman" w:cs="Times New Roman"/>
          <w:b/>
          <w:bCs/>
          <w:sz w:val="24"/>
          <w:szCs w:val="24"/>
          <w:u w:val="single"/>
        </w:rPr>
        <w:t>Tiekėjai turi pateikti visus dokumentus, leidžiančius patikrinti atitiktį lentelėje (žemiau) nurodytiems reikalavimams.</w:t>
      </w:r>
    </w:p>
    <w:p w14:paraId="010A2936" w14:textId="77777777" w:rsidR="0015370A" w:rsidRDefault="0015370A" w:rsidP="0015370A">
      <w:pPr>
        <w:spacing w:after="0" w:line="240" w:lineRule="auto"/>
        <w:jc w:val="both"/>
        <w:rPr>
          <w:rFonts w:ascii="Times New Roman" w:hAnsi="Times New Roman" w:cs="Times New Roman"/>
          <w:b/>
          <w:bCs/>
          <w:sz w:val="24"/>
          <w:szCs w:val="24"/>
        </w:rPr>
      </w:pPr>
    </w:p>
    <w:p w14:paraId="7DDBC080" w14:textId="77777777" w:rsidR="0015370A" w:rsidRDefault="0015370A" w:rsidP="0015370A">
      <w:pPr>
        <w:spacing w:line="240" w:lineRule="auto"/>
        <w:jc w:val="center"/>
        <w:rPr>
          <w:rFonts w:ascii="Times New Roman" w:hAnsi="Times New Roman" w:cs="Times New Roman"/>
          <w:b/>
          <w:sz w:val="24"/>
          <w:szCs w:val="24"/>
        </w:rPr>
      </w:pPr>
      <w:r w:rsidRPr="000840F0">
        <w:rPr>
          <w:rFonts w:ascii="Times New Roman" w:hAnsi="Times New Roman" w:cs="Times New Roman"/>
          <w:b/>
          <w:sz w:val="24"/>
          <w:szCs w:val="24"/>
        </w:rPr>
        <w:t>NUOTRAUKŲ-VIZUALIZACIJŲ PAVYZDŽIAI</w:t>
      </w:r>
    </w:p>
    <w:p w14:paraId="7274DE11" w14:textId="77777777" w:rsidR="0015370A" w:rsidRDefault="0015370A" w:rsidP="0015370A">
      <w:pPr>
        <w:spacing w:line="240" w:lineRule="auto"/>
        <w:rPr>
          <w:rFonts w:ascii="Times New Roman" w:hAnsi="Times New Roman" w:cs="Times New Roman"/>
          <w:b/>
          <w:sz w:val="24"/>
          <w:szCs w:val="24"/>
        </w:rPr>
      </w:pPr>
      <w:r>
        <w:rPr>
          <w:noProof/>
        </w:rPr>
        <w:drawing>
          <wp:inline distT="0" distB="0" distL="0" distR="0" wp14:anchorId="4559F465" wp14:editId="2701A52E">
            <wp:extent cx="2545080" cy="2545080"/>
            <wp:effectExtent l="0" t="0" r="7620" b="7620"/>
            <wp:docPr id="2047630500" name="Paveikslėlis 1" descr="Image result for fontana fountains c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ontana fountains c153"/>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545080" cy="2545080"/>
                    </a:xfrm>
                    <a:prstGeom prst="rect">
                      <a:avLst/>
                    </a:prstGeom>
                    <a:noFill/>
                    <a:ln>
                      <a:noFill/>
                    </a:ln>
                  </pic:spPr>
                </pic:pic>
              </a:graphicData>
            </a:graphic>
          </wp:inline>
        </w:drawing>
      </w:r>
      <w:r>
        <w:rPr>
          <w:rFonts w:ascii="Times New Roman" w:hAnsi="Times New Roman" w:cs="Times New Roman"/>
          <w:b/>
          <w:sz w:val="24"/>
          <w:szCs w:val="24"/>
        </w:rPr>
        <w:t xml:space="preserve">  </w:t>
      </w:r>
      <w:r>
        <w:rPr>
          <w:noProof/>
        </w:rPr>
        <w:drawing>
          <wp:inline distT="0" distB="0" distL="0" distR="0" wp14:anchorId="052A8B10" wp14:editId="4C25A4E0">
            <wp:extent cx="3474720" cy="2019300"/>
            <wp:effectExtent l="0" t="0" r="0" b="0"/>
            <wp:docPr id="1334847957" name="Paveikslėlis 2" descr="Image result for fontana fountains ring sp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ontana fountains ring spray"/>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474720" cy="2019300"/>
                    </a:xfrm>
                    <a:prstGeom prst="rect">
                      <a:avLst/>
                    </a:prstGeom>
                    <a:noFill/>
                    <a:ln>
                      <a:noFill/>
                    </a:ln>
                  </pic:spPr>
                </pic:pic>
              </a:graphicData>
            </a:graphic>
          </wp:inline>
        </w:drawing>
      </w:r>
    </w:p>
    <w:p w14:paraId="08782964" w14:textId="77777777" w:rsidR="0015370A" w:rsidRDefault="0015370A" w:rsidP="0015370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1 pav. Fontano vizualizacijos pavyzdys    2 pav. Nerūdijančio plieno purkštukų pavyzdys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04D89482" w14:textId="77777777" w:rsidR="0015370A" w:rsidRPr="00004DEC" w:rsidRDefault="0015370A" w:rsidP="0015370A">
      <w:pPr>
        <w:spacing w:line="240" w:lineRule="auto"/>
        <w:jc w:val="center"/>
        <w:rPr>
          <w:rFonts w:ascii="Times New Roman" w:hAnsi="Times New Roman" w:cs="Times New Roman"/>
          <w:b/>
          <w:sz w:val="24"/>
          <w:szCs w:val="24"/>
        </w:rPr>
      </w:pPr>
      <w:r w:rsidRPr="00004DEC">
        <w:rPr>
          <w:rFonts w:ascii="Times New Roman" w:hAnsi="Times New Roman" w:cs="Times New Roman"/>
          <w:noProof/>
          <w:sz w:val="24"/>
          <w:szCs w:val="24"/>
        </w:rPr>
        <w:drawing>
          <wp:inline distT="0" distB="0" distL="0" distR="0" wp14:anchorId="5B330AD4" wp14:editId="50333E9B">
            <wp:extent cx="3558032" cy="1569720"/>
            <wp:effectExtent l="0" t="0" r="4445" b="0"/>
            <wp:docPr id="598857776" name="Paveikslėlis 3" descr="Image result for fontana fountains ring sp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fontana fountains ring spray"/>
                    <pic:cNvPicPr>
                      <a:picLocks noChangeAspect="1" noChangeArrowheads="1"/>
                    </pic:cNvPicPr>
                  </pic:nvPicPr>
                  <pic:blipFill>
                    <a:blip r:embed="rId23" r:link="rId24">
                      <a:extLst>
                        <a:ext uri="{28A0092B-C50C-407E-A947-70E740481C1C}">
                          <a14:useLocalDpi xmlns:a14="http://schemas.microsoft.com/office/drawing/2010/main" val="0"/>
                        </a:ext>
                      </a:extLst>
                    </a:blip>
                    <a:srcRect l="11363" t="6061" r="11571" b="10606"/>
                    <a:stretch>
                      <a:fillRect/>
                    </a:stretch>
                  </pic:blipFill>
                  <pic:spPr bwMode="auto">
                    <a:xfrm>
                      <a:off x="0" y="0"/>
                      <a:ext cx="3568483" cy="1574331"/>
                    </a:xfrm>
                    <a:prstGeom prst="rect">
                      <a:avLst/>
                    </a:prstGeom>
                    <a:noFill/>
                    <a:ln>
                      <a:noFill/>
                    </a:ln>
                  </pic:spPr>
                </pic:pic>
              </a:graphicData>
            </a:graphic>
          </wp:inline>
        </w:drawing>
      </w:r>
    </w:p>
    <w:p w14:paraId="0F416133" w14:textId="77777777" w:rsidR="0015370A" w:rsidRDefault="0015370A" w:rsidP="0015370A">
      <w:pPr>
        <w:jc w:val="both"/>
        <w:rPr>
          <w:rFonts w:ascii="Times New Roman" w:hAnsi="Times New Roman" w:cs="Times New Roman"/>
          <w:b/>
          <w:sz w:val="24"/>
          <w:szCs w:val="24"/>
        </w:rPr>
      </w:pPr>
      <w:r>
        <w:rPr>
          <w:rFonts w:ascii="Times New Roman" w:hAnsi="Times New Roman" w:cs="Times New Roman"/>
          <w:b/>
          <w:sz w:val="24"/>
          <w:szCs w:val="24"/>
        </w:rPr>
        <w:t xml:space="preserve">                                  3 pav. Nerūdijančio plieno purkštukų žiedo pavyzdys                 </w:t>
      </w:r>
    </w:p>
    <w:p w14:paraId="03C5F507" w14:textId="05790855" w:rsidR="0015370A" w:rsidRDefault="0015370A" w:rsidP="0015370A">
      <w:pPr>
        <w:jc w:val="both"/>
        <w:rPr>
          <w:rFonts w:ascii="Times New Roman" w:hAnsi="Times New Roman" w:cs="Times New Roman"/>
          <w:b/>
          <w:sz w:val="24"/>
          <w:szCs w:val="24"/>
        </w:rPr>
      </w:pPr>
      <w:r>
        <w:rPr>
          <w:rFonts w:ascii="Times New Roman" w:hAnsi="Times New Roman" w:cs="Times New Roman"/>
          <w:b/>
          <w:sz w:val="24"/>
          <w:szCs w:val="24"/>
        </w:rPr>
        <w:t xml:space="preserve">                             </w:t>
      </w:r>
    </w:p>
    <w:p w14:paraId="720E86E2" w14:textId="77777777" w:rsidR="0094265A" w:rsidRDefault="0094265A" w:rsidP="0015370A">
      <w:pPr>
        <w:jc w:val="both"/>
        <w:rPr>
          <w:rFonts w:ascii="Times New Roman" w:hAnsi="Times New Roman" w:cs="Times New Roman"/>
          <w:b/>
          <w:sz w:val="24"/>
          <w:szCs w:val="24"/>
        </w:rPr>
      </w:pPr>
    </w:p>
    <w:p w14:paraId="2ECD5081" w14:textId="77777777" w:rsidR="0094265A" w:rsidRDefault="0094265A" w:rsidP="0015370A">
      <w:pPr>
        <w:jc w:val="both"/>
        <w:rPr>
          <w:rFonts w:ascii="Times New Roman" w:hAnsi="Times New Roman" w:cs="Times New Roman"/>
          <w:b/>
          <w:sz w:val="24"/>
          <w:szCs w:val="24"/>
        </w:rPr>
      </w:pPr>
    </w:p>
    <w:p w14:paraId="3C331C21" w14:textId="77777777" w:rsidR="0094265A" w:rsidRDefault="0094265A" w:rsidP="0015370A">
      <w:pPr>
        <w:jc w:val="both"/>
        <w:rPr>
          <w:rFonts w:ascii="Times New Roman" w:hAnsi="Times New Roman" w:cs="Times New Roman"/>
          <w:b/>
          <w:sz w:val="24"/>
          <w:szCs w:val="24"/>
        </w:rPr>
      </w:pPr>
    </w:p>
    <w:p w14:paraId="7730C197" w14:textId="77777777" w:rsidR="0094265A" w:rsidRDefault="0094265A" w:rsidP="0015370A">
      <w:pPr>
        <w:jc w:val="both"/>
        <w:rPr>
          <w:rFonts w:ascii="Times New Roman" w:hAnsi="Times New Roman" w:cs="Times New Roman"/>
          <w:b/>
          <w:sz w:val="24"/>
          <w:szCs w:val="24"/>
        </w:rPr>
      </w:pPr>
    </w:p>
    <w:p w14:paraId="54D329F3" w14:textId="77777777" w:rsidR="0094265A" w:rsidRDefault="0094265A" w:rsidP="0015370A">
      <w:pPr>
        <w:jc w:val="both"/>
        <w:rPr>
          <w:rFonts w:ascii="Times New Roman" w:hAnsi="Times New Roman" w:cs="Times New Roman"/>
          <w:b/>
          <w:sz w:val="24"/>
          <w:szCs w:val="24"/>
        </w:rPr>
      </w:pPr>
    </w:p>
    <w:p w14:paraId="63C5C28F" w14:textId="77777777" w:rsidR="0094265A" w:rsidRDefault="0094265A" w:rsidP="0015370A">
      <w:pPr>
        <w:jc w:val="both"/>
        <w:rPr>
          <w:rFonts w:ascii="Times New Roman" w:hAnsi="Times New Roman" w:cs="Times New Roman"/>
          <w:b/>
          <w:sz w:val="24"/>
          <w:szCs w:val="24"/>
        </w:rPr>
      </w:pPr>
    </w:p>
    <w:p w14:paraId="22CA86FF" w14:textId="77777777" w:rsidR="0094265A" w:rsidRPr="000840F0" w:rsidRDefault="0094265A" w:rsidP="0015370A">
      <w:pPr>
        <w:jc w:val="both"/>
        <w:rPr>
          <w:rFonts w:ascii="Times New Roman" w:hAnsi="Times New Roman" w:cs="Times New Roman"/>
          <w:b/>
          <w:sz w:val="24"/>
          <w:szCs w:val="24"/>
        </w:rPr>
      </w:pPr>
    </w:p>
    <w:p w14:paraId="7274C2E1" w14:textId="6F3DB116" w:rsidR="0094265A" w:rsidRDefault="0094265A" w:rsidP="0094265A">
      <w:pPr>
        <w:pStyle w:val="Antrat2"/>
        <w:rPr>
          <w:rFonts w:ascii="Times New Roman" w:eastAsia="Calibri" w:hAnsi="Times New Roman" w:cs="Times New Roman"/>
          <w:b/>
          <w:bCs/>
          <w:color w:val="auto"/>
          <w:sz w:val="24"/>
          <w:szCs w:val="24"/>
        </w:rPr>
      </w:pPr>
      <w:r>
        <w:rPr>
          <w:rFonts w:ascii="Times New Roman" w:eastAsia="Calibri" w:hAnsi="Times New Roman" w:cs="Times New Roman"/>
          <w:b/>
          <w:bCs/>
          <w:color w:val="auto"/>
          <w:sz w:val="24"/>
          <w:szCs w:val="24"/>
        </w:rPr>
        <w:lastRenderedPageBreak/>
        <w:t xml:space="preserve">                                                                </w:t>
      </w:r>
      <w:r w:rsidRPr="0015370A">
        <w:rPr>
          <w:rFonts w:ascii="Times New Roman" w:eastAsia="Calibri" w:hAnsi="Times New Roman" w:cs="Times New Roman"/>
          <w:b/>
          <w:bCs/>
          <w:color w:val="auto"/>
          <w:sz w:val="24"/>
          <w:szCs w:val="24"/>
        </w:rPr>
        <w:t>Pirkimo sąlygų 2 pried</w:t>
      </w:r>
      <w:r>
        <w:rPr>
          <w:rFonts w:ascii="Times New Roman" w:eastAsia="Calibri" w:hAnsi="Times New Roman" w:cs="Times New Roman"/>
          <w:b/>
          <w:bCs/>
          <w:color w:val="auto"/>
          <w:sz w:val="24"/>
          <w:szCs w:val="24"/>
        </w:rPr>
        <w:t>o</w:t>
      </w:r>
      <w:r w:rsidRPr="0015370A">
        <w:rPr>
          <w:rFonts w:ascii="Times New Roman" w:eastAsia="Calibri" w:hAnsi="Times New Roman" w:cs="Times New Roman"/>
          <w:b/>
          <w:bCs/>
          <w:color w:val="auto"/>
          <w:sz w:val="24"/>
          <w:szCs w:val="24"/>
        </w:rPr>
        <w:t xml:space="preserve"> „Techninė specifikacija“</w:t>
      </w:r>
      <w:r>
        <w:rPr>
          <w:rFonts w:ascii="Times New Roman" w:eastAsia="Calibri" w:hAnsi="Times New Roman" w:cs="Times New Roman"/>
          <w:b/>
          <w:bCs/>
          <w:color w:val="auto"/>
          <w:sz w:val="24"/>
          <w:szCs w:val="24"/>
        </w:rPr>
        <w:t xml:space="preserve"> </w:t>
      </w:r>
      <w:r w:rsidR="004A1EBA">
        <w:rPr>
          <w:rFonts w:ascii="Times New Roman" w:eastAsia="Calibri" w:hAnsi="Times New Roman" w:cs="Times New Roman"/>
          <w:b/>
          <w:bCs/>
          <w:color w:val="auto"/>
          <w:sz w:val="24"/>
          <w:szCs w:val="24"/>
        </w:rPr>
        <w:t xml:space="preserve">2 </w:t>
      </w:r>
      <w:r>
        <w:rPr>
          <w:rFonts w:ascii="Times New Roman" w:eastAsia="Calibri" w:hAnsi="Times New Roman" w:cs="Times New Roman"/>
          <w:b/>
          <w:bCs/>
          <w:color w:val="auto"/>
          <w:sz w:val="24"/>
          <w:szCs w:val="24"/>
        </w:rPr>
        <w:t xml:space="preserve">priedas </w:t>
      </w:r>
    </w:p>
    <w:p w14:paraId="6D7ABCB6" w14:textId="77777777" w:rsidR="0094265A" w:rsidRPr="0094265A" w:rsidRDefault="0094265A" w:rsidP="0094265A"/>
    <w:p w14:paraId="5C55D10D" w14:textId="77777777" w:rsidR="0015370A" w:rsidRPr="00223A68" w:rsidRDefault="0015370A" w:rsidP="0015370A">
      <w:pPr>
        <w:spacing w:line="240" w:lineRule="auto"/>
        <w:jc w:val="center"/>
        <w:rPr>
          <w:rFonts w:ascii="Times New Roman" w:hAnsi="Times New Roman" w:cs="Times New Roman"/>
          <w:b/>
          <w:bCs/>
          <w:sz w:val="24"/>
          <w:szCs w:val="24"/>
        </w:rPr>
      </w:pPr>
      <w:r w:rsidRPr="0094265A">
        <w:rPr>
          <w:rFonts w:ascii="Times New Roman" w:hAnsi="Times New Roman" w:cs="Times New Roman"/>
          <w:b/>
          <w:bCs/>
          <w:sz w:val="24"/>
          <w:szCs w:val="24"/>
          <w:highlight w:val="lightGray"/>
        </w:rPr>
        <w:t>PASIŪLYMŲ ATITIKTIES TECHNINEI SPECIFIKACIJAI ĮRODYMO REIKALAVIMAI</w:t>
      </w:r>
    </w:p>
    <w:p w14:paraId="6341D2D0" w14:textId="77777777" w:rsidR="0015370A" w:rsidRPr="00682072" w:rsidRDefault="0015370A" w:rsidP="0015370A">
      <w:pPr>
        <w:spacing w:line="240" w:lineRule="auto"/>
        <w:jc w:val="both"/>
        <w:rPr>
          <w:rFonts w:ascii="Times New Roman" w:hAnsi="Times New Roman" w:cs="Times New Roman"/>
          <w:b/>
          <w:bCs/>
          <w:sz w:val="24"/>
          <w:szCs w:val="24"/>
          <w:u w:val="single"/>
        </w:rPr>
      </w:pPr>
      <w:r w:rsidRPr="00682072">
        <w:rPr>
          <w:rFonts w:ascii="Times New Roman" w:hAnsi="Times New Roman" w:cs="Times New Roman"/>
          <w:b/>
          <w:bCs/>
          <w:sz w:val="24"/>
          <w:szCs w:val="24"/>
          <w:u w:val="single"/>
        </w:rPr>
        <w:t>1. Bendrosios nuostatos</w:t>
      </w:r>
    </w:p>
    <w:p w14:paraId="237FF396" w14:textId="77777777" w:rsidR="0094265A" w:rsidRDefault="0015370A" w:rsidP="0015370A">
      <w:pPr>
        <w:spacing w:line="240" w:lineRule="auto"/>
        <w:jc w:val="both"/>
        <w:rPr>
          <w:rFonts w:ascii="Times New Roman" w:hAnsi="Times New Roman" w:cs="Times New Roman"/>
          <w:b/>
          <w:bCs/>
          <w:sz w:val="24"/>
          <w:szCs w:val="24"/>
          <w:u w:val="single"/>
        </w:rPr>
      </w:pPr>
      <w:r w:rsidRPr="0094265A">
        <w:rPr>
          <w:rFonts w:ascii="Times New Roman" w:hAnsi="Times New Roman" w:cs="Times New Roman"/>
          <w:b/>
          <w:bCs/>
          <w:sz w:val="24"/>
          <w:szCs w:val="24"/>
          <w:highlight w:val="lightGray"/>
          <w:u w:val="single"/>
        </w:rPr>
        <w:t xml:space="preserve">Tiekėjas, teikdamas pasiūlymą, privalo pateikti informaciją ir dokumentus, įrodančius, kad siūlomi </w:t>
      </w:r>
      <w:r w:rsidR="0094265A">
        <w:rPr>
          <w:rFonts w:ascii="Times New Roman" w:hAnsi="Times New Roman" w:cs="Times New Roman"/>
          <w:b/>
          <w:bCs/>
          <w:sz w:val="24"/>
          <w:szCs w:val="24"/>
          <w:highlight w:val="lightGray"/>
          <w:u w:val="single"/>
        </w:rPr>
        <w:t xml:space="preserve">fontano </w:t>
      </w:r>
      <w:r w:rsidRPr="0094265A">
        <w:rPr>
          <w:rFonts w:ascii="Times New Roman" w:hAnsi="Times New Roman" w:cs="Times New Roman"/>
          <w:b/>
          <w:bCs/>
          <w:sz w:val="24"/>
          <w:szCs w:val="24"/>
          <w:highlight w:val="lightGray"/>
          <w:u w:val="single"/>
        </w:rPr>
        <w:t>sprendiniai, įranga ir sistemos atitinka techninės specifikacijos reikalavimus.</w:t>
      </w:r>
    </w:p>
    <w:p w14:paraId="378FF417" w14:textId="77C38987" w:rsidR="0015370A" w:rsidRPr="0094265A" w:rsidRDefault="0015370A" w:rsidP="0015370A">
      <w:pPr>
        <w:spacing w:line="240" w:lineRule="auto"/>
        <w:jc w:val="both"/>
        <w:rPr>
          <w:rFonts w:ascii="Times New Roman" w:hAnsi="Times New Roman" w:cs="Times New Roman"/>
          <w:b/>
          <w:bCs/>
          <w:i/>
          <w:iCs/>
          <w:sz w:val="24"/>
          <w:szCs w:val="24"/>
          <w:u w:val="single"/>
        </w:rPr>
      </w:pPr>
      <w:r w:rsidRPr="0094265A">
        <w:rPr>
          <w:rFonts w:ascii="Times New Roman" w:hAnsi="Times New Roman" w:cs="Times New Roman"/>
          <w:b/>
          <w:bCs/>
          <w:i/>
          <w:iCs/>
          <w:sz w:val="24"/>
          <w:szCs w:val="24"/>
        </w:rPr>
        <w:t>Atitiktis turi būti pagrįsta konkrečiais techniniais duomenimis. Vien deklaratyvūs teiginiai laikomi nepakankamais.</w:t>
      </w:r>
    </w:p>
    <w:p w14:paraId="2893EFE6" w14:textId="76DE57FE" w:rsidR="0015370A" w:rsidRPr="00682072" w:rsidRDefault="0015370A" w:rsidP="0015370A">
      <w:pPr>
        <w:spacing w:line="240" w:lineRule="auto"/>
        <w:jc w:val="both"/>
        <w:rPr>
          <w:rFonts w:ascii="Times New Roman" w:hAnsi="Times New Roman" w:cs="Times New Roman"/>
          <w:b/>
          <w:bCs/>
          <w:sz w:val="24"/>
          <w:szCs w:val="24"/>
          <w:u w:val="single"/>
        </w:rPr>
      </w:pPr>
      <w:r w:rsidRPr="00682072">
        <w:rPr>
          <w:rFonts w:ascii="Times New Roman" w:hAnsi="Times New Roman" w:cs="Times New Roman"/>
          <w:b/>
          <w:bCs/>
          <w:sz w:val="24"/>
          <w:szCs w:val="24"/>
          <w:u w:val="single"/>
        </w:rPr>
        <w:t xml:space="preserve">2. Pateikiami </w:t>
      </w:r>
      <w:r w:rsidR="004A1EBA">
        <w:rPr>
          <w:rFonts w:ascii="Times New Roman" w:hAnsi="Times New Roman" w:cs="Times New Roman"/>
          <w:b/>
          <w:bCs/>
          <w:sz w:val="24"/>
          <w:szCs w:val="24"/>
          <w:u w:val="single"/>
        </w:rPr>
        <w:t xml:space="preserve">su pasiūlymu </w:t>
      </w:r>
      <w:r w:rsidRPr="00682072">
        <w:rPr>
          <w:rFonts w:ascii="Times New Roman" w:hAnsi="Times New Roman" w:cs="Times New Roman"/>
          <w:b/>
          <w:bCs/>
          <w:sz w:val="24"/>
          <w:szCs w:val="24"/>
          <w:u w:val="single"/>
        </w:rPr>
        <w:t>dokumentai</w:t>
      </w:r>
    </w:p>
    <w:p w14:paraId="4E67005A" w14:textId="77777777" w:rsidR="0015370A" w:rsidRPr="00F06BC7" w:rsidRDefault="0015370A" w:rsidP="0015370A">
      <w:pPr>
        <w:spacing w:line="240" w:lineRule="auto"/>
        <w:jc w:val="both"/>
        <w:rPr>
          <w:rFonts w:ascii="Times New Roman" w:hAnsi="Times New Roman" w:cs="Times New Roman"/>
          <w:b/>
          <w:bCs/>
          <w:sz w:val="24"/>
          <w:szCs w:val="24"/>
        </w:rPr>
      </w:pPr>
      <w:r w:rsidRPr="00223A68">
        <w:rPr>
          <w:rFonts w:ascii="Times New Roman" w:hAnsi="Times New Roman" w:cs="Times New Roman"/>
          <w:sz w:val="24"/>
          <w:szCs w:val="24"/>
        </w:rPr>
        <w:t xml:space="preserve">2.1. </w:t>
      </w:r>
      <w:r w:rsidRPr="00F06BC7">
        <w:rPr>
          <w:rFonts w:ascii="Times New Roman" w:hAnsi="Times New Roman" w:cs="Times New Roman"/>
          <w:b/>
          <w:bCs/>
          <w:sz w:val="24"/>
          <w:szCs w:val="24"/>
        </w:rPr>
        <w:t>Techniniai duomenys</w:t>
      </w:r>
    </w:p>
    <w:p w14:paraId="60856691" w14:textId="7D6750AD" w:rsidR="0015370A" w:rsidRPr="00F06BC7" w:rsidRDefault="0015370A" w:rsidP="0015370A">
      <w:pPr>
        <w:spacing w:line="240" w:lineRule="auto"/>
        <w:jc w:val="both"/>
        <w:rPr>
          <w:rFonts w:ascii="Times New Roman" w:hAnsi="Times New Roman" w:cs="Times New Roman"/>
          <w:b/>
          <w:bCs/>
          <w:sz w:val="24"/>
          <w:szCs w:val="24"/>
        </w:rPr>
      </w:pPr>
      <w:r w:rsidRPr="00682072">
        <w:rPr>
          <w:rFonts w:ascii="Times New Roman" w:hAnsi="Times New Roman" w:cs="Times New Roman"/>
          <w:b/>
          <w:bCs/>
          <w:sz w:val="24"/>
          <w:szCs w:val="24"/>
          <w:highlight w:val="lightGray"/>
          <w:u w:val="single"/>
        </w:rPr>
        <w:t>Tiekėjas su pasiūlymu turi pateikti siūlomų pagrindinių komponentų techninius aprašymus (gamintojo duomenų lapus</w:t>
      </w:r>
      <w:r w:rsidR="004A1EBA">
        <w:rPr>
          <w:rFonts w:ascii="Times New Roman" w:hAnsi="Times New Roman" w:cs="Times New Roman"/>
          <w:b/>
          <w:bCs/>
          <w:sz w:val="24"/>
          <w:szCs w:val="24"/>
          <w:highlight w:val="lightGray"/>
          <w:u w:val="single"/>
        </w:rPr>
        <w:t xml:space="preserve"> ir/ar aprašymus</w:t>
      </w:r>
      <w:r w:rsidRPr="00682072">
        <w:rPr>
          <w:rFonts w:ascii="Times New Roman" w:hAnsi="Times New Roman" w:cs="Times New Roman"/>
          <w:b/>
          <w:bCs/>
          <w:sz w:val="24"/>
          <w:szCs w:val="24"/>
          <w:highlight w:val="lightGray"/>
          <w:u w:val="single"/>
        </w:rPr>
        <w:t xml:space="preserve"> arba lygiaverčius dokumentus</w:t>
      </w:r>
      <w:r w:rsidR="0094265A">
        <w:rPr>
          <w:rFonts w:ascii="Times New Roman" w:hAnsi="Times New Roman" w:cs="Times New Roman"/>
          <w:b/>
          <w:bCs/>
          <w:sz w:val="24"/>
          <w:szCs w:val="24"/>
          <w:highlight w:val="lightGray"/>
          <w:u w:val="single"/>
        </w:rPr>
        <w:t xml:space="preserve"> </w:t>
      </w:r>
      <w:r w:rsidR="0094265A" w:rsidRPr="00682072">
        <w:rPr>
          <w:rFonts w:ascii="Times New Roman" w:hAnsi="Times New Roman" w:cs="Times New Roman"/>
          <w:b/>
          <w:bCs/>
          <w:sz w:val="24"/>
          <w:szCs w:val="24"/>
          <w:highlight w:val="lightGray"/>
        </w:rPr>
        <w:t>(</w:t>
      </w:r>
      <w:r w:rsidR="0094265A" w:rsidRPr="00682072">
        <w:rPr>
          <w:rFonts w:ascii="Times New Roman" w:hAnsi="Times New Roman" w:cs="Times New Roman"/>
          <w:b/>
          <w:bCs/>
          <w:i/>
          <w:iCs/>
          <w:sz w:val="24"/>
          <w:szCs w:val="24"/>
          <w:highlight w:val="lightGray"/>
          <w:u w:val="single"/>
        </w:rPr>
        <w:t>pažymėti kokioje konkrečiai  vietoje nurodytas atitikmuo</w:t>
      </w:r>
      <w:r w:rsidR="0094265A" w:rsidRPr="00682072">
        <w:rPr>
          <w:rFonts w:ascii="Times New Roman" w:hAnsi="Times New Roman" w:cs="Times New Roman"/>
          <w:b/>
          <w:bCs/>
          <w:sz w:val="24"/>
          <w:szCs w:val="24"/>
          <w:highlight w:val="lightGray"/>
        </w:rPr>
        <w:t>)</w:t>
      </w:r>
      <w:r w:rsidRPr="00682072">
        <w:rPr>
          <w:rFonts w:ascii="Times New Roman" w:hAnsi="Times New Roman" w:cs="Times New Roman"/>
          <w:b/>
          <w:bCs/>
          <w:sz w:val="24"/>
          <w:szCs w:val="24"/>
          <w:highlight w:val="lightGray"/>
        </w:rPr>
        <w:t>):</w:t>
      </w:r>
    </w:p>
    <w:p w14:paraId="78BCBBC3" w14:textId="77777777" w:rsidR="0015370A" w:rsidRPr="00223A68" w:rsidRDefault="0015370A" w:rsidP="0015370A">
      <w:pPr>
        <w:pStyle w:val="Sraopastraipa"/>
        <w:numPr>
          <w:ilvl w:val="0"/>
          <w:numId w:val="41"/>
        </w:numPr>
        <w:spacing w:line="240" w:lineRule="auto"/>
        <w:jc w:val="both"/>
        <w:rPr>
          <w:rFonts w:ascii="Times New Roman" w:hAnsi="Times New Roman" w:cs="Times New Roman"/>
          <w:sz w:val="24"/>
          <w:szCs w:val="24"/>
        </w:rPr>
      </w:pPr>
      <w:r w:rsidRPr="00223A68">
        <w:rPr>
          <w:rFonts w:ascii="Times New Roman" w:hAnsi="Times New Roman" w:cs="Times New Roman"/>
          <w:sz w:val="24"/>
          <w:szCs w:val="24"/>
        </w:rPr>
        <w:t>fontano siurblių;</w:t>
      </w:r>
    </w:p>
    <w:p w14:paraId="7B7C280A" w14:textId="77777777" w:rsidR="0015370A" w:rsidRPr="00223A68" w:rsidRDefault="0015370A" w:rsidP="0015370A">
      <w:pPr>
        <w:numPr>
          <w:ilvl w:val="0"/>
          <w:numId w:val="41"/>
        </w:numPr>
        <w:spacing w:line="240" w:lineRule="auto"/>
        <w:jc w:val="both"/>
        <w:rPr>
          <w:rFonts w:ascii="Times New Roman" w:hAnsi="Times New Roman" w:cs="Times New Roman"/>
          <w:sz w:val="24"/>
          <w:szCs w:val="24"/>
        </w:rPr>
      </w:pPr>
      <w:r w:rsidRPr="00223A68">
        <w:rPr>
          <w:rFonts w:ascii="Times New Roman" w:hAnsi="Times New Roman" w:cs="Times New Roman"/>
          <w:sz w:val="24"/>
          <w:szCs w:val="24"/>
        </w:rPr>
        <w:t>purkštukų;</w:t>
      </w:r>
    </w:p>
    <w:p w14:paraId="6518FFBE" w14:textId="77777777" w:rsidR="0015370A" w:rsidRPr="00223A68" w:rsidRDefault="0015370A" w:rsidP="0015370A">
      <w:pPr>
        <w:numPr>
          <w:ilvl w:val="0"/>
          <w:numId w:val="41"/>
        </w:numPr>
        <w:spacing w:line="240" w:lineRule="auto"/>
        <w:jc w:val="both"/>
        <w:rPr>
          <w:rFonts w:ascii="Times New Roman" w:hAnsi="Times New Roman" w:cs="Times New Roman"/>
          <w:sz w:val="24"/>
          <w:szCs w:val="24"/>
        </w:rPr>
      </w:pPr>
      <w:r w:rsidRPr="00223A68">
        <w:rPr>
          <w:rFonts w:ascii="Times New Roman" w:hAnsi="Times New Roman" w:cs="Times New Roman"/>
          <w:sz w:val="24"/>
          <w:szCs w:val="24"/>
        </w:rPr>
        <w:t>apšvietimo šviestuvų;</w:t>
      </w:r>
    </w:p>
    <w:p w14:paraId="0B17FC76" w14:textId="77777777" w:rsidR="0015370A" w:rsidRPr="00223A68" w:rsidRDefault="0015370A" w:rsidP="0015370A">
      <w:pPr>
        <w:numPr>
          <w:ilvl w:val="0"/>
          <w:numId w:val="41"/>
        </w:numPr>
        <w:spacing w:line="240" w:lineRule="auto"/>
        <w:jc w:val="both"/>
        <w:rPr>
          <w:rFonts w:ascii="Times New Roman" w:hAnsi="Times New Roman" w:cs="Times New Roman"/>
          <w:sz w:val="24"/>
          <w:szCs w:val="24"/>
        </w:rPr>
      </w:pPr>
      <w:r w:rsidRPr="00223A68">
        <w:rPr>
          <w:rFonts w:ascii="Times New Roman" w:hAnsi="Times New Roman" w:cs="Times New Roman"/>
          <w:sz w:val="24"/>
          <w:szCs w:val="24"/>
        </w:rPr>
        <w:t>fontano valdymo ir monitoringo sistemos;</w:t>
      </w:r>
    </w:p>
    <w:p w14:paraId="323CE594" w14:textId="77777777" w:rsidR="0015370A" w:rsidRPr="00223A68" w:rsidRDefault="0015370A" w:rsidP="0015370A">
      <w:pPr>
        <w:numPr>
          <w:ilvl w:val="0"/>
          <w:numId w:val="41"/>
        </w:numPr>
        <w:spacing w:line="240" w:lineRule="auto"/>
        <w:jc w:val="both"/>
        <w:rPr>
          <w:rFonts w:ascii="Times New Roman" w:hAnsi="Times New Roman" w:cs="Times New Roman"/>
          <w:sz w:val="24"/>
          <w:szCs w:val="24"/>
        </w:rPr>
      </w:pPr>
      <w:r w:rsidRPr="00223A68">
        <w:rPr>
          <w:rFonts w:ascii="Times New Roman" w:hAnsi="Times New Roman" w:cs="Times New Roman"/>
          <w:sz w:val="24"/>
          <w:szCs w:val="24"/>
        </w:rPr>
        <w:t xml:space="preserve">pontoninės konstrukcijos ir </w:t>
      </w:r>
      <w:proofErr w:type="spellStart"/>
      <w:r w:rsidRPr="00223A68">
        <w:rPr>
          <w:rFonts w:ascii="Times New Roman" w:hAnsi="Times New Roman" w:cs="Times New Roman"/>
          <w:sz w:val="24"/>
          <w:szCs w:val="24"/>
        </w:rPr>
        <w:t>inkaravimo</w:t>
      </w:r>
      <w:proofErr w:type="spellEnd"/>
      <w:r w:rsidRPr="00223A68">
        <w:rPr>
          <w:rFonts w:ascii="Times New Roman" w:hAnsi="Times New Roman" w:cs="Times New Roman"/>
          <w:sz w:val="24"/>
          <w:szCs w:val="24"/>
        </w:rPr>
        <w:t xml:space="preserve"> sprendimo.</w:t>
      </w:r>
    </w:p>
    <w:p w14:paraId="654026C5" w14:textId="4B46A25D" w:rsidR="0015370A" w:rsidRPr="00102465" w:rsidRDefault="0015370A" w:rsidP="0015370A">
      <w:pPr>
        <w:spacing w:line="240" w:lineRule="auto"/>
        <w:jc w:val="both"/>
        <w:rPr>
          <w:rFonts w:ascii="Times New Roman" w:hAnsi="Times New Roman" w:cs="Times New Roman"/>
          <w:sz w:val="24"/>
          <w:szCs w:val="24"/>
        </w:rPr>
      </w:pPr>
      <w:r w:rsidRPr="00682072">
        <w:rPr>
          <w:rFonts w:ascii="Times New Roman" w:hAnsi="Times New Roman" w:cs="Times New Roman"/>
          <w:b/>
          <w:bCs/>
          <w:sz w:val="24"/>
          <w:szCs w:val="24"/>
          <w:highlight w:val="lightGray"/>
        </w:rPr>
        <w:t>Techniniuose dokumentuose turi būti nurodyti (</w:t>
      </w:r>
      <w:r w:rsidRPr="00682072">
        <w:rPr>
          <w:rFonts w:ascii="Times New Roman" w:hAnsi="Times New Roman" w:cs="Times New Roman"/>
          <w:b/>
          <w:bCs/>
          <w:i/>
          <w:iCs/>
          <w:sz w:val="24"/>
          <w:szCs w:val="24"/>
          <w:highlight w:val="lightGray"/>
          <w:u w:val="single"/>
        </w:rPr>
        <w:t>pažymėti kokioje konkrečiai  vietoje nurodytas atitikmuo</w:t>
      </w:r>
      <w:r w:rsidRPr="00682072">
        <w:rPr>
          <w:rFonts w:ascii="Times New Roman" w:hAnsi="Times New Roman" w:cs="Times New Roman"/>
          <w:b/>
          <w:bCs/>
          <w:sz w:val="24"/>
          <w:szCs w:val="24"/>
          <w:highlight w:val="lightGray"/>
        </w:rPr>
        <w:t>) esminiai parametrai, leidžiantys patikrinti atitiktį techninėje specifikacijoje iškeltiems reikalavimams</w:t>
      </w:r>
      <w:r w:rsidRPr="00682072">
        <w:rPr>
          <w:rFonts w:ascii="Times New Roman" w:hAnsi="Times New Roman" w:cs="Times New Roman"/>
          <w:sz w:val="24"/>
          <w:szCs w:val="24"/>
          <w:highlight w:val="lightGray"/>
        </w:rPr>
        <w:t>.</w:t>
      </w:r>
    </w:p>
    <w:p w14:paraId="691C42C2" w14:textId="77777777" w:rsidR="0015370A" w:rsidRPr="00102465" w:rsidRDefault="0015370A" w:rsidP="0015370A">
      <w:pPr>
        <w:spacing w:line="240" w:lineRule="auto"/>
        <w:jc w:val="both"/>
        <w:rPr>
          <w:rFonts w:ascii="Times New Roman" w:hAnsi="Times New Roman" w:cs="Times New Roman"/>
          <w:b/>
          <w:bCs/>
          <w:sz w:val="24"/>
          <w:szCs w:val="24"/>
        </w:rPr>
      </w:pPr>
      <w:r w:rsidRPr="00102465">
        <w:rPr>
          <w:rFonts w:ascii="Times New Roman" w:hAnsi="Times New Roman" w:cs="Times New Roman"/>
          <w:b/>
          <w:bCs/>
          <w:sz w:val="24"/>
          <w:szCs w:val="24"/>
        </w:rPr>
        <w:t>2.2. Techninės specifikacijos atitikties lentelė</w:t>
      </w:r>
    </w:p>
    <w:p w14:paraId="7C39FB98" w14:textId="77777777" w:rsidR="0015370A" w:rsidRPr="00102465" w:rsidRDefault="0015370A" w:rsidP="0015370A">
      <w:pPr>
        <w:spacing w:line="240" w:lineRule="auto"/>
        <w:jc w:val="both"/>
        <w:rPr>
          <w:rFonts w:ascii="Times New Roman" w:hAnsi="Times New Roman" w:cs="Times New Roman"/>
          <w:b/>
          <w:bCs/>
          <w:sz w:val="24"/>
          <w:szCs w:val="24"/>
          <w:u w:val="single"/>
        </w:rPr>
      </w:pPr>
      <w:r w:rsidRPr="00682072">
        <w:rPr>
          <w:rFonts w:ascii="Times New Roman" w:hAnsi="Times New Roman" w:cs="Times New Roman"/>
          <w:b/>
          <w:bCs/>
          <w:sz w:val="24"/>
          <w:szCs w:val="24"/>
          <w:highlight w:val="lightGray"/>
          <w:u w:val="single"/>
        </w:rPr>
        <w:t>Tiekėjas su pasiūlymu privalo pateikti užpildytą techninės specifikacijos atitikties lentelę, kurioje kiekvienam reikalavimui turi būti nurodyta siūlomo sprendimo konkretūs techniniai duomenys ir dokumento vieta, patvirtinanti atitiktį iškeltam reikalavimui;</w:t>
      </w:r>
    </w:p>
    <w:p w14:paraId="5775DE5E" w14:textId="77777777" w:rsidR="0015370A" w:rsidRPr="00F06BC7" w:rsidRDefault="0015370A" w:rsidP="0015370A">
      <w:pPr>
        <w:spacing w:line="240" w:lineRule="auto"/>
        <w:jc w:val="both"/>
        <w:rPr>
          <w:rFonts w:ascii="Times New Roman" w:hAnsi="Times New Roman" w:cs="Times New Roman"/>
          <w:b/>
          <w:bCs/>
          <w:sz w:val="24"/>
          <w:szCs w:val="24"/>
        </w:rPr>
      </w:pPr>
      <w:r w:rsidRPr="00F06BC7">
        <w:rPr>
          <w:rFonts w:ascii="Times New Roman" w:hAnsi="Times New Roman" w:cs="Times New Roman"/>
          <w:b/>
          <w:bCs/>
          <w:sz w:val="24"/>
          <w:szCs w:val="24"/>
        </w:rPr>
        <w:t>2.3.</w:t>
      </w:r>
      <w:r w:rsidRPr="00223A68">
        <w:rPr>
          <w:rFonts w:ascii="Times New Roman" w:hAnsi="Times New Roman" w:cs="Times New Roman"/>
          <w:sz w:val="24"/>
          <w:szCs w:val="24"/>
        </w:rPr>
        <w:t xml:space="preserve"> </w:t>
      </w:r>
      <w:r w:rsidRPr="00F06BC7">
        <w:rPr>
          <w:rFonts w:ascii="Times New Roman" w:hAnsi="Times New Roman" w:cs="Times New Roman"/>
          <w:b/>
          <w:bCs/>
          <w:sz w:val="24"/>
          <w:szCs w:val="24"/>
        </w:rPr>
        <w:t>Valdymo ir monitoringo aprašymas</w:t>
      </w:r>
    </w:p>
    <w:p w14:paraId="5FE0A891" w14:textId="77777777" w:rsidR="0015370A" w:rsidRPr="00BB4A40" w:rsidRDefault="0015370A" w:rsidP="0015370A">
      <w:pPr>
        <w:spacing w:line="240" w:lineRule="auto"/>
        <w:jc w:val="both"/>
        <w:rPr>
          <w:rFonts w:ascii="Times New Roman" w:hAnsi="Times New Roman" w:cs="Times New Roman"/>
          <w:sz w:val="24"/>
          <w:szCs w:val="24"/>
          <w:u w:val="single"/>
        </w:rPr>
      </w:pPr>
      <w:r w:rsidRPr="00682072">
        <w:rPr>
          <w:rFonts w:ascii="Times New Roman" w:hAnsi="Times New Roman" w:cs="Times New Roman"/>
          <w:b/>
          <w:bCs/>
          <w:sz w:val="24"/>
          <w:szCs w:val="24"/>
          <w:highlight w:val="lightGray"/>
          <w:u w:val="single"/>
        </w:rPr>
        <w:t>Tiekėjas su pasiūlymu  turi pateikti trumpą fontano valdymo ir monitoringo sprendimo aprašymą, patvirtinantį, kad sistema leidžia</w:t>
      </w:r>
      <w:r w:rsidRPr="00682072">
        <w:rPr>
          <w:rFonts w:ascii="Times New Roman" w:hAnsi="Times New Roman" w:cs="Times New Roman"/>
          <w:sz w:val="24"/>
          <w:szCs w:val="24"/>
          <w:highlight w:val="lightGray"/>
          <w:u w:val="single"/>
        </w:rPr>
        <w:t>:</w:t>
      </w:r>
    </w:p>
    <w:p w14:paraId="48AFBC82" w14:textId="77777777" w:rsidR="0015370A" w:rsidRPr="00223A68" w:rsidRDefault="0015370A" w:rsidP="0015370A">
      <w:pPr>
        <w:pStyle w:val="Sraopastraipa"/>
        <w:numPr>
          <w:ilvl w:val="0"/>
          <w:numId w:val="42"/>
        </w:numPr>
        <w:spacing w:line="240" w:lineRule="auto"/>
        <w:jc w:val="both"/>
        <w:rPr>
          <w:rFonts w:ascii="Times New Roman" w:hAnsi="Times New Roman" w:cs="Times New Roman"/>
          <w:sz w:val="24"/>
          <w:szCs w:val="24"/>
        </w:rPr>
      </w:pPr>
      <w:r w:rsidRPr="00223A68">
        <w:rPr>
          <w:rFonts w:ascii="Times New Roman" w:hAnsi="Times New Roman" w:cs="Times New Roman"/>
          <w:sz w:val="24"/>
          <w:szCs w:val="24"/>
        </w:rPr>
        <w:t>valdyti ir stebėti fontano veikimą nuotoliniu būdu;</w:t>
      </w:r>
    </w:p>
    <w:p w14:paraId="18DFAE68" w14:textId="77777777" w:rsidR="0015370A" w:rsidRPr="00223A68" w:rsidRDefault="0015370A" w:rsidP="0015370A">
      <w:pPr>
        <w:numPr>
          <w:ilvl w:val="0"/>
          <w:numId w:val="42"/>
        </w:numPr>
        <w:spacing w:line="240" w:lineRule="auto"/>
        <w:jc w:val="both"/>
        <w:rPr>
          <w:rFonts w:ascii="Times New Roman" w:hAnsi="Times New Roman" w:cs="Times New Roman"/>
          <w:sz w:val="24"/>
          <w:szCs w:val="24"/>
        </w:rPr>
      </w:pPr>
      <w:r w:rsidRPr="00223A68">
        <w:rPr>
          <w:rFonts w:ascii="Times New Roman" w:hAnsi="Times New Roman" w:cs="Times New Roman"/>
          <w:sz w:val="24"/>
          <w:szCs w:val="24"/>
        </w:rPr>
        <w:t>matyti fontano būseną ir avarinius signalus;</w:t>
      </w:r>
    </w:p>
    <w:p w14:paraId="583283D4" w14:textId="77777777" w:rsidR="0015370A" w:rsidRPr="00F06BC7" w:rsidRDefault="0015370A" w:rsidP="0015370A">
      <w:pPr>
        <w:numPr>
          <w:ilvl w:val="0"/>
          <w:numId w:val="42"/>
        </w:numPr>
        <w:spacing w:line="240" w:lineRule="auto"/>
        <w:jc w:val="both"/>
        <w:rPr>
          <w:rFonts w:ascii="Times New Roman" w:hAnsi="Times New Roman" w:cs="Times New Roman"/>
          <w:sz w:val="24"/>
          <w:szCs w:val="24"/>
        </w:rPr>
      </w:pPr>
      <w:r w:rsidRPr="00223A68">
        <w:rPr>
          <w:rFonts w:ascii="Times New Roman" w:hAnsi="Times New Roman" w:cs="Times New Roman"/>
          <w:sz w:val="24"/>
          <w:szCs w:val="24"/>
        </w:rPr>
        <w:t>keisti fontano darbo laiką ir veikimo algoritmus.</w:t>
      </w:r>
    </w:p>
    <w:p w14:paraId="24F830C3" w14:textId="77777777" w:rsidR="0015370A" w:rsidRPr="00F06BC7" w:rsidRDefault="0015370A" w:rsidP="0015370A">
      <w:pPr>
        <w:spacing w:line="240" w:lineRule="auto"/>
        <w:jc w:val="both"/>
        <w:rPr>
          <w:rFonts w:ascii="Times New Roman" w:hAnsi="Times New Roman" w:cs="Times New Roman"/>
          <w:b/>
          <w:bCs/>
          <w:sz w:val="24"/>
          <w:szCs w:val="24"/>
        </w:rPr>
      </w:pPr>
      <w:r w:rsidRPr="00F06BC7">
        <w:rPr>
          <w:rFonts w:ascii="Times New Roman" w:hAnsi="Times New Roman" w:cs="Times New Roman"/>
          <w:b/>
          <w:bCs/>
          <w:sz w:val="24"/>
          <w:szCs w:val="24"/>
        </w:rPr>
        <w:t>3. Lygiaverčiai sprendimai</w:t>
      </w:r>
    </w:p>
    <w:p w14:paraId="60736D06" w14:textId="77777777" w:rsidR="0015370A" w:rsidRPr="00223A68" w:rsidRDefault="0015370A" w:rsidP="0015370A">
      <w:pPr>
        <w:spacing w:line="240" w:lineRule="auto"/>
        <w:jc w:val="both"/>
        <w:rPr>
          <w:rFonts w:ascii="Times New Roman" w:hAnsi="Times New Roman" w:cs="Times New Roman"/>
          <w:sz w:val="24"/>
          <w:szCs w:val="24"/>
        </w:rPr>
      </w:pPr>
      <w:r w:rsidRPr="00223A68">
        <w:rPr>
          <w:rFonts w:ascii="Times New Roman" w:hAnsi="Times New Roman" w:cs="Times New Roman"/>
          <w:sz w:val="24"/>
          <w:szCs w:val="24"/>
        </w:rPr>
        <w:lastRenderedPageBreak/>
        <w:t>Leidžiami lygiaverčiai sprendimai, jei tiekėjas pateikia dokumentus, įrodančius, kad siūlomi sprendimai pagal techninius parametrus ir funkcionalumą ne blogesni nei nurodyti techninėje specifikacijoje.</w:t>
      </w:r>
    </w:p>
    <w:p w14:paraId="472A6442" w14:textId="77777777" w:rsidR="0015370A" w:rsidRPr="00F06BC7" w:rsidRDefault="0015370A" w:rsidP="0015370A">
      <w:pPr>
        <w:spacing w:line="240" w:lineRule="auto"/>
        <w:jc w:val="both"/>
        <w:rPr>
          <w:rFonts w:ascii="Times New Roman" w:hAnsi="Times New Roman" w:cs="Times New Roman"/>
          <w:b/>
          <w:bCs/>
          <w:sz w:val="24"/>
          <w:szCs w:val="24"/>
        </w:rPr>
      </w:pPr>
      <w:r w:rsidRPr="00F06BC7">
        <w:rPr>
          <w:rFonts w:ascii="Times New Roman" w:hAnsi="Times New Roman" w:cs="Times New Roman"/>
          <w:b/>
          <w:bCs/>
          <w:sz w:val="24"/>
          <w:szCs w:val="24"/>
        </w:rPr>
        <w:t>4. Vertinimo nuostata</w:t>
      </w:r>
    </w:p>
    <w:p w14:paraId="40551317" w14:textId="3968EE6B" w:rsidR="0015370A" w:rsidRDefault="0015370A" w:rsidP="0015370A">
      <w:pPr>
        <w:spacing w:line="240" w:lineRule="auto"/>
        <w:jc w:val="both"/>
        <w:rPr>
          <w:rFonts w:ascii="Times New Roman" w:hAnsi="Times New Roman" w:cs="Times New Roman"/>
          <w:b/>
          <w:bCs/>
          <w:sz w:val="24"/>
          <w:szCs w:val="24"/>
          <w:u w:val="single"/>
        </w:rPr>
      </w:pPr>
      <w:r w:rsidRPr="00F06BC7">
        <w:rPr>
          <w:rFonts w:ascii="Times New Roman" w:hAnsi="Times New Roman" w:cs="Times New Roman"/>
          <w:b/>
          <w:bCs/>
          <w:sz w:val="24"/>
          <w:szCs w:val="24"/>
          <w:u w:val="single"/>
        </w:rPr>
        <w:t>Nepateikus reikalaujamų dokumentų</w:t>
      </w:r>
      <w:r>
        <w:rPr>
          <w:rFonts w:ascii="Times New Roman" w:hAnsi="Times New Roman" w:cs="Times New Roman"/>
          <w:b/>
          <w:bCs/>
          <w:sz w:val="24"/>
          <w:szCs w:val="24"/>
          <w:u w:val="single"/>
        </w:rPr>
        <w:t>, patvirtinančių techninėje specifikacijoje iškeltiems reikalavimams įrodyti</w:t>
      </w:r>
      <w:r w:rsidRPr="00F06BC7">
        <w:rPr>
          <w:rFonts w:ascii="Times New Roman" w:hAnsi="Times New Roman" w:cs="Times New Roman"/>
          <w:b/>
          <w:bCs/>
          <w:sz w:val="24"/>
          <w:szCs w:val="24"/>
          <w:u w:val="single"/>
        </w:rPr>
        <w:t xml:space="preserve"> arba nepagrindus atitikties techninei specifikacijai, pasiūlymas laikomas neatitinkančiu pirkimo sąlygų</w:t>
      </w:r>
      <w:r w:rsidR="004A1EBA">
        <w:rPr>
          <w:rFonts w:ascii="Times New Roman" w:hAnsi="Times New Roman" w:cs="Times New Roman"/>
          <w:b/>
          <w:bCs/>
          <w:sz w:val="24"/>
          <w:szCs w:val="24"/>
          <w:u w:val="single"/>
        </w:rPr>
        <w:t xml:space="preserve"> ir vadovaujantis VPĮ, galės būti atmestas.</w:t>
      </w:r>
    </w:p>
    <w:p w14:paraId="227AEE05" w14:textId="77777777" w:rsidR="0015370A" w:rsidRDefault="0015370A" w:rsidP="0015370A">
      <w:pPr>
        <w:rPr>
          <w:rFonts w:ascii="Times New Roman" w:hAnsi="Times New Roman" w:cs="Times New Roman"/>
          <w:b/>
          <w:bCs/>
          <w:sz w:val="24"/>
          <w:szCs w:val="24"/>
        </w:rPr>
      </w:pPr>
    </w:p>
    <w:p w14:paraId="60313361" w14:textId="77777777" w:rsidR="00AC0E11" w:rsidRDefault="00AC0E11" w:rsidP="0015370A">
      <w:pPr>
        <w:rPr>
          <w:rFonts w:ascii="Times New Roman" w:hAnsi="Times New Roman" w:cs="Times New Roman"/>
          <w:b/>
          <w:bCs/>
          <w:sz w:val="24"/>
          <w:szCs w:val="24"/>
        </w:rPr>
      </w:pPr>
    </w:p>
    <w:p w14:paraId="6D8F1552" w14:textId="77777777" w:rsidR="00AC0E11" w:rsidRDefault="00AC0E11" w:rsidP="0015370A">
      <w:pPr>
        <w:rPr>
          <w:rFonts w:ascii="Times New Roman" w:hAnsi="Times New Roman" w:cs="Times New Roman"/>
          <w:b/>
          <w:bCs/>
          <w:sz w:val="24"/>
          <w:szCs w:val="24"/>
        </w:rPr>
      </w:pPr>
    </w:p>
    <w:p w14:paraId="038D2C94" w14:textId="77777777" w:rsidR="00AC0E11" w:rsidRDefault="00AC0E11" w:rsidP="0015370A">
      <w:pPr>
        <w:rPr>
          <w:rFonts w:ascii="Times New Roman" w:hAnsi="Times New Roman" w:cs="Times New Roman"/>
          <w:b/>
          <w:bCs/>
          <w:sz w:val="24"/>
          <w:szCs w:val="24"/>
        </w:rPr>
      </w:pPr>
    </w:p>
    <w:p w14:paraId="7B5606E0" w14:textId="77777777" w:rsidR="00AC0E11" w:rsidRDefault="00AC0E11" w:rsidP="0015370A">
      <w:pPr>
        <w:rPr>
          <w:rFonts w:ascii="Times New Roman" w:hAnsi="Times New Roman" w:cs="Times New Roman"/>
          <w:b/>
          <w:bCs/>
          <w:sz w:val="24"/>
          <w:szCs w:val="24"/>
        </w:rPr>
      </w:pPr>
    </w:p>
    <w:p w14:paraId="3402EB2D" w14:textId="77777777" w:rsidR="00AC0E11" w:rsidRDefault="00AC0E11" w:rsidP="0015370A">
      <w:pPr>
        <w:rPr>
          <w:rFonts w:ascii="Times New Roman" w:hAnsi="Times New Roman" w:cs="Times New Roman"/>
          <w:b/>
          <w:bCs/>
          <w:sz w:val="24"/>
          <w:szCs w:val="24"/>
        </w:rPr>
      </w:pPr>
    </w:p>
    <w:p w14:paraId="2B8BE99F" w14:textId="77777777" w:rsidR="00AC0E11" w:rsidRDefault="00AC0E11" w:rsidP="0015370A">
      <w:pPr>
        <w:rPr>
          <w:rFonts w:ascii="Times New Roman" w:hAnsi="Times New Roman" w:cs="Times New Roman"/>
          <w:b/>
          <w:bCs/>
          <w:sz w:val="24"/>
          <w:szCs w:val="24"/>
        </w:rPr>
      </w:pPr>
    </w:p>
    <w:p w14:paraId="396E8D5D" w14:textId="77777777" w:rsidR="00AC0E11" w:rsidRDefault="00AC0E11" w:rsidP="0015370A">
      <w:pPr>
        <w:rPr>
          <w:rFonts w:ascii="Times New Roman" w:hAnsi="Times New Roman" w:cs="Times New Roman"/>
          <w:b/>
          <w:bCs/>
          <w:sz w:val="24"/>
          <w:szCs w:val="24"/>
        </w:rPr>
      </w:pPr>
    </w:p>
    <w:p w14:paraId="54DB19F9" w14:textId="77777777" w:rsidR="00AC0E11" w:rsidRDefault="00AC0E11" w:rsidP="0015370A">
      <w:pPr>
        <w:rPr>
          <w:rFonts w:ascii="Times New Roman" w:hAnsi="Times New Roman" w:cs="Times New Roman"/>
          <w:b/>
          <w:bCs/>
          <w:sz w:val="24"/>
          <w:szCs w:val="24"/>
        </w:rPr>
      </w:pPr>
    </w:p>
    <w:p w14:paraId="75936917" w14:textId="77777777" w:rsidR="00AC0E11" w:rsidRDefault="00AC0E11" w:rsidP="0015370A">
      <w:pPr>
        <w:rPr>
          <w:rFonts w:ascii="Times New Roman" w:hAnsi="Times New Roman" w:cs="Times New Roman"/>
          <w:b/>
          <w:bCs/>
          <w:sz w:val="24"/>
          <w:szCs w:val="24"/>
        </w:rPr>
      </w:pPr>
    </w:p>
    <w:p w14:paraId="5D051DCC" w14:textId="77777777" w:rsidR="00AC0E11" w:rsidRDefault="00AC0E11" w:rsidP="0015370A">
      <w:pPr>
        <w:rPr>
          <w:rFonts w:ascii="Times New Roman" w:hAnsi="Times New Roman" w:cs="Times New Roman"/>
          <w:b/>
          <w:bCs/>
          <w:sz w:val="24"/>
          <w:szCs w:val="24"/>
        </w:rPr>
      </w:pPr>
    </w:p>
    <w:p w14:paraId="6292CE6A" w14:textId="77777777" w:rsidR="00AC0E11" w:rsidRDefault="00AC0E11" w:rsidP="0015370A">
      <w:pPr>
        <w:rPr>
          <w:rFonts w:ascii="Times New Roman" w:hAnsi="Times New Roman" w:cs="Times New Roman"/>
          <w:b/>
          <w:bCs/>
          <w:sz w:val="24"/>
          <w:szCs w:val="24"/>
        </w:rPr>
      </w:pPr>
    </w:p>
    <w:p w14:paraId="36A8DA02" w14:textId="77777777" w:rsidR="00AC0E11" w:rsidRDefault="00AC0E11" w:rsidP="0015370A">
      <w:pPr>
        <w:rPr>
          <w:rFonts w:ascii="Times New Roman" w:hAnsi="Times New Roman" w:cs="Times New Roman"/>
          <w:b/>
          <w:bCs/>
          <w:sz w:val="24"/>
          <w:szCs w:val="24"/>
        </w:rPr>
      </w:pPr>
    </w:p>
    <w:p w14:paraId="190D4724" w14:textId="77777777" w:rsidR="00AC0E11" w:rsidRDefault="00AC0E11" w:rsidP="0015370A">
      <w:pPr>
        <w:rPr>
          <w:rFonts w:ascii="Times New Roman" w:hAnsi="Times New Roman" w:cs="Times New Roman"/>
          <w:b/>
          <w:bCs/>
          <w:sz w:val="24"/>
          <w:szCs w:val="24"/>
        </w:rPr>
      </w:pPr>
    </w:p>
    <w:p w14:paraId="1172F7E4" w14:textId="77777777" w:rsidR="00AC0E11" w:rsidRDefault="00AC0E11" w:rsidP="0015370A">
      <w:pPr>
        <w:rPr>
          <w:rFonts w:ascii="Times New Roman" w:hAnsi="Times New Roman" w:cs="Times New Roman"/>
          <w:b/>
          <w:bCs/>
          <w:sz w:val="24"/>
          <w:szCs w:val="24"/>
        </w:rPr>
      </w:pPr>
    </w:p>
    <w:p w14:paraId="4E922169" w14:textId="77777777" w:rsidR="00AC0E11" w:rsidRDefault="00AC0E11" w:rsidP="0015370A">
      <w:pPr>
        <w:rPr>
          <w:rFonts w:ascii="Times New Roman" w:hAnsi="Times New Roman" w:cs="Times New Roman"/>
          <w:b/>
          <w:bCs/>
          <w:sz w:val="24"/>
          <w:szCs w:val="24"/>
        </w:rPr>
      </w:pPr>
    </w:p>
    <w:p w14:paraId="651392FD" w14:textId="77777777" w:rsidR="00AC0E11" w:rsidRDefault="00AC0E11" w:rsidP="0015370A">
      <w:pPr>
        <w:rPr>
          <w:rFonts w:ascii="Times New Roman" w:hAnsi="Times New Roman" w:cs="Times New Roman"/>
          <w:b/>
          <w:bCs/>
          <w:sz w:val="24"/>
          <w:szCs w:val="24"/>
        </w:rPr>
      </w:pPr>
    </w:p>
    <w:p w14:paraId="4315CC06" w14:textId="77777777" w:rsidR="00AC0E11" w:rsidRDefault="00AC0E11" w:rsidP="0015370A">
      <w:pPr>
        <w:rPr>
          <w:rFonts w:ascii="Times New Roman" w:hAnsi="Times New Roman" w:cs="Times New Roman"/>
          <w:b/>
          <w:bCs/>
          <w:sz w:val="24"/>
          <w:szCs w:val="24"/>
        </w:rPr>
      </w:pPr>
    </w:p>
    <w:p w14:paraId="7333E73E" w14:textId="77777777" w:rsidR="00AC0E11" w:rsidRDefault="00AC0E11" w:rsidP="0015370A">
      <w:pPr>
        <w:rPr>
          <w:rFonts w:ascii="Times New Roman" w:hAnsi="Times New Roman" w:cs="Times New Roman"/>
          <w:b/>
          <w:bCs/>
          <w:sz w:val="24"/>
          <w:szCs w:val="24"/>
        </w:rPr>
      </w:pPr>
    </w:p>
    <w:p w14:paraId="5CBA52A6" w14:textId="77777777" w:rsidR="00AC0E11" w:rsidRDefault="00AC0E11" w:rsidP="0015370A">
      <w:pPr>
        <w:rPr>
          <w:rFonts w:ascii="Times New Roman" w:hAnsi="Times New Roman" w:cs="Times New Roman"/>
          <w:b/>
          <w:bCs/>
          <w:sz w:val="24"/>
          <w:szCs w:val="24"/>
        </w:rPr>
      </w:pPr>
    </w:p>
    <w:p w14:paraId="1C5CAF6F" w14:textId="77777777" w:rsidR="00AC0E11" w:rsidRDefault="00AC0E11" w:rsidP="0015370A">
      <w:pPr>
        <w:rPr>
          <w:rFonts w:ascii="Times New Roman" w:hAnsi="Times New Roman" w:cs="Times New Roman"/>
          <w:b/>
          <w:bCs/>
          <w:sz w:val="24"/>
          <w:szCs w:val="24"/>
        </w:rPr>
      </w:pPr>
    </w:p>
    <w:p w14:paraId="15D3AAD5" w14:textId="77777777" w:rsidR="00AC0E11" w:rsidRDefault="00AC0E11" w:rsidP="0015370A">
      <w:pPr>
        <w:rPr>
          <w:rFonts w:ascii="Times New Roman" w:hAnsi="Times New Roman" w:cs="Times New Roman"/>
          <w:b/>
          <w:bCs/>
          <w:sz w:val="24"/>
          <w:szCs w:val="24"/>
        </w:rPr>
      </w:pPr>
    </w:p>
    <w:p w14:paraId="59722D3E" w14:textId="77777777" w:rsidR="00AC0E11" w:rsidRDefault="00AC0E11" w:rsidP="0015370A">
      <w:pPr>
        <w:rPr>
          <w:rFonts w:ascii="Times New Roman" w:hAnsi="Times New Roman" w:cs="Times New Roman"/>
          <w:b/>
          <w:bCs/>
          <w:sz w:val="24"/>
          <w:szCs w:val="24"/>
        </w:rPr>
      </w:pPr>
    </w:p>
    <w:p w14:paraId="5D73C667" w14:textId="013844AA" w:rsidR="00AC0E11" w:rsidRPr="00223A68" w:rsidRDefault="00AC0E11" w:rsidP="00AC0E11">
      <w:pPr>
        <w:rPr>
          <w:rFonts w:ascii="Times New Roman" w:hAnsi="Times New Roman" w:cs="Times New Roman"/>
          <w:b/>
          <w:bCs/>
          <w:sz w:val="24"/>
          <w:szCs w:val="24"/>
        </w:rPr>
      </w:pPr>
      <w:r>
        <w:rPr>
          <w:rFonts w:ascii="Times New Roman" w:eastAsia="Calibri" w:hAnsi="Times New Roman" w:cs="Times New Roman"/>
          <w:b/>
          <w:bCs/>
          <w:sz w:val="24"/>
          <w:szCs w:val="24"/>
        </w:rPr>
        <w:t xml:space="preserve">                                                             </w:t>
      </w:r>
      <w:r w:rsidRPr="0015370A">
        <w:rPr>
          <w:rFonts w:ascii="Times New Roman" w:eastAsia="Calibri" w:hAnsi="Times New Roman" w:cs="Times New Roman"/>
          <w:b/>
          <w:bCs/>
          <w:sz w:val="24"/>
          <w:szCs w:val="24"/>
        </w:rPr>
        <w:t>Pirkimo sąlygų 2 pried</w:t>
      </w:r>
      <w:r>
        <w:rPr>
          <w:rFonts w:ascii="Times New Roman" w:eastAsia="Calibri" w:hAnsi="Times New Roman" w:cs="Times New Roman"/>
          <w:b/>
          <w:bCs/>
          <w:sz w:val="24"/>
          <w:szCs w:val="24"/>
        </w:rPr>
        <w:t>o</w:t>
      </w:r>
      <w:r w:rsidRPr="0015370A">
        <w:rPr>
          <w:rFonts w:ascii="Times New Roman" w:eastAsia="Calibri" w:hAnsi="Times New Roman" w:cs="Times New Roman"/>
          <w:b/>
          <w:bCs/>
          <w:sz w:val="24"/>
          <w:szCs w:val="24"/>
        </w:rPr>
        <w:t xml:space="preserve"> „Techninė specifikacija“</w:t>
      </w:r>
      <w:r>
        <w:rPr>
          <w:rFonts w:ascii="Times New Roman" w:eastAsia="Calibri" w:hAnsi="Times New Roman" w:cs="Times New Roman"/>
          <w:b/>
          <w:bCs/>
          <w:sz w:val="24"/>
          <w:szCs w:val="24"/>
        </w:rPr>
        <w:t xml:space="preserve"> 3 priedas</w:t>
      </w:r>
    </w:p>
    <w:p w14:paraId="6109F5BB" w14:textId="247F8B80" w:rsidR="0015370A" w:rsidRDefault="0015370A" w:rsidP="0015370A">
      <w:pPr>
        <w:jc w:val="center"/>
        <w:rPr>
          <w:rFonts w:ascii="Times New Roman" w:hAnsi="Times New Roman" w:cs="Times New Roman"/>
          <w:b/>
          <w:bCs/>
          <w:i/>
          <w:iCs/>
          <w:sz w:val="24"/>
          <w:szCs w:val="24"/>
          <w:u w:val="single"/>
        </w:rPr>
      </w:pPr>
      <w:r w:rsidRPr="00223A68">
        <w:rPr>
          <w:rFonts w:ascii="Times New Roman" w:hAnsi="Times New Roman" w:cs="Times New Roman"/>
          <w:b/>
          <w:bCs/>
          <w:sz w:val="24"/>
          <w:szCs w:val="24"/>
        </w:rPr>
        <w:t>TECHNIN</w:t>
      </w:r>
      <w:r>
        <w:rPr>
          <w:rFonts w:ascii="Times New Roman" w:hAnsi="Times New Roman" w:cs="Times New Roman"/>
          <w:b/>
          <w:bCs/>
          <w:sz w:val="24"/>
          <w:szCs w:val="24"/>
        </w:rPr>
        <w:t>IŲ</w:t>
      </w:r>
      <w:r w:rsidRPr="00223A68">
        <w:rPr>
          <w:rFonts w:ascii="Times New Roman" w:hAnsi="Times New Roman" w:cs="Times New Roman"/>
          <w:b/>
          <w:bCs/>
          <w:sz w:val="24"/>
          <w:szCs w:val="24"/>
        </w:rPr>
        <w:t xml:space="preserve"> </w:t>
      </w:r>
      <w:r>
        <w:rPr>
          <w:rFonts w:ascii="Times New Roman" w:hAnsi="Times New Roman" w:cs="Times New Roman"/>
          <w:b/>
          <w:bCs/>
          <w:sz w:val="24"/>
          <w:szCs w:val="24"/>
        </w:rPr>
        <w:t>REIKALAVIMŲ</w:t>
      </w:r>
      <w:r w:rsidRPr="00223A68">
        <w:rPr>
          <w:rFonts w:ascii="Times New Roman" w:hAnsi="Times New Roman" w:cs="Times New Roman"/>
          <w:b/>
          <w:bCs/>
          <w:sz w:val="24"/>
          <w:szCs w:val="24"/>
        </w:rPr>
        <w:t xml:space="preserve"> </w:t>
      </w:r>
      <w:r w:rsidRPr="00102465">
        <w:rPr>
          <w:rFonts w:ascii="Times New Roman" w:hAnsi="Times New Roman" w:cs="Times New Roman"/>
          <w:b/>
          <w:bCs/>
          <w:sz w:val="24"/>
          <w:szCs w:val="24"/>
        </w:rPr>
        <w:t xml:space="preserve">ATITIKTIES IŠKELTIEMS REIKALAVIMAMS </w:t>
      </w:r>
      <w:r w:rsidRPr="00223A68">
        <w:rPr>
          <w:rFonts w:ascii="Times New Roman" w:hAnsi="Times New Roman" w:cs="Times New Roman"/>
          <w:b/>
          <w:bCs/>
          <w:sz w:val="24"/>
          <w:szCs w:val="24"/>
        </w:rPr>
        <w:t>LENTELĖ (</w:t>
      </w:r>
      <w:r w:rsidRPr="00102465">
        <w:rPr>
          <w:rFonts w:ascii="Times New Roman" w:hAnsi="Times New Roman" w:cs="Times New Roman"/>
          <w:b/>
          <w:bCs/>
          <w:i/>
          <w:iCs/>
          <w:sz w:val="24"/>
          <w:szCs w:val="24"/>
          <w:highlight w:val="lightGray"/>
          <w:u w:val="single"/>
        </w:rPr>
        <w:t>PATEIKAMA KARTU SU PASIŪLYMU</w:t>
      </w:r>
      <w:r w:rsidRPr="00BB4A40">
        <w:rPr>
          <w:rFonts w:ascii="Times New Roman" w:hAnsi="Times New Roman" w:cs="Times New Roman"/>
          <w:b/>
          <w:bCs/>
          <w:i/>
          <w:iCs/>
          <w:sz w:val="24"/>
          <w:szCs w:val="24"/>
          <w:u w:val="single"/>
        </w:rPr>
        <w:t>)</w:t>
      </w:r>
    </w:p>
    <w:p w14:paraId="4305AE38" w14:textId="223C64A4" w:rsidR="00682072" w:rsidRPr="00682072" w:rsidRDefault="00682072" w:rsidP="00682072">
      <w:pPr>
        <w:spacing w:line="240" w:lineRule="auto"/>
        <w:jc w:val="center"/>
        <w:rPr>
          <w:rFonts w:ascii="Times New Roman" w:hAnsi="Times New Roman" w:cs="Times New Roman"/>
          <w:b/>
          <w:i/>
          <w:iCs/>
          <w:sz w:val="24"/>
          <w:szCs w:val="24"/>
          <w:u w:val="single"/>
        </w:rPr>
      </w:pPr>
      <w:r w:rsidRPr="00682072">
        <w:rPr>
          <w:rFonts w:ascii="Times New Roman" w:hAnsi="Times New Roman" w:cs="Times New Roman"/>
          <w:b/>
          <w:bCs/>
          <w:i/>
          <w:iCs/>
          <w:sz w:val="24"/>
          <w:szCs w:val="24"/>
          <w:highlight w:val="lightGray"/>
          <w:u w:val="single"/>
        </w:rPr>
        <w:t>Patvirtiname, kad siūloma</w:t>
      </w:r>
      <w:r w:rsidRPr="00682072">
        <w:rPr>
          <w:rFonts w:ascii="Times New Roman" w:hAnsi="Times New Roman" w:cs="Times New Roman"/>
          <w:b/>
          <w:sz w:val="24"/>
          <w:szCs w:val="24"/>
          <w:highlight w:val="lightGray"/>
        </w:rPr>
        <w:t xml:space="preserve"> </w:t>
      </w:r>
      <w:r w:rsidRPr="00682072">
        <w:rPr>
          <w:rFonts w:ascii="Times New Roman" w:hAnsi="Times New Roman" w:cs="Times New Roman"/>
          <w:b/>
          <w:i/>
          <w:iCs/>
          <w:sz w:val="24"/>
          <w:szCs w:val="24"/>
          <w:highlight w:val="lightGray"/>
          <w:u w:val="single"/>
        </w:rPr>
        <w:t xml:space="preserve">plaukiojanti pontoninė konstrukcija su </w:t>
      </w:r>
      <w:proofErr w:type="spellStart"/>
      <w:r w:rsidRPr="00682072">
        <w:rPr>
          <w:rFonts w:ascii="Times New Roman" w:hAnsi="Times New Roman" w:cs="Times New Roman"/>
          <w:b/>
          <w:i/>
          <w:iCs/>
          <w:sz w:val="24"/>
          <w:szCs w:val="24"/>
          <w:highlight w:val="lightGray"/>
          <w:u w:val="single"/>
        </w:rPr>
        <w:t>inkaravimu</w:t>
      </w:r>
      <w:proofErr w:type="spellEnd"/>
      <w:r w:rsidRPr="00682072">
        <w:rPr>
          <w:rFonts w:ascii="Times New Roman" w:hAnsi="Times New Roman" w:cs="Times New Roman"/>
          <w:b/>
          <w:i/>
          <w:iCs/>
          <w:sz w:val="24"/>
          <w:szCs w:val="24"/>
          <w:highlight w:val="lightGray"/>
          <w:u w:val="single"/>
        </w:rPr>
        <w:t xml:space="preserve"> pilnai atitinka visus iškeltus reikalavimus dalyje ,,PLAUKIOJANČIOS PONTONINĖS KONSTRUKCIJOS SU INKARAVIMU (toliau tekste - FONTANO) TECHNINIAI REIKALAVIMAI“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3"/>
        <w:gridCol w:w="33"/>
        <w:gridCol w:w="202"/>
      </w:tblGrid>
      <w:tr w:rsidR="0015370A" w:rsidRPr="00223A68" w14:paraId="69EE63B9" w14:textId="77777777" w:rsidTr="00D150E1">
        <w:trPr>
          <w:tblCellSpacing w:w="15" w:type="dxa"/>
        </w:trPr>
        <w:tc>
          <w:tcPr>
            <w:tcW w:w="0" w:type="auto"/>
            <w:gridSpan w:val="2"/>
            <w:vAlign w:val="center"/>
            <w:hideMark/>
          </w:tcPr>
          <w:p w14:paraId="5624DE73" w14:textId="77777777" w:rsidR="0015370A" w:rsidRPr="00223A68" w:rsidRDefault="0015370A" w:rsidP="00D150E1">
            <w:pPr>
              <w:rPr>
                <w:rFonts w:ascii="Times New Roman" w:hAnsi="Times New Roman" w:cs="Times New Roman"/>
                <w:b/>
                <w:bCs/>
                <w:sz w:val="24"/>
                <w:szCs w:val="24"/>
              </w:rPr>
            </w:pPr>
          </w:p>
        </w:tc>
        <w:tc>
          <w:tcPr>
            <w:tcW w:w="187" w:type="dxa"/>
            <w:gridSpan w:val="2"/>
            <w:vAlign w:val="center"/>
            <w:hideMark/>
          </w:tcPr>
          <w:p w14:paraId="5F76C19C" w14:textId="77777777" w:rsidR="0015370A" w:rsidRPr="00223A68" w:rsidRDefault="0015370A" w:rsidP="00D150E1">
            <w:pPr>
              <w:rPr>
                <w:rFonts w:ascii="Times New Roman" w:hAnsi="Times New Roman" w:cs="Times New Roman"/>
                <w:b/>
                <w:bCs/>
                <w:sz w:val="24"/>
                <w:szCs w:val="24"/>
              </w:rPr>
            </w:pPr>
          </w:p>
        </w:tc>
      </w:tr>
      <w:tr w:rsidR="0015370A" w:rsidRPr="00223A68" w14:paraId="7AC35A35" w14:textId="77777777" w:rsidTr="00D150E1">
        <w:trPr>
          <w:gridAfter w:val="1"/>
          <w:wAfter w:w="123" w:type="dxa"/>
          <w:tblCellSpacing w:w="15" w:type="dxa"/>
        </w:trPr>
        <w:tc>
          <w:tcPr>
            <w:tcW w:w="0" w:type="auto"/>
            <w:vAlign w:val="center"/>
            <w:hideMark/>
          </w:tcPr>
          <w:p w14:paraId="7974992E" w14:textId="77777777" w:rsidR="0015370A" w:rsidRPr="00223A68" w:rsidRDefault="0015370A" w:rsidP="00D150E1">
            <w:pPr>
              <w:rPr>
                <w:rFonts w:ascii="Times New Roman" w:hAnsi="Times New Roman" w:cs="Times New Roman"/>
                <w:b/>
                <w:bCs/>
                <w:sz w:val="24"/>
                <w:szCs w:val="24"/>
              </w:rPr>
            </w:pPr>
          </w:p>
        </w:tc>
        <w:tc>
          <w:tcPr>
            <w:tcW w:w="0" w:type="auto"/>
            <w:gridSpan w:val="2"/>
            <w:vAlign w:val="center"/>
            <w:hideMark/>
          </w:tcPr>
          <w:p w14:paraId="092565E9" w14:textId="77777777" w:rsidR="0015370A" w:rsidRPr="00223A68" w:rsidRDefault="0015370A" w:rsidP="00D150E1">
            <w:pPr>
              <w:rPr>
                <w:rFonts w:ascii="Times New Roman" w:hAnsi="Times New Roman" w:cs="Times New Roman"/>
                <w:b/>
                <w:bCs/>
                <w:sz w:val="24"/>
                <w:szCs w:val="24"/>
              </w:rPr>
            </w:pPr>
          </w:p>
        </w:tc>
      </w:tr>
    </w:tbl>
    <w:tbl>
      <w:tblPr>
        <w:tblStyle w:val="Lentelstinklelis"/>
        <w:tblW w:w="0" w:type="auto"/>
        <w:tblInd w:w="0" w:type="dxa"/>
        <w:tblLook w:val="04A0" w:firstRow="1" w:lastRow="0" w:firstColumn="1" w:lastColumn="0" w:noHBand="0" w:noVBand="1"/>
      </w:tblPr>
      <w:tblGrid>
        <w:gridCol w:w="562"/>
        <w:gridCol w:w="3686"/>
        <w:gridCol w:w="3110"/>
        <w:gridCol w:w="2403"/>
      </w:tblGrid>
      <w:tr w:rsidR="0015370A" w:rsidRPr="00223A68" w14:paraId="2DBCBA75" w14:textId="77777777" w:rsidTr="0094265A">
        <w:tc>
          <w:tcPr>
            <w:tcW w:w="562" w:type="dxa"/>
          </w:tcPr>
          <w:p w14:paraId="336896CB" w14:textId="77777777" w:rsidR="0015370A" w:rsidRPr="00223A68" w:rsidRDefault="0015370A" w:rsidP="00D150E1">
            <w:pPr>
              <w:rPr>
                <w:rFonts w:hAnsi="Times New Roman" w:cs="Times New Roman"/>
                <w:b/>
                <w:bCs/>
                <w:sz w:val="24"/>
                <w:szCs w:val="24"/>
              </w:rPr>
            </w:pPr>
            <w:r w:rsidRPr="00223A68">
              <w:rPr>
                <w:rFonts w:hAnsi="Times New Roman" w:cs="Times New Roman"/>
                <w:b/>
                <w:bCs/>
                <w:sz w:val="24"/>
                <w:szCs w:val="24"/>
              </w:rPr>
              <w:t>Nr.</w:t>
            </w:r>
          </w:p>
        </w:tc>
        <w:tc>
          <w:tcPr>
            <w:tcW w:w="3686" w:type="dxa"/>
          </w:tcPr>
          <w:p w14:paraId="4E6DC72E" w14:textId="77777777" w:rsidR="0015370A" w:rsidRPr="00102465" w:rsidRDefault="0015370A" w:rsidP="00682072">
            <w:pPr>
              <w:jc w:val="center"/>
              <w:rPr>
                <w:rFonts w:hAnsi="Times New Roman" w:cs="Times New Roman"/>
                <w:b/>
                <w:bCs/>
                <w:sz w:val="24"/>
                <w:szCs w:val="24"/>
              </w:rPr>
            </w:pPr>
            <w:r w:rsidRPr="00102465">
              <w:rPr>
                <w:rFonts w:hAnsi="Times New Roman" w:cs="Times New Roman"/>
                <w:b/>
                <w:bCs/>
                <w:sz w:val="24"/>
                <w:szCs w:val="24"/>
              </w:rPr>
              <w:t>Reikalavimas</w:t>
            </w:r>
          </w:p>
        </w:tc>
        <w:tc>
          <w:tcPr>
            <w:tcW w:w="2977" w:type="dxa"/>
          </w:tcPr>
          <w:p w14:paraId="647F1CF4" w14:textId="27FB2131" w:rsidR="0015370A" w:rsidRDefault="0015370A" w:rsidP="00D150E1">
            <w:pPr>
              <w:rPr>
                <w:rFonts w:hAnsi="Times New Roman" w:cs="Times New Roman"/>
                <w:b/>
                <w:bCs/>
                <w:sz w:val="24"/>
                <w:szCs w:val="24"/>
                <w:highlight w:val="lightGray"/>
              </w:rPr>
            </w:pPr>
            <w:r w:rsidRPr="00AC0E11">
              <w:rPr>
                <w:rFonts w:hAnsi="Times New Roman" w:cs="Times New Roman"/>
                <w:b/>
                <w:bCs/>
                <w:sz w:val="24"/>
                <w:szCs w:val="24"/>
                <w:highlight w:val="lightGray"/>
              </w:rPr>
              <w:t>Siūlomas sprendimas / techniniai duomenys</w:t>
            </w:r>
            <w:r w:rsidR="00414489">
              <w:rPr>
                <w:rFonts w:hAnsi="Times New Roman" w:cs="Times New Roman"/>
                <w:b/>
                <w:bCs/>
                <w:sz w:val="24"/>
                <w:szCs w:val="24"/>
                <w:highlight w:val="lightGray"/>
              </w:rPr>
              <w:t>/ markė/modelis/pavadinimas</w:t>
            </w:r>
          </w:p>
          <w:p w14:paraId="569F510C" w14:textId="77777777" w:rsidR="00414489" w:rsidRPr="00AC0E11" w:rsidRDefault="00414489" w:rsidP="00D150E1">
            <w:pPr>
              <w:rPr>
                <w:rFonts w:hAnsi="Times New Roman" w:cs="Times New Roman"/>
                <w:b/>
                <w:bCs/>
                <w:sz w:val="24"/>
                <w:szCs w:val="24"/>
                <w:highlight w:val="lightGray"/>
              </w:rPr>
            </w:pPr>
          </w:p>
          <w:p w14:paraId="7B86B665" w14:textId="77777777" w:rsidR="0015370A" w:rsidRPr="00AC0E11" w:rsidRDefault="0015370A" w:rsidP="00D150E1">
            <w:pPr>
              <w:rPr>
                <w:rFonts w:hAnsi="Times New Roman" w:cs="Times New Roman"/>
                <w:b/>
                <w:bCs/>
                <w:i/>
                <w:iCs/>
                <w:sz w:val="24"/>
                <w:szCs w:val="24"/>
                <w:highlight w:val="lightGray"/>
              </w:rPr>
            </w:pPr>
            <w:r w:rsidRPr="00AC0E11">
              <w:rPr>
                <w:rFonts w:hAnsi="Times New Roman" w:cs="Times New Roman"/>
                <w:b/>
                <w:bCs/>
                <w:i/>
                <w:iCs/>
                <w:sz w:val="24"/>
                <w:szCs w:val="24"/>
                <w:highlight w:val="lightGray"/>
              </w:rPr>
              <w:t>Įrašas ,,taip“, ,,atitinka“ – nėra leistini</w:t>
            </w:r>
          </w:p>
          <w:p w14:paraId="2D09E22E" w14:textId="77777777" w:rsidR="0015370A" w:rsidRPr="00AC0E11" w:rsidRDefault="0015370A" w:rsidP="00D150E1">
            <w:pPr>
              <w:rPr>
                <w:rFonts w:hAnsi="Times New Roman" w:cs="Times New Roman"/>
                <w:b/>
                <w:bCs/>
                <w:i/>
                <w:iCs/>
                <w:sz w:val="24"/>
                <w:szCs w:val="24"/>
                <w:highlight w:val="lightGray"/>
              </w:rPr>
            </w:pPr>
            <w:r w:rsidRPr="00AC0E11">
              <w:rPr>
                <w:rFonts w:hAnsi="Times New Roman" w:cs="Times New Roman"/>
                <w:b/>
                <w:bCs/>
                <w:i/>
                <w:iCs/>
                <w:sz w:val="24"/>
                <w:szCs w:val="24"/>
                <w:highlight w:val="lightGray"/>
              </w:rPr>
              <w:t>Tiekėjams, pildant pasiūlymą, nerekomenduojama kopijuoti perkančiosios organizacijos teksto</w:t>
            </w:r>
          </w:p>
          <w:p w14:paraId="5B496DFD" w14:textId="77777777" w:rsidR="0094265A" w:rsidRPr="00AC0E11" w:rsidRDefault="0094265A" w:rsidP="00D150E1">
            <w:pPr>
              <w:rPr>
                <w:rFonts w:hAnsi="Times New Roman" w:cs="Times New Roman"/>
                <w:b/>
                <w:bCs/>
                <w:sz w:val="24"/>
                <w:szCs w:val="24"/>
                <w:highlight w:val="lightGray"/>
              </w:rPr>
            </w:pPr>
          </w:p>
          <w:p w14:paraId="6A2AFBDB" w14:textId="60CAB332" w:rsidR="0094265A" w:rsidRPr="00AC0E11" w:rsidRDefault="0094265A" w:rsidP="00D150E1">
            <w:pPr>
              <w:rPr>
                <w:rFonts w:hAnsi="Times New Roman" w:cs="Times New Roman"/>
                <w:b/>
                <w:bCs/>
                <w:sz w:val="24"/>
                <w:szCs w:val="24"/>
                <w:highlight w:val="lightGray"/>
              </w:rPr>
            </w:pPr>
            <w:r w:rsidRPr="00AC0E11">
              <w:rPr>
                <w:rFonts w:hAnsi="Times New Roman" w:cs="Times New Roman"/>
                <w:b/>
                <w:bCs/>
                <w:sz w:val="24"/>
                <w:szCs w:val="24"/>
                <w:highlight w:val="lightGray"/>
              </w:rPr>
              <w:t>Pildo tiekėjas</w:t>
            </w:r>
          </w:p>
          <w:p w14:paraId="7A104742" w14:textId="6F36D926" w:rsidR="0094265A" w:rsidRPr="00AC0E11" w:rsidRDefault="0094265A" w:rsidP="00D150E1">
            <w:pPr>
              <w:rPr>
                <w:rFonts w:hAnsi="Times New Roman" w:cs="Times New Roman"/>
                <w:b/>
                <w:bCs/>
                <w:i/>
                <w:iCs/>
                <w:sz w:val="24"/>
                <w:szCs w:val="24"/>
                <w:highlight w:val="lightGray"/>
              </w:rPr>
            </w:pPr>
          </w:p>
        </w:tc>
        <w:tc>
          <w:tcPr>
            <w:tcW w:w="2403" w:type="dxa"/>
          </w:tcPr>
          <w:p w14:paraId="18380867" w14:textId="77777777" w:rsidR="0015370A" w:rsidRPr="00AC0E11" w:rsidRDefault="0015370A" w:rsidP="00D150E1">
            <w:pPr>
              <w:rPr>
                <w:rFonts w:hAnsi="Times New Roman" w:cs="Times New Roman"/>
                <w:b/>
                <w:bCs/>
                <w:i/>
                <w:iCs/>
                <w:sz w:val="24"/>
                <w:szCs w:val="24"/>
                <w:highlight w:val="lightGray"/>
              </w:rPr>
            </w:pPr>
            <w:r w:rsidRPr="00AC0E11">
              <w:rPr>
                <w:rFonts w:hAnsi="Times New Roman" w:cs="Times New Roman"/>
                <w:b/>
                <w:bCs/>
                <w:i/>
                <w:iCs/>
                <w:sz w:val="24"/>
                <w:szCs w:val="24"/>
                <w:highlight w:val="lightGray"/>
              </w:rPr>
              <w:t>Dokumentas</w:t>
            </w:r>
            <w:r w:rsidR="0094265A" w:rsidRPr="00AC0E11">
              <w:rPr>
                <w:rFonts w:hAnsi="Times New Roman" w:cs="Times New Roman"/>
                <w:b/>
                <w:bCs/>
                <w:i/>
                <w:iCs/>
                <w:sz w:val="24"/>
                <w:szCs w:val="24"/>
                <w:highlight w:val="lightGray"/>
              </w:rPr>
              <w:t xml:space="preserve"> ir/ar</w:t>
            </w:r>
            <w:r w:rsidRPr="00AC0E11">
              <w:rPr>
                <w:rFonts w:hAnsi="Times New Roman" w:cs="Times New Roman"/>
                <w:b/>
                <w:bCs/>
                <w:i/>
                <w:iCs/>
                <w:sz w:val="24"/>
                <w:szCs w:val="24"/>
                <w:highlight w:val="lightGray"/>
              </w:rPr>
              <w:t xml:space="preserve">  nuoroda į pavadinimą,</w:t>
            </w:r>
            <w:r w:rsidR="0094265A" w:rsidRPr="00AC0E11">
              <w:rPr>
                <w:rFonts w:hAnsi="Times New Roman" w:cs="Times New Roman"/>
                <w:b/>
                <w:bCs/>
                <w:i/>
                <w:iCs/>
                <w:sz w:val="24"/>
                <w:szCs w:val="24"/>
                <w:highlight w:val="lightGray"/>
              </w:rPr>
              <w:t xml:space="preserve"> </w:t>
            </w:r>
            <w:r w:rsidRPr="00AC0E11">
              <w:rPr>
                <w:rFonts w:hAnsi="Times New Roman" w:cs="Times New Roman"/>
                <w:b/>
                <w:bCs/>
                <w:i/>
                <w:iCs/>
                <w:sz w:val="24"/>
                <w:szCs w:val="24"/>
                <w:highlight w:val="lightGray"/>
              </w:rPr>
              <w:t>dokumento psl.</w:t>
            </w:r>
            <w:r w:rsidR="0094265A" w:rsidRPr="00AC0E11">
              <w:rPr>
                <w:rFonts w:hAnsi="Times New Roman" w:cs="Times New Roman"/>
                <w:b/>
                <w:bCs/>
                <w:i/>
                <w:iCs/>
                <w:sz w:val="24"/>
                <w:szCs w:val="24"/>
                <w:highlight w:val="lightGray"/>
              </w:rPr>
              <w:t>, konkreti dokumento vieta ar aprašymo vieta</w:t>
            </w:r>
            <w:r w:rsidRPr="00AC0E11">
              <w:rPr>
                <w:rFonts w:hAnsi="Times New Roman" w:cs="Times New Roman"/>
                <w:b/>
                <w:bCs/>
                <w:i/>
                <w:iCs/>
                <w:sz w:val="24"/>
                <w:szCs w:val="24"/>
                <w:highlight w:val="lightGray"/>
              </w:rPr>
              <w:t>*</w:t>
            </w:r>
          </w:p>
          <w:p w14:paraId="7AB8CC1A" w14:textId="77777777" w:rsidR="0094265A" w:rsidRPr="00AC0E11" w:rsidRDefault="0094265A" w:rsidP="00D150E1">
            <w:pPr>
              <w:rPr>
                <w:rFonts w:hAnsi="Times New Roman" w:cs="Times New Roman"/>
                <w:b/>
                <w:bCs/>
                <w:sz w:val="24"/>
                <w:szCs w:val="24"/>
                <w:highlight w:val="lightGray"/>
              </w:rPr>
            </w:pPr>
          </w:p>
          <w:p w14:paraId="1EEF638C" w14:textId="77777777" w:rsidR="0094265A" w:rsidRPr="00AC0E11" w:rsidRDefault="0094265A" w:rsidP="00D150E1">
            <w:pPr>
              <w:rPr>
                <w:rFonts w:hAnsi="Times New Roman" w:cs="Times New Roman"/>
                <w:b/>
                <w:bCs/>
                <w:sz w:val="24"/>
                <w:szCs w:val="24"/>
                <w:highlight w:val="lightGray"/>
              </w:rPr>
            </w:pPr>
          </w:p>
          <w:p w14:paraId="3B559BCB" w14:textId="77777777" w:rsidR="0094265A" w:rsidRPr="00AC0E11" w:rsidRDefault="0094265A" w:rsidP="00D150E1">
            <w:pPr>
              <w:rPr>
                <w:rFonts w:hAnsi="Times New Roman" w:cs="Times New Roman"/>
                <w:b/>
                <w:bCs/>
                <w:sz w:val="24"/>
                <w:szCs w:val="24"/>
                <w:highlight w:val="lightGray"/>
              </w:rPr>
            </w:pPr>
          </w:p>
          <w:p w14:paraId="5D8AB7DE" w14:textId="2B0D612C" w:rsidR="0094265A" w:rsidRPr="00AC0E11" w:rsidRDefault="0094265A" w:rsidP="00D150E1">
            <w:pPr>
              <w:rPr>
                <w:rFonts w:hAnsi="Times New Roman" w:cs="Times New Roman"/>
                <w:b/>
                <w:bCs/>
                <w:sz w:val="24"/>
                <w:szCs w:val="24"/>
                <w:highlight w:val="lightGray"/>
              </w:rPr>
            </w:pPr>
            <w:r w:rsidRPr="00AC0E11">
              <w:rPr>
                <w:rFonts w:hAnsi="Times New Roman" w:cs="Times New Roman"/>
                <w:b/>
                <w:bCs/>
                <w:sz w:val="24"/>
                <w:szCs w:val="24"/>
                <w:highlight w:val="lightGray"/>
              </w:rPr>
              <w:t>Pildo tiekėjas</w:t>
            </w:r>
          </w:p>
        </w:tc>
      </w:tr>
      <w:tr w:rsidR="0015370A" w:rsidRPr="00223A68" w14:paraId="2B3DEFE5" w14:textId="77777777" w:rsidTr="0094265A">
        <w:tc>
          <w:tcPr>
            <w:tcW w:w="562" w:type="dxa"/>
          </w:tcPr>
          <w:p w14:paraId="3C49E92E" w14:textId="77777777" w:rsidR="0015370A" w:rsidRPr="00223A68" w:rsidRDefault="0015370A" w:rsidP="00D150E1">
            <w:pPr>
              <w:rPr>
                <w:rFonts w:hAnsi="Times New Roman" w:cs="Times New Roman"/>
                <w:b/>
                <w:bCs/>
                <w:sz w:val="24"/>
                <w:szCs w:val="24"/>
              </w:rPr>
            </w:pPr>
            <w:r w:rsidRPr="00223A68">
              <w:rPr>
                <w:rFonts w:hAnsi="Times New Roman" w:cs="Times New Roman"/>
                <w:b/>
                <w:bCs/>
                <w:sz w:val="24"/>
                <w:szCs w:val="24"/>
              </w:rPr>
              <w:t>1</w:t>
            </w:r>
          </w:p>
        </w:tc>
        <w:tc>
          <w:tcPr>
            <w:tcW w:w="3686" w:type="dxa"/>
            <w:vAlign w:val="center"/>
          </w:tcPr>
          <w:p w14:paraId="7A8358E8" w14:textId="77777777" w:rsidR="0015370A" w:rsidRPr="00102465" w:rsidRDefault="0015370A" w:rsidP="00D150E1">
            <w:pPr>
              <w:jc w:val="both"/>
              <w:rPr>
                <w:rFonts w:hAnsi="Times New Roman" w:cs="Times New Roman"/>
                <w:b/>
                <w:bCs/>
                <w:sz w:val="24"/>
                <w:szCs w:val="24"/>
              </w:rPr>
            </w:pPr>
            <w:r w:rsidRPr="00102465">
              <w:rPr>
                <w:rFonts w:hAnsi="Times New Roman" w:cs="Times New Roman"/>
                <w:b/>
                <w:bCs/>
                <w:sz w:val="24"/>
                <w:szCs w:val="24"/>
              </w:rPr>
              <w:t>Centrinė srovė</w:t>
            </w:r>
          </w:p>
          <w:p w14:paraId="1BF6BC43" w14:textId="77777777" w:rsidR="0015370A" w:rsidRPr="00102465" w:rsidRDefault="0015370A" w:rsidP="00D150E1">
            <w:pPr>
              <w:jc w:val="both"/>
              <w:rPr>
                <w:rFonts w:hAnsi="Times New Roman" w:cs="Times New Roman"/>
                <w:sz w:val="24"/>
                <w:szCs w:val="24"/>
              </w:rPr>
            </w:pPr>
            <w:r w:rsidRPr="00102465">
              <w:rPr>
                <w:rFonts w:hAnsi="Times New Roman" w:cs="Times New Roman"/>
                <w:sz w:val="24"/>
                <w:szCs w:val="24"/>
              </w:rPr>
              <w:t>Srovės aukštis: ne mažesnis kaip 20 m, reguliuojamas (kintamas)</w:t>
            </w:r>
            <w:r>
              <w:rPr>
                <w:rFonts w:hAnsi="Times New Roman" w:cs="Times New Roman"/>
                <w:sz w:val="24"/>
                <w:szCs w:val="24"/>
              </w:rPr>
              <w:t>.</w:t>
            </w:r>
          </w:p>
          <w:p w14:paraId="63A1131B" w14:textId="77777777" w:rsidR="0015370A" w:rsidRPr="00102465" w:rsidRDefault="0015370A" w:rsidP="00D150E1">
            <w:pPr>
              <w:jc w:val="both"/>
              <w:rPr>
                <w:rFonts w:hAnsi="Times New Roman" w:cs="Times New Roman"/>
                <w:sz w:val="24"/>
                <w:szCs w:val="24"/>
              </w:rPr>
            </w:pPr>
            <w:r w:rsidRPr="00102465">
              <w:rPr>
                <w:rFonts w:hAnsi="Times New Roman" w:cs="Times New Roman"/>
                <w:sz w:val="24"/>
                <w:szCs w:val="24"/>
              </w:rPr>
              <w:t>Purkštukas: pagamintas iš nerūdijančio plieno arba lygiavertės medžiagos, 3 colių (≈76 mm) prijungimo skersmens</w:t>
            </w:r>
            <w:r>
              <w:rPr>
                <w:rFonts w:hAnsi="Times New Roman" w:cs="Times New Roman"/>
                <w:sz w:val="24"/>
                <w:szCs w:val="24"/>
              </w:rPr>
              <w:t>, reguliuojamo kampo ±5°</w:t>
            </w:r>
            <w:r w:rsidRPr="00223A68">
              <w:rPr>
                <w:rFonts w:hAnsi="Times New Roman" w:cs="Times New Roman"/>
                <w:sz w:val="24"/>
                <w:szCs w:val="24"/>
              </w:rPr>
              <w:t>.</w:t>
            </w:r>
          </w:p>
          <w:p w14:paraId="458ED96A" w14:textId="4C177FD9" w:rsidR="0015370A" w:rsidRPr="007A1A69" w:rsidRDefault="0015370A" w:rsidP="007A1A69">
            <w:pPr>
              <w:jc w:val="both"/>
              <w:rPr>
                <w:rFonts w:hAnsi="Times New Roman" w:cs="Times New Roman"/>
                <w:sz w:val="24"/>
                <w:szCs w:val="24"/>
              </w:rPr>
            </w:pPr>
            <w:r w:rsidRPr="00102465">
              <w:rPr>
                <w:rFonts w:hAnsi="Times New Roman" w:cs="Times New Roman"/>
                <w:sz w:val="24"/>
                <w:szCs w:val="24"/>
              </w:rPr>
              <w:t>Vandens srovės skersmuo: ne mažesnis kaip 100 mm.</w:t>
            </w:r>
          </w:p>
        </w:tc>
        <w:tc>
          <w:tcPr>
            <w:tcW w:w="2977" w:type="dxa"/>
          </w:tcPr>
          <w:p w14:paraId="14378DD4" w14:textId="77777777" w:rsidR="0015370A" w:rsidRPr="00102465" w:rsidRDefault="0015370A" w:rsidP="00D150E1">
            <w:pPr>
              <w:rPr>
                <w:rFonts w:hAnsi="Times New Roman" w:cs="Times New Roman"/>
                <w:b/>
                <w:bCs/>
                <w:sz w:val="24"/>
                <w:szCs w:val="24"/>
              </w:rPr>
            </w:pPr>
          </w:p>
        </w:tc>
        <w:tc>
          <w:tcPr>
            <w:tcW w:w="2403" w:type="dxa"/>
          </w:tcPr>
          <w:p w14:paraId="3248BB15" w14:textId="77777777" w:rsidR="0015370A" w:rsidRPr="00102465" w:rsidRDefault="0015370A" w:rsidP="00D150E1">
            <w:pPr>
              <w:rPr>
                <w:rFonts w:hAnsi="Times New Roman" w:cs="Times New Roman"/>
                <w:b/>
                <w:bCs/>
                <w:sz w:val="24"/>
                <w:szCs w:val="24"/>
              </w:rPr>
            </w:pPr>
          </w:p>
        </w:tc>
      </w:tr>
      <w:tr w:rsidR="0015370A" w:rsidRPr="00223A68" w14:paraId="64AE4619" w14:textId="77777777" w:rsidTr="0094265A">
        <w:tc>
          <w:tcPr>
            <w:tcW w:w="562" w:type="dxa"/>
          </w:tcPr>
          <w:p w14:paraId="0228E0D0" w14:textId="0C027819" w:rsidR="0015370A" w:rsidRPr="00223A68" w:rsidRDefault="0015370A" w:rsidP="00D150E1">
            <w:pPr>
              <w:rPr>
                <w:rFonts w:hAnsi="Times New Roman" w:cs="Times New Roman"/>
                <w:b/>
                <w:bCs/>
                <w:sz w:val="24"/>
                <w:szCs w:val="24"/>
              </w:rPr>
            </w:pPr>
          </w:p>
        </w:tc>
        <w:tc>
          <w:tcPr>
            <w:tcW w:w="3686" w:type="dxa"/>
          </w:tcPr>
          <w:p w14:paraId="75453D03" w14:textId="77777777" w:rsidR="0015370A" w:rsidRPr="00102465" w:rsidRDefault="0015370A" w:rsidP="00D150E1">
            <w:pPr>
              <w:jc w:val="both"/>
              <w:rPr>
                <w:rFonts w:hAnsi="Times New Roman" w:cs="Times New Roman"/>
                <w:sz w:val="24"/>
                <w:szCs w:val="24"/>
              </w:rPr>
            </w:pPr>
            <w:r w:rsidRPr="00102465">
              <w:rPr>
                <w:rFonts w:hAnsi="Times New Roman" w:cs="Times New Roman"/>
                <w:b/>
                <w:bCs/>
                <w:sz w:val="24"/>
                <w:szCs w:val="24"/>
              </w:rPr>
              <w:t>Vidinis purkštukų žiedas</w:t>
            </w:r>
          </w:p>
          <w:p w14:paraId="7C4297CC" w14:textId="77777777" w:rsidR="0015370A" w:rsidRPr="00247895" w:rsidRDefault="0015370A" w:rsidP="00D150E1">
            <w:r w:rsidRPr="00102465">
              <w:rPr>
                <w:rFonts w:hAnsi="Times New Roman" w:cs="Times New Roman"/>
                <w:sz w:val="24"/>
                <w:szCs w:val="24"/>
              </w:rPr>
              <w:t xml:space="preserve">Žiedas: pagamintas iš nerūdijančio plieno arba lygiavertės medžiagos, išorinis skersmuo </w:t>
            </w:r>
            <w:r w:rsidRPr="00223A68">
              <w:rPr>
                <w:rFonts w:hAnsi="Times New Roman" w:cs="Times New Roman"/>
                <w:sz w:val="24"/>
                <w:szCs w:val="24"/>
              </w:rPr>
              <w:t>≥</w:t>
            </w:r>
            <w:r w:rsidRPr="00102465">
              <w:rPr>
                <w:rFonts w:hAnsi="Times New Roman" w:cs="Times New Roman"/>
                <w:sz w:val="24"/>
                <w:szCs w:val="24"/>
              </w:rPr>
              <w:t>1,50 m.</w:t>
            </w:r>
            <w:r>
              <w:rPr>
                <w:rFonts w:hAnsi="Times New Roman" w:cs="Times New Roman"/>
                <w:sz w:val="24"/>
                <w:szCs w:val="24"/>
              </w:rPr>
              <w:t xml:space="preserve"> Vamzdžio skersmuo </w:t>
            </w:r>
            <w:r w:rsidRPr="00223A68">
              <w:rPr>
                <w:rFonts w:hAnsi="Times New Roman" w:cs="Times New Roman"/>
                <w:sz w:val="24"/>
                <w:szCs w:val="24"/>
              </w:rPr>
              <w:t>≥</w:t>
            </w:r>
            <w:r>
              <w:rPr>
                <w:rFonts w:hAnsi="Times New Roman" w:cs="Times New Roman"/>
                <w:sz w:val="24"/>
                <w:szCs w:val="24"/>
              </w:rPr>
              <w:t xml:space="preserve">60 mm. Vandens padavimas </w:t>
            </w:r>
            <w:r w:rsidRPr="00223A68">
              <w:rPr>
                <w:rFonts w:hAnsi="Times New Roman" w:cs="Times New Roman"/>
                <w:sz w:val="24"/>
                <w:szCs w:val="24"/>
              </w:rPr>
              <w:t>≥</w:t>
            </w:r>
            <w:r>
              <w:rPr>
                <w:rFonts w:hAnsi="Times New Roman" w:cs="Times New Roman"/>
                <w:sz w:val="24"/>
                <w:szCs w:val="24"/>
              </w:rPr>
              <w:t>2 vnt.</w:t>
            </w:r>
          </w:p>
          <w:p w14:paraId="21C659AF" w14:textId="77777777" w:rsidR="0015370A" w:rsidRPr="00102465" w:rsidRDefault="0015370A" w:rsidP="00D150E1">
            <w:pPr>
              <w:jc w:val="both"/>
              <w:rPr>
                <w:rFonts w:hAnsi="Times New Roman" w:cs="Times New Roman"/>
                <w:sz w:val="24"/>
                <w:szCs w:val="24"/>
              </w:rPr>
            </w:pPr>
            <w:r w:rsidRPr="00102465">
              <w:rPr>
                <w:rFonts w:hAnsi="Times New Roman" w:cs="Times New Roman"/>
                <w:sz w:val="24"/>
                <w:szCs w:val="24"/>
              </w:rPr>
              <w:t xml:space="preserve">Purkštukai: </w:t>
            </w:r>
            <w:r w:rsidRPr="00223A68">
              <w:rPr>
                <w:rFonts w:hAnsi="Times New Roman" w:cs="Times New Roman"/>
                <w:sz w:val="24"/>
                <w:szCs w:val="24"/>
              </w:rPr>
              <w:t>≥</w:t>
            </w:r>
            <w:r w:rsidRPr="00102465">
              <w:rPr>
                <w:rFonts w:hAnsi="Times New Roman" w:cs="Times New Roman"/>
                <w:sz w:val="24"/>
                <w:szCs w:val="24"/>
              </w:rPr>
              <w:t>24 vnt., reguliuojamo kampo</w:t>
            </w:r>
            <w:r>
              <w:rPr>
                <w:rFonts w:hAnsi="Times New Roman" w:cs="Times New Roman"/>
                <w:sz w:val="24"/>
                <w:szCs w:val="24"/>
              </w:rPr>
              <w:t xml:space="preserve"> ±15°</w:t>
            </w:r>
            <w:r w:rsidRPr="00223A68">
              <w:rPr>
                <w:rFonts w:hAnsi="Times New Roman" w:cs="Times New Roman"/>
                <w:sz w:val="24"/>
                <w:szCs w:val="24"/>
              </w:rPr>
              <w:t>.</w:t>
            </w:r>
            <w:r w:rsidRPr="00102465">
              <w:rPr>
                <w:rFonts w:hAnsi="Times New Roman" w:cs="Times New Roman"/>
                <w:sz w:val="24"/>
                <w:szCs w:val="24"/>
              </w:rPr>
              <w:t>, skersmuo ≥6 mm.</w:t>
            </w:r>
          </w:p>
          <w:p w14:paraId="1BF6F135" w14:textId="3C907336" w:rsidR="0015370A" w:rsidRPr="007A1A69" w:rsidRDefault="0015370A" w:rsidP="007A1A69">
            <w:pPr>
              <w:jc w:val="both"/>
              <w:rPr>
                <w:rFonts w:hAnsi="Times New Roman" w:cs="Times New Roman"/>
                <w:sz w:val="24"/>
                <w:szCs w:val="24"/>
              </w:rPr>
            </w:pPr>
            <w:r w:rsidRPr="00102465">
              <w:rPr>
                <w:rFonts w:hAnsi="Times New Roman" w:cs="Times New Roman"/>
                <w:sz w:val="24"/>
                <w:szCs w:val="24"/>
              </w:rPr>
              <w:t>Srovių aukštis: ≥4 m, reguliuojamas (kintamas).</w:t>
            </w:r>
          </w:p>
        </w:tc>
        <w:tc>
          <w:tcPr>
            <w:tcW w:w="2977" w:type="dxa"/>
          </w:tcPr>
          <w:p w14:paraId="6B9032ED" w14:textId="77777777" w:rsidR="0015370A" w:rsidRPr="00102465" w:rsidRDefault="0015370A" w:rsidP="00D150E1">
            <w:pPr>
              <w:rPr>
                <w:rFonts w:hAnsi="Times New Roman" w:cs="Times New Roman"/>
                <w:b/>
                <w:bCs/>
                <w:sz w:val="24"/>
                <w:szCs w:val="24"/>
              </w:rPr>
            </w:pPr>
          </w:p>
        </w:tc>
        <w:tc>
          <w:tcPr>
            <w:tcW w:w="2403" w:type="dxa"/>
          </w:tcPr>
          <w:p w14:paraId="15FEA28A" w14:textId="77777777" w:rsidR="0015370A" w:rsidRPr="00102465" w:rsidRDefault="0015370A" w:rsidP="00D150E1">
            <w:pPr>
              <w:rPr>
                <w:rFonts w:hAnsi="Times New Roman" w:cs="Times New Roman"/>
                <w:b/>
                <w:bCs/>
                <w:sz w:val="24"/>
                <w:szCs w:val="24"/>
              </w:rPr>
            </w:pPr>
          </w:p>
        </w:tc>
      </w:tr>
      <w:tr w:rsidR="0015370A" w:rsidRPr="00223A68" w14:paraId="70A52D6B" w14:textId="77777777" w:rsidTr="0094265A">
        <w:tc>
          <w:tcPr>
            <w:tcW w:w="562" w:type="dxa"/>
          </w:tcPr>
          <w:p w14:paraId="0CC40F3E" w14:textId="55C61007" w:rsidR="0015370A" w:rsidRPr="00223A68" w:rsidRDefault="0015370A" w:rsidP="00D150E1">
            <w:pPr>
              <w:rPr>
                <w:rFonts w:hAnsi="Times New Roman" w:cs="Times New Roman"/>
                <w:b/>
                <w:bCs/>
                <w:sz w:val="24"/>
                <w:szCs w:val="24"/>
              </w:rPr>
            </w:pPr>
          </w:p>
        </w:tc>
        <w:tc>
          <w:tcPr>
            <w:tcW w:w="3686" w:type="dxa"/>
            <w:vAlign w:val="center"/>
          </w:tcPr>
          <w:p w14:paraId="58896F0D" w14:textId="77777777" w:rsidR="0015370A" w:rsidRPr="00102465" w:rsidRDefault="0015370A" w:rsidP="00D150E1">
            <w:pPr>
              <w:jc w:val="both"/>
              <w:rPr>
                <w:rFonts w:hAnsi="Times New Roman" w:cs="Times New Roman"/>
                <w:sz w:val="24"/>
                <w:szCs w:val="24"/>
              </w:rPr>
            </w:pPr>
            <w:r w:rsidRPr="00102465">
              <w:rPr>
                <w:rFonts w:hAnsi="Times New Roman" w:cs="Times New Roman"/>
                <w:b/>
                <w:bCs/>
                <w:sz w:val="24"/>
                <w:szCs w:val="24"/>
              </w:rPr>
              <w:t>Išorinis purkštukų žiedas</w:t>
            </w:r>
          </w:p>
          <w:p w14:paraId="2B762209" w14:textId="77777777" w:rsidR="0015370A" w:rsidRDefault="0015370A" w:rsidP="00D150E1">
            <w:pPr>
              <w:jc w:val="both"/>
              <w:rPr>
                <w:rFonts w:hAnsi="Times New Roman" w:cs="Times New Roman"/>
                <w:sz w:val="24"/>
                <w:szCs w:val="24"/>
              </w:rPr>
            </w:pPr>
            <w:r w:rsidRPr="00102465">
              <w:rPr>
                <w:rFonts w:hAnsi="Times New Roman" w:cs="Times New Roman"/>
                <w:sz w:val="24"/>
                <w:szCs w:val="24"/>
              </w:rPr>
              <w:t>Žiedas: pagamintas iš nerūdijančio plieno arba lygiavertės medžiagos, išorinis skersmuo ≥2,85 m.</w:t>
            </w:r>
            <w:r>
              <w:rPr>
                <w:rFonts w:hAnsi="Times New Roman" w:cs="Times New Roman"/>
                <w:sz w:val="24"/>
                <w:szCs w:val="24"/>
              </w:rPr>
              <w:t xml:space="preserve"> </w:t>
            </w:r>
          </w:p>
          <w:p w14:paraId="6E0484B7" w14:textId="77777777" w:rsidR="0015370A" w:rsidRPr="00102465" w:rsidRDefault="0015370A" w:rsidP="00D150E1">
            <w:pPr>
              <w:jc w:val="both"/>
              <w:rPr>
                <w:rFonts w:hAnsi="Times New Roman" w:cs="Times New Roman"/>
                <w:sz w:val="24"/>
                <w:szCs w:val="24"/>
              </w:rPr>
            </w:pPr>
            <w:r>
              <w:rPr>
                <w:rFonts w:hAnsi="Times New Roman" w:cs="Times New Roman"/>
                <w:sz w:val="24"/>
                <w:szCs w:val="24"/>
              </w:rPr>
              <w:t xml:space="preserve">Vamzdžio skersmuo </w:t>
            </w:r>
            <w:r w:rsidRPr="00223A68">
              <w:rPr>
                <w:rFonts w:hAnsi="Times New Roman" w:cs="Times New Roman"/>
                <w:sz w:val="24"/>
                <w:szCs w:val="24"/>
              </w:rPr>
              <w:t>≥</w:t>
            </w:r>
            <w:r>
              <w:rPr>
                <w:rFonts w:hAnsi="Times New Roman" w:cs="Times New Roman"/>
                <w:sz w:val="24"/>
                <w:szCs w:val="24"/>
              </w:rPr>
              <w:t xml:space="preserve">63 mm. Vandens padavimas </w:t>
            </w:r>
            <w:r w:rsidRPr="00223A68">
              <w:rPr>
                <w:rFonts w:hAnsi="Times New Roman" w:cs="Times New Roman"/>
                <w:sz w:val="24"/>
                <w:szCs w:val="24"/>
              </w:rPr>
              <w:t>≥</w:t>
            </w:r>
            <w:r>
              <w:rPr>
                <w:rFonts w:hAnsi="Times New Roman" w:cs="Times New Roman"/>
                <w:sz w:val="24"/>
                <w:szCs w:val="24"/>
              </w:rPr>
              <w:t>2 vnt.</w:t>
            </w:r>
          </w:p>
          <w:p w14:paraId="3E644B54" w14:textId="77777777" w:rsidR="0015370A" w:rsidRPr="00102465" w:rsidRDefault="0015370A" w:rsidP="00D150E1">
            <w:pPr>
              <w:jc w:val="both"/>
              <w:rPr>
                <w:rFonts w:hAnsi="Times New Roman" w:cs="Times New Roman"/>
                <w:sz w:val="24"/>
                <w:szCs w:val="24"/>
              </w:rPr>
            </w:pPr>
            <w:r w:rsidRPr="00102465">
              <w:rPr>
                <w:rFonts w:hAnsi="Times New Roman" w:cs="Times New Roman"/>
                <w:sz w:val="24"/>
                <w:szCs w:val="24"/>
              </w:rPr>
              <w:t xml:space="preserve">Purkštukai: </w:t>
            </w:r>
            <w:r w:rsidRPr="00223A68">
              <w:rPr>
                <w:rFonts w:hAnsi="Times New Roman" w:cs="Times New Roman"/>
                <w:sz w:val="24"/>
                <w:szCs w:val="24"/>
              </w:rPr>
              <w:t>≥</w:t>
            </w:r>
            <w:r w:rsidRPr="00102465">
              <w:rPr>
                <w:rFonts w:hAnsi="Times New Roman" w:cs="Times New Roman"/>
                <w:sz w:val="24"/>
                <w:szCs w:val="24"/>
              </w:rPr>
              <w:t>44 vnt., reguliuojamo kampo</w:t>
            </w:r>
            <w:r>
              <w:rPr>
                <w:rFonts w:hAnsi="Times New Roman" w:cs="Times New Roman"/>
                <w:sz w:val="24"/>
                <w:szCs w:val="24"/>
              </w:rPr>
              <w:t xml:space="preserve"> ±15°</w:t>
            </w:r>
            <w:r w:rsidRPr="00102465">
              <w:rPr>
                <w:rFonts w:hAnsi="Times New Roman" w:cs="Times New Roman"/>
                <w:sz w:val="24"/>
                <w:szCs w:val="24"/>
              </w:rPr>
              <w:t>, skersmuo ≥6 mm.</w:t>
            </w:r>
          </w:p>
          <w:p w14:paraId="3738862E" w14:textId="0CA0AE1F" w:rsidR="0015370A" w:rsidRPr="007A1A69" w:rsidRDefault="0015370A" w:rsidP="007A1A69">
            <w:pPr>
              <w:jc w:val="both"/>
              <w:rPr>
                <w:rFonts w:hAnsi="Times New Roman" w:cs="Times New Roman"/>
                <w:sz w:val="24"/>
                <w:szCs w:val="24"/>
              </w:rPr>
            </w:pPr>
            <w:r w:rsidRPr="00102465">
              <w:rPr>
                <w:rFonts w:hAnsi="Times New Roman" w:cs="Times New Roman"/>
                <w:sz w:val="24"/>
                <w:szCs w:val="24"/>
              </w:rPr>
              <w:t>Srovių aukštis: ≥2,5 m, reguliuojamas (kintamas).</w:t>
            </w:r>
          </w:p>
        </w:tc>
        <w:tc>
          <w:tcPr>
            <w:tcW w:w="2977" w:type="dxa"/>
          </w:tcPr>
          <w:p w14:paraId="0E806104" w14:textId="77777777" w:rsidR="0015370A" w:rsidRPr="00223A68" w:rsidRDefault="0015370A" w:rsidP="00D150E1">
            <w:pPr>
              <w:rPr>
                <w:rFonts w:hAnsi="Times New Roman" w:cs="Times New Roman"/>
                <w:b/>
                <w:bCs/>
                <w:sz w:val="24"/>
                <w:szCs w:val="24"/>
              </w:rPr>
            </w:pPr>
          </w:p>
        </w:tc>
        <w:tc>
          <w:tcPr>
            <w:tcW w:w="2403" w:type="dxa"/>
          </w:tcPr>
          <w:p w14:paraId="6E1682CF" w14:textId="77777777" w:rsidR="0015370A" w:rsidRPr="00223A68" w:rsidRDefault="0015370A" w:rsidP="00D150E1">
            <w:pPr>
              <w:rPr>
                <w:rFonts w:hAnsi="Times New Roman" w:cs="Times New Roman"/>
                <w:b/>
                <w:bCs/>
                <w:sz w:val="24"/>
                <w:szCs w:val="24"/>
              </w:rPr>
            </w:pPr>
          </w:p>
        </w:tc>
      </w:tr>
      <w:tr w:rsidR="0094265A" w:rsidRPr="00223A68" w14:paraId="71BDCB74" w14:textId="77777777" w:rsidTr="0094265A">
        <w:tc>
          <w:tcPr>
            <w:tcW w:w="562" w:type="dxa"/>
          </w:tcPr>
          <w:p w14:paraId="3B79E2A5" w14:textId="01E39C2C" w:rsidR="0094265A" w:rsidRPr="00223A68" w:rsidRDefault="0094265A" w:rsidP="00D150E1">
            <w:pPr>
              <w:rPr>
                <w:rFonts w:hAnsi="Times New Roman" w:cs="Times New Roman"/>
                <w:b/>
                <w:bCs/>
                <w:sz w:val="24"/>
                <w:szCs w:val="24"/>
              </w:rPr>
            </w:pPr>
          </w:p>
        </w:tc>
        <w:tc>
          <w:tcPr>
            <w:tcW w:w="3686" w:type="dxa"/>
            <w:vAlign w:val="center"/>
          </w:tcPr>
          <w:p w14:paraId="4DF8B1D3" w14:textId="57BB93ED" w:rsidR="0094265A" w:rsidRPr="00102465" w:rsidRDefault="0094265A" w:rsidP="00D150E1">
            <w:pPr>
              <w:jc w:val="both"/>
              <w:rPr>
                <w:rFonts w:hAnsi="Times New Roman" w:cs="Times New Roman"/>
                <w:b/>
                <w:bCs/>
                <w:sz w:val="24"/>
                <w:szCs w:val="24"/>
              </w:rPr>
            </w:pPr>
            <w:r w:rsidRPr="002A3D2B">
              <w:rPr>
                <w:rFonts w:hAnsi="Times New Roman" w:cs="Times New Roman"/>
                <w:sz w:val="24"/>
                <w:szCs w:val="24"/>
              </w:rPr>
              <w:t>Kiekviena srovių grupė</w:t>
            </w:r>
            <w:r w:rsidRPr="00223A68">
              <w:rPr>
                <w:rFonts w:hAnsi="Times New Roman" w:cs="Times New Roman"/>
                <w:sz w:val="24"/>
                <w:szCs w:val="24"/>
              </w:rPr>
              <w:t xml:space="preserve"> turi veikti atskirų siurblių</w:t>
            </w:r>
            <w:r>
              <w:rPr>
                <w:rFonts w:hAnsi="Times New Roman" w:cs="Times New Roman"/>
                <w:sz w:val="24"/>
                <w:szCs w:val="24"/>
              </w:rPr>
              <w:t xml:space="preserve"> veikiančių per dažnių keitiklį</w:t>
            </w:r>
            <w:r w:rsidRPr="00223A68">
              <w:rPr>
                <w:rFonts w:hAnsi="Times New Roman" w:cs="Times New Roman"/>
                <w:sz w:val="24"/>
                <w:szCs w:val="24"/>
              </w:rPr>
              <w:t xml:space="preserve"> pagalba, užtikrinant nepriklausomą valdymą ir dinaminius efektus.</w:t>
            </w:r>
          </w:p>
        </w:tc>
        <w:tc>
          <w:tcPr>
            <w:tcW w:w="2977" w:type="dxa"/>
          </w:tcPr>
          <w:p w14:paraId="58CADC58" w14:textId="77777777" w:rsidR="0094265A" w:rsidRPr="00223A68" w:rsidRDefault="0094265A" w:rsidP="00D150E1">
            <w:pPr>
              <w:rPr>
                <w:rFonts w:hAnsi="Times New Roman" w:cs="Times New Roman"/>
                <w:b/>
                <w:bCs/>
                <w:sz w:val="24"/>
                <w:szCs w:val="24"/>
              </w:rPr>
            </w:pPr>
          </w:p>
        </w:tc>
        <w:tc>
          <w:tcPr>
            <w:tcW w:w="2403" w:type="dxa"/>
          </w:tcPr>
          <w:p w14:paraId="7973FCFF" w14:textId="77777777" w:rsidR="0094265A" w:rsidRPr="00223A68" w:rsidRDefault="0094265A" w:rsidP="00D150E1">
            <w:pPr>
              <w:rPr>
                <w:rFonts w:hAnsi="Times New Roman" w:cs="Times New Roman"/>
                <w:b/>
                <w:bCs/>
                <w:sz w:val="24"/>
                <w:szCs w:val="24"/>
              </w:rPr>
            </w:pPr>
          </w:p>
        </w:tc>
      </w:tr>
      <w:tr w:rsidR="002A256D" w:rsidRPr="00223A68" w14:paraId="68EFDE41" w14:textId="77777777" w:rsidTr="001B42C7">
        <w:tc>
          <w:tcPr>
            <w:tcW w:w="562" w:type="dxa"/>
          </w:tcPr>
          <w:p w14:paraId="0C961628" w14:textId="36836C20" w:rsidR="002A256D" w:rsidRPr="00223A68" w:rsidRDefault="002A256D" w:rsidP="002A256D">
            <w:pPr>
              <w:rPr>
                <w:rFonts w:hAnsi="Times New Roman" w:cs="Times New Roman"/>
                <w:b/>
                <w:bCs/>
                <w:sz w:val="24"/>
                <w:szCs w:val="24"/>
              </w:rPr>
            </w:pPr>
            <w:r>
              <w:rPr>
                <w:rFonts w:hAnsi="Times New Roman" w:cs="Times New Roman"/>
                <w:b/>
                <w:bCs/>
                <w:sz w:val="24"/>
                <w:szCs w:val="24"/>
              </w:rPr>
              <w:t>2</w:t>
            </w:r>
          </w:p>
        </w:tc>
        <w:tc>
          <w:tcPr>
            <w:tcW w:w="3686" w:type="dxa"/>
          </w:tcPr>
          <w:p w14:paraId="543252BD" w14:textId="77777777" w:rsidR="002A256D" w:rsidRPr="00102465" w:rsidRDefault="002A256D" w:rsidP="002A256D">
            <w:pPr>
              <w:jc w:val="both"/>
              <w:rPr>
                <w:rFonts w:hAnsi="Times New Roman" w:cs="Times New Roman"/>
                <w:sz w:val="24"/>
                <w:szCs w:val="24"/>
              </w:rPr>
            </w:pPr>
            <w:r w:rsidRPr="00102465">
              <w:rPr>
                <w:rFonts w:hAnsi="Times New Roman" w:cs="Times New Roman"/>
                <w:b/>
                <w:bCs/>
                <w:sz w:val="24"/>
                <w:szCs w:val="24"/>
              </w:rPr>
              <w:t>Fontano apšvietimas</w:t>
            </w:r>
            <w:r w:rsidRPr="00102465">
              <w:rPr>
                <w:rFonts w:hAnsi="Times New Roman" w:cs="Times New Roman"/>
                <w:sz w:val="24"/>
                <w:szCs w:val="24"/>
              </w:rPr>
              <w:t xml:space="preserve"> – visos srovės turi būti apšviečiamos kintamų spalvų šviestuvais (RGB arba lygiaverčiu sprendimu).</w:t>
            </w:r>
          </w:p>
          <w:p w14:paraId="299CFC58" w14:textId="77777777" w:rsidR="002A256D" w:rsidRPr="00102465" w:rsidRDefault="002A256D" w:rsidP="002A256D">
            <w:pPr>
              <w:jc w:val="both"/>
              <w:rPr>
                <w:rFonts w:hAnsi="Times New Roman" w:cs="Times New Roman"/>
                <w:sz w:val="24"/>
                <w:szCs w:val="24"/>
              </w:rPr>
            </w:pPr>
            <w:r w:rsidRPr="00102465">
              <w:rPr>
                <w:rFonts w:hAnsi="Times New Roman" w:cs="Times New Roman"/>
                <w:b/>
                <w:bCs/>
                <w:sz w:val="24"/>
                <w:szCs w:val="24"/>
              </w:rPr>
              <w:t>Šviestuvai turi būti</w:t>
            </w:r>
            <w:r w:rsidRPr="00102465">
              <w:rPr>
                <w:rFonts w:hAnsi="Times New Roman" w:cs="Times New Roman"/>
                <w:sz w:val="24"/>
                <w:szCs w:val="24"/>
              </w:rPr>
              <w:t>:</w:t>
            </w:r>
          </w:p>
          <w:p w14:paraId="06899417" w14:textId="77777777" w:rsidR="002A256D" w:rsidRPr="00102465" w:rsidRDefault="002A256D" w:rsidP="002A256D">
            <w:pPr>
              <w:jc w:val="both"/>
              <w:rPr>
                <w:rFonts w:hAnsi="Times New Roman" w:cs="Times New Roman"/>
                <w:sz w:val="24"/>
                <w:szCs w:val="24"/>
              </w:rPr>
            </w:pPr>
            <w:r w:rsidRPr="00102465">
              <w:rPr>
                <w:rFonts w:hAnsi="Times New Roman" w:cs="Times New Roman"/>
                <w:sz w:val="24"/>
                <w:szCs w:val="24"/>
              </w:rPr>
              <w:t>a) atsparūs drėgmei ir panardinimui (IP68 arba lygiavertė)</w:t>
            </w:r>
            <w:r>
              <w:rPr>
                <w:rFonts w:hAnsi="Times New Roman" w:cs="Times New Roman"/>
                <w:sz w:val="24"/>
                <w:szCs w:val="24"/>
              </w:rPr>
              <w:t>.</w:t>
            </w:r>
          </w:p>
          <w:p w14:paraId="6702DAD8" w14:textId="77777777" w:rsidR="002A256D" w:rsidRPr="00102465" w:rsidRDefault="002A256D" w:rsidP="002A256D">
            <w:pPr>
              <w:jc w:val="both"/>
              <w:rPr>
                <w:rFonts w:hAnsi="Times New Roman" w:cs="Times New Roman"/>
                <w:sz w:val="24"/>
                <w:szCs w:val="24"/>
              </w:rPr>
            </w:pPr>
            <w:r w:rsidRPr="00102465">
              <w:rPr>
                <w:rFonts w:hAnsi="Times New Roman" w:cs="Times New Roman"/>
                <w:sz w:val="24"/>
                <w:szCs w:val="24"/>
              </w:rPr>
              <w:t>b) pagaminti iš</w:t>
            </w:r>
            <w:r>
              <w:rPr>
                <w:rFonts w:hAnsi="Times New Roman" w:cs="Times New Roman"/>
                <w:sz w:val="24"/>
                <w:szCs w:val="24"/>
              </w:rPr>
              <w:t xml:space="preserve"> nerūdijančio plieno arba kitos lygiavertės</w:t>
            </w:r>
            <w:r w:rsidRPr="00102465">
              <w:rPr>
                <w:rFonts w:hAnsi="Times New Roman" w:cs="Times New Roman"/>
                <w:sz w:val="24"/>
                <w:szCs w:val="24"/>
              </w:rPr>
              <w:t xml:space="preserve"> korozijai atspari</w:t>
            </w:r>
            <w:r>
              <w:rPr>
                <w:rFonts w:hAnsi="Times New Roman" w:cs="Times New Roman"/>
                <w:sz w:val="24"/>
                <w:szCs w:val="24"/>
              </w:rPr>
              <w:t>os</w:t>
            </w:r>
            <w:r w:rsidRPr="00102465">
              <w:rPr>
                <w:rFonts w:hAnsi="Times New Roman" w:cs="Times New Roman"/>
                <w:sz w:val="24"/>
                <w:szCs w:val="24"/>
              </w:rPr>
              <w:t xml:space="preserve"> medžiag</w:t>
            </w:r>
            <w:r>
              <w:rPr>
                <w:rFonts w:hAnsi="Times New Roman" w:cs="Times New Roman"/>
                <w:sz w:val="24"/>
                <w:szCs w:val="24"/>
              </w:rPr>
              <w:t>os.</w:t>
            </w:r>
          </w:p>
          <w:p w14:paraId="73927BEA" w14:textId="77777777" w:rsidR="002A256D" w:rsidRDefault="002A256D" w:rsidP="002A256D">
            <w:pPr>
              <w:jc w:val="both"/>
              <w:rPr>
                <w:rFonts w:hAnsi="Times New Roman" w:cs="Times New Roman"/>
                <w:sz w:val="24"/>
                <w:szCs w:val="24"/>
              </w:rPr>
            </w:pPr>
            <w:r w:rsidRPr="00102465">
              <w:rPr>
                <w:rFonts w:hAnsi="Times New Roman" w:cs="Times New Roman"/>
                <w:sz w:val="24"/>
                <w:szCs w:val="24"/>
              </w:rPr>
              <w:t xml:space="preserve">c) </w:t>
            </w:r>
            <w:r w:rsidRPr="00223A68">
              <w:rPr>
                <w:rFonts w:hAnsi="Times New Roman" w:cs="Times New Roman"/>
                <w:sz w:val="24"/>
                <w:szCs w:val="24"/>
              </w:rPr>
              <w:t>≥</w:t>
            </w:r>
            <w:r>
              <w:rPr>
                <w:rFonts w:hAnsi="Times New Roman" w:cs="Times New Roman"/>
                <w:sz w:val="24"/>
                <w:szCs w:val="24"/>
              </w:rPr>
              <w:t>149 mm diametro korpusu.</w:t>
            </w:r>
          </w:p>
          <w:p w14:paraId="55A8ABFA" w14:textId="77777777" w:rsidR="002A256D" w:rsidRPr="00736812" w:rsidRDefault="002A256D" w:rsidP="002A256D">
            <w:pPr>
              <w:jc w:val="both"/>
              <w:rPr>
                <w:rFonts w:hAnsi="Times New Roman" w:cs="Times New Roman"/>
                <w:sz w:val="24"/>
                <w:szCs w:val="24"/>
              </w:rPr>
            </w:pPr>
            <w:r>
              <w:rPr>
                <w:rFonts w:hAnsi="Times New Roman" w:cs="Times New Roman"/>
                <w:sz w:val="24"/>
                <w:szCs w:val="24"/>
              </w:rPr>
              <w:t xml:space="preserve">d) </w:t>
            </w:r>
            <w:r w:rsidRPr="00736812">
              <w:rPr>
                <w:rFonts w:hAnsi="Times New Roman" w:cs="Times New Roman"/>
                <w:sz w:val="24"/>
                <w:szCs w:val="24"/>
              </w:rPr>
              <w:t>Valdomi DMX sistema.</w:t>
            </w:r>
          </w:p>
          <w:p w14:paraId="42DA8C48" w14:textId="77777777" w:rsidR="002A256D" w:rsidRDefault="002A256D" w:rsidP="002A256D">
            <w:pPr>
              <w:jc w:val="both"/>
              <w:rPr>
                <w:rFonts w:hAnsi="Times New Roman" w:cs="Times New Roman"/>
                <w:sz w:val="24"/>
                <w:szCs w:val="24"/>
              </w:rPr>
            </w:pPr>
            <w:r>
              <w:rPr>
                <w:rFonts w:hAnsi="Times New Roman" w:cs="Times New Roman"/>
                <w:sz w:val="24"/>
                <w:szCs w:val="24"/>
              </w:rPr>
              <w:t>e) S</w:t>
            </w:r>
            <w:r w:rsidRPr="00223A68">
              <w:rPr>
                <w:rFonts w:hAnsi="Times New Roman" w:cs="Times New Roman"/>
                <w:sz w:val="24"/>
                <w:szCs w:val="24"/>
              </w:rPr>
              <w:t>uderinami su fontano valdymo sistema.</w:t>
            </w:r>
          </w:p>
          <w:p w14:paraId="554486AA" w14:textId="77777777" w:rsidR="002A256D" w:rsidRDefault="002A256D" w:rsidP="002A256D">
            <w:pPr>
              <w:jc w:val="both"/>
              <w:rPr>
                <w:rFonts w:hAnsi="Times New Roman" w:cs="Times New Roman"/>
                <w:sz w:val="24"/>
                <w:szCs w:val="24"/>
              </w:rPr>
            </w:pPr>
            <w:r>
              <w:rPr>
                <w:rFonts w:hAnsi="Times New Roman" w:cs="Times New Roman"/>
                <w:sz w:val="24"/>
                <w:szCs w:val="24"/>
              </w:rPr>
              <w:t>f) 18x3 W 24 V.</w:t>
            </w:r>
          </w:p>
          <w:p w14:paraId="40EEFFCC" w14:textId="77777777" w:rsidR="002A256D" w:rsidRPr="005E423B" w:rsidRDefault="002A256D" w:rsidP="002A256D">
            <w:pPr>
              <w:jc w:val="both"/>
              <w:rPr>
                <w:rFonts w:hAnsi="Times New Roman" w:cs="Times New Roman"/>
                <w:sz w:val="24"/>
                <w:szCs w:val="24"/>
              </w:rPr>
            </w:pPr>
            <w:r>
              <w:rPr>
                <w:rFonts w:hAnsi="Times New Roman" w:cs="Times New Roman"/>
                <w:sz w:val="24"/>
                <w:szCs w:val="24"/>
              </w:rPr>
              <w:t xml:space="preserve">g) Komplektuojami </w:t>
            </w:r>
            <w:r w:rsidRPr="00223A68">
              <w:rPr>
                <w:rFonts w:hAnsi="Times New Roman" w:cs="Times New Roman"/>
                <w:sz w:val="24"/>
                <w:szCs w:val="24"/>
              </w:rPr>
              <w:t>≥</w:t>
            </w:r>
            <w:r>
              <w:rPr>
                <w:rFonts w:hAnsi="Times New Roman" w:cs="Times New Roman"/>
                <w:sz w:val="24"/>
                <w:szCs w:val="24"/>
              </w:rPr>
              <w:t>12 vnt.</w:t>
            </w:r>
          </w:p>
          <w:p w14:paraId="2BD81F5C" w14:textId="77777777" w:rsidR="002A256D" w:rsidRPr="00102465" w:rsidRDefault="002A256D" w:rsidP="002A256D">
            <w:pPr>
              <w:jc w:val="both"/>
              <w:rPr>
                <w:rFonts w:hAnsi="Times New Roman" w:cs="Times New Roman"/>
                <w:b/>
                <w:bCs/>
                <w:sz w:val="24"/>
                <w:szCs w:val="24"/>
              </w:rPr>
            </w:pPr>
            <w:r>
              <w:rPr>
                <w:rFonts w:hAnsi="Times New Roman" w:cs="Times New Roman"/>
                <w:b/>
                <w:bCs/>
                <w:sz w:val="24"/>
                <w:szCs w:val="24"/>
              </w:rPr>
              <w:t xml:space="preserve">Fontanas </w:t>
            </w:r>
            <w:r w:rsidRPr="00102465">
              <w:rPr>
                <w:rFonts w:hAnsi="Times New Roman" w:cs="Times New Roman"/>
                <w:b/>
                <w:bCs/>
                <w:sz w:val="24"/>
                <w:szCs w:val="24"/>
              </w:rPr>
              <w:t xml:space="preserve">turi </w:t>
            </w:r>
            <w:r>
              <w:rPr>
                <w:rFonts w:hAnsi="Times New Roman" w:cs="Times New Roman"/>
                <w:b/>
                <w:bCs/>
                <w:sz w:val="24"/>
                <w:szCs w:val="24"/>
              </w:rPr>
              <w:t>turėti galimybę išgauti dinaminius</w:t>
            </w:r>
            <w:r w:rsidRPr="00102465">
              <w:rPr>
                <w:rFonts w:hAnsi="Times New Roman" w:cs="Times New Roman"/>
                <w:b/>
                <w:bCs/>
                <w:sz w:val="24"/>
                <w:szCs w:val="24"/>
              </w:rPr>
              <w:t xml:space="preserve"> efektus, pvz.:</w:t>
            </w:r>
          </w:p>
          <w:p w14:paraId="1D37D5A1" w14:textId="77777777" w:rsidR="002A256D" w:rsidRPr="00102465" w:rsidRDefault="002A256D" w:rsidP="002A256D">
            <w:pPr>
              <w:jc w:val="both"/>
              <w:rPr>
                <w:rFonts w:hAnsi="Times New Roman" w:cs="Times New Roman"/>
                <w:sz w:val="24"/>
                <w:szCs w:val="24"/>
              </w:rPr>
            </w:pPr>
            <w:r w:rsidRPr="00102465">
              <w:rPr>
                <w:rFonts w:hAnsi="Times New Roman" w:cs="Times New Roman"/>
                <w:sz w:val="24"/>
                <w:szCs w:val="24"/>
              </w:rPr>
              <w:t>a)   srovių „šokį“ (aukščio ir intensyvumo kaita)</w:t>
            </w:r>
            <w:r>
              <w:rPr>
                <w:rFonts w:hAnsi="Times New Roman" w:cs="Times New Roman"/>
                <w:sz w:val="24"/>
                <w:szCs w:val="24"/>
              </w:rPr>
              <w:t>.</w:t>
            </w:r>
          </w:p>
          <w:p w14:paraId="020B46BA" w14:textId="77777777" w:rsidR="002A256D" w:rsidRPr="00102465" w:rsidRDefault="002A256D" w:rsidP="002A256D">
            <w:pPr>
              <w:jc w:val="both"/>
              <w:rPr>
                <w:rFonts w:hAnsi="Times New Roman" w:cs="Times New Roman"/>
                <w:sz w:val="24"/>
                <w:szCs w:val="24"/>
              </w:rPr>
            </w:pPr>
            <w:r w:rsidRPr="00102465">
              <w:rPr>
                <w:rFonts w:hAnsi="Times New Roman" w:cs="Times New Roman"/>
                <w:sz w:val="24"/>
                <w:szCs w:val="24"/>
              </w:rPr>
              <w:t>b)   srovių „bėgimą“ (kaita tarp žiedų)</w:t>
            </w:r>
            <w:r>
              <w:rPr>
                <w:rFonts w:hAnsi="Times New Roman" w:cs="Times New Roman"/>
                <w:sz w:val="24"/>
                <w:szCs w:val="24"/>
              </w:rPr>
              <w:t>.</w:t>
            </w:r>
          </w:p>
          <w:p w14:paraId="05A4FAC2" w14:textId="77777777" w:rsidR="002A256D" w:rsidRPr="00102465" w:rsidRDefault="002A256D" w:rsidP="002A256D">
            <w:pPr>
              <w:jc w:val="both"/>
              <w:rPr>
                <w:rFonts w:hAnsi="Times New Roman" w:cs="Times New Roman"/>
                <w:sz w:val="24"/>
                <w:szCs w:val="24"/>
              </w:rPr>
            </w:pPr>
            <w:r w:rsidRPr="00102465">
              <w:rPr>
                <w:rFonts w:hAnsi="Times New Roman" w:cs="Times New Roman"/>
                <w:sz w:val="24"/>
                <w:szCs w:val="24"/>
              </w:rPr>
              <w:t>c)   pulsavimą („pauzes“), sinchronizuotą su apšvietimu.</w:t>
            </w:r>
          </w:p>
          <w:p w14:paraId="74DCBCE4" w14:textId="253485E6" w:rsidR="002A256D" w:rsidRPr="002A3D2B" w:rsidRDefault="002A256D" w:rsidP="002A256D">
            <w:pPr>
              <w:jc w:val="both"/>
              <w:rPr>
                <w:rFonts w:hAnsi="Times New Roman" w:cs="Times New Roman"/>
                <w:sz w:val="24"/>
                <w:szCs w:val="24"/>
              </w:rPr>
            </w:pPr>
            <w:r w:rsidRPr="0094265A">
              <w:rPr>
                <w:rFonts w:hAnsi="Times New Roman" w:cs="Times New Roman"/>
                <w:b/>
                <w:bCs/>
                <w:sz w:val="24"/>
                <w:szCs w:val="24"/>
              </w:rPr>
              <w:t>Tamsiu paros metu apšvietimas turi automatiškai įsijungti, su reguliuojama suveikimo riba</w:t>
            </w:r>
            <w:r w:rsidRPr="00102465">
              <w:rPr>
                <w:rFonts w:hAnsi="Times New Roman" w:cs="Times New Roman"/>
                <w:sz w:val="24"/>
                <w:szCs w:val="24"/>
              </w:rPr>
              <w:t>.</w:t>
            </w:r>
          </w:p>
        </w:tc>
        <w:tc>
          <w:tcPr>
            <w:tcW w:w="2977" w:type="dxa"/>
          </w:tcPr>
          <w:p w14:paraId="53477827" w14:textId="77777777" w:rsidR="002A256D" w:rsidRPr="00223A68" w:rsidRDefault="002A256D" w:rsidP="002A256D">
            <w:pPr>
              <w:rPr>
                <w:rFonts w:hAnsi="Times New Roman" w:cs="Times New Roman"/>
                <w:b/>
                <w:bCs/>
                <w:sz w:val="24"/>
                <w:szCs w:val="24"/>
              </w:rPr>
            </w:pPr>
          </w:p>
        </w:tc>
        <w:tc>
          <w:tcPr>
            <w:tcW w:w="2403" w:type="dxa"/>
          </w:tcPr>
          <w:p w14:paraId="77D95DC9" w14:textId="77777777" w:rsidR="002A256D" w:rsidRPr="00223A68" w:rsidRDefault="002A256D" w:rsidP="002A256D">
            <w:pPr>
              <w:rPr>
                <w:rFonts w:hAnsi="Times New Roman" w:cs="Times New Roman"/>
                <w:b/>
                <w:bCs/>
                <w:sz w:val="24"/>
                <w:szCs w:val="24"/>
              </w:rPr>
            </w:pPr>
          </w:p>
        </w:tc>
      </w:tr>
      <w:tr w:rsidR="0015370A" w:rsidRPr="00223A68" w14:paraId="69F7B962" w14:textId="77777777" w:rsidTr="0094265A">
        <w:tc>
          <w:tcPr>
            <w:tcW w:w="562" w:type="dxa"/>
          </w:tcPr>
          <w:p w14:paraId="0BCC4335" w14:textId="7661AA5E" w:rsidR="0015370A" w:rsidRPr="00223A68" w:rsidRDefault="002A256D" w:rsidP="00D150E1">
            <w:pPr>
              <w:rPr>
                <w:rFonts w:hAnsi="Times New Roman" w:cs="Times New Roman"/>
                <w:b/>
                <w:bCs/>
                <w:sz w:val="24"/>
                <w:szCs w:val="24"/>
              </w:rPr>
            </w:pPr>
            <w:r>
              <w:rPr>
                <w:rFonts w:hAnsi="Times New Roman" w:cs="Times New Roman"/>
                <w:b/>
                <w:bCs/>
                <w:sz w:val="24"/>
                <w:szCs w:val="24"/>
              </w:rPr>
              <w:t>3</w:t>
            </w:r>
          </w:p>
        </w:tc>
        <w:tc>
          <w:tcPr>
            <w:tcW w:w="3686" w:type="dxa"/>
          </w:tcPr>
          <w:p w14:paraId="363AF9EF" w14:textId="77777777" w:rsidR="0015370A" w:rsidRPr="00102465" w:rsidRDefault="0015370A" w:rsidP="00D150E1">
            <w:pPr>
              <w:rPr>
                <w:rFonts w:hAnsi="Times New Roman" w:cs="Times New Roman"/>
                <w:b/>
                <w:bCs/>
                <w:sz w:val="24"/>
                <w:szCs w:val="24"/>
              </w:rPr>
            </w:pPr>
            <w:r w:rsidRPr="00102465">
              <w:rPr>
                <w:rFonts w:hAnsi="Times New Roman" w:cs="Times New Roman"/>
                <w:b/>
                <w:bCs/>
                <w:sz w:val="24"/>
                <w:szCs w:val="24"/>
              </w:rPr>
              <w:t xml:space="preserve">Siurblys 1 vnt. (centrinė srovė) – </w:t>
            </w:r>
            <w:r w:rsidRPr="00102465">
              <w:rPr>
                <w:rFonts w:hAnsi="Times New Roman" w:cs="Times New Roman"/>
                <w:sz w:val="24"/>
                <w:szCs w:val="24"/>
              </w:rPr>
              <w:t>≥9,2 kW, 400 V, debitas ≥69 m³/val., h ≥32,5 m</w:t>
            </w:r>
          </w:p>
        </w:tc>
        <w:tc>
          <w:tcPr>
            <w:tcW w:w="2977" w:type="dxa"/>
          </w:tcPr>
          <w:p w14:paraId="0F9309B6" w14:textId="77777777" w:rsidR="0015370A" w:rsidRPr="00223A68" w:rsidRDefault="0015370A" w:rsidP="00D150E1">
            <w:pPr>
              <w:rPr>
                <w:rFonts w:hAnsi="Times New Roman" w:cs="Times New Roman"/>
                <w:b/>
                <w:bCs/>
                <w:sz w:val="24"/>
                <w:szCs w:val="24"/>
              </w:rPr>
            </w:pPr>
          </w:p>
        </w:tc>
        <w:tc>
          <w:tcPr>
            <w:tcW w:w="2403" w:type="dxa"/>
          </w:tcPr>
          <w:p w14:paraId="16E85453" w14:textId="77777777" w:rsidR="0015370A" w:rsidRPr="00223A68" w:rsidRDefault="0015370A" w:rsidP="00D150E1">
            <w:pPr>
              <w:rPr>
                <w:rFonts w:hAnsi="Times New Roman" w:cs="Times New Roman"/>
                <w:b/>
                <w:bCs/>
                <w:sz w:val="24"/>
                <w:szCs w:val="24"/>
              </w:rPr>
            </w:pPr>
          </w:p>
        </w:tc>
      </w:tr>
      <w:tr w:rsidR="0015370A" w:rsidRPr="00223A68" w14:paraId="2DD651E2" w14:textId="77777777" w:rsidTr="0094265A">
        <w:tc>
          <w:tcPr>
            <w:tcW w:w="562" w:type="dxa"/>
          </w:tcPr>
          <w:p w14:paraId="5F8FDE82" w14:textId="1BD1BFC7" w:rsidR="0015370A" w:rsidRPr="00223A68" w:rsidRDefault="0015370A" w:rsidP="00D150E1">
            <w:pPr>
              <w:rPr>
                <w:rFonts w:hAnsi="Times New Roman" w:cs="Times New Roman"/>
                <w:b/>
                <w:bCs/>
                <w:sz w:val="24"/>
                <w:szCs w:val="24"/>
              </w:rPr>
            </w:pPr>
          </w:p>
        </w:tc>
        <w:tc>
          <w:tcPr>
            <w:tcW w:w="3686" w:type="dxa"/>
          </w:tcPr>
          <w:p w14:paraId="2D580F5F" w14:textId="77777777" w:rsidR="0015370A" w:rsidRPr="00102465" w:rsidRDefault="0015370A" w:rsidP="00D150E1">
            <w:pPr>
              <w:rPr>
                <w:rFonts w:hAnsi="Times New Roman" w:cs="Times New Roman"/>
                <w:b/>
                <w:bCs/>
                <w:sz w:val="24"/>
                <w:szCs w:val="24"/>
              </w:rPr>
            </w:pPr>
            <w:r w:rsidRPr="00102465">
              <w:rPr>
                <w:rFonts w:hAnsi="Times New Roman" w:cs="Times New Roman"/>
                <w:b/>
                <w:bCs/>
                <w:sz w:val="24"/>
                <w:szCs w:val="24"/>
              </w:rPr>
              <w:t xml:space="preserve">Siurblys 1 vnt. (vidinis žiedas) – </w:t>
            </w:r>
            <w:r w:rsidRPr="00102465">
              <w:rPr>
                <w:rFonts w:hAnsi="Times New Roman" w:cs="Times New Roman"/>
                <w:sz w:val="24"/>
                <w:szCs w:val="24"/>
              </w:rPr>
              <w:t>≥1,1 kW, 400 V, debitas ≥30 m³/val., h ≥6,5 m</w:t>
            </w:r>
          </w:p>
        </w:tc>
        <w:tc>
          <w:tcPr>
            <w:tcW w:w="2977" w:type="dxa"/>
          </w:tcPr>
          <w:p w14:paraId="265289CD" w14:textId="77777777" w:rsidR="0015370A" w:rsidRPr="00223A68" w:rsidRDefault="0015370A" w:rsidP="00D150E1">
            <w:pPr>
              <w:rPr>
                <w:rFonts w:hAnsi="Times New Roman" w:cs="Times New Roman"/>
                <w:b/>
                <w:bCs/>
                <w:sz w:val="24"/>
                <w:szCs w:val="24"/>
              </w:rPr>
            </w:pPr>
          </w:p>
        </w:tc>
        <w:tc>
          <w:tcPr>
            <w:tcW w:w="2403" w:type="dxa"/>
          </w:tcPr>
          <w:p w14:paraId="477D5297" w14:textId="77777777" w:rsidR="0015370A" w:rsidRPr="00223A68" w:rsidRDefault="0015370A" w:rsidP="00D150E1">
            <w:pPr>
              <w:rPr>
                <w:rFonts w:hAnsi="Times New Roman" w:cs="Times New Roman"/>
                <w:b/>
                <w:bCs/>
                <w:sz w:val="24"/>
                <w:szCs w:val="24"/>
              </w:rPr>
            </w:pPr>
          </w:p>
        </w:tc>
      </w:tr>
      <w:tr w:rsidR="0015370A" w:rsidRPr="00223A68" w14:paraId="50764554" w14:textId="77777777" w:rsidTr="0094265A">
        <w:tc>
          <w:tcPr>
            <w:tcW w:w="562" w:type="dxa"/>
          </w:tcPr>
          <w:p w14:paraId="12101B94" w14:textId="58B6F0DC" w:rsidR="0015370A" w:rsidRPr="00223A68" w:rsidRDefault="0015370A" w:rsidP="00D150E1">
            <w:pPr>
              <w:rPr>
                <w:rFonts w:hAnsi="Times New Roman" w:cs="Times New Roman"/>
                <w:b/>
                <w:bCs/>
                <w:sz w:val="24"/>
                <w:szCs w:val="24"/>
              </w:rPr>
            </w:pPr>
          </w:p>
        </w:tc>
        <w:tc>
          <w:tcPr>
            <w:tcW w:w="3686" w:type="dxa"/>
          </w:tcPr>
          <w:p w14:paraId="0EFEB364" w14:textId="77777777" w:rsidR="0015370A" w:rsidRPr="00102465" w:rsidRDefault="0015370A" w:rsidP="00D150E1">
            <w:pPr>
              <w:rPr>
                <w:rFonts w:hAnsi="Times New Roman" w:cs="Times New Roman"/>
                <w:b/>
                <w:bCs/>
                <w:sz w:val="24"/>
                <w:szCs w:val="24"/>
              </w:rPr>
            </w:pPr>
            <w:r w:rsidRPr="00102465">
              <w:rPr>
                <w:rFonts w:hAnsi="Times New Roman" w:cs="Times New Roman"/>
                <w:b/>
                <w:bCs/>
                <w:sz w:val="24"/>
                <w:szCs w:val="24"/>
              </w:rPr>
              <w:t xml:space="preserve">Siurblys 1 vnt.  (išorinis žiedas) – </w:t>
            </w:r>
            <w:r w:rsidRPr="00102465">
              <w:rPr>
                <w:rFonts w:hAnsi="Times New Roman" w:cs="Times New Roman"/>
                <w:sz w:val="24"/>
                <w:szCs w:val="24"/>
              </w:rPr>
              <w:t>≥1,5 kW, 400 V, debitas ≥42 m³/val., h ≥5 m</w:t>
            </w:r>
          </w:p>
        </w:tc>
        <w:tc>
          <w:tcPr>
            <w:tcW w:w="2977" w:type="dxa"/>
          </w:tcPr>
          <w:p w14:paraId="5C34C6C3" w14:textId="77777777" w:rsidR="0015370A" w:rsidRPr="00223A68" w:rsidRDefault="0015370A" w:rsidP="00D150E1">
            <w:pPr>
              <w:rPr>
                <w:rFonts w:hAnsi="Times New Roman" w:cs="Times New Roman"/>
                <w:b/>
                <w:bCs/>
                <w:sz w:val="24"/>
                <w:szCs w:val="24"/>
              </w:rPr>
            </w:pPr>
          </w:p>
        </w:tc>
        <w:tc>
          <w:tcPr>
            <w:tcW w:w="2403" w:type="dxa"/>
          </w:tcPr>
          <w:p w14:paraId="6FBA12F5" w14:textId="77777777" w:rsidR="0015370A" w:rsidRPr="00223A68" w:rsidRDefault="0015370A" w:rsidP="00D150E1">
            <w:pPr>
              <w:rPr>
                <w:rFonts w:hAnsi="Times New Roman" w:cs="Times New Roman"/>
                <w:b/>
                <w:bCs/>
                <w:sz w:val="24"/>
                <w:szCs w:val="24"/>
              </w:rPr>
            </w:pPr>
          </w:p>
        </w:tc>
      </w:tr>
      <w:tr w:rsidR="0094265A" w:rsidRPr="00223A68" w14:paraId="0905DECB" w14:textId="77777777" w:rsidTr="0094265A">
        <w:tc>
          <w:tcPr>
            <w:tcW w:w="562" w:type="dxa"/>
          </w:tcPr>
          <w:p w14:paraId="3F64818D" w14:textId="10FA6CBF" w:rsidR="0094265A" w:rsidRPr="00223A68" w:rsidRDefault="0094265A" w:rsidP="00D150E1">
            <w:pPr>
              <w:rPr>
                <w:rFonts w:hAnsi="Times New Roman" w:cs="Times New Roman"/>
                <w:b/>
                <w:bCs/>
                <w:sz w:val="24"/>
                <w:szCs w:val="24"/>
              </w:rPr>
            </w:pPr>
          </w:p>
        </w:tc>
        <w:tc>
          <w:tcPr>
            <w:tcW w:w="3686" w:type="dxa"/>
          </w:tcPr>
          <w:p w14:paraId="0DCAC46F" w14:textId="6E44E39E" w:rsidR="0094265A" w:rsidRPr="002A3D2B" w:rsidRDefault="0094265A" w:rsidP="0094265A">
            <w:pPr>
              <w:jc w:val="both"/>
              <w:rPr>
                <w:rFonts w:hAnsi="Times New Roman" w:cs="Times New Roman"/>
                <w:sz w:val="24"/>
                <w:szCs w:val="24"/>
              </w:rPr>
            </w:pPr>
            <w:r>
              <w:rPr>
                <w:rFonts w:hAnsi="Times New Roman" w:cs="Times New Roman"/>
                <w:sz w:val="24"/>
                <w:szCs w:val="24"/>
              </w:rPr>
              <w:t xml:space="preserve">Kiekvienas siurblys turi turėti nerūdijančio plieno ar kitos lygiavertės medžiagos tinklo mechaninį filtrą, apsaugantį nuo stambesnės taršos. </w:t>
            </w:r>
          </w:p>
        </w:tc>
        <w:tc>
          <w:tcPr>
            <w:tcW w:w="2977" w:type="dxa"/>
          </w:tcPr>
          <w:p w14:paraId="36DE915E" w14:textId="77777777" w:rsidR="0094265A" w:rsidRPr="00223A68" w:rsidRDefault="0094265A" w:rsidP="00D150E1">
            <w:pPr>
              <w:rPr>
                <w:rFonts w:hAnsi="Times New Roman" w:cs="Times New Roman"/>
                <w:b/>
                <w:bCs/>
                <w:sz w:val="24"/>
                <w:szCs w:val="24"/>
              </w:rPr>
            </w:pPr>
          </w:p>
        </w:tc>
        <w:tc>
          <w:tcPr>
            <w:tcW w:w="2403" w:type="dxa"/>
          </w:tcPr>
          <w:p w14:paraId="137BA216" w14:textId="77777777" w:rsidR="0094265A" w:rsidRPr="00223A68" w:rsidRDefault="0094265A" w:rsidP="00D150E1">
            <w:pPr>
              <w:rPr>
                <w:rFonts w:hAnsi="Times New Roman" w:cs="Times New Roman"/>
                <w:b/>
                <w:bCs/>
                <w:sz w:val="24"/>
                <w:szCs w:val="24"/>
              </w:rPr>
            </w:pPr>
          </w:p>
        </w:tc>
      </w:tr>
      <w:tr w:rsidR="0015370A" w:rsidRPr="00223A68" w14:paraId="46725C5A" w14:textId="77777777" w:rsidTr="0094265A">
        <w:tc>
          <w:tcPr>
            <w:tcW w:w="562" w:type="dxa"/>
          </w:tcPr>
          <w:p w14:paraId="244B75D6" w14:textId="722A856B" w:rsidR="0015370A" w:rsidRPr="001D4E21" w:rsidRDefault="0015370A" w:rsidP="00D150E1">
            <w:pPr>
              <w:rPr>
                <w:rFonts w:hAnsi="Times New Roman" w:cs="Times New Roman"/>
                <w:b/>
                <w:bCs/>
                <w:sz w:val="24"/>
                <w:szCs w:val="24"/>
              </w:rPr>
            </w:pPr>
          </w:p>
        </w:tc>
        <w:tc>
          <w:tcPr>
            <w:tcW w:w="3686" w:type="dxa"/>
            <w:vAlign w:val="center"/>
          </w:tcPr>
          <w:p w14:paraId="7DF452A7" w14:textId="77777777" w:rsidR="0015370A" w:rsidRPr="00102465" w:rsidRDefault="0015370A" w:rsidP="00D150E1">
            <w:pPr>
              <w:jc w:val="both"/>
              <w:rPr>
                <w:rFonts w:hAnsi="Times New Roman" w:cs="Times New Roman"/>
                <w:b/>
                <w:bCs/>
                <w:sz w:val="24"/>
                <w:szCs w:val="24"/>
              </w:rPr>
            </w:pPr>
            <w:r w:rsidRPr="00102465">
              <w:rPr>
                <w:rFonts w:hAnsi="Times New Roman" w:cs="Times New Roman"/>
                <w:b/>
                <w:bCs/>
                <w:sz w:val="24"/>
                <w:szCs w:val="24"/>
              </w:rPr>
              <w:t>Kiekviena srovių grupė turi būti valdoma atskirai, t. y. ne mažiau  3 siurbliai, po vieną kiekvienai srov</w:t>
            </w:r>
            <w:r>
              <w:rPr>
                <w:rFonts w:hAnsi="Times New Roman" w:cs="Times New Roman"/>
                <w:b/>
                <w:bCs/>
                <w:sz w:val="24"/>
                <w:szCs w:val="24"/>
              </w:rPr>
              <w:t>ių grupei</w:t>
            </w:r>
            <w:r w:rsidRPr="00102465">
              <w:rPr>
                <w:rFonts w:hAnsi="Times New Roman" w:cs="Times New Roman"/>
                <w:b/>
                <w:bCs/>
                <w:sz w:val="24"/>
                <w:szCs w:val="24"/>
              </w:rPr>
              <w:t>.</w:t>
            </w:r>
          </w:p>
        </w:tc>
        <w:tc>
          <w:tcPr>
            <w:tcW w:w="2977" w:type="dxa"/>
          </w:tcPr>
          <w:p w14:paraId="2113CE8D" w14:textId="77777777" w:rsidR="0015370A" w:rsidRPr="00787D32" w:rsidRDefault="0015370A" w:rsidP="00D150E1">
            <w:pPr>
              <w:rPr>
                <w:rFonts w:hAnsi="Times New Roman" w:cs="Times New Roman"/>
                <w:b/>
                <w:bCs/>
                <w:strike/>
                <w:sz w:val="24"/>
                <w:szCs w:val="24"/>
                <w:highlight w:val="yellow"/>
              </w:rPr>
            </w:pPr>
          </w:p>
        </w:tc>
        <w:tc>
          <w:tcPr>
            <w:tcW w:w="2403" w:type="dxa"/>
          </w:tcPr>
          <w:p w14:paraId="0FE7B0B2" w14:textId="77777777" w:rsidR="0015370A" w:rsidRPr="00787D32" w:rsidRDefault="0015370A" w:rsidP="00D150E1">
            <w:pPr>
              <w:rPr>
                <w:rFonts w:hAnsi="Times New Roman" w:cs="Times New Roman"/>
                <w:b/>
                <w:bCs/>
                <w:strike/>
                <w:sz w:val="24"/>
                <w:szCs w:val="24"/>
                <w:highlight w:val="yellow"/>
              </w:rPr>
            </w:pPr>
          </w:p>
        </w:tc>
      </w:tr>
      <w:tr w:rsidR="004C1374" w:rsidRPr="00223A68" w14:paraId="4699E5BF" w14:textId="77777777" w:rsidTr="0094265A">
        <w:tc>
          <w:tcPr>
            <w:tcW w:w="562" w:type="dxa"/>
          </w:tcPr>
          <w:p w14:paraId="103F5564" w14:textId="67DEA3A3" w:rsidR="004C1374" w:rsidRPr="001D4E21" w:rsidRDefault="004C1374" w:rsidP="004C1374">
            <w:pPr>
              <w:rPr>
                <w:rFonts w:hAnsi="Times New Roman" w:cs="Times New Roman"/>
                <w:b/>
                <w:bCs/>
                <w:sz w:val="24"/>
                <w:szCs w:val="24"/>
              </w:rPr>
            </w:pPr>
            <w:r>
              <w:rPr>
                <w:rFonts w:hAnsi="Times New Roman" w:cs="Times New Roman"/>
                <w:b/>
                <w:bCs/>
                <w:sz w:val="24"/>
                <w:szCs w:val="24"/>
              </w:rPr>
              <w:t>4</w:t>
            </w:r>
          </w:p>
        </w:tc>
        <w:tc>
          <w:tcPr>
            <w:tcW w:w="3686" w:type="dxa"/>
            <w:vAlign w:val="center"/>
          </w:tcPr>
          <w:p w14:paraId="05399175" w14:textId="77777777" w:rsidR="004C1374" w:rsidRPr="00102465" w:rsidRDefault="004C1374" w:rsidP="004C1374">
            <w:pPr>
              <w:jc w:val="both"/>
              <w:rPr>
                <w:rFonts w:hAnsi="Times New Roman" w:cs="Times New Roman"/>
                <w:b/>
                <w:bCs/>
                <w:sz w:val="24"/>
                <w:szCs w:val="24"/>
              </w:rPr>
            </w:pPr>
            <w:r w:rsidRPr="00102465">
              <w:rPr>
                <w:rFonts w:hAnsi="Times New Roman" w:cs="Times New Roman"/>
                <w:b/>
                <w:bCs/>
                <w:sz w:val="24"/>
                <w:szCs w:val="24"/>
              </w:rPr>
              <w:t>Pontoninė konstrukcija.</w:t>
            </w:r>
          </w:p>
          <w:p w14:paraId="0C8DFB44" w14:textId="77777777" w:rsidR="004C1374" w:rsidRPr="00102465" w:rsidRDefault="004C1374" w:rsidP="004C1374">
            <w:pPr>
              <w:jc w:val="both"/>
              <w:rPr>
                <w:rFonts w:hAnsi="Times New Roman" w:cs="Times New Roman"/>
                <w:sz w:val="24"/>
                <w:szCs w:val="24"/>
              </w:rPr>
            </w:pPr>
            <w:r w:rsidRPr="00102465">
              <w:rPr>
                <w:rFonts w:hAnsi="Times New Roman" w:cs="Times New Roman"/>
                <w:b/>
                <w:bCs/>
                <w:sz w:val="24"/>
                <w:szCs w:val="24"/>
              </w:rPr>
              <w:t>Karkasas</w:t>
            </w:r>
            <w:r w:rsidRPr="00102465">
              <w:rPr>
                <w:rFonts w:hAnsi="Times New Roman" w:cs="Times New Roman"/>
                <w:sz w:val="24"/>
                <w:szCs w:val="24"/>
              </w:rPr>
              <w:t>: nerūdijančio plieno arba lygiavertės medžiagos.</w:t>
            </w:r>
          </w:p>
          <w:p w14:paraId="3DED174D" w14:textId="77777777" w:rsidR="004C1374" w:rsidRPr="00102465" w:rsidRDefault="004C1374" w:rsidP="004C1374">
            <w:pPr>
              <w:jc w:val="both"/>
              <w:rPr>
                <w:rFonts w:hAnsi="Times New Roman" w:cs="Times New Roman"/>
                <w:sz w:val="24"/>
                <w:szCs w:val="24"/>
              </w:rPr>
            </w:pPr>
            <w:r w:rsidRPr="00102465">
              <w:rPr>
                <w:rFonts w:hAnsi="Times New Roman" w:cs="Times New Roman"/>
                <w:b/>
                <w:bCs/>
                <w:sz w:val="24"/>
                <w:szCs w:val="24"/>
              </w:rPr>
              <w:t>Plūdurai</w:t>
            </w:r>
            <w:r w:rsidRPr="00102465">
              <w:rPr>
                <w:rFonts w:hAnsi="Times New Roman" w:cs="Times New Roman"/>
                <w:sz w:val="24"/>
                <w:szCs w:val="24"/>
              </w:rPr>
              <w:t>: PVC arba lygiavertės medžiagos</w:t>
            </w:r>
            <w:r>
              <w:rPr>
                <w:rFonts w:hAnsi="Times New Roman" w:cs="Times New Roman"/>
                <w:sz w:val="24"/>
                <w:szCs w:val="24"/>
              </w:rPr>
              <w:t xml:space="preserve">, </w:t>
            </w:r>
            <w:r w:rsidRPr="002A3D2B">
              <w:rPr>
                <w:rFonts w:hAnsi="Times New Roman" w:cs="Times New Roman"/>
                <w:sz w:val="24"/>
                <w:szCs w:val="24"/>
              </w:rPr>
              <w:t>sudaryti iš atskirų oro kamerų</w:t>
            </w:r>
            <w:r w:rsidRPr="00102465">
              <w:rPr>
                <w:rFonts w:hAnsi="Times New Roman" w:cs="Times New Roman"/>
                <w:sz w:val="24"/>
                <w:szCs w:val="24"/>
              </w:rPr>
              <w:t>.</w:t>
            </w:r>
          </w:p>
          <w:p w14:paraId="4BA3B645" w14:textId="77777777" w:rsidR="004C1374" w:rsidRPr="00102465" w:rsidRDefault="004C1374" w:rsidP="004C1374">
            <w:pPr>
              <w:jc w:val="both"/>
              <w:rPr>
                <w:rFonts w:hAnsi="Times New Roman" w:cs="Times New Roman"/>
                <w:sz w:val="24"/>
                <w:szCs w:val="24"/>
              </w:rPr>
            </w:pPr>
            <w:r w:rsidRPr="00102465">
              <w:rPr>
                <w:rFonts w:hAnsi="Times New Roman" w:cs="Times New Roman"/>
                <w:b/>
                <w:bCs/>
                <w:sz w:val="24"/>
                <w:szCs w:val="24"/>
              </w:rPr>
              <w:t>Grandinės ir tvirtinimo detalės</w:t>
            </w:r>
            <w:r w:rsidRPr="00102465">
              <w:rPr>
                <w:rFonts w:hAnsi="Times New Roman" w:cs="Times New Roman"/>
                <w:sz w:val="24"/>
                <w:szCs w:val="24"/>
              </w:rPr>
              <w:t>: nerūdijantis plienas arba lygiavertis sprendimas.</w:t>
            </w:r>
          </w:p>
          <w:p w14:paraId="629451FA" w14:textId="77777777" w:rsidR="004C1374" w:rsidRDefault="004C1374" w:rsidP="004C1374">
            <w:pPr>
              <w:jc w:val="both"/>
              <w:rPr>
                <w:rFonts w:hAnsi="Times New Roman" w:cs="Times New Roman"/>
                <w:sz w:val="24"/>
                <w:szCs w:val="24"/>
              </w:rPr>
            </w:pPr>
            <w:r w:rsidRPr="00102465">
              <w:rPr>
                <w:rFonts w:hAnsi="Times New Roman" w:cs="Times New Roman"/>
                <w:sz w:val="24"/>
                <w:szCs w:val="24"/>
              </w:rPr>
              <w:t>Inkarai: betoniniai arba lygiavertis sprendimas, pritaikytas fontano stabilumui numatytame gylyje</w:t>
            </w:r>
            <w:r>
              <w:rPr>
                <w:rFonts w:hAnsi="Times New Roman" w:cs="Times New Roman"/>
                <w:sz w:val="24"/>
                <w:szCs w:val="24"/>
              </w:rPr>
              <w:t xml:space="preserve">, </w:t>
            </w:r>
            <w:r w:rsidRPr="00223A68">
              <w:rPr>
                <w:rFonts w:hAnsi="Times New Roman" w:cs="Times New Roman"/>
                <w:sz w:val="24"/>
                <w:szCs w:val="24"/>
              </w:rPr>
              <w:t>≥</w:t>
            </w:r>
            <w:r>
              <w:rPr>
                <w:rFonts w:hAnsi="Times New Roman" w:cs="Times New Roman"/>
                <w:sz w:val="24"/>
                <w:szCs w:val="24"/>
              </w:rPr>
              <w:t>4 vnt</w:t>
            </w:r>
            <w:r w:rsidRPr="00102465">
              <w:rPr>
                <w:rFonts w:hAnsi="Times New Roman" w:cs="Times New Roman"/>
                <w:sz w:val="24"/>
                <w:szCs w:val="24"/>
              </w:rPr>
              <w:t>.</w:t>
            </w:r>
          </w:p>
          <w:p w14:paraId="6F19C6A6" w14:textId="77777777" w:rsidR="004C1374" w:rsidRPr="00102465" w:rsidRDefault="004C1374" w:rsidP="004C1374">
            <w:pPr>
              <w:jc w:val="both"/>
              <w:rPr>
                <w:rFonts w:hAnsi="Times New Roman" w:cs="Times New Roman"/>
                <w:sz w:val="24"/>
                <w:szCs w:val="24"/>
              </w:rPr>
            </w:pPr>
            <w:r>
              <w:rPr>
                <w:rFonts w:hAnsi="Times New Roman" w:cs="Times New Roman"/>
                <w:sz w:val="24"/>
                <w:szCs w:val="24"/>
              </w:rPr>
              <w:t xml:space="preserve">Pontoninė konstrukcija montuojama su ratukais </w:t>
            </w:r>
            <w:r w:rsidRPr="00223A68">
              <w:rPr>
                <w:rFonts w:hAnsi="Times New Roman" w:cs="Times New Roman"/>
                <w:sz w:val="24"/>
                <w:szCs w:val="24"/>
              </w:rPr>
              <w:t>≥</w:t>
            </w:r>
            <w:r>
              <w:rPr>
                <w:rFonts w:hAnsi="Times New Roman" w:cs="Times New Roman"/>
                <w:sz w:val="24"/>
                <w:szCs w:val="24"/>
              </w:rPr>
              <w:t>4 vnt</w:t>
            </w:r>
            <w:r w:rsidRPr="00102465">
              <w:rPr>
                <w:rFonts w:hAnsi="Times New Roman" w:cs="Times New Roman"/>
                <w:sz w:val="24"/>
                <w:szCs w:val="24"/>
              </w:rPr>
              <w:t>.</w:t>
            </w:r>
            <w:r>
              <w:rPr>
                <w:rFonts w:hAnsi="Times New Roman" w:cs="Times New Roman"/>
                <w:sz w:val="24"/>
                <w:szCs w:val="24"/>
              </w:rPr>
              <w:t xml:space="preserve"> </w:t>
            </w:r>
          </w:p>
          <w:p w14:paraId="4AE6BE8C" w14:textId="77777777" w:rsidR="004C1374" w:rsidRPr="00102465" w:rsidRDefault="004C1374" w:rsidP="004C1374">
            <w:pPr>
              <w:jc w:val="both"/>
              <w:rPr>
                <w:rFonts w:hAnsi="Times New Roman" w:cs="Times New Roman"/>
                <w:sz w:val="24"/>
                <w:szCs w:val="24"/>
              </w:rPr>
            </w:pPr>
            <w:r w:rsidRPr="00102465">
              <w:rPr>
                <w:rFonts w:hAnsi="Times New Roman" w:cs="Times New Roman"/>
                <w:sz w:val="24"/>
                <w:szCs w:val="24"/>
              </w:rPr>
              <w:t>Minimalus atstumas nuo kranto: ≥50 m.</w:t>
            </w:r>
          </w:p>
          <w:p w14:paraId="68BB8736" w14:textId="1128DE99" w:rsidR="004C1374" w:rsidRPr="00102465" w:rsidRDefault="004C1374" w:rsidP="004C1374">
            <w:pPr>
              <w:jc w:val="both"/>
              <w:rPr>
                <w:rFonts w:hAnsi="Times New Roman" w:cs="Times New Roman"/>
                <w:b/>
                <w:bCs/>
                <w:sz w:val="24"/>
                <w:szCs w:val="24"/>
              </w:rPr>
            </w:pPr>
            <w:r w:rsidRPr="00102465">
              <w:rPr>
                <w:rFonts w:hAnsi="Times New Roman" w:cs="Times New Roman"/>
                <w:sz w:val="24"/>
                <w:szCs w:val="24"/>
              </w:rPr>
              <w:t xml:space="preserve">Vandens gylis pontono </w:t>
            </w:r>
            <w:proofErr w:type="spellStart"/>
            <w:r w:rsidRPr="00102465">
              <w:rPr>
                <w:rFonts w:hAnsi="Times New Roman" w:cs="Times New Roman"/>
                <w:sz w:val="24"/>
                <w:szCs w:val="24"/>
              </w:rPr>
              <w:t>inkaravimo</w:t>
            </w:r>
            <w:proofErr w:type="spellEnd"/>
            <w:r w:rsidRPr="00102465">
              <w:rPr>
                <w:rFonts w:hAnsi="Times New Roman" w:cs="Times New Roman"/>
                <w:sz w:val="24"/>
                <w:szCs w:val="24"/>
              </w:rPr>
              <w:t xml:space="preserve"> vietoje: apie 50 m.</w:t>
            </w:r>
          </w:p>
        </w:tc>
        <w:tc>
          <w:tcPr>
            <w:tcW w:w="2977" w:type="dxa"/>
          </w:tcPr>
          <w:p w14:paraId="7D3F110F" w14:textId="77777777" w:rsidR="004C1374" w:rsidRPr="00787D32" w:rsidRDefault="004C1374" w:rsidP="004C1374">
            <w:pPr>
              <w:rPr>
                <w:rFonts w:hAnsi="Times New Roman" w:cs="Times New Roman"/>
                <w:b/>
                <w:bCs/>
                <w:strike/>
                <w:sz w:val="24"/>
                <w:szCs w:val="24"/>
                <w:highlight w:val="yellow"/>
              </w:rPr>
            </w:pPr>
          </w:p>
        </w:tc>
        <w:tc>
          <w:tcPr>
            <w:tcW w:w="2403" w:type="dxa"/>
          </w:tcPr>
          <w:p w14:paraId="777E629C" w14:textId="77777777" w:rsidR="004C1374" w:rsidRPr="00787D32" w:rsidRDefault="004C1374" w:rsidP="004C1374">
            <w:pPr>
              <w:rPr>
                <w:rFonts w:hAnsi="Times New Roman" w:cs="Times New Roman"/>
                <w:b/>
                <w:bCs/>
                <w:strike/>
                <w:sz w:val="24"/>
                <w:szCs w:val="24"/>
                <w:highlight w:val="yellow"/>
              </w:rPr>
            </w:pPr>
          </w:p>
        </w:tc>
      </w:tr>
      <w:tr w:rsidR="004A1EBA" w:rsidRPr="00A52072" w14:paraId="1A3279CC" w14:textId="77777777" w:rsidTr="005B0A40">
        <w:tc>
          <w:tcPr>
            <w:tcW w:w="562" w:type="dxa"/>
          </w:tcPr>
          <w:p w14:paraId="34CE08C6" w14:textId="72208D3E" w:rsidR="004A1EBA" w:rsidRPr="00A52072" w:rsidRDefault="004A1EBA" w:rsidP="004A1EBA">
            <w:pPr>
              <w:rPr>
                <w:rFonts w:hAnsi="Times New Roman" w:cs="Times New Roman"/>
                <w:b/>
                <w:bCs/>
                <w:sz w:val="24"/>
                <w:szCs w:val="24"/>
              </w:rPr>
            </w:pPr>
            <w:r w:rsidRPr="00A52072">
              <w:rPr>
                <w:rFonts w:hAnsi="Times New Roman" w:cs="Times New Roman"/>
                <w:b/>
                <w:bCs/>
                <w:sz w:val="24"/>
                <w:szCs w:val="24"/>
              </w:rPr>
              <w:t>5</w:t>
            </w:r>
          </w:p>
        </w:tc>
        <w:tc>
          <w:tcPr>
            <w:tcW w:w="3686" w:type="dxa"/>
            <w:vAlign w:val="center"/>
          </w:tcPr>
          <w:p w14:paraId="65D76FB8" w14:textId="77777777" w:rsidR="004A1EBA" w:rsidRPr="00A52072" w:rsidRDefault="004A1EBA" w:rsidP="004A1EBA">
            <w:pPr>
              <w:jc w:val="both"/>
              <w:rPr>
                <w:rFonts w:hAnsi="Times New Roman" w:cs="Times New Roman"/>
                <w:sz w:val="24"/>
                <w:szCs w:val="24"/>
              </w:rPr>
            </w:pPr>
            <w:r w:rsidRPr="00A52072">
              <w:rPr>
                <w:rFonts w:hAnsi="Times New Roman" w:cs="Times New Roman"/>
                <w:b/>
                <w:bCs/>
                <w:sz w:val="24"/>
                <w:szCs w:val="24"/>
              </w:rPr>
              <w:t>Elektros valdymo skydas</w:t>
            </w:r>
            <w:r w:rsidRPr="00A52072">
              <w:rPr>
                <w:rFonts w:hAnsi="Times New Roman" w:cs="Times New Roman"/>
                <w:sz w:val="24"/>
                <w:szCs w:val="24"/>
              </w:rPr>
              <w:t xml:space="preserve"> – montuojamas krante, skirtas fontano įrangos valdymui.</w:t>
            </w:r>
          </w:p>
          <w:p w14:paraId="14E5CAC6" w14:textId="77777777" w:rsidR="004A1EBA" w:rsidRPr="00A52072" w:rsidRDefault="004A1EBA" w:rsidP="004A1EBA">
            <w:pPr>
              <w:jc w:val="both"/>
              <w:rPr>
                <w:rFonts w:hAnsi="Times New Roman" w:cs="Times New Roman"/>
                <w:sz w:val="24"/>
                <w:szCs w:val="24"/>
              </w:rPr>
            </w:pPr>
            <w:r w:rsidRPr="00A52072">
              <w:rPr>
                <w:rFonts w:hAnsi="Times New Roman" w:cs="Times New Roman"/>
                <w:sz w:val="24"/>
                <w:szCs w:val="24"/>
              </w:rPr>
              <w:t>Komponentai: nuotėkių relės, dažnių keitikliai ≥3 vnt., valdiklis, apsaugos.</w:t>
            </w:r>
          </w:p>
          <w:p w14:paraId="5F33569D" w14:textId="4EA0DB1B" w:rsidR="004A1EBA" w:rsidRPr="00A52072" w:rsidRDefault="004A1EBA" w:rsidP="004A1EBA">
            <w:pPr>
              <w:jc w:val="both"/>
              <w:rPr>
                <w:rFonts w:hAnsi="Times New Roman" w:cs="Times New Roman"/>
                <w:b/>
                <w:bCs/>
                <w:sz w:val="24"/>
                <w:szCs w:val="24"/>
              </w:rPr>
            </w:pPr>
            <w:r w:rsidRPr="00A52072">
              <w:rPr>
                <w:rFonts w:hAnsi="Times New Roman" w:cs="Times New Roman"/>
                <w:sz w:val="24"/>
                <w:szCs w:val="24"/>
              </w:rPr>
              <w:t>Veikimo algoritmų suprogramavimas: ≥3 vnt. algoritmų diena/naktis, datų nustatymai, šviesų grupių ir dinaminių efektų valdymas.</w:t>
            </w:r>
          </w:p>
        </w:tc>
        <w:tc>
          <w:tcPr>
            <w:tcW w:w="2977" w:type="dxa"/>
            <w:vAlign w:val="center"/>
          </w:tcPr>
          <w:p w14:paraId="4F8EB833" w14:textId="77777777" w:rsidR="004A1EBA" w:rsidRPr="00A52072" w:rsidRDefault="004A1EBA" w:rsidP="004A1EBA">
            <w:pPr>
              <w:rPr>
                <w:rFonts w:hAnsi="Times New Roman" w:cs="Times New Roman"/>
                <w:b/>
                <w:bCs/>
                <w:strike/>
                <w:sz w:val="24"/>
                <w:szCs w:val="24"/>
                <w:highlight w:val="yellow"/>
              </w:rPr>
            </w:pPr>
          </w:p>
        </w:tc>
        <w:tc>
          <w:tcPr>
            <w:tcW w:w="2403" w:type="dxa"/>
            <w:vAlign w:val="center"/>
          </w:tcPr>
          <w:p w14:paraId="313D5D56" w14:textId="77777777" w:rsidR="004A1EBA" w:rsidRPr="00A52072" w:rsidRDefault="004A1EBA" w:rsidP="004A1EBA">
            <w:pPr>
              <w:rPr>
                <w:rFonts w:hAnsi="Times New Roman" w:cs="Times New Roman"/>
                <w:b/>
                <w:bCs/>
                <w:strike/>
                <w:sz w:val="24"/>
                <w:szCs w:val="24"/>
                <w:highlight w:val="yellow"/>
              </w:rPr>
            </w:pPr>
          </w:p>
        </w:tc>
      </w:tr>
      <w:tr w:rsidR="0015370A" w:rsidRPr="00223A68" w14:paraId="370F3B24" w14:textId="77777777" w:rsidTr="0094265A">
        <w:tc>
          <w:tcPr>
            <w:tcW w:w="562" w:type="dxa"/>
          </w:tcPr>
          <w:p w14:paraId="2C4DD1AC" w14:textId="05486853" w:rsidR="0015370A" w:rsidRPr="00A52072" w:rsidRDefault="004A1EBA" w:rsidP="00D150E1">
            <w:pPr>
              <w:rPr>
                <w:rFonts w:hAnsi="Times New Roman" w:cs="Times New Roman"/>
                <w:b/>
                <w:bCs/>
                <w:sz w:val="24"/>
                <w:szCs w:val="24"/>
              </w:rPr>
            </w:pPr>
            <w:r w:rsidRPr="00A52072">
              <w:rPr>
                <w:rFonts w:hAnsi="Times New Roman" w:cs="Times New Roman"/>
                <w:b/>
                <w:bCs/>
                <w:sz w:val="24"/>
                <w:szCs w:val="24"/>
              </w:rPr>
              <w:lastRenderedPageBreak/>
              <w:t>6</w:t>
            </w:r>
          </w:p>
        </w:tc>
        <w:tc>
          <w:tcPr>
            <w:tcW w:w="3686" w:type="dxa"/>
          </w:tcPr>
          <w:p w14:paraId="40717951" w14:textId="31BDAA3F" w:rsidR="0015370A" w:rsidRPr="00A52072" w:rsidRDefault="0015370A" w:rsidP="00D150E1">
            <w:pPr>
              <w:jc w:val="both"/>
              <w:rPr>
                <w:rFonts w:hAnsi="Times New Roman" w:cs="Times New Roman"/>
                <w:sz w:val="24"/>
                <w:szCs w:val="24"/>
              </w:rPr>
            </w:pPr>
            <w:r w:rsidRPr="00A52072">
              <w:rPr>
                <w:rFonts w:hAnsi="Times New Roman" w:cs="Times New Roman"/>
                <w:b/>
                <w:bCs/>
                <w:sz w:val="24"/>
                <w:szCs w:val="24"/>
              </w:rPr>
              <w:t>Nuotolinis monitoringas ir valdymas</w:t>
            </w:r>
            <w:r w:rsidRPr="00A52072">
              <w:rPr>
                <w:rFonts w:hAnsi="Times New Roman" w:cs="Times New Roman"/>
                <w:sz w:val="24"/>
                <w:szCs w:val="24"/>
              </w:rPr>
              <w:t xml:space="preserve"> – </w:t>
            </w:r>
            <w:r w:rsidR="004A1EBA" w:rsidRPr="00A52072">
              <w:rPr>
                <w:rFonts w:hAnsi="Times New Roman" w:cs="Times New Roman"/>
                <w:sz w:val="24"/>
                <w:szCs w:val="24"/>
              </w:rPr>
              <w:t xml:space="preserve">turi veikti </w:t>
            </w:r>
            <w:r w:rsidRPr="00A52072">
              <w:rPr>
                <w:rFonts w:hAnsi="Times New Roman" w:cs="Times New Roman"/>
                <w:sz w:val="24"/>
                <w:szCs w:val="24"/>
              </w:rPr>
              <w:t>pagrindiniame valdymo skyde esančiu valdikliu, taip pat nuotoliniu būdu per interneto prieigą specializuotos sistemos pagalba.</w:t>
            </w:r>
          </w:p>
          <w:p w14:paraId="5C47FD5A" w14:textId="77777777" w:rsidR="0015370A" w:rsidRPr="00A52072" w:rsidRDefault="0015370A" w:rsidP="00D150E1">
            <w:pPr>
              <w:jc w:val="both"/>
              <w:rPr>
                <w:rFonts w:hAnsi="Times New Roman" w:cs="Times New Roman"/>
                <w:b/>
                <w:bCs/>
                <w:sz w:val="24"/>
                <w:szCs w:val="24"/>
              </w:rPr>
            </w:pPr>
            <w:r w:rsidRPr="00A52072">
              <w:rPr>
                <w:rFonts w:hAnsi="Times New Roman" w:cs="Times New Roman"/>
                <w:b/>
                <w:bCs/>
                <w:sz w:val="24"/>
                <w:szCs w:val="24"/>
              </w:rPr>
              <w:t>Funkcijos:</w:t>
            </w:r>
          </w:p>
          <w:p w14:paraId="50CF593C" w14:textId="77777777" w:rsidR="0015370A" w:rsidRPr="00A52072" w:rsidRDefault="0015370A" w:rsidP="00D150E1">
            <w:pPr>
              <w:jc w:val="both"/>
              <w:rPr>
                <w:rFonts w:hAnsi="Times New Roman" w:cs="Times New Roman"/>
                <w:sz w:val="24"/>
                <w:szCs w:val="24"/>
              </w:rPr>
            </w:pPr>
            <w:r w:rsidRPr="00A52072">
              <w:rPr>
                <w:rFonts w:hAnsi="Times New Roman" w:cs="Times New Roman"/>
                <w:sz w:val="24"/>
                <w:szCs w:val="24"/>
              </w:rPr>
              <w:t>a) Fontano statuso indikacija, pagrindinių parametrų rodymas, avariniai signalai.</w:t>
            </w:r>
          </w:p>
          <w:p w14:paraId="3D9F3015" w14:textId="77777777" w:rsidR="0015370A" w:rsidRPr="00A52072" w:rsidRDefault="0015370A" w:rsidP="00D150E1">
            <w:pPr>
              <w:jc w:val="both"/>
              <w:rPr>
                <w:rFonts w:hAnsi="Times New Roman" w:cs="Times New Roman"/>
                <w:sz w:val="24"/>
                <w:szCs w:val="24"/>
              </w:rPr>
            </w:pPr>
            <w:r w:rsidRPr="00A52072">
              <w:rPr>
                <w:rFonts w:hAnsi="Times New Roman" w:cs="Times New Roman"/>
                <w:sz w:val="24"/>
                <w:szCs w:val="24"/>
              </w:rPr>
              <w:t>b) Tiesioginis valdymas (srovės, apšvietimas, dinamika).</w:t>
            </w:r>
          </w:p>
          <w:p w14:paraId="1F0474F1" w14:textId="77777777" w:rsidR="0015370A" w:rsidRPr="00A52072" w:rsidRDefault="0015370A" w:rsidP="00D150E1">
            <w:pPr>
              <w:jc w:val="both"/>
              <w:rPr>
                <w:rFonts w:hAnsi="Times New Roman" w:cs="Times New Roman"/>
                <w:sz w:val="24"/>
                <w:szCs w:val="24"/>
              </w:rPr>
            </w:pPr>
            <w:r w:rsidRPr="00A52072">
              <w:rPr>
                <w:rFonts w:hAnsi="Times New Roman" w:cs="Times New Roman"/>
                <w:sz w:val="24"/>
                <w:szCs w:val="24"/>
              </w:rPr>
              <w:t>c) Laiko programų ir algoritmų redagavimas bei vykdymas (≥ 3 vnt.).</w:t>
            </w:r>
          </w:p>
          <w:p w14:paraId="0906F6D4" w14:textId="77777777" w:rsidR="0015370A" w:rsidRPr="00A52072" w:rsidRDefault="0015370A" w:rsidP="00D150E1">
            <w:pPr>
              <w:jc w:val="both"/>
              <w:rPr>
                <w:rFonts w:hAnsi="Times New Roman" w:cs="Times New Roman"/>
                <w:sz w:val="24"/>
                <w:szCs w:val="24"/>
              </w:rPr>
            </w:pPr>
            <w:r w:rsidRPr="00A52072">
              <w:rPr>
                <w:rFonts w:hAnsi="Times New Roman" w:cs="Times New Roman"/>
                <w:sz w:val="24"/>
                <w:szCs w:val="24"/>
              </w:rPr>
              <w:t>d) Neribotas algoritmų kiekis.</w:t>
            </w:r>
          </w:p>
          <w:p w14:paraId="6B37DC1C" w14:textId="77777777" w:rsidR="0015370A" w:rsidRPr="00A52072" w:rsidRDefault="0015370A" w:rsidP="00D150E1">
            <w:pPr>
              <w:rPr>
                <w:rFonts w:hAnsi="Times New Roman" w:cs="Times New Roman"/>
                <w:b/>
                <w:bCs/>
                <w:sz w:val="24"/>
                <w:szCs w:val="24"/>
              </w:rPr>
            </w:pPr>
          </w:p>
        </w:tc>
        <w:tc>
          <w:tcPr>
            <w:tcW w:w="2977" w:type="dxa"/>
          </w:tcPr>
          <w:p w14:paraId="590407BF" w14:textId="77777777" w:rsidR="0015370A" w:rsidRPr="00223A68" w:rsidRDefault="0015370A" w:rsidP="00D150E1">
            <w:pPr>
              <w:rPr>
                <w:rFonts w:hAnsi="Times New Roman" w:cs="Times New Roman"/>
                <w:b/>
                <w:bCs/>
                <w:sz w:val="24"/>
                <w:szCs w:val="24"/>
              </w:rPr>
            </w:pPr>
          </w:p>
        </w:tc>
        <w:tc>
          <w:tcPr>
            <w:tcW w:w="2403" w:type="dxa"/>
          </w:tcPr>
          <w:p w14:paraId="0AAA01AF" w14:textId="77777777" w:rsidR="0015370A" w:rsidRPr="00223A68" w:rsidRDefault="0015370A" w:rsidP="00D150E1">
            <w:pPr>
              <w:rPr>
                <w:rFonts w:hAnsi="Times New Roman" w:cs="Times New Roman"/>
                <w:b/>
                <w:bCs/>
                <w:sz w:val="24"/>
                <w:szCs w:val="24"/>
              </w:rPr>
            </w:pPr>
          </w:p>
        </w:tc>
      </w:tr>
      <w:tr w:rsidR="0015370A" w:rsidRPr="00223A68" w14:paraId="128AC97D" w14:textId="77777777" w:rsidTr="0094265A">
        <w:tc>
          <w:tcPr>
            <w:tcW w:w="562" w:type="dxa"/>
          </w:tcPr>
          <w:p w14:paraId="279942DC" w14:textId="4DB7DBC2" w:rsidR="0015370A" w:rsidRPr="00102465" w:rsidRDefault="004C1374" w:rsidP="00D150E1">
            <w:pPr>
              <w:rPr>
                <w:rFonts w:hAnsi="Times New Roman" w:cs="Times New Roman"/>
                <w:b/>
                <w:bCs/>
                <w:sz w:val="24"/>
                <w:szCs w:val="24"/>
              </w:rPr>
            </w:pPr>
            <w:r>
              <w:rPr>
                <w:rFonts w:hAnsi="Times New Roman" w:cs="Times New Roman"/>
                <w:b/>
                <w:bCs/>
                <w:sz w:val="24"/>
                <w:szCs w:val="24"/>
              </w:rPr>
              <w:t>7</w:t>
            </w:r>
          </w:p>
        </w:tc>
        <w:tc>
          <w:tcPr>
            <w:tcW w:w="3686" w:type="dxa"/>
            <w:vAlign w:val="center"/>
          </w:tcPr>
          <w:p w14:paraId="3DA6B835" w14:textId="3BE11495" w:rsidR="0015370A" w:rsidRPr="00102465" w:rsidRDefault="00682072" w:rsidP="00D150E1">
            <w:pPr>
              <w:jc w:val="both"/>
              <w:rPr>
                <w:rFonts w:hAnsi="Times New Roman" w:cs="Times New Roman"/>
                <w:sz w:val="24"/>
                <w:szCs w:val="24"/>
              </w:rPr>
            </w:pPr>
            <w:r>
              <w:rPr>
                <w:rFonts w:hAnsi="Times New Roman" w:cs="Times New Roman"/>
                <w:sz w:val="24"/>
                <w:szCs w:val="24"/>
              </w:rPr>
              <w:t xml:space="preserve">Fontanui </w:t>
            </w:r>
            <w:r w:rsidR="0015370A" w:rsidRPr="00102465">
              <w:rPr>
                <w:rFonts w:hAnsi="Times New Roman" w:cs="Times New Roman"/>
                <w:sz w:val="24"/>
                <w:szCs w:val="24"/>
              </w:rPr>
              <w:t>turi būti suteikta ne trumpesnė nei 24 mėnesių garantija</w:t>
            </w:r>
          </w:p>
        </w:tc>
        <w:tc>
          <w:tcPr>
            <w:tcW w:w="2977" w:type="dxa"/>
            <w:vAlign w:val="center"/>
          </w:tcPr>
          <w:p w14:paraId="3FF58B44" w14:textId="77777777" w:rsidR="0015370A" w:rsidRPr="00223A68" w:rsidRDefault="0015370A" w:rsidP="00D150E1">
            <w:pPr>
              <w:rPr>
                <w:rFonts w:hAnsi="Times New Roman" w:cs="Times New Roman"/>
                <w:b/>
                <w:bCs/>
                <w:sz w:val="24"/>
                <w:szCs w:val="24"/>
              </w:rPr>
            </w:pPr>
          </w:p>
        </w:tc>
        <w:tc>
          <w:tcPr>
            <w:tcW w:w="2403" w:type="dxa"/>
            <w:vAlign w:val="center"/>
          </w:tcPr>
          <w:p w14:paraId="49EC8A84" w14:textId="448492BA" w:rsidR="0015370A" w:rsidRPr="00223A68" w:rsidRDefault="0081203E" w:rsidP="0081203E">
            <w:pPr>
              <w:jc w:val="center"/>
              <w:rPr>
                <w:rFonts w:hAnsi="Times New Roman" w:cs="Times New Roman"/>
                <w:b/>
                <w:bCs/>
                <w:sz w:val="24"/>
                <w:szCs w:val="24"/>
              </w:rPr>
            </w:pPr>
            <w:r>
              <w:rPr>
                <w:rFonts w:hAnsi="Times New Roman" w:cs="Times New Roman"/>
                <w:b/>
                <w:bCs/>
                <w:sz w:val="24"/>
                <w:szCs w:val="24"/>
              </w:rPr>
              <w:t>-</w:t>
            </w:r>
          </w:p>
        </w:tc>
      </w:tr>
      <w:tr w:rsidR="0015370A" w:rsidRPr="00223A68" w14:paraId="7B3892B7" w14:textId="77777777" w:rsidTr="0094265A">
        <w:tc>
          <w:tcPr>
            <w:tcW w:w="562" w:type="dxa"/>
          </w:tcPr>
          <w:p w14:paraId="71608A96" w14:textId="6081EECC" w:rsidR="0015370A" w:rsidRDefault="004C1374" w:rsidP="00D150E1">
            <w:pPr>
              <w:rPr>
                <w:rFonts w:hAnsi="Times New Roman" w:cs="Times New Roman"/>
                <w:b/>
                <w:bCs/>
                <w:sz w:val="24"/>
                <w:szCs w:val="24"/>
              </w:rPr>
            </w:pPr>
            <w:r>
              <w:rPr>
                <w:rFonts w:hAnsi="Times New Roman" w:cs="Times New Roman"/>
                <w:b/>
                <w:bCs/>
                <w:sz w:val="24"/>
                <w:szCs w:val="24"/>
              </w:rPr>
              <w:t>8</w:t>
            </w:r>
          </w:p>
        </w:tc>
        <w:tc>
          <w:tcPr>
            <w:tcW w:w="3686" w:type="dxa"/>
            <w:vAlign w:val="center"/>
          </w:tcPr>
          <w:p w14:paraId="1FB195F4" w14:textId="151E236F" w:rsidR="0015370A" w:rsidRPr="00102465" w:rsidRDefault="00682072" w:rsidP="00D150E1">
            <w:pPr>
              <w:jc w:val="both"/>
              <w:rPr>
                <w:rFonts w:hAnsi="Times New Roman" w:cs="Times New Roman"/>
                <w:sz w:val="24"/>
                <w:szCs w:val="24"/>
              </w:rPr>
            </w:pPr>
            <w:r>
              <w:rPr>
                <w:rFonts w:hAnsi="Times New Roman" w:cs="Times New Roman"/>
                <w:sz w:val="24"/>
                <w:szCs w:val="24"/>
              </w:rPr>
              <w:t>Fontanas</w:t>
            </w:r>
            <w:r w:rsidR="0015370A">
              <w:rPr>
                <w:rFonts w:hAnsi="Times New Roman" w:cs="Times New Roman"/>
                <w:sz w:val="24"/>
                <w:szCs w:val="24"/>
              </w:rPr>
              <w:t xml:space="preserve"> turi būti pristatyta</w:t>
            </w:r>
            <w:r>
              <w:rPr>
                <w:rFonts w:hAnsi="Times New Roman" w:cs="Times New Roman"/>
                <w:sz w:val="24"/>
                <w:szCs w:val="24"/>
              </w:rPr>
              <w:t>s</w:t>
            </w:r>
            <w:r w:rsidR="0015370A">
              <w:rPr>
                <w:rFonts w:hAnsi="Times New Roman" w:cs="Times New Roman"/>
                <w:sz w:val="24"/>
                <w:szCs w:val="24"/>
              </w:rPr>
              <w:t>, sumontuota</w:t>
            </w:r>
            <w:r>
              <w:rPr>
                <w:rFonts w:hAnsi="Times New Roman" w:cs="Times New Roman"/>
                <w:sz w:val="24"/>
                <w:szCs w:val="24"/>
              </w:rPr>
              <w:t>s</w:t>
            </w:r>
            <w:r w:rsidR="0015370A">
              <w:rPr>
                <w:rFonts w:hAnsi="Times New Roman" w:cs="Times New Roman"/>
                <w:sz w:val="24"/>
                <w:szCs w:val="24"/>
              </w:rPr>
              <w:t xml:space="preserve"> ir paleista</w:t>
            </w:r>
            <w:r>
              <w:rPr>
                <w:rFonts w:hAnsi="Times New Roman" w:cs="Times New Roman"/>
                <w:sz w:val="24"/>
                <w:szCs w:val="24"/>
              </w:rPr>
              <w:t>s</w:t>
            </w:r>
            <w:r w:rsidR="0015370A">
              <w:rPr>
                <w:rFonts w:hAnsi="Times New Roman" w:cs="Times New Roman"/>
                <w:sz w:val="24"/>
                <w:szCs w:val="24"/>
              </w:rPr>
              <w:t xml:space="preserve"> eksploatacijai per 60 dienų nuo sutarties įsigaliojimo dienos</w:t>
            </w:r>
          </w:p>
        </w:tc>
        <w:tc>
          <w:tcPr>
            <w:tcW w:w="2977" w:type="dxa"/>
            <w:vAlign w:val="center"/>
          </w:tcPr>
          <w:p w14:paraId="7AD2760C" w14:textId="77777777" w:rsidR="0015370A" w:rsidRPr="00223A68" w:rsidRDefault="0015370A" w:rsidP="00D150E1">
            <w:pPr>
              <w:rPr>
                <w:rFonts w:hAnsi="Times New Roman" w:cs="Times New Roman"/>
                <w:b/>
                <w:bCs/>
                <w:sz w:val="24"/>
                <w:szCs w:val="24"/>
              </w:rPr>
            </w:pPr>
          </w:p>
        </w:tc>
        <w:tc>
          <w:tcPr>
            <w:tcW w:w="2403" w:type="dxa"/>
            <w:vAlign w:val="center"/>
          </w:tcPr>
          <w:p w14:paraId="7707A457" w14:textId="77777777" w:rsidR="0015370A" w:rsidRPr="00223A68" w:rsidRDefault="0015370A" w:rsidP="0081203E">
            <w:pPr>
              <w:jc w:val="center"/>
              <w:rPr>
                <w:rFonts w:hAnsi="Times New Roman" w:cs="Times New Roman"/>
                <w:b/>
                <w:bCs/>
                <w:sz w:val="24"/>
                <w:szCs w:val="24"/>
              </w:rPr>
            </w:pPr>
            <w:r>
              <w:rPr>
                <w:rFonts w:hAnsi="Times New Roman" w:cs="Times New Roman"/>
                <w:b/>
                <w:bCs/>
                <w:sz w:val="24"/>
                <w:szCs w:val="24"/>
              </w:rPr>
              <w:t>-</w:t>
            </w:r>
          </w:p>
        </w:tc>
      </w:tr>
      <w:tr w:rsidR="004C1374" w:rsidRPr="00223A68" w14:paraId="10F31AEC" w14:textId="77777777" w:rsidTr="0094265A">
        <w:tc>
          <w:tcPr>
            <w:tcW w:w="562" w:type="dxa"/>
          </w:tcPr>
          <w:p w14:paraId="56ACF8F9" w14:textId="595C889B" w:rsidR="004C1374" w:rsidRPr="004C1374" w:rsidRDefault="004C1374" w:rsidP="00D150E1">
            <w:pPr>
              <w:rPr>
                <w:rFonts w:hAnsi="Times New Roman" w:cs="Times New Roman"/>
                <w:b/>
                <w:bCs/>
                <w:sz w:val="24"/>
                <w:szCs w:val="24"/>
              </w:rPr>
            </w:pPr>
            <w:r w:rsidRPr="004C1374">
              <w:rPr>
                <w:rFonts w:hAnsi="Times New Roman" w:cs="Times New Roman"/>
                <w:b/>
                <w:bCs/>
                <w:sz w:val="24"/>
                <w:szCs w:val="24"/>
              </w:rPr>
              <w:t>9</w:t>
            </w:r>
          </w:p>
        </w:tc>
        <w:tc>
          <w:tcPr>
            <w:tcW w:w="3686" w:type="dxa"/>
            <w:vAlign w:val="center"/>
          </w:tcPr>
          <w:p w14:paraId="44D83DCD" w14:textId="13F8F91C" w:rsidR="004C1374" w:rsidRPr="004C1374" w:rsidRDefault="004C1374" w:rsidP="00D150E1">
            <w:pPr>
              <w:jc w:val="both"/>
              <w:rPr>
                <w:rFonts w:hAnsi="Times New Roman" w:cs="Times New Roman"/>
                <w:sz w:val="24"/>
                <w:szCs w:val="24"/>
              </w:rPr>
            </w:pPr>
            <w:r w:rsidRPr="004C1374">
              <w:rPr>
                <w:rFonts w:hAnsi="Times New Roman" w:cs="Times New Roman"/>
                <w:sz w:val="24"/>
                <w:szCs w:val="24"/>
              </w:rPr>
              <w:t>Tiekėjas, įrengęs fontaną,  turi pateikti eksploatacijos instrukcijas, nurodančias, kaip prižiūrėti fontaną ir kaip naudotis fontanu</w:t>
            </w:r>
          </w:p>
        </w:tc>
        <w:tc>
          <w:tcPr>
            <w:tcW w:w="2977" w:type="dxa"/>
            <w:vAlign w:val="center"/>
          </w:tcPr>
          <w:p w14:paraId="36C7B70B" w14:textId="77777777" w:rsidR="004C1374" w:rsidRPr="00223A68" w:rsidRDefault="004C1374" w:rsidP="00D150E1">
            <w:pPr>
              <w:rPr>
                <w:rFonts w:hAnsi="Times New Roman" w:cs="Times New Roman"/>
                <w:b/>
                <w:bCs/>
                <w:sz w:val="24"/>
                <w:szCs w:val="24"/>
              </w:rPr>
            </w:pPr>
          </w:p>
        </w:tc>
        <w:tc>
          <w:tcPr>
            <w:tcW w:w="2403" w:type="dxa"/>
            <w:vAlign w:val="center"/>
          </w:tcPr>
          <w:p w14:paraId="26C5E51C" w14:textId="1AF3B872" w:rsidR="004C1374" w:rsidRDefault="0081203E" w:rsidP="0081203E">
            <w:pPr>
              <w:jc w:val="center"/>
              <w:rPr>
                <w:rFonts w:hAnsi="Times New Roman" w:cs="Times New Roman"/>
                <w:b/>
                <w:bCs/>
                <w:sz w:val="24"/>
                <w:szCs w:val="24"/>
              </w:rPr>
            </w:pPr>
            <w:r>
              <w:rPr>
                <w:rFonts w:hAnsi="Times New Roman" w:cs="Times New Roman"/>
                <w:b/>
                <w:bCs/>
                <w:sz w:val="24"/>
                <w:szCs w:val="24"/>
              </w:rPr>
              <w:t>-</w:t>
            </w:r>
          </w:p>
        </w:tc>
      </w:tr>
    </w:tbl>
    <w:p w14:paraId="67DD2219" w14:textId="77777777" w:rsidR="00414489" w:rsidRDefault="00414489" w:rsidP="0015370A">
      <w:pPr>
        <w:jc w:val="both"/>
        <w:rPr>
          <w:rFonts w:ascii="Times New Roman" w:hAnsi="Times New Roman" w:cs="Times New Roman"/>
          <w:sz w:val="24"/>
          <w:szCs w:val="24"/>
        </w:rPr>
      </w:pPr>
    </w:p>
    <w:p w14:paraId="6988EF87" w14:textId="417B301F" w:rsidR="0015370A" w:rsidRDefault="00414489" w:rsidP="0015370A">
      <w:pPr>
        <w:jc w:val="both"/>
        <w:rPr>
          <w:rFonts w:ascii="Times New Roman" w:hAnsi="Times New Roman" w:cs="Times New Roman"/>
          <w:sz w:val="24"/>
          <w:szCs w:val="24"/>
        </w:rPr>
      </w:pPr>
      <w:r>
        <w:rPr>
          <w:rFonts w:ascii="Times New Roman" w:hAnsi="Times New Roman" w:cs="Times New Roman"/>
          <w:sz w:val="24"/>
          <w:szCs w:val="24"/>
        </w:rPr>
        <w:t xml:space="preserve">        </w:t>
      </w:r>
      <w:r w:rsidR="0015370A" w:rsidRPr="00102465">
        <w:rPr>
          <w:rFonts w:ascii="Times New Roman" w:hAnsi="Times New Roman" w:cs="Times New Roman"/>
          <w:sz w:val="24"/>
          <w:szCs w:val="24"/>
        </w:rPr>
        <w:t xml:space="preserve"> *Tiekėjas gali pateikti ir papildomus dokumentus</w:t>
      </w:r>
      <w:r w:rsidR="0015370A">
        <w:rPr>
          <w:rFonts w:ascii="Times New Roman" w:hAnsi="Times New Roman" w:cs="Times New Roman"/>
          <w:sz w:val="24"/>
          <w:szCs w:val="24"/>
        </w:rPr>
        <w:t xml:space="preserve"> ir ar paaiškinimus</w:t>
      </w:r>
      <w:r w:rsidR="0015370A" w:rsidRPr="00102465">
        <w:rPr>
          <w:rFonts w:ascii="Times New Roman" w:hAnsi="Times New Roman" w:cs="Times New Roman"/>
          <w:sz w:val="24"/>
          <w:szCs w:val="24"/>
        </w:rPr>
        <w:t>, patvirtinančius atitiktį iškeltiems reikalavimams.</w:t>
      </w:r>
    </w:p>
    <w:p w14:paraId="68F0CCE7" w14:textId="77777777" w:rsidR="00036855" w:rsidRDefault="00036855" w:rsidP="00036855"/>
    <w:p w14:paraId="33B99DC7" w14:textId="77777777" w:rsidR="00414489" w:rsidRDefault="00414489" w:rsidP="00036855"/>
    <w:p w14:paraId="13D1984A" w14:textId="77777777" w:rsidR="00414489" w:rsidRDefault="00414489" w:rsidP="00036855"/>
    <w:p w14:paraId="32E1AE4C" w14:textId="77777777" w:rsidR="00414489" w:rsidRDefault="00414489" w:rsidP="00036855"/>
    <w:p w14:paraId="6D48E3F7" w14:textId="77777777" w:rsidR="00414489" w:rsidRDefault="00414489" w:rsidP="00036855"/>
    <w:p w14:paraId="62ECBC96" w14:textId="77777777" w:rsidR="00414489" w:rsidRDefault="00414489" w:rsidP="00036855"/>
    <w:p w14:paraId="6AFCDA43" w14:textId="77777777" w:rsidR="00036855" w:rsidRPr="00036855" w:rsidRDefault="00036855" w:rsidP="00036855"/>
    <w:p w14:paraId="6EEC536F" w14:textId="2F462450" w:rsidR="00036855" w:rsidRDefault="00036855" w:rsidP="00036855">
      <w:pPr>
        <w:pStyle w:val="Antrat2"/>
        <w:ind w:left="5103"/>
        <w:rPr>
          <w:rFonts w:ascii="Times New Roman" w:eastAsia="Calibri" w:hAnsi="Times New Roman" w:cs="Times New Roman"/>
          <w:color w:val="auto"/>
          <w:sz w:val="24"/>
          <w:szCs w:val="24"/>
        </w:rPr>
      </w:pPr>
      <w:r w:rsidRPr="002504DD">
        <w:rPr>
          <w:rFonts w:ascii="Times New Roman" w:eastAsia="Calibri" w:hAnsi="Times New Roman" w:cs="Times New Roman"/>
          <w:color w:val="auto"/>
          <w:sz w:val="24"/>
          <w:szCs w:val="24"/>
        </w:rPr>
        <w:lastRenderedPageBreak/>
        <w:t>Pirkimo sąlygų 3 priedas „Tiekėjų pašalinimo pagrindai“</w:t>
      </w:r>
      <w:bookmarkEnd w:id="54"/>
      <w:bookmarkEnd w:id="55"/>
      <w:bookmarkEnd w:id="56"/>
    </w:p>
    <w:p w14:paraId="6A3F539B" w14:textId="77777777" w:rsidR="00036855" w:rsidRPr="00036855" w:rsidRDefault="00036855" w:rsidP="00036855">
      <w:pPr>
        <w:rPr>
          <w:rFonts w:ascii="Times New Roman" w:hAnsi="Times New Roman" w:cs="Times New Roman"/>
          <w:b/>
          <w:sz w:val="24"/>
          <w:szCs w:val="24"/>
        </w:rPr>
      </w:pPr>
    </w:p>
    <w:p w14:paraId="626BA16A" w14:textId="4318FC1A" w:rsidR="000E6657" w:rsidRPr="002504DD" w:rsidRDefault="00036855" w:rsidP="00036855">
      <w:pPr>
        <w:pStyle w:val="Paantrat"/>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                                 </w:t>
      </w:r>
      <w:r w:rsidR="000E6657" w:rsidRPr="002504DD">
        <w:rPr>
          <w:rFonts w:ascii="Times New Roman" w:hAnsi="Times New Roman" w:cs="Times New Roman"/>
          <w:b/>
          <w:bCs/>
          <w:color w:val="auto"/>
          <w:sz w:val="24"/>
          <w:szCs w:val="24"/>
        </w:rPr>
        <w:t>TIEKĖJŲ PAŠALINIMO PAGRINDAI</w:t>
      </w:r>
    </w:p>
    <w:p w14:paraId="1D5568CF" w14:textId="77777777" w:rsidR="00822B49" w:rsidRDefault="002B6C8D" w:rsidP="002B6C8D">
      <w:pPr>
        <w:jc w:val="center"/>
        <w:rPr>
          <w:rFonts w:ascii="Times New Roman" w:hAnsi="Times New Roman" w:cs="Times New Roman"/>
          <w:b/>
          <w:bCs/>
          <w:sz w:val="24"/>
          <w:szCs w:val="24"/>
        </w:rPr>
      </w:pPr>
      <w:r w:rsidRPr="002504DD">
        <w:rPr>
          <w:rFonts w:ascii="Times New Roman" w:hAnsi="Times New Roman" w:cs="Times New Roman"/>
          <w:b/>
          <w:bCs/>
          <w:sz w:val="24"/>
          <w:szCs w:val="24"/>
        </w:rPr>
        <w:t xml:space="preserve">TIEKĖJŲ PAŠALINIMO PAGRINDAI IR JŲ NEBUVIMĄ PATVIRTINANTYS </w:t>
      </w:r>
    </w:p>
    <w:p w14:paraId="2D6E6270" w14:textId="091247B4" w:rsidR="002B6C8D" w:rsidRDefault="002B6C8D" w:rsidP="002B6C8D">
      <w:pPr>
        <w:jc w:val="center"/>
        <w:rPr>
          <w:rFonts w:ascii="Times New Roman" w:hAnsi="Times New Roman" w:cs="Times New Roman"/>
          <w:b/>
          <w:bCs/>
          <w:sz w:val="24"/>
          <w:szCs w:val="24"/>
        </w:rPr>
      </w:pPr>
      <w:r w:rsidRPr="002504DD">
        <w:rPr>
          <w:rFonts w:ascii="Times New Roman" w:hAnsi="Times New Roman" w:cs="Times New Roman"/>
          <w:b/>
          <w:bCs/>
          <w:sz w:val="24"/>
          <w:szCs w:val="24"/>
        </w:rPr>
        <w:t>DOKUMENTAI</w:t>
      </w:r>
    </w:p>
    <w:p w14:paraId="059B3DF5" w14:textId="3A1E1962" w:rsidR="00822B49" w:rsidRPr="00822B49" w:rsidRDefault="00C47E0F" w:rsidP="00DE1B60">
      <w:pPr>
        <w:pStyle w:val="Komentaroteksta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2B49" w:rsidRPr="00822B49">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00822B49" w:rsidRPr="00822B49">
        <w:rPr>
          <w:rFonts w:ascii="Times New Roman" w:hAnsi="Times New Roman" w:cs="Times New Roman"/>
          <w:sz w:val="24"/>
          <w:szCs w:val="24"/>
        </w:rPr>
        <w:t>Certis</w:t>
      </w:r>
      <w:proofErr w:type="spellEnd"/>
      <w:r w:rsidR="00822B49" w:rsidRPr="00822B49">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00822B49" w:rsidRPr="00822B49">
        <w:rPr>
          <w:rFonts w:ascii="Times New Roman" w:hAnsi="Times New Roman" w:cs="Times New Roman"/>
          <w:sz w:val="24"/>
          <w:szCs w:val="24"/>
        </w:rPr>
        <w:t>Certis</w:t>
      </w:r>
      <w:proofErr w:type="spellEnd"/>
      <w:r w:rsidR="00822B49" w:rsidRPr="00822B49">
        <w:rPr>
          <w:rFonts w:ascii="Times New Roman" w:hAnsi="Times New Roman" w:cs="Times New Roman"/>
          <w:sz w:val="24"/>
          <w:szCs w:val="24"/>
        </w:rPr>
        <w:t xml:space="preserve">“, adresu </w:t>
      </w:r>
      <w:hyperlink r:id="rId25" w:history="1">
        <w:r w:rsidR="00822B49" w:rsidRPr="00822B49">
          <w:rPr>
            <w:rStyle w:val="Hipersaitas"/>
            <w:rFonts w:ascii="Times New Roman" w:hAnsi="Times New Roman" w:cs="Times New Roman"/>
            <w:sz w:val="24"/>
            <w:szCs w:val="24"/>
          </w:rPr>
          <w:t>https://ec.europa.eu/tools/ecertis/</w:t>
        </w:r>
      </w:hyperlink>
      <w:r w:rsidR="00822B49" w:rsidRPr="00822B49">
        <w:rPr>
          <w:rFonts w:ascii="Times New Roman" w:hAnsi="Times New Roman" w:cs="Times New Roman"/>
          <w:sz w:val="24"/>
          <w:szCs w:val="24"/>
        </w:rPr>
        <w:t>".</w:t>
      </w:r>
    </w:p>
    <w:p w14:paraId="7BFA5162" w14:textId="5AE5F096" w:rsidR="00DE1B60" w:rsidRPr="00F77CDC" w:rsidRDefault="00C47E0F" w:rsidP="00DE1B60">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DE1B60" w:rsidRPr="00F77CDC">
        <w:rPr>
          <w:rFonts w:ascii="Times New Roman" w:hAnsi="Times New Roman" w:cs="Times New Roman"/>
          <w:sz w:val="24"/>
          <w:szCs w:val="24"/>
        </w:rPr>
        <w:t>Nuo 2025-02-01 įsigalioja nauja VPĮ 46 str. 2</w:t>
      </w:r>
      <w:r w:rsidR="00DE1B60" w:rsidRPr="00F77CDC">
        <w:rPr>
          <w:rFonts w:ascii="Times New Roman" w:hAnsi="Times New Roman" w:cs="Times New Roman"/>
          <w:sz w:val="24"/>
          <w:szCs w:val="24"/>
          <w:vertAlign w:val="superscript"/>
        </w:rPr>
        <w:t>1 </w:t>
      </w:r>
      <w:r w:rsidR="00DE1B60" w:rsidRPr="00F77CDC">
        <w:rPr>
          <w:rFonts w:ascii="Times New Roman" w:hAnsi="Times New Roman" w:cs="Times New Roman"/>
          <w:sz w:val="24"/>
          <w:szCs w:val="24"/>
        </w:rPr>
        <w:t>nuostata (</w:t>
      </w:r>
      <w:hyperlink r:id="rId26" w:history="1">
        <w:r w:rsidR="00DE1B60" w:rsidRPr="00F77CDC">
          <w:rPr>
            <w:rStyle w:val="Hipersaitas"/>
            <w:rFonts w:ascii="Times New Roman" w:hAnsi="Times New Roman" w:cs="Times New Roman"/>
            <w:sz w:val="24"/>
            <w:szCs w:val="24"/>
          </w:rPr>
          <w:t>Lietuvos Respublikos viešųjų pirkimų įstatymo Nr. I-1491 46 straipsnio pakeitimo įstatymas</w:t>
        </w:r>
      </w:hyperlink>
      <w:r w:rsidR="00DE1B60" w:rsidRPr="00F77CDC">
        <w:rPr>
          <w:rFonts w:ascii="Times New Roman" w:hAnsi="Times New Roman" w:cs="Times New Roman"/>
          <w:sz w:val="24"/>
          <w:szCs w:val="24"/>
        </w:rPr>
        <w:t xml:space="preserve">), </w:t>
      </w:r>
      <w:r w:rsidR="00DE1B60" w:rsidRPr="00F77CDC">
        <w:rPr>
          <w:rFonts w:ascii="Times New Roman" w:hAnsi="Times New Roman" w:cs="Times New Roman"/>
          <w:b/>
          <w:bCs/>
          <w:sz w:val="24"/>
          <w:szCs w:val="24"/>
        </w:rPr>
        <w:t>kad „perkančioji organizacija pašalina tiekėją iš pirkimo procedūros, jeigu tiekėjas yra neatlikęs jam teismo sprendimu paskirtos baudžiamojo poveikio priemonės – uždraudimo juridiniam asmeniui dalyvauti viešuosiuose pirkimuose“.</w:t>
      </w:r>
    </w:p>
    <w:p w14:paraId="4D11159C" w14:textId="77777777" w:rsidR="00DE1B60" w:rsidRPr="00F77CDC" w:rsidRDefault="00DE1B60" w:rsidP="00DE1B60">
      <w:pPr>
        <w:spacing w:after="0" w:line="240" w:lineRule="auto"/>
        <w:ind w:firstLine="851"/>
        <w:jc w:val="both"/>
        <w:rPr>
          <w:rFonts w:ascii="Times New Roman" w:hAnsi="Times New Roman" w:cs="Times New Roman"/>
          <w:sz w:val="24"/>
          <w:szCs w:val="24"/>
        </w:rPr>
      </w:pPr>
      <w:r w:rsidRPr="00F77CDC">
        <w:rPr>
          <w:rFonts w:ascii="Times New Roman" w:hAnsi="Times New Roman" w:cs="Times New Roman"/>
          <w:sz w:val="24"/>
          <w:szCs w:val="24"/>
        </w:rPr>
        <w:t>Pažymėtina, kad:</w:t>
      </w:r>
    </w:p>
    <w:p w14:paraId="2376E900" w14:textId="77777777" w:rsidR="00DE1B60" w:rsidRPr="00F77CDC" w:rsidRDefault="00DE1B60" w:rsidP="00DE1B60">
      <w:pPr>
        <w:numPr>
          <w:ilvl w:val="0"/>
          <w:numId w:val="32"/>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tai yra </w:t>
      </w:r>
      <w:r w:rsidRPr="00F77CDC">
        <w:rPr>
          <w:rFonts w:ascii="Times New Roman" w:hAnsi="Times New Roman" w:cs="Times New Roman"/>
          <w:b/>
          <w:bCs/>
          <w:sz w:val="24"/>
          <w:szCs w:val="24"/>
        </w:rPr>
        <w:t>privalomas pašalinimo pagrindas</w:t>
      </w:r>
      <w:r w:rsidRPr="00F77CDC">
        <w:rPr>
          <w:rFonts w:ascii="Times New Roman" w:hAnsi="Times New Roman" w:cs="Times New Roman"/>
          <w:sz w:val="24"/>
          <w:szCs w:val="24"/>
        </w:rPr>
        <w:t>. Jei tiekėjas turi šį pašalinimo pagrindą, pasiūlymų vertinimo metu tokio tiekėjo pasiūlymas privalo būti atmestas („apsivalyti“ tiekėjas negali);</w:t>
      </w:r>
    </w:p>
    <w:p w14:paraId="23D56AFC" w14:textId="77777777" w:rsidR="00DE1B60" w:rsidRPr="00F77CDC" w:rsidRDefault="00DE1B60" w:rsidP="00DE1B60">
      <w:pPr>
        <w:numPr>
          <w:ilvl w:val="0"/>
          <w:numId w:val="32"/>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VPĮ 46 str. 2</w:t>
      </w:r>
      <w:r w:rsidRPr="00F77CDC">
        <w:rPr>
          <w:rFonts w:ascii="Times New Roman" w:hAnsi="Times New Roman" w:cs="Times New Roman"/>
          <w:sz w:val="24"/>
          <w:szCs w:val="24"/>
          <w:vertAlign w:val="superscript"/>
        </w:rPr>
        <w:t>1 </w:t>
      </w:r>
      <w:r w:rsidRPr="00F77CDC">
        <w:rPr>
          <w:rFonts w:ascii="Times New Roman" w:hAnsi="Times New Roman" w:cs="Times New Roman"/>
          <w:sz w:val="24"/>
          <w:szCs w:val="24"/>
        </w:rPr>
        <w:t xml:space="preserve">d. nurodytas tiekėjų pašalinimo pagrindas </w:t>
      </w:r>
      <w:r>
        <w:rPr>
          <w:rFonts w:ascii="Times New Roman" w:hAnsi="Times New Roman" w:cs="Times New Roman"/>
          <w:sz w:val="24"/>
          <w:szCs w:val="24"/>
        </w:rPr>
        <w:t>yra</w:t>
      </w:r>
      <w:r w:rsidRPr="00F77CDC">
        <w:rPr>
          <w:rFonts w:ascii="Times New Roman" w:hAnsi="Times New Roman" w:cs="Times New Roman"/>
          <w:sz w:val="24"/>
          <w:szCs w:val="24"/>
        </w:rPr>
        <w:t> </w:t>
      </w:r>
      <w:r w:rsidRPr="00F77CDC">
        <w:rPr>
          <w:rFonts w:ascii="Times New Roman" w:hAnsi="Times New Roman" w:cs="Times New Roman"/>
          <w:b/>
          <w:bCs/>
          <w:sz w:val="24"/>
          <w:szCs w:val="24"/>
        </w:rPr>
        <w:t>taikomas</w:t>
      </w:r>
      <w:r w:rsidRPr="00F77CDC">
        <w:rPr>
          <w:rFonts w:ascii="Times New Roman" w:hAnsi="Times New Roman" w:cs="Times New Roman"/>
          <w:sz w:val="24"/>
          <w:szCs w:val="24"/>
        </w:rPr>
        <w:t>  nuo 2025-02-01 </w:t>
      </w:r>
      <w:r w:rsidRPr="00F77CDC">
        <w:rPr>
          <w:rFonts w:ascii="Times New Roman" w:hAnsi="Times New Roman" w:cs="Times New Roman"/>
          <w:b/>
          <w:bCs/>
          <w:sz w:val="24"/>
          <w:szCs w:val="24"/>
        </w:rPr>
        <w:t>naujai pradedamuose</w:t>
      </w:r>
      <w:r w:rsidRPr="00F77CDC">
        <w:rPr>
          <w:rFonts w:ascii="Times New Roman" w:hAnsi="Times New Roman" w:cs="Times New Roman"/>
          <w:sz w:val="24"/>
          <w:szCs w:val="24"/>
        </w:rPr>
        <w:t>  tarptautiniuose, supaprastintuose ne mažos vertės ir supaprastintuose mažos vertės</w:t>
      </w:r>
      <w:r>
        <w:rPr>
          <w:rFonts w:ascii="Times New Roman" w:hAnsi="Times New Roman" w:cs="Times New Roman"/>
          <w:sz w:val="24"/>
          <w:szCs w:val="24"/>
        </w:rPr>
        <w:t>.</w:t>
      </w:r>
    </w:p>
    <w:p w14:paraId="4D76120C" w14:textId="11FE38C6" w:rsidR="00DE1B60" w:rsidRPr="00F77CDC" w:rsidRDefault="00DE1B60" w:rsidP="00DE1B60">
      <w:pPr>
        <w:numPr>
          <w:ilvl w:val="0"/>
          <w:numId w:val="32"/>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siekdami patvirtinti, kad neturi šio pašalinimo pagrindo, </w:t>
      </w:r>
      <w:r w:rsidRPr="00F77CDC">
        <w:rPr>
          <w:rFonts w:ascii="Times New Roman" w:hAnsi="Times New Roman" w:cs="Times New Roman"/>
          <w:b/>
          <w:bCs/>
          <w:sz w:val="24"/>
          <w:szCs w:val="24"/>
        </w:rPr>
        <w:t>tiekėjai  informaciją nurodo tik EBVPD</w:t>
      </w:r>
      <w:r w:rsidRPr="00F77CDC">
        <w:rPr>
          <w:rFonts w:ascii="Times New Roman" w:hAnsi="Times New Roman" w:cs="Times New Roman"/>
          <w:sz w:val="24"/>
          <w:szCs w:val="24"/>
        </w:rPr>
        <w:t> III dalies D2 punkte (t. y. daugiau jokių dokumentų iš Lietuvoje registruotų tiekėjų nereikalaujama, užsienio šalyse registruoti tiekėjai tikrinami įprasta tvarka kaip ir dėl kitų pašalinimo pagrindų</w:t>
      </w:r>
      <w:r w:rsidR="00EE5756">
        <w:rPr>
          <w:rFonts w:ascii="Times New Roman" w:hAnsi="Times New Roman" w:cs="Times New Roman"/>
          <w:sz w:val="24"/>
          <w:szCs w:val="24"/>
        </w:rPr>
        <w:t>, tačiau perkančioji organizacija, kilus įtarimams, gali prašyti pateikti papildomus dokumentus</w:t>
      </w:r>
      <w:r w:rsidRPr="00F77CDC">
        <w:rPr>
          <w:rFonts w:ascii="Times New Roman" w:hAnsi="Times New Roman" w:cs="Times New Roman"/>
          <w:sz w:val="24"/>
          <w:szCs w:val="24"/>
        </w:rPr>
        <w:t>)</w:t>
      </w:r>
      <w:r>
        <w:rPr>
          <w:rFonts w:ascii="Times New Roman" w:hAnsi="Times New Roman" w:cs="Times New Roman"/>
          <w:sz w:val="24"/>
          <w:szCs w:val="24"/>
        </w:rPr>
        <w:t>.</w:t>
      </w:r>
    </w:p>
    <w:p w14:paraId="459F41A8" w14:textId="4E08B34D" w:rsidR="00DE1B60" w:rsidRPr="006E4CE5" w:rsidRDefault="00F400B7" w:rsidP="00DE1B60">
      <w:pPr>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E1B60" w:rsidRPr="006E4CE5">
        <w:rPr>
          <w:rFonts w:ascii="Times New Roman" w:hAnsi="Times New Roman" w:cs="Times New Roman"/>
          <w:b/>
          <w:bCs/>
          <w:sz w:val="24"/>
          <w:szCs w:val="24"/>
        </w:rPr>
        <w:t>Lentelė pašalinimo pagrindų</w:t>
      </w:r>
    </w:p>
    <w:tbl>
      <w:tblPr>
        <w:tblW w:w="5000" w:type="pct"/>
        <w:tblLayout w:type="fixed"/>
        <w:tblCellMar>
          <w:left w:w="10" w:type="dxa"/>
          <w:right w:w="10" w:type="dxa"/>
        </w:tblCellMar>
        <w:tblLook w:val="04A0" w:firstRow="1" w:lastRow="0" w:firstColumn="1" w:lastColumn="0" w:noHBand="0" w:noVBand="1"/>
      </w:tblPr>
      <w:tblGrid>
        <w:gridCol w:w="729"/>
        <w:gridCol w:w="3226"/>
        <w:gridCol w:w="1907"/>
        <w:gridCol w:w="4100"/>
      </w:tblGrid>
      <w:tr w:rsidR="00DE1B60" w:rsidRPr="00F77CDC" w14:paraId="53DDED6B" w14:textId="77777777" w:rsidTr="00611AA9">
        <w:trPr>
          <w:tblHeader/>
        </w:trPr>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A6A812" w14:textId="77777777" w:rsidR="00DE1B60" w:rsidRPr="00F77CDC" w:rsidRDefault="00DE1B60" w:rsidP="00611AA9">
            <w:pPr>
              <w:pStyle w:val="Betarp"/>
              <w:ind w:left="32"/>
              <w:jc w:val="center"/>
              <w:rPr>
                <w:rFonts w:ascii="Times New Roman" w:hAnsi="Times New Roman"/>
                <w:b/>
                <w:bCs/>
                <w:sz w:val="24"/>
                <w:szCs w:val="24"/>
              </w:rPr>
            </w:pPr>
            <w:r w:rsidRPr="00F77CDC">
              <w:rPr>
                <w:rFonts w:ascii="Times New Roman" w:hAnsi="Times New Roman"/>
                <w:b/>
                <w:bCs/>
                <w:sz w:val="24"/>
                <w:szCs w:val="24"/>
              </w:rPr>
              <w:t>Eil. Nr.</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8A6C71" w14:textId="77777777" w:rsidR="00DE1B60" w:rsidRPr="00F77CDC" w:rsidRDefault="00DE1B60" w:rsidP="00611AA9">
            <w:pPr>
              <w:pStyle w:val="Betarp"/>
              <w:jc w:val="center"/>
              <w:rPr>
                <w:rFonts w:ascii="Times New Roman" w:hAnsi="Times New Roman"/>
                <w:bCs/>
                <w:sz w:val="24"/>
                <w:szCs w:val="24"/>
                <w:lang w:eastAsia="en-US"/>
              </w:rPr>
            </w:pPr>
            <w:r w:rsidRPr="00F77CDC">
              <w:rPr>
                <w:rFonts w:ascii="Times New Roman" w:hAnsi="Times New Roman"/>
                <w:b/>
                <w:sz w:val="24"/>
                <w:szCs w:val="24"/>
              </w:rPr>
              <w:t>Tiekėjo pašalinimo pagrindai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6F03D8" w14:textId="77777777" w:rsidR="00DE1B60" w:rsidRPr="00F77CDC" w:rsidRDefault="00DE1B60" w:rsidP="00611AA9">
            <w:pPr>
              <w:pStyle w:val="Betarp"/>
              <w:jc w:val="center"/>
              <w:rPr>
                <w:rFonts w:ascii="Times New Roman" w:eastAsia="Yu Mincho" w:hAnsi="Times New Roman"/>
                <w:b/>
                <w:bCs/>
                <w:sz w:val="24"/>
                <w:szCs w:val="24"/>
              </w:rPr>
            </w:pPr>
            <w:r w:rsidRPr="00F77CDC">
              <w:rPr>
                <w:rFonts w:ascii="Times New Roman" w:eastAsia="Yu Mincho" w:hAnsi="Times New Roman"/>
                <w:b/>
                <w:bCs/>
                <w:sz w:val="24"/>
                <w:szCs w:val="24"/>
              </w:rPr>
              <w:t xml:space="preserve">VPĮ straipsnis,  dalis, punktas bei EBVPD formos dalis pildymui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3324F" w14:textId="77777777" w:rsidR="00DE1B60" w:rsidRPr="00F77CDC" w:rsidRDefault="00DE1B60" w:rsidP="00611AA9">
            <w:pPr>
              <w:pStyle w:val="Betarp"/>
              <w:jc w:val="center"/>
              <w:rPr>
                <w:rFonts w:ascii="Times New Roman" w:hAnsi="Times New Roman"/>
                <w:bCs/>
                <w:iCs/>
                <w:sz w:val="24"/>
                <w:szCs w:val="24"/>
                <w:lang w:eastAsia="en-US"/>
              </w:rPr>
            </w:pPr>
            <w:r w:rsidRPr="00F77CDC">
              <w:rPr>
                <w:rFonts w:ascii="Times New Roman" w:hAnsi="Times New Roman"/>
                <w:b/>
                <w:sz w:val="24"/>
                <w:szCs w:val="24"/>
              </w:rPr>
              <w:t>Pašalinimo pagrindų nebuvimą įrodantys dokumentai</w:t>
            </w:r>
          </w:p>
        </w:tc>
      </w:tr>
      <w:tr w:rsidR="00DE1B60" w:rsidRPr="00F77CDC" w14:paraId="68C814CD"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A114B"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6218B"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sz w:val="24"/>
                <w:szCs w:val="24"/>
                <w:lang w:eastAsia="en-US"/>
              </w:rPr>
              <w:t>Tiekėjas arba jo atsakingas asmuo, nurodytas VPĮ 46 straipsnio 2 dalies 2 punkte, nuteistas už šią nusikalstamą veiką:</w:t>
            </w:r>
          </w:p>
          <w:p w14:paraId="1161AD49"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1) dalyvavimą nusikalstamame susivienijime, jo organizavimą ar vadovavimą jam;</w:t>
            </w:r>
          </w:p>
          <w:p w14:paraId="6B41908D"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lastRenderedPageBreak/>
              <w:t>2) kyšininkavimą, prekybą poveikiu, papirkimą;</w:t>
            </w:r>
          </w:p>
          <w:p w14:paraId="4D53528E"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92E9A1"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4) nusikalstamą bankrotą;</w:t>
            </w:r>
          </w:p>
          <w:p w14:paraId="6F19895F"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5) teroristinį ir su teroristine veikla susijusį nusikaltimą;</w:t>
            </w:r>
          </w:p>
          <w:p w14:paraId="41B7F115"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6) nusikalstamu būdu gauto turto legalizavimą;</w:t>
            </w:r>
          </w:p>
          <w:p w14:paraId="48A877F0"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lastRenderedPageBreak/>
              <w:t>7) prekybą žmonėmis, vaiko pirkimą arba pardavimą;</w:t>
            </w:r>
          </w:p>
          <w:p w14:paraId="020E0CB4"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00A190C" w14:textId="77777777" w:rsidR="00DE1B60" w:rsidRPr="00F77CDC" w:rsidRDefault="00DE1B60" w:rsidP="00611AA9">
            <w:pPr>
              <w:pStyle w:val="Betarp"/>
              <w:jc w:val="both"/>
              <w:rPr>
                <w:rFonts w:ascii="Times New Roman" w:hAnsi="Times New Roman"/>
                <w:b/>
                <w:bCs/>
                <w:sz w:val="24"/>
                <w:szCs w:val="24"/>
                <w:lang w:eastAsia="en-US"/>
              </w:rPr>
            </w:pPr>
          </w:p>
          <w:p w14:paraId="4E6FE263"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Laikoma, kad tiekėjas arba jo atsakingas asmuo nuteistas už aukščiau nurodytą nusikalstamą veiką, kai dėl:</w:t>
            </w:r>
          </w:p>
          <w:p w14:paraId="354CD8A4" w14:textId="77777777" w:rsidR="00DE1B60" w:rsidRPr="00F77CDC" w:rsidRDefault="00DE1B60" w:rsidP="00611AA9">
            <w:pPr>
              <w:pStyle w:val="Betarp"/>
              <w:jc w:val="both"/>
              <w:rPr>
                <w:rFonts w:ascii="Times New Roman" w:hAnsi="Times New Roman"/>
                <w:bCs/>
                <w:sz w:val="24"/>
                <w:szCs w:val="24"/>
                <w:lang w:eastAsia="en-US"/>
              </w:rPr>
            </w:pPr>
            <w:r w:rsidRPr="00F77CDC">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601FDBE6"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 xml:space="preserve">2) tiekėjo, kuris yra juridinis asmuo, kita organizacija ar jos </w:t>
            </w:r>
            <w:r w:rsidRPr="00F77CDC">
              <w:rPr>
                <w:rFonts w:ascii="Times New Roman" w:hAnsi="Times New Roman"/>
                <w:b/>
                <w:bCs/>
                <w:sz w:val="24"/>
                <w:szCs w:val="24"/>
                <w:lang w:eastAsia="en-US"/>
              </w:rPr>
              <w:t>struktūrinis</w:t>
            </w:r>
            <w:r w:rsidRPr="00F77CDC">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43FBF8"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3) tiekėjo, kuris yra juridinis asmuo, kita organizacija ar jos </w:t>
            </w:r>
            <w:r w:rsidRPr="00F77CDC">
              <w:rPr>
                <w:rFonts w:ascii="Times New Roman" w:hAnsi="Times New Roman"/>
                <w:b/>
                <w:sz w:val="24"/>
                <w:szCs w:val="24"/>
                <w:lang w:eastAsia="en-US"/>
              </w:rPr>
              <w:t>struktūrinis</w:t>
            </w:r>
            <w:r w:rsidRPr="00F77CDC">
              <w:rPr>
                <w:rFonts w:ascii="Times New Roman" w:hAnsi="Times New Roman"/>
                <w:bCs/>
                <w:sz w:val="24"/>
                <w:szCs w:val="24"/>
                <w:lang w:eastAsia="en-US"/>
              </w:rPr>
              <w:t xml:space="preserve"> padalinys, per pastaruosius 5 metus buvo priimtas ir įsiteisėjęs apkaltinamasis teismo </w:t>
            </w:r>
            <w:r w:rsidRPr="00F77CDC">
              <w:rPr>
                <w:rFonts w:ascii="Times New Roman" w:hAnsi="Times New Roman"/>
                <w:bCs/>
                <w:sz w:val="24"/>
                <w:szCs w:val="24"/>
                <w:lang w:eastAsia="en-US"/>
              </w:rPr>
              <w:lastRenderedPageBreak/>
              <w:t>nuosprendis arba VPĮ 46 straipsnio 3 dalies atveju – galutinis administracinis sprendimas, jeigu toks sprendimas priimamas pagal tiekėjo šalies teisės aktų reikalavimus.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624C5" w14:textId="77777777" w:rsidR="00DE1B60" w:rsidRPr="00F77CDC" w:rsidRDefault="00DE1B60" w:rsidP="00611AA9">
            <w:pPr>
              <w:pStyle w:val="Betarp"/>
              <w:jc w:val="both"/>
              <w:rPr>
                <w:rFonts w:ascii="Times New Roman" w:eastAsia="Yu Mincho" w:hAnsi="Times New Roman"/>
                <w:b/>
                <w:bCs/>
                <w:sz w:val="24"/>
                <w:szCs w:val="24"/>
                <w:lang w:eastAsia="en-US"/>
              </w:rPr>
            </w:pPr>
            <w:r w:rsidRPr="00F77CDC">
              <w:rPr>
                <w:rFonts w:ascii="Times New Roman" w:eastAsia="Yu Mincho" w:hAnsi="Times New Roman"/>
                <w:b/>
                <w:bCs/>
                <w:sz w:val="24"/>
                <w:szCs w:val="24"/>
                <w:lang w:eastAsia="en-US"/>
              </w:rPr>
              <w:lastRenderedPageBreak/>
              <w:t>VPĮ 46 straipsnio 1 dalis</w:t>
            </w:r>
          </w:p>
          <w:p w14:paraId="1A5D84F1" w14:textId="77777777" w:rsidR="00DE1B60" w:rsidRPr="00F77CDC" w:rsidRDefault="00DE1B60" w:rsidP="00611AA9">
            <w:pPr>
              <w:pStyle w:val="Betarp"/>
              <w:jc w:val="both"/>
              <w:rPr>
                <w:rFonts w:ascii="Times New Roman" w:eastAsia="Yu Mincho" w:hAnsi="Times New Roman"/>
                <w:sz w:val="24"/>
                <w:szCs w:val="24"/>
                <w:lang w:eastAsia="en-US"/>
              </w:rPr>
            </w:pPr>
          </w:p>
          <w:p w14:paraId="10C1D032"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lang w:eastAsia="en-US"/>
              </w:rPr>
              <w:t>EBVPD III dalies A1-A6 punktai</w:t>
            </w:r>
          </w:p>
          <w:p w14:paraId="765CBBF1" w14:textId="77777777" w:rsidR="00DE1B60" w:rsidRPr="00F77CDC" w:rsidRDefault="00DE1B60" w:rsidP="00611AA9">
            <w:pPr>
              <w:pStyle w:val="Betarp"/>
              <w:jc w:val="both"/>
              <w:rPr>
                <w:rFonts w:ascii="Times New Roman" w:eastAsia="Yu Mincho" w:hAnsi="Times New Roman"/>
                <w:sz w:val="24"/>
                <w:szCs w:val="24"/>
                <w:lang w:eastAsia="en-US"/>
              </w:rPr>
            </w:pPr>
          </w:p>
          <w:p w14:paraId="5EA30C14"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lang w:eastAsia="en-US"/>
              </w:rPr>
              <w:t>EBVPD III dalies D1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3B1A"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t>Iš Lietuvoje įsteigtų subjektų reikalaujama:</w:t>
            </w:r>
          </w:p>
          <w:p w14:paraId="6CCF1422"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t>išrašo iš teismo sprendimo arba</w:t>
            </w:r>
          </w:p>
          <w:p w14:paraId="5F444553"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t>Informatikos ir ryšių departamento prie Vidaus reikalų ministerijos pažymos, arba</w:t>
            </w:r>
          </w:p>
          <w:p w14:paraId="59246D6C"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t xml:space="preserve">valstybės įmonės Registrų centro Lietuvos Respublikos Vyriausybės nustatyta tvarka išduoto dokumento, </w:t>
            </w:r>
            <w:r w:rsidRPr="00F77CDC">
              <w:rPr>
                <w:rFonts w:ascii="Times New Roman" w:hAnsi="Times New Roman"/>
                <w:sz w:val="24"/>
                <w:szCs w:val="24"/>
              </w:rPr>
              <w:lastRenderedPageBreak/>
              <w:t>patvirtinančio jungtinius kompetentingų institucijų tvarkomus duomenis.</w:t>
            </w:r>
          </w:p>
          <w:p w14:paraId="6586B421" w14:textId="77777777" w:rsidR="00DE1B60" w:rsidRPr="00F77CDC" w:rsidRDefault="00DE1B60" w:rsidP="00611AA9">
            <w:pPr>
              <w:pStyle w:val="Betarp"/>
              <w:jc w:val="both"/>
              <w:rPr>
                <w:rFonts w:ascii="Times New Roman" w:hAnsi="Times New Roman"/>
                <w:sz w:val="24"/>
                <w:szCs w:val="24"/>
                <w:lang w:eastAsia="en-US"/>
              </w:rPr>
            </w:pPr>
          </w:p>
          <w:p w14:paraId="7BB94567"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0DA88472"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t>atitinkamos užsienio šalies institucijos dokumento</w:t>
            </w:r>
            <w:r w:rsidRPr="00F77CDC">
              <w:rPr>
                <w:rStyle w:val="Puslapioinaosnuoroda"/>
                <w:rFonts w:ascii="Times New Roman" w:hAnsi="Times New Roman"/>
                <w:sz w:val="24"/>
                <w:szCs w:val="24"/>
              </w:rPr>
              <w:footnoteReference w:id="2"/>
            </w:r>
            <w:r w:rsidRPr="00F77CDC">
              <w:rPr>
                <w:rFonts w:ascii="Times New Roman" w:hAnsi="Times New Roman"/>
                <w:sz w:val="24"/>
                <w:szCs w:val="24"/>
              </w:rPr>
              <w:t>.</w:t>
            </w:r>
          </w:p>
          <w:p w14:paraId="14EDBEFE" w14:textId="77777777" w:rsidR="00DE1B60" w:rsidRPr="00F77CDC" w:rsidRDefault="00DE1B60" w:rsidP="00611AA9">
            <w:pPr>
              <w:pStyle w:val="Betarp"/>
              <w:jc w:val="both"/>
              <w:rPr>
                <w:rFonts w:ascii="Times New Roman" w:hAnsi="Times New Roman"/>
                <w:sz w:val="24"/>
                <w:szCs w:val="24"/>
              </w:rPr>
            </w:pPr>
          </w:p>
          <w:p w14:paraId="7FC4C4E0"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 xml:space="preserve">Nurodyti dokumentai turi būti išduoti ne anksčiau kaip 180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AC1C4D4" w14:textId="77777777" w:rsidR="00DE1B60" w:rsidRPr="00F77CDC" w:rsidRDefault="00DE1B60" w:rsidP="00611AA9">
            <w:pPr>
              <w:pStyle w:val="Betarp"/>
              <w:jc w:val="both"/>
              <w:rPr>
                <w:rFonts w:ascii="Times New Roman" w:hAnsi="Times New Roman"/>
                <w:b/>
                <w:bCs/>
                <w:sz w:val="24"/>
                <w:szCs w:val="24"/>
              </w:rPr>
            </w:pPr>
          </w:p>
          <w:p w14:paraId="36A8D1CE" w14:textId="77777777" w:rsidR="00DE1B60" w:rsidRPr="00F77CDC" w:rsidRDefault="00DE1B60" w:rsidP="00611AA9">
            <w:pPr>
              <w:pStyle w:val="Betarp"/>
              <w:jc w:val="both"/>
              <w:rPr>
                <w:rFonts w:ascii="Times New Roman" w:hAnsi="Times New Roman"/>
                <w:bCs/>
                <w:sz w:val="24"/>
                <w:szCs w:val="24"/>
              </w:rPr>
            </w:pPr>
            <w:r w:rsidRPr="00F77CDC">
              <w:rPr>
                <w:rFonts w:ascii="Times New Roman" w:hAnsi="Times New Roman"/>
                <w:bCs/>
                <w:sz w:val="24"/>
                <w:szCs w:val="24"/>
              </w:rPr>
              <w:t xml:space="preserve">Jei dokumentas išduotas anksčiau, tačiau jame nurodytas galiojimo terminas ilgesnis nei pašalinimo pagrindų nebuvimą patvirtinančių dokumentų pagal EBVPD galutinis pateikimo </w:t>
            </w:r>
            <w:r w:rsidRPr="00F77CDC">
              <w:rPr>
                <w:rFonts w:ascii="Times New Roman" w:hAnsi="Times New Roman"/>
                <w:bCs/>
                <w:sz w:val="24"/>
                <w:szCs w:val="24"/>
              </w:rPr>
              <w:lastRenderedPageBreak/>
              <w:t>terminas, toks dokumentas jo galiojimo laikotarpiu yra priimtinas.</w:t>
            </w:r>
          </w:p>
          <w:p w14:paraId="0585AF0B" w14:textId="77777777" w:rsidR="00DE1B60" w:rsidRPr="00F77CDC" w:rsidRDefault="00DE1B60" w:rsidP="00611AA9">
            <w:pPr>
              <w:pStyle w:val="Betarp"/>
              <w:jc w:val="both"/>
              <w:rPr>
                <w:rFonts w:ascii="Times New Roman" w:hAnsi="Times New Roman"/>
                <w:bCs/>
                <w:sz w:val="24"/>
                <w:szCs w:val="24"/>
              </w:rPr>
            </w:pPr>
          </w:p>
          <w:p w14:paraId="7498FF5A" w14:textId="77777777" w:rsidR="00DE1B60" w:rsidRPr="00F77CDC" w:rsidRDefault="00DE1B60" w:rsidP="00611AA9">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2C890F0A"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2112C97A" w14:textId="77777777" w:rsidR="00DE1B60" w:rsidRPr="00F77CDC" w:rsidRDefault="00DE1B60" w:rsidP="00611AA9">
            <w:pPr>
              <w:pStyle w:val="Betarp"/>
              <w:jc w:val="both"/>
              <w:rPr>
                <w:rFonts w:ascii="Times New Roman" w:hAnsi="Times New Roman"/>
                <w:b/>
                <w:bCs/>
                <w:sz w:val="24"/>
                <w:szCs w:val="24"/>
              </w:rPr>
            </w:pPr>
          </w:p>
        </w:tc>
      </w:tr>
      <w:tr w:rsidR="00DE1B60" w:rsidRPr="00F77CDC" w14:paraId="784F10BD"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2E140"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839DA" w14:textId="77777777" w:rsidR="00DE1B60" w:rsidRPr="00F77CDC" w:rsidRDefault="00DE1B60" w:rsidP="00611AA9">
            <w:pPr>
              <w:pStyle w:val="Betarp"/>
              <w:jc w:val="both"/>
              <w:rPr>
                <w:rFonts w:ascii="Times New Roman" w:hAnsi="Times New Roman" w:cs="Times New Roman"/>
                <w:sz w:val="24"/>
                <w:szCs w:val="24"/>
                <w:lang w:eastAsia="en-US"/>
              </w:rPr>
            </w:pPr>
            <w:r w:rsidRPr="00F77CDC">
              <w:rPr>
                <w:rFonts w:ascii="Times New Roman" w:hAnsi="Times New Roman" w:cs="Times New Roman"/>
                <w:sz w:val="24"/>
                <w:szCs w:val="24"/>
                <w:lang w:eastAsia="en-US"/>
              </w:rPr>
              <w:t>Tiekėjas yra neatlikęs jam paskirtos baudžiamojo poveikio priemonės –uždraudimo juridiniam asmeniui dalyvauti viešuosiuose pirkimuose.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045B9" w14:textId="77777777" w:rsidR="00DE1B60" w:rsidRPr="00F77CDC" w:rsidRDefault="00DE1B60" w:rsidP="00611AA9">
            <w:pPr>
              <w:pStyle w:val="Betarp"/>
              <w:jc w:val="both"/>
              <w:rPr>
                <w:rFonts w:ascii="Times New Roman" w:eastAsia="Yu Mincho" w:hAnsi="Times New Roman" w:cs="Times New Roman"/>
                <w:b/>
                <w:bCs/>
                <w:sz w:val="24"/>
                <w:szCs w:val="24"/>
                <w:lang w:eastAsia="en-US"/>
              </w:rPr>
            </w:pPr>
            <w:r w:rsidRPr="00F77CDC">
              <w:rPr>
                <w:rFonts w:ascii="Times New Roman" w:eastAsia="Yu Mincho" w:hAnsi="Times New Roman" w:cs="Times New Roman"/>
                <w:b/>
                <w:bCs/>
                <w:sz w:val="24"/>
                <w:szCs w:val="24"/>
                <w:lang w:eastAsia="en-US"/>
              </w:rPr>
              <w:t>VPĮ 46 straipsnio 2¹ dalis</w:t>
            </w:r>
          </w:p>
          <w:p w14:paraId="2D2FA8C5" w14:textId="77777777" w:rsidR="00DE1B60" w:rsidRPr="00F77CDC" w:rsidRDefault="00DE1B60" w:rsidP="00611AA9">
            <w:pPr>
              <w:pStyle w:val="Betarp"/>
              <w:jc w:val="both"/>
              <w:rPr>
                <w:rFonts w:ascii="Times New Roman" w:eastAsia="Yu Mincho" w:hAnsi="Times New Roman" w:cs="Times New Roman"/>
                <w:b/>
                <w:bCs/>
                <w:sz w:val="24"/>
                <w:szCs w:val="24"/>
              </w:rPr>
            </w:pPr>
          </w:p>
          <w:p w14:paraId="186A49E3" w14:textId="77777777" w:rsidR="00DE1B60" w:rsidRPr="00F77CDC" w:rsidRDefault="00DE1B60" w:rsidP="00611AA9">
            <w:pPr>
              <w:pStyle w:val="Betarp"/>
              <w:jc w:val="both"/>
              <w:rPr>
                <w:rFonts w:ascii="Times New Roman" w:eastAsia="Yu Mincho" w:hAnsi="Times New Roman" w:cs="Times New Roman"/>
                <w:b/>
                <w:bCs/>
                <w:sz w:val="24"/>
                <w:szCs w:val="24"/>
                <w:lang w:eastAsia="en-US"/>
              </w:rPr>
            </w:pPr>
            <w:r w:rsidRPr="00F77CDC">
              <w:rPr>
                <w:rFonts w:ascii="Times New Roman" w:eastAsia="Yu Mincho" w:hAnsi="Times New Roman" w:cs="Times New Roman"/>
                <w:sz w:val="24"/>
                <w:szCs w:val="24"/>
                <w:lang w:eastAsia="en-US"/>
              </w:rPr>
              <w:t>EBVPD III dalies D2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14568" w14:textId="77777777" w:rsidR="00DE1B60" w:rsidRPr="00F77CDC" w:rsidRDefault="00DE1B60" w:rsidP="00611AA9">
            <w:pPr>
              <w:pStyle w:val="Betarp"/>
              <w:jc w:val="both"/>
              <w:rPr>
                <w:rFonts w:ascii="Times New Roman" w:hAnsi="Times New Roman" w:cs="Times New Roman"/>
                <w:sz w:val="24"/>
                <w:szCs w:val="24"/>
                <w:lang w:eastAsia="en-US"/>
              </w:rPr>
            </w:pPr>
            <w:r w:rsidRPr="00F77CDC">
              <w:rPr>
                <w:rFonts w:ascii="Times New Roman" w:hAnsi="Times New Roman" w:cs="Times New Roman"/>
                <w:sz w:val="24"/>
                <w:szCs w:val="24"/>
                <w:lang w:eastAsia="en-US"/>
              </w:rPr>
              <w:t>Iš Lietuvoje įsteigtų subjektų įrodančių dokumentų nereikalaujama. Užtenka pateikto EBVPD.</w:t>
            </w:r>
          </w:p>
          <w:p w14:paraId="05F08C9D" w14:textId="77777777" w:rsidR="00DE1B60" w:rsidRPr="00F77CDC" w:rsidRDefault="00DE1B60" w:rsidP="00611AA9">
            <w:pPr>
              <w:pStyle w:val="Betarp"/>
              <w:jc w:val="both"/>
              <w:rPr>
                <w:rFonts w:ascii="Times New Roman" w:hAnsi="Times New Roman" w:cs="Times New Roman"/>
                <w:sz w:val="24"/>
                <w:szCs w:val="24"/>
                <w:lang w:eastAsia="en-US"/>
              </w:rPr>
            </w:pPr>
          </w:p>
        </w:tc>
      </w:tr>
      <w:tr w:rsidR="00DE1B60" w:rsidRPr="00F77CDC" w14:paraId="02458D34"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21B39"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B1739"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D56C46B" w14:textId="77777777" w:rsidR="00DE1B60" w:rsidRPr="00F77CDC" w:rsidRDefault="00DE1B60" w:rsidP="00611AA9">
            <w:pPr>
              <w:pStyle w:val="Betarp"/>
              <w:jc w:val="both"/>
              <w:rPr>
                <w:rFonts w:ascii="Times New Roman" w:hAnsi="Times New Roman"/>
                <w:b/>
                <w:bCs/>
                <w:sz w:val="24"/>
                <w:szCs w:val="24"/>
                <w:lang w:eastAsia="en-US"/>
              </w:rPr>
            </w:pPr>
          </w:p>
          <w:p w14:paraId="74BA071F"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Laikoma, kad tiekėjas nuteistas už aukščiau nurodytą nusikalstamą veiką, kai dėl:</w:t>
            </w:r>
          </w:p>
          <w:p w14:paraId="1FB030B1" w14:textId="77777777" w:rsidR="00DE1B60" w:rsidRPr="00F77CDC" w:rsidRDefault="00DE1B60" w:rsidP="00611AA9">
            <w:pPr>
              <w:pStyle w:val="Betarp"/>
              <w:jc w:val="both"/>
              <w:rPr>
                <w:rFonts w:ascii="Times New Roman" w:hAnsi="Times New Roman"/>
                <w:bCs/>
                <w:sz w:val="24"/>
                <w:szCs w:val="24"/>
                <w:lang w:eastAsia="en-US"/>
              </w:rPr>
            </w:pPr>
            <w:r w:rsidRPr="00F77CDC">
              <w:rPr>
                <w:rFonts w:ascii="Times New Roman" w:hAnsi="Times New Roman"/>
                <w:bCs/>
                <w:sz w:val="24"/>
                <w:szCs w:val="24"/>
                <w:lang w:eastAsia="en-US"/>
              </w:rPr>
              <w:t xml:space="preserve">1) tiekėjo, kuris yra fizinis asmuo, per pastaruosius 5 metus buvo priimtas ir </w:t>
            </w:r>
            <w:r w:rsidRPr="00F77CDC">
              <w:rPr>
                <w:rFonts w:ascii="Times New Roman" w:hAnsi="Times New Roman"/>
                <w:bCs/>
                <w:sz w:val="24"/>
                <w:szCs w:val="24"/>
                <w:lang w:eastAsia="en-US"/>
              </w:rPr>
              <w:lastRenderedPageBreak/>
              <w:t>įsiteisėjęs apkaltinamasis teismo nuosprendis ir šis asmuo turi neišnykusį ar nepanaikintą teistumą;</w:t>
            </w:r>
          </w:p>
          <w:p w14:paraId="4548B6AA"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2) tiekėjo, kuris yra juridinis asmuo, kita organizacija ar jos </w:t>
            </w:r>
            <w:r w:rsidRPr="00F77CDC">
              <w:rPr>
                <w:rFonts w:ascii="Times New Roman" w:hAnsi="Times New Roman"/>
                <w:b/>
                <w:sz w:val="24"/>
                <w:szCs w:val="24"/>
                <w:lang w:eastAsia="en-US"/>
              </w:rPr>
              <w:t>s</w:t>
            </w:r>
            <w:r w:rsidRPr="00F400B7">
              <w:rPr>
                <w:rFonts w:ascii="Times New Roman" w:hAnsi="Times New Roman"/>
                <w:bCs/>
                <w:sz w:val="24"/>
                <w:szCs w:val="24"/>
                <w:lang w:eastAsia="en-US"/>
              </w:rPr>
              <w:t>truktūrinis</w:t>
            </w:r>
            <w:r w:rsidRPr="00F77CD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9472B9" w14:textId="77777777" w:rsidR="00DE1B60" w:rsidRPr="00F77CDC" w:rsidRDefault="00DE1B60" w:rsidP="00611AA9">
            <w:pPr>
              <w:pStyle w:val="Betarp"/>
              <w:jc w:val="both"/>
              <w:rPr>
                <w:rFonts w:ascii="Times New Roman" w:hAnsi="Times New Roman"/>
                <w:bCs/>
                <w:sz w:val="24"/>
                <w:szCs w:val="24"/>
                <w:lang w:eastAsia="en-US"/>
              </w:rPr>
            </w:pPr>
          </w:p>
          <w:p w14:paraId="0701EA51"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Tačiau ši nuostata netaikoma, jeigu:</w:t>
            </w:r>
          </w:p>
          <w:p w14:paraId="6F86E75C"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2566AEA2"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2) įsiskolinimo suma neviršija 50 Eur (penkiasdešimt eurų);</w:t>
            </w:r>
          </w:p>
          <w:p w14:paraId="6F463A37"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3) tiekėjas apie tikslią jo įsiskolinimo sumą informuotas tokiu metu, kad iki paraiškų ar pasiūlymų pateikimo termino </w:t>
            </w:r>
            <w:r w:rsidRPr="00F77CDC">
              <w:rPr>
                <w:rFonts w:ascii="Times New Roman" w:hAnsi="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4471D"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3 dalis</w:t>
            </w:r>
          </w:p>
          <w:p w14:paraId="14991C8C" w14:textId="77777777" w:rsidR="00DE1B60" w:rsidRPr="00F77CDC" w:rsidRDefault="00DE1B60" w:rsidP="00611AA9">
            <w:pPr>
              <w:pStyle w:val="Betarp"/>
              <w:jc w:val="both"/>
              <w:rPr>
                <w:rFonts w:ascii="Times New Roman" w:eastAsia="Arial" w:hAnsi="Times New Roman"/>
                <w:sz w:val="24"/>
                <w:szCs w:val="24"/>
              </w:rPr>
            </w:pPr>
          </w:p>
          <w:p w14:paraId="50E8E7D2"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Arial" w:hAnsi="Times New Roman"/>
                <w:sz w:val="24"/>
                <w:szCs w:val="24"/>
              </w:rPr>
              <w:t>EBVPD III dalies B1 ir B2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4FA3"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1) Dėl įsipareigojimų, susijusių su mokesčių mokėjimu, įvykdymo i</w:t>
            </w:r>
            <w:r w:rsidRPr="00F77CDC">
              <w:rPr>
                <w:rFonts w:ascii="Times New Roman" w:hAnsi="Times New Roman"/>
                <w:sz w:val="24"/>
                <w:szCs w:val="24"/>
                <w:lang w:eastAsia="en-US"/>
              </w:rPr>
              <w:t xml:space="preserve">š Lietuvoje įsteigtų subjektų </w:t>
            </w:r>
            <w:r w:rsidRPr="00F77CDC">
              <w:rPr>
                <w:rFonts w:ascii="Times New Roman" w:hAnsi="Times New Roman"/>
                <w:sz w:val="24"/>
                <w:szCs w:val="24"/>
              </w:rPr>
              <w:t>prašoma:</w:t>
            </w:r>
          </w:p>
          <w:p w14:paraId="6385ECB7" w14:textId="77777777" w:rsidR="00DE1B60" w:rsidRPr="00F77CDC" w:rsidRDefault="00DE1B60" w:rsidP="00611AA9">
            <w:pPr>
              <w:pStyle w:val="Betarp"/>
              <w:jc w:val="both"/>
              <w:rPr>
                <w:rFonts w:ascii="Times New Roman" w:hAnsi="Times New Roman"/>
                <w:b/>
                <w:bCs/>
                <w:sz w:val="24"/>
                <w:szCs w:val="24"/>
              </w:rPr>
            </w:pPr>
          </w:p>
          <w:p w14:paraId="23D713C8" w14:textId="77777777" w:rsidR="00DE1B60" w:rsidRPr="00F77CDC" w:rsidRDefault="00DE1B60" w:rsidP="00DE1B60">
            <w:pPr>
              <w:pStyle w:val="Betarp"/>
              <w:numPr>
                <w:ilvl w:val="0"/>
                <w:numId w:val="28"/>
              </w:numPr>
              <w:jc w:val="both"/>
              <w:rPr>
                <w:rFonts w:ascii="Times New Roman" w:hAnsi="Times New Roman"/>
                <w:sz w:val="24"/>
                <w:szCs w:val="24"/>
              </w:rPr>
            </w:pPr>
            <w:r w:rsidRPr="00F77CDC">
              <w:rPr>
                <w:rFonts w:ascii="Times New Roman" w:hAnsi="Times New Roman"/>
                <w:sz w:val="24"/>
                <w:szCs w:val="24"/>
              </w:rPr>
              <w:t>išrašo iš teismo sprendimo (jei toks yra) arba Valstybinės mokesčių inspekcijos prie Lietuvos Respublikos finansų ministerijos išduoto dokumento,</w:t>
            </w:r>
          </w:p>
          <w:p w14:paraId="0D1E9755" w14:textId="77777777" w:rsidR="00DE1B60" w:rsidRPr="00F77CDC" w:rsidRDefault="00DE1B60" w:rsidP="00DE1B60">
            <w:pPr>
              <w:pStyle w:val="Betarp"/>
              <w:numPr>
                <w:ilvl w:val="0"/>
                <w:numId w:val="27"/>
              </w:numPr>
              <w:jc w:val="both"/>
              <w:rPr>
                <w:rFonts w:ascii="Times New Roman" w:hAnsi="Times New Roman"/>
                <w:sz w:val="24"/>
                <w:szCs w:val="24"/>
              </w:rPr>
            </w:pPr>
            <w:r w:rsidRPr="00F77CDC">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69A049C7" w14:textId="77777777" w:rsidR="00DE1B60" w:rsidRPr="00F77CDC" w:rsidRDefault="00DE1B60" w:rsidP="00611AA9">
            <w:pPr>
              <w:pStyle w:val="Betarp"/>
              <w:jc w:val="both"/>
              <w:rPr>
                <w:rFonts w:ascii="Times New Roman" w:hAnsi="Times New Roman"/>
                <w:sz w:val="24"/>
                <w:szCs w:val="24"/>
              </w:rPr>
            </w:pPr>
          </w:p>
          <w:p w14:paraId="453B5672"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1070369F"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t>atitinkamos užsienio šalies institucijos dokumento</w:t>
            </w:r>
            <w:r w:rsidRPr="00F77CDC">
              <w:rPr>
                <w:rStyle w:val="Puslapioinaosnuoroda"/>
                <w:rFonts w:ascii="Times New Roman" w:hAnsi="Times New Roman"/>
                <w:sz w:val="24"/>
                <w:szCs w:val="24"/>
              </w:rPr>
              <w:footnoteReference w:id="3"/>
            </w:r>
            <w:r w:rsidRPr="00F77CDC">
              <w:rPr>
                <w:rFonts w:ascii="Times New Roman" w:hAnsi="Times New Roman"/>
                <w:sz w:val="24"/>
                <w:szCs w:val="24"/>
              </w:rPr>
              <w:t>.</w:t>
            </w:r>
          </w:p>
          <w:p w14:paraId="3BEC381F" w14:textId="77777777" w:rsidR="00DE1B60" w:rsidRPr="00F77CDC" w:rsidRDefault="00DE1B60" w:rsidP="00611AA9">
            <w:pPr>
              <w:pStyle w:val="Betarp"/>
              <w:jc w:val="both"/>
              <w:rPr>
                <w:rFonts w:ascii="Times New Roman" w:eastAsia="Yu Mincho" w:hAnsi="Times New Roman"/>
                <w:sz w:val="24"/>
                <w:szCs w:val="24"/>
              </w:rPr>
            </w:pPr>
          </w:p>
          <w:p w14:paraId="7031C63D" w14:textId="77777777" w:rsidR="00DE1B60" w:rsidRPr="00F77CDC" w:rsidRDefault="00DE1B60" w:rsidP="00611AA9">
            <w:pPr>
              <w:pStyle w:val="Betarp"/>
              <w:jc w:val="both"/>
              <w:rPr>
                <w:rFonts w:ascii="Times New Roman" w:hAnsi="Times New Roman"/>
                <w:i/>
                <w:iCs/>
                <w:sz w:val="24"/>
                <w:szCs w:val="24"/>
              </w:rPr>
            </w:pPr>
            <w:r w:rsidRPr="00F77CDC">
              <w:rPr>
                <w:rFonts w:ascii="Times New Roman" w:hAnsi="Times New Roman"/>
                <w:sz w:val="24"/>
                <w:szCs w:val="24"/>
              </w:rPr>
              <w:t xml:space="preserve">Nurodyti dokumentai turi būti  išduoti ne anksčiau kaip 120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08F0F37" w14:textId="77777777" w:rsidR="00DE1B60" w:rsidRPr="00F77CDC" w:rsidRDefault="00DE1B60" w:rsidP="00611AA9">
            <w:pPr>
              <w:pStyle w:val="Betarp"/>
              <w:jc w:val="both"/>
              <w:rPr>
                <w:rFonts w:ascii="Times New Roman" w:hAnsi="Times New Roman"/>
                <w:i/>
                <w:iCs/>
                <w:sz w:val="24"/>
                <w:szCs w:val="24"/>
              </w:rPr>
            </w:pPr>
          </w:p>
          <w:p w14:paraId="4B4790F7"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391215C" w14:textId="77777777" w:rsidR="00DE1B60" w:rsidRPr="00F77CDC" w:rsidRDefault="00DE1B60" w:rsidP="00611AA9">
            <w:pPr>
              <w:pStyle w:val="Betarp"/>
              <w:jc w:val="both"/>
              <w:rPr>
                <w:rFonts w:ascii="Times New Roman" w:hAnsi="Times New Roman"/>
                <w:b/>
                <w:bCs/>
                <w:sz w:val="24"/>
                <w:szCs w:val="24"/>
              </w:rPr>
            </w:pPr>
          </w:p>
          <w:p w14:paraId="41B980CB"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bCs/>
                <w:sz w:val="24"/>
                <w:szCs w:val="24"/>
              </w:rPr>
              <w:t>2) Dėl įsipareigojimų, susijusių su socialinio draudimo įmokų mokėjimu, įvykdymo i</w:t>
            </w:r>
            <w:r w:rsidRPr="00F77CDC">
              <w:rPr>
                <w:rFonts w:ascii="Times New Roman" w:hAnsi="Times New Roman"/>
                <w:sz w:val="24"/>
                <w:szCs w:val="24"/>
                <w:lang w:eastAsia="en-US"/>
              </w:rPr>
              <w:t xml:space="preserve">š Lietuvoje įsteigtų subjektų </w:t>
            </w:r>
            <w:r w:rsidRPr="00F77CDC">
              <w:rPr>
                <w:rFonts w:ascii="Times New Roman" w:hAnsi="Times New Roman"/>
                <w:bCs/>
                <w:sz w:val="24"/>
                <w:szCs w:val="24"/>
              </w:rPr>
              <w:t>prašoma:</w:t>
            </w:r>
          </w:p>
          <w:p w14:paraId="048EB255" w14:textId="77777777" w:rsidR="00DE1B60" w:rsidRPr="00F77CDC" w:rsidRDefault="00DE1B60" w:rsidP="00611AA9">
            <w:pPr>
              <w:pStyle w:val="Betarp"/>
              <w:jc w:val="both"/>
              <w:rPr>
                <w:rFonts w:ascii="Times New Roman" w:hAnsi="Times New Roman"/>
                <w:bCs/>
                <w:sz w:val="24"/>
                <w:szCs w:val="24"/>
              </w:rPr>
            </w:pPr>
            <w:r w:rsidRPr="00F77CDC">
              <w:rPr>
                <w:rFonts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w:t>
            </w:r>
            <w:r w:rsidRPr="00F77CDC">
              <w:rPr>
                <w:rFonts w:ascii="Times New Roman" w:hAnsi="Times New Roman"/>
                <w:bCs/>
                <w:sz w:val="24"/>
                <w:szCs w:val="24"/>
              </w:rPr>
              <w:lastRenderedPageBreak/>
              <w:t xml:space="preserve">duomenų bazėje,  adresu </w:t>
            </w:r>
            <w:hyperlink r:id="rId27" w:history="1">
              <w:r w:rsidRPr="00F77CDC">
                <w:rPr>
                  <w:rStyle w:val="Hipersaitas"/>
                  <w:rFonts w:ascii="Times New Roman" w:hAnsi="Times New Roman"/>
                  <w:bCs/>
                  <w:sz w:val="24"/>
                  <w:szCs w:val="24"/>
                </w:rPr>
                <w:t>http://draudejai.sodra.lt/draudeju_viesi_duomenys/</w:t>
              </w:r>
            </w:hyperlink>
            <w:r w:rsidRPr="00F77CDC">
              <w:rPr>
                <w:rFonts w:ascii="Times New Roman" w:hAnsi="Times New Roman"/>
                <w:bCs/>
                <w:sz w:val="24"/>
                <w:szCs w:val="24"/>
              </w:rPr>
              <w:t>.</w:t>
            </w:r>
          </w:p>
          <w:p w14:paraId="715C1E66" w14:textId="77777777" w:rsidR="00DE1B60" w:rsidRPr="00F77CDC" w:rsidRDefault="00DE1B60" w:rsidP="00611AA9">
            <w:pPr>
              <w:pStyle w:val="Betarp"/>
              <w:jc w:val="both"/>
              <w:rPr>
                <w:rFonts w:ascii="Times New Roman" w:hAnsi="Times New Roman"/>
                <w:b/>
                <w:bCs/>
                <w:sz w:val="24"/>
                <w:szCs w:val="24"/>
              </w:rPr>
            </w:pPr>
          </w:p>
          <w:p w14:paraId="76071FBE"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59C36C" w14:textId="77777777" w:rsidR="00DE1B60" w:rsidRPr="00F77CDC" w:rsidRDefault="00DE1B60" w:rsidP="00611AA9">
            <w:pPr>
              <w:pStyle w:val="Betarp"/>
              <w:jc w:val="both"/>
              <w:rPr>
                <w:rFonts w:ascii="Times New Roman" w:hAnsi="Times New Roman"/>
                <w:b/>
                <w:bCs/>
                <w:sz w:val="24"/>
                <w:szCs w:val="24"/>
              </w:rPr>
            </w:pPr>
          </w:p>
          <w:p w14:paraId="30AAC267"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F0BDCA" w14:textId="77777777" w:rsidR="00DE1B60" w:rsidRPr="00F77CDC" w:rsidRDefault="00DE1B60" w:rsidP="00611AA9">
            <w:pPr>
              <w:pStyle w:val="Betarp"/>
              <w:jc w:val="both"/>
              <w:rPr>
                <w:rFonts w:ascii="Times New Roman" w:hAnsi="Times New Roman"/>
                <w:b/>
                <w:bCs/>
                <w:sz w:val="24"/>
                <w:szCs w:val="24"/>
              </w:rPr>
            </w:pPr>
          </w:p>
          <w:p w14:paraId="2BADB617"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422F63AD"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lastRenderedPageBreak/>
              <w:t>atitinkamos užsienio šalies kompetentingos institucijos dokumento</w:t>
            </w:r>
            <w:r w:rsidRPr="00F77CDC">
              <w:rPr>
                <w:rStyle w:val="Puslapioinaosnuoroda"/>
                <w:rFonts w:ascii="Times New Roman" w:hAnsi="Times New Roman"/>
                <w:sz w:val="24"/>
                <w:szCs w:val="24"/>
              </w:rPr>
              <w:footnoteReference w:id="4"/>
            </w:r>
            <w:r w:rsidRPr="00F77CDC">
              <w:rPr>
                <w:rFonts w:ascii="Times New Roman" w:hAnsi="Times New Roman"/>
                <w:sz w:val="24"/>
                <w:szCs w:val="24"/>
              </w:rPr>
              <w:t>.</w:t>
            </w:r>
          </w:p>
          <w:p w14:paraId="2F0FBD17" w14:textId="77777777" w:rsidR="00DE1B60" w:rsidRPr="00F77CDC" w:rsidRDefault="00DE1B60" w:rsidP="00611AA9">
            <w:pPr>
              <w:pStyle w:val="Betarp"/>
              <w:jc w:val="both"/>
              <w:rPr>
                <w:rFonts w:ascii="Times New Roman" w:hAnsi="Times New Roman"/>
                <w:b/>
                <w:bCs/>
                <w:sz w:val="24"/>
                <w:szCs w:val="24"/>
              </w:rPr>
            </w:pPr>
          </w:p>
          <w:p w14:paraId="09D5DBA6" w14:textId="77777777" w:rsidR="00DE1B60" w:rsidRPr="00F77CDC" w:rsidRDefault="00DE1B60" w:rsidP="00611AA9">
            <w:pPr>
              <w:pStyle w:val="Betarp"/>
              <w:jc w:val="both"/>
              <w:rPr>
                <w:rFonts w:ascii="Times New Roman" w:hAnsi="Times New Roman"/>
                <w:i/>
                <w:iCs/>
                <w:sz w:val="24"/>
                <w:szCs w:val="24"/>
              </w:rPr>
            </w:pPr>
            <w:r w:rsidRPr="00F77CDC">
              <w:rPr>
                <w:rFonts w:ascii="Times New Roman" w:hAnsi="Times New Roman"/>
                <w:sz w:val="24"/>
                <w:szCs w:val="24"/>
              </w:rPr>
              <w:t xml:space="preserve">Nurodyti dokumentai turi būti  išduoti ne anksčiau kaip 120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6C581CEF" w14:textId="77777777" w:rsidR="00DE1B60" w:rsidRPr="00F77CDC" w:rsidRDefault="00DE1B60" w:rsidP="00611AA9">
            <w:pPr>
              <w:pStyle w:val="Betarp"/>
              <w:jc w:val="both"/>
              <w:rPr>
                <w:rFonts w:ascii="Times New Roman" w:hAnsi="Times New Roman"/>
                <w:b/>
                <w:bCs/>
                <w:sz w:val="24"/>
                <w:szCs w:val="24"/>
              </w:rPr>
            </w:pPr>
          </w:p>
          <w:p w14:paraId="0B5AEE6B"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A79406F" w14:textId="77777777" w:rsidR="00DE1B60" w:rsidRPr="00F77CDC" w:rsidRDefault="00DE1B60" w:rsidP="00611AA9">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58A9B9B0"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b/>
                <w:bCs/>
                <w:sz w:val="24"/>
                <w:szCs w:val="24"/>
              </w:rPr>
              <w:t xml:space="preserve">Pažymų, patvirtinančių VPĮ 46 straipsnyje nurodytų tiekėjo pašalinimo pagrindų nebuvimą, pateikti nereikalaujama. Jų perkančioji organizacija reikalaus tik </w:t>
            </w:r>
            <w:r w:rsidRPr="00F77CDC">
              <w:rPr>
                <w:rFonts w:ascii="Times New Roman" w:hAnsi="Times New Roman"/>
                <w:b/>
                <w:bCs/>
                <w:sz w:val="24"/>
                <w:szCs w:val="24"/>
              </w:rPr>
              <w:lastRenderedPageBreak/>
              <w:t>turėdama pagrįstų abejonių dėl tiekėjo patikimumo.</w:t>
            </w:r>
          </w:p>
        </w:tc>
      </w:tr>
      <w:tr w:rsidR="00DE1B60" w:rsidRPr="00F77CDC" w14:paraId="23114C48"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46A575"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4661BB"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026CF"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1 punktas</w:t>
            </w:r>
          </w:p>
          <w:p w14:paraId="557DD845" w14:textId="77777777" w:rsidR="00DE1B60" w:rsidRPr="00F77CDC" w:rsidRDefault="00DE1B60" w:rsidP="00611AA9">
            <w:pPr>
              <w:pStyle w:val="Betarp"/>
              <w:jc w:val="both"/>
              <w:rPr>
                <w:rFonts w:ascii="Times New Roman" w:eastAsia="Yu Mincho" w:hAnsi="Times New Roman"/>
                <w:sz w:val="24"/>
                <w:szCs w:val="24"/>
              </w:rPr>
            </w:pPr>
          </w:p>
          <w:p w14:paraId="57DEBFAF"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C10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C76A4"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371031CB" w14:textId="77777777" w:rsidR="00DE1B60" w:rsidRPr="00F77CDC" w:rsidRDefault="00DE1B60" w:rsidP="00611AA9">
            <w:pPr>
              <w:pStyle w:val="Betarp"/>
              <w:jc w:val="both"/>
              <w:rPr>
                <w:rFonts w:ascii="Times New Roman" w:hAnsi="Times New Roman"/>
                <w:bCs/>
                <w:iCs/>
                <w:sz w:val="24"/>
                <w:szCs w:val="24"/>
                <w:lang w:eastAsia="en-US"/>
              </w:rPr>
            </w:pPr>
          </w:p>
          <w:p w14:paraId="035305C7" w14:textId="77777777" w:rsidR="00DE1B60" w:rsidRPr="00F77CDC" w:rsidRDefault="00DE1B60" w:rsidP="00611AA9">
            <w:pPr>
              <w:pStyle w:val="Betarp"/>
              <w:jc w:val="both"/>
              <w:rPr>
                <w:rFonts w:ascii="Times New Roman" w:hAnsi="Times New Roman"/>
                <w:b/>
                <w:bCs/>
                <w:iCs/>
                <w:sz w:val="24"/>
                <w:szCs w:val="24"/>
                <w:lang w:eastAsia="en-US"/>
              </w:rPr>
            </w:pPr>
          </w:p>
        </w:tc>
      </w:tr>
      <w:tr w:rsidR="00DE1B60" w:rsidRPr="00F77CDC" w14:paraId="51C8D824"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82758"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FA4CDB"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 xml:space="preserve">Tiekėjas pirkimo metu pateko į interesų konflikto situaciją, kaip apibrėžta VPĮ 21 straipsnyje, ir atitinkamos padėties negalima ištaisyti. </w:t>
            </w:r>
          </w:p>
          <w:p w14:paraId="0763715C"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09D62"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2 punktas</w:t>
            </w:r>
          </w:p>
          <w:p w14:paraId="6BA26C99" w14:textId="77777777" w:rsidR="00DE1B60" w:rsidRPr="00F77CDC" w:rsidRDefault="00DE1B60" w:rsidP="00611AA9">
            <w:pPr>
              <w:pStyle w:val="Betarp"/>
              <w:jc w:val="both"/>
              <w:rPr>
                <w:rFonts w:ascii="Times New Roman" w:eastAsia="Yu Mincho" w:hAnsi="Times New Roman"/>
                <w:sz w:val="24"/>
                <w:szCs w:val="24"/>
              </w:rPr>
            </w:pPr>
          </w:p>
          <w:p w14:paraId="512D2C08"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11E3"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705E0947" w14:textId="77777777" w:rsidR="00DE1B60" w:rsidRPr="00F77CDC" w:rsidRDefault="00DE1B60" w:rsidP="00611AA9">
            <w:pPr>
              <w:pStyle w:val="Betarp"/>
              <w:jc w:val="both"/>
              <w:rPr>
                <w:rFonts w:ascii="Times New Roman" w:hAnsi="Times New Roman"/>
                <w:bCs/>
                <w:iCs/>
                <w:sz w:val="24"/>
                <w:szCs w:val="24"/>
                <w:lang w:eastAsia="en-US"/>
              </w:rPr>
            </w:pPr>
          </w:p>
          <w:p w14:paraId="6296E47F" w14:textId="77777777" w:rsidR="00DE1B60" w:rsidRPr="00F77CDC" w:rsidRDefault="00DE1B60" w:rsidP="00611AA9">
            <w:pPr>
              <w:pStyle w:val="Betarp"/>
              <w:jc w:val="both"/>
              <w:rPr>
                <w:rFonts w:ascii="Times New Roman" w:hAnsi="Times New Roman"/>
                <w:b/>
                <w:bCs/>
                <w:iCs/>
                <w:sz w:val="24"/>
                <w:szCs w:val="24"/>
                <w:lang w:eastAsia="en-US"/>
              </w:rPr>
            </w:pPr>
          </w:p>
        </w:tc>
      </w:tr>
      <w:tr w:rsidR="00DE1B60" w:rsidRPr="00F77CDC" w14:paraId="26337A76"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18CE86"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79E4E"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Pažeista konkurencija, kaip nustatyta VPĮ 27 straipsnio 3 ir 4 dalyse, ir atitinkamos padėties negalima ištaisyti.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0F5F2"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3 punktas</w:t>
            </w:r>
          </w:p>
          <w:p w14:paraId="21281610" w14:textId="77777777" w:rsidR="00DE1B60" w:rsidRPr="00F77CDC" w:rsidRDefault="00DE1B60" w:rsidP="00611AA9">
            <w:pPr>
              <w:pStyle w:val="Betarp"/>
              <w:jc w:val="both"/>
              <w:rPr>
                <w:rFonts w:ascii="Times New Roman" w:eastAsia="Yu Mincho" w:hAnsi="Times New Roman"/>
                <w:sz w:val="24"/>
                <w:szCs w:val="24"/>
              </w:rPr>
            </w:pPr>
          </w:p>
          <w:p w14:paraId="19E332CA"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C13 punktas</w:t>
            </w:r>
            <w:r w:rsidRPr="00F77CDC">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3418"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3A7B45D9" w14:textId="77777777" w:rsidR="00DE1B60" w:rsidRPr="00F77CDC" w:rsidRDefault="00DE1B60" w:rsidP="00611AA9">
            <w:pPr>
              <w:pStyle w:val="Betarp"/>
              <w:jc w:val="both"/>
              <w:rPr>
                <w:rFonts w:ascii="Times New Roman" w:hAnsi="Times New Roman"/>
                <w:b/>
                <w:bCs/>
                <w:iCs/>
                <w:sz w:val="24"/>
                <w:szCs w:val="24"/>
                <w:lang w:eastAsia="en-US"/>
              </w:rPr>
            </w:pPr>
          </w:p>
        </w:tc>
      </w:tr>
      <w:tr w:rsidR="00DE1B60" w:rsidRPr="00F77CDC" w14:paraId="1B17EAA8"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EDD889"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8C72E"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F77CDC">
              <w:rPr>
                <w:rFonts w:ascii="Times New Roman" w:hAnsi="Times New Roman"/>
                <w:sz w:val="24"/>
                <w:szCs w:val="24"/>
              </w:rPr>
              <w:lastRenderedPageBreak/>
              <w:t xml:space="preserve">patvirtinančių dokumentų, reikalaujamų pagal VPĮ 50 straipsnį. </w:t>
            </w:r>
          </w:p>
          <w:p w14:paraId="3A1DE729" w14:textId="77777777" w:rsidR="00DE1B60" w:rsidRPr="00F77CDC" w:rsidRDefault="00DE1B60" w:rsidP="00611AA9">
            <w:pPr>
              <w:pStyle w:val="Betarp"/>
              <w:jc w:val="both"/>
              <w:rPr>
                <w:rFonts w:ascii="Times New Roman" w:hAnsi="Times New Roman"/>
                <w:bCs/>
                <w:sz w:val="24"/>
                <w:szCs w:val="24"/>
              </w:rPr>
            </w:pPr>
            <w:r w:rsidRPr="00F77CDC">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39D342" w14:textId="77777777" w:rsidR="00DE1B60" w:rsidRPr="00F77CDC" w:rsidRDefault="00DE1B60" w:rsidP="00611AA9">
            <w:pPr>
              <w:pStyle w:val="Betarp"/>
              <w:jc w:val="both"/>
              <w:rPr>
                <w:rFonts w:ascii="Times New Roman" w:hAnsi="Times New Roman"/>
                <w:bCs/>
                <w:sz w:val="24"/>
                <w:szCs w:val="24"/>
              </w:rPr>
            </w:pPr>
            <w:r w:rsidRPr="00F77CDC">
              <w:rPr>
                <w:rFonts w:ascii="Times New Roman" w:hAnsi="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F77CDC">
              <w:rPr>
                <w:rFonts w:ascii="Times New Roman" w:hAnsi="Times New Roman"/>
                <w:bCs/>
                <w:sz w:val="24"/>
                <w:szCs w:val="24"/>
              </w:rPr>
              <w:lastRenderedPageBreak/>
              <w:t>suteikimo procedūrų arba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A60C5"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4 punktas</w:t>
            </w:r>
          </w:p>
          <w:p w14:paraId="050F3E96" w14:textId="77777777" w:rsidR="00DE1B60" w:rsidRPr="00F77CDC" w:rsidRDefault="00DE1B60" w:rsidP="00611AA9">
            <w:pPr>
              <w:pStyle w:val="Betarp"/>
              <w:jc w:val="both"/>
              <w:rPr>
                <w:rFonts w:ascii="Times New Roman" w:eastAsia="Yu Mincho" w:hAnsi="Times New Roman"/>
                <w:sz w:val="24"/>
                <w:szCs w:val="24"/>
              </w:rPr>
            </w:pPr>
          </w:p>
          <w:p w14:paraId="34E0ABE0"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C15 punktas</w:t>
            </w:r>
            <w:r w:rsidRPr="00F77CDC">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90BC"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57734666" w14:textId="77777777" w:rsidR="00DE1B60" w:rsidRPr="00F77CDC" w:rsidRDefault="00DE1B60" w:rsidP="00611AA9">
            <w:pPr>
              <w:pStyle w:val="Betarp"/>
              <w:jc w:val="both"/>
              <w:rPr>
                <w:rFonts w:ascii="Times New Roman" w:hAnsi="Times New Roman"/>
                <w:bCs/>
                <w:iCs/>
                <w:sz w:val="24"/>
                <w:szCs w:val="24"/>
                <w:lang w:eastAsia="en-US"/>
              </w:rPr>
            </w:pPr>
          </w:p>
          <w:p w14:paraId="7C60A98B" w14:textId="77777777" w:rsidR="00DE1B60" w:rsidRPr="00F77CDC" w:rsidRDefault="00DE1B60" w:rsidP="00611AA9">
            <w:pPr>
              <w:pStyle w:val="Betarp"/>
              <w:jc w:val="both"/>
              <w:rPr>
                <w:rFonts w:ascii="Times New Roman" w:hAnsi="Times New Roman"/>
                <w:bCs/>
                <w:iCs/>
                <w:sz w:val="24"/>
                <w:szCs w:val="24"/>
                <w:lang w:eastAsia="en-US"/>
              </w:rPr>
            </w:pPr>
          </w:p>
          <w:p w14:paraId="23552851"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4F877C8" w14:textId="77777777" w:rsidR="00DE1B60" w:rsidRPr="00F77CDC" w:rsidRDefault="00DE1B60" w:rsidP="00611AA9">
            <w:pPr>
              <w:pStyle w:val="Betarp"/>
              <w:jc w:val="both"/>
              <w:rPr>
                <w:rFonts w:ascii="Times New Roman" w:hAnsi="Times New Roman"/>
                <w:sz w:val="24"/>
                <w:szCs w:val="24"/>
              </w:rPr>
            </w:pPr>
            <w:hyperlink r:id="rId28" w:history="1">
              <w:r w:rsidRPr="00F77CDC">
                <w:rPr>
                  <w:rStyle w:val="Hipersaitas"/>
                  <w:rFonts w:ascii="Times New Roman" w:hAnsi="Times New Roman"/>
                  <w:sz w:val="24"/>
                  <w:szCs w:val="24"/>
                </w:rPr>
                <w:t>https://vpt.lrv.lt/lt/nuorodos/kiti-duomenys/powerbi/melaginga-informacija-pateikusiu-tiekeju-sarasas-3/</w:t>
              </w:r>
            </w:hyperlink>
          </w:p>
        </w:tc>
      </w:tr>
      <w:tr w:rsidR="00DE1B60" w:rsidRPr="00F77CDC" w14:paraId="69E62D5D"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91EEF1"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88916F"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008CB"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5 punktas</w:t>
            </w:r>
          </w:p>
          <w:p w14:paraId="399E39CD" w14:textId="77777777" w:rsidR="00DE1B60" w:rsidRPr="00F77CDC" w:rsidRDefault="00DE1B60" w:rsidP="00611AA9">
            <w:pPr>
              <w:pStyle w:val="Betarp"/>
              <w:jc w:val="both"/>
              <w:rPr>
                <w:rFonts w:ascii="Times New Roman" w:eastAsia="Yu Mincho" w:hAnsi="Times New Roman"/>
                <w:sz w:val="24"/>
                <w:szCs w:val="24"/>
              </w:rPr>
            </w:pPr>
          </w:p>
          <w:p w14:paraId="061C3016"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w:t>
            </w:r>
            <w:r w:rsidRPr="00F77CDC">
              <w:rPr>
                <w:rFonts w:ascii="Times New Roman" w:eastAsia="Arial" w:hAnsi="Times New Roman"/>
                <w:sz w:val="24"/>
                <w:szCs w:val="24"/>
              </w:rPr>
              <w:t xml:space="preserve"> III dalies C15 punktas</w:t>
            </w:r>
          </w:p>
          <w:p w14:paraId="026D81D4" w14:textId="77777777" w:rsidR="00DE1B60" w:rsidRPr="00F77CDC" w:rsidRDefault="00DE1B60" w:rsidP="00611AA9">
            <w:pPr>
              <w:pStyle w:val="Betarp"/>
              <w:jc w:val="both"/>
              <w:rPr>
                <w:rFonts w:ascii="Times New Roman" w:eastAsia="Yu Mincho" w:hAnsi="Times New Roman"/>
                <w:sz w:val="24"/>
                <w:szCs w:val="24"/>
                <w:lang w:eastAsia="en-US"/>
              </w:rPr>
            </w:pPr>
          </w:p>
          <w:p w14:paraId="3E1A6095" w14:textId="77777777" w:rsidR="00DE1B60" w:rsidRPr="00F77CDC" w:rsidRDefault="00DE1B60" w:rsidP="00611AA9">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8014F"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095701A1" w14:textId="77777777" w:rsidR="00DE1B60" w:rsidRPr="00F77CDC" w:rsidRDefault="00DE1B60" w:rsidP="00611AA9">
            <w:pPr>
              <w:pStyle w:val="Betarp"/>
              <w:jc w:val="both"/>
              <w:rPr>
                <w:rFonts w:ascii="Times New Roman" w:hAnsi="Times New Roman"/>
                <w:b/>
                <w:bCs/>
                <w:iCs/>
                <w:sz w:val="24"/>
                <w:szCs w:val="24"/>
                <w:lang w:eastAsia="en-US"/>
              </w:rPr>
            </w:pPr>
          </w:p>
        </w:tc>
      </w:tr>
      <w:tr w:rsidR="00DE1B60" w:rsidRPr="00F77CDC" w14:paraId="5632669E"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74B9C"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C7F0F" w14:textId="77777777" w:rsidR="00DE1B60" w:rsidRPr="00F77CDC" w:rsidRDefault="00DE1B60" w:rsidP="00611AA9">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w:t>
            </w:r>
            <w:r w:rsidRPr="00F77CDC">
              <w:rPr>
                <w:rFonts w:ascii="Times New Roman" w:hAnsi="Times New Roman" w:cs="Times New Roman"/>
                <w:sz w:val="24"/>
                <w:szCs w:val="24"/>
              </w:rPr>
              <w:lastRenderedPageBreak/>
              <w:t xml:space="preserve">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331EB2" w14:textId="77777777" w:rsidR="00DE1B60" w:rsidRPr="00F77CDC" w:rsidRDefault="00DE1B60" w:rsidP="00611AA9">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D47A4"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6 punktas</w:t>
            </w:r>
          </w:p>
          <w:p w14:paraId="5F222229" w14:textId="77777777" w:rsidR="00DE1B60" w:rsidRPr="00F77CDC" w:rsidRDefault="00DE1B60" w:rsidP="00611AA9">
            <w:pPr>
              <w:pStyle w:val="Betarp"/>
              <w:jc w:val="both"/>
              <w:rPr>
                <w:rFonts w:ascii="Times New Roman" w:eastAsia="Yu Mincho" w:hAnsi="Times New Roman"/>
                <w:sz w:val="24"/>
                <w:szCs w:val="24"/>
              </w:rPr>
            </w:pPr>
          </w:p>
          <w:p w14:paraId="3B8578F4"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w:t>
            </w:r>
            <w:r w:rsidRPr="00F77CDC">
              <w:rPr>
                <w:rFonts w:ascii="Times New Roman" w:eastAsia="Arial" w:hAnsi="Times New Roman"/>
                <w:sz w:val="24"/>
                <w:szCs w:val="24"/>
              </w:rPr>
              <w:t xml:space="preserve"> III dalies C14 punktas</w:t>
            </w:r>
          </w:p>
          <w:p w14:paraId="0A7DFE5D" w14:textId="77777777" w:rsidR="00DE1B60" w:rsidRPr="00F77CDC" w:rsidRDefault="00DE1B60" w:rsidP="00611AA9">
            <w:pPr>
              <w:pStyle w:val="Betarp"/>
              <w:jc w:val="both"/>
              <w:rPr>
                <w:rFonts w:ascii="Times New Roman" w:eastAsia="Yu Mincho" w:hAnsi="Times New Roman"/>
                <w:sz w:val="24"/>
                <w:szCs w:val="24"/>
                <w:lang w:eastAsia="en-US"/>
              </w:rPr>
            </w:pPr>
          </w:p>
          <w:p w14:paraId="1E93E179" w14:textId="77777777" w:rsidR="00DE1B60" w:rsidRPr="00F77CDC" w:rsidRDefault="00DE1B60" w:rsidP="00611AA9">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D8E77"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168F24DA" w14:textId="77777777" w:rsidR="00DE1B60" w:rsidRPr="00F77CDC" w:rsidRDefault="00DE1B60" w:rsidP="00611AA9">
            <w:pPr>
              <w:pStyle w:val="Betarp"/>
              <w:jc w:val="both"/>
              <w:rPr>
                <w:rFonts w:ascii="Times New Roman" w:hAnsi="Times New Roman"/>
                <w:bCs/>
                <w:iCs/>
                <w:sz w:val="24"/>
                <w:szCs w:val="24"/>
                <w:lang w:eastAsia="en-US"/>
              </w:rPr>
            </w:pPr>
          </w:p>
          <w:p w14:paraId="0C858CD3"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A783505" w14:textId="77777777" w:rsidR="00DE1B60" w:rsidRPr="00F77CDC" w:rsidRDefault="00DE1B60" w:rsidP="00611AA9">
            <w:pPr>
              <w:pStyle w:val="Betarp"/>
              <w:jc w:val="both"/>
              <w:rPr>
                <w:rFonts w:ascii="Times New Roman" w:hAnsi="Times New Roman"/>
                <w:sz w:val="24"/>
                <w:szCs w:val="24"/>
              </w:rPr>
            </w:pPr>
          </w:p>
          <w:p w14:paraId="7096EDC2" w14:textId="77777777" w:rsidR="00DE1B60" w:rsidRPr="00F77CDC" w:rsidRDefault="00DE1B60" w:rsidP="00611AA9">
            <w:pPr>
              <w:pStyle w:val="Betarp"/>
              <w:jc w:val="both"/>
              <w:rPr>
                <w:rFonts w:ascii="Times New Roman" w:hAnsi="Times New Roman"/>
                <w:sz w:val="24"/>
                <w:szCs w:val="24"/>
              </w:rPr>
            </w:pPr>
            <w:hyperlink r:id="rId29" w:history="1">
              <w:r w:rsidRPr="00F77CDC">
                <w:rPr>
                  <w:rStyle w:val="Hipersaitas"/>
                  <w:rFonts w:ascii="Times New Roman" w:hAnsi="Times New Roman"/>
                  <w:sz w:val="24"/>
                  <w:szCs w:val="24"/>
                </w:rPr>
                <w:t>https://vpt.lrv.lt/lt/nuorodos/kiti-duomenys/powerbi/nepatikimi-tiekejai-1/</w:t>
              </w:r>
            </w:hyperlink>
          </w:p>
          <w:p w14:paraId="692C2FDF" w14:textId="77777777" w:rsidR="00DE1B60" w:rsidRPr="00F77CDC" w:rsidRDefault="00DE1B60" w:rsidP="00611AA9">
            <w:pPr>
              <w:pStyle w:val="Betarp"/>
              <w:jc w:val="both"/>
              <w:rPr>
                <w:rFonts w:ascii="Times New Roman" w:hAnsi="Times New Roman"/>
                <w:sz w:val="24"/>
                <w:szCs w:val="24"/>
              </w:rPr>
            </w:pPr>
          </w:p>
          <w:p w14:paraId="5F357CB7" w14:textId="77777777" w:rsidR="00DE1B60" w:rsidRPr="00F77CDC" w:rsidRDefault="00DE1B60" w:rsidP="00611AA9">
            <w:pPr>
              <w:pStyle w:val="Betarp"/>
              <w:jc w:val="both"/>
              <w:rPr>
                <w:rFonts w:ascii="Times New Roman" w:hAnsi="Times New Roman"/>
                <w:sz w:val="24"/>
                <w:szCs w:val="24"/>
              </w:rPr>
            </w:pPr>
            <w:hyperlink r:id="rId30" w:history="1">
              <w:r w:rsidRPr="00F77CDC">
                <w:rPr>
                  <w:rStyle w:val="Hipersaitas"/>
                  <w:rFonts w:ascii="Times New Roman" w:hAnsi="Times New Roman"/>
                  <w:sz w:val="24"/>
                  <w:szCs w:val="24"/>
                </w:rPr>
                <w:t>https://vpt.lrv.lt/lt/pasalinimo-pagrindai-1/nepatikimu-koncesininku-sarasas-1/nepatikimu-koncesininku-sarasas/</w:t>
              </w:r>
            </w:hyperlink>
          </w:p>
          <w:p w14:paraId="21FE583E" w14:textId="77777777" w:rsidR="00DE1B60" w:rsidRPr="00F77CDC" w:rsidRDefault="00DE1B60" w:rsidP="00611AA9">
            <w:pPr>
              <w:pStyle w:val="Betarp"/>
              <w:jc w:val="both"/>
              <w:rPr>
                <w:rFonts w:ascii="Times New Roman" w:hAnsi="Times New Roman"/>
                <w:bCs/>
                <w:sz w:val="24"/>
                <w:szCs w:val="24"/>
              </w:rPr>
            </w:pPr>
          </w:p>
          <w:p w14:paraId="358BFB3F" w14:textId="77777777" w:rsidR="00DE1B60" w:rsidRPr="00F77CDC" w:rsidRDefault="00DE1B60" w:rsidP="00611AA9">
            <w:pPr>
              <w:pStyle w:val="Betarp"/>
              <w:jc w:val="both"/>
              <w:rPr>
                <w:rFonts w:ascii="Times New Roman" w:hAnsi="Times New Roman"/>
                <w:b/>
                <w:bCs/>
                <w:sz w:val="24"/>
                <w:szCs w:val="24"/>
              </w:rPr>
            </w:pPr>
          </w:p>
        </w:tc>
      </w:tr>
      <w:tr w:rsidR="00DE1B60" w:rsidRPr="00F77CDC" w14:paraId="42E90F8D"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7A738" w14:textId="77777777" w:rsidR="00DE1B60" w:rsidRPr="00F77CDC" w:rsidRDefault="00DE1B60" w:rsidP="00DE1B60">
            <w:pPr>
              <w:pStyle w:val="Betarp"/>
              <w:numPr>
                <w:ilvl w:val="0"/>
                <w:numId w:val="18"/>
              </w:numPr>
              <w:ind w:left="0" w:firstLine="0"/>
              <w:rPr>
                <w:rFonts w:ascii="Times New Roman" w:hAnsi="Times New Roman"/>
                <w:sz w:val="24"/>
                <w:szCs w:val="24"/>
              </w:rPr>
            </w:pPr>
          </w:p>
          <w:p w14:paraId="62F6F7CB" w14:textId="77777777" w:rsidR="00DE1B60" w:rsidRPr="00F77CDC" w:rsidRDefault="00DE1B60" w:rsidP="00611AA9">
            <w:pPr>
              <w:pStyle w:val="Betarp"/>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D0887"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Tiekėjas yra padaręs rimtą profesinį pažeidimą, dėl kurio perkančioji organizacija abejoja tiekėjo sąžiningumu, kai jis</w:t>
            </w:r>
            <w:bookmarkStart w:id="57" w:name="part_030e6c6c64ba4f96a23474e439d1b80c"/>
            <w:bookmarkEnd w:id="57"/>
            <w:r w:rsidRPr="00F77CDC">
              <w:rPr>
                <w:rFonts w:ascii="Times New Roman" w:hAnsi="Times New Roman"/>
                <w:sz w:val="24"/>
                <w:szCs w:val="24"/>
              </w:rPr>
              <w:t xml:space="preserve"> yra padaręs finansinės atskaitomybės ir audito teisės aktų pažeidimą ir nuo jo padarymo dienos praėjo mažiau kaip vieni metai.</w:t>
            </w:r>
          </w:p>
          <w:p w14:paraId="388CFE75" w14:textId="77777777" w:rsidR="00DE1B60" w:rsidRPr="00F77CDC" w:rsidRDefault="00DE1B60" w:rsidP="00611AA9">
            <w:pPr>
              <w:spacing w:line="240" w:lineRule="auto"/>
              <w:jc w:val="both"/>
              <w:rPr>
                <w:rFonts w:ascii="Times New Roman" w:hAnsi="Times New Roman" w:cs="Times New Roman"/>
                <w:b/>
                <w:sz w:val="24"/>
                <w:szCs w:val="24"/>
              </w:rPr>
            </w:pP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A9910"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a papunktis</w:t>
            </w:r>
          </w:p>
          <w:p w14:paraId="759EA405" w14:textId="77777777" w:rsidR="00DE1B60" w:rsidRPr="00F77CDC" w:rsidRDefault="00DE1B60" w:rsidP="00611AA9">
            <w:pPr>
              <w:pStyle w:val="Betarp"/>
              <w:jc w:val="both"/>
              <w:rPr>
                <w:rFonts w:ascii="Times New Roman" w:eastAsia="Yu Mincho" w:hAnsi="Times New Roman"/>
                <w:sz w:val="24"/>
                <w:szCs w:val="24"/>
              </w:rPr>
            </w:pPr>
          </w:p>
          <w:p w14:paraId="62075045"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F5C07"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t xml:space="preserve">Iš Lietuvoje įsteigtų subjektų įrodančių dokumentų nereikalaujama. Užtenka pateikto EBVPD. </w:t>
            </w:r>
            <w:r w:rsidRPr="00F77CDC">
              <w:rPr>
                <w:rFonts w:ascii="Times New Roman" w:hAnsi="Times New Roman"/>
                <w:sz w:val="24"/>
                <w:szCs w:val="24"/>
              </w:rPr>
              <w:t>Priimant sprendimus dėl tiekėjo pašalinimo iš pirkimo procedūros šiame punkte nurodytu pašalinimo pagrindu, be kita ko, atsižvelgiama į</w:t>
            </w:r>
            <w:r w:rsidRPr="00F77CDC">
              <w:rPr>
                <w:rFonts w:ascii="Times New Roman" w:hAnsi="Times New Roman"/>
                <w:b/>
                <w:bCs/>
                <w:sz w:val="24"/>
                <w:szCs w:val="24"/>
              </w:rPr>
              <w:t xml:space="preserve"> </w:t>
            </w:r>
            <w:r w:rsidRPr="00F77CDC">
              <w:rPr>
                <w:rFonts w:ascii="Times New Roman" w:hAnsi="Times New Roman"/>
                <w:sz w:val="24"/>
                <w:szCs w:val="24"/>
              </w:rPr>
              <w:t xml:space="preserve">nacionalinėje duomenų bazėje adresu: </w:t>
            </w:r>
            <w:hyperlink r:id="rId31" w:history="1">
              <w:r w:rsidRPr="00F77CDC">
                <w:rPr>
                  <w:rStyle w:val="Hipersaitas"/>
                  <w:rFonts w:ascii="Times New Roman" w:hAnsi="Times New Roman"/>
                  <w:sz w:val="24"/>
                  <w:szCs w:val="24"/>
                </w:rPr>
                <w:t>https://www.registrucentras.lt/jar/p/index.php</w:t>
              </w:r>
            </w:hyperlink>
          </w:p>
          <w:p w14:paraId="759A6722"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paskelbtą informaciją, taip pat į šiame informaciniame pranešime pateiktą informaciją:</w:t>
            </w:r>
          </w:p>
          <w:p w14:paraId="3F738773" w14:textId="77777777" w:rsidR="00DE1B60" w:rsidRPr="00F77CDC" w:rsidRDefault="00DE1B60" w:rsidP="00611AA9">
            <w:pPr>
              <w:pStyle w:val="Betarp"/>
              <w:jc w:val="both"/>
              <w:rPr>
                <w:rFonts w:ascii="Times New Roman" w:hAnsi="Times New Roman"/>
                <w:sz w:val="24"/>
                <w:szCs w:val="24"/>
              </w:rPr>
            </w:pPr>
            <w:hyperlink r:id="rId32" w:history="1">
              <w:r w:rsidRPr="00F77CDC">
                <w:rPr>
                  <w:rStyle w:val="Hipersaitas"/>
                  <w:rFonts w:ascii="Times New Roman" w:hAnsi="Times New Roman"/>
                  <w:sz w:val="24"/>
                  <w:szCs w:val="24"/>
                </w:rPr>
                <w:t>https://vpt.lrv.lt/lt/naujienos-3/finansiniu-ataskaitu-nepateikimas-gali-tapti-kliutimi-dalyvauti-viesuosiuose-pirkimuose/</w:t>
              </w:r>
            </w:hyperlink>
          </w:p>
          <w:p w14:paraId="4E20299B" w14:textId="77777777" w:rsidR="00DE1B60" w:rsidRPr="00F77CDC" w:rsidRDefault="00DE1B60" w:rsidP="00611AA9">
            <w:pPr>
              <w:pStyle w:val="Betarp"/>
              <w:jc w:val="both"/>
              <w:rPr>
                <w:rFonts w:ascii="Times New Roman" w:hAnsi="Times New Roman"/>
                <w:b/>
                <w:bCs/>
                <w:iCs/>
                <w:sz w:val="24"/>
                <w:szCs w:val="24"/>
              </w:rPr>
            </w:pPr>
          </w:p>
        </w:tc>
      </w:tr>
      <w:tr w:rsidR="00DE1B60" w:rsidRPr="00F77CDC" w14:paraId="27BB9717"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0671D0" w14:textId="77777777" w:rsidR="00DE1B60" w:rsidRPr="00F77CDC" w:rsidRDefault="00DE1B60" w:rsidP="00DE1B60">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48E705"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 xml:space="preserve">Tiekėjas yra padaręs rimtą profesinį pažeidimą, dėl kurio perkančioji organizacija abejoja tiekėjo sąžiningumu, </w:t>
            </w:r>
            <w:r w:rsidRPr="00F77CDC">
              <w:rPr>
                <w:rFonts w:ascii="Times New Roman" w:eastAsia="Times New Roman" w:hAnsi="Times New Roman"/>
                <w:sz w:val="24"/>
                <w:szCs w:val="24"/>
              </w:rPr>
              <w:t xml:space="preserve"> kai jis (tiekėjas) neatitinka minimalių patikimo mokesčių mokėtojo kriterijų, nustatytų Lietuvos Respublikos mokesčių administravimo įstatymo 40</w:t>
            </w:r>
            <w:r w:rsidRPr="00F77CDC">
              <w:rPr>
                <w:rFonts w:ascii="Times New Roman" w:eastAsia="Times New Roman" w:hAnsi="Times New Roman"/>
                <w:sz w:val="24"/>
                <w:szCs w:val="24"/>
                <w:vertAlign w:val="superscript"/>
              </w:rPr>
              <w:t>1</w:t>
            </w:r>
            <w:r w:rsidRPr="00F77CDC">
              <w:rPr>
                <w:rFonts w:ascii="Times New Roman" w:eastAsia="Times New Roman" w:hAnsi="Times New Roman"/>
                <w:sz w:val="24"/>
                <w:szCs w:val="24"/>
              </w:rPr>
              <w:t xml:space="preserve"> straipsnio 1 dalyje.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375F9"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b papunktis</w:t>
            </w:r>
          </w:p>
          <w:p w14:paraId="0261A30F" w14:textId="77777777" w:rsidR="00DE1B60" w:rsidRPr="00F77CDC" w:rsidRDefault="00DE1B60" w:rsidP="00611AA9">
            <w:pPr>
              <w:pStyle w:val="Betarp"/>
              <w:jc w:val="both"/>
              <w:rPr>
                <w:rFonts w:ascii="Times New Roman" w:eastAsia="Yu Mincho" w:hAnsi="Times New Roman"/>
                <w:sz w:val="24"/>
                <w:szCs w:val="24"/>
              </w:rPr>
            </w:pPr>
          </w:p>
          <w:p w14:paraId="76B92281"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DA793"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04C294CA" w14:textId="77777777" w:rsidR="00DE1B60" w:rsidRPr="00F77CDC" w:rsidRDefault="00DE1B60" w:rsidP="00611AA9">
            <w:pPr>
              <w:pStyle w:val="Betarp"/>
              <w:jc w:val="both"/>
              <w:rPr>
                <w:rFonts w:ascii="Times New Roman" w:hAnsi="Times New Roman"/>
                <w:b/>
                <w:bCs/>
                <w:iCs/>
                <w:sz w:val="24"/>
                <w:szCs w:val="24"/>
                <w:lang w:eastAsia="en-US"/>
              </w:rPr>
            </w:pPr>
          </w:p>
          <w:p w14:paraId="37D2A974"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Priimant sprendimus dėl tiekėjo pašalinimo iš pirkimo procedūros šiame punkte nurodytu pašalinimo pagrindu, be kita ko, atsižvelgiama į</w:t>
            </w:r>
            <w:r w:rsidRPr="00F77CDC">
              <w:rPr>
                <w:rFonts w:ascii="Times New Roman" w:hAnsi="Times New Roman"/>
                <w:b/>
                <w:bCs/>
                <w:sz w:val="24"/>
                <w:szCs w:val="24"/>
              </w:rPr>
              <w:t xml:space="preserve"> </w:t>
            </w:r>
            <w:r w:rsidRPr="00F77CDC">
              <w:rPr>
                <w:rFonts w:ascii="Times New Roman" w:hAnsi="Times New Roman"/>
                <w:sz w:val="24"/>
                <w:szCs w:val="24"/>
              </w:rPr>
              <w:t xml:space="preserve">nacionalinėje duomenų bazėje adresu </w:t>
            </w:r>
            <w:hyperlink r:id="rId33">
              <w:r w:rsidRPr="00F77CDC">
                <w:rPr>
                  <w:rStyle w:val="Hipersaitas"/>
                  <w:rFonts w:ascii="Times New Roman" w:hAnsi="Times New Roman"/>
                  <w:sz w:val="24"/>
                  <w:szCs w:val="24"/>
                </w:rPr>
                <w:t>https://www.vmi.lt/evmi/mokesciu-moketoju-informacija</w:t>
              </w:r>
            </w:hyperlink>
            <w:r w:rsidRPr="00F77CDC">
              <w:rPr>
                <w:rFonts w:ascii="Times New Roman" w:hAnsi="Times New Roman"/>
                <w:sz w:val="24"/>
                <w:szCs w:val="24"/>
              </w:rPr>
              <w:t xml:space="preserve"> skelbiamą informaciją.</w:t>
            </w:r>
          </w:p>
        </w:tc>
      </w:tr>
      <w:tr w:rsidR="00DE1B60" w:rsidRPr="00F77CDC" w14:paraId="565AF0E1"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01FED" w14:textId="77777777" w:rsidR="00DE1B60" w:rsidRPr="00F77CDC" w:rsidRDefault="00DE1B60" w:rsidP="00DE1B60">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5A762"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Tiekėjas yra padaręs rimtą profesinį pažeidimą, dėl kurio perkančioji organizacija abejoja tiekėjo sąžiningumu,</w:t>
            </w:r>
            <w:r w:rsidRPr="00F77CDC">
              <w:rPr>
                <w:rFonts w:ascii="Times New Roman" w:eastAsia="Times New Roman" w:hAnsi="Times New Roman"/>
                <w:sz w:val="24"/>
                <w:szCs w:val="24"/>
              </w:rPr>
              <w:t xml:space="preserve"> kai jis </w:t>
            </w:r>
            <w:r w:rsidRPr="00F77CDC">
              <w:rPr>
                <w:rFonts w:ascii="Times New Roman" w:hAnsi="Times New Roman"/>
                <w:sz w:val="24"/>
                <w:szCs w:val="24"/>
              </w:rPr>
              <w:t xml:space="preserve">yra padaręs draudimo sudaryti draudžiamus susitarimus, įtvirtinto Lietuvos Respublikos konkurencijos įstatyme ar panašaus pobūdžio kitos valstybės teisės akte, </w:t>
            </w:r>
            <w:r w:rsidRPr="00F77CDC">
              <w:rPr>
                <w:rFonts w:ascii="Times New Roman" w:hAnsi="Times New Roman"/>
                <w:sz w:val="24"/>
                <w:szCs w:val="24"/>
              </w:rPr>
              <w:lastRenderedPageBreak/>
              <w:t>pažeidimą ir nuo jo padarymo dienos praėjo mažiau kaip 3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31DBC"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7 punkto c papunktis</w:t>
            </w:r>
          </w:p>
          <w:p w14:paraId="4838ABE8" w14:textId="77777777" w:rsidR="00DE1B60" w:rsidRPr="00F77CDC" w:rsidRDefault="00DE1B60" w:rsidP="00611AA9">
            <w:pPr>
              <w:pStyle w:val="Betarp"/>
              <w:jc w:val="both"/>
              <w:rPr>
                <w:rFonts w:ascii="Times New Roman" w:eastAsia="Yu Mincho" w:hAnsi="Times New Roman"/>
                <w:sz w:val="24"/>
                <w:szCs w:val="24"/>
              </w:rPr>
            </w:pPr>
          </w:p>
          <w:p w14:paraId="4127D1CD"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87C3E"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6DB31709" w14:textId="77777777" w:rsidR="00DE1B60" w:rsidRPr="00F77CDC" w:rsidRDefault="00DE1B60" w:rsidP="00611AA9">
            <w:pPr>
              <w:pStyle w:val="Betarp"/>
              <w:jc w:val="both"/>
              <w:rPr>
                <w:rFonts w:ascii="Times New Roman" w:hAnsi="Times New Roman"/>
                <w:bCs/>
                <w:iCs/>
                <w:sz w:val="24"/>
                <w:szCs w:val="24"/>
                <w:lang w:eastAsia="en-US"/>
              </w:rPr>
            </w:pPr>
          </w:p>
          <w:p w14:paraId="0A879D2C" w14:textId="77777777" w:rsidR="00DE1B60" w:rsidRPr="00F77CDC" w:rsidRDefault="00DE1B60" w:rsidP="00611AA9">
            <w:pPr>
              <w:spacing w:line="240" w:lineRule="auto"/>
              <w:rPr>
                <w:rFonts w:ascii="Times New Roman" w:hAnsi="Times New Roman" w:cs="Times New Roman"/>
                <w:b/>
                <w:bCs/>
                <w:sz w:val="24"/>
                <w:szCs w:val="24"/>
              </w:rPr>
            </w:pPr>
            <w:r w:rsidRPr="00F77CDC">
              <w:rPr>
                <w:rFonts w:ascii="Times New Roman" w:hAnsi="Times New Roman" w:cs="Times New Roman"/>
                <w:b/>
                <w:bCs/>
                <w:sz w:val="24"/>
                <w:szCs w:val="24"/>
              </w:rPr>
              <w:t xml:space="preserve">Priimant sprendimus dėl tiekėjo pašalinimo iš pirkimo procedūros šiame punkte nurodytu pašalinimo pagrindu, be kita ko, atsižvelgiama į </w:t>
            </w:r>
            <w:r w:rsidRPr="00F77CDC">
              <w:rPr>
                <w:rFonts w:ascii="Times New Roman" w:hAnsi="Times New Roman" w:cs="Times New Roman"/>
                <w:b/>
                <w:bCs/>
                <w:sz w:val="24"/>
                <w:szCs w:val="24"/>
              </w:rPr>
              <w:lastRenderedPageBreak/>
              <w:t xml:space="preserve">nacionalinėje duomenų bazėje adresu: </w:t>
            </w:r>
          </w:p>
          <w:p w14:paraId="0FA55FDA" w14:textId="77777777" w:rsidR="00DE1B60" w:rsidRPr="00F77CDC" w:rsidRDefault="00DE1B60" w:rsidP="00611AA9">
            <w:pPr>
              <w:spacing w:line="240" w:lineRule="auto"/>
              <w:rPr>
                <w:rFonts w:ascii="Times New Roman" w:hAnsi="Times New Roman" w:cs="Times New Roman"/>
                <w:bCs/>
                <w:iCs/>
                <w:sz w:val="24"/>
                <w:szCs w:val="24"/>
                <w:lang w:eastAsia="en-US"/>
              </w:rPr>
            </w:pPr>
            <w:hyperlink r:id="rId34" w:history="1">
              <w:r w:rsidRPr="00F77CDC">
                <w:rPr>
                  <w:rStyle w:val="Hipersaitas"/>
                  <w:rFonts w:ascii="Times New Roman" w:hAnsi="Times New Roman"/>
                  <w:sz w:val="24"/>
                  <w:szCs w:val="24"/>
                </w:rPr>
                <w:t>https://kt.gov.lt/lt/atviri-duomenys/diskvalifikavimas-is-viesuju-pirkimu</w:t>
              </w:r>
            </w:hyperlink>
            <w:r w:rsidRPr="00F77CDC">
              <w:rPr>
                <w:rFonts w:ascii="Times New Roman" w:hAnsi="Times New Roman" w:cs="Times New Roman"/>
                <w:sz w:val="24"/>
                <w:szCs w:val="24"/>
              </w:rPr>
              <w:t xml:space="preserve"> skelbiamą informaciją. </w:t>
            </w:r>
          </w:p>
        </w:tc>
      </w:tr>
      <w:tr w:rsidR="00DE1B60" w:rsidRPr="00F77CDC" w14:paraId="06120A8F"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7DAE6" w14:textId="77777777" w:rsidR="00DE1B60" w:rsidRPr="00F77CDC" w:rsidRDefault="00DE1B60" w:rsidP="00DE1B60">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5B0B9" w14:textId="77777777" w:rsidR="00DE1B60" w:rsidRPr="00F77CDC" w:rsidRDefault="00DE1B60" w:rsidP="00611AA9">
            <w:pPr>
              <w:pStyle w:val="Betarp"/>
              <w:jc w:val="both"/>
              <w:rPr>
                <w:rFonts w:ascii="Times New Roman" w:hAnsi="Times New Roman"/>
                <w:bCs/>
                <w:sz w:val="24"/>
                <w:szCs w:val="24"/>
              </w:rPr>
            </w:pPr>
            <w:r w:rsidRPr="00F77CDC">
              <w:rPr>
                <w:rFonts w:ascii="Times New Roman" w:hAnsi="Times New Roman"/>
                <w:bCs/>
                <w:sz w:val="24"/>
                <w:szCs w:val="24"/>
              </w:rPr>
              <w:t xml:space="preserve">Tiekėjas </w:t>
            </w:r>
            <w:r w:rsidRPr="00F77CDC">
              <w:rPr>
                <w:rFonts w:ascii="Times New Roman" w:hAnsi="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99D1F" w14:textId="77777777" w:rsidR="00DE1B60" w:rsidRPr="00F77CDC" w:rsidRDefault="00DE1B60" w:rsidP="00611AA9">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1 punktas</w:t>
            </w:r>
          </w:p>
          <w:p w14:paraId="1E5D8807" w14:textId="77777777" w:rsidR="00DE1B60" w:rsidRPr="00F77CDC" w:rsidRDefault="00DE1B60" w:rsidP="00611AA9">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sz w:val="24"/>
                <w:szCs w:val="24"/>
              </w:rPr>
              <w:t>EBVPD III dalies C1, C2, C3 punktai</w:t>
            </w:r>
          </w:p>
          <w:p w14:paraId="05383F40" w14:textId="77777777" w:rsidR="00DE1B60" w:rsidRPr="00F77CDC" w:rsidRDefault="00DE1B60" w:rsidP="00611AA9">
            <w:pPr>
              <w:spacing w:line="240" w:lineRule="auto"/>
              <w:jc w:val="center"/>
              <w:rPr>
                <w:rFonts w:ascii="Times New Roman" w:hAnsi="Times New Roman" w:cs="Times New Roman"/>
                <w:sz w:val="24"/>
                <w:szCs w:val="24"/>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F3165"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lang w:eastAsia="en-US"/>
              </w:rPr>
              <w:t>Iš Lietuvoje įsteigtų subjektų įrodančių dokumentų nereikalaujama. Užtenka pateikto EBVPD.</w:t>
            </w:r>
          </w:p>
          <w:p w14:paraId="6276E3E7" w14:textId="77777777" w:rsidR="00DE1B60" w:rsidRPr="00F77CDC" w:rsidRDefault="00DE1B60" w:rsidP="00611AA9">
            <w:pPr>
              <w:pStyle w:val="Betarp"/>
              <w:jc w:val="both"/>
              <w:rPr>
                <w:rFonts w:ascii="Times New Roman" w:eastAsia="Yu Mincho" w:hAnsi="Times New Roman"/>
                <w:sz w:val="24"/>
                <w:szCs w:val="24"/>
              </w:rPr>
            </w:pPr>
          </w:p>
        </w:tc>
      </w:tr>
      <w:tr w:rsidR="00DE1B60" w:rsidRPr="00F77CDC" w14:paraId="6A5DB734"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BCA2A" w14:textId="77777777" w:rsidR="00DE1B60" w:rsidRPr="00F77CDC" w:rsidRDefault="00DE1B60" w:rsidP="00DE1B60">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7B2A2" w14:textId="77777777" w:rsidR="00DE1B60" w:rsidRPr="00F77CDC" w:rsidRDefault="00DE1B60" w:rsidP="00611AA9">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08CB09E" w14:textId="77777777" w:rsidR="00DE1B60" w:rsidRPr="00F77CDC" w:rsidRDefault="00DE1B60" w:rsidP="00611AA9">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lastRenderedPageBreak/>
              <w:t>Tačiau kai yra šiame punkte apibrėžta situacija, perkančioji organizacija nepašalins tiekėjo iš pirkimo procedūros, jeigu jis pateikia pagrįstų įrodymų, kad sugebės tinkamai įvykdyti sutartį.</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066FA" w14:textId="77777777" w:rsidR="00DE1B60" w:rsidRPr="00F77CDC" w:rsidRDefault="00DE1B60" w:rsidP="00611AA9">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lastRenderedPageBreak/>
              <w:t>VPĮ 46 straipsnio 6 dalies 2 punktas</w:t>
            </w:r>
          </w:p>
          <w:p w14:paraId="1D5B6CE6" w14:textId="77777777" w:rsidR="00DE1B60" w:rsidRPr="00F77CDC" w:rsidRDefault="00DE1B60" w:rsidP="00611AA9">
            <w:pPr>
              <w:pStyle w:val="Betarp"/>
              <w:jc w:val="both"/>
              <w:rPr>
                <w:rFonts w:ascii="Times New Roman" w:eastAsia="Yu Mincho" w:hAnsi="Times New Roman"/>
                <w:sz w:val="24"/>
                <w:szCs w:val="24"/>
              </w:rPr>
            </w:pPr>
          </w:p>
          <w:p w14:paraId="576D727E"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C4, C5, C6, C7, C8, C9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E3BCB"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t xml:space="preserve">Iš Lietuvoje įsteigtų subjektų įrodančių dokumentų nereikalaujama, užtenka pateikto EBVPD. </w:t>
            </w:r>
            <w:r w:rsidRPr="00F77CDC">
              <w:rPr>
                <w:rFonts w:ascii="Times New Roman" w:hAnsi="Times New Roman"/>
                <w:sz w:val="24"/>
                <w:szCs w:val="24"/>
              </w:rPr>
              <w:t>Perkančioji organizacija savarankiškai patikrina duomenis nacionalinėje duomenų bazėje, adresu:</w:t>
            </w:r>
          </w:p>
          <w:p w14:paraId="2ED8A36E" w14:textId="77777777" w:rsidR="00DE1B60" w:rsidRPr="00F77CDC" w:rsidRDefault="00DE1B60" w:rsidP="00611AA9">
            <w:pPr>
              <w:pStyle w:val="Betarp"/>
              <w:jc w:val="both"/>
              <w:rPr>
                <w:rFonts w:ascii="Times New Roman" w:hAnsi="Times New Roman"/>
                <w:bCs/>
                <w:sz w:val="24"/>
                <w:szCs w:val="24"/>
              </w:rPr>
            </w:pPr>
            <w:hyperlink r:id="rId35" w:history="1">
              <w:r w:rsidRPr="00F77CDC">
                <w:rPr>
                  <w:rStyle w:val="Hipersaitas"/>
                  <w:rFonts w:ascii="Times New Roman" w:hAnsi="Times New Roman"/>
                  <w:bCs/>
                  <w:sz w:val="24"/>
                  <w:szCs w:val="24"/>
                </w:rPr>
                <w:t>https://www.registrucentras.lt/jar/p/</w:t>
              </w:r>
            </w:hyperlink>
            <w:r w:rsidRPr="00F77CDC">
              <w:rPr>
                <w:rFonts w:ascii="Times New Roman" w:hAnsi="Times New Roman"/>
                <w:bCs/>
                <w:sz w:val="24"/>
                <w:szCs w:val="24"/>
              </w:rPr>
              <w:t xml:space="preserve">. </w:t>
            </w:r>
          </w:p>
          <w:p w14:paraId="48026DC8" w14:textId="77777777" w:rsidR="00DE1B60" w:rsidRPr="00F77CDC" w:rsidRDefault="00DE1B60" w:rsidP="00611AA9">
            <w:pPr>
              <w:pStyle w:val="Betarp"/>
              <w:jc w:val="both"/>
              <w:rPr>
                <w:rFonts w:ascii="Times New Roman" w:hAnsi="Times New Roman"/>
                <w:b/>
                <w:bCs/>
                <w:sz w:val="24"/>
                <w:szCs w:val="24"/>
              </w:rPr>
            </w:pPr>
          </w:p>
          <w:p w14:paraId="203A5BB0" w14:textId="77777777" w:rsidR="00DE1B60" w:rsidRPr="00F77CDC" w:rsidRDefault="00DE1B60" w:rsidP="00611AA9">
            <w:pPr>
              <w:pStyle w:val="Betarp"/>
              <w:jc w:val="both"/>
              <w:rPr>
                <w:rFonts w:ascii="Times New Roman" w:hAnsi="Times New Roman"/>
                <w:i/>
                <w:iCs/>
                <w:sz w:val="24"/>
                <w:szCs w:val="24"/>
              </w:rPr>
            </w:pPr>
            <w:r w:rsidRPr="00F77CDC">
              <w:rPr>
                <w:rFonts w:ascii="Times New Roman" w:hAnsi="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Jeigu perkančioji organizacija 2022-10-</w:t>
            </w:r>
            <w:r w:rsidRPr="00F77CDC">
              <w:rPr>
                <w:rFonts w:ascii="Times New Roman" w:hAnsi="Times New Roman"/>
                <w:i/>
                <w:iCs/>
                <w:sz w:val="24"/>
                <w:szCs w:val="24"/>
              </w:rPr>
              <w:lastRenderedPageBreak/>
              <w:t>10 kreipėsi į tiekėją prašydama iki 2022-10-14 pateikti įrodančius dokumentus, jie turi būti išduoti ne anksčiau kaip 120 dienų, jas skaičiuojant atgal nuo 2022-10-14.</w:t>
            </w:r>
          </w:p>
          <w:p w14:paraId="79DC3418" w14:textId="77777777" w:rsidR="00DE1B60" w:rsidRPr="00F77CDC" w:rsidRDefault="00DE1B60" w:rsidP="00611AA9">
            <w:pPr>
              <w:pStyle w:val="Betarp"/>
              <w:jc w:val="both"/>
              <w:rPr>
                <w:rFonts w:ascii="Times New Roman" w:hAnsi="Times New Roman"/>
                <w:sz w:val="24"/>
                <w:szCs w:val="24"/>
              </w:rPr>
            </w:pPr>
          </w:p>
          <w:p w14:paraId="0FC76FA9"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1137272" w14:textId="77777777" w:rsidR="00DE1B60" w:rsidRPr="00F77CDC" w:rsidRDefault="00DE1B60" w:rsidP="00611AA9">
            <w:pPr>
              <w:pStyle w:val="Betarp"/>
              <w:jc w:val="both"/>
              <w:rPr>
                <w:rFonts w:ascii="Times New Roman" w:hAnsi="Times New Roman"/>
                <w:sz w:val="24"/>
                <w:szCs w:val="24"/>
              </w:rPr>
            </w:pPr>
          </w:p>
          <w:p w14:paraId="121A6745" w14:textId="77777777" w:rsidR="00DE1B60" w:rsidRPr="00F77CDC" w:rsidRDefault="00DE1B60" w:rsidP="00611AA9">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19F86C41"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DE1B60" w:rsidRPr="00F77CDC" w14:paraId="4BD089C8"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A2B92" w14:textId="77777777" w:rsidR="00DE1B60" w:rsidRPr="00F77CDC" w:rsidRDefault="00DE1B60" w:rsidP="00DE1B60">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6462C" w14:textId="77777777" w:rsidR="00DE1B60" w:rsidRPr="00F77CDC" w:rsidRDefault="00DE1B60" w:rsidP="00611AA9">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EE06D" w14:textId="77777777" w:rsidR="00DE1B60" w:rsidRPr="00F77CDC" w:rsidRDefault="00DE1B60" w:rsidP="00611AA9">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3 punktas</w:t>
            </w:r>
          </w:p>
          <w:p w14:paraId="7CA47249" w14:textId="77777777" w:rsidR="00DE1B60" w:rsidRPr="00F77CDC" w:rsidRDefault="00DE1B60" w:rsidP="00611AA9">
            <w:pPr>
              <w:pStyle w:val="Betarp"/>
              <w:jc w:val="both"/>
              <w:rPr>
                <w:rFonts w:ascii="Times New Roman" w:eastAsia="Yu Mincho" w:hAnsi="Times New Roman"/>
                <w:sz w:val="24"/>
                <w:szCs w:val="24"/>
              </w:rPr>
            </w:pPr>
          </w:p>
          <w:p w14:paraId="4BC15FAB"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FF46B"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tc>
      </w:tr>
    </w:tbl>
    <w:p w14:paraId="7D9BFDCB" w14:textId="77777777" w:rsidR="00C47E0F" w:rsidRPr="00F77CDC" w:rsidRDefault="00C47E0F" w:rsidP="00DE1B60">
      <w:pPr>
        <w:autoSpaceDE w:val="0"/>
        <w:autoSpaceDN w:val="0"/>
        <w:adjustRightInd w:val="0"/>
        <w:rPr>
          <w:rFonts w:ascii="Times New Roman" w:eastAsia="Times New Roman" w:hAnsi="Times New Roman" w:cs="Times New Roman"/>
          <w:b/>
          <w:sz w:val="24"/>
          <w:szCs w:val="24"/>
        </w:rPr>
      </w:pPr>
    </w:p>
    <w:p w14:paraId="327B1AA3" w14:textId="4D9D2E38" w:rsidR="00A4599F" w:rsidRPr="002504DD" w:rsidRDefault="00DE1B60" w:rsidP="00C9681D">
      <w:pPr>
        <w:pStyle w:val="Sraopastraipa"/>
        <w:rPr>
          <w:rFonts w:ascii="Times New Roman" w:hAnsi="Times New Roman" w:cs="Times New Roman"/>
          <w:b/>
          <w:bCs/>
          <w:smallCaps/>
          <w:sz w:val="24"/>
          <w:szCs w:val="24"/>
        </w:rPr>
      </w:pPr>
      <w:r w:rsidRPr="00F77CDC">
        <w:rPr>
          <w:rFonts w:ascii="Times New Roman" w:hAnsi="Times New Roman" w:cs="Times New Roman"/>
          <w:b/>
          <w:bCs/>
          <w:smallCaps/>
          <w:sz w:val="24"/>
          <w:szCs w:val="24"/>
        </w:rPr>
        <w:t xml:space="preserve">                                                           -----------------------------------</w:t>
      </w:r>
    </w:p>
    <w:p w14:paraId="5AC8273B" w14:textId="34FB8734" w:rsidR="00D14021" w:rsidRPr="00D14021" w:rsidRDefault="008D704D" w:rsidP="00D14021">
      <w:pPr>
        <w:pStyle w:val="Antrat2"/>
        <w:ind w:left="5103"/>
        <w:rPr>
          <w:rFonts w:ascii="Times New Roman" w:eastAsia="Calibri" w:hAnsi="Times New Roman" w:cs="Times New Roman"/>
          <w:color w:val="auto"/>
          <w:sz w:val="24"/>
          <w:szCs w:val="24"/>
        </w:rPr>
      </w:pPr>
      <w:bookmarkStart w:id="58" w:name="_Ref38291223"/>
      <w:bookmarkStart w:id="59" w:name="_Ref38291334"/>
      <w:bookmarkStart w:id="60" w:name="_Ref38533412"/>
      <w:bookmarkStart w:id="61" w:name="_Toc209538949"/>
      <w:r w:rsidRPr="002504DD">
        <w:rPr>
          <w:rFonts w:ascii="Times New Roman" w:eastAsia="Calibri" w:hAnsi="Times New Roman" w:cs="Times New Roman"/>
          <w:color w:val="auto"/>
          <w:sz w:val="24"/>
          <w:szCs w:val="24"/>
        </w:rPr>
        <w:lastRenderedPageBreak/>
        <w:t xml:space="preserve">Pirkimo sąlygų </w:t>
      </w:r>
      <w:r w:rsidR="00F1334C" w:rsidRPr="002504DD">
        <w:rPr>
          <w:rFonts w:ascii="Times New Roman" w:eastAsia="Calibri" w:hAnsi="Times New Roman" w:cs="Times New Roman"/>
          <w:color w:val="auto"/>
          <w:sz w:val="24"/>
          <w:szCs w:val="24"/>
        </w:rPr>
        <w:t>4</w:t>
      </w:r>
      <w:r w:rsidRPr="002504DD">
        <w:rPr>
          <w:rFonts w:ascii="Times New Roman" w:eastAsia="Calibri" w:hAnsi="Times New Roman" w:cs="Times New Roman"/>
          <w:color w:val="auto"/>
          <w:sz w:val="24"/>
          <w:szCs w:val="24"/>
        </w:rPr>
        <w:t xml:space="preserve"> priedas „Tiekėjų kvalifikacijos reikalavimai</w:t>
      </w:r>
      <w:r w:rsidR="00283391" w:rsidRPr="002504DD">
        <w:rPr>
          <w:rFonts w:ascii="Times New Roman" w:eastAsia="Calibri" w:hAnsi="Times New Roman" w:cs="Times New Roman"/>
          <w:color w:val="auto"/>
          <w:sz w:val="24"/>
          <w:szCs w:val="24"/>
        </w:rPr>
        <w:t xml:space="preserve"> ir </w:t>
      </w:r>
      <w:r w:rsidR="00E37AA2">
        <w:rPr>
          <w:rFonts w:ascii="Times New Roman" w:eastAsia="Calibri" w:hAnsi="Times New Roman" w:cs="Times New Roman"/>
          <w:color w:val="auto"/>
          <w:sz w:val="24"/>
          <w:szCs w:val="24"/>
        </w:rPr>
        <w:t>aplinkosauginiai reikalavimai</w:t>
      </w:r>
      <w:r w:rsidRPr="002504DD">
        <w:rPr>
          <w:rFonts w:ascii="Times New Roman" w:eastAsia="Calibri" w:hAnsi="Times New Roman" w:cs="Times New Roman"/>
          <w:color w:val="auto"/>
          <w:sz w:val="24"/>
          <w:szCs w:val="24"/>
        </w:rPr>
        <w:t>“</w:t>
      </w:r>
      <w:bookmarkEnd w:id="58"/>
      <w:bookmarkEnd w:id="59"/>
      <w:bookmarkEnd w:id="60"/>
      <w:bookmarkEnd w:id="61"/>
    </w:p>
    <w:p w14:paraId="5CBB9BD2" w14:textId="77777777" w:rsidR="00036855" w:rsidRDefault="00036855" w:rsidP="007C0612">
      <w:pPr>
        <w:pStyle w:val="Paantrat"/>
        <w:spacing w:line="240" w:lineRule="auto"/>
        <w:jc w:val="center"/>
        <w:rPr>
          <w:rFonts w:ascii="Times New Roman" w:hAnsi="Times New Roman" w:cs="Times New Roman"/>
          <w:b/>
          <w:bCs/>
          <w:smallCaps/>
          <w:color w:val="auto"/>
          <w:sz w:val="24"/>
          <w:szCs w:val="24"/>
        </w:rPr>
      </w:pPr>
    </w:p>
    <w:p w14:paraId="2E4A6A51" w14:textId="66A894EF" w:rsidR="002F396F" w:rsidRPr="002504DD" w:rsidRDefault="002F396F" w:rsidP="007C0612">
      <w:pPr>
        <w:pStyle w:val="Paantrat"/>
        <w:spacing w:line="240" w:lineRule="auto"/>
        <w:jc w:val="center"/>
        <w:rPr>
          <w:rFonts w:ascii="Times New Roman" w:hAnsi="Times New Roman" w:cs="Times New Roman"/>
          <w:b/>
          <w:bCs/>
          <w:smallCaps/>
          <w:color w:val="auto"/>
          <w:sz w:val="24"/>
          <w:szCs w:val="24"/>
        </w:rPr>
      </w:pPr>
      <w:r w:rsidRPr="002504DD">
        <w:rPr>
          <w:rFonts w:ascii="Times New Roman" w:hAnsi="Times New Roman" w:cs="Times New Roman"/>
          <w:b/>
          <w:bCs/>
          <w:smallCaps/>
          <w:color w:val="auto"/>
          <w:sz w:val="24"/>
          <w:szCs w:val="24"/>
        </w:rPr>
        <w:t>TIEKĖJŲ KVALIFIKACIJOS REIKALAVIMAI</w:t>
      </w:r>
      <w:r w:rsidR="00955F2F" w:rsidRPr="002504DD">
        <w:rPr>
          <w:rFonts w:ascii="Times New Roman" w:hAnsi="Times New Roman" w:cs="Times New Roman"/>
          <w:b/>
          <w:bCs/>
          <w:smallCaps/>
          <w:color w:val="auto"/>
          <w:sz w:val="24"/>
          <w:szCs w:val="24"/>
        </w:rPr>
        <w:t xml:space="preserve"> IR </w:t>
      </w:r>
      <w:r w:rsidR="00E37AA2">
        <w:rPr>
          <w:rFonts w:ascii="Times New Roman" w:hAnsi="Times New Roman" w:cs="Times New Roman"/>
          <w:b/>
          <w:bCs/>
          <w:smallCaps/>
          <w:color w:val="auto"/>
          <w:sz w:val="24"/>
          <w:szCs w:val="24"/>
        </w:rPr>
        <w:t>APLINKOSAUGINIAI REIKALAVIMAI</w:t>
      </w:r>
    </w:p>
    <w:p w14:paraId="3AB36C1A" w14:textId="637511FD" w:rsidR="00DE3F7E" w:rsidRPr="00D14021" w:rsidRDefault="002F396F" w:rsidP="00E46962">
      <w:pPr>
        <w:pStyle w:val="Sraopastraipa"/>
        <w:spacing w:after="0" w:line="240" w:lineRule="auto"/>
        <w:ind w:left="0" w:firstLine="567"/>
        <w:jc w:val="both"/>
        <w:rPr>
          <w:rFonts w:ascii="Times New Roman" w:eastAsiaTheme="minorHAnsi" w:hAnsi="Times New Roman" w:cs="Times New Roman"/>
          <w:sz w:val="22"/>
          <w:szCs w:val="22"/>
        </w:rPr>
      </w:pPr>
      <w:r w:rsidRPr="00D14021">
        <w:rPr>
          <w:rFonts w:ascii="Times New Roman" w:eastAsiaTheme="minorHAnsi" w:hAnsi="Times New Roman" w:cs="Times New Roman"/>
          <w:sz w:val="22"/>
          <w:szCs w:val="22"/>
          <w:lang w:eastAsia="en-US"/>
        </w:rPr>
        <w:t>Tiekėjo kvalifikacija turi atitikti ši</w:t>
      </w:r>
      <w:r w:rsidR="005B19E4" w:rsidRPr="00D14021">
        <w:rPr>
          <w:rFonts w:ascii="Times New Roman" w:eastAsiaTheme="minorHAnsi" w:hAnsi="Times New Roman" w:cs="Times New Roman"/>
          <w:sz w:val="22"/>
          <w:szCs w:val="22"/>
          <w:lang w:eastAsia="en-US"/>
        </w:rPr>
        <w:t xml:space="preserve">ame priede nustatytus </w:t>
      </w:r>
      <w:r w:rsidRPr="00D14021">
        <w:rPr>
          <w:rFonts w:ascii="Times New Roman" w:eastAsiaTheme="minorHAnsi" w:hAnsi="Times New Roman" w:cs="Times New Roman"/>
          <w:sz w:val="22"/>
          <w:szCs w:val="22"/>
          <w:lang w:eastAsia="en-US"/>
        </w:rPr>
        <w:t>reikalavimus kvalifikacijai</w:t>
      </w:r>
      <w:r w:rsidR="005B19E4" w:rsidRPr="00D14021">
        <w:rPr>
          <w:rFonts w:ascii="Times New Roman" w:eastAsiaTheme="minorHAnsi" w:hAnsi="Times New Roman" w:cs="Times New Roman"/>
          <w:sz w:val="22"/>
          <w:szCs w:val="22"/>
          <w:lang w:eastAsia="en-US"/>
        </w:rPr>
        <w:t>.</w:t>
      </w:r>
      <w:r w:rsidR="008F38C8" w:rsidRPr="00D14021">
        <w:rPr>
          <w:rFonts w:ascii="Times New Roman" w:eastAsiaTheme="minorHAnsi" w:hAnsi="Times New Roman" w:cs="Times New Roman"/>
          <w:sz w:val="22"/>
          <w:szCs w:val="22"/>
        </w:rPr>
        <w:t xml:space="preserve"> </w:t>
      </w:r>
    </w:p>
    <w:p w14:paraId="1046E6D5" w14:textId="6C667DCC" w:rsidR="00DE3F7E" w:rsidRPr="00D14021" w:rsidRDefault="00E46962" w:rsidP="00DE3F7E">
      <w:pPr>
        <w:spacing w:after="0" w:line="240" w:lineRule="auto"/>
        <w:ind w:firstLine="567"/>
        <w:jc w:val="both"/>
        <w:rPr>
          <w:rFonts w:ascii="Times New Roman" w:eastAsia="Times New Roman" w:hAnsi="Times New Roman" w:cs="Times New Roman"/>
          <w:sz w:val="22"/>
          <w:szCs w:val="22"/>
          <w:lang w:eastAsia="en-US"/>
        </w:rPr>
      </w:pPr>
      <w:r w:rsidRPr="00D14021">
        <w:rPr>
          <w:rFonts w:ascii="Times New Roman" w:eastAsia="Times New Roman" w:hAnsi="Times New Roman" w:cs="Times New Roman"/>
          <w:sz w:val="22"/>
          <w:szCs w:val="22"/>
          <w:lang w:eastAsia="en-US"/>
        </w:rPr>
        <w:t>1</w:t>
      </w:r>
      <w:r w:rsidR="00DE3F7E" w:rsidRPr="00D14021">
        <w:rPr>
          <w:rFonts w:ascii="Times New Roman" w:eastAsia="Times New Roman" w:hAnsi="Times New Roman" w:cs="Times New Roman"/>
          <w:sz w:val="22"/>
          <w:szCs w:val="22"/>
          <w:lang w:eastAsia="en-US"/>
        </w:rPr>
        <w:t>. Tiekėjo kvalifikacija turi būti įgyta iki pasiūlymų pateikimo termino pabaigos ir tai turi būti užfiksuota patvirtinančiame dokumente</w:t>
      </w:r>
      <w:r w:rsidRPr="00D14021">
        <w:rPr>
          <w:rFonts w:ascii="Times New Roman" w:eastAsia="Times New Roman" w:hAnsi="Times New Roman" w:cs="Times New Roman"/>
          <w:sz w:val="22"/>
          <w:szCs w:val="22"/>
          <w:lang w:eastAsia="en-US"/>
        </w:rPr>
        <w:t>.</w:t>
      </w:r>
    </w:p>
    <w:p w14:paraId="0B123480" w14:textId="67518CB1" w:rsidR="00DE3F7E" w:rsidRPr="00D14021" w:rsidRDefault="00E46962" w:rsidP="00DE3F7E">
      <w:pPr>
        <w:spacing w:after="0" w:line="240" w:lineRule="auto"/>
        <w:ind w:firstLine="567"/>
        <w:jc w:val="both"/>
        <w:rPr>
          <w:rFonts w:ascii="Times New Roman" w:eastAsia="Times New Roman" w:hAnsi="Times New Roman" w:cs="Times New Roman"/>
          <w:sz w:val="22"/>
          <w:szCs w:val="22"/>
          <w:lang w:eastAsia="en-US"/>
        </w:rPr>
      </w:pPr>
      <w:r w:rsidRPr="00D14021">
        <w:rPr>
          <w:rFonts w:ascii="Times New Roman" w:eastAsia="Times New Roman" w:hAnsi="Times New Roman" w:cs="Times New Roman"/>
          <w:sz w:val="22"/>
          <w:szCs w:val="22"/>
          <w:lang w:eastAsia="en-US"/>
        </w:rPr>
        <w:t>2</w:t>
      </w:r>
      <w:r w:rsidR="00DE3F7E" w:rsidRPr="00D14021">
        <w:rPr>
          <w:rFonts w:ascii="Times New Roman" w:eastAsia="Times New Roman" w:hAnsi="Times New Roman" w:cs="Times New Roman"/>
          <w:sz w:val="22"/>
          <w:szCs w:val="22"/>
          <w:lang w:eastAsia="en-US"/>
        </w:rPr>
        <w:t>. Tiekėjas gali remtis kitų ūkio subjektų pajėgumais, kad atitiktų pirkimo dokumentuose nustatytą reikalavimą turėti specialų leidimą arba būti tam tikrų organizacijų nariu pagal Viešųjų pirkimų 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5474D20A" w14:textId="4816E5E2" w:rsidR="00DE3F7E" w:rsidRPr="00D14021" w:rsidRDefault="00E46962" w:rsidP="00DE3F7E">
      <w:pPr>
        <w:spacing w:after="0" w:line="240" w:lineRule="auto"/>
        <w:ind w:firstLine="567"/>
        <w:jc w:val="both"/>
        <w:rPr>
          <w:rFonts w:ascii="Times New Roman" w:eastAsia="Times New Roman" w:hAnsi="Times New Roman" w:cs="Times New Roman"/>
          <w:sz w:val="22"/>
          <w:szCs w:val="22"/>
          <w:lang w:eastAsia="en-US"/>
        </w:rPr>
      </w:pPr>
      <w:r w:rsidRPr="00D14021">
        <w:rPr>
          <w:rFonts w:ascii="Times New Roman" w:eastAsia="Times New Roman" w:hAnsi="Times New Roman" w:cs="Times New Roman"/>
          <w:sz w:val="22"/>
          <w:szCs w:val="22"/>
          <w:lang w:eastAsia="en-US"/>
        </w:rPr>
        <w:t>3</w:t>
      </w:r>
      <w:r w:rsidR="00DE3F7E" w:rsidRPr="00D14021">
        <w:rPr>
          <w:rFonts w:ascii="Times New Roman" w:eastAsia="Times New Roman" w:hAnsi="Times New Roman" w:cs="Times New Roman"/>
          <w:sz w:val="22"/>
          <w:szCs w:val="22"/>
          <w:lang w:eastAsia="en-US"/>
        </w:rPr>
        <w:t>.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w:t>
      </w:r>
    </w:p>
    <w:p w14:paraId="20AAA4AC" w14:textId="46193A54" w:rsidR="00DE3F7E" w:rsidRPr="00D14021" w:rsidRDefault="00E46962" w:rsidP="00DE3F7E">
      <w:pPr>
        <w:spacing w:after="0" w:line="240" w:lineRule="auto"/>
        <w:ind w:firstLine="567"/>
        <w:jc w:val="both"/>
        <w:rPr>
          <w:rFonts w:ascii="Times New Roman" w:eastAsia="Times New Roman" w:hAnsi="Times New Roman" w:cs="Times New Roman"/>
          <w:sz w:val="22"/>
          <w:szCs w:val="22"/>
          <w:lang w:eastAsia="en-US"/>
        </w:rPr>
      </w:pPr>
      <w:r w:rsidRPr="00D14021">
        <w:rPr>
          <w:rFonts w:ascii="Times New Roman" w:eastAsia="Times New Roman" w:hAnsi="Times New Roman" w:cs="Times New Roman"/>
          <w:sz w:val="22"/>
          <w:szCs w:val="22"/>
          <w:lang w:eastAsia="en-US"/>
        </w:rPr>
        <w:t>4</w:t>
      </w:r>
      <w:r w:rsidR="00DE3F7E" w:rsidRPr="00D14021">
        <w:rPr>
          <w:rFonts w:ascii="Times New Roman" w:eastAsia="Times New Roman" w:hAnsi="Times New Roman" w:cs="Times New Roman"/>
          <w:sz w:val="22"/>
          <w:szCs w:val="22"/>
          <w:lang w:eastAsia="en-US"/>
        </w:rPr>
        <w:t xml:space="preserve">. Kai tiekėjas pageidauja remtis kitų ūkio subjektų pajėgumais, jis privalo perkančiajai organizacijai pasiūlyme įrodyti, kad vykdant pirkimo sutartį ūkio subjektų, kurių pajėgumais jis remiasi, ištekliai jam bus prieinami. </w:t>
      </w:r>
    </w:p>
    <w:p w14:paraId="4D7C288F" w14:textId="271A8B71" w:rsidR="00DE3F7E" w:rsidRPr="00D14021" w:rsidRDefault="00E46962" w:rsidP="00DE3F7E">
      <w:pPr>
        <w:spacing w:after="0" w:line="240" w:lineRule="auto"/>
        <w:ind w:firstLine="567"/>
        <w:jc w:val="both"/>
        <w:rPr>
          <w:rFonts w:ascii="Times New Roman" w:eastAsia="Times New Roman" w:hAnsi="Times New Roman" w:cs="Times New Roman"/>
          <w:sz w:val="22"/>
          <w:szCs w:val="22"/>
          <w:lang w:eastAsia="en-US"/>
        </w:rPr>
      </w:pPr>
      <w:r w:rsidRPr="00D14021">
        <w:rPr>
          <w:rFonts w:ascii="Times New Roman" w:eastAsia="Times New Roman" w:hAnsi="Times New Roman" w:cs="Times New Roman"/>
          <w:sz w:val="22"/>
          <w:szCs w:val="22"/>
          <w:lang w:eastAsia="en-US"/>
        </w:rPr>
        <w:t>5</w:t>
      </w:r>
      <w:r w:rsidR="00DE3F7E" w:rsidRPr="00D14021">
        <w:rPr>
          <w:rFonts w:ascii="Times New Roman" w:eastAsia="Times New Roman" w:hAnsi="Times New Roman" w:cs="Times New Roman"/>
          <w:sz w:val="22"/>
          <w:szCs w:val="22"/>
          <w:lang w:eastAsia="en-US"/>
        </w:rPr>
        <w:t>.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FDE7B80" w14:textId="77777777" w:rsidR="00DF02BB" w:rsidRPr="00D14021" w:rsidRDefault="00E46962" w:rsidP="00DF02BB">
      <w:pPr>
        <w:spacing w:after="0" w:line="240" w:lineRule="auto"/>
        <w:ind w:firstLine="567"/>
        <w:jc w:val="both"/>
        <w:rPr>
          <w:rFonts w:ascii="Times New Roman" w:eastAsia="Times New Roman" w:hAnsi="Times New Roman" w:cs="Times New Roman"/>
          <w:sz w:val="22"/>
          <w:szCs w:val="22"/>
          <w:lang w:eastAsia="en-US"/>
        </w:rPr>
      </w:pPr>
      <w:r w:rsidRPr="00D14021">
        <w:rPr>
          <w:rFonts w:ascii="Times New Roman" w:eastAsia="Times New Roman" w:hAnsi="Times New Roman" w:cs="Times New Roman"/>
          <w:sz w:val="22"/>
          <w:szCs w:val="22"/>
          <w:lang w:eastAsia="en-US"/>
        </w:rPr>
        <w:t>6</w:t>
      </w:r>
      <w:r w:rsidR="00DE3F7E" w:rsidRPr="00D14021">
        <w:rPr>
          <w:rFonts w:ascii="Times New Roman" w:eastAsia="Times New Roman" w:hAnsi="Times New Roman" w:cs="Times New Roman"/>
          <w:sz w:val="22"/>
          <w:szCs w:val="22"/>
          <w:lang w:eastAsia="en-US"/>
        </w:rPr>
        <w:t>. 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6116E963" w14:textId="3F1D3DF3" w:rsidR="00DE3F7E" w:rsidRPr="00D14021" w:rsidRDefault="00E46962" w:rsidP="00DF02BB">
      <w:pPr>
        <w:spacing w:after="0" w:line="240" w:lineRule="auto"/>
        <w:ind w:firstLine="567"/>
        <w:jc w:val="both"/>
        <w:rPr>
          <w:rFonts w:ascii="Times New Roman" w:eastAsia="Times New Roman" w:hAnsi="Times New Roman" w:cs="Times New Roman"/>
          <w:sz w:val="22"/>
          <w:szCs w:val="22"/>
          <w:lang w:eastAsia="en-US"/>
        </w:rPr>
      </w:pPr>
      <w:r w:rsidRPr="00D14021">
        <w:rPr>
          <w:rFonts w:ascii="Times New Roman" w:eastAsia="Times New Roman" w:hAnsi="Times New Roman" w:cs="Times New Roman"/>
          <w:sz w:val="22"/>
          <w:szCs w:val="22"/>
          <w:lang w:eastAsia="en-US"/>
        </w:rPr>
        <w:t>7</w:t>
      </w:r>
      <w:r w:rsidR="00DE3F7E" w:rsidRPr="00D14021">
        <w:rPr>
          <w:rFonts w:ascii="Times New Roman" w:eastAsia="Times New Roman" w:hAnsi="Times New Roman" w:cs="Times New Roman"/>
          <w:sz w:val="22"/>
          <w:szCs w:val="22"/>
          <w:lang w:eastAsia="en-US"/>
        </w:rPr>
        <w:t>. Jeigu tiekėjo kvalifikacija dėl teisės verstis atitinkama veikla nebuvo tikrinama arba tikrinama ne visa apimtimi, tiekėjas perkančiajai organizacijai įsipareigoja, kad pirkimo sutartį vykdys tik tokią teisę turintys asmenys.</w:t>
      </w:r>
    </w:p>
    <w:p w14:paraId="0B6ABA83" w14:textId="236D8EC9" w:rsidR="00F870F9" w:rsidRPr="00414489" w:rsidRDefault="00F870F9" w:rsidP="00DE3F7E">
      <w:pPr>
        <w:spacing w:after="0" w:line="240" w:lineRule="auto"/>
        <w:ind w:firstLine="567"/>
        <w:jc w:val="both"/>
        <w:rPr>
          <w:rFonts w:ascii="Times New Roman" w:eastAsia="Times New Roman" w:hAnsi="Times New Roman" w:cs="Times New Roman"/>
          <w:sz w:val="22"/>
          <w:szCs w:val="22"/>
          <w:u w:val="single"/>
          <w:lang w:eastAsia="en-US"/>
        </w:rPr>
      </w:pPr>
      <w:r w:rsidRPr="00D14021">
        <w:rPr>
          <w:rFonts w:ascii="Times New Roman" w:eastAsia="Times New Roman" w:hAnsi="Times New Roman" w:cs="Times New Roman"/>
          <w:sz w:val="22"/>
          <w:szCs w:val="22"/>
          <w:lang w:eastAsia="en-US"/>
        </w:rPr>
        <w:t xml:space="preserve">8. </w:t>
      </w:r>
      <w:r w:rsidRPr="00414489">
        <w:rPr>
          <w:rFonts w:ascii="Times New Roman" w:eastAsia="Times New Roman" w:hAnsi="Times New Roman" w:cs="Times New Roman"/>
          <w:sz w:val="22"/>
          <w:szCs w:val="22"/>
          <w:u w:val="single"/>
          <w:lang w:eastAsia="en-US"/>
        </w:rPr>
        <w:t xml:space="preserve">Aplinkos vadybos </w:t>
      </w:r>
      <w:r w:rsidR="00C47E0F" w:rsidRPr="00414489">
        <w:rPr>
          <w:rFonts w:ascii="Times New Roman" w:eastAsia="Times New Roman" w:hAnsi="Times New Roman" w:cs="Times New Roman"/>
          <w:sz w:val="22"/>
          <w:szCs w:val="22"/>
          <w:u w:val="single"/>
          <w:lang w:eastAsia="en-US"/>
        </w:rPr>
        <w:t xml:space="preserve">ir kokybės vadybos </w:t>
      </w:r>
      <w:r w:rsidRPr="00414489">
        <w:rPr>
          <w:rFonts w:ascii="Times New Roman" w:eastAsia="Times New Roman" w:hAnsi="Times New Roman" w:cs="Times New Roman"/>
          <w:sz w:val="22"/>
          <w:szCs w:val="22"/>
          <w:u w:val="single"/>
          <w:lang w:eastAsia="en-US"/>
        </w:rPr>
        <w:t>standartai šiame pirkime netaikomi.</w:t>
      </w:r>
    </w:p>
    <w:p w14:paraId="11F6D113" w14:textId="77777777" w:rsidR="009641B9" w:rsidRDefault="009641B9" w:rsidP="00DE3F7E">
      <w:pPr>
        <w:spacing w:after="0" w:line="240" w:lineRule="auto"/>
        <w:ind w:firstLine="567"/>
        <w:jc w:val="both"/>
        <w:rPr>
          <w:rFonts w:ascii="Times New Roman" w:eastAsia="Times New Roman" w:hAnsi="Times New Roman" w:cs="Times New Roman"/>
          <w:sz w:val="22"/>
          <w:szCs w:val="22"/>
          <w:lang w:eastAsia="en-US"/>
        </w:rPr>
      </w:pPr>
    </w:p>
    <w:p w14:paraId="5BEAD801" w14:textId="77777777" w:rsidR="009641B9" w:rsidRDefault="009641B9" w:rsidP="00DE3F7E">
      <w:pPr>
        <w:spacing w:after="0" w:line="240" w:lineRule="auto"/>
        <w:ind w:firstLine="567"/>
        <w:jc w:val="both"/>
        <w:rPr>
          <w:rFonts w:ascii="Times New Roman" w:eastAsia="Times New Roman" w:hAnsi="Times New Roman" w:cs="Times New Roman"/>
          <w:sz w:val="22"/>
          <w:szCs w:val="22"/>
          <w:lang w:eastAsia="en-US"/>
        </w:rPr>
      </w:pPr>
    </w:p>
    <w:p w14:paraId="13991241" w14:textId="1D191FD8" w:rsidR="00E37AA2" w:rsidRPr="009641B9" w:rsidRDefault="00E37AA2" w:rsidP="009641B9">
      <w:pPr>
        <w:pStyle w:val="Sraopastraipa"/>
        <w:numPr>
          <w:ilvl w:val="0"/>
          <w:numId w:val="44"/>
        </w:numPr>
        <w:spacing w:after="0"/>
        <w:rPr>
          <w:rFonts w:ascii="Times New Roman" w:hAnsi="Times New Roman" w:cs="Times New Roman"/>
          <w:b/>
          <w:sz w:val="24"/>
          <w:szCs w:val="24"/>
        </w:rPr>
      </w:pPr>
      <w:r w:rsidRPr="005D1455">
        <w:rPr>
          <w:rFonts w:ascii="Times New Roman" w:hAnsi="Times New Roman" w:cs="Times New Roman"/>
          <w:b/>
          <w:sz w:val="24"/>
          <w:szCs w:val="24"/>
        </w:rPr>
        <w:t>KVALIFIKACIJOS REIKALAVIMAI TIEKĖJAMS</w:t>
      </w:r>
    </w:p>
    <w:p w14:paraId="725E02CE" w14:textId="77777777" w:rsidR="00E37AA2" w:rsidRPr="00864CDC" w:rsidRDefault="00E37AA2" w:rsidP="00E37AA2">
      <w:pPr>
        <w:suppressAutoHyphens/>
        <w:spacing w:line="240" w:lineRule="auto"/>
        <w:ind w:firstLine="720"/>
        <w:jc w:val="both"/>
        <w:rPr>
          <w:rFonts w:ascii="Times New Roman" w:eastAsia="Arial Unicode MS" w:hAnsi="Times New Roman" w:cs="Arial Unicode MS"/>
          <w:b/>
          <w:spacing w:val="-6"/>
          <w:sz w:val="24"/>
          <w:szCs w:val="24"/>
          <w:bdr w:val="none" w:sz="0" w:space="0" w:color="auto" w:frame="1"/>
        </w:rPr>
      </w:pPr>
      <w:r w:rsidRPr="00864CDC">
        <w:rPr>
          <w:rFonts w:ascii="Times New Roman" w:eastAsia="Arial Unicode MS" w:hAnsi="Times New Roman" w:cs="Arial Unicode MS"/>
          <w:b/>
          <w:bCs/>
          <w:sz w:val="24"/>
          <w:szCs w:val="24"/>
          <w:u w:val="single"/>
          <w:bdr w:val="none" w:sz="0" w:space="0" w:color="auto" w:frame="1"/>
        </w:rPr>
        <w:t>Tiekėjas, dalyvaujantis pirkime, turi atitikti kvalifikacijos reikalavimus, nurodytus lentelėje</w:t>
      </w:r>
      <w:r w:rsidRPr="00864CDC">
        <w:rPr>
          <w:rFonts w:ascii="Times New Roman" w:eastAsia="Arial Unicode MS" w:hAnsi="Times New Roman" w:cs="Arial Unicode MS"/>
          <w:bCs/>
          <w:sz w:val="24"/>
          <w:szCs w:val="24"/>
          <w:bdr w:val="none" w:sz="0" w:space="0" w:color="auto" w:frame="1"/>
        </w:rPr>
        <w:t>.</w:t>
      </w:r>
      <w:r w:rsidRPr="00864CDC">
        <w:rPr>
          <w:rFonts w:ascii="Times New Roman" w:eastAsia="Arial Unicode MS" w:hAnsi="Times New Roman" w:cs="Arial Unicode MS"/>
          <w:b/>
          <w:spacing w:val="-6"/>
          <w:sz w:val="24"/>
          <w:szCs w:val="24"/>
          <w:bdr w:val="none" w:sz="0" w:space="0" w:color="auto" w:frame="1"/>
        </w:rPr>
        <w:t xml:space="preserve"> </w:t>
      </w:r>
    </w:p>
    <w:p w14:paraId="2B7C47BF" w14:textId="78718C6D" w:rsidR="00E37AA2" w:rsidRPr="009641B9" w:rsidRDefault="00E37AA2" w:rsidP="009641B9">
      <w:pPr>
        <w:widowControl w:val="0"/>
        <w:tabs>
          <w:tab w:val="left" w:pos="1134"/>
        </w:tabs>
        <w:autoSpaceDE w:val="0"/>
        <w:autoSpaceDN w:val="0"/>
        <w:adjustRightInd w:val="0"/>
        <w:spacing w:line="240" w:lineRule="auto"/>
        <w:ind w:firstLine="720"/>
        <w:jc w:val="both"/>
        <w:rPr>
          <w:rFonts w:ascii="Times New Roman" w:eastAsia="Times New Roman" w:hAnsi="Times New Roman" w:cs="Times New Roman"/>
          <w:sz w:val="24"/>
          <w:szCs w:val="24"/>
        </w:rPr>
      </w:pPr>
      <w:r w:rsidRPr="00864CDC">
        <w:rPr>
          <w:rFonts w:ascii="Times New Roman" w:eastAsia="Times New Roman" w:hAnsi="Times New Roman" w:cs="Times New Roman"/>
          <w:b/>
          <w:sz w:val="24"/>
          <w:szCs w:val="24"/>
        </w:rPr>
        <w:t>Perkančioji organizacija atitiktį kvalifikaciniam reikalavimui patvirtinanči</w:t>
      </w:r>
      <w:r w:rsidR="00322E90">
        <w:rPr>
          <w:rFonts w:ascii="Times New Roman" w:eastAsia="Times New Roman" w:hAnsi="Times New Roman" w:cs="Times New Roman"/>
          <w:b/>
          <w:sz w:val="24"/>
          <w:szCs w:val="24"/>
        </w:rPr>
        <w:t>ų</w:t>
      </w:r>
      <w:r w:rsidRPr="00864CDC">
        <w:rPr>
          <w:rFonts w:ascii="Times New Roman" w:eastAsia="Times New Roman" w:hAnsi="Times New Roman" w:cs="Times New Roman"/>
          <w:b/>
          <w:sz w:val="24"/>
          <w:szCs w:val="24"/>
        </w:rPr>
        <w:t xml:space="preserve"> dokument</w:t>
      </w:r>
      <w:r w:rsidR="00322E90">
        <w:rPr>
          <w:rFonts w:ascii="Times New Roman" w:eastAsia="Times New Roman" w:hAnsi="Times New Roman" w:cs="Times New Roman"/>
          <w:b/>
          <w:sz w:val="24"/>
          <w:szCs w:val="24"/>
        </w:rPr>
        <w:t>ų</w:t>
      </w:r>
      <w:r w:rsidRPr="00864CDC">
        <w:rPr>
          <w:rFonts w:ascii="Times New Roman" w:eastAsia="Times New Roman" w:hAnsi="Times New Roman" w:cs="Times New Roman"/>
          <w:b/>
          <w:sz w:val="24"/>
          <w:szCs w:val="24"/>
        </w:rPr>
        <w:t xml:space="preserve"> </w:t>
      </w:r>
      <w:r w:rsidRPr="00864CDC">
        <w:rPr>
          <w:rFonts w:ascii="Times New Roman" w:eastAsia="Times New Roman" w:hAnsi="Times New Roman" w:cs="Times New Roman"/>
          <w:b/>
          <w:sz w:val="24"/>
          <w:szCs w:val="24"/>
          <w:u w:val="single"/>
        </w:rPr>
        <w:t xml:space="preserve">reikalaus tik iš to tiekėjo, kurio pasiūlymas pagal vertinimo rezultatus galės būti pripažintas </w:t>
      </w:r>
      <w:r w:rsidRPr="00864CDC">
        <w:rPr>
          <w:rFonts w:ascii="Times New Roman" w:eastAsia="Times New Roman" w:hAnsi="Times New Roman" w:cs="Times New Roman"/>
          <w:b/>
          <w:sz w:val="24"/>
          <w:szCs w:val="24"/>
          <w:u w:val="single"/>
        </w:rPr>
        <w:lastRenderedPageBreak/>
        <w:t>laimėjusiu.</w:t>
      </w:r>
      <w:r w:rsidRPr="00864CDC">
        <w:rPr>
          <w:rFonts w:ascii="Times New Roman" w:eastAsia="Times New Roman" w:hAnsi="Times New Roman" w:cs="Times New Roman"/>
          <w:b/>
          <w:sz w:val="24"/>
          <w:szCs w:val="24"/>
        </w:rPr>
        <w:t xml:space="preserve"> Jei laimėjęs tiekėjas ketina remtis kito (-ų) ūkio subjekto (-ų) pajėgumais, </w:t>
      </w:r>
      <w:r w:rsidR="009641B9">
        <w:rPr>
          <w:rFonts w:ascii="Times New Roman" w:eastAsia="Times New Roman" w:hAnsi="Times New Roman" w:cs="Times New Roman"/>
          <w:b/>
          <w:sz w:val="24"/>
          <w:szCs w:val="24"/>
        </w:rPr>
        <w:t xml:space="preserve">arba </w:t>
      </w:r>
      <w:proofErr w:type="spellStart"/>
      <w:r w:rsidR="009641B9">
        <w:rPr>
          <w:rFonts w:ascii="Times New Roman" w:eastAsia="Times New Roman" w:hAnsi="Times New Roman" w:cs="Times New Roman"/>
          <w:b/>
          <w:sz w:val="24"/>
          <w:szCs w:val="24"/>
        </w:rPr>
        <w:t>kvazisubtiekėjo</w:t>
      </w:r>
      <w:proofErr w:type="spellEnd"/>
      <w:r w:rsidR="009641B9">
        <w:rPr>
          <w:rFonts w:ascii="Times New Roman" w:eastAsia="Times New Roman" w:hAnsi="Times New Roman" w:cs="Times New Roman"/>
          <w:b/>
          <w:sz w:val="24"/>
          <w:szCs w:val="24"/>
        </w:rPr>
        <w:t xml:space="preserve"> pajėgumais – jie privalo būti išviešinti pasiūlymo formoje. </w:t>
      </w:r>
    </w:p>
    <w:tbl>
      <w:tblPr>
        <w:tblW w:w="9675" w:type="dxa"/>
        <w:tblInd w:w="108" w:type="dxa"/>
        <w:tblLayout w:type="fixed"/>
        <w:tblLook w:val="04A0" w:firstRow="1" w:lastRow="0" w:firstColumn="1" w:lastColumn="0" w:noHBand="0" w:noVBand="1"/>
      </w:tblPr>
      <w:tblGrid>
        <w:gridCol w:w="710"/>
        <w:gridCol w:w="3430"/>
        <w:gridCol w:w="5535"/>
      </w:tblGrid>
      <w:tr w:rsidR="00E37AA2" w:rsidRPr="00864CDC" w14:paraId="725C7504" w14:textId="77777777" w:rsidTr="00322E90">
        <w:tc>
          <w:tcPr>
            <w:tcW w:w="710" w:type="dxa"/>
            <w:tcBorders>
              <w:top w:val="single" w:sz="4" w:space="0" w:color="000000"/>
              <w:left w:val="single" w:sz="4" w:space="0" w:color="000000"/>
              <w:bottom w:val="single" w:sz="4" w:space="0" w:color="000000"/>
              <w:right w:val="single" w:sz="4" w:space="0" w:color="auto"/>
            </w:tcBorders>
            <w:hideMark/>
          </w:tcPr>
          <w:p w14:paraId="59D93FCE" w14:textId="77777777" w:rsidR="00E37AA2" w:rsidRPr="00864CDC" w:rsidRDefault="00E37AA2" w:rsidP="00D150E1">
            <w:pPr>
              <w:spacing w:line="240" w:lineRule="auto"/>
              <w:jc w:val="center"/>
              <w:rPr>
                <w:rFonts w:ascii="Times New Roman" w:eastAsia="Arial Unicode MS" w:hAnsi="Times New Roman" w:cs="Times New Roman"/>
                <w:b/>
                <w:sz w:val="24"/>
                <w:szCs w:val="24"/>
                <w:lang w:eastAsia="en-US"/>
              </w:rPr>
            </w:pPr>
            <w:bookmarkStart w:id="62" w:name="_Hlk106006532"/>
            <w:r w:rsidRPr="00864CDC">
              <w:rPr>
                <w:rFonts w:ascii="Times New Roman" w:eastAsia="Arial Unicode MS" w:hAnsi="Times New Roman" w:cs="Times New Roman"/>
                <w:b/>
                <w:sz w:val="24"/>
                <w:szCs w:val="24"/>
                <w:lang w:eastAsia="en-US"/>
              </w:rPr>
              <w:t>Eil.</w:t>
            </w:r>
          </w:p>
          <w:p w14:paraId="7E719E5E" w14:textId="77777777" w:rsidR="00E37AA2" w:rsidRPr="00864CDC" w:rsidRDefault="00E37AA2" w:rsidP="00D150E1">
            <w:pPr>
              <w:spacing w:line="240" w:lineRule="auto"/>
              <w:jc w:val="center"/>
              <w:rPr>
                <w:rFonts w:ascii="Times New Roman" w:eastAsia="Arial Unicode MS" w:hAnsi="Times New Roman" w:cs="Times New Roman"/>
                <w:b/>
                <w:sz w:val="24"/>
                <w:szCs w:val="24"/>
                <w:lang w:eastAsia="en-US"/>
              </w:rPr>
            </w:pPr>
            <w:r w:rsidRPr="00864CDC">
              <w:rPr>
                <w:rFonts w:ascii="Times New Roman" w:eastAsia="Arial Unicode MS" w:hAnsi="Times New Roman" w:cs="Times New Roman"/>
                <w:b/>
                <w:sz w:val="24"/>
                <w:szCs w:val="24"/>
                <w:lang w:eastAsia="en-US"/>
              </w:rPr>
              <w:t>Nr.</w:t>
            </w:r>
          </w:p>
        </w:tc>
        <w:tc>
          <w:tcPr>
            <w:tcW w:w="3430" w:type="dxa"/>
            <w:tcBorders>
              <w:top w:val="single" w:sz="4" w:space="0" w:color="000000"/>
              <w:left w:val="single" w:sz="4" w:space="0" w:color="auto"/>
              <w:bottom w:val="single" w:sz="4" w:space="0" w:color="000000"/>
              <w:right w:val="single" w:sz="4" w:space="0" w:color="auto"/>
            </w:tcBorders>
            <w:hideMark/>
          </w:tcPr>
          <w:p w14:paraId="67D588DD" w14:textId="36ECECDB" w:rsidR="009641B9" w:rsidRPr="00864CDC" w:rsidRDefault="00E37AA2" w:rsidP="009641B9">
            <w:pPr>
              <w:spacing w:line="240" w:lineRule="auto"/>
              <w:jc w:val="center"/>
              <w:rPr>
                <w:rFonts w:ascii="Times New Roman" w:eastAsia="Arial Unicode MS" w:hAnsi="Times New Roman" w:cs="Times New Roman"/>
                <w:b/>
                <w:sz w:val="24"/>
                <w:szCs w:val="24"/>
                <w:lang w:eastAsia="en-US"/>
              </w:rPr>
            </w:pPr>
            <w:r w:rsidRPr="00864CDC">
              <w:rPr>
                <w:rFonts w:ascii="Times New Roman" w:eastAsia="Arial Unicode MS" w:hAnsi="Times New Roman" w:cs="Times New Roman"/>
                <w:b/>
                <w:sz w:val="24"/>
                <w:szCs w:val="24"/>
                <w:lang w:eastAsia="en-US"/>
              </w:rPr>
              <w:t>Kvalifikaciniai reikalavimai</w:t>
            </w:r>
            <w:r w:rsidR="009641B9">
              <w:rPr>
                <w:rFonts w:ascii="Times New Roman" w:eastAsia="Arial Unicode MS" w:hAnsi="Times New Roman" w:cs="Times New Roman"/>
                <w:b/>
                <w:sz w:val="24"/>
                <w:szCs w:val="24"/>
                <w:lang w:eastAsia="en-US"/>
              </w:rPr>
              <w:t xml:space="preserve"> specialistų komandai, kurios skaičių tiekėjas pasirenka pats</w:t>
            </w:r>
          </w:p>
        </w:tc>
        <w:tc>
          <w:tcPr>
            <w:tcW w:w="5535" w:type="dxa"/>
            <w:tcBorders>
              <w:top w:val="single" w:sz="4" w:space="0" w:color="000000"/>
              <w:left w:val="single" w:sz="4" w:space="0" w:color="auto"/>
              <w:bottom w:val="single" w:sz="4" w:space="0" w:color="000000"/>
              <w:right w:val="single" w:sz="4" w:space="0" w:color="000000"/>
            </w:tcBorders>
            <w:hideMark/>
          </w:tcPr>
          <w:p w14:paraId="05F064EC" w14:textId="77777777" w:rsidR="00E37AA2" w:rsidRPr="00864CDC" w:rsidRDefault="00E37AA2" w:rsidP="00D150E1">
            <w:pPr>
              <w:spacing w:line="240" w:lineRule="auto"/>
              <w:jc w:val="center"/>
              <w:rPr>
                <w:rFonts w:ascii="Times New Roman" w:eastAsia="Arial Unicode MS" w:hAnsi="Times New Roman" w:cs="Times New Roman"/>
                <w:b/>
                <w:sz w:val="24"/>
                <w:szCs w:val="24"/>
                <w:lang w:eastAsia="en-US"/>
              </w:rPr>
            </w:pPr>
            <w:r w:rsidRPr="00864CDC">
              <w:rPr>
                <w:rFonts w:ascii="Times New Roman" w:eastAsia="Arial Unicode MS" w:hAnsi="Times New Roman" w:cs="Times New Roman"/>
                <w:b/>
                <w:sz w:val="24"/>
                <w:szCs w:val="24"/>
                <w:lang w:eastAsia="en-US"/>
              </w:rPr>
              <w:t>Kvalifikacijos reikalavimus įrodantys dokumentai</w:t>
            </w:r>
          </w:p>
        </w:tc>
      </w:tr>
      <w:tr w:rsidR="00E37AA2" w:rsidRPr="00864CDC" w14:paraId="7EE0E258" w14:textId="77777777" w:rsidTr="00322E90">
        <w:trPr>
          <w:trHeight w:val="1449"/>
        </w:trPr>
        <w:tc>
          <w:tcPr>
            <w:tcW w:w="710" w:type="dxa"/>
            <w:tcBorders>
              <w:top w:val="single" w:sz="4" w:space="0" w:color="000000"/>
              <w:left w:val="single" w:sz="4" w:space="0" w:color="000000"/>
              <w:bottom w:val="single" w:sz="4" w:space="0" w:color="000000"/>
              <w:right w:val="single" w:sz="4" w:space="0" w:color="auto"/>
            </w:tcBorders>
            <w:hideMark/>
          </w:tcPr>
          <w:p w14:paraId="60021F00" w14:textId="77777777" w:rsidR="00E37AA2" w:rsidRPr="00864CDC" w:rsidRDefault="00E37AA2" w:rsidP="00D150E1">
            <w:pPr>
              <w:spacing w:line="240" w:lineRule="auto"/>
              <w:jc w:val="center"/>
              <w:rPr>
                <w:rFonts w:ascii="Times New Roman" w:eastAsia="Arial Unicode MS" w:hAnsi="Times New Roman" w:cs="Times New Roman"/>
                <w:color w:val="000000" w:themeColor="text1"/>
                <w:sz w:val="24"/>
                <w:szCs w:val="24"/>
                <w:lang w:eastAsia="en-US"/>
              </w:rPr>
            </w:pPr>
            <w:r w:rsidRPr="00864CDC">
              <w:rPr>
                <w:rFonts w:ascii="Times New Roman" w:eastAsia="Arial Unicode MS" w:hAnsi="Times New Roman" w:cs="Times New Roman"/>
                <w:color w:val="000000" w:themeColor="text1"/>
                <w:sz w:val="24"/>
                <w:szCs w:val="24"/>
                <w:lang w:eastAsia="en-US"/>
              </w:rPr>
              <w:t>1.</w:t>
            </w:r>
            <w:r>
              <w:rPr>
                <w:rFonts w:ascii="Times New Roman" w:eastAsia="Arial Unicode MS" w:hAnsi="Times New Roman" w:cs="Times New Roman"/>
                <w:color w:val="000000" w:themeColor="text1"/>
                <w:sz w:val="24"/>
                <w:szCs w:val="24"/>
                <w:lang w:eastAsia="en-US"/>
              </w:rPr>
              <w:t>*</w:t>
            </w:r>
          </w:p>
        </w:tc>
        <w:tc>
          <w:tcPr>
            <w:tcW w:w="3430" w:type="dxa"/>
            <w:tcBorders>
              <w:top w:val="single" w:sz="4" w:space="0" w:color="000000"/>
              <w:left w:val="single" w:sz="4" w:space="0" w:color="auto"/>
              <w:bottom w:val="single" w:sz="4" w:space="0" w:color="000000"/>
              <w:right w:val="single" w:sz="4" w:space="0" w:color="auto"/>
            </w:tcBorders>
            <w:hideMark/>
          </w:tcPr>
          <w:p w14:paraId="4C6C2947" w14:textId="77777777" w:rsidR="00E37AA2" w:rsidRPr="00864CDC" w:rsidRDefault="00E37AA2" w:rsidP="00D150E1">
            <w:pPr>
              <w:spacing w:line="240" w:lineRule="auto"/>
              <w:jc w:val="both"/>
              <w:textAlignment w:val="baseline"/>
              <w:rPr>
                <w:rFonts w:ascii="Times New Roman" w:eastAsia="Times New Roman" w:hAnsi="Times New Roman" w:cs="Times New Roman"/>
                <w:bCs/>
                <w:iCs/>
                <w:color w:val="000000" w:themeColor="text1"/>
                <w:sz w:val="24"/>
                <w:szCs w:val="24"/>
                <w:lang w:eastAsia="en-US"/>
              </w:rPr>
            </w:pPr>
            <w:r w:rsidRPr="00864CDC">
              <w:rPr>
                <w:rFonts w:ascii="Times New Roman" w:eastAsia="Times New Roman" w:hAnsi="Times New Roman" w:cs="Times New Roman"/>
                <w:bCs/>
                <w:iCs/>
                <w:color w:val="000000" w:themeColor="text1"/>
                <w:sz w:val="24"/>
                <w:szCs w:val="24"/>
                <w:lang w:eastAsia="en-US"/>
              </w:rPr>
              <w:t>Tiekėjas turi turėti bent vieną atestuotą spec. statybos darbų vadovą, kuriam suteikta teisė įrenginėti procesų valdymo ir automatizavimo sistemas.</w:t>
            </w:r>
          </w:p>
          <w:p w14:paraId="6C78604F" w14:textId="77777777" w:rsidR="00E37AA2" w:rsidRPr="00864CDC" w:rsidRDefault="00E37AA2" w:rsidP="00D150E1">
            <w:pPr>
              <w:spacing w:line="240" w:lineRule="auto"/>
              <w:jc w:val="both"/>
              <w:textAlignment w:val="baseline"/>
              <w:rPr>
                <w:rFonts w:ascii="Times New Roman" w:eastAsia="Arial Unicode MS" w:hAnsi="Times New Roman" w:cs="Times New Roman"/>
                <w:bCs/>
                <w:color w:val="000000" w:themeColor="text1"/>
                <w:sz w:val="24"/>
                <w:szCs w:val="24"/>
                <w:shd w:val="clear" w:color="auto" w:fill="FFFFFF"/>
                <w:lang w:eastAsia="en-US"/>
              </w:rPr>
            </w:pPr>
          </w:p>
        </w:tc>
        <w:tc>
          <w:tcPr>
            <w:tcW w:w="5535" w:type="dxa"/>
            <w:tcBorders>
              <w:top w:val="single" w:sz="4" w:space="0" w:color="000000"/>
              <w:left w:val="single" w:sz="4" w:space="0" w:color="auto"/>
              <w:bottom w:val="single" w:sz="4" w:space="0" w:color="000000"/>
              <w:right w:val="single" w:sz="4" w:space="0" w:color="000000"/>
            </w:tcBorders>
          </w:tcPr>
          <w:p w14:paraId="61139688" w14:textId="77777777" w:rsidR="00E37AA2" w:rsidRPr="00864CDC" w:rsidRDefault="00E37AA2" w:rsidP="00D150E1">
            <w:pPr>
              <w:spacing w:line="240" w:lineRule="auto"/>
              <w:ind w:right="138"/>
              <w:jc w:val="both"/>
              <w:rPr>
                <w:rFonts w:ascii="Times New Roman" w:eastAsia="Times New Roman" w:hAnsi="Times New Roman" w:cs="Times New Roman"/>
                <w:bCs/>
                <w:iCs/>
                <w:color w:val="000000" w:themeColor="text1"/>
                <w:sz w:val="24"/>
                <w:szCs w:val="24"/>
                <w:lang w:eastAsia="en-US"/>
              </w:rPr>
            </w:pPr>
            <w:r w:rsidRPr="00864CDC">
              <w:rPr>
                <w:rFonts w:ascii="Times New Roman" w:eastAsia="Times New Roman" w:hAnsi="Times New Roman" w:cs="Times New Roman"/>
                <w:bCs/>
                <w:iCs/>
                <w:color w:val="000000" w:themeColor="text1"/>
                <w:sz w:val="24"/>
                <w:szCs w:val="24"/>
                <w:lang w:eastAsia="en-US"/>
              </w:rPr>
              <w:t xml:space="preserve">Pateikiamos dokumentų skaitmeninės kopijos. </w:t>
            </w:r>
          </w:p>
          <w:p w14:paraId="4782C589" w14:textId="77777777" w:rsidR="00E37AA2" w:rsidRPr="00864CDC" w:rsidRDefault="00E37AA2" w:rsidP="00D150E1">
            <w:pPr>
              <w:spacing w:line="240" w:lineRule="auto"/>
              <w:ind w:right="138"/>
              <w:jc w:val="both"/>
              <w:rPr>
                <w:rFonts w:ascii="Times New Roman" w:eastAsia="Arial Unicode MS" w:hAnsi="Times New Roman" w:cs="Times New Roman"/>
                <w:bCs/>
                <w:color w:val="000000" w:themeColor="text1"/>
                <w:sz w:val="24"/>
                <w:szCs w:val="24"/>
                <w:lang w:eastAsia="en-US"/>
              </w:rPr>
            </w:pPr>
            <w:r w:rsidRPr="00864CDC">
              <w:rPr>
                <w:rFonts w:ascii="Times New Roman" w:eastAsia="Times New Roman" w:hAnsi="Times New Roman" w:cs="Times New Roman"/>
                <w:bCs/>
                <w:iCs/>
                <w:color w:val="000000" w:themeColor="text1"/>
                <w:sz w:val="24"/>
                <w:szCs w:val="24"/>
                <w:lang w:eastAsia="en-US"/>
              </w:rPr>
              <w:t>Perkančioji organizacija naudodamasi VšĮ Statybos sektoriaus vystymo agentūros (http://www.ssva.lt) dokumentų registrais, patikrins atitiktį nustatytam reikalavimui.</w:t>
            </w:r>
          </w:p>
        </w:tc>
      </w:tr>
      <w:tr w:rsidR="00E37AA2" w:rsidRPr="00864CDC" w14:paraId="2C6CB8EF" w14:textId="77777777" w:rsidTr="00322E90">
        <w:trPr>
          <w:trHeight w:val="1475"/>
        </w:trPr>
        <w:tc>
          <w:tcPr>
            <w:tcW w:w="710" w:type="dxa"/>
            <w:tcBorders>
              <w:top w:val="single" w:sz="4" w:space="0" w:color="000000"/>
              <w:left w:val="single" w:sz="4" w:space="0" w:color="000000"/>
              <w:bottom w:val="single" w:sz="4" w:space="0" w:color="000000"/>
              <w:right w:val="single" w:sz="4" w:space="0" w:color="auto"/>
            </w:tcBorders>
          </w:tcPr>
          <w:p w14:paraId="14585869" w14:textId="77777777" w:rsidR="00E37AA2" w:rsidRPr="00864CDC" w:rsidRDefault="00E37AA2" w:rsidP="00D150E1">
            <w:pPr>
              <w:spacing w:line="240" w:lineRule="auto"/>
              <w:jc w:val="center"/>
              <w:rPr>
                <w:rFonts w:ascii="Times New Roman" w:eastAsia="Arial Unicode MS" w:hAnsi="Times New Roman" w:cs="Times New Roman"/>
                <w:sz w:val="24"/>
                <w:szCs w:val="24"/>
                <w:lang w:eastAsia="en-US"/>
              </w:rPr>
            </w:pPr>
            <w:r w:rsidRPr="00864CDC">
              <w:rPr>
                <w:rFonts w:ascii="Times New Roman" w:eastAsia="Arial Unicode MS" w:hAnsi="Times New Roman" w:cs="Times New Roman"/>
                <w:sz w:val="24"/>
                <w:szCs w:val="24"/>
                <w:lang w:eastAsia="en-US"/>
              </w:rPr>
              <w:t>2.</w:t>
            </w:r>
            <w:r>
              <w:rPr>
                <w:rFonts w:ascii="Times New Roman" w:eastAsia="Arial Unicode MS" w:hAnsi="Times New Roman" w:cs="Times New Roman"/>
                <w:sz w:val="24"/>
                <w:szCs w:val="24"/>
                <w:lang w:eastAsia="en-US"/>
              </w:rPr>
              <w:t>*</w:t>
            </w:r>
          </w:p>
        </w:tc>
        <w:tc>
          <w:tcPr>
            <w:tcW w:w="3430" w:type="dxa"/>
            <w:tcBorders>
              <w:top w:val="single" w:sz="4" w:space="0" w:color="000000"/>
              <w:left w:val="single" w:sz="4" w:space="0" w:color="auto"/>
              <w:bottom w:val="single" w:sz="4" w:space="0" w:color="000000"/>
              <w:right w:val="single" w:sz="4" w:space="0" w:color="auto"/>
            </w:tcBorders>
          </w:tcPr>
          <w:p w14:paraId="1C447329" w14:textId="77777777" w:rsidR="00E37AA2" w:rsidRPr="00864CDC" w:rsidRDefault="00E37AA2" w:rsidP="00D150E1">
            <w:pPr>
              <w:spacing w:line="240" w:lineRule="auto"/>
              <w:jc w:val="both"/>
              <w:textAlignment w:val="baseline"/>
              <w:rPr>
                <w:rFonts w:ascii="Times New Roman" w:eastAsia="Times New Roman" w:hAnsi="Times New Roman" w:cs="Times New Roman"/>
                <w:bCs/>
                <w:iCs/>
                <w:sz w:val="24"/>
                <w:szCs w:val="24"/>
                <w:lang w:eastAsia="en-US"/>
              </w:rPr>
            </w:pPr>
            <w:r w:rsidRPr="00864CDC">
              <w:rPr>
                <w:rFonts w:ascii="Times New Roman" w:eastAsia="Times New Roman" w:hAnsi="Times New Roman" w:cs="Times New Roman"/>
                <w:bCs/>
                <w:iCs/>
                <w:sz w:val="24"/>
                <w:szCs w:val="24"/>
                <w:lang w:eastAsia="en-US"/>
              </w:rPr>
              <w:t xml:space="preserve">Tiekėjas turi turėti ne mažiau </w:t>
            </w:r>
            <w:r w:rsidRPr="00864CDC">
              <w:rPr>
                <w:rFonts w:ascii="Times New Roman" w:hAnsi="Times New Roman" w:cs="Times New Roman"/>
                <w:color w:val="000000" w:themeColor="text1"/>
                <w:sz w:val="24"/>
                <w:szCs w:val="24"/>
              </w:rPr>
              <w:t xml:space="preserve">kaip 1 (vieną) kvalifikuotą  </w:t>
            </w:r>
            <w:r w:rsidRPr="00864CDC">
              <w:rPr>
                <w:rFonts w:ascii="Times New Roman" w:eastAsia="Times New Roman" w:hAnsi="Times New Roman" w:cs="Times New Roman"/>
                <w:bCs/>
                <w:iCs/>
                <w:sz w:val="24"/>
                <w:szCs w:val="24"/>
                <w:lang w:eastAsia="en-US"/>
              </w:rPr>
              <w:t>specialiųjų statybos darbų vadovą, kuriam suteikta teisė įrenginėti elektros inžinerines sistemas</w:t>
            </w:r>
          </w:p>
        </w:tc>
        <w:tc>
          <w:tcPr>
            <w:tcW w:w="5535" w:type="dxa"/>
            <w:tcBorders>
              <w:top w:val="single" w:sz="4" w:space="0" w:color="000000"/>
              <w:left w:val="single" w:sz="4" w:space="0" w:color="auto"/>
              <w:bottom w:val="single" w:sz="4" w:space="0" w:color="000000"/>
              <w:right w:val="single" w:sz="4" w:space="0" w:color="000000"/>
            </w:tcBorders>
          </w:tcPr>
          <w:p w14:paraId="0902BC85" w14:textId="77777777" w:rsidR="00E37AA2" w:rsidRPr="00864CDC" w:rsidRDefault="00E37AA2" w:rsidP="00D150E1">
            <w:pPr>
              <w:spacing w:line="240" w:lineRule="auto"/>
              <w:ind w:right="138"/>
              <w:jc w:val="both"/>
              <w:rPr>
                <w:rFonts w:ascii="Times New Roman" w:eastAsia="Times New Roman" w:hAnsi="Times New Roman" w:cs="Times New Roman"/>
                <w:bCs/>
                <w:iCs/>
                <w:sz w:val="24"/>
                <w:szCs w:val="24"/>
                <w:lang w:eastAsia="en-US"/>
              </w:rPr>
            </w:pPr>
            <w:r w:rsidRPr="00864CDC">
              <w:rPr>
                <w:rFonts w:ascii="Times New Roman" w:eastAsia="Times New Roman" w:hAnsi="Times New Roman" w:cs="Times New Roman"/>
                <w:bCs/>
                <w:iCs/>
                <w:sz w:val="24"/>
                <w:szCs w:val="24"/>
                <w:lang w:eastAsia="en-US"/>
              </w:rPr>
              <w:t xml:space="preserve">Pateikiamos dokumentų skaitmeninės kopijos. </w:t>
            </w:r>
          </w:p>
          <w:p w14:paraId="4906FEE0" w14:textId="77777777" w:rsidR="00E37AA2" w:rsidRPr="00864CDC" w:rsidRDefault="00E37AA2" w:rsidP="00D150E1">
            <w:pPr>
              <w:spacing w:line="240" w:lineRule="auto"/>
              <w:ind w:right="138"/>
              <w:jc w:val="both"/>
              <w:rPr>
                <w:rFonts w:ascii="Times New Roman" w:eastAsia="Times New Roman" w:hAnsi="Times New Roman" w:cs="Times New Roman"/>
                <w:bCs/>
                <w:iCs/>
                <w:sz w:val="24"/>
                <w:szCs w:val="24"/>
                <w:lang w:eastAsia="en-US"/>
              </w:rPr>
            </w:pPr>
            <w:r w:rsidRPr="00864CDC">
              <w:rPr>
                <w:rFonts w:ascii="Times New Roman" w:eastAsia="Times New Roman" w:hAnsi="Times New Roman" w:cs="Times New Roman"/>
                <w:bCs/>
                <w:iCs/>
                <w:sz w:val="24"/>
                <w:szCs w:val="24"/>
                <w:lang w:eastAsia="en-US"/>
              </w:rPr>
              <w:t>Perkančioji organizacija naudodamasi VšĮ Statybos sektoriaus vystymo agentūros (http://www.ssva.lt) dokumentų registrais, patikrins atitiktį nustatytam reikalavimui.</w:t>
            </w:r>
          </w:p>
        </w:tc>
      </w:tr>
      <w:tr w:rsidR="00E37AA2" w:rsidRPr="00864CDC" w14:paraId="5BA75449" w14:textId="77777777" w:rsidTr="00322E90">
        <w:trPr>
          <w:trHeight w:val="1775"/>
        </w:trPr>
        <w:tc>
          <w:tcPr>
            <w:tcW w:w="710" w:type="dxa"/>
            <w:tcBorders>
              <w:top w:val="single" w:sz="4" w:space="0" w:color="000000"/>
              <w:left w:val="single" w:sz="4" w:space="0" w:color="000000"/>
              <w:bottom w:val="single" w:sz="4" w:space="0" w:color="000000"/>
              <w:right w:val="single" w:sz="4" w:space="0" w:color="auto"/>
            </w:tcBorders>
          </w:tcPr>
          <w:p w14:paraId="61FF6F54" w14:textId="77777777" w:rsidR="00E37AA2" w:rsidRPr="00864CDC" w:rsidRDefault="00E37AA2" w:rsidP="00D150E1">
            <w:pPr>
              <w:spacing w:line="240" w:lineRule="auto"/>
              <w:jc w:val="center"/>
              <w:rPr>
                <w:rFonts w:ascii="Times New Roman" w:eastAsia="Arial Unicode MS" w:hAnsi="Times New Roman" w:cs="Times New Roman"/>
                <w:sz w:val="24"/>
                <w:szCs w:val="24"/>
                <w:lang w:eastAsia="en-US"/>
              </w:rPr>
            </w:pPr>
            <w:r w:rsidRPr="00864CDC">
              <w:rPr>
                <w:rFonts w:ascii="Times New Roman" w:eastAsia="Arial Unicode MS" w:hAnsi="Times New Roman" w:cs="Times New Roman"/>
                <w:sz w:val="24"/>
                <w:szCs w:val="24"/>
                <w:lang w:eastAsia="en-US"/>
              </w:rPr>
              <w:t>3.</w:t>
            </w:r>
            <w:r>
              <w:rPr>
                <w:rFonts w:ascii="Times New Roman" w:eastAsia="Arial Unicode MS" w:hAnsi="Times New Roman" w:cs="Times New Roman"/>
                <w:sz w:val="24"/>
                <w:szCs w:val="24"/>
                <w:lang w:eastAsia="en-US"/>
              </w:rPr>
              <w:t>*</w:t>
            </w:r>
          </w:p>
        </w:tc>
        <w:tc>
          <w:tcPr>
            <w:tcW w:w="3430" w:type="dxa"/>
            <w:tcBorders>
              <w:top w:val="single" w:sz="4" w:space="0" w:color="000000"/>
              <w:left w:val="single" w:sz="4" w:space="0" w:color="auto"/>
              <w:bottom w:val="single" w:sz="4" w:space="0" w:color="000000"/>
              <w:right w:val="single" w:sz="4" w:space="0" w:color="auto"/>
            </w:tcBorders>
          </w:tcPr>
          <w:p w14:paraId="1F5EE6CC" w14:textId="77777777" w:rsidR="00E37AA2" w:rsidRPr="00864CDC" w:rsidRDefault="00E37AA2" w:rsidP="00D150E1">
            <w:pPr>
              <w:spacing w:line="240" w:lineRule="auto"/>
              <w:jc w:val="both"/>
              <w:textAlignment w:val="baseline"/>
              <w:rPr>
                <w:rFonts w:ascii="Times New Roman" w:hAnsi="Times New Roman" w:cs="Times New Roman"/>
                <w:color w:val="000000" w:themeColor="text1"/>
                <w:sz w:val="24"/>
                <w:szCs w:val="24"/>
              </w:rPr>
            </w:pPr>
            <w:r w:rsidRPr="00864CDC">
              <w:rPr>
                <w:rFonts w:ascii="Times New Roman" w:eastAsia="Times New Roman" w:hAnsi="Times New Roman" w:cs="Times New Roman"/>
                <w:bCs/>
                <w:iCs/>
                <w:sz w:val="24"/>
                <w:szCs w:val="24"/>
                <w:lang w:eastAsia="en-US"/>
              </w:rPr>
              <w:t xml:space="preserve">Tiekėjas turi turėti ne mažiau </w:t>
            </w:r>
            <w:r w:rsidRPr="00864CDC">
              <w:rPr>
                <w:rFonts w:ascii="Times New Roman" w:hAnsi="Times New Roman" w:cs="Times New Roman"/>
                <w:color w:val="000000" w:themeColor="text1"/>
                <w:sz w:val="24"/>
                <w:szCs w:val="24"/>
              </w:rPr>
              <w:t>kaip 1 (vieną) kvalifikuotą  specialistą, kuriam suteikta teisė vykdyti elektros įrenginių eksploatavimo  iki 1000 V darbus.</w:t>
            </w:r>
          </w:p>
          <w:p w14:paraId="16C8EE90" w14:textId="77777777" w:rsidR="00E37AA2" w:rsidRPr="00864CDC" w:rsidRDefault="00E37AA2" w:rsidP="00D150E1">
            <w:pPr>
              <w:spacing w:line="240" w:lineRule="auto"/>
              <w:jc w:val="both"/>
              <w:textAlignment w:val="baseline"/>
              <w:rPr>
                <w:rFonts w:ascii="Times New Roman" w:eastAsia="Times New Roman" w:hAnsi="Times New Roman" w:cs="Times New Roman"/>
                <w:bCs/>
                <w:iCs/>
                <w:sz w:val="24"/>
                <w:szCs w:val="24"/>
                <w:lang w:eastAsia="en-US"/>
              </w:rPr>
            </w:pPr>
          </w:p>
        </w:tc>
        <w:tc>
          <w:tcPr>
            <w:tcW w:w="5535" w:type="dxa"/>
            <w:tcBorders>
              <w:top w:val="single" w:sz="4" w:space="0" w:color="000000"/>
              <w:left w:val="single" w:sz="4" w:space="0" w:color="auto"/>
              <w:bottom w:val="single" w:sz="4" w:space="0" w:color="000000"/>
              <w:right w:val="single" w:sz="4" w:space="0" w:color="000000"/>
            </w:tcBorders>
          </w:tcPr>
          <w:p w14:paraId="3574C49C" w14:textId="77777777" w:rsidR="00E37AA2" w:rsidRPr="00864CDC" w:rsidRDefault="00E37AA2" w:rsidP="00D150E1">
            <w:pPr>
              <w:spacing w:line="240" w:lineRule="auto"/>
              <w:ind w:right="138"/>
              <w:jc w:val="both"/>
              <w:rPr>
                <w:rFonts w:ascii="Times New Roman" w:eastAsia="Times New Roman" w:hAnsi="Times New Roman" w:cs="Times New Roman"/>
                <w:bCs/>
                <w:iCs/>
                <w:sz w:val="24"/>
                <w:szCs w:val="24"/>
                <w:lang w:eastAsia="en-US"/>
              </w:rPr>
            </w:pPr>
            <w:r w:rsidRPr="00864CDC">
              <w:rPr>
                <w:rFonts w:ascii="Times New Roman" w:hAnsi="Times New Roman" w:cs="Times New Roman"/>
                <w:sz w:val="24"/>
                <w:szCs w:val="24"/>
              </w:rPr>
              <w:t xml:space="preserve">Pateikiama </w:t>
            </w:r>
            <w:r w:rsidRPr="00864CDC">
              <w:rPr>
                <w:rFonts w:ascii="Times New Roman" w:eastAsia="Calibri" w:hAnsi="Times New Roman" w:cs="Times New Roman"/>
                <w:sz w:val="24"/>
                <w:szCs w:val="24"/>
              </w:rPr>
              <w:t>Lietuvos Respublikos valstybinės energetikos reguliavimo tarnybos išduoto (-ų) kvalifikacijos pažymėjimo (-ų) ar kito (-ų) lygiaverčio (-</w:t>
            </w:r>
            <w:proofErr w:type="spellStart"/>
            <w:r w:rsidRPr="00864CDC">
              <w:rPr>
                <w:rFonts w:ascii="Times New Roman" w:eastAsia="Calibri" w:hAnsi="Times New Roman" w:cs="Times New Roman"/>
                <w:sz w:val="24"/>
                <w:szCs w:val="24"/>
              </w:rPr>
              <w:t>ių</w:t>
            </w:r>
            <w:proofErr w:type="spellEnd"/>
            <w:r w:rsidRPr="00864CDC">
              <w:rPr>
                <w:rFonts w:ascii="Times New Roman" w:eastAsia="Calibri" w:hAnsi="Times New Roman" w:cs="Times New Roman"/>
                <w:sz w:val="24"/>
                <w:szCs w:val="24"/>
              </w:rPr>
              <w:t>) dokumento (-ų), įrodančio (-</w:t>
            </w:r>
            <w:proofErr w:type="spellStart"/>
            <w:r w:rsidRPr="00864CDC">
              <w:rPr>
                <w:rFonts w:ascii="Times New Roman" w:eastAsia="Calibri" w:hAnsi="Times New Roman" w:cs="Times New Roman"/>
                <w:sz w:val="24"/>
                <w:szCs w:val="24"/>
              </w:rPr>
              <w:t>ių</w:t>
            </w:r>
            <w:proofErr w:type="spellEnd"/>
            <w:r w:rsidRPr="00864CDC">
              <w:rPr>
                <w:rFonts w:ascii="Times New Roman" w:eastAsia="Calibri" w:hAnsi="Times New Roman" w:cs="Times New Roman"/>
                <w:sz w:val="24"/>
                <w:szCs w:val="24"/>
              </w:rPr>
              <w:t>), kad siūlomas (-i) specialistas (-ai) yra kvalifikuotas (-i), kopija (-</w:t>
            </w:r>
            <w:proofErr w:type="spellStart"/>
            <w:r w:rsidRPr="00864CDC">
              <w:rPr>
                <w:rFonts w:ascii="Times New Roman" w:eastAsia="Calibri" w:hAnsi="Times New Roman" w:cs="Times New Roman"/>
                <w:sz w:val="24"/>
                <w:szCs w:val="24"/>
              </w:rPr>
              <w:t>os</w:t>
            </w:r>
            <w:proofErr w:type="spellEnd"/>
            <w:r w:rsidRPr="00864CDC">
              <w:rPr>
                <w:rFonts w:ascii="Times New Roman" w:eastAsia="Calibri" w:hAnsi="Times New Roman" w:cs="Times New Roman"/>
                <w:sz w:val="24"/>
                <w:szCs w:val="24"/>
              </w:rPr>
              <w:t xml:space="preserve">). </w:t>
            </w:r>
          </w:p>
        </w:tc>
      </w:tr>
    </w:tbl>
    <w:bookmarkEnd w:id="62"/>
    <w:p w14:paraId="3D595687" w14:textId="23E21D08" w:rsidR="00E37AA2" w:rsidRDefault="00322E90" w:rsidP="00322E90">
      <w:pPr>
        <w:spacing w:line="240" w:lineRule="auto"/>
        <w:rPr>
          <w:rFonts w:ascii="Times New Roman" w:hAnsi="Times New Roman" w:cs="Times New Roman"/>
          <w:i/>
          <w:iCs/>
          <w:sz w:val="24"/>
          <w:szCs w:val="24"/>
        </w:rPr>
      </w:pPr>
      <w:r>
        <w:rPr>
          <w:rFonts w:ascii="Times New Roman" w:hAnsi="Times New Roman" w:cs="Times New Roman"/>
          <w:b/>
          <w:bCs/>
          <w:sz w:val="24"/>
          <w:szCs w:val="24"/>
        </w:rPr>
        <w:t xml:space="preserve">      </w:t>
      </w:r>
      <w:r w:rsidR="00E37AA2">
        <w:rPr>
          <w:rFonts w:ascii="Times New Roman" w:hAnsi="Times New Roman" w:cs="Times New Roman"/>
          <w:b/>
          <w:bCs/>
          <w:sz w:val="24"/>
          <w:szCs w:val="24"/>
        </w:rPr>
        <w:t>*</w:t>
      </w:r>
      <w:r w:rsidR="00E37AA2" w:rsidRPr="00A15371">
        <w:rPr>
          <w:rFonts w:ascii="Times New Roman" w:hAnsi="Times New Roman" w:cs="Times New Roman"/>
          <w:i/>
          <w:iCs/>
          <w:sz w:val="24"/>
          <w:szCs w:val="24"/>
        </w:rPr>
        <w:t xml:space="preserve"> </w:t>
      </w:r>
      <w:r w:rsidR="00E37AA2" w:rsidRPr="00FA2C9F">
        <w:rPr>
          <w:rFonts w:ascii="Times New Roman" w:hAnsi="Times New Roman" w:cs="Times New Roman"/>
          <w:i/>
          <w:iCs/>
          <w:sz w:val="24"/>
          <w:szCs w:val="24"/>
        </w:rPr>
        <w:t>Reikalaujama kvalifikacija privalo būti įgyta iki pasiūlymų pateikimo termino pabaigos</w:t>
      </w:r>
      <w:r w:rsidR="00E37AA2">
        <w:rPr>
          <w:rFonts w:ascii="Times New Roman" w:hAnsi="Times New Roman" w:cs="Times New Roman"/>
          <w:i/>
          <w:iCs/>
          <w:sz w:val="24"/>
          <w:szCs w:val="24"/>
        </w:rPr>
        <w:t>;</w:t>
      </w:r>
    </w:p>
    <w:p w14:paraId="6022C80E" w14:textId="4FCBCB8A" w:rsidR="009641B9" w:rsidRPr="009641B9" w:rsidRDefault="00322E90" w:rsidP="00322E90">
      <w:pPr>
        <w:spacing w:line="240" w:lineRule="auto"/>
        <w:rPr>
          <w:rFonts w:ascii="Times New Roman" w:hAnsi="Times New Roman" w:cs="Times New Roman"/>
          <w:bCs/>
          <w:i/>
          <w:iCs/>
          <w:sz w:val="24"/>
          <w:szCs w:val="24"/>
        </w:rPr>
      </w:pPr>
      <w:r>
        <w:rPr>
          <w:rFonts w:ascii="Times New Roman" w:hAnsi="Times New Roman" w:cs="Times New Roman"/>
          <w:i/>
          <w:iCs/>
          <w:sz w:val="24"/>
          <w:szCs w:val="24"/>
        </w:rPr>
        <w:t xml:space="preserve">       </w:t>
      </w:r>
      <w:r w:rsidR="009641B9">
        <w:rPr>
          <w:rFonts w:ascii="Times New Roman" w:hAnsi="Times New Roman" w:cs="Times New Roman"/>
          <w:i/>
          <w:iCs/>
          <w:sz w:val="24"/>
          <w:szCs w:val="24"/>
        </w:rPr>
        <w:t xml:space="preserve">* </w:t>
      </w:r>
      <w:r w:rsidR="009641B9" w:rsidRPr="009641B9">
        <w:rPr>
          <w:rFonts w:ascii="Times New Roman" w:eastAsia="Arial Unicode MS" w:hAnsi="Times New Roman" w:cs="Times New Roman"/>
          <w:bCs/>
          <w:i/>
          <w:iCs/>
          <w:sz w:val="24"/>
          <w:szCs w:val="24"/>
          <w:lang w:eastAsia="en-US"/>
        </w:rPr>
        <w:t>Specialistas gali būti siūlomas ir kelioms pozicijoms, jei jis atitinka iškeltą reikalavimą</w:t>
      </w:r>
    </w:p>
    <w:p w14:paraId="266C1531" w14:textId="215E7A12" w:rsidR="00E37AA2" w:rsidRPr="00A15371" w:rsidRDefault="00322E90" w:rsidP="00322E90">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E37AA2">
        <w:rPr>
          <w:rFonts w:ascii="Times New Roman" w:hAnsi="Times New Roman" w:cs="Times New Roman"/>
          <w:i/>
          <w:iCs/>
          <w:sz w:val="24"/>
          <w:szCs w:val="24"/>
        </w:rPr>
        <w:t xml:space="preserve"> *</w:t>
      </w:r>
      <w:r w:rsidR="00E37AA2" w:rsidRPr="00A15371">
        <w:rPr>
          <w:rFonts w:ascii="Times New Roman" w:hAnsi="Times New Roman" w:cs="Times New Roman"/>
          <w:i/>
          <w:iCs/>
          <w:sz w:val="24"/>
          <w:szCs w:val="24"/>
        </w:rPr>
        <w:t xml:space="preserve">Jei pasitelkiami specialistai nėra tiekėjo ar tiekėjo pasitelkiamo (-ų) subtiekėjo (-ų)) darbuotojai pasiūlymo pateikimo metu, turi būti </w:t>
      </w:r>
      <w:r w:rsidR="00E37AA2">
        <w:rPr>
          <w:rFonts w:ascii="Times New Roman" w:hAnsi="Times New Roman" w:cs="Times New Roman"/>
          <w:i/>
          <w:iCs/>
          <w:sz w:val="24"/>
          <w:szCs w:val="24"/>
        </w:rPr>
        <w:t xml:space="preserve">su pasiūlymu </w:t>
      </w:r>
      <w:r w:rsidR="00E37AA2" w:rsidRPr="00A15371">
        <w:rPr>
          <w:rFonts w:ascii="Times New Roman" w:hAnsi="Times New Roman" w:cs="Times New Roman"/>
          <w:i/>
          <w:iCs/>
          <w:sz w:val="24"/>
          <w:szCs w:val="24"/>
        </w:rPr>
        <w:t>pateikti dokumentai įrodantys, kad laimėjimo atveju jie bus įdarbinti (ištekliai turi būti prieinami sutarties įgyvendinimo laikotarpiu)</w:t>
      </w:r>
      <w:r w:rsidR="00E37AA2">
        <w:rPr>
          <w:rFonts w:ascii="Times New Roman" w:hAnsi="Times New Roman" w:cs="Times New Roman"/>
          <w:i/>
          <w:iCs/>
          <w:sz w:val="24"/>
          <w:szCs w:val="24"/>
        </w:rPr>
        <w:t>, o toks specialistas turi būti išviešintas pasiūlymo formoje;</w:t>
      </w:r>
    </w:p>
    <w:p w14:paraId="1B75C980" w14:textId="77777777" w:rsidR="00E37AA2" w:rsidRPr="00A15371" w:rsidRDefault="00E37AA2" w:rsidP="00322E90">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 su pasiūlymu pateikiama d</w:t>
      </w:r>
      <w:r w:rsidRPr="00A15371">
        <w:rPr>
          <w:rFonts w:ascii="Times New Roman" w:hAnsi="Times New Roman" w:cs="Times New Roman"/>
          <w:i/>
          <w:iCs/>
          <w:sz w:val="24"/>
          <w:szCs w:val="24"/>
        </w:rPr>
        <w:t>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10BFFF08" w14:textId="77777777" w:rsidR="00E37AA2" w:rsidRDefault="00E37AA2" w:rsidP="00322E90">
      <w:pPr>
        <w:tabs>
          <w:tab w:val="num" w:pos="122"/>
          <w:tab w:val="left" w:pos="1980"/>
        </w:tabs>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757439">
        <w:rPr>
          <w:rFonts w:ascii="Times New Roman" w:hAnsi="Times New Roman" w:cs="Times New Roman"/>
          <w:i/>
          <w:iCs/>
          <w:sz w:val="24"/>
          <w:szCs w:val="24"/>
        </w:rPr>
        <w:t xml:space="preserve">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w:t>
      </w:r>
      <w:r w:rsidRPr="00757439">
        <w:rPr>
          <w:rFonts w:ascii="Times New Roman" w:hAnsi="Times New Roman" w:cs="Times New Roman"/>
          <w:i/>
          <w:iCs/>
          <w:sz w:val="24"/>
          <w:szCs w:val="24"/>
        </w:rPr>
        <w:lastRenderedPageBreak/>
        <w:t>į atitinkamą Lietuvos Respublikos instituciją</w:t>
      </w:r>
      <w:r>
        <w:rPr>
          <w:rFonts w:ascii="Times New Roman" w:hAnsi="Times New Roman" w:cs="Times New Roman"/>
          <w:i/>
          <w:iCs/>
          <w:sz w:val="24"/>
          <w:szCs w:val="24"/>
        </w:rPr>
        <w:t xml:space="preserve"> </w:t>
      </w:r>
      <w:r w:rsidRPr="00757439">
        <w:rPr>
          <w:rFonts w:ascii="Times New Roman" w:hAnsi="Times New Roman" w:cs="Times New Roman"/>
          <w:i/>
          <w:iCs/>
          <w:sz w:val="24"/>
          <w:szCs w:val="24"/>
        </w:rPr>
        <w:t>dėl teisės pripažinimo dokumento išdavimo, kurį turi įgyti prieš pasirašant sutartį.</w:t>
      </w:r>
    </w:p>
    <w:p w14:paraId="511E9F92" w14:textId="594D93F9" w:rsidR="00E37AA2" w:rsidRDefault="00E37AA2" w:rsidP="00322E90">
      <w:pPr>
        <w:tabs>
          <w:tab w:val="center" w:pos="4320"/>
          <w:tab w:val="right" w:pos="8640"/>
        </w:tabs>
        <w:spacing w:line="240" w:lineRule="auto"/>
        <w:jc w:val="both"/>
        <w:rPr>
          <w:rFonts w:ascii="Times New Roman" w:eastAsia="Times New Roman" w:hAnsi="Times New Roman" w:cs="Times New Roman"/>
          <w:i/>
        </w:rPr>
      </w:pPr>
      <w:r>
        <w:rPr>
          <w:rFonts w:ascii="Times New Roman" w:hAnsi="Times New Roman" w:cs="Times New Roman"/>
          <w:b/>
        </w:rPr>
        <w:t xml:space="preserve">           </w:t>
      </w:r>
      <w:r w:rsidRPr="00757439">
        <w:rPr>
          <w:rFonts w:ascii="Times New Roman" w:hAnsi="Times New Roman" w:cs="Times New Roman"/>
          <w:b/>
        </w:rPr>
        <w:t>Pastaba.</w:t>
      </w:r>
      <w:r w:rsidRPr="00757439">
        <w:rPr>
          <w:rFonts w:ascii="Times New Roman" w:eastAsia="Times New Roman" w:hAnsi="Times New Roman" w:cs="Times New Roman"/>
          <w:i/>
        </w:rPr>
        <w:t xml:space="preserve"> Užsienio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757439">
          <w:rPr>
            <w:rFonts w:ascii="Times New Roman" w:eastAsia="Times New Roman" w:hAnsi="Times New Roman" w:cs="Times New Roman"/>
            <w:i/>
          </w:rPr>
          <w:t>2006 m</w:t>
        </w:r>
      </w:smartTag>
      <w:r w:rsidRPr="00757439">
        <w:rPr>
          <w:rFonts w:ascii="Times New Roman" w:eastAsia="Times New Roman" w:hAnsi="Times New Roman" w:cs="Times New Roman"/>
          <w:i/>
        </w:rPr>
        <w:t>. spalio 30 d. nutarimu Nr. 1079 „Dėl dokumentų legalizavimo ir tvirtinimo pažyma (</w:t>
      </w:r>
      <w:proofErr w:type="spellStart"/>
      <w:r w:rsidRPr="00757439">
        <w:rPr>
          <w:rFonts w:ascii="Times New Roman" w:eastAsia="Times New Roman" w:hAnsi="Times New Roman" w:cs="Times New Roman"/>
          <w:i/>
        </w:rPr>
        <w:t>Apostille</w:t>
      </w:r>
      <w:proofErr w:type="spellEnd"/>
      <w:r w:rsidRPr="00757439">
        <w:rPr>
          <w:rFonts w:ascii="Times New Roman" w:eastAsia="Times New Roman" w:hAnsi="Times New Roman" w:cs="Times New Roman"/>
          <w:i/>
        </w:rPr>
        <w:t xml:space="preserve">) tvarkos aprašo patvirtinimo“ ir </w:t>
      </w:r>
      <w:smartTag w:uri="urn:schemas-microsoft-com:office:smarttags" w:element="metricconverter">
        <w:smartTagPr>
          <w:attr w:name="ProductID" w:val="1961 m"/>
        </w:smartTagPr>
        <w:r w:rsidRPr="00757439">
          <w:rPr>
            <w:rFonts w:ascii="Times New Roman" w:eastAsia="Times New Roman" w:hAnsi="Times New Roman" w:cs="Times New Roman"/>
            <w:i/>
          </w:rPr>
          <w:t>1961 m</w:t>
        </w:r>
      </w:smartTag>
      <w:r w:rsidRPr="00757439">
        <w:rPr>
          <w:rFonts w:ascii="Times New Roman" w:eastAsia="Times New Roman" w:hAnsi="Times New Roman" w:cs="Times New Roman"/>
          <w:i/>
        </w:rPr>
        <w:t>. spalio 5 d. Hagos konvencija dėl užsienio valstybėse išduotų dokumentų legalizavimo panaikinimo).</w:t>
      </w:r>
    </w:p>
    <w:p w14:paraId="7E78A83A" w14:textId="77777777" w:rsidR="00322E90" w:rsidRPr="00322E90" w:rsidRDefault="00322E90" w:rsidP="00322E90">
      <w:pPr>
        <w:tabs>
          <w:tab w:val="center" w:pos="4320"/>
          <w:tab w:val="right" w:pos="8640"/>
        </w:tabs>
        <w:spacing w:line="240" w:lineRule="auto"/>
        <w:jc w:val="both"/>
        <w:rPr>
          <w:rFonts w:ascii="Times New Roman" w:hAnsi="Times New Roman" w:cs="Times New Roman"/>
          <w:b/>
        </w:rPr>
      </w:pPr>
    </w:p>
    <w:p w14:paraId="1EDC8440" w14:textId="77777777" w:rsidR="00E37AA2" w:rsidRPr="005D1455" w:rsidRDefault="00E37AA2" w:rsidP="00322E90">
      <w:pPr>
        <w:pStyle w:val="Sraopastraipa"/>
        <w:numPr>
          <w:ilvl w:val="0"/>
          <w:numId w:val="44"/>
        </w:numPr>
        <w:spacing w:after="0"/>
        <w:rPr>
          <w:rFonts w:ascii="Times New Roman" w:hAnsi="Times New Roman" w:cs="Times New Roman"/>
          <w:b/>
          <w:bCs/>
          <w:sz w:val="24"/>
          <w:szCs w:val="24"/>
        </w:rPr>
      </w:pPr>
      <w:r w:rsidRPr="005D1455">
        <w:rPr>
          <w:rFonts w:ascii="Times New Roman" w:hAnsi="Times New Roman" w:cs="Times New Roman"/>
          <w:b/>
          <w:bCs/>
          <w:sz w:val="24"/>
          <w:szCs w:val="24"/>
        </w:rPr>
        <w:t xml:space="preserve">APLINKOSAUGINIAI REIKALAVIMAI </w:t>
      </w:r>
    </w:p>
    <w:p w14:paraId="0CCA476C" w14:textId="77777777" w:rsidR="00E37AA2" w:rsidRPr="00864CDC" w:rsidRDefault="00E37AA2" w:rsidP="00E37AA2">
      <w:pPr>
        <w:tabs>
          <w:tab w:val="num" w:pos="1569"/>
        </w:tabs>
        <w:spacing w:line="240" w:lineRule="auto"/>
        <w:jc w:val="both"/>
        <w:outlineLvl w:val="1"/>
        <w:rPr>
          <w:rFonts w:ascii="Times New Roman" w:eastAsia="SimSun" w:hAnsi="Times New Roman" w:cs="Times New Roman"/>
          <w:sz w:val="24"/>
          <w:szCs w:val="24"/>
          <w:lang w:eastAsia="zh-CN"/>
        </w:rPr>
      </w:pPr>
      <w:r w:rsidRPr="00864CDC">
        <w:rPr>
          <w:rFonts w:ascii="Times New Roman" w:eastAsia="SimSun" w:hAnsi="Times New Roman" w:cs="Times New Roman"/>
          <w:sz w:val="24"/>
          <w:szCs w:val="24"/>
          <w:lang w:eastAsia="zh-CN"/>
        </w:rPr>
        <w:t xml:space="preserve">            </w:t>
      </w:r>
    </w:p>
    <w:p w14:paraId="4722A83E" w14:textId="65E474BE" w:rsidR="00E37AA2" w:rsidRPr="005D1455" w:rsidRDefault="00E37AA2" w:rsidP="00E37AA2">
      <w:pPr>
        <w:tabs>
          <w:tab w:val="num" w:pos="1569"/>
        </w:tabs>
        <w:spacing w:line="240" w:lineRule="auto"/>
        <w:jc w:val="both"/>
        <w:outlineLvl w:val="1"/>
        <w:rPr>
          <w:rFonts w:ascii="Times New Roman" w:eastAsia="Calibri" w:hAnsi="Times New Roman" w:cs="Times New Roman"/>
          <w:sz w:val="24"/>
          <w:szCs w:val="24"/>
          <w:u w:val="single"/>
          <w:lang w:eastAsia="en-US"/>
        </w:rPr>
      </w:pPr>
      <w:r w:rsidRPr="00864CDC">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2.1. </w:t>
      </w:r>
      <w:r w:rsidRPr="00864CDC">
        <w:rPr>
          <w:rFonts w:ascii="Times New Roman" w:eastAsia="Times New Roman" w:hAnsi="Times New Roman" w:cs="Times New Roman"/>
          <w:b/>
          <w:bCs/>
          <w:sz w:val="24"/>
          <w:szCs w:val="24"/>
          <w:lang w:eastAsia="en-US"/>
        </w:rPr>
        <w:t>Vykdomas žaliasis pirkimas</w:t>
      </w:r>
      <w:r w:rsidRPr="00864CDC">
        <w:rPr>
          <w:rFonts w:ascii="Times New Roman" w:eastAsia="Times New Roman" w:hAnsi="Times New Roman" w:cs="Times New Roman"/>
          <w:sz w:val="24"/>
          <w:szCs w:val="24"/>
          <w:lang w:eastAsia="en-US"/>
        </w:rPr>
        <w:t xml:space="preserve">, todėl, vadovaujantis Lietuvos Respublikos aplinkos ministro 2011 m. birželio 28 d. įsakymu Nr. D1-508 (toliau – Įsakymas) patvirtinto Aplinkos apsaugos kriterijų taikymo, vykdant žaliuosius pirkimus tvarkos aprašo 4.4 p., perkančioji organizacija nustato reikalavimus dėl aplinkosauginių reikalavimų. </w:t>
      </w:r>
      <w:r w:rsidR="00322E90" w:rsidRPr="00864CDC">
        <w:rPr>
          <w:rFonts w:ascii="Times New Roman" w:eastAsia="Times New Roman" w:hAnsi="Times New Roman" w:cs="Times New Roman"/>
          <w:b/>
          <w:sz w:val="24"/>
          <w:szCs w:val="24"/>
        </w:rPr>
        <w:t>Perkančioji organizacija atitiktį kvalifikaciniam reikalavimui patvirtinanči</w:t>
      </w:r>
      <w:r w:rsidR="00322E90">
        <w:rPr>
          <w:rFonts w:ascii="Times New Roman" w:eastAsia="Times New Roman" w:hAnsi="Times New Roman" w:cs="Times New Roman"/>
          <w:b/>
          <w:sz w:val="24"/>
          <w:szCs w:val="24"/>
        </w:rPr>
        <w:t>ų</w:t>
      </w:r>
      <w:r w:rsidR="00322E90" w:rsidRPr="00864CDC">
        <w:rPr>
          <w:rFonts w:ascii="Times New Roman" w:eastAsia="Times New Roman" w:hAnsi="Times New Roman" w:cs="Times New Roman"/>
          <w:b/>
          <w:sz w:val="24"/>
          <w:szCs w:val="24"/>
        </w:rPr>
        <w:t xml:space="preserve"> dokument</w:t>
      </w:r>
      <w:r w:rsidR="00322E90">
        <w:rPr>
          <w:rFonts w:ascii="Times New Roman" w:eastAsia="Times New Roman" w:hAnsi="Times New Roman" w:cs="Times New Roman"/>
          <w:b/>
          <w:sz w:val="24"/>
          <w:szCs w:val="24"/>
        </w:rPr>
        <w:t>ų</w:t>
      </w:r>
      <w:r w:rsidR="00322E90" w:rsidRPr="00864CDC">
        <w:rPr>
          <w:rFonts w:ascii="Times New Roman" w:eastAsia="Times New Roman" w:hAnsi="Times New Roman" w:cs="Times New Roman"/>
          <w:b/>
          <w:sz w:val="24"/>
          <w:szCs w:val="24"/>
        </w:rPr>
        <w:t xml:space="preserve"> </w:t>
      </w:r>
      <w:r w:rsidR="00322E90" w:rsidRPr="00864CDC">
        <w:rPr>
          <w:rFonts w:ascii="Times New Roman" w:eastAsia="Times New Roman" w:hAnsi="Times New Roman" w:cs="Times New Roman"/>
          <w:b/>
          <w:sz w:val="24"/>
          <w:szCs w:val="24"/>
          <w:u w:val="single"/>
        </w:rPr>
        <w:t>reikalaus tik iš to tiekėjo, kurio pasiūlymas pagal vertinimo rezultatus galės būti pripažintas laimėjusiu</w:t>
      </w:r>
      <w:r w:rsidRPr="005D1455">
        <w:rPr>
          <w:rFonts w:ascii="Times New Roman" w:eastAsia="Times New Roman" w:hAnsi="Times New Roman" w:cs="Times New Roman"/>
          <w:sz w:val="24"/>
          <w:szCs w:val="24"/>
          <w:u w:val="single"/>
          <w:lang w:eastAsia="en-US"/>
        </w:rPr>
        <w:t>:</w:t>
      </w:r>
    </w:p>
    <w:p w14:paraId="179D1A3C" w14:textId="7C5B8E09" w:rsidR="00E37AA2" w:rsidRPr="00322E90" w:rsidRDefault="00E37AA2" w:rsidP="00414489">
      <w:pPr>
        <w:spacing w:after="0" w:line="240" w:lineRule="auto"/>
        <w:jc w:val="both"/>
        <w:rPr>
          <w:rFonts w:ascii="Times New Roman" w:hAnsi="Times New Roman" w:cs="Times New Roman"/>
          <w:i/>
          <w:iCs/>
          <w:sz w:val="24"/>
          <w:szCs w:val="24"/>
          <w:u w:val="single"/>
        </w:rPr>
      </w:pPr>
      <w:r w:rsidRPr="00864CDC">
        <w:rPr>
          <w:rFonts w:ascii="Times New Roman" w:hAnsi="Times New Roman" w:cs="Times New Roman"/>
          <w:sz w:val="24"/>
          <w:szCs w:val="24"/>
        </w:rPr>
        <w:t xml:space="preserve">        </w:t>
      </w:r>
      <w:r>
        <w:rPr>
          <w:rFonts w:ascii="Times New Roman" w:hAnsi="Times New Roman" w:cs="Times New Roman"/>
          <w:sz w:val="24"/>
          <w:szCs w:val="24"/>
        </w:rPr>
        <w:t xml:space="preserve">  2.2. </w:t>
      </w:r>
      <w:r w:rsidRPr="00864CDC">
        <w:rPr>
          <w:rFonts w:ascii="Times New Roman" w:hAnsi="Times New Roman" w:cs="Times New Roman"/>
          <w:sz w:val="24"/>
          <w:szCs w:val="24"/>
        </w:rPr>
        <w:t xml:space="preserve">Fontano pontoninė konstrukcija ir korpusai turi būti pagaminti iš perdirbamų ir aplinkai nekenksmingų medžiagų, o visi komponentai, liečiantys vandenį, turi būti netoksiški ir atsparūs korozijai. </w:t>
      </w:r>
      <w:r w:rsidR="00322E90" w:rsidRPr="00322E90">
        <w:rPr>
          <w:rFonts w:ascii="Times New Roman" w:hAnsi="Times New Roman" w:cs="Times New Roman"/>
          <w:sz w:val="24"/>
          <w:szCs w:val="24"/>
          <w:u w:val="single"/>
        </w:rPr>
        <w:t xml:space="preserve">Įrodymui </w:t>
      </w:r>
      <w:r w:rsidRPr="00322E90">
        <w:rPr>
          <w:rFonts w:ascii="Times New Roman" w:hAnsi="Times New Roman" w:cs="Times New Roman"/>
          <w:sz w:val="24"/>
          <w:szCs w:val="24"/>
          <w:u w:val="single"/>
        </w:rPr>
        <w:t>pateikia</w:t>
      </w:r>
      <w:r w:rsidR="00322E90" w:rsidRPr="00322E90">
        <w:rPr>
          <w:rFonts w:ascii="Times New Roman" w:hAnsi="Times New Roman" w:cs="Times New Roman"/>
          <w:sz w:val="24"/>
          <w:szCs w:val="24"/>
          <w:u w:val="single"/>
        </w:rPr>
        <w:t>mi</w:t>
      </w:r>
      <w:r w:rsidRPr="00322E90">
        <w:rPr>
          <w:rFonts w:ascii="Times New Roman" w:hAnsi="Times New Roman" w:cs="Times New Roman"/>
          <w:sz w:val="24"/>
          <w:szCs w:val="24"/>
          <w:u w:val="single"/>
        </w:rPr>
        <w:t xml:space="preserve"> medžiagų saugumo sertifikat</w:t>
      </w:r>
      <w:r w:rsidR="00322E90" w:rsidRPr="00322E90">
        <w:rPr>
          <w:rFonts w:ascii="Times New Roman" w:hAnsi="Times New Roman" w:cs="Times New Roman"/>
          <w:sz w:val="24"/>
          <w:szCs w:val="24"/>
          <w:u w:val="single"/>
        </w:rPr>
        <w:t>ai</w:t>
      </w:r>
      <w:r w:rsidRPr="00322E90">
        <w:rPr>
          <w:rFonts w:ascii="Times New Roman" w:hAnsi="Times New Roman" w:cs="Times New Roman"/>
          <w:sz w:val="24"/>
          <w:szCs w:val="24"/>
          <w:u w:val="single"/>
        </w:rPr>
        <w:t xml:space="preserve"> arba MSDS (medžiagų saugumo duomenų lapas) duomen</w:t>
      </w:r>
      <w:r w:rsidR="00322E90" w:rsidRPr="00322E90">
        <w:rPr>
          <w:rFonts w:ascii="Times New Roman" w:hAnsi="Times New Roman" w:cs="Times New Roman"/>
          <w:sz w:val="24"/>
          <w:szCs w:val="24"/>
          <w:u w:val="single"/>
        </w:rPr>
        <w:t>y</w:t>
      </w:r>
      <w:r w:rsidRPr="00322E90">
        <w:rPr>
          <w:rFonts w:ascii="Times New Roman" w:hAnsi="Times New Roman" w:cs="Times New Roman"/>
          <w:sz w:val="24"/>
          <w:szCs w:val="24"/>
          <w:u w:val="single"/>
        </w:rPr>
        <w:t>s visiems dažytiems, plastiko ar metaliniams elementams, kurie liečiasi su vandeniu, kuriuose matytųsi, kad medžiagos neskleidžia toksinių medžiagų ir yra atsparios korozijai / aplinkai nekenksmingos (</w:t>
      </w:r>
      <w:r w:rsidRPr="00322E90">
        <w:rPr>
          <w:rFonts w:ascii="Times New Roman" w:hAnsi="Times New Roman" w:cs="Times New Roman"/>
          <w:i/>
          <w:iCs/>
          <w:sz w:val="24"/>
          <w:szCs w:val="24"/>
          <w:u w:val="single"/>
        </w:rPr>
        <w:t xml:space="preserve">dokumente turi būti nurodyta konkreti vieta, </w:t>
      </w:r>
      <w:proofErr w:type="spellStart"/>
      <w:r w:rsidRPr="00322E90">
        <w:rPr>
          <w:rFonts w:ascii="Times New Roman" w:hAnsi="Times New Roman" w:cs="Times New Roman"/>
          <w:i/>
          <w:iCs/>
          <w:sz w:val="24"/>
          <w:szCs w:val="24"/>
          <w:u w:val="single"/>
        </w:rPr>
        <w:t>psl</w:t>
      </w:r>
      <w:proofErr w:type="spellEnd"/>
      <w:r w:rsidRPr="00322E90">
        <w:rPr>
          <w:rFonts w:ascii="Times New Roman" w:hAnsi="Times New Roman" w:cs="Times New Roman"/>
          <w:i/>
          <w:iCs/>
          <w:sz w:val="24"/>
          <w:szCs w:val="24"/>
          <w:u w:val="single"/>
        </w:rPr>
        <w:t>, pastraipa ar pan. dėl atitikmens)</w:t>
      </w:r>
      <w:r w:rsidR="00322E90" w:rsidRPr="00322E90">
        <w:rPr>
          <w:rFonts w:ascii="Times New Roman" w:hAnsi="Times New Roman" w:cs="Times New Roman"/>
          <w:i/>
          <w:iCs/>
          <w:sz w:val="24"/>
          <w:szCs w:val="24"/>
          <w:u w:val="single"/>
        </w:rPr>
        <w:t>.</w:t>
      </w:r>
    </w:p>
    <w:p w14:paraId="01041CC2" w14:textId="69A1B9A3" w:rsidR="00E37AA2" w:rsidRPr="00322E90" w:rsidRDefault="00E37AA2" w:rsidP="00E37AA2">
      <w:pPr>
        <w:spacing w:line="240" w:lineRule="auto"/>
        <w:jc w:val="both"/>
        <w:rPr>
          <w:rFonts w:ascii="Times New Roman" w:hAnsi="Times New Roman" w:cs="Times New Roman"/>
          <w:i/>
          <w:iCs/>
          <w:sz w:val="24"/>
          <w:szCs w:val="24"/>
          <w:u w:val="single"/>
        </w:rPr>
      </w:pPr>
      <w:r w:rsidRPr="00864CDC">
        <w:rPr>
          <w:rFonts w:ascii="Times New Roman" w:hAnsi="Times New Roman" w:cs="Times New Roman"/>
          <w:sz w:val="24"/>
          <w:szCs w:val="24"/>
        </w:rPr>
        <w:t xml:space="preserve">       </w:t>
      </w:r>
      <w:r>
        <w:rPr>
          <w:rFonts w:ascii="Times New Roman" w:hAnsi="Times New Roman" w:cs="Times New Roman"/>
          <w:sz w:val="24"/>
          <w:szCs w:val="24"/>
        </w:rPr>
        <w:t xml:space="preserve"> 2.3.</w:t>
      </w:r>
      <w:r w:rsidRPr="00864CDC">
        <w:rPr>
          <w:rFonts w:ascii="Times New Roman" w:hAnsi="Times New Roman" w:cs="Times New Roman"/>
          <w:sz w:val="24"/>
          <w:szCs w:val="24"/>
        </w:rPr>
        <w:t xml:space="preserve">Siurbliai ir apšvietimo įranga turi būti energiją taupantys. </w:t>
      </w:r>
      <w:r w:rsidR="00322E90" w:rsidRPr="00322E90">
        <w:rPr>
          <w:rFonts w:ascii="Times New Roman" w:hAnsi="Times New Roman" w:cs="Times New Roman"/>
          <w:sz w:val="24"/>
          <w:szCs w:val="24"/>
          <w:u w:val="single"/>
        </w:rPr>
        <w:t xml:space="preserve">Įrodymui pateikiami </w:t>
      </w:r>
      <w:r w:rsidRPr="00322E90">
        <w:rPr>
          <w:rFonts w:ascii="Times New Roman" w:hAnsi="Times New Roman" w:cs="Times New Roman"/>
          <w:sz w:val="24"/>
          <w:szCs w:val="24"/>
          <w:u w:val="single"/>
        </w:rPr>
        <w:t>technini</w:t>
      </w:r>
      <w:r w:rsidR="00322E90" w:rsidRPr="00322E90">
        <w:rPr>
          <w:rFonts w:ascii="Times New Roman" w:hAnsi="Times New Roman" w:cs="Times New Roman"/>
          <w:sz w:val="24"/>
          <w:szCs w:val="24"/>
          <w:u w:val="single"/>
        </w:rPr>
        <w:t>ai</w:t>
      </w:r>
      <w:r w:rsidRPr="00322E90">
        <w:rPr>
          <w:rFonts w:ascii="Times New Roman" w:hAnsi="Times New Roman" w:cs="Times New Roman"/>
          <w:sz w:val="24"/>
          <w:szCs w:val="24"/>
          <w:u w:val="single"/>
        </w:rPr>
        <w:t xml:space="preserve"> duomenų lap</w:t>
      </w:r>
      <w:r w:rsidR="00322E90" w:rsidRPr="00322E90">
        <w:rPr>
          <w:rFonts w:ascii="Times New Roman" w:hAnsi="Times New Roman" w:cs="Times New Roman"/>
          <w:sz w:val="24"/>
          <w:szCs w:val="24"/>
          <w:u w:val="single"/>
        </w:rPr>
        <w:t>ai</w:t>
      </w:r>
      <w:r w:rsidRPr="00322E90">
        <w:rPr>
          <w:rFonts w:ascii="Times New Roman" w:hAnsi="Times New Roman" w:cs="Times New Roman"/>
          <w:sz w:val="24"/>
          <w:szCs w:val="24"/>
          <w:u w:val="single"/>
        </w:rPr>
        <w:t xml:space="preserve"> </w:t>
      </w:r>
      <w:r w:rsidR="00322E90" w:rsidRPr="00322E90">
        <w:rPr>
          <w:rFonts w:ascii="Times New Roman" w:hAnsi="Times New Roman" w:cs="Times New Roman"/>
          <w:i/>
          <w:iCs/>
          <w:sz w:val="24"/>
          <w:szCs w:val="24"/>
          <w:u w:val="single"/>
        </w:rPr>
        <w:t xml:space="preserve">dokumente turi būti nurodyta konkreti vieta, </w:t>
      </w:r>
      <w:proofErr w:type="spellStart"/>
      <w:r w:rsidR="00322E90" w:rsidRPr="00322E90">
        <w:rPr>
          <w:rFonts w:ascii="Times New Roman" w:hAnsi="Times New Roman" w:cs="Times New Roman"/>
          <w:i/>
          <w:iCs/>
          <w:sz w:val="24"/>
          <w:szCs w:val="24"/>
          <w:u w:val="single"/>
        </w:rPr>
        <w:t>psl</w:t>
      </w:r>
      <w:proofErr w:type="spellEnd"/>
      <w:r w:rsidR="00322E90" w:rsidRPr="00322E90">
        <w:rPr>
          <w:rFonts w:ascii="Times New Roman" w:hAnsi="Times New Roman" w:cs="Times New Roman"/>
          <w:i/>
          <w:iCs/>
          <w:sz w:val="24"/>
          <w:szCs w:val="24"/>
          <w:u w:val="single"/>
        </w:rPr>
        <w:t xml:space="preserve">, pastraipa ar pan. dėl atitikmens), </w:t>
      </w:r>
      <w:r w:rsidRPr="00322E90">
        <w:rPr>
          <w:rFonts w:ascii="Times New Roman" w:hAnsi="Times New Roman" w:cs="Times New Roman"/>
          <w:sz w:val="24"/>
          <w:szCs w:val="24"/>
          <w:u w:val="single"/>
        </w:rPr>
        <w:t xml:space="preserve">kur nurodyta: </w:t>
      </w:r>
    </w:p>
    <w:p w14:paraId="15CFF15B" w14:textId="77777777" w:rsidR="00E37AA2" w:rsidRPr="00322E90" w:rsidRDefault="00E37AA2" w:rsidP="00414489">
      <w:pPr>
        <w:spacing w:after="0" w:line="240" w:lineRule="auto"/>
        <w:jc w:val="both"/>
        <w:rPr>
          <w:rFonts w:ascii="Times New Roman" w:hAnsi="Times New Roman" w:cs="Times New Roman"/>
          <w:sz w:val="24"/>
          <w:szCs w:val="24"/>
        </w:rPr>
      </w:pPr>
      <w:r w:rsidRPr="00322E90">
        <w:rPr>
          <w:rFonts w:ascii="Times New Roman" w:hAnsi="Times New Roman" w:cs="Times New Roman"/>
          <w:sz w:val="24"/>
          <w:szCs w:val="24"/>
        </w:rPr>
        <w:t xml:space="preserve">        a) siurblių ir apšvietimo įrangos galia, energijos efektyvumo klasė, darbo charakteristikos ir atsparumas aplinkai, įrodantys, kad įranga yra energiją taupanti ir tinkama eksploatuoti fontano sistemoje; </w:t>
      </w:r>
    </w:p>
    <w:p w14:paraId="656AF059" w14:textId="6B9DBBB9" w:rsidR="00E37AA2" w:rsidRPr="00322E90" w:rsidRDefault="00E37AA2" w:rsidP="00414489">
      <w:pPr>
        <w:spacing w:after="0" w:line="240" w:lineRule="auto"/>
        <w:jc w:val="both"/>
        <w:rPr>
          <w:rFonts w:ascii="Times New Roman" w:hAnsi="Times New Roman" w:cs="Times New Roman"/>
          <w:sz w:val="24"/>
          <w:szCs w:val="24"/>
        </w:rPr>
      </w:pPr>
      <w:r w:rsidRPr="00322E90">
        <w:rPr>
          <w:rFonts w:ascii="Times New Roman" w:hAnsi="Times New Roman" w:cs="Times New Roman"/>
          <w:sz w:val="24"/>
          <w:szCs w:val="24"/>
        </w:rPr>
        <w:t xml:space="preserve">       b) apšvietimo įrangos technini</w:t>
      </w:r>
      <w:r w:rsidR="00322E90">
        <w:rPr>
          <w:rFonts w:ascii="Times New Roman" w:hAnsi="Times New Roman" w:cs="Times New Roman"/>
          <w:sz w:val="24"/>
          <w:szCs w:val="24"/>
        </w:rPr>
        <w:t>ai</w:t>
      </w:r>
      <w:r w:rsidRPr="00322E90">
        <w:rPr>
          <w:rFonts w:ascii="Times New Roman" w:hAnsi="Times New Roman" w:cs="Times New Roman"/>
          <w:sz w:val="24"/>
          <w:szCs w:val="24"/>
        </w:rPr>
        <w:t xml:space="preserve"> duomenų lap</w:t>
      </w:r>
      <w:r w:rsidR="00322E90">
        <w:rPr>
          <w:rFonts w:ascii="Times New Roman" w:hAnsi="Times New Roman" w:cs="Times New Roman"/>
          <w:sz w:val="24"/>
          <w:szCs w:val="24"/>
        </w:rPr>
        <w:t>ai</w:t>
      </w:r>
      <w:r w:rsidRPr="00322E90">
        <w:rPr>
          <w:rFonts w:ascii="Times New Roman" w:hAnsi="Times New Roman" w:cs="Times New Roman"/>
          <w:sz w:val="24"/>
          <w:szCs w:val="24"/>
        </w:rPr>
        <w:t xml:space="preserve"> įrodymui, kad apšvietimas naudoja mažai energijos, yra ilgaamžis ir tinkamas lauko / vandens sąlygoms.</w:t>
      </w:r>
    </w:p>
    <w:p w14:paraId="507E6E6B" w14:textId="342FFB57" w:rsidR="00E37AA2" w:rsidRPr="00BB29D0" w:rsidRDefault="00E37AA2" w:rsidP="00414489">
      <w:pPr>
        <w:spacing w:after="0" w:line="240" w:lineRule="auto"/>
        <w:jc w:val="both"/>
        <w:rPr>
          <w:rFonts w:ascii="Times New Roman" w:hAnsi="Times New Roman" w:cs="Times New Roman"/>
          <w:sz w:val="24"/>
          <w:szCs w:val="24"/>
        </w:rPr>
      </w:pPr>
      <w:r w:rsidRPr="00414489">
        <w:rPr>
          <w:rFonts w:ascii="Times New Roman" w:hAnsi="Times New Roman" w:cs="Times New Roman"/>
          <w:sz w:val="24"/>
          <w:szCs w:val="24"/>
        </w:rPr>
        <w:t xml:space="preserve">       c)</w:t>
      </w:r>
      <w:r>
        <w:rPr>
          <w:rFonts w:ascii="Times New Roman" w:hAnsi="Times New Roman" w:cs="Times New Roman"/>
          <w:sz w:val="24"/>
          <w:szCs w:val="24"/>
        </w:rPr>
        <w:t xml:space="preserve"> </w:t>
      </w:r>
      <w:r w:rsidR="00322E90">
        <w:rPr>
          <w:rFonts w:ascii="Times New Roman" w:hAnsi="Times New Roman" w:cs="Times New Roman"/>
          <w:sz w:val="24"/>
          <w:szCs w:val="24"/>
        </w:rPr>
        <w:t>į</w:t>
      </w:r>
      <w:r w:rsidRPr="00864CDC">
        <w:rPr>
          <w:rFonts w:ascii="Times New Roman" w:hAnsi="Times New Roman" w:cs="Times New Roman"/>
          <w:sz w:val="24"/>
          <w:szCs w:val="24"/>
        </w:rPr>
        <w:t xml:space="preserve">rengimo darbai turi būti vykdomi </w:t>
      </w:r>
      <w:r w:rsidRPr="005D1455">
        <w:rPr>
          <w:rFonts w:ascii="Times New Roman" w:hAnsi="Times New Roman" w:cs="Times New Roman"/>
          <w:sz w:val="24"/>
          <w:szCs w:val="24"/>
        </w:rPr>
        <w:t>be</w:t>
      </w:r>
      <w:r w:rsidRPr="00864CDC">
        <w:rPr>
          <w:rFonts w:ascii="Times New Roman" w:hAnsi="Times New Roman" w:cs="Times New Roman"/>
          <w:b/>
          <w:bCs/>
          <w:sz w:val="24"/>
          <w:szCs w:val="24"/>
        </w:rPr>
        <w:t xml:space="preserve"> </w:t>
      </w:r>
      <w:r w:rsidRPr="00864CDC">
        <w:rPr>
          <w:rFonts w:ascii="Times New Roman" w:hAnsi="Times New Roman" w:cs="Times New Roman"/>
          <w:sz w:val="24"/>
          <w:szCs w:val="24"/>
        </w:rPr>
        <w:t>žalingo poveikio vandens telkiniui</w:t>
      </w:r>
      <w:r w:rsidR="00322E90">
        <w:rPr>
          <w:rFonts w:ascii="Times New Roman" w:hAnsi="Times New Roman" w:cs="Times New Roman"/>
          <w:sz w:val="24"/>
          <w:szCs w:val="24"/>
        </w:rPr>
        <w:t>.</w:t>
      </w:r>
      <w:r w:rsidRPr="00322E90">
        <w:rPr>
          <w:rFonts w:ascii="Times New Roman" w:hAnsi="Times New Roman" w:cs="Times New Roman"/>
          <w:b/>
          <w:bCs/>
          <w:sz w:val="24"/>
          <w:szCs w:val="24"/>
        </w:rPr>
        <w:t xml:space="preserve"> </w:t>
      </w:r>
      <w:r w:rsidR="00322E90" w:rsidRPr="00322E90">
        <w:rPr>
          <w:rFonts w:ascii="Times New Roman" w:hAnsi="Times New Roman" w:cs="Times New Roman"/>
          <w:sz w:val="24"/>
          <w:szCs w:val="24"/>
        </w:rPr>
        <w:t>P</w:t>
      </w:r>
      <w:r w:rsidRPr="00322E90">
        <w:rPr>
          <w:rFonts w:ascii="Times New Roman" w:hAnsi="Times New Roman" w:cs="Times New Roman"/>
          <w:sz w:val="24"/>
          <w:szCs w:val="24"/>
        </w:rPr>
        <w:t>ateikia</w:t>
      </w:r>
      <w:r w:rsidR="00322E90" w:rsidRPr="00322E90">
        <w:rPr>
          <w:rFonts w:ascii="Times New Roman" w:hAnsi="Times New Roman" w:cs="Times New Roman"/>
          <w:sz w:val="24"/>
          <w:szCs w:val="24"/>
        </w:rPr>
        <w:t>mas</w:t>
      </w:r>
      <w:r w:rsidRPr="00322E90">
        <w:rPr>
          <w:rFonts w:ascii="Times New Roman" w:hAnsi="Times New Roman" w:cs="Times New Roman"/>
          <w:sz w:val="24"/>
          <w:szCs w:val="24"/>
        </w:rPr>
        <w:t xml:space="preserve"> trump</w:t>
      </w:r>
      <w:r w:rsidR="00322E90" w:rsidRPr="00322E90">
        <w:rPr>
          <w:rFonts w:ascii="Times New Roman" w:hAnsi="Times New Roman" w:cs="Times New Roman"/>
          <w:sz w:val="24"/>
          <w:szCs w:val="24"/>
        </w:rPr>
        <w:t>as</w:t>
      </w:r>
      <w:r w:rsidRPr="00322E90">
        <w:rPr>
          <w:rFonts w:ascii="Times New Roman" w:hAnsi="Times New Roman" w:cs="Times New Roman"/>
          <w:sz w:val="24"/>
          <w:szCs w:val="24"/>
        </w:rPr>
        <w:t xml:space="preserve"> paaiškinim</w:t>
      </w:r>
      <w:r w:rsidR="00322E90" w:rsidRPr="00322E90">
        <w:rPr>
          <w:rFonts w:ascii="Times New Roman" w:hAnsi="Times New Roman" w:cs="Times New Roman"/>
          <w:sz w:val="24"/>
          <w:szCs w:val="24"/>
        </w:rPr>
        <w:t>as</w:t>
      </w:r>
      <w:r w:rsidRPr="00322E90">
        <w:rPr>
          <w:rFonts w:ascii="Times New Roman" w:hAnsi="Times New Roman" w:cs="Times New Roman"/>
          <w:sz w:val="24"/>
          <w:szCs w:val="24"/>
        </w:rPr>
        <w:t>, kaip bus užtikrintas minimalus ekologinis poveikis, vykdant darbus.</w:t>
      </w:r>
    </w:p>
    <w:p w14:paraId="3EF263DF" w14:textId="77777777" w:rsidR="00414489" w:rsidRDefault="00414489" w:rsidP="00E37AA2">
      <w:pPr>
        <w:suppressAutoHyphens/>
        <w:ind w:firstLine="709"/>
        <w:jc w:val="both"/>
        <w:rPr>
          <w:rFonts w:ascii="Times New Roman" w:hAnsi="Times New Roman" w:cs="Times New Roman"/>
          <w:b/>
          <w:bCs/>
          <w:sz w:val="24"/>
          <w:szCs w:val="24"/>
        </w:rPr>
      </w:pPr>
    </w:p>
    <w:p w14:paraId="1D5EEA9F" w14:textId="49E05A3B" w:rsidR="00E37AA2" w:rsidRPr="00135703" w:rsidRDefault="00E37AA2" w:rsidP="00E37AA2">
      <w:pPr>
        <w:suppressAutoHyphens/>
        <w:ind w:firstLine="709"/>
        <w:jc w:val="both"/>
        <w:rPr>
          <w:rFonts w:ascii="Times New Roman" w:hAnsi="Times New Roman" w:cs="Times New Roman"/>
          <w:b/>
          <w:bCs/>
          <w:sz w:val="24"/>
          <w:szCs w:val="24"/>
        </w:rPr>
      </w:pPr>
      <w:r w:rsidRPr="00135703">
        <w:rPr>
          <w:rFonts w:ascii="Times New Roman" w:hAnsi="Times New Roman" w:cs="Times New Roman"/>
          <w:b/>
          <w:bCs/>
          <w:sz w:val="24"/>
          <w:szCs w:val="24"/>
        </w:rPr>
        <w:t>Pastaba:</w:t>
      </w:r>
      <w:r>
        <w:rPr>
          <w:rFonts w:ascii="Times New Roman" w:hAnsi="Times New Roman" w:cs="Times New Roman"/>
          <w:b/>
          <w:bCs/>
          <w:sz w:val="24"/>
          <w:szCs w:val="24"/>
        </w:rPr>
        <w:t xml:space="preserve"> </w:t>
      </w:r>
      <w:r w:rsidRPr="00135703">
        <w:rPr>
          <w:rFonts w:ascii="Times New Roman" w:eastAsia="Times New Roman" w:hAnsi="Times New Roman" w:cs="Times New Roman"/>
          <w:b/>
          <w:bCs/>
          <w:i/>
          <w:iCs/>
          <w:sz w:val="24"/>
          <w:szCs w:val="24"/>
        </w:rPr>
        <w:t>Perkančioji organizacija</w:t>
      </w:r>
      <w:r w:rsidRPr="00135703">
        <w:rPr>
          <w:rFonts w:ascii="Times New Roman" w:hAnsi="Times New Roman" w:cs="Times New Roman"/>
          <w:b/>
          <w:bCs/>
          <w:i/>
          <w:iCs/>
          <w:sz w:val="24"/>
          <w:szCs w:val="24"/>
        </w:rPr>
        <w:t xml:space="preserve">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Pr="00135703">
        <w:rPr>
          <w:rFonts w:ascii="Times New Roman" w:hAnsi="Times New Roman" w:cs="Times New Roman"/>
          <w:i/>
          <w:iCs/>
          <w:sz w:val="24"/>
          <w:szCs w:val="24"/>
        </w:rPr>
        <w:t>.</w:t>
      </w:r>
    </w:p>
    <w:p w14:paraId="5D5B90E1" w14:textId="77777777" w:rsidR="00E37AA2" w:rsidRPr="00864CDC" w:rsidRDefault="00E37AA2" w:rsidP="00E37AA2">
      <w:pPr>
        <w:pStyle w:val="Sraopastraipa"/>
        <w:tabs>
          <w:tab w:val="left" w:pos="0"/>
        </w:tabs>
        <w:spacing w:line="240" w:lineRule="auto"/>
        <w:ind w:left="0"/>
        <w:rPr>
          <w:rFonts w:ascii="Times New Roman" w:hAnsi="Times New Roman" w:cs="Times New Roman"/>
          <w:b/>
          <w:sz w:val="24"/>
          <w:szCs w:val="24"/>
        </w:rPr>
      </w:pPr>
    </w:p>
    <w:p w14:paraId="79C22A99" w14:textId="77777777" w:rsidR="00E37AA2" w:rsidRPr="00D14021" w:rsidRDefault="00E37AA2" w:rsidP="00DE3F7E">
      <w:pPr>
        <w:spacing w:after="0" w:line="240" w:lineRule="auto"/>
        <w:ind w:firstLine="567"/>
        <w:jc w:val="both"/>
        <w:rPr>
          <w:rFonts w:ascii="Times New Roman" w:eastAsia="Times New Roman" w:hAnsi="Times New Roman" w:cs="Times New Roman"/>
          <w:sz w:val="22"/>
          <w:szCs w:val="22"/>
          <w:lang w:eastAsia="en-US"/>
        </w:rPr>
      </w:pPr>
    </w:p>
    <w:p w14:paraId="0C785189" w14:textId="77777777" w:rsidR="00DE3F7E" w:rsidRPr="00D14021" w:rsidRDefault="00DE3F7E" w:rsidP="00DE3F7E">
      <w:pPr>
        <w:spacing w:after="0" w:line="240" w:lineRule="auto"/>
        <w:ind w:firstLine="567"/>
        <w:jc w:val="both"/>
        <w:rPr>
          <w:rFonts w:ascii="Times New Roman" w:eastAsia="Times New Roman" w:hAnsi="Times New Roman" w:cs="Times New Roman"/>
          <w:sz w:val="22"/>
          <w:szCs w:val="22"/>
          <w:lang w:eastAsia="en-US"/>
        </w:rPr>
      </w:pPr>
    </w:p>
    <w:p w14:paraId="55B27806" w14:textId="77777777" w:rsidR="00DE3F7E" w:rsidRPr="00D14021" w:rsidRDefault="00DE3F7E" w:rsidP="003127FC">
      <w:pPr>
        <w:pStyle w:val="Sraopastraipa"/>
        <w:spacing w:after="0" w:line="240" w:lineRule="auto"/>
        <w:ind w:left="0" w:firstLine="567"/>
        <w:jc w:val="both"/>
        <w:rPr>
          <w:rFonts w:ascii="Times New Roman" w:eastAsiaTheme="minorHAnsi" w:hAnsi="Times New Roman" w:cs="Times New Roman"/>
          <w:sz w:val="22"/>
          <w:szCs w:val="22"/>
        </w:rPr>
      </w:pPr>
    </w:p>
    <w:p w14:paraId="0DB8D79C" w14:textId="50ABAB8A" w:rsidR="0020417D" w:rsidRPr="002504DD" w:rsidRDefault="0020417D" w:rsidP="002D71B6">
      <w:pPr>
        <w:spacing w:before="60" w:after="60" w:line="256" w:lineRule="auto"/>
        <w:rPr>
          <w:rFonts w:ascii="Times New Roman" w:eastAsiaTheme="minorHAnsi" w:hAnsi="Times New Roman" w:cs="Times New Roman"/>
          <w:b/>
          <w:bCs/>
          <w:sz w:val="24"/>
          <w:szCs w:val="24"/>
        </w:rPr>
        <w:sectPr w:rsidR="0020417D" w:rsidRPr="002504DD" w:rsidSect="00036855">
          <w:footerReference w:type="first" r:id="rId36"/>
          <w:pgSz w:w="12240" w:h="15840"/>
          <w:pgMar w:top="426" w:right="567" w:bottom="851" w:left="1701" w:header="720" w:footer="720" w:gutter="0"/>
          <w:pgNumType w:start="13"/>
          <w:cols w:space="720"/>
          <w:titlePg/>
          <w:docGrid w:linePitch="360"/>
        </w:sectPr>
      </w:pPr>
    </w:p>
    <w:p w14:paraId="623B5FF8" w14:textId="77777777" w:rsidR="00414489" w:rsidRDefault="00414489" w:rsidP="008D704D">
      <w:pPr>
        <w:pStyle w:val="Antrat2"/>
        <w:ind w:left="5103"/>
        <w:rPr>
          <w:rFonts w:ascii="Times New Roman" w:eastAsia="Calibri" w:hAnsi="Times New Roman" w:cs="Times New Roman"/>
          <w:color w:val="auto"/>
          <w:sz w:val="24"/>
          <w:szCs w:val="24"/>
        </w:rPr>
      </w:pPr>
      <w:bookmarkStart w:id="63" w:name="_Ref38291379"/>
      <w:bookmarkStart w:id="64" w:name="_Ref38291394"/>
      <w:bookmarkStart w:id="65" w:name="_Ref38898251"/>
      <w:bookmarkStart w:id="66" w:name="_Toc209538950"/>
    </w:p>
    <w:p w14:paraId="40128A8C" w14:textId="77777777" w:rsidR="00414489" w:rsidRDefault="00414489" w:rsidP="008D704D">
      <w:pPr>
        <w:pStyle w:val="Antrat2"/>
        <w:ind w:left="5103"/>
        <w:rPr>
          <w:rFonts w:ascii="Times New Roman" w:eastAsia="Calibri" w:hAnsi="Times New Roman" w:cs="Times New Roman"/>
          <w:color w:val="auto"/>
          <w:sz w:val="24"/>
          <w:szCs w:val="24"/>
        </w:rPr>
      </w:pPr>
    </w:p>
    <w:p w14:paraId="5D0FDE6E" w14:textId="1ADD8A62" w:rsidR="008D704D" w:rsidRPr="002504DD" w:rsidRDefault="008D704D" w:rsidP="008D704D">
      <w:pPr>
        <w:pStyle w:val="Antrat2"/>
        <w:ind w:left="5103"/>
        <w:rPr>
          <w:rFonts w:ascii="Times New Roman" w:hAnsi="Times New Roman" w:cs="Times New Roman"/>
          <w:color w:val="auto"/>
          <w:sz w:val="24"/>
          <w:szCs w:val="24"/>
        </w:rPr>
      </w:pPr>
      <w:r w:rsidRPr="002504DD">
        <w:rPr>
          <w:rFonts w:ascii="Times New Roman" w:eastAsia="Calibri" w:hAnsi="Times New Roman" w:cs="Times New Roman"/>
          <w:color w:val="auto"/>
          <w:sz w:val="24"/>
          <w:szCs w:val="24"/>
        </w:rPr>
        <w:t xml:space="preserve">Pirkimo sąlygų </w:t>
      </w:r>
      <w:r w:rsidR="00F1334C" w:rsidRPr="002504DD">
        <w:rPr>
          <w:rFonts w:ascii="Times New Roman" w:eastAsia="Calibri" w:hAnsi="Times New Roman" w:cs="Times New Roman"/>
          <w:color w:val="auto"/>
          <w:sz w:val="24"/>
          <w:szCs w:val="24"/>
        </w:rPr>
        <w:t>5</w:t>
      </w:r>
      <w:r w:rsidRPr="002504DD">
        <w:rPr>
          <w:rFonts w:ascii="Times New Roman" w:eastAsia="Calibri" w:hAnsi="Times New Roman" w:cs="Times New Roman"/>
          <w:color w:val="auto"/>
          <w:sz w:val="24"/>
          <w:szCs w:val="24"/>
        </w:rPr>
        <w:t xml:space="preserve"> priedas „EBVPD“ </w:t>
      </w:r>
      <w:r w:rsidRPr="002504DD">
        <w:rPr>
          <w:rFonts w:ascii="Times New Roman" w:hAnsi="Times New Roman" w:cs="Times New Roman"/>
          <w:color w:val="auto"/>
          <w:sz w:val="24"/>
          <w:szCs w:val="24"/>
        </w:rPr>
        <w:t>(XML formatu)</w:t>
      </w:r>
      <w:bookmarkEnd w:id="63"/>
      <w:bookmarkEnd w:id="64"/>
      <w:bookmarkEnd w:id="65"/>
      <w:bookmarkEnd w:id="66"/>
    </w:p>
    <w:p w14:paraId="1E33CF75" w14:textId="0E2F80D8" w:rsidR="002F396F" w:rsidRPr="002504DD" w:rsidRDefault="002F396F" w:rsidP="00DE290C">
      <w:pPr>
        <w:rPr>
          <w:rFonts w:ascii="Times New Roman" w:hAnsi="Times New Roman" w:cs="Times New Roman"/>
          <w:b/>
          <w:bCs/>
          <w:smallCaps/>
          <w:sz w:val="24"/>
          <w:szCs w:val="24"/>
        </w:rPr>
      </w:pPr>
    </w:p>
    <w:p w14:paraId="48C9CC2E" w14:textId="717D91CA" w:rsidR="00D14021" w:rsidRPr="00D14021" w:rsidRDefault="00B970B0" w:rsidP="00D14021">
      <w:pPr>
        <w:pStyle w:val="Paantrat"/>
        <w:jc w:val="center"/>
        <w:rPr>
          <w:rFonts w:ascii="Times New Roman" w:hAnsi="Times New Roman" w:cs="Times New Roman"/>
          <w:b/>
          <w:bCs/>
          <w:sz w:val="24"/>
          <w:szCs w:val="24"/>
        </w:rPr>
      </w:pPr>
      <w:r w:rsidRPr="00E121D9">
        <w:rPr>
          <w:rFonts w:ascii="Times New Roman" w:hAnsi="Times New Roman" w:cs="Times New Roman"/>
          <w:b/>
          <w:bCs/>
          <w:sz w:val="24"/>
          <w:szCs w:val="24"/>
        </w:rPr>
        <w:t>EUROPOS BENDRASIS VIEŠŲJŲ PIRKIMŲ DOKUMENTAS</w:t>
      </w:r>
    </w:p>
    <w:p w14:paraId="3584D74E" w14:textId="77777777" w:rsidR="002F396F" w:rsidRPr="002504DD" w:rsidRDefault="002F396F" w:rsidP="002F396F">
      <w:pPr>
        <w:jc w:val="both"/>
        <w:rPr>
          <w:rFonts w:ascii="Times New Roman" w:hAnsi="Times New Roman" w:cs="Times New Roman"/>
          <w:sz w:val="24"/>
          <w:szCs w:val="24"/>
        </w:rPr>
      </w:pPr>
      <w:r w:rsidRPr="002504DD">
        <w:rPr>
          <w:rFonts w:ascii="Times New Roman" w:hAnsi="Times New Roman" w:cs="Times New Roman"/>
          <w:sz w:val="24"/>
          <w:szCs w:val="24"/>
        </w:rPr>
        <w:t>„Europos bendrasis viešųjų pirkimų dokumentas (EBVPD)“ pateikiamas .</w:t>
      </w:r>
      <w:proofErr w:type="spellStart"/>
      <w:r w:rsidRPr="002504DD">
        <w:rPr>
          <w:rFonts w:ascii="Times New Roman" w:hAnsi="Times New Roman" w:cs="Times New Roman"/>
          <w:sz w:val="24"/>
          <w:szCs w:val="24"/>
        </w:rPr>
        <w:t>xml</w:t>
      </w:r>
      <w:proofErr w:type="spellEnd"/>
      <w:r w:rsidRPr="002504DD">
        <w:rPr>
          <w:rFonts w:ascii="Times New Roman" w:hAnsi="Times New Roman" w:cs="Times New Roman"/>
          <w:sz w:val="24"/>
          <w:szCs w:val="24"/>
        </w:rPr>
        <w:t xml:space="preserve"> formatu.</w:t>
      </w:r>
    </w:p>
    <w:p w14:paraId="5D197AB2" w14:textId="0EAE7A12" w:rsidR="002F396F" w:rsidRPr="002504DD" w:rsidRDefault="00B970B0" w:rsidP="00B970B0">
      <w:pPr>
        <w:jc w:val="center"/>
        <w:rPr>
          <w:rFonts w:ascii="Times New Roman" w:hAnsi="Times New Roman" w:cs="Times New Roman"/>
          <w:smallCaps/>
          <w:sz w:val="24"/>
          <w:szCs w:val="24"/>
        </w:rPr>
      </w:pPr>
      <w:r w:rsidRPr="002504DD">
        <w:rPr>
          <w:rFonts w:ascii="Times New Roman" w:hAnsi="Times New Roman" w:cs="Times New Roman"/>
          <w:smallCaps/>
          <w:sz w:val="24"/>
          <w:szCs w:val="24"/>
        </w:rPr>
        <w:t>__________</w:t>
      </w:r>
    </w:p>
    <w:p w14:paraId="403C297A" w14:textId="2259F880" w:rsidR="00A4599F" w:rsidRPr="002504DD" w:rsidRDefault="00A4599F" w:rsidP="00DE290C">
      <w:pPr>
        <w:rPr>
          <w:rFonts w:ascii="Times New Roman" w:hAnsi="Times New Roman" w:cs="Times New Roman"/>
          <w:b/>
          <w:bCs/>
          <w:smallCaps/>
          <w:sz w:val="24"/>
          <w:szCs w:val="24"/>
        </w:rPr>
      </w:pPr>
      <w:r w:rsidRPr="002504DD">
        <w:rPr>
          <w:rFonts w:ascii="Times New Roman" w:hAnsi="Times New Roman" w:cs="Times New Roman"/>
          <w:b/>
          <w:bCs/>
          <w:smallCaps/>
          <w:sz w:val="24"/>
          <w:szCs w:val="24"/>
        </w:rPr>
        <w:br w:type="page"/>
      </w:r>
    </w:p>
    <w:p w14:paraId="44D514D3" w14:textId="0E710AF0" w:rsidR="008D704D" w:rsidRPr="002504DD" w:rsidRDefault="008D704D" w:rsidP="008D704D">
      <w:pPr>
        <w:pStyle w:val="Antrat2"/>
        <w:ind w:left="5103"/>
        <w:rPr>
          <w:rFonts w:ascii="Times New Roman" w:eastAsia="Calibri" w:hAnsi="Times New Roman" w:cs="Times New Roman"/>
          <w:color w:val="auto"/>
          <w:sz w:val="24"/>
          <w:szCs w:val="24"/>
        </w:rPr>
      </w:pPr>
      <w:bookmarkStart w:id="67" w:name="_Ref38540913"/>
      <w:bookmarkStart w:id="68" w:name="_Ref38898051"/>
      <w:bookmarkStart w:id="69" w:name="_Ref38901392"/>
      <w:bookmarkStart w:id="70" w:name="_Toc209538951"/>
      <w:r w:rsidRPr="002504DD">
        <w:rPr>
          <w:rFonts w:ascii="Times New Roman" w:eastAsia="Calibri" w:hAnsi="Times New Roman" w:cs="Times New Roman"/>
          <w:color w:val="auto"/>
          <w:sz w:val="24"/>
          <w:szCs w:val="24"/>
        </w:rPr>
        <w:lastRenderedPageBreak/>
        <w:t xml:space="preserve">Pirkimo sąlygų </w:t>
      </w:r>
      <w:r w:rsidR="00F1334C" w:rsidRPr="002504DD">
        <w:rPr>
          <w:rFonts w:ascii="Times New Roman" w:eastAsia="Calibri" w:hAnsi="Times New Roman" w:cs="Times New Roman"/>
          <w:color w:val="auto"/>
          <w:sz w:val="24"/>
          <w:szCs w:val="24"/>
        </w:rPr>
        <w:t>6</w:t>
      </w:r>
      <w:r w:rsidRPr="002504DD">
        <w:rPr>
          <w:rFonts w:ascii="Times New Roman" w:eastAsia="Calibri" w:hAnsi="Times New Roman" w:cs="Times New Roman"/>
          <w:color w:val="auto"/>
          <w:sz w:val="24"/>
          <w:szCs w:val="24"/>
        </w:rPr>
        <w:t xml:space="preserve"> priedas „Pasiūlymo forma“</w:t>
      </w:r>
      <w:bookmarkEnd w:id="67"/>
      <w:bookmarkEnd w:id="68"/>
      <w:bookmarkEnd w:id="69"/>
      <w:bookmarkEnd w:id="70"/>
    </w:p>
    <w:p w14:paraId="3D9C736F" w14:textId="77777777" w:rsidR="00E121D9" w:rsidRDefault="00E121D9" w:rsidP="00E121D9">
      <w:pPr>
        <w:spacing w:after="0" w:line="240" w:lineRule="auto"/>
        <w:ind w:right="-178"/>
        <w:rPr>
          <w:rFonts w:ascii="Times New Roman" w:hAnsi="Times New Roman" w:cs="Times New Roman"/>
          <w:sz w:val="24"/>
          <w:szCs w:val="24"/>
        </w:rPr>
      </w:pPr>
    </w:p>
    <w:p w14:paraId="0B07D24E" w14:textId="77777777" w:rsidR="00EA5249" w:rsidRPr="002504DD" w:rsidRDefault="00EA5249" w:rsidP="00E121D9">
      <w:pPr>
        <w:spacing w:after="0" w:line="240" w:lineRule="auto"/>
        <w:ind w:right="-178"/>
        <w:jc w:val="center"/>
        <w:rPr>
          <w:rFonts w:ascii="Times New Roman" w:hAnsi="Times New Roman" w:cs="Times New Roman"/>
          <w:color w:val="000000"/>
          <w:sz w:val="24"/>
          <w:szCs w:val="24"/>
        </w:rPr>
      </w:pPr>
    </w:p>
    <w:p w14:paraId="30FB9E4F" w14:textId="0B27B5D5" w:rsidR="00EA5249" w:rsidRPr="00CC4D19" w:rsidRDefault="00EA5249" w:rsidP="00E121D9">
      <w:pPr>
        <w:spacing w:after="0" w:line="240" w:lineRule="auto"/>
        <w:ind w:right="-178"/>
        <w:jc w:val="center"/>
        <w:rPr>
          <w:rFonts w:ascii="Times New Roman" w:hAnsi="Times New Roman" w:cs="Times New Roman"/>
          <w:sz w:val="24"/>
          <w:szCs w:val="24"/>
        </w:rPr>
      </w:pPr>
      <w:r w:rsidRPr="00CC4D19">
        <w:rPr>
          <w:rFonts w:ascii="Times New Roman" w:hAnsi="Times New Roman" w:cs="Times New Roman"/>
          <w:sz w:val="24"/>
          <w:szCs w:val="24"/>
        </w:rPr>
        <w:t>(Tiekėjo pavadinimas</w:t>
      </w:r>
      <w:r w:rsidR="00E121D9" w:rsidRPr="00CC4D19">
        <w:rPr>
          <w:rFonts w:ascii="Times New Roman" w:hAnsi="Times New Roman" w:cs="Times New Roman"/>
          <w:sz w:val="24"/>
          <w:szCs w:val="24"/>
        </w:rPr>
        <w:t>, kontaktai</w:t>
      </w:r>
      <w:r w:rsidRPr="00CC4D19">
        <w:rPr>
          <w:rFonts w:ascii="Times New Roman" w:hAnsi="Times New Roman" w:cs="Times New Roman"/>
          <w:sz w:val="24"/>
          <w:szCs w:val="24"/>
        </w:rPr>
        <w:t>)</w:t>
      </w:r>
    </w:p>
    <w:p w14:paraId="3FF51AF6" w14:textId="77777777" w:rsidR="00EA5249" w:rsidRPr="00CC4D19" w:rsidRDefault="00EA5249" w:rsidP="00EA5249">
      <w:pPr>
        <w:spacing w:after="0" w:line="240" w:lineRule="auto"/>
        <w:ind w:right="-178"/>
        <w:jc w:val="center"/>
        <w:rPr>
          <w:rFonts w:ascii="Times New Roman" w:hAnsi="Times New Roman" w:cs="Times New Roman"/>
          <w:sz w:val="24"/>
          <w:szCs w:val="24"/>
        </w:rPr>
      </w:pPr>
      <w:r w:rsidRPr="00CC4D19">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18162D" w14:textId="77777777" w:rsidR="00EA5249" w:rsidRPr="00CC4D19" w:rsidRDefault="00EA5249" w:rsidP="00EA5249">
      <w:pPr>
        <w:spacing w:after="0" w:line="240" w:lineRule="auto"/>
        <w:rPr>
          <w:rFonts w:ascii="Times New Roman" w:hAnsi="Times New Roman" w:cs="Times New Roman"/>
          <w:sz w:val="24"/>
          <w:szCs w:val="24"/>
        </w:rPr>
      </w:pPr>
    </w:p>
    <w:p w14:paraId="5DE6F842" w14:textId="457C04C5" w:rsidR="00EA5249" w:rsidRPr="00CC4D19" w:rsidRDefault="00EA5249" w:rsidP="00EA5249">
      <w:pPr>
        <w:spacing w:after="0" w:line="240" w:lineRule="auto"/>
        <w:rPr>
          <w:rFonts w:ascii="Times New Roman" w:hAnsi="Times New Roman" w:cs="Times New Roman"/>
          <w:b/>
          <w:bCs/>
          <w:sz w:val="24"/>
          <w:szCs w:val="24"/>
          <w:u w:val="single"/>
        </w:rPr>
      </w:pPr>
      <w:r w:rsidRPr="00CC4D19">
        <w:rPr>
          <w:rFonts w:ascii="Times New Roman" w:hAnsi="Times New Roman" w:cs="Times New Roman"/>
          <w:b/>
          <w:bCs/>
          <w:sz w:val="24"/>
          <w:szCs w:val="24"/>
          <w:u w:val="single"/>
        </w:rPr>
        <w:t>Trakų rajono administracijai</w:t>
      </w:r>
    </w:p>
    <w:p w14:paraId="00CEDE36" w14:textId="77777777" w:rsidR="00EA5249" w:rsidRPr="00CC4D19" w:rsidRDefault="00EA5249" w:rsidP="00EA5249">
      <w:pPr>
        <w:spacing w:after="0" w:line="240" w:lineRule="auto"/>
        <w:jc w:val="center"/>
        <w:rPr>
          <w:rFonts w:ascii="Times New Roman" w:hAnsi="Times New Roman" w:cs="Times New Roman"/>
          <w:b/>
          <w:sz w:val="24"/>
          <w:szCs w:val="24"/>
        </w:rPr>
      </w:pPr>
    </w:p>
    <w:p w14:paraId="51A334A2" w14:textId="77777777" w:rsidR="00DD3589" w:rsidRDefault="00EA5249" w:rsidP="00DD3589">
      <w:pPr>
        <w:spacing w:after="0" w:line="240" w:lineRule="auto"/>
        <w:jc w:val="center"/>
        <w:rPr>
          <w:rFonts w:ascii="Times New Roman" w:hAnsi="Times New Roman" w:cs="Times New Roman"/>
          <w:b/>
          <w:sz w:val="24"/>
          <w:szCs w:val="24"/>
        </w:rPr>
      </w:pPr>
      <w:r w:rsidRPr="00CC4D19">
        <w:rPr>
          <w:rFonts w:ascii="Times New Roman" w:hAnsi="Times New Roman" w:cs="Times New Roman"/>
          <w:b/>
          <w:sz w:val="24"/>
          <w:szCs w:val="24"/>
        </w:rPr>
        <w:t>PASIŪLYMAS</w:t>
      </w:r>
      <w:r w:rsidR="00036855">
        <w:rPr>
          <w:rFonts w:ascii="Times New Roman" w:hAnsi="Times New Roman" w:cs="Times New Roman"/>
          <w:b/>
          <w:sz w:val="24"/>
          <w:szCs w:val="24"/>
        </w:rPr>
        <w:t xml:space="preserve"> </w:t>
      </w:r>
    </w:p>
    <w:p w14:paraId="06D30EBB" w14:textId="02EFE9F4" w:rsidR="00EA5249" w:rsidRPr="00DD3589" w:rsidRDefault="00EA5249" w:rsidP="00EB4E4C">
      <w:pPr>
        <w:jc w:val="center"/>
        <w:rPr>
          <w:rFonts w:ascii="Times New Roman" w:hAnsi="Times New Roman" w:cs="Times New Roman"/>
          <w:b/>
          <w:sz w:val="24"/>
          <w:szCs w:val="24"/>
        </w:rPr>
      </w:pPr>
      <w:r w:rsidRPr="00CC4D19">
        <w:rPr>
          <w:rFonts w:ascii="Times New Roman" w:hAnsi="Times New Roman" w:cs="Times New Roman"/>
          <w:b/>
          <w:sz w:val="24"/>
          <w:szCs w:val="24"/>
        </w:rPr>
        <w:t xml:space="preserve">DĖL </w:t>
      </w:r>
      <w:r w:rsidR="00EB4E4C" w:rsidRPr="00916AB9">
        <w:rPr>
          <w:rFonts w:ascii="Times New Roman" w:hAnsi="Times New Roman" w:cs="Times New Roman"/>
          <w:b/>
          <w:sz w:val="24"/>
          <w:szCs w:val="24"/>
        </w:rPr>
        <w:t>PLAUKIOJAN</w:t>
      </w:r>
      <w:r w:rsidR="00EB4E4C">
        <w:rPr>
          <w:rFonts w:ascii="Times New Roman" w:hAnsi="Times New Roman" w:cs="Times New Roman"/>
          <w:b/>
          <w:sz w:val="24"/>
          <w:szCs w:val="24"/>
        </w:rPr>
        <w:t>ČIOS</w:t>
      </w:r>
      <w:r w:rsidR="00EB4E4C" w:rsidRPr="00916AB9">
        <w:rPr>
          <w:rFonts w:ascii="Times New Roman" w:hAnsi="Times New Roman" w:cs="Times New Roman"/>
          <w:b/>
          <w:sz w:val="24"/>
          <w:szCs w:val="24"/>
        </w:rPr>
        <w:t xml:space="preserve"> PONTONINĖ</w:t>
      </w:r>
      <w:r w:rsidR="00EB4E4C">
        <w:rPr>
          <w:rFonts w:ascii="Times New Roman" w:hAnsi="Times New Roman" w:cs="Times New Roman"/>
          <w:b/>
          <w:sz w:val="24"/>
          <w:szCs w:val="24"/>
        </w:rPr>
        <w:t>S</w:t>
      </w:r>
      <w:r w:rsidR="00EB4E4C" w:rsidRPr="00916AB9">
        <w:rPr>
          <w:rFonts w:ascii="Times New Roman" w:hAnsi="Times New Roman" w:cs="Times New Roman"/>
          <w:b/>
          <w:sz w:val="24"/>
          <w:szCs w:val="24"/>
        </w:rPr>
        <w:t xml:space="preserve"> KONSTRUKCIJ</w:t>
      </w:r>
      <w:r w:rsidR="00EB4E4C">
        <w:rPr>
          <w:rFonts w:ascii="Times New Roman" w:hAnsi="Times New Roman" w:cs="Times New Roman"/>
          <w:b/>
          <w:sz w:val="24"/>
          <w:szCs w:val="24"/>
        </w:rPr>
        <w:t>OS</w:t>
      </w:r>
      <w:r w:rsidR="00EB4E4C" w:rsidRPr="00916AB9">
        <w:rPr>
          <w:rFonts w:ascii="Times New Roman" w:hAnsi="Times New Roman" w:cs="Times New Roman"/>
          <w:b/>
          <w:sz w:val="24"/>
          <w:szCs w:val="24"/>
        </w:rPr>
        <w:t xml:space="preserve"> SU INKARAVIMU (FONTANAS) IR JOS ĮRENGIM</w:t>
      </w:r>
      <w:r w:rsidR="00EB4E4C">
        <w:rPr>
          <w:rFonts w:ascii="Times New Roman" w:hAnsi="Times New Roman" w:cs="Times New Roman"/>
          <w:b/>
          <w:sz w:val="24"/>
          <w:szCs w:val="24"/>
        </w:rPr>
        <w:t xml:space="preserve">O </w:t>
      </w:r>
      <w:r w:rsidRPr="00CC4D19">
        <w:rPr>
          <w:rFonts w:ascii="Times New Roman" w:hAnsi="Times New Roman" w:cs="Times New Roman"/>
          <w:b/>
          <w:sz w:val="24"/>
          <w:szCs w:val="24"/>
        </w:rPr>
        <w:t>PIRKIMO</w:t>
      </w:r>
    </w:p>
    <w:p w14:paraId="69E8D2E4" w14:textId="77777777" w:rsidR="00EA5249" w:rsidRPr="00601C2E" w:rsidRDefault="00EA5249" w:rsidP="00EA5249">
      <w:pPr>
        <w:spacing w:after="0" w:line="240" w:lineRule="auto"/>
        <w:jc w:val="center"/>
        <w:rPr>
          <w:rFonts w:ascii="Times New Roman" w:hAnsi="Times New Roman" w:cs="Times New Roman"/>
          <w:sz w:val="24"/>
          <w:szCs w:val="24"/>
        </w:rPr>
      </w:pPr>
      <w:r w:rsidRPr="00601C2E">
        <w:rPr>
          <w:rFonts w:ascii="Times New Roman" w:hAnsi="Times New Roman" w:cs="Times New Roman"/>
          <w:sz w:val="24"/>
          <w:szCs w:val="24"/>
        </w:rPr>
        <w:t>____________________</w:t>
      </w:r>
    </w:p>
    <w:p w14:paraId="23EF6ACE" w14:textId="77777777" w:rsidR="00EA5249" w:rsidRPr="00601C2E" w:rsidRDefault="00EA5249" w:rsidP="00EA5249">
      <w:pPr>
        <w:spacing w:after="0" w:line="240" w:lineRule="auto"/>
        <w:jc w:val="center"/>
        <w:rPr>
          <w:rFonts w:ascii="Times New Roman" w:hAnsi="Times New Roman" w:cs="Times New Roman"/>
          <w:sz w:val="24"/>
          <w:szCs w:val="24"/>
        </w:rPr>
      </w:pPr>
      <w:r w:rsidRPr="00601C2E">
        <w:rPr>
          <w:rFonts w:ascii="Times New Roman" w:hAnsi="Times New Roman" w:cs="Times New Roman"/>
          <w:sz w:val="24"/>
          <w:szCs w:val="24"/>
        </w:rPr>
        <w:t>(Data)</w:t>
      </w:r>
    </w:p>
    <w:p w14:paraId="32E12745" w14:textId="77777777" w:rsidR="00EA5249" w:rsidRPr="00601C2E" w:rsidRDefault="00EA5249" w:rsidP="00EA5249">
      <w:pPr>
        <w:spacing w:after="0" w:line="240" w:lineRule="auto"/>
        <w:jc w:val="center"/>
        <w:rPr>
          <w:rFonts w:ascii="Times New Roman" w:hAnsi="Times New Roman" w:cs="Times New Roman"/>
          <w:sz w:val="24"/>
          <w:szCs w:val="24"/>
        </w:rPr>
      </w:pPr>
    </w:p>
    <w:p w14:paraId="02AC5205" w14:textId="77777777" w:rsidR="00EA5249" w:rsidRPr="00601C2E" w:rsidRDefault="00EA5249" w:rsidP="00EA5249">
      <w:pPr>
        <w:spacing w:after="0" w:line="240" w:lineRule="auto"/>
        <w:jc w:val="center"/>
        <w:rPr>
          <w:rFonts w:ascii="Times New Roman" w:hAnsi="Times New Roman" w:cs="Times New Roman"/>
          <w:sz w:val="24"/>
          <w:szCs w:val="24"/>
          <w:u w:val="single"/>
        </w:rPr>
      </w:pPr>
      <w:r w:rsidRPr="00601C2E">
        <w:rPr>
          <w:rFonts w:ascii="Times New Roman" w:hAnsi="Times New Roman" w:cs="Times New Roman"/>
          <w:sz w:val="24"/>
          <w:szCs w:val="24"/>
          <w:u w:val="single"/>
        </w:rPr>
        <w:t>Trakai</w:t>
      </w:r>
    </w:p>
    <w:p w14:paraId="27D33607" w14:textId="77777777" w:rsidR="00EA5249" w:rsidRPr="00601C2E" w:rsidRDefault="00EA5249" w:rsidP="00EA5249">
      <w:pPr>
        <w:spacing w:after="0" w:line="240" w:lineRule="auto"/>
        <w:jc w:val="center"/>
        <w:rPr>
          <w:rFonts w:ascii="Times New Roman" w:hAnsi="Times New Roman" w:cs="Times New Roman"/>
          <w:sz w:val="24"/>
          <w:szCs w:val="24"/>
        </w:rPr>
      </w:pPr>
      <w:r w:rsidRPr="00601C2E">
        <w:rPr>
          <w:rFonts w:ascii="Times New Roman" w:hAnsi="Times New Roman" w:cs="Times New Roman"/>
          <w:sz w:val="24"/>
          <w:szCs w:val="24"/>
        </w:rPr>
        <w:t>(Vieta)</w:t>
      </w:r>
    </w:p>
    <w:p w14:paraId="6CCC6476" w14:textId="77777777" w:rsidR="00EA5249" w:rsidRPr="00CC4D19" w:rsidRDefault="00EA5249" w:rsidP="00EA5249">
      <w:pPr>
        <w:pStyle w:val="Normaldokumentas"/>
        <w:rPr>
          <w:color w:val="EE0000"/>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423"/>
      </w:tblGrid>
      <w:tr w:rsidR="00CC4D19" w:rsidRPr="00CC4D19" w14:paraId="33D4C784" w14:textId="77777777" w:rsidTr="00717A44">
        <w:tc>
          <w:tcPr>
            <w:tcW w:w="4928" w:type="dxa"/>
          </w:tcPr>
          <w:p w14:paraId="7837035E" w14:textId="77777777" w:rsidR="00EA5249" w:rsidRPr="00CC4D19" w:rsidRDefault="00EA5249" w:rsidP="00717A44">
            <w:pPr>
              <w:spacing w:after="0" w:line="240" w:lineRule="auto"/>
              <w:jc w:val="both"/>
              <w:rPr>
                <w:rFonts w:ascii="Times New Roman" w:hAnsi="Times New Roman" w:cs="Times New Roman"/>
                <w:i/>
                <w:sz w:val="24"/>
                <w:szCs w:val="24"/>
              </w:rPr>
            </w:pPr>
            <w:r w:rsidRPr="00CC4D19">
              <w:rPr>
                <w:rFonts w:ascii="Times New Roman" w:hAnsi="Times New Roman" w:cs="Times New Roman"/>
                <w:sz w:val="24"/>
                <w:szCs w:val="24"/>
              </w:rPr>
              <w:t xml:space="preserve">Tiekėjo pavadinimas (pagal įmonės įregistravimą patvirtinančių dokumentų duomenis) </w:t>
            </w:r>
            <w:r w:rsidRPr="00CC4D19">
              <w:rPr>
                <w:rFonts w:ascii="Times New Roman" w:hAnsi="Times New Roman" w:cs="Times New Roman"/>
                <w:i/>
                <w:sz w:val="24"/>
                <w:szCs w:val="24"/>
              </w:rPr>
              <w:t>/jei dalyvauja jungtinės veiklos sutartimi surašomi visų sutarties šalių duomenys/</w:t>
            </w:r>
          </w:p>
        </w:tc>
        <w:tc>
          <w:tcPr>
            <w:tcW w:w="4423" w:type="dxa"/>
          </w:tcPr>
          <w:p w14:paraId="71891AC4" w14:textId="77777777" w:rsidR="00EA5249" w:rsidRPr="00CC4D19" w:rsidRDefault="00EA5249" w:rsidP="00717A44">
            <w:pPr>
              <w:spacing w:after="0" w:line="240" w:lineRule="auto"/>
              <w:jc w:val="both"/>
              <w:rPr>
                <w:rFonts w:ascii="Times New Roman" w:hAnsi="Times New Roman" w:cs="Times New Roman"/>
                <w:sz w:val="24"/>
                <w:szCs w:val="24"/>
              </w:rPr>
            </w:pPr>
          </w:p>
        </w:tc>
      </w:tr>
      <w:tr w:rsidR="00CC4D19" w:rsidRPr="00CC4D19" w14:paraId="5093A1C2" w14:textId="77777777" w:rsidTr="00717A44">
        <w:tc>
          <w:tcPr>
            <w:tcW w:w="4928" w:type="dxa"/>
          </w:tcPr>
          <w:p w14:paraId="04F6E59A" w14:textId="77777777" w:rsidR="00EA5249" w:rsidRPr="00CC4D19" w:rsidRDefault="00EA5249" w:rsidP="00717A44">
            <w:pPr>
              <w:spacing w:after="0" w:line="240" w:lineRule="auto"/>
              <w:jc w:val="both"/>
              <w:rPr>
                <w:rFonts w:ascii="Times New Roman" w:hAnsi="Times New Roman" w:cs="Times New Roman"/>
                <w:sz w:val="24"/>
                <w:szCs w:val="24"/>
              </w:rPr>
            </w:pPr>
            <w:r w:rsidRPr="00CC4D19">
              <w:rPr>
                <w:rFonts w:ascii="Times New Roman" w:hAnsi="Times New Roman" w:cs="Times New Roman"/>
                <w:sz w:val="24"/>
                <w:szCs w:val="24"/>
              </w:rPr>
              <w:t xml:space="preserve">Tiekėjo adresas, pašto kodas </w:t>
            </w:r>
            <w:r w:rsidRPr="00CC4D19">
              <w:rPr>
                <w:rFonts w:ascii="Times New Roman" w:hAnsi="Times New Roman" w:cs="Times New Roman"/>
                <w:i/>
                <w:sz w:val="24"/>
                <w:szCs w:val="24"/>
              </w:rPr>
              <w:t>/jei dalyvauja jungtinės veiklos sutartimi surašomi visų sutarties šalių duomenys/</w:t>
            </w:r>
          </w:p>
        </w:tc>
        <w:tc>
          <w:tcPr>
            <w:tcW w:w="4423" w:type="dxa"/>
          </w:tcPr>
          <w:p w14:paraId="0ED305D6" w14:textId="77777777" w:rsidR="00EA5249" w:rsidRPr="00CC4D19" w:rsidRDefault="00EA5249" w:rsidP="00717A44">
            <w:pPr>
              <w:spacing w:after="0" w:line="240" w:lineRule="auto"/>
              <w:jc w:val="both"/>
              <w:rPr>
                <w:rFonts w:ascii="Times New Roman" w:hAnsi="Times New Roman" w:cs="Times New Roman"/>
                <w:sz w:val="24"/>
                <w:szCs w:val="24"/>
              </w:rPr>
            </w:pPr>
          </w:p>
        </w:tc>
      </w:tr>
      <w:tr w:rsidR="00CC4D19" w:rsidRPr="00CC4D19" w14:paraId="227B29EC" w14:textId="77777777" w:rsidTr="00717A44">
        <w:tc>
          <w:tcPr>
            <w:tcW w:w="4928" w:type="dxa"/>
          </w:tcPr>
          <w:p w14:paraId="4AB16019" w14:textId="77777777" w:rsidR="00EA5249" w:rsidRPr="00CC4D19" w:rsidRDefault="00EA5249" w:rsidP="00717A44">
            <w:pPr>
              <w:spacing w:after="0" w:line="240" w:lineRule="auto"/>
              <w:jc w:val="both"/>
              <w:rPr>
                <w:rFonts w:ascii="Times New Roman" w:hAnsi="Times New Roman" w:cs="Times New Roman"/>
                <w:sz w:val="24"/>
                <w:szCs w:val="24"/>
              </w:rPr>
            </w:pPr>
            <w:r w:rsidRPr="00CC4D19">
              <w:rPr>
                <w:rFonts w:ascii="Times New Roman" w:hAnsi="Times New Roman" w:cs="Times New Roman"/>
                <w:sz w:val="24"/>
                <w:szCs w:val="24"/>
              </w:rPr>
              <w:t>Už pasiūlymą atsakingo asmens vardas, pavardė</w:t>
            </w:r>
          </w:p>
        </w:tc>
        <w:tc>
          <w:tcPr>
            <w:tcW w:w="4423" w:type="dxa"/>
          </w:tcPr>
          <w:p w14:paraId="11C08A02" w14:textId="77777777" w:rsidR="00EA5249" w:rsidRPr="00CC4D19" w:rsidRDefault="00EA5249" w:rsidP="00717A44">
            <w:pPr>
              <w:spacing w:after="0" w:line="240" w:lineRule="auto"/>
              <w:jc w:val="both"/>
              <w:rPr>
                <w:rFonts w:ascii="Times New Roman" w:hAnsi="Times New Roman" w:cs="Times New Roman"/>
                <w:sz w:val="24"/>
                <w:szCs w:val="24"/>
              </w:rPr>
            </w:pPr>
          </w:p>
        </w:tc>
      </w:tr>
      <w:tr w:rsidR="00CC4D19" w:rsidRPr="00CC4D19" w14:paraId="29DDCB81" w14:textId="77777777" w:rsidTr="00717A44">
        <w:tc>
          <w:tcPr>
            <w:tcW w:w="4928" w:type="dxa"/>
          </w:tcPr>
          <w:p w14:paraId="6A04093D" w14:textId="77777777" w:rsidR="00EA5249" w:rsidRPr="00CC4D19" w:rsidRDefault="00EA5249" w:rsidP="00717A44">
            <w:pPr>
              <w:spacing w:after="0" w:line="240" w:lineRule="auto"/>
              <w:jc w:val="both"/>
              <w:rPr>
                <w:rFonts w:ascii="Times New Roman" w:hAnsi="Times New Roman" w:cs="Times New Roman"/>
                <w:sz w:val="24"/>
                <w:szCs w:val="24"/>
              </w:rPr>
            </w:pPr>
            <w:r w:rsidRPr="00CC4D19">
              <w:rPr>
                <w:rFonts w:ascii="Times New Roman" w:hAnsi="Times New Roman" w:cs="Times New Roman"/>
                <w:sz w:val="24"/>
                <w:szCs w:val="24"/>
              </w:rPr>
              <w:t>Telefono numeris</w:t>
            </w:r>
          </w:p>
        </w:tc>
        <w:tc>
          <w:tcPr>
            <w:tcW w:w="4423" w:type="dxa"/>
          </w:tcPr>
          <w:p w14:paraId="37E36671" w14:textId="77777777" w:rsidR="00EA5249" w:rsidRPr="00CC4D19" w:rsidRDefault="00EA5249" w:rsidP="00717A44">
            <w:pPr>
              <w:spacing w:after="0" w:line="240" w:lineRule="auto"/>
              <w:jc w:val="both"/>
              <w:rPr>
                <w:rFonts w:ascii="Times New Roman" w:hAnsi="Times New Roman" w:cs="Times New Roman"/>
                <w:sz w:val="24"/>
                <w:szCs w:val="24"/>
              </w:rPr>
            </w:pPr>
          </w:p>
        </w:tc>
      </w:tr>
      <w:tr w:rsidR="00CC4D19" w:rsidRPr="00CC4D19" w14:paraId="5000EF3B" w14:textId="77777777" w:rsidTr="00717A44">
        <w:tc>
          <w:tcPr>
            <w:tcW w:w="4928" w:type="dxa"/>
          </w:tcPr>
          <w:p w14:paraId="3CD4CE28" w14:textId="77777777" w:rsidR="00EA5249" w:rsidRPr="00CC4D19" w:rsidRDefault="00EA5249" w:rsidP="00717A44">
            <w:pPr>
              <w:spacing w:after="0" w:line="240" w:lineRule="auto"/>
              <w:jc w:val="both"/>
              <w:rPr>
                <w:rFonts w:ascii="Times New Roman" w:hAnsi="Times New Roman" w:cs="Times New Roman"/>
                <w:sz w:val="24"/>
                <w:szCs w:val="24"/>
              </w:rPr>
            </w:pPr>
            <w:r w:rsidRPr="00CC4D19">
              <w:rPr>
                <w:rFonts w:ascii="Times New Roman" w:hAnsi="Times New Roman" w:cs="Times New Roman"/>
                <w:sz w:val="24"/>
                <w:szCs w:val="24"/>
              </w:rPr>
              <w:t>El. pašto adresas</w:t>
            </w:r>
          </w:p>
        </w:tc>
        <w:tc>
          <w:tcPr>
            <w:tcW w:w="4423" w:type="dxa"/>
          </w:tcPr>
          <w:p w14:paraId="4AF5BA82" w14:textId="77777777" w:rsidR="00EA5249" w:rsidRPr="00CC4D19" w:rsidRDefault="00EA5249" w:rsidP="00717A44">
            <w:pPr>
              <w:spacing w:after="0" w:line="240" w:lineRule="auto"/>
              <w:jc w:val="both"/>
              <w:rPr>
                <w:rFonts w:ascii="Times New Roman" w:hAnsi="Times New Roman" w:cs="Times New Roman"/>
                <w:sz w:val="24"/>
                <w:szCs w:val="24"/>
              </w:rPr>
            </w:pPr>
          </w:p>
        </w:tc>
      </w:tr>
    </w:tbl>
    <w:p w14:paraId="1CF63F45" w14:textId="1099B586" w:rsidR="001629F4" w:rsidRPr="001629F4" w:rsidRDefault="00EA5249" w:rsidP="001629F4">
      <w:pPr>
        <w:spacing w:before="120" w:line="240" w:lineRule="auto"/>
        <w:jc w:val="both"/>
        <w:rPr>
          <w:rFonts w:ascii="Times New Roman" w:hAnsi="Times New Roman" w:cs="Times New Roman"/>
          <w:i/>
          <w:sz w:val="24"/>
          <w:szCs w:val="24"/>
        </w:rPr>
      </w:pPr>
      <w:r w:rsidRPr="00CC4D19">
        <w:rPr>
          <w:rFonts w:ascii="Times New Roman" w:hAnsi="Times New Roman" w:cs="Times New Roman"/>
          <w:sz w:val="24"/>
          <w:szCs w:val="24"/>
        </w:rPr>
        <w:t xml:space="preserve">       </w:t>
      </w:r>
      <w:r w:rsidRPr="00CC4D19">
        <w:rPr>
          <w:rFonts w:ascii="Times New Roman" w:hAnsi="Times New Roman" w:cs="Times New Roman"/>
          <w:b/>
          <w:bCs/>
          <w:sz w:val="24"/>
          <w:szCs w:val="24"/>
        </w:rPr>
        <w:t>1</w:t>
      </w:r>
      <w:r w:rsidRPr="00CC4D19">
        <w:rPr>
          <w:rFonts w:ascii="Times New Roman" w:hAnsi="Times New Roman" w:cs="Times New Roman"/>
          <w:sz w:val="24"/>
          <w:szCs w:val="24"/>
        </w:rPr>
        <w:t xml:space="preserve">. Išnagrinėję pirkimo sąlygas, jų priedus ir juose nustatytus reikalavimus, mes siūlome </w:t>
      </w:r>
      <w:r w:rsidR="001629F4">
        <w:rPr>
          <w:rFonts w:ascii="Times New Roman" w:hAnsi="Times New Roman" w:cs="Times New Roman"/>
          <w:bCs/>
          <w:sz w:val="24"/>
          <w:szCs w:val="24"/>
        </w:rPr>
        <w:t xml:space="preserve">Prekę, </w:t>
      </w:r>
      <w:r w:rsidRPr="00CC4D19">
        <w:rPr>
          <w:rFonts w:ascii="Times New Roman" w:hAnsi="Times New Roman" w:cs="Times New Roman"/>
          <w:bCs/>
          <w:sz w:val="24"/>
          <w:szCs w:val="24"/>
        </w:rPr>
        <w:t xml:space="preserve"> atitinkan</w:t>
      </w:r>
      <w:r w:rsidR="001629F4">
        <w:rPr>
          <w:rFonts w:ascii="Times New Roman" w:hAnsi="Times New Roman" w:cs="Times New Roman"/>
          <w:bCs/>
          <w:sz w:val="24"/>
          <w:szCs w:val="24"/>
        </w:rPr>
        <w:t>čią</w:t>
      </w:r>
      <w:r w:rsidR="00602DE0" w:rsidRPr="00CC4D19">
        <w:rPr>
          <w:rFonts w:ascii="Times New Roman" w:hAnsi="Times New Roman" w:cs="Times New Roman"/>
          <w:bCs/>
          <w:sz w:val="24"/>
          <w:szCs w:val="24"/>
        </w:rPr>
        <w:t xml:space="preserve"> s</w:t>
      </w:r>
      <w:r w:rsidRPr="00CC4D19">
        <w:rPr>
          <w:rFonts w:ascii="Times New Roman" w:hAnsi="Times New Roman" w:cs="Times New Roman"/>
          <w:bCs/>
          <w:sz w:val="24"/>
          <w:szCs w:val="24"/>
        </w:rPr>
        <w:t>utartyje ir jos priede – techninėje specifikacijoje nustatytus reikalavimus</w:t>
      </w:r>
      <w:r w:rsidR="00601C2E">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1"/>
      </w:tblGrid>
      <w:tr w:rsidR="001629F4" w:rsidRPr="007008A6" w14:paraId="5818CC3C" w14:textId="77777777" w:rsidTr="000D15B4">
        <w:tc>
          <w:tcPr>
            <w:tcW w:w="4817" w:type="dxa"/>
          </w:tcPr>
          <w:p w14:paraId="2DE5F6FC" w14:textId="401D17D0" w:rsidR="001629F4" w:rsidRPr="00601C2E" w:rsidRDefault="001629F4" w:rsidP="001629F4">
            <w:pPr>
              <w:spacing w:after="0"/>
              <w:jc w:val="both"/>
              <w:rPr>
                <w:rFonts w:ascii="Times New Roman" w:hAnsi="Times New Roman" w:cs="Times New Roman"/>
                <w:b/>
                <w:sz w:val="24"/>
                <w:szCs w:val="24"/>
              </w:rPr>
            </w:pPr>
            <w:r w:rsidRPr="00601C2E">
              <w:rPr>
                <w:rFonts w:ascii="Times New Roman" w:hAnsi="Times New Roman" w:cs="Times New Roman"/>
                <w:b/>
                <w:sz w:val="24"/>
                <w:szCs w:val="24"/>
              </w:rPr>
              <w:t xml:space="preserve">                  </w:t>
            </w:r>
            <w:r w:rsidR="00EB4E4C">
              <w:rPr>
                <w:rFonts w:ascii="Times New Roman" w:hAnsi="Times New Roman" w:cs="Times New Roman"/>
                <w:b/>
                <w:sz w:val="24"/>
                <w:szCs w:val="24"/>
              </w:rPr>
              <w:t xml:space="preserve">        </w:t>
            </w:r>
            <w:r w:rsidRPr="00601C2E">
              <w:rPr>
                <w:rFonts w:ascii="Times New Roman" w:hAnsi="Times New Roman" w:cs="Times New Roman"/>
                <w:b/>
                <w:sz w:val="24"/>
                <w:szCs w:val="24"/>
              </w:rPr>
              <w:t>Reikalavimas</w:t>
            </w:r>
          </w:p>
        </w:tc>
        <w:tc>
          <w:tcPr>
            <w:tcW w:w="4811" w:type="dxa"/>
          </w:tcPr>
          <w:p w14:paraId="6A40EEDF" w14:textId="0409EB55" w:rsidR="001629F4" w:rsidRPr="00601C2E" w:rsidRDefault="00EB4E4C" w:rsidP="001629F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PASIŪLYMO KAINA, SU PVM</w:t>
            </w:r>
          </w:p>
        </w:tc>
      </w:tr>
      <w:tr w:rsidR="001629F4" w:rsidRPr="007008A6" w14:paraId="39B5BE48" w14:textId="77777777" w:rsidTr="000D15B4">
        <w:trPr>
          <w:trHeight w:val="401"/>
        </w:trPr>
        <w:tc>
          <w:tcPr>
            <w:tcW w:w="4817" w:type="dxa"/>
            <w:vAlign w:val="center"/>
          </w:tcPr>
          <w:p w14:paraId="5DA82AAC" w14:textId="073D1155" w:rsidR="001629F4" w:rsidRPr="00414489" w:rsidRDefault="00EB4E4C" w:rsidP="00EB4E4C">
            <w:pPr>
              <w:jc w:val="center"/>
              <w:rPr>
                <w:rFonts w:ascii="Times New Roman" w:hAnsi="Times New Roman" w:cs="Times New Roman"/>
                <w:b/>
                <w:sz w:val="22"/>
                <w:szCs w:val="22"/>
              </w:rPr>
            </w:pPr>
            <w:r w:rsidRPr="00414489">
              <w:rPr>
                <w:rFonts w:ascii="Times New Roman" w:hAnsi="Times New Roman" w:cs="Times New Roman"/>
                <w:b/>
                <w:sz w:val="22"/>
                <w:szCs w:val="22"/>
              </w:rPr>
              <w:t>PLAUKIOJANTI PONTONINĖ KONSTRUKCIJA SU INKARAVIMU (FONTANAS) IR JOS ĮRENGIMAS</w:t>
            </w:r>
          </w:p>
        </w:tc>
        <w:tc>
          <w:tcPr>
            <w:tcW w:w="4811" w:type="dxa"/>
            <w:vAlign w:val="center"/>
          </w:tcPr>
          <w:p w14:paraId="1779E0E7" w14:textId="77777777" w:rsidR="001629F4" w:rsidRPr="007008A6" w:rsidRDefault="001629F4" w:rsidP="001629F4">
            <w:pPr>
              <w:spacing w:after="0"/>
              <w:jc w:val="both"/>
              <w:rPr>
                <w:szCs w:val="24"/>
              </w:rPr>
            </w:pPr>
          </w:p>
        </w:tc>
      </w:tr>
    </w:tbl>
    <w:p w14:paraId="73D59477" w14:textId="5099048E" w:rsidR="00601C2E" w:rsidRPr="00601C2E" w:rsidRDefault="00601C2E" w:rsidP="00601C2E">
      <w:pPr>
        <w:spacing w:before="120" w:after="0" w:line="240" w:lineRule="auto"/>
        <w:jc w:val="both"/>
        <w:rPr>
          <w:rFonts w:ascii="Times New Roman" w:hAnsi="Times New Roman" w:cs="Times New Roman"/>
          <w:b/>
          <w:sz w:val="24"/>
          <w:szCs w:val="24"/>
        </w:rPr>
      </w:pPr>
      <w:r>
        <w:rPr>
          <w:rFonts w:ascii="Times New Roman" w:hAnsi="Times New Roman" w:cs="Times New Roman"/>
          <w:bCs/>
          <w:sz w:val="24"/>
          <w:szCs w:val="24"/>
        </w:rPr>
        <w:t xml:space="preserve">        </w:t>
      </w:r>
      <w:r w:rsidRPr="00601C2E">
        <w:rPr>
          <w:rFonts w:ascii="Times New Roman" w:hAnsi="Times New Roman" w:cs="Times New Roman"/>
          <w:b/>
          <w:sz w:val="24"/>
          <w:szCs w:val="24"/>
        </w:rPr>
        <w:t>bendr</w:t>
      </w:r>
      <w:r w:rsidR="00EB4E4C">
        <w:rPr>
          <w:rFonts w:ascii="Times New Roman" w:hAnsi="Times New Roman" w:cs="Times New Roman"/>
          <w:b/>
          <w:sz w:val="24"/>
          <w:szCs w:val="24"/>
        </w:rPr>
        <w:t>a</w:t>
      </w:r>
      <w:r w:rsidRPr="00601C2E">
        <w:rPr>
          <w:rFonts w:ascii="Times New Roman" w:hAnsi="Times New Roman" w:cs="Times New Roman"/>
          <w:b/>
          <w:sz w:val="24"/>
          <w:szCs w:val="24"/>
        </w:rPr>
        <w:t xml:space="preserve"> kain</w:t>
      </w:r>
      <w:r w:rsidR="00EB4E4C">
        <w:rPr>
          <w:rFonts w:ascii="Times New Roman" w:hAnsi="Times New Roman" w:cs="Times New Roman"/>
          <w:b/>
          <w:sz w:val="24"/>
          <w:szCs w:val="24"/>
        </w:rPr>
        <w:t>a</w:t>
      </w:r>
      <w:r w:rsidRPr="00601C2E">
        <w:rPr>
          <w:rFonts w:ascii="Times New Roman" w:hAnsi="Times New Roman" w:cs="Times New Roman"/>
          <w:b/>
          <w:sz w:val="24"/>
          <w:szCs w:val="24"/>
        </w:rPr>
        <w:t xml:space="preserve">  </w:t>
      </w:r>
      <w:r w:rsidRPr="00601C2E">
        <w:rPr>
          <w:rFonts w:ascii="Times New Roman" w:hAnsi="Times New Roman" w:cs="Times New Roman"/>
          <w:b/>
          <w:sz w:val="24"/>
          <w:szCs w:val="24"/>
          <w:highlight w:val="lightGray"/>
        </w:rPr>
        <w:t>...................</w:t>
      </w:r>
      <w:r w:rsidRPr="00601C2E">
        <w:rPr>
          <w:rFonts w:ascii="Times New Roman" w:hAnsi="Times New Roman" w:cs="Times New Roman"/>
          <w:b/>
          <w:sz w:val="24"/>
          <w:szCs w:val="24"/>
        </w:rPr>
        <w:t xml:space="preserve">  Eur (suma žodžiais) be PVM, </w:t>
      </w:r>
      <w:r w:rsidRPr="00601C2E">
        <w:rPr>
          <w:rFonts w:ascii="Times New Roman" w:hAnsi="Times New Roman" w:cs="Times New Roman"/>
          <w:b/>
          <w:sz w:val="24"/>
          <w:szCs w:val="24"/>
          <w:highlight w:val="lightGray"/>
        </w:rPr>
        <w:t>...................</w:t>
      </w:r>
      <w:r w:rsidRPr="00601C2E">
        <w:rPr>
          <w:rFonts w:ascii="Times New Roman" w:hAnsi="Times New Roman" w:cs="Times New Roman"/>
          <w:b/>
          <w:sz w:val="24"/>
          <w:szCs w:val="24"/>
        </w:rPr>
        <w:t xml:space="preserve">  Eur (suma žodžiais) su PVM</w:t>
      </w:r>
      <w:r w:rsidR="00EB4E4C">
        <w:rPr>
          <w:rFonts w:ascii="Times New Roman" w:hAnsi="Times New Roman" w:cs="Times New Roman"/>
          <w:b/>
          <w:sz w:val="24"/>
          <w:szCs w:val="24"/>
        </w:rPr>
        <w:t xml:space="preserve">, PVM sudaro </w:t>
      </w:r>
      <w:r w:rsidR="00EB4E4C" w:rsidRPr="00EB4E4C">
        <w:rPr>
          <w:rFonts w:ascii="Times New Roman" w:hAnsi="Times New Roman" w:cs="Times New Roman"/>
          <w:b/>
          <w:sz w:val="24"/>
          <w:szCs w:val="24"/>
          <w:highlight w:val="lightGray"/>
        </w:rPr>
        <w:t>.......</w:t>
      </w:r>
      <w:r w:rsidR="00EB4E4C">
        <w:rPr>
          <w:rFonts w:ascii="Times New Roman" w:hAnsi="Times New Roman" w:cs="Times New Roman"/>
          <w:b/>
          <w:sz w:val="24"/>
          <w:szCs w:val="24"/>
        </w:rPr>
        <w:t xml:space="preserve"> proc. - </w:t>
      </w:r>
      <w:r w:rsidR="00EB4E4C" w:rsidRPr="00EB4E4C">
        <w:rPr>
          <w:rFonts w:ascii="Times New Roman" w:hAnsi="Times New Roman" w:cs="Times New Roman"/>
          <w:b/>
          <w:sz w:val="24"/>
          <w:szCs w:val="24"/>
          <w:highlight w:val="lightGray"/>
        </w:rPr>
        <w:t>......................Eur (suma žodžiais</w:t>
      </w:r>
      <w:r w:rsidR="00EB4E4C" w:rsidRPr="00601C2E">
        <w:rPr>
          <w:rFonts w:ascii="Times New Roman" w:hAnsi="Times New Roman" w:cs="Times New Roman"/>
          <w:b/>
          <w:sz w:val="24"/>
          <w:szCs w:val="24"/>
        </w:rPr>
        <w:t>)</w:t>
      </w:r>
    </w:p>
    <w:p w14:paraId="143A55B2" w14:textId="279BC860" w:rsidR="001629F4" w:rsidRPr="00CC4D19" w:rsidRDefault="00036855" w:rsidP="00EA5249">
      <w:pPr>
        <w:spacing w:before="12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           </w:t>
      </w:r>
      <w:r w:rsidR="00601C2E" w:rsidRPr="00CC4D19">
        <w:rPr>
          <w:rFonts w:ascii="Times New Roman" w:hAnsi="Times New Roman" w:cs="Times New Roman"/>
          <w:i/>
          <w:sz w:val="24"/>
          <w:szCs w:val="24"/>
        </w:rPr>
        <w:t>Tais atvejais, kai pagal galiojančius teisės aktus tiekėjui nereikia mokėti PVM, prašome nurodyti juridinį pagrindą, kuriuo remiantis nereikia mokėti PVM: ......................................................</w:t>
      </w:r>
    </w:p>
    <w:p w14:paraId="1F746F0B" w14:textId="46E1FBB7" w:rsidR="004D2359" w:rsidRPr="00EB4E4C" w:rsidRDefault="00602DE0" w:rsidP="00EB4E4C">
      <w:pPr>
        <w:shd w:val="clear" w:color="auto" w:fill="FFFFFF"/>
        <w:tabs>
          <w:tab w:val="left" w:pos="709"/>
        </w:tabs>
        <w:spacing w:before="120" w:line="240" w:lineRule="auto"/>
        <w:jc w:val="both"/>
        <w:rPr>
          <w:rFonts w:ascii="Times New Roman" w:hAnsi="Times New Roman" w:cs="Times New Roman"/>
          <w:b/>
          <w:bCs/>
          <w:sz w:val="24"/>
          <w:szCs w:val="24"/>
        </w:rPr>
      </w:pPr>
      <w:r w:rsidRPr="00CC4D19">
        <w:rPr>
          <w:rFonts w:ascii="Times New Roman" w:hAnsi="Times New Roman" w:cs="Times New Roman"/>
          <w:b/>
          <w:bCs/>
          <w:spacing w:val="-5"/>
          <w:sz w:val="24"/>
          <w:szCs w:val="24"/>
        </w:rPr>
        <w:lastRenderedPageBreak/>
        <w:t xml:space="preserve">        </w:t>
      </w:r>
      <w:r w:rsidR="00EA5249" w:rsidRPr="00CC4D19">
        <w:rPr>
          <w:rFonts w:ascii="Times New Roman" w:hAnsi="Times New Roman" w:cs="Times New Roman"/>
          <w:b/>
          <w:bCs/>
          <w:spacing w:val="-5"/>
          <w:sz w:val="24"/>
          <w:szCs w:val="24"/>
        </w:rPr>
        <w:t>2.</w:t>
      </w:r>
      <w:r w:rsidR="00EA5249" w:rsidRPr="00CC4D19">
        <w:rPr>
          <w:rFonts w:ascii="Times New Roman" w:hAnsi="Times New Roman" w:cs="Times New Roman"/>
          <w:b/>
          <w:spacing w:val="-5"/>
          <w:sz w:val="24"/>
          <w:szCs w:val="24"/>
        </w:rPr>
        <w:t xml:space="preserve"> </w:t>
      </w:r>
      <w:r w:rsidR="00EA5249" w:rsidRPr="00EB4E4C">
        <w:rPr>
          <w:rFonts w:ascii="Times New Roman" w:hAnsi="Times New Roman" w:cs="Times New Roman"/>
          <w:b/>
          <w:bCs/>
          <w:sz w:val="24"/>
          <w:szCs w:val="24"/>
          <w:highlight w:val="lightGray"/>
        </w:rPr>
        <w:t xml:space="preserve">Teikdami šį pasiūlymą, </w:t>
      </w:r>
      <w:r w:rsidR="00EA5249" w:rsidRPr="00EB4E4C">
        <w:rPr>
          <w:rFonts w:ascii="Times New Roman" w:hAnsi="Times New Roman" w:cs="Times New Roman"/>
          <w:b/>
          <w:bCs/>
          <w:iCs/>
          <w:sz w:val="24"/>
          <w:szCs w:val="24"/>
          <w:highlight w:val="lightGray"/>
        </w:rPr>
        <w:t>p</w:t>
      </w:r>
      <w:r w:rsidR="00EA5249" w:rsidRPr="00EB4E4C">
        <w:rPr>
          <w:rFonts w:ascii="Times New Roman" w:hAnsi="Times New Roman" w:cs="Times New Roman"/>
          <w:b/>
          <w:bCs/>
          <w:sz w:val="24"/>
          <w:szCs w:val="24"/>
          <w:highlight w:val="lightGray"/>
        </w:rPr>
        <w:t>atvirtiname, kad siūlom</w:t>
      </w:r>
      <w:r w:rsidR="00B322E5" w:rsidRPr="00EB4E4C">
        <w:rPr>
          <w:rFonts w:ascii="Times New Roman" w:hAnsi="Times New Roman" w:cs="Times New Roman"/>
          <w:b/>
          <w:bCs/>
          <w:sz w:val="24"/>
          <w:szCs w:val="24"/>
          <w:highlight w:val="lightGray"/>
        </w:rPr>
        <w:t>a</w:t>
      </w:r>
      <w:r w:rsidR="00EA5249" w:rsidRPr="00EB4E4C">
        <w:rPr>
          <w:rFonts w:ascii="Times New Roman" w:hAnsi="Times New Roman" w:cs="Times New Roman"/>
          <w:b/>
          <w:bCs/>
          <w:sz w:val="24"/>
          <w:szCs w:val="24"/>
          <w:highlight w:val="lightGray"/>
        </w:rPr>
        <w:t xml:space="preserve"> </w:t>
      </w:r>
      <w:r w:rsidR="00B322E5" w:rsidRPr="00EB4E4C">
        <w:rPr>
          <w:rFonts w:ascii="Times New Roman" w:hAnsi="Times New Roman" w:cs="Times New Roman"/>
          <w:b/>
          <w:bCs/>
          <w:sz w:val="24"/>
          <w:szCs w:val="24"/>
          <w:highlight w:val="lightGray"/>
        </w:rPr>
        <w:t>P</w:t>
      </w:r>
      <w:r w:rsidR="00EA5249" w:rsidRPr="00EB4E4C">
        <w:rPr>
          <w:rFonts w:ascii="Times New Roman" w:hAnsi="Times New Roman" w:cs="Times New Roman"/>
          <w:b/>
          <w:bCs/>
          <w:sz w:val="24"/>
          <w:szCs w:val="24"/>
          <w:highlight w:val="lightGray"/>
        </w:rPr>
        <w:t xml:space="preserve">rekė visiškai atitinka pirkimo dokumentuose nurodytus reikalavimus, </w:t>
      </w:r>
      <w:r w:rsidR="00EA5249" w:rsidRPr="00EB4E4C">
        <w:rPr>
          <w:rFonts w:ascii="Times New Roman" w:hAnsi="Times New Roman" w:cs="Times New Roman"/>
          <w:b/>
          <w:bCs/>
          <w:sz w:val="24"/>
          <w:szCs w:val="24"/>
          <w:highlight w:val="lightGray"/>
          <w:u w:val="single"/>
        </w:rPr>
        <w:t>kuri</w:t>
      </w:r>
      <w:r w:rsidR="00EB4E4C">
        <w:rPr>
          <w:rFonts w:ascii="Times New Roman" w:hAnsi="Times New Roman" w:cs="Times New Roman"/>
          <w:b/>
          <w:bCs/>
          <w:sz w:val="24"/>
          <w:szCs w:val="24"/>
          <w:highlight w:val="lightGray"/>
          <w:u w:val="single"/>
        </w:rPr>
        <w:t>uo</w:t>
      </w:r>
      <w:r w:rsidR="00EA5249" w:rsidRPr="00EB4E4C">
        <w:rPr>
          <w:rFonts w:ascii="Times New Roman" w:hAnsi="Times New Roman" w:cs="Times New Roman"/>
          <w:b/>
          <w:bCs/>
          <w:sz w:val="24"/>
          <w:szCs w:val="24"/>
          <w:highlight w:val="lightGray"/>
          <w:u w:val="single"/>
        </w:rPr>
        <w:t xml:space="preserve">s teikiame </w:t>
      </w:r>
      <w:r w:rsidR="00EB4E4C">
        <w:rPr>
          <w:rFonts w:ascii="Times New Roman" w:hAnsi="Times New Roman" w:cs="Times New Roman"/>
          <w:b/>
          <w:bCs/>
          <w:sz w:val="24"/>
          <w:szCs w:val="24"/>
          <w:highlight w:val="lightGray"/>
          <w:u w:val="single"/>
        </w:rPr>
        <w:t xml:space="preserve">užpildytame </w:t>
      </w:r>
      <w:r w:rsidR="00EB4E4C" w:rsidRPr="00EB4E4C">
        <w:rPr>
          <w:rFonts w:ascii="Times New Roman" w:eastAsia="Calibri" w:hAnsi="Times New Roman" w:cs="Times New Roman"/>
          <w:b/>
          <w:bCs/>
          <w:sz w:val="24"/>
          <w:szCs w:val="24"/>
          <w:highlight w:val="lightGray"/>
          <w:u w:val="single"/>
        </w:rPr>
        <w:t>Pirkimo sąlygų 2 priedo „Techninė specifikacija“ 3 priede</w:t>
      </w:r>
      <w:r w:rsidR="00EB4E4C" w:rsidRPr="00EB4E4C">
        <w:rPr>
          <w:rFonts w:ascii="Times New Roman" w:eastAsia="Calibri" w:hAnsi="Times New Roman" w:cs="Times New Roman"/>
          <w:b/>
          <w:bCs/>
          <w:sz w:val="24"/>
          <w:szCs w:val="24"/>
          <w:highlight w:val="lightGray"/>
        </w:rPr>
        <w:t xml:space="preserve"> </w:t>
      </w:r>
      <w:r w:rsidR="00EB4E4C" w:rsidRPr="00EB4E4C">
        <w:rPr>
          <w:rFonts w:ascii="Times New Roman" w:hAnsi="Times New Roman" w:cs="Times New Roman"/>
          <w:b/>
          <w:bCs/>
          <w:sz w:val="24"/>
          <w:szCs w:val="24"/>
          <w:highlight w:val="lightGray"/>
        </w:rPr>
        <w:t>(</w:t>
      </w:r>
      <w:r w:rsidR="00EB4E4C" w:rsidRPr="00EB4E4C">
        <w:rPr>
          <w:rFonts w:ascii="Times New Roman" w:hAnsi="Times New Roman" w:cs="Times New Roman"/>
          <w:b/>
          <w:bCs/>
          <w:i/>
          <w:iCs/>
          <w:sz w:val="24"/>
          <w:szCs w:val="24"/>
          <w:highlight w:val="lightGray"/>
        </w:rPr>
        <w:t>nepateikus užpildytos lentelės, pasiūlymas atmetamas)</w:t>
      </w:r>
      <w:r w:rsidR="00EB4E4C">
        <w:rPr>
          <w:rFonts w:ascii="Times New Roman" w:hAnsi="Times New Roman" w:cs="Times New Roman"/>
          <w:b/>
          <w:bCs/>
          <w:i/>
          <w:iCs/>
          <w:sz w:val="24"/>
          <w:szCs w:val="24"/>
        </w:rPr>
        <w:t>.</w:t>
      </w:r>
      <w:r w:rsidR="00EA5249" w:rsidRPr="00CC4D19">
        <w:rPr>
          <w:rFonts w:ascii="Times New Roman" w:hAnsi="Times New Roman" w:cs="Times New Roman"/>
          <w:b/>
          <w:bCs/>
          <w:sz w:val="24"/>
          <w:szCs w:val="24"/>
        </w:rPr>
        <w:t xml:space="preserve"> </w:t>
      </w:r>
      <w:r w:rsidR="00EA5249" w:rsidRPr="00CC4D19">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6223704E" wp14:editId="0498565A">
                <wp:simplePos x="0" y="0"/>
                <wp:positionH relativeFrom="page">
                  <wp:posOffset>0</wp:posOffset>
                </wp:positionH>
                <wp:positionV relativeFrom="page">
                  <wp:posOffset>0</wp:posOffset>
                </wp:positionV>
                <wp:extent cx="9525" cy="10687050"/>
                <wp:effectExtent l="0" t="0" r="0" b="0"/>
                <wp:wrapTopAndBottom/>
                <wp:docPr id="771177187" name="Group 1"/>
                <wp:cNvGraphicFramePr/>
                <a:graphic xmlns:a="http://schemas.openxmlformats.org/drawingml/2006/main">
                  <a:graphicData uri="http://schemas.microsoft.com/office/word/2010/wordprocessingGroup">
                    <wpg:wgp>
                      <wpg:cNvGrpSpPr/>
                      <wpg:grpSpPr>
                        <a:xfrm>
                          <a:off x="0" y="0"/>
                          <a:ext cx="9525" cy="10687050"/>
                          <a:chOff x="0" y="0"/>
                          <a:chExt cx="9525" cy="10687050"/>
                        </a:xfrm>
                      </wpg:grpSpPr>
                      <wps:wsp>
                        <wps:cNvPr id="1346461796" name="Shape 6"/>
                        <wps:cNvSpPr/>
                        <wps:spPr>
                          <a:xfrm>
                            <a:off x="0" y="0"/>
                            <a:ext cx="0" cy="10687050"/>
                          </a:xfrm>
                          <a:custGeom>
                            <a:avLst/>
                            <a:gdLst/>
                            <a:ahLst/>
                            <a:cxnLst/>
                            <a:rect l="0" t="0" r="0" b="0"/>
                            <a:pathLst>
                              <a:path h="10687050">
                                <a:moveTo>
                                  <a:pt x="0" y="10687050"/>
                                </a:moveTo>
                                <a:lnTo>
                                  <a:pt x="0" y="0"/>
                                </a:lnTo>
                              </a:path>
                            </a:pathLst>
                          </a:custGeom>
                          <a:noFill/>
                          <a:ln w="9525" cap="rnd" cmpd="sng" algn="ctr">
                            <a:solidFill>
                              <a:srgbClr val="000000"/>
                            </a:solidFill>
                            <a:prstDash val="solid"/>
                            <a:round/>
                          </a:ln>
                          <a:effectLst/>
                        </wps:spPr>
                        <wps:bodyPr/>
                      </wps:wsp>
                    </wpg:wgp>
                  </a:graphicData>
                </a:graphic>
              </wp:anchor>
            </w:drawing>
          </mc:Choice>
          <mc:Fallback>
            <w:pict>
              <v:group w14:anchorId="4824130D" id="Group 1" o:spid="_x0000_s1026" style="position:absolute;margin-left:0;margin-top:0;width:.75pt;height:841.5pt;z-index:251659264;mso-position-horizontal-relative:page;mso-position-vertical-relative:page" coordsize="95,10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">
                <v:shape id="Shape 6" o:spid="_x0000_s1027" style="position:absolute;width:0;height:106870;visibility:visible;mso-wrap-style:square;v-text-anchor:top" coordsize="0,1068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" path="m,10687050l,e" filled="f">
                  <v:stroke endcap="round"/>
                  <v:path arrowok="t" textboxrect="0,0,0,10687050"/>
                </v:shape>
                <w10:wrap type="topAndBottom" anchorx="page" anchory="page"/>
              </v:group>
            </w:pict>
          </mc:Fallback>
        </mc:AlternateContent>
      </w:r>
    </w:p>
    <w:p w14:paraId="42056656" w14:textId="722B6A16" w:rsidR="00EA5249" w:rsidRPr="00CC4D19" w:rsidRDefault="00EA5249" w:rsidP="00EA5249">
      <w:pPr>
        <w:spacing w:after="0" w:line="300" w:lineRule="atLeast"/>
        <w:jc w:val="both"/>
        <w:rPr>
          <w:rFonts w:ascii="Times New Roman" w:hAnsi="Times New Roman" w:cs="Times New Roman"/>
          <w:sz w:val="24"/>
          <w:szCs w:val="24"/>
        </w:rPr>
      </w:pPr>
      <w:r w:rsidRPr="00D14021">
        <w:rPr>
          <w:rFonts w:ascii="Times New Roman" w:hAnsi="Times New Roman" w:cs="Times New Roman"/>
          <w:i/>
          <w:sz w:val="24"/>
          <w:szCs w:val="24"/>
        </w:rPr>
        <w:t xml:space="preserve"> </w:t>
      </w:r>
      <w:r w:rsidR="00BE4C3C" w:rsidRPr="00D14021">
        <w:rPr>
          <w:rFonts w:ascii="Times New Roman" w:hAnsi="Times New Roman" w:cs="Times New Roman"/>
          <w:i/>
          <w:sz w:val="24"/>
          <w:szCs w:val="24"/>
        </w:rPr>
        <w:t xml:space="preserve">            </w:t>
      </w:r>
      <w:r w:rsidRPr="00D14021">
        <w:rPr>
          <w:rFonts w:ascii="Times New Roman" w:hAnsi="Times New Roman" w:cs="Times New Roman"/>
          <w:i/>
          <w:sz w:val="24"/>
          <w:szCs w:val="24"/>
        </w:rPr>
        <w:t xml:space="preserve"> </w:t>
      </w:r>
      <w:r w:rsidRPr="00D14021">
        <w:rPr>
          <w:rFonts w:ascii="Times New Roman" w:hAnsi="Times New Roman" w:cs="Times New Roman"/>
          <w:b/>
          <w:bCs/>
          <w:sz w:val="24"/>
          <w:szCs w:val="24"/>
        </w:rPr>
        <w:t>3</w:t>
      </w:r>
      <w:r w:rsidRPr="00CC4D19">
        <w:rPr>
          <w:rFonts w:ascii="Times New Roman" w:hAnsi="Times New Roman" w:cs="Times New Roman"/>
          <w:sz w:val="24"/>
          <w:szCs w:val="24"/>
        </w:rPr>
        <w:t xml:space="preserve">. </w:t>
      </w:r>
      <w:r w:rsidR="00BE4C3C" w:rsidRPr="00CC4D19">
        <w:rPr>
          <w:rFonts w:ascii="Times New Roman" w:hAnsi="Times New Roman" w:cs="Times New Roman"/>
          <w:sz w:val="24"/>
          <w:szCs w:val="24"/>
        </w:rPr>
        <w:t>Į Prekės kainą (be PVM) įskaičiuoti visi mokesčiai. Taip pat patvirtiname, kad mes prisiimame riziką už visas išlaidas, kurias, teikdami pasiūlymą ir laikydamiesi pirkimo dokumentuose nustatytų reikalavimų, privalėjome įskaičiuoti į pasiūlymo kainą.</w:t>
      </w:r>
    </w:p>
    <w:p w14:paraId="6433D9EA" w14:textId="77777777" w:rsidR="00EA5249" w:rsidRPr="00CC4D19" w:rsidRDefault="00EA5249" w:rsidP="00EA5249">
      <w:pPr>
        <w:pStyle w:val="Pagrindinistekstas"/>
        <w:tabs>
          <w:tab w:val="num" w:pos="0"/>
          <w:tab w:val="left" w:pos="709"/>
          <w:tab w:val="left" w:pos="9781"/>
        </w:tabs>
        <w:spacing w:after="0" w:line="300" w:lineRule="atLeast"/>
        <w:ind w:firstLine="851"/>
        <w:rPr>
          <w:rFonts w:ascii="Times New Roman" w:hAnsi="Times New Roman" w:cs="Times New Roman"/>
          <w:sz w:val="24"/>
          <w:szCs w:val="24"/>
        </w:rPr>
      </w:pPr>
      <w:r w:rsidRPr="00CC4D19">
        <w:rPr>
          <w:rFonts w:ascii="Times New Roman" w:hAnsi="Times New Roman" w:cs="Times New Roman"/>
          <w:sz w:val="24"/>
          <w:szCs w:val="24"/>
        </w:rPr>
        <w:t>4. Šiuo pasiūlymu įsipareigojame laikytis Viešųjų pirkimų įstatymo, kitų teisės aktų, pirkimo sąlygose išdėstytų reikalavimų bei sutarties sąlygų.</w:t>
      </w:r>
    </w:p>
    <w:p w14:paraId="343BDCB2" w14:textId="77777777" w:rsidR="00EA5249" w:rsidRPr="00CC4D19" w:rsidRDefault="00EA5249" w:rsidP="00EA5249">
      <w:pPr>
        <w:tabs>
          <w:tab w:val="left" w:pos="9781"/>
        </w:tabs>
        <w:spacing w:after="0" w:line="240" w:lineRule="auto"/>
        <w:ind w:firstLine="851"/>
        <w:jc w:val="both"/>
        <w:rPr>
          <w:rFonts w:ascii="Times New Roman" w:hAnsi="Times New Roman" w:cs="Times New Roman"/>
          <w:sz w:val="24"/>
          <w:szCs w:val="24"/>
        </w:rPr>
      </w:pPr>
      <w:r w:rsidRPr="00CC4D19">
        <w:rPr>
          <w:rFonts w:ascii="Times New Roman" w:hAnsi="Times New Roman" w:cs="Times New Roman"/>
          <w:sz w:val="24"/>
          <w:szCs w:val="24"/>
        </w:rPr>
        <w:t>5. Patvirtiname, kad visi pridedami dokumentai yra mūsų pasiūlymo dalis.</w:t>
      </w:r>
    </w:p>
    <w:p w14:paraId="778E67B6" w14:textId="77777777" w:rsidR="00EA5249" w:rsidRPr="00CC4D19" w:rsidRDefault="00EA5249" w:rsidP="00EA5249">
      <w:pPr>
        <w:tabs>
          <w:tab w:val="left" w:pos="9781"/>
        </w:tabs>
        <w:spacing w:after="0" w:line="240" w:lineRule="auto"/>
        <w:ind w:firstLine="851"/>
        <w:jc w:val="both"/>
        <w:rPr>
          <w:rFonts w:ascii="Times New Roman" w:hAnsi="Times New Roman" w:cs="Times New Roman"/>
          <w:sz w:val="24"/>
          <w:szCs w:val="24"/>
        </w:rPr>
      </w:pPr>
      <w:r w:rsidRPr="00CC4D19">
        <w:rPr>
          <w:rFonts w:ascii="Times New Roman" w:hAnsi="Times New Roman" w:cs="Times New Roman"/>
          <w:sz w:val="24"/>
          <w:szCs w:val="24"/>
        </w:rPr>
        <w:t xml:space="preserve">6. Įsipareigojame laikytis pasiūlyme pateiktų ir pirkimo sąlygose nustatytų sąlygų bei nesiimti jokių veiksmų, galinčių sutrukdyti pasiūlymo akceptavimui ar sutarties pasirašymui ir įsipareigojimui. </w:t>
      </w:r>
    </w:p>
    <w:p w14:paraId="4CBC575A" w14:textId="33A27612" w:rsidR="0078263A" w:rsidRPr="00CC4D19" w:rsidRDefault="00EA5249" w:rsidP="0078263A">
      <w:pPr>
        <w:pStyle w:val="Pagrindinistekstas"/>
        <w:tabs>
          <w:tab w:val="left" w:pos="709"/>
          <w:tab w:val="left" w:pos="9781"/>
        </w:tabs>
        <w:spacing w:after="0" w:line="300" w:lineRule="atLeast"/>
        <w:ind w:firstLine="851"/>
        <w:rPr>
          <w:rFonts w:ascii="Times New Roman" w:hAnsi="Times New Roman" w:cs="Times New Roman"/>
          <w:iCs/>
          <w:sz w:val="24"/>
          <w:szCs w:val="24"/>
        </w:rPr>
      </w:pPr>
      <w:r w:rsidRPr="00CC4D19">
        <w:rPr>
          <w:rFonts w:ascii="Times New Roman" w:hAnsi="Times New Roman" w:cs="Times New Roman"/>
          <w:iCs/>
          <w:sz w:val="24"/>
          <w:szCs w:val="24"/>
        </w:rPr>
        <w:t xml:space="preserve">7. Pasiūlymas galioja </w:t>
      </w:r>
      <w:r w:rsidR="00EB4E4C">
        <w:rPr>
          <w:rFonts w:ascii="Times New Roman" w:hAnsi="Times New Roman" w:cs="Times New Roman"/>
          <w:iCs/>
          <w:sz w:val="24"/>
          <w:szCs w:val="24"/>
        </w:rPr>
        <w:t>6</w:t>
      </w:r>
      <w:r w:rsidR="00021CA8" w:rsidRPr="00CC4D19">
        <w:rPr>
          <w:rFonts w:ascii="Times New Roman" w:hAnsi="Times New Roman" w:cs="Times New Roman"/>
          <w:iCs/>
          <w:sz w:val="24"/>
          <w:szCs w:val="24"/>
        </w:rPr>
        <w:t>0 dienų.</w:t>
      </w:r>
    </w:p>
    <w:p w14:paraId="102212F8" w14:textId="15119C20" w:rsidR="000023EC" w:rsidRDefault="000023EC" w:rsidP="000023EC">
      <w:pPr>
        <w:pStyle w:val="Sraopastraipa"/>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Pr="000023EC">
        <w:rPr>
          <w:rFonts w:ascii="Times New Roman" w:hAnsi="Times New Roman" w:cs="Times New Roman"/>
          <w:sz w:val="24"/>
          <w:szCs w:val="24"/>
        </w:rPr>
        <w:t>8. Informacija apie visus tiekėjo pirkimo sutarties vykdymui pasitelkiamus trečiuosius asmenis:</w:t>
      </w:r>
    </w:p>
    <w:p w14:paraId="2D5A72C3" w14:textId="1DD4F7B0" w:rsidR="000023EC" w:rsidRPr="000023EC" w:rsidRDefault="000023EC" w:rsidP="000023EC">
      <w:pPr>
        <w:spacing w:before="120" w:line="240" w:lineRule="auto"/>
        <w:ind w:firstLine="851"/>
        <w:jc w:val="both"/>
        <w:rPr>
          <w:rFonts w:ascii="Times New Roman" w:hAnsi="Times New Roman" w:cs="Times New Roman"/>
          <w:i/>
          <w:iCs/>
          <w:sz w:val="24"/>
          <w:szCs w:val="24"/>
        </w:rPr>
      </w:pPr>
      <w:r w:rsidRPr="000023EC">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0023EC">
        <w:rPr>
          <w:rFonts w:ascii="Times New Roman" w:hAnsi="Times New Roman" w:cs="Times New Roman"/>
          <w:i/>
          <w:iCs/>
          <w:sz w:val="24"/>
          <w:szCs w:val="24"/>
        </w:rPr>
        <w:t xml:space="preserve"> </w:t>
      </w:r>
      <w:r w:rsidRPr="000023EC">
        <w:rPr>
          <w:rFonts w:ascii="Times New Roman" w:hAnsi="Times New Roman" w:cs="Times New Roman"/>
          <w:i/>
          <w:iCs/>
          <w:sz w:val="24"/>
          <w:szCs w:val="24"/>
          <w:highlight w:val="lightGray"/>
        </w:rPr>
        <w:t>PRIVALOMA IŠVIEŠINTI</w:t>
      </w:r>
    </w:p>
    <w:p w14:paraId="063E810D" w14:textId="0735B1D4" w:rsidR="000023EC" w:rsidRPr="000023EC" w:rsidRDefault="000023EC" w:rsidP="000023EC">
      <w:pPr>
        <w:pStyle w:val="Sraopastraipa"/>
        <w:numPr>
          <w:ilvl w:val="0"/>
          <w:numId w:val="46"/>
        </w:numPr>
        <w:spacing w:after="0" w:line="240" w:lineRule="auto"/>
        <w:ind w:left="1418" w:hanging="284"/>
        <w:jc w:val="both"/>
        <w:rPr>
          <w:rFonts w:ascii="Times New Roman" w:hAnsi="Times New Roman" w:cs="Times New Roman"/>
          <w:sz w:val="24"/>
          <w:szCs w:val="24"/>
        </w:rPr>
      </w:pPr>
      <w:r w:rsidRPr="000023EC">
        <w:rPr>
          <w:rFonts w:ascii="Times New Roman" w:hAnsi="Times New Roman" w:cs="Times New Roman"/>
          <w:sz w:val="24"/>
          <w:szCs w:val="24"/>
        </w:rPr>
        <w:t xml:space="preserve">        informacija apie </w:t>
      </w:r>
      <w:r w:rsidRPr="000023EC">
        <w:rPr>
          <w:rFonts w:ascii="Times New Roman" w:hAnsi="Times New Roman" w:cs="Times New Roman"/>
          <w:b/>
          <w:bCs/>
          <w:sz w:val="24"/>
          <w:szCs w:val="24"/>
          <w:u w:val="single"/>
        </w:rPr>
        <w:t>subtiekėjus ir/ar ūkio subjektus, kurių pajėgumais remiamasi</w:t>
      </w:r>
      <w:r w:rsidRPr="000023EC">
        <w:rPr>
          <w:rFonts w:ascii="Times New Roman" w:hAnsi="Times New Roman" w:cs="Times New Roman"/>
          <w:sz w:val="24"/>
          <w:szCs w:val="24"/>
        </w:rPr>
        <w:t>:</w:t>
      </w:r>
    </w:p>
    <w:tbl>
      <w:tblPr>
        <w:tblStyle w:val="Lentelstinklelis"/>
        <w:tblW w:w="5000" w:type="pct"/>
        <w:tblInd w:w="0" w:type="dxa"/>
        <w:tblLook w:val="04A0" w:firstRow="1" w:lastRow="0" w:firstColumn="1" w:lastColumn="0" w:noHBand="0" w:noVBand="1"/>
      </w:tblPr>
      <w:tblGrid>
        <w:gridCol w:w="570"/>
        <w:gridCol w:w="1928"/>
        <w:gridCol w:w="1483"/>
        <w:gridCol w:w="1943"/>
        <w:gridCol w:w="1777"/>
        <w:gridCol w:w="2261"/>
      </w:tblGrid>
      <w:tr w:rsidR="000023EC" w:rsidRPr="000023EC" w14:paraId="0DD04A82" w14:textId="77777777" w:rsidTr="000023EC">
        <w:trPr>
          <w:trHeight w:val="872"/>
        </w:trPr>
        <w:tc>
          <w:tcPr>
            <w:tcW w:w="297" w:type="pct"/>
            <w:vAlign w:val="center"/>
          </w:tcPr>
          <w:p w14:paraId="26E971BE" w14:textId="77777777" w:rsidR="000023EC" w:rsidRPr="000023EC" w:rsidRDefault="000023EC" w:rsidP="00D150E1">
            <w:pPr>
              <w:jc w:val="center"/>
              <w:rPr>
                <w:rFonts w:hAnsi="Times New Roman" w:cs="Times New Roman"/>
                <w:b/>
                <w:sz w:val="24"/>
                <w:szCs w:val="24"/>
              </w:rPr>
            </w:pPr>
            <w:r w:rsidRPr="000023EC">
              <w:rPr>
                <w:rFonts w:hAnsi="Times New Roman" w:cs="Times New Roman"/>
                <w:b/>
                <w:sz w:val="24"/>
                <w:szCs w:val="24"/>
              </w:rPr>
              <w:t>Eil. Nr.</w:t>
            </w:r>
          </w:p>
        </w:tc>
        <w:tc>
          <w:tcPr>
            <w:tcW w:w="1015" w:type="pct"/>
            <w:vAlign w:val="center"/>
          </w:tcPr>
          <w:p w14:paraId="64BD4B55" w14:textId="77777777" w:rsidR="000023EC" w:rsidRPr="000023EC" w:rsidRDefault="000023EC" w:rsidP="00D150E1">
            <w:pPr>
              <w:jc w:val="center"/>
              <w:rPr>
                <w:rFonts w:hAnsi="Times New Roman" w:cs="Times New Roman"/>
                <w:b/>
                <w:sz w:val="24"/>
                <w:szCs w:val="24"/>
              </w:rPr>
            </w:pPr>
            <w:r w:rsidRPr="000023EC">
              <w:rPr>
                <w:rFonts w:hAnsi="Times New Roman" w:cs="Times New Roman"/>
                <w:b/>
                <w:sz w:val="24"/>
                <w:szCs w:val="24"/>
              </w:rPr>
              <w:t>Trečiojo asmens (subtiekėjo ar ūkio subjekto) pavadinimas, kodas ir adresas</w:t>
            </w:r>
          </w:p>
        </w:tc>
        <w:tc>
          <w:tcPr>
            <w:tcW w:w="770" w:type="pct"/>
            <w:vAlign w:val="center"/>
          </w:tcPr>
          <w:p w14:paraId="4CFFD664" w14:textId="77777777" w:rsidR="000023EC" w:rsidRPr="000023EC" w:rsidRDefault="000023EC" w:rsidP="00D150E1">
            <w:pPr>
              <w:jc w:val="center"/>
              <w:rPr>
                <w:rFonts w:hAnsi="Times New Roman" w:cs="Times New Roman"/>
                <w:b/>
                <w:sz w:val="24"/>
                <w:szCs w:val="24"/>
              </w:rPr>
            </w:pPr>
            <w:r w:rsidRPr="000023EC">
              <w:rPr>
                <w:rFonts w:hAnsi="Times New Roman" w:cs="Times New Roman"/>
                <w:b/>
                <w:sz w:val="24"/>
                <w:szCs w:val="24"/>
              </w:rPr>
              <w:t>Subtiekėjas</w:t>
            </w:r>
            <w:r w:rsidRPr="000023EC">
              <w:rPr>
                <w:rFonts w:hAnsi="Times New Roman" w:cs="Times New Roman"/>
                <w:b/>
                <w:sz w:val="24"/>
                <w:szCs w:val="24"/>
                <w:vertAlign w:val="superscript"/>
              </w:rPr>
              <w:t>*</w:t>
            </w:r>
            <w:r w:rsidRPr="000023EC">
              <w:rPr>
                <w:rFonts w:hAnsi="Times New Roman" w:cs="Times New Roman"/>
                <w:b/>
                <w:sz w:val="24"/>
                <w:szCs w:val="24"/>
              </w:rPr>
              <w:t xml:space="preserve"> (</w:t>
            </w:r>
            <w:r w:rsidRPr="000023EC">
              <w:rPr>
                <w:rFonts w:hAnsi="Times New Roman" w:cs="Times New Roman"/>
                <w:b/>
                <w:i/>
                <w:iCs/>
                <w:sz w:val="24"/>
                <w:szCs w:val="24"/>
                <w:highlight w:val="lightGray"/>
              </w:rPr>
              <w:t>pažymėti X, jei taikoma</w:t>
            </w:r>
            <w:r w:rsidRPr="000023EC">
              <w:rPr>
                <w:rFonts w:hAnsi="Times New Roman" w:cs="Times New Roman"/>
                <w:b/>
                <w:sz w:val="24"/>
                <w:szCs w:val="24"/>
              </w:rPr>
              <w:t>)</w:t>
            </w:r>
          </w:p>
        </w:tc>
        <w:tc>
          <w:tcPr>
            <w:tcW w:w="1008" w:type="pct"/>
            <w:vAlign w:val="center"/>
          </w:tcPr>
          <w:p w14:paraId="0DD0A45B" w14:textId="77777777" w:rsidR="000023EC" w:rsidRPr="000023EC" w:rsidRDefault="000023EC" w:rsidP="00D150E1">
            <w:pPr>
              <w:jc w:val="center"/>
              <w:rPr>
                <w:rFonts w:hAnsi="Times New Roman" w:cs="Times New Roman"/>
                <w:b/>
                <w:sz w:val="24"/>
                <w:szCs w:val="24"/>
              </w:rPr>
            </w:pPr>
            <w:r w:rsidRPr="000023EC">
              <w:rPr>
                <w:rFonts w:hAnsi="Times New Roman" w:cs="Times New Roman"/>
                <w:b/>
                <w:sz w:val="24"/>
                <w:szCs w:val="24"/>
              </w:rPr>
              <w:t>Ūkio subjektas, kurio pajėgumais remiamasi</w:t>
            </w:r>
            <w:r w:rsidRPr="000023EC">
              <w:rPr>
                <w:rFonts w:hAnsi="Times New Roman" w:cs="Times New Roman"/>
                <w:b/>
                <w:sz w:val="24"/>
                <w:szCs w:val="24"/>
                <w:vertAlign w:val="superscript"/>
              </w:rPr>
              <w:t>**</w:t>
            </w:r>
          </w:p>
          <w:p w14:paraId="183DEB5C" w14:textId="77777777" w:rsidR="000023EC" w:rsidRPr="000023EC" w:rsidRDefault="000023EC" w:rsidP="00D150E1">
            <w:pPr>
              <w:jc w:val="center"/>
              <w:rPr>
                <w:rFonts w:hAnsi="Times New Roman" w:cs="Times New Roman"/>
                <w:b/>
                <w:sz w:val="24"/>
                <w:szCs w:val="24"/>
              </w:rPr>
            </w:pPr>
            <w:r w:rsidRPr="000023EC">
              <w:rPr>
                <w:rFonts w:hAnsi="Times New Roman" w:cs="Times New Roman"/>
                <w:b/>
                <w:sz w:val="24"/>
                <w:szCs w:val="24"/>
              </w:rPr>
              <w:t>(</w:t>
            </w:r>
            <w:r w:rsidRPr="000023EC">
              <w:rPr>
                <w:rFonts w:hAnsi="Times New Roman" w:cs="Times New Roman"/>
                <w:b/>
                <w:i/>
                <w:iCs/>
                <w:sz w:val="24"/>
                <w:szCs w:val="24"/>
                <w:highlight w:val="lightGray"/>
              </w:rPr>
              <w:t>pažymėti X,  jei taikoma</w:t>
            </w:r>
            <w:r w:rsidRPr="000023EC">
              <w:rPr>
                <w:rFonts w:hAnsi="Times New Roman" w:cs="Times New Roman"/>
                <w:b/>
                <w:sz w:val="24"/>
                <w:szCs w:val="24"/>
                <w:highlight w:val="lightGray"/>
              </w:rPr>
              <w:t>)</w:t>
            </w:r>
          </w:p>
        </w:tc>
        <w:tc>
          <w:tcPr>
            <w:tcW w:w="746" w:type="pct"/>
            <w:vAlign w:val="center"/>
          </w:tcPr>
          <w:p w14:paraId="1A7AFA05" w14:textId="61AF5A4C" w:rsidR="000023EC" w:rsidRPr="000023EC" w:rsidRDefault="000023EC" w:rsidP="00D150E1">
            <w:pPr>
              <w:jc w:val="center"/>
              <w:rPr>
                <w:rFonts w:hAnsi="Times New Roman" w:cs="Times New Roman"/>
                <w:b/>
                <w:sz w:val="24"/>
                <w:szCs w:val="24"/>
              </w:rPr>
            </w:pPr>
            <w:r w:rsidRPr="000023EC">
              <w:rPr>
                <w:rFonts w:hAnsi="Times New Roman" w:cs="Times New Roman"/>
                <w:b/>
                <w:sz w:val="24"/>
                <w:szCs w:val="24"/>
              </w:rPr>
              <w:t>Numatomi atlikti darbai (</w:t>
            </w:r>
            <w:r w:rsidRPr="000023EC">
              <w:rPr>
                <w:rFonts w:hAnsi="Times New Roman" w:cs="Times New Roman"/>
                <w:b/>
                <w:sz w:val="24"/>
                <w:szCs w:val="24"/>
                <w:highlight w:val="lightGray"/>
              </w:rPr>
              <w:t>trumpas aprašymas, vadovaujantis kvalifikaciniais reikalavimais</w:t>
            </w:r>
            <w:r w:rsidRPr="000023EC">
              <w:rPr>
                <w:rFonts w:hAnsi="Times New Roman" w:cs="Times New Roman"/>
                <w:b/>
                <w:sz w:val="24"/>
                <w:szCs w:val="24"/>
              </w:rPr>
              <w:t>)</w:t>
            </w:r>
          </w:p>
        </w:tc>
        <w:tc>
          <w:tcPr>
            <w:tcW w:w="1165" w:type="pct"/>
            <w:vAlign w:val="center"/>
          </w:tcPr>
          <w:p w14:paraId="7AD6643C" w14:textId="77777777" w:rsidR="000023EC" w:rsidRPr="000023EC" w:rsidRDefault="000023EC" w:rsidP="00D150E1">
            <w:pPr>
              <w:jc w:val="center"/>
              <w:rPr>
                <w:rFonts w:hAnsi="Times New Roman" w:cs="Times New Roman"/>
                <w:b/>
                <w:sz w:val="24"/>
                <w:szCs w:val="24"/>
              </w:rPr>
            </w:pPr>
            <w:r w:rsidRPr="000023EC">
              <w:rPr>
                <w:rFonts w:hAnsi="Times New Roman" w:cs="Times New Roman"/>
                <w:b/>
                <w:sz w:val="24"/>
                <w:szCs w:val="24"/>
              </w:rPr>
              <w:t>Pirkimo sutarties dalis (procentais) pasiūlymo kainoje, kuriai ketinama pasitelkti trečiuosius asmenis</w:t>
            </w:r>
          </w:p>
        </w:tc>
      </w:tr>
      <w:tr w:rsidR="000023EC" w:rsidRPr="000023EC" w14:paraId="6E4A1B3F" w14:textId="77777777" w:rsidTr="000023EC">
        <w:tc>
          <w:tcPr>
            <w:tcW w:w="297" w:type="pct"/>
          </w:tcPr>
          <w:p w14:paraId="0AC728AF" w14:textId="77777777" w:rsidR="000023EC" w:rsidRPr="000023EC" w:rsidRDefault="000023EC" w:rsidP="00D150E1">
            <w:pPr>
              <w:rPr>
                <w:rFonts w:hAnsi="Times New Roman" w:cs="Times New Roman"/>
                <w:sz w:val="24"/>
                <w:szCs w:val="24"/>
              </w:rPr>
            </w:pPr>
          </w:p>
        </w:tc>
        <w:tc>
          <w:tcPr>
            <w:tcW w:w="1015" w:type="pct"/>
          </w:tcPr>
          <w:p w14:paraId="157071AE" w14:textId="77777777" w:rsidR="000023EC" w:rsidRPr="000023EC" w:rsidRDefault="000023EC" w:rsidP="00D150E1">
            <w:pPr>
              <w:rPr>
                <w:rFonts w:hAnsi="Times New Roman" w:cs="Times New Roman"/>
                <w:sz w:val="24"/>
                <w:szCs w:val="24"/>
              </w:rPr>
            </w:pPr>
          </w:p>
        </w:tc>
        <w:tc>
          <w:tcPr>
            <w:tcW w:w="770" w:type="pct"/>
          </w:tcPr>
          <w:p w14:paraId="15C5EB38" w14:textId="77777777" w:rsidR="000023EC" w:rsidRPr="000023EC" w:rsidRDefault="000023EC" w:rsidP="00D150E1">
            <w:pPr>
              <w:rPr>
                <w:rFonts w:hAnsi="Times New Roman" w:cs="Times New Roman"/>
                <w:sz w:val="24"/>
                <w:szCs w:val="24"/>
              </w:rPr>
            </w:pPr>
          </w:p>
        </w:tc>
        <w:tc>
          <w:tcPr>
            <w:tcW w:w="1008" w:type="pct"/>
          </w:tcPr>
          <w:p w14:paraId="64DD7000" w14:textId="77777777" w:rsidR="000023EC" w:rsidRPr="000023EC" w:rsidRDefault="000023EC" w:rsidP="00D150E1">
            <w:pPr>
              <w:rPr>
                <w:rFonts w:hAnsi="Times New Roman" w:cs="Times New Roman"/>
                <w:sz w:val="24"/>
                <w:szCs w:val="24"/>
              </w:rPr>
            </w:pPr>
          </w:p>
        </w:tc>
        <w:tc>
          <w:tcPr>
            <w:tcW w:w="746" w:type="pct"/>
          </w:tcPr>
          <w:p w14:paraId="1E1E93BB" w14:textId="77777777" w:rsidR="000023EC" w:rsidRPr="000023EC" w:rsidRDefault="000023EC" w:rsidP="00D150E1">
            <w:pPr>
              <w:rPr>
                <w:rFonts w:hAnsi="Times New Roman" w:cs="Times New Roman"/>
                <w:sz w:val="24"/>
                <w:szCs w:val="24"/>
              </w:rPr>
            </w:pPr>
          </w:p>
        </w:tc>
        <w:tc>
          <w:tcPr>
            <w:tcW w:w="1165" w:type="pct"/>
          </w:tcPr>
          <w:p w14:paraId="16163DB6" w14:textId="77777777" w:rsidR="000023EC" w:rsidRPr="000023EC" w:rsidRDefault="000023EC" w:rsidP="00D150E1">
            <w:pPr>
              <w:rPr>
                <w:rFonts w:hAnsi="Times New Roman" w:cs="Times New Roman"/>
                <w:sz w:val="24"/>
                <w:szCs w:val="24"/>
              </w:rPr>
            </w:pPr>
          </w:p>
        </w:tc>
      </w:tr>
      <w:tr w:rsidR="000023EC" w:rsidRPr="000023EC" w14:paraId="2EB1B969" w14:textId="77777777" w:rsidTr="000023EC">
        <w:tc>
          <w:tcPr>
            <w:tcW w:w="297" w:type="pct"/>
          </w:tcPr>
          <w:p w14:paraId="2C043F91" w14:textId="77777777" w:rsidR="000023EC" w:rsidRPr="000023EC" w:rsidRDefault="000023EC" w:rsidP="00D150E1">
            <w:pPr>
              <w:rPr>
                <w:rFonts w:hAnsi="Times New Roman" w:cs="Times New Roman"/>
                <w:sz w:val="24"/>
                <w:szCs w:val="24"/>
              </w:rPr>
            </w:pPr>
          </w:p>
        </w:tc>
        <w:tc>
          <w:tcPr>
            <w:tcW w:w="1015" w:type="pct"/>
          </w:tcPr>
          <w:p w14:paraId="3A0764EF" w14:textId="77777777" w:rsidR="000023EC" w:rsidRPr="000023EC" w:rsidRDefault="000023EC" w:rsidP="00D150E1">
            <w:pPr>
              <w:rPr>
                <w:rFonts w:hAnsi="Times New Roman" w:cs="Times New Roman"/>
                <w:sz w:val="24"/>
                <w:szCs w:val="24"/>
              </w:rPr>
            </w:pPr>
          </w:p>
        </w:tc>
        <w:tc>
          <w:tcPr>
            <w:tcW w:w="770" w:type="pct"/>
          </w:tcPr>
          <w:p w14:paraId="48B7F4B3" w14:textId="77777777" w:rsidR="000023EC" w:rsidRPr="000023EC" w:rsidRDefault="000023EC" w:rsidP="00D150E1">
            <w:pPr>
              <w:rPr>
                <w:rFonts w:hAnsi="Times New Roman" w:cs="Times New Roman"/>
                <w:sz w:val="24"/>
                <w:szCs w:val="24"/>
              </w:rPr>
            </w:pPr>
          </w:p>
        </w:tc>
        <w:tc>
          <w:tcPr>
            <w:tcW w:w="1008" w:type="pct"/>
          </w:tcPr>
          <w:p w14:paraId="543342A1" w14:textId="77777777" w:rsidR="000023EC" w:rsidRPr="000023EC" w:rsidRDefault="000023EC" w:rsidP="00D150E1">
            <w:pPr>
              <w:rPr>
                <w:rFonts w:hAnsi="Times New Roman" w:cs="Times New Roman"/>
                <w:sz w:val="24"/>
                <w:szCs w:val="24"/>
              </w:rPr>
            </w:pPr>
          </w:p>
        </w:tc>
        <w:tc>
          <w:tcPr>
            <w:tcW w:w="746" w:type="pct"/>
          </w:tcPr>
          <w:p w14:paraId="4D8FFEE4" w14:textId="77777777" w:rsidR="000023EC" w:rsidRPr="000023EC" w:rsidRDefault="000023EC" w:rsidP="00D150E1">
            <w:pPr>
              <w:rPr>
                <w:rFonts w:hAnsi="Times New Roman" w:cs="Times New Roman"/>
                <w:sz w:val="24"/>
                <w:szCs w:val="24"/>
              </w:rPr>
            </w:pPr>
          </w:p>
        </w:tc>
        <w:tc>
          <w:tcPr>
            <w:tcW w:w="1165" w:type="pct"/>
          </w:tcPr>
          <w:p w14:paraId="283259F4" w14:textId="77777777" w:rsidR="000023EC" w:rsidRPr="000023EC" w:rsidRDefault="000023EC" w:rsidP="00D150E1">
            <w:pPr>
              <w:rPr>
                <w:rFonts w:hAnsi="Times New Roman" w:cs="Times New Roman"/>
                <w:sz w:val="24"/>
                <w:szCs w:val="24"/>
              </w:rPr>
            </w:pPr>
          </w:p>
        </w:tc>
      </w:tr>
      <w:tr w:rsidR="000023EC" w:rsidRPr="000023EC" w14:paraId="392620BA" w14:textId="77777777" w:rsidTr="000023EC">
        <w:tc>
          <w:tcPr>
            <w:tcW w:w="297" w:type="pct"/>
          </w:tcPr>
          <w:p w14:paraId="7322CDD4" w14:textId="77777777" w:rsidR="000023EC" w:rsidRPr="000023EC" w:rsidRDefault="000023EC" w:rsidP="00D150E1">
            <w:pPr>
              <w:rPr>
                <w:rFonts w:hAnsi="Times New Roman" w:cs="Times New Roman"/>
                <w:sz w:val="24"/>
                <w:szCs w:val="24"/>
              </w:rPr>
            </w:pPr>
          </w:p>
        </w:tc>
        <w:tc>
          <w:tcPr>
            <w:tcW w:w="1015" w:type="pct"/>
          </w:tcPr>
          <w:p w14:paraId="193F324F" w14:textId="77777777" w:rsidR="000023EC" w:rsidRPr="000023EC" w:rsidRDefault="000023EC" w:rsidP="00D150E1">
            <w:pPr>
              <w:rPr>
                <w:rFonts w:hAnsi="Times New Roman" w:cs="Times New Roman"/>
                <w:sz w:val="24"/>
                <w:szCs w:val="24"/>
              </w:rPr>
            </w:pPr>
          </w:p>
        </w:tc>
        <w:tc>
          <w:tcPr>
            <w:tcW w:w="770" w:type="pct"/>
          </w:tcPr>
          <w:p w14:paraId="2879B095" w14:textId="77777777" w:rsidR="000023EC" w:rsidRPr="000023EC" w:rsidRDefault="000023EC" w:rsidP="00D150E1">
            <w:pPr>
              <w:rPr>
                <w:rFonts w:hAnsi="Times New Roman" w:cs="Times New Roman"/>
                <w:sz w:val="24"/>
                <w:szCs w:val="24"/>
              </w:rPr>
            </w:pPr>
          </w:p>
        </w:tc>
        <w:tc>
          <w:tcPr>
            <w:tcW w:w="1008" w:type="pct"/>
          </w:tcPr>
          <w:p w14:paraId="5F77FA3A" w14:textId="77777777" w:rsidR="000023EC" w:rsidRPr="000023EC" w:rsidRDefault="000023EC" w:rsidP="00D150E1">
            <w:pPr>
              <w:rPr>
                <w:rFonts w:hAnsi="Times New Roman" w:cs="Times New Roman"/>
                <w:sz w:val="24"/>
                <w:szCs w:val="24"/>
              </w:rPr>
            </w:pPr>
          </w:p>
        </w:tc>
        <w:tc>
          <w:tcPr>
            <w:tcW w:w="746" w:type="pct"/>
          </w:tcPr>
          <w:p w14:paraId="18C76275" w14:textId="77777777" w:rsidR="000023EC" w:rsidRPr="000023EC" w:rsidRDefault="000023EC" w:rsidP="00D150E1">
            <w:pPr>
              <w:rPr>
                <w:rFonts w:hAnsi="Times New Roman" w:cs="Times New Roman"/>
                <w:sz w:val="24"/>
                <w:szCs w:val="24"/>
              </w:rPr>
            </w:pPr>
          </w:p>
        </w:tc>
        <w:tc>
          <w:tcPr>
            <w:tcW w:w="1165" w:type="pct"/>
          </w:tcPr>
          <w:p w14:paraId="3418DEBF" w14:textId="77777777" w:rsidR="000023EC" w:rsidRPr="000023EC" w:rsidRDefault="000023EC" w:rsidP="00D150E1">
            <w:pPr>
              <w:rPr>
                <w:rFonts w:hAnsi="Times New Roman" w:cs="Times New Roman"/>
                <w:sz w:val="24"/>
                <w:szCs w:val="24"/>
              </w:rPr>
            </w:pPr>
          </w:p>
        </w:tc>
      </w:tr>
      <w:tr w:rsidR="000023EC" w:rsidRPr="000023EC" w14:paraId="17D4F66F" w14:textId="77777777" w:rsidTr="000023EC">
        <w:tc>
          <w:tcPr>
            <w:tcW w:w="297" w:type="pct"/>
          </w:tcPr>
          <w:p w14:paraId="06C24329" w14:textId="77777777" w:rsidR="000023EC" w:rsidRPr="000023EC" w:rsidRDefault="000023EC" w:rsidP="00D150E1">
            <w:pPr>
              <w:jc w:val="right"/>
              <w:rPr>
                <w:rFonts w:hAnsi="Times New Roman" w:cs="Times New Roman"/>
                <w:b/>
                <w:sz w:val="24"/>
                <w:szCs w:val="24"/>
              </w:rPr>
            </w:pPr>
          </w:p>
        </w:tc>
        <w:tc>
          <w:tcPr>
            <w:tcW w:w="3538" w:type="pct"/>
            <w:gridSpan w:val="4"/>
          </w:tcPr>
          <w:p w14:paraId="65972939" w14:textId="77777777" w:rsidR="000023EC" w:rsidRPr="000023EC" w:rsidRDefault="000023EC" w:rsidP="00D150E1">
            <w:pPr>
              <w:jc w:val="right"/>
              <w:rPr>
                <w:rFonts w:hAnsi="Times New Roman" w:cs="Times New Roman"/>
                <w:b/>
                <w:sz w:val="24"/>
                <w:szCs w:val="24"/>
              </w:rPr>
            </w:pPr>
            <w:r w:rsidRPr="000023EC">
              <w:rPr>
                <w:rFonts w:hAnsi="Times New Roman" w:cs="Times New Roman"/>
                <w:b/>
                <w:sz w:val="24"/>
                <w:szCs w:val="24"/>
              </w:rPr>
              <w:t>Iš viso:</w:t>
            </w:r>
          </w:p>
        </w:tc>
        <w:tc>
          <w:tcPr>
            <w:tcW w:w="1165" w:type="pct"/>
          </w:tcPr>
          <w:p w14:paraId="73156BC9" w14:textId="77777777" w:rsidR="000023EC" w:rsidRPr="000023EC" w:rsidRDefault="000023EC" w:rsidP="00D150E1">
            <w:pPr>
              <w:rPr>
                <w:rFonts w:hAnsi="Times New Roman" w:cs="Times New Roman"/>
                <w:sz w:val="24"/>
                <w:szCs w:val="24"/>
              </w:rPr>
            </w:pPr>
          </w:p>
        </w:tc>
      </w:tr>
    </w:tbl>
    <w:p w14:paraId="5FFEAFE7" w14:textId="51D14803" w:rsidR="000023EC" w:rsidRPr="000023EC" w:rsidRDefault="000023EC" w:rsidP="000023EC">
      <w:pPr>
        <w:spacing w:before="120" w:line="240" w:lineRule="auto"/>
        <w:ind w:firstLine="851"/>
        <w:jc w:val="both"/>
        <w:rPr>
          <w:rFonts w:ascii="Times New Roman" w:hAnsi="Times New Roman" w:cs="Times New Roman"/>
          <w:i/>
          <w:iCs/>
          <w:sz w:val="24"/>
          <w:szCs w:val="24"/>
        </w:rPr>
      </w:pPr>
      <w:r w:rsidRPr="000023EC">
        <w:rPr>
          <w:rFonts w:ascii="Times New Roman" w:hAnsi="Times New Roman" w:cs="Times New Roman"/>
          <w:i/>
          <w:iCs/>
          <w:sz w:val="24"/>
          <w:szCs w:val="24"/>
        </w:rPr>
        <w:t xml:space="preserve">                                     </w:t>
      </w:r>
      <w:r w:rsidRPr="000023EC">
        <w:rPr>
          <w:rFonts w:ascii="Times New Roman" w:hAnsi="Times New Roman" w:cs="Times New Roman"/>
          <w:i/>
          <w:iCs/>
          <w:sz w:val="24"/>
          <w:szCs w:val="24"/>
          <w:highlight w:val="lightGray"/>
        </w:rPr>
        <w:t>PRIVALOMA IŠVIEŠINTI</w:t>
      </w:r>
    </w:p>
    <w:p w14:paraId="48AF17DF" w14:textId="330ACB31" w:rsidR="000023EC" w:rsidRPr="000023EC" w:rsidRDefault="000023EC" w:rsidP="000023EC">
      <w:pPr>
        <w:pStyle w:val="Sraopastraipa"/>
        <w:numPr>
          <w:ilvl w:val="0"/>
          <w:numId w:val="46"/>
        </w:numPr>
        <w:spacing w:after="0" w:line="240" w:lineRule="auto"/>
        <w:ind w:left="1418" w:hanging="284"/>
        <w:jc w:val="both"/>
        <w:rPr>
          <w:rFonts w:ascii="Times New Roman" w:hAnsi="Times New Roman" w:cs="Times New Roman"/>
          <w:sz w:val="24"/>
          <w:szCs w:val="24"/>
        </w:rPr>
      </w:pPr>
      <w:r w:rsidRPr="000023EC">
        <w:rPr>
          <w:rFonts w:ascii="Times New Roman" w:hAnsi="Times New Roman" w:cs="Times New Roman"/>
          <w:sz w:val="24"/>
          <w:szCs w:val="24"/>
        </w:rPr>
        <w:t xml:space="preserve">informacija apie </w:t>
      </w:r>
      <w:r w:rsidRPr="000023EC">
        <w:rPr>
          <w:rFonts w:ascii="Times New Roman" w:hAnsi="Times New Roman" w:cs="Times New Roman"/>
          <w:b/>
          <w:bCs/>
          <w:sz w:val="24"/>
          <w:szCs w:val="24"/>
          <w:u w:val="single"/>
        </w:rPr>
        <w:t>specialistus</w:t>
      </w:r>
      <w:r w:rsidRPr="000023EC">
        <w:rPr>
          <w:rFonts w:ascii="Times New Roman" w:hAnsi="Times New Roman" w:cs="Times New Roman"/>
          <w:sz w:val="24"/>
          <w:szCs w:val="24"/>
        </w:rPr>
        <w:t xml:space="preserve">, </w:t>
      </w:r>
      <w:proofErr w:type="spellStart"/>
      <w:r w:rsidRPr="000023EC">
        <w:rPr>
          <w:rFonts w:ascii="Times New Roman" w:hAnsi="Times New Roman" w:cs="Times New Roman"/>
          <w:sz w:val="24"/>
          <w:szCs w:val="24"/>
        </w:rPr>
        <w:t>t.y</w:t>
      </w:r>
      <w:proofErr w:type="spellEnd"/>
      <w:r w:rsidRPr="000023EC">
        <w:rPr>
          <w:rFonts w:ascii="Times New Roman" w:hAnsi="Times New Roman" w:cs="Times New Roman"/>
          <w:sz w:val="24"/>
          <w:szCs w:val="24"/>
        </w:rPr>
        <w:t xml:space="preserve">. </w:t>
      </w:r>
      <w:r w:rsidRPr="000023EC">
        <w:rPr>
          <w:rFonts w:ascii="Times New Roman" w:hAnsi="Times New Roman" w:cs="Times New Roman"/>
          <w:b/>
          <w:bCs/>
          <w:sz w:val="24"/>
          <w:szCs w:val="24"/>
          <w:highlight w:val="lightGray"/>
          <w:u w:val="single"/>
        </w:rPr>
        <w:t xml:space="preserve">ir tiekėjo darbuotojus, ir </w:t>
      </w:r>
      <w:proofErr w:type="spellStart"/>
      <w:r w:rsidRPr="000023EC">
        <w:rPr>
          <w:rFonts w:ascii="Times New Roman" w:hAnsi="Times New Roman" w:cs="Times New Roman"/>
          <w:b/>
          <w:bCs/>
          <w:sz w:val="24"/>
          <w:szCs w:val="24"/>
          <w:highlight w:val="lightGray"/>
          <w:u w:val="single"/>
        </w:rPr>
        <w:t>kvazisubtiekėjus</w:t>
      </w:r>
      <w:proofErr w:type="spellEnd"/>
      <w:r w:rsidRPr="000023EC">
        <w:rPr>
          <w:rFonts w:ascii="Times New Roman" w:hAnsi="Times New Roman" w:cs="Times New Roman"/>
          <w:sz w:val="24"/>
          <w:szCs w:val="24"/>
          <w:highlight w:val="lightGray"/>
        </w:rPr>
        <w:t>***:</w:t>
      </w:r>
    </w:p>
    <w:tbl>
      <w:tblPr>
        <w:tblStyle w:val="Lentelstinklelis"/>
        <w:tblW w:w="9918" w:type="dxa"/>
        <w:tblInd w:w="0" w:type="dxa"/>
        <w:tblLook w:val="04A0" w:firstRow="1" w:lastRow="0" w:firstColumn="1" w:lastColumn="0" w:noHBand="0" w:noVBand="1"/>
      </w:tblPr>
      <w:tblGrid>
        <w:gridCol w:w="618"/>
        <w:gridCol w:w="2956"/>
        <w:gridCol w:w="2517"/>
        <w:gridCol w:w="3827"/>
      </w:tblGrid>
      <w:tr w:rsidR="000023EC" w:rsidRPr="000023EC" w14:paraId="453B0667" w14:textId="77777777" w:rsidTr="000023EC">
        <w:tc>
          <w:tcPr>
            <w:tcW w:w="618" w:type="dxa"/>
          </w:tcPr>
          <w:p w14:paraId="00338F85" w14:textId="77777777" w:rsidR="000023EC" w:rsidRPr="000023EC" w:rsidRDefault="000023EC" w:rsidP="00D150E1">
            <w:pPr>
              <w:jc w:val="center"/>
              <w:rPr>
                <w:rFonts w:hAnsi="Times New Roman" w:cs="Times New Roman"/>
                <w:b/>
                <w:sz w:val="24"/>
                <w:szCs w:val="24"/>
              </w:rPr>
            </w:pPr>
            <w:r w:rsidRPr="000023EC">
              <w:rPr>
                <w:rFonts w:hAnsi="Times New Roman" w:cs="Times New Roman"/>
                <w:b/>
                <w:sz w:val="24"/>
                <w:szCs w:val="24"/>
              </w:rPr>
              <w:t>Eil. Nr.</w:t>
            </w:r>
          </w:p>
        </w:tc>
        <w:tc>
          <w:tcPr>
            <w:tcW w:w="2956" w:type="dxa"/>
            <w:vAlign w:val="center"/>
          </w:tcPr>
          <w:p w14:paraId="55159C0F" w14:textId="77777777" w:rsidR="000023EC" w:rsidRPr="000023EC" w:rsidRDefault="000023EC" w:rsidP="00D150E1">
            <w:pPr>
              <w:jc w:val="center"/>
              <w:rPr>
                <w:rFonts w:hAnsi="Times New Roman" w:cs="Times New Roman"/>
                <w:b/>
                <w:sz w:val="24"/>
                <w:szCs w:val="24"/>
              </w:rPr>
            </w:pPr>
            <w:r w:rsidRPr="000023EC">
              <w:rPr>
                <w:rFonts w:hAnsi="Times New Roman" w:cs="Times New Roman"/>
                <w:b/>
                <w:sz w:val="24"/>
                <w:szCs w:val="24"/>
              </w:rPr>
              <w:t>Vardas ir pavardė</w:t>
            </w:r>
          </w:p>
        </w:tc>
        <w:tc>
          <w:tcPr>
            <w:tcW w:w="2517" w:type="dxa"/>
            <w:vAlign w:val="center"/>
          </w:tcPr>
          <w:p w14:paraId="3910D4E0" w14:textId="77777777" w:rsidR="000023EC" w:rsidRPr="000023EC" w:rsidRDefault="000023EC" w:rsidP="00D150E1">
            <w:pPr>
              <w:jc w:val="center"/>
              <w:rPr>
                <w:rFonts w:hAnsi="Times New Roman" w:cs="Times New Roman"/>
                <w:b/>
                <w:sz w:val="24"/>
                <w:szCs w:val="24"/>
              </w:rPr>
            </w:pPr>
            <w:r w:rsidRPr="000023EC">
              <w:rPr>
                <w:rFonts w:hAnsi="Times New Roman" w:cs="Times New Roman"/>
                <w:b/>
                <w:sz w:val="24"/>
                <w:szCs w:val="24"/>
              </w:rPr>
              <w:t>Specialisto dabartinė darbovietė</w:t>
            </w:r>
          </w:p>
        </w:tc>
        <w:tc>
          <w:tcPr>
            <w:tcW w:w="3827" w:type="dxa"/>
            <w:vAlign w:val="center"/>
          </w:tcPr>
          <w:p w14:paraId="55C36D0A" w14:textId="5D54212A" w:rsidR="000023EC" w:rsidRPr="000023EC" w:rsidRDefault="000023EC" w:rsidP="000023EC">
            <w:pPr>
              <w:rPr>
                <w:rFonts w:hAnsi="Times New Roman" w:cs="Times New Roman"/>
                <w:b/>
                <w:sz w:val="24"/>
                <w:szCs w:val="24"/>
              </w:rPr>
            </w:pPr>
            <w:r w:rsidRPr="000023EC">
              <w:rPr>
                <w:rFonts w:hAnsi="Times New Roman" w:cs="Times New Roman"/>
                <w:b/>
                <w:sz w:val="24"/>
                <w:szCs w:val="24"/>
              </w:rPr>
              <w:t>Numatom</w:t>
            </w:r>
            <w:r>
              <w:rPr>
                <w:rFonts w:hAnsi="Times New Roman" w:cs="Times New Roman"/>
                <w:b/>
                <w:sz w:val="24"/>
                <w:szCs w:val="24"/>
              </w:rPr>
              <w:t>os</w:t>
            </w:r>
            <w:r w:rsidRPr="000023EC">
              <w:rPr>
                <w:rFonts w:hAnsi="Times New Roman" w:cs="Times New Roman"/>
                <w:b/>
                <w:sz w:val="24"/>
                <w:szCs w:val="24"/>
              </w:rPr>
              <w:t xml:space="preserve"> pareigos</w:t>
            </w:r>
            <w:r>
              <w:rPr>
                <w:rFonts w:hAnsi="Times New Roman" w:cs="Times New Roman"/>
                <w:b/>
                <w:sz w:val="24"/>
                <w:szCs w:val="24"/>
              </w:rPr>
              <w:t xml:space="preserve">, </w:t>
            </w:r>
            <w:r w:rsidRPr="000023EC">
              <w:rPr>
                <w:rFonts w:hAnsi="Times New Roman" w:cs="Times New Roman"/>
                <w:b/>
                <w:sz w:val="24"/>
                <w:szCs w:val="24"/>
              </w:rPr>
              <w:t>įgyvendinant sutartį</w:t>
            </w:r>
            <w:r>
              <w:rPr>
                <w:rFonts w:hAnsi="Times New Roman" w:cs="Times New Roman"/>
                <w:b/>
                <w:sz w:val="24"/>
                <w:szCs w:val="24"/>
              </w:rPr>
              <w:t>, vadovaujantis kvalifikaciniu reikalavimu</w:t>
            </w:r>
          </w:p>
        </w:tc>
      </w:tr>
      <w:tr w:rsidR="000023EC" w:rsidRPr="000023EC" w14:paraId="007ED024" w14:textId="77777777" w:rsidTr="000023EC">
        <w:tc>
          <w:tcPr>
            <w:tcW w:w="618" w:type="dxa"/>
          </w:tcPr>
          <w:p w14:paraId="04717B3B" w14:textId="77777777" w:rsidR="000023EC" w:rsidRPr="000023EC" w:rsidRDefault="000023EC" w:rsidP="00D150E1">
            <w:pPr>
              <w:rPr>
                <w:rFonts w:hAnsi="Times New Roman" w:cs="Times New Roman"/>
                <w:sz w:val="24"/>
                <w:szCs w:val="24"/>
              </w:rPr>
            </w:pPr>
          </w:p>
        </w:tc>
        <w:tc>
          <w:tcPr>
            <w:tcW w:w="2956" w:type="dxa"/>
          </w:tcPr>
          <w:p w14:paraId="109149CC" w14:textId="77777777" w:rsidR="000023EC" w:rsidRPr="000023EC" w:rsidRDefault="000023EC" w:rsidP="00D150E1">
            <w:pPr>
              <w:rPr>
                <w:rFonts w:hAnsi="Times New Roman" w:cs="Times New Roman"/>
                <w:sz w:val="24"/>
                <w:szCs w:val="24"/>
              </w:rPr>
            </w:pPr>
          </w:p>
        </w:tc>
        <w:tc>
          <w:tcPr>
            <w:tcW w:w="2517" w:type="dxa"/>
          </w:tcPr>
          <w:p w14:paraId="30C8D5E7" w14:textId="77777777" w:rsidR="000023EC" w:rsidRPr="000023EC" w:rsidRDefault="000023EC" w:rsidP="00D150E1">
            <w:pPr>
              <w:rPr>
                <w:rFonts w:hAnsi="Times New Roman" w:cs="Times New Roman"/>
                <w:sz w:val="24"/>
                <w:szCs w:val="24"/>
              </w:rPr>
            </w:pPr>
          </w:p>
        </w:tc>
        <w:tc>
          <w:tcPr>
            <w:tcW w:w="3827" w:type="dxa"/>
          </w:tcPr>
          <w:p w14:paraId="23C2BAA3" w14:textId="77777777" w:rsidR="000023EC" w:rsidRPr="000023EC" w:rsidRDefault="000023EC" w:rsidP="00D150E1">
            <w:pPr>
              <w:rPr>
                <w:rFonts w:hAnsi="Times New Roman" w:cs="Times New Roman"/>
                <w:sz w:val="24"/>
                <w:szCs w:val="24"/>
              </w:rPr>
            </w:pPr>
          </w:p>
        </w:tc>
      </w:tr>
      <w:tr w:rsidR="000023EC" w:rsidRPr="000023EC" w14:paraId="07660341" w14:textId="77777777" w:rsidTr="000023EC">
        <w:tc>
          <w:tcPr>
            <w:tcW w:w="618" w:type="dxa"/>
          </w:tcPr>
          <w:p w14:paraId="1C03AF26" w14:textId="77777777" w:rsidR="000023EC" w:rsidRPr="000023EC" w:rsidRDefault="000023EC" w:rsidP="00D150E1">
            <w:pPr>
              <w:rPr>
                <w:rFonts w:hAnsi="Times New Roman" w:cs="Times New Roman"/>
                <w:sz w:val="24"/>
                <w:szCs w:val="24"/>
              </w:rPr>
            </w:pPr>
          </w:p>
        </w:tc>
        <w:tc>
          <w:tcPr>
            <w:tcW w:w="2956" w:type="dxa"/>
          </w:tcPr>
          <w:p w14:paraId="546315E1" w14:textId="77777777" w:rsidR="000023EC" w:rsidRPr="000023EC" w:rsidRDefault="000023EC" w:rsidP="00D150E1">
            <w:pPr>
              <w:rPr>
                <w:rFonts w:hAnsi="Times New Roman" w:cs="Times New Roman"/>
                <w:sz w:val="24"/>
                <w:szCs w:val="24"/>
              </w:rPr>
            </w:pPr>
          </w:p>
        </w:tc>
        <w:tc>
          <w:tcPr>
            <w:tcW w:w="2517" w:type="dxa"/>
          </w:tcPr>
          <w:p w14:paraId="784B2C3E" w14:textId="77777777" w:rsidR="000023EC" w:rsidRPr="000023EC" w:rsidRDefault="000023EC" w:rsidP="00D150E1">
            <w:pPr>
              <w:rPr>
                <w:rFonts w:hAnsi="Times New Roman" w:cs="Times New Roman"/>
                <w:sz w:val="24"/>
                <w:szCs w:val="24"/>
              </w:rPr>
            </w:pPr>
          </w:p>
        </w:tc>
        <w:tc>
          <w:tcPr>
            <w:tcW w:w="3827" w:type="dxa"/>
          </w:tcPr>
          <w:p w14:paraId="76ED4466" w14:textId="77777777" w:rsidR="000023EC" w:rsidRPr="000023EC" w:rsidRDefault="000023EC" w:rsidP="00D150E1">
            <w:pPr>
              <w:rPr>
                <w:rFonts w:hAnsi="Times New Roman" w:cs="Times New Roman"/>
                <w:sz w:val="24"/>
                <w:szCs w:val="24"/>
              </w:rPr>
            </w:pPr>
          </w:p>
        </w:tc>
      </w:tr>
      <w:tr w:rsidR="000023EC" w:rsidRPr="000023EC" w14:paraId="04C276ED" w14:textId="77777777" w:rsidTr="000023EC">
        <w:tc>
          <w:tcPr>
            <w:tcW w:w="618" w:type="dxa"/>
          </w:tcPr>
          <w:p w14:paraId="6F979460" w14:textId="77777777" w:rsidR="000023EC" w:rsidRPr="000023EC" w:rsidRDefault="000023EC" w:rsidP="00D150E1">
            <w:pPr>
              <w:rPr>
                <w:rFonts w:hAnsi="Times New Roman" w:cs="Times New Roman"/>
                <w:sz w:val="24"/>
                <w:szCs w:val="24"/>
              </w:rPr>
            </w:pPr>
          </w:p>
        </w:tc>
        <w:tc>
          <w:tcPr>
            <w:tcW w:w="2956" w:type="dxa"/>
          </w:tcPr>
          <w:p w14:paraId="252416D2" w14:textId="77777777" w:rsidR="000023EC" w:rsidRPr="000023EC" w:rsidRDefault="000023EC" w:rsidP="00D150E1">
            <w:pPr>
              <w:rPr>
                <w:rFonts w:hAnsi="Times New Roman" w:cs="Times New Roman"/>
                <w:sz w:val="24"/>
                <w:szCs w:val="24"/>
              </w:rPr>
            </w:pPr>
          </w:p>
        </w:tc>
        <w:tc>
          <w:tcPr>
            <w:tcW w:w="2517" w:type="dxa"/>
          </w:tcPr>
          <w:p w14:paraId="748C3826" w14:textId="77777777" w:rsidR="000023EC" w:rsidRPr="000023EC" w:rsidRDefault="000023EC" w:rsidP="00D150E1">
            <w:pPr>
              <w:rPr>
                <w:rFonts w:hAnsi="Times New Roman" w:cs="Times New Roman"/>
                <w:sz w:val="24"/>
                <w:szCs w:val="24"/>
              </w:rPr>
            </w:pPr>
          </w:p>
        </w:tc>
        <w:tc>
          <w:tcPr>
            <w:tcW w:w="3827" w:type="dxa"/>
          </w:tcPr>
          <w:p w14:paraId="4252FD0B" w14:textId="77777777" w:rsidR="000023EC" w:rsidRPr="000023EC" w:rsidRDefault="000023EC" w:rsidP="00D150E1">
            <w:pPr>
              <w:rPr>
                <w:rFonts w:hAnsi="Times New Roman" w:cs="Times New Roman"/>
                <w:sz w:val="24"/>
                <w:szCs w:val="24"/>
              </w:rPr>
            </w:pPr>
          </w:p>
        </w:tc>
      </w:tr>
    </w:tbl>
    <w:p w14:paraId="7B3E9E57" w14:textId="77777777" w:rsidR="000023EC" w:rsidRPr="006628AB" w:rsidRDefault="000023EC" w:rsidP="000023EC">
      <w:pPr>
        <w:spacing w:after="0" w:line="240" w:lineRule="auto"/>
        <w:rPr>
          <w:rFonts w:ascii="Times New Roman" w:hAnsi="Times New Roman" w:cs="Times New Roman"/>
          <w:b/>
          <w:bCs/>
          <w:i/>
          <w:iCs/>
          <w:sz w:val="24"/>
          <w:szCs w:val="24"/>
        </w:rPr>
      </w:pPr>
      <w:r w:rsidRPr="006628AB">
        <w:rPr>
          <w:rFonts w:ascii="Times New Roman" w:hAnsi="Times New Roman" w:cs="Times New Roman"/>
          <w:b/>
          <w:bCs/>
          <w:i/>
          <w:iCs/>
          <w:sz w:val="24"/>
          <w:szCs w:val="24"/>
        </w:rPr>
        <w:t>Pastabos:</w:t>
      </w:r>
    </w:p>
    <w:p w14:paraId="2C4D5DE7" w14:textId="77777777" w:rsidR="000023EC" w:rsidRPr="006628AB" w:rsidRDefault="000023EC" w:rsidP="000023EC">
      <w:pPr>
        <w:spacing w:after="0" w:line="240" w:lineRule="auto"/>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414489">
        <w:rPr>
          <w:rFonts w:ascii="Times New Roman" w:hAnsi="Times New Roman" w:cs="Times New Roman"/>
          <w:b/>
          <w:bCs/>
          <w:i/>
          <w:iCs/>
          <w:sz w:val="24"/>
          <w:szCs w:val="24"/>
          <w:u w:val="single"/>
        </w:rPr>
        <w:t>Subtiekėjas</w:t>
      </w: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kurio pajėgumais tiekėjas nesiremia – tiekėjo pirkimo sutarties vykdymui pasitelkiamas trečiasis asmuo, </w:t>
      </w:r>
      <w:r w:rsidRPr="000023EC">
        <w:rPr>
          <w:rFonts w:ascii="Times New Roman" w:hAnsi="Times New Roman" w:cs="Times New Roman"/>
          <w:i/>
          <w:iCs/>
          <w:sz w:val="24"/>
          <w:szCs w:val="24"/>
          <w:u w:val="single"/>
        </w:rPr>
        <w:t>kurio kvalifikacija tiekėjas nesiremia</w:t>
      </w:r>
      <w:r w:rsidRPr="006628AB">
        <w:rPr>
          <w:rFonts w:ascii="Times New Roman" w:hAnsi="Times New Roman" w:cs="Times New Roman"/>
          <w:i/>
          <w:iCs/>
          <w:sz w:val="24"/>
          <w:szCs w:val="24"/>
        </w:rPr>
        <w:t>, kad atitiktų kvalifikacijos reikalavimus.</w:t>
      </w:r>
    </w:p>
    <w:p w14:paraId="2F1828C8" w14:textId="77777777" w:rsidR="000023EC" w:rsidRPr="006628AB" w:rsidRDefault="000023EC" w:rsidP="000023EC">
      <w:pPr>
        <w:spacing w:after="0" w:line="240" w:lineRule="auto"/>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414489">
        <w:rPr>
          <w:rFonts w:ascii="Times New Roman" w:hAnsi="Times New Roman" w:cs="Times New Roman"/>
          <w:b/>
          <w:bCs/>
          <w:i/>
          <w:iCs/>
          <w:sz w:val="24"/>
          <w:szCs w:val="24"/>
          <w:u w:val="single"/>
        </w:rPr>
        <w:t>Ūkio subjektas</w:t>
      </w:r>
      <w:r w:rsidRPr="006628AB">
        <w:rPr>
          <w:rFonts w:ascii="Times New Roman" w:hAnsi="Times New Roman" w:cs="Times New Roman"/>
          <w:i/>
          <w:iCs/>
          <w:sz w:val="24"/>
          <w:szCs w:val="24"/>
        </w:rPr>
        <w:t xml:space="preserve">, kurio pajėgumais remiamasi – tiekėjo pirkimo sutarties vykdymui pasitelkiamas trečiasis asmuo, </w:t>
      </w:r>
      <w:r w:rsidRPr="000023EC">
        <w:rPr>
          <w:rFonts w:ascii="Times New Roman" w:hAnsi="Times New Roman" w:cs="Times New Roman"/>
          <w:i/>
          <w:iCs/>
          <w:sz w:val="24"/>
          <w:szCs w:val="24"/>
          <w:u w:val="single"/>
        </w:rPr>
        <w:t>kurio kvalifikacija tiekėjas remiasi</w:t>
      </w:r>
      <w:r w:rsidRPr="006628AB">
        <w:rPr>
          <w:rFonts w:ascii="Times New Roman" w:hAnsi="Times New Roman" w:cs="Times New Roman"/>
          <w:i/>
          <w:iCs/>
          <w:sz w:val="24"/>
          <w:szCs w:val="24"/>
        </w:rPr>
        <w:t>, kad atitiktų kvalifikacijos reikalavimus.</w:t>
      </w:r>
    </w:p>
    <w:p w14:paraId="1ED138F5" w14:textId="0C9030E3" w:rsidR="000023EC" w:rsidRDefault="000023EC" w:rsidP="000023EC">
      <w:pPr>
        <w:spacing w:line="240" w:lineRule="auto"/>
        <w:jc w:val="both"/>
        <w:rPr>
          <w:rFonts w:ascii="Times New Roman" w:hAnsi="Times New Roman" w:cs="Times New Roman"/>
          <w:i/>
          <w:iCs/>
          <w:sz w:val="24"/>
          <w:szCs w:val="24"/>
        </w:rPr>
      </w:pPr>
      <w:r w:rsidRPr="006628AB">
        <w:rPr>
          <w:rFonts w:ascii="Times New Roman" w:hAnsi="Times New Roman" w:cs="Times New Roman"/>
          <w:b/>
          <w:bCs/>
          <w:i/>
          <w:iCs/>
          <w:sz w:val="24"/>
          <w:szCs w:val="24"/>
        </w:rPr>
        <w:lastRenderedPageBreak/>
        <w:t>***</w:t>
      </w:r>
      <w:proofErr w:type="spellStart"/>
      <w:r w:rsidRPr="00414489">
        <w:rPr>
          <w:rFonts w:ascii="Times New Roman" w:hAnsi="Times New Roman" w:cs="Times New Roman"/>
          <w:b/>
          <w:bCs/>
          <w:i/>
          <w:iCs/>
          <w:sz w:val="24"/>
          <w:szCs w:val="24"/>
          <w:u w:val="single"/>
        </w:rPr>
        <w:t>Kvazisubtiekėjas</w:t>
      </w:r>
      <w:proofErr w:type="spellEnd"/>
      <w:r w:rsidRPr="00414489">
        <w:rPr>
          <w:rFonts w:ascii="Times New Roman" w:hAnsi="Times New Roman" w:cs="Times New Roman"/>
          <w:i/>
          <w:iCs/>
          <w:sz w:val="24"/>
          <w:szCs w:val="24"/>
          <w:u w:val="single"/>
        </w:rPr>
        <w:t xml:space="preserve"> </w:t>
      </w:r>
      <w:r w:rsidRPr="006628AB">
        <w:rPr>
          <w:rFonts w:ascii="Times New Roman" w:hAnsi="Times New Roman" w:cs="Times New Roman"/>
          <w:i/>
          <w:iCs/>
          <w:sz w:val="24"/>
          <w:szCs w:val="24"/>
        </w:rPr>
        <w:t xml:space="preserve">– specialistas, </w:t>
      </w:r>
      <w:r w:rsidRPr="000023EC">
        <w:rPr>
          <w:rFonts w:ascii="Times New Roman" w:hAnsi="Times New Roman" w:cs="Times New Roman"/>
          <w:i/>
          <w:iCs/>
          <w:sz w:val="24"/>
          <w:szCs w:val="24"/>
          <w:u w:val="single"/>
        </w:rPr>
        <w:t>kurio kvalifikacija tiekėjas remiasi</w:t>
      </w:r>
      <w:r w:rsidRPr="006628AB">
        <w:rPr>
          <w:rFonts w:ascii="Times New Roman" w:hAnsi="Times New Roman" w:cs="Times New Roman"/>
          <w:i/>
          <w:iCs/>
          <w:sz w:val="24"/>
          <w:szCs w:val="24"/>
        </w:rPr>
        <w:t xml:space="preserve">, </w:t>
      </w:r>
      <w:r w:rsidRPr="000023EC">
        <w:rPr>
          <w:rFonts w:ascii="Times New Roman" w:hAnsi="Times New Roman" w:cs="Times New Roman"/>
          <w:i/>
          <w:iCs/>
          <w:sz w:val="24"/>
          <w:szCs w:val="24"/>
          <w:u w:val="single"/>
        </w:rPr>
        <w:t>ir kuris pasiūlymo teikimo metu dar nėra tiekėjo, ūkio subjekto, kurio pajėgumais tiekėjas remiasi, darbuotojas, tačiau jį ketinama įdarbinti,</w:t>
      </w:r>
      <w:r w:rsidRPr="006628AB">
        <w:rPr>
          <w:rFonts w:ascii="Times New Roman" w:hAnsi="Times New Roman" w:cs="Times New Roman"/>
          <w:i/>
          <w:iCs/>
          <w:sz w:val="24"/>
          <w:szCs w:val="24"/>
        </w:rPr>
        <w:t xml:space="preserve"> jei pasiūlymas bus pripažintas laimėjusiu</w:t>
      </w:r>
      <w:r>
        <w:rPr>
          <w:rFonts w:ascii="Times New Roman" w:hAnsi="Times New Roman" w:cs="Times New Roman"/>
          <w:i/>
          <w:iCs/>
          <w:sz w:val="24"/>
          <w:szCs w:val="24"/>
        </w:rPr>
        <w:t xml:space="preserve"> (pateikiamas ketinimų protokolas ar pan.)</w:t>
      </w:r>
    </w:p>
    <w:p w14:paraId="3BDBB55B" w14:textId="5DFF1B90" w:rsidR="00EA5249" w:rsidRPr="000023EC" w:rsidRDefault="00EA5249" w:rsidP="000023EC">
      <w:pPr>
        <w:jc w:val="both"/>
        <w:rPr>
          <w:rFonts w:ascii="Times New Roman" w:hAnsi="Times New Roman" w:cs="Times New Roman"/>
          <w:i/>
          <w:iCs/>
          <w:sz w:val="24"/>
          <w:szCs w:val="24"/>
        </w:rPr>
      </w:pPr>
      <w:r w:rsidRPr="00CC4D19">
        <w:rPr>
          <w:rFonts w:ascii="Times New Roman" w:hAnsi="Times New Roman" w:cs="Times New Roman"/>
          <w:b/>
          <w:sz w:val="24"/>
          <w:szCs w:val="24"/>
        </w:rPr>
        <w:t>1</w:t>
      </w:r>
      <w:r w:rsidR="00EB4E4C">
        <w:rPr>
          <w:rFonts w:ascii="Times New Roman" w:hAnsi="Times New Roman" w:cs="Times New Roman"/>
          <w:b/>
          <w:sz w:val="24"/>
          <w:szCs w:val="24"/>
        </w:rPr>
        <w:t>1</w:t>
      </w:r>
      <w:r w:rsidRPr="00CC4D19">
        <w:rPr>
          <w:rFonts w:ascii="Times New Roman" w:hAnsi="Times New Roman" w:cs="Times New Roman"/>
          <w:b/>
          <w:sz w:val="24"/>
          <w:szCs w:val="24"/>
        </w:rPr>
        <w:t>. Šiame pasiūlyme yra pateikta ir konfidenciali informacija</w:t>
      </w:r>
      <w:r w:rsidRPr="00CC4D19">
        <w:rPr>
          <w:rFonts w:ascii="Times New Roman" w:hAnsi="Times New Roman" w:cs="Times New Roman"/>
          <w:sz w:val="24"/>
          <w:szCs w:val="24"/>
        </w:rPr>
        <w:t xml:space="preserve"> (dokumentai su konfidencialia informacija įsegti atskirai)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1"/>
        <w:gridCol w:w="3310"/>
        <w:gridCol w:w="5598"/>
      </w:tblGrid>
      <w:tr w:rsidR="00CC4D19" w:rsidRPr="00CC4D19" w14:paraId="542AC427" w14:textId="77777777" w:rsidTr="00717A44">
        <w:trPr>
          <w:trHeight w:val="401"/>
        </w:trPr>
        <w:tc>
          <w:tcPr>
            <w:tcW w:w="901" w:type="dxa"/>
          </w:tcPr>
          <w:p w14:paraId="76C92D56" w14:textId="77777777" w:rsidR="00EA5249" w:rsidRPr="00CC4D19" w:rsidRDefault="00EA5249" w:rsidP="00717A44">
            <w:pPr>
              <w:spacing w:line="240" w:lineRule="auto"/>
              <w:jc w:val="center"/>
              <w:rPr>
                <w:rFonts w:ascii="Times New Roman" w:hAnsi="Times New Roman" w:cs="Times New Roman"/>
                <w:sz w:val="24"/>
                <w:szCs w:val="24"/>
              </w:rPr>
            </w:pPr>
            <w:r w:rsidRPr="00CC4D19">
              <w:rPr>
                <w:rFonts w:ascii="Times New Roman" w:hAnsi="Times New Roman" w:cs="Times New Roman"/>
                <w:sz w:val="24"/>
                <w:szCs w:val="24"/>
              </w:rPr>
              <w:t>Eil. Nr.</w:t>
            </w:r>
          </w:p>
        </w:tc>
        <w:tc>
          <w:tcPr>
            <w:tcW w:w="3310" w:type="dxa"/>
          </w:tcPr>
          <w:p w14:paraId="1EDD2ECF" w14:textId="77777777" w:rsidR="00EA5249" w:rsidRPr="00CC4D19" w:rsidRDefault="00EA5249" w:rsidP="00717A44">
            <w:pPr>
              <w:spacing w:line="240" w:lineRule="auto"/>
              <w:jc w:val="center"/>
              <w:rPr>
                <w:rFonts w:ascii="Times New Roman" w:hAnsi="Times New Roman" w:cs="Times New Roman"/>
                <w:sz w:val="24"/>
                <w:szCs w:val="24"/>
              </w:rPr>
            </w:pPr>
            <w:r w:rsidRPr="00CC4D19">
              <w:rPr>
                <w:rFonts w:ascii="Times New Roman" w:hAnsi="Times New Roman" w:cs="Times New Roman"/>
                <w:sz w:val="24"/>
                <w:szCs w:val="24"/>
              </w:rPr>
              <w:t>Pateikto dokumento pavadinimas</w:t>
            </w:r>
          </w:p>
        </w:tc>
        <w:tc>
          <w:tcPr>
            <w:tcW w:w="5598" w:type="dxa"/>
          </w:tcPr>
          <w:p w14:paraId="26598AB3" w14:textId="77777777" w:rsidR="00EA5249" w:rsidRPr="00CC4D19" w:rsidRDefault="00EA5249" w:rsidP="00717A44">
            <w:pPr>
              <w:spacing w:line="240" w:lineRule="auto"/>
              <w:jc w:val="center"/>
              <w:rPr>
                <w:rFonts w:ascii="Times New Roman" w:hAnsi="Times New Roman" w:cs="Times New Roman"/>
                <w:sz w:val="24"/>
                <w:szCs w:val="24"/>
              </w:rPr>
            </w:pPr>
            <w:r w:rsidRPr="00CC4D19">
              <w:rPr>
                <w:rFonts w:ascii="Times New Roman" w:hAnsi="Times New Roman" w:cs="Times New Roman"/>
                <w:sz w:val="24"/>
                <w:szCs w:val="24"/>
              </w:rPr>
              <w:t>Paaiškinimas, kokia konkreti informacija yra konfidenciali ir kodėl</w:t>
            </w:r>
          </w:p>
        </w:tc>
      </w:tr>
      <w:tr w:rsidR="00CC4D19" w:rsidRPr="00CC4D19" w14:paraId="776A362C" w14:textId="77777777" w:rsidTr="00717A44">
        <w:trPr>
          <w:trHeight w:val="390"/>
        </w:trPr>
        <w:tc>
          <w:tcPr>
            <w:tcW w:w="901" w:type="dxa"/>
          </w:tcPr>
          <w:p w14:paraId="07B3DED1" w14:textId="77777777" w:rsidR="00EA5249" w:rsidRPr="00CC4D19" w:rsidRDefault="00EA5249" w:rsidP="00717A44">
            <w:pPr>
              <w:spacing w:line="240" w:lineRule="auto"/>
              <w:jc w:val="both"/>
              <w:rPr>
                <w:rFonts w:ascii="Times New Roman" w:hAnsi="Times New Roman" w:cs="Times New Roman"/>
                <w:sz w:val="24"/>
                <w:szCs w:val="24"/>
              </w:rPr>
            </w:pPr>
            <w:r w:rsidRPr="00CC4D19">
              <w:rPr>
                <w:rFonts w:ascii="Times New Roman" w:hAnsi="Times New Roman" w:cs="Times New Roman"/>
                <w:sz w:val="24"/>
                <w:szCs w:val="24"/>
              </w:rPr>
              <w:t>1</w:t>
            </w:r>
          </w:p>
        </w:tc>
        <w:tc>
          <w:tcPr>
            <w:tcW w:w="3310" w:type="dxa"/>
          </w:tcPr>
          <w:p w14:paraId="1A77B8D1" w14:textId="77777777" w:rsidR="00EA5249" w:rsidRPr="00CC4D19" w:rsidRDefault="00EA5249" w:rsidP="00717A44">
            <w:pPr>
              <w:spacing w:line="240" w:lineRule="auto"/>
              <w:jc w:val="both"/>
              <w:rPr>
                <w:rFonts w:ascii="Times New Roman" w:hAnsi="Times New Roman" w:cs="Times New Roman"/>
                <w:sz w:val="24"/>
                <w:szCs w:val="24"/>
              </w:rPr>
            </w:pPr>
          </w:p>
        </w:tc>
        <w:tc>
          <w:tcPr>
            <w:tcW w:w="5598" w:type="dxa"/>
          </w:tcPr>
          <w:p w14:paraId="7DF9E8F0" w14:textId="77777777" w:rsidR="00EA5249" w:rsidRPr="00CC4D19" w:rsidRDefault="00EA5249" w:rsidP="00717A44">
            <w:pPr>
              <w:spacing w:line="240" w:lineRule="auto"/>
              <w:jc w:val="both"/>
              <w:rPr>
                <w:rFonts w:ascii="Times New Roman" w:hAnsi="Times New Roman" w:cs="Times New Roman"/>
                <w:sz w:val="24"/>
                <w:szCs w:val="24"/>
              </w:rPr>
            </w:pPr>
          </w:p>
        </w:tc>
      </w:tr>
      <w:tr w:rsidR="00CC4D19" w:rsidRPr="00CC4D19" w14:paraId="1B123AD8" w14:textId="77777777" w:rsidTr="00717A44">
        <w:trPr>
          <w:trHeight w:val="401"/>
        </w:trPr>
        <w:tc>
          <w:tcPr>
            <w:tcW w:w="901" w:type="dxa"/>
          </w:tcPr>
          <w:p w14:paraId="40AD20E8" w14:textId="77777777" w:rsidR="00EA5249" w:rsidRPr="00CC4D19" w:rsidRDefault="00EA5249" w:rsidP="00717A44">
            <w:pPr>
              <w:spacing w:line="240" w:lineRule="auto"/>
              <w:jc w:val="both"/>
              <w:rPr>
                <w:rFonts w:ascii="Times New Roman" w:hAnsi="Times New Roman" w:cs="Times New Roman"/>
                <w:sz w:val="24"/>
                <w:szCs w:val="24"/>
              </w:rPr>
            </w:pPr>
            <w:r w:rsidRPr="00CC4D19">
              <w:rPr>
                <w:rFonts w:ascii="Times New Roman" w:hAnsi="Times New Roman" w:cs="Times New Roman"/>
                <w:sz w:val="24"/>
                <w:szCs w:val="24"/>
              </w:rPr>
              <w:t>2</w:t>
            </w:r>
          </w:p>
        </w:tc>
        <w:tc>
          <w:tcPr>
            <w:tcW w:w="3310" w:type="dxa"/>
          </w:tcPr>
          <w:p w14:paraId="4CD445EA" w14:textId="77777777" w:rsidR="00EA5249" w:rsidRPr="00CC4D19" w:rsidRDefault="00EA5249" w:rsidP="00717A44">
            <w:pPr>
              <w:pStyle w:val="Antrats"/>
              <w:tabs>
                <w:tab w:val="left" w:pos="1296"/>
              </w:tabs>
              <w:rPr>
                <w:rFonts w:ascii="Times New Roman" w:hAnsi="Times New Roman" w:cs="Times New Roman"/>
                <w:sz w:val="24"/>
                <w:szCs w:val="24"/>
              </w:rPr>
            </w:pPr>
          </w:p>
        </w:tc>
        <w:tc>
          <w:tcPr>
            <w:tcW w:w="5598" w:type="dxa"/>
          </w:tcPr>
          <w:p w14:paraId="068AEF7D" w14:textId="77777777" w:rsidR="00EA5249" w:rsidRPr="00CC4D19" w:rsidRDefault="00EA5249" w:rsidP="00717A44">
            <w:pPr>
              <w:spacing w:line="240" w:lineRule="auto"/>
              <w:jc w:val="both"/>
              <w:rPr>
                <w:rFonts w:ascii="Times New Roman" w:hAnsi="Times New Roman" w:cs="Times New Roman"/>
                <w:sz w:val="24"/>
                <w:szCs w:val="24"/>
              </w:rPr>
            </w:pPr>
          </w:p>
        </w:tc>
      </w:tr>
    </w:tbl>
    <w:p w14:paraId="25683F4C" w14:textId="77777777" w:rsidR="00EA5249" w:rsidRPr="00CC4D19" w:rsidRDefault="00EA5249" w:rsidP="00EA5249">
      <w:pPr>
        <w:spacing w:line="240" w:lineRule="auto"/>
        <w:ind w:firstLine="720"/>
        <w:jc w:val="both"/>
        <w:rPr>
          <w:rFonts w:ascii="Times New Roman" w:hAnsi="Times New Roman" w:cs="Times New Roman"/>
          <w:bCs/>
          <w:sz w:val="24"/>
          <w:szCs w:val="24"/>
        </w:rPr>
      </w:pPr>
      <w:r w:rsidRPr="00CC4D19">
        <w:rPr>
          <w:rFonts w:ascii="Times New Roman" w:hAnsi="Times New Roman" w:cs="Times New Roman"/>
          <w:bCs/>
          <w:sz w:val="24"/>
          <w:szCs w:val="24"/>
        </w:rPr>
        <w:t xml:space="preserve">***Pildyti tuomet, jei bus pateikta konfidenciali informacija. Tiekėjas negali nurodyti, kad konfidenciali yra pasiūlymo kaina arba, kad visas pasiūlymas yra konfidencialus. </w:t>
      </w:r>
    </w:p>
    <w:p w14:paraId="2B50FD62" w14:textId="4B36814E" w:rsidR="00EA5249" w:rsidRPr="00CC4D19" w:rsidRDefault="00EA5249" w:rsidP="00EA5249">
      <w:pPr>
        <w:spacing w:line="240" w:lineRule="auto"/>
        <w:ind w:firstLine="720"/>
        <w:jc w:val="both"/>
        <w:rPr>
          <w:rFonts w:ascii="Times New Roman" w:hAnsi="Times New Roman" w:cs="Times New Roman"/>
          <w:sz w:val="24"/>
          <w:szCs w:val="24"/>
        </w:rPr>
      </w:pPr>
      <w:r w:rsidRPr="00CC4D19">
        <w:rPr>
          <w:rFonts w:ascii="Times New Roman" w:hAnsi="Times New Roman" w:cs="Times New Roman"/>
          <w:b/>
          <w:sz w:val="24"/>
          <w:szCs w:val="24"/>
        </w:rPr>
        <w:t>1</w:t>
      </w:r>
      <w:r w:rsidR="00EB4E4C">
        <w:rPr>
          <w:rFonts w:ascii="Times New Roman" w:hAnsi="Times New Roman" w:cs="Times New Roman"/>
          <w:b/>
          <w:sz w:val="24"/>
          <w:szCs w:val="24"/>
        </w:rPr>
        <w:t>2</w:t>
      </w:r>
      <w:r w:rsidRPr="00CC4D19">
        <w:rPr>
          <w:rFonts w:ascii="Times New Roman" w:hAnsi="Times New Roman" w:cs="Times New Roman"/>
          <w:b/>
          <w:sz w:val="24"/>
          <w:szCs w:val="24"/>
        </w:rPr>
        <w:t>.</w:t>
      </w:r>
      <w:r w:rsidRPr="00CC4D19">
        <w:rPr>
          <w:rFonts w:ascii="Times New Roman" w:hAnsi="Times New Roman" w:cs="Times New Roman"/>
          <w:sz w:val="24"/>
          <w:szCs w:val="24"/>
        </w:rPr>
        <w:t xml:space="preserve"> </w:t>
      </w:r>
      <w:r w:rsidRPr="00CC4D19">
        <w:rPr>
          <w:rFonts w:ascii="Times New Roman" w:hAnsi="Times New Roman" w:cs="Times New Roman"/>
          <w:b/>
          <w:sz w:val="24"/>
          <w:szCs w:val="24"/>
        </w:rPr>
        <w:t>Kartu su pasiūlymu pateikiami šie dokumentai:</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5"/>
        <w:gridCol w:w="5679"/>
        <w:gridCol w:w="3163"/>
      </w:tblGrid>
      <w:tr w:rsidR="00CC4D19" w:rsidRPr="00CC4D19" w14:paraId="137458E6" w14:textId="77777777" w:rsidTr="00717A44">
        <w:trPr>
          <w:trHeight w:val="401"/>
        </w:trPr>
        <w:tc>
          <w:tcPr>
            <w:tcW w:w="895" w:type="dxa"/>
          </w:tcPr>
          <w:p w14:paraId="5D1569F9" w14:textId="77777777" w:rsidR="00EA5249" w:rsidRPr="00CC4D19" w:rsidRDefault="00EA5249" w:rsidP="00717A44">
            <w:pPr>
              <w:spacing w:line="240" w:lineRule="auto"/>
              <w:jc w:val="center"/>
              <w:rPr>
                <w:rFonts w:ascii="Times New Roman" w:hAnsi="Times New Roman" w:cs="Times New Roman"/>
                <w:sz w:val="24"/>
                <w:szCs w:val="24"/>
              </w:rPr>
            </w:pPr>
            <w:r w:rsidRPr="00CC4D19">
              <w:rPr>
                <w:rFonts w:ascii="Times New Roman" w:hAnsi="Times New Roman" w:cs="Times New Roman"/>
                <w:sz w:val="24"/>
                <w:szCs w:val="24"/>
              </w:rPr>
              <w:t>Eil. Nr.</w:t>
            </w:r>
          </w:p>
        </w:tc>
        <w:tc>
          <w:tcPr>
            <w:tcW w:w="5679" w:type="dxa"/>
          </w:tcPr>
          <w:p w14:paraId="198F5957" w14:textId="77777777" w:rsidR="00EA5249" w:rsidRPr="00CC4D19" w:rsidRDefault="00EA5249" w:rsidP="00717A44">
            <w:pPr>
              <w:spacing w:line="240" w:lineRule="auto"/>
              <w:jc w:val="center"/>
              <w:rPr>
                <w:rFonts w:ascii="Times New Roman" w:hAnsi="Times New Roman" w:cs="Times New Roman"/>
                <w:sz w:val="24"/>
                <w:szCs w:val="24"/>
              </w:rPr>
            </w:pPr>
            <w:r w:rsidRPr="00CC4D19">
              <w:rPr>
                <w:rFonts w:ascii="Times New Roman" w:hAnsi="Times New Roman" w:cs="Times New Roman"/>
                <w:sz w:val="24"/>
                <w:szCs w:val="24"/>
              </w:rPr>
              <w:t>Pateiktų dokumentų pavadinimas</w:t>
            </w:r>
          </w:p>
        </w:tc>
        <w:tc>
          <w:tcPr>
            <w:tcW w:w="3163" w:type="dxa"/>
          </w:tcPr>
          <w:p w14:paraId="2B6316F4" w14:textId="77777777" w:rsidR="00EA5249" w:rsidRPr="00CC4D19" w:rsidRDefault="00EA5249" w:rsidP="00717A44">
            <w:pPr>
              <w:spacing w:line="240" w:lineRule="auto"/>
              <w:jc w:val="center"/>
              <w:rPr>
                <w:rFonts w:ascii="Times New Roman" w:hAnsi="Times New Roman" w:cs="Times New Roman"/>
                <w:sz w:val="24"/>
                <w:szCs w:val="24"/>
              </w:rPr>
            </w:pPr>
            <w:r w:rsidRPr="00CC4D19">
              <w:rPr>
                <w:rFonts w:ascii="Times New Roman" w:hAnsi="Times New Roman" w:cs="Times New Roman"/>
                <w:sz w:val="24"/>
                <w:szCs w:val="24"/>
              </w:rPr>
              <w:t>Dokumento puslapių skaičius</w:t>
            </w:r>
          </w:p>
        </w:tc>
      </w:tr>
      <w:tr w:rsidR="00CC4D19" w:rsidRPr="00CC4D19" w14:paraId="4A9AFB3C" w14:textId="77777777" w:rsidTr="00717A44">
        <w:trPr>
          <w:trHeight w:val="390"/>
        </w:trPr>
        <w:tc>
          <w:tcPr>
            <w:tcW w:w="895" w:type="dxa"/>
          </w:tcPr>
          <w:p w14:paraId="71832341" w14:textId="77777777" w:rsidR="00EA5249" w:rsidRPr="00CC4D19" w:rsidRDefault="00EA5249" w:rsidP="00717A44">
            <w:pPr>
              <w:spacing w:line="240" w:lineRule="auto"/>
              <w:jc w:val="both"/>
              <w:rPr>
                <w:rFonts w:ascii="Times New Roman" w:hAnsi="Times New Roman" w:cs="Times New Roman"/>
                <w:sz w:val="24"/>
                <w:szCs w:val="24"/>
              </w:rPr>
            </w:pPr>
          </w:p>
        </w:tc>
        <w:tc>
          <w:tcPr>
            <w:tcW w:w="5679" w:type="dxa"/>
          </w:tcPr>
          <w:p w14:paraId="4EEC5B31" w14:textId="77777777" w:rsidR="00EA5249" w:rsidRPr="00CC4D19" w:rsidRDefault="00EA5249" w:rsidP="00717A44">
            <w:pPr>
              <w:spacing w:line="240" w:lineRule="auto"/>
              <w:jc w:val="both"/>
              <w:rPr>
                <w:rFonts w:ascii="Times New Roman" w:hAnsi="Times New Roman" w:cs="Times New Roman"/>
                <w:sz w:val="24"/>
                <w:szCs w:val="24"/>
              </w:rPr>
            </w:pPr>
          </w:p>
        </w:tc>
        <w:tc>
          <w:tcPr>
            <w:tcW w:w="3163" w:type="dxa"/>
          </w:tcPr>
          <w:p w14:paraId="5C7333E7" w14:textId="77777777" w:rsidR="00EA5249" w:rsidRPr="00CC4D19" w:rsidRDefault="00EA5249" w:rsidP="00717A44">
            <w:pPr>
              <w:spacing w:line="240" w:lineRule="auto"/>
              <w:jc w:val="both"/>
              <w:rPr>
                <w:rFonts w:ascii="Times New Roman" w:hAnsi="Times New Roman" w:cs="Times New Roman"/>
                <w:sz w:val="24"/>
                <w:szCs w:val="24"/>
              </w:rPr>
            </w:pPr>
          </w:p>
        </w:tc>
      </w:tr>
      <w:tr w:rsidR="00CC4D19" w:rsidRPr="00CC4D19" w14:paraId="1716CED1" w14:textId="77777777" w:rsidTr="00717A44">
        <w:trPr>
          <w:trHeight w:val="401"/>
        </w:trPr>
        <w:tc>
          <w:tcPr>
            <w:tcW w:w="895" w:type="dxa"/>
          </w:tcPr>
          <w:p w14:paraId="36A5103A" w14:textId="77777777" w:rsidR="00EA5249" w:rsidRPr="00CC4D19" w:rsidRDefault="00EA5249" w:rsidP="00717A44">
            <w:pPr>
              <w:spacing w:line="240" w:lineRule="auto"/>
              <w:jc w:val="both"/>
              <w:rPr>
                <w:rFonts w:ascii="Times New Roman" w:hAnsi="Times New Roman" w:cs="Times New Roman"/>
                <w:sz w:val="24"/>
                <w:szCs w:val="24"/>
              </w:rPr>
            </w:pPr>
          </w:p>
        </w:tc>
        <w:tc>
          <w:tcPr>
            <w:tcW w:w="5679" w:type="dxa"/>
          </w:tcPr>
          <w:p w14:paraId="756C5C54" w14:textId="77777777" w:rsidR="00EA5249" w:rsidRPr="00CC4D19" w:rsidRDefault="00EA5249" w:rsidP="00717A44">
            <w:pPr>
              <w:pStyle w:val="Antrats"/>
              <w:tabs>
                <w:tab w:val="left" w:pos="1296"/>
              </w:tabs>
              <w:rPr>
                <w:rFonts w:ascii="Times New Roman" w:hAnsi="Times New Roman" w:cs="Times New Roman"/>
                <w:sz w:val="24"/>
                <w:szCs w:val="24"/>
              </w:rPr>
            </w:pPr>
          </w:p>
        </w:tc>
        <w:tc>
          <w:tcPr>
            <w:tcW w:w="3163" w:type="dxa"/>
          </w:tcPr>
          <w:p w14:paraId="591F0BDC" w14:textId="77777777" w:rsidR="00EA5249" w:rsidRPr="00CC4D19" w:rsidRDefault="00EA5249" w:rsidP="00717A44">
            <w:pPr>
              <w:spacing w:line="240" w:lineRule="auto"/>
              <w:jc w:val="both"/>
              <w:rPr>
                <w:rFonts w:ascii="Times New Roman" w:hAnsi="Times New Roman" w:cs="Times New Roman"/>
                <w:sz w:val="24"/>
                <w:szCs w:val="24"/>
              </w:rPr>
            </w:pPr>
          </w:p>
        </w:tc>
      </w:tr>
    </w:tbl>
    <w:p w14:paraId="6108DDDF" w14:textId="77777777" w:rsidR="00EA5249" w:rsidRPr="00CC4D19" w:rsidRDefault="00EA5249" w:rsidP="00EA5249">
      <w:pPr>
        <w:spacing w:line="240" w:lineRule="auto"/>
        <w:jc w:val="both"/>
        <w:rPr>
          <w:rFonts w:ascii="Times New Roman" w:hAnsi="Times New Roman" w:cs="Times New Roman"/>
          <w:b/>
          <w:i/>
          <w:color w:val="EE0000"/>
          <w:sz w:val="24"/>
          <w:szCs w:val="24"/>
          <w:u w:val="single"/>
        </w:rPr>
      </w:pPr>
    </w:p>
    <w:p w14:paraId="2C34ABD3" w14:textId="77777777" w:rsidR="00EA5249" w:rsidRPr="00CC4D19" w:rsidRDefault="00EA5249" w:rsidP="00EA5249">
      <w:pPr>
        <w:spacing w:line="240" w:lineRule="auto"/>
        <w:jc w:val="both"/>
        <w:rPr>
          <w:rFonts w:ascii="Times New Roman" w:hAnsi="Times New Roman" w:cs="Times New Roman"/>
          <w:b/>
          <w:i/>
          <w:sz w:val="24"/>
          <w:szCs w:val="24"/>
          <w:u w:val="single"/>
        </w:rPr>
      </w:pPr>
      <w:r w:rsidRPr="00CC4D19">
        <w:rPr>
          <w:rFonts w:ascii="Times New Roman" w:hAnsi="Times New Roman" w:cs="Times New Roman"/>
          <w:b/>
          <w:i/>
          <w:sz w:val="24"/>
          <w:szCs w:val="24"/>
          <w:u w:val="single"/>
        </w:rPr>
        <w:t xml:space="preserve">PASTABOS: </w:t>
      </w:r>
    </w:p>
    <w:p w14:paraId="7BB08222" w14:textId="48DB7942" w:rsidR="00EA5249" w:rsidRPr="00CC4D19" w:rsidRDefault="00EA5249" w:rsidP="00EA5249">
      <w:pPr>
        <w:tabs>
          <w:tab w:val="left" w:pos="0"/>
          <w:tab w:val="left" w:pos="9631"/>
        </w:tabs>
        <w:spacing w:line="240" w:lineRule="auto"/>
        <w:jc w:val="both"/>
        <w:rPr>
          <w:rFonts w:ascii="Times New Roman" w:hAnsi="Times New Roman" w:cs="Times New Roman"/>
          <w:bCs/>
          <w:i/>
          <w:sz w:val="22"/>
          <w:szCs w:val="22"/>
        </w:rPr>
      </w:pPr>
      <w:bookmarkStart w:id="71" w:name="_Hlk164669845"/>
      <w:r w:rsidRPr="00CC4D19">
        <w:rPr>
          <w:rFonts w:ascii="Times New Roman" w:hAnsi="Times New Roman" w:cs="Times New Roman"/>
          <w:bCs/>
          <w:i/>
          <w:sz w:val="22"/>
          <w:szCs w:val="22"/>
        </w:rPr>
        <w:t xml:space="preserve">– </w:t>
      </w:r>
      <w:r w:rsidRPr="000023EC">
        <w:rPr>
          <w:rFonts w:ascii="Times New Roman" w:hAnsi="Times New Roman" w:cs="Times New Roman"/>
          <w:b/>
          <w:i/>
          <w:sz w:val="22"/>
          <w:szCs w:val="22"/>
        </w:rPr>
        <w:t>8 punkte</w:t>
      </w:r>
      <w:r w:rsidRPr="00CC4D19">
        <w:rPr>
          <w:rFonts w:ascii="Times New Roman" w:hAnsi="Times New Roman" w:cs="Times New Roman"/>
          <w:bCs/>
          <w:i/>
          <w:sz w:val="22"/>
          <w:szCs w:val="22"/>
        </w:rPr>
        <w:t xml:space="preserve"> prašome nurodyti ūkio subjektus, </w:t>
      </w:r>
      <w:r w:rsidR="000023EC">
        <w:rPr>
          <w:rFonts w:ascii="Times New Roman" w:hAnsi="Times New Roman" w:cs="Times New Roman"/>
          <w:bCs/>
          <w:i/>
          <w:sz w:val="22"/>
          <w:szCs w:val="22"/>
        </w:rPr>
        <w:t xml:space="preserve">specialistus, </w:t>
      </w:r>
      <w:proofErr w:type="spellStart"/>
      <w:r w:rsidR="000023EC">
        <w:rPr>
          <w:rFonts w:ascii="Times New Roman" w:hAnsi="Times New Roman" w:cs="Times New Roman"/>
          <w:bCs/>
          <w:i/>
          <w:sz w:val="22"/>
          <w:szCs w:val="22"/>
        </w:rPr>
        <w:t>kvazisubtiekėjus</w:t>
      </w:r>
      <w:proofErr w:type="spellEnd"/>
      <w:r w:rsidR="000023EC">
        <w:rPr>
          <w:rFonts w:ascii="Times New Roman" w:hAnsi="Times New Roman" w:cs="Times New Roman"/>
          <w:bCs/>
          <w:i/>
          <w:sz w:val="22"/>
          <w:szCs w:val="22"/>
        </w:rPr>
        <w:t xml:space="preserve">, </w:t>
      </w:r>
      <w:r w:rsidRPr="00CC4D19">
        <w:rPr>
          <w:rFonts w:ascii="Times New Roman" w:hAnsi="Times New Roman" w:cs="Times New Roman"/>
          <w:bCs/>
          <w:i/>
          <w:sz w:val="22"/>
          <w:szCs w:val="22"/>
        </w:rPr>
        <w:t xml:space="preserve">kurių pajėgumais (kvalifikacija) tiekėjas remiasi, nes </w:t>
      </w:r>
      <w:r w:rsidRPr="00EB4E4C">
        <w:rPr>
          <w:rFonts w:ascii="Times New Roman" w:hAnsi="Times New Roman" w:cs="Times New Roman"/>
          <w:b/>
          <w:i/>
          <w:sz w:val="22"/>
          <w:szCs w:val="22"/>
          <w:u w:val="single"/>
        </w:rPr>
        <w:t>ūkio subjektai, kurių pajėgumais tiekėjas remiasi, turi būti išviešinti teikiant pasiūlymą</w:t>
      </w:r>
      <w:r w:rsidRPr="00EB4E4C">
        <w:rPr>
          <w:rFonts w:ascii="Times New Roman" w:hAnsi="Times New Roman" w:cs="Times New Roman"/>
          <w:b/>
          <w:i/>
          <w:sz w:val="22"/>
          <w:szCs w:val="22"/>
        </w:rPr>
        <w:t>,</w:t>
      </w:r>
      <w:r w:rsidRPr="00CC4D19">
        <w:rPr>
          <w:rFonts w:ascii="Times New Roman" w:hAnsi="Times New Roman" w:cs="Times New Roman"/>
          <w:bCs/>
          <w:i/>
          <w:sz w:val="22"/>
          <w:szCs w:val="22"/>
        </w:rPr>
        <w:t xml:space="preserve"> </w:t>
      </w:r>
      <w:r w:rsidRPr="000023EC">
        <w:rPr>
          <w:rFonts w:ascii="Times New Roman" w:hAnsi="Times New Roman" w:cs="Times New Roman"/>
          <w:b/>
          <w:i/>
          <w:sz w:val="22"/>
          <w:szCs w:val="22"/>
        </w:rPr>
        <w:t>nes po pasiūlymo pateikimo termino pabaigos pasitelkti (nurodyti) naujų ūkio subjektų, kurių pajėgumais remiamasi, tam, kad atitiktų kvalifikacijos reikalavimus, tiekėjas negalės</w:t>
      </w:r>
      <w:r w:rsidRPr="00CC4D19">
        <w:rPr>
          <w:rFonts w:ascii="Times New Roman" w:hAnsi="Times New Roman" w:cs="Times New Roman"/>
          <w:bCs/>
          <w:i/>
          <w:sz w:val="22"/>
          <w:szCs w:val="22"/>
        </w:rPr>
        <w:t xml:space="preserve">, t. y. po pasiūlymo pateikimo tiekėjas neturi teisės nurodyti naujų ūkio subjektų, kurių pajėgumais remiamasi, nes tokie veiksmai, laikomi esminiu pasiūlymo keitimu, prieštarauja Viešųjų pirkimų tarnybos taisyklių (Pasiūlymų patikslinimo, papildymo ar paaiškinimo taisyklės) nuostatoms (VPĮ 45 str. 3 d.) ir todėl toks tiekėjo pasiūlymas yra atmetamas, kaip nurodyta pirkimo sąlygose. Jeigu teikiant pasiūlymą išviešintas ūkio subjektas, kurio pajėgumais tiekėjas remiasi, netenkins jam keliamų kvalifikacijos reikalavimų, perkančioji organizacija pareikalaus per jos nustatytą terminą pakeisti jį reikalavimus atitinkančiu ūkio subjektu, kurio pajėgumais tiekėjas remiasi. </w:t>
      </w:r>
    </w:p>
    <w:bookmarkEnd w:id="71"/>
    <w:p w14:paraId="3D7D534E" w14:textId="77777777" w:rsidR="00EA5249" w:rsidRPr="00CC4D19" w:rsidRDefault="00EA5249" w:rsidP="00EA5249">
      <w:pPr>
        <w:spacing w:after="0" w:line="240" w:lineRule="auto"/>
        <w:jc w:val="both"/>
        <w:rPr>
          <w:rFonts w:ascii="Times New Roman" w:hAnsi="Times New Roman" w:cs="Times New Roman"/>
          <w:bCs/>
          <w:i/>
          <w:sz w:val="22"/>
          <w:szCs w:val="22"/>
        </w:rPr>
      </w:pPr>
      <w:r w:rsidRPr="00CC4D19">
        <w:rPr>
          <w:rFonts w:ascii="Times New Roman" w:hAnsi="Times New Roman" w:cs="Times New Roman"/>
          <w:bCs/>
          <w:i/>
          <w:sz w:val="22"/>
          <w:szCs w:val="22"/>
        </w:rPr>
        <w:t>– 10 punkte prašome nurodyti pasiūlymo konfidencialią informaciją.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BF1A20B" w14:textId="77777777" w:rsidR="00EA5249" w:rsidRPr="00CC4D19" w:rsidRDefault="00EA5249" w:rsidP="00EA5249">
      <w:pPr>
        <w:spacing w:after="0" w:line="240" w:lineRule="auto"/>
        <w:jc w:val="both"/>
        <w:rPr>
          <w:rFonts w:ascii="Times New Roman" w:hAnsi="Times New Roman" w:cs="Times New Roman"/>
          <w:i/>
          <w:sz w:val="22"/>
          <w:szCs w:val="22"/>
          <w:u w:val="single"/>
        </w:rPr>
      </w:pPr>
    </w:p>
    <w:p w14:paraId="4FE23725" w14:textId="77777777" w:rsidR="00EA5249" w:rsidRPr="00CC4D19" w:rsidRDefault="00EA5249" w:rsidP="00EA5249">
      <w:pPr>
        <w:spacing w:after="0" w:line="240" w:lineRule="auto"/>
        <w:jc w:val="both"/>
        <w:rPr>
          <w:rFonts w:ascii="Times New Roman" w:hAnsi="Times New Roman" w:cs="Times New Roman"/>
          <w:i/>
          <w:sz w:val="22"/>
          <w:szCs w:val="22"/>
        </w:rPr>
      </w:pPr>
      <w:r w:rsidRPr="00CC4D19">
        <w:rPr>
          <w:rFonts w:ascii="Times New Roman" w:hAnsi="Times New Roman" w:cs="Times New Roman"/>
          <w:i/>
          <w:sz w:val="22"/>
          <w:szCs w:val="22"/>
        </w:rPr>
        <w:t xml:space="preserve">Tuo atveju, kai viešajame pirkime nurodomi fiziniai Trakų rajono savivaldybės administracija. Asmens duomenys tvarkomi (tvarkymo pagrindas)  siekiant išnagrinėti viešajame pirkime pateiktus dokumentus ir informuoti apie </w:t>
      </w:r>
      <w:r w:rsidRPr="00CC4D19">
        <w:rPr>
          <w:rFonts w:ascii="Times New Roman" w:hAnsi="Times New Roman" w:cs="Times New Roman"/>
          <w:i/>
          <w:sz w:val="22"/>
          <w:szCs w:val="22"/>
        </w:rPr>
        <w:lastRenderedPageBreak/>
        <w:t xml:space="preserve">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346A544B" w14:textId="77777777" w:rsidR="00EA5249" w:rsidRPr="00CC4D19" w:rsidRDefault="00EA5249" w:rsidP="00EA5249">
      <w:pPr>
        <w:spacing w:after="0" w:line="240" w:lineRule="atLeast"/>
        <w:jc w:val="both"/>
        <w:rPr>
          <w:rFonts w:ascii="Times New Roman" w:hAnsi="Times New Roman" w:cs="Times New Roman"/>
          <w:i/>
          <w:sz w:val="22"/>
          <w:szCs w:val="22"/>
        </w:rPr>
      </w:pPr>
      <w:r w:rsidRPr="00CC4D19">
        <w:rPr>
          <w:rFonts w:ascii="Times New Roman" w:hAnsi="Times New Roman" w:cs="Times New Roman"/>
          <w:i/>
          <w:sz w:val="22"/>
          <w:szCs w:val="22"/>
        </w:rPr>
        <w:t>Jeigu tiekėjas viešajame pirkime pateikia fizinių asmenų – darbuotojų, subtiekėjų asmens duomenis, jis juos privalo informuoti apie jų asmens duomenų pateikimą  Savivaldybės administracijai ir numatomą jų tvarkymą.</w:t>
      </w:r>
    </w:p>
    <w:p w14:paraId="6E309085" w14:textId="77777777" w:rsidR="00EA5249" w:rsidRPr="00CC4D19" w:rsidRDefault="00EA5249" w:rsidP="00EA5249">
      <w:pPr>
        <w:spacing w:after="0" w:line="240" w:lineRule="auto"/>
        <w:rPr>
          <w:rFonts w:ascii="Times New Roman" w:hAnsi="Times New Roman" w:cs="Times New Roman"/>
          <w:i/>
          <w:sz w:val="24"/>
          <w:szCs w:val="24"/>
        </w:rPr>
      </w:pPr>
    </w:p>
    <w:p w14:paraId="58251EE6" w14:textId="77777777" w:rsidR="00EA5249" w:rsidRPr="00CC4D19" w:rsidRDefault="00EA5249" w:rsidP="00EA5249">
      <w:pPr>
        <w:spacing w:after="0" w:line="240" w:lineRule="auto"/>
        <w:ind w:firstLine="709"/>
        <w:jc w:val="both"/>
        <w:rPr>
          <w:rFonts w:ascii="Times New Roman" w:hAnsi="Times New Roman" w:cs="Times New Roman"/>
          <w:sz w:val="24"/>
          <w:szCs w:val="24"/>
        </w:rPr>
      </w:pPr>
      <w:r w:rsidRPr="00CC4D19">
        <w:rPr>
          <w:rFonts w:ascii="Times New Roman" w:hAnsi="Times New Roman" w:cs="Times New Roman"/>
          <w:b/>
          <w:bCs/>
          <w:sz w:val="24"/>
          <w:szCs w:val="24"/>
        </w:rPr>
        <w:t>12</w:t>
      </w:r>
      <w:r w:rsidRPr="00CC4D19">
        <w:rPr>
          <w:rFonts w:ascii="Times New Roman" w:hAnsi="Times New Roman" w:cs="Times New Roman"/>
          <w:sz w:val="24"/>
          <w:szCs w:val="24"/>
        </w:rPr>
        <w:t xml:space="preserve">. 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w:t>
      </w:r>
    </w:p>
    <w:p w14:paraId="00662651" w14:textId="77777777" w:rsidR="00EA5249" w:rsidRPr="00CC4D19" w:rsidRDefault="00EA5249" w:rsidP="00EA5249">
      <w:pPr>
        <w:spacing w:after="0" w:line="240" w:lineRule="auto"/>
        <w:jc w:val="both"/>
        <w:rPr>
          <w:rFonts w:ascii="Times New Roman" w:hAnsi="Times New Roman" w:cs="Times New Roman"/>
          <w:b/>
          <w:bCs/>
          <w:sz w:val="24"/>
          <w:szCs w:val="24"/>
        </w:rPr>
      </w:pPr>
    </w:p>
    <w:p w14:paraId="69D89085" w14:textId="27832337" w:rsidR="00EA5249" w:rsidRPr="00CC4D19" w:rsidRDefault="00EA5249" w:rsidP="00EA5249">
      <w:pPr>
        <w:spacing w:after="0" w:line="240" w:lineRule="auto"/>
        <w:jc w:val="both"/>
        <w:rPr>
          <w:rFonts w:ascii="Times New Roman" w:hAnsi="Times New Roman" w:cs="Times New Roman"/>
          <w:b/>
          <w:bCs/>
          <w:sz w:val="24"/>
          <w:szCs w:val="24"/>
        </w:rPr>
      </w:pPr>
      <w:r w:rsidRPr="00CC4D19">
        <w:rPr>
          <w:rFonts w:ascii="Times New Roman" w:hAnsi="Times New Roman" w:cs="Times New Roman"/>
          <w:b/>
          <w:bCs/>
          <w:sz w:val="24"/>
          <w:szCs w:val="24"/>
        </w:rPr>
        <w:t>______________________________</w:t>
      </w:r>
      <w:r w:rsidRPr="00CC4D19">
        <w:rPr>
          <w:rFonts w:ascii="Times New Roman" w:hAnsi="Times New Roman" w:cs="Times New Roman"/>
          <w:b/>
          <w:bCs/>
          <w:sz w:val="24"/>
          <w:szCs w:val="24"/>
        </w:rPr>
        <w:tab/>
        <w:t>_____________</w:t>
      </w:r>
      <w:r w:rsidRPr="00CC4D19">
        <w:rPr>
          <w:rFonts w:ascii="Times New Roman" w:hAnsi="Times New Roman" w:cs="Times New Roman"/>
          <w:b/>
          <w:bCs/>
          <w:sz w:val="24"/>
          <w:szCs w:val="24"/>
        </w:rPr>
        <w:tab/>
      </w:r>
    </w:p>
    <w:p w14:paraId="7ECF77DD" w14:textId="77777777" w:rsidR="004D2359" w:rsidRDefault="00EA5249" w:rsidP="004D2359">
      <w:pPr>
        <w:spacing w:after="0" w:line="240" w:lineRule="auto"/>
        <w:jc w:val="both"/>
        <w:rPr>
          <w:rFonts w:ascii="Times New Roman" w:hAnsi="Times New Roman" w:cs="Times New Roman"/>
          <w:position w:val="6"/>
          <w:sz w:val="24"/>
          <w:szCs w:val="24"/>
        </w:rPr>
      </w:pPr>
      <w:r w:rsidRPr="00CC4D19">
        <w:rPr>
          <w:rFonts w:ascii="Times New Roman" w:hAnsi="Times New Roman" w:cs="Times New Roman"/>
          <w:position w:val="6"/>
          <w:sz w:val="24"/>
          <w:szCs w:val="24"/>
        </w:rPr>
        <w:t xml:space="preserve">(Tiekėjo arba jo įgalioto asmens </w:t>
      </w:r>
    </w:p>
    <w:p w14:paraId="67B49C20" w14:textId="0A63C1CF" w:rsidR="00EA5249" w:rsidRPr="004D2359" w:rsidRDefault="00EA5249" w:rsidP="004D2359">
      <w:pPr>
        <w:spacing w:after="0" w:line="240" w:lineRule="auto"/>
        <w:jc w:val="both"/>
        <w:rPr>
          <w:rFonts w:ascii="Times New Roman" w:hAnsi="Times New Roman" w:cs="Times New Roman"/>
          <w:position w:val="6"/>
          <w:sz w:val="24"/>
          <w:szCs w:val="24"/>
        </w:rPr>
      </w:pPr>
      <w:r w:rsidRPr="00CC4D19">
        <w:rPr>
          <w:rFonts w:ascii="Times New Roman" w:hAnsi="Times New Roman" w:cs="Times New Roman"/>
          <w:position w:val="6"/>
          <w:sz w:val="24"/>
          <w:szCs w:val="24"/>
        </w:rPr>
        <w:t>pareigų pavadinimas</w:t>
      </w:r>
      <w:r w:rsidR="004D2359">
        <w:rPr>
          <w:rFonts w:ascii="Times New Roman" w:hAnsi="Times New Roman" w:cs="Times New Roman"/>
          <w:position w:val="6"/>
          <w:sz w:val="24"/>
          <w:szCs w:val="24"/>
        </w:rPr>
        <w:t xml:space="preserve">    </w:t>
      </w:r>
      <w:r w:rsidRPr="00CC4D19">
        <w:rPr>
          <w:rFonts w:ascii="Times New Roman" w:hAnsi="Times New Roman" w:cs="Times New Roman"/>
          <w:position w:val="6"/>
          <w:sz w:val="24"/>
          <w:szCs w:val="24"/>
        </w:rPr>
        <w:t xml:space="preserve"> </w:t>
      </w:r>
      <w:r w:rsidR="004D2359">
        <w:rPr>
          <w:rFonts w:ascii="Times New Roman" w:hAnsi="Times New Roman" w:cs="Times New Roman"/>
          <w:position w:val="6"/>
          <w:sz w:val="24"/>
          <w:szCs w:val="24"/>
        </w:rPr>
        <w:t xml:space="preserve">                              </w:t>
      </w:r>
      <w:r w:rsidRPr="00CC4D19">
        <w:rPr>
          <w:rFonts w:ascii="Times New Roman" w:hAnsi="Times New Roman" w:cs="Times New Roman"/>
          <w:position w:val="6"/>
          <w:sz w:val="24"/>
          <w:szCs w:val="24"/>
        </w:rPr>
        <w:t>(parašas)</w:t>
      </w:r>
      <w:r w:rsidRPr="00CC4D19">
        <w:rPr>
          <w:rFonts w:ascii="Times New Roman" w:hAnsi="Times New Roman" w:cs="Times New Roman"/>
          <w:position w:val="6"/>
          <w:sz w:val="24"/>
          <w:szCs w:val="24"/>
        </w:rPr>
        <w:tab/>
      </w:r>
      <w:r w:rsidRPr="00CC4D19">
        <w:rPr>
          <w:rFonts w:ascii="Times New Roman" w:hAnsi="Times New Roman" w:cs="Times New Roman"/>
          <w:position w:val="6"/>
          <w:sz w:val="24"/>
          <w:szCs w:val="24"/>
        </w:rPr>
        <w:tab/>
        <w:t xml:space="preserve">     </w:t>
      </w:r>
      <w:r w:rsidR="004D2359">
        <w:rPr>
          <w:rFonts w:ascii="Times New Roman" w:hAnsi="Times New Roman" w:cs="Times New Roman"/>
          <w:position w:val="6"/>
          <w:sz w:val="24"/>
          <w:szCs w:val="24"/>
        </w:rPr>
        <w:t xml:space="preserve">        </w:t>
      </w:r>
      <w:r w:rsidRPr="00CC4D19">
        <w:rPr>
          <w:rFonts w:ascii="Times New Roman" w:hAnsi="Times New Roman" w:cs="Times New Roman"/>
          <w:position w:val="6"/>
          <w:sz w:val="24"/>
          <w:szCs w:val="24"/>
        </w:rPr>
        <w:t>(Vardas, pavardė)</w:t>
      </w:r>
    </w:p>
    <w:p w14:paraId="1B1C1ECC" w14:textId="300ED00E" w:rsidR="000C6068" w:rsidRDefault="000C6068" w:rsidP="00DE290C">
      <w:pPr>
        <w:rPr>
          <w:rFonts w:ascii="Times New Roman" w:hAnsi="Times New Roman" w:cs="Times New Roman"/>
          <w:sz w:val="24"/>
          <w:szCs w:val="24"/>
        </w:rPr>
      </w:pPr>
    </w:p>
    <w:p w14:paraId="416CB594" w14:textId="77777777" w:rsidR="001F6154" w:rsidRDefault="001F6154" w:rsidP="00DE290C">
      <w:pPr>
        <w:rPr>
          <w:rFonts w:ascii="Times New Roman" w:hAnsi="Times New Roman" w:cs="Times New Roman"/>
          <w:sz w:val="24"/>
          <w:szCs w:val="24"/>
        </w:rPr>
      </w:pPr>
    </w:p>
    <w:p w14:paraId="5B813048" w14:textId="77777777" w:rsidR="000023EC" w:rsidRDefault="000023EC" w:rsidP="00DE290C">
      <w:pPr>
        <w:rPr>
          <w:rFonts w:ascii="Times New Roman" w:hAnsi="Times New Roman" w:cs="Times New Roman"/>
          <w:sz w:val="24"/>
          <w:szCs w:val="24"/>
        </w:rPr>
      </w:pPr>
    </w:p>
    <w:p w14:paraId="0112EA32" w14:textId="77777777" w:rsidR="000023EC" w:rsidRDefault="000023EC" w:rsidP="00DE290C">
      <w:pPr>
        <w:rPr>
          <w:rFonts w:ascii="Times New Roman" w:hAnsi="Times New Roman" w:cs="Times New Roman"/>
          <w:sz w:val="24"/>
          <w:szCs w:val="24"/>
        </w:rPr>
      </w:pPr>
    </w:p>
    <w:p w14:paraId="6552B950" w14:textId="77777777" w:rsidR="000023EC" w:rsidRDefault="000023EC" w:rsidP="00DE290C">
      <w:pPr>
        <w:rPr>
          <w:rFonts w:ascii="Times New Roman" w:hAnsi="Times New Roman" w:cs="Times New Roman"/>
          <w:sz w:val="24"/>
          <w:szCs w:val="24"/>
        </w:rPr>
      </w:pPr>
    </w:p>
    <w:p w14:paraId="6DFF3198" w14:textId="77777777" w:rsidR="000023EC" w:rsidRDefault="000023EC" w:rsidP="00DE290C">
      <w:pPr>
        <w:rPr>
          <w:rFonts w:ascii="Times New Roman" w:hAnsi="Times New Roman" w:cs="Times New Roman"/>
          <w:sz w:val="24"/>
          <w:szCs w:val="24"/>
        </w:rPr>
      </w:pPr>
    </w:p>
    <w:p w14:paraId="0CF40154" w14:textId="77777777" w:rsidR="000023EC" w:rsidRDefault="000023EC" w:rsidP="00DE290C">
      <w:pPr>
        <w:rPr>
          <w:rFonts w:ascii="Times New Roman" w:hAnsi="Times New Roman" w:cs="Times New Roman"/>
          <w:sz w:val="24"/>
          <w:szCs w:val="24"/>
        </w:rPr>
      </w:pPr>
    </w:p>
    <w:p w14:paraId="63AD0C16" w14:textId="77777777" w:rsidR="000023EC" w:rsidRDefault="000023EC" w:rsidP="00DE290C">
      <w:pPr>
        <w:rPr>
          <w:rFonts w:ascii="Times New Roman" w:hAnsi="Times New Roman" w:cs="Times New Roman"/>
          <w:sz w:val="24"/>
          <w:szCs w:val="24"/>
        </w:rPr>
      </w:pPr>
    </w:p>
    <w:p w14:paraId="044C28CE" w14:textId="77777777" w:rsidR="000023EC" w:rsidRDefault="000023EC" w:rsidP="00DE290C">
      <w:pPr>
        <w:rPr>
          <w:rFonts w:ascii="Times New Roman" w:hAnsi="Times New Roman" w:cs="Times New Roman"/>
          <w:sz w:val="24"/>
          <w:szCs w:val="24"/>
        </w:rPr>
      </w:pPr>
    </w:p>
    <w:p w14:paraId="282549AA" w14:textId="77777777" w:rsidR="000023EC" w:rsidRDefault="000023EC" w:rsidP="00DE290C">
      <w:pPr>
        <w:rPr>
          <w:rFonts w:ascii="Times New Roman" w:hAnsi="Times New Roman" w:cs="Times New Roman"/>
          <w:sz w:val="24"/>
          <w:szCs w:val="24"/>
        </w:rPr>
      </w:pPr>
    </w:p>
    <w:p w14:paraId="583C8891" w14:textId="77777777" w:rsidR="000023EC" w:rsidRDefault="000023EC" w:rsidP="00DE290C">
      <w:pPr>
        <w:rPr>
          <w:rFonts w:ascii="Times New Roman" w:hAnsi="Times New Roman" w:cs="Times New Roman"/>
          <w:sz w:val="24"/>
          <w:szCs w:val="24"/>
        </w:rPr>
      </w:pPr>
    </w:p>
    <w:p w14:paraId="00D4F701" w14:textId="77777777" w:rsidR="000023EC" w:rsidRDefault="000023EC" w:rsidP="00DE290C">
      <w:pPr>
        <w:rPr>
          <w:rFonts w:ascii="Times New Roman" w:hAnsi="Times New Roman" w:cs="Times New Roman"/>
          <w:sz w:val="24"/>
          <w:szCs w:val="24"/>
        </w:rPr>
      </w:pPr>
    </w:p>
    <w:p w14:paraId="7EAB47F0" w14:textId="77777777" w:rsidR="000023EC" w:rsidRDefault="000023EC" w:rsidP="00DE290C">
      <w:pPr>
        <w:rPr>
          <w:rFonts w:ascii="Times New Roman" w:hAnsi="Times New Roman" w:cs="Times New Roman"/>
          <w:sz w:val="24"/>
          <w:szCs w:val="24"/>
        </w:rPr>
      </w:pPr>
    </w:p>
    <w:p w14:paraId="1934759B" w14:textId="77777777" w:rsidR="000023EC" w:rsidRDefault="000023EC" w:rsidP="00DE290C">
      <w:pPr>
        <w:rPr>
          <w:rFonts w:ascii="Times New Roman" w:hAnsi="Times New Roman" w:cs="Times New Roman"/>
          <w:sz w:val="24"/>
          <w:szCs w:val="24"/>
        </w:rPr>
      </w:pPr>
    </w:p>
    <w:p w14:paraId="7BF6FDF9" w14:textId="77777777" w:rsidR="000023EC" w:rsidRPr="00CC4D19" w:rsidRDefault="000023EC" w:rsidP="00DE290C">
      <w:pPr>
        <w:rPr>
          <w:rFonts w:ascii="Times New Roman" w:hAnsi="Times New Roman" w:cs="Times New Roman"/>
          <w:sz w:val="24"/>
          <w:szCs w:val="24"/>
        </w:rPr>
      </w:pPr>
    </w:p>
    <w:p w14:paraId="3D8CCDF3" w14:textId="068F791C" w:rsidR="008D704D" w:rsidRPr="00021CA8" w:rsidRDefault="008D704D" w:rsidP="008D704D">
      <w:pPr>
        <w:pStyle w:val="Antrat2"/>
        <w:ind w:left="5103"/>
        <w:rPr>
          <w:rFonts w:ascii="Times New Roman" w:eastAsia="Calibri" w:hAnsi="Times New Roman" w:cs="Times New Roman"/>
          <w:color w:val="auto"/>
          <w:sz w:val="24"/>
          <w:szCs w:val="24"/>
        </w:rPr>
      </w:pPr>
      <w:bookmarkStart w:id="72" w:name="_Ref39484039"/>
      <w:bookmarkStart w:id="73" w:name="_Ref40278562"/>
      <w:bookmarkStart w:id="74" w:name="_Toc209538952"/>
      <w:r w:rsidRPr="00021CA8">
        <w:rPr>
          <w:rFonts w:ascii="Times New Roman" w:eastAsia="Calibri" w:hAnsi="Times New Roman" w:cs="Times New Roman"/>
          <w:color w:val="auto"/>
          <w:sz w:val="24"/>
          <w:szCs w:val="24"/>
        </w:rPr>
        <w:lastRenderedPageBreak/>
        <w:t xml:space="preserve">Pirkimo sąlygų </w:t>
      </w:r>
      <w:r w:rsidR="00910C39" w:rsidRPr="00021CA8">
        <w:rPr>
          <w:rFonts w:ascii="Times New Roman" w:eastAsia="Calibri" w:hAnsi="Times New Roman" w:cs="Times New Roman"/>
          <w:color w:val="auto"/>
          <w:sz w:val="24"/>
          <w:szCs w:val="24"/>
        </w:rPr>
        <w:t>7</w:t>
      </w:r>
      <w:r w:rsidRPr="00021CA8">
        <w:rPr>
          <w:rFonts w:ascii="Times New Roman" w:eastAsia="Calibri" w:hAnsi="Times New Roman" w:cs="Times New Roman"/>
          <w:color w:val="auto"/>
          <w:sz w:val="24"/>
          <w:szCs w:val="24"/>
        </w:rPr>
        <w:t xml:space="preserve"> priedas „Pasiūlymų vertinimo kriterijai ir sąlygos“</w:t>
      </w:r>
      <w:bookmarkEnd w:id="72"/>
      <w:bookmarkEnd w:id="73"/>
      <w:bookmarkEnd w:id="74"/>
    </w:p>
    <w:p w14:paraId="357A0923" w14:textId="77777777" w:rsidR="00D14021" w:rsidRDefault="00D14021" w:rsidP="00D14021">
      <w:pPr>
        <w:jc w:val="center"/>
        <w:rPr>
          <w:rFonts w:ascii="Times New Roman" w:hAnsi="Times New Roman" w:cs="Times New Roman"/>
          <w:b/>
          <w:bCs/>
          <w:color w:val="000000"/>
          <w:sz w:val="24"/>
          <w:szCs w:val="24"/>
          <w:highlight w:val="lightGray"/>
        </w:rPr>
      </w:pPr>
    </w:p>
    <w:p w14:paraId="5D3ED609" w14:textId="627F213F" w:rsidR="00203725" w:rsidRPr="00021CA8" w:rsidRDefault="00FE3D7C" w:rsidP="002058A4">
      <w:pPr>
        <w:pStyle w:val="Paantrat"/>
        <w:jc w:val="center"/>
        <w:rPr>
          <w:rFonts w:ascii="Times New Roman" w:hAnsi="Times New Roman" w:cs="Times New Roman"/>
          <w:b/>
          <w:bCs/>
          <w:smallCaps/>
          <w:sz w:val="24"/>
          <w:szCs w:val="24"/>
        </w:rPr>
      </w:pPr>
      <w:r w:rsidRPr="00021CA8">
        <w:rPr>
          <w:rFonts w:ascii="Times New Roman" w:hAnsi="Times New Roman" w:cs="Times New Roman"/>
          <w:b/>
          <w:bCs/>
          <w:sz w:val="24"/>
          <w:szCs w:val="24"/>
        </w:rPr>
        <w:t>PASIŪLYMŲ VERTINIMO KRITERIJAI</w:t>
      </w:r>
      <w:r w:rsidR="00031A62" w:rsidRPr="00021CA8">
        <w:rPr>
          <w:rFonts w:ascii="Times New Roman" w:hAnsi="Times New Roman" w:cs="Times New Roman"/>
          <w:b/>
          <w:bCs/>
          <w:sz w:val="24"/>
          <w:szCs w:val="24"/>
        </w:rPr>
        <w:t xml:space="preserve"> ir Sąlygos</w:t>
      </w:r>
    </w:p>
    <w:p w14:paraId="20B0A434" w14:textId="77489519" w:rsidR="00021CA8" w:rsidRPr="0073206D" w:rsidRDefault="00022060" w:rsidP="00A8481F">
      <w:pPr>
        <w:pStyle w:val="Body2"/>
        <w:numPr>
          <w:ilvl w:val="3"/>
          <w:numId w:val="23"/>
        </w:numPr>
        <w:tabs>
          <w:tab w:val="left" w:pos="567"/>
        </w:tabs>
        <w:spacing w:after="0"/>
        <w:ind w:left="0" w:firstLine="0"/>
        <w:rPr>
          <w:rFonts w:cs="Times New Roman"/>
          <w:i/>
          <w:iCs/>
          <w:sz w:val="24"/>
          <w:szCs w:val="24"/>
          <w:lang w:val="lt-LT"/>
        </w:rPr>
      </w:pPr>
      <w:r w:rsidRPr="00021CA8">
        <w:rPr>
          <w:rFonts w:cs="Times New Roman"/>
          <w:sz w:val="24"/>
          <w:szCs w:val="24"/>
          <w:lang w:val="lt-LT"/>
        </w:rPr>
        <w:t xml:space="preserve">Perkančioji organizacija ekonomiškai naudingiausią pasiūlymą išrenka pagal kainą. Ekonomiškai naudingiausiu pasiūlymu laikomas mažiausios kainos pasiūlymas, atitinkantis </w:t>
      </w:r>
      <w:r w:rsidR="00775D8A">
        <w:rPr>
          <w:rFonts w:cs="Times New Roman"/>
          <w:sz w:val="24"/>
          <w:szCs w:val="24"/>
          <w:lang w:val="lt-LT"/>
        </w:rPr>
        <w:t xml:space="preserve">pirkimo sąlygų </w:t>
      </w:r>
      <w:r w:rsidRPr="00021CA8">
        <w:rPr>
          <w:rFonts w:cs="Times New Roman"/>
          <w:sz w:val="24"/>
          <w:szCs w:val="24"/>
          <w:lang w:val="lt-LT"/>
        </w:rPr>
        <w:t>reikalavimus.</w:t>
      </w:r>
      <w:r w:rsidR="001F3DCC" w:rsidRPr="00021CA8">
        <w:rPr>
          <w:rFonts w:cs="Times New Roman"/>
          <w:sz w:val="24"/>
          <w:szCs w:val="24"/>
          <w:lang w:val="lt-LT"/>
        </w:rPr>
        <w:t xml:space="preserve"> </w:t>
      </w:r>
    </w:p>
    <w:p w14:paraId="70DC5A14" w14:textId="17623056" w:rsidR="00021CA8" w:rsidRPr="0073206D" w:rsidRDefault="00021CA8" w:rsidP="00A8481F">
      <w:pPr>
        <w:pStyle w:val="Body2"/>
        <w:numPr>
          <w:ilvl w:val="3"/>
          <w:numId w:val="23"/>
        </w:numPr>
        <w:tabs>
          <w:tab w:val="left" w:pos="567"/>
        </w:tabs>
        <w:spacing w:after="0"/>
        <w:ind w:left="0" w:firstLine="0"/>
        <w:rPr>
          <w:rFonts w:cs="Times New Roman"/>
          <w:i/>
          <w:iCs/>
          <w:sz w:val="24"/>
          <w:szCs w:val="24"/>
          <w:lang w:val="es-ES_tradnl"/>
        </w:rPr>
      </w:pPr>
      <w:r>
        <w:rPr>
          <w:rFonts w:cs="Times New Roman"/>
          <w:sz w:val="24"/>
          <w:szCs w:val="24"/>
          <w:lang w:val="lt-LT"/>
        </w:rPr>
        <w:t>Pasiūlymai bus vertinami eurais (bendra pasiūlymo kaina su PVM).</w:t>
      </w:r>
    </w:p>
    <w:p w14:paraId="074191DB" w14:textId="6DC8485E" w:rsidR="00022060" w:rsidRPr="0073206D" w:rsidRDefault="00022060" w:rsidP="00A8481F">
      <w:pPr>
        <w:pStyle w:val="Body2"/>
        <w:numPr>
          <w:ilvl w:val="3"/>
          <w:numId w:val="23"/>
        </w:numPr>
        <w:tabs>
          <w:tab w:val="left" w:pos="567"/>
        </w:tabs>
        <w:spacing w:after="0"/>
        <w:ind w:left="0" w:firstLine="0"/>
        <w:rPr>
          <w:rFonts w:cs="Times New Roman"/>
          <w:i/>
          <w:iCs/>
          <w:sz w:val="24"/>
          <w:szCs w:val="24"/>
          <w:lang w:val="es-ES_tradnl"/>
        </w:rPr>
      </w:pPr>
      <w:r w:rsidRPr="0073206D">
        <w:rPr>
          <w:rFonts w:cs="Times New Roman"/>
          <w:sz w:val="24"/>
          <w:szCs w:val="24"/>
          <w:u w:val="single"/>
          <w:lang w:val="es-ES_tradnl"/>
        </w:rPr>
        <w:t>Pildant pasiūlymą, rekomenduojame vadovautis</w:t>
      </w:r>
      <w:r w:rsidRPr="0073206D">
        <w:rPr>
          <w:rFonts w:cs="Times New Roman"/>
          <w:i/>
          <w:iCs/>
          <w:sz w:val="24"/>
          <w:szCs w:val="24"/>
          <w:lang w:val="es-ES_tradnl"/>
        </w:rPr>
        <w:t xml:space="preserve">: </w:t>
      </w:r>
      <w:hyperlink r:id="rId37" w:history="1">
        <w:r w:rsidRPr="0073206D">
          <w:rPr>
            <w:rStyle w:val="Hipersaitas"/>
            <w:rFonts w:cs="Times New Roman"/>
            <w:i/>
            <w:iCs/>
            <w:sz w:val="24"/>
            <w:szCs w:val="24"/>
            <w:lang w:val="es-ES_tradnl"/>
          </w:rPr>
          <w:t>Kaip sėkmingai dalyvauti viešuosiuose pirkimuose | Viešųjų pirkimų tarnyba (lrv.lt)</w:t>
        </w:r>
      </w:hyperlink>
    </w:p>
    <w:p w14:paraId="3A024621" w14:textId="02A42324" w:rsidR="00210870" w:rsidRPr="002504DD" w:rsidRDefault="00210870" w:rsidP="00210870">
      <w:pPr>
        <w:pStyle w:val="paragrafesrasas2lygis"/>
        <w:pBdr>
          <w:bottom w:val="single" w:sz="12" w:space="1" w:color="auto"/>
        </w:pBdr>
        <w:ind w:firstLine="397"/>
        <w:jc w:val="left"/>
        <w:rPr>
          <w:color w:val="7030A0"/>
          <w:sz w:val="24"/>
          <w:szCs w:val="24"/>
        </w:rPr>
      </w:pPr>
    </w:p>
    <w:p w14:paraId="4740E172" w14:textId="77777777" w:rsidR="00775D8A" w:rsidRDefault="00775D8A" w:rsidP="00775D8A">
      <w:pPr>
        <w:jc w:val="center"/>
        <w:rPr>
          <w:rFonts w:ascii="Times New Roman" w:hAnsi="Times New Roman" w:cs="Times New Roman"/>
          <w:b/>
          <w:bCs/>
          <w:smallCaps/>
          <w:sz w:val="24"/>
          <w:szCs w:val="24"/>
        </w:rPr>
      </w:pPr>
      <w:bookmarkStart w:id="75" w:name="_Toc209538953"/>
      <w:bookmarkStart w:id="76" w:name="_Ref39586171"/>
      <w:bookmarkStart w:id="77" w:name="_Ref39673580"/>
      <w:bookmarkStart w:id="78" w:name="_Ref39674283"/>
    </w:p>
    <w:p w14:paraId="1F8933C0" w14:textId="77777777" w:rsidR="00775D8A" w:rsidRDefault="00775D8A" w:rsidP="00775D8A">
      <w:pPr>
        <w:jc w:val="center"/>
        <w:rPr>
          <w:rFonts w:ascii="Times New Roman" w:hAnsi="Times New Roman" w:cs="Times New Roman"/>
          <w:b/>
          <w:bCs/>
          <w:smallCaps/>
          <w:sz w:val="24"/>
          <w:szCs w:val="24"/>
        </w:rPr>
      </w:pPr>
    </w:p>
    <w:p w14:paraId="3E0065C6" w14:textId="77777777" w:rsidR="00775D8A" w:rsidRDefault="00775D8A" w:rsidP="00775D8A">
      <w:pPr>
        <w:jc w:val="center"/>
        <w:rPr>
          <w:rFonts w:ascii="Times New Roman" w:hAnsi="Times New Roman" w:cs="Times New Roman"/>
          <w:b/>
          <w:bCs/>
          <w:smallCaps/>
          <w:sz w:val="24"/>
          <w:szCs w:val="24"/>
        </w:rPr>
      </w:pPr>
    </w:p>
    <w:p w14:paraId="1CD379E5" w14:textId="77777777" w:rsidR="00775D8A" w:rsidRDefault="00775D8A" w:rsidP="00775D8A">
      <w:pPr>
        <w:jc w:val="center"/>
        <w:rPr>
          <w:rFonts w:ascii="Times New Roman" w:hAnsi="Times New Roman" w:cs="Times New Roman"/>
          <w:b/>
          <w:bCs/>
          <w:smallCaps/>
          <w:sz w:val="24"/>
          <w:szCs w:val="24"/>
        </w:rPr>
      </w:pPr>
    </w:p>
    <w:p w14:paraId="041CEE27" w14:textId="77777777" w:rsidR="00775D8A" w:rsidRDefault="00775D8A" w:rsidP="00775D8A">
      <w:pPr>
        <w:jc w:val="center"/>
        <w:rPr>
          <w:rFonts w:ascii="Times New Roman" w:hAnsi="Times New Roman" w:cs="Times New Roman"/>
          <w:b/>
          <w:bCs/>
          <w:smallCaps/>
          <w:sz w:val="24"/>
          <w:szCs w:val="24"/>
        </w:rPr>
      </w:pPr>
    </w:p>
    <w:p w14:paraId="5994ECC0" w14:textId="77777777" w:rsidR="00775D8A" w:rsidRDefault="00775D8A" w:rsidP="00775D8A">
      <w:pPr>
        <w:jc w:val="center"/>
        <w:rPr>
          <w:rFonts w:ascii="Times New Roman" w:hAnsi="Times New Roman" w:cs="Times New Roman"/>
          <w:b/>
          <w:bCs/>
          <w:smallCaps/>
          <w:sz w:val="24"/>
          <w:szCs w:val="24"/>
        </w:rPr>
      </w:pPr>
    </w:p>
    <w:p w14:paraId="05782557" w14:textId="77777777" w:rsidR="00775D8A" w:rsidRDefault="00775D8A" w:rsidP="00775D8A">
      <w:pPr>
        <w:jc w:val="center"/>
        <w:rPr>
          <w:rFonts w:ascii="Times New Roman" w:hAnsi="Times New Roman" w:cs="Times New Roman"/>
          <w:b/>
          <w:bCs/>
          <w:smallCaps/>
          <w:sz w:val="24"/>
          <w:szCs w:val="24"/>
        </w:rPr>
      </w:pPr>
    </w:p>
    <w:p w14:paraId="5CA549C0" w14:textId="77777777" w:rsidR="00775D8A" w:rsidRDefault="00775D8A" w:rsidP="00775D8A">
      <w:pPr>
        <w:jc w:val="center"/>
        <w:rPr>
          <w:rFonts w:ascii="Times New Roman" w:hAnsi="Times New Roman" w:cs="Times New Roman"/>
          <w:b/>
          <w:bCs/>
          <w:smallCaps/>
          <w:sz w:val="24"/>
          <w:szCs w:val="24"/>
        </w:rPr>
      </w:pPr>
    </w:p>
    <w:p w14:paraId="661F5D24" w14:textId="77777777" w:rsidR="00775D8A" w:rsidRDefault="00775D8A" w:rsidP="00775D8A">
      <w:pPr>
        <w:jc w:val="center"/>
        <w:rPr>
          <w:rFonts w:ascii="Times New Roman" w:hAnsi="Times New Roman" w:cs="Times New Roman"/>
          <w:b/>
          <w:bCs/>
          <w:smallCaps/>
          <w:sz w:val="24"/>
          <w:szCs w:val="24"/>
        </w:rPr>
      </w:pPr>
    </w:p>
    <w:p w14:paraId="62D42B6F" w14:textId="77777777" w:rsidR="00775D8A" w:rsidRDefault="00775D8A" w:rsidP="00775D8A">
      <w:pPr>
        <w:jc w:val="center"/>
        <w:rPr>
          <w:rFonts w:ascii="Times New Roman" w:hAnsi="Times New Roman" w:cs="Times New Roman"/>
          <w:b/>
          <w:bCs/>
          <w:smallCaps/>
          <w:sz w:val="24"/>
          <w:szCs w:val="24"/>
        </w:rPr>
      </w:pPr>
    </w:p>
    <w:p w14:paraId="28015ADC" w14:textId="77777777" w:rsidR="00775D8A" w:rsidRDefault="00775D8A" w:rsidP="00775D8A">
      <w:pPr>
        <w:jc w:val="center"/>
        <w:rPr>
          <w:rFonts w:ascii="Times New Roman" w:hAnsi="Times New Roman" w:cs="Times New Roman"/>
          <w:b/>
          <w:bCs/>
          <w:smallCaps/>
          <w:sz w:val="24"/>
          <w:szCs w:val="24"/>
        </w:rPr>
      </w:pPr>
    </w:p>
    <w:p w14:paraId="553CF9B0" w14:textId="77777777" w:rsidR="00775D8A" w:rsidRDefault="00775D8A" w:rsidP="00775D8A">
      <w:pPr>
        <w:jc w:val="center"/>
        <w:rPr>
          <w:rFonts w:ascii="Times New Roman" w:hAnsi="Times New Roman" w:cs="Times New Roman"/>
          <w:b/>
          <w:bCs/>
          <w:smallCaps/>
          <w:sz w:val="24"/>
          <w:szCs w:val="24"/>
        </w:rPr>
      </w:pPr>
    </w:p>
    <w:p w14:paraId="01FC80D3" w14:textId="77777777" w:rsidR="00775D8A" w:rsidRDefault="00775D8A" w:rsidP="00775D8A">
      <w:pPr>
        <w:jc w:val="center"/>
        <w:rPr>
          <w:rFonts w:ascii="Times New Roman" w:hAnsi="Times New Roman" w:cs="Times New Roman"/>
          <w:b/>
          <w:bCs/>
          <w:smallCaps/>
          <w:sz w:val="24"/>
          <w:szCs w:val="24"/>
        </w:rPr>
      </w:pPr>
    </w:p>
    <w:p w14:paraId="064382BF" w14:textId="77777777" w:rsidR="00775D8A" w:rsidRDefault="00775D8A" w:rsidP="00775D8A">
      <w:pPr>
        <w:jc w:val="center"/>
        <w:rPr>
          <w:rFonts w:ascii="Times New Roman" w:hAnsi="Times New Roman" w:cs="Times New Roman"/>
          <w:b/>
          <w:bCs/>
          <w:smallCaps/>
          <w:sz w:val="24"/>
          <w:szCs w:val="24"/>
        </w:rPr>
      </w:pPr>
    </w:p>
    <w:p w14:paraId="5BE7857D" w14:textId="77777777" w:rsidR="00775D8A" w:rsidRDefault="00775D8A" w:rsidP="00775D8A">
      <w:pPr>
        <w:jc w:val="center"/>
        <w:rPr>
          <w:rFonts w:ascii="Times New Roman" w:hAnsi="Times New Roman" w:cs="Times New Roman"/>
          <w:b/>
          <w:bCs/>
          <w:smallCaps/>
          <w:sz w:val="24"/>
          <w:szCs w:val="24"/>
        </w:rPr>
      </w:pPr>
    </w:p>
    <w:p w14:paraId="7A324E0D" w14:textId="77777777" w:rsidR="00775D8A" w:rsidRDefault="00775D8A" w:rsidP="00775D8A">
      <w:pPr>
        <w:jc w:val="center"/>
        <w:rPr>
          <w:rFonts w:ascii="Times New Roman" w:hAnsi="Times New Roman" w:cs="Times New Roman"/>
          <w:b/>
          <w:bCs/>
          <w:smallCaps/>
          <w:sz w:val="24"/>
          <w:szCs w:val="24"/>
        </w:rPr>
      </w:pPr>
    </w:p>
    <w:p w14:paraId="6EDEBAFF" w14:textId="77777777" w:rsidR="00775D8A" w:rsidRDefault="00775D8A" w:rsidP="00775D8A">
      <w:pPr>
        <w:jc w:val="center"/>
        <w:rPr>
          <w:rFonts w:ascii="Times New Roman" w:hAnsi="Times New Roman" w:cs="Times New Roman"/>
          <w:b/>
          <w:bCs/>
          <w:smallCaps/>
          <w:sz w:val="24"/>
          <w:szCs w:val="24"/>
        </w:rPr>
      </w:pPr>
    </w:p>
    <w:p w14:paraId="57E3FE86" w14:textId="77777777" w:rsidR="00775D8A" w:rsidRDefault="00775D8A" w:rsidP="00775D8A">
      <w:pPr>
        <w:jc w:val="center"/>
        <w:rPr>
          <w:rFonts w:ascii="Times New Roman" w:hAnsi="Times New Roman" w:cs="Times New Roman"/>
          <w:b/>
          <w:bCs/>
          <w:smallCaps/>
          <w:sz w:val="24"/>
          <w:szCs w:val="24"/>
        </w:rPr>
      </w:pPr>
    </w:p>
    <w:p w14:paraId="2041A8FD" w14:textId="7B12794A" w:rsidR="00775D8A" w:rsidRPr="00775D8A" w:rsidRDefault="00775D8A" w:rsidP="00775D8A">
      <w:pPr>
        <w:jc w:val="center"/>
        <w:rPr>
          <w:rFonts w:ascii="Times New Roman" w:hAnsi="Times New Roman" w:cs="Times New Roman"/>
          <w:b/>
          <w:bCs/>
          <w:smallCaps/>
          <w:sz w:val="24"/>
          <w:szCs w:val="24"/>
        </w:rPr>
      </w:pPr>
      <w:r>
        <w:rPr>
          <w:rFonts w:ascii="Times New Roman" w:hAnsi="Times New Roman" w:cs="Times New Roman"/>
          <w:sz w:val="24"/>
          <w:szCs w:val="24"/>
        </w:rPr>
        <w:lastRenderedPageBreak/>
        <w:t xml:space="preserve">                                                                         </w:t>
      </w:r>
      <w:r w:rsidR="00FE3D1F" w:rsidRPr="002504DD">
        <w:rPr>
          <w:rFonts w:ascii="Times New Roman" w:hAnsi="Times New Roman" w:cs="Times New Roman"/>
          <w:sz w:val="24"/>
          <w:szCs w:val="24"/>
        </w:rPr>
        <w:t xml:space="preserve">Pirkimo sąlygų </w:t>
      </w:r>
      <w:r w:rsidR="007545D6" w:rsidRPr="002504DD">
        <w:rPr>
          <w:rFonts w:ascii="Times New Roman" w:hAnsi="Times New Roman" w:cs="Times New Roman"/>
          <w:sz w:val="24"/>
          <w:szCs w:val="24"/>
        </w:rPr>
        <w:t xml:space="preserve">8 </w:t>
      </w:r>
      <w:bookmarkEnd w:id="75"/>
      <w:r w:rsidRPr="00217B6B">
        <w:rPr>
          <w:rFonts w:ascii="Times New Roman" w:hAnsi="Times New Roman" w:cs="Times New Roman"/>
          <w:sz w:val="24"/>
          <w:szCs w:val="24"/>
          <w:lang w:eastAsia="en-US"/>
        </w:rPr>
        <w:t>priedas</w:t>
      </w:r>
    </w:p>
    <w:p w14:paraId="24B93F47" w14:textId="140B9384" w:rsidR="00775D8A" w:rsidRPr="00217B6B" w:rsidRDefault="00775D8A" w:rsidP="00775D8A">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217B6B">
        <w:rPr>
          <w:rFonts w:ascii="Times New Roman" w:eastAsia="Calibri" w:hAnsi="Times New Roman" w:cs="Times New Roman"/>
          <w:b/>
          <w:sz w:val="24"/>
          <w:szCs w:val="24"/>
          <w:lang w:eastAsia="en-US"/>
        </w:rPr>
        <w:t>(pavyzdinė deklaracijos forma)</w:t>
      </w:r>
    </w:p>
    <w:p w14:paraId="71BD414F" w14:textId="77777777" w:rsidR="00775D8A" w:rsidRPr="00217B6B" w:rsidRDefault="00775D8A" w:rsidP="00775D8A">
      <w:pPr>
        <w:widowControl w:val="0"/>
        <w:tabs>
          <w:tab w:val="right" w:leader="underscore" w:pos="9071"/>
        </w:tabs>
        <w:suppressAutoHyphens/>
        <w:spacing w:after="0"/>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ab/>
      </w:r>
    </w:p>
    <w:p w14:paraId="047F6E96" w14:textId="77777777" w:rsidR="00775D8A" w:rsidRPr="00217B6B" w:rsidRDefault="00775D8A" w:rsidP="00775D8A">
      <w:pPr>
        <w:suppressAutoHyphens/>
        <w:spacing w:after="0"/>
        <w:ind w:right="-178"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(Tiekėjo pavadinimas, įmonės kodas)</w:t>
      </w:r>
    </w:p>
    <w:p w14:paraId="5D49BA02" w14:textId="77777777" w:rsidR="00775D8A" w:rsidRPr="00217B6B" w:rsidRDefault="00775D8A" w:rsidP="00775D8A">
      <w:pPr>
        <w:widowControl w:val="0"/>
        <w:tabs>
          <w:tab w:val="right" w:leader="underscore" w:pos="9071"/>
        </w:tabs>
        <w:suppressAutoHyphens/>
        <w:textAlignment w:val="baseline"/>
        <w:rPr>
          <w:rFonts w:ascii="Times New Roman" w:eastAsia="Calibri" w:hAnsi="Times New Roman" w:cs="Times New Roman"/>
          <w:iCs/>
          <w:sz w:val="24"/>
          <w:szCs w:val="24"/>
          <w:lang w:eastAsia="en-US"/>
        </w:rPr>
      </w:pPr>
    </w:p>
    <w:p w14:paraId="7A1D5780" w14:textId="26528AB4" w:rsidR="00775D8A" w:rsidRPr="00775D8A" w:rsidRDefault="00775D8A" w:rsidP="00775D8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b/>
          <w:bCs/>
          <w:sz w:val="24"/>
          <w:szCs w:val="24"/>
          <w:lang w:eastAsia="en-US"/>
        </w:rPr>
        <w:t>DEKLARACIJA DĖL LIETUVOS RESPUBLIKOS VIEŠŲJŲ PIRKIMŲ ĮSTATYMO 45 STRAIPSNIO 2</w:t>
      </w:r>
      <w:r w:rsidRPr="00217B6B">
        <w:rPr>
          <w:rFonts w:ascii="Times New Roman" w:eastAsia="Calibri" w:hAnsi="Times New Roman" w:cs="Times New Roman"/>
          <w:b/>
          <w:bCs/>
          <w:sz w:val="24"/>
          <w:szCs w:val="24"/>
          <w:vertAlign w:val="superscript"/>
          <w:lang w:eastAsia="en-US"/>
        </w:rPr>
        <w:t>1</w:t>
      </w:r>
      <w:r w:rsidRPr="00217B6B">
        <w:rPr>
          <w:rFonts w:ascii="Times New Roman" w:eastAsia="Calibri" w:hAnsi="Times New Roman" w:cs="Times New Roman"/>
          <w:b/>
          <w:bCs/>
          <w:sz w:val="24"/>
          <w:szCs w:val="24"/>
          <w:lang w:eastAsia="en-US"/>
        </w:rPr>
        <w:t xml:space="preserve"> DALIES SĄLYGŲ </w:t>
      </w:r>
    </w:p>
    <w:p w14:paraId="2E5002F7" w14:textId="479FD83B" w:rsidR="00775D8A" w:rsidRPr="00217B6B" w:rsidRDefault="00775D8A" w:rsidP="00775D8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 xml:space="preserve">20___ m. ______________  __ d.  </w:t>
      </w:r>
    </w:p>
    <w:p w14:paraId="4E8E94CC" w14:textId="77777777" w:rsidR="00775D8A" w:rsidRPr="00217B6B" w:rsidRDefault="00775D8A" w:rsidP="00775D8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w:t>
      </w:r>
    </w:p>
    <w:p w14:paraId="49710A8D" w14:textId="5A373C27" w:rsidR="00775D8A" w:rsidRPr="00775D8A" w:rsidRDefault="00775D8A" w:rsidP="00775D8A">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iCs/>
          <w:sz w:val="20"/>
          <w:szCs w:val="20"/>
          <w:lang w:eastAsia="en-US"/>
        </w:rPr>
        <w:t>(vietovės pavadinimas)</w:t>
      </w:r>
    </w:p>
    <w:p w14:paraId="10AEA9F4" w14:textId="77777777" w:rsidR="00775D8A" w:rsidRPr="00217B6B" w:rsidRDefault="00775D8A" w:rsidP="00775D8A">
      <w:pPr>
        <w:jc w:val="both"/>
        <w:rPr>
          <w:rFonts w:ascii="Times New Roman" w:eastAsia="Calibri" w:hAnsi="Times New Roman" w:cs="Times New Roman"/>
          <w:b/>
          <w:bCs/>
          <w:sz w:val="24"/>
          <w:szCs w:val="24"/>
        </w:rPr>
      </w:pPr>
      <w:r w:rsidRPr="00217B6B">
        <w:rPr>
          <w:rFonts w:ascii="Times New Roman" w:eastAsia="Calibri" w:hAnsi="Times New Roman" w:cs="Times New Roman"/>
          <w:b/>
          <w:bCs/>
          <w:sz w:val="24"/>
          <w:szCs w:val="24"/>
        </w:rPr>
        <w:t>Deklaruoju, kad</w:t>
      </w:r>
    </w:p>
    <w:p w14:paraId="17BAAA3E" w14:textId="77777777" w:rsidR="00775D8A" w:rsidRPr="00217B6B" w:rsidRDefault="00775D8A" w:rsidP="00775D8A">
      <w:pPr>
        <w:ind w:firstLine="426"/>
        <w:jc w:val="both"/>
        <w:rPr>
          <w:rFonts w:ascii="Times New Roman" w:eastAsia="Calibri" w:hAnsi="Times New Roman" w:cs="Times New Roman"/>
          <w:sz w:val="24"/>
          <w:szCs w:val="24"/>
        </w:rPr>
      </w:pPr>
      <w:r w:rsidRPr="00217B6B">
        <w:rPr>
          <w:rFonts w:ascii="Times New Roman" w:eastAsia="Calibri" w:hAnsi="Times New Roman" w:cs="Times New Roman"/>
          <w:i/>
          <w:iCs/>
          <w:sz w:val="24"/>
          <w:szCs w:val="24"/>
        </w:rPr>
        <w:t>(Tiekėjo pavadinimas), (pasitelkiami subtiekėjai (jei tokių yra)), (ūkio subjektai, kurių pajėgumais remiamasi (jei tokių yra)) ar (ją/jas/juos)</w:t>
      </w:r>
      <w:r w:rsidRPr="00217B6B">
        <w:rPr>
          <w:rFonts w:ascii="Times New Roman" w:eastAsia="Calibri" w:hAnsi="Times New Roman" w:cs="Times New Roman"/>
          <w:sz w:val="24"/>
          <w:szCs w:val="24"/>
        </w:rPr>
        <w:t xml:space="preserve"> kontroliuojantys asmenys </w:t>
      </w:r>
      <w:r w:rsidRPr="00217B6B">
        <w:rPr>
          <w:rFonts w:ascii="Times New Roman" w:eastAsia="Calibri" w:hAnsi="Times New Roman" w:cs="Times New Roman"/>
          <w:b/>
          <w:bCs/>
          <w:sz w:val="24"/>
          <w:szCs w:val="24"/>
        </w:rPr>
        <w:t>nepatenka į Lietuvos Respublikos viešųjų pirkimų įstatymo (toliau – VPĮ) 45 straipsnio 2¹ dalies 1, 2, 4, 5, 6 punktuose numatytas sąlygas</w:t>
      </w:r>
      <w:r w:rsidRPr="00217B6B">
        <w:rPr>
          <w:rFonts w:ascii="Times New Roman" w:eastAsia="Calibri" w:hAnsi="Times New Roman" w:cs="Times New Roman"/>
          <w:sz w:val="24"/>
          <w:szCs w:val="24"/>
        </w:rPr>
        <w:t>:</w:t>
      </w:r>
    </w:p>
    <w:p w14:paraId="6F21D3A1" w14:textId="77777777" w:rsidR="00775D8A" w:rsidRPr="00217B6B" w:rsidRDefault="00775D8A" w:rsidP="00775D8A">
      <w:pPr>
        <w:numPr>
          <w:ilvl w:val="1"/>
          <w:numId w:val="47"/>
        </w:numPr>
        <w:spacing w:after="0" w:line="240" w:lineRule="auto"/>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juridiniai asmenys registruoti VPĮ 92 straipsnio 15 dalyje numatytame sąraše nurodytose valstybėse ar teritorijose;</w:t>
      </w:r>
    </w:p>
    <w:p w14:paraId="7FC0AFC9" w14:textId="77777777" w:rsidR="00775D8A" w:rsidRPr="00217B6B" w:rsidRDefault="00775D8A" w:rsidP="00775D8A">
      <w:pPr>
        <w:numPr>
          <w:ilvl w:val="1"/>
          <w:numId w:val="47"/>
        </w:numPr>
        <w:spacing w:after="0" w:line="240" w:lineRule="auto"/>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1E24AC3B" w14:textId="77777777" w:rsidR="00775D8A" w:rsidRPr="00217B6B" w:rsidRDefault="00775D8A" w:rsidP="00775D8A">
      <w:pPr>
        <w:numPr>
          <w:ilvl w:val="1"/>
          <w:numId w:val="47"/>
        </w:numPr>
        <w:spacing w:after="0" w:line="240" w:lineRule="auto"/>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Lietuvos Respublikos Vyriausybė, vadovaudamasi Nacionaliniam saugumui užtikrinti svarbių objektų apsaugos įstatyme įtvirtintais kriterijais, yra priėmusi sprendimą, patvirtinantį, kad šios deklaracijos 1 ir 2 punktuose nurodyti subjektai ar su jais ketinamas sudaryti (sudarytas) sandoris neatitinka nacionalinio saugumo interesų;</w:t>
      </w:r>
    </w:p>
    <w:p w14:paraId="7FF010CC" w14:textId="77777777" w:rsidR="00775D8A" w:rsidRPr="00217B6B" w:rsidRDefault="00775D8A" w:rsidP="00775D8A">
      <w:pPr>
        <w:numPr>
          <w:ilvl w:val="1"/>
          <w:numId w:val="47"/>
        </w:numPr>
        <w:spacing w:after="0" w:line="240" w:lineRule="auto"/>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 xml:space="preserve">šios deklaracijos </w:t>
      </w:r>
      <w:r w:rsidRPr="00217B6B">
        <w:rPr>
          <w:rFonts w:ascii="Times New Roman" w:eastAsia="Calibri" w:hAnsi="Times New Roman" w:cs="Times New Roman"/>
          <w:sz w:val="24"/>
          <w:szCs w:val="24"/>
        </w:rPr>
        <w:t>1 ir 2 punktuose nurodyti subjektai turi interesų, galinčių kelti grėsmę nacionaliniam saugumui;</w:t>
      </w:r>
    </w:p>
    <w:p w14:paraId="172D9269" w14:textId="0812C04A" w:rsidR="00775D8A" w:rsidRPr="00775D8A" w:rsidRDefault="00775D8A" w:rsidP="00775D8A">
      <w:pPr>
        <w:numPr>
          <w:ilvl w:val="1"/>
          <w:numId w:val="47"/>
        </w:numPr>
        <w:spacing w:after="0" w:line="240" w:lineRule="auto"/>
        <w:ind w:left="993"/>
        <w:jc w:val="both"/>
        <w:rPr>
          <w:rFonts w:ascii="Times New Roman" w:eastAsia="Calibri" w:hAnsi="Times New Roman" w:cs="Times New Roman"/>
          <w:sz w:val="24"/>
          <w:szCs w:val="24"/>
        </w:rPr>
      </w:pPr>
      <w:r w:rsidRPr="00217B6B">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A5696C4" w14:textId="77777777" w:rsidR="00775D8A" w:rsidRPr="00217B6B" w:rsidRDefault="00775D8A" w:rsidP="00775D8A">
      <w:pPr>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______________________________</w:t>
      </w:r>
      <w:r w:rsidRPr="00217B6B">
        <w:rPr>
          <w:rFonts w:ascii="Times New Roman" w:eastAsia="Calibri" w:hAnsi="Times New Roman" w:cs="Times New Roman"/>
          <w:i/>
          <w:iCs/>
          <w:sz w:val="24"/>
          <w:szCs w:val="24"/>
          <w:lang w:eastAsia="en-US"/>
        </w:rPr>
        <w:t xml:space="preserve">                                          </w:t>
      </w:r>
      <w:r w:rsidRPr="00217B6B">
        <w:rPr>
          <w:rFonts w:ascii="Times New Roman" w:eastAsia="Calibri" w:hAnsi="Times New Roman" w:cs="Times New Roman"/>
          <w:sz w:val="24"/>
          <w:szCs w:val="24"/>
          <w:lang w:eastAsia="en-US"/>
        </w:rPr>
        <w:t>____________________</w:t>
      </w:r>
      <w:r w:rsidRPr="00217B6B">
        <w:rPr>
          <w:rFonts w:ascii="Times New Roman" w:eastAsia="Calibri" w:hAnsi="Times New Roman" w:cs="Times New Roman"/>
          <w:sz w:val="24"/>
          <w:szCs w:val="24"/>
          <w:lang w:eastAsia="en-US"/>
        </w:rPr>
        <w:tab/>
        <w:t xml:space="preserve"> </w:t>
      </w:r>
    </w:p>
    <w:p w14:paraId="76E2C81F" w14:textId="77777777" w:rsidR="00775D8A" w:rsidRPr="00217B6B" w:rsidRDefault="00775D8A" w:rsidP="00775D8A">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(Tiekėjo vadovo vardas, pavardė ar jo</w:t>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t xml:space="preserve">(Parašas)     </w:t>
      </w:r>
    </w:p>
    <w:p w14:paraId="7524552E" w14:textId="77777777" w:rsidR="00775D8A" w:rsidRPr="00217B6B" w:rsidRDefault="00775D8A" w:rsidP="00775D8A">
      <w:pPr>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įgalioto asmens pareigos, vardas, pavardė)  </w:t>
      </w:r>
    </w:p>
    <w:p w14:paraId="3BE715FE" w14:textId="5267936D" w:rsidR="00D14021" w:rsidRPr="00775D8A" w:rsidRDefault="00775D8A" w:rsidP="00775D8A">
      <w:pPr>
        <w:rPr>
          <w:rFonts w:ascii="Times New Roman" w:eastAsia="Times New Roman" w:hAnsi="Times New Roman" w:cs="Times New Roman"/>
          <w:sz w:val="24"/>
          <w:szCs w:val="24"/>
          <w:lang w:eastAsia="en-US"/>
        </w:rPr>
      </w:pPr>
      <w:r w:rsidRPr="00217B6B">
        <w:rPr>
          <w:rFonts w:ascii="Times New Roman" w:eastAsia="Times New Roman" w:hAnsi="Times New Roman" w:cs="Times New Roman"/>
          <w:sz w:val="24"/>
          <w:szCs w:val="24"/>
          <w:lang w:eastAsia="en-US"/>
        </w:rPr>
        <w:br w:type="page"/>
      </w:r>
    </w:p>
    <w:p w14:paraId="453325E4" w14:textId="0B048837" w:rsidR="00601C2E" w:rsidRDefault="00601C2E" w:rsidP="00601C2E">
      <w:pPr>
        <w:pStyle w:val="Antrat2"/>
        <w:ind w:left="5103"/>
        <w:rPr>
          <w:rFonts w:ascii="Times New Roman" w:hAnsi="Times New Roman" w:cs="Times New Roman"/>
          <w:color w:val="auto"/>
          <w:sz w:val="24"/>
          <w:szCs w:val="24"/>
        </w:rPr>
      </w:pPr>
      <w:bookmarkStart w:id="79" w:name="_Toc209538954"/>
      <w:r w:rsidRPr="002504DD">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9</w:t>
      </w:r>
      <w:r w:rsidRPr="002504DD">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Sutarties projektas</w:t>
      </w:r>
      <w:r w:rsidRPr="002504DD">
        <w:rPr>
          <w:rFonts w:ascii="Times New Roman" w:hAnsi="Times New Roman" w:cs="Times New Roman"/>
          <w:color w:val="auto"/>
          <w:sz w:val="24"/>
          <w:szCs w:val="24"/>
        </w:rPr>
        <w:t>“</w:t>
      </w:r>
      <w:bookmarkEnd w:id="79"/>
    </w:p>
    <w:p w14:paraId="1B44742D" w14:textId="77777777" w:rsidR="00D14021" w:rsidRDefault="00D14021" w:rsidP="00D14021">
      <w:pPr>
        <w:jc w:val="center"/>
        <w:rPr>
          <w:rFonts w:ascii="Times New Roman" w:hAnsi="Times New Roman" w:cs="Times New Roman"/>
          <w:b/>
          <w:bCs/>
          <w:color w:val="000000"/>
          <w:sz w:val="24"/>
          <w:szCs w:val="24"/>
        </w:rPr>
      </w:pPr>
    </w:p>
    <w:p w14:paraId="48F1E62B" w14:textId="57EDBC08" w:rsidR="00601C2E" w:rsidRPr="00601C2E" w:rsidRDefault="00601C2E" w:rsidP="00601C2E">
      <w:pPr>
        <w:rPr>
          <w:rFonts w:ascii="Times New Roman" w:hAnsi="Times New Roman" w:cs="Times New Roman"/>
          <w:sz w:val="24"/>
          <w:szCs w:val="24"/>
          <w:u w:val="single"/>
        </w:rPr>
      </w:pPr>
      <w:r>
        <w:t xml:space="preserve">                                                   </w:t>
      </w:r>
      <w:r w:rsidR="00D14021">
        <w:t xml:space="preserve"> </w:t>
      </w:r>
      <w:r>
        <w:t xml:space="preserve">   </w:t>
      </w:r>
      <w:r w:rsidRPr="00601C2E">
        <w:rPr>
          <w:rFonts w:ascii="Times New Roman" w:hAnsi="Times New Roman" w:cs="Times New Roman"/>
          <w:sz w:val="24"/>
          <w:szCs w:val="24"/>
          <w:u w:val="single"/>
        </w:rPr>
        <w:t>Pridedamas atskiru dokumentu</w:t>
      </w:r>
    </w:p>
    <w:p w14:paraId="19CB6A5B" w14:textId="77777777" w:rsidR="00601C2E" w:rsidRPr="002504DD" w:rsidRDefault="00601C2E" w:rsidP="00021CA8">
      <w:pPr>
        <w:jc w:val="center"/>
        <w:rPr>
          <w:rFonts w:ascii="Times New Roman" w:hAnsi="Times New Roman" w:cs="Times New Roman"/>
          <w:sz w:val="24"/>
          <w:szCs w:val="24"/>
        </w:rPr>
      </w:pPr>
    </w:p>
    <w:bookmarkEnd w:id="76"/>
    <w:bookmarkEnd w:id="77"/>
    <w:bookmarkEnd w:id="78"/>
    <w:sectPr w:rsidR="00601C2E" w:rsidRPr="002504DD" w:rsidSect="000023EC">
      <w:pgSz w:w="12240" w:h="15840"/>
      <w:pgMar w:top="426"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94EE" w14:textId="77777777" w:rsidR="00D7735E" w:rsidRDefault="00D7735E" w:rsidP="00D05666">
      <w:r>
        <w:separator/>
      </w:r>
    </w:p>
  </w:endnote>
  <w:endnote w:type="continuationSeparator" w:id="0">
    <w:p w14:paraId="42533F3F" w14:textId="77777777" w:rsidR="00D7735E" w:rsidRDefault="00D7735E" w:rsidP="00D05666">
      <w:r>
        <w:continuationSeparator/>
      </w:r>
    </w:p>
  </w:endnote>
  <w:endnote w:type="continuationNotice" w:id="1">
    <w:p w14:paraId="4D0B73FF" w14:textId="77777777" w:rsidR="00D7735E" w:rsidRDefault="00D77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05AC5" w14:textId="77777777" w:rsidR="00D7735E" w:rsidRDefault="00D7735E" w:rsidP="00D05666">
      <w:r>
        <w:separator/>
      </w:r>
    </w:p>
  </w:footnote>
  <w:footnote w:type="continuationSeparator" w:id="0">
    <w:p w14:paraId="3B230785" w14:textId="77777777" w:rsidR="00D7735E" w:rsidRDefault="00D7735E" w:rsidP="00D05666">
      <w:r>
        <w:continuationSeparator/>
      </w:r>
    </w:p>
  </w:footnote>
  <w:footnote w:type="continuationNotice" w:id="1">
    <w:p w14:paraId="58C126E8" w14:textId="77777777" w:rsidR="00D7735E" w:rsidRDefault="00D7735E">
      <w:pPr>
        <w:spacing w:after="0" w:line="240" w:lineRule="auto"/>
      </w:pPr>
    </w:p>
  </w:footnote>
  <w:footnote w:id="2">
    <w:p w14:paraId="51B8E578" w14:textId="77777777" w:rsidR="00DE1B60" w:rsidRPr="00036855" w:rsidRDefault="00DE1B60" w:rsidP="00036855">
      <w:pPr>
        <w:pStyle w:val="Puslapioinaostekstas"/>
        <w:spacing w:line="240" w:lineRule="auto"/>
        <w:jc w:val="both"/>
        <w:rPr>
          <w:rFonts w:ascii="Times New Roman" w:hAnsi="Times New Roman" w:cs="Times New Roman"/>
          <w:i/>
          <w:iCs/>
          <w:sz w:val="24"/>
          <w:szCs w:val="24"/>
        </w:rPr>
      </w:pPr>
      <w:r w:rsidRPr="00036855">
        <w:rPr>
          <w:rStyle w:val="Puslapioinaosnuoroda"/>
          <w:rFonts w:ascii="Times New Roman" w:eastAsia="Yu Mincho" w:hAnsi="Times New Roman" w:cs="Times New Roman"/>
          <w:i/>
          <w:iCs/>
          <w:sz w:val="24"/>
          <w:szCs w:val="24"/>
        </w:rPr>
        <w:footnoteRef/>
      </w:r>
      <w:r w:rsidRPr="00036855">
        <w:rPr>
          <w:rFonts w:ascii="Times New Roman" w:eastAsia="Yu Mincho" w:hAnsi="Times New Roman" w:cs="Times New Roman"/>
          <w:i/>
          <w:iCs/>
          <w:sz w:val="24"/>
          <w:szCs w:val="24"/>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48016A" w14:textId="315AF08C" w:rsidR="00DE1B60" w:rsidRPr="00036855" w:rsidRDefault="00036855" w:rsidP="00036855">
      <w:pPr>
        <w:pStyle w:val="Puslapioinaostekstas"/>
        <w:numPr>
          <w:ilvl w:val="0"/>
          <w:numId w:val="29"/>
        </w:numPr>
        <w:spacing w:after="0" w:line="240" w:lineRule="auto"/>
        <w:jc w:val="both"/>
        <w:rPr>
          <w:rFonts w:ascii="Times New Roman" w:eastAsia="Yu Mincho" w:hAnsi="Times New Roman" w:cs="Times New Roman"/>
          <w:i/>
          <w:iCs/>
          <w:sz w:val="24"/>
          <w:szCs w:val="24"/>
        </w:rPr>
      </w:pPr>
      <w:r w:rsidRPr="00036855">
        <w:rPr>
          <w:rFonts w:ascii="Times New Roman" w:eastAsia="Yu Mincho" w:hAnsi="Times New Roman" w:cs="Times New Roman"/>
          <w:i/>
          <w:iCs/>
          <w:sz w:val="24"/>
          <w:szCs w:val="24"/>
        </w:rPr>
        <w:t xml:space="preserve">Priesaikos </w:t>
      </w:r>
      <w:r w:rsidR="00DE1B60" w:rsidRPr="00036855">
        <w:rPr>
          <w:rFonts w:ascii="Times New Roman" w:eastAsia="Yu Mincho" w:hAnsi="Times New Roman" w:cs="Times New Roman"/>
          <w:i/>
          <w:iCs/>
          <w:sz w:val="24"/>
          <w:szCs w:val="24"/>
        </w:rPr>
        <w:t xml:space="preserve">deklaracija; </w:t>
      </w:r>
    </w:p>
    <w:p w14:paraId="0E6B0AAA" w14:textId="7007329E" w:rsidR="00DE1B60" w:rsidRPr="00036855" w:rsidRDefault="00036855" w:rsidP="00036855">
      <w:pPr>
        <w:pStyle w:val="Puslapioinaostekstas"/>
        <w:numPr>
          <w:ilvl w:val="0"/>
          <w:numId w:val="29"/>
        </w:numPr>
        <w:spacing w:after="0" w:line="240" w:lineRule="auto"/>
        <w:jc w:val="both"/>
        <w:rPr>
          <w:rFonts w:ascii="Times New Roman" w:eastAsia="Yu Mincho" w:hAnsi="Times New Roman" w:cs="Times New Roman"/>
          <w:sz w:val="24"/>
          <w:szCs w:val="24"/>
        </w:rPr>
      </w:pPr>
      <w:r w:rsidRPr="00036855">
        <w:rPr>
          <w:rFonts w:ascii="Times New Roman" w:eastAsia="Yu Mincho" w:hAnsi="Times New Roman" w:cs="Times New Roman"/>
          <w:i/>
          <w:iCs/>
          <w:sz w:val="24"/>
          <w:szCs w:val="24"/>
        </w:rPr>
        <w:t xml:space="preserve">Oficialia </w:t>
      </w:r>
      <w:r w:rsidR="00DE1B60" w:rsidRPr="00036855">
        <w:rPr>
          <w:rFonts w:ascii="Times New Roman" w:eastAsia="Yu Mincho" w:hAnsi="Times New Roman" w:cs="Times New Roman"/>
          <w:i/>
          <w:iCs/>
          <w:sz w:val="24"/>
          <w:szCs w:val="24"/>
        </w:rPr>
        <w:t>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B84D65A" w14:textId="77777777" w:rsidR="00DE1B60" w:rsidRPr="0047489B" w:rsidRDefault="00DE1B60" w:rsidP="00DE1B60">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20162E" w14:textId="77777777" w:rsidR="00DE1B60" w:rsidRPr="0047489B" w:rsidRDefault="00DE1B60" w:rsidP="00DE1B60">
      <w:pPr>
        <w:pStyle w:val="Puslapioinaostekstas"/>
        <w:numPr>
          <w:ilvl w:val="0"/>
          <w:numId w:val="30"/>
        </w:numPr>
        <w:spacing w:after="0" w:line="240" w:lineRule="auto"/>
        <w:jc w:val="both"/>
        <w:rPr>
          <w:rFonts w:eastAsia="Yu Mincho"/>
          <w:i/>
          <w:iCs/>
        </w:rPr>
      </w:pPr>
      <w:r w:rsidRPr="0047489B">
        <w:rPr>
          <w:rFonts w:eastAsia="Yu Mincho"/>
          <w:i/>
          <w:iCs/>
        </w:rPr>
        <w:t xml:space="preserve">priesaikos deklaracija; </w:t>
      </w:r>
    </w:p>
    <w:p w14:paraId="53FFDA98" w14:textId="77777777" w:rsidR="00DE1B60" w:rsidRPr="0047489B" w:rsidRDefault="00DE1B60" w:rsidP="00DE1B60">
      <w:pPr>
        <w:pStyle w:val="Puslapioinaostekstas"/>
        <w:numPr>
          <w:ilvl w:val="0"/>
          <w:numId w:val="30"/>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971EB0A" w14:textId="77777777" w:rsidR="00DE1B60" w:rsidRPr="0047489B" w:rsidRDefault="00DE1B60" w:rsidP="00DE1B60">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528EBD" w14:textId="77777777" w:rsidR="00DE1B60" w:rsidRPr="0047489B" w:rsidRDefault="00DE1B60" w:rsidP="00DE1B60">
      <w:pPr>
        <w:pStyle w:val="Puslapioinaostekstas"/>
        <w:numPr>
          <w:ilvl w:val="0"/>
          <w:numId w:val="31"/>
        </w:numPr>
        <w:spacing w:after="0" w:line="240" w:lineRule="auto"/>
        <w:jc w:val="both"/>
        <w:rPr>
          <w:rFonts w:eastAsia="Yu Mincho"/>
          <w:i/>
          <w:iCs/>
        </w:rPr>
      </w:pPr>
      <w:r w:rsidRPr="0047489B">
        <w:rPr>
          <w:rFonts w:eastAsia="Yu Mincho"/>
          <w:i/>
          <w:iCs/>
        </w:rPr>
        <w:t xml:space="preserve">priesaikos deklaracija; </w:t>
      </w:r>
    </w:p>
    <w:p w14:paraId="743AB3A9" w14:textId="77777777" w:rsidR="00DE1B60" w:rsidRPr="0047489B" w:rsidRDefault="00DE1B60" w:rsidP="00DE1B60">
      <w:pPr>
        <w:pStyle w:val="Puslapioinaostekstas"/>
        <w:numPr>
          <w:ilvl w:val="0"/>
          <w:numId w:val="31"/>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E50C2"/>
    <w:multiLevelType w:val="multilevel"/>
    <w:tmpl w:val="7C1CDF7C"/>
    <w:lvl w:ilvl="0">
      <w:start w:val="1"/>
      <w:numFmt w:val="lowerLetter"/>
      <w:lvlText w:val="%1)"/>
      <w:lvlJc w:val="left"/>
      <w:pPr>
        <w:tabs>
          <w:tab w:val="num" w:pos="720"/>
        </w:tabs>
        <w:ind w:left="720" w:hanging="360"/>
      </w:pPr>
      <w:rPr>
        <w:rFonts w:ascii="Times New Roman" w:eastAsiaTheme="minorHAnsi" w:hAnsi="Times New Roman" w:cs="Times New Roman"/>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667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6904C2"/>
    <w:multiLevelType w:val="hybridMultilevel"/>
    <w:tmpl w:val="68F61118"/>
    <w:lvl w:ilvl="0" w:tplc="6D8C2694">
      <w:start w:val="1"/>
      <w:numFmt w:val="decimal"/>
      <w:lvlText w:val="%1)"/>
      <w:lvlJc w:val="left"/>
      <w:pPr>
        <w:ind w:left="630" w:hanging="510"/>
      </w:pPr>
      <w:rPr>
        <w:rFonts w:hint="default"/>
        <w:b/>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4" w15:restartNumberingAfterBreak="0">
    <w:nsid w:val="0E9C365F"/>
    <w:multiLevelType w:val="multilevel"/>
    <w:tmpl w:val="1610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67AE0"/>
    <w:multiLevelType w:val="hybridMultilevel"/>
    <w:tmpl w:val="84901454"/>
    <w:lvl w:ilvl="0" w:tplc="56DE1990">
      <w:start w:val="1"/>
      <w:numFmt w:val="decimal"/>
      <w:lvlText w:val="%1)"/>
      <w:lvlJc w:val="left"/>
      <w:pPr>
        <w:ind w:left="720" w:hanging="360"/>
      </w:pPr>
    </w:lvl>
    <w:lvl w:ilvl="1" w:tplc="253CB8B4">
      <w:start w:val="1"/>
      <w:numFmt w:val="decimal"/>
      <w:lvlText w:val="%2)"/>
      <w:lvlJc w:val="left"/>
      <w:pPr>
        <w:ind w:left="720" w:hanging="360"/>
      </w:pPr>
    </w:lvl>
    <w:lvl w:ilvl="2" w:tplc="6CECF10C">
      <w:start w:val="1"/>
      <w:numFmt w:val="decimal"/>
      <w:lvlText w:val="%3)"/>
      <w:lvlJc w:val="left"/>
      <w:pPr>
        <w:ind w:left="720" w:hanging="360"/>
      </w:pPr>
    </w:lvl>
    <w:lvl w:ilvl="3" w:tplc="FA5C3192">
      <w:start w:val="1"/>
      <w:numFmt w:val="decimal"/>
      <w:lvlText w:val="%4)"/>
      <w:lvlJc w:val="left"/>
      <w:pPr>
        <w:ind w:left="720" w:hanging="360"/>
      </w:pPr>
    </w:lvl>
    <w:lvl w:ilvl="4" w:tplc="0D0E1FB0">
      <w:start w:val="1"/>
      <w:numFmt w:val="decimal"/>
      <w:lvlText w:val="%5)"/>
      <w:lvlJc w:val="left"/>
      <w:pPr>
        <w:ind w:left="720" w:hanging="360"/>
      </w:pPr>
    </w:lvl>
    <w:lvl w:ilvl="5" w:tplc="02FAB3AC">
      <w:start w:val="1"/>
      <w:numFmt w:val="decimal"/>
      <w:lvlText w:val="%6)"/>
      <w:lvlJc w:val="left"/>
      <w:pPr>
        <w:ind w:left="720" w:hanging="360"/>
      </w:pPr>
    </w:lvl>
    <w:lvl w:ilvl="6" w:tplc="4FCCA8E2">
      <w:start w:val="1"/>
      <w:numFmt w:val="decimal"/>
      <w:lvlText w:val="%7)"/>
      <w:lvlJc w:val="left"/>
      <w:pPr>
        <w:ind w:left="720" w:hanging="360"/>
      </w:pPr>
    </w:lvl>
    <w:lvl w:ilvl="7" w:tplc="92CAE768">
      <w:start w:val="1"/>
      <w:numFmt w:val="decimal"/>
      <w:lvlText w:val="%8)"/>
      <w:lvlJc w:val="left"/>
      <w:pPr>
        <w:ind w:left="720" w:hanging="360"/>
      </w:pPr>
    </w:lvl>
    <w:lvl w:ilvl="8" w:tplc="35A08EDE">
      <w:start w:val="1"/>
      <w:numFmt w:val="decimal"/>
      <w:lvlText w:val="%9)"/>
      <w:lvlJc w:val="left"/>
      <w:pPr>
        <w:ind w:left="720" w:hanging="36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5D34E6"/>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1503"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9" w15:restartNumberingAfterBreak="0">
    <w:nsid w:val="1F263173"/>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1503"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2" w15:restartNumberingAfterBreak="0">
    <w:nsid w:val="2F411186"/>
    <w:multiLevelType w:val="multilevel"/>
    <w:tmpl w:val="5A1C6B66"/>
    <w:lvl w:ilvl="0">
      <w:start w:val="1"/>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2E33A07"/>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16" w15:restartNumberingAfterBreak="0">
    <w:nsid w:val="4A2F1E77"/>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17" w15:restartNumberingAfterBreak="0">
    <w:nsid w:val="4F523D84"/>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1503"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18" w15:restartNumberingAfterBreak="0">
    <w:nsid w:val="500809CB"/>
    <w:multiLevelType w:val="multilevel"/>
    <w:tmpl w:val="67A810AC"/>
    <w:lvl w:ilvl="0">
      <w:start w:val="6"/>
      <w:numFmt w:val="decimal"/>
      <w:lvlText w:val="%1."/>
      <w:lvlJc w:val="left"/>
      <w:pPr>
        <w:ind w:left="788" w:hanging="504"/>
      </w:pPr>
      <w:rPr>
        <w:rFonts w:eastAsia="Calibri" w:hint="default"/>
        <w:color w:val="auto"/>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68F665E"/>
    <w:multiLevelType w:val="hybridMultilevel"/>
    <w:tmpl w:val="405698E2"/>
    <w:lvl w:ilvl="0" w:tplc="8256C66C">
      <w:start w:val="1"/>
      <w:numFmt w:val="lowerLetter"/>
      <w:lvlText w:val="%1)"/>
      <w:lvlJc w:val="left"/>
      <w:pPr>
        <w:ind w:left="1800" w:hanging="360"/>
      </w:pPr>
      <w:rPr>
        <w:rFonts w:ascii="Times New Roman" w:eastAsiaTheme="minorHAnsi" w:hAnsi="Times New Roman" w:cs="Times New Roman"/>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1" w15:restartNumberingAfterBreak="0">
    <w:nsid w:val="5BD70A88"/>
    <w:multiLevelType w:val="hybridMultilevel"/>
    <w:tmpl w:val="DD6ACE1A"/>
    <w:lvl w:ilvl="0" w:tplc="6C6A9A3E">
      <w:start w:val="1"/>
      <w:numFmt w:val="decimal"/>
      <w:lvlText w:val="%1)"/>
      <w:lvlJc w:val="left"/>
      <w:pPr>
        <w:ind w:left="1069" w:hanging="360"/>
      </w:pPr>
      <w:rPr>
        <w:rFonts w:eastAsia="Arial Unicode MS"/>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2" w15:restartNumberingAfterBreak="0">
    <w:nsid w:val="5C196B5A"/>
    <w:multiLevelType w:val="multilevel"/>
    <w:tmpl w:val="143A628E"/>
    <w:lvl w:ilvl="0">
      <w:start w:val="1"/>
      <w:numFmt w:val="decimal"/>
      <w:lvlText w:val="%1."/>
      <w:lvlJc w:val="left"/>
      <w:pPr>
        <w:ind w:left="720" w:hanging="360"/>
      </w:pPr>
      <w:rPr>
        <w:rFonts w:eastAsia="Lucida Sans Unicode" w:hint="default"/>
        <w:b w:val="0"/>
        <w:color w:val="000000"/>
        <w:sz w:val="21"/>
      </w:rPr>
    </w:lvl>
    <w:lvl w:ilvl="1">
      <w:start w:val="1"/>
      <w:numFmt w:val="decimal"/>
      <w:isLgl/>
      <w:lvlText w:val="%1.%2."/>
      <w:lvlJc w:val="left"/>
      <w:pPr>
        <w:ind w:left="870" w:hanging="510"/>
      </w:p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23" w15:restartNumberingAfterBreak="0">
    <w:nsid w:val="5C4B62CB"/>
    <w:multiLevelType w:val="multilevel"/>
    <w:tmpl w:val="66240432"/>
    <w:lvl w:ilvl="0">
      <w:start w:val="1"/>
      <w:numFmt w:val="lowerLetter"/>
      <w:lvlText w:val="%1)"/>
      <w:lvlJc w:val="left"/>
      <w:pPr>
        <w:tabs>
          <w:tab w:val="num" w:pos="720"/>
        </w:tabs>
        <w:ind w:left="720" w:hanging="360"/>
      </w:pPr>
      <w:rPr>
        <w:rFonts w:ascii="Times New Roman" w:eastAsiaTheme="minorHAnsi" w:hAnsi="Times New Roman" w:cs="Times New Roman"/>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A9775C"/>
    <w:multiLevelType w:val="hybridMultilevel"/>
    <w:tmpl w:val="80ACDAF4"/>
    <w:lvl w:ilvl="0" w:tplc="9C98DE22">
      <w:start w:val="1"/>
      <w:numFmt w:val="upperRoman"/>
      <w:lvlText w:val="%1."/>
      <w:lvlJc w:val="left"/>
      <w:pPr>
        <w:ind w:left="2580" w:hanging="720"/>
      </w:pPr>
      <w:rPr>
        <w:rFonts w:hint="default"/>
      </w:rPr>
    </w:lvl>
    <w:lvl w:ilvl="1" w:tplc="04270019" w:tentative="1">
      <w:start w:val="1"/>
      <w:numFmt w:val="lowerLetter"/>
      <w:lvlText w:val="%2."/>
      <w:lvlJc w:val="left"/>
      <w:pPr>
        <w:ind w:left="2940" w:hanging="360"/>
      </w:pPr>
    </w:lvl>
    <w:lvl w:ilvl="2" w:tplc="0427001B" w:tentative="1">
      <w:start w:val="1"/>
      <w:numFmt w:val="lowerRoman"/>
      <w:lvlText w:val="%3."/>
      <w:lvlJc w:val="right"/>
      <w:pPr>
        <w:ind w:left="3660" w:hanging="180"/>
      </w:pPr>
    </w:lvl>
    <w:lvl w:ilvl="3" w:tplc="0427000F" w:tentative="1">
      <w:start w:val="1"/>
      <w:numFmt w:val="decimal"/>
      <w:lvlText w:val="%4."/>
      <w:lvlJc w:val="left"/>
      <w:pPr>
        <w:ind w:left="4380" w:hanging="360"/>
      </w:pPr>
    </w:lvl>
    <w:lvl w:ilvl="4" w:tplc="04270019" w:tentative="1">
      <w:start w:val="1"/>
      <w:numFmt w:val="lowerLetter"/>
      <w:lvlText w:val="%5."/>
      <w:lvlJc w:val="left"/>
      <w:pPr>
        <w:ind w:left="5100" w:hanging="360"/>
      </w:pPr>
    </w:lvl>
    <w:lvl w:ilvl="5" w:tplc="0427001B" w:tentative="1">
      <w:start w:val="1"/>
      <w:numFmt w:val="lowerRoman"/>
      <w:lvlText w:val="%6."/>
      <w:lvlJc w:val="right"/>
      <w:pPr>
        <w:ind w:left="5820" w:hanging="180"/>
      </w:pPr>
    </w:lvl>
    <w:lvl w:ilvl="6" w:tplc="0427000F" w:tentative="1">
      <w:start w:val="1"/>
      <w:numFmt w:val="decimal"/>
      <w:lvlText w:val="%7."/>
      <w:lvlJc w:val="left"/>
      <w:pPr>
        <w:ind w:left="6540" w:hanging="360"/>
      </w:pPr>
    </w:lvl>
    <w:lvl w:ilvl="7" w:tplc="04270019" w:tentative="1">
      <w:start w:val="1"/>
      <w:numFmt w:val="lowerLetter"/>
      <w:lvlText w:val="%8."/>
      <w:lvlJc w:val="left"/>
      <w:pPr>
        <w:ind w:left="7260" w:hanging="360"/>
      </w:pPr>
    </w:lvl>
    <w:lvl w:ilvl="8" w:tplc="0427001B" w:tentative="1">
      <w:start w:val="1"/>
      <w:numFmt w:val="lowerRoman"/>
      <w:lvlText w:val="%9."/>
      <w:lvlJc w:val="right"/>
      <w:pPr>
        <w:ind w:left="7980" w:hanging="180"/>
      </w:pPr>
    </w:lvl>
  </w:abstractNum>
  <w:abstractNum w:abstractNumId="25"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6036D3"/>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29" w15:restartNumberingAfterBreak="0">
    <w:nsid w:val="65391538"/>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1503"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30" w15:restartNumberingAfterBreak="0">
    <w:nsid w:val="66982B92"/>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1503"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31" w15:restartNumberingAfterBreak="0">
    <w:nsid w:val="66A63C9D"/>
    <w:multiLevelType w:val="multilevel"/>
    <w:tmpl w:val="143A628E"/>
    <w:lvl w:ilvl="0">
      <w:start w:val="1"/>
      <w:numFmt w:val="decimal"/>
      <w:lvlText w:val="%1."/>
      <w:lvlJc w:val="left"/>
      <w:pPr>
        <w:ind w:left="720" w:hanging="360"/>
      </w:pPr>
      <w:rPr>
        <w:rFonts w:eastAsia="Lucida Sans Unicode" w:hint="default"/>
        <w:b w:val="0"/>
        <w:color w:val="000000"/>
        <w:sz w:val="21"/>
      </w:rPr>
    </w:lvl>
    <w:lvl w:ilvl="1">
      <w:start w:val="1"/>
      <w:numFmt w:val="decimal"/>
      <w:isLgl/>
      <w:lvlText w:val="%1.%2."/>
      <w:lvlJc w:val="left"/>
      <w:pPr>
        <w:ind w:left="870" w:hanging="510"/>
      </w:p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095A33"/>
    <w:multiLevelType w:val="multilevel"/>
    <w:tmpl w:val="4ADC2F90"/>
    <w:lvl w:ilvl="0">
      <w:start w:val="1"/>
      <w:numFmt w:val="decimal"/>
      <w:lvlText w:val="%1."/>
      <w:lvlJc w:val="left"/>
      <w:pPr>
        <w:ind w:left="360" w:hanging="360"/>
      </w:pPr>
      <w:rPr>
        <w:rFonts w:eastAsia="Calibri" w:hint="default"/>
      </w:rPr>
    </w:lvl>
    <w:lvl w:ilvl="1">
      <w:start w:val="5"/>
      <w:numFmt w:val="decimal"/>
      <w:lvlText w:val="%1.%2."/>
      <w:lvlJc w:val="left"/>
      <w:pPr>
        <w:ind w:left="1778" w:hanging="360"/>
      </w:pPr>
      <w:rPr>
        <w:rFonts w:eastAsia="Calibri" w:hint="default"/>
      </w:rPr>
    </w:lvl>
    <w:lvl w:ilvl="2">
      <w:start w:val="1"/>
      <w:numFmt w:val="decimal"/>
      <w:lvlText w:val="%1.%2.%3."/>
      <w:lvlJc w:val="left"/>
      <w:pPr>
        <w:ind w:left="3556" w:hanging="720"/>
      </w:pPr>
      <w:rPr>
        <w:rFonts w:eastAsia="Calibri" w:hint="default"/>
      </w:rPr>
    </w:lvl>
    <w:lvl w:ilvl="3">
      <w:start w:val="1"/>
      <w:numFmt w:val="decimal"/>
      <w:lvlText w:val="%1.%2.%3.%4."/>
      <w:lvlJc w:val="left"/>
      <w:pPr>
        <w:ind w:left="4974" w:hanging="720"/>
      </w:pPr>
      <w:rPr>
        <w:rFonts w:eastAsia="Calibri" w:hint="default"/>
      </w:rPr>
    </w:lvl>
    <w:lvl w:ilvl="4">
      <w:start w:val="1"/>
      <w:numFmt w:val="decimal"/>
      <w:lvlText w:val="%1.%2.%3.%4.%5."/>
      <w:lvlJc w:val="left"/>
      <w:pPr>
        <w:ind w:left="6752" w:hanging="1080"/>
      </w:pPr>
      <w:rPr>
        <w:rFonts w:eastAsia="Calibri" w:hint="default"/>
      </w:rPr>
    </w:lvl>
    <w:lvl w:ilvl="5">
      <w:start w:val="1"/>
      <w:numFmt w:val="decimal"/>
      <w:lvlText w:val="%1.%2.%3.%4.%5.%6."/>
      <w:lvlJc w:val="left"/>
      <w:pPr>
        <w:ind w:left="8170" w:hanging="1080"/>
      </w:pPr>
      <w:rPr>
        <w:rFonts w:eastAsia="Calibri" w:hint="default"/>
      </w:rPr>
    </w:lvl>
    <w:lvl w:ilvl="6">
      <w:start w:val="1"/>
      <w:numFmt w:val="decimal"/>
      <w:lvlText w:val="%1.%2.%3.%4.%5.%6.%7."/>
      <w:lvlJc w:val="left"/>
      <w:pPr>
        <w:ind w:left="9948" w:hanging="1440"/>
      </w:pPr>
      <w:rPr>
        <w:rFonts w:eastAsia="Calibri" w:hint="default"/>
      </w:rPr>
    </w:lvl>
    <w:lvl w:ilvl="7">
      <w:start w:val="1"/>
      <w:numFmt w:val="decimal"/>
      <w:lvlText w:val="%1.%2.%3.%4.%5.%6.%7.%8."/>
      <w:lvlJc w:val="left"/>
      <w:pPr>
        <w:ind w:left="11366" w:hanging="1440"/>
      </w:pPr>
      <w:rPr>
        <w:rFonts w:eastAsia="Calibri" w:hint="default"/>
      </w:rPr>
    </w:lvl>
    <w:lvl w:ilvl="8">
      <w:start w:val="1"/>
      <w:numFmt w:val="decimal"/>
      <w:lvlText w:val="%1.%2.%3.%4.%5.%6.%7.%8.%9."/>
      <w:lvlJc w:val="left"/>
      <w:pPr>
        <w:ind w:left="13144" w:hanging="1800"/>
      </w:pPr>
      <w:rPr>
        <w:rFonts w:eastAsia="Calibri" w:hint="default"/>
      </w:r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55B7FC1"/>
    <w:multiLevelType w:val="multilevel"/>
    <w:tmpl w:val="0A48C3A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Times New Roman" w:eastAsiaTheme="minorHAnsi" w:hAnsi="Times New Roman" w:cs="Times New Roman"/>
        <w:sz w:val="24"/>
        <w:szCs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DE33604"/>
    <w:multiLevelType w:val="multilevel"/>
    <w:tmpl w:val="A66C2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12"/>
  </w:num>
  <w:num w:numId="2" w16cid:durableId="207184103">
    <w:abstractNumId w:val="6"/>
  </w:num>
  <w:num w:numId="3" w16cid:durableId="1528367431">
    <w:abstractNumId w:val="26"/>
  </w:num>
  <w:num w:numId="4" w16cid:durableId="1484615006">
    <w:abstractNumId w:val="35"/>
  </w:num>
  <w:num w:numId="5" w16cid:durableId="607934237">
    <w:abstractNumId w:val="19"/>
  </w:num>
  <w:num w:numId="6" w16cid:durableId="408162091">
    <w:abstractNumId w:val="44"/>
  </w:num>
  <w:num w:numId="7" w16cid:durableId="12269543">
    <w:abstractNumId w:val="40"/>
  </w:num>
  <w:num w:numId="8" w16cid:durableId="749809940">
    <w:abstractNumId w:val="2"/>
  </w:num>
  <w:num w:numId="9" w16cid:durableId="412043720">
    <w:abstractNumId w:val="41"/>
  </w:num>
  <w:num w:numId="10" w16cid:durableId="1996449446">
    <w:abstractNumId w:val="39"/>
  </w:num>
  <w:num w:numId="11" w16cid:durableId="1482305889">
    <w:abstractNumId w:val="34"/>
  </w:num>
  <w:num w:numId="12" w16cid:durableId="32313854">
    <w:abstractNumId w:val="14"/>
  </w:num>
  <w:num w:numId="13" w16cid:durableId="1318921492">
    <w:abstractNumId w:val="18"/>
  </w:num>
  <w:num w:numId="14" w16cid:durableId="1864435576">
    <w:abstractNumId w:val="37"/>
  </w:num>
  <w:num w:numId="15" w16cid:durableId="1941065713">
    <w:abstractNumId w:val="7"/>
  </w:num>
  <w:num w:numId="16" w16cid:durableId="19859238">
    <w:abstractNumId w:val="10"/>
  </w:num>
  <w:num w:numId="17" w16cid:durableId="1260456131">
    <w:abstractNumId w:val="29"/>
  </w:num>
  <w:num w:numId="18" w16cid:durableId="1865055254">
    <w:abstractNumId w:val="38"/>
  </w:num>
  <w:num w:numId="19" w16cid:durableId="55326368">
    <w:abstractNumId w:val="25"/>
  </w:num>
  <w:num w:numId="20" w16cid:durableId="80222531">
    <w:abstractNumId w:val="45"/>
  </w:num>
  <w:num w:numId="21" w16cid:durableId="1555196922">
    <w:abstractNumId w:val="3"/>
  </w:num>
  <w:num w:numId="22" w16cid:durableId="1405684552">
    <w:abstractNumId w:val="15"/>
  </w:num>
  <w:num w:numId="23" w16cid:durableId="1384793578">
    <w:abstractNumId w:val="21"/>
  </w:num>
  <w:num w:numId="24" w16cid:durableId="783421301">
    <w:abstractNumId w:val="5"/>
  </w:num>
  <w:num w:numId="25" w16cid:durableId="138808999">
    <w:abstractNumId w:val="33"/>
  </w:num>
  <w:num w:numId="26" w16cid:durableId="2129346812">
    <w:abstractNumId w:val="28"/>
  </w:num>
  <w:num w:numId="27" w16cid:durableId="1516917841">
    <w:abstractNumId w:val="13"/>
  </w:num>
  <w:num w:numId="28" w16cid:durableId="2105684055">
    <w:abstractNumId w:val="32"/>
  </w:num>
  <w:num w:numId="29" w16cid:durableId="494614562">
    <w:abstractNumId w:val="27"/>
  </w:num>
  <w:num w:numId="30" w16cid:durableId="1473055655">
    <w:abstractNumId w:val="36"/>
  </w:num>
  <w:num w:numId="31" w16cid:durableId="510532351">
    <w:abstractNumId w:val="0"/>
  </w:num>
  <w:num w:numId="32" w16cid:durableId="2049835484">
    <w:abstractNumId w:val="4"/>
  </w:num>
  <w:num w:numId="33" w16cid:durableId="1607080892">
    <w:abstractNumId w:val="16"/>
  </w:num>
  <w:num w:numId="34" w16cid:durableId="1902708926">
    <w:abstractNumId w:val="31"/>
  </w:num>
  <w:num w:numId="35" w16cid:durableId="973632803">
    <w:abstractNumId w:val="22"/>
  </w:num>
  <w:num w:numId="36" w16cid:durableId="563873965">
    <w:abstractNumId w:val="17"/>
  </w:num>
  <w:num w:numId="37" w16cid:durableId="350762846">
    <w:abstractNumId w:val="8"/>
  </w:num>
  <w:num w:numId="38" w16cid:durableId="1274440719">
    <w:abstractNumId w:val="9"/>
  </w:num>
  <w:num w:numId="39" w16cid:durableId="1250311579">
    <w:abstractNumId w:val="30"/>
  </w:num>
  <w:num w:numId="40" w16cid:durableId="1254708128">
    <w:abstractNumId w:val="42"/>
  </w:num>
  <w:num w:numId="41" w16cid:durableId="1190534248">
    <w:abstractNumId w:val="1"/>
  </w:num>
  <w:num w:numId="42" w16cid:durableId="1524780088">
    <w:abstractNumId w:val="23"/>
  </w:num>
  <w:num w:numId="43" w16cid:durableId="1810972680">
    <w:abstractNumId w:val="20"/>
  </w:num>
  <w:num w:numId="44" w16cid:durableId="556666195">
    <w:abstractNumId w:val="24"/>
  </w:num>
  <w:num w:numId="45" w16cid:durableId="1603685113">
    <w:abstractNumId w:val="43"/>
  </w:num>
  <w:num w:numId="46" w16cid:durableId="7218261">
    <w:abstractNumId w:val="11"/>
  </w:num>
  <w:num w:numId="47" w16cid:durableId="280262375">
    <w:abstractNumId w:val="4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B7"/>
    <w:rsid w:val="00001CCF"/>
    <w:rsid w:val="000023EC"/>
    <w:rsid w:val="00003568"/>
    <w:rsid w:val="000035DA"/>
    <w:rsid w:val="00003A28"/>
    <w:rsid w:val="00003A3F"/>
    <w:rsid w:val="000044FA"/>
    <w:rsid w:val="00004521"/>
    <w:rsid w:val="00004A08"/>
    <w:rsid w:val="00005F36"/>
    <w:rsid w:val="000060AC"/>
    <w:rsid w:val="00006991"/>
    <w:rsid w:val="000073A4"/>
    <w:rsid w:val="000074A0"/>
    <w:rsid w:val="00007D23"/>
    <w:rsid w:val="00007EC9"/>
    <w:rsid w:val="00007F36"/>
    <w:rsid w:val="0001089B"/>
    <w:rsid w:val="00010B64"/>
    <w:rsid w:val="00010EAD"/>
    <w:rsid w:val="00010FA6"/>
    <w:rsid w:val="00011887"/>
    <w:rsid w:val="00011A8D"/>
    <w:rsid w:val="00011B40"/>
    <w:rsid w:val="00012892"/>
    <w:rsid w:val="00012BE7"/>
    <w:rsid w:val="00013156"/>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CA8"/>
    <w:rsid w:val="00021ECC"/>
    <w:rsid w:val="00021EFA"/>
    <w:rsid w:val="00022060"/>
    <w:rsid w:val="000221F4"/>
    <w:rsid w:val="00022DEB"/>
    <w:rsid w:val="00022E0C"/>
    <w:rsid w:val="00023641"/>
    <w:rsid w:val="00024DB9"/>
    <w:rsid w:val="0002541F"/>
    <w:rsid w:val="00026246"/>
    <w:rsid w:val="00026673"/>
    <w:rsid w:val="00026690"/>
    <w:rsid w:val="00026A51"/>
    <w:rsid w:val="00026D16"/>
    <w:rsid w:val="0002743D"/>
    <w:rsid w:val="00030C02"/>
    <w:rsid w:val="00030C76"/>
    <w:rsid w:val="00030F90"/>
    <w:rsid w:val="000315EB"/>
    <w:rsid w:val="0003169B"/>
    <w:rsid w:val="00031A62"/>
    <w:rsid w:val="000321E6"/>
    <w:rsid w:val="00032705"/>
    <w:rsid w:val="0003281A"/>
    <w:rsid w:val="00032D19"/>
    <w:rsid w:val="00033959"/>
    <w:rsid w:val="00034A4A"/>
    <w:rsid w:val="00035221"/>
    <w:rsid w:val="000356C7"/>
    <w:rsid w:val="0003587B"/>
    <w:rsid w:val="0003638B"/>
    <w:rsid w:val="00036647"/>
    <w:rsid w:val="00036855"/>
    <w:rsid w:val="000372C8"/>
    <w:rsid w:val="000372F4"/>
    <w:rsid w:val="000373E5"/>
    <w:rsid w:val="00037649"/>
    <w:rsid w:val="00040092"/>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13"/>
    <w:rsid w:val="00061E86"/>
    <w:rsid w:val="0006300C"/>
    <w:rsid w:val="000631F1"/>
    <w:rsid w:val="00063204"/>
    <w:rsid w:val="00064868"/>
    <w:rsid w:val="0006575D"/>
    <w:rsid w:val="000659E9"/>
    <w:rsid w:val="0006615C"/>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83"/>
    <w:rsid w:val="00092B80"/>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1B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90C"/>
    <w:rsid w:val="000C2C07"/>
    <w:rsid w:val="000C34A7"/>
    <w:rsid w:val="000C3D2E"/>
    <w:rsid w:val="000C3F71"/>
    <w:rsid w:val="000C4D87"/>
    <w:rsid w:val="000C4DF9"/>
    <w:rsid w:val="000C547D"/>
    <w:rsid w:val="000C55D6"/>
    <w:rsid w:val="000C59B8"/>
    <w:rsid w:val="000C6068"/>
    <w:rsid w:val="000C7160"/>
    <w:rsid w:val="000D0F58"/>
    <w:rsid w:val="000D13D6"/>
    <w:rsid w:val="000D18E9"/>
    <w:rsid w:val="000D199E"/>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2A"/>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0CF"/>
    <w:rsid w:val="000F01E1"/>
    <w:rsid w:val="000F04F7"/>
    <w:rsid w:val="000F051B"/>
    <w:rsid w:val="000F1287"/>
    <w:rsid w:val="000F1B57"/>
    <w:rsid w:val="000F2282"/>
    <w:rsid w:val="000F2369"/>
    <w:rsid w:val="000F2C7E"/>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728"/>
    <w:rsid w:val="00102D1D"/>
    <w:rsid w:val="00103779"/>
    <w:rsid w:val="001045A6"/>
    <w:rsid w:val="0010505E"/>
    <w:rsid w:val="0010555E"/>
    <w:rsid w:val="001059F7"/>
    <w:rsid w:val="00105FA3"/>
    <w:rsid w:val="001067BB"/>
    <w:rsid w:val="001072BE"/>
    <w:rsid w:val="0010779C"/>
    <w:rsid w:val="00107A04"/>
    <w:rsid w:val="00110481"/>
    <w:rsid w:val="00111429"/>
    <w:rsid w:val="00111943"/>
    <w:rsid w:val="0011199A"/>
    <w:rsid w:val="0011228F"/>
    <w:rsid w:val="001123B4"/>
    <w:rsid w:val="001126FB"/>
    <w:rsid w:val="00112EE8"/>
    <w:rsid w:val="0011320C"/>
    <w:rsid w:val="0011344C"/>
    <w:rsid w:val="00113B07"/>
    <w:rsid w:val="00113C79"/>
    <w:rsid w:val="00113EAE"/>
    <w:rsid w:val="00113FD3"/>
    <w:rsid w:val="00114729"/>
    <w:rsid w:val="0011478C"/>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AA4"/>
    <w:rsid w:val="00135B56"/>
    <w:rsid w:val="00135EEE"/>
    <w:rsid w:val="0013610E"/>
    <w:rsid w:val="001365CA"/>
    <w:rsid w:val="00136624"/>
    <w:rsid w:val="0013765F"/>
    <w:rsid w:val="00140D50"/>
    <w:rsid w:val="00141292"/>
    <w:rsid w:val="00141BF1"/>
    <w:rsid w:val="001422B0"/>
    <w:rsid w:val="00142352"/>
    <w:rsid w:val="001426AF"/>
    <w:rsid w:val="00142759"/>
    <w:rsid w:val="0014277F"/>
    <w:rsid w:val="001427AB"/>
    <w:rsid w:val="001429E3"/>
    <w:rsid w:val="00142AB7"/>
    <w:rsid w:val="00143338"/>
    <w:rsid w:val="00143940"/>
    <w:rsid w:val="00143B72"/>
    <w:rsid w:val="0014414A"/>
    <w:rsid w:val="001455B2"/>
    <w:rsid w:val="0014578C"/>
    <w:rsid w:val="00145B8E"/>
    <w:rsid w:val="00146BC9"/>
    <w:rsid w:val="00147552"/>
    <w:rsid w:val="00147A63"/>
    <w:rsid w:val="00147A8C"/>
    <w:rsid w:val="0015079A"/>
    <w:rsid w:val="00150D95"/>
    <w:rsid w:val="00150E77"/>
    <w:rsid w:val="00152836"/>
    <w:rsid w:val="0015370A"/>
    <w:rsid w:val="0015376E"/>
    <w:rsid w:val="001538C5"/>
    <w:rsid w:val="00153D1C"/>
    <w:rsid w:val="00153FC8"/>
    <w:rsid w:val="00154487"/>
    <w:rsid w:val="0015529C"/>
    <w:rsid w:val="00155354"/>
    <w:rsid w:val="00155644"/>
    <w:rsid w:val="00156148"/>
    <w:rsid w:val="00156AC9"/>
    <w:rsid w:val="001578F5"/>
    <w:rsid w:val="001607EC"/>
    <w:rsid w:val="001609D9"/>
    <w:rsid w:val="00160A4A"/>
    <w:rsid w:val="00161258"/>
    <w:rsid w:val="001629F4"/>
    <w:rsid w:val="001640AF"/>
    <w:rsid w:val="00164443"/>
    <w:rsid w:val="001647BD"/>
    <w:rsid w:val="00166073"/>
    <w:rsid w:val="0016608C"/>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15"/>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5B1"/>
    <w:rsid w:val="001D1CC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E2"/>
    <w:rsid w:val="001E76C7"/>
    <w:rsid w:val="001E7E24"/>
    <w:rsid w:val="001F031C"/>
    <w:rsid w:val="001F04C1"/>
    <w:rsid w:val="001F15A0"/>
    <w:rsid w:val="001F1D6C"/>
    <w:rsid w:val="001F1DB6"/>
    <w:rsid w:val="001F1FB1"/>
    <w:rsid w:val="001F2168"/>
    <w:rsid w:val="001F2E11"/>
    <w:rsid w:val="001F2EB6"/>
    <w:rsid w:val="001F3174"/>
    <w:rsid w:val="001F3DCC"/>
    <w:rsid w:val="001F5180"/>
    <w:rsid w:val="001F573E"/>
    <w:rsid w:val="001F5ED0"/>
    <w:rsid w:val="001F6154"/>
    <w:rsid w:val="001F62B2"/>
    <w:rsid w:val="001F6551"/>
    <w:rsid w:val="001F6777"/>
    <w:rsid w:val="001F6FD0"/>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E03"/>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69F8"/>
    <w:rsid w:val="00216E1A"/>
    <w:rsid w:val="00217893"/>
    <w:rsid w:val="00220588"/>
    <w:rsid w:val="00220B88"/>
    <w:rsid w:val="002211A8"/>
    <w:rsid w:val="00221235"/>
    <w:rsid w:val="00221ADB"/>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4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420"/>
    <w:rsid w:val="00245655"/>
    <w:rsid w:val="00245DD5"/>
    <w:rsid w:val="00245E8F"/>
    <w:rsid w:val="0024735B"/>
    <w:rsid w:val="002476D5"/>
    <w:rsid w:val="002504DD"/>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3B9"/>
    <w:rsid w:val="00274C8A"/>
    <w:rsid w:val="00274E50"/>
    <w:rsid w:val="0027575B"/>
    <w:rsid w:val="00275B72"/>
    <w:rsid w:val="00276751"/>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6D"/>
    <w:rsid w:val="002A25D9"/>
    <w:rsid w:val="002A3B3E"/>
    <w:rsid w:val="002A3C89"/>
    <w:rsid w:val="002A43AA"/>
    <w:rsid w:val="002A4AC9"/>
    <w:rsid w:val="002A5143"/>
    <w:rsid w:val="002A62B6"/>
    <w:rsid w:val="002A637A"/>
    <w:rsid w:val="002A6658"/>
    <w:rsid w:val="002A70E6"/>
    <w:rsid w:val="002A71C8"/>
    <w:rsid w:val="002A7A35"/>
    <w:rsid w:val="002B0002"/>
    <w:rsid w:val="002B01E0"/>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C8D"/>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B4"/>
    <w:rsid w:val="002D7F06"/>
    <w:rsid w:val="002E00F1"/>
    <w:rsid w:val="002E08B4"/>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41F"/>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B4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E90"/>
    <w:rsid w:val="003232C3"/>
    <w:rsid w:val="00324073"/>
    <w:rsid w:val="003241B0"/>
    <w:rsid w:val="003241B4"/>
    <w:rsid w:val="0032494C"/>
    <w:rsid w:val="00325243"/>
    <w:rsid w:val="00325A84"/>
    <w:rsid w:val="00325BB7"/>
    <w:rsid w:val="00325D58"/>
    <w:rsid w:val="00325F1F"/>
    <w:rsid w:val="00326357"/>
    <w:rsid w:val="003269AA"/>
    <w:rsid w:val="00326CB7"/>
    <w:rsid w:val="00326F19"/>
    <w:rsid w:val="00326F9E"/>
    <w:rsid w:val="003300F2"/>
    <w:rsid w:val="00331673"/>
    <w:rsid w:val="00331ED1"/>
    <w:rsid w:val="00331F31"/>
    <w:rsid w:val="0033254C"/>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AF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065"/>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FB3"/>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7"/>
    <w:rsid w:val="003C73E9"/>
    <w:rsid w:val="003C7763"/>
    <w:rsid w:val="003C7AFD"/>
    <w:rsid w:val="003C7CF1"/>
    <w:rsid w:val="003D0037"/>
    <w:rsid w:val="003D03D9"/>
    <w:rsid w:val="003D11CB"/>
    <w:rsid w:val="003D1383"/>
    <w:rsid w:val="003D33F6"/>
    <w:rsid w:val="003D346C"/>
    <w:rsid w:val="003D3597"/>
    <w:rsid w:val="003D37C7"/>
    <w:rsid w:val="003D4196"/>
    <w:rsid w:val="003D490C"/>
    <w:rsid w:val="003D4F69"/>
    <w:rsid w:val="003D517C"/>
    <w:rsid w:val="003D5A05"/>
    <w:rsid w:val="003D5EC9"/>
    <w:rsid w:val="003D6258"/>
    <w:rsid w:val="003D6501"/>
    <w:rsid w:val="003D6BCA"/>
    <w:rsid w:val="003D6DF2"/>
    <w:rsid w:val="003D7214"/>
    <w:rsid w:val="003D74E8"/>
    <w:rsid w:val="003D7DD9"/>
    <w:rsid w:val="003E0A08"/>
    <w:rsid w:val="003E0AF4"/>
    <w:rsid w:val="003E0FEA"/>
    <w:rsid w:val="003E1160"/>
    <w:rsid w:val="003E1371"/>
    <w:rsid w:val="003E1D80"/>
    <w:rsid w:val="003E2280"/>
    <w:rsid w:val="003E23F7"/>
    <w:rsid w:val="003E2796"/>
    <w:rsid w:val="003E4314"/>
    <w:rsid w:val="003E436D"/>
    <w:rsid w:val="003E4488"/>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12B"/>
    <w:rsid w:val="0041188F"/>
    <w:rsid w:val="00411B94"/>
    <w:rsid w:val="00411BD7"/>
    <w:rsid w:val="0041208A"/>
    <w:rsid w:val="004132EE"/>
    <w:rsid w:val="0041361C"/>
    <w:rsid w:val="00413D2E"/>
    <w:rsid w:val="00413FA7"/>
    <w:rsid w:val="00414489"/>
    <w:rsid w:val="004147BD"/>
    <w:rsid w:val="004157B6"/>
    <w:rsid w:val="0041685F"/>
    <w:rsid w:val="00416CD6"/>
    <w:rsid w:val="00416D08"/>
    <w:rsid w:val="004170BC"/>
    <w:rsid w:val="00417604"/>
    <w:rsid w:val="00417670"/>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FF2"/>
    <w:rsid w:val="00465067"/>
    <w:rsid w:val="004658BF"/>
    <w:rsid w:val="00466071"/>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2FBB"/>
    <w:rsid w:val="00483066"/>
    <w:rsid w:val="00483462"/>
    <w:rsid w:val="00483E10"/>
    <w:rsid w:val="004847DE"/>
    <w:rsid w:val="00484906"/>
    <w:rsid w:val="00484E76"/>
    <w:rsid w:val="0048587E"/>
    <w:rsid w:val="004858C2"/>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03E"/>
    <w:rsid w:val="004A01F5"/>
    <w:rsid w:val="004A0401"/>
    <w:rsid w:val="004A0E10"/>
    <w:rsid w:val="004A13CE"/>
    <w:rsid w:val="004A1BB5"/>
    <w:rsid w:val="004A1EBA"/>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374"/>
    <w:rsid w:val="004C2047"/>
    <w:rsid w:val="004C29F1"/>
    <w:rsid w:val="004C36EF"/>
    <w:rsid w:val="004C3894"/>
    <w:rsid w:val="004C3C5E"/>
    <w:rsid w:val="004C40E5"/>
    <w:rsid w:val="004C428D"/>
    <w:rsid w:val="004C42C8"/>
    <w:rsid w:val="004C432C"/>
    <w:rsid w:val="004C4413"/>
    <w:rsid w:val="004C4ADF"/>
    <w:rsid w:val="004C4FDA"/>
    <w:rsid w:val="004C5089"/>
    <w:rsid w:val="004C53C3"/>
    <w:rsid w:val="004C606C"/>
    <w:rsid w:val="004C7607"/>
    <w:rsid w:val="004C7DC4"/>
    <w:rsid w:val="004C7E0B"/>
    <w:rsid w:val="004C7E53"/>
    <w:rsid w:val="004D017C"/>
    <w:rsid w:val="004D070C"/>
    <w:rsid w:val="004D1010"/>
    <w:rsid w:val="004D2359"/>
    <w:rsid w:val="004D248A"/>
    <w:rsid w:val="004D3BE3"/>
    <w:rsid w:val="004D459D"/>
    <w:rsid w:val="004D4C7B"/>
    <w:rsid w:val="004D50BC"/>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644"/>
    <w:rsid w:val="004F2867"/>
    <w:rsid w:val="004F30E1"/>
    <w:rsid w:val="004F33F0"/>
    <w:rsid w:val="004F4351"/>
    <w:rsid w:val="004F4D51"/>
    <w:rsid w:val="004F50BE"/>
    <w:rsid w:val="004F65B8"/>
    <w:rsid w:val="004F6FEF"/>
    <w:rsid w:val="004F7943"/>
    <w:rsid w:val="005001E8"/>
    <w:rsid w:val="005002B8"/>
    <w:rsid w:val="00500818"/>
    <w:rsid w:val="00501200"/>
    <w:rsid w:val="00501215"/>
    <w:rsid w:val="005020EF"/>
    <w:rsid w:val="0050218B"/>
    <w:rsid w:val="0050224F"/>
    <w:rsid w:val="005032DE"/>
    <w:rsid w:val="005035B0"/>
    <w:rsid w:val="00503E5F"/>
    <w:rsid w:val="005047B8"/>
    <w:rsid w:val="00504E9D"/>
    <w:rsid w:val="00505506"/>
    <w:rsid w:val="0050610E"/>
    <w:rsid w:val="005070CC"/>
    <w:rsid w:val="0050724C"/>
    <w:rsid w:val="00507441"/>
    <w:rsid w:val="0050757A"/>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69"/>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B78"/>
    <w:rsid w:val="00527D50"/>
    <w:rsid w:val="00530103"/>
    <w:rsid w:val="00530629"/>
    <w:rsid w:val="00530BB3"/>
    <w:rsid w:val="00530DDD"/>
    <w:rsid w:val="00530FFF"/>
    <w:rsid w:val="005311C6"/>
    <w:rsid w:val="005315A7"/>
    <w:rsid w:val="005321FB"/>
    <w:rsid w:val="0053254A"/>
    <w:rsid w:val="00533222"/>
    <w:rsid w:val="005332CF"/>
    <w:rsid w:val="005334CF"/>
    <w:rsid w:val="00533865"/>
    <w:rsid w:val="00533C4A"/>
    <w:rsid w:val="005346BB"/>
    <w:rsid w:val="00535763"/>
    <w:rsid w:val="005357BB"/>
    <w:rsid w:val="00535B58"/>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48E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06D"/>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889"/>
    <w:rsid w:val="00597972"/>
    <w:rsid w:val="005979E9"/>
    <w:rsid w:val="005A0791"/>
    <w:rsid w:val="005A07D8"/>
    <w:rsid w:val="005A195F"/>
    <w:rsid w:val="005A2704"/>
    <w:rsid w:val="005A2AC1"/>
    <w:rsid w:val="005A2B07"/>
    <w:rsid w:val="005A4649"/>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B5"/>
    <w:rsid w:val="005B5ED5"/>
    <w:rsid w:val="005C0258"/>
    <w:rsid w:val="005C07B5"/>
    <w:rsid w:val="005C0B37"/>
    <w:rsid w:val="005C17C2"/>
    <w:rsid w:val="005C1E12"/>
    <w:rsid w:val="005C39D3"/>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82"/>
    <w:rsid w:val="005F5663"/>
    <w:rsid w:val="005F5849"/>
    <w:rsid w:val="005F5EF4"/>
    <w:rsid w:val="005F5F2C"/>
    <w:rsid w:val="005F60EC"/>
    <w:rsid w:val="005F63CB"/>
    <w:rsid w:val="005F68D4"/>
    <w:rsid w:val="005F6991"/>
    <w:rsid w:val="005F70E4"/>
    <w:rsid w:val="005F7EBF"/>
    <w:rsid w:val="006015A1"/>
    <w:rsid w:val="006015E1"/>
    <w:rsid w:val="00601B91"/>
    <w:rsid w:val="00601C2E"/>
    <w:rsid w:val="00601DD0"/>
    <w:rsid w:val="0060200D"/>
    <w:rsid w:val="00602DE0"/>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2ED0"/>
    <w:rsid w:val="0064351F"/>
    <w:rsid w:val="00643C6F"/>
    <w:rsid w:val="006440AA"/>
    <w:rsid w:val="006448B8"/>
    <w:rsid w:val="00644E21"/>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226"/>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072"/>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792"/>
    <w:rsid w:val="00690B5C"/>
    <w:rsid w:val="00691BDB"/>
    <w:rsid w:val="00691EF4"/>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05A"/>
    <w:rsid w:val="006A2327"/>
    <w:rsid w:val="006A2889"/>
    <w:rsid w:val="006A3033"/>
    <w:rsid w:val="006A4AF7"/>
    <w:rsid w:val="006A4E8E"/>
    <w:rsid w:val="006A58FD"/>
    <w:rsid w:val="006A5FCC"/>
    <w:rsid w:val="006A6750"/>
    <w:rsid w:val="006A675A"/>
    <w:rsid w:val="006A737F"/>
    <w:rsid w:val="006A7476"/>
    <w:rsid w:val="006A7932"/>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1BA"/>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3DA7"/>
    <w:rsid w:val="006E494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99A"/>
    <w:rsid w:val="00710F05"/>
    <w:rsid w:val="0071157E"/>
    <w:rsid w:val="007117A7"/>
    <w:rsid w:val="007128D8"/>
    <w:rsid w:val="007128DA"/>
    <w:rsid w:val="00712D41"/>
    <w:rsid w:val="007136DB"/>
    <w:rsid w:val="0071379D"/>
    <w:rsid w:val="00713C6F"/>
    <w:rsid w:val="00714305"/>
    <w:rsid w:val="007152B7"/>
    <w:rsid w:val="007160DA"/>
    <w:rsid w:val="0071650A"/>
    <w:rsid w:val="0071679C"/>
    <w:rsid w:val="00716F5E"/>
    <w:rsid w:val="00717339"/>
    <w:rsid w:val="0071734D"/>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B0"/>
    <w:rsid w:val="007243EB"/>
    <w:rsid w:val="007245C1"/>
    <w:rsid w:val="00724B68"/>
    <w:rsid w:val="00725292"/>
    <w:rsid w:val="00725A44"/>
    <w:rsid w:val="00725AB6"/>
    <w:rsid w:val="00725D1E"/>
    <w:rsid w:val="00726D3A"/>
    <w:rsid w:val="00726E9F"/>
    <w:rsid w:val="00726EF9"/>
    <w:rsid w:val="007270DC"/>
    <w:rsid w:val="00727668"/>
    <w:rsid w:val="00727CEA"/>
    <w:rsid w:val="007317B5"/>
    <w:rsid w:val="0073206D"/>
    <w:rsid w:val="0073210C"/>
    <w:rsid w:val="007321DE"/>
    <w:rsid w:val="0073238A"/>
    <w:rsid w:val="00732B2F"/>
    <w:rsid w:val="00733758"/>
    <w:rsid w:val="0073443F"/>
    <w:rsid w:val="00734737"/>
    <w:rsid w:val="007349A6"/>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9B"/>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6A"/>
    <w:rsid w:val="00752FCB"/>
    <w:rsid w:val="007538D2"/>
    <w:rsid w:val="00753948"/>
    <w:rsid w:val="007541C7"/>
    <w:rsid w:val="00754259"/>
    <w:rsid w:val="007545D6"/>
    <w:rsid w:val="00754ABA"/>
    <w:rsid w:val="00754F0F"/>
    <w:rsid w:val="007552F1"/>
    <w:rsid w:val="007554D6"/>
    <w:rsid w:val="00755ABF"/>
    <w:rsid w:val="00755F3B"/>
    <w:rsid w:val="007560A1"/>
    <w:rsid w:val="00756121"/>
    <w:rsid w:val="007566CB"/>
    <w:rsid w:val="0075678B"/>
    <w:rsid w:val="00757947"/>
    <w:rsid w:val="00757968"/>
    <w:rsid w:val="007620BE"/>
    <w:rsid w:val="0076216E"/>
    <w:rsid w:val="0076284D"/>
    <w:rsid w:val="00762B52"/>
    <w:rsid w:val="007630E3"/>
    <w:rsid w:val="00763351"/>
    <w:rsid w:val="00764CFF"/>
    <w:rsid w:val="00764FD6"/>
    <w:rsid w:val="00765189"/>
    <w:rsid w:val="007654C6"/>
    <w:rsid w:val="00766211"/>
    <w:rsid w:val="00767170"/>
    <w:rsid w:val="00767410"/>
    <w:rsid w:val="00767D66"/>
    <w:rsid w:val="00767E88"/>
    <w:rsid w:val="007713DE"/>
    <w:rsid w:val="00771A43"/>
    <w:rsid w:val="00771D7A"/>
    <w:rsid w:val="00771EC8"/>
    <w:rsid w:val="007720C2"/>
    <w:rsid w:val="007731F0"/>
    <w:rsid w:val="007740AD"/>
    <w:rsid w:val="007746F0"/>
    <w:rsid w:val="00774AA5"/>
    <w:rsid w:val="0077554C"/>
    <w:rsid w:val="00775B59"/>
    <w:rsid w:val="00775D8A"/>
    <w:rsid w:val="00775FC3"/>
    <w:rsid w:val="007763E1"/>
    <w:rsid w:val="00777670"/>
    <w:rsid w:val="00777DC5"/>
    <w:rsid w:val="00780F8E"/>
    <w:rsid w:val="0078263A"/>
    <w:rsid w:val="00782B3B"/>
    <w:rsid w:val="00782BF8"/>
    <w:rsid w:val="00782DCD"/>
    <w:rsid w:val="007834AA"/>
    <w:rsid w:val="00783536"/>
    <w:rsid w:val="00783C19"/>
    <w:rsid w:val="0078453C"/>
    <w:rsid w:val="00785277"/>
    <w:rsid w:val="00785F17"/>
    <w:rsid w:val="007860B6"/>
    <w:rsid w:val="007869D1"/>
    <w:rsid w:val="00786D50"/>
    <w:rsid w:val="007872CB"/>
    <w:rsid w:val="007872CE"/>
    <w:rsid w:val="00787DC2"/>
    <w:rsid w:val="00787EB6"/>
    <w:rsid w:val="0079007C"/>
    <w:rsid w:val="007908FD"/>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A69"/>
    <w:rsid w:val="007A1E23"/>
    <w:rsid w:val="007A2F2E"/>
    <w:rsid w:val="007A356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263"/>
    <w:rsid w:val="007B43A1"/>
    <w:rsid w:val="007B4DFE"/>
    <w:rsid w:val="007B52AF"/>
    <w:rsid w:val="007B53FD"/>
    <w:rsid w:val="007B6219"/>
    <w:rsid w:val="007B6F6D"/>
    <w:rsid w:val="007B732B"/>
    <w:rsid w:val="007B7651"/>
    <w:rsid w:val="007B773D"/>
    <w:rsid w:val="007C0612"/>
    <w:rsid w:val="007C136F"/>
    <w:rsid w:val="007C1C57"/>
    <w:rsid w:val="007C2723"/>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ECC"/>
    <w:rsid w:val="007E05CD"/>
    <w:rsid w:val="007E0A9D"/>
    <w:rsid w:val="007E0B96"/>
    <w:rsid w:val="007E1003"/>
    <w:rsid w:val="007E10E2"/>
    <w:rsid w:val="007E178B"/>
    <w:rsid w:val="007E1893"/>
    <w:rsid w:val="007E232C"/>
    <w:rsid w:val="007E2CF6"/>
    <w:rsid w:val="007E2E51"/>
    <w:rsid w:val="007E3A91"/>
    <w:rsid w:val="007E3D46"/>
    <w:rsid w:val="007E3D62"/>
    <w:rsid w:val="007E41FF"/>
    <w:rsid w:val="007E42D1"/>
    <w:rsid w:val="007E50FE"/>
    <w:rsid w:val="007E5F3B"/>
    <w:rsid w:val="007E5F55"/>
    <w:rsid w:val="007E625C"/>
    <w:rsid w:val="007E6857"/>
    <w:rsid w:val="007E7010"/>
    <w:rsid w:val="007E7231"/>
    <w:rsid w:val="007F0164"/>
    <w:rsid w:val="007F1543"/>
    <w:rsid w:val="007F16B0"/>
    <w:rsid w:val="007F19A8"/>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AD4"/>
    <w:rsid w:val="008040CB"/>
    <w:rsid w:val="008043C9"/>
    <w:rsid w:val="00804D0F"/>
    <w:rsid w:val="00804F45"/>
    <w:rsid w:val="008055AB"/>
    <w:rsid w:val="0080573E"/>
    <w:rsid w:val="00805D63"/>
    <w:rsid w:val="00806044"/>
    <w:rsid w:val="00806116"/>
    <w:rsid w:val="00806360"/>
    <w:rsid w:val="00806AFC"/>
    <w:rsid w:val="00807B75"/>
    <w:rsid w:val="00810237"/>
    <w:rsid w:val="00810AF3"/>
    <w:rsid w:val="0081203E"/>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6BC"/>
    <w:rsid w:val="00822B49"/>
    <w:rsid w:val="00822FE2"/>
    <w:rsid w:val="00823BF2"/>
    <w:rsid w:val="0082502F"/>
    <w:rsid w:val="008253EC"/>
    <w:rsid w:val="0082571E"/>
    <w:rsid w:val="00825FEE"/>
    <w:rsid w:val="0082692A"/>
    <w:rsid w:val="00826A7E"/>
    <w:rsid w:val="00826C98"/>
    <w:rsid w:val="008272CE"/>
    <w:rsid w:val="008274D3"/>
    <w:rsid w:val="00827AF2"/>
    <w:rsid w:val="00830090"/>
    <w:rsid w:val="00830436"/>
    <w:rsid w:val="008305F0"/>
    <w:rsid w:val="0083071D"/>
    <w:rsid w:val="00830CAF"/>
    <w:rsid w:val="00830D3F"/>
    <w:rsid w:val="00831187"/>
    <w:rsid w:val="00831650"/>
    <w:rsid w:val="008320EC"/>
    <w:rsid w:val="00832287"/>
    <w:rsid w:val="0083270B"/>
    <w:rsid w:val="0083310A"/>
    <w:rsid w:val="008335C6"/>
    <w:rsid w:val="00833AB8"/>
    <w:rsid w:val="00834328"/>
    <w:rsid w:val="00834AF7"/>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CF4"/>
    <w:rsid w:val="00845944"/>
    <w:rsid w:val="00845AD5"/>
    <w:rsid w:val="00846788"/>
    <w:rsid w:val="008475C6"/>
    <w:rsid w:val="008505E9"/>
    <w:rsid w:val="00851498"/>
    <w:rsid w:val="00851585"/>
    <w:rsid w:val="00851768"/>
    <w:rsid w:val="008517B7"/>
    <w:rsid w:val="00852202"/>
    <w:rsid w:val="00852F58"/>
    <w:rsid w:val="008534B6"/>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3F"/>
    <w:rsid w:val="00862DB8"/>
    <w:rsid w:val="0086303D"/>
    <w:rsid w:val="008638DF"/>
    <w:rsid w:val="0086392E"/>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0BB"/>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AA"/>
    <w:rsid w:val="008933BC"/>
    <w:rsid w:val="008936BE"/>
    <w:rsid w:val="00893C2B"/>
    <w:rsid w:val="00894EF3"/>
    <w:rsid w:val="00895F31"/>
    <w:rsid w:val="008969D4"/>
    <w:rsid w:val="00896FCE"/>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9B3"/>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839"/>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E9"/>
    <w:rsid w:val="008D3187"/>
    <w:rsid w:val="008D3752"/>
    <w:rsid w:val="008D3AE8"/>
    <w:rsid w:val="008D454C"/>
    <w:rsid w:val="008D5ED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6FB"/>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AB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6FE"/>
    <w:rsid w:val="00942030"/>
    <w:rsid w:val="00942226"/>
    <w:rsid w:val="00942379"/>
    <w:rsid w:val="009425A7"/>
    <w:rsid w:val="0094265A"/>
    <w:rsid w:val="00942662"/>
    <w:rsid w:val="00942B80"/>
    <w:rsid w:val="00942BCA"/>
    <w:rsid w:val="00942C81"/>
    <w:rsid w:val="00943810"/>
    <w:rsid w:val="0094429A"/>
    <w:rsid w:val="00945504"/>
    <w:rsid w:val="009465A0"/>
    <w:rsid w:val="00946722"/>
    <w:rsid w:val="009501C3"/>
    <w:rsid w:val="009502BE"/>
    <w:rsid w:val="009502F5"/>
    <w:rsid w:val="00952140"/>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1B9"/>
    <w:rsid w:val="0096424C"/>
    <w:rsid w:val="00965310"/>
    <w:rsid w:val="009655C4"/>
    <w:rsid w:val="0096562F"/>
    <w:rsid w:val="009657AE"/>
    <w:rsid w:val="00965894"/>
    <w:rsid w:val="00966032"/>
    <w:rsid w:val="0096678C"/>
    <w:rsid w:val="00966B9C"/>
    <w:rsid w:val="009670AC"/>
    <w:rsid w:val="00967185"/>
    <w:rsid w:val="009700A8"/>
    <w:rsid w:val="009705ED"/>
    <w:rsid w:val="00970624"/>
    <w:rsid w:val="009706D5"/>
    <w:rsid w:val="00970BA8"/>
    <w:rsid w:val="00971170"/>
    <w:rsid w:val="00971492"/>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D10"/>
    <w:rsid w:val="00986FE3"/>
    <w:rsid w:val="00987DE7"/>
    <w:rsid w:val="00990052"/>
    <w:rsid w:val="00990E9B"/>
    <w:rsid w:val="009910A4"/>
    <w:rsid w:val="00991D5A"/>
    <w:rsid w:val="009921F1"/>
    <w:rsid w:val="0099297C"/>
    <w:rsid w:val="00992A8F"/>
    <w:rsid w:val="00993376"/>
    <w:rsid w:val="0099370A"/>
    <w:rsid w:val="00993EC5"/>
    <w:rsid w:val="0099413E"/>
    <w:rsid w:val="00995FEE"/>
    <w:rsid w:val="00996076"/>
    <w:rsid w:val="0099696E"/>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7EF"/>
    <w:rsid w:val="009B2302"/>
    <w:rsid w:val="009B2D7A"/>
    <w:rsid w:val="009B3266"/>
    <w:rsid w:val="009B338B"/>
    <w:rsid w:val="009B3AF8"/>
    <w:rsid w:val="009B3D97"/>
    <w:rsid w:val="009B3F3E"/>
    <w:rsid w:val="009B3FDD"/>
    <w:rsid w:val="009B490F"/>
    <w:rsid w:val="009B553C"/>
    <w:rsid w:val="009B59B2"/>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5F9"/>
    <w:rsid w:val="009D5909"/>
    <w:rsid w:val="009D5D9E"/>
    <w:rsid w:val="009D61CE"/>
    <w:rsid w:val="009D62CF"/>
    <w:rsid w:val="009D6598"/>
    <w:rsid w:val="009D7294"/>
    <w:rsid w:val="009D73D9"/>
    <w:rsid w:val="009D779F"/>
    <w:rsid w:val="009D79EB"/>
    <w:rsid w:val="009E064A"/>
    <w:rsid w:val="009E1D3E"/>
    <w:rsid w:val="009E1FFB"/>
    <w:rsid w:val="009E20B7"/>
    <w:rsid w:val="009E2403"/>
    <w:rsid w:val="009E2C22"/>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807"/>
    <w:rsid w:val="00A00B5D"/>
    <w:rsid w:val="00A01B3A"/>
    <w:rsid w:val="00A01F37"/>
    <w:rsid w:val="00A0216C"/>
    <w:rsid w:val="00A021C2"/>
    <w:rsid w:val="00A02524"/>
    <w:rsid w:val="00A028CC"/>
    <w:rsid w:val="00A029FF"/>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460"/>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0F6"/>
    <w:rsid w:val="00A44166"/>
    <w:rsid w:val="00A44C01"/>
    <w:rsid w:val="00A45433"/>
    <w:rsid w:val="00A4580A"/>
    <w:rsid w:val="00A4599F"/>
    <w:rsid w:val="00A4619E"/>
    <w:rsid w:val="00A466F1"/>
    <w:rsid w:val="00A4775E"/>
    <w:rsid w:val="00A478DF"/>
    <w:rsid w:val="00A47A85"/>
    <w:rsid w:val="00A47ACF"/>
    <w:rsid w:val="00A47B75"/>
    <w:rsid w:val="00A507A9"/>
    <w:rsid w:val="00A510B9"/>
    <w:rsid w:val="00A51E81"/>
    <w:rsid w:val="00A52072"/>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C82"/>
    <w:rsid w:val="00AB1754"/>
    <w:rsid w:val="00AB1EF3"/>
    <w:rsid w:val="00AB2DB9"/>
    <w:rsid w:val="00AB2E78"/>
    <w:rsid w:val="00AB2FA0"/>
    <w:rsid w:val="00AB3B35"/>
    <w:rsid w:val="00AB3B5E"/>
    <w:rsid w:val="00AB3EA4"/>
    <w:rsid w:val="00AB5541"/>
    <w:rsid w:val="00AB5657"/>
    <w:rsid w:val="00AB5FFA"/>
    <w:rsid w:val="00AB6922"/>
    <w:rsid w:val="00AB6946"/>
    <w:rsid w:val="00AB6994"/>
    <w:rsid w:val="00AB69B0"/>
    <w:rsid w:val="00AB7367"/>
    <w:rsid w:val="00AB73B4"/>
    <w:rsid w:val="00AB7576"/>
    <w:rsid w:val="00AB7730"/>
    <w:rsid w:val="00AC086D"/>
    <w:rsid w:val="00AC0C35"/>
    <w:rsid w:val="00AC0E11"/>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B2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B0A"/>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936"/>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D60"/>
    <w:rsid w:val="00B0578E"/>
    <w:rsid w:val="00B05A03"/>
    <w:rsid w:val="00B05EC6"/>
    <w:rsid w:val="00B06A47"/>
    <w:rsid w:val="00B06EA0"/>
    <w:rsid w:val="00B07665"/>
    <w:rsid w:val="00B1096B"/>
    <w:rsid w:val="00B10C36"/>
    <w:rsid w:val="00B1123C"/>
    <w:rsid w:val="00B123E4"/>
    <w:rsid w:val="00B12512"/>
    <w:rsid w:val="00B12BF6"/>
    <w:rsid w:val="00B1388F"/>
    <w:rsid w:val="00B14544"/>
    <w:rsid w:val="00B149EA"/>
    <w:rsid w:val="00B14D9F"/>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2E5"/>
    <w:rsid w:val="00B3233B"/>
    <w:rsid w:val="00B3287D"/>
    <w:rsid w:val="00B33394"/>
    <w:rsid w:val="00B33C37"/>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9FB"/>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3C5"/>
    <w:rsid w:val="00B856FF"/>
    <w:rsid w:val="00B85888"/>
    <w:rsid w:val="00B85D0A"/>
    <w:rsid w:val="00B85D18"/>
    <w:rsid w:val="00B8671F"/>
    <w:rsid w:val="00B86CBC"/>
    <w:rsid w:val="00B87FE9"/>
    <w:rsid w:val="00B9003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9D0"/>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88F"/>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B1A"/>
    <w:rsid w:val="00BD22D9"/>
    <w:rsid w:val="00BD3C64"/>
    <w:rsid w:val="00BD41D7"/>
    <w:rsid w:val="00BD4310"/>
    <w:rsid w:val="00BD4544"/>
    <w:rsid w:val="00BD584D"/>
    <w:rsid w:val="00BD65B2"/>
    <w:rsid w:val="00BD790F"/>
    <w:rsid w:val="00BD7C43"/>
    <w:rsid w:val="00BE0587"/>
    <w:rsid w:val="00BE1050"/>
    <w:rsid w:val="00BE180E"/>
    <w:rsid w:val="00BE1858"/>
    <w:rsid w:val="00BE190E"/>
    <w:rsid w:val="00BE2540"/>
    <w:rsid w:val="00BE2699"/>
    <w:rsid w:val="00BE26FA"/>
    <w:rsid w:val="00BE3B73"/>
    <w:rsid w:val="00BE3C0E"/>
    <w:rsid w:val="00BE4C3C"/>
    <w:rsid w:val="00BE4C57"/>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1FE2"/>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6F5"/>
    <w:rsid w:val="00C158E9"/>
    <w:rsid w:val="00C160A1"/>
    <w:rsid w:val="00C16548"/>
    <w:rsid w:val="00C16987"/>
    <w:rsid w:val="00C16D04"/>
    <w:rsid w:val="00C171EA"/>
    <w:rsid w:val="00C179C4"/>
    <w:rsid w:val="00C20A77"/>
    <w:rsid w:val="00C20E68"/>
    <w:rsid w:val="00C21132"/>
    <w:rsid w:val="00C21A30"/>
    <w:rsid w:val="00C22DB0"/>
    <w:rsid w:val="00C23389"/>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2C"/>
    <w:rsid w:val="00C357D8"/>
    <w:rsid w:val="00C35C26"/>
    <w:rsid w:val="00C373EA"/>
    <w:rsid w:val="00C37C99"/>
    <w:rsid w:val="00C37CB5"/>
    <w:rsid w:val="00C37E50"/>
    <w:rsid w:val="00C4066F"/>
    <w:rsid w:val="00C42A0E"/>
    <w:rsid w:val="00C438F5"/>
    <w:rsid w:val="00C441D7"/>
    <w:rsid w:val="00C4463D"/>
    <w:rsid w:val="00C447D2"/>
    <w:rsid w:val="00C45FF5"/>
    <w:rsid w:val="00C46663"/>
    <w:rsid w:val="00C468E9"/>
    <w:rsid w:val="00C47599"/>
    <w:rsid w:val="00C476FC"/>
    <w:rsid w:val="00C477E1"/>
    <w:rsid w:val="00C47CE7"/>
    <w:rsid w:val="00C47E0F"/>
    <w:rsid w:val="00C504F9"/>
    <w:rsid w:val="00C50B8F"/>
    <w:rsid w:val="00C515B6"/>
    <w:rsid w:val="00C52086"/>
    <w:rsid w:val="00C52854"/>
    <w:rsid w:val="00C52A24"/>
    <w:rsid w:val="00C53658"/>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04F"/>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A76"/>
    <w:rsid w:val="00C85D49"/>
    <w:rsid w:val="00C86519"/>
    <w:rsid w:val="00C865A4"/>
    <w:rsid w:val="00C8691A"/>
    <w:rsid w:val="00C87941"/>
    <w:rsid w:val="00C87AB8"/>
    <w:rsid w:val="00C87B0E"/>
    <w:rsid w:val="00C87E49"/>
    <w:rsid w:val="00C906F5"/>
    <w:rsid w:val="00C90917"/>
    <w:rsid w:val="00C90E94"/>
    <w:rsid w:val="00C91381"/>
    <w:rsid w:val="00C91C6A"/>
    <w:rsid w:val="00C91D8B"/>
    <w:rsid w:val="00C924CD"/>
    <w:rsid w:val="00C92D17"/>
    <w:rsid w:val="00C9314B"/>
    <w:rsid w:val="00C93240"/>
    <w:rsid w:val="00C940CA"/>
    <w:rsid w:val="00C9427A"/>
    <w:rsid w:val="00C94445"/>
    <w:rsid w:val="00C948BF"/>
    <w:rsid w:val="00C94A83"/>
    <w:rsid w:val="00C94B9F"/>
    <w:rsid w:val="00C955E6"/>
    <w:rsid w:val="00C95B05"/>
    <w:rsid w:val="00C95D9A"/>
    <w:rsid w:val="00C96406"/>
    <w:rsid w:val="00C9681D"/>
    <w:rsid w:val="00C96CEC"/>
    <w:rsid w:val="00C970BE"/>
    <w:rsid w:val="00C970C8"/>
    <w:rsid w:val="00CA02E5"/>
    <w:rsid w:val="00CA02FE"/>
    <w:rsid w:val="00CA0664"/>
    <w:rsid w:val="00CA1743"/>
    <w:rsid w:val="00CA237E"/>
    <w:rsid w:val="00CA4139"/>
    <w:rsid w:val="00CA42C1"/>
    <w:rsid w:val="00CA46A2"/>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D19"/>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6D8"/>
    <w:rsid w:val="00CD28BB"/>
    <w:rsid w:val="00CD2D93"/>
    <w:rsid w:val="00CD338F"/>
    <w:rsid w:val="00CD41CC"/>
    <w:rsid w:val="00CD46EA"/>
    <w:rsid w:val="00CD483E"/>
    <w:rsid w:val="00CD4A66"/>
    <w:rsid w:val="00CD5A4E"/>
    <w:rsid w:val="00CD5F1C"/>
    <w:rsid w:val="00CD6F81"/>
    <w:rsid w:val="00CD73FF"/>
    <w:rsid w:val="00CE07EB"/>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A22"/>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021"/>
    <w:rsid w:val="00D14BB3"/>
    <w:rsid w:val="00D1501C"/>
    <w:rsid w:val="00D1581F"/>
    <w:rsid w:val="00D159D2"/>
    <w:rsid w:val="00D1609F"/>
    <w:rsid w:val="00D17945"/>
    <w:rsid w:val="00D17972"/>
    <w:rsid w:val="00D202BA"/>
    <w:rsid w:val="00D209A8"/>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362"/>
    <w:rsid w:val="00D3495E"/>
    <w:rsid w:val="00D354EB"/>
    <w:rsid w:val="00D35747"/>
    <w:rsid w:val="00D35A88"/>
    <w:rsid w:val="00D37664"/>
    <w:rsid w:val="00D4094C"/>
    <w:rsid w:val="00D40BD6"/>
    <w:rsid w:val="00D40D47"/>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A9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A1D"/>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1C34"/>
    <w:rsid w:val="00D820FC"/>
    <w:rsid w:val="00D83945"/>
    <w:rsid w:val="00D83F66"/>
    <w:rsid w:val="00D840DA"/>
    <w:rsid w:val="00D84542"/>
    <w:rsid w:val="00D85FD3"/>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244"/>
    <w:rsid w:val="00DA62B5"/>
    <w:rsid w:val="00DA649F"/>
    <w:rsid w:val="00DA6C21"/>
    <w:rsid w:val="00DA6EDB"/>
    <w:rsid w:val="00DA72F8"/>
    <w:rsid w:val="00DA758B"/>
    <w:rsid w:val="00DA7A8A"/>
    <w:rsid w:val="00DA7EE1"/>
    <w:rsid w:val="00DB0683"/>
    <w:rsid w:val="00DB2457"/>
    <w:rsid w:val="00DB27C4"/>
    <w:rsid w:val="00DB2857"/>
    <w:rsid w:val="00DB374C"/>
    <w:rsid w:val="00DB48B9"/>
    <w:rsid w:val="00DB4B5C"/>
    <w:rsid w:val="00DB4CE3"/>
    <w:rsid w:val="00DB58DD"/>
    <w:rsid w:val="00DB693A"/>
    <w:rsid w:val="00DB6BB0"/>
    <w:rsid w:val="00DB6D53"/>
    <w:rsid w:val="00DB7374"/>
    <w:rsid w:val="00DB7AED"/>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1D82"/>
    <w:rsid w:val="00DD21DA"/>
    <w:rsid w:val="00DD2519"/>
    <w:rsid w:val="00DD2736"/>
    <w:rsid w:val="00DD2A10"/>
    <w:rsid w:val="00DD2ADA"/>
    <w:rsid w:val="00DD2E82"/>
    <w:rsid w:val="00DD314D"/>
    <w:rsid w:val="00DD32DB"/>
    <w:rsid w:val="00DD3589"/>
    <w:rsid w:val="00DD37E7"/>
    <w:rsid w:val="00DD39A8"/>
    <w:rsid w:val="00DD47C8"/>
    <w:rsid w:val="00DD48A1"/>
    <w:rsid w:val="00DD5A6E"/>
    <w:rsid w:val="00DD5EB4"/>
    <w:rsid w:val="00DD6064"/>
    <w:rsid w:val="00DD6138"/>
    <w:rsid w:val="00DD6240"/>
    <w:rsid w:val="00DD6467"/>
    <w:rsid w:val="00DD649E"/>
    <w:rsid w:val="00DD65A3"/>
    <w:rsid w:val="00DD6960"/>
    <w:rsid w:val="00DD7697"/>
    <w:rsid w:val="00DD772F"/>
    <w:rsid w:val="00DDB847"/>
    <w:rsid w:val="00DE0954"/>
    <w:rsid w:val="00DE0A53"/>
    <w:rsid w:val="00DE1720"/>
    <w:rsid w:val="00DE18FF"/>
    <w:rsid w:val="00DE1B60"/>
    <w:rsid w:val="00DE2046"/>
    <w:rsid w:val="00DE290C"/>
    <w:rsid w:val="00DE34A5"/>
    <w:rsid w:val="00DE36F4"/>
    <w:rsid w:val="00DE37BE"/>
    <w:rsid w:val="00DE3D84"/>
    <w:rsid w:val="00DE3F7E"/>
    <w:rsid w:val="00DE4696"/>
    <w:rsid w:val="00DE4BE1"/>
    <w:rsid w:val="00DE4FAD"/>
    <w:rsid w:val="00DE504D"/>
    <w:rsid w:val="00DE5120"/>
    <w:rsid w:val="00DE5711"/>
    <w:rsid w:val="00DE5F20"/>
    <w:rsid w:val="00DE661B"/>
    <w:rsid w:val="00DE6E2B"/>
    <w:rsid w:val="00DE6ED4"/>
    <w:rsid w:val="00DE7037"/>
    <w:rsid w:val="00DF02BB"/>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BB1"/>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9"/>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9C6"/>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45"/>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37AA2"/>
    <w:rsid w:val="00E41326"/>
    <w:rsid w:val="00E41B4B"/>
    <w:rsid w:val="00E42285"/>
    <w:rsid w:val="00E42587"/>
    <w:rsid w:val="00E42A6B"/>
    <w:rsid w:val="00E42AB8"/>
    <w:rsid w:val="00E42B7C"/>
    <w:rsid w:val="00E43E42"/>
    <w:rsid w:val="00E43FBD"/>
    <w:rsid w:val="00E448B7"/>
    <w:rsid w:val="00E451FA"/>
    <w:rsid w:val="00E4696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E84"/>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BC4"/>
    <w:rsid w:val="00E77C45"/>
    <w:rsid w:val="00E77D11"/>
    <w:rsid w:val="00E80EDE"/>
    <w:rsid w:val="00E81436"/>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4C9"/>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ED6"/>
    <w:rsid w:val="00EA4193"/>
    <w:rsid w:val="00EA4970"/>
    <w:rsid w:val="00EA4E23"/>
    <w:rsid w:val="00EA5249"/>
    <w:rsid w:val="00EA56A6"/>
    <w:rsid w:val="00EA6573"/>
    <w:rsid w:val="00EA6D1E"/>
    <w:rsid w:val="00EA6E8F"/>
    <w:rsid w:val="00EA6F5B"/>
    <w:rsid w:val="00EA7102"/>
    <w:rsid w:val="00EA76DD"/>
    <w:rsid w:val="00EB01C2"/>
    <w:rsid w:val="00EB03BA"/>
    <w:rsid w:val="00EB0410"/>
    <w:rsid w:val="00EB0868"/>
    <w:rsid w:val="00EB164F"/>
    <w:rsid w:val="00EB23E7"/>
    <w:rsid w:val="00EB3280"/>
    <w:rsid w:val="00EB33BE"/>
    <w:rsid w:val="00EB35C1"/>
    <w:rsid w:val="00EB3686"/>
    <w:rsid w:val="00EB381D"/>
    <w:rsid w:val="00EB444B"/>
    <w:rsid w:val="00EB4CA8"/>
    <w:rsid w:val="00EB4E31"/>
    <w:rsid w:val="00EB4E4C"/>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5C2"/>
    <w:rsid w:val="00EE2914"/>
    <w:rsid w:val="00EE2F6A"/>
    <w:rsid w:val="00EE334B"/>
    <w:rsid w:val="00EE33F3"/>
    <w:rsid w:val="00EE3480"/>
    <w:rsid w:val="00EE433A"/>
    <w:rsid w:val="00EE4477"/>
    <w:rsid w:val="00EE44B0"/>
    <w:rsid w:val="00EE523A"/>
    <w:rsid w:val="00EE54B9"/>
    <w:rsid w:val="00EE5756"/>
    <w:rsid w:val="00EE593B"/>
    <w:rsid w:val="00EE5F7A"/>
    <w:rsid w:val="00EE5FC7"/>
    <w:rsid w:val="00EE6920"/>
    <w:rsid w:val="00EE6E84"/>
    <w:rsid w:val="00EE7654"/>
    <w:rsid w:val="00EF0DC5"/>
    <w:rsid w:val="00EF13E9"/>
    <w:rsid w:val="00EF22B7"/>
    <w:rsid w:val="00EF2C7C"/>
    <w:rsid w:val="00EF393F"/>
    <w:rsid w:val="00EF52AA"/>
    <w:rsid w:val="00EF5623"/>
    <w:rsid w:val="00EF577C"/>
    <w:rsid w:val="00EF595E"/>
    <w:rsid w:val="00EF5E21"/>
    <w:rsid w:val="00EF5E4E"/>
    <w:rsid w:val="00EF6136"/>
    <w:rsid w:val="00EF6436"/>
    <w:rsid w:val="00EF67DA"/>
    <w:rsid w:val="00EF7124"/>
    <w:rsid w:val="00EF7384"/>
    <w:rsid w:val="00EF77A6"/>
    <w:rsid w:val="00EF7CDF"/>
    <w:rsid w:val="00F0009B"/>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830"/>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E6B"/>
    <w:rsid w:val="00F34532"/>
    <w:rsid w:val="00F346E3"/>
    <w:rsid w:val="00F34725"/>
    <w:rsid w:val="00F349E1"/>
    <w:rsid w:val="00F350B0"/>
    <w:rsid w:val="00F3565B"/>
    <w:rsid w:val="00F35C40"/>
    <w:rsid w:val="00F36428"/>
    <w:rsid w:val="00F3656D"/>
    <w:rsid w:val="00F368F7"/>
    <w:rsid w:val="00F36AA8"/>
    <w:rsid w:val="00F37882"/>
    <w:rsid w:val="00F400B7"/>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5FA9"/>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F25"/>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E9"/>
    <w:rsid w:val="00F610E0"/>
    <w:rsid w:val="00F611D1"/>
    <w:rsid w:val="00F61A15"/>
    <w:rsid w:val="00F6346E"/>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C"/>
    <w:rsid w:val="00F73B04"/>
    <w:rsid w:val="00F75592"/>
    <w:rsid w:val="00F7599F"/>
    <w:rsid w:val="00F75FB4"/>
    <w:rsid w:val="00F7680D"/>
    <w:rsid w:val="00F76C42"/>
    <w:rsid w:val="00F7725C"/>
    <w:rsid w:val="00F7789D"/>
    <w:rsid w:val="00F80241"/>
    <w:rsid w:val="00F80B9A"/>
    <w:rsid w:val="00F810F5"/>
    <w:rsid w:val="00F81F56"/>
    <w:rsid w:val="00F82282"/>
    <w:rsid w:val="00F82324"/>
    <w:rsid w:val="00F83041"/>
    <w:rsid w:val="00F83398"/>
    <w:rsid w:val="00F835DF"/>
    <w:rsid w:val="00F84093"/>
    <w:rsid w:val="00F85285"/>
    <w:rsid w:val="00F85EE3"/>
    <w:rsid w:val="00F86AF6"/>
    <w:rsid w:val="00F86F43"/>
    <w:rsid w:val="00F870F9"/>
    <w:rsid w:val="00F87CD9"/>
    <w:rsid w:val="00F87DF1"/>
    <w:rsid w:val="00F9024D"/>
    <w:rsid w:val="00F907AC"/>
    <w:rsid w:val="00F914B7"/>
    <w:rsid w:val="00F92112"/>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1D"/>
    <w:rsid w:val="00FB3981"/>
    <w:rsid w:val="00FB3AC8"/>
    <w:rsid w:val="00FB3D71"/>
    <w:rsid w:val="00FB3D84"/>
    <w:rsid w:val="00FB458B"/>
    <w:rsid w:val="00FB4C59"/>
    <w:rsid w:val="00FB5700"/>
    <w:rsid w:val="00FB5D95"/>
    <w:rsid w:val="00FB633B"/>
    <w:rsid w:val="00FB6699"/>
    <w:rsid w:val="00FB66D2"/>
    <w:rsid w:val="00FB6A6A"/>
    <w:rsid w:val="00FB78A1"/>
    <w:rsid w:val="00FB7BCA"/>
    <w:rsid w:val="00FC0DC2"/>
    <w:rsid w:val="00FC11E6"/>
    <w:rsid w:val="00FC1A04"/>
    <w:rsid w:val="00FC2982"/>
    <w:rsid w:val="00FC30FB"/>
    <w:rsid w:val="00FC3FB1"/>
    <w:rsid w:val="00FC4563"/>
    <w:rsid w:val="00FC46D9"/>
    <w:rsid w:val="00FC5AAA"/>
    <w:rsid w:val="00FC5CAE"/>
    <w:rsid w:val="00FC5EA5"/>
    <w:rsid w:val="00FC674E"/>
    <w:rsid w:val="00FC6CFE"/>
    <w:rsid w:val="00FC6F01"/>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32F"/>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B6C8D"/>
    <w:pPr>
      <w:autoSpaceDE w:val="0"/>
      <w:autoSpaceDN w:val="0"/>
      <w:adjustRightInd w:val="0"/>
      <w:spacing w:after="0" w:line="240" w:lineRule="auto"/>
    </w:pPr>
    <w:rPr>
      <w:rFonts w:ascii="Verdana" w:eastAsiaTheme="minorHAnsi" w:hAnsi="Verdana" w:cs="Verdana"/>
      <w:color w:val="000000"/>
      <w:sz w:val="24"/>
      <w:szCs w:val="24"/>
      <w:lang w:eastAsia="en-US"/>
    </w:rPr>
  </w:style>
  <w:style w:type="paragraph" w:customStyle="1" w:styleId="Normaldokumentas">
    <w:name w:val="Normal_dokumentas"/>
    <w:qFormat/>
    <w:rsid w:val="00EA5249"/>
    <w:pPr>
      <w:spacing w:after="0" w:line="240" w:lineRule="auto"/>
      <w:jc w:val="both"/>
    </w:pPr>
    <w:rPr>
      <w:rFonts w:ascii="Times New Roman" w:eastAsia="Calibri" w:hAnsi="Times New Roman" w:cs="Times New Roman"/>
      <w:sz w:val="24"/>
      <w:szCs w:val="22"/>
      <w:lang w:eastAsia="en-US"/>
    </w:rPr>
  </w:style>
  <w:style w:type="table" w:customStyle="1" w:styleId="Lentelstinklelis8">
    <w:name w:val="Lentelės tinklelis8"/>
    <w:basedOn w:val="prastojilentel"/>
    <w:next w:val="Lentelstinklelis"/>
    <w:uiPriority w:val="39"/>
    <w:rsid w:val="00EA52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21CA8"/>
  </w:style>
  <w:style w:type="character" w:customStyle="1" w:styleId="Bodytext2TimesNewRoman105ptSpacing0pt">
    <w:name w:val="Body text (2) + Times New Roman;10;5 pt;Spacing 0 pt"/>
    <w:rsid w:val="00E451FA"/>
    <w:rPr>
      <w:rFonts w:eastAsia="Lucida Sans Unicode"/>
      <w:color w:val="000000"/>
      <w:spacing w:val="10"/>
      <w:sz w:val="21"/>
      <w:szCs w:val="24"/>
      <w:lang w:eastAsia="lt-LT" w:bidi="lt-LT"/>
    </w:rPr>
  </w:style>
  <w:style w:type="character" w:customStyle="1" w:styleId="Bodytext3">
    <w:name w:val="Body text (3)_"/>
    <w:link w:val="Bodytext30"/>
    <w:rsid w:val="004C36EF"/>
    <w:rPr>
      <w:rFonts w:ascii="Times New Roman" w:eastAsia="Times New Roman" w:hAnsi="Times New Roman"/>
      <w:spacing w:val="10"/>
      <w:shd w:val="clear" w:color="auto" w:fill="FFFFFF"/>
    </w:rPr>
  </w:style>
  <w:style w:type="paragraph" w:customStyle="1" w:styleId="Bodytext30">
    <w:name w:val="Body text (3)"/>
    <w:basedOn w:val="prastasis"/>
    <w:link w:val="Bodytext3"/>
    <w:rsid w:val="004C36EF"/>
    <w:pPr>
      <w:widowControl w:val="0"/>
      <w:shd w:val="clear" w:color="auto" w:fill="FFFFFF"/>
      <w:spacing w:after="0" w:line="0" w:lineRule="atLeast"/>
      <w:jc w:val="center"/>
    </w:pPr>
    <w:rPr>
      <w:rFonts w:ascii="Times New Roman" w:eastAsia="Times New Roman" w:hAnsi="Times New Roman"/>
      <w:spacing w:val="10"/>
    </w:rPr>
  </w:style>
  <w:style w:type="paragraph" w:styleId="Pagrindiniotekstotrauka3">
    <w:name w:val="Body Text Indent 3"/>
    <w:basedOn w:val="prastasis"/>
    <w:link w:val="Pagrindiniotekstotrauka3Diagrama"/>
    <w:uiPriority w:val="99"/>
    <w:semiHidden/>
    <w:unhideWhenUsed/>
    <w:rsid w:val="0071099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71099A"/>
    <w:rPr>
      <w:sz w:val="16"/>
      <w:szCs w:val="16"/>
    </w:rPr>
  </w:style>
  <w:style w:type="paragraph" w:customStyle="1" w:styleId="prastasis1">
    <w:name w:val="Įprastasis1"/>
    <w:rsid w:val="0071099A"/>
    <w:pPr>
      <w:suppressAutoHyphens/>
      <w:autoSpaceDN w:val="0"/>
      <w:spacing w:after="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631610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32469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6804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287751">
      <w:bodyDiv w:val="1"/>
      <w:marLeft w:val="0"/>
      <w:marRight w:val="0"/>
      <w:marTop w:val="0"/>
      <w:marBottom w:val="0"/>
      <w:divBdr>
        <w:top w:val="none" w:sz="0" w:space="0" w:color="auto"/>
        <w:left w:val="none" w:sz="0" w:space="0" w:color="auto"/>
        <w:bottom w:val="none" w:sz="0" w:space="0" w:color="auto"/>
        <w:right w:val="none" w:sz="0" w:space="0" w:color="auto"/>
      </w:divBdr>
    </w:div>
    <w:div w:id="143139448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487343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odest.gornatkevic@trakai.lt" TargetMode="External"/><Relationship Id="rId18" Type="http://schemas.openxmlformats.org/officeDocument/2006/relationships/footer" Target="footer2.xml"/><Relationship Id="rId26" Type="http://schemas.openxmlformats.org/officeDocument/2006/relationships/hyperlink" Target="https://www.e-tar.lt/portal/lt/legalAct/3956df62a73311ef90b5ee8931e5ce5e" TargetMode="External"/><Relationship Id="rId39" Type="http://schemas.openxmlformats.org/officeDocument/2006/relationships/theme" Target="theme/theme1.xml"/><Relationship Id="rId21" Type="http://schemas.openxmlformats.org/officeDocument/2006/relationships/image" Target="media/image2.jpeg"/><Relationship Id="rId34"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ausra.vecerinskiene@trakai.lt" TargetMode="External"/><Relationship Id="rId17" Type="http://schemas.openxmlformats.org/officeDocument/2006/relationships/footer" Target="footer1.xml"/><Relationship Id="rId25" Type="http://schemas.openxmlformats.org/officeDocument/2006/relationships/hyperlink" Target="https://ec.europa.eu/tools/ecertis/" TargetMode="External"/><Relationship Id="rId33" Type="http://schemas.openxmlformats.org/officeDocument/2006/relationships/hyperlink" Target="https://www.vmi.lt/evmi/mokesciu-moketoju-informacija"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http://img.archiexpo.com/images_ae/photo-g/52414-5251787.jpg" TargetMode="External"/><Relationship Id="rId29"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image" Target="http://img.archiexpo.com/images_ae/photo-g/52414-8066900.jpg" TargetMode="External"/><Relationship Id="rId32" Type="http://schemas.openxmlformats.org/officeDocument/2006/relationships/hyperlink" Target="https://vpt.lrv.lt/lt/naujienos-3/finansiniu-ataskaitu-nepateikimas-gali-tapti-kliutimi-dalyvauti-viesuosiuose-pirkimuose/" TargetMode="External"/><Relationship Id="rId37" Type="http://schemas.openxmlformats.org/officeDocument/2006/relationships/hyperlink" Target="https://vpt.lrv.lt/lt/naujienos/kaip-sekmingai-dalyvauti-viesuosiuose-pirkimuose-2020-metais" TargetMode="Externa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e-tar.lt/portal/lt/legalAct/3956df62a73311ef90b5ee8931e5ce5e" TargetMode="External"/><Relationship Id="rId23" Type="http://schemas.openxmlformats.org/officeDocument/2006/relationships/image" Target="media/image3.jpeg"/><Relationship Id="rId28" Type="http://schemas.openxmlformats.org/officeDocument/2006/relationships/hyperlink" Target="https://vpt.lrv.lt/lt/nuorodos/kiti-duomenys/powerbi/melaginga-informacija-pateikusiu-tiekeju-sarasas-3/"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1.jpeg"/><Relationship Id="rId31"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aujienos-3/nuo-2025-02-01-isigalioja-nauja-pasalinimo-pagrindas/" TargetMode="External"/><Relationship Id="rId22" Type="http://schemas.openxmlformats.org/officeDocument/2006/relationships/image" Target="http://img.archiexpo.com/images_ae/photo-g/52414-8066905.jpg" TargetMode="External"/><Relationship Id="rId27" Type="http://schemas.openxmlformats.org/officeDocument/2006/relationships/hyperlink" Target="http://draudejai.sodra.lt/draudeju_viesi_duomenys/" TargetMode="External"/><Relationship Id="rId30" Type="http://schemas.openxmlformats.org/officeDocument/2006/relationships/hyperlink" Target="https://vpt.lrv.lt/lt/pasalinimo-pagrindai-1/nepatikimu-koncesininku-sarasas-1/nepatikimu-koncesininku-sarasas/" TargetMode="External"/><Relationship Id="rId35" Type="http://schemas.openxmlformats.org/officeDocument/2006/relationships/hyperlink" Target="https://www.registrucentras.lt/jar/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283251</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4AE36967-B2D5-426B-B21F-A63F4E42821C}">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614D6FCD-FAD7-4864-A6A8-E9DA17ACC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48</Pages>
  <Words>56372</Words>
  <Characters>32133</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SPECIALIOSIOS SĄLYGOS</vt:lpstr>
      <vt:lpstr>Viešojo pirkimo „[......]“ atviro konkurso sąlygos</vt:lpstr>
    </vt:vector>
  </TitlesOfParts>
  <Company/>
  <LinksUpToDate>false</LinksUpToDate>
  <CharactersWithSpaces>88329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SPECIALIOSIOS SĄLYGOS</dc:title>
  <dc:subject/>
  <dc:creator>Arūnė Andrulionienė</dc:creator>
  <cp:keywords/>
  <dc:description/>
  <cp:lastModifiedBy>Aušra Večerinskienė</cp:lastModifiedBy>
  <cp:revision>37</cp:revision>
  <cp:lastPrinted>2024-11-19T11:10:00Z</cp:lastPrinted>
  <dcterms:created xsi:type="dcterms:W3CDTF">2025-04-01T11:43:00Z</dcterms:created>
  <dcterms:modified xsi:type="dcterms:W3CDTF">2026-02-02T14:43:00Z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