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7"/>
        <w:gridCol w:w="7528"/>
        <w:gridCol w:w="6485"/>
      </w:tblGrid>
      <w:tr w:rsidR="00BC734D" w:rsidRPr="008A3AE9" w14:paraId="2F487C3A" w14:textId="4F825809" w:rsidTr="00671A10">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585"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227"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671A10">
        <w:trPr>
          <w:trHeight w:val="349"/>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585" w:type="pct"/>
            <w:tcBorders>
              <w:top w:val="single" w:sz="4" w:space="0" w:color="auto"/>
              <w:left w:val="single" w:sz="4" w:space="0" w:color="auto"/>
              <w:bottom w:val="single" w:sz="4" w:space="0" w:color="auto"/>
              <w:right w:val="single" w:sz="4" w:space="0" w:color="auto"/>
            </w:tcBorders>
          </w:tcPr>
          <w:p w14:paraId="4D025169" w14:textId="6DD27B8D" w:rsidR="00191226" w:rsidRDefault="00191226" w:rsidP="002450C7">
            <w:pPr>
              <w:jc w:val="both"/>
              <w:rPr>
                <w:rFonts w:ascii="Arial" w:hAnsi="Arial" w:cs="Arial"/>
                <w:sz w:val="22"/>
                <w:szCs w:val="22"/>
              </w:rPr>
            </w:pPr>
            <w:r>
              <w:rPr>
                <w:rFonts w:ascii="Arial" w:hAnsi="Arial" w:cs="Arial"/>
                <w:sz w:val="22"/>
                <w:szCs w:val="22"/>
              </w:rPr>
              <w:t xml:space="preserve">                 </w:t>
            </w:r>
            <w:r w:rsidRPr="00191226">
              <w:rPr>
                <w:rFonts w:ascii="Arial" w:hAnsi="Arial" w:cs="Arial"/>
                <w:sz w:val="22"/>
                <w:szCs w:val="22"/>
              </w:rPr>
              <w:t>Sausio 13 dienos klausimai/atsakymai, 6 ir 7 punktai, reikalauja pateikti „Atramos atitiktis turi būti pagrįsta galiojančiais sertifikatais ir bandymų ataskaitomis pagal LST EN 12767:2019“.</w:t>
            </w:r>
          </w:p>
          <w:p w14:paraId="2EFDDF9E" w14:textId="4C4F95C9" w:rsidR="00BC734D" w:rsidRPr="002450C7" w:rsidRDefault="00191226" w:rsidP="002450C7">
            <w:pPr>
              <w:jc w:val="both"/>
              <w:rPr>
                <w:rFonts w:ascii="Arial" w:hAnsi="Arial" w:cs="Arial"/>
                <w:sz w:val="22"/>
                <w:szCs w:val="22"/>
              </w:rPr>
            </w:pPr>
            <w:r w:rsidRPr="00191226">
              <w:rPr>
                <w:rFonts w:ascii="Arial" w:hAnsi="Arial" w:cs="Arial"/>
                <w:sz w:val="22"/>
                <w:szCs w:val="22"/>
              </w:rPr>
              <w:t xml:space="preserve">Atramų gamintojai atsisako pateikti saugių atramų bandymų ataskaitas, motyvuodami, kad bandymų ataskaitos yra gamybinė paslaptis. Bandymų ataskaitų pateikimas yra perteklinis reikalavimas, kuris atskleidžia gaminio gamintojo išdirbtas gamybines paslaptis. Gaminiai (saugios atramos) yra sertifikuoti akredituotų įstaigų. Bandymų ataskaitų pagrindu akredituotos įstaigos išduoda gaminio atitikties sertifikatus išbandytam gaminiui </w:t>
            </w:r>
            <w:proofErr w:type="spellStart"/>
            <w:r w:rsidRPr="00191226">
              <w:rPr>
                <w:rFonts w:ascii="Arial" w:hAnsi="Arial" w:cs="Arial"/>
                <w:sz w:val="22"/>
                <w:szCs w:val="22"/>
              </w:rPr>
              <w:t>t.y</w:t>
            </w:r>
            <w:proofErr w:type="spellEnd"/>
            <w:r w:rsidRPr="00191226">
              <w:rPr>
                <w:rFonts w:ascii="Arial" w:hAnsi="Arial" w:cs="Arial"/>
                <w:sz w:val="22"/>
                <w:szCs w:val="22"/>
              </w:rPr>
              <w:t>. saugioms atramoms. Gamintojai pateikia saugių atramų sertifikatus išduotus akredituotų įstaigų, jų pagrindu surašo ir pateikia eksploatacinių savybių deklaracija.</w:t>
            </w:r>
            <w:r w:rsidRPr="00191226">
              <w:rPr>
                <w:rFonts w:ascii="Arial" w:hAnsi="Arial" w:cs="Arial"/>
                <w:sz w:val="22"/>
                <w:szCs w:val="22"/>
              </w:rPr>
              <w:br/>
            </w:r>
            <w:r>
              <w:rPr>
                <w:rFonts w:ascii="Arial" w:hAnsi="Arial" w:cs="Arial"/>
                <w:sz w:val="22"/>
                <w:szCs w:val="22"/>
              </w:rPr>
              <w:t xml:space="preserve">                </w:t>
            </w:r>
            <w:r w:rsidRPr="00191226">
              <w:rPr>
                <w:rFonts w:ascii="Arial" w:hAnsi="Arial" w:cs="Arial"/>
                <w:sz w:val="22"/>
                <w:szCs w:val="22"/>
              </w:rPr>
              <w:t>Prašome patvirtinti, kad akredituotos įstaigos sertifikatas saugioms atramoms, bei gaminio gamintojo eksploatacinių savybių deklaracija yra pakankami dokumentai saugių atramų pagrindimui.</w:t>
            </w:r>
          </w:p>
        </w:tc>
        <w:tc>
          <w:tcPr>
            <w:tcW w:w="2227" w:type="pct"/>
          </w:tcPr>
          <w:p w14:paraId="0D086415" w14:textId="33503998" w:rsidR="00167078" w:rsidRPr="002450C7" w:rsidRDefault="00167078" w:rsidP="002450C7">
            <w:pPr>
              <w:jc w:val="both"/>
              <w:rPr>
                <w:rFonts w:ascii="Arial" w:hAnsi="Arial" w:cs="Arial"/>
                <w:sz w:val="22"/>
                <w:szCs w:val="22"/>
              </w:rPr>
            </w:pPr>
            <w:r>
              <w:rPr>
                <w:rFonts w:ascii="Arial" w:hAnsi="Arial" w:cs="Arial"/>
                <w:sz w:val="22"/>
                <w:szCs w:val="22"/>
              </w:rPr>
              <w:t>Akredituotos įstaigos sertifikatas saugioms atramoms, bei gaminio gamintojo eksploatacinių savybių deklaracija yra pakankami.</w:t>
            </w:r>
          </w:p>
        </w:tc>
      </w:tr>
      <w:tr w:rsidR="004267A3" w:rsidRPr="008A3AE9" w14:paraId="6D440797" w14:textId="77777777" w:rsidTr="00671A10">
        <w:trPr>
          <w:trHeight w:val="824"/>
        </w:trPr>
        <w:tc>
          <w:tcPr>
            <w:tcW w:w="188" w:type="pct"/>
            <w:tcBorders>
              <w:top w:val="single" w:sz="4" w:space="0" w:color="auto"/>
              <w:left w:val="single" w:sz="4" w:space="0" w:color="auto"/>
              <w:bottom w:val="single" w:sz="4" w:space="0" w:color="auto"/>
              <w:right w:val="single" w:sz="4" w:space="0" w:color="auto"/>
            </w:tcBorders>
            <w:vAlign w:val="center"/>
          </w:tcPr>
          <w:p w14:paraId="1678E6D5" w14:textId="7930FE98" w:rsidR="004267A3" w:rsidRPr="00156F20" w:rsidRDefault="004267A3" w:rsidP="004267A3">
            <w:pPr>
              <w:spacing w:line="276" w:lineRule="auto"/>
              <w:jc w:val="center"/>
              <w:rPr>
                <w:rFonts w:ascii="Arial" w:hAnsi="Arial" w:cs="Arial"/>
                <w:sz w:val="22"/>
                <w:szCs w:val="22"/>
              </w:rPr>
            </w:pPr>
            <w:r w:rsidRPr="00156F20">
              <w:rPr>
                <w:rFonts w:ascii="Arial" w:hAnsi="Arial" w:cs="Arial"/>
                <w:sz w:val="22"/>
                <w:szCs w:val="22"/>
              </w:rPr>
              <w:t>2.</w:t>
            </w:r>
          </w:p>
        </w:tc>
        <w:tc>
          <w:tcPr>
            <w:tcW w:w="2585" w:type="pct"/>
            <w:tcBorders>
              <w:top w:val="single" w:sz="4" w:space="0" w:color="auto"/>
              <w:left w:val="single" w:sz="4" w:space="0" w:color="auto"/>
              <w:bottom w:val="single" w:sz="4" w:space="0" w:color="auto"/>
              <w:right w:val="single" w:sz="4" w:space="0" w:color="auto"/>
            </w:tcBorders>
          </w:tcPr>
          <w:p w14:paraId="373C3120" w14:textId="4F94DCBB" w:rsidR="004267A3" w:rsidRPr="00156F20" w:rsidRDefault="004267A3" w:rsidP="004267A3">
            <w:pPr>
              <w:jc w:val="both"/>
              <w:rPr>
                <w:rFonts w:ascii="Arial" w:hAnsi="Arial" w:cs="Arial"/>
                <w:sz w:val="22"/>
                <w:szCs w:val="22"/>
              </w:rPr>
            </w:pPr>
            <w:r w:rsidRPr="00754FD3">
              <w:rPr>
                <w:rFonts w:ascii="Arial" w:hAnsi="Arial" w:cs="Arial"/>
                <w:sz w:val="22"/>
                <w:szCs w:val="22"/>
              </w:rPr>
              <w:t xml:space="preserve">03_01 SAK dalyje, Susisiekimo komunikacijos: keliai, pateiktas APSAUGINIŲ ATITVARŲ SISTEMŲ ĮRENGIMO ŽINIARAŠTIS. Pateikti konkretaus atitvarų gamintojo brėžiniai, su nurodytais pavadinimais, pvz. AEK </w:t>
            </w:r>
            <w:proofErr w:type="spellStart"/>
            <w:r w:rsidRPr="00754FD3">
              <w:rPr>
                <w:rFonts w:ascii="Arial" w:hAnsi="Arial" w:cs="Arial"/>
                <w:sz w:val="22"/>
                <w:szCs w:val="22"/>
              </w:rPr>
              <w:t>MegaRail</w:t>
            </w:r>
            <w:proofErr w:type="spellEnd"/>
            <w:r w:rsidRPr="00754FD3">
              <w:rPr>
                <w:rFonts w:ascii="Arial" w:hAnsi="Arial" w:cs="Arial"/>
                <w:sz w:val="22"/>
                <w:szCs w:val="22"/>
              </w:rPr>
              <w:t xml:space="preserve"> </w:t>
            </w:r>
            <w:proofErr w:type="spellStart"/>
            <w:r w:rsidRPr="00754FD3">
              <w:rPr>
                <w:rFonts w:ascii="Arial" w:hAnsi="Arial" w:cs="Arial"/>
                <w:sz w:val="22"/>
                <w:szCs w:val="22"/>
              </w:rPr>
              <w:t>xp</w:t>
            </w:r>
            <w:proofErr w:type="spellEnd"/>
            <w:r w:rsidRPr="00754FD3">
              <w:rPr>
                <w:rFonts w:ascii="Arial" w:hAnsi="Arial" w:cs="Arial"/>
                <w:sz w:val="22"/>
                <w:szCs w:val="22"/>
              </w:rPr>
              <w:t xml:space="preserve"> (</w:t>
            </w:r>
            <w:proofErr w:type="spellStart"/>
            <w:r w:rsidRPr="00754FD3">
              <w:rPr>
                <w:rFonts w:ascii="Arial" w:hAnsi="Arial" w:cs="Arial"/>
                <w:sz w:val="22"/>
                <w:szCs w:val="22"/>
              </w:rPr>
              <w:t>xo</w:t>
            </w:r>
            <w:proofErr w:type="spellEnd"/>
            <w:r w:rsidRPr="00754FD3">
              <w:rPr>
                <w:rFonts w:ascii="Arial" w:hAnsi="Arial" w:cs="Arial"/>
                <w:sz w:val="22"/>
                <w:szCs w:val="22"/>
              </w:rPr>
              <w:t xml:space="preserve">) ~4,5m / </w:t>
            </w:r>
            <w:proofErr w:type="spellStart"/>
            <w:r w:rsidRPr="00754FD3">
              <w:rPr>
                <w:rFonts w:ascii="Arial" w:hAnsi="Arial" w:cs="Arial"/>
                <w:sz w:val="22"/>
                <w:szCs w:val="22"/>
              </w:rPr>
              <w:t>MegaRail</w:t>
            </w:r>
            <w:proofErr w:type="spellEnd"/>
            <w:r w:rsidRPr="00754FD3">
              <w:rPr>
                <w:rFonts w:ascii="Arial" w:hAnsi="Arial" w:cs="Arial"/>
                <w:sz w:val="22"/>
                <w:szCs w:val="22"/>
              </w:rPr>
              <w:t xml:space="preserve"> </w:t>
            </w:r>
            <w:proofErr w:type="spellStart"/>
            <w:r w:rsidRPr="00754FD3">
              <w:rPr>
                <w:rFonts w:ascii="Arial" w:hAnsi="Arial" w:cs="Arial"/>
                <w:sz w:val="22"/>
                <w:szCs w:val="22"/>
              </w:rPr>
              <w:t>xp</w:t>
            </w:r>
            <w:proofErr w:type="spellEnd"/>
            <w:r w:rsidRPr="00754FD3">
              <w:rPr>
                <w:rFonts w:ascii="Arial" w:hAnsi="Arial" w:cs="Arial"/>
                <w:sz w:val="22"/>
                <w:szCs w:val="22"/>
              </w:rPr>
              <w:t xml:space="preserve"> (</w:t>
            </w:r>
            <w:proofErr w:type="spellStart"/>
            <w:r w:rsidRPr="00754FD3">
              <w:rPr>
                <w:rFonts w:ascii="Arial" w:hAnsi="Arial" w:cs="Arial"/>
                <w:sz w:val="22"/>
                <w:szCs w:val="22"/>
              </w:rPr>
              <w:t>xo</w:t>
            </w:r>
            <w:proofErr w:type="spellEnd"/>
            <w:r w:rsidRPr="00754FD3">
              <w:rPr>
                <w:rFonts w:ascii="Arial" w:hAnsi="Arial" w:cs="Arial"/>
                <w:sz w:val="22"/>
                <w:szCs w:val="22"/>
              </w:rPr>
              <w:t xml:space="preserve">) / </w:t>
            </w:r>
            <w:proofErr w:type="spellStart"/>
            <w:r w:rsidRPr="00754FD3">
              <w:rPr>
                <w:rFonts w:ascii="Arial" w:hAnsi="Arial" w:cs="Arial"/>
                <w:sz w:val="22"/>
                <w:szCs w:val="22"/>
              </w:rPr>
              <w:t>MegaRail</w:t>
            </w:r>
            <w:proofErr w:type="spellEnd"/>
            <w:r w:rsidRPr="00754FD3">
              <w:rPr>
                <w:rFonts w:ascii="Arial" w:hAnsi="Arial" w:cs="Arial"/>
                <w:sz w:val="22"/>
                <w:szCs w:val="22"/>
              </w:rPr>
              <w:t xml:space="preserve"> </w:t>
            </w:r>
            <w:proofErr w:type="spellStart"/>
            <w:r w:rsidRPr="00754FD3">
              <w:rPr>
                <w:rFonts w:ascii="Arial" w:hAnsi="Arial" w:cs="Arial"/>
                <w:sz w:val="22"/>
                <w:szCs w:val="22"/>
              </w:rPr>
              <w:t>en</w:t>
            </w:r>
            <w:proofErr w:type="spellEnd"/>
            <w:r w:rsidRPr="00754FD3">
              <w:rPr>
                <w:rFonts w:ascii="Arial" w:hAnsi="Arial" w:cs="Arial"/>
                <w:sz w:val="22"/>
                <w:szCs w:val="22"/>
              </w:rPr>
              <w:t xml:space="preserve"> ir t.t. prašome patvirtinti, kad Tiekėjas gali naudoti ir kitų gamintojų sistemas, kurios atitiktų nurodytą apsauginių kelio </w:t>
            </w:r>
            <w:proofErr w:type="spellStart"/>
            <w:r w:rsidRPr="00754FD3">
              <w:rPr>
                <w:rFonts w:ascii="Arial" w:hAnsi="Arial" w:cs="Arial"/>
                <w:sz w:val="22"/>
                <w:szCs w:val="22"/>
              </w:rPr>
              <w:t>ativarų</w:t>
            </w:r>
            <w:proofErr w:type="spellEnd"/>
            <w:r w:rsidRPr="00754FD3">
              <w:rPr>
                <w:rFonts w:ascii="Arial" w:hAnsi="Arial" w:cs="Arial"/>
                <w:sz w:val="22"/>
                <w:szCs w:val="22"/>
              </w:rPr>
              <w:t xml:space="preserve"> saugumo klasę (charakteristiką).</w:t>
            </w:r>
          </w:p>
        </w:tc>
        <w:tc>
          <w:tcPr>
            <w:tcW w:w="2227" w:type="pct"/>
          </w:tcPr>
          <w:p w14:paraId="1B3577DD" w14:textId="42241ED2" w:rsidR="004267A3" w:rsidRPr="002450C7" w:rsidRDefault="004267A3" w:rsidP="004267A3">
            <w:pPr>
              <w:jc w:val="both"/>
              <w:rPr>
                <w:rFonts w:ascii="Arial" w:hAnsi="Arial" w:cs="Arial"/>
                <w:sz w:val="22"/>
                <w:szCs w:val="22"/>
              </w:rPr>
            </w:pPr>
            <w:r>
              <w:rPr>
                <w:rFonts w:ascii="Arial" w:hAnsi="Arial" w:cs="Arial"/>
                <w:sz w:val="22"/>
                <w:szCs w:val="22"/>
              </w:rPr>
              <w:t>Taip gali</w:t>
            </w:r>
            <w:r w:rsidR="00981A19">
              <w:rPr>
                <w:rFonts w:ascii="Arial" w:hAnsi="Arial" w:cs="Arial"/>
                <w:sz w:val="22"/>
                <w:szCs w:val="22"/>
              </w:rPr>
              <w:t>.</w:t>
            </w:r>
          </w:p>
        </w:tc>
      </w:tr>
      <w:tr w:rsidR="00C6125F" w:rsidRPr="008A3AE9" w14:paraId="77B157CE" w14:textId="77777777" w:rsidTr="00671A10">
        <w:trPr>
          <w:trHeight w:val="576"/>
        </w:trPr>
        <w:tc>
          <w:tcPr>
            <w:tcW w:w="188" w:type="pct"/>
            <w:tcBorders>
              <w:top w:val="single" w:sz="4" w:space="0" w:color="auto"/>
              <w:left w:val="single" w:sz="4" w:space="0" w:color="auto"/>
              <w:bottom w:val="single" w:sz="4" w:space="0" w:color="auto"/>
              <w:right w:val="single" w:sz="4" w:space="0" w:color="auto"/>
            </w:tcBorders>
            <w:vAlign w:val="center"/>
          </w:tcPr>
          <w:p w14:paraId="1FFE437F" w14:textId="0CADA2AF" w:rsidR="00C6125F" w:rsidRDefault="00C6125F" w:rsidP="00C6125F">
            <w:pPr>
              <w:spacing w:line="276" w:lineRule="auto"/>
              <w:jc w:val="center"/>
              <w:rPr>
                <w:rFonts w:ascii="Arial" w:hAnsi="Arial" w:cs="Arial"/>
                <w:sz w:val="22"/>
                <w:szCs w:val="22"/>
              </w:rPr>
            </w:pPr>
            <w:r>
              <w:rPr>
                <w:rFonts w:ascii="Arial" w:hAnsi="Arial" w:cs="Arial"/>
                <w:sz w:val="22"/>
                <w:szCs w:val="22"/>
              </w:rPr>
              <w:t>3.</w:t>
            </w:r>
          </w:p>
        </w:tc>
        <w:tc>
          <w:tcPr>
            <w:tcW w:w="2585" w:type="pct"/>
            <w:tcBorders>
              <w:top w:val="single" w:sz="4" w:space="0" w:color="auto"/>
              <w:left w:val="single" w:sz="4" w:space="0" w:color="auto"/>
              <w:bottom w:val="single" w:sz="4" w:space="0" w:color="auto"/>
              <w:right w:val="single" w:sz="4" w:space="0" w:color="auto"/>
            </w:tcBorders>
          </w:tcPr>
          <w:p w14:paraId="787026C4" w14:textId="59360FD1" w:rsidR="00C6125F" w:rsidRPr="0071279B" w:rsidRDefault="00C6125F" w:rsidP="00C6125F">
            <w:pPr>
              <w:spacing w:after="160" w:line="278" w:lineRule="auto"/>
              <w:jc w:val="both"/>
              <w:rPr>
                <w:rFonts w:ascii="Arial" w:hAnsi="Arial" w:cs="Arial"/>
                <w:sz w:val="22"/>
                <w:szCs w:val="22"/>
              </w:rPr>
            </w:pPr>
            <w:r w:rsidRPr="00F01E68">
              <w:rPr>
                <w:rFonts w:ascii="Arial" w:hAnsi="Arial" w:cs="Arial"/>
                <w:sz w:val="22"/>
                <w:szCs w:val="22"/>
              </w:rPr>
              <w:t>Prašome nedviprasmiškai patikslinti, koks konkretus polio laikančiosios galios bandymo metodas turi būti taikomas šiame objekte.</w:t>
            </w:r>
            <w:r w:rsidRPr="00F01E68">
              <w:rPr>
                <w:rFonts w:ascii="Arial" w:hAnsi="Arial" w:cs="Arial"/>
                <w:sz w:val="22"/>
                <w:szCs w:val="22"/>
              </w:rPr>
              <w:br/>
              <w:t xml:space="preserve">2026-01-26 pateiktame atsakyme nurodėte, kad reikia vadovautis žiniaraščio 2.2 ir 2.3 punktais ir TS 3.4 Pagal pirkimų įstatymą, viršenybę turi </w:t>
            </w:r>
            <w:proofErr w:type="spellStart"/>
            <w:r w:rsidRPr="00F01E68">
              <w:rPr>
                <w:rFonts w:ascii="Arial" w:hAnsi="Arial" w:cs="Arial"/>
                <w:sz w:val="22"/>
                <w:szCs w:val="22"/>
              </w:rPr>
              <w:t>TS'as</w:t>
            </w:r>
            <w:proofErr w:type="spellEnd"/>
            <w:r w:rsidRPr="00F01E68">
              <w:rPr>
                <w:rFonts w:ascii="Arial" w:hAnsi="Arial" w:cs="Arial"/>
                <w:sz w:val="22"/>
                <w:szCs w:val="22"/>
              </w:rPr>
              <w:t xml:space="preserve"> prieš žiniaraštį, todėl prašome patvirtinti, kad Rangovas gali rinktis 1 </w:t>
            </w:r>
            <w:r w:rsidRPr="00F01E68">
              <w:rPr>
                <w:rFonts w:ascii="Arial" w:hAnsi="Arial" w:cs="Arial"/>
                <w:sz w:val="22"/>
                <w:szCs w:val="22"/>
              </w:rPr>
              <w:lastRenderedPageBreak/>
              <w:t>iš 3 metodus savo nuožiūra. TS 3.4 punktas numato kelis galimus metodus (statinės apkrovos pagal ISO/NP 22477</w:t>
            </w:r>
            <w:r w:rsidRPr="00F01E68">
              <w:rPr>
                <w:rFonts w:ascii="Arial" w:hAnsi="Arial" w:cs="Arial"/>
                <w:sz w:val="22"/>
                <w:szCs w:val="22"/>
              </w:rPr>
              <w:noBreakHyphen/>
              <w:t>1, dinaminės apkrovos pagal ISO/DIS 22477</w:t>
            </w:r>
            <w:r w:rsidRPr="00F01E68">
              <w:rPr>
                <w:rFonts w:ascii="Arial" w:hAnsi="Arial" w:cs="Arial"/>
                <w:sz w:val="22"/>
                <w:szCs w:val="22"/>
              </w:rPr>
              <w:noBreakHyphen/>
              <w:t xml:space="preserve">4 arba </w:t>
            </w:r>
            <w:proofErr w:type="spellStart"/>
            <w:r w:rsidRPr="00F01E68">
              <w:rPr>
                <w:rFonts w:ascii="Arial" w:hAnsi="Arial" w:cs="Arial"/>
                <w:sz w:val="22"/>
                <w:szCs w:val="22"/>
              </w:rPr>
              <w:t>pseudo</w:t>
            </w:r>
            <w:proofErr w:type="spellEnd"/>
            <w:r w:rsidRPr="00F01E68">
              <w:rPr>
                <w:rFonts w:ascii="Arial" w:hAnsi="Arial" w:cs="Arial"/>
                <w:sz w:val="22"/>
                <w:szCs w:val="22"/>
              </w:rPr>
              <w:t xml:space="preserve"> statinį „</w:t>
            </w:r>
            <w:proofErr w:type="spellStart"/>
            <w:r w:rsidRPr="00F01E68">
              <w:rPr>
                <w:rFonts w:ascii="Arial" w:hAnsi="Arial" w:cs="Arial"/>
                <w:sz w:val="22"/>
                <w:szCs w:val="22"/>
              </w:rPr>
              <w:t>Statnamic</w:t>
            </w:r>
            <w:proofErr w:type="spellEnd"/>
            <w:r w:rsidRPr="00F01E68">
              <w:rPr>
                <w:rFonts w:ascii="Arial" w:hAnsi="Arial" w:cs="Arial"/>
                <w:sz w:val="22"/>
                <w:szCs w:val="22"/>
              </w:rPr>
              <w:t>“ pagal ASTM D7383), todėl būtina aiškiai nurodyti, kurį iš jų privalome vykdyti.</w:t>
            </w:r>
          </w:p>
        </w:tc>
        <w:tc>
          <w:tcPr>
            <w:tcW w:w="2227" w:type="pct"/>
          </w:tcPr>
          <w:p w14:paraId="018C1FEC" w14:textId="21DA7211" w:rsidR="00C6125F" w:rsidRPr="002450C7" w:rsidRDefault="00C6125F" w:rsidP="00C6125F">
            <w:pPr>
              <w:jc w:val="both"/>
              <w:rPr>
                <w:rFonts w:ascii="Arial" w:hAnsi="Arial" w:cs="Arial"/>
                <w:sz w:val="22"/>
                <w:szCs w:val="22"/>
              </w:rPr>
            </w:pPr>
            <w:r>
              <w:rPr>
                <w:rFonts w:ascii="Arial" w:hAnsi="Arial" w:cs="Arial"/>
                <w:sz w:val="22"/>
                <w:szCs w:val="22"/>
              </w:rPr>
              <w:lastRenderedPageBreak/>
              <w:t xml:space="preserve">Projekte numatytas </w:t>
            </w:r>
            <w:r w:rsidRPr="006C2CBB">
              <w:rPr>
                <w:rFonts w:ascii="Arial" w:hAnsi="Arial" w:cs="Arial"/>
                <w:sz w:val="22"/>
                <w:szCs w:val="22"/>
              </w:rPr>
              <w:t>polio bandymas statine apkrov</w:t>
            </w:r>
            <w:r>
              <w:rPr>
                <w:rFonts w:ascii="Arial" w:hAnsi="Arial" w:cs="Arial"/>
                <w:sz w:val="22"/>
                <w:szCs w:val="22"/>
              </w:rPr>
              <w:t xml:space="preserve">a.  </w:t>
            </w:r>
          </w:p>
        </w:tc>
      </w:tr>
      <w:tr w:rsidR="00C6125F" w:rsidRPr="008A3AE9" w14:paraId="0194F18B"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C93DEC1" w14:textId="0D39F784" w:rsidR="00C6125F" w:rsidRDefault="00C6125F" w:rsidP="00C6125F">
            <w:pPr>
              <w:spacing w:line="276" w:lineRule="auto"/>
              <w:jc w:val="center"/>
              <w:rPr>
                <w:rFonts w:ascii="Arial" w:hAnsi="Arial" w:cs="Arial"/>
                <w:sz w:val="22"/>
                <w:szCs w:val="22"/>
              </w:rPr>
            </w:pPr>
            <w:r>
              <w:rPr>
                <w:rFonts w:ascii="Arial" w:hAnsi="Arial" w:cs="Arial"/>
                <w:sz w:val="22"/>
                <w:szCs w:val="22"/>
              </w:rPr>
              <w:t>4.</w:t>
            </w:r>
          </w:p>
        </w:tc>
        <w:tc>
          <w:tcPr>
            <w:tcW w:w="2585" w:type="pct"/>
            <w:tcBorders>
              <w:top w:val="single" w:sz="4" w:space="0" w:color="auto"/>
              <w:left w:val="single" w:sz="4" w:space="0" w:color="auto"/>
              <w:bottom w:val="single" w:sz="4" w:space="0" w:color="auto"/>
              <w:right w:val="single" w:sz="4" w:space="0" w:color="auto"/>
            </w:tcBorders>
          </w:tcPr>
          <w:p w14:paraId="7FD58E1E" w14:textId="192DD22D" w:rsidR="00C6125F" w:rsidRPr="002F39D4" w:rsidRDefault="00C6125F" w:rsidP="00C6125F">
            <w:pPr>
              <w:jc w:val="both"/>
              <w:rPr>
                <w:rFonts w:ascii="Arial" w:hAnsi="Arial" w:cs="Arial"/>
                <w:sz w:val="22"/>
                <w:szCs w:val="22"/>
              </w:rPr>
            </w:pPr>
            <w:r w:rsidRPr="00F01E68">
              <w:rPr>
                <w:rFonts w:ascii="Arial" w:hAnsi="Arial" w:cs="Arial"/>
                <w:sz w:val="22"/>
                <w:szCs w:val="22"/>
              </w:rPr>
              <w:t xml:space="preserve"> Jei privaloma rengti polio bandymus statine apkrova (1 polio bandymas - 1,75xNRd≥2867 </w:t>
            </w:r>
            <w:proofErr w:type="spellStart"/>
            <w:r w:rsidRPr="00F01E68">
              <w:rPr>
                <w:rFonts w:ascii="Arial" w:hAnsi="Arial" w:cs="Arial"/>
                <w:sz w:val="22"/>
                <w:szCs w:val="22"/>
              </w:rPr>
              <w:t>kN</w:t>
            </w:r>
            <w:proofErr w:type="spellEnd"/>
            <w:r w:rsidRPr="00F01E68">
              <w:rPr>
                <w:rFonts w:ascii="Arial" w:hAnsi="Arial" w:cs="Arial"/>
                <w:sz w:val="22"/>
                <w:szCs w:val="22"/>
              </w:rPr>
              <w:t xml:space="preserve">; 2 polio bandymas –1,75xNRd≥ 5021 </w:t>
            </w:r>
            <w:proofErr w:type="spellStart"/>
            <w:r w:rsidRPr="00F01E68">
              <w:rPr>
                <w:rFonts w:ascii="Arial" w:hAnsi="Arial" w:cs="Arial"/>
                <w:sz w:val="22"/>
                <w:szCs w:val="22"/>
              </w:rPr>
              <w:t>kN.</w:t>
            </w:r>
            <w:proofErr w:type="spellEnd"/>
            <w:r w:rsidRPr="00F01E68">
              <w:rPr>
                <w:rFonts w:ascii="Arial" w:hAnsi="Arial" w:cs="Arial"/>
                <w:sz w:val="22"/>
                <w:szCs w:val="22"/>
              </w:rPr>
              <w:t xml:space="preserve">), prašome pakoreguoti žiniaraštį ir pridėti dar po 4 </w:t>
            </w:r>
            <w:proofErr w:type="spellStart"/>
            <w:r w:rsidRPr="00F01E68">
              <w:rPr>
                <w:rFonts w:ascii="Arial" w:hAnsi="Arial" w:cs="Arial"/>
                <w:sz w:val="22"/>
                <w:szCs w:val="22"/>
              </w:rPr>
              <w:t>vnt</w:t>
            </w:r>
            <w:proofErr w:type="spellEnd"/>
            <w:r w:rsidRPr="00F01E68">
              <w:rPr>
                <w:rFonts w:ascii="Arial" w:hAnsi="Arial" w:cs="Arial"/>
                <w:sz w:val="22"/>
                <w:szCs w:val="22"/>
              </w:rPr>
              <w:t xml:space="preserve"> polių. Tai viso įrengiami 5 </w:t>
            </w:r>
            <w:proofErr w:type="spellStart"/>
            <w:r w:rsidRPr="00F01E68">
              <w:rPr>
                <w:rFonts w:ascii="Arial" w:hAnsi="Arial" w:cs="Arial"/>
                <w:sz w:val="22"/>
                <w:szCs w:val="22"/>
              </w:rPr>
              <w:t>vnt</w:t>
            </w:r>
            <w:proofErr w:type="spellEnd"/>
            <w:r w:rsidRPr="00F01E68">
              <w:rPr>
                <w:rFonts w:ascii="Arial" w:hAnsi="Arial" w:cs="Arial"/>
                <w:sz w:val="22"/>
                <w:szCs w:val="22"/>
              </w:rPr>
              <w:t xml:space="preserve"> neprojektinių polių. Statine apkrova negali būti bandoma su 1 neprojektiniu poliumi, turi būti įrengiami dar 4 prie vieno bandymo, kadangi 500t </w:t>
            </w:r>
            <w:proofErr w:type="spellStart"/>
            <w:r w:rsidRPr="00F01E68">
              <w:rPr>
                <w:rFonts w:ascii="Arial" w:hAnsi="Arial" w:cs="Arial"/>
                <w:sz w:val="22"/>
                <w:szCs w:val="22"/>
              </w:rPr>
              <w:t>balansto</w:t>
            </w:r>
            <w:proofErr w:type="spellEnd"/>
            <w:r w:rsidRPr="00F01E68">
              <w:rPr>
                <w:rFonts w:ascii="Arial" w:hAnsi="Arial" w:cs="Arial"/>
                <w:sz w:val="22"/>
                <w:szCs w:val="22"/>
              </w:rPr>
              <w:t xml:space="preserve"> neįmanoma uždėti ant 1 polio (kaip reikalaujama).</w:t>
            </w:r>
          </w:p>
        </w:tc>
        <w:tc>
          <w:tcPr>
            <w:tcW w:w="2227" w:type="pct"/>
          </w:tcPr>
          <w:p w14:paraId="3EBA066A" w14:textId="6998D7A2" w:rsidR="00C6125F" w:rsidRPr="002450C7" w:rsidRDefault="00C6125F" w:rsidP="00C6125F">
            <w:pPr>
              <w:jc w:val="both"/>
              <w:rPr>
                <w:rFonts w:ascii="Arial" w:hAnsi="Arial" w:cs="Arial"/>
                <w:sz w:val="22"/>
                <w:szCs w:val="22"/>
              </w:rPr>
            </w:pPr>
            <w:r>
              <w:rPr>
                <w:rFonts w:ascii="Arial" w:hAnsi="Arial" w:cs="Arial"/>
                <w:sz w:val="22"/>
                <w:szCs w:val="22"/>
              </w:rPr>
              <w:t>Visas papildomas medžiagos/priemones reikalingos polio bandymui įvertinamos toje pačioje eilutėje kur nurodytas polio bandymas.</w:t>
            </w:r>
          </w:p>
        </w:tc>
      </w:tr>
      <w:tr w:rsidR="00C6125F" w:rsidRPr="008A3AE9" w14:paraId="16F999C0"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30585195" w14:textId="5A58F738" w:rsidR="00C6125F" w:rsidRDefault="00C6125F" w:rsidP="00C6125F">
            <w:pPr>
              <w:spacing w:line="276" w:lineRule="auto"/>
              <w:jc w:val="center"/>
              <w:rPr>
                <w:rFonts w:ascii="Arial" w:hAnsi="Arial" w:cs="Arial"/>
                <w:sz w:val="22"/>
                <w:szCs w:val="22"/>
              </w:rPr>
            </w:pPr>
            <w:r>
              <w:rPr>
                <w:rFonts w:ascii="Arial" w:hAnsi="Arial" w:cs="Arial"/>
                <w:sz w:val="22"/>
                <w:szCs w:val="22"/>
              </w:rPr>
              <w:t>5.</w:t>
            </w:r>
          </w:p>
        </w:tc>
        <w:tc>
          <w:tcPr>
            <w:tcW w:w="2585" w:type="pct"/>
            <w:tcBorders>
              <w:top w:val="single" w:sz="4" w:space="0" w:color="auto"/>
              <w:left w:val="single" w:sz="4" w:space="0" w:color="auto"/>
              <w:bottom w:val="single" w:sz="4" w:space="0" w:color="auto"/>
              <w:right w:val="single" w:sz="4" w:space="0" w:color="auto"/>
            </w:tcBorders>
          </w:tcPr>
          <w:p w14:paraId="4273A697"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DKŽ 1, 1.26 nėra kiekio:</w:t>
            </w:r>
          </w:p>
          <w:p w14:paraId="503B895F" w14:textId="1711D702"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noProof/>
                <w:sz w:val="22"/>
                <w:szCs w:val="22"/>
              </w:rPr>
              <w:drawing>
                <wp:inline distT="0" distB="0" distL="0" distR="0" wp14:anchorId="227224DF" wp14:editId="0FFD3AE2">
                  <wp:extent cx="6407785" cy="374650"/>
                  <wp:effectExtent l="0" t="0" r="0" b="6350"/>
                  <wp:docPr id="174837128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371283" name=""/>
                          <pic:cNvPicPr/>
                        </pic:nvPicPr>
                        <pic:blipFill>
                          <a:blip r:embed="rId11"/>
                          <a:stretch>
                            <a:fillRect/>
                          </a:stretch>
                        </pic:blipFill>
                        <pic:spPr>
                          <a:xfrm>
                            <a:off x="0" y="0"/>
                            <a:ext cx="6867661" cy="401538"/>
                          </a:xfrm>
                          <a:prstGeom prst="rect">
                            <a:avLst/>
                          </a:prstGeom>
                        </pic:spPr>
                      </pic:pic>
                    </a:graphicData>
                  </a:graphic>
                </wp:inline>
              </w:drawing>
            </w:r>
          </w:p>
          <w:p w14:paraId="473E981F" w14:textId="77777777" w:rsidR="00C6125F" w:rsidRPr="00FD792E" w:rsidRDefault="00C6125F" w:rsidP="00C6125F">
            <w:pPr>
              <w:jc w:val="both"/>
              <w:rPr>
                <w:rFonts w:ascii="Arial" w:hAnsi="Arial" w:cs="Arial"/>
                <w:sz w:val="22"/>
                <w:szCs w:val="22"/>
              </w:rPr>
            </w:pPr>
          </w:p>
        </w:tc>
        <w:tc>
          <w:tcPr>
            <w:tcW w:w="2227" w:type="pct"/>
          </w:tcPr>
          <w:p w14:paraId="475EB2AE" w14:textId="07302264" w:rsidR="00C6125F" w:rsidRPr="002450C7" w:rsidRDefault="00C6125F" w:rsidP="00C6125F">
            <w:pPr>
              <w:jc w:val="both"/>
              <w:rPr>
                <w:rFonts w:ascii="Arial" w:hAnsi="Arial" w:cs="Arial"/>
                <w:sz w:val="22"/>
                <w:szCs w:val="22"/>
              </w:rPr>
            </w:pPr>
            <w:r w:rsidRPr="00A87CFD">
              <w:rPr>
                <w:rFonts w:ascii="Arial" w:hAnsi="Arial" w:cs="Arial"/>
                <w:sz w:val="22"/>
                <w:szCs w:val="22"/>
              </w:rPr>
              <w:t xml:space="preserve">Pakoreguota DKŽ_1 eilutės 1.26 pozicija mato vienetai yra vnt., kiekis- </w:t>
            </w:r>
            <w:r w:rsidRPr="00A87CFD">
              <w:rPr>
                <w:rFonts w:ascii="Arial" w:hAnsi="Arial" w:cs="Arial"/>
                <w:b/>
                <w:bCs/>
                <w:sz w:val="22"/>
                <w:szCs w:val="22"/>
              </w:rPr>
              <w:t>39</w:t>
            </w:r>
            <w:r w:rsidR="00981A19">
              <w:rPr>
                <w:rFonts w:ascii="Arial" w:hAnsi="Arial" w:cs="Arial"/>
                <w:b/>
                <w:bCs/>
                <w:sz w:val="22"/>
                <w:szCs w:val="22"/>
              </w:rPr>
              <w:t xml:space="preserve">. </w:t>
            </w:r>
            <w:r w:rsidR="00981A19" w:rsidRPr="00981A19">
              <w:rPr>
                <w:rFonts w:ascii="Arial" w:hAnsi="Arial" w:cs="Arial"/>
                <w:sz w:val="22"/>
                <w:szCs w:val="22"/>
              </w:rPr>
              <w:t>Patikslintą DKŽ pridedame.</w:t>
            </w:r>
          </w:p>
        </w:tc>
      </w:tr>
      <w:tr w:rsidR="00C6125F" w:rsidRPr="008A3AE9" w14:paraId="4BC79388" w14:textId="77777777" w:rsidTr="00B31138">
        <w:trPr>
          <w:trHeight w:val="2290"/>
        </w:trPr>
        <w:tc>
          <w:tcPr>
            <w:tcW w:w="188" w:type="pct"/>
            <w:tcBorders>
              <w:top w:val="single" w:sz="4" w:space="0" w:color="auto"/>
              <w:left w:val="single" w:sz="4" w:space="0" w:color="auto"/>
              <w:bottom w:val="single" w:sz="4" w:space="0" w:color="auto"/>
              <w:right w:val="single" w:sz="4" w:space="0" w:color="auto"/>
            </w:tcBorders>
            <w:vAlign w:val="center"/>
          </w:tcPr>
          <w:p w14:paraId="6FD85946" w14:textId="021A1BE5" w:rsidR="00C6125F" w:rsidRDefault="00C6125F" w:rsidP="00C6125F">
            <w:pPr>
              <w:spacing w:line="276" w:lineRule="auto"/>
              <w:jc w:val="center"/>
              <w:rPr>
                <w:rFonts w:ascii="Arial" w:hAnsi="Arial" w:cs="Arial"/>
                <w:sz w:val="22"/>
                <w:szCs w:val="22"/>
              </w:rPr>
            </w:pPr>
            <w:r>
              <w:rPr>
                <w:rFonts w:ascii="Arial" w:hAnsi="Arial" w:cs="Arial"/>
                <w:sz w:val="22"/>
                <w:szCs w:val="22"/>
              </w:rPr>
              <w:t>6.</w:t>
            </w:r>
          </w:p>
        </w:tc>
        <w:tc>
          <w:tcPr>
            <w:tcW w:w="2585" w:type="pct"/>
            <w:tcBorders>
              <w:top w:val="single" w:sz="4" w:space="0" w:color="auto"/>
              <w:left w:val="single" w:sz="4" w:space="0" w:color="auto"/>
              <w:bottom w:val="single" w:sz="4" w:space="0" w:color="auto"/>
              <w:right w:val="single" w:sz="4" w:space="0" w:color="auto"/>
            </w:tcBorders>
          </w:tcPr>
          <w:p w14:paraId="1B314758"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DKŽ 2 Prašome patikslinti šios pozicijos mato vienetą ir kiekius atitinkamam mato vienetui. Patikslinkite matmenis ir nurodykite išardymo kiekį ir m/m3</w:t>
            </w:r>
          </w:p>
          <w:tbl>
            <w:tblPr>
              <w:tblStyle w:val="Lentelstinklelis"/>
              <w:tblW w:w="0" w:type="auto"/>
              <w:tblLook w:val="04A0" w:firstRow="1" w:lastRow="0" w:firstColumn="1" w:lastColumn="0" w:noHBand="0" w:noVBand="1"/>
            </w:tblPr>
            <w:tblGrid>
              <w:gridCol w:w="1871"/>
              <w:gridCol w:w="818"/>
              <w:gridCol w:w="3167"/>
              <w:gridCol w:w="567"/>
              <w:gridCol w:w="709"/>
            </w:tblGrid>
            <w:tr w:rsidR="00C6125F" w:rsidRPr="00FD792E" w14:paraId="1AD12AA0" w14:textId="77777777" w:rsidTr="00B31138">
              <w:trPr>
                <w:trHeight w:val="560"/>
              </w:trPr>
              <w:tc>
                <w:tcPr>
                  <w:tcW w:w="1871" w:type="dxa"/>
                  <w:hideMark/>
                </w:tcPr>
                <w:p w14:paraId="4C8AAFCB" w14:textId="77777777" w:rsidR="00C6125F" w:rsidRPr="00FD792E" w:rsidRDefault="00C6125F" w:rsidP="00C6125F">
                  <w:pPr>
                    <w:rPr>
                      <w:rFonts w:ascii="Arial" w:hAnsi="Arial" w:cs="Arial"/>
                      <w:i/>
                      <w:iCs/>
                      <w:sz w:val="22"/>
                      <w:szCs w:val="22"/>
                    </w:rPr>
                  </w:pPr>
                  <w:r w:rsidRPr="00FD792E">
                    <w:rPr>
                      <w:rFonts w:ascii="Arial" w:hAnsi="Arial" w:cs="Arial"/>
                      <w:i/>
                      <w:iCs/>
                      <w:sz w:val="22"/>
                      <w:szCs w:val="22"/>
                    </w:rPr>
                    <w:t>1.1 Paruošiamieji darbai</w:t>
                  </w:r>
                </w:p>
              </w:tc>
              <w:tc>
                <w:tcPr>
                  <w:tcW w:w="818" w:type="dxa"/>
                  <w:noWrap/>
                  <w:hideMark/>
                </w:tcPr>
                <w:p w14:paraId="7F86DAC1" w14:textId="77777777" w:rsidR="00C6125F" w:rsidRPr="00FD792E" w:rsidRDefault="00C6125F" w:rsidP="00C6125F">
                  <w:pPr>
                    <w:rPr>
                      <w:rFonts w:ascii="Arial" w:hAnsi="Arial" w:cs="Arial"/>
                      <w:sz w:val="22"/>
                      <w:szCs w:val="22"/>
                    </w:rPr>
                  </w:pPr>
                  <w:r w:rsidRPr="00FD792E">
                    <w:rPr>
                      <w:rFonts w:ascii="Arial" w:hAnsi="Arial" w:cs="Arial"/>
                      <w:sz w:val="22"/>
                      <w:szCs w:val="22"/>
                    </w:rPr>
                    <w:t>1.1.23</w:t>
                  </w:r>
                </w:p>
              </w:tc>
              <w:tc>
                <w:tcPr>
                  <w:tcW w:w="3167" w:type="dxa"/>
                  <w:hideMark/>
                </w:tcPr>
                <w:p w14:paraId="73832069" w14:textId="77777777" w:rsidR="00C6125F" w:rsidRPr="00FD792E" w:rsidRDefault="00C6125F" w:rsidP="00C6125F">
                  <w:pPr>
                    <w:rPr>
                      <w:rFonts w:ascii="Arial" w:hAnsi="Arial" w:cs="Arial"/>
                      <w:sz w:val="22"/>
                      <w:szCs w:val="22"/>
                    </w:rPr>
                  </w:pPr>
                  <w:r w:rsidRPr="00FD792E">
                    <w:rPr>
                      <w:rFonts w:ascii="Arial" w:hAnsi="Arial" w:cs="Arial"/>
                      <w:sz w:val="22"/>
                      <w:szCs w:val="22"/>
                    </w:rPr>
                    <w:t xml:space="preserve">Betoninių latakų išardymas ir išvežimas rangovo pasirinktu atstumu  į   </w:t>
                  </w:r>
                  <w:proofErr w:type="spellStart"/>
                  <w:r w:rsidRPr="00FD792E">
                    <w:rPr>
                      <w:rFonts w:ascii="Arial" w:hAnsi="Arial" w:cs="Arial"/>
                      <w:sz w:val="22"/>
                      <w:szCs w:val="22"/>
                    </w:rPr>
                    <w:t>stambiagabaričių</w:t>
                  </w:r>
                  <w:proofErr w:type="spellEnd"/>
                  <w:r w:rsidRPr="00FD792E">
                    <w:rPr>
                      <w:rFonts w:ascii="Arial" w:hAnsi="Arial" w:cs="Arial"/>
                      <w:sz w:val="22"/>
                      <w:szCs w:val="22"/>
                    </w:rPr>
                    <w:t xml:space="preserve"> atliekų surinkimo aikštelę</w:t>
                  </w:r>
                </w:p>
              </w:tc>
              <w:tc>
                <w:tcPr>
                  <w:tcW w:w="567" w:type="dxa"/>
                  <w:hideMark/>
                </w:tcPr>
                <w:p w14:paraId="087F578E" w14:textId="77777777" w:rsidR="00C6125F" w:rsidRPr="00FD792E" w:rsidRDefault="00C6125F" w:rsidP="00C6125F">
                  <w:pPr>
                    <w:rPr>
                      <w:rFonts w:ascii="Arial" w:hAnsi="Arial" w:cs="Arial"/>
                      <w:sz w:val="22"/>
                      <w:szCs w:val="22"/>
                    </w:rPr>
                  </w:pPr>
                  <w:r w:rsidRPr="00FD792E">
                    <w:rPr>
                      <w:rFonts w:ascii="Arial" w:hAnsi="Arial" w:cs="Arial"/>
                      <w:sz w:val="22"/>
                      <w:szCs w:val="22"/>
                    </w:rPr>
                    <w:t>m</w:t>
                  </w:r>
                </w:p>
              </w:tc>
              <w:tc>
                <w:tcPr>
                  <w:tcW w:w="709" w:type="dxa"/>
                  <w:hideMark/>
                </w:tcPr>
                <w:p w14:paraId="184E9C5C" w14:textId="77777777" w:rsidR="00C6125F" w:rsidRPr="00FD792E" w:rsidRDefault="00C6125F" w:rsidP="00C6125F">
                  <w:pPr>
                    <w:rPr>
                      <w:rFonts w:ascii="Arial" w:hAnsi="Arial" w:cs="Arial"/>
                      <w:sz w:val="22"/>
                      <w:szCs w:val="22"/>
                    </w:rPr>
                  </w:pPr>
                  <w:r w:rsidRPr="00FD792E">
                    <w:rPr>
                      <w:rFonts w:ascii="Arial" w:hAnsi="Arial" w:cs="Arial"/>
                      <w:sz w:val="22"/>
                      <w:szCs w:val="22"/>
                    </w:rPr>
                    <w:t>41,6</w:t>
                  </w:r>
                </w:p>
              </w:tc>
            </w:tr>
          </w:tbl>
          <w:p w14:paraId="59E5B8C8" w14:textId="77777777" w:rsidR="00C6125F" w:rsidRPr="00FD792E" w:rsidRDefault="00C6125F" w:rsidP="00C6125F">
            <w:pPr>
              <w:jc w:val="both"/>
              <w:rPr>
                <w:rFonts w:ascii="Arial" w:hAnsi="Arial" w:cs="Arial"/>
                <w:sz w:val="22"/>
                <w:szCs w:val="22"/>
              </w:rPr>
            </w:pPr>
          </w:p>
        </w:tc>
        <w:tc>
          <w:tcPr>
            <w:tcW w:w="2227" w:type="pct"/>
          </w:tcPr>
          <w:tbl>
            <w:tblPr>
              <w:tblStyle w:val="Lentelstinklelis"/>
              <w:tblW w:w="5000" w:type="pct"/>
              <w:tblLayout w:type="fixed"/>
              <w:tblLook w:val="04A0" w:firstRow="1" w:lastRow="0" w:firstColumn="1" w:lastColumn="0" w:noHBand="0" w:noVBand="1"/>
            </w:tblPr>
            <w:tblGrid>
              <w:gridCol w:w="6259"/>
            </w:tblGrid>
            <w:tr w:rsidR="004267A3" w:rsidRPr="002450C7" w14:paraId="17069D83" w14:textId="77777777" w:rsidTr="00431551">
              <w:trPr>
                <w:trHeight w:val="2290"/>
              </w:trPr>
              <w:tc>
                <w:tcPr>
                  <w:tcW w:w="2227" w:type="pct"/>
                </w:tcPr>
                <w:p w14:paraId="0DD56BDF" w14:textId="77777777" w:rsidR="004267A3" w:rsidRDefault="004267A3" w:rsidP="004267A3">
                  <w:pPr>
                    <w:jc w:val="both"/>
                    <w:rPr>
                      <w:rFonts w:ascii="Arial" w:hAnsi="Arial" w:cs="Arial"/>
                      <w:sz w:val="22"/>
                      <w:szCs w:val="22"/>
                    </w:rPr>
                  </w:pPr>
                  <w:r>
                    <w:rPr>
                      <w:rFonts w:ascii="Arial" w:hAnsi="Arial" w:cs="Arial"/>
                      <w:sz w:val="22"/>
                      <w:szCs w:val="22"/>
                    </w:rPr>
                    <w:t>Prašome žiūrėti projektą visa apimtimi, suvestinių kiekių žiniaraštyje pastabose yra patikslinta</w:t>
                  </w:r>
                </w:p>
                <w:p w14:paraId="4F980BB9" w14:textId="77777777" w:rsidR="004267A3" w:rsidRPr="002450C7" w:rsidRDefault="004267A3" w:rsidP="004267A3">
                  <w:pPr>
                    <w:jc w:val="both"/>
                    <w:rPr>
                      <w:rFonts w:ascii="Arial" w:hAnsi="Arial" w:cs="Arial"/>
                      <w:sz w:val="22"/>
                      <w:szCs w:val="22"/>
                    </w:rPr>
                  </w:pPr>
                  <w:r w:rsidRPr="00FF620E">
                    <w:rPr>
                      <w:rFonts w:ascii="Arial" w:hAnsi="Arial" w:cs="Arial"/>
                      <w:noProof/>
                      <w:sz w:val="22"/>
                      <w:szCs w:val="22"/>
                    </w:rPr>
                    <w:drawing>
                      <wp:inline distT="0" distB="0" distL="0" distR="0" wp14:anchorId="73D5743E" wp14:editId="5ED95D91">
                        <wp:extent cx="3980815" cy="565785"/>
                        <wp:effectExtent l="0" t="0" r="635" b="5715"/>
                        <wp:docPr id="6449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92033" name=""/>
                                <pic:cNvPicPr/>
                              </pic:nvPicPr>
                              <pic:blipFill>
                                <a:blip r:embed="rId12"/>
                                <a:stretch>
                                  <a:fillRect/>
                                </a:stretch>
                              </pic:blipFill>
                              <pic:spPr>
                                <a:xfrm>
                                  <a:off x="0" y="0"/>
                                  <a:ext cx="3980815" cy="565785"/>
                                </a:xfrm>
                                <a:prstGeom prst="rect">
                                  <a:avLst/>
                                </a:prstGeom>
                              </pic:spPr>
                            </pic:pic>
                          </a:graphicData>
                        </a:graphic>
                      </wp:inline>
                    </w:drawing>
                  </w:r>
                </w:p>
              </w:tc>
            </w:tr>
          </w:tbl>
          <w:p w14:paraId="5CEEAF4A" w14:textId="2F2732D2" w:rsidR="00C6125F" w:rsidRPr="002450C7" w:rsidRDefault="00C6125F" w:rsidP="00C6125F">
            <w:pPr>
              <w:jc w:val="both"/>
              <w:rPr>
                <w:rFonts w:ascii="Arial" w:hAnsi="Arial" w:cs="Arial"/>
                <w:sz w:val="22"/>
                <w:szCs w:val="22"/>
              </w:rPr>
            </w:pPr>
          </w:p>
        </w:tc>
      </w:tr>
      <w:tr w:rsidR="00C6125F" w:rsidRPr="008A3AE9" w14:paraId="6309D0F4"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45F8C350" w14:textId="1FFDB594" w:rsidR="00C6125F" w:rsidRDefault="00C6125F" w:rsidP="00C6125F">
            <w:pPr>
              <w:spacing w:line="276" w:lineRule="auto"/>
              <w:jc w:val="center"/>
              <w:rPr>
                <w:rFonts w:ascii="Arial" w:hAnsi="Arial" w:cs="Arial"/>
                <w:sz w:val="22"/>
                <w:szCs w:val="22"/>
              </w:rPr>
            </w:pPr>
            <w:r>
              <w:rPr>
                <w:rFonts w:ascii="Arial" w:hAnsi="Arial" w:cs="Arial"/>
                <w:sz w:val="22"/>
                <w:szCs w:val="22"/>
              </w:rPr>
              <w:t>7.</w:t>
            </w:r>
          </w:p>
        </w:tc>
        <w:tc>
          <w:tcPr>
            <w:tcW w:w="2585" w:type="pct"/>
            <w:tcBorders>
              <w:top w:val="single" w:sz="4" w:space="0" w:color="auto"/>
              <w:left w:val="single" w:sz="4" w:space="0" w:color="auto"/>
              <w:bottom w:val="single" w:sz="4" w:space="0" w:color="auto"/>
              <w:right w:val="single" w:sz="4" w:space="0" w:color="auto"/>
            </w:tcBorders>
          </w:tcPr>
          <w:p w14:paraId="24B034B8"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 xml:space="preserve">DKŽ 2 Prašome patikslinti kiekvieno diametro pralaidų ilgius. Šie duomenys reikalingi įvertinti </w:t>
            </w:r>
            <w:proofErr w:type="spellStart"/>
            <w:r w:rsidRPr="00FD792E">
              <w:rPr>
                <w:rFonts w:ascii="Arial" w:hAnsi="Arial" w:cs="Arial"/>
                <w:sz w:val="22"/>
                <w:szCs w:val="22"/>
              </w:rPr>
              <w:t>stambiagabaričių</w:t>
            </w:r>
            <w:proofErr w:type="spellEnd"/>
            <w:r w:rsidRPr="00FD792E">
              <w:rPr>
                <w:rFonts w:ascii="Arial" w:hAnsi="Arial" w:cs="Arial"/>
                <w:sz w:val="22"/>
                <w:szCs w:val="22"/>
              </w:rPr>
              <w:t xml:space="preserve"> atliekų aikštelės mokesčius</w:t>
            </w:r>
          </w:p>
          <w:tbl>
            <w:tblPr>
              <w:tblStyle w:val="Lentelstinklelis"/>
              <w:tblW w:w="7132" w:type="dxa"/>
              <w:tblLook w:val="04A0" w:firstRow="1" w:lastRow="0" w:firstColumn="1" w:lastColumn="0" w:noHBand="0" w:noVBand="1"/>
            </w:tblPr>
            <w:tblGrid>
              <w:gridCol w:w="1603"/>
              <w:gridCol w:w="851"/>
              <w:gridCol w:w="3260"/>
              <w:gridCol w:w="567"/>
              <w:gridCol w:w="851"/>
            </w:tblGrid>
            <w:tr w:rsidR="00C6125F" w:rsidRPr="00FD792E" w14:paraId="6A73A03D" w14:textId="77777777" w:rsidTr="00B31138">
              <w:trPr>
                <w:trHeight w:val="560"/>
              </w:trPr>
              <w:tc>
                <w:tcPr>
                  <w:tcW w:w="1603" w:type="dxa"/>
                  <w:hideMark/>
                </w:tcPr>
                <w:p w14:paraId="16E33111" w14:textId="77777777" w:rsidR="00C6125F" w:rsidRPr="00FD792E" w:rsidRDefault="00C6125F" w:rsidP="00C6125F">
                  <w:pPr>
                    <w:rPr>
                      <w:rFonts w:ascii="Arial" w:hAnsi="Arial" w:cs="Arial"/>
                      <w:i/>
                      <w:iCs/>
                      <w:sz w:val="22"/>
                      <w:szCs w:val="22"/>
                    </w:rPr>
                  </w:pPr>
                  <w:r w:rsidRPr="00FD792E">
                    <w:rPr>
                      <w:rFonts w:ascii="Arial" w:hAnsi="Arial" w:cs="Arial"/>
                      <w:i/>
                      <w:iCs/>
                      <w:sz w:val="22"/>
                      <w:szCs w:val="22"/>
                    </w:rPr>
                    <w:t>1.1 Paruošiamieji darbai</w:t>
                  </w:r>
                </w:p>
              </w:tc>
              <w:tc>
                <w:tcPr>
                  <w:tcW w:w="851" w:type="dxa"/>
                  <w:noWrap/>
                  <w:hideMark/>
                </w:tcPr>
                <w:p w14:paraId="24DE11D3" w14:textId="77777777" w:rsidR="00C6125F" w:rsidRPr="00FD792E" w:rsidRDefault="00C6125F" w:rsidP="00C6125F">
                  <w:pPr>
                    <w:rPr>
                      <w:rFonts w:ascii="Arial" w:hAnsi="Arial" w:cs="Arial"/>
                      <w:sz w:val="22"/>
                      <w:szCs w:val="22"/>
                    </w:rPr>
                  </w:pPr>
                  <w:r w:rsidRPr="00FD792E">
                    <w:rPr>
                      <w:rFonts w:ascii="Arial" w:hAnsi="Arial" w:cs="Arial"/>
                      <w:sz w:val="22"/>
                      <w:szCs w:val="22"/>
                    </w:rPr>
                    <w:t>1.1.45</w:t>
                  </w:r>
                </w:p>
              </w:tc>
              <w:tc>
                <w:tcPr>
                  <w:tcW w:w="3260" w:type="dxa"/>
                  <w:hideMark/>
                </w:tcPr>
                <w:p w14:paraId="765E8B6A" w14:textId="77777777" w:rsidR="00C6125F" w:rsidRPr="00FD792E" w:rsidRDefault="00C6125F" w:rsidP="00C6125F">
                  <w:pPr>
                    <w:rPr>
                      <w:rFonts w:ascii="Arial" w:hAnsi="Arial" w:cs="Arial"/>
                      <w:sz w:val="22"/>
                      <w:szCs w:val="22"/>
                    </w:rPr>
                  </w:pPr>
                  <w:r w:rsidRPr="00FD792E">
                    <w:rPr>
                      <w:rFonts w:ascii="Arial" w:hAnsi="Arial" w:cs="Arial"/>
                      <w:sz w:val="22"/>
                      <w:szCs w:val="22"/>
                    </w:rPr>
                    <w:t xml:space="preserve">Esamų PVC  pralaidų ir išmetimo vamzdžių d200,d350, d400,d500, d600 išardymas ir išvežimas rangovo pasirinktu </w:t>
                  </w:r>
                  <w:r w:rsidRPr="00FD792E">
                    <w:rPr>
                      <w:rFonts w:ascii="Arial" w:hAnsi="Arial" w:cs="Arial"/>
                      <w:sz w:val="22"/>
                      <w:szCs w:val="22"/>
                    </w:rPr>
                    <w:lastRenderedPageBreak/>
                    <w:t xml:space="preserve">atstumu  į   </w:t>
                  </w:r>
                  <w:proofErr w:type="spellStart"/>
                  <w:r w:rsidRPr="00FD792E">
                    <w:rPr>
                      <w:rFonts w:ascii="Arial" w:hAnsi="Arial" w:cs="Arial"/>
                      <w:sz w:val="22"/>
                      <w:szCs w:val="22"/>
                    </w:rPr>
                    <w:t>stambiagabaričių</w:t>
                  </w:r>
                  <w:proofErr w:type="spellEnd"/>
                  <w:r w:rsidRPr="00FD792E">
                    <w:rPr>
                      <w:rFonts w:ascii="Arial" w:hAnsi="Arial" w:cs="Arial"/>
                      <w:sz w:val="22"/>
                      <w:szCs w:val="22"/>
                    </w:rPr>
                    <w:t xml:space="preserve"> atliekų surinkimo aikštelę</w:t>
                  </w:r>
                </w:p>
              </w:tc>
              <w:tc>
                <w:tcPr>
                  <w:tcW w:w="567" w:type="dxa"/>
                  <w:hideMark/>
                </w:tcPr>
                <w:p w14:paraId="24175174" w14:textId="77777777" w:rsidR="00C6125F" w:rsidRPr="00FD792E" w:rsidRDefault="00C6125F" w:rsidP="00C6125F">
                  <w:pPr>
                    <w:rPr>
                      <w:rFonts w:ascii="Arial" w:hAnsi="Arial" w:cs="Arial"/>
                      <w:sz w:val="22"/>
                      <w:szCs w:val="22"/>
                    </w:rPr>
                  </w:pPr>
                  <w:r w:rsidRPr="00FD792E">
                    <w:rPr>
                      <w:rFonts w:ascii="Arial" w:hAnsi="Arial" w:cs="Arial"/>
                      <w:sz w:val="22"/>
                      <w:szCs w:val="22"/>
                    </w:rPr>
                    <w:lastRenderedPageBreak/>
                    <w:t>m</w:t>
                  </w:r>
                </w:p>
              </w:tc>
              <w:tc>
                <w:tcPr>
                  <w:tcW w:w="851" w:type="dxa"/>
                  <w:hideMark/>
                </w:tcPr>
                <w:p w14:paraId="2D9C9101" w14:textId="77777777" w:rsidR="00C6125F" w:rsidRPr="00FD792E" w:rsidRDefault="00C6125F" w:rsidP="00C6125F">
                  <w:pPr>
                    <w:rPr>
                      <w:rFonts w:ascii="Arial" w:hAnsi="Arial" w:cs="Arial"/>
                      <w:sz w:val="22"/>
                      <w:szCs w:val="22"/>
                    </w:rPr>
                  </w:pPr>
                  <w:r w:rsidRPr="00FD792E">
                    <w:rPr>
                      <w:rFonts w:ascii="Arial" w:hAnsi="Arial" w:cs="Arial"/>
                      <w:sz w:val="22"/>
                      <w:szCs w:val="22"/>
                    </w:rPr>
                    <w:t>380,7</w:t>
                  </w:r>
                </w:p>
              </w:tc>
            </w:tr>
          </w:tbl>
          <w:p w14:paraId="7369A967" w14:textId="77777777" w:rsidR="00C6125F" w:rsidRPr="00FD792E" w:rsidRDefault="00C6125F" w:rsidP="00C6125F">
            <w:pPr>
              <w:jc w:val="both"/>
              <w:rPr>
                <w:rFonts w:ascii="Arial" w:hAnsi="Arial" w:cs="Arial"/>
                <w:sz w:val="22"/>
                <w:szCs w:val="22"/>
              </w:rPr>
            </w:pPr>
          </w:p>
        </w:tc>
        <w:tc>
          <w:tcPr>
            <w:tcW w:w="2227" w:type="pct"/>
          </w:tcPr>
          <w:p w14:paraId="3794D05A" w14:textId="75A05315" w:rsidR="00C6125F" w:rsidRPr="002450C7" w:rsidRDefault="004267A3" w:rsidP="00C6125F">
            <w:pPr>
              <w:jc w:val="both"/>
              <w:rPr>
                <w:rFonts w:ascii="Arial" w:hAnsi="Arial" w:cs="Arial"/>
                <w:sz w:val="22"/>
                <w:szCs w:val="22"/>
              </w:rPr>
            </w:pPr>
            <w:r>
              <w:rPr>
                <w:rFonts w:ascii="Arial" w:hAnsi="Arial" w:cs="Arial"/>
                <w:sz w:val="22"/>
                <w:szCs w:val="22"/>
              </w:rPr>
              <w:lastRenderedPageBreak/>
              <w:t>Prašome žiūrėti projektą visa apimtimi, projekto byloje yra išardymo žiniaraštis ir ardymo planas.</w:t>
            </w:r>
          </w:p>
        </w:tc>
      </w:tr>
      <w:tr w:rsidR="00C6125F" w:rsidRPr="008A3AE9" w14:paraId="32F64E60"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01F5CE6E" w14:textId="1F49102D" w:rsidR="00C6125F" w:rsidRDefault="00C6125F" w:rsidP="00C6125F">
            <w:pPr>
              <w:spacing w:line="276" w:lineRule="auto"/>
              <w:jc w:val="center"/>
              <w:rPr>
                <w:rFonts w:ascii="Arial" w:hAnsi="Arial" w:cs="Arial"/>
                <w:sz w:val="22"/>
                <w:szCs w:val="22"/>
              </w:rPr>
            </w:pPr>
            <w:r>
              <w:rPr>
                <w:rFonts w:ascii="Arial" w:hAnsi="Arial" w:cs="Arial"/>
                <w:sz w:val="22"/>
                <w:szCs w:val="22"/>
              </w:rPr>
              <w:t>8.</w:t>
            </w:r>
          </w:p>
        </w:tc>
        <w:tc>
          <w:tcPr>
            <w:tcW w:w="2585" w:type="pct"/>
            <w:tcBorders>
              <w:top w:val="single" w:sz="4" w:space="0" w:color="auto"/>
              <w:left w:val="single" w:sz="4" w:space="0" w:color="auto"/>
              <w:bottom w:val="single" w:sz="4" w:space="0" w:color="auto"/>
              <w:right w:val="single" w:sz="4" w:space="0" w:color="auto"/>
            </w:tcBorders>
          </w:tcPr>
          <w:p w14:paraId="105EDE97"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Kas atliks želdinių priežiūrą po objekto pridavimo?</w:t>
            </w:r>
          </w:p>
          <w:p w14:paraId="4DFCFC25" w14:textId="77777777" w:rsidR="00C6125F" w:rsidRPr="00F01E68" w:rsidRDefault="00C6125F" w:rsidP="00C6125F">
            <w:pPr>
              <w:jc w:val="both"/>
              <w:rPr>
                <w:rFonts w:ascii="Arial" w:hAnsi="Arial" w:cs="Arial"/>
                <w:sz w:val="22"/>
                <w:szCs w:val="22"/>
              </w:rPr>
            </w:pPr>
          </w:p>
        </w:tc>
        <w:tc>
          <w:tcPr>
            <w:tcW w:w="2227" w:type="pct"/>
          </w:tcPr>
          <w:p w14:paraId="7D61FB65" w14:textId="680349A5" w:rsidR="00C6125F" w:rsidRPr="00F8040C" w:rsidRDefault="00F8040C" w:rsidP="00C6125F">
            <w:pPr>
              <w:jc w:val="both"/>
              <w:rPr>
                <w:rFonts w:ascii="Arial" w:hAnsi="Arial" w:cs="Arial"/>
                <w:sz w:val="22"/>
                <w:szCs w:val="22"/>
              </w:rPr>
            </w:pPr>
            <w:r w:rsidRPr="00F8040C">
              <w:rPr>
                <w:rFonts w:ascii="Arial" w:hAnsi="Arial" w:cs="Arial"/>
                <w:sz w:val="22"/>
                <w:szCs w:val="22"/>
              </w:rPr>
              <w:t>2 metus po želdinių pasodinimo už defektus ir priežiūrą atsakingas Rangovas (žr. Projekto BD-01_01 Poveikio aplinkai ir aplinkos apsaugos aprašas skyrių)</w:t>
            </w:r>
            <w:r>
              <w:rPr>
                <w:rFonts w:ascii="Arial" w:hAnsi="Arial" w:cs="Arial"/>
                <w:sz w:val="22"/>
                <w:szCs w:val="22"/>
              </w:rPr>
              <w:t>.</w:t>
            </w:r>
          </w:p>
        </w:tc>
      </w:tr>
      <w:tr w:rsidR="00C6125F" w:rsidRPr="008A3AE9" w14:paraId="50B6AC60"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301C05BE" w14:textId="0F471731" w:rsidR="00C6125F" w:rsidRDefault="00C6125F" w:rsidP="00C6125F">
            <w:pPr>
              <w:spacing w:line="276" w:lineRule="auto"/>
              <w:jc w:val="center"/>
              <w:rPr>
                <w:rFonts w:ascii="Arial" w:hAnsi="Arial" w:cs="Arial"/>
                <w:sz w:val="22"/>
                <w:szCs w:val="22"/>
              </w:rPr>
            </w:pPr>
            <w:r>
              <w:rPr>
                <w:rFonts w:ascii="Arial" w:hAnsi="Arial" w:cs="Arial"/>
                <w:sz w:val="22"/>
                <w:szCs w:val="22"/>
              </w:rPr>
              <w:t>9.</w:t>
            </w:r>
          </w:p>
        </w:tc>
        <w:tc>
          <w:tcPr>
            <w:tcW w:w="2585" w:type="pct"/>
            <w:tcBorders>
              <w:top w:val="single" w:sz="4" w:space="0" w:color="auto"/>
              <w:left w:val="single" w:sz="4" w:space="0" w:color="auto"/>
              <w:bottom w:val="single" w:sz="4" w:space="0" w:color="auto"/>
              <w:right w:val="single" w:sz="4" w:space="0" w:color="auto"/>
            </w:tcBorders>
          </w:tcPr>
          <w:p w14:paraId="6E2AE24F"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DKŽ 2 Prašome patikslinti dirvožemio storį pažeistų pakelės plotų sutvirtinimas visuose keliuose . Ar teisingai suprantame, kad h-0,3 m (pagal dirvožemio balansą)</w:t>
            </w:r>
          </w:p>
          <w:tbl>
            <w:tblPr>
              <w:tblStyle w:val="Lentelstinklelis"/>
              <w:tblW w:w="7132" w:type="dxa"/>
              <w:tblLook w:val="04A0" w:firstRow="1" w:lastRow="0" w:firstColumn="1" w:lastColumn="0" w:noHBand="0" w:noVBand="1"/>
            </w:tblPr>
            <w:tblGrid>
              <w:gridCol w:w="1462"/>
              <w:gridCol w:w="708"/>
              <w:gridCol w:w="3544"/>
              <w:gridCol w:w="567"/>
              <w:gridCol w:w="851"/>
            </w:tblGrid>
            <w:tr w:rsidR="00C6125F" w:rsidRPr="00FD792E" w14:paraId="6CAFCD0F" w14:textId="77777777" w:rsidTr="00E933C5">
              <w:trPr>
                <w:trHeight w:val="850"/>
              </w:trPr>
              <w:tc>
                <w:tcPr>
                  <w:tcW w:w="1462" w:type="dxa"/>
                  <w:hideMark/>
                </w:tcPr>
                <w:p w14:paraId="7E38D9F8" w14:textId="77777777" w:rsidR="00C6125F" w:rsidRPr="00FD792E" w:rsidRDefault="00C6125F" w:rsidP="00C6125F">
                  <w:pPr>
                    <w:rPr>
                      <w:rFonts w:ascii="Arial" w:hAnsi="Arial" w:cs="Arial"/>
                      <w:i/>
                      <w:iCs/>
                      <w:sz w:val="22"/>
                      <w:szCs w:val="22"/>
                    </w:rPr>
                  </w:pPr>
                  <w:r w:rsidRPr="00FD792E">
                    <w:rPr>
                      <w:rFonts w:ascii="Arial" w:hAnsi="Arial" w:cs="Arial"/>
                      <w:i/>
                      <w:iCs/>
                      <w:sz w:val="22"/>
                      <w:szCs w:val="22"/>
                    </w:rPr>
                    <w:t>2.2 Žemės sankasa</w:t>
                  </w:r>
                </w:p>
              </w:tc>
              <w:tc>
                <w:tcPr>
                  <w:tcW w:w="708" w:type="dxa"/>
                  <w:noWrap/>
                  <w:hideMark/>
                </w:tcPr>
                <w:p w14:paraId="660F073D" w14:textId="77777777" w:rsidR="00C6125F" w:rsidRPr="00FD792E" w:rsidRDefault="00C6125F" w:rsidP="00C6125F">
                  <w:pPr>
                    <w:ind w:left="360"/>
                    <w:rPr>
                      <w:rFonts w:ascii="Arial" w:hAnsi="Arial" w:cs="Arial"/>
                      <w:sz w:val="22"/>
                      <w:szCs w:val="22"/>
                    </w:rPr>
                  </w:pPr>
                </w:p>
              </w:tc>
              <w:tc>
                <w:tcPr>
                  <w:tcW w:w="3544" w:type="dxa"/>
                  <w:hideMark/>
                </w:tcPr>
                <w:p w14:paraId="69958AA5" w14:textId="77777777" w:rsidR="00C6125F" w:rsidRPr="00FD792E" w:rsidRDefault="00C6125F" w:rsidP="00C6125F">
                  <w:pPr>
                    <w:rPr>
                      <w:rFonts w:ascii="Arial" w:hAnsi="Arial" w:cs="Arial"/>
                      <w:sz w:val="22"/>
                      <w:szCs w:val="22"/>
                    </w:rPr>
                  </w:pPr>
                  <w:r w:rsidRPr="00FD792E">
                    <w:rPr>
                      <w:rFonts w:ascii="Arial" w:hAnsi="Arial" w:cs="Arial"/>
                      <w:sz w:val="22"/>
                      <w:szCs w:val="22"/>
                    </w:rPr>
                    <w:t xml:space="preserve">Pažeistų pakelės plotų </w:t>
                  </w:r>
                  <w:proofErr w:type="spellStart"/>
                  <w:r w:rsidRPr="00FD792E">
                    <w:rPr>
                      <w:rFonts w:ascii="Arial" w:hAnsi="Arial" w:cs="Arial"/>
                      <w:sz w:val="22"/>
                      <w:szCs w:val="22"/>
                    </w:rPr>
                    <w:t>planiravimas</w:t>
                  </w:r>
                  <w:proofErr w:type="spellEnd"/>
                  <w:r w:rsidRPr="00FD792E">
                    <w:rPr>
                      <w:rFonts w:ascii="Arial" w:hAnsi="Arial" w:cs="Arial"/>
                      <w:sz w:val="22"/>
                      <w:szCs w:val="22"/>
                    </w:rPr>
                    <w:t xml:space="preserve"> ir sutvirtinimas dirvožemio sluoksniu, paskleidžiant gruntą ir pasėjant žoles mechanizuotu būdu, dirvožemį atsivežant iš sandėliavimo aikštelės Rangovo įsivertintu atstumu</w:t>
                  </w:r>
                </w:p>
              </w:tc>
              <w:tc>
                <w:tcPr>
                  <w:tcW w:w="567" w:type="dxa"/>
                </w:tcPr>
                <w:p w14:paraId="28F4D3D4" w14:textId="77777777" w:rsidR="00C6125F" w:rsidRPr="00FD792E" w:rsidRDefault="00C6125F" w:rsidP="00C6125F">
                  <w:pPr>
                    <w:ind w:left="360"/>
                    <w:rPr>
                      <w:rFonts w:ascii="Arial" w:hAnsi="Arial" w:cs="Arial"/>
                      <w:sz w:val="22"/>
                      <w:szCs w:val="22"/>
                    </w:rPr>
                  </w:pPr>
                </w:p>
              </w:tc>
              <w:tc>
                <w:tcPr>
                  <w:tcW w:w="851" w:type="dxa"/>
                </w:tcPr>
                <w:p w14:paraId="536F3778" w14:textId="77777777" w:rsidR="00C6125F" w:rsidRPr="00FD792E" w:rsidRDefault="00C6125F" w:rsidP="00C6125F">
                  <w:pPr>
                    <w:ind w:left="360"/>
                    <w:rPr>
                      <w:rFonts w:ascii="Arial" w:hAnsi="Arial" w:cs="Arial"/>
                      <w:sz w:val="22"/>
                      <w:szCs w:val="22"/>
                    </w:rPr>
                  </w:pPr>
                </w:p>
              </w:tc>
            </w:tr>
          </w:tbl>
          <w:p w14:paraId="3E151E65" w14:textId="77777777" w:rsidR="00C6125F" w:rsidRPr="00FD792E" w:rsidRDefault="00C6125F" w:rsidP="00C6125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4B3BD066" w14:textId="0BF8006D" w:rsidR="00C6125F" w:rsidRPr="002450C7" w:rsidRDefault="004267A3" w:rsidP="00C6125F">
            <w:pPr>
              <w:jc w:val="both"/>
              <w:rPr>
                <w:rFonts w:ascii="Arial" w:hAnsi="Arial" w:cs="Arial"/>
                <w:sz w:val="22"/>
                <w:szCs w:val="22"/>
              </w:rPr>
            </w:pPr>
            <w:r>
              <w:rPr>
                <w:rFonts w:ascii="Arial" w:hAnsi="Arial" w:cs="Arial"/>
                <w:sz w:val="22"/>
                <w:szCs w:val="22"/>
              </w:rPr>
              <w:t>Skaičiavimuose imama  iki 0,30 cm. Rangovas pagal situacija paskirsto dirvožemį pažeistose vietose.</w:t>
            </w:r>
          </w:p>
        </w:tc>
      </w:tr>
      <w:tr w:rsidR="004267A3" w:rsidRPr="008A3AE9" w14:paraId="5D2031C6"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5C9D3018" w14:textId="38519008" w:rsidR="004267A3" w:rsidRDefault="004267A3" w:rsidP="004267A3">
            <w:pPr>
              <w:spacing w:line="276" w:lineRule="auto"/>
              <w:jc w:val="center"/>
              <w:rPr>
                <w:rFonts w:ascii="Arial" w:hAnsi="Arial" w:cs="Arial"/>
                <w:sz w:val="22"/>
                <w:szCs w:val="22"/>
              </w:rPr>
            </w:pPr>
            <w:r>
              <w:rPr>
                <w:rFonts w:ascii="Arial" w:hAnsi="Arial" w:cs="Arial"/>
                <w:sz w:val="22"/>
                <w:szCs w:val="22"/>
              </w:rPr>
              <w:t>10.</w:t>
            </w:r>
          </w:p>
        </w:tc>
        <w:tc>
          <w:tcPr>
            <w:tcW w:w="2585" w:type="pct"/>
            <w:tcBorders>
              <w:top w:val="single" w:sz="4" w:space="0" w:color="auto"/>
              <w:left w:val="single" w:sz="4" w:space="0" w:color="auto"/>
              <w:bottom w:val="single" w:sz="4" w:space="0" w:color="auto"/>
              <w:right w:val="single" w:sz="4" w:space="0" w:color="auto"/>
            </w:tcBorders>
          </w:tcPr>
          <w:p w14:paraId="5EB38627"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 xml:space="preserve">DKŽ 2 Prašome patikslinti ar teisingas storis nurodytas (3 cm) 2.3.3 </w:t>
            </w:r>
            <w:proofErr w:type="spellStart"/>
            <w:r w:rsidRPr="00FD792E">
              <w:rPr>
                <w:rFonts w:ascii="Arial" w:hAnsi="Arial" w:cs="Arial"/>
                <w:sz w:val="22"/>
                <w:szCs w:val="22"/>
              </w:rPr>
              <w:t>poz</w:t>
            </w:r>
            <w:proofErr w:type="spellEnd"/>
            <w:r w:rsidRPr="00FD792E">
              <w:rPr>
                <w:rFonts w:ascii="Arial" w:hAnsi="Arial" w:cs="Arial"/>
                <w:sz w:val="22"/>
                <w:szCs w:val="22"/>
              </w:rPr>
              <w:t>.:</w:t>
            </w:r>
          </w:p>
          <w:tbl>
            <w:tblPr>
              <w:tblStyle w:val="Lentelstinklelis"/>
              <w:tblW w:w="7273" w:type="dxa"/>
              <w:tblLook w:val="04A0" w:firstRow="1" w:lastRow="0" w:firstColumn="1" w:lastColumn="0" w:noHBand="0" w:noVBand="1"/>
            </w:tblPr>
            <w:tblGrid>
              <w:gridCol w:w="1462"/>
              <w:gridCol w:w="708"/>
              <w:gridCol w:w="3544"/>
              <w:gridCol w:w="567"/>
              <w:gridCol w:w="992"/>
            </w:tblGrid>
            <w:tr w:rsidR="004267A3" w:rsidRPr="00FD792E" w14:paraId="46C713CB" w14:textId="77777777" w:rsidTr="00E933C5">
              <w:trPr>
                <w:trHeight w:val="850"/>
              </w:trPr>
              <w:tc>
                <w:tcPr>
                  <w:tcW w:w="1462" w:type="dxa"/>
                  <w:hideMark/>
                </w:tcPr>
                <w:p w14:paraId="282E78E3"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2.3 Kelio dangos konstrukcija</w:t>
                  </w:r>
                </w:p>
              </w:tc>
              <w:tc>
                <w:tcPr>
                  <w:tcW w:w="708" w:type="dxa"/>
                  <w:noWrap/>
                  <w:hideMark/>
                </w:tcPr>
                <w:p w14:paraId="19E05377" w14:textId="77777777" w:rsidR="004267A3" w:rsidRPr="00FD792E" w:rsidRDefault="004267A3" w:rsidP="004267A3">
                  <w:pPr>
                    <w:rPr>
                      <w:rFonts w:ascii="Arial" w:hAnsi="Arial" w:cs="Arial"/>
                      <w:sz w:val="22"/>
                      <w:szCs w:val="22"/>
                    </w:rPr>
                  </w:pPr>
                  <w:r w:rsidRPr="00FD792E">
                    <w:rPr>
                      <w:rFonts w:ascii="Arial" w:hAnsi="Arial" w:cs="Arial"/>
                      <w:sz w:val="22"/>
                      <w:szCs w:val="22"/>
                    </w:rPr>
                    <w:t>2.3.3</w:t>
                  </w:r>
                </w:p>
              </w:tc>
              <w:tc>
                <w:tcPr>
                  <w:tcW w:w="3544" w:type="dxa"/>
                  <w:hideMark/>
                </w:tcPr>
                <w:p w14:paraId="4DEEBC25" w14:textId="77777777" w:rsidR="004267A3" w:rsidRPr="00FD792E" w:rsidRDefault="004267A3" w:rsidP="004267A3">
                  <w:pPr>
                    <w:rPr>
                      <w:rFonts w:ascii="Arial" w:hAnsi="Arial" w:cs="Arial"/>
                      <w:sz w:val="22"/>
                      <w:szCs w:val="22"/>
                    </w:rPr>
                  </w:pPr>
                  <w:r w:rsidRPr="00FD792E">
                    <w:rPr>
                      <w:rFonts w:ascii="Arial" w:hAnsi="Arial" w:cs="Arial"/>
                      <w:sz w:val="22"/>
                      <w:szCs w:val="22"/>
                    </w:rPr>
                    <w:t>0,03 m storio žvyro dangos sluoksnio iš nesurištojo mišinio 0/16 įrengimas</w:t>
                  </w:r>
                </w:p>
              </w:tc>
              <w:tc>
                <w:tcPr>
                  <w:tcW w:w="567" w:type="dxa"/>
                  <w:hideMark/>
                </w:tcPr>
                <w:p w14:paraId="5AB4AEF5"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992" w:type="dxa"/>
                  <w:hideMark/>
                </w:tcPr>
                <w:p w14:paraId="60A8CCD6" w14:textId="77777777" w:rsidR="004267A3" w:rsidRPr="00FD792E" w:rsidRDefault="004267A3" w:rsidP="004267A3">
                  <w:pPr>
                    <w:rPr>
                      <w:rFonts w:ascii="Arial" w:hAnsi="Arial" w:cs="Arial"/>
                      <w:sz w:val="22"/>
                      <w:szCs w:val="22"/>
                    </w:rPr>
                  </w:pPr>
                  <w:r w:rsidRPr="00FD792E">
                    <w:rPr>
                      <w:rFonts w:ascii="Arial" w:hAnsi="Arial" w:cs="Arial"/>
                      <w:sz w:val="22"/>
                      <w:szCs w:val="22"/>
                    </w:rPr>
                    <w:t>416,79</w:t>
                  </w:r>
                </w:p>
              </w:tc>
            </w:tr>
          </w:tbl>
          <w:p w14:paraId="154AFCDC" w14:textId="77777777" w:rsidR="004267A3" w:rsidRPr="00FD792E" w:rsidRDefault="004267A3" w:rsidP="004267A3">
            <w:pPr>
              <w:jc w:val="both"/>
              <w:rPr>
                <w:rFonts w:ascii="Arial" w:hAnsi="Arial" w:cs="Arial"/>
                <w:sz w:val="22"/>
                <w:szCs w:val="22"/>
              </w:rPr>
            </w:pPr>
          </w:p>
        </w:tc>
        <w:tc>
          <w:tcPr>
            <w:tcW w:w="2227" w:type="pct"/>
          </w:tcPr>
          <w:p w14:paraId="78D34C39" w14:textId="571924BC" w:rsidR="004267A3" w:rsidRPr="002450C7" w:rsidRDefault="004267A3" w:rsidP="004267A3">
            <w:pPr>
              <w:jc w:val="both"/>
              <w:rPr>
                <w:rFonts w:ascii="Arial" w:hAnsi="Arial" w:cs="Arial"/>
                <w:sz w:val="22"/>
                <w:szCs w:val="22"/>
              </w:rPr>
            </w:pPr>
            <w:r>
              <w:rPr>
                <w:rFonts w:ascii="Arial" w:hAnsi="Arial" w:cs="Arial"/>
                <w:sz w:val="22"/>
                <w:szCs w:val="22"/>
              </w:rPr>
              <w:t xml:space="preserve">Taip, žiūrėti </w:t>
            </w:r>
            <w:proofErr w:type="spellStart"/>
            <w:r>
              <w:rPr>
                <w:rFonts w:ascii="Arial" w:hAnsi="Arial" w:cs="Arial"/>
                <w:sz w:val="22"/>
                <w:szCs w:val="22"/>
              </w:rPr>
              <w:t>brėž</w:t>
            </w:r>
            <w:proofErr w:type="spellEnd"/>
            <w:r>
              <w:rPr>
                <w:rFonts w:ascii="Arial" w:hAnsi="Arial" w:cs="Arial"/>
                <w:sz w:val="22"/>
                <w:szCs w:val="22"/>
              </w:rPr>
              <w:t xml:space="preserve">. </w:t>
            </w:r>
            <w:r w:rsidRPr="004267A3">
              <w:rPr>
                <w:rFonts w:ascii="Arial" w:hAnsi="Arial" w:cs="Arial"/>
                <w:i/>
                <w:iCs/>
                <w:sz w:val="22"/>
                <w:szCs w:val="22"/>
              </w:rPr>
              <w:t>Kelių skersiniai profiliai.</w:t>
            </w:r>
          </w:p>
        </w:tc>
      </w:tr>
      <w:tr w:rsidR="004267A3" w:rsidRPr="008A3AE9" w14:paraId="5097A086"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030D03A6" w14:textId="335456B5" w:rsidR="004267A3" w:rsidRDefault="004267A3" w:rsidP="004267A3">
            <w:pPr>
              <w:spacing w:line="276" w:lineRule="auto"/>
              <w:jc w:val="center"/>
              <w:rPr>
                <w:rFonts w:ascii="Arial" w:hAnsi="Arial" w:cs="Arial"/>
                <w:sz w:val="22"/>
                <w:szCs w:val="22"/>
              </w:rPr>
            </w:pPr>
            <w:r>
              <w:rPr>
                <w:rFonts w:ascii="Arial" w:hAnsi="Arial" w:cs="Arial"/>
                <w:sz w:val="22"/>
                <w:szCs w:val="22"/>
              </w:rPr>
              <w:t>11.</w:t>
            </w:r>
          </w:p>
        </w:tc>
        <w:tc>
          <w:tcPr>
            <w:tcW w:w="2585" w:type="pct"/>
            <w:tcBorders>
              <w:top w:val="single" w:sz="4" w:space="0" w:color="auto"/>
              <w:left w:val="single" w:sz="4" w:space="0" w:color="auto"/>
              <w:bottom w:val="single" w:sz="4" w:space="0" w:color="auto"/>
              <w:right w:val="single" w:sz="4" w:space="0" w:color="auto"/>
            </w:tcBorders>
          </w:tcPr>
          <w:p w14:paraId="1D5AB857"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 xml:space="preserve">DKŽ 2Prašome patikslinti ar teisingas 3.2.6 kiekis </w:t>
            </w:r>
          </w:p>
          <w:tbl>
            <w:tblPr>
              <w:tblStyle w:val="Lentelstinklelis"/>
              <w:tblW w:w="7132" w:type="dxa"/>
              <w:tblLook w:val="04A0" w:firstRow="1" w:lastRow="0" w:firstColumn="1" w:lastColumn="0" w:noHBand="0" w:noVBand="1"/>
            </w:tblPr>
            <w:tblGrid>
              <w:gridCol w:w="1462"/>
              <w:gridCol w:w="708"/>
              <w:gridCol w:w="3544"/>
              <w:gridCol w:w="567"/>
              <w:gridCol w:w="851"/>
            </w:tblGrid>
            <w:tr w:rsidR="004267A3" w:rsidRPr="00FD792E" w14:paraId="1472FCA9" w14:textId="77777777" w:rsidTr="00E933C5">
              <w:trPr>
                <w:trHeight w:val="560"/>
              </w:trPr>
              <w:tc>
                <w:tcPr>
                  <w:tcW w:w="1462" w:type="dxa"/>
                  <w:hideMark/>
                </w:tcPr>
                <w:p w14:paraId="3C5E98FA"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3.2.1 Žemės sankasa</w:t>
                  </w:r>
                </w:p>
              </w:tc>
              <w:tc>
                <w:tcPr>
                  <w:tcW w:w="708" w:type="dxa"/>
                  <w:noWrap/>
                  <w:hideMark/>
                </w:tcPr>
                <w:p w14:paraId="141F9194" w14:textId="77777777" w:rsidR="004267A3" w:rsidRPr="00FD792E" w:rsidRDefault="004267A3" w:rsidP="004267A3">
                  <w:pPr>
                    <w:rPr>
                      <w:rFonts w:ascii="Arial" w:hAnsi="Arial" w:cs="Arial"/>
                      <w:sz w:val="22"/>
                      <w:szCs w:val="22"/>
                    </w:rPr>
                  </w:pPr>
                  <w:r w:rsidRPr="00FD792E">
                    <w:rPr>
                      <w:rFonts w:ascii="Arial" w:hAnsi="Arial" w:cs="Arial"/>
                      <w:sz w:val="22"/>
                      <w:szCs w:val="22"/>
                    </w:rPr>
                    <w:t>3.2.6</w:t>
                  </w:r>
                </w:p>
              </w:tc>
              <w:tc>
                <w:tcPr>
                  <w:tcW w:w="3544" w:type="dxa"/>
                  <w:hideMark/>
                </w:tcPr>
                <w:p w14:paraId="1A209DAE" w14:textId="77777777" w:rsidR="004267A3" w:rsidRPr="00FD792E" w:rsidRDefault="004267A3" w:rsidP="004267A3">
                  <w:pPr>
                    <w:rPr>
                      <w:rFonts w:ascii="Arial" w:hAnsi="Arial" w:cs="Arial"/>
                      <w:sz w:val="22"/>
                      <w:szCs w:val="22"/>
                    </w:rPr>
                  </w:pPr>
                  <w:r w:rsidRPr="00FD792E">
                    <w:rPr>
                      <w:rFonts w:ascii="Arial" w:hAnsi="Arial" w:cs="Arial"/>
                      <w:sz w:val="22"/>
                      <w:szCs w:val="22"/>
                    </w:rPr>
                    <w:t xml:space="preserve">Žemės sankasos viršaus ir lovio dugno </w:t>
                  </w:r>
                  <w:proofErr w:type="spellStart"/>
                  <w:r w:rsidRPr="00FD792E">
                    <w:rPr>
                      <w:rFonts w:ascii="Arial" w:hAnsi="Arial" w:cs="Arial"/>
                      <w:sz w:val="22"/>
                      <w:szCs w:val="22"/>
                    </w:rPr>
                    <w:t>planiravimas</w:t>
                  </w:r>
                  <w:proofErr w:type="spellEnd"/>
                  <w:r w:rsidRPr="00FD792E">
                    <w:rPr>
                      <w:rFonts w:ascii="Arial" w:hAnsi="Arial" w:cs="Arial"/>
                      <w:sz w:val="22"/>
                      <w:szCs w:val="22"/>
                    </w:rPr>
                    <w:t xml:space="preserve"> ir sutankinimas mechanizuotu būdu</w:t>
                  </w:r>
                </w:p>
              </w:tc>
              <w:tc>
                <w:tcPr>
                  <w:tcW w:w="567" w:type="dxa"/>
                  <w:hideMark/>
                </w:tcPr>
                <w:p w14:paraId="704DD78D"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851" w:type="dxa"/>
                  <w:hideMark/>
                </w:tcPr>
                <w:p w14:paraId="75533707" w14:textId="77777777" w:rsidR="004267A3" w:rsidRPr="00FD792E" w:rsidRDefault="004267A3" w:rsidP="004267A3">
                  <w:pPr>
                    <w:rPr>
                      <w:rFonts w:ascii="Arial" w:hAnsi="Arial" w:cs="Arial"/>
                      <w:sz w:val="22"/>
                      <w:szCs w:val="22"/>
                    </w:rPr>
                  </w:pPr>
                  <w:r w:rsidRPr="00FD792E">
                    <w:rPr>
                      <w:rFonts w:ascii="Arial" w:hAnsi="Arial" w:cs="Arial"/>
                      <w:sz w:val="22"/>
                      <w:szCs w:val="22"/>
                    </w:rPr>
                    <w:t>2070</w:t>
                  </w:r>
                </w:p>
              </w:tc>
            </w:tr>
          </w:tbl>
          <w:p w14:paraId="2551BB7E"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4B928F7E" w14:textId="6D95CEEE" w:rsidR="004267A3" w:rsidRPr="002450C7" w:rsidRDefault="004267A3" w:rsidP="004267A3">
            <w:pPr>
              <w:jc w:val="both"/>
              <w:rPr>
                <w:rFonts w:ascii="Arial" w:hAnsi="Arial" w:cs="Arial"/>
                <w:sz w:val="22"/>
                <w:szCs w:val="22"/>
              </w:rPr>
            </w:pPr>
            <w:r>
              <w:rPr>
                <w:rFonts w:ascii="Arial" w:hAnsi="Arial" w:cs="Arial"/>
                <w:sz w:val="22"/>
                <w:szCs w:val="22"/>
              </w:rPr>
              <w:t>Teisingas</w:t>
            </w:r>
            <w:r w:rsidR="001841E3">
              <w:rPr>
                <w:rFonts w:ascii="Arial" w:hAnsi="Arial" w:cs="Arial"/>
                <w:sz w:val="22"/>
                <w:szCs w:val="22"/>
              </w:rPr>
              <w:t>.</w:t>
            </w:r>
          </w:p>
        </w:tc>
      </w:tr>
      <w:tr w:rsidR="004267A3" w:rsidRPr="008A3AE9" w14:paraId="18428282"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41B2B535" w14:textId="5877717C" w:rsidR="004267A3" w:rsidRDefault="004267A3" w:rsidP="004267A3">
            <w:pPr>
              <w:spacing w:line="276" w:lineRule="auto"/>
              <w:jc w:val="center"/>
              <w:rPr>
                <w:rFonts w:ascii="Arial" w:hAnsi="Arial" w:cs="Arial"/>
                <w:sz w:val="22"/>
                <w:szCs w:val="22"/>
              </w:rPr>
            </w:pPr>
            <w:r>
              <w:rPr>
                <w:rFonts w:ascii="Arial" w:hAnsi="Arial" w:cs="Arial"/>
                <w:sz w:val="22"/>
                <w:szCs w:val="22"/>
              </w:rPr>
              <w:t>12.</w:t>
            </w:r>
          </w:p>
        </w:tc>
        <w:tc>
          <w:tcPr>
            <w:tcW w:w="2585" w:type="pct"/>
            <w:tcBorders>
              <w:top w:val="single" w:sz="4" w:space="0" w:color="auto"/>
              <w:left w:val="single" w:sz="4" w:space="0" w:color="auto"/>
              <w:bottom w:val="single" w:sz="4" w:space="0" w:color="auto"/>
              <w:right w:val="single" w:sz="4" w:space="0" w:color="auto"/>
            </w:tcBorders>
          </w:tcPr>
          <w:p w14:paraId="7FDE9AA0" w14:textId="2124D588"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792E">
              <w:rPr>
                <w:rFonts w:ascii="Arial" w:hAnsi="Arial" w:cs="Arial"/>
                <w:sz w:val="22"/>
                <w:szCs w:val="22"/>
              </w:rPr>
              <w:t>DKŽ 2  J1D KELIAS numatyta tik vienas kelio dangos konstrukcijos variantas, kituose keliuose numatoma po du kelio dangos konstrukcijos variantus. Ar taip ir turi būti?</w:t>
            </w:r>
          </w:p>
        </w:tc>
        <w:tc>
          <w:tcPr>
            <w:tcW w:w="2227" w:type="pct"/>
          </w:tcPr>
          <w:p w14:paraId="19DEED4E" w14:textId="7DEA73FA" w:rsidR="004267A3" w:rsidRPr="002450C7" w:rsidRDefault="004267A3" w:rsidP="004267A3">
            <w:pPr>
              <w:jc w:val="both"/>
              <w:rPr>
                <w:rFonts w:ascii="Arial" w:hAnsi="Arial" w:cs="Arial"/>
                <w:sz w:val="22"/>
                <w:szCs w:val="22"/>
              </w:rPr>
            </w:pPr>
            <w:r>
              <w:rPr>
                <w:rFonts w:ascii="Arial" w:hAnsi="Arial" w:cs="Arial"/>
                <w:sz w:val="22"/>
                <w:szCs w:val="22"/>
              </w:rPr>
              <w:t>Taip šis vienintelis kelias yra su žvyro danga. Kelias jungiasi su esamu žvyrkeliu.</w:t>
            </w:r>
          </w:p>
        </w:tc>
      </w:tr>
      <w:tr w:rsidR="004267A3" w:rsidRPr="008A3AE9" w14:paraId="1946B57C"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F6CDE80" w14:textId="45C42299" w:rsidR="004267A3" w:rsidRDefault="004267A3" w:rsidP="004267A3">
            <w:pPr>
              <w:spacing w:line="276" w:lineRule="auto"/>
              <w:jc w:val="center"/>
              <w:rPr>
                <w:rFonts w:ascii="Arial" w:hAnsi="Arial" w:cs="Arial"/>
                <w:sz w:val="22"/>
                <w:szCs w:val="22"/>
              </w:rPr>
            </w:pPr>
            <w:r>
              <w:rPr>
                <w:rFonts w:ascii="Arial" w:hAnsi="Arial" w:cs="Arial"/>
                <w:sz w:val="22"/>
                <w:szCs w:val="22"/>
              </w:rPr>
              <w:t>13.</w:t>
            </w:r>
          </w:p>
        </w:tc>
        <w:tc>
          <w:tcPr>
            <w:tcW w:w="2585" w:type="pct"/>
            <w:tcBorders>
              <w:top w:val="single" w:sz="4" w:space="0" w:color="auto"/>
              <w:left w:val="single" w:sz="4" w:space="0" w:color="auto"/>
              <w:bottom w:val="single" w:sz="4" w:space="0" w:color="auto"/>
              <w:right w:val="single" w:sz="4" w:space="0" w:color="auto"/>
            </w:tcBorders>
          </w:tcPr>
          <w:p w14:paraId="161B7F7F"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792E">
              <w:rPr>
                <w:rFonts w:ascii="Arial" w:hAnsi="Arial" w:cs="Arial"/>
                <w:sz w:val="22"/>
                <w:szCs w:val="22"/>
              </w:rPr>
              <w:t xml:space="preserve">DKŽ 2 15.5 Žiedinė sankryža klaidina- abiejuose variantuose rašoma, kad  Žiedinė sankryža (I konstrukcijos variantas). </w:t>
            </w:r>
          </w:p>
          <w:p w14:paraId="3EA0C5F1" w14:textId="3CF174D2"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792E">
              <w:rPr>
                <w:rFonts w:ascii="Arial" w:hAnsi="Arial" w:cs="Arial"/>
                <w:sz w:val="22"/>
                <w:szCs w:val="22"/>
              </w:rPr>
              <w:lastRenderedPageBreak/>
              <w:t>Prašome ištaisyti techninę klaidą</w:t>
            </w:r>
          </w:p>
        </w:tc>
        <w:tc>
          <w:tcPr>
            <w:tcW w:w="2227" w:type="pct"/>
          </w:tcPr>
          <w:p w14:paraId="38D688B1" w14:textId="71CBB0E1" w:rsidR="004267A3" w:rsidRPr="002450C7" w:rsidRDefault="004267A3" w:rsidP="004267A3">
            <w:pPr>
              <w:jc w:val="both"/>
              <w:rPr>
                <w:rFonts w:ascii="Arial" w:hAnsi="Arial" w:cs="Arial"/>
                <w:sz w:val="22"/>
                <w:szCs w:val="22"/>
              </w:rPr>
            </w:pPr>
            <w:r>
              <w:rPr>
                <w:rFonts w:ascii="Arial" w:hAnsi="Arial" w:cs="Arial"/>
                <w:sz w:val="22"/>
                <w:szCs w:val="22"/>
              </w:rPr>
              <w:lastRenderedPageBreak/>
              <w:t>Prašome žiūrėti projektą visos apimties sąnaudų kiekių žiniaraštyje aiškiai nurodyta. DKŽ patikslintas kad II variantas.</w:t>
            </w:r>
          </w:p>
        </w:tc>
      </w:tr>
      <w:tr w:rsidR="004267A3" w:rsidRPr="008A3AE9" w14:paraId="285209C6"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4A9E2900" w14:textId="3E767B97" w:rsidR="004267A3" w:rsidRDefault="004267A3" w:rsidP="004267A3">
            <w:pPr>
              <w:spacing w:line="276" w:lineRule="auto"/>
              <w:jc w:val="center"/>
              <w:rPr>
                <w:rFonts w:ascii="Arial" w:hAnsi="Arial" w:cs="Arial"/>
                <w:sz w:val="22"/>
                <w:szCs w:val="22"/>
              </w:rPr>
            </w:pPr>
            <w:r>
              <w:rPr>
                <w:rFonts w:ascii="Arial" w:hAnsi="Arial" w:cs="Arial"/>
                <w:sz w:val="22"/>
                <w:szCs w:val="22"/>
              </w:rPr>
              <w:t>14.</w:t>
            </w:r>
          </w:p>
        </w:tc>
        <w:tc>
          <w:tcPr>
            <w:tcW w:w="2585" w:type="pct"/>
            <w:tcBorders>
              <w:top w:val="single" w:sz="4" w:space="0" w:color="auto"/>
              <w:left w:val="single" w:sz="4" w:space="0" w:color="auto"/>
              <w:bottom w:val="single" w:sz="4" w:space="0" w:color="auto"/>
              <w:right w:val="single" w:sz="4" w:space="0" w:color="auto"/>
            </w:tcBorders>
          </w:tcPr>
          <w:p w14:paraId="3097B480" w14:textId="6A52E005"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FD792E">
              <w:rPr>
                <w:rFonts w:ascii="Arial" w:hAnsi="Arial" w:cs="Arial"/>
                <w:sz w:val="22"/>
                <w:szCs w:val="22"/>
              </w:rPr>
              <w:t>DKŽ 2 Dėl vandens nuvedimo. Prašome paaiškinti kurioje pozicijoje įvertinti žemės darbai vandens nuvedimo darbams, nes šiame skyriuje nėra (klausimas galioja visiems keliams kuriuose numatyta &gt;=0,10 m gofruoto plastmasinio vamzdžio su geotekstilės filtru paklojimas</w:t>
            </w:r>
          </w:p>
        </w:tc>
        <w:tc>
          <w:tcPr>
            <w:tcW w:w="2227" w:type="pct"/>
          </w:tcPr>
          <w:p w14:paraId="46F461A0" w14:textId="3A7CADDE" w:rsidR="004267A3" w:rsidRPr="002450C7" w:rsidRDefault="004267A3" w:rsidP="004267A3">
            <w:pPr>
              <w:jc w:val="both"/>
              <w:rPr>
                <w:rFonts w:ascii="Arial" w:hAnsi="Arial" w:cs="Arial"/>
                <w:sz w:val="22"/>
                <w:szCs w:val="22"/>
              </w:rPr>
            </w:pPr>
            <w:r>
              <w:rPr>
                <w:rFonts w:ascii="Arial" w:hAnsi="Arial" w:cs="Arial"/>
                <w:sz w:val="22"/>
                <w:szCs w:val="22"/>
              </w:rPr>
              <w:t>Prie žemės sankasos, bendrų žemės darbų</w:t>
            </w:r>
          </w:p>
        </w:tc>
      </w:tr>
      <w:tr w:rsidR="004267A3" w:rsidRPr="008A3AE9" w14:paraId="0CECD8C5" w14:textId="77777777" w:rsidTr="00574127">
        <w:trPr>
          <w:trHeight w:val="3228"/>
        </w:trPr>
        <w:tc>
          <w:tcPr>
            <w:tcW w:w="188" w:type="pct"/>
            <w:tcBorders>
              <w:top w:val="single" w:sz="4" w:space="0" w:color="auto"/>
              <w:left w:val="single" w:sz="4" w:space="0" w:color="auto"/>
              <w:bottom w:val="single" w:sz="4" w:space="0" w:color="auto"/>
              <w:right w:val="single" w:sz="4" w:space="0" w:color="auto"/>
            </w:tcBorders>
            <w:vAlign w:val="center"/>
          </w:tcPr>
          <w:p w14:paraId="3F4774A0" w14:textId="1341DD9D" w:rsidR="004267A3" w:rsidRDefault="004267A3" w:rsidP="004267A3">
            <w:pPr>
              <w:spacing w:line="276" w:lineRule="auto"/>
              <w:jc w:val="center"/>
              <w:rPr>
                <w:rFonts w:ascii="Arial" w:hAnsi="Arial" w:cs="Arial"/>
                <w:sz w:val="22"/>
                <w:szCs w:val="22"/>
              </w:rPr>
            </w:pPr>
            <w:r>
              <w:rPr>
                <w:rFonts w:ascii="Arial" w:hAnsi="Arial" w:cs="Arial"/>
                <w:sz w:val="22"/>
                <w:szCs w:val="22"/>
              </w:rPr>
              <w:t>15.</w:t>
            </w:r>
          </w:p>
        </w:tc>
        <w:tc>
          <w:tcPr>
            <w:tcW w:w="2585" w:type="pct"/>
            <w:tcBorders>
              <w:top w:val="single" w:sz="4" w:space="0" w:color="auto"/>
              <w:left w:val="single" w:sz="4" w:space="0" w:color="auto"/>
              <w:bottom w:val="single" w:sz="4" w:space="0" w:color="auto"/>
              <w:right w:val="single" w:sz="4" w:space="0" w:color="auto"/>
            </w:tcBorders>
          </w:tcPr>
          <w:p w14:paraId="4AE45701"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Aiškinamajame rašte yra pastaba:</w:t>
            </w:r>
          </w:p>
          <w:p w14:paraId="34EAAB63" w14:textId="77777777" w:rsidR="004267A3" w:rsidRPr="00FD792E" w:rsidRDefault="004267A3" w:rsidP="004267A3">
            <w:pPr>
              <w:rPr>
                <w:rFonts w:ascii="Arial" w:hAnsi="Arial" w:cs="Arial"/>
                <w:sz w:val="22"/>
                <w:szCs w:val="22"/>
              </w:rPr>
            </w:pPr>
            <w:r w:rsidRPr="00FD792E">
              <w:rPr>
                <w:rFonts w:ascii="Arial" w:hAnsi="Arial" w:cs="Arial"/>
                <w:noProof/>
                <w:sz w:val="22"/>
                <w:szCs w:val="22"/>
              </w:rPr>
              <w:drawing>
                <wp:inline distT="0" distB="0" distL="0" distR="0" wp14:anchorId="3084A7DB" wp14:editId="30983342">
                  <wp:extent cx="3714750" cy="697230"/>
                  <wp:effectExtent l="0" t="0" r="0" b="7620"/>
                  <wp:docPr id="21245413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41343" name=""/>
                          <pic:cNvPicPr/>
                        </pic:nvPicPr>
                        <pic:blipFill>
                          <a:blip r:embed="rId13"/>
                          <a:stretch>
                            <a:fillRect/>
                          </a:stretch>
                        </pic:blipFill>
                        <pic:spPr>
                          <a:xfrm>
                            <a:off x="0" y="0"/>
                            <a:ext cx="3714750" cy="697230"/>
                          </a:xfrm>
                          <a:prstGeom prst="rect">
                            <a:avLst/>
                          </a:prstGeom>
                        </pic:spPr>
                      </pic:pic>
                    </a:graphicData>
                  </a:graphic>
                </wp:inline>
              </w:drawing>
            </w:r>
          </w:p>
          <w:p w14:paraId="29BDCFA1" w14:textId="77777777" w:rsidR="004267A3" w:rsidRPr="00FD792E" w:rsidRDefault="004267A3" w:rsidP="004267A3">
            <w:pPr>
              <w:rPr>
                <w:rFonts w:ascii="Arial" w:hAnsi="Arial" w:cs="Arial"/>
                <w:sz w:val="22"/>
                <w:szCs w:val="22"/>
              </w:rPr>
            </w:pPr>
            <w:r w:rsidRPr="00FD792E">
              <w:rPr>
                <w:rFonts w:ascii="Arial" w:hAnsi="Arial" w:cs="Arial"/>
                <w:sz w:val="22"/>
                <w:szCs w:val="22"/>
              </w:rPr>
              <w:t>Ar Tiekėjai turės parengti darbo projektą</w:t>
            </w:r>
          </w:p>
          <w:p w14:paraId="71D32515" w14:textId="77777777" w:rsidR="004267A3" w:rsidRPr="00FD792E" w:rsidRDefault="004267A3" w:rsidP="004267A3">
            <w:pPr>
              <w:rPr>
                <w:rFonts w:ascii="Arial" w:hAnsi="Arial" w:cs="Arial"/>
                <w:sz w:val="22"/>
                <w:szCs w:val="22"/>
              </w:rPr>
            </w:pPr>
            <w:r w:rsidRPr="00FD792E">
              <w:rPr>
                <w:rFonts w:ascii="Arial" w:hAnsi="Arial" w:cs="Arial"/>
                <w:sz w:val="22"/>
                <w:szCs w:val="22"/>
              </w:rPr>
              <w:t>Taip pat patikslinkite ar pateiktas DKŽ yra tikslūs darbų kiekiai.</w:t>
            </w:r>
          </w:p>
          <w:p w14:paraId="4C428F6A" w14:textId="77777777" w:rsidR="004267A3" w:rsidRPr="00FD792E" w:rsidRDefault="004267A3" w:rsidP="004267A3">
            <w:pPr>
              <w:rPr>
                <w:rFonts w:ascii="Arial" w:hAnsi="Arial" w:cs="Arial"/>
                <w:sz w:val="22"/>
                <w:szCs w:val="22"/>
              </w:rPr>
            </w:pPr>
            <w:r w:rsidRPr="00FD792E">
              <w:rPr>
                <w:rFonts w:ascii="Arial" w:hAnsi="Arial" w:cs="Arial"/>
                <w:sz w:val="22"/>
                <w:szCs w:val="22"/>
              </w:rPr>
              <w:t>6.11 punktas pagal galiojančią redakciją negalioja</w:t>
            </w:r>
          </w:p>
          <w:p w14:paraId="4B54F262" w14:textId="14E36CDA" w:rsidR="004267A3" w:rsidRPr="00FD792E" w:rsidRDefault="004267A3" w:rsidP="004267A3">
            <w:pPr>
              <w:rPr>
                <w:rFonts w:ascii="Arial" w:hAnsi="Arial" w:cs="Arial"/>
                <w:sz w:val="22"/>
                <w:szCs w:val="22"/>
              </w:rPr>
            </w:pPr>
            <w:r w:rsidRPr="00FD792E">
              <w:rPr>
                <w:rFonts w:ascii="Arial" w:hAnsi="Arial" w:cs="Arial"/>
                <w:noProof/>
                <w:sz w:val="22"/>
                <w:szCs w:val="22"/>
              </w:rPr>
              <w:drawing>
                <wp:inline distT="0" distB="0" distL="0" distR="0" wp14:anchorId="73D3931A" wp14:editId="16BF3739">
                  <wp:extent cx="4248743" cy="504895"/>
                  <wp:effectExtent l="0" t="0" r="0" b="9525"/>
                  <wp:docPr id="181031284" name="Paveikslėlis 1" descr="Paveikslėlis, kuriame yra tekstas, Šriftas, ekrano kopija,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1284" name="Paveikslėlis 1" descr="Paveikslėlis, kuriame yra tekstas, Šriftas, ekrano kopija, linija&#10;&#10;Dirbtinio intelekto sugeneruotas turinys gali būti neteisingas."/>
                          <pic:cNvPicPr/>
                        </pic:nvPicPr>
                        <pic:blipFill>
                          <a:blip r:embed="rId14"/>
                          <a:stretch>
                            <a:fillRect/>
                          </a:stretch>
                        </pic:blipFill>
                        <pic:spPr>
                          <a:xfrm>
                            <a:off x="0" y="0"/>
                            <a:ext cx="4248743" cy="504895"/>
                          </a:xfrm>
                          <a:prstGeom prst="rect">
                            <a:avLst/>
                          </a:prstGeom>
                        </pic:spPr>
                      </pic:pic>
                    </a:graphicData>
                  </a:graphic>
                </wp:inline>
              </w:drawing>
            </w:r>
          </w:p>
          <w:p w14:paraId="33520454"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69323503" w14:textId="068A5B67" w:rsidR="004267A3" w:rsidRDefault="004267A3" w:rsidP="004267A3">
            <w:pPr>
              <w:jc w:val="both"/>
              <w:rPr>
                <w:rFonts w:ascii="Arial" w:hAnsi="Arial" w:cs="Arial"/>
                <w:sz w:val="22"/>
                <w:szCs w:val="22"/>
              </w:rPr>
            </w:pPr>
            <w:r>
              <w:rPr>
                <w:rFonts w:ascii="Arial" w:hAnsi="Arial" w:cs="Arial"/>
                <w:sz w:val="22"/>
                <w:szCs w:val="22"/>
              </w:rPr>
              <w:t>Pastaba išimta iš sąnaudų kiekio žiniaraščio</w:t>
            </w:r>
            <w:r w:rsidR="006B0CE6">
              <w:rPr>
                <w:rFonts w:ascii="Arial" w:hAnsi="Arial" w:cs="Arial"/>
                <w:sz w:val="22"/>
                <w:szCs w:val="22"/>
              </w:rPr>
              <w:t xml:space="preserve">. </w:t>
            </w:r>
          </w:p>
          <w:p w14:paraId="6C7CDB10" w14:textId="5C8158A2" w:rsidR="004267A3" w:rsidRPr="002450C7" w:rsidRDefault="004267A3" w:rsidP="004267A3">
            <w:pPr>
              <w:jc w:val="both"/>
              <w:rPr>
                <w:rFonts w:ascii="Arial" w:hAnsi="Arial" w:cs="Arial"/>
                <w:sz w:val="22"/>
                <w:szCs w:val="22"/>
              </w:rPr>
            </w:pPr>
          </w:p>
        </w:tc>
      </w:tr>
      <w:tr w:rsidR="004267A3" w:rsidRPr="008A3AE9" w14:paraId="6ED892EE"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E0FC024" w14:textId="26052C8A" w:rsidR="004267A3" w:rsidRDefault="004267A3" w:rsidP="004267A3">
            <w:pPr>
              <w:spacing w:line="276" w:lineRule="auto"/>
              <w:jc w:val="center"/>
              <w:rPr>
                <w:rFonts w:ascii="Arial" w:hAnsi="Arial" w:cs="Arial"/>
                <w:sz w:val="22"/>
                <w:szCs w:val="22"/>
              </w:rPr>
            </w:pPr>
            <w:r>
              <w:rPr>
                <w:rFonts w:ascii="Arial" w:hAnsi="Arial" w:cs="Arial"/>
                <w:sz w:val="22"/>
                <w:szCs w:val="22"/>
              </w:rPr>
              <w:t>16</w:t>
            </w:r>
          </w:p>
        </w:tc>
        <w:tc>
          <w:tcPr>
            <w:tcW w:w="2585" w:type="pct"/>
            <w:tcBorders>
              <w:top w:val="single" w:sz="4" w:space="0" w:color="auto"/>
              <w:left w:val="single" w:sz="4" w:space="0" w:color="auto"/>
              <w:bottom w:val="single" w:sz="4" w:space="0" w:color="auto"/>
              <w:right w:val="single" w:sz="4" w:space="0" w:color="auto"/>
            </w:tcBorders>
          </w:tcPr>
          <w:p w14:paraId="173037F9" w14:textId="77777777" w:rsidR="004267A3" w:rsidRPr="00FD792E" w:rsidRDefault="004267A3" w:rsidP="004267A3">
            <w:pPr>
              <w:rPr>
                <w:rFonts w:ascii="Arial" w:hAnsi="Arial" w:cs="Arial"/>
                <w:sz w:val="22"/>
                <w:szCs w:val="22"/>
              </w:rPr>
            </w:pPr>
            <w:r w:rsidRPr="00FD792E">
              <w:rPr>
                <w:rFonts w:ascii="Arial" w:hAnsi="Arial" w:cs="Arial"/>
                <w:sz w:val="22"/>
                <w:szCs w:val="22"/>
              </w:rPr>
              <w:t>DARBŲ KIEKIŲ ŽINIARAŠTIS NR. 8 – MELIORACIJOS DALIS</w:t>
            </w:r>
          </w:p>
          <w:p w14:paraId="2FE008AD" w14:textId="77777777" w:rsidR="004267A3" w:rsidRPr="00FD792E" w:rsidRDefault="004267A3" w:rsidP="004267A3">
            <w:pPr>
              <w:rPr>
                <w:rFonts w:ascii="Arial" w:hAnsi="Arial" w:cs="Arial"/>
                <w:sz w:val="22"/>
                <w:szCs w:val="22"/>
              </w:rPr>
            </w:pPr>
            <w:r w:rsidRPr="00FD792E">
              <w:rPr>
                <w:rFonts w:ascii="Arial" w:hAnsi="Arial" w:cs="Arial"/>
                <w:sz w:val="22"/>
                <w:szCs w:val="22"/>
              </w:rPr>
              <w:t xml:space="preserve">1.6 eilutėje    drenažo rinktuvų ir sausintuvų užpylimui duota 9679 m3 </w:t>
            </w:r>
            <w:proofErr w:type="spellStart"/>
            <w:r w:rsidRPr="00FD792E">
              <w:rPr>
                <w:rFonts w:ascii="Arial" w:hAnsi="Arial" w:cs="Arial"/>
                <w:sz w:val="22"/>
                <w:szCs w:val="22"/>
              </w:rPr>
              <w:t>karjerinio</w:t>
            </w:r>
            <w:proofErr w:type="spellEnd"/>
            <w:r w:rsidRPr="00FD792E">
              <w:rPr>
                <w:rFonts w:ascii="Arial" w:hAnsi="Arial" w:cs="Arial"/>
                <w:sz w:val="22"/>
                <w:szCs w:val="22"/>
              </w:rPr>
              <w:t xml:space="preserve"> žvyro. </w:t>
            </w:r>
          </w:p>
          <w:p w14:paraId="40B997AF" w14:textId="77777777" w:rsidR="004267A3" w:rsidRPr="00FD792E" w:rsidRDefault="004267A3" w:rsidP="004267A3">
            <w:pPr>
              <w:rPr>
                <w:rFonts w:ascii="Arial" w:hAnsi="Arial" w:cs="Arial"/>
                <w:sz w:val="22"/>
                <w:szCs w:val="22"/>
              </w:rPr>
            </w:pPr>
            <w:r w:rsidRPr="00FD792E">
              <w:rPr>
                <w:rFonts w:ascii="Arial" w:hAnsi="Arial" w:cs="Arial"/>
                <w:sz w:val="22"/>
                <w:szCs w:val="22"/>
              </w:rPr>
              <w:t>3.8 ir 3.9 eilutėse esamų kanalizuojamų griovių K-1 ir S-1 užpylimui numatyta panaudoti 2350 m3 perteklinio grunto.</w:t>
            </w:r>
          </w:p>
          <w:p w14:paraId="6D4B20DB" w14:textId="4DBBFDB1" w:rsidR="004267A3" w:rsidRPr="00FD792E" w:rsidRDefault="004267A3" w:rsidP="004267A3">
            <w:pPr>
              <w:rPr>
                <w:rFonts w:ascii="Arial" w:hAnsi="Arial" w:cs="Arial"/>
                <w:sz w:val="22"/>
                <w:szCs w:val="22"/>
              </w:rPr>
            </w:pPr>
            <w:r w:rsidRPr="00FD792E">
              <w:rPr>
                <w:rFonts w:ascii="Arial" w:hAnsi="Arial" w:cs="Arial"/>
                <w:sz w:val="22"/>
                <w:szCs w:val="22"/>
              </w:rPr>
              <w:t>Klausimas: Kur bus padedama 7329 m3 perteklinio grunto.</w:t>
            </w:r>
          </w:p>
        </w:tc>
        <w:tc>
          <w:tcPr>
            <w:tcW w:w="2227" w:type="pct"/>
          </w:tcPr>
          <w:p w14:paraId="76387475" w14:textId="75CBB64F" w:rsidR="004267A3" w:rsidRPr="002450C7" w:rsidRDefault="004267A3" w:rsidP="004267A3">
            <w:pPr>
              <w:jc w:val="both"/>
              <w:rPr>
                <w:rFonts w:ascii="Arial" w:hAnsi="Arial" w:cs="Arial"/>
                <w:sz w:val="22"/>
                <w:szCs w:val="22"/>
              </w:rPr>
            </w:pPr>
            <w:r>
              <w:rPr>
                <w:rFonts w:ascii="Arial" w:hAnsi="Arial" w:cs="Arial"/>
                <w:sz w:val="22"/>
                <w:szCs w:val="22"/>
              </w:rPr>
              <w:t>Esant poreikiui panaudoti vandens telkinio įrengimui, kuris suprojektuotas lietaus nuotekų dalyje, likusiam pertekliniam gruntui papildomai numatytas išvežimas (žiniaraštis DKŽ-8, papildoma eilutė 3.14).</w:t>
            </w:r>
          </w:p>
        </w:tc>
      </w:tr>
      <w:tr w:rsidR="004267A3" w:rsidRPr="008A3AE9" w14:paraId="5D5B99CC"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D977B3D" w14:textId="10C0E6F2" w:rsidR="004267A3" w:rsidRDefault="004267A3" w:rsidP="004267A3">
            <w:pPr>
              <w:spacing w:line="276" w:lineRule="auto"/>
              <w:jc w:val="center"/>
              <w:rPr>
                <w:rFonts w:ascii="Arial" w:hAnsi="Arial" w:cs="Arial"/>
                <w:sz w:val="22"/>
                <w:szCs w:val="22"/>
              </w:rPr>
            </w:pPr>
            <w:r>
              <w:rPr>
                <w:rFonts w:ascii="Arial" w:hAnsi="Arial" w:cs="Arial"/>
                <w:sz w:val="22"/>
                <w:szCs w:val="22"/>
              </w:rPr>
              <w:t>17.</w:t>
            </w:r>
          </w:p>
        </w:tc>
        <w:tc>
          <w:tcPr>
            <w:tcW w:w="2585" w:type="pct"/>
            <w:tcBorders>
              <w:top w:val="single" w:sz="4" w:space="0" w:color="auto"/>
              <w:left w:val="single" w:sz="4" w:space="0" w:color="auto"/>
              <w:bottom w:val="single" w:sz="4" w:space="0" w:color="auto"/>
              <w:right w:val="single" w:sz="4" w:space="0" w:color="auto"/>
            </w:tcBorders>
          </w:tcPr>
          <w:p w14:paraId="4DD18D56"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 xml:space="preserve">DKŽ 2 Prašome patikslinti ar teisingas 3.2.6 kiekis </w:t>
            </w:r>
          </w:p>
          <w:tbl>
            <w:tblPr>
              <w:tblStyle w:val="Lentelstinklelis"/>
              <w:tblW w:w="7053" w:type="dxa"/>
              <w:tblLook w:val="04A0" w:firstRow="1" w:lastRow="0" w:firstColumn="1" w:lastColumn="0" w:noHBand="0" w:noVBand="1"/>
            </w:tblPr>
            <w:tblGrid>
              <w:gridCol w:w="1320"/>
              <w:gridCol w:w="709"/>
              <w:gridCol w:w="3543"/>
              <w:gridCol w:w="567"/>
              <w:gridCol w:w="914"/>
            </w:tblGrid>
            <w:tr w:rsidR="004267A3" w:rsidRPr="00FD792E" w14:paraId="1DC6A825" w14:textId="77777777" w:rsidTr="0067113C">
              <w:trPr>
                <w:trHeight w:val="560"/>
              </w:trPr>
              <w:tc>
                <w:tcPr>
                  <w:tcW w:w="1320" w:type="dxa"/>
                  <w:hideMark/>
                </w:tcPr>
                <w:p w14:paraId="7B27FF4B"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4.2 Žemės sankasa</w:t>
                  </w:r>
                </w:p>
              </w:tc>
              <w:tc>
                <w:tcPr>
                  <w:tcW w:w="709" w:type="dxa"/>
                  <w:noWrap/>
                  <w:hideMark/>
                </w:tcPr>
                <w:p w14:paraId="4879E565" w14:textId="77777777" w:rsidR="004267A3" w:rsidRPr="00FD792E" w:rsidRDefault="004267A3" w:rsidP="004267A3">
                  <w:pPr>
                    <w:rPr>
                      <w:rFonts w:ascii="Arial" w:hAnsi="Arial" w:cs="Arial"/>
                      <w:sz w:val="22"/>
                      <w:szCs w:val="22"/>
                    </w:rPr>
                  </w:pPr>
                  <w:r w:rsidRPr="00FD792E">
                    <w:rPr>
                      <w:rFonts w:ascii="Arial" w:hAnsi="Arial" w:cs="Arial"/>
                      <w:sz w:val="22"/>
                      <w:szCs w:val="22"/>
                    </w:rPr>
                    <w:t>4.2.5</w:t>
                  </w:r>
                </w:p>
              </w:tc>
              <w:tc>
                <w:tcPr>
                  <w:tcW w:w="3543" w:type="dxa"/>
                  <w:hideMark/>
                </w:tcPr>
                <w:p w14:paraId="076224FE" w14:textId="77777777" w:rsidR="004267A3" w:rsidRPr="00FD792E" w:rsidRDefault="004267A3" w:rsidP="004267A3">
                  <w:pPr>
                    <w:rPr>
                      <w:rFonts w:ascii="Arial" w:hAnsi="Arial" w:cs="Arial"/>
                      <w:sz w:val="22"/>
                      <w:szCs w:val="22"/>
                    </w:rPr>
                  </w:pPr>
                  <w:r w:rsidRPr="00FD792E">
                    <w:rPr>
                      <w:rFonts w:ascii="Arial" w:hAnsi="Arial" w:cs="Arial"/>
                      <w:sz w:val="22"/>
                      <w:szCs w:val="22"/>
                    </w:rPr>
                    <w:t xml:space="preserve">Žemės sankasos viršaus ir lovio dugno </w:t>
                  </w:r>
                  <w:proofErr w:type="spellStart"/>
                  <w:r w:rsidRPr="00FD792E">
                    <w:rPr>
                      <w:rFonts w:ascii="Arial" w:hAnsi="Arial" w:cs="Arial"/>
                      <w:sz w:val="22"/>
                      <w:szCs w:val="22"/>
                    </w:rPr>
                    <w:t>planiravimas</w:t>
                  </w:r>
                  <w:proofErr w:type="spellEnd"/>
                  <w:r w:rsidRPr="00FD792E">
                    <w:rPr>
                      <w:rFonts w:ascii="Arial" w:hAnsi="Arial" w:cs="Arial"/>
                      <w:sz w:val="22"/>
                      <w:szCs w:val="22"/>
                    </w:rPr>
                    <w:t xml:space="preserve"> ir sutankinimas mechanizuotu būdu</w:t>
                  </w:r>
                </w:p>
              </w:tc>
              <w:tc>
                <w:tcPr>
                  <w:tcW w:w="567" w:type="dxa"/>
                  <w:hideMark/>
                </w:tcPr>
                <w:p w14:paraId="5B31DAD2"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914" w:type="dxa"/>
                  <w:hideMark/>
                </w:tcPr>
                <w:p w14:paraId="22A48D1F" w14:textId="77777777" w:rsidR="004267A3" w:rsidRPr="00FD792E" w:rsidRDefault="004267A3" w:rsidP="004267A3">
                  <w:pPr>
                    <w:rPr>
                      <w:rFonts w:ascii="Arial" w:hAnsi="Arial" w:cs="Arial"/>
                      <w:sz w:val="22"/>
                      <w:szCs w:val="22"/>
                    </w:rPr>
                  </w:pPr>
                  <w:r w:rsidRPr="00FD792E">
                    <w:rPr>
                      <w:rFonts w:ascii="Arial" w:hAnsi="Arial" w:cs="Arial"/>
                      <w:sz w:val="22"/>
                      <w:szCs w:val="22"/>
                    </w:rPr>
                    <w:t>5643</w:t>
                  </w:r>
                </w:p>
              </w:tc>
            </w:tr>
          </w:tbl>
          <w:p w14:paraId="575F971E"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09355070" w14:textId="57FB4F4B" w:rsidR="004267A3" w:rsidRPr="002450C7" w:rsidRDefault="00C4240E" w:rsidP="004267A3">
            <w:pPr>
              <w:jc w:val="both"/>
              <w:rPr>
                <w:rFonts w:ascii="Arial" w:hAnsi="Arial" w:cs="Arial"/>
                <w:sz w:val="22"/>
                <w:szCs w:val="22"/>
              </w:rPr>
            </w:pPr>
            <w:r w:rsidRPr="00384AC0">
              <w:rPr>
                <w:rFonts w:ascii="Arial" w:hAnsi="Arial" w:cs="Arial"/>
                <w:sz w:val="22"/>
                <w:szCs w:val="22"/>
              </w:rPr>
              <w:t xml:space="preserve">Nurodytas </w:t>
            </w:r>
            <w:r w:rsidR="004267A3" w:rsidRPr="00384AC0">
              <w:rPr>
                <w:rFonts w:ascii="Arial" w:hAnsi="Arial" w:cs="Arial"/>
                <w:sz w:val="22"/>
                <w:szCs w:val="22"/>
              </w:rPr>
              <w:t>kiekis</w:t>
            </w:r>
            <w:r w:rsidR="00FA776F" w:rsidRPr="00384AC0">
              <w:rPr>
                <w:rFonts w:ascii="Arial" w:hAnsi="Arial" w:cs="Arial"/>
                <w:sz w:val="22"/>
                <w:szCs w:val="22"/>
              </w:rPr>
              <w:t xml:space="preserve"> teisingas </w:t>
            </w:r>
            <w:r w:rsidR="004267A3" w:rsidRPr="00384AC0">
              <w:rPr>
                <w:rFonts w:ascii="Arial" w:hAnsi="Arial" w:cs="Arial"/>
                <w:sz w:val="22"/>
                <w:szCs w:val="22"/>
              </w:rPr>
              <w:t xml:space="preserve"> 4.2.5</w:t>
            </w:r>
            <w:r w:rsidR="00FA776F" w:rsidRPr="00384AC0">
              <w:rPr>
                <w:rFonts w:ascii="Arial" w:hAnsi="Arial" w:cs="Arial"/>
                <w:sz w:val="22"/>
                <w:szCs w:val="22"/>
              </w:rPr>
              <w:t xml:space="preserve"> punkte</w:t>
            </w:r>
          </w:p>
        </w:tc>
      </w:tr>
      <w:tr w:rsidR="004267A3" w:rsidRPr="008A3AE9" w14:paraId="1D0F691D"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2690A2E7" w14:textId="017BE613" w:rsidR="004267A3" w:rsidRDefault="004267A3" w:rsidP="004267A3">
            <w:pPr>
              <w:spacing w:line="276" w:lineRule="auto"/>
              <w:jc w:val="center"/>
              <w:rPr>
                <w:rFonts w:ascii="Arial" w:hAnsi="Arial" w:cs="Arial"/>
                <w:sz w:val="22"/>
                <w:szCs w:val="22"/>
              </w:rPr>
            </w:pPr>
            <w:r>
              <w:rPr>
                <w:rFonts w:ascii="Arial" w:hAnsi="Arial" w:cs="Arial"/>
                <w:sz w:val="22"/>
                <w:szCs w:val="22"/>
              </w:rPr>
              <w:t>18.</w:t>
            </w:r>
          </w:p>
        </w:tc>
        <w:tc>
          <w:tcPr>
            <w:tcW w:w="2585" w:type="pct"/>
            <w:tcBorders>
              <w:top w:val="single" w:sz="4" w:space="0" w:color="auto"/>
              <w:left w:val="single" w:sz="4" w:space="0" w:color="auto"/>
              <w:bottom w:val="single" w:sz="4" w:space="0" w:color="auto"/>
              <w:right w:val="single" w:sz="4" w:space="0" w:color="auto"/>
            </w:tcBorders>
          </w:tcPr>
          <w:p w14:paraId="15C644CC" w14:textId="0EEEBCBE"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Prašome pateikti LII-0,75 ir LII-1,00 TS</w:t>
            </w:r>
          </w:p>
        </w:tc>
        <w:tc>
          <w:tcPr>
            <w:tcW w:w="2227" w:type="pct"/>
          </w:tcPr>
          <w:p w14:paraId="724A0785" w14:textId="41C19AE0" w:rsidR="004267A3" w:rsidRPr="002450C7" w:rsidRDefault="004267A3" w:rsidP="004267A3">
            <w:pPr>
              <w:jc w:val="both"/>
              <w:rPr>
                <w:rFonts w:ascii="Arial" w:hAnsi="Arial" w:cs="Arial"/>
                <w:sz w:val="22"/>
                <w:szCs w:val="22"/>
              </w:rPr>
            </w:pPr>
            <w:r w:rsidRPr="009E3D68">
              <w:rPr>
                <w:rFonts w:ascii="Arial" w:hAnsi="Arial" w:cs="Arial"/>
                <w:color w:val="000000" w:themeColor="text1"/>
                <w:sz w:val="22"/>
                <w:szCs w:val="22"/>
              </w:rPr>
              <w:t>TS punktas 4.2.5, 4.3.5, tai yra sertifikuotas gaminys.</w:t>
            </w:r>
          </w:p>
        </w:tc>
      </w:tr>
      <w:tr w:rsidR="004267A3" w:rsidRPr="008A3AE9" w14:paraId="0A41365B"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71E20827" w14:textId="1DDE443E" w:rsidR="004267A3" w:rsidRDefault="004267A3" w:rsidP="004267A3">
            <w:pPr>
              <w:spacing w:line="276" w:lineRule="auto"/>
              <w:jc w:val="center"/>
              <w:rPr>
                <w:rFonts w:ascii="Arial" w:hAnsi="Arial" w:cs="Arial"/>
                <w:sz w:val="22"/>
                <w:szCs w:val="22"/>
              </w:rPr>
            </w:pPr>
            <w:r>
              <w:rPr>
                <w:rFonts w:ascii="Arial" w:hAnsi="Arial" w:cs="Arial"/>
                <w:sz w:val="22"/>
                <w:szCs w:val="22"/>
              </w:rPr>
              <w:lastRenderedPageBreak/>
              <w:t>19.</w:t>
            </w:r>
          </w:p>
        </w:tc>
        <w:tc>
          <w:tcPr>
            <w:tcW w:w="2585" w:type="pct"/>
            <w:tcBorders>
              <w:top w:val="single" w:sz="4" w:space="0" w:color="auto"/>
              <w:left w:val="single" w:sz="4" w:space="0" w:color="auto"/>
              <w:bottom w:val="single" w:sz="4" w:space="0" w:color="auto"/>
              <w:right w:val="single" w:sz="4" w:space="0" w:color="auto"/>
            </w:tcBorders>
          </w:tcPr>
          <w:p w14:paraId="075FA4F3" w14:textId="64B02DB9"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FD792E">
              <w:rPr>
                <w:rFonts w:ascii="Arial" w:eastAsia="Aptos" w:hAnsi="Arial" w:cs="Arial"/>
                <w:sz w:val="22"/>
                <w:szCs w:val="22"/>
              </w:rPr>
              <w:t>TS ir DKŽ nurodyta, kad gruntų sustiprinimo darbai atliekami pagal MN GPSR 12. Nuo 2026 m. sausio 1 d. šis dokumentas negalioja. Kokiu dokumentu vadovaujantis bus atliekamas grunto sustiprinimas ir darbų kontrolė?</w:t>
            </w:r>
          </w:p>
        </w:tc>
        <w:tc>
          <w:tcPr>
            <w:tcW w:w="2227" w:type="pct"/>
          </w:tcPr>
          <w:p w14:paraId="7B47BD97" w14:textId="7644FBBE" w:rsidR="004267A3" w:rsidRPr="00EC17F9" w:rsidRDefault="004267A3" w:rsidP="004267A3">
            <w:pPr>
              <w:jc w:val="both"/>
              <w:rPr>
                <w:rFonts w:ascii="Arial" w:hAnsi="Arial" w:cs="Arial"/>
                <w:sz w:val="22"/>
                <w:szCs w:val="22"/>
              </w:rPr>
            </w:pPr>
            <w:r w:rsidRPr="00EC17F9">
              <w:rPr>
                <w:rFonts w:ascii="Arial" w:hAnsi="Arial" w:cs="Arial"/>
                <w:sz w:val="22"/>
                <w:szCs w:val="22"/>
              </w:rPr>
              <w:t xml:space="preserve">Vadovautis </w:t>
            </w:r>
            <w:r w:rsidR="00EC17F9" w:rsidRPr="00EC17F9">
              <w:rPr>
                <w:rFonts w:ascii="Arial" w:hAnsi="Arial" w:cs="Arial"/>
                <w:sz w:val="22"/>
                <w:szCs w:val="22"/>
              </w:rPr>
              <w:t xml:space="preserve">šiuo metu </w:t>
            </w:r>
            <w:r w:rsidRPr="00EC17F9">
              <w:rPr>
                <w:rFonts w:ascii="Arial" w:hAnsi="Arial" w:cs="Arial"/>
                <w:sz w:val="22"/>
                <w:szCs w:val="22"/>
              </w:rPr>
              <w:t>galiojanči</w:t>
            </w:r>
            <w:r w:rsidR="00EC17F9" w:rsidRPr="00EC17F9">
              <w:rPr>
                <w:rFonts w:ascii="Arial" w:hAnsi="Arial" w:cs="Arial"/>
                <w:sz w:val="22"/>
                <w:szCs w:val="22"/>
              </w:rPr>
              <w:t>u</w:t>
            </w:r>
            <w:r w:rsidRPr="00EC17F9">
              <w:rPr>
                <w:rFonts w:ascii="Arial" w:hAnsi="Arial" w:cs="Arial"/>
                <w:sz w:val="22"/>
                <w:szCs w:val="22"/>
              </w:rPr>
              <w:t xml:space="preserve"> normatyv</w:t>
            </w:r>
            <w:r w:rsidR="00EC17F9" w:rsidRPr="00EC17F9">
              <w:rPr>
                <w:rFonts w:ascii="Arial" w:hAnsi="Arial" w:cs="Arial"/>
                <w:sz w:val="22"/>
                <w:szCs w:val="22"/>
              </w:rPr>
              <w:t>u</w:t>
            </w:r>
            <w:r w:rsidRPr="00EC17F9">
              <w:rPr>
                <w:rFonts w:ascii="Arial" w:hAnsi="Arial" w:cs="Arial"/>
                <w:sz w:val="22"/>
                <w:szCs w:val="22"/>
              </w:rPr>
              <w:t xml:space="preserve"> </w:t>
            </w:r>
            <w:r w:rsidRPr="00EC17F9">
              <w:rPr>
                <w:rFonts w:ascii="Arial" w:hAnsi="Arial" w:cs="Arial"/>
                <w:i/>
                <w:iCs/>
                <w:sz w:val="22"/>
                <w:szCs w:val="22"/>
              </w:rPr>
              <w:t>MN_AGPS-25</w:t>
            </w:r>
          </w:p>
        </w:tc>
      </w:tr>
      <w:tr w:rsidR="004267A3" w:rsidRPr="008A3AE9" w14:paraId="5E51D831"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D59F564" w14:textId="1F023BEE" w:rsidR="004267A3" w:rsidRDefault="004267A3" w:rsidP="004267A3">
            <w:pPr>
              <w:spacing w:line="276" w:lineRule="auto"/>
              <w:jc w:val="center"/>
              <w:rPr>
                <w:rFonts w:ascii="Arial" w:hAnsi="Arial" w:cs="Arial"/>
                <w:sz w:val="22"/>
                <w:szCs w:val="22"/>
              </w:rPr>
            </w:pPr>
            <w:r>
              <w:rPr>
                <w:rFonts w:ascii="Arial" w:hAnsi="Arial" w:cs="Arial"/>
                <w:sz w:val="22"/>
                <w:szCs w:val="22"/>
              </w:rPr>
              <w:t>20.</w:t>
            </w:r>
          </w:p>
        </w:tc>
        <w:tc>
          <w:tcPr>
            <w:tcW w:w="2585" w:type="pct"/>
            <w:tcBorders>
              <w:top w:val="single" w:sz="4" w:space="0" w:color="auto"/>
              <w:left w:val="single" w:sz="4" w:space="0" w:color="auto"/>
              <w:bottom w:val="single" w:sz="4" w:space="0" w:color="auto"/>
              <w:right w:val="single" w:sz="4" w:space="0" w:color="auto"/>
            </w:tcBorders>
          </w:tcPr>
          <w:p w14:paraId="2F27F990" w14:textId="0AA2A459"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eastAsia="Aptos" w:hAnsi="Arial" w:cs="Arial"/>
                <w:sz w:val="22"/>
                <w:szCs w:val="22"/>
              </w:rPr>
              <w:t>DKŽ 2 Ar L formos plieniniai kampiniai (deformacinės siūlės) nerūdijančio plieno?</w:t>
            </w:r>
          </w:p>
        </w:tc>
        <w:tc>
          <w:tcPr>
            <w:tcW w:w="2227" w:type="pct"/>
          </w:tcPr>
          <w:p w14:paraId="2B9DC315" w14:textId="45810D03" w:rsidR="004267A3" w:rsidRPr="002450C7" w:rsidRDefault="004267A3" w:rsidP="004267A3">
            <w:pPr>
              <w:jc w:val="both"/>
              <w:rPr>
                <w:rFonts w:ascii="Arial" w:hAnsi="Arial" w:cs="Arial"/>
                <w:sz w:val="22"/>
                <w:szCs w:val="22"/>
              </w:rPr>
            </w:pPr>
            <w:r>
              <w:rPr>
                <w:rFonts w:ascii="Arial" w:hAnsi="Arial" w:cs="Arial"/>
                <w:sz w:val="22"/>
                <w:szCs w:val="22"/>
              </w:rPr>
              <w:t>Taip</w:t>
            </w:r>
          </w:p>
        </w:tc>
      </w:tr>
      <w:tr w:rsidR="004267A3" w:rsidRPr="008A3AE9" w14:paraId="7D022411"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0DDB508B" w14:textId="75086B7A" w:rsidR="004267A3" w:rsidRDefault="004267A3" w:rsidP="004267A3">
            <w:pPr>
              <w:spacing w:line="276" w:lineRule="auto"/>
              <w:jc w:val="center"/>
              <w:rPr>
                <w:rFonts w:ascii="Arial" w:hAnsi="Arial" w:cs="Arial"/>
                <w:sz w:val="22"/>
                <w:szCs w:val="22"/>
              </w:rPr>
            </w:pPr>
            <w:r>
              <w:rPr>
                <w:rFonts w:ascii="Arial" w:hAnsi="Arial" w:cs="Arial"/>
                <w:sz w:val="22"/>
                <w:szCs w:val="22"/>
              </w:rPr>
              <w:t>21.</w:t>
            </w:r>
          </w:p>
        </w:tc>
        <w:tc>
          <w:tcPr>
            <w:tcW w:w="2585" w:type="pct"/>
            <w:tcBorders>
              <w:top w:val="single" w:sz="4" w:space="0" w:color="auto"/>
              <w:left w:val="single" w:sz="4" w:space="0" w:color="auto"/>
              <w:bottom w:val="single" w:sz="4" w:space="0" w:color="auto"/>
              <w:right w:val="single" w:sz="4" w:space="0" w:color="auto"/>
            </w:tcBorders>
          </w:tcPr>
          <w:p w14:paraId="019BDCB6"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eastAsia="Aptos" w:hAnsi="Arial" w:cs="Arial"/>
                <w:sz w:val="22"/>
                <w:szCs w:val="22"/>
              </w:rPr>
              <w:t xml:space="preserve">DKŽ 2. DKŽ visi kiekiai suskaičiuoti dviejų skaičių po kablelio tikslumu, kas suponuoja, jog vykdant darbus bus reikalinga daug pakeitimų kiekių tikslinimui (latakai, tvorelės, atitvarai, bortai). Patikslinkite ar kiekiai teisingai nurodomi 2 skaičių po kablelio tikslumu. PVZ </w:t>
            </w:r>
          </w:p>
          <w:tbl>
            <w:tblPr>
              <w:tblStyle w:val="Lentelstinklelis"/>
              <w:tblW w:w="7132" w:type="dxa"/>
              <w:tblLook w:val="04A0" w:firstRow="1" w:lastRow="0" w:firstColumn="1" w:lastColumn="0" w:noHBand="0" w:noVBand="1"/>
            </w:tblPr>
            <w:tblGrid>
              <w:gridCol w:w="5147"/>
              <w:gridCol w:w="709"/>
              <w:gridCol w:w="1276"/>
            </w:tblGrid>
            <w:tr w:rsidR="004267A3" w:rsidRPr="00FD792E" w14:paraId="298EBEEB" w14:textId="77777777" w:rsidTr="006F6127">
              <w:trPr>
                <w:trHeight w:val="280"/>
              </w:trPr>
              <w:tc>
                <w:tcPr>
                  <w:tcW w:w="5147" w:type="dxa"/>
                  <w:hideMark/>
                </w:tcPr>
                <w:p w14:paraId="536EE3CB"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(LII-0,75) įrengimas</w:t>
                  </w:r>
                </w:p>
              </w:tc>
              <w:tc>
                <w:tcPr>
                  <w:tcW w:w="709" w:type="dxa"/>
                  <w:hideMark/>
                </w:tcPr>
                <w:p w14:paraId="6025CCFE"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1276" w:type="dxa"/>
                  <w:hideMark/>
                </w:tcPr>
                <w:p w14:paraId="2536274F" w14:textId="77777777" w:rsidR="004267A3" w:rsidRPr="00FD792E" w:rsidRDefault="004267A3" w:rsidP="004267A3">
                  <w:pPr>
                    <w:rPr>
                      <w:rFonts w:ascii="Arial" w:hAnsi="Arial" w:cs="Arial"/>
                      <w:sz w:val="22"/>
                      <w:szCs w:val="22"/>
                    </w:rPr>
                  </w:pPr>
                  <w:r w:rsidRPr="00FD792E">
                    <w:rPr>
                      <w:rFonts w:ascii="Arial" w:hAnsi="Arial" w:cs="Arial"/>
                      <w:sz w:val="22"/>
                      <w:szCs w:val="22"/>
                    </w:rPr>
                    <w:t>561,44</w:t>
                  </w:r>
                </w:p>
              </w:tc>
            </w:tr>
            <w:tr w:rsidR="004267A3" w:rsidRPr="00FD792E" w14:paraId="4A88B168" w14:textId="77777777" w:rsidTr="006F6127">
              <w:trPr>
                <w:trHeight w:val="280"/>
              </w:trPr>
              <w:tc>
                <w:tcPr>
                  <w:tcW w:w="5147" w:type="dxa"/>
                  <w:hideMark/>
                </w:tcPr>
                <w:p w14:paraId="643F0035" w14:textId="77777777" w:rsidR="004267A3" w:rsidRPr="00FD792E" w:rsidRDefault="004267A3" w:rsidP="004267A3">
                  <w:pPr>
                    <w:rPr>
                      <w:rFonts w:ascii="Arial" w:hAnsi="Arial" w:cs="Arial"/>
                      <w:sz w:val="22"/>
                      <w:szCs w:val="22"/>
                    </w:rPr>
                  </w:pPr>
                  <w:r w:rsidRPr="00FD792E">
                    <w:rPr>
                      <w:rFonts w:ascii="Arial" w:hAnsi="Arial" w:cs="Arial"/>
                      <w:sz w:val="22"/>
                      <w:szCs w:val="22"/>
                    </w:rPr>
                    <w:t>Dangčio betoniniam latakui (LI-0,75) įrengimas</w:t>
                  </w:r>
                </w:p>
              </w:tc>
              <w:tc>
                <w:tcPr>
                  <w:tcW w:w="709" w:type="dxa"/>
                  <w:hideMark/>
                </w:tcPr>
                <w:p w14:paraId="5FF7CBFE"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1276" w:type="dxa"/>
                  <w:hideMark/>
                </w:tcPr>
                <w:p w14:paraId="4059A7D7" w14:textId="77777777" w:rsidR="004267A3" w:rsidRPr="00FD792E" w:rsidRDefault="004267A3" w:rsidP="004267A3">
                  <w:pPr>
                    <w:rPr>
                      <w:rFonts w:ascii="Arial" w:hAnsi="Arial" w:cs="Arial"/>
                      <w:sz w:val="22"/>
                      <w:szCs w:val="22"/>
                    </w:rPr>
                  </w:pPr>
                  <w:r w:rsidRPr="00FD792E">
                    <w:rPr>
                      <w:rFonts w:ascii="Arial" w:hAnsi="Arial" w:cs="Arial"/>
                      <w:sz w:val="22"/>
                      <w:szCs w:val="22"/>
                    </w:rPr>
                    <w:t>561,44</w:t>
                  </w:r>
                </w:p>
              </w:tc>
            </w:tr>
            <w:tr w:rsidR="004267A3" w:rsidRPr="00FD792E" w14:paraId="487D3F50" w14:textId="77777777" w:rsidTr="006F6127">
              <w:trPr>
                <w:trHeight w:val="280"/>
              </w:trPr>
              <w:tc>
                <w:tcPr>
                  <w:tcW w:w="5147" w:type="dxa"/>
                  <w:hideMark/>
                </w:tcPr>
                <w:p w14:paraId="790AB580"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(LII-1,00) įrengimas</w:t>
                  </w:r>
                </w:p>
              </w:tc>
              <w:tc>
                <w:tcPr>
                  <w:tcW w:w="709" w:type="dxa"/>
                  <w:hideMark/>
                </w:tcPr>
                <w:p w14:paraId="2AE1DDB9"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1276" w:type="dxa"/>
                  <w:hideMark/>
                </w:tcPr>
                <w:p w14:paraId="3603BD2D" w14:textId="77777777" w:rsidR="004267A3" w:rsidRPr="00FD792E" w:rsidRDefault="004267A3" w:rsidP="004267A3">
                  <w:pPr>
                    <w:rPr>
                      <w:rFonts w:ascii="Arial" w:hAnsi="Arial" w:cs="Arial"/>
                      <w:sz w:val="22"/>
                      <w:szCs w:val="22"/>
                    </w:rPr>
                  </w:pPr>
                  <w:r w:rsidRPr="00FD792E">
                    <w:rPr>
                      <w:rFonts w:ascii="Arial" w:hAnsi="Arial" w:cs="Arial"/>
                      <w:sz w:val="22"/>
                      <w:szCs w:val="22"/>
                    </w:rPr>
                    <w:t>257,48</w:t>
                  </w:r>
                </w:p>
              </w:tc>
            </w:tr>
            <w:tr w:rsidR="004267A3" w:rsidRPr="00FD792E" w14:paraId="4C1BCEA9" w14:textId="77777777" w:rsidTr="006F6127">
              <w:trPr>
                <w:trHeight w:val="280"/>
              </w:trPr>
              <w:tc>
                <w:tcPr>
                  <w:tcW w:w="5147" w:type="dxa"/>
                  <w:hideMark/>
                </w:tcPr>
                <w:p w14:paraId="07F2C359" w14:textId="77777777" w:rsidR="004267A3" w:rsidRPr="00FD792E" w:rsidRDefault="004267A3" w:rsidP="004267A3">
                  <w:pPr>
                    <w:rPr>
                      <w:rFonts w:ascii="Arial" w:hAnsi="Arial" w:cs="Arial"/>
                      <w:sz w:val="22"/>
                      <w:szCs w:val="22"/>
                    </w:rPr>
                  </w:pPr>
                  <w:r w:rsidRPr="00FD792E">
                    <w:rPr>
                      <w:rFonts w:ascii="Arial" w:hAnsi="Arial" w:cs="Arial"/>
                      <w:sz w:val="22"/>
                      <w:szCs w:val="22"/>
                    </w:rPr>
                    <w:t>Dangčio betoniniam latakui (LII-1,00) įrengimas</w:t>
                  </w:r>
                </w:p>
              </w:tc>
              <w:tc>
                <w:tcPr>
                  <w:tcW w:w="709" w:type="dxa"/>
                  <w:hideMark/>
                </w:tcPr>
                <w:p w14:paraId="073CD44C"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1276" w:type="dxa"/>
                  <w:hideMark/>
                </w:tcPr>
                <w:p w14:paraId="43A92C78" w14:textId="77777777" w:rsidR="004267A3" w:rsidRPr="00FD792E" w:rsidRDefault="004267A3" w:rsidP="004267A3">
                  <w:pPr>
                    <w:rPr>
                      <w:rFonts w:ascii="Arial" w:hAnsi="Arial" w:cs="Arial"/>
                      <w:sz w:val="22"/>
                      <w:szCs w:val="22"/>
                    </w:rPr>
                  </w:pPr>
                  <w:r w:rsidRPr="00FD792E">
                    <w:rPr>
                      <w:rFonts w:ascii="Arial" w:hAnsi="Arial" w:cs="Arial"/>
                      <w:sz w:val="22"/>
                      <w:szCs w:val="22"/>
                    </w:rPr>
                    <w:t>257,48</w:t>
                  </w:r>
                </w:p>
              </w:tc>
            </w:tr>
            <w:tr w:rsidR="004267A3" w:rsidRPr="00FD792E" w14:paraId="4C6ED2AA" w14:textId="77777777" w:rsidTr="006F6127">
              <w:trPr>
                <w:trHeight w:val="280"/>
              </w:trPr>
              <w:tc>
                <w:tcPr>
                  <w:tcW w:w="5147" w:type="dxa"/>
                  <w:hideMark/>
                </w:tcPr>
                <w:p w14:paraId="61D405C8"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(LE5-24) įrengimas</w:t>
                  </w:r>
                </w:p>
              </w:tc>
              <w:tc>
                <w:tcPr>
                  <w:tcW w:w="709" w:type="dxa"/>
                  <w:hideMark/>
                </w:tcPr>
                <w:p w14:paraId="1DEEA213"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1276" w:type="dxa"/>
                  <w:hideMark/>
                </w:tcPr>
                <w:p w14:paraId="66CC7344" w14:textId="77777777" w:rsidR="004267A3" w:rsidRPr="00FD792E" w:rsidRDefault="004267A3" w:rsidP="004267A3">
                  <w:pPr>
                    <w:rPr>
                      <w:rFonts w:ascii="Arial" w:hAnsi="Arial" w:cs="Arial"/>
                      <w:sz w:val="22"/>
                      <w:szCs w:val="22"/>
                    </w:rPr>
                  </w:pPr>
                  <w:r w:rsidRPr="00FD792E">
                    <w:rPr>
                      <w:rFonts w:ascii="Arial" w:hAnsi="Arial" w:cs="Arial"/>
                      <w:sz w:val="22"/>
                      <w:szCs w:val="22"/>
                    </w:rPr>
                    <w:t>2130,14</w:t>
                  </w:r>
                </w:p>
              </w:tc>
            </w:tr>
          </w:tbl>
          <w:p w14:paraId="31AD9DAB" w14:textId="23FA1BEC" w:rsidR="004267A3" w:rsidRPr="00FD792E" w:rsidRDefault="004267A3" w:rsidP="004267A3">
            <w:pPr>
              <w:rPr>
                <w:rFonts w:ascii="Arial" w:hAnsi="Arial" w:cs="Arial"/>
                <w:sz w:val="22"/>
                <w:szCs w:val="22"/>
              </w:rPr>
            </w:pPr>
            <w:r w:rsidRPr="00FD792E">
              <w:rPr>
                <w:rFonts w:ascii="Arial" w:hAnsi="Arial" w:cs="Arial"/>
                <w:sz w:val="22"/>
                <w:szCs w:val="22"/>
              </w:rPr>
              <w:t>ir daugiau yra panašių kiekių, kurie galimai turėtų būti skaičiuojami be kablelių.</w:t>
            </w:r>
          </w:p>
        </w:tc>
        <w:tc>
          <w:tcPr>
            <w:tcW w:w="2227" w:type="pct"/>
          </w:tcPr>
          <w:p w14:paraId="6C86734C" w14:textId="4A1010E6" w:rsidR="004267A3" w:rsidRPr="002450C7" w:rsidRDefault="004267A3" w:rsidP="004267A3">
            <w:pPr>
              <w:jc w:val="both"/>
              <w:rPr>
                <w:rFonts w:ascii="Arial" w:hAnsi="Arial" w:cs="Arial"/>
                <w:sz w:val="22"/>
                <w:szCs w:val="22"/>
              </w:rPr>
            </w:pPr>
            <w:r>
              <w:rPr>
                <w:rFonts w:ascii="Arial" w:hAnsi="Arial" w:cs="Arial"/>
                <w:sz w:val="22"/>
                <w:szCs w:val="22"/>
              </w:rPr>
              <w:t xml:space="preserve">Kiekis </w:t>
            </w:r>
            <w:r w:rsidR="00636644">
              <w:rPr>
                <w:rFonts w:ascii="Arial" w:hAnsi="Arial" w:cs="Arial"/>
                <w:sz w:val="22"/>
                <w:szCs w:val="22"/>
              </w:rPr>
              <w:t>paimtas</w:t>
            </w:r>
            <w:r>
              <w:rPr>
                <w:rFonts w:ascii="Arial" w:hAnsi="Arial" w:cs="Arial"/>
                <w:sz w:val="22"/>
                <w:szCs w:val="22"/>
              </w:rPr>
              <w:t xml:space="preserve"> iš 3D modelio</w:t>
            </w:r>
          </w:p>
        </w:tc>
      </w:tr>
      <w:tr w:rsidR="004267A3" w:rsidRPr="008A3AE9" w14:paraId="29F5920B"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0D6C963A" w14:textId="24B23527" w:rsidR="004267A3" w:rsidRDefault="004267A3" w:rsidP="004267A3">
            <w:pPr>
              <w:spacing w:line="276" w:lineRule="auto"/>
              <w:jc w:val="center"/>
              <w:rPr>
                <w:rFonts w:ascii="Arial" w:hAnsi="Arial" w:cs="Arial"/>
                <w:sz w:val="22"/>
                <w:szCs w:val="22"/>
              </w:rPr>
            </w:pPr>
            <w:r>
              <w:rPr>
                <w:rFonts w:ascii="Arial" w:hAnsi="Arial" w:cs="Arial"/>
                <w:sz w:val="22"/>
                <w:szCs w:val="22"/>
              </w:rPr>
              <w:t>22.</w:t>
            </w:r>
          </w:p>
        </w:tc>
        <w:tc>
          <w:tcPr>
            <w:tcW w:w="2585" w:type="pct"/>
            <w:tcBorders>
              <w:top w:val="single" w:sz="4" w:space="0" w:color="auto"/>
              <w:left w:val="single" w:sz="4" w:space="0" w:color="auto"/>
              <w:bottom w:val="single" w:sz="4" w:space="0" w:color="auto"/>
              <w:right w:val="single" w:sz="4" w:space="0" w:color="auto"/>
            </w:tcBorders>
          </w:tcPr>
          <w:p w14:paraId="73873CE5"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 xml:space="preserve">Prašome patikslinti betono pagrindo kiekiu po latakais visuose keliuose, </w:t>
            </w:r>
            <w:r w:rsidRPr="00FD792E">
              <w:rPr>
                <w:rFonts w:ascii="Arial" w:hAnsi="Arial" w:cs="Arial"/>
                <w:b/>
                <w:bCs/>
                <w:sz w:val="22"/>
                <w:szCs w:val="22"/>
              </w:rPr>
              <w:t>paaiškinkite kaip skaičiuojate, kokią betono normą vertinate kiekvienai rūšiai latako</w:t>
            </w:r>
            <w:r w:rsidRPr="00FD792E">
              <w:rPr>
                <w:rFonts w:ascii="Arial" w:hAnsi="Arial" w:cs="Arial"/>
                <w:sz w:val="22"/>
                <w:szCs w:val="22"/>
              </w:rPr>
              <w:t xml:space="preserve">. </w:t>
            </w:r>
            <w:proofErr w:type="spellStart"/>
            <w:r w:rsidRPr="00FD792E">
              <w:rPr>
                <w:rFonts w:ascii="Arial" w:hAnsi="Arial" w:cs="Arial"/>
                <w:sz w:val="22"/>
                <w:szCs w:val="22"/>
              </w:rPr>
              <w:t>Pvz</w:t>
            </w:r>
            <w:proofErr w:type="spellEnd"/>
            <w:r w:rsidRPr="00FD792E">
              <w:rPr>
                <w:rFonts w:ascii="Arial" w:hAnsi="Arial" w:cs="Arial"/>
                <w:sz w:val="22"/>
                <w:szCs w:val="22"/>
              </w:rPr>
              <w:t xml:space="preserve">  šiame skyriuje , gauname kitokį kiekį, kituose keliuose taip pat gauname kitus skaičius</w:t>
            </w:r>
          </w:p>
          <w:tbl>
            <w:tblPr>
              <w:tblStyle w:val="Lentelstinklelis"/>
              <w:tblW w:w="7132" w:type="dxa"/>
              <w:tblLook w:val="04A0" w:firstRow="1" w:lastRow="0" w:firstColumn="1" w:lastColumn="0" w:noHBand="0" w:noVBand="1"/>
            </w:tblPr>
            <w:tblGrid>
              <w:gridCol w:w="1462"/>
              <w:gridCol w:w="708"/>
              <w:gridCol w:w="3402"/>
              <w:gridCol w:w="567"/>
              <w:gridCol w:w="993"/>
            </w:tblGrid>
            <w:tr w:rsidR="004267A3" w:rsidRPr="00FD792E" w14:paraId="1B588CD2" w14:textId="77777777" w:rsidTr="0009059B">
              <w:trPr>
                <w:trHeight w:val="280"/>
              </w:trPr>
              <w:tc>
                <w:tcPr>
                  <w:tcW w:w="1462" w:type="dxa"/>
                  <w:hideMark/>
                </w:tcPr>
                <w:p w14:paraId="2638056B"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4.3 Vandens nuvedimas</w:t>
                  </w:r>
                </w:p>
              </w:tc>
              <w:tc>
                <w:tcPr>
                  <w:tcW w:w="708" w:type="dxa"/>
                  <w:noWrap/>
                  <w:hideMark/>
                </w:tcPr>
                <w:p w14:paraId="4E34A6D2" w14:textId="77777777" w:rsidR="004267A3" w:rsidRPr="00FD792E" w:rsidRDefault="004267A3" w:rsidP="004267A3">
                  <w:pPr>
                    <w:rPr>
                      <w:rFonts w:ascii="Arial" w:hAnsi="Arial" w:cs="Arial"/>
                      <w:sz w:val="22"/>
                      <w:szCs w:val="22"/>
                    </w:rPr>
                  </w:pPr>
                  <w:r w:rsidRPr="00FD792E">
                    <w:rPr>
                      <w:rFonts w:ascii="Arial" w:hAnsi="Arial" w:cs="Arial"/>
                      <w:sz w:val="22"/>
                      <w:szCs w:val="22"/>
                    </w:rPr>
                    <w:t>4.3.1</w:t>
                  </w:r>
                </w:p>
              </w:tc>
              <w:tc>
                <w:tcPr>
                  <w:tcW w:w="3402" w:type="dxa"/>
                  <w:hideMark/>
                </w:tcPr>
                <w:p w14:paraId="54F0B508"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(LII-0,75) įrengimas</w:t>
                  </w:r>
                </w:p>
              </w:tc>
              <w:tc>
                <w:tcPr>
                  <w:tcW w:w="567" w:type="dxa"/>
                  <w:hideMark/>
                </w:tcPr>
                <w:p w14:paraId="315DDF94"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993" w:type="dxa"/>
                  <w:hideMark/>
                </w:tcPr>
                <w:p w14:paraId="79570B47" w14:textId="77777777" w:rsidR="004267A3" w:rsidRPr="00FD792E" w:rsidRDefault="004267A3" w:rsidP="004267A3">
                  <w:pPr>
                    <w:rPr>
                      <w:rFonts w:ascii="Arial" w:hAnsi="Arial" w:cs="Arial"/>
                      <w:sz w:val="22"/>
                      <w:szCs w:val="22"/>
                    </w:rPr>
                  </w:pPr>
                  <w:r w:rsidRPr="00FD792E">
                    <w:rPr>
                      <w:rFonts w:ascii="Arial" w:hAnsi="Arial" w:cs="Arial"/>
                      <w:sz w:val="22"/>
                      <w:szCs w:val="22"/>
                    </w:rPr>
                    <w:t>561,44</w:t>
                  </w:r>
                </w:p>
              </w:tc>
            </w:tr>
            <w:tr w:rsidR="004267A3" w:rsidRPr="00FD792E" w14:paraId="36CD3856" w14:textId="77777777" w:rsidTr="0009059B">
              <w:trPr>
                <w:trHeight w:val="280"/>
              </w:trPr>
              <w:tc>
                <w:tcPr>
                  <w:tcW w:w="1462" w:type="dxa"/>
                  <w:hideMark/>
                </w:tcPr>
                <w:p w14:paraId="2F1F08AA"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4.3 Vandens nuvedimas</w:t>
                  </w:r>
                </w:p>
              </w:tc>
              <w:tc>
                <w:tcPr>
                  <w:tcW w:w="708" w:type="dxa"/>
                  <w:noWrap/>
                  <w:hideMark/>
                </w:tcPr>
                <w:p w14:paraId="549C3A52" w14:textId="77777777" w:rsidR="004267A3" w:rsidRPr="00FD792E" w:rsidRDefault="004267A3" w:rsidP="004267A3">
                  <w:pPr>
                    <w:rPr>
                      <w:rFonts w:ascii="Arial" w:hAnsi="Arial" w:cs="Arial"/>
                      <w:sz w:val="22"/>
                      <w:szCs w:val="22"/>
                    </w:rPr>
                  </w:pPr>
                  <w:r w:rsidRPr="00FD792E">
                    <w:rPr>
                      <w:rFonts w:ascii="Arial" w:hAnsi="Arial" w:cs="Arial"/>
                      <w:sz w:val="22"/>
                      <w:szCs w:val="22"/>
                    </w:rPr>
                    <w:t>4.3.2</w:t>
                  </w:r>
                </w:p>
              </w:tc>
              <w:tc>
                <w:tcPr>
                  <w:tcW w:w="3402" w:type="dxa"/>
                  <w:hideMark/>
                </w:tcPr>
                <w:p w14:paraId="08765075" w14:textId="77777777" w:rsidR="004267A3" w:rsidRPr="00FD792E" w:rsidRDefault="004267A3" w:rsidP="004267A3">
                  <w:pPr>
                    <w:rPr>
                      <w:rFonts w:ascii="Arial" w:hAnsi="Arial" w:cs="Arial"/>
                      <w:sz w:val="22"/>
                      <w:szCs w:val="22"/>
                    </w:rPr>
                  </w:pPr>
                  <w:r w:rsidRPr="00FD792E">
                    <w:rPr>
                      <w:rFonts w:ascii="Arial" w:hAnsi="Arial" w:cs="Arial"/>
                      <w:sz w:val="22"/>
                      <w:szCs w:val="22"/>
                    </w:rPr>
                    <w:t>Dangčio betoniniam latakui (LI-0,75) įrengimas</w:t>
                  </w:r>
                </w:p>
              </w:tc>
              <w:tc>
                <w:tcPr>
                  <w:tcW w:w="567" w:type="dxa"/>
                  <w:hideMark/>
                </w:tcPr>
                <w:p w14:paraId="3DF944DD"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993" w:type="dxa"/>
                  <w:hideMark/>
                </w:tcPr>
                <w:p w14:paraId="1ED39A25" w14:textId="77777777" w:rsidR="004267A3" w:rsidRPr="00FD792E" w:rsidRDefault="004267A3" w:rsidP="004267A3">
                  <w:pPr>
                    <w:rPr>
                      <w:rFonts w:ascii="Arial" w:hAnsi="Arial" w:cs="Arial"/>
                      <w:sz w:val="22"/>
                      <w:szCs w:val="22"/>
                    </w:rPr>
                  </w:pPr>
                  <w:r w:rsidRPr="00FD792E">
                    <w:rPr>
                      <w:rFonts w:ascii="Arial" w:hAnsi="Arial" w:cs="Arial"/>
                      <w:sz w:val="22"/>
                      <w:szCs w:val="22"/>
                    </w:rPr>
                    <w:t>561,44</w:t>
                  </w:r>
                </w:p>
              </w:tc>
            </w:tr>
            <w:tr w:rsidR="004267A3" w:rsidRPr="00FD792E" w14:paraId="04B90E7D" w14:textId="77777777" w:rsidTr="0009059B">
              <w:trPr>
                <w:trHeight w:val="280"/>
              </w:trPr>
              <w:tc>
                <w:tcPr>
                  <w:tcW w:w="1462" w:type="dxa"/>
                  <w:hideMark/>
                </w:tcPr>
                <w:p w14:paraId="79F70C3D"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4.3 Vandens nuvedimas</w:t>
                  </w:r>
                </w:p>
              </w:tc>
              <w:tc>
                <w:tcPr>
                  <w:tcW w:w="708" w:type="dxa"/>
                  <w:noWrap/>
                  <w:hideMark/>
                </w:tcPr>
                <w:p w14:paraId="159D6790" w14:textId="77777777" w:rsidR="004267A3" w:rsidRPr="00FD792E" w:rsidRDefault="004267A3" w:rsidP="004267A3">
                  <w:pPr>
                    <w:rPr>
                      <w:rFonts w:ascii="Arial" w:hAnsi="Arial" w:cs="Arial"/>
                      <w:sz w:val="22"/>
                      <w:szCs w:val="22"/>
                    </w:rPr>
                  </w:pPr>
                  <w:r w:rsidRPr="00FD792E">
                    <w:rPr>
                      <w:rFonts w:ascii="Arial" w:hAnsi="Arial" w:cs="Arial"/>
                      <w:sz w:val="22"/>
                      <w:szCs w:val="22"/>
                    </w:rPr>
                    <w:t>4.3.3</w:t>
                  </w:r>
                </w:p>
              </w:tc>
              <w:tc>
                <w:tcPr>
                  <w:tcW w:w="3402" w:type="dxa"/>
                  <w:hideMark/>
                </w:tcPr>
                <w:p w14:paraId="529ACC43"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(LII-1,00) įrengimas</w:t>
                  </w:r>
                </w:p>
              </w:tc>
              <w:tc>
                <w:tcPr>
                  <w:tcW w:w="567" w:type="dxa"/>
                  <w:hideMark/>
                </w:tcPr>
                <w:p w14:paraId="179B1516"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993" w:type="dxa"/>
                  <w:hideMark/>
                </w:tcPr>
                <w:p w14:paraId="3384B24D" w14:textId="77777777" w:rsidR="004267A3" w:rsidRPr="00FD792E" w:rsidRDefault="004267A3" w:rsidP="004267A3">
                  <w:pPr>
                    <w:rPr>
                      <w:rFonts w:ascii="Arial" w:hAnsi="Arial" w:cs="Arial"/>
                      <w:sz w:val="22"/>
                      <w:szCs w:val="22"/>
                    </w:rPr>
                  </w:pPr>
                  <w:r w:rsidRPr="00FD792E">
                    <w:rPr>
                      <w:rFonts w:ascii="Arial" w:hAnsi="Arial" w:cs="Arial"/>
                      <w:sz w:val="22"/>
                      <w:szCs w:val="22"/>
                    </w:rPr>
                    <w:t>257,48</w:t>
                  </w:r>
                </w:p>
              </w:tc>
            </w:tr>
            <w:tr w:rsidR="004267A3" w:rsidRPr="00FD792E" w14:paraId="3DE922F3" w14:textId="77777777" w:rsidTr="0009059B">
              <w:trPr>
                <w:trHeight w:val="280"/>
              </w:trPr>
              <w:tc>
                <w:tcPr>
                  <w:tcW w:w="1462" w:type="dxa"/>
                  <w:hideMark/>
                </w:tcPr>
                <w:p w14:paraId="4A6D9512"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4.3 Vandens nuvedimas</w:t>
                  </w:r>
                </w:p>
              </w:tc>
              <w:tc>
                <w:tcPr>
                  <w:tcW w:w="708" w:type="dxa"/>
                  <w:noWrap/>
                  <w:hideMark/>
                </w:tcPr>
                <w:p w14:paraId="68FCAE33" w14:textId="77777777" w:rsidR="004267A3" w:rsidRPr="00FD792E" w:rsidRDefault="004267A3" w:rsidP="004267A3">
                  <w:pPr>
                    <w:rPr>
                      <w:rFonts w:ascii="Arial" w:hAnsi="Arial" w:cs="Arial"/>
                      <w:sz w:val="22"/>
                      <w:szCs w:val="22"/>
                    </w:rPr>
                  </w:pPr>
                  <w:r w:rsidRPr="00FD792E">
                    <w:rPr>
                      <w:rFonts w:ascii="Arial" w:hAnsi="Arial" w:cs="Arial"/>
                      <w:sz w:val="22"/>
                      <w:szCs w:val="22"/>
                    </w:rPr>
                    <w:t>4.3.4</w:t>
                  </w:r>
                </w:p>
              </w:tc>
              <w:tc>
                <w:tcPr>
                  <w:tcW w:w="3402" w:type="dxa"/>
                  <w:hideMark/>
                </w:tcPr>
                <w:p w14:paraId="40B3D27D" w14:textId="77777777" w:rsidR="004267A3" w:rsidRPr="00FD792E" w:rsidRDefault="004267A3" w:rsidP="004267A3">
                  <w:pPr>
                    <w:rPr>
                      <w:rFonts w:ascii="Arial" w:hAnsi="Arial" w:cs="Arial"/>
                      <w:sz w:val="22"/>
                      <w:szCs w:val="22"/>
                    </w:rPr>
                  </w:pPr>
                  <w:r w:rsidRPr="00FD792E">
                    <w:rPr>
                      <w:rFonts w:ascii="Arial" w:hAnsi="Arial" w:cs="Arial"/>
                      <w:sz w:val="22"/>
                      <w:szCs w:val="22"/>
                    </w:rPr>
                    <w:t>Dangčio betoniniam latakui (LII-1,00) įrengimas</w:t>
                  </w:r>
                </w:p>
              </w:tc>
              <w:tc>
                <w:tcPr>
                  <w:tcW w:w="567" w:type="dxa"/>
                  <w:hideMark/>
                </w:tcPr>
                <w:p w14:paraId="4D9ED7D5"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993" w:type="dxa"/>
                  <w:hideMark/>
                </w:tcPr>
                <w:p w14:paraId="61CAD8B9" w14:textId="77777777" w:rsidR="004267A3" w:rsidRPr="00FD792E" w:rsidRDefault="004267A3" w:rsidP="004267A3">
                  <w:pPr>
                    <w:rPr>
                      <w:rFonts w:ascii="Arial" w:hAnsi="Arial" w:cs="Arial"/>
                      <w:sz w:val="22"/>
                      <w:szCs w:val="22"/>
                    </w:rPr>
                  </w:pPr>
                  <w:r w:rsidRPr="00FD792E">
                    <w:rPr>
                      <w:rFonts w:ascii="Arial" w:hAnsi="Arial" w:cs="Arial"/>
                      <w:sz w:val="22"/>
                      <w:szCs w:val="22"/>
                    </w:rPr>
                    <w:t>257,48</w:t>
                  </w:r>
                </w:p>
              </w:tc>
            </w:tr>
            <w:tr w:rsidR="004267A3" w:rsidRPr="00FD792E" w14:paraId="3CA64DB1" w14:textId="77777777" w:rsidTr="0009059B">
              <w:trPr>
                <w:trHeight w:val="280"/>
              </w:trPr>
              <w:tc>
                <w:tcPr>
                  <w:tcW w:w="1462" w:type="dxa"/>
                  <w:hideMark/>
                </w:tcPr>
                <w:p w14:paraId="33EE93C7"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4.3 Vandens nuvedimas</w:t>
                  </w:r>
                </w:p>
              </w:tc>
              <w:tc>
                <w:tcPr>
                  <w:tcW w:w="708" w:type="dxa"/>
                  <w:noWrap/>
                  <w:hideMark/>
                </w:tcPr>
                <w:p w14:paraId="62A8086A" w14:textId="77777777" w:rsidR="004267A3" w:rsidRPr="00FD792E" w:rsidRDefault="004267A3" w:rsidP="004267A3">
                  <w:pPr>
                    <w:rPr>
                      <w:rFonts w:ascii="Arial" w:hAnsi="Arial" w:cs="Arial"/>
                      <w:sz w:val="22"/>
                      <w:szCs w:val="22"/>
                    </w:rPr>
                  </w:pPr>
                  <w:r w:rsidRPr="00FD792E">
                    <w:rPr>
                      <w:rFonts w:ascii="Arial" w:hAnsi="Arial" w:cs="Arial"/>
                      <w:sz w:val="22"/>
                      <w:szCs w:val="22"/>
                    </w:rPr>
                    <w:t>4.3.5</w:t>
                  </w:r>
                </w:p>
              </w:tc>
              <w:tc>
                <w:tcPr>
                  <w:tcW w:w="3402" w:type="dxa"/>
                  <w:hideMark/>
                </w:tcPr>
                <w:p w14:paraId="6357C384" w14:textId="77777777" w:rsidR="004267A3" w:rsidRPr="00FD792E" w:rsidRDefault="004267A3" w:rsidP="004267A3">
                  <w:pPr>
                    <w:rPr>
                      <w:rFonts w:ascii="Arial" w:hAnsi="Arial" w:cs="Arial"/>
                      <w:sz w:val="22"/>
                      <w:szCs w:val="22"/>
                    </w:rPr>
                  </w:pPr>
                  <w:r w:rsidRPr="00FD792E">
                    <w:rPr>
                      <w:rFonts w:ascii="Arial" w:hAnsi="Arial" w:cs="Arial"/>
                      <w:sz w:val="22"/>
                      <w:szCs w:val="22"/>
                    </w:rPr>
                    <w:t>Betoninio latako (LE5-24) įrengimas</w:t>
                  </w:r>
                </w:p>
              </w:tc>
              <w:tc>
                <w:tcPr>
                  <w:tcW w:w="567" w:type="dxa"/>
                  <w:hideMark/>
                </w:tcPr>
                <w:p w14:paraId="38F48634" w14:textId="77777777" w:rsidR="004267A3" w:rsidRPr="00FD792E" w:rsidRDefault="004267A3" w:rsidP="004267A3">
                  <w:pPr>
                    <w:rPr>
                      <w:rFonts w:ascii="Arial" w:hAnsi="Arial" w:cs="Arial"/>
                      <w:sz w:val="22"/>
                      <w:szCs w:val="22"/>
                    </w:rPr>
                  </w:pPr>
                  <w:r w:rsidRPr="00FD792E">
                    <w:rPr>
                      <w:rFonts w:ascii="Arial" w:hAnsi="Arial" w:cs="Arial"/>
                      <w:sz w:val="22"/>
                      <w:szCs w:val="22"/>
                    </w:rPr>
                    <w:t>m</w:t>
                  </w:r>
                </w:p>
              </w:tc>
              <w:tc>
                <w:tcPr>
                  <w:tcW w:w="993" w:type="dxa"/>
                  <w:hideMark/>
                </w:tcPr>
                <w:p w14:paraId="17CD5E45" w14:textId="77777777" w:rsidR="004267A3" w:rsidRPr="00FD792E" w:rsidRDefault="004267A3" w:rsidP="004267A3">
                  <w:pPr>
                    <w:rPr>
                      <w:rFonts w:ascii="Arial" w:hAnsi="Arial" w:cs="Arial"/>
                      <w:sz w:val="22"/>
                      <w:szCs w:val="22"/>
                    </w:rPr>
                  </w:pPr>
                  <w:r w:rsidRPr="00FD792E">
                    <w:rPr>
                      <w:rFonts w:ascii="Arial" w:hAnsi="Arial" w:cs="Arial"/>
                      <w:sz w:val="22"/>
                      <w:szCs w:val="22"/>
                    </w:rPr>
                    <w:t>2130,14</w:t>
                  </w:r>
                </w:p>
              </w:tc>
            </w:tr>
            <w:tr w:rsidR="004267A3" w:rsidRPr="00FD792E" w14:paraId="223DB1FB" w14:textId="77777777" w:rsidTr="0009059B">
              <w:trPr>
                <w:trHeight w:val="560"/>
              </w:trPr>
              <w:tc>
                <w:tcPr>
                  <w:tcW w:w="1462" w:type="dxa"/>
                  <w:hideMark/>
                </w:tcPr>
                <w:p w14:paraId="52FF43DC"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lastRenderedPageBreak/>
                    <w:t>4.3 Vandens nuvedimas</w:t>
                  </w:r>
                </w:p>
              </w:tc>
              <w:tc>
                <w:tcPr>
                  <w:tcW w:w="708" w:type="dxa"/>
                  <w:noWrap/>
                  <w:hideMark/>
                </w:tcPr>
                <w:p w14:paraId="25DB307B" w14:textId="77777777" w:rsidR="004267A3" w:rsidRPr="00FD792E" w:rsidRDefault="004267A3" w:rsidP="004267A3">
                  <w:pPr>
                    <w:rPr>
                      <w:rFonts w:ascii="Arial" w:hAnsi="Arial" w:cs="Arial"/>
                      <w:sz w:val="22"/>
                      <w:szCs w:val="22"/>
                    </w:rPr>
                  </w:pPr>
                  <w:r w:rsidRPr="00FD792E">
                    <w:rPr>
                      <w:rFonts w:ascii="Arial" w:hAnsi="Arial" w:cs="Arial"/>
                      <w:sz w:val="22"/>
                      <w:szCs w:val="22"/>
                    </w:rPr>
                    <w:t>4.3.6</w:t>
                  </w:r>
                </w:p>
              </w:tc>
              <w:tc>
                <w:tcPr>
                  <w:tcW w:w="3402" w:type="dxa"/>
                  <w:hideMark/>
                </w:tcPr>
                <w:p w14:paraId="64DFA530" w14:textId="77777777" w:rsidR="004267A3" w:rsidRPr="00FD792E" w:rsidRDefault="004267A3" w:rsidP="004267A3">
                  <w:pPr>
                    <w:rPr>
                      <w:rFonts w:ascii="Arial" w:hAnsi="Arial" w:cs="Arial"/>
                      <w:sz w:val="22"/>
                      <w:szCs w:val="22"/>
                    </w:rPr>
                  </w:pPr>
                  <w:r w:rsidRPr="00FD792E">
                    <w:rPr>
                      <w:rFonts w:ascii="Arial" w:hAnsi="Arial" w:cs="Arial"/>
                      <w:sz w:val="22"/>
                      <w:szCs w:val="22"/>
                    </w:rPr>
                    <w:t>Betono pagrindo C20/25 po latakais įrengimas, kurio storis h=0,20 m</w:t>
                  </w:r>
                </w:p>
              </w:tc>
              <w:tc>
                <w:tcPr>
                  <w:tcW w:w="567" w:type="dxa"/>
                  <w:hideMark/>
                </w:tcPr>
                <w:p w14:paraId="72D11FB7" w14:textId="77777777" w:rsidR="004267A3" w:rsidRPr="00FD792E" w:rsidRDefault="004267A3" w:rsidP="004267A3">
                  <w:pPr>
                    <w:rPr>
                      <w:rFonts w:ascii="Arial" w:hAnsi="Arial" w:cs="Arial"/>
                      <w:sz w:val="22"/>
                      <w:szCs w:val="22"/>
                    </w:rPr>
                  </w:pPr>
                  <w:r w:rsidRPr="00FD792E">
                    <w:rPr>
                      <w:rFonts w:ascii="Arial" w:hAnsi="Arial" w:cs="Arial"/>
                      <w:sz w:val="22"/>
                      <w:szCs w:val="22"/>
                    </w:rPr>
                    <w:t>m³</w:t>
                  </w:r>
                </w:p>
              </w:tc>
              <w:tc>
                <w:tcPr>
                  <w:tcW w:w="993" w:type="dxa"/>
                  <w:hideMark/>
                </w:tcPr>
                <w:p w14:paraId="5BBAA44B" w14:textId="77777777" w:rsidR="004267A3" w:rsidRPr="00FD792E" w:rsidRDefault="004267A3" w:rsidP="004267A3">
                  <w:pPr>
                    <w:rPr>
                      <w:rFonts w:ascii="Arial" w:hAnsi="Arial" w:cs="Arial"/>
                      <w:sz w:val="22"/>
                      <w:szCs w:val="22"/>
                    </w:rPr>
                  </w:pPr>
                  <w:r w:rsidRPr="00FD792E">
                    <w:rPr>
                      <w:rFonts w:ascii="Arial" w:hAnsi="Arial" w:cs="Arial"/>
                      <w:color w:val="EE0000"/>
                      <w:sz w:val="22"/>
                      <w:szCs w:val="22"/>
                    </w:rPr>
                    <w:t>201,88</w:t>
                  </w:r>
                </w:p>
              </w:tc>
            </w:tr>
          </w:tbl>
          <w:p w14:paraId="19CBF641"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5544F653" w14:textId="07564777" w:rsidR="004267A3" w:rsidRDefault="004267A3" w:rsidP="004267A3">
            <w:pPr>
              <w:jc w:val="both"/>
              <w:rPr>
                <w:rFonts w:ascii="Arial" w:hAnsi="Arial" w:cs="Arial"/>
                <w:sz w:val="22"/>
                <w:szCs w:val="22"/>
              </w:rPr>
            </w:pPr>
            <w:r>
              <w:rPr>
                <w:rFonts w:ascii="Arial" w:hAnsi="Arial" w:cs="Arial"/>
                <w:sz w:val="22"/>
                <w:szCs w:val="22"/>
              </w:rPr>
              <w:lastRenderedPageBreak/>
              <w:t xml:space="preserve">Pagal </w:t>
            </w:r>
            <w:proofErr w:type="spellStart"/>
            <w:r>
              <w:rPr>
                <w:rFonts w:ascii="Arial" w:hAnsi="Arial" w:cs="Arial"/>
                <w:sz w:val="22"/>
                <w:szCs w:val="22"/>
              </w:rPr>
              <w:t>brėž</w:t>
            </w:r>
            <w:proofErr w:type="spellEnd"/>
            <w:r>
              <w:rPr>
                <w:rFonts w:ascii="Arial" w:hAnsi="Arial" w:cs="Arial"/>
                <w:sz w:val="22"/>
                <w:szCs w:val="22"/>
              </w:rPr>
              <w:t xml:space="preserve">. </w:t>
            </w:r>
            <w:r w:rsidRPr="004267A3">
              <w:rPr>
                <w:rFonts w:ascii="Arial" w:hAnsi="Arial" w:cs="Arial"/>
                <w:i/>
                <w:iCs/>
                <w:sz w:val="22"/>
                <w:szCs w:val="22"/>
              </w:rPr>
              <w:t>Keli</w:t>
            </w:r>
            <w:r>
              <w:rPr>
                <w:rFonts w:ascii="Arial" w:hAnsi="Arial" w:cs="Arial"/>
                <w:i/>
                <w:iCs/>
                <w:sz w:val="22"/>
                <w:szCs w:val="22"/>
              </w:rPr>
              <w:t>ų</w:t>
            </w:r>
            <w:r w:rsidRPr="004267A3">
              <w:rPr>
                <w:rFonts w:ascii="Arial" w:hAnsi="Arial" w:cs="Arial"/>
                <w:i/>
                <w:iCs/>
                <w:sz w:val="22"/>
                <w:szCs w:val="22"/>
              </w:rPr>
              <w:t xml:space="preserve"> skersiniai profiliai</w:t>
            </w:r>
            <w:r>
              <w:rPr>
                <w:rFonts w:ascii="Arial" w:hAnsi="Arial" w:cs="Arial"/>
                <w:sz w:val="22"/>
                <w:szCs w:val="22"/>
              </w:rPr>
              <w:t xml:space="preserve"> žiūrėti yra matmenys po </w:t>
            </w:r>
            <w:proofErr w:type="spellStart"/>
            <w:r>
              <w:rPr>
                <w:rFonts w:ascii="Arial" w:hAnsi="Arial" w:cs="Arial"/>
                <w:sz w:val="22"/>
                <w:szCs w:val="22"/>
              </w:rPr>
              <w:t>kievienu</w:t>
            </w:r>
            <w:proofErr w:type="spellEnd"/>
            <w:r>
              <w:rPr>
                <w:rFonts w:ascii="Arial" w:hAnsi="Arial" w:cs="Arial"/>
                <w:sz w:val="22"/>
                <w:szCs w:val="22"/>
              </w:rPr>
              <w:t xml:space="preserve"> lataku, kai kur pakoreguoti latakų ilgiai dėl susidubliavusių BIM modelyje objektų. Šitos DKŽ eilutės pakoreguotos su VI paklausimu.</w:t>
            </w:r>
          </w:p>
          <w:p w14:paraId="76C70E71" w14:textId="77777777" w:rsidR="004267A3" w:rsidRDefault="004267A3" w:rsidP="004267A3">
            <w:pPr>
              <w:jc w:val="both"/>
              <w:rPr>
                <w:rFonts w:ascii="Arial" w:hAnsi="Arial" w:cs="Arial"/>
                <w:sz w:val="22"/>
                <w:szCs w:val="22"/>
              </w:rPr>
            </w:pPr>
            <w:r w:rsidRPr="00D030E0">
              <w:rPr>
                <w:rFonts w:ascii="Arial" w:hAnsi="Arial" w:cs="Arial"/>
                <w:sz w:val="22"/>
                <w:szCs w:val="22"/>
              </w:rPr>
              <w:t xml:space="preserve">Dabar pakoreguotos DKŽ eilutės 3.3.1, 3.3.3, 3.3.4, 3.3.6, 4.3.8, 4.3.10, 5.3.9, 6.3.6, 7.3.6, 8.3.6, </w:t>
            </w:r>
            <w:r>
              <w:rPr>
                <w:rFonts w:ascii="Arial" w:hAnsi="Arial" w:cs="Arial"/>
                <w:sz w:val="22"/>
                <w:szCs w:val="22"/>
              </w:rPr>
              <w:t xml:space="preserve">9.3.1, 9.3.2, 9.3.3, 9.3.4, 9.3.6, </w:t>
            </w:r>
            <w:r w:rsidRPr="00D030E0">
              <w:rPr>
                <w:rFonts w:ascii="Arial" w:hAnsi="Arial" w:cs="Arial"/>
                <w:sz w:val="22"/>
                <w:szCs w:val="22"/>
              </w:rPr>
              <w:t>10.3.1, 10.</w:t>
            </w:r>
            <w:r>
              <w:rPr>
                <w:rFonts w:ascii="Arial" w:hAnsi="Arial" w:cs="Arial"/>
                <w:sz w:val="22"/>
                <w:szCs w:val="22"/>
              </w:rPr>
              <w:t>3</w:t>
            </w:r>
            <w:r w:rsidRPr="00D030E0">
              <w:rPr>
                <w:rFonts w:ascii="Arial" w:hAnsi="Arial" w:cs="Arial"/>
                <w:sz w:val="22"/>
                <w:szCs w:val="22"/>
              </w:rPr>
              <w:t>.</w:t>
            </w:r>
            <w:r>
              <w:rPr>
                <w:rFonts w:ascii="Arial" w:hAnsi="Arial" w:cs="Arial"/>
                <w:sz w:val="22"/>
                <w:szCs w:val="22"/>
              </w:rPr>
              <w:t>2</w:t>
            </w:r>
            <w:r w:rsidRPr="00D030E0">
              <w:rPr>
                <w:rFonts w:ascii="Arial" w:hAnsi="Arial" w:cs="Arial"/>
                <w:sz w:val="22"/>
                <w:szCs w:val="22"/>
              </w:rPr>
              <w:t>,</w:t>
            </w:r>
            <w:r>
              <w:rPr>
                <w:rFonts w:ascii="Arial" w:hAnsi="Arial" w:cs="Arial"/>
                <w:sz w:val="22"/>
                <w:szCs w:val="22"/>
              </w:rPr>
              <w:t xml:space="preserve"> 10.3.3, 11.3.1, 11.3.2, 11.3.3, 11.3.4, 11.3.6, 12.3.1, 12.3.2, 12</w:t>
            </w:r>
            <w:r w:rsidRPr="00B31E98">
              <w:rPr>
                <w:rFonts w:ascii="Arial" w:hAnsi="Arial" w:cs="Arial"/>
                <w:sz w:val="22"/>
                <w:szCs w:val="22"/>
              </w:rPr>
              <w:t xml:space="preserve">.3.3,  13.3.1, 13.3.5, 13.3.6, 13.3.7, 13.3.8, 14.3.1, 14.3.2, 14.3.3, 15.3.1, 15.3.3, </w:t>
            </w:r>
            <w:r>
              <w:rPr>
                <w:rFonts w:ascii="Arial" w:hAnsi="Arial" w:cs="Arial"/>
                <w:sz w:val="22"/>
                <w:szCs w:val="22"/>
              </w:rPr>
              <w:t>16.3.1, 16.3.3, 17.3.1, 17.3.3</w:t>
            </w:r>
          </w:p>
          <w:p w14:paraId="40B2E485" w14:textId="356D54B3" w:rsidR="00636644" w:rsidRPr="002450C7" w:rsidRDefault="00636644" w:rsidP="004267A3">
            <w:pPr>
              <w:jc w:val="both"/>
              <w:rPr>
                <w:rFonts w:ascii="Arial" w:hAnsi="Arial" w:cs="Arial"/>
                <w:sz w:val="22"/>
                <w:szCs w:val="22"/>
              </w:rPr>
            </w:pPr>
            <w:r>
              <w:rPr>
                <w:rFonts w:ascii="Arial" w:hAnsi="Arial" w:cs="Arial"/>
                <w:sz w:val="22"/>
                <w:szCs w:val="22"/>
              </w:rPr>
              <w:t>Papildytą DKŽ pridedame.</w:t>
            </w:r>
          </w:p>
        </w:tc>
      </w:tr>
      <w:tr w:rsidR="00C34D2C" w:rsidRPr="008A3AE9" w14:paraId="31DA1E3E" w14:textId="77777777" w:rsidTr="00FD792E">
        <w:trPr>
          <w:trHeight w:val="340"/>
        </w:trPr>
        <w:tc>
          <w:tcPr>
            <w:tcW w:w="188" w:type="pct"/>
            <w:tcBorders>
              <w:top w:val="single" w:sz="4" w:space="0" w:color="auto"/>
              <w:left w:val="single" w:sz="4" w:space="0" w:color="auto"/>
              <w:bottom w:val="single" w:sz="4" w:space="0" w:color="auto"/>
              <w:right w:val="single" w:sz="4" w:space="0" w:color="auto"/>
            </w:tcBorders>
            <w:vAlign w:val="center"/>
          </w:tcPr>
          <w:p w14:paraId="798759F9" w14:textId="40BEE16D" w:rsidR="00C34D2C" w:rsidRDefault="00C34D2C" w:rsidP="00C34D2C">
            <w:pPr>
              <w:spacing w:line="276" w:lineRule="auto"/>
              <w:jc w:val="center"/>
              <w:rPr>
                <w:rFonts w:ascii="Arial" w:hAnsi="Arial" w:cs="Arial"/>
                <w:sz w:val="22"/>
                <w:szCs w:val="22"/>
              </w:rPr>
            </w:pPr>
            <w:r>
              <w:rPr>
                <w:rFonts w:ascii="Arial" w:hAnsi="Arial" w:cs="Arial"/>
                <w:sz w:val="22"/>
                <w:szCs w:val="22"/>
              </w:rPr>
              <w:t>23.</w:t>
            </w:r>
          </w:p>
        </w:tc>
        <w:tc>
          <w:tcPr>
            <w:tcW w:w="2585" w:type="pct"/>
            <w:tcBorders>
              <w:top w:val="single" w:sz="4" w:space="0" w:color="auto"/>
              <w:left w:val="single" w:sz="4" w:space="0" w:color="auto"/>
              <w:bottom w:val="single" w:sz="4" w:space="0" w:color="auto"/>
              <w:right w:val="single" w:sz="4" w:space="0" w:color="auto"/>
            </w:tcBorders>
          </w:tcPr>
          <w:p w14:paraId="589398C5" w14:textId="0735DDDD" w:rsidR="00C34D2C" w:rsidRPr="00FD792E" w:rsidRDefault="00C34D2C" w:rsidP="00C34D2C">
            <w:pPr>
              <w:rPr>
                <w:rFonts w:ascii="Arial" w:hAnsi="Arial" w:cs="Arial"/>
                <w:sz w:val="22"/>
                <w:szCs w:val="22"/>
              </w:rPr>
            </w:pPr>
            <w:r w:rsidRPr="00FD792E">
              <w:rPr>
                <w:rFonts w:ascii="Arial" w:hAnsi="Arial" w:cs="Arial"/>
                <w:sz w:val="22"/>
                <w:szCs w:val="22"/>
              </w:rPr>
              <w:t xml:space="preserve">DKŽ 2 Ar reikalingos apkabos plastikinėms pralaidoms, DKŽ numatoma </w:t>
            </w:r>
          </w:p>
        </w:tc>
        <w:tc>
          <w:tcPr>
            <w:tcW w:w="2227" w:type="pct"/>
          </w:tcPr>
          <w:p w14:paraId="3158AC63" w14:textId="3C5EB687" w:rsidR="00C34D2C" w:rsidRPr="002450C7" w:rsidRDefault="00C34D2C" w:rsidP="00C34D2C">
            <w:pPr>
              <w:jc w:val="both"/>
              <w:rPr>
                <w:rFonts w:ascii="Arial" w:hAnsi="Arial" w:cs="Arial"/>
                <w:sz w:val="22"/>
                <w:szCs w:val="22"/>
              </w:rPr>
            </w:pPr>
            <w:r w:rsidRPr="007D30A8">
              <w:rPr>
                <w:rFonts w:ascii="Arial" w:hAnsi="Arial" w:cs="Arial"/>
                <w:sz w:val="22"/>
                <w:szCs w:val="22"/>
              </w:rPr>
              <w:t>Projekte galima naudoti</w:t>
            </w:r>
            <w:r>
              <w:rPr>
                <w:rFonts w:ascii="Arial" w:hAnsi="Arial" w:cs="Arial"/>
                <w:sz w:val="22"/>
                <w:szCs w:val="22"/>
              </w:rPr>
              <w:t xml:space="preserve"> vamzdžius </w:t>
            </w:r>
            <w:r w:rsidRPr="007D30A8">
              <w:rPr>
                <w:rFonts w:ascii="Arial" w:hAnsi="Arial" w:cs="Arial"/>
                <w:sz w:val="22"/>
                <w:szCs w:val="22"/>
              </w:rPr>
              <w:t xml:space="preserve">su apkabomis </w:t>
            </w:r>
            <w:r>
              <w:rPr>
                <w:rFonts w:ascii="Arial" w:hAnsi="Arial" w:cs="Arial"/>
                <w:sz w:val="22"/>
                <w:szCs w:val="22"/>
              </w:rPr>
              <w:t>arba</w:t>
            </w:r>
            <w:r w:rsidRPr="007D30A8">
              <w:rPr>
                <w:rFonts w:ascii="Arial" w:hAnsi="Arial" w:cs="Arial"/>
                <w:sz w:val="22"/>
                <w:szCs w:val="22"/>
              </w:rPr>
              <w:t xml:space="preserve"> </w:t>
            </w:r>
            <w:proofErr w:type="spellStart"/>
            <w:r w:rsidR="00EC17F9">
              <w:rPr>
                <w:rFonts w:ascii="Arial" w:hAnsi="Arial" w:cs="Arial"/>
                <w:sz w:val="22"/>
                <w:szCs w:val="22"/>
              </w:rPr>
              <w:t>į</w:t>
            </w:r>
            <w:r w:rsidRPr="007D30A8">
              <w:rPr>
                <w:rFonts w:ascii="Arial" w:hAnsi="Arial" w:cs="Arial"/>
                <w:sz w:val="22"/>
                <w:szCs w:val="22"/>
              </w:rPr>
              <w:t>movin</w:t>
            </w:r>
            <w:r>
              <w:rPr>
                <w:rFonts w:ascii="Arial" w:hAnsi="Arial" w:cs="Arial"/>
                <w:sz w:val="22"/>
                <w:szCs w:val="22"/>
              </w:rPr>
              <w:t>ius</w:t>
            </w:r>
            <w:proofErr w:type="spellEnd"/>
            <w:r>
              <w:rPr>
                <w:rFonts w:ascii="Arial" w:hAnsi="Arial" w:cs="Arial"/>
                <w:sz w:val="22"/>
                <w:szCs w:val="22"/>
              </w:rPr>
              <w:t xml:space="preserve"> vamzdžius</w:t>
            </w:r>
            <w:r w:rsidRPr="007D30A8">
              <w:rPr>
                <w:rFonts w:ascii="Arial" w:hAnsi="Arial" w:cs="Arial"/>
                <w:sz w:val="22"/>
                <w:szCs w:val="22"/>
              </w:rPr>
              <w:t>, ra</w:t>
            </w:r>
            <w:r>
              <w:rPr>
                <w:rFonts w:ascii="Arial" w:hAnsi="Arial" w:cs="Arial"/>
                <w:sz w:val="22"/>
                <w:szCs w:val="22"/>
              </w:rPr>
              <w:t>n</w:t>
            </w:r>
            <w:r w:rsidRPr="007D30A8">
              <w:rPr>
                <w:rFonts w:ascii="Arial" w:hAnsi="Arial" w:cs="Arial"/>
                <w:sz w:val="22"/>
                <w:szCs w:val="22"/>
              </w:rPr>
              <w:t xml:space="preserve">govas gali pasirinkti pats. </w:t>
            </w:r>
          </w:p>
        </w:tc>
      </w:tr>
      <w:tr w:rsidR="00C34D2C" w:rsidRPr="008A3AE9" w14:paraId="4A907844"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392AEDA8" w14:textId="45078DE5" w:rsidR="00C34D2C" w:rsidRDefault="00C34D2C" w:rsidP="00C34D2C">
            <w:pPr>
              <w:spacing w:line="276" w:lineRule="auto"/>
              <w:jc w:val="center"/>
              <w:rPr>
                <w:rFonts w:ascii="Arial" w:hAnsi="Arial" w:cs="Arial"/>
                <w:sz w:val="22"/>
                <w:szCs w:val="22"/>
              </w:rPr>
            </w:pPr>
            <w:r>
              <w:rPr>
                <w:rFonts w:ascii="Arial" w:hAnsi="Arial" w:cs="Arial"/>
                <w:sz w:val="22"/>
                <w:szCs w:val="22"/>
              </w:rPr>
              <w:t>24.</w:t>
            </w:r>
          </w:p>
        </w:tc>
        <w:tc>
          <w:tcPr>
            <w:tcW w:w="2585" w:type="pct"/>
            <w:tcBorders>
              <w:top w:val="single" w:sz="4" w:space="0" w:color="auto"/>
              <w:left w:val="single" w:sz="4" w:space="0" w:color="auto"/>
              <w:bottom w:val="single" w:sz="4" w:space="0" w:color="auto"/>
              <w:right w:val="single" w:sz="4" w:space="0" w:color="auto"/>
            </w:tcBorders>
          </w:tcPr>
          <w:p w14:paraId="4BDEE543" w14:textId="77777777" w:rsidR="00C34D2C" w:rsidRPr="00FD792E" w:rsidRDefault="00C34D2C" w:rsidP="00C34D2C">
            <w:pPr>
              <w:rPr>
                <w:rFonts w:ascii="Arial" w:hAnsi="Arial" w:cs="Arial"/>
                <w:sz w:val="22"/>
                <w:szCs w:val="22"/>
              </w:rPr>
            </w:pPr>
            <w:r w:rsidRPr="00FD792E">
              <w:rPr>
                <w:rFonts w:ascii="Arial" w:hAnsi="Arial" w:cs="Arial"/>
                <w:sz w:val="22"/>
                <w:szCs w:val="22"/>
              </w:rPr>
              <w:t>DKŽ 2 Patikslinkite kokį skaldos kiekį vertinti šiame įkainyje, kiekviename kelyje, kur numatytas šis įkainis</w:t>
            </w:r>
          </w:p>
          <w:tbl>
            <w:tblPr>
              <w:tblStyle w:val="Lentelstinklelis"/>
              <w:tblW w:w="7132" w:type="dxa"/>
              <w:tblLook w:val="04A0" w:firstRow="1" w:lastRow="0" w:firstColumn="1" w:lastColumn="0" w:noHBand="0" w:noVBand="1"/>
            </w:tblPr>
            <w:tblGrid>
              <w:gridCol w:w="5005"/>
              <w:gridCol w:w="1134"/>
              <w:gridCol w:w="993"/>
            </w:tblGrid>
            <w:tr w:rsidR="00C34D2C" w:rsidRPr="00FD792E" w14:paraId="755C704C" w14:textId="77777777" w:rsidTr="000549F1">
              <w:trPr>
                <w:trHeight w:val="560"/>
              </w:trPr>
              <w:tc>
                <w:tcPr>
                  <w:tcW w:w="5005" w:type="dxa"/>
                  <w:hideMark/>
                </w:tcPr>
                <w:p w14:paraId="410E2AE9" w14:textId="77777777" w:rsidR="00C34D2C" w:rsidRPr="00FD792E" w:rsidRDefault="00C34D2C" w:rsidP="00C34D2C">
                  <w:pPr>
                    <w:rPr>
                      <w:rFonts w:ascii="Arial" w:hAnsi="Arial" w:cs="Arial"/>
                      <w:sz w:val="22"/>
                      <w:szCs w:val="22"/>
                    </w:rPr>
                  </w:pPr>
                  <w:r w:rsidRPr="00FD792E">
                    <w:rPr>
                      <w:rFonts w:ascii="Arial" w:hAnsi="Arial" w:cs="Arial"/>
                      <w:sz w:val="22"/>
                      <w:szCs w:val="22"/>
                    </w:rPr>
                    <w:t>Betoninių antgalių įrengimas ir griovių sutvirtinimas skalda 22/32, h=0.10m</w:t>
                  </w:r>
                </w:p>
              </w:tc>
              <w:tc>
                <w:tcPr>
                  <w:tcW w:w="1134" w:type="dxa"/>
                  <w:hideMark/>
                </w:tcPr>
                <w:p w14:paraId="5790F1E1" w14:textId="77777777" w:rsidR="00C34D2C" w:rsidRPr="00FD792E" w:rsidRDefault="00C34D2C" w:rsidP="00C34D2C">
                  <w:pPr>
                    <w:rPr>
                      <w:rFonts w:ascii="Arial" w:hAnsi="Arial" w:cs="Arial"/>
                      <w:sz w:val="22"/>
                      <w:szCs w:val="22"/>
                    </w:rPr>
                  </w:pPr>
                  <w:r w:rsidRPr="00FD792E">
                    <w:rPr>
                      <w:rFonts w:ascii="Arial" w:hAnsi="Arial" w:cs="Arial"/>
                      <w:sz w:val="22"/>
                      <w:szCs w:val="22"/>
                    </w:rPr>
                    <w:t>vnt.</w:t>
                  </w:r>
                </w:p>
              </w:tc>
              <w:tc>
                <w:tcPr>
                  <w:tcW w:w="993" w:type="dxa"/>
                  <w:hideMark/>
                </w:tcPr>
                <w:p w14:paraId="6E9C1848" w14:textId="77777777" w:rsidR="00C34D2C" w:rsidRPr="00FD792E" w:rsidRDefault="00C34D2C" w:rsidP="00C34D2C">
                  <w:pPr>
                    <w:rPr>
                      <w:rFonts w:ascii="Arial" w:hAnsi="Arial" w:cs="Arial"/>
                      <w:sz w:val="22"/>
                      <w:szCs w:val="22"/>
                    </w:rPr>
                  </w:pPr>
                  <w:r w:rsidRPr="00FD792E">
                    <w:rPr>
                      <w:rFonts w:ascii="Arial" w:hAnsi="Arial" w:cs="Arial"/>
                      <w:sz w:val="22"/>
                      <w:szCs w:val="22"/>
                    </w:rPr>
                    <w:t>16</w:t>
                  </w:r>
                </w:p>
              </w:tc>
            </w:tr>
          </w:tbl>
          <w:p w14:paraId="3EEC27E3" w14:textId="77777777" w:rsidR="00C34D2C" w:rsidRPr="00FD792E" w:rsidRDefault="00C34D2C" w:rsidP="00C34D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04C311DA" w14:textId="73F84D9E" w:rsidR="00C34D2C" w:rsidRPr="002450C7" w:rsidRDefault="00C34D2C" w:rsidP="00C34D2C">
            <w:pPr>
              <w:jc w:val="both"/>
              <w:rPr>
                <w:rFonts w:ascii="Arial" w:hAnsi="Arial" w:cs="Arial"/>
                <w:sz w:val="22"/>
                <w:szCs w:val="22"/>
              </w:rPr>
            </w:pPr>
            <w:r>
              <w:rPr>
                <w:rFonts w:ascii="Arial" w:hAnsi="Arial" w:cs="Arial"/>
                <w:sz w:val="22"/>
                <w:szCs w:val="22"/>
              </w:rPr>
              <w:t>Pagal plasti</w:t>
            </w:r>
            <w:r w:rsidR="0007097C">
              <w:rPr>
                <w:rFonts w:ascii="Arial" w:hAnsi="Arial" w:cs="Arial"/>
                <w:sz w:val="22"/>
                <w:szCs w:val="22"/>
              </w:rPr>
              <w:t>ki</w:t>
            </w:r>
            <w:r>
              <w:rPr>
                <w:rFonts w:ascii="Arial" w:hAnsi="Arial" w:cs="Arial"/>
                <w:sz w:val="22"/>
                <w:szCs w:val="22"/>
              </w:rPr>
              <w:t>nių pralaidų įrengimo taisykles.</w:t>
            </w:r>
          </w:p>
        </w:tc>
      </w:tr>
      <w:tr w:rsidR="00C34D2C" w:rsidRPr="008A3AE9" w14:paraId="3DD2D633"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75881D2F" w14:textId="245D5B43" w:rsidR="00C34D2C" w:rsidRDefault="00C34D2C" w:rsidP="00C34D2C">
            <w:pPr>
              <w:spacing w:line="276" w:lineRule="auto"/>
              <w:jc w:val="center"/>
              <w:rPr>
                <w:rFonts w:ascii="Arial" w:hAnsi="Arial" w:cs="Arial"/>
                <w:sz w:val="22"/>
                <w:szCs w:val="22"/>
              </w:rPr>
            </w:pPr>
            <w:r>
              <w:rPr>
                <w:rFonts w:ascii="Arial" w:hAnsi="Arial" w:cs="Arial"/>
                <w:sz w:val="22"/>
                <w:szCs w:val="22"/>
              </w:rPr>
              <w:t>25.</w:t>
            </w:r>
          </w:p>
        </w:tc>
        <w:tc>
          <w:tcPr>
            <w:tcW w:w="2585" w:type="pct"/>
            <w:tcBorders>
              <w:top w:val="single" w:sz="4" w:space="0" w:color="auto"/>
              <w:left w:val="single" w:sz="4" w:space="0" w:color="auto"/>
              <w:bottom w:val="single" w:sz="4" w:space="0" w:color="auto"/>
              <w:right w:val="single" w:sz="4" w:space="0" w:color="auto"/>
            </w:tcBorders>
          </w:tcPr>
          <w:p w14:paraId="4FDBBE25" w14:textId="06614188" w:rsidR="00C34D2C" w:rsidRPr="00FD792E" w:rsidRDefault="00C34D2C" w:rsidP="00C34D2C">
            <w:pPr>
              <w:rPr>
                <w:rFonts w:ascii="Arial" w:hAnsi="Arial" w:cs="Arial"/>
                <w:sz w:val="22"/>
                <w:szCs w:val="22"/>
              </w:rPr>
            </w:pPr>
            <w:r w:rsidRPr="00FD792E">
              <w:rPr>
                <w:rFonts w:ascii="Arial" w:hAnsi="Arial" w:cs="Arial"/>
                <w:sz w:val="22"/>
                <w:szCs w:val="22"/>
              </w:rPr>
              <w:t>Klausimas dėl jau gautų atsakymų</w:t>
            </w:r>
          </w:p>
          <w:tbl>
            <w:tblPr>
              <w:tblStyle w:val="Lentelstinklelis1"/>
              <w:tblW w:w="5000" w:type="pct"/>
              <w:tblLayout w:type="fixed"/>
              <w:tblLook w:val="04A0" w:firstRow="1" w:lastRow="0" w:firstColumn="1" w:lastColumn="0" w:noHBand="0" w:noVBand="1"/>
            </w:tblPr>
            <w:tblGrid>
              <w:gridCol w:w="263"/>
              <w:gridCol w:w="3216"/>
              <w:gridCol w:w="3823"/>
            </w:tblGrid>
            <w:tr w:rsidR="00C34D2C" w:rsidRPr="00FD792E" w14:paraId="73A50493" w14:textId="77777777" w:rsidTr="00576C83">
              <w:trPr>
                <w:trHeight w:val="1218"/>
              </w:trPr>
              <w:tc>
                <w:tcPr>
                  <w:tcW w:w="180" w:type="pct"/>
                  <w:tcBorders>
                    <w:top w:val="single" w:sz="4" w:space="0" w:color="auto"/>
                    <w:left w:val="single" w:sz="4" w:space="0" w:color="auto"/>
                    <w:bottom w:val="single" w:sz="4" w:space="0" w:color="auto"/>
                    <w:right w:val="single" w:sz="4" w:space="0" w:color="auto"/>
                  </w:tcBorders>
                  <w:vAlign w:val="center"/>
                </w:tcPr>
                <w:p w14:paraId="3C1A5FAB" w14:textId="77777777" w:rsidR="00C34D2C" w:rsidRPr="00FD792E" w:rsidRDefault="00C34D2C" w:rsidP="00C34D2C">
                  <w:pPr>
                    <w:spacing w:line="276" w:lineRule="auto"/>
                    <w:jc w:val="center"/>
                    <w:rPr>
                      <w:rFonts w:ascii="Arial" w:hAnsi="Arial" w:cs="Arial"/>
                      <w:sz w:val="22"/>
                      <w:szCs w:val="22"/>
                    </w:rPr>
                  </w:pPr>
                  <w:r w:rsidRPr="00FD792E">
                    <w:rPr>
                      <w:rFonts w:ascii="Arial" w:hAnsi="Arial" w:cs="Arial"/>
                      <w:sz w:val="22"/>
                      <w:szCs w:val="22"/>
                    </w:rPr>
                    <w:t>8</w:t>
                  </w:r>
                </w:p>
              </w:tc>
              <w:tc>
                <w:tcPr>
                  <w:tcW w:w="2202" w:type="pct"/>
                  <w:tcBorders>
                    <w:top w:val="single" w:sz="4" w:space="0" w:color="auto"/>
                    <w:left w:val="single" w:sz="4" w:space="0" w:color="auto"/>
                    <w:bottom w:val="single" w:sz="4" w:space="0" w:color="auto"/>
                    <w:right w:val="single" w:sz="4" w:space="0" w:color="auto"/>
                  </w:tcBorders>
                </w:tcPr>
                <w:p w14:paraId="5AD4EEDF" w14:textId="77777777" w:rsidR="00C34D2C" w:rsidRPr="00FD792E" w:rsidRDefault="00C34D2C" w:rsidP="00C34D2C">
                  <w:pPr>
                    <w:jc w:val="both"/>
                    <w:rPr>
                      <w:rFonts w:ascii="Arial" w:hAnsi="Arial" w:cs="Arial"/>
                      <w:sz w:val="22"/>
                      <w:szCs w:val="22"/>
                    </w:rPr>
                  </w:pPr>
                  <w:r w:rsidRPr="00FD792E">
                    <w:rPr>
                      <w:rFonts w:ascii="Arial" w:hAnsi="Arial" w:cs="Arial"/>
                      <w:sz w:val="22"/>
                      <w:szCs w:val="22"/>
                    </w:rPr>
                    <w:t>Projekte numatyti 60 cm pločio, 15 cm aukščio ir 5 cm gylio latakai yra nestandartinis gaminys ir tokio gaminio Lietuvos rinkoje nėra. Ar šioje pozicijoje galima vertinti kitokių matmenų lataką (</w:t>
                  </w:r>
                  <w:proofErr w:type="spellStart"/>
                  <w:r w:rsidRPr="00FD792E">
                    <w:rPr>
                      <w:rFonts w:ascii="Arial" w:hAnsi="Arial" w:cs="Arial"/>
                      <w:sz w:val="22"/>
                      <w:szCs w:val="22"/>
                    </w:rPr>
                    <w:t>pvz</w:t>
                  </w:r>
                  <w:proofErr w:type="spellEnd"/>
                  <w:r w:rsidRPr="00FD792E">
                    <w:rPr>
                      <w:rFonts w:ascii="Arial" w:hAnsi="Arial" w:cs="Arial"/>
                      <w:sz w:val="22"/>
                      <w:szCs w:val="22"/>
                    </w:rPr>
                    <w:t xml:space="preserve"> LE5-24)?</w:t>
                  </w:r>
                </w:p>
              </w:tc>
              <w:tc>
                <w:tcPr>
                  <w:tcW w:w="2618" w:type="pct"/>
                </w:tcPr>
                <w:p w14:paraId="35DCD35A" w14:textId="77777777" w:rsidR="00C34D2C" w:rsidRPr="00FD792E" w:rsidRDefault="00C34D2C" w:rsidP="00C34D2C">
                  <w:pPr>
                    <w:jc w:val="both"/>
                    <w:rPr>
                      <w:rFonts w:ascii="Arial" w:hAnsi="Arial" w:cs="Arial"/>
                      <w:sz w:val="22"/>
                      <w:szCs w:val="22"/>
                    </w:rPr>
                  </w:pPr>
                  <w:r w:rsidRPr="00FD792E">
                    <w:rPr>
                      <w:rFonts w:ascii="Arial" w:hAnsi="Arial" w:cs="Arial"/>
                      <w:sz w:val="22"/>
                      <w:szCs w:val="22"/>
                    </w:rPr>
                    <w:t>Projekte numatytas latakas yra parduodamas Lenkijos rinkoje, dėl savo aptakios formos yra pritaikytas įrengimui šalia dangos. Nepritariame latako tipo keitimui.</w:t>
                  </w:r>
                </w:p>
              </w:tc>
            </w:tr>
          </w:tbl>
          <w:p w14:paraId="1CAD764A" w14:textId="77777777" w:rsidR="00C34D2C" w:rsidRPr="00FD792E" w:rsidRDefault="00C34D2C" w:rsidP="00C34D2C">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t>Apklausus galimus tiekėjus Lenkijos rinkoje , gavome atsakymą, kad latakai gaminami kitokių matmenų. Ar projekte galima bus naudoti šiuos latako gaminius.</w:t>
            </w:r>
          </w:p>
          <w:p w14:paraId="19A7BAD8" w14:textId="52B7BC5F" w:rsidR="00C34D2C" w:rsidRPr="00FD792E" w:rsidRDefault="00C34D2C" w:rsidP="00C34D2C">
            <w:pPr>
              <w:pStyle w:val="Sraopastraipa"/>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00"/>
              <w:rPr>
                <w:rFonts w:ascii="Arial" w:hAnsi="Arial" w:cs="Arial"/>
                <w:sz w:val="22"/>
                <w:szCs w:val="22"/>
              </w:rPr>
            </w:pPr>
            <w:r w:rsidRPr="00FD792E">
              <w:rPr>
                <w:rFonts w:ascii="Arial" w:hAnsi="Arial" w:cs="Arial"/>
                <w:noProof/>
                <w:sz w:val="22"/>
                <w:szCs w:val="22"/>
              </w:rPr>
              <w:drawing>
                <wp:inline distT="0" distB="0" distL="0" distR="0" wp14:anchorId="6DC2626C" wp14:editId="488F278A">
                  <wp:extent cx="4000500" cy="1917700"/>
                  <wp:effectExtent l="0" t="0" r="0" b="6350"/>
                  <wp:docPr id="1244793107" name="Paveikslėlis 1" descr="Paveikslėlis, kuriame yra eskizas, dizainas, piešim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793107" name="Paveikslėlis 1" descr="Paveikslėlis, kuriame yra eskizas, dizainas, piešimas, menas&#10;&#10;Dirbtinio intelekto sugeneruotas turinys gali būti neteisingas."/>
                          <pic:cNvPicPr/>
                        </pic:nvPicPr>
                        <pic:blipFill>
                          <a:blip r:embed="rId15"/>
                          <a:stretch>
                            <a:fillRect/>
                          </a:stretch>
                        </pic:blipFill>
                        <pic:spPr>
                          <a:xfrm>
                            <a:off x="0" y="0"/>
                            <a:ext cx="4000500" cy="1917700"/>
                          </a:xfrm>
                          <a:prstGeom prst="rect">
                            <a:avLst/>
                          </a:prstGeom>
                        </pic:spPr>
                      </pic:pic>
                    </a:graphicData>
                  </a:graphic>
                </wp:inline>
              </w:drawing>
            </w:r>
          </w:p>
          <w:p w14:paraId="01D479C2" w14:textId="3311FF66" w:rsidR="00C34D2C" w:rsidRPr="00FD792E" w:rsidRDefault="00C34D2C" w:rsidP="00C34D2C">
            <w:pPr>
              <w:pStyle w:val="Sraopastraip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FD792E">
              <w:rPr>
                <w:rFonts w:ascii="Arial" w:hAnsi="Arial" w:cs="Arial"/>
                <w:sz w:val="22"/>
                <w:szCs w:val="22"/>
              </w:rPr>
              <w:lastRenderedPageBreak/>
              <w:t>Pateikite patikslintas TS, kadangi tai yra Lenkijos rinkoje gaminamas produktas, o TS Lietuvos rinkos.</w:t>
            </w:r>
          </w:p>
        </w:tc>
        <w:tc>
          <w:tcPr>
            <w:tcW w:w="2227" w:type="pct"/>
          </w:tcPr>
          <w:p w14:paraId="1C35A518" w14:textId="77777777" w:rsidR="009F0485" w:rsidRPr="00384AC0" w:rsidRDefault="00C34D2C" w:rsidP="00C34D2C">
            <w:pPr>
              <w:jc w:val="both"/>
              <w:rPr>
                <w:rFonts w:ascii="Arial" w:hAnsi="Arial" w:cs="Arial"/>
                <w:color w:val="000000" w:themeColor="text1"/>
                <w:sz w:val="22"/>
                <w:szCs w:val="22"/>
              </w:rPr>
            </w:pPr>
            <w:r w:rsidRPr="003610BB">
              <w:rPr>
                <w:rFonts w:ascii="Arial" w:hAnsi="Arial" w:cs="Arial"/>
                <w:color w:val="000000" w:themeColor="text1"/>
                <w:sz w:val="22"/>
                <w:szCs w:val="22"/>
              </w:rPr>
              <w:lastRenderedPageBreak/>
              <w:t>Svarbu kad atitiktų latak</w:t>
            </w:r>
            <w:r w:rsidR="00A6623B">
              <w:rPr>
                <w:rFonts w:ascii="Arial" w:hAnsi="Arial" w:cs="Arial"/>
                <w:color w:val="000000" w:themeColor="text1"/>
                <w:sz w:val="22"/>
                <w:szCs w:val="22"/>
              </w:rPr>
              <w:t xml:space="preserve">o skerspjūvis, </w:t>
            </w:r>
            <w:proofErr w:type="spellStart"/>
            <w:r w:rsidR="00A6623B">
              <w:rPr>
                <w:rFonts w:ascii="Arial" w:hAnsi="Arial" w:cs="Arial"/>
                <w:color w:val="000000" w:themeColor="text1"/>
                <w:sz w:val="22"/>
                <w:szCs w:val="22"/>
              </w:rPr>
              <w:t>t.y</w:t>
            </w:r>
            <w:proofErr w:type="spellEnd"/>
            <w:r w:rsidR="00A6623B">
              <w:rPr>
                <w:rFonts w:ascii="Arial" w:hAnsi="Arial" w:cs="Arial"/>
                <w:color w:val="000000" w:themeColor="text1"/>
                <w:sz w:val="22"/>
                <w:szCs w:val="22"/>
              </w:rPr>
              <w:t>. būtų</w:t>
            </w:r>
            <w:r w:rsidRPr="003610BB">
              <w:rPr>
                <w:rFonts w:ascii="Arial" w:hAnsi="Arial" w:cs="Arial"/>
                <w:color w:val="000000" w:themeColor="text1"/>
                <w:sz w:val="22"/>
                <w:szCs w:val="22"/>
              </w:rPr>
              <w:t xml:space="preserve"> 0,60 m pločio ir 0,15 </w:t>
            </w:r>
            <w:r w:rsidRPr="00384AC0">
              <w:rPr>
                <w:rFonts w:ascii="Arial" w:hAnsi="Arial" w:cs="Arial"/>
                <w:color w:val="000000" w:themeColor="text1"/>
                <w:sz w:val="22"/>
                <w:szCs w:val="22"/>
              </w:rPr>
              <w:t xml:space="preserve">aukščio. </w:t>
            </w:r>
          </w:p>
          <w:p w14:paraId="4F4FA752" w14:textId="7601B979" w:rsidR="00C34D2C" w:rsidRPr="002450C7" w:rsidRDefault="009F0485" w:rsidP="00C34D2C">
            <w:pPr>
              <w:jc w:val="both"/>
              <w:rPr>
                <w:rFonts w:ascii="Arial" w:hAnsi="Arial" w:cs="Arial"/>
                <w:sz w:val="22"/>
                <w:szCs w:val="22"/>
              </w:rPr>
            </w:pPr>
            <w:r w:rsidRPr="00384AC0">
              <w:rPr>
                <w:rFonts w:ascii="Arial" w:hAnsi="Arial" w:cs="Arial"/>
                <w:color w:val="000000" w:themeColor="text1"/>
                <w:sz w:val="22"/>
                <w:szCs w:val="22"/>
              </w:rPr>
              <w:t>Bus p</w:t>
            </w:r>
            <w:r w:rsidR="00C34D2C" w:rsidRPr="00384AC0">
              <w:rPr>
                <w:rFonts w:ascii="Arial" w:hAnsi="Arial" w:cs="Arial"/>
                <w:color w:val="000000" w:themeColor="text1"/>
                <w:sz w:val="22"/>
                <w:szCs w:val="22"/>
              </w:rPr>
              <w:t>akoreguot</w:t>
            </w:r>
            <w:r w:rsidRPr="00384AC0">
              <w:rPr>
                <w:rFonts w:ascii="Arial" w:hAnsi="Arial" w:cs="Arial"/>
                <w:color w:val="000000" w:themeColor="text1"/>
                <w:sz w:val="22"/>
                <w:szCs w:val="22"/>
              </w:rPr>
              <w:t xml:space="preserve">i </w:t>
            </w:r>
            <w:r w:rsidR="00C34D2C" w:rsidRPr="00384AC0">
              <w:rPr>
                <w:rFonts w:ascii="Arial" w:hAnsi="Arial" w:cs="Arial"/>
                <w:color w:val="000000" w:themeColor="text1"/>
                <w:sz w:val="22"/>
                <w:szCs w:val="22"/>
              </w:rPr>
              <w:t>TS  4.2.5, 4.3.5, 5.4.7.1</w:t>
            </w:r>
            <w:r w:rsidRPr="00384AC0">
              <w:rPr>
                <w:rFonts w:ascii="Arial" w:hAnsi="Arial" w:cs="Arial"/>
                <w:color w:val="000000" w:themeColor="text1"/>
                <w:sz w:val="22"/>
                <w:szCs w:val="22"/>
              </w:rPr>
              <w:t xml:space="preserve"> </w:t>
            </w:r>
            <w:r w:rsidRPr="00384AC0">
              <w:rPr>
                <w:rFonts w:ascii="Arial" w:hAnsi="Arial" w:cs="Arial"/>
                <w:color w:val="000000" w:themeColor="text1"/>
                <w:sz w:val="22"/>
                <w:szCs w:val="22"/>
              </w:rPr>
              <w:t>punktai</w:t>
            </w:r>
            <w:r w:rsidR="00384AC0">
              <w:rPr>
                <w:rFonts w:ascii="Arial" w:hAnsi="Arial" w:cs="Arial"/>
                <w:color w:val="000000" w:themeColor="text1"/>
                <w:sz w:val="22"/>
                <w:szCs w:val="22"/>
              </w:rPr>
              <w:t>.</w:t>
            </w:r>
          </w:p>
        </w:tc>
      </w:tr>
      <w:tr w:rsidR="004267A3" w:rsidRPr="008A3AE9" w14:paraId="4A1A5FB4"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FAE6B48" w14:textId="66B83300" w:rsidR="004267A3" w:rsidRDefault="004267A3" w:rsidP="004267A3">
            <w:pPr>
              <w:spacing w:line="276" w:lineRule="auto"/>
              <w:jc w:val="center"/>
              <w:rPr>
                <w:rFonts w:ascii="Arial" w:hAnsi="Arial" w:cs="Arial"/>
                <w:sz w:val="22"/>
                <w:szCs w:val="22"/>
              </w:rPr>
            </w:pPr>
            <w:r>
              <w:rPr>
                <w:rFonts w:ascii="Arial" w:hAnsi="Arial" w:cs="Arial"/>
                <w:sz w:val="22"/>
                <w:szCs w:val="22"/>
              </w:rPr>
              <w:t>26.</w:t>
            </w:r>
          </w:p>
        </w:tc>
        <w:tc>
          <w:tcPr>
            <w:tcW w:w="2585" w:type="pct"/>
            <w:tcBorders>
              <w:top w:val="single" w:sz="4" w:space="0" w:color="auto"/>
              <w:left w:val="single" w:sz="4" w:space="0" w:color="auto"/>
              <w:bottom w:val="single" w:sz="4" w:space="0" w:color="auto"/>
              <w:right w:val="single" w:sz="4" w:space="0" w:color="auto"/>
            </w:tcBorders>
          </w:tcPr>
          <w:p w14:paraId="081D3496" w14:textId="77777777" w:rsidR="004267A3" w:rsidRPr="00FD792E" w:rsidRDefault="004267A3" w:rsidP="004267A3">
            <w:pPr>
              <w:rPr>
                <w:rFonts w:ascii="Arial" w:hAnsi="Arial" w:cs="Arial"/>
                <w:sz w:val="22"/>
                <w:szCs w:val="22"/>
              </w:rPr>
            </w:pPr>
            <w:r w:rsidRPr="00FD792E">
              <w:rPr>
                <w:rFonts w:ascii="Arial" w:hAnsi="Arial" w:cs="Arial"/>
                <w:sz w:val="22"/>
                <w:szCs w:val="22"/>
              </w:rPr>
              <w:t>DKŽ 2, 5.</w:t>
            </w:r>
            <w:r w:rsidRPr="00FD792E">
              <w:rPr>
                <w:rFonts w:ascii="Arial" w:hAnsi="Arial" w:cs="Arial"/>
                <w:sz w:val="22"/>
                <w:szCs w:val="22"/>
              </w:rPr>
              <w:tab/>
              <w:t xml:space="preserve">  J1K-001 KELIAS (1 DALIS 0,00-2,00 KM)</w:t>
            </w:r>
          </w:p>
          <w:p w14:paraId="63771A5C" w14:textId="77777777" w:rsidR="004267A3" w:rsidRPr="00FD792E" w:rsidRDefault="004267A3" w:rsidP="004267A3">
            <w:pPr>
              <w:rPr>
                <w:rFonts w:ascii="Arial" w:hAnsi="Arial" w:cs="Arial"/>
                <w:sz w:val="22"/>
                <w:szCs w:val="22"/>
              </w:rPr>
            </w:pPr>
            <w:r w:rsidRPr="00FD792E">
              <w:rPr>
                <w:rFonts w:ascii="Arial" w:hAnsi="Arial" w:cs="Arial"/>
                <w:sz w:val="22"/>
                <w:szCs w:val="22"/>
              </w:rPr>
              <w:t xml:space="preserve">Ar teisingas šios </w:t>
            </w:r>
            <w:proofErr w:type="spellStart"/>
            <w:r w:rsidRPr="00FD792E">
              <w:rPr>
                <w:rFonts w:ascii="Arial" w:hAnsi="Arial" w:cs="Arial"/>
                <w:sz w:val="22"/>
                <w:szCs w:val="22"/>
              </w:rPr>
              <w:t>poz</w:t>
            </w:r>
            <w:proofErr w:type="spellEnd"/>
            <w:r w:rsidRPr="00FD792E">
              <w:rPr>
                <w:rFonts w:ascii="Arial" w:hAnsi="Arial" w:cs="Arial"/>
                <w:sz w:val="22"/>
                <w:szCs w:val="22"/>
              </w:rPr>
              <w:t xml:space="preserve">. mato </w:t>
            </w:r>
            <w:proofErr w:type="spellStart"/>
            <w:r w:rsidRPr="00FD792E">
              <w:rPr>
                <w:rFonts w:ascii="Arial" w:hAnsi="Arial" w:cs="Arial"/>
                <w:sz w:val="22"/>
                <w:szCs w:val="22"/>
              </w:rPr>
              <w:t>vnt</w:t>
            </w:r>
            <w:proofErr w:type="spellEnd"/>
          </w:p>
          <w:p w14:paraId="6B3B1A47" w14:textId="77777777" w:rsidR="004267A3" w:rsidRPr="00FD792E" w:rsidRDefault="004267A3" w:rsidP="004267A3">
            <w:pPr>
              <w:rPr>
                <w:rFonts w:ascii="Arial" w:hAnsi="Arial" w:cs="Arial"/>
                <w:sz w:val="22"/>
                <w:szCs w:val="22"/>
              </w:rPr>
            </w:pPr>
            <w:r w:rsidRPr="00FD792E">
              <w:rPr>
                <w:rFonts w:ascii="Arial" w:hAnsi="Arial" w:cs="Arial"/>
                <w:noProof/>
                <w:sz w:val="22"/>
                <w:szCs w:val="22"/>
              </w:rPr>
              <w:drawing>
                <wp:inline distT="0" distB="0" distL="0" distR="0" wp14:anchorId="2824DBB3" wp14:editId="5AE8E3F8">
                  <wp:extent cx="4635500" cy="162802"/>
                  <wp:effectExtent l="0" t="0" r="0" b="8890"/>
                  <wp:docPr id="10428121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92218" cy="164794"/>
                          </a:xfrm>
                          <a:prstGeom prst="rect">
                            <a:avLst/>
                          </a:prstGeom>
                          <a:noFill/>
                          <a:ln>
                            <a:noFill/>
                          </a:ln>
                        </pic:spPr>
                      </pic:pic>
                    </a:graphicData>
                  </a:graphic>
                </wp:inline>
              </w:drawing>
            </w:r>
          </w:p>
          <w:p w14:paraId="556C1459" w14:textId="77777777" w:rsidR="004267A3" w:rsidRPr="00FD792E" w:rsidRDefault="004267A3" w:rsidP="004267A3">
            <w:pPr>
              <w:rPr>
                <w:rFonts w:ascii="Arial" w:hAnsi="Arial" w:cs="Arial"/>
                <w:sz w:val="22"/>
                <w:szCs w:val="22"/>
              </w:rPr>
            </w:pPr>
            <w:r w:rsidRPr="00FD792E">
              <w:rPr>
                <w:rFonts w:ascii="Arial" w:hAnsi="Arial" w:cs="Arial"/>
                <w:sz w:val="22"/>
                <w:szCs w:val="22"/>
              </w:rPr>
              <w:t>Skaldos ir atsijų pagrindo įrengimas mažiau m2 nei neregių vedimo sistemos ir perono plokščių</w:t>
            </w:r>
          </w:p>
          <w:tbl>
            <w:tblPr>
              <w:tblStyle w:val="Lentelstinklelis"/>
              <w:tblW w:w="7273" w:type="dxa"/>
              <w:tblLook w:val="04A0" w:firstRow="1" w:lastRow="0" w:firstColumn="1" w:lastColumn="0" w:noHBand="0" w:noVBand="1"/>
            </w:tblPr>
            <w:tblGrid>
              <w:gridCol w:w="2029"/>
              <w:gridCol w:w="992"/>
              <w:gridCol w:w="2835"/>
              <w:gridCol w:w="567"/>
              <w:gridCol w:w="850"/>
            </w:tblGrid>
            <w:tr w:rsidR="004267A3" w:rsidRPr="00FD792E" w14:paraId="2B591DBC" w14:textId="77777777" w:rsidTr="004B1D73">
              <w:trPr>
                <w:trHeight w:val="560"/>
              </w:trPr>
              <w:tc>
                <w:tcPr>
                  <w:tcW w:w="2029" w:type="dxa"/>
                  <w:hideMark/>
                </w:tcPr>
                <w:p w14:paraId="2E556C3B"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5.4. Kelio dangos konstrukcija  (I konstrukcijos variantas)</w:t>
                  </w:r>
                </w:p>
              </w:tc>
              <w:tc>
                <w:tcPr>
                  <w:tcW w:w="992" w:type="dxa"/>
                  <w:noWrap/>
                  <w:hideMark/>
                </w:tcPr>
                <w:p w14:paraId="1E25DB5E" w14:textId="77777777" w:rsidR="004267A3" w:rsidRPr="00FD792E" w:rsidRDefault="004267A3" w:rsidP="004267A3">
                  <w:pPr>
                    <w:rPr>
                      <w:rFonts w:ascii="Arial" w:hAnsi="Arial" w:cs="Arial"/>
                      <w:sz w:val="22"/>
                      <w:szCs w:val="22"/>
                    </w:rPr>
                  </w:pPr>
                  <w:r w:rsidRPr="00FD792E">
                    <w:rPr>
                      <w:rFonts w:ascii="Arial" w:hAnsi="Arial" w:cs="Arial"/>
                      <w:sz w:val="22"/>
                      <w:szCs w:val="22"/>
                    </w:rPr>
                    <w:t>5.4.20</w:t>
                  </w:r>
                </w:p>
              </w:tc>
              <w:tc>
                <w:tcPr>
                  <w:tcW w:w="2835" w:type="dxa"/>
                  <w:hideMark/>
                </w:tcPr>
                <w:p w14:paraId="2D5D6703" w14:textId="77777777" w:rsidR="004267A3" w:rsidRPr="00FD792E" w:rsidRDefault="004267A3" w:rsidP="004267A3">
                  <w:pPr>
                    <w:rPr>
                      <w:rFonts w:ascii="Arial" w:hAnsi="Arial" w:cs="Arial"/>
                      <w:sz w:val="22"/>
                      <w:szCs w:val="22"/>
                    </w:rPr>
                  </w:pPr>
                  <w:r w:rsidRPr="00FD792E">
                    <w:rPr>
                      <w:rFonts w:ascii="Arial" w:hAnsi="Arial" w:cs="Arial"/>
                      <w:sz w:val="22"/>
                      <w:szCs w:val="22"/>
                    </w:rPr>
                    <w:t>0.15 m storio skaldos pagrindo iš nesurištojo mišinio 0/45 įrengimas</w:t>
                  </w:r>
                </w:p>
              </w:tc>
              <w:tc>
                <w:tcPr>
                  <w:tcW w:w="567" w:type="dxa"/>
                  <w:hideMark/>
                </w:tcPr>
                <w:p w14:paraId="7345AAF7"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850" w:type="dxa"/>
                  <w:hideMark/>
                </w:tcPr>
                <w:p w14:paraId="52BCAD81" w14:textId="77777777" w:rsidR="004267A3" w:rsidRPr="00FD792E" w:rsidRDefault="004267A3" w:rsidP="004267A3">
                  <w:pPr>
                    <w:rPr>
                      <w:rFonts w:ascii="Arial" w:hAnsi="Arial" w:cs="Arial"/>
                      <w:sz w:val="22"/>
                      <w:szCs w:val="22"/>
                    </w:rPr>
                  </w:pPr>
                  <w:r w:rsidRPr="00FD792E">
                    <w:rPr>
                      <w:rFonts w:ascii="Arial" w:hAnsi="Arial" w:cs="Arial"/>
                      <w:sz w:val="22"/>
                      <w:szCs w:val="22"/>
                    </w:rPr>
                    <w:t>56,11</w:t>
                  </w:r>
                </w:p>
              </w:tc>
            </w:tr>
            <w:tr w:rsidR="004267A3" w:rsidRPr="00FD792E" w14:paraId="09D78273" w14:textId="77777777" w:rsidTr="004B1D73">
              <w:trPr>
                <w:trHeight w:val="560"/>
              </w:trPr>
              <w:tc>
                <w:tcPr>
                  <w:tcW w:w="2029" w:type="dxa"/>
                  <w:hideMark/>
                </w:tcPr>
                <w:p w14:paraId="14D6700B"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5.4. Kelio dangos konstrukcija  (I konstrukcijos variantas)</w:t>
                  </w:r>
                </w:p>
              </w:tc>
              <w:tc>
                <w:tcPr>
                  <w:tcW w:w="992" w:type="dxa"/>
                  <w:noWrap/>
                  <w:hideMark/>
                </w:tcPr>
                <w:p w14:paraId="01951910" w14:textId="77777777" w:rsidR="004267A3" w:rsidRPr="00FD792E" w:rsidRDefault="004267A3" w:rsidP="004267A3">
                  <w:pPr>
                    <w:rPr>
                      <w:rFonts w:ascii="Arial" w:hAnsi="Arial" w:cs="Arial"/>
                      <w:sz w:val="22"/>
                      <w:szCs w:val="22"/>
                    </w:rPr>
                  </w:pPr>
                  <w:r w:rsidRPr="00FD792E">
                    <w:rPr>
                      <w:rFonts w:ascii="Arial" w:hAnsi="Arial" w:cs="Arial"/>
                      <w:sz w:val="22"/>
                      <w:szCs w:val="22"/>
                    </w:rPr>
                    <w:t>5.4.21</w:t>
                  </w:r>
                </w:p>
              </w:tc>
              <w:tc>
                <w:tcPr>
                  <w:tcW w:w="2835" w:type="dxa"/>
                  <w:hideMark/>
                </w:tcPr>
                <w:p w14:paraId="4FEF1DBA" w14:textId="77777777" w:rsidR="004267A3" w:rsidRPr="00FD792E" w:rsidRDefault="004267A3" w:rsidP="004267A3">
                  <w:pPr>
                    <w:rPr>
                      <w:rFonts w:ascii="Arial" w:hAnsi="Arial" w:cs="Arial"/>
                      <w:sz w:val="22"/>
                      <w:szCs w:val="22"/>
                    </w:rPr>
                  </w:pPr>
                  <w:r w:rsidRPr="00FD792E">
                    <w:rPr>
                      <w:rFonts w:ascii="Arial" w:hAnsi="Arial" w:cs="Arial"/>
                      <w:sz w:val="22"/>
                      <w:szCs w:val="22"/>
                    </w:rPr>
                    <w:t>0.03 m storio atsijų pasluoksnio iš nesurištojo mineralinių medžiagų mišinio įrengimas</w:t>
                  </w:r>
                </w:p>
              </w:tc>
              <w:tc>
                <w:tcPr>
                  <w:tcW w:w="567" w:type="dxa"/>
                  <w:hideMark/>
                </w:tcPr>
                <w:p w14:paraId="23545B24"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850" w:type="dxa"/>
                  <w:hideMark/>
                </w:tcPr>
                <w:p w14:paraId="7639289A" w14:textId="77777777" w:rsidR="004267A3" w:rsidRPr="00FD792E" w:rsidRDefault="004267A3" w:rsidP="004267A3">
                  <w:pPr>
                    <w:rPr>
                      <w:rFonts w:ascii="Arial" w:hAnsi="Arial" w:cs="Arial"/>
                      <w:sz w:val="22"/>
                      <w:szCs w:val="22"/>
                    </w:rPr>
                  </w:pPr>
                  <w:r w:rsidRPr="00FD792E">
                    <w:rPr>
                      <w:rFonts w:ascii="Arial" w:hAnsi="Arial" w:cs="Arial"/>
                      <w:sz w:val="22"/>
                      <w:szCs w:val="22"/>
                    </w:rPr>
                    <w:t>56,11</w:t>
                  </w:r>
                </w:p>
              </w:tc>
            </w:tr>
            <w:tr w:rsidR="004267A3" w:rsidRPr="00FD792E" w14:paraId="4FB0B2FA" w14:textId="77777777" w:rsidTr="004B1D73">
              <w:trPr>
                <w:trHeight w:val="840"/>
              </w:trPr>
              <w:tc>
                <w:tcPr>
                  <w:tcW w:w="2029" w:type="dxa"/>
                  <w:hideMark/>
                </w:tcPr>
                <w:p w14:paraId="2BB43BD6"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5.4. Kelio dangos konstrukcija  (I konstrukcijos variantas)</w:t>
                  </w:r>
                </w:p>
              </w:tc>
              <w:tc>
                <w:tcPr>
                  <w:tcW w:w="992" w:type="dxa"/>
                  <w:noWrap/>
                  <w:hideMark/>
                </w:tcPr>
                <w:p w14:paraId="3C685436" w14:textId="77777777" w:rsidR="004267A3" w:rsidRPr="00FD792E" w:rsidRDefault="004267A3" w:rsidP="004267A3">
                  <w:pPr>
                    <w:rPr>
                      <w:rFonts w:ascii="Arial" w:hAnsi="Arial" w:cs="Arial"/>
                      <w:sz w:val="22"/>
                      <w:szCs w:val="22"/>
                    </w:rPr>
                  </w:pPr>
                  <w:r w:rsidRPr="00FD792E">
                    <w:rPr>
                      <w:rFonts w:ascii="Arial" w:hAnsi="Arial" w:cs="Arial"/>
                      <w:sz w:val="22"/>
                      <w:szCs w:val="22"/>
                    </w:rPr>
                    <w:t>5.4.24</w:t>
                  </w:r>
                </w:p>
              </w:tc>
              <w:tc>
                <w:tcPr>
                  <w:tcW w:w="2835" w:type="dxa"/>
                  <w:hideMark/>
                </w:tcPr>
                <w:p w14:paraId="097382CC" w14:textId="77777777" w:rsidR="004267A3" w:rsidRPr="00FD792E" w:rsidRDefault="004267A3" w:rsidP="004267A3">
                  <w:pPr>
                    <w:rPr>
                      <w:rFonts w:ascii="Arial" w:hAnsi="Arial" w:cs="Arial"/>
                      <w:sz w:val="22"/>
                      <w:szCs w:val="22"/>
                    </w:rPr>
                  </w:pPr>
                  <w:r w:rsidRPr="00FD792E">
                    <w:rPr>
                      <w:rFonts w:ascii="Arial" w:hAnsi="Arial" w:cs="Arial"/>
                      <w:sz w:val="22"/>
                      <w:szCs w:val="22"/>
                    </w:rPr>
                    <w:t>Neregių vedimo sistemos iš betoninių geltonos spalvos trinkelių h=0.08m (vedamasis paviršius) ant nesurištojo mineralinių medžiagų mišinio h=0,03 cm įrengimas, tarpus tarp trinkelių užpildant nesurištuoju mineralinių medžiagų mišiniu</w:t>
                  </w:r>
                </w:p>
              </w:tc>
              <w:tc>
                <w:tcPr>
                  <w:tcW w:w="567" w:type="dxa"/>
                  <w:hideMark/>
                </w:tcPr>
                <w:p w14:paraId="2F6D8428"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850" w:type="dxa"/>
                  <w:hideMark/>
                </w:tcPr>
                <w:p w14:paraId="1773C747" w14:textId="77777777" w:rsidR="004267A3" w:rsidRPr="00FD792E" w:rsidRDefault="004267A3" w:rsidP="004267A3">
                  <w:pPr>
                    <w:rPr>
                      <w:rFonts w:ascii="Arial" w:hAnsi="Arial" w:cs="Arial"/>
                      <w:sz w:val="22"/>
                      <w:szCs w:val="22"/>
                    </w:rPr>
                  </w:pPr>
                  <w:r w:rsidRPr="00FD792E">
                    <w:rPr>
                      <w:rFonts w:ascii="Arial" w:hAnsi="Arial" w:cs="Arial"/>
                      <w:sz w:val="22"/>
                      <w:szCs w:val="22"/>
                    </w:rPr>
                    <w:t>5,47</w:t>
                  </w:r>
                </w:p>
              </w:tc>
            </w:tr>
            <w:tr w:rsidR="004267A3" w:rsidRPr="00FD792E" w14:paraId="78D7536D" w14:textId="77777777" w:rsidTr="004B1D73">
              <w:trPr>
                <w:trHeight w:val="840"/>
              </w:trPr>
              <w:tc>
                <w:tcPr>
                  <w:tcW w:w="2029" w:type="dxa"/>
                  <w:hideMark/>
                </w:tcPr>
                <w:p w14:paraId="48CF05E6"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5.4. Kelio dangos konstrukcija  (I konstrukcijos variantas)</w:t>
                  </w:r>
                </w:p>
              </w:tc>
              <w:tc>
                <w:tcPr>
                  <w:tcW w:w="992" w:type="dxa"/>
                  <w:noWrap/>
                  <w:hideMark/>
                </w:tcPr>
                <w:p w14:paraId="492223AB" w14:textId="77777777" w:rsidR="004267A3" w:rsidRPr="00FD792E" w:rsidRDefault="004267A3" w:rsidP="004267A3">
                  <w:pPr>
                    <w:rPr>
                      <w:rFonts w:ascii="Arial" w:hAnsi="Arial" w:cs="Arial"/>
                      <w:sz w:val="22"/>
                      <w:szCs w:val="22"/>
                    </w:rPr>
                  </w:pPr>
                  <w:r w:rsidRPr="00FD792E">
                    <w:rPr>
                      <w:rFonts w:ascii="Arial" w:hAnsi="Arial" w:cs="Arial"/>
                      <w:sz w:val="22"/>
                      <w:szCs w:val="22"/>
                    </w:rPr>
                    <w:t>5.4.25</w:t>
                  </w:r>
                </w:p>
              </w:tc>
              <w:tc>
                <w:tcPr>
                  <w:tcW w:w="2835" w:type="dxa"/>
                  <w:hideMark/>
                </w:tcPr>
                <w:p w14:paraId="3DBF2C2A" w14:textId="77777777" w:rsidR="004267A3" w:rsidRPr="00FD792E" w:rsidRDefault="004267A3" w:rsidP="004267A3">
                  <w:pPr>
                    <w:rPr>
                      <w:rFonts w:ascii="Arial" w:hAnsi="Arial" w:cs="Arial"/>
                      <w:sz w:val="22"/>
                      <w:szCs w:val="22"/>
                    </w:rPr>
                  </w:pPr>
                  <w:r w:rsidRPr="00FD792E">
                    <w:rPr>
                      <w:rFonts w:ascii="Arial" w:hAnsi="Arial" w:cs="Arial"/>
                      <w:sz w:val="22"/>
                      <w:szCs w:val="22"/>
                    </w:rPr>
                    <w:t xml:space="preserve">Neregių vedimo sistemos iš betoninių geltonos spalvos trinkelių h=0.08m (įspėjamasis paviršius) ant nesurištojo mineralinių medžiagų mišinio h=0,03 cm įrengimas, tarpus tarp trinkelių užpildant </w:t>
                  </w:r>
                  <w:r w:rsidRPr="00FD792E">
                    <w:rPr>
                      <w:rFonts w:ascii="Arial" w:hAnsi="Arial" w:cs="Arial"/>
                      <w:sz w:val="22"/>
                      <w:szCs w:val="22"/>
                    </w:rPr>
                    <w:lastRenderedPageBreak/>
                    <w:t>nesurištuoju mineralinių medžiagų mišiniu</w:t>
                  </w:r>
                </w:p>
              </w:tc>
              <w:tc>
                <w:tcPr>
                  <w:tcW w:w="567" w:type="dxa"/>
                  <w:hideMark/>
                </w:tcPr>
                <w:p w14:paraId="6A0E2750" w14:textId="77777777" w:rsidR="004267A3" w:rsidRPr="00FD792E" w:rsidRDefault="004267A3" w:rsidP="004267A3">
                  <w:pPr>
                    <w:rPr>
                      <w:rFonts w:ascii="Arial" w:hAnsi="Arial" w:cs="Arial"/>
                      <w:sz w:val="22"/>
                      <w:szCs w:val="22"/>
                    </w:rPr>
                  </w:pPr>
                  <w:r w:rsidRPr="00FD792E">
                    <w:rPr>
                      <w:rFonts w:ascii="Arial" w:hAnsi="Arial" w:cs="Arial"/>
                      <w:sz w:val="22"/>
                      <w:szCs w:val="22"/>
                    </w:rPr>
                    <w:lastRenderedPageBreak/>
                    <w:t>m²</w:t>
                  </w:r>
                </w:p>
              </w:tc>
              <w:tc>
                <w:tcPr>
                  <w:tcW w:w="850" w:type="dxa"/>
                  <w:hideMark/>
                </w:tcPr>
                <w:p w14:paraId="3C072305" w14:textId="77777777" w:rsidR="004267A3" w:rsidRPr="00FD792E" w:rsidRDefault="004267A3" w:rsidP="004267A3">
                  <w:pPr>
                    <w:rPr>
                      <w:rFonts w:ascii="Arial" w:hAnsi="Arial" w:cs="Arial"/>
                      <w:sz w:val="22"/>
                      <w:szCs w:val="22"/>
                    </w:rPr>
                  </w:pPr>
                  <w:r w:rsidRPr="00FD792E">
                    <w:rPr>
                      <w:rFonts w:ascii="Arial" w:hAnsi="Arial" w:cs="Arial"/>
                      <w:sz w:val="22"/>
                      <w:szCs w:val="22"/>
                    </w:rPr>
                    <w:t>16,32</w:t>
                  </w:r>
                </w:p>
              </w:tc>
            </w:tr>
            <w:tr w:rsidR="004267A3" w:rsidRPr="00FD792E" w14:paraId="05975604" w14:textId="77777777" w:rsidTr="004B1D73">
              <w:trPr>
                <w:trHeight w:val="570"/>
              </w:trPr>
              <w:tc>
                <w:tcPr>
                  <w:tcW w:w="2029" w:type="dxa"/>
                  <w:hideMark/>
                </w:tcPr>
                <w:p w14:paraId="77A869EA" w14:textId="77777777" w:rsidR="004267A3" w:rsidRPr="00FD792E" w:rsidRDefault="004267A3" w:rsidP="004267A3">
                  <w:pPr>
                    <w:rPr>
                      <w:rFonts w:ascii="Arial" w:hAnsi="Arial" w:cs="Arial"/>
                      <w:i/>
                      <w:iCs/>
                      <w:sz w:val="22"/>
                      <w:szCs w:val="22"/>
                    </w:rPr>
                  </w:pPr>
                  <w:r w:rsidRPr="00FD792E">
                    <w:rPr>
                      <w:rFonts w:ascii="Arial" w:hAnsi="Arial" w:cs="Arial"/>
                      <w:i/>
                      <w:iCs/>
                      <w:sz w:val="22"/>
                      <w:szCs w:val="22"/>
                    </w:rPr>
                    <w:t>5.4. Kelio dangos konstrukcija  (I konstrukcijos variantas)</w:t>
                  </w:r>
                </w:p>
              </w:tc>
              <w:tc>
                <w:tcPr>
                  <w:tcW w:w="992" w:type="dxa"/>
                  <w:noWrap/>
                  <w:hideMark/>
                </w:tcPr>
                <w:p w14:paraId="12F436D0" w14:textId="77777777" w:rsidR="004267A3" w:rsidRPr="00FD792E" w:rsidRDefault="004267A3" w:rsidP="004267A3">
                  <w:pPr>
                    <w:rPr>
                      <w:rFonts w:ascii="Arial" w:hAnsi="Arial" w:cs="Arial"/>
                      <w:sz w:val="22"/>
                      <w:szCs w:val="22"/>
                    </w:rPr>
                  </w:pPr>
                  <w:r w:rsidRPr="00FD792E">
                    <w:rPr>
                      <w:rFonts w:ascii="Arial" w:hAnsi="Arial" w:cs="Arial"/>
                      <w:sz w:val="22"/>
                      <w:szCs w:val="22"/>
                    </w:rPr>
                    <w:t>5.4.26</w:t>
                  </w:r>
                </w:p>
              </w:tc>
              <w:tc>
                <w:tcPr>
                  <w:tcW w:w="2835" w:type="dxa"/>
                  <w:hideMark/>
                </w:tcPr>
                <w:p w14:paraId="3DE78654" w14:textId="77777777" w:rsidR="004267A3" w:rsidRPr="00FD792E" w:rsidRDefault="004267A3" w:rsidP="004267A3">
                  <w:pPr>
                    <w:rPr>
                      <w:rFonts w:ascii="Arial" w:hAnsi="Arial" w:cs="Arial"/>
                      <w:sz w:val="22"/>
                      <w:szCs w:val="22"/>
                    </w:rPr>
                  </w:pPr>
                  <w:r w:rsidRPr="00FD792E">
                    <w:rPr>
                      <w:rFonts w:ascii="Arial" w:hAnsi="Arial" w:cs="Arial"/>
                      <w:sz w:val="22"/>
                      <w:szCs w:val="22"/>
                    </w:rPr>
                    <w:t>Perono plokštės 2,0x1,0x0,08</w:t>
                  </w:r>
                </w:p>
              </w:tc>
              <w:tc>
                <w:tcPr>
                  <w:tcW w:w="567" w:type="dxa"/>
                  <w:hideMark/>
                </w:tcPr>
                <w:p w14:paraId="76192A44" w14:textId="77777777" w:rsidR="004267A3" w:rsidRPr="00FD792E" w:rsidRDefault="004267A3" w:rsidP="004267A3">
                  <w:pPr>
                    <w:rPr>
                      <w:rFonts w:ascii="Arial" w:hAnsi="Arial" w:cs="Arial"/>
                      <w:sz w:val="22"/>
                      <w:szCs w:val="22"/>
                    </w:rPr>
                  </w:pPr>
                  <w:r w:rsidRPr="00FD792E">
                    <w:rPr>
                      <w:rFonts w:ascii="Arial" w:hAnsi="Arial" w:cs="Arial"/>
                      <w:sz w:val="22"/>
                      <w:szCs w:val="22"/>
                    </w:rPr>
                    <w:t>m²</w:t>
                  </w:r>
                </w:p>
              </w:tc>
              <w:tc>
                <w:tcPr>
                  <w:tcW w:w="850" w:type="dxa"/>
                  <w:hideMark/>
                </w:tcPr>
                <w:p w14:paraId="3E77662B" w14:textId="77777777" w:rsidR="004267A3" w:rsidRPr="00FD792E" w:rsidRDefault="004267A3" w:rsidP="004267A3">
                  <w:pPr>
                    <w:rPr>
                      <w:rFonts w:ascii="Arial" w:hAnsi="Arial" w:cs="Arial"/>
                      <w:sz w:val="22"/>
                      <w:szCs w:val="22"/>
                    </w:rPr>
                  </w:pPr>
                  <w:r w:rsidRPr="00FD792E">
                    <w:rPr>
                      <w:rFonts w:ascii="Arial" w:hAnsi="Arial" w:cs="Arial"/>
                      <w:sz w:val="22"/>
                      <w:szCs w:val="22"/>
                    </w:rPr>
                    <w:t>58,6</w:t>
                  </w:r>
                </w:p>
              </w:tc>
            </w:tr>
          </w:tbl>
          <w:p w14:paraId="3318E18E" w14:textId="77777777" w:rsidR="004267A3" w:rsidRPr="00FD792E" w:rsidRDefault="004267A3" w:rsidP="004267A3">
            <w:pPr>
              <w:rPr>
                <w:rFonts w:ascii="Arial" w:hAnsi="Arial" w:cs="Arial"/>
                <w:sz w:val="22"/>
                <w:szCs w:val="22"/>
              </w:rPr>
            </w:pPr>
          </w:p>
          <w:p w14:paraId="5C91C193" w14:textId="77777777" w:rsidR="004267A3" w:rsidRPr="00FD792E" w:rsidRDefault="004267A3" w:rsidP="004267A3">
            <w:pPr>
              <w:rPr>
                <w:rFonts w:ascii="Arial" w:hAnsi="Arial" w:cs="Arial"/>
                <w:sz w:val="22"/>
                <w:szCs w:val="22"/>
              </w:rPr>
            </w:pPr>
            <w:r w:rsidRPr="00FD792E">
              <w:rPr>
                <w:rFonts w:ascii="Arial" w:hAnsi="Arial" w:cs="Arial"/>
                <w:sz w:val="22"/>
                <w:szCs w:val="22"/>
              </w:rPr>
              <w:t>Pateiktas klausimas dėl 5.7.8.pozicijos, o atsakymas dėl 5.5.27</w:t>
            </w:r>
          </w:p>
          <w:tbl>
            <w:tblPr>
              <w:tblStyle w:val="Lentelstinklelis2"/>
              <w:tblW w:w="5000" w:type="pct"/>
              <w:tblLayout w:type="fixed"/>
              <w:tblLook w:val="04A0" w:firstRow="1" w:lastRow="0" w:firstColumn="1" w:lastColumn="0" w:noHBand="0" w:noVBand="1"/>
            </w:tblPr>
            <w:tblGrid>
              <w:gridCol w:w="4145"/>
              <w:gridCol w:w="3157"/>
            </w:tblGrid>
            <w:tr w:rsidR="004267A3" w:rsidRPr="00FD792E" w14:paraId="14DE1DAB" w14:textId="77777777" w:rsidTr="00576C83">
              <w:trPr>
                <w:trHeight w:val="1218"/>
              </w:trPr>
              <w:tc>
                <w:tcPr>
                  <w:tcW w:w="2731" w:type="pct"/>
                  <w:tcBorders>
                    <w:top w:val="single" w:sz="4" w:space="0" w:color="auto"/>
                    <w:left w:val="single" w:sz="4" w:space="0" w:color="auto"/>
                    <w:bottom w:val="single" w:sz="4" w:space="0" w:color="auto"/>
                    <w:right w:val="single" w:sz="4" w:space="0" w:color="auto"/>
                  </w:tcBorders>
                </w:tcPr>
                <w:p w14:paraId="5EBC1F0F" w14:textId="77777777" w:rsidR="004267A3" w:rsidRPr="00FD792E" w:rsidRDefault="004267A3" w:rsidP="004267A3">
                  <w:pPr>
                    <w:jc w:val="both"/>
                    <w:rPr>
                      <w:rFonts w:ascii="Arial" w:hAnsi="Arial" w:cs="Arial"/>
                      <w:sz w:val="22"/>
                      <w:szCs w:val="22"/>
                    </w:rPr>
                  </w:pPr>
                  <w:r w:rsidRPr="00FD792E">
                    <w:rPr>
                      <w:rFonts w:ascii="Arial" w:hAnsi="Arial" w:cs="Arial"/>
                      <w:sz w:val="22"/>
                      <w:szCs w:val="22"/>
                    </w:rPr>
                    <w:t xml:space="preserve">DKŽ_2, pozicija 5.7.8 (Betoninio pagrindo C20/25 įrengimas), ar tikrai mato </w:t>
                  </w:r>
                  <w:proofErr w:type="spellStart"/>
                  <w:r w:rsidRPr="00FD792E">
                    <w:rPr>
                      <w:rFonts w:ascii="Arial" w:hAnsi="Arial" w:cs="Arial"/>
                      <w:sz w:val="22"/>
                      <w:szCs w:val="22"/>
                    </w:rPr>
                    <w:t>vnt</w:t>
                  </w:r>
                  <w:proofErr w:type="spellEnd"/>
                  <w:r w:rsidRPr="00FD792E">
                    <w:rPr>
                      <w:rFonts w:ascii="Arial" w:hAnsi="Arial" w:cs="Arial"/>
                      <w:sz w:val="22"/>
                      <w:szCs w:val="22"/>
                    </w:rPr>
                    <w:t xml:space="preserve"> m2? Jeigu taip, prašau nurodykite storį.</w:t>
                  </w:r>
                </w:p>
              </w:tc>
              <w:tc>
                <w:tcPr>
                  <w:tcW w:w="2081" w:type="pct"/>
                </w:tcPr>
                <w:p w14:paraId="7200698C" w14:textId="77777777" w:rsidR="004267A3" w:rsidRPr="00384AC0" w:rsidRDefault="004267A3" w:rsidP="004267A3">
                  <w:pPr>
                    <w:jc w:val="both"/>
                    <w:rPr>
                      <w:rFonts w:ascii="Arial" w:hAnsi="Arial" w:cs="Arial"/>
                      <w:sz w:val="22"/>
                      <w:szCs w:val="22"/>
                    </w:rPr>
                  </w:pPr>
                  <w:r w:rsidRPr="00384AC0">
                    <w:rPr>
                      <w:rFonts w:ascii="Arial" w:hAnsi="Arial" w:cs="Arial"/>
                      <w:sz w:val="22"/>
                      <w:szCs w:val="22"/>
                    </w:rPr>
                    <w:t>Pakoreguota DKŽ_2 eilutės 5.5.27 pozicija mato vienetai yra m³. Patikslintas DKŽ pridedamas.</w:t>
                  </w:r>
                </w:p>
              </w:tc>
            </w:tr>
          </w:tbl>
          <w:p w14:paraId="01566939" w14:textId="77777777"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p>
        </w:tc>
        <w:tc>
          <w:tcPr>
            <w:tcW w:w="2227" w:type="pct"/>
          </w:tcPr>
          <w:p w14:paraId="777D85D0" w14:textId="77777777" w:rsidR="00C34D2C" w:rsidRDefault="00C34D2C" w:rsidP="00C34D2C">
            <w:pPr>
              <w:jc w:val="both"/>
              <w:rPr>
                <w:rFonts w:ascii="Arial" w:hAnsi="Arial" w:cs="Arial"/>
                <w:sz w:val="22"/>
                <w:szCs w:val="22"/>
              </w:rPr>
            </w:pPr>
            <w:r>
              <w:rPr>
                <w:rFonts w:ascii="Arial" w:hAnsi="Arial" w:cs="Arial"/>
                <w:sz w:val="22"/>
                <w:szCs w:val="22"/>
              </w:rPr>
              <w:lastRenderedPageBreak/>
              <w:t xml:space="preserve">Pataisyta su </w:t>
            </w:r>
            <w:proofErr w:type="spellStart"/>
            <w:r>
              <w:rPr>
                <w:rFonts w:ascii="Arial" w:hAnsi="Arial" w:cs="Arial"/>
                <w:sz w:val="22"/>
                <w:szCs w:val="22"/>
              </w:rPr>
              <w:t>ankstensiu</w:t>
            </w:r>
            <w:proofErr w:type="spellEnd"/>
            <w:r>
              <w:rPr>
                <w:rFonts w:ascii="Arial" w:hAnsi="Arial" w:cs="Arial"/>
                <w:sz w:val="22"/>
                <w:szCs w:val="22"/>
              </w:rPr>
              <w:t xml:space="preserve"> paklausimu DKŽ eilute 5.4.16</w:t>
            </w:r>
          </w:p>
          <w:p w14:paraId="25837007" w14:textId="77777777" w:rsidR="00C34D2C" w:rsidRDefault="00C34D2C" w:rsidP="00C34D2C">
            <w:pPr>
              <w:jc w:val="both"/>
              <w:rPr>
                <w:rFonts w:ascii="Arial" w:hAnsi="Arial" w:cs="Arial"/>
                <w:sz w:val="22"/>
                <w:szCs w:val="22"/>
              </w:rPr>
            </w:pPr>
            <w:r w:rsidRPr="0075765C">
              <w:rPr>
                <w:rFonts w:ascii="Arial" w:hAnsi="Arial" w:cs="Arial"/>
                <w:noProof/>
                <w:sz w:val="22"/>
                <w:szCs w:val="22"/>
              </w:rPr>
              <w:drawing>
                <wp:inline distT="0" distB="0" distL="0" distR="0" wp14:anchorId="397C2009" wp14:editId="69E5D0B5">
                  <wp:extent cx="3980815" cy="655955"/>
                  <wp:effectExtent l="0" t="0" r="635" b="0"/>
                  <wp:docPr id="180106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065664" name=""/>
                          <pic:cNvPicPr/>
                        </pic:nvPicPr>
                        <pic:blipFill>
                          <a:blip r:embed="rId17"/>
                          <a:stretch>
                            <a:fillRect/>
                          </a:stretch>
                        </pic:blipFill>
                        <pic:spPr>
                          <a:xfrm>
                            <a:off x="0" y="0"/>
                            <a:ext cx="3980815" cy="655955"/>
                          </a:xfrm>
                          <a:prstGeom prst="rect">
                            <a:avLst/>
                          </a:prstGeom>
                        </pic:spPr>
                      </pic:pic>
                    </a:graphicData>
                  </a:graphic>
                </wp:inline>
              </w:drawing>
            </w:r>
          </w:p>
          <w:p w14:paraId="3E6D92F0" w14:textId="77777777" w:rsidR="00C34D2C" w:rsidRDefault="00C34D2C" w:rsidP="00C34D2C">
            <w:pPr>
              <w:jc w:val="both"/>
              <w:rPr>
                <w:rFonts w:ascii="Arial" w:hAnsi="Arial" w:cs="Arial"/>
                <w:sz w:val="22"/>
                <w:szCs w:val="22"/>
              </w:rPr>
            </w:pPr>
          </w:p>
          <w:p w14:paraId="0CAAC53A" w14:textId="77777777" w:rsidR="00C34D2C" w:rsidRDefault="00C34D2C" w:rsidP="00C34D2C">
            <w:pPr>
              <w:jc w:val="both"/>
              <w:rPr>
                <w:rFonts w:ascii="Arial" w:hAnsi="Arial" w:cs="Arial"/>
                <w:sz w:val="22"/>
                <w:szCs w:val="22"/>
              </w:rPr>
            </w:pPr>
            <w:r>
              <w:rPr>
                <w:rFonts w:ascii="Arial" w:hAnsi="Arial" w:cs="Arial"/>
                <w:sz w:val="22"/>
                <w:szCs w:val="22"/>
              </w:rPr>
              <w:t>Po neregių trinkelėm po vienu kodu atsijos eina ne atskira eilute.</w:t>
            </w:r>
            <w:r w:rsidRPr="00FD792E">
              <w:rPr>
                <w:rFonts w:ascii="Arial" w:hAnsi="Arial" w:cs="Arial"/>
                <w:sz w:val="22"/>
                <w:szCs w:val="22"/>
              </w:rPr>
              <w:t xml:space="preserve"> </w:t>
            </w:r>
            <w:r>
              <w:rPr>
                <w:rFonts w:ascii="Arial" w:hAnsi="Arial" w:cs="Arial"/>
                <w:sz w:val="22"/>
                <w:szCs w:val="22"/>
              </w:rPr>
              <w:t>(</w:t>
            </w:r>
            <w:r w:rsidRPr="00FD792E">
              <w:rPr>
                <w:rFonts w:ascii="Arial" w:hAnsi="Arial" w:cs="Arial"/>
                <w:sz w:val="22"/>
                <w:szCs w:val="22"/>
              </w:rPr>
              <w:t xml:space="preserve">Neregių vedimo sistemos iš betoninių geltonos spalvos trinkelių h=0.08m (vedamasis paviršius) </w:t>
            </w:r>
            <w:r w:rsidRPr="00272E0C">
              <w:rPr>
                <w:rFonts w:ascii="Arial" w:hAnsi="Arial" w:cs="Arial"/>
                <w:color w:val="0070C0"/>
                <w:sz w:val="22"/>
                <w:szCs w:val="22"/>
              </w:rPr>
              <w:t>ant nesurištojo mineralinių medžiagų mišinio h=0,03 cm įrengimas</w:t>
            </w:r>
            <w:r w:rsidRPr="00FD792E">
              <w:rPr>
                <w:rFonts w:ascii="Arial" w:hAnsi="Arial" w:cs="Arial"/>
                <w:sz w:val="22"/>
                <w:szCs w:val="22"/>
              </w:rPr>
              <w:t>, tarpus tarp trinkelių užpildant nesurištuoju mineralinių medžiagų mišiniu</w:t>
            </w:r>
            <w:r>
              <w:rPr>
                <w:rFonts w:ascii="Arial" w:hAnsi="Arial" w:cs="Arial"/>
                <w:sz w:val="22"/>
                <w:szCs w:val="22"/>
              </w:rPr>
              <w:t xml:space="preserve">) </w:t>
            </w:r>
          </w:p>
          <w:p w14:paraId="0E5CF2DA" w14:textId="77777777" w:rsidR="00C34D2C" w:rsidRDefault="00C34D2C" w:rsidP="00C34D2C">
            <w:pPr>
              <w:jc w:val="both"/>
              <w:rPr>
                <w:rFonts w:ascii="Arial" w:hAnsi="Arial" w:cs="Arial"/>
                <w:sz w:val="22"/>
                <w:szCs w:val="22"/>
              </w:rPr>
            </w:pPr>
          </w:p>
          <w:p w14:paraId="1EDD5230" w14:textId="77777777" w:rsidR="00C34D2C" w:rsidRDefault="00C34D2C" w:rsidP="00C34D2C">
            <w:pPr>
              <w:jc w:val="both"/>
              <w:rPr>
                <w:rFonts w:ascii="Arial" w:hAnsi="Arial" w:cs="Arial"/>
                <w:sz w:val="22"/>
                <w:szCs w:val="22"/>
              </w:rPr>
            </w:pPr>
            <w:r>
              <w:rPr>
                <w:rFonts w:ascii="Arial" w:hAnsi="Arial" w:cs="Arial"/>
                <w:sz w:val="22"/>
                <w:szCs w:val="22"/>
              </w:rPr>
              <w:t>Pakoreguotas mato vienetas su ankstesniu paklausimu 5.7.8</w:t>
            </w:r>
          </w:p>
          <w:p w14:paraId="2BA6CFBC" w14:textId="77777777" w:rsidR="00C34D2C" w:rsidRDefault="00C34D2C" w:rsidP="00C34D2C">
            <w:pPr>
              <w:rPr>
                <w:rFonts w:ascii="Arial" w:hAnsi="Arial" w:cs="Arial"/>
                <w:sz w:val="22"/>
                <w:szCs w:val="22"/>
              </w:rPr>
            </w:pPr>
          </w:p>
          <w:p w14:paraId="6B0F6ECB" w14:textId="6CDD0E61" w:rsidR="004267A3" w:rsidRPr="002450C7" w:rsidRDefault="004267A3" w:rsidP="004267A3">
            <w:pPr>
              <w:jc w:val="both"/>
              <w:rPr>
                <w:rFonts w:ascii="Arial" w:hAnsi="Arial" w:cs="Arial"/>
                <w:sz w:val="22"/>
                <w:szCs w:val="22"/>
              </w:rPr>
            </w:pPr>
          </w:p>
        </w:tc>
      </w:tr>
      <w:tr w:rsidR="004267A3" w:rsidRPr="008A3AE9" w14:paraId="6766E5CC"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231AD3B3" w14:textId="6ABF7F6C" w:rsidR="004267A3" w:rsidRDefault="004267A3" w:rsidP="004267A3">
            <w:pPr>
              <w:spacing w:line="276" w:lineRule="auto"/>
              <w:jc w:val="center"/>
              <w:rPr>
                <w:rFonts w:ascii="Arial" w:hAnsi="Arial" w:cs="Arial"/>
                <w:sz w:val="22"/>
                <w:szCs w:val="22"/>
              </w:rPr>
            </w:pPr>
            <w:r>
              <w:rPr>
                <w:rFonts w:ascii="Arial" w:hAnsi="Arial" w:cs="Arial"/>
                <w:sz w:val="22"/>
                <w:szCs w:val="22"/>
              </w:rPr>
              <w:t>27.</w:t>
            </w:r>
          </w:p>
        </w:tc>
        <w:tc>
          <w:tcPr>
            <w:tcW w:w="2585" w:type="pct"/>
            <w:tcBorders>
              <w:top w:val="single" w:sz="4" w:space="0" w:color="auto"/>
              <w:left w:val="single" w:sz="4" w:space="0" w:color="auto"/>
              <w:bottom w:val="single" w:sz="4" w:space="0" w:color="auto"/>
              <w:right w:val="single" w:sz="4" w:space="0" w:color="auto"/>
            </w:tcBorders>
          </w:tcPr>
          <w:p w14:paraId="0EC5DC3F" w14:textId="77777777" w:rsidR="004267A3" w:rsidRPr="00D05A6C"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D05A6C">
              <w:rPr>
                <w:rFonts w:ascii="Arial" w:hAnsi="Arial" w:cs="Arial"/>
                <w:sz w:val="22"/>
                <w:szCs w:val="22"/>
              </w:rPr>
              <w:t>Pagal projektinėje dokumentacijoje pateiktus statytojo reikalavimus USTT</w:t>
            </w:r>
          </w:p>
          <w:p w14:paraId="0D20E781" w14:textId="63B829C6" w:rsidR="004267A3" w:rsidRPr="00D05A6C"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D05A6C">
              <w:rPr>
                <w:rFonts w:ascii="Arial" w:hAnsi="Arial" w:cs="Arial"/>
                <w:sz w:val="22"/>
                <w:szCs w:val="22"/>
              </w:rPr>
              <w:t>statramsčiams nurodomas naudoti S235J2 plienas. Pagal pateiktus patikslinimus matome, jog</w:t>
            </w:r>
            <w:r>
              <w:rPr>
                <w:rFonts w:ascii="Arial" w:hAnsi="Arial" w:cs="Arial"/>
                <w:sz w:val="22"/>
                <w:szCs w:val="22"/>
              </w:rPr>
              <w:t xml:space="preserve"> </w:t>
            </w:r>
            <w:r w:rsidRPr="00D05A6C">
              <w:rPr>
                <w:rFonts w:ascii="Arial" w:hAnsi="Arial" w:cs="Arial"/>
                <w:sz w:val="22"/>
                <w:szCs w:val="22"/>
              </w:rPr>
              <w:t>privaloma naudoti karšto formavimo vamzdžius.</w:t>
            </w:r>
          </w:p>
          <w:p w14:paraId="1946DD0A" w14:textId="117FF2B9" w:rsidR="004267A3" w:rsidRPr="00D05A6C"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D05A6C">
              <w:rPr>
                <w:rFonts w:ascii="Arial" w:hAnsi="Arial" w:cs="Arial"/>
                <w:sz w:val="22"/>
                <w:szCs w:val="22"/>
              </w:rPr>
              <w:t>Informuojame, jog karšto formavimo vamzdžių, numatytų projekte, negalima pagaminti iš</w:t>
            </w:r>
            <w:r>
              <w:rPr>
                <w:rFonts w:ascii="Arial" w:hAnsi="Arial" w:cs="Arial"/>
                <w:sz w:val="22"/>
                <w:szCs w:val="22"/>
              </w:rPr>
              <w:t xml:space="preserve"> </w:t>
            </w:r>
            <w:r w:rsidRPr="00D05A6C">
              <w:rPr>
                <w:rFonts w:ascii="Arial" w:hAnsi="Arial" w:cs="Arial"/>
                <w:sz w:val="22"/>
                <w:szCs w:val="22"/>
              </w:rPr>
              <w:t>S235J2 plieno. J2 tyrimai yra atliekami prie -20° C temperat</w:t>
            </w:r>
            <w:r>
              <w:rPr>
                <w:rFonts w:ascii="Arial" w:hAnsi="Arial" w:cs="Arial"/>
                <w:sz w:val="22"/>
                <w:szCs w:val="22"/>
              </w:rPr>
              <w:t>ū</w:t>
            </w:r>
            <w:r w:rsidRPr="00D05A6C">
              <w:rPr>
                <w:rFonts w:ascii="Arial" w:hAnsi="Arial" w:cs="Arial"/>
                <w:sz w:val="22"/>
                <w:szCs w:val="22"/>
              </w:rPr>
              <w:t>ros, o standartiškai bandymai</w:t>
            </w:r>
            <w:r>
              <w:rPr>
                <w:rFonts w:ascii="Arial" w:hAnsi="Arial" w:cs="Arial"/>
                <w:sz w:val="22"/>
                <w:szCs w:val="22"/>
              </w:rPr>
              <w:t xml:space="preserve"> </w:t>
            </w:r>
            <w:r w:rsidRPr="00D05A6C">
              <w:rPr>
                <w:rFonts w:ascii="Arial" w:hAnsi="Arial" w:cs="Arial"/>
                <w:sz w:val="22"/>
                <w:szCs w:val="22"/>
              </w:rPr>
              <w:t>atliekami prie +20° C temperatūros S235JR plienui.</w:t>
            </w:r>
          </w:p>
          <w:p w14:paraId="57384D46" w14:textId="356A0F96" w:rsidR="004267A3" w:rsidRPr="00FD792E"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D05A6C">
              <w:rPr>
                <w:rFonts w:ascii="Arial" w:hAnsi="Arial" w:cs="Arial"/>
                <w:sz w:val="22"/>
                <w:szCs w:val="22"/>
              </w:rPr>
              <w:t>Prašome patikslinti plieno markę USTT statramsčiams bei V1 ir V2 gaminiams.</w:t>
            </w:r>
          </w:p>
        </w:tc>
        <w:tc>
          <w:tcPr>
            <w:tcW w:w="2227" w:type="pct"/>
          </w:tcPr>
          <w:p w14:paraId="25F948B4" w14:textId="5C55E1B1" w:rsidR="004267A3" w:rsidRPr="002450C7" w:rsidRDefault="004267A3" w:rsidP="004267A3">
            <w:pPr>
              <w:jc w:val="both"/>
              <w:rPr>
                <w:rFonts w:ascii="Arial" w:hAnsi="Arial" w:cs="Arial"/>
                <w:sz w:val="22"/>
                <w:szCs w:val="22"/>
              </w:rPr>
            </w:pPr>
            <w:r>
              <w:rPr>
                <w:rFonts w:ascii="Arial" w:hAnsi="Arial" w:cs="Arial"/>
                <w:sz w:val="22"/>
                <w:szCs w:val="22"/>
              </w:rPr>
              <w:t xml:space="preserve">Nesant galimybei išpildyti projekto sprendinių reikalavimų, Tiekėjas privalo nusimatyti neblogesnių parametrų medžiagas negu nurodyta projekte </w:t>
            </w:r>
            <w:proofErr w:type="spellStart"/>
            <w:r>
              <w:rPr>
                <w:rFonts w:ascii="Arial" w:hAnsi="Arial" w:cs="Arial"/>
                <w:sz w:val="22"/>
                <w:szCs w:val="22"/>
              </w:rPr>
              <w:t>t.y</w:t>
            </w:r>
            <w:proofErr w:type="spellEnd"/>
            <w:r>
              <w:rPr>
                <w:rFonts w:ascii="Arial" w:hAnsi="Arial" w:cs="Arial"/>
                <w:sz w:val="22"/>
                <w:szCs w:val="22"/>
              </w:rPr>
              <w:t xml:space="preserve">. nusimatyti plieno klasę kurį gaminama/teikiame su smūginiu tąsumu J2.   </w:t>
            </w:r>
          </w:p>
        </w:tc>
      </w:tr>
      <w:tr w:rsidR="004267A3" w:rsidRPr="008A3AE9" w14:paraId="1745143A"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C19AE18" w14:textId="622DA9D1" w:rsidR="004267A3" w:rsidRDefault="004267A3" w:rsidP="004267A3">
            <w:pPr>
              <w:spacing w:line="276" w:lineRule="auto"/>
              <w:jc w:val="center"/>
              <w:rPr>
                <w:rFonts w:ascii="Arial" w:hAnsi="Arial" w:cs="Arial"/>
                <w:sz w:val="22"/>
                <w:szCs w:val="22"/>
              </w:rPr>
            </w:pPr>
            <w:r>
              <w:rPr>
                <w:rFonts w:ascii="Arial" w:hAnsi="Arial" w:cs="Arial"/>
                <w:sz w:val="22"/>
                <w:szCs w:val="22"/>
              </w:rPr>
              <w:t>28.</w:t>
            </w:r>
          </w:p>
        </w:tc>
        <w:tc>
          <w:tcPr>
            <w:tcW w:w="2585" w:type="pct"/>
            <w:tcBorders>
              <w:top w:val="single" w:sz="4" w:space="0" w:color="auto"/>
              <w:left w:val="single" w:sz="4" w:space="0" w:color="auto"/>
              <w:bottom w:val="single" w:sz="4" w:space="0" w:color="auto"/>
              <w:right w:val="single" w:sz="4" w:space="0" w:color="auto"/>
            </w:tcBorders>
          </w:tcPr>
          <w:p w14:paraId="15D4A61E" w14:textId="1ED61806" w:rsidR="004267A3" w:rsidRPr="003578A4"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578A4">
              <w:rPr>
                <w:rFonts w:ascii="Arial" w:hAnsi="Arial" w:cs="Arial"/>
                <w:sz w:val="22"/>
                <w:szCs w:val="22"/>
              </w:rPr>
              <w:t>Pagal LST EN 10210-2 standartą gaminami karšto formavimo vamzdžiai yra</w:t>
            </w:r>
            <w:r>
              <w:rPr>
                <w:rFonts w:ascii="Arial" w:hAnsi="Arial" w:cs="Arial"/>
                <w:sz w:val="22"/>
                <w:szCs w:val="22"/>
              </w:rPr>
              <w:t xml:space="preserve"> </w:t>
            </w:r>
            <w:r w:rsidRPr="003578A4">
              <w:rPr>
                <w:rFonts w:ascii="Arial" w:hAnsi="Arial" w:cs="Arial"/>
                <w:sz w:val="22"/>
                <w:szCs w:val="22"/>
              </w:rPr>
              <w:t>140x80x6,3 (projekte nurodytas 6 mm sienelės storio būna tik šalto formavimo gaminiams).</w:t>
            </w:r>
          </w:p>
          <w:p w14:paraId="7C951A29" w14:textId="5FF71CC8" w:rsidR="004267A3" w:rsidRPr="003578A4"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578A4">
              <w:rPr>
                <w:rFonts w:ascii="Arial" w:hAnsi="Arial" w:cs="Arial"/>
                <w:sz w:val="22"/>
                <w:szCs w:val="22"/>
              </w:rPr>
              <w:t>Naudojant storesnės sienelės statramsčius turėtume bendrą apie 400 kg metalo svorio</w:t>
            </w:r>
            <w:r>
              <w:rPr>
                <w:rFonts w:ascii="Arial" w:hAnsi="Arial" w:cs="Arial"/>
                <w:sz w:val="22"/>
                <w:szCs w:val="22"/>
              </w:rPr>
              <w:t xml:space="preserve"> </w:t>
            </w:r>
            <w:r w:rsidRPr="003578A4">
              <w:rPr>
                <w:rFonts w:ascii="Arial" w:hAnsi="Arial" w:cs="Arial"/>
                <w:sz w:val="22"/>
                <w:szCs w:val="22"/>
              </w:rPr>
              <w:t>padidėjimą triukšmo užtvarai su mediniu</w:t>
            </w:r>
          </w:p>
          <w:p w14:paraId="20387CA7" w14:textId="1E3913E1" w:rsidR="004267A3" w:rsidRPr="003578A4"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578A4">
              <w:rPr>
                <w:rFonts w:ascii="Arial" w:hAnsi="Arial" w:cs="Arial"/>
                <w:sz w:val="22"/>
                <w:szCs w:val="22"/>
              </w:rPr>
              <w:t>Prašome patikslinti USTT statramsčių sienelių storį bei projektuojamą metalo kiekį triukšmo</w:t>
            </w:r>
            <w:r>
              <w:rPr>
                <w:rFonts w:ascii="Arial" w:hAnsi="Arial" w:cs="Arial"/>
                <w:sz w:val="22"/>
                <w:szCs w:val="22"/>
              </w:rPr>
              <w:t xml:space="preserve"> </w:t>
            </w:r>
            <w:r w:rsidRPr="003578A4">
              <w:rPr>
                <w:rFonts w:ascii="Arial" w:hAnsi="Arial" w:cs="Arial"/>
                <w:sz w:val="22"/>
                <w:szCs w:val="22"/>
              </w:rPr>
              <w:t>užtvarai bei vartams su mediniu užpildu.</w:t>
            </w:r>
          </w:p>
        </w:tc>
        <w:tc>
          <w:tcPr>
            <w:tcW w:w="2227" w:type="pct"/>
          </w:tcPr>
          <w:p w14:paraId="3212D368" w14:textId="5248BE57" w:rsidR="004267A3" w:rsidRPr="002450C7" w:rsidRDefault="004267A3" w:rsidP="004267A3">
            <w:pPr>
              <w:jc w:val="both"/>
              <w:rPr>
                <w:rFonts w:ascii="Arial" w:hAnsi="Arial" w:cs="Arial"/>
                <w:sz w:val="22"/>
                <w:szCs w:val="22"/>
              </w:rPr>
            </w:pPr>
            <w:r>
              <w:rPr>
                <w:rFonts w:ascii="Arial" w:hAnsi="Arial" w:cs="Arial"/>
                <w:sz w:val="22"/>
                <w:szCs w:val="22"/>
              </w:rPr>
              <w:t xml:space="preserve">Nesant galimybei išpildyti projekto sprendinių reikalavimų, Tiekėjas privalo nusimatyti neblogesnių parametrų medžiagas negu nurodyta projekte </w:t>
            </w:r>
            <w:proofErr w:type="spellStart"/>
            <w:r>
              <w:rPr>
                <w:rFonts w:ascii="Arial" w:hAnsi="Arial" w:cs="Arial"/>
                <w:sz w:val="22"/>
                <w:szCs w:val="22"/>
              </w:rPr>
              <w:t>t.y</w:t>
            </w:r>
            <w:proofErr w:type="spellEnd"/>
            <w:r>
              <w:rPr>
                <w:rFonts w:ascii="Arial" w:hAnsi="Arial" w:cs="Arial"/>
                <w:sz w:val="22"/>
                <w:szCs w:val="22"/>
              </w:rPr>
              <w:t xml:space="preserve">. nusimatyti profilį su storesne sienele.   </w:t>
            </w:r>
          </w:p>
        </w:tc>
      </w:tr>
      <w:tr w:rsidR="004267A3" w:rsidRPr="008A3AE9" w14:paraId="7FDFD5CF"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4014C4A4" w14:textId="7B7823F5" w:rsidR="004267A3" w:rsidRDefault="004267A3" w:rsidP="004267A3">
            <w:pPr>
              <w:spacing w:line="276" w:lineRule="auto"/>
              <w:jc w:val="center"/>
              <w:rPr>
                <w:rFonts w:ascii="Arial" w:hAnsi="Arial" w:cs="Arial"/>
                <w:sz w:val="22"/>
                <w:szCs w:val="22"/>
              </w:rPr>
            </w:pPr>
            <w:r>
              <w:rPr>
                <w:rFonts w:ascii="Arial" w:hAnsi="Arial" w:cs="Arial"/>
                <w:sz w:val="22"/>
                <w:szCs w:val="22"/>
              </w:rPr>
              <w:t>29.</w:t>
            </w:r>
          </w:p>
        </w:tc>
        <w:tc>
          <w:tcPr>
            <w:tcW w:w="2585" w:type="pct"/>
            <w:tcBorders>
              <w:top w:val="single" w:sz="4" w:space="0" w:color="auto"/>
              <w:left w:val="single" w:sz="4" w:space="0" w:color="auto"/>
              <w:bottom w:val="single" w:sz="4" w:space="0" w:color="auto"/>
              <w:right w:val="single" w:sz="4" w:space="0" w:color="auto"/>
            </w:tcBorders>
          </w:tcPr>
          <w:p w14:paraId="2E603CE7" w14:textId="15DF3401" w:rsidR="004267A3" w:rsidRPr="002927B6"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2927B6">
              <w:rPr>
                <w:rFonts w:ascii="Arial" w:hAnsi="Arial" w:cs="Arial"/>
                <w:sz w:val="22"/>
                <w:szCs w:val="22"/>
              </w:rPr>
              <w:t xml:space="preserve">Pateiktuose </w:t>
            </w:r>
            <w:proofErr w:type="spellStart"/>
            <w:r w:rsidRPr="002927B6">
              <w:rPr>
                <w:rFonts w:ascii="Arial" w:hAnsi="Arial" w:cs="Arial"/>
                <w:sz w:val="22"/>
                <w:szCs w:val="22"/>
              </w:rPr>
              <w:t>excel</w:t>
            </w:r>
            <w:proofErr w:type="spellEnd"/>
            <w:r w:rsidRPr="002927B6">
              <w:rPr>
                <w:rFonts w:ascii="Arial" w:hAnsi="Arial" w:cs="Arial"/>
                <w:sz w:val="22"/>
                <w:szCs w:val="22"/>
              </w:rPr>
              <w:t xml:space="preserve"> darbų kiekių žiniaraščiuose, DKŽ_1 lapo 1.26 eilutėje nėra</w:t>
            </w:r>
            <w:r>
              <w:rPr>
                <w:rFonts w:ascii="Arial" w:hAnsi="Arial" w:cs="Arial"/>
                <w:sz w:val="22"/>
                <w:szCs w:val="22"/>
              </w:rPr>
              <w:t xml:space="preserve"> </w:t>
            </w:r>
            <w:r w:rsidRPr="002927B6">
              <w:rPr>
                <w:rFonts w:ascii="Arial" w:hAnsi="Arial" w:cs="Arial"/>
                <w:sz w:val="22"/>
                <w:szCs w:val="22"/>
              </w:rPr>
              <w:t>nurodyta darbų mato vieneto ir kiekio.</w:t>
            </w:r>
          </w:p>
          <w:p w14:paraId="77C891C1" w14:textId="23671B89" w:rsidR="004267A3"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2927B6">
              <w:rPr>
                <w:rFonts w:ascii="Arial" w:hAnsi="Arial" w:cs="Arial"/>
                <w:sz w:val="22"/>
                <w:szCs w:val="22"/>
              </w:rPr>
              <w:lastRenderedPageBreak/>
              <w:t>Prašome patikslinti anksčiau minėtą žiniaraštį pateikiant 1.26 eilutėje nurodyto darbo mato</w:t>
            </w:r>
            <w:r>
              <w:rPr>
                <w:rFonts w:ascii="Arial" w:hAnsi="Arial" w:cs="Arial"/>
                <w:sz w:val="22"/>
                <w:szCs w:val="22"/>
              </w:rPr>
              <w:t xml:space="preserve"> </w:t>
            </w:r>
            <w:r w:rsidRPr="002927B6">
              <w:rPr>
                <w:rFonts w:ascii="Arial" w:hAnsi="Arial" w:cs="Arial"/>
                <w:sz w:val="22"/>
                <w:szCs w:val="22"/>
              </w:rPr>
              <w:t>vienetą ir reikalingą atlikti kiekį.</w:t>
            </w:r>
          </w:p>
        </w:tc>
        <w:tc>
          <w:tcPr>
            <w:tcW w:w="2227" w:type="pct"/>
          </w:tcPr>
          <w:p w14:paraId="648C9292" w14:textId="13B6D0B9" w:rsidR="004267A3" w:rsidRPr="002450C7" w:rsidRDefault="004267A3" w:rsidP="004267A3">
            <w:pPr>
              <w:jc w:val="both"/>
              <w:rPr>
                <w:rFonts w:ascii="Arial" w:hAnsi="Arial" w:cs="Arial"/>
                <w:sz w:val="22"/>
                <w:szCs w:val="22"/>
              </w:rPr>
            </w:pPr>
            <w:r w:rsidRPr="00A87CFD">
              <w:rPr>
                <w:rFonts w:ascii="Arial" w:hAnsi="Arial" w:cs="Arial"/>
                <w:sz w:val="22"/>
                <w:szCs w:val="22"/>
              </w:rPr>
              <w:lastRenderedPageBreak/>
              <w:t>Pakoreguota DKŽ_1 eilutės 1.26 pozicija mato vienetai yra vnt., kiekis</w:t>
            </w:r>
            <w:r w:rsidR="00962611">
              <w:rPr>
                <w:rFonts w:ascii="Arial" w:hAnsi="Arial" w:cs="Arial"/>
                <w:sz w:val="22"/>
                <w:szCs w:val="22"/>
              </w:rPr>
              <w:t xml:space="preserve"> </w:t>
            </w:r>
            <w:r w:rsidRPr="00A87CFD">
              <w:rPr>
                <w:rFonts w:ascii="Arial" w:hAnsi="Arial" w:cs="Arial"/>
                <w:sz w:val="22"/>
                <w:szCs w:val="22"/>
              </w:rPr>
              <w:t xml:space="preserve">- </w:t>
            </w:r>
            <w:r w:rsidRPr="00A87CFD">
              <w:rPr>
                <w:rFonts w:ascii="Arial" w:hAnsi="Arial" w:cs="Arial"/>
                <w:b/>
                <w:bCs/>
                <w:sz w:val="22"/>
                <w:szCs w:val="22"/>
              </w:rPr>
              <w:t>39</w:t>
            </w:r>
            <w:r w:rsidR="00F7135A">
              <w:rPr>
                <w:rFonts w:ascii="Arial" w:hAnsi="Arial" w:cs="Arial"/>
                <w:b/>
                <w:bCs/>
                <w:sz w:val="22"/>
                <w:szCs w:val="22"/>
              </w:rPr>
              <w:t xml:space="preserve">. </w:t>
            </w:r>
            <w:r w:rsidR="00F7135A" w:rsidRPr="00F7135A">
              <w:rPr>
                <w:rFonts w:ascii="Arial" w:hAnsi="Arial" w:cs="Arial"/>
                <w:sz w:val="22"/>
                <w:szCs w:val="22"/>
              </w:rPr>
              <w:t>Papildytą D</w:t>
            </w:r>
            <w:r w:rsidR="009C720C">
              <w:rPr>
                <w:rFonts w:ascii="Arial" w:hAnsi="Arial" w:cs="Arial"/>
                <w:sz w:val="22"/>
                <w:szCs w:val="22"/>
              </w:rPr>
              <w:t>K</w:t>
            </w:r>
            <w:r w:rsidR="00F7135A" w:rsidRPr="00F7135A">
              <w:rPr>
                <w:rFonts w:ascii="Arial" w:hAnsi="Arial" w:cs="Arial"/>
                <w:sz w:val="22"/>
                <w:szCs w:val="22"/>
              </w:rPr>
              <w:t>Ž pridedame.</w:t>
            </w:r>
          </w:p>
        </w:tc>
      </w:tr>
      <w:tr w:rsidR="00C34D2C" w:rsidRPr="008A3AE9" w14:paraId="7CC4BB63"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FC605EC" w14:textId="584A9F5D" w:rsidR="00C34D2C" w:rsidRDefault="00C34D2C" w:rsidP="00C34D2C">
            <w:pPr>
              <w:spacing w:line="276" w:lineRule="auto"/>
              <w:jc w:val="center"/>
              <w:rPr>
                <w:rFonts w:ascii="Arial" w:hAnsi="Arial" w:cs="Arial"/>
                <w:sz w:val="22"/>
                <w:szCs w:val="22"/>
              </w:rPr>
            </w:pPr>
            <w:r>
              <w:rPr>
                <w:rFonts w:ascii="Arial" w:hAnsi="Arial" w:cs="Arial"/>
                <w:sz w:val="22"/>
                <w:szCs w:val="22"/>
              </w:rPr>
              <w:t>30.</w:t>
            </w:r>
          </w:p>
        </w:tc>
        <w:tc>
          <w:tcPr>
            <w:tcW w:w="2585" w:type="pct"/>
            <w:tcBorders>
              <w:top w:val="single" w:sz="4" w:space="0" w:color="auto"/>
              <w:left w:val="single" w:sz="4" w:space="0" w:color="auto"/>
              <w:bottom w:val="single" w:sz="4" w:space="0" w:color="auto"/>
              <w:right w:val="single" w:sz="4" w:space="0" w:color="auto"/>
            </w:tcBorders>
          </w:tcPr>
          <w:p w14:paraId="1ADE2D84" w14:textId="51C95282" w:rsidR="00C34D2C" w:rsidRPr="00EB267D" w:rsidRDefault="00C34D2C" w:rsidP="00C34D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Pr>
                <w:rFonts w:ascii="Arial" w:hAnsi="Arial" w:cs="Arial"/>
                <w:sz w:val="22"/>
                <w:szCs w:val="22"/>
              </w:rPr>
              <w:t>P</w:t>
            </w:r>
            <w:r w:rsidRPr="00EB267D">
              <w:rPr>
                <w:rFonts w:ascii="Arial" w:hAnsi="Arial" w:cs="Arial"/>
                <w:sz w:val="22"/>
                <w:szCs w:val="22"/>
              </w:rPr>
              <w:t>rašau pataisykite DKŽ2, eilutės Nr. 6.2.19 kiekį.</w:t>
            </w:r>
          </w:p>
        </w:tc>
        <w:tc>
          <w:tcPr>
            <w:tcW w:w="2227" w:type="pct"/>
          </w:tcPr>
          <w:p w14:paraId="05BB71CD" w14:textId="77777777" w:rsidR="00C34D2C" w:rsidRDefault="00C34D2C" w:rsidP="00C34D2C">
            <w:pPr>
              <w:jc w:val="both"/>
              <w:rPr>
                <w:rFonts w:ascii="Arial" w:hAnsi="Arial" w:cs="Arial"/>
                <w:sz w:val="22"/>
                <w:szCs w:val="22"/>
              </w:rPr>
            </w:pPr>
            <w:r>
              <w:rPr>
                <w:rFonts w:ascii="Arial" w:hAnsi="Arial" w:cs="Arial"/>
                <w:sz w:val="22"/>
                <w:szCs w:val="22"/>
              </w:rPr>
              <w:t xml:space="preserve">Pataisyta su ankstesniu užklausimu </w:t>
            </w:r>
          </w:p>
          <w:p w14:paraId="5884E151" w14:textId="03098ADC" w:rsidR="00C34D2C" w:rsidRPr="002450C7" w:rsidRDefault="00C34D2C" w:rsidP="00C34D2C">
            <w:pPr>
              <w:jc w:val="both"/>
              <w:rPr>
                <w:rFonts w:ascii="Arial" w:hAnsi="Arial" w:cs="Arial"/>
                <w:sz w:val="22"/>
                <w:szCs w:val="22"/>
              </w:rPr>
            </w:pPr>
            <w:r w:rsidRPr="00426B52">
              <w:rPr>
                <w:rFonts w:ascii="Arial" w:hAnsi="Arial" w:cs="Arial"/>
                <w:noProof/>
                <w:sz w:val="22"/>
                <w:szCs w:val="22"/>
              </w:rPr>
              <w:drawing>
                <wp:inline distT="0" distB="0" distL="0" distR="0" wp14:anchorId="2020D50B" wp14:editId="2699C68A">
                  <wp:extent cx="3980815" cy="669290"/>
                  <wp:effectExtent l="0" t="0" r="635" b="0"/>
                  <wp:docPr id="1976134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34813" name=""/>
                          <pic:cNvPicPr/>
                        </pic:nvPicPr>
                        <pic:blipFill>
                          <a:blip r:embed="rId18"/>
                          <a:stretch>
                            <a:fillRect/>
                          </a:stretch>
                        </pic:blipFill>
                        <pic:spPr>
                          <a:xfrm>
                            <a:off x="0" y="0"/>
                            <a:ext cx="3980815" cy="669290"/>
                          </a:xfrm>
                          <a:prstGeom prst="rect">
                            <a:avLst/>
                          </a:prstGeom>
                        </pic:spPr>
                      </pic:pic>
                    </a:graphicData>
                  </a:graphic>
                </wp:inline>
              </w:drawing>
            </w:r>
          </w:p>
        </w:tc>
      </w:tr>
      <w:tr w:rsidR="00C34D2C" w:rsidRPr="008A3AE9" w14:paraId="58655D15"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2F99AD5" w14:textId="2FADCDCD" w:rsidR="00C34D2C" w:rsidRDefault="00C34D2C" w:rsidP="00C34D2C">
            <w:pPr>
              <w:spacing w:line="276" w:lineRule="auto"/>
              <w:jc w:val="center"/>
              <w:rPr>
                <w:rFonts w:ascii="Arial" w:hAnsi="Arial" w:cs="Arial"/>
                <w:sz w:val="22"/>
                <w:szCs w:val="22"/>
              </w:rPr>
            </w:pPr>
            <w:r>
              <w:rPr>
                <w:rFonts w:ascii="Arial" w:hAnsi="Arial" w:cs="Arial"/>
                <w:sz w:val="22"/>
                <w:szCs w:val="22"/>
              </w:rPr>
              <w:t xml:space="preserve">31. </w:t>
            </w:r>
          </w:p>
        </w:tc>
        <w:tc>
          <w:tcPr>
            <w:tcW w:w="2585" w:type="pct"/>
            <w:tcBorders>
              <w:top w:val="single" w:sz="4" w:space="0" w:color="auto"/>
              <w:left w:val="single" w:sz="4" w:space="0" w:color="auto"/>
              <w:bottom w:val="single" w:sz="4" w:space="0" w:color="auto"/>
              <w:right w:val="single" w:sz="4" w:space="0" w:color="auto"/>
            </w:tcBorders>
          </w:tcPr>
          <w:p w14:paraId="0CB58924" w14:textId="6917BDBD" w:rsidR="00C34D2C" w:rsidRDefault="00C34D2C" w:rsidP="00C34D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B73A77">
              <w:rPr>
                <w:rFonts w:ascii="Arial" w:hAnsi="Arial" w:cs="Arial"/>
                <w:sz w:val="22"/>
                <w:szCs w:val="22"/>
              </w:rPr>
              <w:t> Pakoregavote DKŽ 2 6.2.1 poziciją, bet nepakoregavote 6.2.19 pozicijos. Prašau pataisyti.</w:t>
            </w:r>
          </w:p>
        </w:tc>
        <w:tc>
          <w:tcPr>
            <w:tcW w:w="2227" w:type="pct"/>
          </w:tcPr>
          <w:p w14:paraId="7E355B91" w14:textId="77777777" w:rsidR="00C34D2C" w:rsidRDefault="00C34D2C" w:rsidP="00C34D2C">
            <w:pPr>
              <w:jc w:val="both"/>
              <w:rPr>
                <w:rFonts w:ascii="Arial" w:hAnsi="Arial" w:cs="Arial"/>
                <w:sz w:val="22"/>
                <w:szCs w:val="22"/>
              </w:rPr>
            </w:pPr>
            <w:r>
              <w:rPr>
                <w:rFonts w:ascii="Arial" w:hAnsi="Arial" w:cs="Arial"/>
                <w:sz w:val="22"/>
                <w:szCs w:val="22"/>
              </w:rPr>
              <w:t xml:space="preserve">Pataisyta su ankstesniu užklausimu </w:t>
            </w:r>
          </w:p>
          <w:p w14:paraId="2B5AE08D" w14:textId="6006D51E" w:rsidR="00C34D2C" w:rsidRPr="002450C7" w:rsidRDefault="00C34D2C" w:rsidP="00C34D2C">
            <w:pPr>
              <w:jc w:val="both"/>
              <w:rPr>
                <w:rFonts w:ascii="Arial" w:hAnsi="Arial" w:cs="Arial"/>
                <w:sz w:val="22"/>
                <w:szCs w:val="22"/>
              </w:rPr>
            </w:pPr>
            <w:r w:rsidRPr="00426B52">
              <w:rPr>
                <w:rFonts w:ascii="Arial" w:hAnsi="Arial" w:cs="Arial"/>
                <w:noProof/>
                <w:sz w:val="22"/>
                <w:szCs w:val="22"/>
              </w:rPr>
              <w:drawing>
                <wp:inline distT="0" distB="0" distL="0" distR="0" wp14:anchorId="012ABB17" wp14:editId="5F581701">
                  <wp:extent cx="3980815" cy="669290"/>
                  <wp:effectExtent l="0" t="0" r="635" b="0"/>
                  <wp:docPr id="1245638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34813" name=""/>
                          <pic:cNvPicPr/>
                        </pic:nvPicPr>
                        <pic:blipFill>
                          <a:blip r:embed="rId18"/>
                          <a:stretch>
                            <a:fillRect/>
                          </a:stretch>
                        </pic:blipFill>
                        <pic:spPr>
                          <a:xfrm>
                            <a:off x="0" y="0"/>
                            <a:ext cx="3980815" cy="669290"/>
                          </a:xfrm>
                          <a:prstGeom prst="rect">
                            <a:avLst/>
                          </a:prstGeom>
                        </pic:spPr>
                      </pic:pic>
                    </a:graphicData>
                  </a:graphic>
                </wp:inline>
              </w:drawing>
            </w:r>
          </w:p>
        </w:tc>
      </w:tr>
      <w:tr w:rsidR="004267A3" w:rsidRPr="008A3AE9" w14:paraId="30EFDD25" w14:textId="77777777" w:rsidTr="00671A10">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102D9642" w14:textId="51FEC2F7" w:rsidR="004267A3" w:rsidRDefault="004267A3" w:rsidP="004267A3">
            <w:pPr>
              <w:spacing w:line="276" w:lineRule="auto"/>
              <w:jc w:val="center"/>
              <w:rPr>
                <w:rFonts w:ascii="Arial" w:hAnsi="Arial" w:cs="Arial"/>
                <w:sz w:val="22"/>
                <w:szCs w:val="22"/>
              </w:rPr>
            </w:pPr>
            <w:r>
              <w:rPr>
                <w:rFonts w:ascii="Arial" w:hAnsi="Arial" w:cs="Arial"/>
                <w:sz w:val="22"/>
                <w:szCs w:val="22"/>
              </w:rPr>
              <w:t>32.</w:t>
            </w:r>
          </w:p>
        </w:tc>
        <w:tc>
          <w:tcPr>
            <w:tcW w:w="2585" w:type="pct"/>
            <w:tcBorders>
              <w:top w:val="single" w:sz="4" w:space="0" w:color="auto"/>
              <w:left w:val="single" w:sz="4" w:space="0" w:color="auto"/>
              <w:bottom w:val="single" w:sz="4" w:space="0" w:color="auto"/>
              <w:right w:val="single" w:sz="4" w:space="0" w:color="auto"/>
            </w:tcBorders>
          </w:tcPr>
          <w:p w14:paraId="3FEA1F1F" w14:textId="76095A4A" w:rsidR="004267A3" w:rsidRPr="00B73A77" w:rsidRDefault="004267A3" w:rsidP="004267A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w:sz w:val="22"/>
                <w:szCs w:val="22"/>
              </w:rPr>
            </w:pPr>
            <w:r w:rsidRPr="00622B87">
              <w:rPr>
                <w:rFonts w:ascii="Arial" w:hAnsi="Arial" w:cs="Arial"/>
                <w:sz w:val="22"/>
                <w:szCs w:val="22"/>
              </w:rPr>
              <w:t>DKŽ 3, 2.35.6 pozicijoje pateiktas blogas kiekis. Prašau patikslinti.</w:t>
            </w:r>
          </w:p>
        </w:tc>
        <w:tc>
          <w:tcPr>
            <w:tcW w:w="2227" w:type="pct"/>
          </w:tcPr>
          <w:p w14:paraId="13B8BB23" w14:textId="5B46841B" w:rsidR="004267A3" w:rsidRPr="002450C7" w:rsidRDefault="004267A3" w:rsidP="004267A3">
            <w:pPr>
              <w:jc w:val="both"/>
              <w:rPr>
                <w:rFonts w:ascii="Arial" w:hAnsi="Arial" w:cs="Arial"/>
                <w:sz w:val="22"/>
                <w:szCs w:val="22"/>
              </w:rPr>
            </w:pPr>
            <w:r w:rsidRPr="00622B87">
              <w:rPr>
                <w:rFonts w:ascii="Arial" w:hAnsi="Arial" w:cs="Arial"/>
                <w:sz w:val="22"/>
                <w:szCs w:val="22"/>
              </w:rPr>
              <w:t xml:space="preserve">DKŽ 3, 2.35.6 </w:t>
            </w:r>
            <w:proofErr w:type="spellStart"/>
            <w:r w:rsidRPr="00622B87">
              <w:rPr>
                <w:rFonts w:ascii="Arial" w:hAnsi="Arial" w:cs="Arial"/>
                <w:sz w:val="22"/>
                <w:szCs w:val="22"/>
              </w:rPr>
              <w:t>po</w:t>
            </w:r>
            <w:r>
              <w:rPr>
                <w:rFonts w:ascii="Arial" w:hAnsi="Arial" w:cs="Arial"/>
                <w:sz w:val="22"/>
                <w:szCs w:val="22"/>
              </w:rPr>
              <w:t>z</w:t>
            </w:r>
            <w:proofErr w:type="spellEnd"/>
            <w:r>
              <w:rPr>
                <w:rFonts w:ascii="Arial" w:hAnsi="Arial" w:cs="Arial"/>
                <w:sz w:val="22"/>
                <w:szCs w:val="22"/>
              </w:rPr>
              <w:t xml:space="preserve">. patikslinta. </w:t>
            </w:r>
            <w:r w:rsidR="001F5958" w:rsidRPr="00F7135A">
              <w:rPr>
                <w:rFonts w:ascii="Arial" w:hAnsi="Arial" w:cs="Arial"/>
                <w:sz w:val="22"/>
                <w:szCs w:val="22"/>
              </w:rPr>
              <w:t>Papildytą D</w:t>
            </w:r>
            <w:r w:rsidR="005C317A">
              <w:rPr>
                <w:rFonts w:ascii="Arial" w:hAnsi="Arial" w:cs="Arial"/>
                <w:sz w:val="22"/>
                <w:szCs w:val="22"/>
              </w:rPr>
              <w:t>K</w:t>
            </w:r>
            <w:r w:rsidR="001F5958" w:rsidRPr="00F7135A">
              <w:rPr>
                <w:rFonts w:ascii="Arial" w:hAnsi="Arial" w:cs="Arial"/>
                <w:sz w:val="22"/>
                <w:szCs w:val="22"/>
              </w:rPr>
              <w:t>Ž pridedame.</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9"/>
      <w:footerReference w:type="default" r:id="rId20"/>
      <w:headerReference w:type="first" r:id="rId21"/>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FCB57" w14:textId="77777777" w:rsidR="00C91093" w:rsidRPr="004A75B3" w:rsidRDefault="00C91093">
      <w:r w:rsidRPr="004A75B3">
        <w:separator/>
      </w:r>
    </w:p>
  </w:endnote>
  <w:endnote w:type="continuationSeparator" w:id="0">
    <w:p w14:paraId="4CB246AA" w14:textId="77777777" w:rsidR="00C91093" w:rsidRPr="004A75B3" w:rsidRDefault="00C91093">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86"/>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F5EA" w14:textId="77777777" w:rsidR="00C91093" w:rsidRPr="004A75B3" w:rsidRDefault="00C91093">
      <w:r w:rsidRPr="004A75B3">
        <w:separator/>
      </w:r>
    </w:p>
  </w:footnote>
  <w:footnote w:type="continuationSeparator" w:id="0">
    <w:p w14:paraId="08FB965B" w14:textId="77777777" w:rsidR="00C91093" w:rsidRPr="004A75B3" w:rsidRDefault="00C91093">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534CF"/>
    <w:multiLevelType w:val="hybridMultilevel"/>
    <w:tmpl w:val="4B8A49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0E1814"/>
    <w:multiLevelType w:val="hybridMultilevel"/>
    <w:tmpl w:val="D1C2B87C"/>
    <w:lvl w:ilvl="0" w:tplc="EBFA965C">
      <w:start w:val="1"/>
      <w:numFmt w:val="decimal"/>
      <w:lvlText w:val="%1-"/>
      <w:lvlJc w:val="left"/>
      <w:pPr>
        <w:ind w:left="400" w:hanging="360"/>
      </w:pPr>
      <w:rPr>
        <w:rFonts w:hint="default"/>
      </w:rPr>
    </w:lvl>
    <w:lvl w:ilvl="1" w:tplc="04270019" w:tentative="1">
      <w:start w:val="1"/>
      <w:numFmt w:val="lowerLetter"/>
      <w:lvlText w:val="%2."/>
      <w:lvlJc w:val="left"/>
      <w:pPr>
        <w:ind w:left="1120" w:hanging="360"/>
      </w:pPr>
    </w:lvl>
    <w:lvl w:ilvl="2" w:tplc="0427001B" w:tentative="1">
      <w:start w:val="1"/>
      <w:numFmt w:val="lowerRoman"/>
      <w:lvlText w:val="%3."/>
      <w:lvlJc w:val="right"/>
      <w:pPr>
        <w:ind w:left="1840" w:hanging="180"/>
      </w:pPr>
    </w:lvl>
    <w:lvl w:ilvl="3" w:tplc="0427000F" w:tentative="1">
      <w:start w:val="1"/>
      <w:numFmt w:val="decimal"/>
      <w:lvlText w:val="%4."/>
      <w:lvlJc w:val="left"/>
      <w:pPr>
        <w:ind w:left="2560" w:hanging="360"/>
      </w:pPr>
    </w:lvl>
    <w:lvl w:ilvl="4" w:tplc="04270019" w:tentative="1">
      <w:start w:val="1"/>
      <w:numFmt w:val="lowerLetter"/>
      <w:lvlText w:val="%5."/>
      <w:lvlJc w:val="left"/>
      <w:pPr>
        <w:ind w:left="3280" w:hanging="360"/>
      </w:pPr>
    </w:lvl>
    <w:lvl w:ilvl="5" w:tplc="0427001B" w:tentative="1">
      <w:start w:val="1"/>
      <w:numFmt w:val="lowerRoman"/>
      <w:lvlText w:val="%6."/>
      <w:lvlJc w:val="right"/>
      <w:pPr>
        <w:ind w:left="4000" w:hanging="180"/>
      </w:pPr>
    </w:lvl>
    <w:lvl w:ilvl="6" w:tplc="0427000F" w:tentative="1">
      <w:start w:val="1"/>
      <w:numFmt w:val="decimal"/>
      <w:lvlText w:val="%7."/>
      <w:lvlJc w:val="left"/>
      <w:pPr>
        <w:ind w:left="4720" w:hanging="360"/>
      </w:pPr>
    </w:lvl>
    <w:lvl w:ilvl="7" w:tplc="04270019" w:tentative="1">
      <w:start w:val="1"/>
      <w:numFmt w:val="lowerLetter"/>
      <w:lvlText w:val="%8."/>
      <w:lvlJc w:val="left"/>
      <w:pPr>
        <w:ind w:left="5440" w:hanging="360"/>
      </w:pPr>
    </w:lvl>
    <w:lvl w:ilvl="8" w:tplc="0427001B" w:tentative="1">
      <w:start w:val="1"/>
      <w:numFmt w:val="lowerRoman"/>
      <w:lvlText w:val="%9."/>
      <w:lvlJc w:val="right"/>
      <w:pPr>
        <w:ind w:left="6160" w:hanging="180"/>
      </w:pPr>
    </w:lvl>
  </w:abstractNum>
  <w:num w:numId="1" w16cid:durableId="1046682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7"/>
  </w:num>
  <w:num w:numId="3" w16cid:durableId="1783959838">
    <w:abstractNumId w:val="27"/>
  </w:num>
  <w:num w:numId="4" w16cid:durableId="1275408335">
    <w:abstractNumId w:val="14"/>
  </w:num>
  <w:num w:numId="5" w16cid:durableId="327445576">
    <w:abstractNumId w:val="11"/>
  </w:num>
  <w:num w:numId="6" w16cid:durableId="2138449556">
    <w:abstractNumId w:val="13"/>
  </w:num>
  <w:num w:numId="7" w16cid:durableId="641039509">
    <w:abstractNumId w:val="22"/>
  </w:num>
  <w:num w:numId="8" w16cid:durableId="1712268008">
    <w:abstractNumId w:val="10"/>
  </w:num>
  <w:num w:numId="9" w16cid:durableId="265504973">
    <w:abstractNumId w:val="23"/>
  </w:num>
  <w:num w:numId="10" w16cid:durableId="1285961743">
    <w:abstractNumId w:val="25"/>
  </w:num>
  <w:num w:numId="11" w16cid:durableId="2056656319">
    <w:abstractNumId w:val="1"/>
  </w:num>
  <w:num w:numId="12" w16cid:durableId="1513103515">
    <w:abstractNumId w:val="0"/>
  </w:num>
  <w:num w:numId="13" w16cid:durableId="27923694">
    <w:abstractNumId w:val="20"/>
  </w:num>
  <w:num w:numId="14" w16cid:durableId="1905413500">
    <w:abstractNumId w:val="15"/>
  </w:num>
  <w:num w:numId="15" w16cid:durableId="1202085109">
    <w:abstractNumId w:val="16"/>
  </w:num>
  <w:num w:numId="16" w16cid:durableId="326717099">
    <w:abstractNumId w:val="2"/>
  </w:num>
  <w:num w:numId="17" w16cid:durableId="2044474539">
    <w:abstractNumId w:val="21"/>
  </w:num>
  <w:num w:numId="18" w16cid:durableId="1132093376">
    <w:abstractNumId w:val="26"/>
  </w:num>
  <w:num w:numId="19" w16cid:durableId="1720744618">
    <w:abstractNumId w:val="3"/>
  </w:num>
  <w:num w:numId="20" w16cid:durableId="664549251">
    <w:abstractNumId w:val="8"/>
  </w:num>
  <w:num w:numId="21" w16cid:durableId="231308525">
    <w:abstractNumId w:val="4"/>
  </w:num>
  <w:num w:numId="22" w16cid:durableId="955138372">
    <w:abstractNumId w:val="12"/>
  </w:num>
  <w:num w:numId="23" w16cid:durableId="1883053945">
    <w:abstractNumId w:val="24"/>
  </w:num>
  <w:num w:numId="24" w16cid:durableId="2103447848">
    <w:abstractNumId w:val="19"/>
  </w:num>
  <w:num w:numId="25" w16cid:durableId="626470923">
    <w:abstractNumId w:val="18"/>
  </w:num>
  <w:num w:numId="26" w16cid:durableId="566233261">
    <w:abstractNumId w:val="9"/>
  </w:num>
  <w:num w:numId="27" w16cid:durableId="1376347737">
    <w:abstractNumId w:val="6"/>
  </w:num>
  <w:num w:numId="28" w16cid:durableId="1507405594">
    <w:abstractNumId w:val="5"/>
  </w:num>
  <w:num w:numId="29" w16cid:durableId="20733842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21CBE"/>
    <w:rsid w:val="00022BFF"/>
    <w:rsid w:val="00023602"/>
    <w:rsid w:val="000245E6"/>
    <w:rsid w:val="0002479D"/>
    <w:rsid w:val="00025795"/>
    <w:rsid w:val="00026BA4"/>
    <w:rsid w:val="00030401"/>
    <w:rsid w:val="00030969"/>
    <w:rsid w:val="00035985"/>
    <w:rsid w:val="00035E58"/>
    <w:rsid w:val="0003778D"/>
    <w:rsid w:val="00037D8D"/>
    <w:rsid w:val="00040016"/>
    <w:rsid w:val="00040318"/>
    <w:rsid w:val="00042405"/>
    <w:rsid w:val="00042661"/>
    <w:rsid w:val="0004326F"/>
    <w:rsid w:val="0004386A"/>
    <w:rsid w:val="00046D90"/>
    <w:rsid w:val="00047B39"/>
    <w:rsid w:val="00050E7A"/>
    <w:rsid w:val="00054382"/>
    <w:rsid w:val="000547C8"/>
    <w:rsid w:val="00054855"/>
    <w:rsid w:val="0005493C"/>
    <w:rsid w:val="000549F1"/>
    <w:rsid w:val="000569C8"/>
    <w:rsid w:val="00061B99"/>
    <w:rsid w:val="00063475"/>
    <w:rsid w:val="000635EB"/>
    <w:rsid w:val="000639E0"/>
    <w:rsid w:val="00065FC5"/>
    <w:rsid w:val="000672F7"/>
    <w:rsid w:val="000707D3"/>
    <w:rsid w:val="0007089D"/>
    <w:rsid w:val="0007097C"/>
    <w:rsid w:val="00070E00"/>
    <w:rsid w:val="00073D8A"/>
    <w:rsid w:val="000744E4"/>
    <w:rsid w:val="00074C48"/>
    <w:rsid w:val="00075E35"/>
    <w:rsid w:val="00081308"/>
    <w:rsid w:val="00082B31"/>
    <w:rsid w:val="00086BA0"/>
    <w:rsid w:val="0009059B"/>
    <w:rsid w:val="000919D3"/>
    <w:rsid w:val="00092D7A"/>
    <w:rsid w:val="00092F53"/>
    <w:rsid w:val="00093723"/>
    <w:rsid w:val="000A161C"/>
    <w:rsid w:val="000A2313"/>
    <w:rsid w:val="000A2FB5"/>
    <w:rsid w:val="000A5607"/>
    <w:rsid w:val="000B17CA"/>
    <w:rsid w:val="000B19EF"/>
    <w:rsid w:val="000C0762"/>
    <w:rsid w:val="000C1854"/>
    <w:rsid w:val="000C3534"/>
    <w:rsid w:val="000C6987"/>
    <w:rsid w:val="000C6CFD"/>
    <w:rsid w:val="000C73A8"/>
    <w:rsid w:val="000C7B8D"/>
    <w:rsid w:val="000D0B7B"/>
    <w:rsid w:val="000D22DB"/>
    <w:rsid w:val="000D4411"/>
    <w:rsid w:val="000D769F"/>
    <w:rsid w:val="000E3885"/>
    <w:rsid w:val="000E7CAF"/>
    <w:rsid w:val="000F32F2"/>
    <w:rsid w:val="000F7E2E"/>
    <w:rsid w:val="0010004D"/>
    <w:rsid w:val="00100515"/>
    <w:rsid w:val="00101DC9"/>
    <w:rsid w:val="00104985"/>
    <w:rsid w:val="00104DB1"/>
    <w:rsid w:val="00104F3F"/>
    <w:rsid w:val="0010708D"/>
    <w:rsid w:val="001075E9"/>
    <w:rsid w:val="001076CE"/>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64EF"/>
    <w:rsid w:val="00150117"/>
    <w:rsid w:val="00150546"/>
    <w:rsid w:val="00153EBC"/>
    <w:rsid w:val="001545B7"/>
    <w:rsid w:val="00155A64"/>
    <w:rsid w:val="00156F20"/>
    <w:rsid w:val="00157917"/>
    <w:rsid w:val="001605E2"/>
    <w:rsid w:val="00161EC7"/>
    <w:rsid w:val="00163220"/>
    <w:rsid w:val="00163436"/>
    <w:rsid w:val="00164A52"/>
    <w:rsid w:val="00164A77"/>
    <w:rsid w:val="001665CD"/>
    <w:rsid w:val="0016675A"/>
    <w:rsid w:val="00167078"/>
    <w:rsid w:val="001674BA"/>
    <w:rsid w:val="001706B2"/>
    <w:rsid w:val="00172BAF"/>
    <w:rsid w:val="0018219E"/>
    <w:rsid w:val="00182AA0"/>
    <w:rsid w:val="001841E3"/>
    <w:rsid w:val="001872D3"/>
    <w:rsid w:val="0019008A"/>
    <w:rsid w:val="00190FE5"/>
    <w:rsid w:val="00191226"/>
    <w:rsid w:val="001919D0"/>
    <w:rsid w:val="00191F17"/>
    <w:rsid w:val="00194629"/>
    <w:rsid w:val="00195026"/>
    <w:rsid w:val="0019602A"/>
    <w:rsid w:val="001A1A31"/>
    <w:rsid w:val="001A3991"/>
    <w:rsid w:val="001A74C2"/>
    <w:rsid w:val="001A77CE"/>
    <w:rsid w:val="001B2FEE"/>
    <w:rsid w:val="001B6783"/>
    <w:rsid w:val="001B74D8"/>
    <w:rsid w:val="001C2DF5"/>
    <w:rsid w:val="001C3B01"/>
    <w:rsid w:val="001C3BA3"/>
    <w:rsid w:val="001D0736"/>
    <w:rsid w:val="001D0E7E"/>
    <w:rsid w:val="001D17AB"/>
    <w:rsid w:val="001D2260"/>
    <w:rsid w:val="001D3EF6"/>
    <w:rsid w:val="001D41CA"/>
    <w:rsid w:val="001D4D61"/>
    <w:rsid w:val="001D4DE2"/>
    <w:rsid w:val="001D7B31"/>
    <w:rsid w:val="001E1235"/>
    <w:rsid w:val="001E13C6"/>
    <w:rsid w:val="001E2F0A"/>
    <w:rsid w:val="001E62A6"/>
    <w:rsid w:val="001E726E"/>
    <w:rsid w:val="001E75B1"/>
    <w:rsid w:val="001F2297"/>
    <w:rsid w:val="001F299E"/>
    <w:rsid w:val="001F4418"/>
    <w:rsid w:val="001F591E"/>
    <w:rsid w:val="001F5958"/>
    <w:rsid w:val="001F6009"/>
    <w:rsid w:val="00202069"/>
    <w:rsid w:val="00210EAD"/>
    <w:rsid w:val="00213E01"/>
    <w:rsid w:val="0021527C"/>
    <w:rsid w:val="00215CE0"/>
    <w:rsid w:val="0021602B"/>
    <w:rsid w:val="002169AA"/>
    <w:rsid w:val="00221311"/>
    <w:rsid w:val="002216E0"/>
    <w:rsid w:val="002229FD"/>
    <w:rsid w:val="0023496A"/>
    <w:rsid w:val="0023646C"/>
    <w:rsid w:val="00236492"/>
    <w:rsid w:val="0023675E"/>
    <w:rsid w:val="00237BAA"/>
    <w:rsid w:val="002403CA"/>
    <w:rsid w:val="002450C7"/>
    <w:rsid w:val="002458F1"/>
    <w:rsid w:val="00247F2E"/>
    <w:rsid w:val="00250754"/>
    <w:rsid w:val="00250D60"/>
    <w:rsid w:val="002527A1"/>
    <w:rsid w:val="00252A91"/>
    <w:rsid w:val="00253AA8"/>
    <w:rsid w:val="00253ABF"/>
    <w:rsid w:val="002551E6"/>
    <w:rsid w:val="00255C48"/>
    <w:rsid w:val="00263B95"/>
    <w:rsid w:val="00264634"/>
    <w:rsid w:val="00266C76"/>
    <w:rsid w:val="00266E3E"/>
    <w:rsid w:val="00274CD4"/>
    <w:rsid w:val="002762E6"/>
    <w:rsid w:val="00276F8C"/>
    <w:rsid w:val="0027709F"/>
    <w:rsid w:val="00277610"/>
    <w:rsid w:val="002801A4"/>
    <w:rsid w:val="00280633"/>
    <w:rsid w:val="00281D8F"/>
    <w:rsid w:val="00286A07"/>
    <w:rsid w:val="002870C0"/>
    <w:rsid w:val="0028778B"/>
    <w:rsid w:val="00290A77"/>
    <w:rsid w:val="00291C42"/>
    <w:rsid w:val="00292070"/>
    <w:rsid w:val="002927B6"/>
    <w:rsid w:val="00293CCA"/>
    <w:rsid w:val="00293CF0"/>
    <w:rsid w:val="002943D2"/>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E181F"/>
    <w:rsid w:val="002E260A"/>
    <w:rsid w:val="002E284F"/>
    <w:rsid w:val="002E3435"/>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523E"/>
    <w:rsid w:val="003165C2"/>
    <w:rsid w:val="0031684B"/>
    <w:rsid w:val="003175C8"/>
    <w:rsid w:val="003259D1"/>
    <w:rsid w:val="00331B82"/>
    <w:rsid w:val="003331D0"/>
    <w:rsid w:val="00336C8C"/>
    <w:rsid w:val="00337807"/>
    <w:rsid w:val="0034229E"/>
    <w:rsid w:val="003427DA"/>
    <w:rsid w:val="00346868"/>
    <w:rsid w:val="0034750B"/>
    <w:rsid w:val="003538EE"/>
    <w:rsid w:val="00353DFB"/>
    <w:rsid w:val="0035575F"/>
    <w:rsid w:val="00355C83"/>
    <w:rsid w:val="00355DE4"/>
    <w:rsid w:val="003570C4"/>
    <w:rsid w:val="003578A4"/>
    <w:rsid w:val="003579EF"/>
    <w:rsid w:val="00360FA3"/>
    <w:rsid w:val="00361B9C"/>
    <w:rsid w:val="00363A34"/>
    <w:rsid w:val="00363CCA"/>
    <w:rsid w:val="00363CFD"/>
    <w:rsid w:val="0036743F"/>
    <w:rsid w:val="00367FC3"/>
    <w:rsid w:val="00373C8C"/>
    <w:rsid w:val="00374A2E"/>
    <w:rsid w:val="00377085"/>
    <w:rsid w:val="00380030"/>
    <w:rsid w:val="003807C0"/>
    <w:rsid w:val="00381E68"/>
    <w:rsid w:val="003848FF"/>
    <w:rsid w:val="00384AC0"/>
    <w:rsid w:val="00384E75"/>
    <w:rsid w:val="003850F6"/>
    <w:rsid w:val="0038789C"/>
    <w:rsid w:val="0039030E"/>
    <w:rsid w:val="00392D76"/>
    <w:rsid w:val="003A1E21"/>
    <w:rsid w:val="003A31C6"/>
    <w:rsid w:val="003A4207"/>
    <w:rsid w:val="003A6212"/>
    <w:rsid w:val="003C066C"/>
    <w:rsid w:val="003C09FE"/>
    <w:rsid w:val="003C164B"/>
    <w:rsid w:val="003C39D2"/>
    <w:rsid w:val="003C7126"/>
    <w:rsid w:val="003D4308"/>
    <w:rsid w:val="003D4B2A"/>
    <w:rsid w:val="003D5E38"/>
    <w:rsid w:val="003D6E8F"/>
    <w:rsid w:val="003D7869"/>
    <w:rsid w:val="003E047E"/>
    <w:rsid w:val="003E61F7"/>
    <w:rsid w:val="003F06DF"/>
    <w:rsid w:val="003F0FF1"/>
    <w:rsid w:val="003F6345"/>
    <w:rsid w:val="003F7C70"/>
    <w:rsid w:val="003F7CE3"/>
    <w:rsid w:val="0040072F"/>
    <w:rsid w:val="00400B29"/>
    <w:rsid w:val="00401898"/>
    <w:rsid w:val="00405C25"/>
    <w:rsid w:val="00406DBA"/>
    <w:rsid w:val="00407DF4"/>
    <w:rsid w:val="00412EF0"/>
    <w:rsid w:val="004146E3"/>
    <w:rsid w:val="00414AB2"/>
    <w:rsid w:val="00415855"/>
    <w:rsid w:val="00417EBF"/>
    <w:rsid w:val="004227D4"/>
    <w:rsid w:val="00423EC3"/>
    <w:rsid w:val="00424044"/>
    <w:rsid w:val="00424C3C"/>
    <w:rsid w:val="00425EB2"/>
    <w:rsid w:val="004267A3"/>
    <w:rsid w:val="0043101F"/>
    <w:rsid w:val="00431080"/>
    <w:rsid w:val="004324F2"/>
    <w:rsid w:val="00433DFD"/>
    <w:rsid w:val="00433EF9"/>
    <w:rsid w:val="00434F69"/>
    <w:rsid w:val="004355BD"/>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A7998"/>
    <w:rsid w:val="004B1D73"/>
    <w:rsid w:val="004B2B66"/>
    <w:rsid w:val="004B5CF0"/>
    <w:rsid w:val="004B5F10"/>
    <w:rsid w:val="004C0573"/>
    <w:rsid w:val="004C5CB9"/>
    <w:rsid w:val="004C5D94"/>
    <w:rsid w:val="004D0989"/>
    <w:rsid w:val="004D3D6A"/>
    <w:rsid w:val="004D5DA8"/>
    <w:rsid w:val="004D6301"/>
    <w:rsid w:val="004D7596"/>
    <w:rsid w:val="004D77F1"/>
    <w:rsid w:val="004D7D50"/>
    <w:rsid w:val="004D7E15"/>
    <w:rsid w:val="004E0CA7"/>
    <w:rsid w:val="004E4A09"/>
    <w:rsid w:val="004F190C"/>
    <w:rsid w:val="004F25C3"/>
    <w:rsid w:val="004F26CE"/>
    <w:rsid w:val="004F2CAC"/>
    <w:rsid w:val="004F2DF1"/>
    <w:rsid w:val="004F4924"/>
    <w:rsid w:val="004F7063"/>
    <w:rsid w:val="00500557"/>
    <w:rsid w:val="005011CE"/>
    <w:rsid w:val="00502C45"/>
    <w:rsid w:val="00503D1B"/>
    <w:rsid w:val="00504C88"/>
    <w:rsid w:val="0051098E"/>
    <w:rsid w:val="00511916"/>
    <w:rsid w:val="00513008"/>
    <w:rsid w:val="005138E5"/>
    <w:rsid w:val="0051508F"/>
    <w:rsid w:val="00515DB3"/>
    <w:rsid w:val="00520506"/>
    <w:rsid w:val="00523EEC"/>
    <w:rsid w:val="0052620E"/>
    <w:rsid w:val="005277F3"/>
    <w:rsid w:val="00530668"/>
    <w:rsid w:val="00530EA6"/>
    <w:rsid w:val="00531221"/>
    <w:rsid w:val="005401B7"/>
    <w:rsid w:val="00540588"/>
    <w:rsid w:val="00540EFC"/>
    <w:rsid w:val="005413C8"/>
    <w:rsid w:val="00541F82"/>
    <w:rsid w:val="0054259A"/>
    <w:rsid w:val="0054639E"/>
    <w:rsid w:val="00546680"/>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127"/>
    <w:rsid w:val="0057496C"/>
    <w:rsid w:val="00574CD4"/>
    <w:rsid w:val="00575319"/>
    <w:rsid w:val="005761E9"/>
    <w:rsid w:val="00583E8C"/>
    <w:rsid w:val="005845B9"/>
    <w:rsid w:val="005853B1"/>
    <w:rsid w:val="00586416"/>
    <w:rsid w:val="00586CAF"/>
    <w:rsid w:val="00587CF2"/>
    <w:rsid w:val="00590721"/>
    <w:rsid w:val="0059074F"/>
    <w:rsid w:val="00590E61"/>
    <w:rsid w:val="00591190"/>
    <w:rsid w:val="00593E41"/>
    <w:rsid w:val="00594D0A"/>
    <w:rsid w:val="00596C55"/>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317A"/>
    <w:rsid w:val="005C6F83"/>
    <w:rsid w:val="005D392F"/>
    <w:rsid w:val="005D4537"/>
    <w:rsid w:val="005D5109"/>
    <w:rsid w:val="005D5DF3"/>
    <w:rsid w:val="005D7B78"/>
    <w:rsid w:val="005E1928"/>
    <w:rsid w:val="005E4383"/>
    <w:rsid w:val="005E5EA0"/>
    <w:rsid w:val="005E6239"/>
    <w:rsid w:val="005E7D61"/>
    <w:rsid w:val="005F0FDF"/>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2B87"/>
    <w:rsid w:val="00623A5F"/>
    <w:rsid w:val="00623F8C"/>
    <w:rsid w:val="00624FFB"/>
    <w:rsid w:val="0062726E"/>
    <w:rsid w:val="00630A39"/>
    <w:rsid w:val="00634EE2"/>
    <w:rsid w:val="00636644"/>
    <w:rsid w:val="00636C13"/>
    <w:rsid w:val="0064047C"/>
    <w:rsid w:val="0064079B"/>
    <w:rsid w:val="00640992"/>
    <w:rsid w:val="00643984"/>
    <w:rsid w:val="00646551"/>
    <w:rsid w:val="00646DE6"/>
    <w:rsid w:val="0064712E"/>
    <w:rsid w:val="00653AA0"/>
    <w:rsid w:val="006568AD"/>
    <w:rsid w:val="0066483C"/>
    <w:rsid w:val="0066527D"/>
    <w:rsid w:val="006666E8"/>
    <w:rsid w:val="0066692C"/>
    <w:rsid w:val="00670A84"/>
    <w:rsid w:val="0067113C"/>
    <w:rsid w:val="00671A10"/>
    <w:rsid w:val="0067496A"/>
    <w:rsid w:val="0067705C"/>
    <w:rsid w:val="00677555"/>
    <w:rsid w:val="00677E3A"/>
    <w:rsid w:val="00685525"/>
    <w:rsid w:val="00686D85"/>
    <w:rsid w:val="0069105C"/>
    <w:rsid w:val="006944B9"/>
    <w:rsid w:val="00696327"/>
    <w:rsid w:val="006A009B"/>
    <w:rsid w:val="006A168E"/>
    <w:rsid w:val="006A27D7"/>
    <w:rsid w:val="006A327B"/>
    <w:rsid w:val="006A5432"/>
    <w:rsid w:val="006A58DC"/>
    <w:rsid w:val="006A5F9B"/>
    <w:rsid w:val="006A70DB"/>
    <w:rsid w:val="006A7FBF"/>
    <w:rsid w:val="006B0CE6"/>
    <w:rsid w:val="006B20AC"/>
    <w:rsid w:val="006B27AA"/>
    <w:rsid w:val="006B3402"/>
    <w:rsid w:val="006B35BB"/>
    <w:rsid w:val="006B3988"/>
    <w:rsid w:val="006B3C65"/>
    <w:rsid w:val="006B72A5"/>
    <w:rsid w:val="006C4DDF"/>
    <w:rsid w:val="006C5A62"/>
    <w:rsid w:val="006C6920"/>
    <w:rsid w:val="006D0793"/>
    <w:rsid w:val="006D11C5"/>
    <w:rsid w:val="006D14A4"/>
    <w:rsid w:val="006D448A"/>
    <w:rsid w:val="006D4FE6"/>
    <w:rsid w:val="006D7C3D"/>
    <w:rsid w:val="006E1711"/>
    <w:rsid w:val="006E27C9"/>
    <w:rsid w:val="006E2970"/>
    <w:rsid w:val="006E2C0A"/>
    <w:rsid w:val="006E48EC"/>
    <w:rsid w:val="006E6C3C"/>
    <w:rsid w:val="006F01C1"/>
    <w:rsid w:val="006F6127"/>
    <w:rsid w:val="006F6F2A"/>
    <w:rsid w:val="006F75FA"/>
    <w:rsid w:val="006F7F47"/>
    <w:rsid w:val="00703EFC"/>
    <w:rsid w:val="00705501"/>
    <w:rsid w:val="0070578B"/>
    <w:rsid w:val="007059B3"/>
    <w:rsid w:val="00706226"/>
    <w:rsid w:val="0071279B"/>
    <w:rsid w:val="0071347D"/>
    <w:rsid w:val="0071424B"/>
    <w:rsid w:val="00715F5C"/>
    <w:rsid w:val="00716864"/>
    <w:rsid w:val="00721A13"/>
    <w:rsid w:val="00722C26"/>
    <w:rsid w:val="00723AEB"/>
    <w:rsid w:val="007242E3"/>
    <w:rsid w:val="00726009"/>
    <w:rsid w:val="007269FE"/>
    <w:rsid w:val="007309D1"/>
    <w:rsid w:val="00730E6A"/>
    <w:rsid w:val="00732D7D"/>
    <w:rsid w:val="00733537"/>
    <w:rsid w:val="007400A8"/>
    <w:rsid w:val="00744479"/>
    <w:rsid w:val="00747573"/>
    <w:rsid w:val="00750DD2"/>
    <w:rsid w:val="00751156"/>
    <w:rsid w:val="0075215A"/>
    <w:rsid w:val="00754178"/>
    <w:rsid w:val="00754FD3"/>
    <w:rsid w:val="007574C0"/>
    <w:rsid w:val="00757FE9"/>
    <w:rsid w:val="0076219C"/>
    <w:rsid w:val="00764826"/>
    <w:rsid w:val="007652F2"/>
    <w:rsid w:val="00770219"/>
    <w:rsid w:val="00771BF7"/>
    <w:rsid w:val="00772394"/>
    <w:rsid w:val="00774980"/>
    <w:rsid w:val="00785231"/>
    <w:rsid w:val="00785351"/>
    <w:rsid w:val="00785654"/>
    <w:rsid w:val="00787485"/>
    <w:rsid w:val="00790863"/>
    <w:rsid w:val="007913F0"/>
    <w:rsid w:val="00794768"/>
    <w:rsid w:val="00795068"/>
    <w:rsid w:val="007A2E4B"/>
    <w:rsid w:val="007A4073"/>
    <w:rsid w:val="007A6B5C"/>
    <w:rsid w:val="007B0952"/>
    <w:rsid w:val="007B206C"/>
    <w:rsid w:val="007B279F"/>
    <w:rsid w:val="007B30BB"/>
    <w:rsid w:val="007B6F84"/>
    <w:rsid w:val="007C7D2A"/>
    <w:rsid w:val="007D005B"/>
    <w:rsid w:val="007D39F5"/>
    <w:rsid w:val="007D6E26"/>
    <w:rsid w:val="007E6B59"/>
    <w:rsid w:val="007E6E6E"/>
    <w:rsid w:val="007E74B4"/>
    <w:rsid w:val="007F144D"/>
    <w:rsid w:val="007F1FE7"/>
    <w:rsid w:val="007F2C86"/>
    <w:rsid w:val="007F33E1"/>
    <w:rsid w:val="007F43ED"/>
    <w:rsid w:val="007F4F2E"/>
    <w:rsid w:val="007F5B01"/>
    <w:rsid w:val="007F790E"/>
    <w:rsid w:val="007F793F"/>
    <w:rsid w:val="008002A0"/>
    <w:rsid w:val="008003DD"/>
    <w:rsid w:val="0080047D"/>
    <w:rsid w:val="008028F8"/>
    <w:rsid w:val="008033B9"/>
    <w:rsid w:val="00810A38"/>
    <w:rsid w:val="00811501"/>
    <w:rsid w:val="00812D68"/>
    <w:rsid w:val="00815C64"/>
    <w:rsid w:val="008171FA"/>
    <w:rsid w:val="008207F1"/>
    <w:rsid w:val="008216CF"/>
    <w:rsid w:val="0082217A"/>
    <w:rsid w:val="00825E4B"/>
    <w:rsid w:val="00826CBD"/>
    <w:rsid w:val="00830E86"/>
    <w:rsid w:val="00833148"/>
    <w:rsid w:val="008331A4"/>
    <w:rsid w:val="00834711"/>
    <w:rsid w:val="00834C51"/>
    <w:rsid w:val="00836A02"/>
    <w:rsid w:val="00836B00"/>
    <w:rsid w:val="0084082A"/>
    <w:rsid w:val="008420C5"/>
    <w:rsid w:val="0084299C"/>
    <w:rsid w:val="00842E4E"/>
    <w:rsid w:val="0084329B"/>
    <w:rsid w:val="00845DDB"/>
    <w:rsid w:val="00847CA3"/>
    <w:rsid w:val="00850CD6"/>
    <w:rsid w:val="00850F47"/>
    <w:rsid w:val="00851DC7"/>
    <w:rsid w:val="00851ED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E6686"/>
    <w:rsid w:val="008F355D"/>
    <w:rsid w:val="008F62C8"/>
    <w:rsid w:val="008F6B43"/>
    <w:rsid w:val="00901757"/>
    <w:rsid w:val="009021B1"/>
    <w:rsid w:val="00902949"/>
    <w:rsid w:val="00902D24"/>
    <w:rsid w:val="00903305"/>
    <w:rsid w:val="00904F4F"/>
    <w:rsid w:val="00905F80"/>
    <w:rsid w:val="009104AB"/>
    <w:rsid w:val="009106DB"/>
    <w:rsid w:val="00917A9F"/>
    <w:rsid w:val="0092768E"/>
    <w:rsid w:val="00931413"/>
    <w:rsid w:val="00931876"/>
    <w:rsid w:val="00935D9B"/>
    <w:rsid w:val="00936CA7"/>
    <w:rsid w:val="009371C5"/>
    <w:rsid w:val="00937388"/>
    <w:rsid w:val="00941ED3"/>
    <w:rsid w:val="00942E14"/>
    <w:rsid w:val="009528CA"/>
    <w:rsid w:val="00952D20"/>
    <w:rsid w:val="00960A1A"/>
    <w:rsid w:val="00962611"/>
    <w:rsid w:val="00962EA6"/>
    <w:rsid w:val="0096445C"/>
    <w:rsid w:val="009644D2"/>
    <w:rsid w:val="00967B8F"/>
    <w:rsid w:val="00971E74"/>
    <w:rsid w:val="00974FAF"/>
    <w:rsid w:val="00975514"/>
    <w:rsid w:val="00976A28"/>
    <w:rsid w:val="009804FC"/>
    <w:rsid w:val="00980EF9"/>
    <w:rsid w:val="00981A19"/>
    <w:rsid w:val="009850C0"/>
    <w:rsid w:val="00986059"/>
    <w:rsid w:val="00987B21"/>
    <w:rsid w:val="00987F78"/>
    <w:rsid w:val="00991171"/>
    <w:rsid w:val="0099174C"/>
    <w:rsid w:val="00991DE8"/>
    <w:rsid w:val="00993C3B"/>
    <w:rsid w:val="0099474D"/>
    <w:rsid w:val="00995607"/>
    <w:rsid w:val="00995E04"/>
    <w:rsid w:val="00995FD2"/>
    <w:rsid w:val="00996F91"/>
    <w:rsid w:val="009A346C"/>
    <w:rsid w:val="009A4185"/>
    <w:rsid w:val="009A768D"/>
    <w:rsid w:val="009B09D6"/>
    <w:rsid w:val="009C312B"/>
    <w:rsid w:val="009C653E"/>
    <w:rsid w:val="009C7171"/>
    <w:rsid w:val="009C720C"/>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0485"/>
    <w:rsid w:val="009F5BCC"/>
    <w:rsid w:val="00A01346"/>
    <w:rsid w:val="00A05E2F"/>
    <w:rsid w:val="00A07B24"/>
    <w:rsid w:val="00A122C7"/>
    <w:rsid w:val="00A17991"/>
    <w:rsid w:val="00A17E68"/>
    <w:rsid w:val="00A22956"/>
    <w:rsid w:val="00A22C1C"/>
    <w:rsid w:val="00A24C70"/>
    <w:rsid w:val="00A2508B"/>
    <w:rsid w:val="00A324E9"/>
    <w:rsid w:val="00A329C2"/>
    <w:rsid w:val="00A34B29"/>
    <w:rsid w:val="00A35157"/>
    <w:rsid w:val="00A353EC"/>
    <w:rsid w:val="00A50602"/>
    <w:rsid w:val="00A50815"/>
    <w:rsid w:val="00A54B73"/>
    <w:rsid w:val="00A54B9A"/>
    <w:rsid w:val="00A55E10"/>
    <w:rsid w:val="00A5630E"/>
    <w:rsid w:val="00A60830"/>
    <w:rsid w:val="00A614B0"/>
    <w:rsid w:val="00A646BE"/>
    <w:rsid w:val="00A6623B"/>
    <w:rsid w:val="00A6703C"/>
    <w:rsid w:val="00A759B3"/>
    <w:rsid w:val="00A760F9"/>
    <w:rsid w:val="00A77003"/>
    <w:rsid w:val="00A81298"/>
    <w:rsid w:val="00A8167E"/>
    <w:rsid w:val="00A82283"/>
    <w:rsid w:val="00A82C1C"/>
    <w:rsid w:val="00A8466C"/>
    <w:rsid w:val="00A864CD"/>
    <w:rsid w:val="00A865C7"/>
    <w:rsid w:val="00A87436"/>
    <w:rsid w:val="00A87CFD"/>
    <w:rsid w:val="00A9031A"/>
    <w:rsid w:val="00A946C7"/>
    <w:rsid w:val="00A9581B"/>
    <w:rsid w:val="00A97A7C"/>
    <w:rsid w:val="00AA0209"/>
    <w:rsid w:val="00AA0985"/>
    <w:rsid w:val="00AA0B84"/>
    <w:rsid w:val="00AA0E5C"/>
    <w:rsid w:val="00AA1E8F"/>
    <w:rsid w:val="00AA3A22"/>
    <w:rsid w:val="00AA4E67"/>
    <w:rsid w:val="00AA5A4F"/>
    <w:rsid w:val="00AA7176"/>
    <w:rsid w:val="00AB2B92"/>
    <w:rsid w:val="00AB307C"/>
    <w:rsid w:val="00AB36B2"/>
    <w:rsid w:val="00AB4AF8"/>
    <w:rsid w:val="00AB5AF9"/>
    <w:rsid w:val="00AB5C68"/>
    <w:rsid w:val="00AB607F"/>
    <w:rsid w:val="00AC03DC"/>
    <w:rsid w:val="00AC0953"/>
    <w:rsid w:val="00AC1064"/>
    <w:rsid w:val="00AC6FF4"/>
    <w:rsid w:val="00AC7DE3"/>
    <w:rsid w:val="00AD0F43"/>
    <w:rsid w:val="00AD26FE"/>
    <w:rsid w:val="00AD502C"/>
    <w:rsid w:val="00AD7675"/>
    <w:rsid w:val="00AE7777"/>
    <w:rsid w:val="00AF2A06"/>
    <w:rsid w:val="00AF348C"/>
    <w:rsid w:val="00AF40FB"/>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30D5C"/>
    <w:rsid w:val="00B31138"/>
    <w:rsid w:val="00B312B8"/>
    <w:rsid w:val="00B3229E"/>
    <w:rsid w:val="00B32A50"/>
    <w:rsid w:val="00B3314B"/>
    <w:rsid w:val="00B33448"/>
    <w:rsid w:val="00B36A20"/>
    <w:rsid w:val="00B40AFD"/>
    <w:rsid w:val="00B40F09"/>
    <w:rsid w:val="00B43CEB"/>
    <w:rsid w:val="00B45CB7"/>
    <w:rsid w:val="00B50224"/>
    <w:rsid w:val="00B54B18"/>
    <w:rsid w:val="00B56E05"/>
    <w:rsid w:val="00B61C01"/>
    <w:rsid w:val="00B62CAC"/>
    <w:rsid w:val="00B63D1F"/>
    <w:rsid w:val="00B65DE7"/>
    <w:rsid w:val="00B664F9"/>
    <w:rsid w:val="00B672CF"/>
    <w:rsid w:val="00B67F94"/>
    <w:rsid w:val="00B70F41"/>
    <w:rsid w:val="00B736C3"/>
    <w:rsid w:val="00B73A77"/>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238"/>
    <w:rsid w:val="00BC734D"/>
    <w:rsid w:val="00BC7C0C"/>
    <w:rsid w:val="00BD0360"/>
    <w:rsid w:val="00BD09C0"/>
    <w:rsid w:val="00BD2BBA"/>
    <w:rsid w:val="00BD35B2"/>
    <w:rsid w:val="00BD6934"/>
    <w:rsid w:val="00BD7C11"/>
    <w:rsid w:val="00BE10E4"/>
    <w:rsid w:val="00BE29B0"/>
    <w:rsid w:val="00BE3D84"/>
    <w:rsid w:val="00BE7E4B"/>
    <w:rsid w:val="00BF3DDD"/>
    <w:rsid w:val="00BF3E45"/>
    <w:rsid w:val="00BF4FEE"/>
    <w:rsid w:val="00BF622D"/>
    <w:rsid w:val="00BF73BD"/>
    <w:rsid w:val="00C022C7"/>
    <w:rsid w:val="00C0580B"/>
    <w:rsid w:val="00C07430"/>
    <w:rsid w:val="00C11E69"/>
    <w:rsid w:val="00C12352"/>
    <w:rsid w:val="00C230B2"/>
    <w:rsid w:val="00C33F8F"/>
    <w:rsid w:val="00C34D2C"/>
    <w:rsid w:val="00C35B75"/>
    <w:rsid w:val="00C36691"/>
    <w:rsid w:val="00C41393"/>
    <w:rsid w:val="00C416B5"/>
    <w:rsid w:val="00C4240E"/>
    <w:rsid w:val="00C45DB5"/>
    <w:rsid w:val="00C46A2C"/>
    <w:rsid w:val="00C53B7D"/>
    <w:rsid w:val="00C54BA7"/>
    <w:rsid w:val="00C552E5"/>
    <w:rsid w:val="00C57139"/>
    <w:rsid w:val="00C57228"/>
    <w:rsid w:val="00C60148"/>
    <w:rsid w:val="00C610B9"/>
    <w:rsid w:val="00C6125F"/>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093"/>
    <w:rsid w:val="00C93FCD"/>
    <w:rsid w:val="00C94C8F"/>
    <w:rsid w:val="00C958E4"/>
    <w:rsid w:val="00C96ADA"/>
    <w:rsid w:val="00C97339"/>
    <w:rsid w:val="00CA03D9"/>
    <w:rsid w:val="00CA1269"/>
    <w:rsid w:val="00CA48C9"/>
    <w:rsid w:val="00CA565B"/>
    <w:rsid w:val="00CA5C34"/>
    <w:rsid w:val="00CB0970"/>
    <w:rsid w:val="00CB222E"/>
    <w:rsid w:val="00CB4339"/>
    <w:rsid w:val="00CB4BB6"/>
    <w:rsid w:val="00CB7508"/>
    <w:rsid w:val="00CB759D"/>
    <w:rsid w:val="00CC0F03"/>
    <w:rsid w:val="00CC3795"/>
    <w:rsid w:val="00CC751E"/>
    <w:rsid w:val="00CD0CD7"/>
    <w:rsid w:val="00CD2242"/>
    <w:rsid w:val="00CD33BA"/>
    <w:rsid w:val="00CD34B4"/>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6C"/>
    <w:rsid w:val="00D05AE3"/>
    <w:rsid w:val="00D0612F"/>
    <w:rsid w:val="00D0742C"/>
    <w:rsid w:val="00D074DC"/>
    <w:rsid w:val="00D118F9"/>
    <w:rsid w:val="00D12BC2"/>
    <w:rsid w:val="00D132F0"/>
    <w:rsid w:val="00D13868"/>
    <w:rsid w:val="00D13B67"/>
    <w:rsid w:val="00D15462"/>
    <w:rsid w:val="00D169B4"/>
    <w:rsid w:val="00D16B13"/>
    <w:rsid w:val="00D219EB"/>
    <w:rsid w:val="00D21ABF"/>
    <w:rsid w:val="00D2460C"/>
    <w:rsid w:val="00D25C17"/>
    <w:rsid w:val="00D2634C"/>
    <w:rsid w:val="00D2673E"/>
    <w:rsid w:val="00D304E4"/>
    <w:rsid w:val="00D307A2"/>
    <w:rsid w:val="00D31194"/>
    <w:rsid w:val="00D40FE5"/>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0D14"/>
    <w:rsid w:val="00D61943"/>
    <w:rsid w:val="00D65250"/>
    <w:rsid w:val="00D666D5"/>
    <w:rsid w:val="00D667F6"/>
    <w:rsid w:val="00D6765E"/>
    <w:rsid w:val="00D70920"/>
    <w:rsid w:val="00D73B6A"/>
    <w:rsid w:val="00D73BA4"/>
    <w:rsid w:val="00D76F89"/>
    <w:rsid w:val="00D7718A"/>
    <w:rsid w:val="00D830BC"/>
    <w:rsid w:val="00D8465B"/>
    <w:rsid w:val="00D94011"/>
    <w:rsid w:val="00DA0458"/>
    <w:rsid w:val="00DA25EE"/>
    <w:rsid w:val="00DA3FF2"/>
    <w:rsid w:val="00DB48F6"/>
    <w:rsid w:val="00DC0C7B"/>
    <w:rsid w:val="00DC0E80"/>
    <w:rsid w:val="00DC1E44"/>
    <w:rsid w:val="00DC26F2"/>
    <w:rsid w:val="00DC50D9"/>
    <w:rsid w:val="00DC53CA"/>
    <w:rsid w:val="00DD1665"/>
    <w:rsid w:val="00DD2B65"/>
    <w:rsid w:val="00DD7C04"/>
    <w:rsid w:val="00DE2D03"/>
    <w:rsid w:val="00DE3ABB"/>
    <w:rsid w:val="00DE6921"/>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368F9"/>
    <w:rsid w:val="00E41FEB"/>
    <w:rsid w:val="00E43789"/>
    <w:rsid w:val="00E46258"/>
    <w:rsid w:val="00E4777C"/>
    <w:rsid w:val="00E5348A"/>
    <w:rsid w:val="00E55914"/>
    <w:rsid w:val="00E55E0D"/>
    <w:rsid w:val="00E56992"/>
    <w:rsid w:val="00E578D1"/>
    <w:rsid w:val="00E61446"/>
    <w:rsid w:val="00E618FA"/>
    <w:rsid w:val="00E6251D"/>
    <w:rsid w:val="00E62DE0"/>
    <w:rsid w:val="00E7012A"/>
    <w:rsid w:val="00E71723"/>
    <w:rsid w:val="00E72B49"/>
    <w:rsid w:val="00E75B97"/>
    <w:rsid w:val="00E84358"/>
    <w:rsid w:val="00E87A8E"/>
    <w:rsid w:val="00E90420"/>
    <w:rsid w:val="00E90A29"/>
    <w:rsid w:val="00E933C5"/>
    <w:rsid w:val="00E936A3"/>
    <w:rsid w:val="00E979C7"/>
    <w:rsid w:val="00EA2240"/>
    <w:rsid w:val="00EA4811"/>
    <w:rsid w:val="00EA53DB"/>
    <w:rsid w:val="00EA751E"/>
    <w:rsid w:val="00EB17FC"/>
    <w:rsid w:val="00EB267D"/>
    <w:rsid w:val="00EB6F47"/>
    <w:rsid w:val="00EC0BEE"/>
    <w:rsid w:val="00EC17F9"/>
    <w:rsid w:val="00EC29DE"/>
    <w:rsid w:val="00EC38D6"/>
    <w:rsid w:val="00EC73A3"/>
    <w:rsid w:val="00ED2491"/>
    <w:rsid w:val="00ED2A2A"/>
    <w:rsid w:val="00ED7362"/>
    <w:rsid w:val="00EE175F"/>
    <w:rsid w:val="00EE309E"/>
    <w:rsid w:val="00EE6788"/>
    <w:rsid w:val="00EF1F02"/>
    <w:rsid w:val="00EF223F"/>
    <w:rsid w:val="00EF2633"/>
    <w:rsid w:val="00EF4B27"/>
    <w:rsid w:val="00EF565E"/>
    <w:rsid w:val="00EF5CB4"/>
    <w:rsid w:val="00F00FCE"/>
    <w:rsid w:val="00F01DB8"/>
    <w:rsid w:val="00F01E68"/>
    <w:rsid w:val="00F06710"/>
    <w:rsid w:val="00F0691B"/>
    <w:rsid w:val="00F07402"/>
    <w:rsid w:val="00F07B67"/>
    <w:rsid w:val="00F11C38"/>
    <w:rsid w:val="00F138C1"/>
    <w:rsid w:val="00F1494B"/>
    <w:rsid w:val="00F22B72"/>
    <w:rsid w:val="00F23063"/>
    <w:rsid w:val="00F30F43"/>
    <w:rsid w:val="00F31050"/>
    <w:rsid w:val="00F3118C"/>
    <w:rsid w:val="00F33E5D"/>
    <w:rsid w:val="00F362DD"/>
    <w:rsid w:val="00F36635"/>
    <w:rsid w:val="00F40424"/>
    <w:rsid w:val="00F42218"/>
    <w:rsid w:val="00F4249A"/>
    <w:rsid w:val="00F44332"/>
    <w:rsid w:val="00F45123"/>
    <w:rsid w:val="00F46361"/>
    <w:rsid w:val="00F4669A"/>
    <w:rsid w:val="00F468F8"/>
    <w:rsid w:val="00F46BB1"/>
    <w:rsid w:val="00F5693C"/>
    <w:rsid w:val="00F6400D"/>
    <w:rsid w:val="00F651D8"/>
    <w:rsid w:val="00F67FE6"/>
    <w:rsid w:val="00F7135A"/>
    <w:rsid w:val="00F71D8C"/>
    <w:rsid w:val="00F7322D"/>
    <w:rsid w:val="00F735B4"/>
    <w:rsid w:val="00F75DD8"/>
    <w:rsid w:val="00F8040C"/>
    <w:rsid w:val="00F8053B"/>
    <w:rsid w:val="00F807EB"/>
    <w:rsid w:val="00F80D07"/>
    <w:rsid w:val="00F8211B"/>
    <w:rsid w:val="00F85191"/>
    <w:rsid w:val="00F86E9D"/>
    <w:rsid w:val="00F87CFC"/>
    <w:rsid w:val="00F92385"/>
    <w:rsid w:val="00F9278F"/>
    <w:rsid w:val="00F9285F"/>
    <w:rsid w:val="00F93A82"/>
    <w:rsid w:val="00F95514"/>
    <w:rsid w:val="00F95898"/>
    <w:rsid w:val="00F97A12"/>
    <w:rsid w:val="00FA3AC0"/>
    <w:rsid w:val="00FA3B0B"/>
    <w:rsid w:val="00FA776F"/>
    <w:rsid w:val="00FA7922"/>
    <w:rsid w:val="00FB2E89"/>
    <w:rsid w:val="00FB6BD2"/>
    <w:rsid w:val="00FB70A1"/>
    <w:rsid w:val="00FB76BD"/>
    <w:rsid w:val="00FB7D09"/>
    <w:rsid w:val="00FC2851"/>
    <w:rsid w:val="00FC4EC8"/>
    <w:rsid w:val="00FC50AC"/>
    <w:rsid w:val="00FC70A3"/>
    <w:rsid w:val="00FD5FF3"/>
    <w:rsid w:val="00FD766B"/>
    <w:rsid w:val="00FD792E"/>
    <w:rsid w:val="00FE0177"/>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 w:type="table" w:customStyle="1" w:styleId="Lentelstinklelis1">
    <w:name w:val="Lentelės tinklelis1"/>
    <w:basedOn w:val="prastojilentel"/>
    <w:next w:val="Lentelstinklelis"/>
    <w:uiPriority w:val="39"/>
    <w:rsid w:val="00F07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B1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9736</Words>
  <Characters>5551</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Anželita Pajaujienė</cp:lastModifiedBy>
  <cp:revision>26</cp:revision>
  <dcterms:created xsi:type="dcterms:W3CDTF">2026-01-30T10:54:00Z</dcterms:created>
  <dcterms:modified xsi:type="dcterms:W3CDTF">2026-02-03T06:32:00Z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