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D9EAA" w14:textId="468A8C1F" w:rsidR="002524A5" w:rsidRPr="00772E9D" w:rsidRDefault="002524A5" w:rsidP="002524A5">
      <w:pPr>
        <w:jc w:val="center"/>
        <w:rPr>
          <w:rFonts w:ascii="Times New Roman" w:hAnsi="Times New Roman" w:cs="Times New Roman"/>
          <w:b/>
          <w:bCs/>
          <w:sz w:val="24"/>
          <w:szCs w:val="24"/>
        </w:rPr>
      </w:pPr>
      <w:r w:rsidRPr="00772E9D">
        <w:rPr>
          <w:rFonts w:ascii="Times New Roman" w:hAnsi="Times New Roman" w:cs="Times New Roman"/>
          <w:b/>
          <w:bCs/>
          <w:sz w:val="24"/>
          <w:szCs w:val="24"/>
        </w:rPr>
        <w:t xml:space="preserve">MOKSLINĖS STUDIJOS DĖL EŽERINĖS RAINĖS IŠTEKLIŲ VALDYMO PLANO </w:t>
      </w:r>
      <w:r w:rsidR="00587B08" w:rsidRPr="00772E9D">
        <w:rPr>
          <w:rFonts w:ascii="Times New Roman" w:hAnsi="Times New Roman" w:cs="Times New Roman"/>
          <w:b/>
          <w:bCs/>
          <w:sz w:val="24"/>
          <w:szCs w:val="24"/>
        </w:rPr>
        <w:t xml:space="preserve">PROJEKTO </w:t>
      </w:r>
      <w:r w:rsidRPr="00772E9D">
        <w:rPr>
          <w:rFonts w:ascii="Times New Roman" w:hAnsi="Times New Roman" w:cs="Times New Roman"/>
          <w:b/>
          <w:bCs/>
          <w:sz w:val="24"/>
          <w:szCs w:val="24"/>
        </w:rPr>
        <w:t xml:space="preserve">PARENGIMO PIRKIMO </w:t>
      </w:r>
    </w:p>
    <w:p w14:paraId="080CC0F2" w14:textId="77777777" w:rsidR="000C039C" w:rsidRPr="00772E9D" w:rsidRDefault="00B16668" w:rsidP="00D106E5">
      <w:pPr>
        <w:jc w:val="center"/>
        <w:rPr>
          <w:rFonts w:ascii="Times New Roman" w:hAnsi="Times New Roman" w:cs="Times New Roman"/>
          <w:b/>
          <w:bCs/>
          <w:sz w:val="24"/>
          <w:szCs w:val="24"/>
        </w:rPr>
      </w:pPr>
      <w:r w:rsidRPr="00772E9D">
        <w:rPr>
          <w:rFonts w:ascii="Times New Roman" w:hAnsi="Times New Roman" w:cs="Times New Roman"/>
          <w:b/>
          <w:bCs/>
          <w:sz w:val="24"/>
          <w:szCs w:val="24"/>
        </w:rPr>
        <w:t>TECHNINĖ SPECIFIKACIJA</w:t>
      </w:r>
    </w:p>
    <w:p w14:paraId="6C52A794" w14:textId="77777777" w:rsidR="00511537" w:rsidRPr="00772E9D" w:rsidRDefault="00B16668" w:rsidP="007A22F4">
      <w:pPr>
        <w:jc w:val="both"/>
        <w:rPr>
          <w:rFonts w:ascii="Times New Roman" w:hAnsi="Times New Roman" w:cs="Times New Roman"/>
          <w:b/>
          <w:bCs/>
          <w:sz w:val="24"/>
          <w:szCs w:val="24"/>
        </w:rPr>
      </w:pPr>
      <w:r w:rsidRPr="00772E9D">
        <w:rPr>
          <w:rFonts w:ascii="Times New Roman" w:hAnsi="Times New Roman" w:cs="Times New Roman"/>
          <w:b/>
          <w:bCs/>
          <w:sz w:val="24"/>
          <w:szCs w:val="24"/>
        </w:rPr>
        <w:t xml:space="preserve">1. </w:t>
      </w:r>
      <w:r w:rsidR="00511537" w:rsidRPr="00772E9D">
        <w:rPr>
          <w:rFonts w:ascii="Times New Roman" w:hAnsi="Times New Roman" w:cs="Times New Roman"/>
          <w:b/>
          <w:bCs/>
          <w:sz w:val="24"/>
          <w:szCs w:val="24"/>
        </w:rPr>
        <w:t>Projekto kontekstas</w:t>
      </w:r>
    </w:p>
    <w:p w14:paraId="39F3C44A" w14:textId="0779FCA9" w:rsidR="009A79AA" w:rsidRPr="00772E9D" w:rsidRDefault="00B16668" w:rsidP="007A22F4">
      <w:pPr>
        <w:jc w:val="both"/>
        <w:rPr>
          <w:rFonts w:ascii="Times New Roman" w:hAnsi="Times New Roman" w:cs="Times New Roman"/>
          <w:sz w:val="24"/>
          <w:szCs w:val="24"/>
        </w:rPr>
      </w:pPr>
      <w:r w:rsidRPr="00772E9D">
        <w:rPr>
          <w:rFonts w:ascii="Times New Roman" w:hAnsi="Times New Roman" w:cs="Times New Roman"/>
          <w:sz w:val="24"/>
          <w:szCs w:val="24"/>
        </w:rPr>
        <w:t xml:space="preserve">Žuvininkystės tarnyba </w:t>
      </w:r>
      <w:r w:rsidR="00A024E6" w:rsidRPr="00772E9D">
        <w:rPr>
          <w:rFonts w:ascii="Times New Roman" w:hAnsi="Times New Roman" w:cs="Times New Roman"/>
          <w:sz w:val="24"/>
          <w:szCs w:val="24"/>
        </w:rPr>
        <w:t xml:space="preserve">prie Lietuvos Respublikos žemės ūkio ministerijos </w:t>
      </w:r>
      <w:r w:rsidRPr="00772E9D">
        <w:rPr>
          <w:rFonts w:ascii="Times New Roman" w:hAnsi="Times New Roman" w:cs="Times New Roman"/>
          <w:sz w:val="24"/>
          <w:szCs w:val="24"/>
        </w:rPr>
        <w:t>(toliau – Ž</w:t>
      </w:r>
      <w:r w:rsidR="00A024E6" w:rsidRPr="00772E9D">
        <w:rPr>
          <w:rFonts w:ascii="Times New Roman" w:hAnsi="Times New Roman" w:cs="Times New Roman"/>
          <w:sz w:val="24"/>
          <w:szCs w:val="24"/>
        </w:rPr>
        <w:t>uvininkystės tarnyba</w:t>
      </w:r>
      <w:r w:rsidRPr="00772E9D">
        <w:rPr>
          <w:rFonts w:ascii="Times New Roman" w:hAnsi="Times New Roman" w:cs="Times New Roman"/>
          <w:sz w:val="24"/>
          <w:szCs w:val="24"/>
        </w:rPr>
        <w:t xml:space="preserve">), bendradarbiaudama  su </w:t>
      </w:r>
      <w:r w:rsidR="006E3A0B" w:rsidRPr="00772E9D">
        <w:rPr>
          <w:rFonts w:ascii="Times New Roman" w:hAnsi="Times New Roman" w:cs="Times New Roman"/>
          <w:sz w:val="24"/>
          <w:szCs w:val="24"/>
        </w:rPr>
        <w:t>Nacionaline mokėjimo agentūra</w:t>
      </w:r>
      <w:r w:rsidR="009A79AA" w:rsidRPr="00772E9D">
        <w:rPr>
          <w:rFonts w:ascii="Times New Roman" w:hAnsi="Times New Roman" w:cs="Times New Roman"/>
          <w:sz w:val="24"/>
          <w:szCs w:val="24"/>
        </w:rPr>
        <w:t>, įgyvendina projektą</w:t>
      </w:r>
      <w:r w:rsidR="006E3A0B" w:rsidRPr="00772E9D">
        <w:rPr>
          <w:rFonts w:ascii="Times New Roman" w:hAnsi="Times New Roman" w:cs="Times New Roman"/>
          <w:sz w:val="24"/>
          <w:szCs w:val="24"/>
        </w:rPr>
        <w:t xml:space="preserve"> </w:t>
      </w:r>
      <w:r w:rsidR="009A79AA" w:rsidRPr="00772E9D">
        <w:rPr>
          <w:rFonts w:ascii="Times New Roman" w:hAnsi="Times New Roman" w:cs="Times New Roman"/>
          <w:sz w:val="24"/>
          <w:szCs w:val="24"/>
        </w:rPr>
        <w:t>Nr.</w:t>
      </w:r>
      <w:r w:rsidR="006E3A0B" w:rsidRPr="00772E9D">
        <w:rPr>
          <w:rFonts w:ascii="Times New Roman" w:hAnsi="Times New Roman" w:cs="Times New Roman"/>
          <w:sz w:val="24"/>
          <w:szCs w:val="24"/>
        </w:rPr>
        <w:t xml:space="preserve"> 16IP-25-09-P-001-PR001 ,,Nykstančių žuvų rūšių išteklių atkūrimas“</w:t>
      </w:r>
      <w:r w:rsidR="009A79AA" w:rsidRPr="00772E9D">
        <w:rPr>
          <w:rFonts w:ascii="Times New Roman" w:hAnsi="Times New Roman" w:cs="Times New Roman"/>
          <w:sz w:val="24"/>
          <w:szCs w:val="24"/>
        </w:rPr>
        <w:t>.</w:t>
      </w:r>
    </w:p>
    <w:p w14:paraId="57BE1789" w14:textId="77777777" w:rsidR="00DB1724" w:rsidRPr="00772E9D" w:rsidRDefault="009A79AA" w:rsidP="007A22F4">
      <w:pPr>
        <w:jc w:val="both"/>
        <w:rPr>
          <w:rFonts w:ascii="Times New Roman" w:hAnsi="Times New Roman" w:cs="Times New Roman"/>
          <w:sz w:val="24"/>
          <w:szCs w:val="24"/>
        </w:rPr>
      </w:pPr>
      <w:r w:rsidRPr="00772E9D">
        <w:rPr>
          <w:rFonts w:ascii="Times New Roman" w:hAnsi="Times New Roman" w:cs="Times New Roman"/>
          <w:b/>
          <w:bCs/>
          <w:sz w:val="24"/>
          <w:szCs w:val="24"/>
        </w:rPr>
        <w:t>P</w:t>
      </w:r>
      <w:r w:rsidR="00B16668" w:rsidRPr="00772E9D">
        <w:rPr>
          <w:rFonts w:ascii="Times New Roman" w:hAnsi="Times New Roman" w:cs="Times New Roman"/>
          <w:b/>
          <w:bCs/>
          <w:sz w:val="24"/>
          <w:szCs w:val="24"/>
        </w:rPr>
        <w:t>rojekto  tikslas</w:t>
      </w:r>
      <w:r w:rsidR="00B16668" w:rsidRPr="00772E9D">
        <w:rPr>
          <w:rFonts w:ascii="Times New Roman" w:hAnsi="Times New Roman" w:cs="Times New Roman"/>
          <w:sz w:val="24"/>
          <w:szCs w:val="24"/>
        </w:rPr>
        <w:t xml:space="preserve"> – </w:t>
      </w:r>
      <w:r w:rsidR="00DB1724" w:rsidRPr="00772E9D">
        <w:rPr>
          <w:rFonts w:ascii="Times New Roman" w:hAnsi="Times New Roman" w:cs="Times New Roman"/>
          <w:sz w:val="24"/>
          <w:szCs w:val="24"/>
        </w:rPr>
        <w:t xml:space="preserve">įgyvendinti projekte numatytas aštriašnipių eršketų, europinių ungurių, ežerinių rainių ir </w:t>
      </w:r>
      <w:r w:rsidR="00D53E08" w:rsidRPr="00772E9D">
        <w:rPr>
          <w:rFonts w:ascii="Times New Roman" w:hAnsi="Times New Roman" w:cs="Times New Roman"/>
          <w:sz w:val="24"/>
          <w:szCs w:val="24"/>
        </w:rPr>
        <w:t xml:space="preserve">ežerinių </w:t>
      </w:r>
      <w:r w:rsidR="00DB1724" w:rsidRPr="00772E9D">
        <w:rPr>
          <w:rFonts w:ascii="Times New Roman" w:hAnsi="Times New Roman" w:cs="Times New Roman"/>
          <w:sz w:val="24"/>
          <w:szCs w:val="24"/>
        </w:rPr>
        <w:t>sykų išteklių atkūrimo priemones, kuriomis siekiama užtikrinti subalansuotą šių žuvų rūšių populiacijų stabilumą Lietuvoje.</w:t>
      </w:r>
    </w:p>
    <w:p w14:paraId="3299B5A4" w14:textId="77777777" w:rsidR="008A5321" w:rsidRPr="00772E9D" w:rsidRDefault="00DB1724" w:rsidP="007A22F4">
      <w:pPr>
        <w:jc w:val="both"/>
        <w:rPr>
          <w:rFonts w:ascii="Times New Roman" w:hAnsi="Times New Roman" w:cs="Times New Roman"/>
          <w:sz w:val="24"/>
          <w:szCs w:val="24"/>
        </w:rPr>
      </w:pPr>
      <w:r w:rsidRPr="00772E9D">
        <w:rPr>
          <w:rFonts w:ascii="Times New Roman" w:hAnsi="Times New Roman" w:cs="Times New Roman"/>
          <w:sz w:val="24"/>
          <w:szCs w:val="24"/>
        </w:rPr>
        <w:t>Projektas yra skirtas žinioms, reikalingoms įžuvinimo arba žuvų rūšies išteklių atkūrimo planams rengti, įgyti, įgyvendinti ir įgyvendinimo efektyvumui stebėti.</w:t>
      </w:r>
    </w:p>
    <w:p w14:paraId="4DDA2A5F" w14:textId="77777777" w:rsidR="008A5321" w:rsidRPr="00772E9D" w:rsidRDefault="008A5321" w:rsidP="007A22F4">
      <w:pPr>
        <w:jc w:val="both"/>
        <w:rPr>
          <w:rFonts w:ascii="Times New Roman" w:hAnsi="Times New Roman" w:cs="Times New Roman"/>
          <w:sz w:val="24"/>
          <w:szCs w:val="24"/>
        </w:rPr>
      </w:pPr>
    </w:p>
    <w:p w14:paraId="45985787" w14:textId="77777777" w:rsidR="002524A5" w:rsidRPr="00772E9D" w:rsidRDefault="00B16668" w:rsidP="007A22F4">
      <w:pPr>
        <w:jc w:val="both"/>
        <w:rPr>
          <w:rFonts w:ascii="Times New Roman" w:hAnsi="Times New Roman" w:cs="Times New Roman"/>
          <w:sz w:val="24"/>
          <w:szCs w:val="24"/>
        </w:rPr>
      </w:pPr>
      <w:r w:rsidRPr="00772E9D">
        <w:rPr>
          <w:rFonts w:ascii="Times New Roman" w:hAnsi="Times New Roman" w:cs="Times New Roman"/>
          <w:b/>
          <w:bCs/>
          <w:sz w:val="24"/>
          <w:szCs w:val="24"/>
        </w:rPr>
        <w:t>2. Perkamos paslaugos</w:t>
      </w:r>
      <w:r w:rsidRPr="00772E9D">
        <w:rPr>
          <w:rFonts w:ascii="Times New Roman" w:hAnsi="Times New Roman" w:cs="Times New Roman"/>
          <w:sz w:val="24"/>
          <w:szCs w:val="24"/>
        </w:rPr>
        <w:t xml:space="preserve"> – </w:t>
      </w:r>
      <w:r w:rsidR="003651A1" w:rsidRPr="00772E9D">
        <w:rPr>
          <w:rFonts w:ascii="Times New Roman" w:hAnsi="Times New Roman" w:cs="Times New Roman"/>
          <w:b/>
          <w:bCs/>
          <w:sz w:val="24"/>
          <w:szCs w:val="24"/>
        </w:rPr>
        <w:t>m</w:t>
      </w:r>
      <w:r w:rsidR="001A07F2" w:rsidRPr="00772E9D">
        <w:rPr>
          <w:rFonts w:ascii="Times New Roman" w:hAnsi="Times New Roman" w:cs="Times New Roman"/>
          <w:b/>
          <w:bCs/>
          <w:sz w:val="24"/>
          <w:szCs w:val="24"/>
        </w:rPr>
        <w:t>okslinė</w:t>
      </w:r>
      <w:r w:rsidR="00D064E6" w:rsidRPr="00772E9D">
        <w:rPr>
          <w:rFonts w:ascii="Times New Roman" w:hAnsi="Times New Roman" w:cs="Times New Roman"/>
          <w:b/>
          <w:bCs/>
          <w:sz w:val="24"/>
          <w:szCs w:val="24"/>
        </w:rPr>
        <w:t>s</w:t>
      </w:r>
      <w:r w:rsidR="001A07F2" w:rsidRPr="00772E9D">
        <w:rPr>
          <w:rFonts w:ascii="Times New Roman" w:hAnsi="Times New Roman" w:cs="Times New Roman"/>
          <w:b/>
          <w:bCs/>
          <w:sz w:val="24"/>
          <w:szCs w:val="24"/>
        </w:rPr>
        <w:t xml:space="preserve"> studij</w:t>
      </w:r>
      <w:r w:rsidR="003651A1" w:rsidRPr="00772E9D">
        <w:rPr>
          <w:rFonts w:ascii="Times New Roman" w:hAnsi="Times New Roman" w:cs="Times New Roman"/>
          <w:b/>
          <w:bCs/>
          <w:sz w:val="24"/>
          <w:szCs w:val="24"/>
        </w:rPr>
        <w:t>os</w:t>
      </w:r>
      <w:r w:rsidR="001A07F2" w:rsidRPr="00772E9D">
        <w:rPr>
          <w:rFonts w:ascii="Times New Roman" w:hAnsi="Times New Roman" w:cs="Times New Roman"/>
          <w:b/>
          <w:bCs/>
          <w:sz w:val="24"/>
          <w:szCs w:val="24"/>
        </w:rPr>
        <w:t xml:space="preserve"> dėl </w:t>
      </w:r>
      <w:r w:rsidR="003651A1" w:rsidRPr="00772E9D">
        <w:rPr>
          <w:rFonts w:ascii="Times New Roman" w:hAnsi="Times New Roman" w:cs="Times New Roman"/>
          <w:b/>
          <w:bCs/>
          <w:sz w:val="24"/>
          <w:szCs w:val="24"/>
        </w:rPr>
        <w:t>e</w:t>
      </w:r>
      <w:r w:rsidR="001A07F2" w:rsidRPr="00772E9D">
        <w:rPr>
          <w:rFonts w:ascii="Times New Roman" w:hAnsi="Times New Roman" w:cs="Times New Roman"/>
          <w:b/>
          <w:bCs/>
          <w:sz w:val="24"/>
          <w:szCs w:val="24"/>
        </w:rPr>
        <w:t>žerinės rainės išteklių valdymo plano</w:t>
      </w:r>
      <w:r w:rsidR="00337A61" w:rsidRPr="00772E9D">
        <w:rPr>
          <w:rFonts w:ascii="Times New Roman" w:hAnsi="Times New Roman" w:cs="Times New Roman"/>
          <w:b/>
          <w:bCs/>
          <w:sz w:val="24"/>
          <w:szCs w:val="24"/>
        </w:rPr>
        <w:t xml:space="preserve"> projekto</w:t>
      </w:r>
      <w:r w:rsidR="001A07F2" w:rsidRPr="00772E9D">
        <w:rPr>
          <w:rFonts w:ascii="Times New Roman" w:hAnsi="Times New Roman" w:cs="Times New Roman"/>
          <w:b/>
          <w:bCs/>
          <w:sz w:val="24"/>
          <w:szCs w:val="24"/>
        </w:rPr>
        <w:t xml:space="preserve"> parengim</w:t>
      </w:r>
      <w:r w:rsidR="00D064E6" w:rsidRPr="00772E9D">
        <w:rPr>
          <w:rFonts w:ascii="Times New Roman" w:hAnsi="Times New Roman" w:cs="Times New Roman"/>
          <w:b/>
          <w:bCs/>
          <w:sz w:val="24"/>
          <w:szCs w:val="24"/>
        </w:rPr>
        <w:t>as</w:t>
      </w:r>
      <w:r w:rsidR="0032215C" w:rsidRPr="00772E9D">
        <w:rPr>
          <w:rFonts w:ascii="Times New Roman" w:hAnsi="Times New Roman" w:cs="Times New Roman"/>
          <w:sz w:val="24"/>
          <w:szCs w:val="24"/>
        </w:rPr>
        <w:t>.</w:t>
      </w:r>
    </w:p>
    <w:p w14:paraId="0062A7CB" w14:textId="77777777" w:rsidR="00D106E5" w:rsidRPr="00772E9D" w:rsidRDefault="008A5321" w:rsidP="007A22F4">
      <w:pPr>
        <w:jc w:val="both"/>
        <w:rPr>
          <w:rFonts w:ascii="Times New Roman" w:hAnsi="Times New Roman" w:cs="Times New Roman"/>
          <w:sz w:val="24"/>
          <w:szCs w:val="24"/>
        </w:rPr>
      </w:pPr>
      <w:r w:rsidRPr="00772E9D">
        <w:rPr>
          <w:rFonts w:ascii="Times New Roman" w:hAnsi="Times New Roman" w:cs="Times New Roman"/>
          <w:sz w:val="24"/>
          <w:szCs w:val="24"/>
        </w:rPr>
        <w:t xml:space="preserve">Šios mokslinės studijos parengimas yra būtinas siekiant įvertinti ežerinės rainės išteklių būklę Lietuvoje, identifikuoti tinkamiausias šiai rūšiai buveines, nustatyti įžuvinimui tinkamus vandens telkinius ir parengti moksliniais duomenimis pagrįstą išteklių valdymo </w:t>
      </w:r>
      <w:r w:rsidR="000B489C" w:rsidRPr="00772E9D">
        <w:rPr>
          <w:rFonts w:ascii="Times New Roman" w:hAnsi="Times New Roman" w:cs="Times New Roman"/>
          <w:sz w:val="24"/>
          <w:szCs w:val="24"/>
        </w:rPr>
        <w:t>plano projektą</w:t>
      </w:r>
      <w:r w:rsidRPr="00772E9D">
        <w:rPr>
          <w:rFonts w:ascii="Times New Roman" w:hAnsi="Times New Roman" w:cs="Times New Roman"/>
          <w:sz w:val="24"/>
          <w:szCs w:val="24"/>
        </w:rPr>
        <w:t xml:space="preserve">. Studija sudarys pagrindą tikslingam ir efektyviam ežerinių rainių išteklių </w:t>
      </w:r>
      <w:r w:rsidR="000B489C" w:rsidRPr="00772E9D">
        <w:rPr>
          <w:rFonts w:ascii="Times New Roman" w:hAnsi="Times New Roman" w:cs="Times New Roman"/>
          <w:sz w:val="24"/>
          <w:szCs w:val="24"/>
        </w:rPr>
        <w:t xml:space="preserve">valdymo plano patvirtinimui, </w:t>
      </w:r>
      <w:r w:rsidRPr="00772E9D">
        <w:rPr>
          <w:rFonts w:ascii="Times New Roman" w:hAnsi="Times New Roman" w:cs="Times New Roman"/>
          <w:sz w:val="24"/>
          <w:szCs w:val="24"/>
        </w:rPr>
        <w:t>atkūrimo priemonių planavimui bei įgyvendinimui, užtikrinant šios nykstančios rūšies ilgalaikį išsaugojimą Lietuvoje.</w:t>
      </w:r>
    </w:p>
    <w:p w14:paraId="63CBD0BD" w14:textId="77777777" w:rsidR="008A5321" w:rsidRPr="00772E9D" w:rsidRDefault="008A5321" w:rsidP="007A22F4">
      <w:pPr>
        <w:jc w:val="both"/>
        <w:rPr>
          <w:rFonts w:ascii="Times New Roman" w:hAnsi="Times New Roman" w:cs="Times New Roman"/>
          <w:b/>
          <w:bCs/>
          <w:sz w:val="24"/>
          <w:szCs w:val="24"/>
        </w:rPr>
      </w:pPr>
    </w:p>
    <w:p w14:paraId="1D13D322" w14:textId="77777777" w:rsidR="00B16668" w:rsidRPr="00772E9D" w:rsidRDefault="00B16668" w:rsidP="007A22F4">
      <w:pPr>
        <w:jc w:val="both"/>
        <w:rPr>
          <w:rFonts w:ascii="Times New Roman" w:hAnsi="Times New Roman" w:cs="Times New Roman"/>
          <w:b/>
          <w:bCs/>
          <w:sz w:val="24"/>
          <w:szCs w:val="24"/>
        </w:rPr>
      </w:pPr>
      <w:r w:rsidRPr="00772E9D">
        <w:rPr>
          <w:rFonts w:ascii="Times New Roman" w:hAnsi="Times New Roman" w:cs="Times New Roman"/>
          <w:b/>
          <w:bCs/>
          <w:sz w:val="24"/>
          <w:szCs w:val="24"/>
        </w:rPr>
        <w:t>3. Paslaugų apimtis</w:t>
      </w:r>
    </w:p>
    <w:p w14:paraId="1C977381" w14:textId="77777777" w:rsidR="000C039C" w:rsidRPr="00772E9D" w:rsidRDefault="00B16668" w:rsidP="007A22F4">
      <w:pPr>
        <w:jc w:val="both"/>
        <w:rPr>
          <w:rFonts w:ascii="Times New Roman" w:hAnsi="Times New Roman" w:cs="Times New Roman"/>
          <w:b/>
          <w:bCs/>
          <w:sz w:val="24"/>
          <w:szCs w:val="24"/>
        </w:rPr>
      </w:pPr>
      <w:r w:rsidRPr="00772E9D">
        <w:rPr>
          <w:rFonts w:ascii="Times New Roman" w:hAnsi="Times New Roman" w:cs="Times New Roman"/>
          <w:b/>
          <w:bCs/>
          <w:sz w:val="24"/>
          <w:szCs w:val="24"/>
        </w:rPr>
        <w:t xml:space="preserve">3.1. </w:t>
      </w:r>
      <w:r w:rsidR="00FB131E" w:rsidRPr="00772E9D">
        <w:rPr>
          <w:rFonts w:ascii="Times New Roman" w:hAnsi="Times New Roman" w:cs="Times New Roman"/>
          <w:b/>
          <w:bCs/>
          <w:sz w:val="24"/>
          <w:szCs w:val="24"/>
        </w:rPr>
        <w:t>Duomenų rinkimas</w:t>
      </w:r>
      <w:r w:rsidR="007C18FE" w:rsidRPr="00772E9D">
        <w:rPr>
          <w:rFonts w:ascii="Times New Roman" w:hAnsi="Times New Roman" w:cs="Times New Roman"/>
          <w:b/>
          <w:bCs/>
          <w:sz w:val="24"/>
          <w:szCs w:val="24"/>
        </w:rPr>
        <w:t>:</w:t>
      </w:r>
    </w:p>
    <w:p w14:paraId="7936DF85" w14:textId="77777777" w:rsidR="00E53459" w:rsidRPr="00772E9D" w:rsidRDefault="007F26B0" w:rsidP="007A22F4">
      <w:pPr>
        <w:ind w:left="360"/>
        <w:jc w:val="both"/>
        <w:rPr>
          <w:rFonts w:ascii="Times New Roman" w:hAnsi="Times New Roman" w:cs="Times New Roman"/>
          <w:sz w:val="24"/>
          <w:szCs w:val="24"/>
        </w:rPr>
      </w:pPr>
      <w:r w:rsidRPr="00772E9D">
        <w:rPr>
          <w:rFonts w:ascii="Times New Roman" w:hAnsi="Times New Roman" w:cs="Times New Roman"/>
          <w:sz w:val="24"/>
          <w:szCs w:val="24"/>
        </w:rPr>
        <w:t xml:space="preserve">3.1.1. </w:t>
      </w:r>
      <w:r w:rsidR="00F552CE" w:rsidRPr="00772E9D">
        <w:rPr>
          <w:rFonts w:ascii="Times New Roman" w:hAnsi="Times New Roman" w:cs="Times New Roman"/>
          <w:sz w:val="24"/>
          <w:szCs w:val="24"/>
        </w:rPr>
        <w:t>e</w:t>
      </w:r>
      <w:r w:rsidR="000A3E14" w:rsidRPr="00772E9D">
        <w:rPr>
          <w:rFonts w:ascii="Times New Roman" w:hAnsi="Times New Roman" w:cs="Times New Roman"/>
          <w:sz w:val="24"/>
          <w:szCs w:val="24"/>
        </w:rPr>
        <w:t>žerinių rainių</w:t>
      </w:r>
      <w:r w:rsidR="00E53459" w:rsidRPr="00772E9D">
        <w:rPr>
          <w:rFonts w:ascii="Times New Roman" w:hAnsi="Times New Roman" w:cs="Times New Roman"/>
          <w:sz w:val="24"/>
          <w:szCs w:val="24"/>
        </w:rPr>
        <w:t xml:space="preserve"> </w:t>
      </w:r>
      <w:r w:rsidR="000A3E14" w:rsidRPr="00772E9D">
        <w:rPr>
          <w:rFonts w:ascii="Times New Roman" w:hAnsi="Times New Roman" w:cs="Times New Roman"/>
          <w:sz w:val="24"/>
          <w:szCs w:val="24"/>
        </w:rPr>
        <w:t>buveinių</w:t>
      </w:r>
      <w:r w:rsidR="00E53459" w:rsidRPr="00772E9D">
        <w:rPr>
          <w:rFonts w:ascii="Times New Roman" w:hAnsi="Times New Roman" w:cs="Times New Roman"/>
          <w:sz w:val="24"/>
          <w:szCs w:val="24"/>
        </w:rPr>
        <w:t xml:space="preserve"> </w:t>
      </w:r>
      <w:r w:rsidR="00F10FC9" w:rsidRPr="00772E9D">
        <w:rPr>
          <w:rFonts w:ascii="Times New Roman" w:hAnsi="Times New Roman" w:cs="Times New Roman"/>
          <w:sz w:val="24"/>
          <w:szCs w:val="24"/>
        </w:rPr>
        <w:t xml:space="preserve">Lietuvoje </w:t>
      </w:r>
      <w:r w:rsidR="00E53459" w:rsidRPr="00772E9D">
        <w:rPr>
          <w:rFonts w:ascii="Times New Roman" w:hAnsi="Times New Roman" w:cs="Times New Roman"/>
          <w:sz w:val="24"/>
          <w:szCs w:val="24"/>
        </w:rPr>
        <w:t>identifikavimas specialiosios žvejybos metodais (</w:t>
      </w:r>
      <w:r w:rsidR="000A3E14" w:rsidRPr="00772E9D">
        <w:rPr>
          <w:rFonts w:ascii="Times New Roman" w:hAnsi="Times New Roman" w:cs="Times New Roman"/>
          <w:sz w:val="24"/>
          <w:szCs w:val="24"/>
        </w:rPr>
        <w:t>naudojant specializuotus bučius ir elektro</w:t>
      </w:r>
      <w:r w:rsidR="00F552CE" w:rsidRPr="00772E9D">
        <w:rPr>
          <w:rFonts w:ascii="Times New Roman" w:hAnsi="Times New Roman" w:cs="Times New Roman"/>
          <w:sz w:val="24"/>
          <w:szCs w:val="24"/>
        </w:rPr>
        <w:t>žūklės aparatus</w:t>
      </w:r>
      <w:r w:rsidR="00E53459" w:rsidRPr="00772E9D">
        <w:rPr>
          <w:rFonts w:ascii="Times New Roman" w:hAnsi="Times New Roman" w:cs="Times New Roman"/>
          <w:sz w:val="24"/>
          <w:szCs w:val="24"/>
        </w:rPr>
        <w:t>);</w:t>
      </w:r>
    </w:p>
    <w:p w14:paraId="4929F258" w14:textId="77777777" w:rsidR="00165BD5" w:rsidRPr="00772E9D" w:rsidRDefault="007F26B0" w:rsidP="007A22F4">
      <w:pPr>
        <w:ind w:left="360"/>
        <w:jc w:val="both"/>
        <w:rPr>
          <w:rFonts w:ascii="Times New Roman" w:hAnsi="Times New Roman" w:cs="Times New Roman"/>
          <w:sz w:val="24"/>
          <w:szCs w:val="24"/>
        </w:rPr>
      </w:pPr>
      <w:r w:rsidRPr="00772E9D">
        <w:rPr>
          <w:rFonts w:ascii="Times New Roman" w:hAnsi="Times New Roman" w:cs="Times New Roman"/>
          <w:sz w:val="24"/>
          <w:szCs w:val="24"/>
        </w:rPr>
        <w:t xml:space="preserve">3.1.2. </w:t>
      </w:r>
      <w:r w:rsidR="00CE385B" w:rsidRPr="00772E9D">
        <w:rPr>
          <w:rFonts w:ascii="Times New Roman" w:hAnsi="Times New Roman" w:cs="Times New Roman"/>
          <w:sz w:val="24"/>
          <w:szCs w:val="24"/>
        </w:rPr>
        <w:t>neršimo laikotarpio vandens hidrofizinių ir hidrocheminių sąlygų apibūdinimas</w:t>
      </w:r>
      <w:r w:rsidR="008A79DC" w:rsidRPr="00772E9D">
        <w:rPr>
          <w:rFonts w:ascii="Times New Roman" w:hAnsi="Times New Roman" w:cs="Times New Roman"/>
          <w:sz w:val="24"/>
          <w:szCs w:val="24"/>
        </w:rPr>
        <w:t>;</w:t>
      </w:r>
    </w:p>
    <w:p w14:paraId="6942EBB7" w14:textId="77777777" w:rsidR="008A79DC" w:rsidRPr="00772E9D" w:rsidRDefault="007F26B0" w:rsidP="007A22F4">
      <w:pPr>
        <w:ind w:left="360"/>
        <w:jc w:val="both"/>
        <w:rPr>
          <w:rFonts w:ascii="Times New Roman" w:hAnsi="Times New Roman" w:cs="Times New Roman"/>
          <w:sz w:val="24"/>
          <w:szCs w:val="24"/>
        </w:rPr>
      </w:pPr>
      <w:r w:rsidRPr="00772E9D">
        <w:rPr>
          <w:rFonts w:ascii="Times New Roman" w:hAnsi="Times New Roman" w:cs="Times New Roman"/>
          <w:sz w:val="24"/>
          <w:szCs w:val="24"/>
        </w:rPr>
        <w:t xml:space="preserve">3.1.3. </w:t>
      </w:r>
      <w:r w:rsidR="008A79DC" w:rsidRPr="00772E9D">
        <w:rPr>
          <w:rFonts w:ascii="Times New Roman" w:hAnsi="Times New Roman" w:cs="Times New Roman"/>
          <w:sz w:val="24"/>
          <w:szCs w:val="24"/>
        </w:rPr>
        <w:t xml:space="preserve">kitų rūšių žuvų sudėties ir gausos nustatymas </w:t>
      </w:r>
      <w:r w:rsidR="00F552CE" w:rsidRPr="00772E9D">
        <w:rPr>
          <w:rFonts w:ascii="Times New Roman" w:hAnsi="Times New Roman" w:cs="Times New Roman"/>
          <w:sz w:val="24"/>
          <w:szCs w:val="24"/>
        </w:rPr>
        <w:t>ežerinių rainių</w:t>
      </w:r>
      <w:r w:rsidR="008A79DC" w:rsidRPr="00772E9D">
        <w:rPr>
          <w:rFonts w:ascii="Times New Roman" w:hAnsi="Times New Roman" w:cs="Times New Roman"/>
          <w:sz w:val="24"/>
          <w:szCs w:val="24"/>
        </w:rPr>
        <w:t xml:space="preserve"> </w:t>
      </w:r>
      <w:r w:rsidR="00F552CE" w:rsidRPr="00772E9D">
        <w:rPr>
          <w:rFonts w:ascii="Times New Roman" w:hAnsi="Times New Roman" w:cs="Times New Roman"/>
          <w:sz w:val="24"/>
          <w:szCs w:val="24"/>
        </w:rPr>
        <w:t>buveinėse</w:t>
      </w:r>
      <w:r w:rsidR="008A79DC" w:rsidRPr="00772E9D">
        <w:rPr>
          <w:rFonts w:ascii="Times New Roman" w:hAnsi="Times New Roman" w:cs="Times New Roman"/>
          <w:sz w:val="24"/>
          <w:szCs w:val="24"/>
        </w:rPr>
        <w:t xml:space="preserve"> specialiosios žvejybos metodais;</w:t>
      </w:r>
    </w:p>
    <w:p w14:paraId="4759ABD7" w14:textId="77777777" w:rsidR="00FC365E" w:rsidRPr="00772E9D" w:rsidRDefault="007F26B0" w:rsidP="007A22F4">
      <w:pPr>
        <w:ind w:left="360"/>
        <w:jc w:val="both"/>
        <w:rPr>
          <w:rFonts w:ascii="Times New Roman" w:hAnsi="Times New Roman" w:cs="Times New Roman"/>
          <w:sz w:val="24"/>
          <w:szCs w:val="24"/>
        </w:rPr>
      </w:pPr>
      <w:r w:rsidRPr="00772E9D">
        <w:rPr>
          <w:rFonts w:ascii="Times New Roman" w:hAnsi="Times New Roman" w:cs="Times New Roman"/>
          <w:sz w:val="24"/>
          <w:szCs w:val="24"/>
        </w:rPr>
        <w:t xml:space="preserve">3.1.4. </w:t>
      </w:r>
      <w:r w:rsidR="00F552CE" w:rsidRPr="00772E9D">
        <w:rPr>
          <w:rFonts w:ascii="Times New Roman" w:hAnsi="Times New Roman" w:cs="Times New Roman"/>
          <w:sz w:val="24"/>
          <w:szCs w:val="24"/>
        </w:rPr>
        <w:t>ežerinių rainių</w:t>
      </w:r>
      <w:r w:rsidR="0017744D" w:rsidRPr="00772E9D">
        <w:rPr>
          <w:rFonts w:ascii="Times New Roman" w:hAnsi="Times New Roman" w:cs="Times New Roman"/>
          <w:sz w:val="24"/>
          <w:szCs w:val="24"/>
        </w:rPr>
        <w:t xml:space="preserve"> audinių mėginių paėmimas genotipo charakterizavimui</w:t>
      </w:r>
      <w:r w:rsidR="008C534A" w:rsidRPr="00772E9D">
        <w:rPr>
          <w:rFonts w:ascii="Times New Roman" w:hAnsi="Times New Roman" w:cs="Times New Roman"/>
          <w:sz w:val="24"/>
          <w:szCs w:val="24"/>
        </w:rPr>
        <w:t>;</w:t>
      </w:r>
      <w:r w:rsidR="00FC365E" w:rsidRPr="00772E9D">
        <w:rPr>
          <w:rFonts w:ascii="Times New Roman" w:hAnsi="Times New Roman" w:cs="Times New Roman"/>
          <w:sz w:val="24"/>
          <w:szCs w:val="24"/>
        </w:rPr>
        <w:t xml:space="preserve"> </w:t>
      </w:r>
    </w:p>
    <w:p w14:paraId="56222135" w14:textId="77777777" w:rsidR="009C431B" w:rsidRPr="00772E9D" w:rsidRDefault="007F26B0" w:rsidP="007A22F4">
      <w:pPr>
        <w:ind w:left="360"/>
        <w:jc w:val="both"/>
        <w:rPr>
          <w:rFonts w:ascii="Times New Roman" w:hAnsi="Times New Roman" w:cs="Times New Roman"/>
          <w:sz w:val="24"/>
          <w:szCs w:val="24"/>
        </w:rPr>
      </w:pPr>
      <w:r w:rsidRPr="00772E9D">
        <w:rPr>
          <w:rFonts w:ascii="Times New Roman" w:hAnsi="Times New Roman" w:cs="Times New Roman"/>
          <w:sz w:val="24"/>
          <w:szCs w:val="24"/>
        </w:rPr>
        <w:t xml:space="preserve">3.1.5. </w:t>
      </w:r>
      <w:r w:rsidR="009C431B" w:rsidRPr="00772E9D">
        <w:rPr>
          <w:rFonts w:ascii="Times New Roman" w:hAnsi="Times New Roman" w:cs="Times New Roman"/>
          <w:sz w:val="24"/>
          <w:szCs w:val="24"/>
        </w:rPr>
        <w:t xml:space="preserve">parazitologinė analizė </w:t>
      </w:r>
      <w:r w:rsidR="005359FA" w:rsidRPr="00772E9D">
        <w:rPr>
          <w:rFonts w:ascii="Times New Roman" w:hAnsi="Times New Roman" w:cs="Times New Roman"/>
          <w:sz w:val="24"/>
          <w:szCs w:val="24"/>
        </w:rPr>
        <w:t xml:space="preserve">ežerinių rainių </w:t>
      </w:r>
      <w:r w:rsidR="009C431B" w:rsidRPr="00772E9D">
        <w:rPr>
          <w:rFonts w:ascii="Times New Roman" w:hAnsi="Times New Roman" w:cs="Times New Roman"/>
          <w:sz w:val="24"/>
          <w:szCs w:val="24"/>
        </w:rPr>
        <w:t xml:space="preserve">sveikatos būklei </w:t>
      </w:r>
      <w:r w:rsidR="00E362B9" w:rsidRPr="00772E9D">
        <w:rPr>
          <w:rFonts w:ascii="Times New Roman" w:hAnsi="Times New Roman" w:cs="Times New Roman"/>
          <w:sz w:val="24"/>
          <w:szCs w:val="24"/>
        </w:rPr>
        <w:t>nustatyti;</w:t>
      </w:r>
    </w:p>
    <w:p w14:paraId="7660E0BE" w14:textId="77777777" w:rsidR="00FC365E" w:rsidRPr="00772E9D" w:rsidRDefault="007F26B0" w:rsidP="007A22F4">
      <w:pPr>
        <w:ind w:left="360"/>
        <w:jc w:val="both"/>
        <w:rPr>
          <w:rFonts w:ascii="Times New Roman" w:hAnsi="Times New Roman" w:cs="Times New Roman"/>
          <w:sz w:val="24"/>
          <w:szCs w:val="24"/>
        </w:rPr>
      </w:pPr>
      <w:r w:rsidRPr="00772E9D">
        <w:rPr>
          <w:rFonts w:ascii="Times New Roman" w:hAnsi="Times New Roman" w:cs="Times New Roman"/>
          <w:sz w:val="24"/>
          <w:szCs w:val="24"/>
        </w:rPr>
        <w:t xml:space="preserve">3.1.6. </w:t>
      </w:r>
      <w:r w:rsidR="00E517ED" w:rsidRPr="00772E9D">
        <w:rPr>
          <w:rFonts w:ascii="Times New Roman" w:hAnsi="Times New Roman" w:cs="Times New Roman"/>
          <w:sz w:val="24"/>
          <w:szCs w:val="24"/>
        </w:rPr>
        <w:t>ežerinių rainių</w:t>
      </w:r>
      <w:r w:rsidR="00FC365E" w:rsidRPr="00772E9D">
        <w:rPr>
          <w:rFonts w:ascii="Times New Roman" w:hAnsi="Times New Roman" w:cs="Times New Roman"/>
          <w:sz w:val="24"/>
          <w:szCs w:val="24"/>
        </w:rPr>
        <w:t xml:space="preserve"> tipinės buveinės ir populiacijos struktūros apibūdinimas vasaros terminės stratifikacijos laikotarpiu;</w:t>
      </w:r>
      <w:r w:rsidR="005359FA" w:rsidRPr="00772E9D">
        <w:rPr>
          <w:rFonts w:ascii="Times New Roman" w:hAnsi="Times New Roman" w:cs="Times New Roman"/>
          <w:sz w:val="24"/>
          <w:szCs w:val="24"/>
        </w:rPr>
        <w:t xml:space="preserve"> </w:t>
      </w:r>
    </w:p>
    <w:p w14:paraId="7D9AC7D7" w14:textId="77777777" w:rsidR="00FC365E" w:rsidRPr="00772E9D" w:rsidRDefault="007F26B0" w:rsidP="007A22F4">
      <w:pPr>
        <w:ind w:left="360"/>
        <w:jc w:val="both"/>
        <w:rPr>
          <w:rFonts w:ascii="Times New Roman" w:hAnsi="Times New Roman" w:cs="Times New Roman"/>
          <w:sz w:val="24"/>
          <w:szCs w:val="24"/>
        </w:rPr>
      </w:pPr>
      <w:r w:rsidRPr="00772E9D">
        <w:rPr>
          <w:rFonts w:ascii="Times New Roman" w:hAnsi="Times New Roman" w:cs="Times New Roman"/>
          <w:sz w:val="24"/>
          <w:szCs w:val="24"/>
        </w:rPr>
        <w:t xml:space="preserve">3.1.7. </w:t>
      </w:r>
      <w:r w:rsidR="005359FA" w:rsidRPr="00772E9D">
        <w:rPr>
          <w:rFonts w:ascii="Times New Roman" w:hAnsi="Times New Roman" w:cs="Times New Roman"/>
          <w:sz w:val="24"/>
          <w:szCs w:val="24"/>
        </w:rPr>
        <w:t xml:space="preserve">ežerinių rainių </w:t>
      </w:r>
      <w:r w:rsidR="00FC365E" w:rsidRPr="00772E9D">
        <w:rPr>
          <w:rFonts w:ascii="Times New Roman" w:hAnsi="Times New Roman" w:cs="Times New Roman"/>
          <w:sz w:val="24"/>
          <w:szCs w:val="24"/>
        </w:rPr>
        <w:t>nerštaviečių aplinkos (vandens hidrofizinių</w:t>
      </w:r>
      <w:r w:rsidR="005359FA" w:rsidRPr="00772E9D">
        <w:rPr>
          <w:rFonts w:ascii="Times New Roman" w:hAnsi="Times New Roman" w:cs="Times New Roman"/>
          <w:sz w:val="24"/>
          <w:szCs w:val="24"/>
        </w:rPr>
        <w:t>–</w:t>
      </w:r>
      <w:r w:rsidR="00FC365E" w:rsidRPr="00772E9D">
        <w:rPr>
          <w:rFonts w:ascii="Times New Roman" w:hAnsi="Times New Roman" w:cs="Times New Roman"/>
          <w:sz w:val="24"/>
          <w:szCs w:val="24"/>
        </w:rPr>
        <w:t>hidrocheminių)</w:t>
      </w:r>
      <w:r w:rsidR="00853A2D" w:rsidRPr="00772E9D">
        <w:rPr>
          <w:rFonts w:ascii="Times New Roman" w:hAnsi="Times New Roman" w:cs="Times New Roman"/>
          <w:sz w:val="24"/>
          <w:szCs w:val="24"/>
        </w:rPr>
        <w:t xml:space="preserve"> </w:t>
      </w:r>
      <w:r w:rsidR="00FC365E" w:rsidRPr="00772E9D">
        <w:rPr>
          <w:rFonts w:ascii="Times New Roman" w:hAnsi="Times New Roman" w:cs="Times New Roman"/>
          <w:sz w:val="24"/>
          <w:szCs w:val="24"/>
        </w:rPr>
        <w:t>sąlygų apibūdinimas;</w:t>
      </w:r>
    </w:p>
    <w:p w14:paraId="35F175D2" w14:textId="77777777" w:rsidR="005F09F7" w:rsidRPr="00772E9D" w:rsidRDefault="007F26B0" w:rsidP="007A22F4">
      <w:pPr>
        <w:ind w:left="360"/>
        <w:jc w:val="both"/>
        <w:rPr>
          <w:rFonts w:ascii="Times New Roman" w:hAnsi="Times New Roman" w:cs="Times New Roman"/>
          <w:sz w:val="24"/>
          <w:szCs w:val="24"/>
        </w:rPr>
      </w:pPr>
      <w:r w:rsidRPr="00772E9D">
        <w:rPr>
          <w:rFonts w:ascii="Times New Roman" w:hAnsi="Times New Roman" w:cs="Times New Roman"/>
          <w:sz w:val="24"/>
          <w:szCs w:val="24"/>
        </w:rPr>
        <w:lastRenderedPageBreak/>
        <w:t xml:space="preserve">3.1.8. </w:t>
      </w:r>
      <w:r w:rsidR="005E2B00" w:rsidRPr="00772E9D">
        <w:rPr>
          <w:rFonts w:ascii="Times New Roman" w:hAnsi="Times New Roman" w:cs="Times New Roman"/>
          <w:sz w:val="24"/>
          <w:szCs w:val="24"/>
        </w:rPr>
        <w:t>ežerinėms</w:t>
      </w:r>
      <w:r w:rsidR="005F09F7" w:rsidRPr="00772E9D">
        <w:rPr>
          <w:rFonts w:ascii="Times New Roman" w:hAnsi="Times New Roman" w:cs="Times New Roman"/>
          <w:sz w:val="24"/>
          <w:szCs w:val="24"/>
        </w:rPr>
        <w:t xml:space="preserve"> </w:t>
      </w:r>
      <w:r w:rsidR="005E2B00" w:rsidRPr="00772E9D">
        <w:rPr>
          <w:rFonts w:ascii="Times New Roman" w:hAnsi="Times New Roman" w:cs="Times New Roman"/>
          <w:sz w:val="24"/>
          <w:szCs w:val="24"/>
        </w:rPr>
        <w:t>rainėms įžuvinti</w:t>
      </w:r>
      <w:r w:rsidR="005F09F7" w:rsidRPr="00772E9D">
        <w:rPr>
          <w:rFonts w:ascii="Times New Roman" w:hAnsi="Times New Roman" w:cs="Times New Roman"/>
          <w:sz w:val="24"/>
          <w:szCs w:val="24"/>
        </w:rPr>
        <w:t xml:space="preserve"> potencialiai tinkamų ežerų pirminė atranka</w:t>
      </w:r>
      <w:r w:rsidRPr="00772E9D">
        <w:rPr>
          <w:rFonts w:ascii="Times New Roman" w:hAnsi="Times New Roman" w:cs="Times New Roman"/>
          <w:sz w:val="24"/>
          <w:szCs w:val="24"/>
        </w:rPr>
        <w:t xml:space="preserve"> ir </w:t>
      </w:r>
      <w:r w:rsidR="005F09F7" w:rsidRPr="00772E9D">
        <w:rPr>
          <w:rFonts w:ascii="Times New Roman" w:hAnsi="Times New Roman" w:cs="Times New Roman"/>
          <w:sz w:val="24"/>
          <w:szCs w:val="24"/>
        </w:rPr>
        <w:t>galimų nerštaviečių identifikavimas;</w:t>
      </w:r>
    </w:p>
    <w:p w14:paraId="0B41D6BA" w14:textId="77777777" w:rsidR="009F5691" w:rsidRPr="00772E9D" w:rsidRDefault="007F26B0" w:rsidP="002524A5">
      <w:pPr>
        <w:ind w:left="360"/>
        <w:jc w:val="both"/>
        <w:rPr>
          <w:rFonts w:ascii="Times New Roman" w:hAnsi="Times New Roman" w:cs="Times New Roman"/>
          <w:sz w:val="24"/>
          <w:szCs w:val="24"/>
        </w:rPr>
      </w:pPr>
      <w:r w:rsidRPr="00772E9D">
        <w:rPr>
          <w:rFonts w:ascii="Times New Roman" w:hAnsi="Times New Roman" w:cs="Times New Roman"/>
          <w:sz w:val="24"/>
          <w:szCs w:val="24"/>
        </w:rPr>
        <w:t xml:space="preserve">3.1.9. </w:t>
      </w:r>
      <w:r w:rsidR="005F09F7" w:rsidRPr="00772E9D">
        <w:rPr>
          <w:rFonts w:ascii="Times New Roman" w:hAnsi="Times New Roman" w:cs="Times New Roman"/>
          <w:sz w:val="24"/>
          <w:szCs w:val="24"/>
        </w:rPr>
        <w:t xml:space="preserve">kitų rūšių žuvų </w:t>
      </w:r>
      <w:r w:rsidR="002A4D6F" w:rsidRPr="00772E9D">
        <w:rPr>
          <w:rFonts w:ascii="Times New Roman" w:hAnsi="Times New Roman" w:cs="Times New Roman"/>
          <w:sz w:val="24"/>
          <w:szCs w:val="24"/>
        </w:rPr>
        <w:t xml:space="preserve">bendrijų </w:t>
      </w:r>
      <w:r w:rsidR="005F09F7" w:rsidRPr="00772E9D">
        <w:rPr>
          <w:rFonts w:ascii="Times New Roman" w:hAnsi="Times New Roman" w:cs="Times New Roman"/>
          <w:sz w:val="24"/>
          <w:szCs w:val="24"/>
        </w:rPr>
        <w:t xml:space="preserve">sudėties ir gausos nustatymas potencialiose </w:t>
      </w:r>
      <w:r w:rsidR="00853B87" w:rsidRPr="00772E9D">
        <w:rPr>
          <w:rFonts w:ascii="Times New Roman" w:hAnsi="Times New Roman" w:cs="Times New Roman"/>
          <w:sz w:val="24"/>
          <w:szCs w:val="24"/>
        </w:rPr>
        <w:t>ežerinių rainių buveinėse</w:t>
      </w:r>
      <w:r w:rsidRPr="00772E9D">
        <w:rPr>
          <w:rFonts w:ascii="Times New Roman" w:hAnsi="Times New Roman" w:cs="Times New Roman"/>
          <w:sz w:val="24"/>
          <w:szCs w:val="24"/>
        </w:rPr>
        <w:t xml:space="preserve">, </w:t>
      </w:r>
      <w:r w:rsidR="005F09F7" w:rsidRPr="00772E9D">
        <w:rPr>
          <w:rFonts w:ascii="Times New Roman" w:hAnsi="Times New Roman" w:cs="Times New Roman"/>
          <w:sz w:val="24"/>
          <w:szCs w:val="24"/>
        </w:rPr>
        <w:t xml:space="preserve">ne mažiau kaip </w:t>
      </w:r>
      <w:r w:rsidR="00E41F6D" w:rsidRPr="00772E9D">
        <w:rPr>
          <w:rFonts w:ascii="Times New Roman" w:hAnsi="Times New Roman" w:cs="Times New Roman"/>
          <w:sz w:val="24"/>
          <w:szCs w:val="24"/>
        </w:rPr>
        <w:t xml:space="preserve">15 </w:t>
      </w:r>
      <w:r w:rsidRPr="00772E9D">
        <w:rPr>
          <w:rFonts w:ascii="Times New Roman" w:hAnsi="Times New Roman" w:cs="Times New Roman"/>
          <w:sz w:val="24"/>
          <w:szCs w:val="24"/>
        </w:rPr>
        <w:t xml:space="preserve">labiausiai </w:t>
      </w:r>
      <w:r w:rsidR="005F09F7" w:rsidRPr="00772E9D">
        <w:rPr>
          <w:rFonts w:ascii="Times New Roman" w:hAnsi="Times New Roman" w:cs="Times New Roman"/>
          <w:sz w:val="24"/>
          <w:szCs w:val="24"/>
        </w:rPr>
        <w:t>tinkamuose</w:t>
      </w:r>
      <w:r w:rsidR="007940C0" w:rsidRPr="00772E9D">
        <w:rPr>
          <w:rFonts w:ascii="Times New Roman" w:hAnsi="Times New Roman" w:cs="Times New Roman"/>
          <w:sz w:val="24"/>
          <w:szCs w:val="24"/>
        </w:rPr>
        <w:t xml:space="preserve"> </w:t>
      </w:r>
      <w:r w:rsidRPr="00772E9D">
        <w:rPr>
          <w:rFonts w:ascii="Times New Roman" w:hAnsi="Times New Roman" w:cs="Times New Roman"/>
          <w:sz w:val="24"/>
          <w:szCs w:val="24"/>
        </w:rPr>
        <w:t>rainių įžuvinimui</w:t>
      </w:r>
      <w:r w:rsidR="007940C0" w:rsidRPr="00772E9D">
        <w:rPr>
          <w:rFonts w:ascii="Times New Roman" w:hAnsi="Times New Roman" w:cs="Times New Roman"/>
          <w:sz w:val="24"/>
          <w:szCs w:val="24"/>
        </w:rPr>
        <w:t xml:space="preserve"> </w:t>
      </w:r>
      <w:r w:rsidR="005F09F7" w:rsidRPr="00772E9D">
        <w:rPr>
          <w:rFonts w:ascii="Times New Roman" w:hAnsi="Times New Roman" w:cs="Times New Roman"/>
          <w:sz w:val="24"/>
          <w:szCs w:val="24"/>
        </w:rPr>
        <w:t>ežeruose</w:t>
      </w:r>
      <w:r w:rsidR="002A4D6F" w:rsidRPr="00772E9D">
        <w:rPr>
          <w:rFonts w:ascii="Times New Roman" w:hAnsi="Times New Roman" w:cs="Times New Roman"/>
          <w:sz w:val="24"/>
          <w:szCs w:val="24"/>
        </w:rPr>
        <w:t>, siekiant įvertinti žuvų bendrijų struktūrą ir ekologinį tinkamumą ežerinių rainių įveisimui</w:t>
      </w:r>
      <w:r w:rsidR="00F10FC9" w:rsidRPr="00772E9D">
        <w:rPr>
          <w:rFonts w:ascii="Times New Roman" w:hAnsi="Times New Roman" w:cs="Times New Roman"/>
          <w:sz w:val="24"/>
          <w:szCs w:val="24"/>
        </w:rPr>
        <w:t>;</w:t>
      </w:r>
    </w:p>
    <w:p w14:paraId="77D76473" w14:textId="77777777" w:rsidR="00396987" w:rsidRPr="00772E9D" w:rsidRDefault="00F10FC9" w:rsidP="002524A5">
      <w:pPr>
        <w:ind w:left="360"/>
        <w:jc w:val="both"/>
        <w:rPr>
          <w:rFonts w:ascii="Times New Roman" w:hAnsi="Times New Roman" w:cs="Times New Roman"/>
          <w:sz w:val="24"/>
          <w:szCs w:val="24"/>
        </w:rPr>
      </w:pPr>
      <w:r w:rsidRPr="00772E9D">
        <w:rPr>
          <w:rFonts w:ascii="Times New Roman" w:hAnsi="Times New Roman" w:cs="Times New Roman"/>
          <w:sz w:val="24"/>
          <w:szCs w:val="24"/>
        </w:rPr>
        <w:t xml:space="preserve">3.1.10. </w:t>
      </w:r>
      <w:r w:rsidR="00396987" w:rsidRPr="00772E9D">
        <w:rPr>
          <w:rFonts w:ascii="Times New Roman" w:hAnsi="Times New Roman" w:cs="Times New Roman"/>
          <w:sz w:val="24"/>
          <w:szCs w:val="24"/>
        </w:rPr>
        <w:t xml:space="preserve">Ekspertinės metodinės pagalbos teikimas Žuvininkystės tarnybai vykdant ežerinių rainių </w:t>
      </w:r>
      <w:r w:rsidR="00F63987" w:rsidRPr="00772E9D">
        <w:rPr>
          <w:rFonts w:ascii="Times New Roman" w:hAnsi="Times New Roman" w:cs="Times New Roman"/>
          <w:sz w:val="24"/>
          <w:szCs w:val="24"/>
        </w:rPr>
        <w:t>reproduktorių specialiąją žvejybą, įskaitant</w:t>
      </w:r>
      <w:r w:rsidR="00396987" w:rsidRPr="00772E9D">
        <w:rPr>
          <w:rFonts w:ascii="Times New Roman" w:hAnsi="Times New Roman" w:cs="Times New Roman"/>
          <w:sz w:val="24"/>
          <w:szCs w:val="24"/>
        </w:rPr>
        <w:t xml:space="preserve"> </w:t>
      </w:r>
      <w:r w:rsidR="00F63987" w:rsidRPr="00772E9D">
        <w:rPr>
          <w:rFonts w:ascii="Times New Roman" w:hAnsi="Times New Roman" w:cs="Times New Roman"/>
          <w:sz w:val="24"/>
          <w:szCs w:val="24"/>
        </w:rPr>
        <w:t>reprodukcijai tinkamų</w:t>
      </w:r>
      <w:r w:rsidR="00396987" w:rsidRPr="00772E9D">
        <w:rPr>
          <w:rFonts w:ascii="Times New Roman" w:hAnsi="Times New Roman" w:cs="Times New Roman"/>
          <w:sz w:val="24"/>
          <w:szCs w:val="24"/>
        </w:rPr>
        <w:t xml:space="preserve"> individų identifikavimą, </w:t>
      </w:r>
      <w:r w:rsidR="00F63987" w:rsidRPr="00772E9D">
        <w:rPr>
          <w:rFonts w:ascii="Times New Roman" w:hAnsi="Times New Roman" w:cs="Times New Roman"/>
          <w:sz w:val="24"/>
          <w:szCs w:val="24"/>
        </w:rPr>
        <w:t xml:space="preserve">jų </w:t>
      </w:r>
      <w:r w:rsidR="00396987" w:rsidRPr="00772E9D">
        <w:rPr>
          <w:rFonts w:ascii="Times New Roman" w:hAnsi="Times New Roman" w:cs="Times New Roman"/>
          <w:sz w:val="24"/>
          <w:szCs w:val="24"/>
        </w:rPr>
        <w:t xml:space="preserve">biologinės būklės įvertinimą, mėginių paėmimą bei rekomendacijų dėl jų laikymo ir adaptacijos </w:t>
      </w:r>
      <w:r w:rsidR="00F14947" w:rsidRPr="00772E9D">
        <w:rPr>
          <w:rFonts w:ascii="Times New Roman" w:hAnsi="Times New Roman" w:cs="Times New Roman"/>
          <w:sz w:val="24"/>
          <w:szCs w:val="24"/>
        </w:rPr>
        <w:t xml:space="preserve">Žuvininkystės tarnybos Žuvivaisos departamento Pietų regiono žuvivaisos skyriuje </w:t>
      </w:r>
      <w:r w:rsidR="00396987" w:rsidRPr="00772E9D">
        <w:rPr>
          <w:rFonts w:ascii="Times New Roman" w:hAnsi="Times New Roman" w:cs="Times New Roman"/>
          <w:sz w:val="24"/>
          <w:szCs w:val="24"/>
        </w:rPr>
        <w:t>parengimą.</w:t>
      </w:r>
    </w:p>
    <w:p w14:paraId="1D35898A" w14:textId="77777777" w:rsidR="002524A5" w:rsidRPr="00772E9D" w:rsidRDefault="002524A5" w:rsidP="00FA4F83">
      <w:pPr>
        <w:jc w:val="both"/>
        <w:rPr>
          <w:rFonts w:ascii="Times New Roman" w:hAnsi="Times New Roman" w:cs="Times New Roman"/>
          <w:sz w:val="24"/>
          <w:szCs w:val="24"/>
        </w:rPr>
      </w:pPr>
    </w:p>
    <w:p w14:paraId="29EA2D0E" w14:textId="77777777" w:rsidR="009A79AA" w:rsidRPr="00772E9D" w:rsidRDefault="00B16668" w:rsidP="007A22F4">
      <w:pPr>
        <w:jc w:val="both"/>
        <w:rPr>
          <w:rFonts w:ascii="Times New Roman" w:hAnsi="Times New Roman" w:cs="Times New Roman"/>
          <w:b/>
          <w:bCs/>
          <w:sz w:val="24"/>
          <w:szCs w:val="24"/>
        </w:rPr>
      </w:pPr>
      <w:r w:rsidRPr="00772E9D">
        <w:rPr>
          <w:rFonts w:ascii="Times New Roman" w:hAnsi="Times New Roman" w:cs="Times New Roman"/>
          <w:b/>
          <w:bCs/>
          <w:sz w:val="24"/>
          <w:szCs w:val="24"/>
        </w:rPr>
        <w:t>3.2.</w:t>
      </w:r>
      <w:r w:rsidR="00A746E9" w:rsidRPr="00772E9D">
        <w:rPr>
          <w:rFonts w:ascii="Times New Roman" w:hAnsi="Times New Roman" w:cs="Times New Roman"/>
          <w:b/>
          <w:bCs/>
          <w:sz w:val="24"/>
          <w:szCs w:val="24"/>
        </w:rPr>
        <w:t xml:space="preserve"> </w:t>
      </w:r>
      <w:r w:rsidR="00FC365E" w:rsidRPr="00772E9D">
        <w:rPr>
          <w:rFonts w:ascii="Times New Roman" w:hAnsi="Times New Roman" w:cs="Times New Roman"/>
          <w:b/>
          <w:bCs/>
          <w:sz w:val="24"/>
          <w:szCs w:val="24"/>
        </w:rPr>
        <w:t>Tyrimų ataskait</w:t>
      </w:r>
      <w:r w:rsidR="00C877EF" w:rsidRPr="00772E9D">
        <w:rPr>
          <w:rFonts w:ascii="Times New Roman" w:hAnsi="Times New Roman" w:cs="Times New Roman"/>
          <w:b/>
          <w:bCs/>
          <w:sz w:val="24"/>
          <w:szCs w:val="24"/>
        </w:rPr>
        <w:t>os</w:t>
      </w:r>
    </w:p>
    <w:p w14:paraId="17CF3539" w14:textId="77777777" w:rsidR="002A4D6F" w:rsidRPr="00772E9D" w:rsidRDefault="002A4D6F" w:rsidP="009F5691">
      <w:pPr>
        <w:jc w:val="both"/>
        <w:rPr>
          <w:rFonts w:ascii="Times New Roman" w:hAnsi="Times New Roman" w:cs="Times New Roman"/>
          <w:sz w:val="24"/>
          <w:szCs w:val="24"/>
        </w:rPr>
      </w:pPr>
      <w:r w:rsidRPr="00772E9D">
        <w:rPr>
          <w:rFonts w:ascii="Times New Roman" w:hAnsi="Times New Roman" w:cs="Times New Roman"/>
          <w:sz w:val="24"/>
          <w:szCs w:val="24"/>
        </w:rPr>
        <w:t xml:space="preserve">Paslaugos teikėjas privalo parengti ir </w:t>
      </w:r>
      <w:r w:rsidR="002524A5" w:rsidRPr="00772E9D">
        <w:rPr>
          <w:rFonts w:ascii="Times New Roman" w:hAnsi="Times New Roman" w:cs="Times New Roman"/>
          <w:sz w:val="24"/>
          <w:szCs w:val="24"/>
        </w:rPr>
        <w:t>pa</w:t>
      </w:r>
      <w:r w:rsidRPr="00772E9D">
        <w:rPr>
          <w:rFonts w:ascii="Times New Roman" w:hAnsi="Times New Roman" w:cs="Times New Roman"/>
          <w:sz w:val="24"/>
          <w:szCs w:val="24"/>
        </w:rPr>
        <w:t>teikti šias ataskaitas:</w:t>
      </w:r>
    </w:p>
    <w:p w14:paraId="03399BF6" w14:textId="77777777" w:rsidR="002A4D6F" w:rsidRPr="00772E9D" w:rsidRDefault="002A4D6F" w:rsidP="002524A5">
      <w:pPr>
        <w:ind w:left="360"/>
        <w:jc w:val="both"/>
        <w:rPr>
          <w:rFonts w:ascii="Times New Roman" w:hAnsi="Times New Roman" w:cs="Times New Roman"/>
          <w:sz w:val="24"/>
          <w:szCs w:val="24"/>
        </w:rPr>
      </w:pPr>
      <w:r w:rsidRPr="00772E9D">
        <w:rPr>
          <w:rFonts w:ascii="Times New Roman" w:hAnsi="Times New Roman" w:cs="Times New Roman"/>
          <w:b/>
          <w:bCs/>
          <w:sz w:val="24"/>
          <w:szCs w:val="24"/>
        </w:rPr>
        <w:t>3.2.1.</w:t>
      </w:r>
      <w:r w:rsidRPr="00772E9D">
        <w:rPr>
          <w:rFonts w:ascii="Times New Roman" w:hAnsi="Times New Roman" w:cs="Times New Roman"/>
          <w:sz w:val="24"/>
          <w:szCs w:val="24"/>
        </w:rPr>
        <w:t xml:space="preserve"> </w:t>
      </w:r>
      <w:r w:rsidR="007B0AC3" w:rsidRPr="00772E9D">
        <w:rPr>
          <w:rFonts w:ascii="Times New Roman" w:hAnsi="Times New Roman" w:cs="Times New Roman"/>
          <w:sz w:val="24"/>
          <w:szCs w:val="24"/>
        </w:rPr>
        <w:t xml:space="preserve">Tarpinė </w:t>
      </w:r>
      <w:r w:rsidRPr="00772E9D">
        <w:rPr>
          <w:rFonts w:ascii="Times New Roman" w:hAnsi="Times New Roman" w:cs="Times New Roman"/>
          <w:sz w:val="24"/>
          <w:szCs w:val="24"/>
        </w:rPr>
        <w:t xml:space="preserve">tyrimų eigos </w:t>
      </w:r>
      <w:r w:rsidR="007B0AC3" w:rsidRPr="00772E9D">
        <w:rPr>
          <w:rFonts w:ascii="Times New Roman" w:hAnsi="Times New Roman" w:cs="Times New Roman"/>
          <w:sz w:val="24"/>
          <w:szCs w:val="24"/>
        </w:rPr>
        <w:t xml:space="preserve">ataskaita </w:t>
      </w:r>
      <w:r w:rsidRPr="00772E9D">
        <w:rPr>
          <w:rFonts w:ascii="Times New Roman" w:hAnsi="Times New Roman" w:cs="Times New Roman"/>
          <w:sz w:val="24"/>
          <w:szCs w:val="24"/>
        </w:rPr>
        <w:t xml:space="preserve">– </w:t>
      </w:r>
      <w:r w:rsidRPr="00772E9D">
        <w:rPr>
          <w:rFonts w:ascii="Times New Roman" w:hAnsi="Times New Roman" w:cs="Times New Roman"/>
          <w:b/>
          <w:bCs/>
          <w:sz w:val="24"/>
          <w:szCs w:val="24"/>
        </w:rPr>
        <w:t>iki 2026 m. gegužės 31 d.</w:t>
      </w:r>
      <w:r w:rsidRPr="00772E9D">
        <w:rPr>
          <w:rFonts w:ascii="Times New Roman" w:hAnsi="Times New Roman" w:cs="Times New Roman"/>
          <w:sz w:val="24"/>
          <w:szCs w:val="24"/>
        </w:rPr>
        <w:t>, kurioje turi būti:</w:t>
      </w:r>
    </w:p>
    <w:p w14:paraId="5420CE16" w14:textId="77777777" w:rsidR="00412B43" w:rsidRPr="00772E9D" w:rsidRDefault="00345762" w:rsidP="00412B43">
      <w:pPr>
        <w:pStyle w:val="Sraopastraipa"/>
        <w:numPr>
          <w:ilvl w:val="0"/>
          <w:numId w:val="16"/>
        </w:numPr>
        <w:jc w:val="both"/>
        <w:rPr>
          <w:rFonts w:ascii="Times New Roman" w:hAnsi="Times New Roman" w:cs="Times New Roman"/>
          <w:sz w:val="24"/>
          <w:szCs w:val="24"/>
        </w:rPr>
      </w:pPr>
      <w:r w:rsidRPr="00772E9D">
        <w:rPr>
          <w:rFonts w:ascii="Times New Roman" w:hAnsi="Times New Roman" w:cs="Times New Roman"/>
          <w:sz w:val="24"/>
          <w:szCs w:val="24"/>
        </w:rPr>
        <w:t xml:space="preserve">preliminarus </w:t>
      </w:r>
      <w:r w:rsidR="00357538" w:rsidRPr="00772E9D">
        <w:rPr>
          <w:rFonts w:ascii="Times New Roman" w:hAnsi="Times New Roman" w:cs="Times New Roman"/>
          <w:sz w:val="24"/>
          <w:szCs w:val="24"/>
        </w:rPr>
        <w:t>vandens telkinių, rekomenduojamų ežerinių rainių reproduktorių paieškai ir gaudymui, sąrašas su pagrindimu (pagal turimus mokslinius duomenis ir buveinių vertinimą), parengtas ir pateiktas iki 2026 m. balandžio 30 d.</w:t>
      </w:r>
      <w:r w:rsidR="00412B43" w:rsidRPr="00772E9D">
        <w:rPr>
          <w:rFonts w:ascii="Times New Roman" w:hAnsi="Times New Roman" w:cs="Times New Roman"/>
          <w:sz w:val="24"/>
          <w:szCs w:val="24"/>
        </w:rPr>
        <w:t>;</w:t>
      </w:r>
      <w:r w:rsidR="00357538" w:rsidRPr="00772E9D" w:rsidDel="00357538">
        <w:rPr>
          <w:rFonts w:ascii="Times New Roman" w:hAnsi="Times New Roman" w:cs="Times New Roman"/>
          <w:sz w:val="24"/>
          <w:szCs w:val="24"/>
        </w:rPr>
        <w:t xml:space="preserve"> </w:t>
      </w:r>
    </w:p>
    <w:p w14:paraId="098EF1CC" w14:textId="77777777" w:rsidR="004A1D38" w:rsidRPr="00772E9D" w:rsidRDefault="004A1D38" w:rsidP="00412B43">
      <w:pPr>
        <w:pStyle w:val="Sraopastraipa"/>
        <w:numPr>
          <w:ilvl w:val="0"/>
          <w:numId w:val="16"/>
        </w:numPr>
        <w:jc w:val="both"/>
        <w:rPr>
          <w:rFonts w:ascii="Times New Roman" w:hAnsi="Times New Roman" w:cs="Times New Roman"/>
          <w:sz w:val="24"/>
          <w:szCs w:val="24"/>
        </w:rPr>
      </w:pPr>
      <w:r w:rsidRPr="00772E9D">
        <w:rPr>
          <w:rFonts w:ascii="Times New Roman" w:hAnsi="Times New Roman" w:cs="Times New Roman"/>
          <w:sz w:val="24"/>
          <w:szCs w:val="24"/>
        </w:rPr>
        <w:t>atlikta literatūros ir ankstesnių tyrimų apžvalga, susijusi su ežerinės rainės buveinėmis, ekologija ir išteklių būkle Lietuvoje bei kaimyninėse šalyse;</w:t>
      </w:r>
    </w:p>
    <w:p w14:paraId="4BDED462" w14:textId="77777777" w:rsidR="00FA4F83" w:rsidRPr="00772E9D" w:rsidRDefault="004A1D38" w:rsidP="00412B43">
      <w:pPr>
        <w:pStyle w:val="Sraopastraipa"/>
        <w:numPr>
          <w:ilvl w:val="0"/>
          <w:numId w:val="16"/>
        </w:numPr>
        <w:jc w:val="both"/>
        <w:rPr>
          <w:rFonts w:ascii="Times New Roman" w:hAnsi="Times New Roman" w:cs="Times New Roman"/>
          <w:sz w:val="24"/>
          <w:szCs w:val="24"/>
        </w:rPr>
      </w:pPr>
      <w:r w:rsidRPr="00772E9D">
        <w:rPr>
          <w:rFonts w:ascii="Times New Roman" w:hAnsi="Times New Roman" w:cs="Times New Roman"/>
          <w:sz w:val="24"/>
          <w:szCs w:val="24"/>
        </w:rPr>
        <w:t xml:space="preserve">parengta ir </w:t>
      </w:r>
      <w:r w:rsidR="008A7BCF" w:rsidRPr="00772E9D">
        <w:rPr>
          <w:rFonts w:ascii="Times New Roman" w:hAnsi="Times New Roman" w:cs="Times New Roman"/>
          <w:sz w:val="24"/>
          <w:szCs w:val="24"/>
        </w:rPr>
        <w:t>aprašyt</w:t>
      </w:r>
      <w:r w:rsidRPr="00772E9D">
        <w:rPr>
          <w:rFonts w:ascii="Times New Roman" w:hAnsi="Times New Roman" w:cs="Times New Roman"/>
          <w:sz w:val="24"/>
          <w:szCs w:val="24"/>
        </w:rPr>
        <w:t>a ežerinės rainės populiacijų būklės tyrimų metodika ir</w:t>
      </w:r>
      <w:r w:rsidR="008A7BCF" w:rsidRPr="00772E9D">
        <w:rPr>
          <w:rFonts w:ascii="Times New Roman" w:hAnsi="Times New Roman" w:cs="Times New Roman"/>
          <w:sz w:val="24"/>
          <w:szCs w:val="24"/>
        </w:rPr>
        <w:t xml:space="preserve"> </w:t>
      </w:r>
      <w:r w:rsidR="00535CF3" w:rsidRPr="00772E9D">
        <w:rPr>
          <w:rFonts w:ascii="Times New Roman" w:hAnsi="Times New Roman" w:cs="Times New Roman"/>
          <w:sz w:val="24"/>
          <w:szCs w:val="24"/>
        </w:rPr>
        <w:t xml:space="preserve">tyrimų </w:t>
      </w:r>
      <w:r w:rsidR="008A7BCF" w:rsidRPr="00772E9D">
        <w:rPr>
          <w:rFonts w:ascii="Times New Roman" w:hAnsi="Times New Roman" w:cs="Times New Roman"/>
          <w:sz w:val="24"/>
          <w:szCs w:val="24"/>
        </w:rPr>
        <w:t>organizavimo eiga;</w:t>
      </w:r>
      <w:r w:rsidR="00FA4F83" w:rsidRPr="00772E9D">
        <w:rPr>
          <w:rFonts w:ascii="Times New Roman" w:hAnsi="Times New Roman" w:cs="Times New Roman"/>
          <w:sz w:val="24"/>
          <w:szCs w:val="24"/>
        </w:rPr>
        <w:t xml:space="preserve"> </w:t>
      </w:r>
    </w:p>
    <w:p w14:paraId="3E869310" w14:textId="77777777" w:rsidR="008A7BCF" w:rsidRPr="00772E9D" w:rsidRDefault="0080501F" w:rsidP="00412B43">
      <w:pPr>
        <w:pStyle w:val="Sraopastraipa"/>
        <w:numPr>
          <w:ilvl w:val="0"/>
          <w:numId w:val="16"/>
        </w:numPr>
        <w:jc w:val="both"/>
        <w:rPr>
          <w:rFonts w:ascii="Times New Roman" w:hAnsi="Times New Roman" w:cs="Times New Roman"/>
          <w:sz w:val="24"/>
          <w:szCs w:val="24"/>
        </w:rPr>
      </w:pPr>
      <w:r w:rsidRPr="00772E9D">
        <w:rPr>
          <w:rFonts w:ascii="Times New Roman" w:hAnsi="Times New Roman" w:cs="Times New Roman"/>
          <w:sz w:val="24"/>
          <w:szCs w:val="24"/>
        </w:rPr>
        <w:t>aprašyti</w:t>
      </w:r>
      <w:r w:rsidR="008A7BCF" w:rsidRPr="00772E9D">
        <w:rPr>
          <w:rFonts w:ascii="Times New Roman" w:hAnsi="Times New Roman" w:cs="Times New Roman"/>
          <w:sz w:val="24"/>
          <w:szCs w:val="24"/>
        </w:rPr>
        <w:t xml:space="preserve"> iki ataskaitos pateikimo datos atlikti pasirengimo darbai (numatytų tirti vandens telkinių atranka ir jų pagrindimas, </w:t>
      </w:r>
      <w:r w:rsidR="00535CF3" w:rsidRPr="00772E9D">
        <w:rPr>
          <w:rFonts w:ascii="Times New Roman" w:hAnsi="Times New Roman" w:cs="Times New Roman"/>
          <w:sz w:val="24"/>
          <w:szCs w:val="24"/>
        </w:rPr>
        <w:t>tyrimų vykdymo pasirengimas</w:t>
      </w:r>
      <w:r w:rsidR="008A7BCF" w:rsidRPr="00772E9D">
        <w:rPr>
          <w:rFonts w:ascii="Times New Roman" w:hAnsi="Times New Roman" w:cs="Times New Roman"/>
          <w:sz w:val="24"/>
          <w:szCs w:val="24"/>
        </w:rPr>
        <w:t>);</w:t>
      </w:r>
    </w:p>
    <w:p w14:paraId="4BC49006" w14:textId="77777777" w:rsidR="008A7BCF" w:rsidRPr="00772E9D" w:rsidRDefault="008A7BCF" w:rsidP="00412B43">
      <w:pPr>
        <w:pStyle w:val="Sraopastraipa"/>
        <w:numPr>
          <w:ilvl w:val="0"/>
          <w:numId w:val="16"/>
        </w:numPr>
        <w:jc w:val="both"/>
        <w:rPr>
          <w:rFonts w:ascii="Times New Roman" w:hAnsi="Times New Roman" w:cs="Times New Roman"/>
          <w:sz w:val="24"/>
          <w:szCs w:val="24"/>
        </w:rPr>
      </w:pPr>
      <w:r w:rsidRPr="00772E9D">
        <w:rPr>
          <w:rFonts w:ascii="Times New Roman" w:hAnsi="Times New Roman" w:cs="Times New Roman"/>
          <w:sz w:val="24"/>
          <w:szCs w:val="24"/>
        </w:rPr>
        <w:t>pateikti iki ataskaitos pateikimo datos surinkt</w:t>
      </w:r>
      <w:r w:rsidR="005C15B5" w:rsidRPr="00772E9D">
        <w:rPr>
          <w:rFonts w:ascii="Times New Roman" w:hAnsi="Times New Roman" w:cs="Times New Roman"/>
          <w:sz w:val="24"/>
          <w:szCs w:val="24"/>
        </w:rPr>
        <w:t>i</w:t>
      </w:r>
      <w:r w:rsidRPr="00772E9D">
        <w:rPr>
          <w:rFonts w:ascii="Times New Roman" w:hAnsi="Times New Roman" w:cs="Times New Roman"/>
          <w:sz w:val="24"/>
          <w:szCs w:val="24"/>
        </w:rPr>
        <w:t xml:space="preserve"> pirmini</w:t>
      </w:r>
      <w:r w:rsidR="005C15B5" w:rsidRPr="00772E9D">
        <w:rPr>
          <w:rFonts w:ascii="Times New Roman" w:hAnsi="Times New Roman" w:cs="Times New Roman"/>
          <w:sz w:val="24"/>
          <w:szCs w:val="24"/>
        </w:rPr>
        <w:t>ai</w:t>
      </w:r>
      <w:r w:rsidRPr="00772E9D">
        <w:rPr>
          <w:rFonts w:ascii="Times New Roman" w:hAnsi="Times New Roman" w:cs="Times New Roman"/>
          <w:sz w:val="24"/>
          <w:szCs w:val="24"/>
        </w:rPr>
        <w:t xml:space="preserve"> tyrimų duomen</w:t>
      </w:r>
      <w:r w:rsidR="005C15B5" w:rsidRPr="00772E9D">
        <w:rPr>
          <w:rFonts w:ascii="Times New Roman" w:hAnsi="Times New Roman" w:cs="Times New Roman"/>
          <w:sz w:val="24"/>
          <w:szCs w:val="24"/>
        </w:rPr>
        <w:t>y</w:t>
      </w:r>
      <w:r w:rsidRPr="00772E9D">
        <w:rPr>
          <w:rFonts w:ascii="Times New Roman" w:hAnsi="Times New Roman" w:cs="Times New Roman"/>
          <w:sz w:val="24"/>
          <w:szCs w:val="24"/>
        </w:rPr>
        <w:t xml:space="preserve">s (buveinių, aplinkos, populiacijos ar genetiniai </w:t>
      </w:r>
      <w:r w:rsidR="005C15B5" w:rsidRPr="00772E9D">
        <w:rPr>
          <w:rFonts w:ascii="Times New Roman" w:hAnsi="Times New Roman" w:cs="Times New Roman"/>
          <w:sz w:val="24"/>
          <w:szCs w:val="24"/>
        </w:rPr>
        <w:t>duomenys</w:t>
      </w:r>
      <w:r w:rsidRPr="00772E9D">
        <w:rPr>
          <w:rFonts w:ascii="Times New Roman" w:hAnsi="Times New Roman" w:cs="Times New Roman"/>
          <w:sz w:val="24"/>
          <w:szCs w:val="24"/>
        </w:rPr>
        <w:t>);</w:t>
      </w:r>
    </w:p>
    <w:p w14:paraId="4ED60D65" w14:textId="77777777" w:rsidR="00345762" w:rsidRPr="00772E9D" w:rsidRDefault="008A7BCF" w:rsidP="00345762">
      <w:pPr>
        <w:pStyle w:val="Sraopastraipa"/>
        <w:numPr>
          <w:ilvl w:val="0"/>
          <w:numId w:val="16"/>
        </w:numPr>
        <w:jc w:val="both"/>
        <w:rPr>
          <w:rFonts w:ascii="Times New Roman" w:hAnsi="Times New Roman" w:cs="Times New Roman"/>
          <w:sz w:val="24"/>
          <w:szCs w:val="24"/>
        </w:rPr>
      </w:pPr>
      <w:r w:rsidRPr="00772E9D">
        <w:rPr>
          <w:rFonts w:ascii="Times New Roman" w:hAnsi="Times New Roman" w:cs="Times New Roman"/>
          <w:sz w:val="24"/>
          <w:szCs w:val="24"/>
        </w:rPr>
        <w:t>pateikti preliminarūs tyrimų rezultatai (jeigu jų bus) ir numatomi likę tyrimų veiksmai</w:t>
      </w:r>
      <w:r w:rsidR="00345762" w:rsidRPr="00772E9D">
        <w:rPr>
          <w:rFonts w:ascii="Times New Roman" w:hAnsi="Times New Roman" w:cs="Times New Roman"/>
          <w:sz w:val="24"/>
          <w:szCs w:val="24"/>
        </w:rPr>
        <w:t>;</w:t>
      </w:r>
    </w:p>
    <w:p w14:paraId="04CCC605" w14:textId="77777777" w:rsidR="00345762" w:rsidRPr="00772E9D" w:rsidRDefault="00345762" w:rsidP="00345762">
      <w:pPr>
        <w:pStyle w:val="Sraopastraipa"/>
        <w:numPr>
          <w:ilvl w:val="0"/>
          <w:numId w:val="16"/>
        </w:numPr>
        <w:jc w:val="both"/>
        <w:rPr>
          <w:rFonts w:ascii="Times New Roman" w:hAnsi="Times New Roman" w:cs="Times New Roman"/>
          <w:sz w:val="24"/>
          <w:szCs w:val="24"/>
        </w:rPr>
      </w:pPr>
      <w:r w:rsidRPr="00772E9D">
        <w:rPr>
          <w:rFonts w:ascii="Times New Roman" w:hAnsi="Times New Roman" w:cs="Times New Roman"/>
          <w:sz w:val="24"/>
          <w:szCs w:val="24"/>
        </w:rPr>
        <w:t>parengta pirminė ežerinės rainės išteklių atkūrimo Lietuvoje plano koncepcija</w:t>
      </w:r>
      <w:r w:rsidR="00535CF3" w:rsidRPr="00772E9D">
        <w:rPr>
          <w:rFonts w:ascii="Times New Roman" w:hAnsi="Times New Roman" w:cs="Times New Roman"/>
          <w:sz w:val="24"/>
          <w:szCs w:val="24"/>
        </w:rPr>
        <w:t>.</w:t>
      </w:r>
    </w:p>
    <w:p w14:paraId="3ED557A0" w14:textId="77777777" w:rsidR="008A7BCF" w:rsidRPr="00772E9D" w:rsidRDefault="008A7BCF" w:rsidP="00535CF3">
      <w:pPr>
        <w:pStyle w:val="Sraopastraipa"/>
        <w:ind w:left="1080"/>
        <w:jc w:val="both"/>
        <w:rPr>
          <w:rFonts w:ascii="Times New Roman" w:hAnsi="Times New Roman" w:cs="Times New Roman"/>
          <w:sz w:val="24"/>
          <w:szCs w:val="24"/>
        </w:rPr>
      </w:pPr>
    </w:p>
    <w:p w14:paraId="198F7C9B" w14:textId="77777777" w:rsidR="002A4D6F" w:rsidRPr="00772E9D" w:rsidRDefault="002A4D6F" w:rsidP="008A7BCF">
      <w:pPr>
        <w:ind w:left="360"/>
        <w:jc w:val="both"/>
        <w:rPr>
          <w:rFonts w:ascii="Times New Roman" w:hAnsi="Times New Roman" w:cs="Times New Roman"/>
          <w:sz w:val="24"/>
          <w:szCs w:val="24"/>
        </w:rPr>
      </w:pPr>
      <w:r w:rsidRPr="00772E9D">
        <w:rPr>
          <w:rFonts w:ascii="Times New Roman" w:hAnsi="Times New Roman" w:cs="Times New Roman"/>
          <w:b/>
          <w:bCs/>
          <w:sz w:val="24"/>
          <w:szCs w:val="24"/>
        </w:rPr>
        <w:t>3.2.2.</w:t>
      </w:r>
      <w:r w:rsidRPr="00772E9D">
        <w:rPr>
          <w:rFonts w:ascii="Times New Roman" w:hAnsi="Times New Roman" w:cs="Times New Roman"/>
          <w:sz w:val="24"/>
          <w:szCs w:val="24"/>
        </w:rPr>
        <w:t xml:space="preserve"> </w:t>
      </w:r>
      <w:r w:rsidR="00774B62" w:rsidRPr="00772E9D">
        <w:rPr>
          <w:rFonts w:ascii="Times New Roman" w:hAnsi="Times New Roman" w:cs="Times New Roman"/>
          <w:sz w:val="24"/>
          <w:szCs w:val="24"/>
        </w:rPr>
        <w:t xml:space="preserve">Galutinė mokslinė ataskaita </w:t>
      </w:r>
      <w:r w:rsidRPr="00772E9D">
        <w:rPr>
          <w:rFonts w:ascii="Times New Roman" w:hAnsi="Times New Roman" w:cs="Times New Roman"/>
          <w:sz w:val="24"/>
          <w:szCs w:val="24"/>
        </w:rPr>
        <w:t xml:space="preserve">su ežerinių rainių išteklių valdymo plano projektu – </w:t>
      </w:r>
      <w:r w:rsidRPr="00772E9D">
        <w:rPr>
          <w:rFonts w:ascii="Times New Roman" w:hAnsi="Times New Roman" w:cs="Times New Roman"/>
          <w:b/>
          <w:bCs/>
          <w:sz w:val="24"/>
          <w:szCs w:val="24"/>
        </w:rPr>
        <w:t xml:space="preserve">iki 2026 m. </w:t>
      </w:r>
      <w:r w:rsidR="008A7BCF" w:rsidRPr="00772E9D">
        <w:rPr>
          <w:rFonts w:ascii="Times New Roman" w:hAnsi="Times New Roman" w:cs="Times New Roman"/>
          <w:b/>
          <w:bCs/>
          <w:sz w:val="24"/>
          <w:szCs w:val="24"/>
        </w:rPr>
        <w:t>lapkričio</w:t>
      </w:r>
      <w:r w:rsidRPr="00772E9D">
        <w:rPr>
          <w:rFonts w:ascii="Times New Roman" w:hAnsi="Times New Roman" w:cs="Times New Roman"/>
          <w:b/>
          <w:bCs/>
          <w:sz w:val="24"/>
          <w:szCs w:val="24"/>
        </w:rPr>
        <w:t xml:space="preserve"> 30 d.</w:t>
      </w:r>
      <w:r w:rsidRPr="00772E9D">
        <w:rPr>
          <w:rFonts w:ascii="Times New Roman" w:hAnsi="Times New Roman" w:cs="Times New Roman"/>
          <w:sz w:val="24"/>
          <w:szCs w:val="24"/>
        </w:rPr>
        <w:t>, kurioje turi būti:</w:t>
      </w:r>
    </w:p>
    <w:p w14:paraId="30ABF3DE" w14:textId="77777777" w:rsidR="008A7BCF" w:rsidRPr="00772E9D" w:rsidRDefault="008A7BCF" w:rsidP="00535CF3">
      <w:pPr>
        <w:pStyle w:val="Sraopastraipa"/>
        <w:numPr>
          <w:ilvl w:val="0"/>
          <w:numId w:val="17"/>
        </w:numPr>
        <w:jc w:val="both"/>
        <w:rPr>
          <w:rFonts w:ascii="Times New Roman" w:hAnsi="Times New Roman" w:cs="Times New Roman"/>
          <w:sz w:val="24"/>
          <w:szCs w:val="24"/>
        </w:rPr>
      </w:pPr>
      <w:r w:rsidRPr="00772E9D">
        <w:rPr>
          <w:rFonts w:ascii="Times New Roman" w:hAnsi="Times New Roman" w:cs="Times New Roman"/>
          <w:sz w:val="24"/>
          <w:szCs w:val="24"/>
        </w:rPr>
        <w:t xml:space="preserve">apibendrinti </w:t>
      </w:r>
      <w:r w:rsidR="00535CF3" w:rsidRPr="00772E9D">
        <w:rPr>
          <w:rFonts w:ascii="Times New Roman" w:hAnsi="Times New Roman" w:cs="Times New Roman"/>
          <w:sz w:val="24"/>
          <w:szCs w:val="24"/>
        </w:rPr>
        <w:t xml:space="preserve">ir įvertinti </w:t>
      </w:r>
      <w:r w:rsidRPr="00772E9D">
        <w:rPr>
          <w:rFonts w:ascii="Times New Roman" w:hAnsi="Times New Roman" w:cs="Times New Roman"/>
          <w:sz w:val="24"/>
          <w:szCs w:val="24"/>
        </w:rPr>
        <w:t>visi surinktų lauko ir laboratorinių tyrimų rezultatai;</w:t>
      </w:r>
    </w:p>
    <w:p w14:paraId="4FB74FE8" w14:textId="77777777" w:rsidR="008A7BCF" w:rsidRPr="00772E9D" w:rsidRDefault="008A7BCF" w:rsidP="00535CF3">
      <w:pPr>
        <w:pStyle w:val="Sraopastraipa"/>
        <w:numPr>
          <w:ilvl w:val="0"/>
          <w:numId w:val="17"/>
        </w:numPr>
        <w:jc w:val="both"/>
        <w:rPr>
          <w:rFonts w:ascii="Times New Roman" w:hAnsi="Times New Roman" w:cs="Times New Roman"/>
          <w:sz w:val="24"/>
          <w:szCs w:val="24"/>
        </w:rPr>
      </w:pPr>
      <w:r w:rsidRPr="00772E9D">
        <w:rPr>
          <w:rFonts w:ascii="Times New Roman" w:hAnsi="Times New Roman" w:cs="Times New Roman"/>
          <w:sz w:val="24"/>
          <w:szCs w:val="24"/>
        </w:rPr>
        <w:t>pateiktas ežerinei rainei tinkamų įžuvinimui vandens telkinių sąrašas su pagrindimu (remiantis aplinkos ir ichtiofaunos vertinimais);</w:t>
      </w:r>
    </w:p>
    <w:p w14:paraId="46816354" w14:textId="77777777" w:rsidR="00D50CA2" w:rsidRPr="00772E9D" w:rsidRDefault="00D50CA2" w:rsidP="00535CF3">
      <w:pPr>
        <w:pStyle w:val="Sraopastraipa"/>
        <w:numPr>
          <w:ilvl w:val="0"/>
          <w:numId w:val="17"/>
        </w:numPr>
        <w:jc w:val="both"/>
        <w:rPr>
          <w:rFonts w:ascii="Times New Roman" w:hAnsi="Times New Roman" w:cs="Times New Roman"/>
          <w:sz w:val="24"/>
          <w:szCs w:val="24"/>
        </w:rPr>
      </w:pPr>
      <w:r w:rsidRPr="00772E9D">
        <w:rPr>
          <w:rFonts w:ascii="Times New Roman" w:hAnsi="Times New Roman" w:cs="Times New Roman"/>
          <w:sz w:val="24"/>
          <w:szCs w:val="24"/>
        </w:rPr>
        <w:t xml:space="preserve">parengtas ežerinės rainės išteklių valdymo </w:t>
      </w:r>
      <w:r w:rsidR="00774B62" w:rsidRPr="00772E9D">
        <w:rPr>
          <w:rFonts w:ascii="Times New Roman" w:hAnsi="Times New Roman" w:cs="Times New Roman"/>
          <w:sz w:val="24"/>
          <w:szCs w:val="24"/>
        </w:rPr>
        <w:t>plano</w:t>
      </w:r>
      <w:r w:rsidR="003D0003" w:rsidRPr="00772E9D">
        <w:rPr>
          <w:rFonts w:ascii="Times New Roman" w:hAnsi="Times New Roman" w:cs="Times New Roman"/>
          <w:sz w:val="24"/>
          <w:szCs w:val="24"/>
        </w:rPr>
        <w:t xml:space="preserve"> Lietuvoje</w:t>
      </w:r>
      <w:r w:rsidR="00774B62" w:rsidRPr="00772E9D">
        <w:rPr>
          <w:rFonts w:ascii="Times New Roman" w:hAnsi="Times New Roman" w:cs="Times New Roman"/>
          <w:sz w:val="24"/>
          <w:szCs w:val="24"/>
        </w:rPr>
        <w:t xml:space="preserve"> projektas</w:t>
      </w:r>
      <w:r w:rsidRPr="00772E9D">
        <w:rPr>
          <w:rFonts w:ascii="Times New Roman" w:hAnsi="Times New Roman" w:cs="Times New Roman"/>
          <w:sz w:val="24"/>
          <w:szCs w:val="24"/>
        </w:rPr>
        <w:t>, į kurį įtrauktas įveisimo planas ir ilgalaikio išteklių atkūrimo, stebėsenos bei apsaugos priemonių rekomendacijos;</w:t>
      </w:r>
    </w:p>
    <w:p w14:paraId="6CCC6481" w14:textId="77777777" w:rsidR="00D50CA2" w:rsidRPr="00772E9D" w:rsidRDefault="008530FD" w:rsidP="00535CF3">
      <w:pPr>
        <w:pStyle w:val="Sraopastraipa"/>
        <w:numPr>
          <w:ilvl w:val="0"/>
          <w:numId w:val="17"/>
        </w:numPr>
        <w:jc w:val="both"/>
        <w:rPr>
          <w:rFonts w:ascii="Times New Roman" w:hAnsi="Times New Roman" w:cs="Times New Roman"/>
          <w:sz w:val="24"/>
          <w:szCs w:val="24"/>
        </w:rPr>
      </w:pPr>
      <w:r w:rsidRPr="00772E9D">
        <w:rPr>
          <w:rFonts w:ascii="Times New Roman" w:hAnsi="Times New Roman" w:cs="Times New Roman"/>
          <w:sz w:val="24"/>
          <w:szCs w:val="24"/>
        </w:rPr>
        <w:t xml:space="preserve">pateiktos mokslinės rekomendacijos dėl ežerinių rainių adaptacijos, laikymo ir veisimo galimybių Žuvininkystės tarnybos Žuvivaisos </w:t>
      </w:r>
      <w:r w:rsidR="00535CF3" w:rsidRPr="00772E9D">
        <w:rPr>
          <w:rFonts w:ascii="Times New Roman" w:hAnsi="Times New Roman" w:cs="Times New Roman"/>
          <w:sz w:val="24"/>
          <w:szCs w:val="24"/>
        </w:rPr>
        <w:t>departamento Pietų regiono žuvivaisos skyriuje</w:t>
      </w:r>
      <w:r w:rsidRPr="00772E9D">
        <w:rPr>
          <w:rFonts w:ascii="Times New Roman" w:hAnsi="Times New Roman" w:cs="Times New Roman"/>
          <w:sz w:val="24"/>
          <w:szCs w:val="24"/>
        </w:rPr>
        <w:t>, įvertinus sugautų individų biologinės ir genetinės būklės duomenis.</w:t>
      </w:r>
    </w:p>
    <w:p w14:paraId="7838A4A4" w14:textId="77777777" w:rsidR="004463FD" w:rsidRPr="00772E9D" w:rsidRDefault="00C12DED" w:rsidP="007A22F4">
      <w:pPr>
        <w:jc w:val="both"/>
        <w:rPr>
          <w:rFonts w:ascii="Times New Roman" w:hAnsi="Times New Roman" w:cs="Times New Roman"/>
          <w:b/>
          <w:bCs/>
          <w:sz w:val="24"/>
          <w:szCs w:val="24"/>
        </w:rPr>
      </w:pPr>
      <w:r w:rsidRPr="00772E9D">
        <w:rPr>
          <w:rFonts w:ascii="Times New Roman" w:hAnsi="Times New Roman" w:cs="Times New Roman"/>
          <w:b/>
          <w:bCs/>
          <w:sz w:val="24"/>
          <w:szCs w:val="24"/>
        </w:rPr>
        <w:t>3</w:t>
      </w:r>
      <w:r w:rsidR="009A79AA" w:rsidRPr="00772E9D">
        <w:rPr>
          <w:rFonts w:ascii="Times New Roman" w:hAnsi="Times New Roman" w:cs="Times New Roman"/>
          <w:b/>
          <w:bCs/>
          <w:sz w:val="24"/>
          <w:szCs w:val="24"/>
        </w:rPr>
        <w:t>.3. Rezultatų sklaida ir mokslinės konsultacijos</w:t>
      </w:r>
    </w:p>
    <w:p w14:paraId="30112A7B" w14:textId="77777777" w:rsidR="008530FD" w:rsidRPr="00772E9D" w:rsidRDefault="00C725C0" w:rsidP="005003B4">
      <w:pPr>
        <w:ind w:firstLine="284"/>
        <w:jc w:val="both"/>
        <w:rPr>
          <w:rFonts w:ascii="Times New Roman" w:hAnsi="Times New Roman" w:cs="Times New Roman"/>
          <w:sz w:val="24"/>
          <w:szCs w:val="24"/>
        </w:rPr>
      </w:pPr>
      <w:r w:rsidRPr="00772E9D">
        <w:rPr>
          <w:rFonts w:ascii="Times New Roman" w:hAnsi="Times New Roman" w:cs="Times New Roman"/>
          <w:sz w:val="24"/>
          <w:szCs w:val="24"/>
        </w:rPr>
        <w:t xml:space="preserve">3.3.1. </w:t>
      </w:r>
      <w:r w:rsidR="008530FD" w:rsidRPr="00772E9D">
        <w:rPr>
          <w:rFonts w:ascii="Times New Roman" w:hAnsi="Times New Roman" w:cs="Times New Roman"/>
          <w:sz w:val="24"/>
          <w:szCs w:val="24"/>
        </w:rPr>
        <w:t xml:space="preserve">Teikti metodines ir ekspertines konsultacijas Žuvininkystės tarnybai, susijusias su ežerinių rainių reprodukcijai tinkamų individų (reproduktorių) specialiąja žvejyba, jų identifikavimu, </w:t>
      </w:r>
      <w:r w:rsidR="008530FD" w:rsidRPr="00772E9D">
        <w:rPr>
          <w:rFonts w:ascii="Times New Roman" w:hAnsi="Times New Roman" w:cs="Times New Roman"/>
          <w:sz w:val="24"/>
          <w:szCs w:val="24"/>
        </w:rPr>
        <w:lastRenderedPageBreak/>
        <w:t xml:space="preserve">biologinės būklės įvertinimu bei veisimo, laikymo ir adaptacijos galimybėmis </w:t>
      </w:r>
      <w:r w:rsidR="003F3A14" w:rsidRPr="00772E9D">
        <w:rPr>
          <w:rFonts w:ascii="Times New Roman" w:hAnsi="Times New Roman" w:cs="Times New Roman"/>
          <w:sz w:val="24"/>
          <w:szCs w:val="24"/>
        </w:rPr>
        <w:t>Žuvininkystės tarnybos Žuvivaisos departamento Pietų regiono žuvivaisos skyriuje</w:t>
      </w:r>
      <w:r w:rsidR="008530FD" w:rsidRPr="00772E9D">
        <w:rPr>
          <w:rFonts w:ascii="Times New Roman" w:hAnsi="Times New Roman" w:cs="Times New Roman"/>
          <w:sz w:val="24"/>
          <w:szCs w:val="24"/>
        </w:rPr>
        <w:t>.</w:t>
      </w:r>
    </w:p>
    <w:p w14:paraId="6BE928CA" w14:textId="77777777" w:rsidR="00664D62" w:rsidRDefault="00A46AEC" w:rsidP="005003B4">
      <w:pPr>
        <w:ind w:firstLine="284"/>
        <w:jc w:val="both"/>
        <w:rPr>
          <w:rFonts w:ascii="Times New Roman" w:hAnsi="Times New Roman" w:cs="Times New Roman"/>
          <w:sz w:val="24"/>
          <w:szCs w:val="24"/>
        </w:rPr>
      </w:pPr>
      <w:r w:rsidRPr="00772E9D">
        <w:rPr>
          <w:rFonts w:ascii="Times New Roman" w:hAnsi="Times New Roman" w:cs="Times New Roman"/>
          <w:sz w:val="24"/>
          <w:szCs w:val="24"/>
        </w:rPr>
        <w:t xml:space="preserve">3.3.2. </w:t>
      </w:r>
      <w:r w:rsidR="00664D62" w:rsidRPr="00772E9D">
        <w:rPr>
          <w:rFonts w:ascii="Times New Roman" w:hAnsi="Times New Roman" w:cs="Times New Roman"/>
          <w:sz w:val="24"/>
          <w:szCs w:val="24"/>
        </w:rPr>
        <w:t>Parengti pranešimą viešinimui, skirtą paskelbti Žuvininkystės tarnybos tinklalapyje ir socialinio tinklo „Facebook“ paskyroje, pristatant pagrindinius studijos rezultatus ir pateiktas rekomendacijas. Pranešimas turi būti parengtas ir pateiktas iki 2027 m. birželio 30 d.</w:t>
      </w:r>
    </w:p>
    <w:p w14:paraId="4A4395CC" w14:textId="0E5AAAD2" w:rsidR="00664D62" w:rsidRDefault="00664D62" w:rsidP="00664D62">
      <w:pPr>
        <w:ind w:firstLine="284"/>
        <w:jc w:val="both"/>
        <w:rPr>
          <w:rFonts w:ascii="Times New Roman" w:hAnsi="Times New Roman" w:cs="Times New Roman"/>
          <w:sz w:val="24"/>
          <w:szCs w:val="24"/>
        </w:rPr>
      </w:pPr>
      <w:r>
        <w:rPr>
          <w:rFonts w:ascii="Times New Roman" w:hAnsi="Times New Roman" w:cs="Times New Roman"/>
          <w:sz w:val="24"/>
          <w:szCs w:val="24"/>
        </w:rPr>
        <w:t xml:space="preserve">3.3.3. </w:t>
      </w:r>
      <w:r w:rsidR="00C725C0" w:rsidRPr="00772E9D">
        <w:rPr>
          <w:rFonts w:ascii="Times New Roman" w:hAnsi="Times New Roman" w:cs="Times New Roman"/>
          <w:sz w:val="24"/>
          <w:szCs w:val="24"/>
        </w:rPr>
        <w:t xml:space="preserve">Parengti ir pristatyti </w:t>
      </w:r>
      <w:r w:rsidR="00ED3B05" w:rsidRPr="00772E9D">
        <w:rPr>
          <w:rFonts w:ascii="Times New Roman" w:hAnsi="Times New Roman" w:cs="Times New Roman"/>
          <w:sz w:val="24"/>
          <w:szCs w:val="24"/>
        </w:rPr>
        <w:t xml:space="preserve">pranešimą apie </w:t>
      </w:r>
      <w:r w:rsidR="003D0003" w:rsidRPr="00772E9D">
        <w:rPr>
          <w:rFonts w:ascii="Times New Roman" w:hAnsi="Times New Roman" w:cs="Times New Roman"/>
          <w:sz w:val="24"/>
          <w:szCs w:val="24"/>
        </w:rPr>
        <w:t>ežerinės rainės išteklių valdymo plano</w:t>
      </w:r>
      <w:r w:rsidR="00E70E48" w:rsidRPr="00772E9D">
        <w:rPr>
          <w:rFonts w:ascii="Times New Roman" w:hAnsi="Times New Roman" w:cs="Times New Roman"/>
          <w:sz w:val="24"/>
          <w:szCs w:val="24"/>
        </w:rPr>
        <w:t xml:space="preserve"> Lietuvoje</w:t>
      </w:r>
      <w:r w:rsidR="003D0003" w:rsidRPr="00772E9D">
        <w:rPr>
          <w:rFonts w:ascii="Times New Roman" w:hAnsi="Times New Roman" w:cs="Times New Roman"/>
          <w:sz w:val="24"/>
          <w:szCs w:val="24"/>
        </w:rPr>
        <w:t xml:space="preserve"> projekto rengimo studijos rezultatus</w:t>
      </w:r>
      <w:r w:rsidR="00C725C0" w:rsidRPr="00772E9D">
        <w:rPr>
          <w:rFonts w:ascii="Times New Roman" w:hAnsi="Times New Roman" w:cs="Times New Roman"/>
          <w:sz w:val="24"/>
          <w:szCs w:val="24"/>
        </w:rPr>
        <w:t xml:space="preserve"> konferencijoje Lietuvoje, numatom</w:t>
      </w:r>
      <w:r w:rsidR="00ED3B05" w:rsidRPr="00772E9D">
        <w:rPr>
          <w:rFonts w:ascii="Times New Roman" w:hAnsi="Times New Roman" w:cs="Times New Roman"/>
          <w:sz w:val="24"/>
          <w:szCs w:val="24"/>
        </w:rPr>
        <w:t>oje</w:t>
      </w:r>
      <w:r w:rsidR="00C725C0" w:rsidRPr="00772E9D">
        <w:rPr>
          <w:rFonts w:ascii="Times New Roman" w:hAnsi="Times New Roman" w:cs="Times New Roman"/>
          <w:sz w:val="24"/>
          <w:szCs w:val="24"/>
        </w:rPr>
        <w:t xml:space="preserve"> </w:t>
      </w:r>
      <w:r w:rsidR="001E272A" w:rsidRPr="00772E9D">
        <w:rPr>
          <w:rFonts w:ascii="Times New Roman" w:hAnsi="Times New Roman" w:cs="Times New Roman"/>
          <w:sz w:val="24"/>
          <w:szCs w:val="24"/>
        </w:rPr>
        <w:t xml:space="preserve">vykti </w:t>
      </w:r>
      <w:r w:rsidR="00C725C0" w:rsidRPr="00772E9D">
        <w:rPr>
          <w:rFonts w:ascii="Times New Roman" w:hAnsi="Times New Roman" w:cs="Times New Roman"/>
          <w:sz w:val="24"/>
          <w:szCs w:val="24"/>
        </w:rPr>
        <w:t xml:space="preserve">2028 m. </w:t>
      </w:r>
      <w:r w:rsidR="00D106E5" w:rsidRPr="00772E9D">
        <w:rPr>
          <w:rFonts w:ascii="Times New Roman" w:hAnsi="Times New Roman" w:cs="Times New Roman"/>
          <w:sz w:val="24"/>
          <w:szCs w:val="24"/>
        </w:rPr>
        <w:t>III-IV ketvirtį</w:t>
      </w:r>
      <w:r w:rsidR="00C725C0" w:rsidRPr="00772E9D">
        <w:rPr>
          <w:rFonts w:ascii="Times New Roman" w:hAnsi="Times New Roman" w:cs="Times New Roman"/>
          <w:sz w:val="24"/>
          <w:szCs w:val="24"/>
        </w:rPr>
        <w:t>, pagal projekto „Nykstančių žuvų rūšių išteklių atkūrimas“ viešinimo veiklas.</w:t>
      </w:r>
    </w:p>
    <w:p w14:paraId="3C70F3B2" w14:textId="6ACEB262" w:rsidR="00C10CA8" w:rsidRPr="00772E9D" w:rsidRDefault="00C10CA8" w:rsidP="005003B4">
      <w:pPr>
        <w:ind w:firstLine="284"/>
        <w:jc w:val="both"/>
        <w:rPr>
          <w:rFonts w:ascii="Times New Roman" w:hAnsi="Times New Roman" w:cs="Times New Roman"/>
          <w:sz w:val="24"/>
          <w:szCs w:val="24"/>
        </w:rPr>
      </w:pPr>
      <w:r w:rsidRPr="00772E9D">
        <w:rPr>
          <w:rFonts w:ascii="Times New Roman" w:hAnsi="Times New Roman" w:cs="Times New Roman"/>
          <w:sz w:val="24"/>
          <w:szCs w:val="24"/>
        </w:rPr>
        <w:t>3.3.</w:t>
      </w:r>
      <w:r w:rsidR="00A46AEC" w:rsidRPr="00772E9D">
        <w:rPr>
          <w:rFonts w:ascii="Times New Roman" w:hAnsi="Times New Roman" w:cs="Times New Roman"/>
          <w:sz w:val="24"/>
          <w:szCs w:val="24"/>
        </w:rPr>
        <w:t>4</w:t>
      </w:r>
      <w:r w:rsidRPr="00772E9D">
        <w:rPr>
          <w:rFonts w:ascii="Times New Roman" w:hAnsi="Times New Roman" w:cs="Times New Roman"/>
          <w:sz w:val="24"/>
          <w:szCs w:val="24"/>
        </w:rPr>
        <w:t xml:space="preserve">. </w:t>
      </w:r>
      <w:r w:rsidR="00E350DB" w:rsidRPr="00772E9D">
        <w:rPr>
          <w:rFonts w:ascii="Times New Roman" w:hAnsi="Times New Roman" w:cs="Times New Roman"/>
          <w:sz w:val="24"/>
          <w:szCs w:val="24"/>
        </w:rPr>
        <w:t xml:space="preserve">Teikti mokslines (ekspertines) konsultacijas </w:t>
      </w:r>
      <w:r w:rsidR="007D48D5" w:rsidRPr="00772E9D">
        <w:rPr>
          <w:rFonts w:ascii="Times New Roman" w:hAnsi="Times New Roman" w:cs="Times New Roman"/>
          <w:sz w:val="24"/>
          <w:szCs w:val="24"/>
        </w:rPr>
        <w:t xml:space="preserve">Žuvininkystės tarnybai </w:t>
      </w:r>
      <w:r w:rsidR="00E350DB" w:rsidRPr="00772E9D">
        <w:rPr>
          <w:rFonts w:ascii="Times New Roman" w:hAnsi="Times New Roman" w:cs="Times New Roman"/>
          <w:sz w:val="24"/>
          <w:szCs w:val="24"/>
        </w:rPr>
        <w:t xml:space="preserve">dėl studijos rezultatų interpretacijos ir </w:t>
      </w:r>
      <w:r w:rsidR="003D0003" w:rsidRPr="00772E9D">
        <w:rPr>
          <w:rFonts w:ascii="Times New Roman" w:hAnsi="Times New Roman" w:cs="Times New Roman"/>
          <w:sz w:val="24"/>
          <w:szCs w:val="24"/>
        </w:rPr>
        <w:t>ežerinės rainės išteklių valdymo plano Lietuvoje projekto derinimo su atsakingomis institucijomis</w:t>
      </w:r>
      <w:r w:rsidR="007D48D5" w:rsidRPr="00772E9D">
        <w:rPr>
          <w:rFonts w:ascii="Times New Roman" w:hAnsi="Times New Roman" w:cs="Times New Roman"/>
          <w:sz w:val="24"/>
          <w:szCs w:val="24"/>
        </w:rPr>
        <w:t>.</w:t>
      </w:r>
    </w:p>
    <w:p w14:paraId="5441DA77" w14:textId="77777777" w:rsidR="00C725C0" w:rsidRPr="00772E9D" w:rsidRDefault="007A22F4" w:rsidP="005003B4">
      <w:pPr>
        <w:ind w:firstLine="284"/>
        <w:jc w:val="both"/>
        <w:rPr>
          <w:rFonts w:ascii="Times New Roman" w:hAnsi="Times New Roman" w:cs="Times New Roman"/>
          <w:sz w:val="24"/>
          <w:szCs w:val="24"/>
        </w:rPr>
      </w:pPr>
      <w:r w:rsidRPr="00772E9D">
        <w:rPr>
          <w:rFonts w:ascii="Times New Roman" w:hAnsi="Times New Roman" w:cs="Times New Roman"/>
          <w:sz w:val="24"/>
          <w:szCs w:val="24"/>
        </w:rPr>
        <w:t>3.3.</w:t>
      </w:r>
      <w:r w:rsidR="00A46AEC" w:rsidRPr="00772E9D">
        <w:rPr>
          <w:rFonts w:ascii="Times New Roman" w:hAnsi="Times New Roman" w:cs="Times New Roman"/>
          <w:sz w:val="24"/>
          <w:szCs w:val="24"/>
        </w:rPr>
        <w:t>5</w:t>
      </w:r>
      <w:r w:rsidRPr="00772E9D">
        <w:rPr>
          <w:rFonts w:ascii="Times New Roman" w:hAnsi="Times New Roman" w:cs="Times New Roman"/>
          <w:sz w:val="24"/>
          <w:szCs w:val="24"/>
        </w:rPr>
        <w:t>. Visa studijos metu parengta medžiaga – ataskaitos, straipsniai, pranešimai, pristatymai ir kita informacija – turi būti iš anksto suderinta su užsakovu – Žuvininkystės tarnyba.</w:t>
      </w:r>
    </w:p>
    <w:p w14:paraId="7D66E929" w14:textId="77777777" w:rsidR="005003B4" w:rsidRPr="00772E9D" w:rsidRDefault="005003B4" w:rsidP="007A22F4">
      <w:pPr>
        <w:jc w:val="both"/>
        <w:rPr>
          <w:rFonts w:ascii="Times New Roman" w:hAnsi="Times New Roman" w:cs="Times New Roman"/>
          <w:sz w:val="24"/>
          <w:szCs w:val="24"/>
        </w:rPr>
      </w:pPr>
    </w:p>
    <w:p w14:paraId="700BB33E" w14:textId="77777777" w:rsidR="00C12DED" w:rsidRPr="00772E9D" w:rsidRDefault="00C12DED" w:rsidP="007A22F4">
      <w:pPr>
        <w:jc w:val="both"/>
        <w:rPr>
          <w:rFonts w:ascii="Times New Roman" w:hAnsi="Times New Roman" w:cs="Times New Roman"/>
          <w:sz w:val="24"/>
          <w:szCs w:val="24"/>
        </w:rPr>
      </w:pPr>
      <w:r w:rsidRPr="00772E9D">
        <w:rPr>
          <w:rFonts w:ascii="Times New Roman" w:hAnsi="Times New Roman" w:cs="Times New Roman"/>
          <w:b/>
          <w:bCs/>
          <w:sz w:val="24"/>
          <w:szCs w:val="24"/>
        </w:rPr>
        <w:t>4. Paslaugų teikimo rezultatai</w:t>
      </w:r>
    </w:p>
    <w:p w14:paraId="0BE83A5A" w14:textId="77777777" w:rsidR="005003B4" w:rsidRPr="00772E9D" w:rsidRDefault="005003B4" w:rsidP="009F5691">
      <w:pPr>
        <w:jc w:val="both"/>
        <w:rPr>
          <w:rFonts w:ascii="Times New Roman" w:hAnsi="Times New Roman" w:cs="Times New Roman"/>
          <w:sz w:val="24"/>
          <w:szCs w:val="24"/>
        </w:rPr>
      </w:pPr>
      <w:r w:rsidRPr="00772E9D">
        <w:rPr>
          <w:rFonts w:ascii="Times New Roman" w:hAnsi="Times New Roman" w:cs="Times New Roman"/>
          <w:sz w:val="24"/>
          <w:szCs w:val="24"/>
        </w:rPr>
        <w:t>Paslaugos teikėjas, įgyvendinęs mokslinę studiją, turi pateikti šiuos galutinius rezultatus:</w:t>
      </w:r>
    </w:p>
    <w:p w14:paraId="671346AA" w14:textId="77777777" w:rsidR="005003B4" w:rsidRPr="00772E9D" w:rsidRDefault="009C4F59" w:rsidP="005003B4">
      <w:pPr>
        <w:pStyle w:val="Sraopastraipa"/>
        <w:numPr>
          <w:ilvl w:val="0"/>
          <w:numId w:val="13"/>
        </w:numPr>
        <w:ind w:left="709"/>
        <w:jc w:val="both"/>
        <w:rPr>
          <w:rFonts w:ascii="Times New Roman" w:hAnsi="Times New Roman" w:cs="Times New Roman"/>
          <w:sz w:val="24"/>
          <w:szCs w:val="24"/>
        </w:rPr>
      </w:pPr>
      <w:r w:rsidRPr="00772E9D">
        <w:rPr>
          <w:rFonts w:ascii="Times New Roman" w:hAnsi="Times New Roman" w:cs="Times New Roman"/>
          <w:sz w:val="24"/>
          <w:szCs w:val="24"/>
        </w:rPr>
        <w:t xml:space="preserve">pateikti </w:t>
      </w:r>
      <w:r w:rsidR="005003B4" w:rsidRPr="00772E9D">
        <w:rPr>
          <w:rFonts w:ascii="Times New Roman" w:hAnsi="Times New Roman" w:cs="Times New Roman"/>
          <w:sz w:val="24"/>
          <w:szCs w:val="24"/>
        </w:rPr>
        <w:t xml:space="preserve">visos surinktos informacijos analizę ir apibendrinimą, </w:t>
      </w:r>
      <w:r w:rsidR="00DA7D8E" w:rsidRPr="00772E9D">
        <w:rPr>
          <w:rFonts w:ascii="Times New Roman" w:hAnsi="Times New Roman" w:cs="Times New Roman"/>
          <w:sz w:val="24"/>
          <w:szCs w:val="24"/>
        </w:rPr>
        <w:t xml:space="preserve">apimantį </w:t>
      </w:r>
      <w:r w:rsidR="005003B4" w:rsidRPr="00772E9D">
        <w:rPr>
          <w:rFonts w:ascii="Times New Roman" w:hAnsi="Times New Roman" w:cs="Times New Roman"/>
          <w:sz w:val="24"/>
          <w:szCs w:val="24"/>
        </w:rPr>
        <w:t>ežerinių rainių buveinių, populiacijų struktūros, genetinių ir ekologinių duomenų vertinimą;</w:t>
      </w:r>
    </w:p>
    <w:p w14:paraId="698ADBE5" w14:textId="77777777" w:rsidR="005003B4" w:rsidRPr="00772E9D" w:rsidRDefault="009C4F59" w:rsidP="005003B4">
      <w:pPr>
        <w:pStyle w:val="Sraopastraipa"/>
        <w:numPr>
          <w:ilvl w:val="0"/>
          <w:numId w:val="13"/>
        </w:numPr>
        <w:ind w:left="709"/>
        <w:jc w:val="both"/>
        <w:rPr>
          <w:rFonts w:ascii="Times New Roman" w:hAnsi="Times New Roman" w:cs="Times New Roman"/>
          <w:sz w:val="24"/>
          <w:szCs w:val="24"/>
        </w:rPr>
      </w:pPr>
      <w:r w:rsidRPr="00772E9D">
        <w:rPr>
          <w:rFonts w:ascii="Times New Roman" w:hAnsi="Times New Roman" w:cs="Times New Roman"/>
          <w:sz w:val="24"/>
          <w:szCs w:val="24"/>
        </w:rPr>
        <w:t xml:space="preserve">parengti </w:t>
      </w:r>
      <w:r w:rsidR="005003B4" w:rsidRPr="00772E9D">
        <w:rPr>
          <w:rFonts w:ascii="Times New Roman" w:hAnsi="Times New Roman" w:cs="Times New Roman"/>
          <w:sz w:val="24"/>
          <w:szCs w:val="24"/>
        </w:rPr>
        <w:t xml:space="preserve">ežerinės rainės išteklių valdymo </w:t>
      </w:r>
      <w:r w:rsidR="0037357B" w:rsidRPr="00772E9D">
        <w:rPr>
          <w:rFonts w:ascii="Times New Roman" w:hAnsi="Times New Roman" w:cs="Times New Roman"/>
          <w:sz w:val="24"/>
          <w:szCs w:val="24"/>
        </w:rPr>
        <w:t>plano projektą</w:t>
      </w:r>
      <w:r w:rsidR="005003B4" w:rsidRPr="00772E9D">
        <w:rPr>
          <w:rFonts w:ascii="Times New Roman" w:hAnsi="Times New Roman" w:cs="Times New Roman"/>
          <w:sz w:val="24"/>
          <w:szCs w:val="24"/>
        </w:rPr>
        <w:t xml:space="preserve">, </w:t>
      </w:r>
      <w:r w:rsidRPr="00772E9D">
        <w:rPr>
          <w:rFonts w:ascii="Times New Roman" w:hAnsi="Times New Roman" w:cs="Times New Roman"/>
          <w:sz w:val="24"/>
          <w:szCs w:val="24"/>
        </w:rPr>
        <w:t>į kurį</w:t>
      </w:r>
      <w:r w:rsidR="005003B4" w:rsidRPr="00772E9D">
        <w:rPr>
          <w:rFonts w:ascii="Times New Roman" w:hAnsi="Times New Roman" w:cs="Times New Roman"/>
          <w:sz w:val="24"/>
          <w:szCs w:val="24"/>
        </w:rPr>
        <w:t xml:space="preserve"> įtrauktas šiai rūšiai įveisimui tinkamų vandens telkinių sąrašas, įveisimo planas ir ilgalaikio išteklių atkūrimo, stebėsenos bei apsaugos priemonių</w:t>
      </w:r>
      <w:r w:rsidRPr="00772E9D">
        <w:rPr>
          <w:rFonts w:ascii="Times New Roman" w:hAnsi="Times New Roman" w:cs="Times New Roman"/>
          <w:sz w:val="24"/>
          <w:szCs w:val="24"/>
        </w:rPr>
        <w:t xml:space="preserve"> </w:t>
      </w:r>
      <w:r w:rsidR="0037357B" w:rsidRPr="00772E9D">
        <w:rPr>
          <w:rFonts w:ascii="Times New Roman" w:hAnsi="Times New Roman" w:cs="Times New Roman"/>
          <w:sz w:val="24"/>
          <w:szCs w:val="24"/>
        </w:rPr>
        <w:t>rekomendacij</w:t>
      </w:r>
      <w:r w:rsidR="00FB6074" w:rsidRPr="00772E9D">
        <w:rPr>
          <w:rFonts w:ascii="Times New Roman" w:hAnsi="Times New Roman" w:cs="Times New Roman"/>
          <w:sz w:val="24"/>
          <w:szCs w:val="24"/>
        </w:rPr>
        <w:t>as;</w:t>
      </w:r>
    </w:p>
    <w:p w14:paraId="0F22CEDD" w14:textId="77777777" w:rsidR="008530FD" w:rsidRPr="00772E9D" w:rsidRDefault="009C4F59" w:rsidP="005003B4">
      <w:pPr>
        <w:pStyle w:val="Sraopastraipa"/>
        <w:numPr>
          <w:ilvl w:val="0"/>
          <w:numId w:val="13"/>
        </w:numPr>
        <w:ind w:left="709"/>
        <w:jc w:val="both"/>
        <w:rPr>
          <w:rFonts w:ascii="Times New Roman" w:hAnsi="Times New Roman" w:cs="Times New Roman"/>
          <w:sz w:val="24"/>
          <w:szCs w:val="24"/>
        </w:rPr>
      </w:pPr>
      <w:r w:rsidRPr="00772E9D">
        <w:rPr>
          <w:rFonts w:ascii="Times New Roman" w:hAnsi="Times New Roman" w:cs="Times New Roman"/>
          <w:sz w:val="24"/>
          <w:szCs w:val="24"/>
        </w:rPr>
        <w:t xml:space="preserve">pateikti </w:t>
      </w:r>
      <w:r w:rsidR="008530FD" w:rsidRPr="00772E9D">
        <w:rPr>
          <w:rFonts w:ascii="Times New Roman" w:hAnsi="Times New Roman" w:cs="Times New Roman"/>
          <w:sz w:val="24"/>
          <w:szCs w:val="24"/>
        </w:rPr>
        <w:t xml:space="preserve">mokslines rekomendacijas dėl ežerinių rainių adaptacijos, laikymo ir veisimo galimybių </w:t>
      </w:r>
      <w:r w:rsidR="0037357B" w:rsidRPr="00772E9D">
        <w:rPr>
          <w:rFonts w:ascii="Times New Roman" w:hAnsi="Times New Roman" w:cs="Times New Roman"/>
          <w:sz w:val="24"/>
          <w:szCs w:val="24"/>
        </w:rPr>
        <w:t>Žuvininkystės tarnybos Žuvivaisos departamento Pietų regiono žuvivaisos skyriuje</w:t>
      </w:r>
      <w:r w:rsidR="008530FD" w:rsidRPr="00772E9D">
        <w:rPr>
          <w:rFonts w:ascii="Times New Roman" w:hAnsi="Times New Roman" w:cs="Times New Roman"/>
          <w:sz w:val="24"/>
          <w:szCs w:val="24"/>
        </w:rPr>
        <w:t>, įvertinus sugautų individų biologinės ir genetinės būklės duomenis.</w:t>
      </w:r>
    </w:p>
    <w:p w14:paraId="4566B2A0" w14:textId="77777777" w:rsidR="005003B4" w:rsidRPr="00772E9D" w:rsidRDefault="005003B4" w:rsidP="005003B4">
      <w:pPr>
        <w:pStyle w:val="Sraopastraipa"/>
        <w:jc w:val="both"/>
        <w:rPr>
          <w:rFonts w:ascii="Times New Roman" w:hAnsi="Times New Roman" w:cs="Times New Roman"/>
          <w:sz w:val="24"/>
          <w:szCs w:val="24"/>
        </w:rPr>
      </w:pPr>
    </w:p>
    <w:p w14:paraId="0FDF82C3" w14:textId="77777777" w:rsidR="00C12DED" w:rsidRPr="00772E9D" w:rsidRDefault="00731D62" w:rsidP="007A22F4">
      <w:pPr>
        <w:jc w:val="both"/>
        <w:rPr>
          <w:rFonts w:ascii="Times New Roman" w:hAnsi="Times New Roman" w:cs="Times New Roman"/>
          <w:b/>
          <w:bCs/>
          <w:sz w:val="24"/>
          <w:szCs w:val="24"/>
        </w:rPr>
      </w:pPr>
      <w:r w:rsidRPr="00772E9D">
        <w:rPr>
          <w:rFonts w:ascii="Times New Roman" w:hAnsi="Times New Roman" w:cs="Times New Roman"/>
          <w:b/>
          <w:bCs/>
          <w:sz w:val="24"/>
          <w:szCs w:val="24"/>
        </w:rPr>
        <w:t>5</w:t>
      </w:r>
      <w:r w:rsidR="00C12DED" w:rsidRPr="00772E9D">
        <w:rPr>
          <w:rFonts w:ascii="Times New Roman" w:hAnsi="Times New Roman" w:cs="Times New Roman"/>
          <w:b/>
          <w:bCs/>
          <w:sz w:val="24"/>
          <w:szCs w:val="24"/>
        </w:rPr>
        <w:t>. Paslaugos teikimo terminas</w:t>
      </w:r>
    </w:p>
    <w:p w14:paraId="0CA83621" w14:textId="77777777" w:rsidR="00731D62" w:rsidRPr="00772E9D" w:rsidRDefault="00731D62" w:rsidP="00731D62">
      <w:pPr>
        <w:jc w:val="both"/>
        <w:rPr>
          <w:rFonts w:ascii="Times New Roman" w:hAnsi="Times New Roman" w:cs="Times New Roman"/>
          <w:sz w:val="24"/>
          <w:szCs w:val="24"/>
        </w:rPr>
      </w:pPr>
      <w:r w:rsidRPr="00772E9D">
        <w:rPr>
          <w:rFonts w:ascii="Times New Roman" w:hAnsi="Times New Roman" w:cs="Times New Roman"/>
          <w:sz w:val="24"/>
          <w:szCs w:val="24"/>
        </w:rPr>
        <w:t>Paslaugos turi būti teikiamos pagal techninėje specifikacijoje numatytus etapus.</w:t>
      </w:r>
    </w:p>
    <w:p w14:paraId="2C3147D0" w14:textId="77777777" w:rsidR="00E45C63" w:rsidRPr="00772E9D" w:rsidRDefault="002E083B" w:rsidP="002E083B">
      <w:pPr>
        <w:pStyle w:val="Sraopastraipa"/>
        <w:numPr>
          <w:ilvl w:val="0"/>
          <w:numId w:val="18"/>
        </w:numPr>
        <w:jc w:val="both"/>
        <w:rPr>
          <w:rFonts w:ascii="Times New Roman" w:hAnsi="Times New Roman" w:cs="Times New Roman"/>
          <w:sz w:val="24"/>
          <w:szCs w:val="24"/>
        </w:rPr>
      </w:pPr>
      <w:r w:rsidRPr="00772E9D">
        <w:rPr>
          <w:rFonts w:ascii="Times New Roman" w:hAnsi="Times New Roman" w:cs="Times New Roman"/>
          <w:sz w:val="24"/>
          <w:szCs w:val="24"/>
        </w:rPr>
        <w:t>Mokslinės s</w:t>
      </w:r>
      <w:r w:rsidR="00505BFD" w:rsidRPr="00772E9D">
        <w:rPr>
          <w:rFonts w:ascii="Times New Roman" w:hAnsi="Times New Roman" w:cs="Times New Roman"/>
          <w:sz w:val="24"/>
          <w:szCs w:val="24"/>
        </w:rPr>
        <w:t xml:space="preserve">tudijos parengimas ir galutinės ataskaitos pateikimas </w:t>
      </w:r>
      <w:r w:rsidR="004A66E2" w:rsidRPr="00772E9D">
        <w:rPr>
          <w:rFonts w:ascii="Times New Roman" w:hAnsi="Times New Roman" w:cs="Times New Roman"/>
          <w:sz w:val="24"/>
          <w:szCs w:val="24"/>
        </w:rPr>
        <w:t xml:space="preserve">(pagal 3.2 </w:t>
      </w:r>
      <w:r w:rsidR="00F6144F" w:rsidRPr="00772E9D">
        <w:rPr>
          <w:rFonts w:ascii="Times New Roman" w:hAnsi="Times New Roman" w:cs="Times New Roman"/>
          <w:sz w:val="24"/>
          <w:szCs w:val="24"/>
        </w:rPr>
        <w:t>punktą</w:t>
      </w:r>
      <w:r w:rsidR="004A66E2" w:rsidRPr="00772E9D">
        <w:rPr>
          <w:rFonts w:ascii="Times New Roman" w:hAnsi="Times New Roman" w:cs="Times New Roman"/>
          <w:sz w:val="24"/>
          <w:szCs w:val="24"/>
        </w:rPr>
        <w:t xml:space="preserve">) </w:t>
      </w:r>
      <w:r w:rsidR="00505BFD" w:rsidRPr="00772E9D">
        <w:rPr>
          <w:rFonts w:ascii="Times New Roman" w:hAnsi="Times New Roman" w:cs="Times New Roman"/>
          <w:sz w:val="24"/>
          <w:szCs w:val="24"/>
        </w:rPr>
        <w:t xml:space="preserve">atliekamas iki </w:t>
      </w:r>
      <w:r w:rsidR="00C12DED" w:rsidRPr="00772E9D">
        <w:rPr>
          <w:rFonts w:ascii="Times New Roman" w:hAnsi="Times New Roman" w:cs="Times New Roman"/>
          <w:sz w:val="24"/>
          <w:szCs w:val="24"/>
        </w:rPr>
        <w:t>202</w:t>
      </w:r>
      <w:r w:rsidR="00F35F6C" w:rsidRPr="00772E9D">
        <w:rPr>
          <w:rFonts w:ascii="Times New Roman" w:hAnsi="Times New Roman" w:cs="Times New Roman"/>
          <w:sz w:val="24"/>
          <w:szCs w:val="24"/>
        </w:rPr>
        <w:t>6</w:t>
      </w:r>
      <w:r w:rsidR="00C12DED" w:rsidRPr="00772E9D">
        <w:rPr>
          <w:rFonts w:ascii="Times New Roman" w:hAnsi="Times New Roman" w:cs="Times New Roman"/>
          <w:sz w:val="24"/>
          <w:szCs w:val="24"/>
        </w:rPr>
        <w:t xml:space="preserve"> m. </w:t>
      </w:r>
      <w:r w:rsidR="00731D62" w:rsidRPr="00772E9D">
        <w:rPr>
          <w:rFonts w:ascii="Times New Roman" w:hAnsi="Times New Roman" w:cs="Times New Roman"/>
          <w:sz w:val="24"/>
          <w:szCs w:val="24"/>
        </w:rPr>
        <w:t>lapkričio</w:t>
      </w:r>
      <w:r w:rsidR="00E21176" w:rsidRPr="00772E9D">
        <w:rPr>
          <w:rFonts w:ascii="Times New Roman" w:hAnsi="Times New Roman" w:cs="Times New Roman"/>
          <w:sz w:val="24"/>
          <w:szCs w:val="24"/>
        </w:rPr>
        <w:t xml:space="preserve"> </w:t>
      </w:r>
      <w:r w:rsidR="00260E61" w:rsidRPr="00772E9D">
        <w:rPr>
          <w:rFonts w:ascii="Times New Roman" w:hAnsi="Times New Roman" w:cs="Times New Roman"/>
          <w:sz w:val="24"/>
          <w:szCs w:val="24"/>
        </w:rPr>
        <w:t>30</w:t>
      </w:r>
      <w:r w:rsidR="00C12DED" w:rsidRPr="00772E9D">
        <w:rPr>
          <w:rFonts w:ascii="Times New Roman" w:hAnsi="Times New Roman" w:cs="Times New Roman"/>
          <w:sz w:val="24"/>
          <w:szCs w:val="24"/>
        </w:rPr>
        <w:t xml:space="preserve">  d.</w:t>
      </w:r>
    </w:p>
    <w:p w14:paraId="799CB666" w14:textId="77777777" w:rsidR="00505BFD" w:rsidRPr="00772E9D" w:rsidRDefault="00505BFD" w:rsidP="002E083B">
      <w:pPr>
        <w:pStyle w:val="Sraopastraipa"/>
        <w:numPr>
          <w:ilvl w:val="0"/>
          <w:numId w:val="18"/>
        </w:numPr>
        <w:jc w:val="both"/>
        <w:rPr>
          <w:rFonts w:ascii="Times New Roman" w:hAnsi="Times New Roman" w:cs="Times New Roman"/>
          <w:sz w:val="24"/>
          <w:szCs w:val="24"/>
        </w:rPr>
      </w:pPr>
      <w:r w:rsidRPr="00772E9D">
        <w:rPr>
          <w:rFonts w:ascii="Times New Roman" w:hAnsi="Times New Roman" w:cs="Times New Roman"/>
          <w:sz w:val="24"/>
          <w:szCs w:val="24"/>
        </w:rPr>
        <w:t xml:space="preserve">Konsultacinės ir sklaidos paslaugos </w:t>
      </w:r>
      <w:r w:rsidR="004A66E2" w:rsidRPr="00772E9D">
        <w:rPr>
          <w:rFonts w:ascii="Times New Roman" w:hAnsi="Times New Roman" w:cs="Times New Roman"/>
          <w:sz w:val="24"/>
          <w:szCs w:val="24"/>
        </w:rPr>
        <w:t xml:space="preserve">(pagal 3.3 </w:t>
      </w:r>
      <w:r w:rsidR="00F6144F" w:rsidRPr="00772E9D">
        <w:rPr>
          <w:rFonts w:ascii="Times New Roman" w:hAnsi="Times New Roman" w:cs="Times New Roman"/>
          <w:sz w:val="24"/>
          <w:szCs w:val="24"/>
        </w:rPr>
        <w:t>punktą</w:t>
      </w:r>
      <w:r w:rsidR="004A66E2" w:rsidRPr="00772E9D">
        <w:rPr>
          <w:rFonts w:ascii="Times New Roman" w:hAnsi="Times New Roman" w:cs="Times New Roman"/>
          <w:sz w:val="24"/>
          <w:szCs w:val="24"/>
        </w:rPr>
        <w:t xml:space="preserve">) </w:t>
      </w:r>
      <w:r w:rsidRPr="00772E9D">
        <w:rPr>
          <w:rFonts w:ascii="Times New Roman" w:hAnsi="Times New Roman" w:cs="Times New Roman"/>
          <w:sz w:val="24"/>
          <w:szCs w:val="24"/>
        </w:rPr>
        <w:t xml:space="preserve">teikiamos iki 2028 m. </w:t>
      </w:r>
      <w:r w:rsidR="004A66E2" w:rsidRPr="00772E9D">
        <w:rPr>
          <w:rFonts w:ascii="Times New Roman" w:hAnsi="Times New Roman" w:cs="Times New Roman"/>
          <w:sz w:val="24"/>
          <w:szCs w:val="24"/>
        </w:rPr>
        <w:t xml:space="preserve">lapkričio 30 </w:t>
      </w:r>
      <w:r w:rsidRPr="00772E9D">
        <w:rPr>
          <w:rFonts w:ascii="Times New Roman" w:hAnsi="Times New Roman" w:cs="Times New Roman"/>
          <w:sz w:val="24"/>
          <w:szCs w:val="24"/>
        </w:rPr>
        <w:t>d.</w:t>
      </w:r>
    </w:p>
    <w:p w14:paraId="0C0E5DF8" w14:textId="77777777" w:rsidR="00731D62" w:rsidRPr="00772E9D" w:rsidRDefault="00731D62" w:rsidP="00731D62">
      <w:pPr>
        <w:jc w:val="both"/>
        <w:rPr>
          <w:rFonts w:ascii="Times New Roman" w:hAnsi="Times New Roman" w:cs="Times New Roman"/>
          <w:b/>
          <w:bCs/>
          <w:sz w:val="24"/>
          <w:szCs w:val="24"/>
        </w:rPr>
      </w:pPr>
    </w:p>
    <w:p w14:paraId="1E37B0C3" w14:textId="77777777" w:rsidR="00731D62" w:rsidRPr="00772E9D" w:rsidRDefault="00731D62" w:rsidP="00731D62">
      <w:pPr>
        <w:jc w:val="both"/>
        <w:rPr>
          <w:rFonts w:ascii="Times New Roman" w:hAnsi="Times New Roman" w:cs="Times New Roman"/>
          <w:b/>
          <w:bCs/>
          <w:sz w:val="24"/>
          <w:szCs w:val="24"/>
        </w:rPr>
      </w:pPr>
      <w:r w:rsidRPr="00772E9D">
        <w:rPr>
          <w:rFonts w:ascii="Times New Roman" w:hAnsi="Times New Roman" w:cs="Times New Roman"/>
          <w:b/>
          <w:bCs/>
          <w:sz w:val="24"/>
          <w:szCs w:val="24"/>
        </w:rPr>
        <w:t>6. Atsiskaitymo tvarka</w:t>
      </w:r>
    </w:p>
    <w:p w14:paraId="5984EF1F" w14:textId="77777777" w:rsidR="00731D62" w:rsidRPr="00772E9D" w:rsidRDefault="007A2DAE" w:rsidP="00731D62">
      <w:pPr>
        <w:jc w:val="both"/>
        <w:rPr>
          <w:rFonts w:ascii="Times New Roman" w:hAnsi="Times New Roman" w:cs="Times New Roman"/>
          <w:sz w:val="24"/>
          <w:szCs w:val="24"/>
        </w:rPr>
      </w:pPr>
      <w:r w:rsidRPr="00772E9D">
        <w:rPr>
          <w:rFonts w:ascii="Times New Roman" w:hAnsi="Times New Roman" w:cs="Times New Roman"/>
          <w:sz w:val="24"/>
          <w:szCs w:val="24"/>
        </w:rPr>
        <w:t xml:space="preserve">Numatomi </w:t>
      </w:r>
      <w:r w:rsidR="007B0AC3" w:rsidRPr="00772E9D">
        <w:rPr>
          <w:rFonts w:ascii="Times New Roman" w:hAnsi="Times New Roman" w:cs="Times New Roman"/>
          <w:sz w:val="24"/>
          <w:szCs w:val="24"/>
        </w:rPr>
        <w:t xml:space="preserve">trys </w:t>
      </w:r>
      <w:r w:rsidR="00731D62" w:rsidRPr="00772E9D">
        <w:rPr>
          <w:rFonts w:ascii="Times New Roman" w:hAnsi="Times New Roman" w:cs="Times New Roman"/>
          <w:sz w:val="24"/>
          <w:szCs w:val="24"/>
        </w:rPr>
        <w:t>etapiniai mokėjimai, atliekami pagal 3.2</w:t>
      </w:r>
      <w:r w:rsidR="00F6144F" w:rsidRPr="00772E9D">
        <w:rPr>
          <w:rFonts w:ascii="Times New Roman" w:hAnsi="Times New Roman" w:cs="Times New Roman"/>
          <w:sz w:val="24"/>
          <w:szCs w:val="24"/>
        </w:rPr>
        <w:t xml:space="preserve"> ir 3.3</w:t>
      </w:r>
      <w:r w:rsidR="00731D62" w:rsidRPr="00772E9D">
        <w:rPr>
          <w:rFonts w:ascii="Times New Roman" w:hAnsi="Times New Roman" w:cs="Times New Roman"/>
          <w:sz w:val="24"/>
          <w:szCs w:val="24"/>
        </w:rPr>
        <w:t xml:space="preserve"> </w:t>
      </w:r>
      <w:r w:rsidR="00F6144F" w:rsidRPr="00772E9D">
        <w:rPr>
          <w:rFonts w:ascii="Times New Roman" w:hAnsi="Times New Roman" w:cs="Times New Roman"/>
          <w:sz w:val="24"/>
          <w:szCs w:val="24"/>
        </w:rPr>
        <w:t xml:space="preserve">punktuose </w:t>
      </w:r>
      <w:r w:rsidR="00731D62" w:rsidRPr="00772E9D">
        <w:rPr>
          <w:rFonts w:ascii="Times New Roman" w:hAnsi="Times New Roman" w:cs="Times New Roman"/>
          <w:sz w:val="24"/>
          <w:szCs w:val="24"/>
        </w:rPr>
        <w:t>numatytus paslaugų etapus ir pateiktas ataskaitas, pasirašius priėmimo–perdavimo aktus.</w:t>
      </w:r>
    </w:p>
    <w:p w14:paraId="5BD660A3" w14:textId="77777777" w:rsidR="00731D62" w:rsidRPr="00772E9D" w:rsidRDefault="00731D62" w:rsidP="00731D62">
      <w:pPr>
        <w:ind w:left="349"/>
        <w:jc w:val="both"/>
        <w:rPr>
          <w:rFonts w:ascii="Times New Roman" w:hAnsi="Times New Roman" w:cs="Times New Roman"/>
          <w:sz w:val="24"/>
          <w:szCs w:val="24"/>
        </w:rPr>
      </w:pPr>
      <w:r w:rsidRPr="00772E9D">
        <w:rPr>
          <w:rFonts w:ascii="Times New Roman" w:hAnsi="Times New Roman" w:cs="Times New Roman"/>
          <w:b/>
          <w:bCs/>
          <w:sz w:val="24"/>
          <w:szCs w:val="24"/>
        </w:rPr>
        <w:t>6.1.</w:t>
      </w:r>
      <w:r w:rsidRPr="00772E9D">
        <w:rPr>
          <w:rFonts w:ascii="Times New Roman" w:hAnsi="Times New Roman" w:cs="Times New Roman"/>
          <w:sz w:val="24"/>
          <w:szCs w:val="24"/>
        </w:rPr>
        <w:t xml:space="preserve"> Pirmasis mokėjimas – po paslaugų, nurodytų 3.2.1 papunktyje, įvykdymo ir priėmimo–perdavimo akto pasirašymo, per 30 kalendorinių dienų, ne vėliau kaip iki </w:t>
      </w:r>
      <w:r w:rsidRPr="00772E9D">
        <w:rPr>
          <w:rFonts w:ascii="Times New Roman" w:hAnsi="Times New Roman" w:cs="Times New Roman"/>
          <w:b/>
          <w:bCs/>
          <w:sz w:val="24"/>
          <w:szCs w:val="24"/>
        </w:rPr>
        <w:t>2026-06-30</w:t>
      </w:r>
      <w:r w:rsidRPr="00772E9D">
        <w:rPr>
          <w:rFonts w:ascii="Times New Roman" w:hAnsi="Times New Roman" w:cs="Times New Roman"/>
          <w:sz w:val="24"/>
          <w:szCs w:val="24"/>
        </w:rPr>
        <w:t>;</w:t>
      </w:r>
    </w:p>
    <w:p w14:paraId="4A462807" w14:textId="77777777" w:rsidR="00731D62" w:rsidRPr="00772E9D" w:rsidRDefault="00731D62" w:rsidP="00731D62">
      <w:pPr>
        <w:ind w:left="349"/>
        <w:jc w:val="both"/>
        <w:rPr>
          <w:rFonts w:ascii="Times New Roman" w:hAnsi="Times New Roman" w:cs="Times New Roman"/>
          <w:sz w:val="24"/>
          <w:szCs w:val="24"/>
        </w:rPr>
      </w:pPr>
      <w:r w:rsidRPr="00772E9D">
        <w:rPr>
          <w:rFonts w:ascii="Times New Roman" w:hAnsi="Times New Roman" w:cs="Times New Roman"/>
          <w:b/>
          <w:bCs/>
          <w:sz w:val="24"/>
          <w:szCs w:val="24"/>
        </w:rPr>
        <w:lastRenderedPageBreak/>
        <w:t>6.2.</w:t>
      </w:r>
      <w:r w:rsidRPr="00772E9D">
        <w:rPr>
          <w:rFonts w:ascii="Times New Roman" w:hAnsi="Times New Roman" w:cs="Times New Roman"/>
          <w:sz w:val="24"/>
          <w:szCs w:val="24"/>
        </w:rPr>
        <w:t xml:space="preserve"> Antrasis mokėjimas – po galutinės ataskaitos, nurodytos 3.2.2 papunktyje, pateikimo pagal 5 punkte nustatytą terminą ir priėmimo–perdavimo akto pasirašymo, per 30 kalendorinių dienų, ne vėliau kaip iki </w:t>
      </w:r>
      <w:r w:rsidRPr="00772E9D">
        <w:rPr>
          <w:rFonts w:ascii="Times New Roman" w:hAnsi="Times New Roman" w:cs="Times New Roman"/>
          <w:b/>
          <w:bCs/>
          <w:sz w:val="24"/>
          <w:szCs w:val="24"/>
        </w:rPr>
        <w:t>202</w:t>
      </w:r>
      <w:r w:rsidR="008F02E8" w:rsidRPr="00772E9D">
        <w:rPr>
          <w:rFonts w:ascii="Times New Roman" w:hAnsi="Times New Roman" w:cs="Times New Roman"/>
          <w:b/>
          <w:bCs/>
          <w:sz w:val="24"/>
          <w:szCs w:val="24"/>
        </w:rPr>
        <w:t>6</w:t>
      </w:r>
      <w:r w:rsidRPr="00772E9D">
        <w:rPr>
          <w:rFonts w:ascii="Times New Roman" w:hAnsi="Times New Roman" w:cs="Times New Roman"/>
          <w:b/>
          <w:bCs/>
          <w:sz w:val="24"/>
          <w:szCs w:val="24"/>
        </w:rPr>
        <w:t>-12-31</w:t>
      </w:r>
      <w:r w:rsidRPr="00772E9D">
        <w:rPr>
          <w:rFonts w:ascii="Times New Roman" w:hAnsi="Times New Roman" w:cs="Times New Roman"/>
          <w:sz w:val="24"/>
          <w:szCs w:val="24"/>
        </w:rPr>
        <w:t>.</w:t>
      </w:r>
    </w:p>
    <w:p w14:paraId="007A7415" w14:textId="77777777" w:rsidR="00505BFD" w:rsidRPr="00772E9D" w:rsidRDefault="00505BFD" w:rsidP="00505BFD">
      <w:pPr>
        <w:ind w:left="349"/>
        <w:jc w:val="both"/>
        <w:rPr>
          <w:rFonts w:ascii="Times New Roman" w:hAnsi="Times New Roman" w:cs="Times New Roman"/>
          <w:sz w:val="24"/>
          <w:szCs w:val="24"/>
        </w:rPr>
      </w:pPr>
      <w:r w:rsidRPr="00772E9D">
        <w:rPr>
          <w:rFonts w:ascii="Times New Roman" w:hAnsi="Times New Roman" w:cs="Times New Roman"/>
          <w:b/>
          <w:bCs/>
          <w:sz w:val="24"/>
          <w:szCs w:val="24"/>
        </w:rPr>
        <w:t>6.3.</w:t>
      </w:r>
      <w:r w:rsidRPr="00772E9D">
        <w:rPr>
          <w:rFonts w:ascii="Times New Roman" w:hAnsi="Times New Roman" w:cs="Times New Roman"/>
          <w:sz w:val="24"/>
          <w:szCs w:val="24"/>
        </w:rPr>
        <w:t xml:space="preserve"> Trečiasis mokėjimas – </w:t>
      </w:r>
      <w:r w:rsidR="004A66E2" w:rsidRPr="00772E9D">
        <w:rPr>
          <w:rFonts w:ascii="Times New Roman" w:hAnsi="Times New Roman" w:cs="Times New Roman"/>
          <w:sz w:val="24"/>
          <w:szCs w:val="24"/>
        </w:rPr>
        <w:t xml:space="preserve">po konsultacinių ir rezultatų sklaidos paslaugų, nurodytų 3.3 </w:t>
      </w:r>
      <w:r w:rsidR="00F6144F" w:rsidRPr="00772E9D">
        <w:rPr>
          <w:rFonts w:ascii="Times New Roman" w:hAnsi="Times New Roman" w:cs="Times New Roman"/>
          <w:sz w:val="24"/>
          <w:szCs w:val="24"/>
        </w:rPr>
        <w:t>punkte</w:t>
      </w:r>
      <w:r w:rsidRPr="00772E9D">
        <w:rPr>
          <w:rFonts w:ascii="Times New Roman" w:hAnsi="Times New Roman" w:cs="Times New Roman"/>
          <w:sz w:val="24"/>
          <w:szCs w:val="24"/>
        </w:rPr>
        <w:t xml:space="preserve">, </w:t>
      </w:r>
      <w:r w:rsidR="002B1D8D" w:rsidRPr="00772E9D">
        <w:rPr>
          <w:rFonts w:ascii="Times New Roman" w:hAnsi="Times New Roman" w:cs="Times New Roman"/>
          <w:sz w:val="24"/>
          <w:szCs w:val="24"/>
        </w:rPr>
        <w:t xml:space="preserve">suteikimo </w:t>
      </w:r>
      <w:r w:rsidRPr="00772E9D">
        <w:rPr>
          <w:rFonts w:ascii="Times New Roman" w:hAnsi="Times New Roman" w:cs="Times New Roman"/>
          <w:sz w:val="24"/>
          <w:szCs w:val="24"/>
        </w:rPr>
        <w:t xml:space="preserve">pagal 5 punkte nustatytą terminą ir priėmimo–perdavimo akto pasirašymo, per 30 kalendorinių dienų, ne vėliau kaip iki </w:t>
      </w:r>
      <w:r w:rsidR="004A66E2" w:rsidRPr="00772E9D">
        <w:rPr>
          <w:rFonts w:ascii="Times New Roman" w:hAnsi="Times New Roman" w:cs="Times New Roman"/>
          <w:b/>
          <w:bCs/>
          <w:sz w:val="24"/>
          <w:szCs w:val="24"/>
        </w:rPr>
        <w:t>2028</w:t>
      </w:r>
      <w:r w:rsidRPr="00772E9D">
        <w:rPr>
          <w:rFonts w:ascii="Times New Roman" w:hAnsi="Times New Roman" w:cs="Times New Roman"/>
          <w:b/>
          <w:bCs/>
          <w:sz w:val="24"/>
          <w:szCs w:val="24"/>
        </w:rPr>
        <w:t>-12-31</w:t>
      </w:r>
      <w:r w:rsidRPr="00772E9D">
        <w:rPr>
          <w:rFonts w:ascii="Times New Roman" w:hAnsi="Times New Roman" w:cs="Times New Roman"/>
          <w:sz w:val="24"/>
          <w:szCs w:val="24"/>
        </w:rPr>
        <w:t>.</w:t>
      </w:r>
    </w:p>
    <w:p w14:paraId="74C3ED71" w14:textId="77777777" w:rsidR="00731D62" w:rsidRPr="00772E9D" w:rsidRDefault="00731D62" w:rsidP="002B1D8D">
      <w:pPr>
        <w:jc w:val="both"/>
        <w:rPr>
          <w:rFonts w:ascii="Times New Roman" w:hAnsi="Times New Roman" w:cs="Times New Roman"/>
          <w:sz w:val="24"/>
          <w:szCs w:val="24"/>
        </w:rPr>
      </w:pPr>
    </w:p>
    <w:p w14:paraId="1B790183" w14:textId="77777777" w:rsidR="00731D62" w:rsidRPr="00772E9D" w:rsidRDefault="00731D62" w:rsidP="00731D62">
      <w:pPr>
        <w:rPr>
          <w:rFonts w:ascii="Times New Roman" w:hAnsi="Times New Roman" w:cs="Times New Roman"/>
          <w:b/>
          <w:bCs/>
          <w:sz w:val="24"/>
          <w:szCs w:val="24"/>
        </w:rPr>
      </w:pPr>
      <w:r w:rsidRPr="00772E9D">
        <w:rPr>
          <w:rFonts w:ascii="Times New Roman" w:hAnsi="Times New Roman" w:cs="Times New Roman"/>
          <w:b/>
          <w:bCs/>
          <w:sz w:val="24"/>
          <w:szCs w:val="24"/>
        </w:rPr>
        <w:t>7. Sutarties galiojimo terminas</w:t>
      </w:r>
    </w:p>
    <w:p w14:paraId="0C3BCE8B" w14:textId="77777777" w:rsidR="00731D62" w:rsidRPr="00772E9D" w:rsidRDefault="00731D62" w:rsidP="00731D62">
      <w:pPr>
        <w:jc w:val="both"/>
        <w:rPr>
          <w:rFonts w:ascii="Times New Roman" w:hAnsi="Times New Roman" w:cs="Times New Roman"/>
          <w:b/>
          <w:bCs/>
          <w:sz w:val="24"/>
          <w:szCs w:val="24"/>
        </w:rPr>
      </w:pPr>
      <w:r w:rsidRPr="00772E9D">
        <w:rPr>
          <w:rFonts w:ascii="Times New Roman" w:hAnsi="Times New Roman" w:cs="Times New Roman"/>
          <w:sz w:val="24"/>
          <w:szCs w:val="24"/>
        </w:rPr>
        <w:t xml:space="preserve">Sutartis galioja nuo jos pasirašymo dienos iki </w:t>
      </w:r>
      <w:r w:rsidR="00505BFD" w:rsidRPr="00772E9D">
        <w:rPr>
          <w:rFonts w:ascii="Times New Roman" w:hAnsi="Times New Roman" w:cs="Times New Roman"/>
          <w:b/>
          <w:bCs/>
          <w:sz w:val="24"/>
          <w:szCs w:val="24"/>
        </w:rPr>
        <w:t xml:space="preserve">2028 </w:t>
      </w:r>
      <w:r w:rsidRPr="00772E9D">
        <w:rPr>
          <w:rFonts w:ascii="Times New Roman" w:hAnsi="Times New Roman" w:cs="Times New Roman"/>
          <w:b/>
          <w:bCs/>
          <w:sz w:val="24"/>
          <w:szCs w:val="24"/>
        </w:rPr>
        <w:t>m. gruodžio 31 d.</w:t>
      </w:r>
    </w:p>
    <w:p w14:paraId="6D6F56B4" w14:textId="77777777" w:rsidR="00A07728" w:rsidRPr="008F45BC" w:rsidRDefault="00CF0941" w:rsidP="00731D62">
      <w:pPr>
        <w:jc w:val="both"/>
        <w:rPr>
          <w:rFonts w:ascii="Times New Roman" w:hAnsi="Times New Roman" w:cs="Times New Roman"/>
          <w:sz w:val="24"/>
          <w:szCs w:val="24"/>
        </w:rPr>
      </w:pPr>
      <w:r w:rsidRPr="00772E9D">
        <w:rPr>
          <w:rFonts w:ascii="Times New Roman" w:hAnsi="Times New Roman" w:cs="Times New Roman"/>
          <w:bCs/>
          <w:sz w:val="24"/>
          <w:szCs w:val="24"/>
        </w:rPr>
        <w:t>S</w:t>
      </w:r>
      <w:r w:rsidR="00A07728" w:rsidRPr="00772E9D">
        <w:rPr>
          <w:rFonts w:ascii="Times New Roman" w:hAnsi="Times New Roman" w:cs="Times New Roman"/>
          <w:bCs/>
          <w:sz w:val="24"/>
          <w:szCs w:val="24"/>
        </w:rPr>
        <w:t>u</w:t>
      </w:r>
      <w:r w:rsidRPr="00772E9D">
        <w:rPr>
          <w:rFonts w:ascii="Times New Roman" w:hAnsi="Times New Roman" w:cs="Times New Roman"/>
          <w:bCs/>
          <w:sz w:val="24"/>
          <w:szCs w:val="24"/>
        </w:rPr>
        <w:t>t</w:t>
      </w:r>
      <w:r w:rsidR="00A07728" w:rsidRPr="00772E9D">
        <w:rPr>
          <w:rFonts w:ascii="Times New Roman" w:hAnsi="Times New Roman" w:cs="Times New Roman"/>
          <w:bCs/>
          <w:sz w:val="24"/>
          <w:szCs w:val="24"/>
        </w:rPr>
        <w:t>arties</w:t>
      </w:r>
      <w:r w:rsidRPr="00772E9D">
        <w:rPr>
          <w:rFonts w:ascii="Times New Roman" w:hAnsi="Times New Roman" w:cs="Times New Roman"/>
          <w:bCs/>
          <w:sz w:val="24"/>
          <w:szCs w:val="24"/>
        </w:rPr>
        <w:t xml:space="preserve"> galiojimo pratęsimas nenumatomas</w:t>
      </w:r>
      <w:r w:rsidRPr="00772E9D">
        <w:rPr>
          <w:rFonts w:ascii="Times New Roman" w:hAnsi="Times New Roman" w:cs="Times New Roman"/>
          <w:b/>
          <w:bCs/>
          <w:sz w:val="24"/>
          <w:szCs w:val="24"/>
        </w:rPr>
        <w:t>.</w:t>
      </w:r>
    </w:p>
    <w:p w14:paraId="635E17AC" w14:textId="77777777" w:rsidR="00731D62" w:rsidRPr="00731D62" w:rsidRDefault="00731D62" w:rsidP="00731D62">
      <w:pPr>
        <w:rPr>
          <w:rFonts w:ascii="Times New Roman" w:hAnsi="Times New Roman" w:cs="Times New Roman"/>
          <w:sz w:val="24"/>
          <w:szCs w:val="24"/>
        </w:rPr>
      </w:pPr>
    </w:p>
    <w:sectPr w:rsidR="00731D62" w:rsidRPr="00731D62">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D2E1" w14:textId="77777777" w:rsidR="008026F2" w:rsidRDefault="008026F2" w:rsidP="00774B62">
      <w:pPr>
        <w:spacing w:after="0" w:line="240" w:lineRule="auto"/>
      </w:pPr>
      <w:r>
        <w:separator/>
      </w:r>
    </w:p>
  </w:endnote>
  <w:endnote w:type="continuationSeparator" w:id="0">
    <w:p w14:paraId="6B08FEEC" w14:textId="77777777" w:rsidR="008026F2" w:rsidRDefault="008026F2" w:rsidP="0077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18281"/>
      <w:docPartObj>
        <w:docPartGallery w:val="Page Numbers (Bottom of Page)"/>
        <w:docPartUnique/>
      </w:docPartObj>
    </w:sdtPr>
    <w:sdtEndPr/>
    <w:sdtContent>
      <w:p w14:paraId="5A168240" w14:textId="77777777" w:rsidR="00774B62" w:rsidRDefault="00774B62">
        <w:pPr>
          <w:pStyle w:val="Porat"/>
          <w:jc w:val="right"/>
        </w:pPr>
        <w:r>
          <w:fldChar w:fldCharType="begin"/>
        </w:r>
        <w:r>
          <w:instrText>PAGE   \* MERGEFORMAT</w:instrText>
        </w:r>
        <w:r>
          <w:fldChar w:fldCharType="separate"/>
        </w:r>
        <w:r w:rsidR="00872843">
          <w:rPr>
            <w:noProof/>
          </w:rPr>
          <w:t>4</w:t>
        </w:r>
        <w:r>
          <w:fldChar w:fldCharType="end"/>
        </w:r>
      </w:p>
    </w:sdtContent>
  </w:sdt>
  <w:p w14:paraId="2C8FB249" w14:textId="77777777" w:rsidR="00774B62" w:rsidRDefault="00774B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10BF" w14:textId="77777777" w:rsidR="008026F2" w:rsidRDefault="008026F2" w:rsidP="00774B62">
      <w:pPr>
        <w:spacing w:after="0" w:line="240" w:lineRule="auto"/>
      </w:pPr>
      <w:r>
        <w:separator/>
      </w:r>
    </w:p>
  </w:footnote>
  <w:footnote w:type="continuationSeparator" w:id="0">
    <w:p w14:paraId="01E677B6" w14:textId="77777777" w:rsidR="008026F2" w:rsidRDefault="008026F2" w:rsidP="00774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7D6D"/>
    <w:multiLevelType w:val="hybridMultilevel"/>
    <w:tmpl w:val="202C8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C26CC8"/>
    <w:multiLevelType w:val="hybridMultilevel"/>
    <w:tmpl w:val="0F5E0554"/>
    <w:lvl w:ilvl="0" w:tplc="936AACA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D86668"/>
    <w:multiLevelType w:val="hybridMultilevel"/>
    <w:tmpl w:val="F6C2F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8B1D13"/>
    <w:multiLevelType w:val="hybridMultilevel"/>
    <w:tmpl w:val="1E9244FA"/>
    <w:lvl w:ilvl="0" w:tplc="57FE2F10">
      <w:start w:val="2"/>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1EE2443"/>
    <w:multiLevelType w:val="hybridMultilevel"/>
    <w:tmpl w:val="A242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B615B6"/>
    <w:multiLevelType w:val="hybridMultilevel"/>
    <w:tmpl w:val="A768BD6A"/>
    <w:lvl w:ilvl="0" w:tplc="04270019">
      <w:start w:val="1"/>
      <w:numFmt w:val="lowerLetter"/>
      <w:lvlText w:val="%1."/>
      <w:lvlJc w:val="left"/>
      <w:pPr>
        <w:ind w:left="1080" w:hanging="360"/>
      </w:pPr>
      <w:rPr>
        <w:rFonts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08611D6"/>
    <w:multiLevelType w:val="hybridMultilevel"/>
    <w:tmpl w:val="95C89728"/>
    <w:lvl w:ilvl="0" w:tplc="04270019">
      <w:start w:val="1"/>
      <w:numFmt w:val="lowerLetter"/>
      <w:lvlText w:val="%1."/>
      <w:lvlJc w:val="left"/>
      <w:pPr>
        <w:ind w:left="1080" w:hanging="360"/>
      </w:pPr>
      <w:rPr>
        <w:rFonts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97959A2"/>
    <w:multiLevelType w:val="hybridMultilevel"/>
    <w:tmpl w:val="BD1C5EB0"/>
    <w:lvl w:ilvl="0" w:tplc="936AACA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E8583E"/>
    <w:multiLevelType w:val="hybridMultilevel"/>
    <w:tmpl w:val="F72CF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4D64FF"/>
    <w:multiLevelType w:val="hybridMultilevel"/>
    <w:tmpl w:val="D436C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9240E5"/>
    <w:multiLevelType w:val="hybridMultilevel"/>
    <w:tmpl w:val="82348538"/>
    <w:lvl w:ilvl="0" w:tplc="936AACA0">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B2E0297"/>
    <w:multiLevelType w:val="hybridMultilevel"/>
    <w:tmpl w:val="3DB26A5E"/>
    <w:lvl w:ilvl="0" w:tplc="3A10F100">
      <w:start w:val="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7A14AC"/>
    <w:multiLevelType w:val="hybridMultilevel"/>
    <w:tmpl w:val="8FCABBF4"/>
    <w:lvl w:ilvl="0" w:tplc="57FE2F10">
      <w:start w:val="2"/>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766F4F97"/>
    <w:multiLevelType w:val="hybridMultilevel"/>
    <w:tmpl w:val="22A8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90A5F"/>
    <w:multiLevelType w:val="hybridMultilevel"/>
    <w:tmpl w:val="0DF4C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B955A1C"/>
    <w:multiLevelType w:val="hybridMultilevel"/>
    <w:tmpl w:val="77C0A356"/>
    <w:lvl w:ilvl="0" w:tplc="57FE2F10">
      <w:start w:val="2"/>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7D910114"/>
    <w:multiLevelType w:val="hybridMultilevel"/>
    <w:tmpl w:val="F44832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DA6261"/>
    <w:multiLevelType w:val="hybridMultilevel"/>
    <w:tmpl w:val="AE0A6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4039108">
    <w:abstractNumId w:val="2"/>
  </w:num>
  <w:num w:numId="2" w16cid:durableId="561141149">
    <w:abstractNumId w:val="9"/>
  </w:num>
  <w:num w:numId="3" w16cid:durableId="11149799">
    <w:abstractNumId w:val="14"/>
  </w:num>
  <w:num w:numId="4" w16cid:durableId="2139949564">
    <w:abstractNumId w:val="17"/>
  </w:num>
  <w:num w:numId="5" w16cid:durableId="1767143310">
    <w:abstractNumId w:val="13"/>
  </w:num>
  <w:num w:numId="6" w16cid:durableId="1474181611">
    <w:abstractNumId w:val="0"/>
  </w:num>
  <w:num w:numId="7" w16cid:durableId="1837959270">
    <w:abstractNumId w:val="8"/>
  </w:num>
  <w:num w:numId="8" w16cid:durableId="1554344085">
    <w:abstractNumId w:val="16"/>
  </w:num>
  <w:num w:numId="9" w16cid:durableId="1324359558">
    <w:abstractNumId w:val="4"/>
  </w:num>
  <w:num w:numId="10" w16cid:durableId="126822176">
    <w:abstractNumId w:val="3"/>
  </w:num>
  <w:num w:numId="11" w16cid:durableId="948005349">
    <w:abstractNumId w:val="11"/>
  </w:num>
  <w:num w:numId="12" w16cid:durableId="1587150963">
    <w:abstractNumId w:val="15"/>
  </w:num>
  <w:num w:numId="13" w16cid:durableId="1183472555">
    <w:abstractNumId w:val="10"/>
  </w:num>
  <w:num w:numId="14" w16cid:durableId="1572425460">
    <w:abstractNumId w:val="7"/>
  </w:num>
  <w:num w:numId="15" w16cid:durableId="1947150150">
    <w:abstractNumId w:val="12"/>
  </w:num>
  <w:num w:numId="16" w16cid:durableId="427388232">
    <w:abstractNumId w:val="5"/>
  </w:num>
  <w:num w:numId="17" w16cid:durableId="1856918130">
    <w:abstractNumId w:val="6"/>
  </w:num>
  <w:num w:numId="18" w16cid:durableId="173508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68"/>
    <w:rsid w:val="00001349"/>
    <w:rsid w:val="000051E2"/>
    <w:rsid w:val="00012227"/>
    <w:rsid w:val="0001233A"/>
    <w:rsid w:val="00047955"/>
    <w:rsid w:val="00062095"/>
    <w:rsid w:val="000717A5"/>
    <w:rsid w:val="00072931"/>
    <w:rsid w:val="00075339"/>
    <w:rsid w:val="00085865"/>
    <w:rsid w:val="00097CF3"/>
    <w:rsid w:val="000A3E14"/>
    <w:rsid w:val="000B489C"/>
    <w:rsid w:val="000C039C"/>
    <w:rsid w:val="000F7E02"/>
    <w:rsid w:val="00101E7C"/>
    <w:rsid w:val="00102843"/>
    <w:rsid w:val="00111D52"/>
    <w:rsid w:val="001504A6"/>
    <w:rsid w:val="00162C12"/>
    <w:rsid w:val="00165BD5"/>
    <w:rsid w:val="00176FFA"/>
    <w:rsid w:val="0017744D"/>
    <w:rsid w:val="001818A2"/>
    <w:rsid w:val="00187916"/>
    <w:rsid w:val="001A07F2"/>
    <w:rsid w:val="001A32DC"/>
    <w:rsid w:val="001E272A"/>
    <w:rsid w:val="001E2A44"/>
    <w:rsid w:val="001F03A6"/>
    <w:rsid w:val="00234ED5"/>
    <w:rsid w:val="002425AC"/>
    <w:rsid w:val="00251D65"/>
    <w:rsid w:val="002524A5"/>
    <w:rsid w:val="00260E61"/>
    <w:rsid w:val="00261DC9"/>
    <w:rsid w:val="00274C71"/>
    <w:rsid w:val="00276587"/>
    <w:rsid w:val="002A4D6F"/>
    <w:rsid w:val="002B1D8D"/>
    <w:rsid w:val="002B6989"/>
    <w:rsid w:val="002E083B"/>
    <w:rsid w:val="002E4FB9"/>
    <w:rsid w:val="002E59EF"/>
    <w:rsid w:val="002F0AD0"/>
    <w:rsid w:val="002F2D00"/>
    <w:rsid w:val="002F5CA5"/>
    <w:rsid w:val="0032215C"/>
    <w:rsid w:val="0033123A"/>
    <w:rsid w:val="00337A61"/>
    <w:rsid w:val="00345762"/>
    <w:rsid w:val="00345B8C"/>
    <w:rsid w:val="003463C0"/>
    <w:rsid w:val="00357538"/>
    <w:rsid w:val="003651A1"/>
    <w:rsid w:val="0037357B"/>
    <w:rsid w:val="00383CC2"/>
    <w:rsid w:val="00396987"/>
    <w:rsid w:val="003D0003"/>
    <w:rsid w:val="003E0195"/>
    <w:rsid w:val="003E6BA4"/>
    <w:rsid w:val="003F3A14"/>
    <w:rsid w:val="0041109B"/>
    <w:rsid w:val="00412B43"/>
    <w:rsid w:val="004406B3"/>
    <w:rsid w:val="004446A5"/>
    <w:rsid w:val="00445EFA"/>
    <w:rsid w:val="004463FD"/>
    <w:rsid w:val="004A1D38"/>
    <w:rsid w:val="004A66E2"/>
    <w:rsid w:val="004F2857"/>
    <w:rsid w:val="004F6450"/>
    <w:rsid w:val="004F736A"/>
    <w:rsid w:val="005003B4"/>
    <w:rsid w:val="00505BFD"/>
    <w:rsid w:val="00511537"/>
    <w:rsid w:val="00514C6E"/>
    <w:rsid w:val="00517FC1"/>
    <w:rsid w:val="005200F8"/>
    <w:rsid w:val="005359FA"/>
    <w:rsid w:val="00535CF3"/>
    <w:rsid w:val="00545B11"/>
    <w:rsid w:val="00572102"/>
    <w:rsid w:val="005862C7"/>
    <w:rsid w:val="00587B08"/>
    <w:rsid w:val="00593B4E"/>
    <w:rsid w:val="005C0546"/>
    <w:rsid w:val="005C15B5"/>
    <w:rsid w:val="005C3359"/>
    <w:rsid w:val="005D2B86"/>
    <w:rsid w:val="005E2B00"/>
    <w:rsid w:val="005F09F7"/>
    <w:rsid w:val="006079ED"/>
    <w:rsid w:val="006416A7"/>
    <w:rsid w:val="00664D62"/>
    <w:rsid w:val="006813CA"/>
    <w:rsid w:val="006953CE"/>
    <w:rsid w:val="006976B0"/>
    <w:rsid w:val="006A7EEC"/>
    <w:rsid w:val="006B68C2"/>
    <w:rsid w:val="006C23C4"/>
    <w:rsid w:val="006D7194"/>
    <w:rsid w:val="006E3A0B"/>
    <w:rsid w:val="006F49E4"/>
    <w:rsid w:val="00700812"/>
    <w:rsid w:val="00713364"/>
    <w:rsid w:val="00723EE6"/>
    <w:rsid w:val="00731D62"/>
    <w:rsid w:val="0073295F"/>
    <w:rsid w:val="00737A34"/>
    <w:rsid w:val="00740D6C"/>
    <w:rsid w:val="007621B6"/>
    <w:rsid w:val="00772E9D"/>
    <w:rsid w:val="007737B0"/>
    <w:rsid w:val="00774B62"/>
    <w:rsid w:val="007940C0"/>
    <w:rsid w:val="007A22F4"/>
    <w:rsid w:val="007A2DAE"/>
    <w:rsid w:val="007B0AC3"/>
    <w:rsid w:val="007B2276"/>
    <w:rsid w:val="007C18FE"/>
    <w:rsid w:val="007C3EC1"/>
    <w:rsid w:val="007C4FDB"/>
    <w:rsid w:val="007C52C3"/>
    <w:rsid w:val="007D48D5"/>
    <w:rsid w:val="007F26B0"/>
    <w:rsid w:val="008026F2"/>
    <w:rsid w:val="0080501F"/>
    <w:rsid w:val="00811FDB"/>
    <w:rsid w:val="008370CF"/>
    <w:rsid w:val="008530FD"/>
    <w:rsid w:val="00853A2D"/>
    <w:rsid w:val="00853B87"/>
    <w:rsid w:val="00872843"/>
    <w:rsid w:val="00875937"/>
    <w:rsid w:val="0089732C"/>
    <w:rsid w:val="008A5321"/>
    <w:rsid w:val="008A79DC"/>
    <w:rsid w:val="008A7BCF"/>
    <w:rsid w:val="008C534A"/>
    <w:rsid w:val="008D75B7"/>
    <w:rsid w:val="008F02E8"/>
    <w:rsid w:val="00925745"/>
    <w:rsid w:val="00930440"/>
    <w:rsid w:val="00944479"/>
    <w:rsid w:val="009651AC"/>
    <w:rsid w:val="00980C5C"/>
    <w:rsid w:val="0098403D"/>
    <w:rsid w:val="009A79AA"/>
    <w:rsid w:val="009C431B"/>
    <w:rsid w:val="009C4F59"/>
    <w:rsid w:val="009E322A"/>
    <w:rsid w:val="009F5691"/>
    <w:rsid w:val="00A024E6"/>
    <w:rsid w:val="00A05678"/>
    <w:rsid w:val="00A07728"/>
    <w:rsid w:val="00A15DE2"/>
    <w:rsid w:val="00A21DF0"/>
    <w:rsid w:val="00A3089C"/>
    <w:rsid w:val="00A3284A"/>
    <w:rsid w:val="00A46AEC"/>
    <w:rsid w:val="00A746E9"/>
    <w:rsid w:val="00AA5045"/>
    <w:rsid w:val="00B16668"/>
    <w:rsid w:val="00B319F0"/>
    <w:rsid w:val="00B50D92"/>
    <w:rsid w:val="00B50FFE"/>
    <w:rsid w:val="00B558CC"/>
    <w:rsid w:val="00B62F99"/>
    <w:rsid w:val="00B6692F"/>
    <w:rsid w:val="00B76B83"/>
    <w:rsid w:val="00B8408B"/>
    <w:rsid w:val="00B9267D"/>
    <w:rsid w:val="00BA67E9"/>
    <w:rsid w:val="00BE132C"/>
    <w:rsid w:val="00C10CA8"/>
    <w:rsid w:val="00C12DED"/>
    <w:rsid w:val="00C13166"/>
    <w:rsid w:val="00C2425A"/>
    <w:rsid w:val="00C36117"/>
    <w:rsid w:val="00C725C0"/>
    <w:rsid w:val="00C85D8C"/>
    <w:rsid w:val="00C877EF"/>
    <w:rsid w:val="00CD4050"/>
    <w:rsid w:val="00CD4D4A"/>
    <w:rsid w:val="00CE0A6E"/>
    <w:rsid w:val="00CE385B"/>
    <w:rsid w:val="00CF0941"/>
    <w:rsid w:val="00CF24FC"/>
    <w:rsid w:val="00CF52A2"/>
    <w:rsid w:val="00D02264"/>
    <w:rsid w:val="00D064E6"/>
    <w:rsid w:val="00D106E5"/>
    <w:rsid w:val="00D10F62"/>
    <w:rsid w:val="00D239AC"/>
    <w:rsid w:val="00D50CA2"/>
    <w:rsid w:val="00D53E08"/>
    <w:rsid w:val="00DA335B"/>
    <w:rsid w:val="00DA7D8E"/>
    <w:rsid w:val="00DB1724"/>
    <w:rsid w:val="00DC7162"/>
    <w:rsid w:val="00DE5DCA"/>
    <w:rsid w:val="00E0444B"/>
    <w:rsid w:val="00E21176"/>
    <w:rsid w:val="00E350DB"/>
    <w:rsid w:val="00E362B9"/>
    <w:rsid w:val="00E41F6D"/>
    <w:rsid w:val="00E45C63"/>
    <w:rsid w:val="00E517ED"/>
    <w:rsid w:val="00E52A2E"/>
    <w:rsid w:val="00E53459"/>
    <w:rsid w:val="00E53BB1"/>
    <w:rsid w:val="00E64CC5"/>
    <w:rsid w:val="00E67DAF"/>
    <w:rsid w:val="00E70E48"/>
    <w:rsid w:val="00E85C77"/>
    <w:rsid w:val="00EB2528"/>
    <w:rsid w:val="00ED3B05"/>
    <w:rsid w:val="00ED3F1D"/>
    <w:rsid w:val="00EF3B57"/>
    <w:rsid w:val="00F07564"/>
    <w:rsid w:val="00F10FC9"/>
    <w:rsid w:val="00F14947"/>
    <w:rsid w:val="00F35F6C"/>
    <w:rsid w:val="00F552CE"/>
    <w:rsid w:val="00F6144F"/>
    <w:rsid w:val="00F63987"/>
    <w:rsid w:val="00F72CF9"/>
    <w:rsid w:val="00F73643"/>
    <w:rsid w:val="00F86E49"/>
    <w:rsid w:val="00FA07DF"/>
    <w:rsid w:val="00FA3447"/>
    <w:rsid w:val="00FA4F83"/>
    <w:rsid w:val="00FB131E"/>
    <w:rsid w:val="00FB6074"/>
    <w:rsid w:val="00FB6CD3"/>
    <w:rsid w:val="00FC365E"/>
    <w:rsid w:val="00FE0F32"/>
    <w:rsid w:val="00FE49F1"/>
    <w:rsid w:val="00FE63F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7C52"/>
  <w15:chartTrackingRefBased/>
  <w15:docId w15:val="{1B6008AD-5AA4-48F6-BB67-13C36DD9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16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6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66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66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66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166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66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66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66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66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66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66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66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66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66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66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66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66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6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66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66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66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66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6668"/>
    <w:rPr>
      <w:i/>
      <w:iCs/>
      <w:color w:val="404040" w:themeColor="text1" w:themeTint="BF"/>
    </w:rPr>
  </w:style>
  <w:style w:type="paragraph" w:styleId="Sraopastraipa">
    <w:name w:val="List Paragraph"/>
    <w:basedOn w:val="prastasis"/>
    <w:uiPriority w:val="34"/>
    <w:qFormat/>
    <w:rsid w:val="00B16668"/>
    <w:pPr>
      <w:ind w:left="720"/>
      <w:contextualSpacing/>
    </w:pPr>
  </w:style>
  <w:style w:type="character" w:styleId="Rykuspabraukimas">
    <w:name w:val="Intense Emphasis"/>
    <w:basedOn w:val="Numatytasispastraiposriftas"/>
    <w:uiPriority w:val="21"/>
    <w:qFormat/>
    <w:rsid w:val="00B16668"/>
    <w:rPr>
      <w:i/>
      <w:iCs/>
      <w:color w:val="0F4761" w:themeColor="accent1" w:themeShade="BF"/>
    </w:rPr>
  </w:style>
  <w:style w:type="paragraph" w:styleId="Iskirtacitata">
    <w:name w:val="Intense Quote"/>
    <w:basedOn w:val="prastasis"/>
    <w:next w:val="prastasis"/>
    <w:link w:val="IskirtacitataDiagrama"/>
    <w:uiPriority w:val="30"/>
    <w:qFormat/>
    <w:rsid w:val="00B16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6668"/>
    <w:rPr>
      <w:i/>
      <w:iCs/>
      <w:color w:val="0F4761" w:themeColor="accent1" w:themeShade="BF"/>
    </w:rPr>
  </w:style>
  <w:style w:type="character" w:styleId="Rykinuoroda">
    <w:name w:val="Intense Reference"/>
    <w:basedOn w:val="Numatytasispastraiposriftas"/>
    <w:uiPriority w:val="32"/>
    <w:qFormat/>
    <w:rsid w:val="00B16668"/>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4406B3"/>
    <w:rPr>
      <w:sz w:val="16"/>
      <w:szCs w:val="16"/>
    </w:rPr>
  </w:style>
  <w:style w:type="paragraph" w:styleId="Komentarotekstas">
    <w:name w:val="annotation text"/>
    <w:basedOn w:val="prastasis"/>
    <w:link w:val="KomentarotekstasDiagrama"/>
    <w:uiPriority w:val="99"/>
    <w:unhideWhenUsed/>
    <w:rsid w:val="004406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06B3"/>
    <w:rPr>
      <w:sz w:val="20"/>
      <w:szCs w:val="20"/>
    </w:rPr>
  </w:style>
  <w:style w:type="paragraph" w:styleId="Komentarotema">
    <w:name w:val="annotation subject"/>
    <w:basedOn w:val="Komentarotekstas"/>
    <w:next w:val="Komentarotekstas"/>
    <w:link w:val="KomentarotemaDiagrama"/>
    <w:uiPriority w:val="99"/>
    <w:semiHidden/>
    <w:unhideWhenUsed/>
    <w:rsid w:val="004406B3"/>
    <w:rPr>
      <w:b/>
      <w:bCs/>
    </w:rPr>
  </w:style>
  <w:style w:type="character" w:customStyle="1" w:styleId="KomentarotemaDiagrama">
    <w:name w:val="Komentaro tema Diagrama"/>
    <w:basedOn w:val="KomentarotekstasDiagrama"/>
    <w:link w:val="Komentarotema"/>
    <w:uiPriority w:val="99"/>
    <w:semiHidden/>
    <w:rsid w:val="004406B3"/>
    <w:rPr>
      <w:b/>
      <w:bCs/>
      <w:sz w:val="20"/>
      <w:szCs w:val="20"/>
    </w:rPr>
  </w:style>
  <w:style w:type="paragraph" w:styleId="Pataisymai">
    <w:name w:val="Revision"/>
    <w:hidden/>
    <w:uiPriority w:val="99"/>
    <w:semiHidden/>
    <w:rsid w:val="00811FDB"/>
    <w:pPr>
      <w:spacing w:after="0" w:line="240" w:lineRule="auto"/>
    </w:pPr>
  </w:style>
  <w:style w:type="paragraph" w:styleId="Debesliotekstas">
    <w:name w:val="Balloon Text"/>
    <w:basedOn w:val="prastasis"/>
    <w:link w:val="DebesliotekstasDiagrama"/>
    <w:uiPriority w:val="99"/>
    <w:semiHidden/>
    <w:unhideWhenUsed/>
    <w:rsid w:val="00F10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0FC9"/>
    <w:rPr>
      <w:rFonts w:ascii="Segoe UI" w:hAnsi="Segoe UI" w:cs="Segoe UI"/>
      <w:sz w:val="18"/>
      <w:szCs w:val="18"/>
    </w:rPr>
  </w:style>
  <w:style w:type="paragraph" w:styleId="Antrats">
    <w:name w:val="header"/>
    <w:basedOn w:val="prastasis"/>
    <w:link w:val="AntratsDiagrama"/>
    <w:uiPriority w:val="99"/>
    <w:unhideWhenUsed/>
    <w:rsid w:val="00774B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4B62"/>
  </w:style>
  <w:style w:type="paragraph" w:styleId="Porat">
    <w:name w:val="footer"/>
    <w:basedOn w:val="prastasis"/>
    <w:link w:val="PoratDiagrama"/>
    <w:uiPriority w:val="99"/>
    <w:unhideWhenUsed/>
    <w:rsid w:val="00774B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2A58DB3750D045AE77D8C37ABA9E01" ma:contentTypeVersion="14" ma:contentTypeDescription="Kurkite naują dokumentą." ma:contentTypeScope="" ma:versionID="3eee0043bb573a8370486fd573fd8184">
  <xsd:schema xmlns:xsd="http://www.w3.org/2001/XMLSchema" xmlns:xs="http://www.w3.org/2001/XMLSchema" xmlns:p="http://schemas.microsoft.com/office/2006/metadata/properties" xmlns:ns3="a023b7d2-0642-4e53-978b-ebaf336c0552" xmlns:ns4="f6e9a61c-bded-4711-9a05-f823640edd9f" targetNamespace="http://schemas.microsoft.com/office/2006/metadata/properties" ma:root="true" ma:fieldsID="b77d807bd91135496e7316b45788255a" ns3:_="" ns4:_="">
    <xsd:import namespace="a023b7d2-0642-4e53-978b-ebaf336c0552"/>
    <xsd:import namespace="f6e9a61c-bded-4711-9a05-f823640edd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3b7d2-0642-4e53-978b-ebaf336c05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9a61c-bded-4711-9a05-f823640edd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6e9a61c-bded-4711-9a05-f823640edd9f" xsi:nil="true"/>
  </documentManagement>
</p:properties>
</file>

<file path=customXml/itemProps1.xml><?xml version="1.0" encoding="utf-8"?>
<ds:datastoreItem xmlns:ds="http://schemas.openxmlformats.org/officeDocument/2006/customXml" ds:itemID="{32BC0DC4-CC17-4CA7-A20A-1C2354DAC0BC}">
  <ds:schemaRefs>
    <ds:schemaRef ds:uri="http://schemas.microsoft.com/sharepoint/v3/contenttype/forms"/>
  </ds:schemaRefs>
</ds:datastoreItem>
</file>

<file path=customXml/itemProps2.xml><?xml version="1.0" encoding="utf-8"?>
<ds:datastoreItem xmlns:ds="http://schemas.openxmlformats.org/officeDocument/2006/customXml" ds:itemID="{A083191D-F916-4444-A363-02FAD985D589}">
  <ds:schemaRefs>
    <ds:schemaRef ds:uri="http://schemas.openxmlformats.org/officeDocument/2006/bibliography"/>
  </ds:schemaRefs>
</ds:datastoreItem>
</file>

<file path=customXml/itemProps3.xml><?xml version="1.0" encoding="utf-8"?>
<ds:datastoreItem xmlns:ds="http://schemas.openxmlformats.org/officeDocument/2006/customXml" ds:itemID="{A7DAA2E1-EB70-4F39-8536-86998146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3b7d2-0642-4e53-978b-ebaf336c0552"/>
    <ds:schemaRef ds:uri="f6e9a61c-bded-4711-9a05-f823640ed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30E6D-F31B-4B8F-AA72-0C78174D9925}">
  <ds:schemaRefs>
    <ds:schemaRef ds:uri="http://schemas.microsoft.com/office/2006/metadata/properties"/>
    <ds:schemaRef ds:uri="http://schemas.microsoft.com/office/infopath/2007/PartnerControls"/>
    <ds:schemaRef ds:uri="f6e9a61c-bded-4711-9a05-f823640edd9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5258</Words>
  <Characters>2998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Širvinska</dc:creator>
  <cp:lastModifiedBy>Vilma Pukšmienė</cp:lastModifiedBy>
  <cp:revision>2</cp:revision>
  <cp:lastPrinted>2025-12-02T07:46:00Z</cp:lastPrinted>
  <dcterms:created xsi:type="dcterms:W3CDTF">2026-01-21T08:14:00Z</dcterms:created>
  <dcterms:modified xsi:type="dcterms:W3CDTF">2026-01-21T08:14:00Z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0x010100E22A58DB3750D045AE77D8C37ABA9E01</vt:lpwstr>
  </property>
</Properties>
</file>