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6EEA" w14:textId="77777777" w:rsidR="00180869" w:rsidRPr="0050320B" w:rsidRDefault="00180869" w:rsidP="00180869">
      <w:pPr>
        <w:keepNext/>
        <w:spacing w:after="0" w:line="240" w:lineRule="auto"/>
        <w:ind w:left="-110" w:right="-46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50320B">
        <w:rPr>
          <w:rFonts w:ascii="Times New Roman" w:hAnsi="Times New Roman"/>
          <w:b/>
          <w:bCs/>
          <w:sz w:val="24"/>
          <w:szCs w:val="24"/>
        </w:rPr>
        <w:t>LIETUVOS KALĖJIMŲ TARNYBOS</w:t>
      </w:r>
    </w:p>
    <w:p w14:paraId="2206DC48" w14:textId="77777777" w:rsidR="00180869" w:rsidRPr="0050320B" w:rsidRDefault="00180869" w:rsidP="00180869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320B">
        <w:rPr>
          <w:rFonts w:ascii="Times New Roman" w:hAnsi="Times New Roman"/>
          <w:b/>
          <w:sz w:val="24"/>
          <w:szCs w:val="24"/>
        </w:rPr>
        <w:t>VIEŠŲJŲ PIRKIMŲ KOMISIJA</w:t>
      </w:r>
    </w:p>
    <w:p w14:paraId="49768C9B" w14:textId="77777777" w:rsidR="00F66489" w:rsidRPr="0050320B" w:rsidRDefault="00F66489" w:rsidP="00180869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DAA8F2" w14:textId="247EB923" w:rsidR="0050320B" w:rsidRPr="0050320B" w:rsidRDefault="00175AE8" w:rsidP="0050320B">
      <w:pPr>
        <w:tabs>
          <w:tab w:val="left" w:pos="284"/>
          <w:tab w:val="left" w:pos="1985"/>
        </w:tabs>
        <w:spacing w:after="0" w:line="240" w:lineRule="auto"/>
        <w:ind w:right="45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KELEIVINIŲ MIKROAUTOBUSŲ </w:t>
      </w:r>
      <w:r w:rsidR="00F66489" w:rsidRPr="0050320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NUOMOS </w:t>
      </w:r>
      <w:r w:rsidR="00F66489" w:rsidRPr="0050320B">
        <w:rPr>
          <w:rFonts w:ascii="Times New Roman" w:hAnsi="Times New Roman"/>
          <w:b/>
          <w:bCs/>
          <w:iCs/>
          <w:sz w:val="24"/>
          <w:szCs w:val="24"/>
        </w:rPr>
        <w:t xml:space="preserve">PIRKIMAS </w:t>
      </w:r>
      <w:r w:rsidR="00F66489" w:rsidRPr="0050320B">
        <w:rPr>
          <w:rFonts w:ascii="Times New Roman" w:hAnsi="Times New Roman"/>
          <w:b/>
          <w:bCs/>
          <w:sz w:val="24"/>
          <w:szCs w:val="24"/>
        </w:rPr>
        <w:t>(</w:t>
      </w:r>
      <w:r w:rsidR="00F66489" w:rsidRPr="007B7D5F">
        <w:rPr>
          <w:rFonts w:ascii="Times New Roman" w:hAnsi="Times New Roman"/>
          <w:b/>
          <w:bCs/>
          <w:sz w:val="24"/>
          <w:szCs w:val="24"/>
        </w:rPr>
        <w:t>ID</w:t>
      </w:r>
      <w:r w:rsidR="00AD5041" w:rsidRPr="007B7D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7D5F" w:rsidRPr="007B7D5F">
        <w:rPr>
          <w:rFonts w:ascii="Times New Roman" w:hAnsi="Times New Roman"/>
          <w:b/>
          <w:bCs/>
          <w:sz w:val="24"/>
          <w:szCs w:val="24"/>
        </w:rPr>
        <w:t>6269771</w:t>
      </w:r>
      <w:r w:rsidR="00F66489" w:rsidRPr="0050320B">
        <w:rPr>
          <w:rFonts w:ascii="Times New Roman" w:hAnsi="Times New Roman"/>
          <w:b/>
          <w:bCs/>
          <w:sz w:val="24"/>
          <w:szCs w:val="24"/>
        </w:rPr>
        <w:t>)</w:t>
      </w:r>
    </w:p>
    <w:p w14:paraId="7C3D6CC7" w14:textId="77777777" w:rsidR="00180869" w:rsidRPr="0050320B" w:rsidRDefault="00180869" w:rsidP="0050320B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1D108E92" w14:textId="77777777" w:rsidR="0096229E" w:rsidRPr="00DB5A32" w:rsidRDefault="0096229E" w:rsidP="003372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A4FDE0" w14:textId="0EE8F1B5" w:rsidR="00DB5A32" w:rsidRDefault="00DB5A32" w:rsidP="00DB5A32">
      <w:pPr>
        <w:spacing w:after="0"/>
        <w:ind w:firstLine="1134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Lietuvos kalėjimų tarnybos Viešųjų pirkimų komisija, išnagrinėjusi v</w:t>
      </w:r>
      <w:r w:rsidRPr="00DA37AB">
        <w:rPr>
          <w:rFonts w:ascii="Times New Roman" w:hAnsi="Times New Roman"/>
          <w:color w:val="000000" w:themeColor="text1"/>
        </w:rPr>
        <w:t>ykdomame viešajame pirkime „</w:t>
      </w:r>
      <w:r>
        <w:rPr>
          <w:rFonts w:ascii="Times New Roman" w:hAnsi="Times New Roman"/>
          <w:color w:val="000000" w:themeColor="text1"/>
        </w:rPr>
        <w:t>Keleivinių mikroautobusų nuoma</w:t>
      </w:r>
      <w:r w:rsidRPr="00DA37AB">
        <w:rPr>
          <w:rFonts w:ascii="Times New Roman" w:hAnsi="Times New Roman"/>
          <w:color w:val="000000" w:themeColor="text1"/>
        </w:rPr>
        <w:t>“ (</w:t>
      </w:r>
      <w:r w:rsidRPr="00A42963">
        <w:rPr>
          <w:rFonts w:ascii="Times New Roman" w:hAnsi="Times New Roman"/>
          <w:color w:val="000000" w:themeColor="text1"/>
        </w:rPr>
        <w:t xml:space="preserve">ID </w:t>
      </w:r>
      <w:r w:rsidRPr="00A42963">
        <w:rPr>
          <w:rFonts w:ascii="Times New Roman" w:hAnsi="Times New Roman"/>
        </w:rPr>
        <w:t>6269771</w:t>
      </w:r>
      <w:r w:rsidRPr="00DA37AB">
        <w:rPr>
          <w:rFonts w:ascii="Times New Roman" w:hAnsi="Times New Roman"/>
          <w:color w:val="000000" w:themeColor="text1"/>
        </w:rPr>
        <w:t>) gaut</w:t>
      </w:r>
      <w:r>
        <w:rPr>
          <w:rFonts w:ascii="Times New Roman" w:hAnsi="Times New Roman"/>
          <w:color w:val="000000" w:themeColor="text1"/>
        </w:rPr>
        <w:t xml:space="preserve">ą paklausimą, teikia atsakymą. </w:t>
      </w:r>
    </w:p>
    <w:p w14:paraId="33AC7CFA" w14:textId="77777777" w:rsidR="00DB5A32" w:rsidRDefault="00DB5A32" w:rsidP="00DB5A32">
      <w:pPr>
        <w:spacing w:after="0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                    </w:t>
      </w:r>
      <w:r w:rsidRPr="0071145B">
        <w:rPr>
          <w:rFonts w:ascii="Times New Roman" w:hAnsi="Times New Roman"/>
          <w:b/>
          <w:bCs/>
          <w:color w:val="000000" w:themeColor="text1"/>
        </w:rPr>
        <w:t>Klausimas</w:t>
      </w:r>
      <w:r>
        <w:rPr>
          <w:rFonts w:ascii="Times New Roman" w:hAnsi="Times New Roman"/>
          <w:b/>
          <w:bCs/>
          <w:color w:val="000000" w:themeColor="text1"/>
        </w:rPr>
        <w:t>.</w:t>
      </w:r>
    </w:p>
    <w:p w14:paraId="7B434D5F" w14:textId="77777777" w:rsidR="00DB5A32" w:rsidRPr="005F4338" w:rsidRDefault="00DB5A32" w:rsidP="00DB5A32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                  </w:t>
      </w:r>
      <w:r w:rsidRPr="005F4338">
        <w:rPr>
          <w:rFonts w:ascii="Times New Roman" w:hAnsi="Times New Roman"/>
          <w:i/>
          <w:iCs/>
        </w:rPr>
        <w:t>„Patikslinkite planuojamą nuvažiuoti ridą nuomos laikotarpiu“.</w:t>
      </w:r>
    </w:p>
    <w:p w14:paraId="5FFC2B72" w14:textId="77777777" w:rsidR="00DB5A32" w:rsidRPr="0071145B" w:rsidRDefault="00DB5A32" w:rsidP="00DB5A32">
      <w:pPr>
        <w:spacing w:after="0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                    </w:t>
      </w:r>
      <w:r w:rsidRPr="0071145B">
        <w:rPr>
          <w:rFonts w:ascii="Times New Roman" w:hAnsi="Times New Roman"/>
          <w:b/>
          <w:bCs/>
          <w:color w:val="000000" w:themeColor="text1"/>
        </w:rPr>
        <w:t>Atsakymas</w:t>
      </w:r>
      <w:r>
        <w:rPr>
          <w:rFonts w:ascii="Times New Roman" w:hAnsi="Times New Roman"/>
          <w:b/>
          <w:bCs/>
          <w:color w:val="000000" w:themeColor="text1"/>
        </w:rPr>
        <w:t>.</w:t>
      </w:r>
    </w:p>
    <w:p w14:paraId="681BB105" w14:textId="1E507017" w:rsidR="00DB5A32" w:rsidRPr="00040A33" w:rsidRDefault="00DB5A32" w:rsidP="00DB5A32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/>
        </w:rPr>
      </w:pPr>
      <w:r w:rsidRPr="00040A33">
        <w:rPr>
          <w:rFonts w:ascii="Times New Roman" w:hAnsi="Times New Roman"/>
          <w:noProof/>
        </w:rPr>
        <w:t xml:space="preserve">                    </w:t>
      </w:r>
      <w:r w:rsidRPr="00040A33">
        <w:rPr>
          <w:rFonts w:ascii="Times New Roman" w:hAnsi="Times New Roman"/>
        </w:rPr>
        <w:t>Planuojamas vieno automobilio nuvažiuojamas atstumas per nuomos (60 mėn.) laikotarpį iki 150 000 km.</w:t>
      </w:r>
    </w:p>
    <w:p w14:paraId="0962E948" w14:textId="77777777" w:rsidR="00DB5A32" w:rsidRDefault="00DB5A32" w:rsidP="00DB5A32">
      <w:pPr>
        <w:tabs>
          <w:tab w:val="left" w:pos="851"/>
          <w:tab w:val="left" w:pos="1418"/>
        </w:tabs>
        <w:spacing w:after="0"/>
        <w:ind w:firstLine="1298"/>
        <w:jc w:val="both"/>
        <w:rPr>
          <w:rFonts w:ascii="Times New Roman" w:hAnsi="Times New Roman"/>
        </w:rPr>
      </w:pPr>
      <w:r w:rsidRPr="005F4338">
        <w:rPr>
          <w:rFonts w:ascii="Times New Roman" w:hAnsi="Times New Roman"/>
        </w:rPr>
        <w:tab/>
        <w:t xml:space="preserve"> </w:t>
      </w:r>
    </w:p>
    <w:p w14:paraId="16EAEB34" w14:textId="77DBF5EC" w:rsidR="0096229E" w:rsidRPr="0096229E" w:rsidRDefault="0096229E" w:rsidP="0096229E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  <w:r w:rsidRPr="0096229E">
        <w:rPr>
          <w:rFonts w:ascii="Times New Roman" w:hAnsi="Times New Roman"/>
          <w:sz w:val="24"/>
          <w:szCs w:val="24"/>
        </w:rPr>
        <w:t>_________________</w:t>
      </w:r>
    </w:p>
    <w:sectPr w:rsidR="0096229E" w:rsidRPr="0096229E" w:rsidSect="0033723E">
      <w:headerReference w:type="default" r:id="rId10"/>
      <w:pgSz w:w="11906" w:h="16838"/>
      <w:pgMar w:top="1021" w:right="567" w:bottom="90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5FE8" w14:textId="77777777" w:rsidR="00A1785A" w:rsidRDefault="00A1785A" w:rsidP="0033723E">
      <w:pPr>
        <w:spacing w:after="0" w:line="240" w:lineRule="auto"/>
      </w:pPr>
      <w:r>
        <w:separator/>
      </w:r>
    </w:p>
  </w:endnote>
  <w:endnote w:type="continuationSeparator" w:id="0">
    <w:p w14:paraId="763A412E" w14:textId="77777777" w:rsidR="00A1785A" w:rsidRDefault="00A1785A" w:rsidP="0033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428A" w14:textId="77777777" w:rsidR="00A1785A" w:rsidRDefault="00A1785A" w:rsidP="0033723E">
      <w:pPr>
        <w:spacing w:after="0" w:line="240" w:lineRule="auto"/>
      </w:pPr>
      <w:r>
        <w:separator/>
      </w:r>
    </w:p>
  </w:footnote>
  <w:footnote w:type="continuationSeparator" w:id="0">
    <w:p w14:paraId="5BF5E556" w14:textId="77777777" w:rsidR="00A1785A" w:rsidRDefault="00A1785A" w:rsidP="0033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798085"/>
      <w:docPartObj>
        <w:docPartGallery w:val="Page Numbers (Top of Page)"/>
        <w:docPartUnique/>
      </w:docPartObj>
    </w:sdtPr>
    <w:sdtContent>
      <w:p w14:paraId="4D775408" w14:textId="79548205" w:rsidR="0033723E" w:rsidRDefault="0033723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DCC2F" w14:textId="77777777" w:rsidR="0033723E" w:rsidRDefault="003372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E1F26"/>
    <w:multiLevelType w:val="hybridMultilevel"/>
    <w:tmpl w:val="5142BF9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681536EC"/>
    <w:multiLevelType w:val="hybridMultilevel"/>
    <w:tmpl w:val="768073AC"/>
    <w:lvl w:ilvl="0" w:tplc="0427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num w:numId="1" w16cid:durableId="918440973">
    <w:abstractNumId w:val="0"/>
  </w:num>
  <w:num w:numId="2" w16cid:durableId="1502891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C4"/>
    <w:rsid w:val="0001267D"/>
    <w:rsid w:val="000A64BD"/>
    <w:rsid w:val="000B1BD6"/>
    <w:rsid w:val="00102144"/>
    <w:rsid w:val="00175AE8"/>
    <w:rsid w:val="00180869"/>
    <w:rsid w:val="001A73B8"/>
    <w:rsid w:val="001D6DAB"/>
    <w:rsid w:val="001E6310"/>
    <w:rsid w:val="002644EF"/>
    <w:rsid w:val="002737D0"/>
    <w:rsid w:val="00306B30"/>
    <w:rsid w:val="0033723E"/>
    <w:rsid w:val="00345E06"/>
    <w:rsid w:val="003763D2"/>
    <w:rsid w:val="003D57ED"/>
    <w:rsid w:val="00443E44"/>
    <w:rsid w:val="00460FB4"/>
    <w:rsid w:val="00473CF6"/>
    <w:rsid w:val="0049053C"/>
    <w:rsid w:val="004C3D01"/>
    <w:rsid w:val="0050320B"/>
    <w:rsid w:val="00503EA0"/>
    <w:rsid w:val="00666CA0"/>
    <w:rsid w:val="00671A28"/>
    <w:rsid w:val="006A0882"/>
    <w:rsid w:val="006D24DF"/>
    <w:rsid w:val="006F77C4"/>
    <w:rsid w:val="007A14C4"/>
    <w:rsid w:val="007B7D5F"/>
    <w:rsid w:val="007E3C6A"/>
    <w:rsid w:val="007E4ED2"/>
    <w:rsid w:val="00837114"/>
    <w:rsid w:val="00883CAE"/>
    <w:rsid w:val="008A0839"/>
    <w:rsid w:val="0096229E"/>
    <w:rsid w:val="009D6BAC"/>
    <w:rsid w:val="00A1785A"/>
    <w:rsid w:val="00A53CB7"/>
    <w:rsid w:val="00A56FB8"/>
    <w:rsid w:val="00A74BA4"/>
    <w:rsid w:val="00AB1BDA"/>
    <w:rsid w:val="00AD5041"/>
    <w:rsid w:val="00BA2217"/>
    <w:rsid w:val="00BD4158"/>
    <w:rsid w:val="00BE1891"/>
    <w:rsid w:val="00BE7433"/>
    <w:rsid w:val="00BF1BB1"/>
    <w:rsid w:val="00C044B6"/>
    <w:rsid w:val="00CA24D6"/>
    <w:rsid w:val="00D06A2A"/>
    <w:rsid w:val="00D121ED"/>
    <w:rsid w:val="00D7209A"/>
    <w:rsid w:val="00D7594E"/>
    <w:rsid w:val="00DB5706"/>
    <w:rsid w:val="00DB5A32"/>
    <w:rsid w:val="00E35D19"/>
    <w:rsid w:val="00E37552"/>
    <w:rsid w:val="00E56C18"/>
    <w:rsid w:val="00EB5003"/>
    <w:rsid w:val="00ED10C6"/>
    <w:rsid w:val="00F45013"/>
    <w:rsid w:val="00F66489"/>
    <w:rsid w:val="00F95A1A"/>
    <w:rsid w:val="00FA2156"/>
    <w:rsid w:val="00FE5F73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5F31"/>
  <w15:chartTrackingRefBased/>
  <w15:docId w15:val="{AF3B8272-A62F-404C-98EB-3B9C57A2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086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A14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14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14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14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14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14C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14C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14C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14C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1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1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1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14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14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14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14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14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14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1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14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1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14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14C4"/>
    <w:rPr>
      <w:i/>
      <w:iCs/>
      <w:color w:val="404040" w:themeColor="text1" w:themeTint="BF"/>
    </w:rPr>
  </w:style>
  <w:style w:type="paragraph" w:styleId="Sraopastraipa">
    <w:name w:val="List Paragraph"/>
    <w:aliases w:val="List Paragraph Red,Numbering,ERP-List Paragraph,List Paragraph1,List Paragraph11,Bullet EY,List Paragraph2,List Paragraph21,Lentele,Buletai,lp1,Bullet 1,Use Case List Paragraph,List Paragraph111,Paragraph,Sąrašo pastraipa.Bullet,Lente"/>
    <w:basedOn w:val="prastasis"/>
    <w:link w:val="SraopastraipaDiagrama"/>
    <w:uiPriority w:val="34"/>
    <w:qFormat/>
    <w:rsid w:val="007A14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A14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1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14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14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086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F95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rsid w:val="00C044B6"/>
    <w:rPr>
      <w:rFonts w:ascii="TimesNewRomanPSMT" w:eastAsia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yiv6557286633msonormal">
    <w:name w:val="yiv6557286633msonormal"/>
    <w:basedOn w:val="prastasis"/>
    <w:rsid w:val="00FA2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50320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Pataisymai">
    <w:name w:val="Revision"/>
    <w:hidden/>
    <w:uiPriority w:val="99"/>
    <w:semiHidden/>
    <w:rsid w:val="008A083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uiPriority w:val="34"/>
    <w:qFormat/>
    <w:locked/>
    <w:rsid w:val="0001267D"/>
  </w:style>
  <w:style w:type="character" w:customStyle="1" w:styleId="cf01">
    <w:name w:val="cf01"/>
    <w:basedOn w:val="Numatytasispastraiposriftas"/>
    <w:rsid w:val="0001267D"/>
    <w:rPr>
      <w:rFonts w:ascii="Segoe UI" w:hAnsi="Segoe UI" w:cs="Segoe UI" w:hint="default"/>
      <w:sz w:val="18"/>
      <w:szCs w:val="18"/>
    </w:rPr>
  </w:style>
  <w:style w:type="character" w:customStyle="1" w:styleId="rynqvb">
    <w:name w:val="rynqvb"/>
    <w:basedOn w:val="Numatytasispastraiposriftas"/>
    <w:rsid w:val="0001267D"/>
  </w:style>
  <w:style w:type="character" w:styleId="Grietas">
    <w:name w:val="Strong"/>
    <w:basedOn w:val="Numatytasispastraiposriftas"/>
    <w:uiPriority w:val="22"/>
    <w:qFormat/>
    <w:rsid w:val="0001267D"/>
    <w:rPr>
      <w:b/>
      <w:bCs/>
    </w:rPr>
  </w:style>
  <w:style w:type="character" w:customStyle="1" w:styleId="cf21">
    <w:name w:val="cf21"/>
    <w:basedOn w:val="Numatytasispastraiposriftas"/>
    <w:rsid w:val="0001267D"/>
    <w:rPr>
      <w:rFonts w:ascii="Segoe UI" w:hAnsi="Segoe UI" w:cs="Segoe UI" w:hint="default"/>
    </w:rPr>
  </w:style>
  <w:style w:type="character" w:customStyle="1" w:styleId="cf31">
    <w:name w:val="cf31"/>
    <w:basedOn w:val="Numatytasispastraiposriftas"/>
    <w:rsid w:val="0001267D"/>
    <w:rPr>
      <w:rFonts w:ascii="Times New Roman" w:hAnsi="Times New Roman" w:cs="Times New Roman" w:hint="default"/>
    </w:rPr>
  </w:style>
  <w:style w:type="paragraph" w:styleId="Antrats">
    <w:name w:val="header"/>
    <w:basedOn w:val="prastasis"/>
    <w:link w:val="AntratsDiagrama"/>
    <w:uiPriority w:val="99"/>
    <w:unhideWhenUsed/>
    <w:rsid w:val="0033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723E"/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3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723E"/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6F016-B178-40F6-A517-7B66C233ADF2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5668702E-5A59-47AC-9520-09BD872F5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B04A7-48FE-45FF-B109-240450E00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Jūratis Meškauskas</dc:creator>
  <cp:keywords/>
  <dc:description/>
  <cp:lastModifiedBy>Jūratė Stankevičienė (pirkimai)</cp:lastModifiedBy>
  <cp:revision>6</cp:revision>
  <dcterms:created xsi:type="dcterms:W3CDTF">2026-02-02T14:18:00Z</dcterms:created>
  <dcterms:modified xsi:type="dcterms:W3CDTF">2026-02-02T14:53:00Z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