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309EA" w14:textId="77777777" w:rsidR="00AB3530" w:rsidRPr="00B62321" w:rsidRDefault="00AB3530" w:rsidP="00AB3530">
      <w:pPr>
        <w:spacing w:after="0" w:line="240" w:lineRule="auto"/>
        <w:jc w:val="center"/>
        <w:rPr>
          <w:rFonts w:ascii="Times New Roman" w:eastAsia="Calibri" w:hAnsi="Times New Roman" w:cs="Times New Roman"/>
          <w:noProof/>
          <w:sz w:val="24"/>
          <w:szCs w:val="24"/>
        </w:rPr>
      </w:pPr>
      <w:r w:rsidRPr="00B62321">
        <w:rPr>
          <w:rFonts w:ascii="Times New Roman" w:eastAsia="Calibri" w:hAnsi="Times New Roman" w:cs="Times New Roman"/>
          <w:noProof/>
          <w:sz w:val="24"/>
          <w:szCs w:val="24"/>
        </w:rPr>
        <w:t xml:space="preserve">                                                                                                              </w:t>
      </w:r>
      <w:r w:rsidR="009D512F">
        <w:rPr>
          <w:rFonts w:ascii="Times New Roman" w:eastAsia="Calibri" w:hAnsi="Times New Roman" w:cs="Times New Roman"/>
          <w:noProof/>
          <w:sz w:val="24"/>
          <w:szCs w:val="24"/>
        </w:rPr>
        <w:t xml:space="preserve">                 </w:t>
      </w:r>
      <w:r w:rsidR="004B3003">
        <w:rPr>
          <w:rFonts w:ascii="Times New Roman" w:eastAsia="Calibri" w:hAnsi="Times New Roman" w:cs="Times New Roman"/>
          <w:noProof/>
          <w:sz w:val="24"/>
          <w:szCs w:val="24"/>
        </w:rPr>
        <w:t xml:space="preserve"> </w:t>
      </w:r>
      <w:r w:rsidRPr="00B62321">
        <w:rPr>
          <w:rFonts w:ascii="Times New Roman" w:eastAsia="Calibri" w:hAnsi="Times New Roman" w:cs="Times New Roman"/>
          <w:noProof/>
          <w:sz w:val="24"/>
          <w:szCs w:val="24"/>
        </w:rPr>
        <w:t>TSD-</w:t>
      </w:r>
      <w:r w:rsidR="009D512F">
        <w:rPr>
          <w:rFonts w:ascii="Times New Roman" w:eastAsia="Calibri" w:hAnsi="Times New Roman" w:cs="Times New Roman"/>
          <w:noProof/>
          <w:sz w:val="24"/>
          <w:szCs w:val="24"/>
        </w:rPr>
        <w:t>76</w:t>
      </w:r>
      <w:r w:rsidRPr="00B62321">
        <w:rPr>
          <w:rFonts w:ascii="Times New Roman" w:eastAsia="Calibri" w:hAnsi="Times New Roman" w:cs="Times New Roman"/>
          <w:noProof/>
          <w:sz w:val="24"/>
          <w:szCs w:val="24"/>
        </w:rPr>
        <w:t>, VPP-6908</w:t>
      </w:r>
    </w:p>
    <w:p w14:paraId="1D101074" w14:textId="77777777" w:rsidR="00AB3530" w:rsidRPr="00B62321" w:rsidRDefault="00AB3530" w:rsidP="00AB3530">
      <w:pPr>
        <w:spacing w:after="0" w:line="240" w:lineRule="auto"/>
        <w:jc w:val="center"/>
        <w:rPr>
          <w:rFonts w:ascii="Times New Roman" w:eastAsia="Calibri" w:hAnsi="Times New Roman" w:cs="Times New Roman"/>
          <w:noProof/>
          <w:sz w:val="24"/>
          <w:szCs w:val="24"/>
        </w:rPr>
      </w:pPr>
    </w:p>
    <w:p w14:paraId="0C53FFB2" w14:textId="77777777" w:rsidR="00AB3530" w:rsidRPr="00B62321" w:rsidRDefault="00AB3530" w:rsidP="00AB3530">
      <w:pPr>
        <w:spacing w:after="0" w:line="240" w:lineRule="auto"/>
        <w:jc w:val="center"/>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 xml:space="preserve">Didelės tėkmės deguonies terapijos sistemų ir aparatų plaučių </w:t>
      </w:r>
    </w:p>
    <w:p w14:paraId="0D850311" w14:textId="77777777" w:rsidR="00AB3530" w:rsidRPr="00B62321" w:rsidRDefault="00AB3530" w:rsidP="00AB3530">
      <w:pPr>
        <w:spacing w:after="0" w:line="240" w:lineRule="auto"/>
        <w:jc w:val="center"/>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ventiliacijai techninė specifikacija</w:t>
      </w:r>
    </w:p>
    <w:p w14:paraId="42D36DE1" w14:textId="77777777" w:rsidR="00AB3530" w:rsidRPr="00B62321" w:rsidRDefault="00AB3530" w:rsidP="00AB3530">
      <w:pPr>
        <w:spacing w:after="0" w:line="240" w:lineRule="auto"/>
        <w:jc w:val="center"/>
        <w:rPr>
          <w:rFonts w:ascii="Times New Roman" w:eastAsia="Calibri" w:hAnsi="Times New Roman" w:cs="Times New Roman"/>
          <w:noProof/>
          <w:sz w:val="24"/>
          <w:szCs w:val="24"/>
        </w:rPr>
      </w:pPr>
    </w:p>
    <w:p w14:paraId="442B2E40" w14:textId="77777777" w:rsidR="00AB3530" w:rsidRPr="00B62321" w:rsidRDefault="00AB3530" w:rsidP="00AB3530">
      <w:pPr>
        <w:spacing w:after="0" w:line="240" w:lineRule="auto"/>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1 pirkimo dalis. Didelės tėkmės deguonies terapijos sistema  (kiekis 6 vnt.)</w:t>
      </w:r>
    </w:p>
    <w:p w14:paraId="479A1B1A" w14:textId="77777777" w:rsidR="00AB3530" w:rsidRPr="00B62321" w:rsidRDefault="00AB3530" w:rsidP="00AB3530">
      <w:pPr>
        <w:spacing w:after="0" w:line="240" w:lineRule="auto"/>
        <w:jc w:val="center"/>
        <w:rPr>
          <w:rFonts w:ascii="Times New Roman" w:eastAsia="Times New Roman" w:hAnsi="Times New Roman" w:cs="Times New Roman"/>
          <w:noProof/>
          <w:sz w:val="24"/>
          <w:szCs w:val="24"/>
        </w:rPr>
      </w:pPr>
    </w:p>
    <w:tbl>
      <w:tblPr>
        <w:tblStyle w:val="TableGrid"/>
        <w:tblW w:w="9781" w:type="dxa"/>
        <w:jc w:val="center"/>
        <w:tblLayout w:type="fixed"/>
        <w:tblLook w:val="04A0" w:firstRow="1" w:lastRow="0" w:firstColumn="1" w:lastColumn="0" w:noHBand="0" w:noVBand="1"/>
      </w:tblPr>
      <w:tblGrid>
        <w:gridCol w:w="923"/>
        <w:gridCol w:w="2410"/>
        <w:gridCol w:w="3685"/>
        <w:gridCol w:w="2763"/>
      </w:tblGrid>
      <w:tr w:rsidR="00AB3530" w:rsidRPr="00B62321" w14:paraId="72C5A228" w14:textId="77777777" w:rsidTr="007D77D0">
        <w:trPr>
          <w:jc w:val="center"/>
        </w:trPr>
        <w:tc>
          <w:tcPr>
            <w:tcW w:w="923" w:type="dxa"/>
            <w:vAlign w:val="center"/>
          </w:tcPr>
          <w:p w14:paraId="7E0E83B7" w14:textId="77777777" w:rsidR="00AB3530" w:rsidRPr="00B62321" w:rsidRDefault="00AB3530" w:rsidP="00AB3530">
            <w:pPr>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Eil. Nr.</w:t>
            </w:r>
          </w:p>
        </w:tc>
        <w:tc>
          <w:tcPr>
            <w:tcW w:w="2410" w:type="dxa"/>
            <w:vAlign w:val="center"/>
          </w:tcPr>
          <w:p w14:paraId="0DE00A6E"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Parametrai (specifikacija)</w:t>
            </w:r>
          </w:p>
        </w:tc>
        <w:tc>
          <w:tcPr>
            <w:tcW w:w="3685" w:type="dxa"/>
            <w:vAlign w:val="center"/>
          </w:tcPr>
          <w:p w14:paraId="66FCD6AE"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Reikalaujamos parametrų reikšmės</w:t>
            </w:r>
          </w:p>
        </w:tc>
        <w:tc>
          <w:tcPr>
            <w:tcW w:w="2763" w:type="dxa"/>
            <w:vAlign w:val="center"/>
          </w:tcPr>
          <w:p w14:paraId="0CC4BE4F"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Siūlomos parametrų reikšmės</w:t>
            </w:r>
          </w:p>
        </w:tc>
      </w:tr>
      <w:tr w:rsidR="00AB3530" w:rsidRPr="00B62321" w14:paraId="1A5C6052" w14:textId="77777777" w:rsidTr="007D77D0">
        <w:trPr>
          <w:trHeight w:val="71"/>
          <w:jc w:val="center"/>
        </w:trPr>
        <w:tc>
          <w:tcPr>
            <w:tcW w:w="923" w:type="dxa"/>
          </w:tcPr>
          <w:p w14:paraId="22EAC0FC"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w:t>
            </w:r>
          </w:p>
        </w:tc>
        <w:tc>
          <w:tcPr>
            <w:tcW w:w="2410" w:type="dxa"/>
          </w:tcPr>
          <w:p w14:paraId="22FA3F1E"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Įrenginio paskirtis</w:t>
            </w:r>
          </w:p>
        </w:tc>
        <w:tc>
          <w:tcPr>
            <w:tcW w:w="3685" w:type="dxa"/>
            <w:vAlign w:val="center"/>
          </w:tcPr>
          <w:p w14:paraId="755424E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Įrenginys skirtas didėlės tėkmės pašildyto ir sudrėkinto oro ir deguonies mišinio tiekimui spontaniškai kvėpuojantiems</w:t>
            </w:r>
            <w:r w:rsidR="00003AE9" w:rsidRPr="00B62321">
              <w:rPr>
                <w:rFonts w:ascii="Times New Roman" w:eastAsia="Calibri" w:hAnsi="Times New Roman" w:cs="Times New Roman"/>
                <w:noProof/>
                <w:sz w:val="24"/>
                <w:szCs w:val="24"/>
                <w:lang w:val="lt-LT"/>
              </w:rPr>
              <w:t xml:space="preserve"> pacientams per nosies kaniules;</w:t>
            </w:r>
            <w:r w:rsidR="00003AE9" w:rsidRPr="00B62321">
              <w:rPr>
                <w:rFonts w:ascii="Times New Roman" w:hAnsi="Times New Roman" w:cs="Times New Roman"/>
                <w:sz w:val="24"/>
                <w:szCs w:val="24"/>
                <w:lang w:val="lt-LT"/>
              </w:rPr>
              <w:t xml:space="preserve"> </w:t>
            </w:r>
            <w:r w:rsidR="00003AE9" w:rsidRPr="00B62321">
              <w:rPr>
                <w:rFonts w:ascii="Times New Roman" w:eastAsia="Calibri" w:hAnsi="Times New Roman" w:cs="Times New Roman"/>
                <w:noProof/>
                <w:sz w:val="24"/>
                <w:szCs w:val="24"/>
                <w:lang w:val="lt-LT"/>
              </w:rPr>
              <w:t>Tinka naudoti medicinos įstaigose.</w:t>
            </w:r>
          </w:p>
          <w:p w14:paraId="3817DAC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Tinkamas naudoti vaikams ir suaugusiems.</w:t>
            </w:r>
          </w:p>
        </w:tc>
        <w:tc>
          <w:tcPr>
            <w:tcW w:w="2763" w:type="dxa"/>
          </w:tcPr>
          <w:p w14:paraId="0630D4B2"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01C7C7F7" w14:textId="77777777" w:rsidTr="007D77D0">
        <w:trPr>
          <w:trHeight w:val="71"/>
          <w:jc w:val="center"/>
        </w:trPr>
        <w:tc>
          <w:tcPr>
            <w:tcW w:w="923" w:type="dxa"/>
          </w:tcPr>
          <w:p w14:paraId="64E7F158"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w:t>
            </w:r>
          </w:p>
        </w:tc>
        <w:tc>
          <w:tcPr>
            <w:tcW w:w="2410" w:type="dxa"/>
          </w:tcPr>
          <w:p w14:paraId="3122A8B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Tėkmės ir deguonies parametrai</w:t>
            </w:r>
          </w:p>
        </w:tc>
        <w:tc>
          <w:tcPr>
            <w:tcW w:w="3685" w:type="dxa"/>
            <w:vAlign w:val="center"/>
          </w:tcPr>
          <w:p w14:paraId="19AF55F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Reguliuojamas oro ir deguonies mišinio tėkmės diapazonas ne siauresnis kaip 2–60 l/min.</w:t>
            </w:r>
          </w:p>
          <w:p w14:paraId="7681A444" w14:textId="77777777" w:rsidR="00AB3530" w:rsidRPr="00B62321" w:rsidRDefault="00AB3530" w:rsidP="00AB3530">
            <w:pPr>
              <w:rPr>
                <w:rFonts w:ascii="Times New Roman" w:eastAsia="Calibri" w:hAnsi="Times New Roman" w:cs="Times New Roman"/>
                <w:noProof/>
                <w:color w:val="FF0000"/>
                <w:sz w:val="24"/>
                <w:szCs w:val="24"/>
                <w:lang w:val="lt-LT"/>
              </w:rPr>
            </w:pPr>
            <w:r w:rsidRPr="00B62321">
              <w:rPr>
                <w:rFonts w:ascii="Times New Roman" w:eastAsia="Calibri" w:hAnsi="Times New Roman" w:cs="Times New Roman"/>
                <w:noProof/>
                <w:sz w:val="24"/>
                <w:szCs w:val="24"/>
                <w:lang w:val="lt-LT"/>
              </w:rPr>
              <w:t>3. Reguliuojamas deguon</w:t>
            </w:r>
            <w:r w:rsidR="007039B0" w:rsidRPr="00B62321">
              <w:rPr>
                <w:rFonts w:ascii="Times New Roman" w:eastAsia="Calibri" w:hAnsi="Times New Roman" w:cs="Times New Roman"/>
                <w:noProof/>
                <w:sz w:val="24"/>
                <w:szCs w:val="24"/>
                <w:lang w:val="lt-LT"/>
              </w:rPr>
              <w:t xml:space="preserve">ies koncentracijos diapazonas </w:t>
            </w:r>
            <w:r w:rsidRPr="00B62321">
              <w:rPr>
                <w:rFonts w:ascii="Times New Roman" w:eastAsia="Calibri" w:hAnsi="Times New Roman" w:cs="Times New Roman"/>
                <w:noProof/>
                <w:sz w:val="24"/>
                <w:szCs w:val="24"/>
                <w:lang w:val="lt-LT"/>
              </w:rPr>
              <w:t>ne siauresnis kaip 21–95 %.</w:t>
            </w:r>
          </w:p>
        </w:tc>
        <w:tc>
          <w:tcPr>
            <w:tcW w:w="2763" w:type="dxa"/>
          </w:tcPr>
          <w:p w14:paraId="6687C61A"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06A662C9" w14:textId="77777777" w:rsidTr="007D77D0">
        <w:trPr>
          <w:trHeight w:val="71"/>
          <w:jc w:val="center"/>
        </w:trPr>
        <w:tc>
          <w:tcPr>
            <w:tcW w:w="923" w:type="dxa"/>
          </w:tcPr>
          <w:p w14:paraId="684EED26"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3. </w:t>
            </w:r>
          </w:p>
        </w:tc>
        <w:tc>
          <w:tcPr>
            <w:tcW w:w="2410" w:type="dxa"/>
          </w:tcPr>
          <w:p w14:paraId="36ECC14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Temperatūra ir drėkinimas</w:t>
            </w:r>
          </w:p>
        </w:tc>
        <w:tc>
          <w:tcPr>
            <w:tcW w:w="3685" w:type="dxa"/>
            <w:vAlign w:val="center"/>
          </w:tcPr>
          <w:p w14:paraId="33BF453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Galimi darbinės temperatūros pacientui tiekiamame dujų mišinyje nustatymai:</w:t>
            </w:r>
          </w:p>
          <w:p w14:paraId="4BCF1DF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31 ± 0,2 °C;</w:t>
            </w:r>
          </w:p>
          <w:p w14:paraId="63BD04B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34 ± 0,2 °C;</w:t>
            </w:r>
          </w:p>
          <w:p w14:paraId="656AA99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37 ± 0,2 °C.</w:t>
            </w:r>
          </w:p>
          <w:p w14:paraId="47F9AA4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2. Drėgmės našumas, esant maksimaliai darbinei temperatūrai  </w:t>
            </w:r>
          </w:p>
          <w:p w14:paraId="500723A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33 mg/L.</w:t>
            </w:r>
          </w:p>
          <w:p w14:paraId="3CEF11FC" w14:textId="77777777" w:rsidR="00AB3530" w:rsidRPr="00B62321" w:rsidRDefault="00AB3530" w:rsidP="00AB3530">
            <w:pPr>
              <w:rPr>
                <w:rFonts w:ascii="Times New Roman" w:eastAsia="Calibri" w:hAnsi="Times New Roman" w:cs="Times New Roman"/>
                <w:noProof/>
                <w:color w:val="FF0000"/>
                <w:sz w:val="24"/>
                <w:szCs w:val="24"/>
                <w:lang w:val="lt-LT"/>
              </w:rPr>
            </w:pPr>
            <w:r w:rsidRPr="00B62321">
              <w:rPr>
                <w:rFonts w:ascii="Times New Roman" w:eastAsia="Calibri" w:hAnsi="Times New Roman" w:cs="Times New Roman"/>
                <w:noProof/>
                <w:sz w:val="24"/>
                <w:szCs w:val="24"/>
                <w:lang w:val="lt-LT"/>
              </w:rPr>
              <w:t>3. Integruotas automatinis drėkintuvas.</w:t>
            </w:r>
          </w:p>
        </w:tc>
        <w:tc>
          <w:tcPr>
            <w:tcW w:w="2763" w:type="dxa"/>
          </w:tcPr>
          <w:p w14:paraId="3A91CE5C"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C192174" w14:textId="77777777" w:rsidTr="007D77D0">
        <w:trPr>
          <w:trHeight w:val="71"/>
          <w:jc w:val="center"/>
        </w:trPr>
        <w:tc>
          <w:tcPr>
            <w:tcW w:w="923" w:type="dxa"/>
          </w:tcPr>
          <w:p w14:paraId="382877CF"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4. </w:t>
            </w:r>
          </w:p>
        </w:tc>
        <w:tc>
          <w:tcPr>
            <w:tcW w:w="2410" w:type="dxa"/>
          </w:tcPr>
          <w:p w14:paraId="0389224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Oro tiekimas</w:t>
            </w:r>
          </w:p>
        </w:tc>
        <w:tc>
          <w:tcPr>
            <w:tcW w:w="3685" w:type="dxa"/>
            <w:vAlign w:val="center"/>
          </w:tcPr>
          <w:p w14:paraId="3EF4F51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Įrenginys turi integruotą oro srauto generatorių.</w:t>
            </w:r>
          </w:p>
          <w:p w14:paraId="566AE0B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Įrenginio naudojimui nereikalingas centralizuotas suspausto oro tiekimas.</w:t>
            </w:r>
          </w:p>
        </w:tc>
        <w:tc>
          <w:tcPr>
            <w:tcW w:w="2763" w:type="dxa"/>
          </w:tcPr>
          <w:p w14:paraId="5D3B0419"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6796B59D" w14:textId="77777777" w:rsidTr="007D77D0">
        <w:trPr>
          <w:trHeight w:val="71"/>
          <w:jc w:val="center"/>
        </w:trPr>
        <w:tc>
          <w:tcPr>
            <w:tcW w:w="923" w:type="dxa"/>
          </w:tcPr>
          <w:p w14:paraId="2B2527F9"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5. </w:t>
            </w:r>
          </w:p>
        </w:tc>
        <w:tc>
          <w:tcPr>
            <w:tcW w:w="2410" w:type="dxa"/>
          </w:tcPr>
          <w:p w14:paraId="4B7B443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Valdymas, ekranas </w:t>
            </w:r>
          </w:p>
        </w:tc>
        <w:tc>
          <w:tcPr>
            <w:tcW w:w="3685" w:type="dxa"/>
            <w:vAlign w:val="center"/>
          </w:tcPr>
          <w:p w14:paraId="52F4B3C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Spalvotas ekranas – lietimui jautrus arba valdomas mygtukais.</w:t>
            </w:r>
          </w:p>
          <w:p w14:paraId="10A1527A" w14:textId="77777777" w:rsidR="00AB3530" w:rsidRPr="00B62321" w:rsidRDefault="00AB3530" w:rsidP="00AB3530">
            <w:pPr>
              <w:rPr>
                <w:rFonts w:ascii="Times New Roman" w:eastAsia="Calibri" w:hAnsi="Times New Roman" w:cs="Times New Roman"/>
                <w:noProof/>
                <w:color w:val="FF0000"/>
                <w:sz w:val="24"/>
                <w:szCs w:val="24"/>
                <w:lang w:val="lt-LT"/>
              </w:rPr>
            </w:pPr>
            <w:r w:rsidRPr="00B62321">
              <w:rPr>
                <w:rFonts w:ascii="Times New Roman" w:eastAsia="Calibri" w:hAnsi="Times New Roman" w:cs="Times New Roman"/>
                <w:noProof/>
                <w:sz w:val="24"/>
                <w:szCs w:val="24"/>
                <w:lang w:val="lt-LT"/>
              </w:rPr>
              <w:t>2. Vartotojo pranešimai ir klaidų indikacijos.</w:t>
            </w:r>
          </w:p>
        </w:tc>
        <w:tc>
          <w:tcPr>
            <w:tcW w:w="2763" w:type="dxa"/>
          </w:tcPr>
          <w:p w14:paraId="17E5D7DB"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637E1565" w14:textId="77777777" w:rsidTr="007D77D0">
        <w:trPr>
          <w:trHeight w:val="71"/>
          <w:jc w:val="center"/>
        </w:trPr>
        <w:tc>
          <w:tcPr>
            <w:tcW w:w="923" w:type="dxa"/>
          </w:tcPr>
          <w:p w14:paraId="1BC225B3"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7.</w:t>
            </w:r>
          </w:p>
        </w:tc>
        <w:tc>
          <w:tcPr>
            <w:tcW w:w="2410" w:type="dxa"/>
          </w:tcPr>
          <w:p w14:paraId="022CF97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Darbinės aplinkos temperatūra</w:t>
            </w:r>
          </w:p>
        </w:tc>
        <w:tc>
          <w:tcPr>
            <w:tcW w:w="3685" w:type="dxa"/>
            <w:vAlign w:val="center"/>
          </w:tcPr>
          <w:p w14:paraId="126A9E2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Įrenginys turi veikti aplinkos temperatūros intervale ne siauresniame nei  +18 °C iki +28 °C.</w:t>
            </w:r>
          </w:p>
        </w:tc>
        <w:tc>
          <w:tcPr>
            <w:tcW w:w="2763" w:type="dxa"/>
          </w:tcPr>
          <w:p w14:paraId="1F42DF52"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185EFD2" w14:textId="77777777" w:rsidTr="007D77D0">
        <w:trPr>
          <w:trHeight w:val="71"/>
          <w:jc w:val="center"/>
        </w:trPr>
        <w:tc>
          <w:tcPr>
            <w:tcW w:w="923" w:type="dxa"/>
          </w:tcPr>
          <w:p w14:paraId="77079DE7"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8. </w:t>
            </w:r>
          </w:p>
        </w:tc>
        <w:tc>
          <w:tcPr>
            <w:tcW w:w="2410" w:type="dxa"/>
          </w:tcPr>
          <w:p w14:paraId="7A419B6E"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Signalizacijos ir aliarmų sistema</w:t>
            </w:r>
          </w:p>
        </w:tc>
        <w:tc>
          <w:tcPr>
            <w:tcW w:w="3685" w:type="dxa"/>
            <w:vAlign w:val="center"/>
          </w:tcPr>
          <w:p w14:paraId="41F4B62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Įrenginys automatiškai generuoja signalus šiomis sąlygomis:</w:t>
            </w:r>
          </w:p>
          <w:p w14:paraId="63FE003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 Nepasiekiama nustatyta tėkmė;</w:t>
            </w:r>
          </w:p>
          <w:p w14:paraId="225B215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1.2. Nepasiekiama nustatyta temperatūra;</w:t>
            </w:r>
          </w:p>
          <w:p w14:paraId="1D1AB48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lastRenderedPageBreak/>
              <w:t>1.3. Per žema tiekiamo deguonies koncentracija;</w:t>
            </w:r>
          </w:p>
          <w:p w14:paraId="248CD2D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1.4. Per aukšta tiekiamo deguonies koncentracija;</w:t>
            </w:r>
          </w:p>
          <w:p w14:paraId="49828C7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1.5. Nepakankamas drėgmės lygis;</w:t>
            </w:r>
          </w:p>
          <w:p w14:paraId="3053170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1.6. Nepakankamas vandens kiekis drėkintuve.</w:t>
            </w:r>
          </w:p>
          <w:p w14:paraId="7EA66B8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1.7. Elektros energijos tiekimo sutrikimas;</w:t>
            </w:r>
          </w:p>
        </w:tc>
        <w:tc>
          <w:tcPr>
            <w:tcW w:w="2763" w:type="dxa"/>
          </w:tcPr>
          <w:p w14:paraId="51784F5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p w14:paraId="0F89B8DF"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1CDB00E" w14:textId="77777777" w:rsidTr="007D77D0">
        <w:trPr>
          <w:trHeight w:val="71"/>
          <w:jc w:val="center"/>
        </w:trPr>
        <w:tc>
          <w:tcPr>
            <w:tcW w:w="923" w:type="dxa"/>
          </w:tcPr>
          <w:p w14:paraId="7A4E1697"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9.</w:t>
            </w:r>
          </w:p>
        </w:tc>
        <w:tc>
          <w:tcPr>
            <w:tcW w:w="2410" w:type="dxa"/>
          </w:tcPr>
          <w:p w14:paraId="20C58DC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Mobilumas</w:t>
            </w:r>
          </w:p>
        </w:tc>
        <w:tc>
          <w:tcPr>
            <w:tcW w:w="3685" w:type="dxa"/>
            <w:vAlign w:val="center"/>
          </w:tcPr>
          <w:p w14:paraId="55DBD1F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Įrenginys tiekiamas su ratukiniu vežimėliu/stovu.</w:t>
            </w:r>
          </w:p>
        </w:tc>
        <w:tc>
          <w:tcPr>
            <w:tcW w:w="2763" w:type="dxa"/>
          </w:tcPr>
          <w:p w14:paraId="6D13F5E8"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708FD0CC" w14:textId="77777777" w:rsidTr="007D77D0">
        <w:trPr>
          <w:trHeight w:val="71"/>
          <w:jc w:val="center"/>
        </w:trPr>
        <w:tc>
          <w:tcPr>
            <w:tcW w:w="923" w:type="dxa"/>
          </w:tcPr>
          <w:p w14:paraId="3AE7DCC8"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10.</w:t>
            </w:r>
          </w:p>
        </w:tc>
        <w:tc>
          <w:tcPr>
            <w:tcW w:w="2410" w:type="dxa"/>
          </w:tcPr>
          <w:p w14:paraId="6C0DBA5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Maitinimas</w:t>
            </w:r>
          </w:p>
        </w:tc>
        <w:tc>
          <w:tcPr>
            <w:tcW w:w="3685" w:type="dxa"/>
            <w:vAlign w:val="center"/>
          </w:tcPr>
          <w:p w14:paraId="65B3C6E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Maitinimas iš 230 V, 50 Hz tinklo.</w:t>
            </w:r>
          </w:p>
        </w:tc>
        <w:tc>
          <w:tcPr>
            <w:tcW w:w="2763" w:type="dxa"/>
          </w:tcPr>
          <w:p w14:paraId="3CE321AD"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70E639EC" w14:textId="77777777" w:rsidTr="007D77D0">
        <w:trPr>
          <w:trHeight w:val="71"/>
          <w:jc w:val="center"/>
        </w:trPr>
        <w:tc>
          <w:tcPr>
            <w:tcW w:w="923" w:type="dxa"/>
          </w:tcPr>
          <w:p w14:paraId="584A11FA"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w:t>
            </w:r>
          </w:p>
        </w:tc>
        <w:tc>
          <w:tcPr>
            <w:tcW w:w="2410" w:type="dxa"/>
          </w:tcPr>
          <w:p w14:paraId="2CA0850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Komplektacija</w:t>
            </w:r>
          </w:p>
        </w:tc>
        <w:tc>
          <w:tcPr>
            <w:tcW w:w="3685" w:type="dxa"/>
            <w:vAlign w:val="center"/>
          </w:tcPr>
          <w:p w14:paraId="251B416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Pagrindinė įranga</w:t>
            </w:r>
            <w:r w:rsidR="001C39CA" w:rsidRPr="00B62321">
              <w:rPr>
                <w:rFonts w:ascii="Times New Roman" w:eastAsia="Calibri" w:hAnsi="Times New Roman" w:cs="Times New Roman"/>
                <w:noProof/>
                <w:sz w:val="24"/>
                <w:szCs w:val="24"/>
                <w:lang w:val="lt-LT"/>
              </w:rPr>
              <w:t>:</w:t>
            </w:r>
          </w:p>
          <w:p w14:paraId="21A884D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1.1. NHF / HFNC įrenginys su integruotu </w:t>
            </w:r>
            <w:r w:rsidR="001C39CA" w:rsidRPr="00B62321">
              <w:rPr>
                <w:rFonts w:ascii="Times New Roman" w:eastAsia="Calibri" w:hAnsi="Times New Roman" w:cs="Times New Roman"/>
                <w:noProof/>
                <w:sz w:val="24"/>
                <w:szCs w:val="24"/>
                <w:lang w:val="lt-LT"/>
              </w:rPr>
              <w:t>automatiniu drėkintuvu;</w:t>
            </w:r>
          </w:p>
          <w:p w14:paraId="58FD6BC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1.2. Ratukinis vežimėlis/stovas</w:t>
            </w:r>
            <w:r w:rsidR="001C39CA" w:rsidRPr="00B62321">
              <w:rPr>
                <w:rFonts w:ascii="Times New Roman" w:eastAsia="Calibri" w:hAnsi="Times New Roman" w:cs="Times New Roman"/>
                <w:noProof/>
                <w:sz w:val="24"/>
                <w:szCs w:val="24"/>
                <w:lang w:val="lt-LT"/>
              </w:rPr>
              <w:t>;</w:t>
            </w:r>
          </w:p>
          <w:p w14:paraId="0D1C56D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1.3. Deguonies prijungimo žarna ir </w:t>
            </w:r>
            <w:r w:rsidR="001C39CA" w:rsidRPr="00B62321">
              <w:rPr>
                <w:rFonts w:ascii="Times New Roman" w:eastAsia="Calibri" w:hAnsi="Times New Roman" w:cs="Times New Roman"/>
                <w:noProof/>
                <w:sz w:val="24"/>
                <w:szCs w:val="24"/>
                <w:lang w:val="lt-LT"/>
              </w:rPr>
              <w:t>deguonies srauto reguliatorius;</w:t>
            </w:r>
          </w:p>
          <w:p w14:paraId="133C034C" w14:textId="77777777" w:rsidR="001C39CA" w:rsidRPr="00B62321" w:rsidRDefault="001C39CA"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1.4. Oro įsiurbimo filtras (-ai), jei t</w:t>
            </w:r>
            <w:r w:rsidR="00EA1F63" w:rsidRPr="00B62321">
              <w:rPr>
                <w:rFonts w:ascii="Times New Roman" w:eastAsia="Calibri" w:hAnsi="Times New Roman" w:cs="Times New Roman"/>
                <w:noProof/>
                <w:sz w:val="24"/>
                <w:szCs w:val="24"/>
                <w:lang w:val="lt-LT"/>
              </w:rPr>
              <w:t>ai numatyta gamintojo sprendime;</w:t>
            </w:r>
          </w:p>
          <w:p w14:paraId="00572CE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Vienkartinės priemonės:</w:t>
            </w:r>
          </w:p>
          <w:p w14:paraId="2B61D5BC" w14:textId="77777777" w:rsidR="001C39CA" w:rsidRPr="00B62321" w:rsidRDefault="001C39CA" w:rsidP="001C39C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2.1. Nosies kaniulės – ne mažiau kaip trys skirtingi dydžiai (S, M, L arba lygiaverčiai), ne mažiau kaip po 10 vnt. kiekvieno dydžio;</w:t>
            </w:r>
          </w:p>
          <w:p w14:paraId="63515BE5" w14:textId="77777777" w:rsidR="00AB3530" w:rsidRPr="00B62321" w:rsidRDefault="00AB3530" w:rsidP="001C39C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2.2. </w:t>
            </w:r>
            <w:r w:rsidR="001C39CA" w:rsidRPr="00B62321">
              <w:rPr>
                <w:rFonts w:ascii="Times New Roman" w:eastAsia="Calibri" w:hAnsi="Times New Roman" w:cs="Times New Roman"/>
                <w:noProof/>
                <w:sz w:val="24"/>
                <w:szCs w:val="24"/>
                <w:lang w:val="lt-LT"/>
              </w:rPr>
              <w:t>Kvėpavimo kontūrai su drėkinimo rezervuarais – ne mažiau kaip 10 vnt.</w:t>
            </w:r>
            <w:r w:rsidR="00EA1F63" w:rsidRPr="00B62321">
              <w:rPr>
                <w:rFonts w:ascii="Times New Roman" w:eastAsia="Calibri" w:hAnsi="Times New Roman" w:cs="Times New Roman"/>
                <w:noProof/>
                <w:sz w:val="24"/>
                <w:szCs w:val="24"/>
                <w:lang w:val="lt-LT"/>
              </w:rPr>
              <w:t>;</w:t>
            </w:r>
          </w:p>
        </w:tc>
        <w:tc>
          <w:tcPr>
            <w:tcW w:w="2763" w:type="dxa"/>
          </w:tcPr>
          <w:p w14:paraId="433F5D2C"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698A8873" w14:textId="77777777" w:rsidTr="007D77D0">
        <w:trPr>
          <w:trHeight w:val="71"/>
          <w:jc w:val="center"/>
        </w:trPr>
        <w:tc>
          <w:tcPr>
            <w:tcW w:w="923" w:type="dxa"/>
          </w:tcPr>
          <w:p w14:paraId="4B4903E0"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11.1.</w:t>
            </w:r>
          </w:p>
        </w:tc>
        <w:tc>
          <w:tcPr>
            <w:tcW w:w="2410" w:type="dxa"/>
          </w:tcPr>
          <w:p w14:paraId="4B268D0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Nosies kaniulių techniniai reikalavimai </w:t>
            </w:r>
          </w:p>
        </w:tc>
        <w:tc>
          <w:tcPr>
            <w:tcW w:w="3685" w:type="dxa"/>
            <w:vAlign w:val="center"/>
          </w:tcPr>
          <w:p w14:paraId="20FC370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1. </w:t>
            </w:r>
            <w:r w:rsidR="0096732E" w:rsidRPr="00B62321">
              <w:rPr>
                <w:rFonts w:ascii="Times New Roman" w:eastAsia="Calibri" w:hAnsi="Times New Roman" w:cs="Times New Roman"/>
                <w:noProof/>
                <w:sz w:val="24"/>
                <w:szCs w:val="24"/>
                <w:lang w:val="lt-LT"/>
              </w:rPr>
              <w:t>Minkštos, anatomiškai pritaikytos, su galvos fiksavimo dirželiu;</w:t>
            </w:r>
          </w:p>
          <w:p w14:paraId="06D7F55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2. </w:t>
            </w:r>
            <w:r w:rsidR="0096732E" w:rsidRPr="00B62321">
              <w:rPr>
                <w:rFonts w:ascii="Times New Roman" w:eastAsia="Calibri" w:hAnsi="Times New Roman" w:cs="Times New Roman"/>
                <w:noProof/>
                <w:sz w:val="24"/>
                <w:szCs w:val="24"/>
                <w:lang w:val="lt-LT"/>
              </w:rPr>
              <w:t>Su kaniulės vamzdelio fiksavimo sprendimu (klipsas arba lygiavertis);</w:t>
            </w:r>
          </w:p>
          <w:p w14:paraId="25EADBE0" w14:textId="77777777" w:rsidR="00AB3530" w:rsidRPr="00B62321" w:rsidRDefault="00AB3530" w:rsidP="009B50E3">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Naudo</w:t>
            </w:r>
            <w:r w:rsidR="009B50E3" w:rsidRPr="00B62321">
              <w:rPr>
                <w:rFonts w:ascii="Times New Roman" w:eastAsia="Calibri" w:hAnsi="Times New Roman" w:cs="Times New Roman"/>
                <w:noProof/>
                <w:sz w:val="24"/>
                <w:szCs w:val="24"/>
                <w:lang w:val="lt-LT"/>
              </w:rPr>
              <w:t xml:space="preserve">jimo trukmė vienam pacientui– ne trumpesnė kaip 14 dienų;  </w:t>
            </w:r>
          </w:p>
        </w:tc>
        <w:tc>
          <w:tcPr>
            <w:tcW w:w="2763" w:type="dxa"/>
          </w:tcPr>
          <w:p w14:paraId="3E01E3BC"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5EF025A1" w14:textId="77777777" w:rsidTr="007D77D0">
        <w:trPr>
          <w:trHeight w:val="71"/>
          <w:jc w:val="center"/>
        </w:trPr>
        <w:tc>
          <w:tcPr>
            <w:tcW w:w="923" w:type="dxa"/>
          </w:tcPr>
          <w:p w14:paraId="02A185DD"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11.2.</w:t>
            </w:r>
          </w:p>
        </w:tc>
        <w:tc>
          <w:tcPr>
            <w:tcW w:w="2410" w:type="dxa"/>
          </w:tcPr>
          <w:p w14:paraId="099919D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Kvėpavimo kontūrų techniniai reikalavimai</w:t>
            </w:r>
          </w:p>
        </w:tc>
        <w:tc>
          <w:tcPr>
            <w:tcW w:w="3685" w:type="dxa"/>
            <w:vAlign w:val="center"/>
          </w:tcPr>
          <w:p w14:paraId="518153E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Integruotas šildymo elementas, m</w:t>
            </w:r>
            <w:r w:rsidR="00EA1F63" w:rsidRPr="00B62321">
              <w:rPr>
                <w:rFonts w:ascii="Times New Roman" w:eastAsia="Calibri" w:hAnsi="Times New Roman" w:cs="Times New Roman"/>
                <w:noProof/>
                <w:sz w:val="24"/>
                <w:szCs w:val="24"/>
                <w:lang w:val="lt-LT"/>
              </w:rPr>
              <w:t>ažinantis kondensato susidarymą;</w:t>
            </w:r>
          </w:p>
          <w:p w14:paraId="697CACF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In</w:t>
            </w:r>
            <w:r w:rsidR="00EA1F63" w:rsidRPr="00B62321">
              <w:rPr>
                <w:rFonts w:ascii="Times New Roman" w:eastAsia="Calibri" w:hAnsi="Times New Roman" w:cs="Times New Roman"/>
                <w:noProof/>
                <w:sz w:val="24"/>
                <w:szCs w:val="24"/>
                <w:lang w:val="lt-LT"/>
              </w:rPr>
              <w:t>tegruotas temperatūros jutiklis;</w:t>
            </w:r>
          </w:p>
          <w:p w14:paraId="6F05159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Ilgis – ne trumpesnis kaip 160 cm.</w:t>
            </w:r>
            <w:r w:rsidR="00EA1F63" w:rsidRPr="00B62321">
              <w:rPr>
                <w:rFonts w:ascii="Times New Roman" w:eastAsia="Calibri" w:hAnsi="Times New Roman" w:cs="Times New Roman"/>
                <w:noProof/>
                <w:sz w:val="24"/>
                <w:szCs w:val="24"/>
                <w:lang w:val="lt-LT"/>
              </w:rPr>
              <w:t>;</w:t>
            </w:r>
          </w:p>
          <w:p w14:paraId="3119233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 Automatiškai palaikomas st</w:t>
            </w:r>
            <w:r w:rsidR="00EA1F63" w:rsidRPr="00B62321">
              <w:rPr>
                <w:rFonts w:ascii="Times New Roman" w:eastAsia="Calibri" w:hAnsi="Times New Roman" w:cs="Times New Roman"/>
                <w:noProof/>
                <w:sz w:val="24"/>
                <w:szCs w:val="24"/>
                <w:lang w:val="lt-LT"/>
              </w:rPr>
              <w:t>abilus vandens lygis drėkintuve;</w:t>
            </w:r>
          </w:p>
          <w:p w14:paraId="2C697A42" w14:textId="77777777" w:rsidR="00AB3530" w:rsidRPr="00B62321" w:rsidRDefault="00EA1F63"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 Be latekso ir be ftalatų;</w:t>
            </w:r>
          </w:p>
          <w:p w14:paraId="6583F810" w14:textId="77777777" w:rsidR="00AB3530" w:rsidRPr="00B62321" w:rsidRDefault="00AB3530" w:rsidP="003A5715">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6. </w:t>
            </w:r>
            <w:r w:rsidR="003A5715" w:rsidRPr="00B62321">
              <w:rPr>
                <w:rFonts w:ascii="Times New Roman" w:eastAsia="Calibri" w:hAnsi="Times New Roman" w:cs="Times New Roman"/>
                <w:noProof/>
                <w:sz w:val="24"/>
                <w:szCs w:val="24"/>
                <w:lang w:val="lt-LT"/>
              </w:rPr>
              <w:t>Naudojimo trukmė vienam pacientui – ne trumpesnė kaip 14 dienų;</w:t>
            </w:r>
          </w:p>
        </w:tc>
        <w:tc>
          <w:tcPr>
            <w:tcW w:w="2763" w:type="dxa"/>
          </w:tcPr>
          <w:p w14:paraId="12D05F99"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571180F4" w14:textId="77777777" w:rsidTr="007D77D0">
        <w:trPr>
          <w:trHeight w:val="71"/>
          <w:jc w:val="center"/>
        </w:trPr>
        <w:tc>
          <w:tcPr>
            <w:tcW w:w="923" w:type="dxa"/>
          </w:tcPr>
          <w:p w14:paraId="3DE08268"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11.3.</w:t>
            </w:r>
          </w:p>
        </w:tc>
        <w:tc>
          <w:tcPr>
            <w:tcW w:w="2410" w:type="dxa"/>
          </w:tcPr>
          <w:p w14:paraId="68F79F5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Deguonies srauto reguliatoriaus </w:t>
            </w:r>
            <w:r w:rsidRPr="00B62321">
              <w:rPr>
                <w:rFonts w:ascii="Times New Roman" w:eastAsia="Calibri" w:hAnsi="Times New Roman" w:cs="Times New Roman"/>
                <w:noProof/>
                <w:sz w:val="24"/>
                <w:szCs w:val="24"/>
                <w:lang w:val="lt-LT"/>
              </w:rPr>
              <w:lastRenderedPageBreak/>
              <w:t>techniniai reikalavimai</w:t>
            </w:r>
          </w:p>
        </w:tc>
        <w:tc>
          <w:tcPr>
            <w:tcW w:w="3685" w:type="dxa"/>
            <w:vAlign w:val="center"/>
          </w:tcPr>
          <w:p w14:paraId="7EA93C2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lastRenderedPageBreak/>
              <w:t xml:space="preserve">1. </w:t>
            </w:r>
            <w:r w:rsidR="003A5715" w:rsidRPr="00B62321">
              <w:rPr>
                <w:rFonts w:ascii="Times New Roman" w:eastAsia="Calibri" w:hAnsi="Times New Roman" w:cs="Times New Roman"/>
                <w:noProof/>
                <w:sz w:val="24"/>
                <w:szCs w:val="24"/>
                <w:lang w:val="lt-LT"/>
              </w:rPr>
              <w:t>Reguliavimo diapazonas ne siauresnis kaip 0–50 l/min.</w:t>
            </w:r>
            <w:r w:rsidR="00EA1F63" w:rsidRPr="00B62321">
              <w:rPr>
                <w:rFonts w:ascii="Times New Roman" w:eastAsia="Calibri" w:hAnsi="Times New Roman" w:cs="Times New Roman"/>
                <w:noProof/>
                <w:sz w:val="24"/>
                <w:szCs w:val="24"/>
                <w:lang w:val="lt-LT"/>
              </w:rPr>
              <w:t>;</w:t>
            </w:r>
          </w:p>
          <w:p w14:paraId="3D7572B1" w14:textId="77777777" w:rsidR="00AB3530" w:rsidRPr="00B62321" w:rsidRDefault="00AB3530" w:rsidP="00AB3530">
            <w:pPr>
              <w:rPr>
                <w:rFonts w:ascii="Times New Roman" w:eastAsia="Calibri" w:hAnsi="Times New Roman" w:cs="Times New Roman"/>
                <w:noProof/>
                <w:color w:val="FF0000"/>
                <w:sz w:val="24"/>
                <w:szCs w:val="24"/>
                <w:lang w:val="lt-LT"/>
              </w:rPr>
            </w:pPr>
            <w:r w:rsidRPr="00B62321">
              <w:rPr>
                <w:rFonts w:ascii="Times New Roman" w:eastAsia="Calibri" w:hAnsi="Times New Roman" w:cs="Times New Roman"/>
                <w:noProof/>
                <w:sz w:val="24"/>
                <w:szCs w:val="24"/>
                <w:lang w:val="lt-LT"/>
              </w:rPr>
              <w:lastRenderedPageBreak/>
              <w:t>2. De</w:t>
            </w:r>
            <w:r w:rsidR="003A5715" w:rsidRPr="00B62321">
              <w:rPr>
                <w:rFonts w:ascii="Times New Roman" w:eastAsia="Calibri" w:hAnsi="Times New Roman" w:cs="Times New Roman"/>
                <w:noProof/>
                <w:sz w:val="24"/>
                <w:szCs w:val="24"/>
                <w:lang w:val="lt-LT"/>
              </w:rPr>
              <w:t xml:space="preserve">guonies tiekimo žarna ≥ 1,5 m. </w:t>
            </w:r>
            <w:r w:rsidRPr="00B62321">
              <w:rPr>
                <w:rFonts w:ascii="Times New Roman" w:eastAsia="Calibri" w:hAnsi="Times New Roman" w:cs="Times New Roman"/>
                <w:i/>
                <w:noProof/>
                <w:sz w:val="24"/>
                <w:szCs w:val="24"/>
                <w:lang w:val="lt-LT"/>
              </w:rPr>
              <w:t>būtina užtikrinti jungties suderinamumą su  LSMU ligoninėje Kauno klinikose naudojama medicininio deguonies tiekimo sistema (suderinama užsakymo metu</w:t>
            </w:r>
            <w:r w:rsidRPr="00B62321">
              <w:rPr>
                <w:rFonts w:ascii="Times New Roman" w:eastAsia="Calibri" w:hAnsi="Times New Roman" w:cs="Times New Roman"/>
                <w:noProof/>
                <w:sz w:val="24"/>
                <w:szCs w:val="24"/>
                <w:lang w:val="lt-LT"/>
              </w:rPr>
              <w:t>).</w:t>
            </w:r>
          </w:p>
        </w:tc>
        <w:tc>
          <w:tcPr>
            <w:tcW w:w="2763" w:type="dxa"/>
          </w:tcPr>
          <w:p w14:paraId="5DBDD7ED"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33372255" w14:textId="77777777" w:rsidTr="007D77D0">
        <w:trPr>
          <w:trHeight w:val="71"/>
          <w:jc w:val="center"/>
        </w:trPr>
        <w:tc>
          <w:tcPr>
            <w:tcW w:w="923" w:type="dxa"/>
          </w:tcPr>
          <w:p w14:paraId="558CF305" w14:textId="77777777" w:rsidR="00AB3530" w:rsidRPr="00B62321" w:rsidRDefault="006203ED"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12</w:t>
            </w:r>
            <w:r w:rsidR="00AB3530" w:rsidRPr="00B62321">
              <w:rPr>
                <w:rFonts w:ascii="Times New Roman" w:eastAsia="Calibri" w:hAnsi="Times New Roman" w:cs="Times New Roman"/>
                <w:noProof/>
                <w:sz w:val="24"/>
                <w:szCs w:val="24"/>
                <w:lang w:val="lt-LT"/>
              </w:rPr>
              <w:t>.</w:t>
            </w:r>
          </w:p>
        </w:tc>
        <w:tc>
          <w:tcPr>
            <w:tcW w:w="2410" w:type="dxa"/>
          </w:tcPr>
          <w:p w14:paraId="1B53F39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Garantinis laikotarpis</w:t>
            </w:r>
          </w:p>
        </w:tc>
        <w:tc>
          <w:tcPr>
            <w:tcW w:w="3685" w:type="dxa"/>
            <w:vAlign w:val="center"/>
          </w:tcPr>
          <w:p w14:paraId="7EB59DF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Ne trumpesnis kaip 24 mėn.</w:t>
            </w:r>
          </w:p>
        </w:tc>
        <w:tc>
          <w:tcPr>
            <w:tcW w:w="2763" w:type="dxa"/>
          </w:tcPr>
          <w:p w14:paraId="187A9F1F"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47115B72" w14:textId="77777777" w:rsidTr="007D77D0">
        <w:trPr>
          <w:trHeight w:val="71"/>
          <w:jc w:val="center"/>
        </w:trPr>
        <w:tc>
          <w:tcPr>
            <w:tcW w:w="923" w:type="dxa"/>
          </w:tcPr>
          <w:p w14:paraId="652CE7F3" w14:textId="77777777" w:rsidR="00AB3530" w:rsidRPr="00B62321" w:rsidRDefault="006203ED"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13</w:t>
            </w:r>
            <w:r w:rsidR="00AB3530" w:rsidRPr="00B62321">
              <w:rPr>
                <w:rFonts w:ascii="Times New Roman" w:eastAsia="Calibri" w:hAnsi="Times New Roman" w:cs="Times New Roman"/>
                <w:noProof/>
                <w:sz w:val="24"/>
                <w:szCs w:val="24"/>
                <w:lang w:val="lt-LT"/>
              </w:rPr>
              <w:t>.</w:t>
            </w:r>
          </w:p>
        </w:tc>
        <w:tc>
          <w:tcPr>
            <w:tcW w:w="2410" w:type="dxa"/>
          </w:tcPr>
          <w:p w14:paraId="06CB43A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Kartu su preke pateikiama dokumentacija</w:t>
            </w:r>
          </w:p>
        </w:tc>
        <w:tc>
          <w:tcPr>
            <w:tcW w:w="3685" w:type="dxa"/>
            <w:vAlign w:val="center"/>
          </w:tcPr>
          <w:p w14:paraId="3EEF002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Naudotojo instrukcija lietuvių kalba.</w:t>
            </w:r>
          </w:p>
          <w:p w14:paraId="71E5077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Serviso dokumentacija lietuvių arba anglų kalba.</w:t>
            </w:r>
          </w:p>
        </w:tc>
        <w:tc>
          <w:tcPr>
            <w:tcW w:w="2763" w:type="dxa"/>
          </w:tcPr>
          <w:p w14:paraId="7A5C6EB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0353318E" w14:textId="77777777" w:rsidTr="007D77D0">
        <w:trPr>
          <w:trHeight w:val="71"/>
          <w:jc w:val="center"/>
        </w:trPr>
        <w:tc>
          <w:tcPr>
            <w:tcW w:w="923" w:type="dxa"/>
          </w:tcPr>
          <w:p w14:paraId="7FEDF7F5" w14:textId="77777777" w:rsidR="00AB3530" w:rsidRPr="00B62321" w:rsidRDefault="006203ED"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14</w:t>
            </w:r>
            <w:r w:rsidR="00AB3530" w:rsidRPr="00B62321">
              <w:rPr>
                <w:rFonts w:ascii="Times New Roman" w:eastAsia="Calibri" w:hAnsi="Times New Roman" w:cs="Times New Roman"/>
                <w:noProof/>
                <w:sz w:val="24"/>
                <w:szCs w:val="24"/>
                <w:lang w:val="lt-LT"/>
              </w:rPr>
              <w:t>.</w:t>
            </w:r>
          </w:p>
        </w:tc>
        <w:tc>
          <w:tcPr>
            <w:tcW w:w="2410" w:type="dxa"/>
          </w:tcPr>
          <w:p w14:paraId="674E602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Prekių pristatymas, iškrovimas,   pervežimas į instaliavimo vietą, instaliavimas, po instaliavimo likusių įpakavimo medžiagų išvežimas (utilizavimas)</w:t>
            </w:r>
          </w:p>
        </w:tc>
        <w:tc>
          <w:tcPr>
            <w:tcW w:w="3685" w:type="dxa"/>
          </w:tcPr>
          <w:p w14:paraId="44CB6C3E" w14:textId="77777777" w:rsidR="00AB3530" w:rsidRPr="00B62321" w:rsidRDefault="00AB3530" w:rsidP="007D77D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Prekių pristatymo, iškrovimo,   pervežimo į instaliavimo vietą, instaliavimo, po instaliavimo likusių įpakavimo medžiagų išvežimo (utilizavimo) išlaidos įskaičiuotos į pasiūlymo kainą.</w:t>
            </w:r>
          </w:p>
        </w:tc>
        <w:tc>
          <w:tcPr>
            <w:tcW w:w="2763" w:type="dxa"/>
          </w:tcPr>
          <w:p w14:paraId="4B046994"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1B4650C3" w14:textId="77777777" w:rsidTr="007D77D0">
        <w:trPr>
          <w:trHeight w:val="71"/>
          <w:jc w:val="center"/>
        </w:trPr>
        <w:tc>
          <w:tcPr>
            <w:tcW w:w="923" w:type="dxa"/>
          </w:tcPr>
          <w:p w14:paraId="29A0BF72" w14:textId="77777777" w:rsidR="00AB3530" w:rsidRPr="00B62321" w:rsidRDefault="006203ED"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15</w:t>
            </w:r>
            <w:r w:rsidR="00AB3530" w:rsidRPr="00B62321">
              <w:rPr>
                <w:rFonts w:ascii="Times New Roman" w:eastAsia="Calibri" w:hAnsi="Times New Roman" w:cs="Times New Roman"/>
                <w:noProof/>
                <w:sz w:val="24"/>
                <w:szCs w:val="24"/>
                <w:lang w:val="lt-LT"/>
              </w:rPr>
              <w:t>.</w:t>
            </w:r>
          </w:p>
        </w:tc>
        <w:tc>
          <w:tcPr>
            <w:tcW w:w="2410" w:type="dxa"/>
          </w:tcPr>
          <w:p w14:paraId="16DD4E5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Vartotojų apmokymas</w:t>
            </w:r>
          </w:p>
        </w:tc>
        <w:tc>
          <w:tcPr>
            <w:tcW w:w="3685" w:type="dxa"/>
            <w:vAlign w:val="center"/>
          </w:tcPr>
          <w:p w14:paraId="4313F70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Vartotojų apmokymas naudoti įrangą įskaičiuotas į pasiūlymo kainą.</w:t>
            </w:r>
          </w:p>
        </w:tc>
        <w:tc>
          <w:tcPr>
            <w:tcW w:w="2763" w:type="dxa"/>
          </w:tcPr>
          <w:p w14:paraId="6FF814E4"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7856B45C" w14:textId="77777777" w:rsidTr="007D77D0">
        <w:trPr>
          <w:trHeight w:val="71"/>
          <w:jc w:val="center"/>
        </w:trPr>
        <w:tc>
          <w:tcPr>
            <w:tcW w:w="923" w:type="dxa"/>
          </w:tcPr>
          <w:p w14:paraId="73950BE6" w14:textId="77777777" w:rsidR="00AB3530" w:rsidRPr="00B62321" w:rsidRDefault="006203ED"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16</w:t>
            </w:r>
            <w:r w:rsidR="00AB3530" w:rsidRPr="00B62321">
              <w:rPr>
                <w:rFonts w:ascii="Times New Roman" w:eastAsia="Calibri" w:hAnsi="Times New Roman" w:cs="Times New Roman"/>
                <w:noProof/>
                <w:sz w:val="24"/>
                <w:szCs w:val="24"/>
                <w:lang w:val="lt-LT"/>
              </w:rPr>
              <w:t>.</w:t>
            </w:r>
          </w:p>
        </w:tc>
        <w:tc>
          <w:tcPr>
            <w:tcW w:w="2410" w:type="dxa"/>
          </w:tcPr>
          <w:p w14:paraId="37F6663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Techninio personalo apmokymas</w:t>
            </w:r>
          </w:p>
        </w:tc>
        <w:tc>
          <w:tcPr>
            <w:tcW w:w="3685" w:type="dxa"/>
            <w:vAlign w:val="center"/>
          </w:tcPr>
          <w:p w14:paraId="02BB7EE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LSMU ligoninės Kauno klinikų Medicininės technikos tarnybos inžinierių apmokymas atlikti įrangos pogarantinę techninę priežiūrą įskaičiuotas į pasiūlymo kainą.</w:t>
            </w:r>
          </w:p>
        </w:tc>
        <w:tc>
          <w:tcPr>
            <w:tcW w:w="2763" w:type="dxa"/>
          </w:tcPr>
          <w:p w14:paraId="6DFF5B19"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7D77D0" w:rsidRPr="007C3616" w14:paraId="4B0CDB94" w14:textId="77777777" w:rsidTr="007D77D0">
        <w:tblPrEx>
          <w:jc w:val="left"/>
        </w:tblPrEx>
        <w:trPr>
          <w:trHeight w:val="300"/>
        </w:trPr>
        <w:tc>
          <w:tcPr>
            <w:tcW w:w="923" w:type="dxa"/>
          </w:tcPr>
          <w:p w14:paraId="31521BF1" w14:textId="77777777" w:rsidR="007D77D0" w:rsidRPr="007C3616" w:rsidRDefault="007D77D0" w:rsidP="002472A1">
            <w:pPr>
              <w:rPr>
                <w:rFonts w:ascii="Times New Roman" w:hAnsi="Times New Roman"/>
                <w:noProof/>
                <w:sz w:val="24"/>
                <w:szCs w:val="24"/>
              </w:rPr>
            </w:pPr>
            <w:r w:rsidRPr="00FB41A0">
              <w:rPr>
                <w:rFonts w:ascii="Times New Roman" w:hAnsi="Times New Roman"/>
                <w:noProof/>
                <w:sz w:val="24"/>
                <w:szCs w:val="24"/>
                <w:lang w:val="lt-LT"/>
              </w:rPr>
              <w:t xml:space="preserve">    </w:t>
            </w:r>
            <w:r>
              <w:rPr>
                <w:rFonts w:ascii="Times New Roman" w:hAnsi="Times New Roman"/>
                <w:noProof/>
                <w:sz w:val="24"/>
                <w:szCs w:val="24"/>
              </w:rPr>
              <w:t>17</w:t>
            </w:r>
            <w:r w:rsidRPr="007C3616">
              <w:rPr>
                <w:rFonts w:ascii="Times New Roman" w:hAnsi="Times New Roman"/>
                <w:noProof/>
                <w:sz w:val="24"/>
                <w:szCs w:val="24"/>
              </w:rPr>
              <w:t>.</w:t>
            </w:r>
          </w:p>
        </w:tc>
        <w:tc>
          <w:tcPr>
            <w:tcW w:w="2410" w:type="dxa"/>
          </w:tcPr>
          <w:p w14:paraId="3606C365" w14:textId="77777777" w:rsidR="007D77D0" w:rsidRPr="007C3616" w:rsidRDefault="007D77D0" w:rsidP="002472A1">
            <w:pPr>
              <w:rPr>
                <w:rFonts w:ascii="Times New Roman" w:eastAsia="Times New Roman" w:hAnsi="Times New Roman"/>
                <w:noProof/>
                <w:color w:val="000000" w:themeColor="text1"/>
                <w:sz w:val="24"/>
                <w:szCs w:val="24"/>
              </w:rPr>
            </w:pPr>
            <w:r w:rsidRPr="007C3616">
              <w:rPr>
                <w:rFonts w:ascii="Times New Roman" w:eastAsia="Times New Roman" w:hAnsi="Times New Roman"/>
                <w:noProof/>
                <w:color w:val="000000" w:themeColor="text1"/>
                <w:sz w:val="24"/>
                <w:szCs w:val="24"/>
              </w:rPr>
              <w:t>Galimybė įsigyti originalias (arba joms lygiavertes) atsargines dalis</w:t>
            </w:r>
          </w:p>
        </w:tc>
        <w:tc>
          <w:tcPr>
            <w:tcW w:w="3685" w:type="dxa"/>
            <w:hideMark/>
          </w:tcPr>
          <w:p w14:paraId="3C82C12C" w14:textId="77777777" w:rsidR="007D77D0" w:rsidRPr="007C3616" w:rsidRDefault="007D77D0" w:rsidP="002472A1">
            <w:pPr>
              <w:rPr>
                <w:rFonts w:ascii="Times New Roman" w:hAnsi="Times New Roman"/>
                <w:noProof/>
                <w:sz w:val="24"/>
                <w:szCs w:val="24"/>
              </w:rPr>
            </w:pPr>
            <w:r w:rsidRPr="007C3616">
              <w:rPr>
                <w:rFonts w:ascii="Times New Roman" w:hAnsi="Times New Roman"/>
                <w:noProof/>
                <w:sz w:val="24"/>
                <w:szCs w:val="24"/>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7F3999C2" w14:textId="77777777" w:rsidR="007D77D0" w:rsidRPr="00FB41A0" w:rsidRDefault="007D77D0" w:rsidP="002472A1">
            <w:pPr>
              <w:rPr>
                <w:rFonts w:ascii="Times New Roman" w:hAnsi="Times New Roman"/>
                <w:noProof/>
                <w:sz w:val="24"/>
                <w:szCs w:val="24"/>
                <w:lang w:val="fi-FI"/>
              </w:rPr>
            </w:pPr>
            <w:r w:rsidRPr="00FB41A0">
              <w:rPr>
                <w:rFonts w:ascii="Times New Roman" w:hAnsi="Times New Roman"/>
                <w:noProof/>
                <w:sz w:val="24"/>
                <w:szCs w:val="24"/>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763" w:type="dxa"/>
          </w:tcPr>
          <w:p w14:paraId="5FCCB371" w14:textId="77777777" w:rsidR="007D77D0" w:rsidRPr="00FB41A0" w:rsidRDefault="007D77D0" w:rsidP="002472A1">
            <w:pPr>
              <w:rPr>
                <w:rFonts w:ascii="Times New Roman" w:hAnsi="Times New Roman"/>
                <w:noProof/>
                <w:sz w:val="24"/>
                <w:szCs w:val="24"/>
                <w:lang w:val="fi-FI"/>
              </w:rPr>
            </w:pPr>
          </w:p>
        </w:tc>
      </w:tr>
    </w:tbl>
    <w:p w14:paraId="47509B53" w14:textId="77777777" w:rsidR="00AB3530" w:rsidRPr="00B62321" w:rsidRDefault="00AB3530" w:rsidP="00AB3530">
      <w:pPr>
        <w:spacing w:after="200" w:line="276" w:lineRule="auto"/>
        <w:jc w:val="center"/>
        <w:rPr>
          <w:rFonts w:ascii="Times New Roman" w:eastAsia="Calibri" w:hAnsi="Times New Roman" w:cs="Times New Roman"/>
          <w:noProof/>
          <w:sz w:val="24"/>
          <w:szCs w:val="24"/>
        </w:rPr>
      </w:pPr>
    </w:p>
    <w:p w14:paraId="7A63A1D4" w14:textId="77777777" w:rsidR="00AB3530" w:rsidRPr="00B62321" w:rsidRDefault="00AB3530" w:rsidP="00AB3530">
      <w:pPr>
        <w:spacing w:before="240" w:after="0" w:line="276" w:lineRule="auto"/>
        <w:ind w:left="-426" w:firstLine="142"/>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Papildomas reikalavimas:</w:t>
      </w:r>
    </w:p>
    <w:p w14:paraId="5B444AAF" w14:textId="77777777" w:rsidR="00AB3530" w:rsidRPr="00B62321" w:rsidRDefault="00AB3530" w:rsidP="00AB3530">
      <w:pPr>
        <w:spacing w:after="0" w:line="276" w:lineRule="auto"/>
        <w:ind w:left="-567" w:right="140" w:firstLine="142"/>
        <w:jc w:val="both"/>
        <w:rPr>
          <w:rFonts w:ascii="Times New Roman" w:eastAsia="Times New Roman" w:hAnsi="Times New Roman" w:cs="Times New Roman"/>
          <w:noProof/>
          <w:sz w:val="24"/>
          <w:szCs w:val="24"/>
        </w:rPr>
      </w:pPr>
      <w:r w:rsidRPr="00B62321">
        <w:rPr>
          <w:rFonts w:ascii="Times New Roman" w:eastAsia="Times New Roman" w:hAnsi="Times New Roman" w:cs="Times New Roman"/>
          <w:noProof/>
          <w:sz w:val="24"/>
          <w:szCs w:val="24"/>
        </w:rPr>
        <w:t xml:space="preserve">   1. Viešojo pirkimo komisijai pareikalavus, įvertinimui turi būti pateiktas siūlomos prekės pavyzdys.</w:t>
      </w:r>
    </w:p>
    <w:p w14:paraId="65F20166" w14:textId="77777777" w:rsidR="00AB3530" w:rsidRPr="00B62321" w:rsidRDefault="00AB3530" w:rsidP="00AB3530">
      <w:pPr>
        <w:spacing w:after="200" w:line="276" w:lineRule="auto"/>
        <w:jc w:val="center"/>
        <w:rPr>
          <w:rFonts w:ascii="Times New Roman" w:eastAsia="Calibri" w:hAnsi="Times New Roman" w:cs="Times New Roman"/>
          <w:noProof/>
          <w:sz w:val="24"/>
          <w:szCs w:val="24"/>
        </w:rPr>
      </w:pPr>
    </w:p>
    <w:p w14:paraId="102CA07E" w14:textId="77777777" w:rsidR="00AB3530" w:rsidRPr="00B62321" w:rsidRDefault="00AB3530" w:rsidP="00AB3530">
      <w:pPr>
        <w:spacing w:after="0" w:line="240" w:lineRule="auto"/>
        <w:rPr>
          <w:rFonts w:ascii="Times New Roman" w:eastAsia="Times New Roman" w:hAnsi="Times New Roman" w:cs="Times New Roman"/>
          <w:b/>
          <w:noProof/>
          <w:sz w:val="24"/>
          <w:szCs w:val="24"/>
        </w:rPr>
      </w:pPr>
      <w:r w:rsidRPr="00B62321">
        <w:rPr>
          <w:rFonts w:ascii="Times New Roman" w:eastAsia="Calibri" w:hAnsi="Times New Roman" w:cs="Times New Roman"/>
          <w:b/>
          <w:noProof/>
          <w:sz w:val="24"/>
          <w:szCs w:val="24"/>
        </w:rPr>
        <w:t>2 pirkimo dalis.</w:t>
      </w:r>
      <w:r w:rsidRPr="00B62321">
        <w:rPr>
          <w:rFonts w:ascii="Times New Roman" w:eastAsia="Calibri" w:hAnsi="Times New Roman" w:cs="Times New Roman"/>
          <w:noProof/>
          <w:sz w:val="24"/>
          <w:szCs w:val="24"/>
        </w:rPr>
        <w:t xml:space="preserve"> </w:t>
      </w:r>
      <w:r w:rsidRPr="00B62321">
        <w:rPr>
          <w:rFonts w:ascii="Times New Roman" w:eastAsia="Times New Roman" w:hAnsi="Times New Roman" w:cs="Times New Roman"/>
          <w:b/>
          <w:noProof/>
          <w:sz w:val="24"/>
          <w:szCs w:val="24"/>
        </w:rPr>
        <w:t>Aparatas neinvazinei plaučių ventiliacijai  (kiekis 2 vnt</w:t>
      </w:r>
      <w:r w:rsidR="00003AE9" w:rsidRPr="00B62321">
        <w:rPr>
          <w:rFonts w:ascii="Times New Roman" w:eastAsia="Times New Roman" w:hAnsi="Times New Roman" w:cs="Times New Roman"/>
          <w:b/>
          <w:noProof/>
          <w:sz w:val="24"/>
          <w:szCs w:val="24"/>
        </w:rPr>
        <w:t>.</w:t>
      </w:r>
      <w:r w:rsidRPr="00B62321">
        <w:rPr>
          <w:rFonts w:ascii="Times New Roman" w:eastAsia="Times New Roman" w:hAnsi="Times New Roman" w:cs="Times New Roman"/>
          <w:b/>
          <w:noProof/>
          <w:sz w:val="24"/>
          <w:szCs w:val="24"/>
        </w:rPr>
        <w:t>)</w:t>
      </w:r>
    </w:p>
    <w:p w14:paraId="1B15AD9C" w14:textId="77777777" w:rsidR="00AB3530" w:rsidRPr="00B62321" w:rsidRDefault="00AB3530" w:rsidP="00AB3530">
      <w:pPr>
        <w:spacing w:after="0" w:line="240" w:lineRule="auto"/>
        <w:jc w:val="center"/>
        <w:rPr>
          <w:rFonts w:ascii="Times New Roman" w:eastAsia="Times New Roman" w:hAnsi="Times New Roman" w:cs="Times New Roman"/>
          <w:b/>
          <w:noProof/>
          <w:sz w:val="24"/>
          <w:szCs w:val="24"/>
        </w:rPr>
      </w:pPr>
    </w:p>
    <w:tbl>
      <w:tblPr>
        <w:tblStyle w:val="TableGrid"/>
        <w:tblW w:w="9781" w:type="dxa"/>
        <w:jc w:val="center"/>
        <w:tblLayout w:type="fixed"/>
        <w:tblLook w:val="04A0" w:firstRow="1" w:lastRow="0" w:firstColumn="1" w:lastColumn="0" w:noHBand="0" w:noVBand="1"/>
      </w:tblPr>
      <w:tblGrid>
        <w:gridCol w:w="639"/>
        <w:gridCol w:w="2694"/>
        <w:gridCol w:w="3685"/>
        <w:gridCol w:w="2763"/>
      </w:tblGrid>
      <w:tr w:rsidR="00AB3530" w:rsidRPr="00B62321" w14:paraId="7A5118CB" w14:textId="77777777" w:rsidTr="007D77D0">
        <w:trPr>
          <w:jc w:val="center"/>
        </w:trPr>
        <w:tc>
          <w:tcPr>
            <w:tcW w:w="639" w:type="dxa"/>
            <w:vAlign w:val="center"/>
          </w:tcPr>
          <w:p w14:paraId="29B1F71D" w14:textId="77777777" w:rsidR="00AB3530" w:rsidRPr="00B62321" w:rsidRDefault="00AB3530" w:rsidP="00AB3530">
            <w:pPr>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Eil. Nr.</w:t>
            </w:r>
          </w:p>
        </w:tc>
        <w:tc>
          <w:tcPr>
            <w:tcW w:w="2694" w:type="dxa"/>
            <w:vAlign w:val="center"/>
          </w:tcPr>
          <w:p w14:paraId="2B61EB47"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Parametrai (specifikacija)</w:t>
            </w:r>
          </w:p>
        </w:tc>
        <w:tc>
          <w:tcPr>
            <w:tcW w:w="3685" w:type="dxa"/>
            <w:vAlign w:val="center"/>
          </w:tcPr>
          <w:p w14:paraId="668BD12A"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Reikalaujamos parametrų reikšmės</w:t>
            </w:r>
          </w:p>
        </w:tc>
        <w:tc>
          <w:tcPr>
            <w:tcW w:w="2763" w:type="dxa"/>
            <w:vAlign w:val="center"/>
          </w:tcPr>
          <w:p w14:paraId="1CE43850"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Siūlomos parametrų reikšmės</w:t>
            </w:r>
          </w:p>
        </w:tc>
      </w:tr>
      <w:tr w:rsidR="00AB3530" w:rsidRPr="00B62321" w14:paraId="566D3BA9" w14:textId="77777777" w:rsidTr="007D77D0">
        <w:trPr>
          <w:trHeight w:val="71"/>
          <w:jc w:val="center"/>
        </w:trPr>
        <w:tc>
          <w:tcPr>
            <w:tcW w:w="639" w:type="dxa"/>
          </w:tcPr>
          <w:p w14:paraId="14312BBE"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w:t>
            </w:r>
          </w:p>
        </w:tc>
        <w:tc>
          <w:tcPr>
            <w:tcW w:w="2694" w:type="dxa"/>
          </w:tcPr>
          <w:p w14:paraId="3D67E59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Įrenginio paskirtis</w:t>
            </w:r>
          </w:p>
        </w:tc>
        <w:tc>
          <w:tcPr>
            <w:tcW w:w="3685" w:type="dxa"/>
            <w:vAlign w:val="center"/>
          </w:tcPr>
          <w:p w14:paraId="55DF122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Skirtas neinvazinei dirbtinei plaučių ventiliacijai pacientams su kvėpavimo nepakankamumu; Tinka naudoti medicinos įstaigose.</w:t>
            </w:r>
          </w:p>
        </w:tc>
        <w:tc>
          <w:tcPr>
            <w:tcW w:w="2763" w:type="dxa"/>
          </w:tcPr>
          <w:p w14:paraId="69C8C653" w14:textId="77777777" w:rsidR="00AB3530" w:rsidRPr="00B62321" w:rsidRDefault="00AB3530" w:rsidP="00AB3530">
            <w:pPr>
              <w:rPr>
                <w:rFonts w:ascii="Times New Roman" w:eastAsia="Calibri" w:hAnsi="Times New Roman" w:cs="Times New Roman"/>
                <w:noProof/>
                <w:sz w:val="24"/>
                <w:szCs w:val="24"/>
                <w:lang w:val="lt-LT"/>
              </w:rPr>
            </w:pPr>
          </w:p>
        </w:tc>
      </w:tr>
      <w:tr w:rsidR="00AB3530" w:rsidRPr="00B62321" w14:paraId="7DCE2191" w14:textId="77777777" w:rsidTr="007D77D0">
        <w:trPr>
          <w:trHeight w:val="71"/>
          <w:jc w:val="center"/>
        </w:trPr>
        <w:tc>
          <w:tcPr>
            <w:tcW w:w="639" w:type="dxa"/>
          </w:tcPr>
          <w:p w14:paraId="3796B69C"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w:t>
            </w:r>
          </w:p>
        </w:tc>
        <w:tc>
          <w:tcPr>
            <w:tcW w:w="2694" w:type="dxa"/>
          </w:tcPr>
          <w:p w14:paraId="2BE84DF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Pacientų grupės </w:t>
            </w:r>
          </w:p>
        </w:tc>
        <w:tc>
          <w:tcPr>
            <w:tcW w:w="3685" w:type="dxa"/>
            <w:vAlign w:val="center"/>
          </w:tcPr>
          <w:p w14:paraId="0A031D8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Įrenginys tinkamas naudoti vaikams ir suaugusiems.</w:t>
            </w:r>
          </w:p>
        </w:tc>
        <w:tc>
          <w:tcPr>
            <w:tcW w:w="2763" w:type="dxa"/>
          </w:tcPr>
          <w:p w14:paraId="348F7026"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4E7A13D8" w14:textId="77777777" w:rsidTr="007D77D0">
        <w:trPr>
          <w:trHeight w:val="71"/>
          <w:jc w:val="center"/>
        </w:trPr>
        <w:tc>
          <w:tcPr>
            <w:tcW w:w="639" w:type="dxa"/>
          </w:tcPr>
          <w:p w14:paraId="67EAA79E"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w:t>
            </w:r>
          </w:p>
        </w:tc>
        <w:tc>
          <w:tcPr>
            <w:tcW w:w="2694" w:type="dxa"/>
          </w:tcPr>
          <w:p w14:paraId="302D40A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Terapiniai režimai</w:t>
            </w:r>
          </w:p>
        </w:tc>
        <w:tc>
          <w:tcPr>
            <w:tcW w:w="3685" w:type="dxa"/>
            <w:vAlign w:val="center"/>
          </w:tcPr>
          <w:p w14:paraId="5315070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Nuolatinio teigiamo slėgio kvėpavimo takuose terapijos režimas (pvz. CPAP arba lygiavertis);</w:t>
            </w:r>
          </w:p>
          <w:p w14:paraId="68BA72C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Dviejų lygių teigiamo slėgio režimas, valdomas spontanišku kvėpavimu (pvz. BiLevel S arba lygiavertis);</w:t>
            </w:r>
          </w:p>
          <w:p w14:paraId="53D205B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Dviejų lygių teigiamo slėgio režimas su laiko valdymu (pvz. BiLevel T arba lygiavertis);</w:t>
            </w:r>
          </w:p>
          <w:p w14:paraId="3B32645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 Dviejų lygių teigiamo slėgio režimas su spontaniško ir laiko valdymo deriniu (pvz. BiLevel ST arba lygiavertis);</w:t>
            </w:r>
          </w:p>
          <w:p w14:paraId="1740718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 Slėgiu kontroliuojamos (asistuojamos arba kontroliuojamos) ventiliacijos režimas (pvz., Pressure Control, PAC arba lygiavertis);</w:t>
            </w:r>
          </w:p>
          <w:p w14:paraId="1E4F9DD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6. Ventiliacija su automatiniu arba vidutiniu alveolinio tūrio palaikymu (pvz. iVAPS / AVAPS arba lygiavertis)</w:t>
            </w:r>
          </w:p>
        </w:tc>
        <w:tc>
          <w:tcPr>
            <w:tcW w:w="2763" w:type="dxa"/>
          </w:tcPr>
          <w:p w14:paraId="6F67D0A5"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p w14:paraId="7CBC2DF8"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p w14:paraId="5A3C6FD0"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p w14:paraId="5B9A6DFB"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7E9486C9" w14:textId="77777777" w:rsidTr="007D77D0">
        <w:trPr>
          <w:trHeight w:val="71"/>
          <w:jc w:val="center"/>
        </w:trPr>
        <w:tc>
          <w:tcPr>
            <w:tcW w:w="639" w:type="dxa"/>
          </w:tcPr>
          <w:p w14:paraId="3C582142"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w:t>
            </w:r>
          </w:p>
        </w:tc>
        <w:tc>
          <w:tcPr>
            <w:tcW w:w="2694" w:type="dxa"/>
          </w:tcPr>
          <w:p w14:paraId="1C00A80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Slėgio diapazonas</w:t>
            </w:r>
          </w:p>
        </w:tc>
        <w:tc>
          <w:tcPr>
            <w:tcW w:w="3685" w:type="dxa"/>
            <w:vAlign w:val="center"/>
          </w:tcPr>
          <w:p w14:paraId="603A360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Ne siauresnis kaip 4–20 cmH₂O.</w:t>
            </w:r>
          </w:p>
        </w:tc>
        <w:tc>
          <w:tcPr>
            <w:tcW w:w="2763" w:type="dxa"/>
          </w:tcPr>
          <w:p w14:paraId="3438B56B"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5C4A72E8" w14:textId="77777777" w:rsidTr="007D77D0">
        <w:trPr>
          <w:trHeight w:val="71"/>
          <w:jc w:val="center"/>
        </w:trPr>
        <w:tc>
          <w:tcPr>
            <w:tcW w:w="639" w:type="dxa"/>
          </w:tcPr>
          <w:p w14:paraId="2303C0B6"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w:t>
            </w:r>
          </w:p>
        </w:tc>
        <w:tc>
          <w:tcPr>
            <w:tcW w:w="2694" w:type="dxa"/>
          </w:tcPr>
          <w:p w14:paraId="6204CAF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Slėgio ir tūrio palaikymo funkcija</w:t>
            </w:r>
          </w:p>
        </w:tc>
        <w:tc>
          <w:tcPr>
            <w:tcW w:w="3685" w:type="dxa"/>
            <w:vAlign w:val="center"/>
          </w:tcPr>
          <w:p w14:paraId="6CEBAFE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Palaiko nustatomą įkvėpimo ir iškvėpimo slėgį (IPAP/EPAP).</w:t>
            </w:r>
          </w:p>
          <w:p w14:paraId="28C773D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Įrenginys turi kvėpavimo pastangos trigerio ir įkvėpimo/iškvėpimo ciklo jautrumo reguliavimo galimybę (automatinę ir/arba rankinę).</w:t>
            </w:r>
          </w:p>
          <w:p w14:paraId="06B44AB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Galima reguliuoti įkvėpimo laiką (Ti) pagal taikomą ventiliacijos režimą.</w:t>
            </w:r>
          </w:p>
        </w:tc>
        <w:tc>
          <w:tcPr>
            <w:tcW w:w="2763" w:type="dxa"/>
          </w:tcPr>
          <w:p w14:paraId="4DA20945"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152F05BA" w14:textId="77777777" w:rsidTr="007D77D0">
        <w:trPr>
          <w:trHeight w:val="71"/>
          <w:jc w:val="center"/>
        </w:trPr>
        <w:tc>
          <w:tcPr>
            <w:tcW w:w="639" w:type="dxa"/>
          </w:tcPr>
          <w:p w14:paraId="2F271C2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  6.</w:t>
            </w:r>
          </w:p>
        </w:tc>
        <w:tc>
          <w:tcPr>
            <w:tcW w:w="2694" w:type="dxa"/>
          </w:tcPr>
          <w:p w14:paraId="0A6EDC6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Kvėpavimo dažnis</w:t>
            </w:r>
          </w:p>
        </w:tc>
        <w:tc>
          <w:tcPr>
            <w:tcW w:w="3685" w:type="dxa"/>
            <w:vAlign w:val="center"/>
          </w:tcPr>
          <w:p w14:paraId="5A0A410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Galima nustatyti automatinį arba fiksuotą atsarginį kvėpavimo dažnį.</w:t>
            </w:r>
          </w:p>
          <w:p w14:paraId="566D425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Kvėpavimo dažnio nustatymo diapazonas ne siauresnis kaip 5–50 k./min.</w:t>
            </w:r>
          </w:p>
        </w:tc>
        <w:tc>
          <w:tcPr>
            <w:tcW w:w="2763" w:type="dxa"/>
          </w:tcPr>
          <w:p w14:paraId="38970887"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66412355" w14:textId="77777777" w:rsidTr="007D77D0">
        <w:trPr>
          <w:trHeight w:val="71"/>
          <w:jc w:val="center"/>
        </w:trPr>
        <w:tc>
          <w:tcPr>
            <w:tcW w:w="639" w:type="dxa"/>
          </w:tcPr>
          <w:p w14:paraId="47FB6C83" w14:textId="77777777" w:rsidR="00AB3530" w:rsidRPr="00B62321" w:rsidRDefault="00AB3530" w:rsidP="00AB3530">
            <w:pPr>
              <w:rPr>
                <w:rFonts w:ascii="Times New Roman" w:eastAsia="Calibri" w:hAnsi="Times New Roman" w:cs="Times New Roman"/>
                <w:noProof/>
                <w:sz w:val="24"/>
                <w:szCs w:val="24"/>
                <w:lang w:val="lt-LT"/>
              </w:rPr>
            </w:pPr>
          </w:p>
        </w:tc>
        <w:tc>
          <w:tcPr>
            <w:tcW w:w="2694" w:type="dxa"/>
          </w:tcPr>
          <w:p w14:paraId="137EC36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Signalizacijos ir aliarmų sistema</w:t>
            </w:r>
          </w:p>
        </w:tc>
        <w:tc>
          <w:tcPr>
            <w:tcW w:w="3685" w:type="dxa"/>
            <w:vAlign w:val="center"/>
          </w:tcPr>
          <w:p w14:paraId="011BB3F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Įrenginys turi garsinius ir  vaizdinius aliarmus: </w:t>
            </w:r>
          </w:p>
          <w:p w14:paraId="1ED2F6C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 apnėjos (nenustatytas kvėpavimas); </w:t>
            </w:r>
          </w:p>
          <w:p w14:paraId="1E50E13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 per didelio kvėpavimo takų slėgio; </w:t>
            </w:r>
          </w:p>
          <w:p w14:paraId="1FDBF80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 per mažo kvėpavimo takų slėgio ir (ar) didelio nuotėkio; </w:t>
            </w:r>
          </w:p>
          <w:p w14:paraId="54C79B0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 atjungto kvėpavimo kontūro; </w:t>
            </w:r>
          </w:p>
          <w:p w14:paraId="0892E8E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elektros maitinimo sutrikimo.</w:t>
            </w:r>
          </w:p>
        </w:tc>
        <w:tc>
          <w:tcPr>
            <w:tcW w:w="2763" w:type="dxa"/>
          </w:tcPr>
          <w:p w14:paraId="06FE564B" w14:textId="77777777" w:rsidR="00AB3530" w:rsidRPr="00B62321" w:rsidRDefault="00AB3530" w:rsidP="00AB3530">
            <w:pPr>
              <w:rPr>
                <w:rFonts w:ascii="Times New Roman" w:eastAsia="Calibri" w:hAnsi="Times New Roman" w:cs="Times New Roman"/>
                <w:noProof/>
                <w:sz w:val="24"/>
                <w:szCs w:val="24"/>
                <w:lang w:val="lt-LT"/>
              </w:rPr>
            </w:pPr>
          </w:p>
        </w:tc>
      </w:tr>
      <w:tr w:rsidR="00AB3530" w:rsidRPr="00B62321" w14:paraId="4D892482" w14:textId="77777777" w:rsidTr="007D77D0">
        <w:trPr>
          <w:trHeight w:val="71"/>
          <w:jc w:val="center"/>
        </w:trPr>
        <w:tc>
          <w:tcPr>
            <w:tcW w:w="639" w:type="dxa"/>
          </w:tcPr>
          <w:p w14:paraId="6BF55489"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8.</w:t>
            </w:r>
          </w:p>
        </w:tc>
        <w:tc>
          <w:tcPr>
            <w:tcW w:w="2694" w:type="dxa"/>
          </w:tcPr>
          <w:p w14:paraId="3DB8F1B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Naudojamos dujos / papildomo deguonies prijungimas</w:t>
            </w:r>
          </w:p>
        </w:tc>
        <w:tc>
          <w:tcPr>
            <w:tcW w:w="3685" w:type="dxa"/>
            <w:vAlign w:val="center"/>
          </w:tcPr>
          <w:p w14:paraId="7B1F0E7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Aparato naudojamos dujos – patalpos oras, su galimybe prijungti papildomą medicini</w:t>
            </w:r>
            <w:r w:rsidR="00107135" w:rsidRPr="00B62321">
              <w:rPr>
                <w:rFonts w:ascii="Times New Roman" w:eastAsia="Calibri" w:hAnsi="Times New Roman" w:cs="Times New Roman"/>
                <w:noProof/>
                <w:sz w:val="24"/>
                <w:szCs w:val="24"/>
                <w:lang w:val="lt-LT"/>
              </w:rPr>
              <w:t>nį deguonį iš išorinio šaltinio.</w:t>
            </w:r>
          </w:p>
          <w:p w14:paraId="717AE28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2. Galima prijungti papildomą deguonies srautą iki 15 l/min.; </w:t>
            </w:r>
          </w:p>
          <w:p w14:paraId="1250C264" w14:textId="77777777" w:rsidR="00AB3530" w:rsidRPr="00B62321" w:rsidRDefault="00107135"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i/>
                <w:noProof/>
                <w:sz w:val="24"/>
                <w:szCs w:val="24"/>
                <w:lang w:val="lt-LT"/>
              </w:rPr>
              <w:t>(</w:t>
            </w:r>
            <w:r w:rsidR="00AB3530" w:rsidRPr="00B62321">
              <w:rPr>
                <w:rFonts w:ascii="Times New Roman" w:eastAsia="Calibri" w:hAnsi="Times New Roman" w:cs="Times New Roman"/>
                <w:i/>
                <w:noProof/>
                <w:sz w:val="24"/>
                <w:szCs w:val="24"/>
                <w:lang w:val="lt-LT"/>
              </w:rPr>
              <w:t>būtina užtikrinti jungties suderinamumą su  LSMU ligoninėje Kauno klinikose naudojama medicininio deguonies tiekimo sistema (suderinama užsakymo metu</w:t>
            </w:r>
            <w:r w:rsidR="00AB3530" w:rsidRPr="00B62321">
              <w:rPr>
                <w:rFonts w:ascii="Times New Roman" w:eastAsia="Calibri" w:hAnsi="Times New Roman" w:cs="Times New Roman"/>
                <w:noProof/>
                <w:sz w:val="24"/>
                <w:szCs w:val="24"/>
                <w:lang w:val="lt-LT"/>
              </w:rPr>
              <w:t>).</w:t>
            </w:r>
          </w:p>
        </w:tc>
        <w:tc>
          <w:tcPr>
            <w:tcW w:w="2763" w:type="dxa"/>
          </w:tcPr>
          <w:p w14:paraId="3F3E211D"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r w:rsidRPr="00B62321">
              <w:rPr>
                <w:rFonts w:ascii="Times New Roman" w:eastAsia="Times New Roman" w:hAnsi="Times New Roman" w:cs="Times New Roman"/>
                <w:noProof/>
                <w:sz w:val="24"/>
                <w:szCs w:val="24"/>
                <w:lang w:val="lt-LT"/>
              </w:rPr>
              <w:t>.</w:t>
            </w:r>
          </w:p>
        </w:tc>
      </w:tr>
      <w:tr w:rsidR="00AB3530" w:rsidRPr="00B62321" w14:paraId="2B55B0E1" w14:textId="77777777" w:rsidTr="007D77D0">
        <w:trPr>
          <w:trHeight w:val="71"/>
          <w:jc w:val="center"/>
        </w:trPr>
        <w:tc>
          <w:tcPr>
            <w:tcW w:w="639" w:type="dxa"/>
          </w:tcPr>
          <w:p w14:paraId="214A7A4D"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9.</w:t>
            </w:r>
          </w:p>
        </w:tc>
        <w:tc>
          <w:tcPr>
            <w:tcW w:w="2694" w:type="dxa"/>
          </w:tcPr>
          <w:p w14:paraId="4142A51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Duomenų valdymas</w:t>
            </w:r>
          </w:p>
        </w:tc>
        <w:tc>
          <w:tcPr>
            <w:tcW w:w="3685" w:type="dxa"/>
            <w:vAlign w:val="center"/>
          </w:tcPr>
          <w:p w14:paraId="34C4BB1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Ekrane galima peržiūrėti pagrindinius terapijos ir naudojimo duomenis (apnėjų–hipopnėjų indeksą (AHI), naudojimo trukmę, slėgio parametrus, kvėpavimo rodiklius, oro nuotėkį).</w:t>
            </w:r>
          </w:p>
          <w:p w14:paraId="7A499F9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Terapijos duomenys saugomi prietaise ir/a</w:t>
            </w:r>
            <w:r w:rsidR="00ED123B" w:rsidRPr="00B62321">
              <w:rPr>
                <w:rFonts w:ascii="Times New Roman" w:eastAsia="Calibri" w:hAnsi="Times New Roman" w:cs="Times New Roman"/>
                <w:noProof/>
                <w:sz w:val="24"/>
                <w:szCs w:val="24"/>
                <w:lang w:val="lt-LT"/>
              </w:rPr>
              <w:t>rba išorinėje laikmenoje (SD kortelėje arba lygiavertėje).</w:t>
            </w:r>
          </w:p>
          <w:p w14:paraId="757B6B7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3. Terapijos duomenys nuskaitomi </w:t>
            </w:r>
            <w:r w:rsidR="009E4610" w:rsidRPr="00B62321">
              <w:rPr>
                <w:rFonts w:ascii="Times New Roman" w:eastAsia="Calibri" w:hAnsi="Times New Roman" w:cs="Times New Roman"/>
                <w:noProof/>
                <w:sz w:val="24"/>
                <w:szCs w:val="24"/>
                <w:lang w:val="lt-LT"/>
              </w:rPr>
              <w:t xml:space="preserve">ir/arba eksportuojami </w:t>
            </w:r>
            <w:r w:rsidRPr="00B62321">
              <w:rPr>
                <w:rFonts w:ascii="Times New Roman" w:eastAsia="Calibri" w:hAnsi="Times New Roman" w:cs="Times New Roman"/>
                <w:noProof/>
                <w:sz w:val="24"/>
                <w:szCs w:val="24"/>
                <w:lang w:val="lt-LT"/>
              </w:rPr>
              <w:t>iš prietaiso arba išorinės</w:t>
            </w:r>
            <w:r w:rsidR="00CD5819" w:rsidRPr="00B62321">
              <w:rPr>
                <w:rFonts w:ascii="Times New Roman" w:eastAsia="Calibri" w:hAnsi="Times New Roman" w:cs="Times New Roman"/>
                <w:noProof/>
                <w:sz w:val="24"/>
                <w:szCs w:val="24"/>
                <w:lang w:val="lt-LT"/>
              </w:rPr>
              <w:t xml:space="preserve"> laikmenos</w:t>
            </w:r>
            <w:r w:rsidRPr="00B62321">
              <w:rPr>
                <w:rFonts w:ascii="Times New Roman" w:eastAsia="Calibri" w:hAnsi="Times New Roman" w:cs="Times New Roman"/>
                <w:noProof/>
                <w:sz w:val="24"/>
                <w:szCs w:val="24"/>
                <w:lang w:val="lt-LT"/>
              </w:rPr>
              <w:t>, naudojant gamintojo arba nepriklausomą programinę įrangą. Jei terapijos duomenų nuskaitymui reikalinga speciali programinė įranga, ji turi būti pateikta kartu su įrenginiu arba suteikta be papildomo mokesčio.</w:t>
            </w:r>
          </w:p>
          <w:p w14:paraId="1AD5D24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4. </w:t>
            </w:r>
            <w:r w:rsidR="0048211E" w:rsidRPr="00B62321">
              <w:rPr>
                <w:rFonts w:ascii="Times New Roman" w:eastAsia="Calibri" w:hAnsi="Times New Roman" w:cs="Times New Roman"/>
                <w:noProof/>
                <w:sz w:val="24"/>
                <w:szCs w:val="24"/>
                <w:lang w:val="lt-LT"/>
              </w:rPr>
              <w:t>Įrenginys užtikrina terapijos duomenų suvestinių peržiūrą visiems šiems laikotarpiams: 1 diena, 1 savaitė, 1 mėnuo, 3 mėnesiai, 6 mėnesiai ir 1 metai.</w:t>
            </w:r>
          </w:p>
        </w:tc>
        <w:tc>
          <w:tcPr>
            <w:tcW w:w="2763" w:type="dxa"/>
          </w:tcPr>
          <w:p w14:paraId="17F19E61" w14:textId="77777777" w:rsidR="00AB3530" w:rsidRPr="00B62321" w:rsidRDefault="00AB3530" w:rsidP="007E5F89">
            <w:pPr>
              <w:keepNext/>
              <w:outlineLvl w:val="0"/>
              <w:rPr>
                <w:rFonts w:ascii="Times New Roman" w:eastAsia="Times New Roman" w:hAnsi="Times New Roman" w:cs="Times New Roman"/>
                <w:noProof/>
                <w:sz w:val="24"/>
                <w:szCs w:val="24"/>
                <w:lang w:val="lt-LT"/>
              </w:rPr>
            </w:pPr>
          </w:p>
        </w:tc>
      </w:tr>
      <w:tr w:rsidR="00AB3530" w:rsidRPr="00B62321" w14:paraId="6206419C" w14:textId="77777777" w:rsidTr="007D77D0">
        <w:trPr>
          <w:trHeight w:val="71"/>
          <w:jc w:val="center"/>
        </w:trPr>
        <w:tc>
          <w:tcPr>
            <w:tcW w:w="639" w:type="dxa"/>
          </w:tcPr>
          <w:p w14:paraId="116F5FB6"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10.</w:t>
            </w:r>
          </w:p>
        </w:tc>
        <w:tc>
          <w:tcPr>
            <w:tcW w:w="2694" w:type="dxa"/>
          </w:tcPr>
          <w:p w14:paraId="78B796E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Maitinimas</w:t>
            </w:r>
          </w:p>
        </w:tc>
        <w:tc>
          <w:tcPr>
            <w:tcW w:w="3685" w:type="dxa"/>
            <w:vAlign w:val="center"/>
          </w:tcPr>
          <w:p w14:paraId="3624978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Iš 230V, 50 Hz elektros tinklo</w:t>
            </w:r>
          </w:p>
        </w:tc>
        <w:tc>
          <w:tcPr>
            <w:tcW w:w="2763" w:type="dxa"/>
          </w:tcPr>
          <w:p w14:paraId="34D4C7EB"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44C2F593" w14:textId="77777777" w:rsidTr="007D77D0">
        <w:trPr>
          <w:trHeight w:val="71"/>
          <w:jc w:val="center"/>
        </w:trPr>
        <w:tc>
          <w:tcPr>
            <w:tcW w:w="639" w:type="dxa"/>
          </w:tcPr>
          <w:p w14:paraId="250FE334"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w:t>
            </w:r>
          </w:p>
        </w:tc>
        <w:tc>
          <w:tcPr>
            <w:tcW w:w="2694" w:type="dxa"/>
          </w:tcPr>
          <w:p w14:paraId="6D8BFA1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Komplektacija</w:t>
            </w:r>
          </w:p>
        </w:tc>
        <w:tc>
          <w:tcPr>
            <w:tcW w:w="3685" w:type="dxa"/>
            <w:vAlign w:val="center"/>
          </w:tcPr>
          <w:p w14:paraId="2E0600A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Įrenginys su integruotu arba prijungiamu drėkintuvu;</w:t>
            </w:r>
          </w:p>
          <w:p w14:paraId="3754A8DE"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Šildomas kvėpavimo kontūras su deguonies jungtimi – 1 vnt.</w:t>
            </w:r>
            <w:r w:rsidR="0044016C" w:rsidRPr="00B62321">
              <w:rPr>
                <w:rFonts w:ascii="Times New Roman" w:eastAsia="Calibri" w:hAnsi="Times New Roman" w:cs="Times New Roman"/>
                <w:noProof/>
                <w:sz w:val="24"/>
                <w:szCs w:val="24"/>
                <w:lang w:val="lt-LT"/>
              </w:rPr>
              <w:t>;</w:t>
            </w:r>
          </w:p>
          <w:p w14:paraId="45DF131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Standartinis kvėpavimo kontūras – 1 vnt.</w:t>
            </w:r>
            <w:r w:rsidR="0044016C" w:rsidRPr="00B62321">
              <w:rPr>
                <w:rFonts w:ascii="Times New Roman" w:eastAsia="Calibri" w:hAnsi="Times New Roman" w:cs="Times New Roman"/>
                <w:noProof/>
                <w:sz w:val="24"/>
                <w:szCs w:val="24"/>
                <w:lang w:val="lt-LT"/>
              </w:rPr>
              <w:t>;</w:t>
            </w:r>
          </w:p>
          <w:p w14:paraId="19EBDC9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 Daugkartinio naudojimo oro filtrai  – ne mažiau kaip 10 vnt.</w:t>
            </w:r>
            <w:r w:rsidR="0044016C" w:rsidRPr="00B62321">
              <w:rPr>
                <w:rFonts w:ascii="Times New Roman" w:eastAsia="Calibri" w:hAnsi="Times New Roman" w:cs="Times New Roman"/>
                <w:noProof/>
                <w:sz w:val="24"/>
                <w:szCs w:val="24"/>
                <w:lang w:val="lt-LT"/>
              </w:rPr>
              <w:t>;</w:t>
            </w:r>
          </w:p>
          <w:p w14:paraId="0879EC5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 Ne mažiau kaip trijų skirtingų dydžių nosies kaukės (ne mažiau k</w:t>
            </w:r>
            <w:r w:rsidR="0044016C" w:rsidRPr="00B62321">
              <w:rPr>
                <w:rFonts w:ascii="Times New Roman" w:eastAsia="Calibri" w:hAnsi="Times New Roman" w:cs="Times New Roman"/>
                <w:noProof/>
                <w:sz w:val="24"/>
                <w:szCs w:val="24"/>
                <w:lang w:val="lt-LT"/>
              </w:rPr>
              <w:t>aip po 3 vnt. kiekvieno dydžio);</w:t>
            </w:r>
          </w:p>
          <w:p w14:paraId="486C7F8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6. Ne mažiau kaip trijų skirtingų dydžių veido kaukės (ne mažiau k</w:t>
            </w:r>
            <w:r w:rsidR="0044016C" w:rsidRPr="00B62321">
              <w:rPr>
                <w:rFonts w:ascii="Times New Roman" w:eastAsia="Calibri" w:hAnsi="Times New Roman" w:cs="Times New Roman"/>
                <w:noProof/>
                <w:sz w:val="24"/>
                <w:szCs w:val="24"/>
                <w:lang w:val="lt-LT"/>
              </w:rPr>
              <w:t>aip po 3 vnt. kiekvieno dydžio);</w:t>
            </w:r>
          </w:p>
          <w:p w14:paraId="0565212F" w14:textId="77777777" w:rsidR="00AB3530" w:rsidRPr="00B62321" w:rsidRDefault="00CD5819" w:rsidP="00CD5819">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7. SD kortelė arba lygiavertė išorinė duomenų laikmena (komplektuojama tuo atveju, jei terapijos duomenys saugomi išorinėje laikmenoje)</w:t>
            </w:r>
            <w:r w:rsidR="0044016C" w:rsidRPr="00B62321">
              <w:rPr>
                <w:rFonts w:ascii="Times New Roman" w:eastAsia="Calibri" w:hAnsi="Times New Roman" w:cs="Times New Roman"/>
                <w:noProof/>
                <w:sz w:val="24"/>
                <w:szCs w:val="24"/>
                <w:lang w:val="lt-LT"/>
              </w:rPr>
              <w:t>;</w:t>
            </w:r>
          </w:p>
        </w:tc>
        <w:tc>
          <w:tcPr>
            <w:tcW w:w="2763" w:type="dxa"/>
          </w:tcPr>
          <w:p w14:paraId="13B6B1F6"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p w14:paraId="62D5F272"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2F779CD1" w14:textId="77777777" w:rsidTr="007D77D0">
        <w:trPr>
          <w:trHeight w:val="71"/>
          <w:jc w:val="center"/>
        </w:trPr>
        <w:tc>
          <w:tcPr>
            <w:tcW w:w="639" w:type="dxa"/>
          </w:tcPr>
          <w:p w14:paraId="0653F367" w14:textId="77777777" w:rsidR="00AB3530" w:rsidRPr="00B62321" w:rsidRDefault="00964535"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12</w:t>
            </w:r>
            <w:r w:rsidR="00AB3530" w:rsidRPr="00B62321">
              <w:rPr>
                <w:rFonts w:ascii="Times New Roman" w:eastAsia="Calibri" w:hAnsi="Times New Roman" w:cs="Times New Roman"/>
                <w:noProof/>
                <w:sz w:val="24"/>
                <w:szCs w:val="24"/>
                <w:lang w:val="lt-LT"/>
              </w:rPr>
              <w:t>.</w:t>
            </w:r>
          </w:p>
        </w:tc>
        <w:tc>
          <w:tcPr>
            <w:tcW w:w="2694" w:type="dxa"/>
          </w:tcPr>
          <w:p w14:paraId="5DAD789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Garantinis laikotarpis</w:t>
            </w:r>
          </w:p>
        </w:tc>
        <w:tc>
          <w:tcPr>
            <w:tcW w:w="3685" w:type="dxa"/>
            <w:vAlign w:val="center"/>
          </w:tcPr>
          <w:p w14:paraId="62F7AE8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Ne trumpesnis kaip 24 mėn.</w:t>
            </w:r>
          </w:p>
        </w:tc>
        <w:tc>
          <w:tcPr>
            <w:tcW w:w="2763" w:type="dxa"/>
          </w:tcPr>
          <w:p w14:paraId="52EED53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AD3D86F" w14:textId="77777777" w:rsidTr="007D77D0">
        <w:trPr>
          <w:trHeight w:val="71"/>
          <w:jc w:val="center"/>
        </w:trPr>
        <w:tc>
          <w:tcPr>
            <w:tcW w:w="639" w:type="dxa"/>
          </w:tcPr>
          <w:p w14:paraId="1AC7C9FB" w14:textId="77777777" w:rsidR="00AB3530" w:rsidRPr="00B62321" w:rsidRDefault="00964535"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13.</w:t>
            </w:r>
          </w:p>
        </w:tc>
        <w:tc>
          <w:tcPr>
            <w:tcW w:w="2694" w:type="dxa"/>
          </w:tcPr>
          <w:p w14:paraId="7D9C63A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Kartu su preke pateikiama dokumentacija</w:t>
            </w:r>
          </w:p>
        </w:tc>
        <w:tc>
          <w:tcPr>
            <w:tcW w:w="3685" w:type="dxa"/>
            <w:vAlign w:val="center"/>
          </w:tcPr>
          <w:p w14:paraId="73A88DE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Naudotojo instrukcija lietuvių kalba</w:t>
            </w:r>
          </w:p>
          <w:p w14:paraId="2457ED3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Serviso dokumentacija lietuvių arba anglų kalba.</w:t>
            </w:r>
          </w:p>
        </w:tc>
        <w:tc>
          <w:tcPr>
            <w:tcW w:w="2763" w:type="dxa"/>
          </w:tcPr>
          <w:p w14:paraId="5C3365C3"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8931E1B" w14:textId="77777777" w:rsidTr="007D77D0">
        <w:trPr>
          <w:trHeight w:val="71"/>
          <w:jc w:val="center"/>
        </w:trPr>
        <w:tc>
          <w:tcPr>
            <w:tcW w:w="639" w:type="dxa"/>
          </w:tcPr>
          <w:p w14:paraId="6C22F80F"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14.</w:t>
            </w:r>
          </w:p>
        </w:tc>
        <w:tc>
          <w:tcPr>
            <w:tcW w:w="2694" w:type="dxa"/>
          </w:tcPr>
          <w:p w14:paraId="14933A3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Prekių pristatymas, iškrovimas,   pervežimas į instaliavimo vietą, instaliavimas, po instaliavimo likusių įpakavimo medžiagų išvežimas (utilizavimas)</w:t>
            </w:r>
          </w:p>
        </w:tc>
        <w:tc>
          <w:tcPr>
            <w:tcW w:w="3685" w:type="dxa"/>
            <w:vAlign w:val="center"/>
          </w:tcPr>
          <w:p w14:paraId="6F2CC65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Prekių pristatymo, iškrovimo,   pervežimo į instaliavimo vietą, instaliavimo, po instaliavimo likusių įpakavimo medžiagų išvežimo (utilizavimo) išlaidos įskaičiuotos į pasiūlymo kainą.</w:t>
            </w:r>
          </w:p>
        </w:tc>
        <w:tc>
          <w:tcPr>
            <w:tcW w:w="2763" w:type="dxa"/>
          </w:tcPr>
          <w:p w14:paraId="23C0DAB5"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114E4F75" w14:textId="77777777" w:rsidTr="007D77D0">
        <w:trPr>
          <w:trHeight w:val="71"/>
          <w:jc w:val="center"/>
        </w:trPr>
        <w:tc>
          <w:tcPr>
            <w:tcW w:w="639" w:type="dxa"/>
          </w:tcPr>
          <w:p w14:paraId="7EF6CF2A"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15.</w:t>
            </w:r>
          </w:p>
        </w:tc>
        <w:tc>
          <w:tcPr>
            <w:tcW w:w="2694" w:type="dxa"/>
          </w:tcPr>
          <w:p w14:paraId="5D768AE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Vartotojų apmokymas</w:t>
            </w:r>
          </w:p>
        </w:tc>
        <w:tc>
          <w:tcPr>
            <w:tcW w:w="3685" w:type="dxa"/>
            <w:vAlign w:val="center"/>
          </w:tcPr>
          <w:p w14:paraId="27BB712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Vartotojų apmokymas naudoti įrangą įskaičiuotas į pasiūlymo kainą.</w:t>
            </w:r>
          </w:p>
        </w:tc>
        <w:tc>
          <w:tcPr>
            <w:tcW w:w="2763" w:type="dxa"/>
          </w:tcPr>
          <w:p w14:paraId="5CF07F3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08968C00" w14:textId="77777777" w:rsidTr="007D77D0">
        <w:trPr>
          <w:trHeight w:val="71"/>
          <w:jc w:val="center"/>
        </w:trPr>
        <w:tc>
          <w:tcPr>
            <w:tcW w:w="639" w:type="dxa"/>
          </w:tcPr>
          <w:p w14:paraId="044AFE7E"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16.</w:t>
            </w:r>
          </w:p>
        </w:tc>
        <w:tc>
          <w:tcPr>
            <w:tcW w:w="2694" w:type="dxa"/>
          </w:tcPr>
          <w:p w14:paraId="4C11EA1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Techninio personalo apmokymas</w:t>
            </w:r>
          </w:p>
        </w:tc>
        <w:tc>
          <w:tcPr>
            <w:tcW w:w="3685" w:type="dxa"/>
            <w:vAlign w:val="center"/>
          </w:tcPr>
          <w:p w14:paraId="664E1E5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LSMU ligoninės Kauno klinikų Medicininės technikos tarnybos inžinierių apmokymas atlikti įrangos pogarantinę techninę priežiūrą įskaičiuotas į pasiūlymo kainą.</w:t>
            </w:r>
          </w:p>
        </w:tc>
        <w:tc>
          <w:tcPr>
            <w:tcW w:w="2763" w:type="dxa"/>
          </w:tcPr>
          <w:p w14:paraId="5DEDD879"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7D77D0" w:rsidRPr="007C3616" w14:paraId="44C4890F" w14:textId="77777777" w:rsidTr="007D77D0">
        <w:tblPrEx>
          <w:jc w:val="left"/>
        </w:tblPrEx>
        <w:trPr>
          <w:trHeight w:val="300"/>
        </w:trPr>
        <w:tc>
          <w:tcPr>
            <w:tcW w:w="639" w:type="dxa"/>
          </w:tcPr>
          <w:p w14:paraId="1285A103" w14:textId="77777777" w:rsidR="007D77D0" w:rsidRPr="007C3616" w:rsidRDefault="007D77D0" w:rsidP="002472A1">
            <w:pPr>
              <w:rPr>
                <w:rFonts w:ascii="Times New Roman" w:hAnsi="Times New Roman"/>
                <w:noProof/>
                <w:sz w:val="24"/>
                <w:szCs w:val="24"/>
              </w:rPr>
            </w:pPr>
            <w:r>
              <w:rPr>
                <w:rFonts w:ascii="Times New Roman" w:hAnsi="Times New Roman"/>
                <w:noProof/>
                <w:sz w:val="24"/>
                <w:szCs w:val="24"/>
              </w:rPr>
              <w:t>17</w:t>
            </w:r>
            <w:r w:rsidRPr="007C3616">
              <w:rPr>
                <w:rFonts w:ascii="Times New Roman" w:hAnsi="Times New Roman"/>
                <w:noProof/>
                <w:sz w:val="24"/>
                <w:szCs w:val="24"/>
              </w:rPr>
              <w:t>.</w:t>
            </w:r>
          </w:p>
        </w:tc>
        <w:tc>
          <w:tcPr>
            <w:tcW w:w="2694" w:type="dxa"/>
          </w:tcPr>
          <w:p w14:paraId="2B7EAEBB" w14:textId="77777777" w:rsidR="007D77D0" w:rsidRPr="007C3616" w:rsidRDefault="007D77D0" w:rsidP="002472A1">
            <w:pPr>
              <w:rPr>
                <w:rFonts w:ascii="Times New Roman" w:eastAsia="Times New Roman" w:hAnsi="Times New Roman"/>
                <w:noProof/>
                <w:color w:val="000000" w:themeColor="text1"/>
                <w:sz w:val="24"/>
                <w:szCs w:val="24"/>
              </w:rPr>
            </w:pPr>
            <w:r w:rsidRPr="007C3616">
              <w:rPr>
                <w:rFonts w:ascii="Times New Roman" w:eastAsia="Times New Roman" w:hAnsi="Times New Roman"/>
                <w:noProof/>
                <w:color w:val="000000" w:themeColor="text1"/>
                <w:sz w:val="24"/>
                <w:szCs w:val="24"/>
              </w:rPr>
              <w:t>Galimybė įsigyti originalias (arba joms lygiavertes) atsargines dalis</w:t>
            </w:r>
          </w:p>
        </w:tc>
        <w:tc>
          <w:tcPr>
            <w:tcW w:w="3685" w:type="dxa"/>
            <w:hideMark/>
          </w:tcPr>
          <w:p w14:paraId="36021014" w14:textId="77777777" w:rsidR="007D77D0" w:rsidRPr="007C3616" w:rsidRDefault="007D77D0" w:rsidP="002472A1">
            <w:pPr>
              <w:rPr>
                <w:rFonts w:ascii="Times New Roman" w:hAnsi="Times New Roman"/>
                <w:noProof/>
                <w:sz w:val="24"/>
                <w:szCs w:val="24"/>
              </w:rPr>
            </w:pPr>
            <w:r w:rsidRPr="007C3616">
              <w:rPr>
                <w:rFonts w:ascii="Times New Roman" w:hAnsi="Times New Roman"/>
                <w:noProof/>
                <w:sz w:val="24"/>
                <w:szCs w:val="24"/>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082FA86F" w14:textId="77777777" w:rsidR="007D77D0" w:rsidRPr="00FB41A0" w:rsidRDefault="007D77D0" w:rsidP="002472A1">
            <w:pPr>
              <w:rPr>
                <w:rFonts w:ascii="Times New Roman" w:hAnsi="Times New Roman"/>
                <w:noProof/>
                <w:sz w:val="24"/>
                <w:szCs w:val="24"/>
                <w:lang w:val="fi-FI"/>
              </w:rPr>
            </w:pPr>
            <w:r w:rsidRPr="00FB41A0">
              <w:rPr>
                <w:rFonts w:ascii="Times New Roman" w:hAnsi="Times New Roman"/>
                <w:noProof/>
                <w:sz w:val="24"/>
                <w:szCs w:val="24"/>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763" w:type="dxa"/>
          </w:tcPr>
          <w:p w14:paraId="275D63A5" w14:textId="77777777" w:rsidR="007D77D0" w:rsidRPr="00FB41A0" w:rsidRDefault="007D77D0" w:rsidP="002472A1">
            <w:pPr>
              <w:rPr>
                <w:rFonts w:ascii="Times New Roman" w:hAnsi="Times New Roman"/>
                <w:noProof/>
                <w:sz w:val="24"/>
                <w:szCs w:val="24"/>
                <w:lang w:val="fi-FI"/>
              </w:rPr>
            </w:pPr>
          </w:p>
        </w:tc>
      </w:tr>
    </w:tbl>
    <w:p w14:paraId="42CACF4E" w14:textId="77777777" w:rsidR="00AB3530" w:rsidRPr="00B62321" w:rsidRDefault="00AB3530" w:rsidP="00AB3530">
      <w:pPr>
        <w:spacing w:after="200" w:line="276" w:lineRule="auto"/>
        <w:rPr>
          <w:rFonts w:ascii="Times New Roman" w:eastAsia="Calibri" w:hAnsi="Times New Roman" w:cs="Times New Roman"/>
          <w:noProof/>
          <w:sz w:val="24"/>
          <w:szCs w:val="24"/>
        </w:rPr>
      </w:pPr>
    </w:p>
    <w:p w14:paraId="797FA86B" w14:textId="77777777" w:rsidR="00AB3530" w:rsidRPr="00B62321" w:rsidRDefault="00AB3530" w:rsidP="00AB3530">
      <w:pPr>
        <w:spacing w:before="240" w:after="0" w:line="276" w:lineRule="auto"/>
        <w:ind w:left="-426" w:firstLine="142"/>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Papildomas reikalavimas:</w:t>
      </w:r>
    </w:p>
    <w:p w14:paraId="316CFCD8" w14:textId="77777777" w:rsidR="00AB3530" w:rsidRPr="00B62321" w:rsidRDefault="00AB3530" w:rsidP="00AB3530">
      <w:pPr>
        <w:spacing w:after="0" w:line="276" w:lineRule="auto"/>
        <w:ind w:left="-567" w:right="140" w:firstLine="142"/>
        <w:jc w:val="both"/>
        <w:rPr>
          <w:rFonts w:ascii="Times New Roman" w:eastAsia="Times New Roman" w:hAnsi="Times New Roman" w:cs="Times New Roman"/>
          <w:noProof/>
          <w:sz w:val="24"/>
          <w:szCs w:val="24"/>
        </w:rPr>
      </w:pPr>
      <w:r w:rsidRPr="00B62321">
        <w:rPr>
          <w:rFonts w:ascii="Times New Roman" w:eastAsia="Times New Roman" w:hAnsi="Times New Roman" w:cs="Times New Roman"/>
          <w:noProof/>
          <w:sz w:val="24"/>
          <w:szCs w:val="24"/>
        </w:rPr>
        <w:t xml:space="preserve">   1. Viešojo pirkimo komisijai pareikalavus, įvertinimui turi būti pateiktas siūlomos prekės pavyzdys.</w:t>
      </w:r>
    </w:p>
    <w:p w14:paraId="3D2CBA91" w14:textId="77777777" w:rsidR="00AB3530" w:rsidRPr="00B62321" w:rsidRDefault="00AB3530" w:rsidP="00AB353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noProof/>
          <w:sz w:val="24"/>
          <w:szCs w:val="24"/>
        </w:rPr>
      </w:pPr>
    </w:p>
    <w:p w14:paraId="77FE2D2E" w14:textId="77777777" w:rsidR="00AB3530" w:rsidRPr="00B62321" w:rsidRDefault="00AB3530" w:rsidP="00AB3530">
      <w:pPr>
        <w:spacing w:after="0" w:line="240" w:lineRule="auto"/>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3 pirkimo dalis. Aparatas plaučių ventiliacijai teigiamu slėgiu  (kiekis 2 vnt.)</w:t>
      </w:r>
    </w:p>
    <w:p w14:paraId="6D183C1D" w14:textId="77777777" w:rsidR="00AB3530" w:rsidRPr="00B62321" w:rsidRDefault="00AB3530" w:rsidP="00AB3530">
      <w:pPr>
        <w:spacing w:after="0" w:line="240" w:lineRule="auto"/>
        <w:jc w:val="center"/>
        <w:rPr>
          <w:rFonts w:ascii="Times New Roman" w:eastAsia="Times New Roman" w:hAnsi="Times New Roman" w:cs="Times New Roman"/>
          <w:noProof/>
          <w:sz w:val="24"/>
          <w:szCs w:val="24"/>
        </w:rPr>
      </w:pPr>
    </w:p>
    <w:tbl>
      <w:tblPr>
        <w:tblStyle w:val="TableGrid"/>
        <w:tblW w:w="9781" w:type="dxa"/>
        <w:jc w:val="center"/>
        <w:tblLayout w:type="fixed"/>
        <w:tblLook w:val="04A0" w:firstRow="1" w:lastRow="0" w:firstColumn="1" w:lastColumn="0" w:noHBand="0" w:noVBand="1"/>
      </w:tblPr>
      <w:tblGrid>
        <w:gridCol w:w="639"/>
        <w:gridCol w:w="2694"/>
        <w:gridCol w:w="3685"/>
        <w:gridCol w:w="2763"/>
      </w:tblGrid>
      <w:tr w:rsidR="00AB3530" w:rsidRPr="00B62321" w14:paraId="69A80074" w14:textId="77777777" w:rsidTr="007D77D0">
        <w:trPr>
          <w:jc w:val="center"/>
        </w:trPr>
        <w:tc>
          <w:tcPr>
            <w:tcW w:w="639" w:type="dxa"/>
            <w:vAlign w:val="center"/>
          </w:tcPr>
          <w:p w14:paraId="55C70EDB" w14:textId="77777777" w:rsidR="00AB3530" w:rsidRPr="00B62321" w:rsidRDefault="00AB3530" w:rsidP="00AB3530">
            <w:pPr>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Eil. Nr.</w:t>
            </w:r>
          </w:p>
        </w:tc>
        <w:tc>
          <w:tcPr>
            <w:tcW w:w="2694" w:type="dxa"/>
            <w:vAlign w:val="center"/>
          </w:tcPr>
          <w:p w14:paraId="5091DE2B"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Parametrai (specifikacija)</w:t>
            </w:r>
          </w:p>
        </w:tc>
        <w:tc>
          <w:tcPr>
            <w:tcW w:w="3685" w:type="dxa"/>
            <w:vAlign w:val="center"/>
          </w:tcPr>
          <w:p w14:paraId="07050612"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Reikalaujamos parametrų reikšmės</w:t>
            </w:r>
          </w:p>
        </w:tc>
        <w:tc>
          <w:tcPr>
            <w:tcW w:w="2763" w:type="dxa"/>
            <w:vAlign w:val="center"/>
          </w:tcPr>
          <w:p w14:paraId="66C689F9" w14:textId="77777777" w:rsidR="00AB3530" w:rsidRPr="00B62321" w:rsidRDefault="00AB3530" w:rsidP="00AB3530">
            <w:pPr>
              <w:spacing w:before="20" w:after="20"/>
              <w:jc w:val="center"/>
              <w:rPr>
                <w:rFonts w:ascii="Times New Roman" w:eastAsia="Calibri" w:hAnsi="Times New Roman" w:cs="Times New Roman"/>
                <w:b/>
                <w:noProof/>
                <w:sz w:val="24"/>
                <w:szCs w:val="24"/>
                <w:lang w:val="lt-LT"/>
              </w:rPr>
            </w:pPr>
            <w:r w:rsidRPr="00B62321">
              <w:rPr>
                <w:rFonts w:ascii="Times New Roman" w:eastAsia="Calibri" w:hAnsi="Times New Roman" w:cs="Times New Roman"/>
                <w:b/>
                <w:noProof/>
                <w:sz w:val="24"/>
                <w:szCs w:val="24"/>
                <w:lang w:val="lt-LT"/>
              </w:rPr>
              <w:t>Siūlomos parametrų reikšmės</w:t>
            </w:r>
          </w:p>
        </w:tc>
      </w:tr>
      <w:tr w:rsidR="00AB3530" w:rsidRPr="00B62321" w14:paraId="1341DB98" w14:textId="77777777" w:rsidTr="007D77D0">
        <w:trPr>
          <w:trHeight w:val="71"/>
          <w:jc w:val="center"/>
        </w:trPr>
        <w:tc>
          <w:tcPr>
            <w:tcW w:w="639" w:type="dxa"/>
          </w:tcPr>
          <w:p w14:paraId="6D264AAA"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w:t>
            </w:r>
          </w:p>
        </w:tc>
        <w:tc>
          <w:tcPr>
            <w:tcW w:w="2694" w:type="dxa"/>
          </w:tcPr>
          <w:p w14:paraId="710B448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Įrenginio paskirtis</w:t>
            </w:r>
          </w:p>
        </w:tc>
        <w:tc>
          <w:tcPr>
            <w:tcW w:w="3685" w:type="dxa"/>
            <w:vAlign w:val="center"/>
          </w:tcPr>
          <w:p w14:paraId="585006A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Įrenginys skirtas invazinei ir neinvazinei plaučių ventiliacijai vaikams ir suaugusiems.</w:t>
            </w:r>
            <w:r w:rsidR="00236FBD" w:rsidRPr="00B62321">
              <w:rPr>
                <w:rFonts w:ascii="Times New Roman" w:eastAsia="Calibri" w:hAnsi="Times New Roman" w:cs="Times New Roman"/>
                <w:noProof/>
                <w:sz w:val="24"/>
                <w:szCs w:val="24"/>
                <w:lang w:val="lt-LT"/>
              </w:rPr>
              <w:t xml:space="preserve"> Tinka naudoti medicinos įstaigose.</w:t>
            </w:r>
          </w:p>
        </w:tc>
        <w:tc>
          <w:tcPr>
            <w:tcW w:w="2763" w:type="dxa"/>
          </w:tcPr>
          <w:p w14:paraId="111CA710" w14:textId="77777777" w:rsidR="00AB3530" w:rsidRPr="00B62321" w:rsidRDefault="00AB3530" w:rsidP="00AB3530">
            <w:pPr>
              <w:keepNext/>
              <w:tabs>
                <w:tab w:val="left" w:pos="315"/>
              </w:tabs>
              <w:outlineLvl w:val="0"/>
              <w:rPr>
                <w:rFonts w:ascii="Times New Roman" w:eastAsia="Times New Roman" w:hAnsi="Times New Roman" w:cs="Times New Roman"/>
                <w:noProof/>
                <w:sz w:val="24"/>
                <w:szCs w:val="24"/>
                <w:lang w:val="lt-LT"/>
              </w:rPr>
            </w:pPr>
          </w:p>
        </w:tc>
      </w:tr>
      <w:tr w:rsidR="00AB3530" w:rsidRPr="00B62321" w14:paraId="25EC4D6B" w14:textId="77777777" w:rsidTr="007D77D0">
        <w:trPr>
          <w:trHeight w:val="71"/>
          <w:jc w:val="center"/>
        </w:trPr>
        <w:tc>
          <w:tcPr>
            <w:tcW w:w="639" w:type="dxa"/>
          </w:tcPr>
          <w:p w14:paraId="60921455"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w:t>
            </w:r>
          </w:p>
        </w:tc>
        <w:tc>
          <w:tcPr>
            <w:tcW w:w="2694" w:type="dxa"/>
          </w:tcPr>
          <w:p w14:paraId="5F22F0F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Pacientų grupės</w:t>
            </w:r>
          </w:p>
        </w:tc>
        <w:tc>
          <w:tcPr>
            <w:tcW w:w="3685" w:type="dxa"/>
            <w:vAlign w:val="center"/>
          </w:tcPr>
          <w:p w14:paraId="5A83501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Tinka pacientams nuo 2,5 kg. kūno svorio.</w:t>
            </w:r>
          </w:p>
        </w:tc>
        <w:tc>
          <w:tcPr>
            <w:tcW w:w="2763" w:type="dxa"/>
          </w:tcPr>
          <w:p w14:paraId="7AA4F8D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47E10378" w14:textId="77777777" w:rsidTr="007D77D0">
        <w:trPr>
          <w:trHeight w:val="71"/>
          <w:jc w:val="center"/>
        </w:trPr>
        <w:tc>
          <w:tcPr>
            <w:tcW w:w="639" w:type="dxa"/>
          </w:tcPr>
          <w:p w14:paraId="7562C395"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w:t>
            </w:r>
          </w:p>
        </w:tc>
        <w:tc>
          <w:tcPr>
            <w:tcW w:w="2694" w:type="dxa"/>
          </w:tcPr>
          <w:p w14:paraId="68F6106E"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Įrenginio tipas</w:t>
            </w:r>
          </w:p>
        </w:tc>
        <w:tc>
          <w:tcPr>
            <w:tcW w:w="3685" w:type="dxa"/>
            <w:vAlign w:val="center"/>
          </w:tcPr>
          <w:p w14:paraId="42E13BF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Elektrinis plaučių ventiliacijos įrenginys su integruota turbina, nenaudojantis aukšto slėgio suspausto oro ar deguonies tiekimo.</w:t>
            </w:r>
          </w:p>
        </w:tc>
        <w:tc>
          <w:tcPr>
            <w:tcW w:w="2763" w:type="dxa"/>
          </w:tcPr>
          <w:p w14:paraId="55C6D4DD"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56B27B76" w14:textId="77777777" w:rsidTr="007D77D0">
        <w:trPr>
          <w:trHeight w:val="71"/>
          <w:jc w:val="center"/>
        </w:trPr>
        <w:tc>
          <w:tcPr>
            <w:tcW w:w="639" w:type="dxa"/>
          </w:tcPr>
          <w:p w14:paraId="1E4EDCA0"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w:t>
            </w:r>
          </w:p>
        </w:tc>
        <w:tc>
          <w:tcPr>
            <w:tcW w:w="2694" w:type="dxa"/>
          </w:tcPr>
          <w:p w14:paraId="5272AB4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Ventiliacijos tipai</w:t>
            </w:r>
          </w:p>
        </w:tc>
        <w:tc>
          <w:tcPr>
            <w:tcW w:w="3685" w:type="dxa"/>
            <w:vAlign w:val="center"/>
          </w:tcPr>
          <w:p w14:paraId="1421DC1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Tūrinė ir slėginė ventiliacija, palaikanti teigiamą įkvėpimo ir iškvėpimo slėgį (PEEP / EPAP).</w:t>
            </w:r>
          </w:p>
        </w:tc>
        <w:tc>
          <w:tcPr>
            <w:tcW w:w="2763" w:type="dxa"/>
          </w:tcPr>
          <w:p w14:paraId="720576FB"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41EA703F" w14:textId="77777777" w:rsidTr="007D77D0">
        <w:trPr>
          <w:trHeight w:val="71"/>
          <w:jc w:val="center"/>
        </w:trPr>
        <w:tc>
          <w:tcPr>
            <w:tcW w:w="639" w:type="dxa"/>
          </w:tcPr>
          <w:p w14:paraId="18373683"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w:t>
            </w:r>
          </w:p>
        </w:tc>
        <w:tc>
          <w:tcPr>
            <w:tcW w:w="2694" w:type="dxa"/>
          </w:tcPr>
          <w:p w14:paraId="1932EE7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Ventiliacijos režimai</w:t>
            </w:r>
          </w:p>
        </w:tc>
        <w:tc>
          <w:tcPr>
            <w:tcW w:w="3685" w:type="dxa"/>
            <w:vAlign w:val="center"/>
          </w:tcPr>
          <w:p w14:paraId="51F44CB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Pagalbinio–kontroliuojamo kvėpavimo režimas (pvz. assist / control ventilation, ACV arba lygiavertis).</w:t>
            </w:r>
          </w:p>
          <w:p w14:paraId="2430B6E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Sinchroninės protarpinės privalomos ventiliacijos režimas (</w:t>
            </w:r>
            <w:r w:rsidR="00506FE5" w:rsidRPr="00B62321">
              <w:rPr>
                <w:rFonts w:ascii="Times New Roman" w:eastAsia="Calibri" w:hAnsi="Times New Roman" w:cs="Times New Roman"/>
                <w:noProof/>
                <w:sz w:val="24"/>
                <w:szCs w:val="24"/>
                <w:lang w:val="lt-LT"/>
              </w:rPr>
              <w:t xml:space="preserve">pvz. </w:t>
            </w:r>
            <w:r w:rsidRPr="00B62321">
              <w:rPr>
                <w:rFonts w:ascii="Times New Roman" w:eastAsia="Calibri" w:hAnsi="Times New Roman" w:cs="Times New Roman"/>
                <w:noProof/>
                <w:sz w:val="24"/>
                <w:szCs w:val="24"/>
                <w:lang w:val="lt-LT"/>
              </w:rPr>
              <w:t>synchronized intermittent mandatory ventilation, SIMV arba lygiavertis).</w:t>
            </w:r>
          </w:p>
          <w:p w14:paraId="7BE5268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Nepertraukiamo teigiamo slėgio kvėpavimo takuose režimas (</w:t>
            </w:r>
            <w:r w:rsidR="00892C7C" w:rsidRPr="00B62321">
              <w:rPr>
                <w:rFonts w:ascii="Times New Roman" w:eastAsia="Calibri" w:hAnsi="Times New Roman" w:cs="Times New Roman"/>
                <w:noProof/>
                <w:sz w:val="24"/>
                <w:szCs w:val="24"/>
                <w:lang w:val="lt-LT"/>
              </w:rPr>
              <w:t xml:space="preserve">pvz. </w:t>
            </w:r>
            <w:r w:rsidRPr="00B62321">
              <w:rPr>
                <w:rFonts w:ascii="Times New Roman" w:eastAsia="Calibri" w:hAnsi="Times New Roman" w:cs="Times New Roman"/>
                <w:noProof/>
                <w:sz w:val="24"/>
                <w:szCs w:val="24"/>
                <w:lang w:val="lt-LT"/>
              </w:rPr>
              <w:t>continuous positive airway pressure, CPAP arba lygiavertis).</w:t>
            </w:r>
          </w:p>
          <w:p w14:paraId="2105451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 Dviejų lygių teigiamo slėgio kvėpavimo režimas (bilevel positive airway pressure, BiLevel / BiPAP arba lygiavertis).</w:t>
            </w:r>
          </w:p>
          <w:p w14:paraId="6237869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 Slėgio palaikymo ventiliacijos režimas (pvz. pressure support ventilation, PSV arba lygiavertis);</w:t>
            </w:r>
          </w:p>
          <w:p w14:paraId="07338B3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6. Slėgio valdomos ventiliacijos režimas (pvz. pressure control ventilation, PCV arba lygiavertis);</w:t>
            </w:r>
          </w:p>
          <w:p w14:paraId="5F70FC45"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7. Laiko valdomos ventiliacijos režimas (pvz. time-controlled ventilation, T arba lygiavertis);</w:t>
            </w:r>
          </w:p>
          <w:p w14:paraId="0C8AD8D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8. Spontaniškos / laiko valdomos ventiliacijos režimas (pvz. spontaneous / timed ventilation, ST arba lygiavertis).</w:t>
            </w:r>
          </w:p>
        </w:tc>
        <w:tc>
          <w:tcPr>
            <w:tcW w:w="2763" w:type="dxa"/>
          </w:tcPr>
          <w:p w14:paraId="45AE11B7" w14:textId="77777777" w:rsidR="00AB3530" w:rsidRPr="00B62321" w:rsidRDefault="00AB3530" w:rsidP="00AB3530">
            <w:pPr>
              <w:rPr>
                <w:rFonts w:ascii="Times New Roman" w:eastAsia="Calibri" w:hAnsi="Times New Roman" w:cs="Times New Roman"/>
                <w:noProof/>
                <w:sz w:val="24"/>
                <w:szCs w:val="24"/>
                <w:lang w:val="lt-LT"/>
              </w:rPr>
            </w:pPr>
          </w:p>
        </w:tc>
      </w:tr>
      <w:tr w:rsidR="00AB3530" w:rsidRPr="00B62321" w14:paraId="2B7438C2" w14:textId="77777777" w:rsidTr="007D77D0">
        <w:trPr>
          <w:trHeight w:val="71"/>
          <w:jc w:val="center"/>
        </w:trPr>
        <w:tc>
          <w:tcPr>
            <w:tcW w:w="639" w:type="dxa"/>
          </w:tcPr>
          <w:p w14:paraId="59E107C3"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6.</w:t>
            </w:r>
          </w:p>
        </w:tc>
        <w:tc>
          <w:tcPr>
            <w:tcW w:w="2694" w:type="dxa"/>
          </w:tcPr>
          <w:p w14:paraId="28F3ACBE"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Papildomos ventiliacijos funkcijos</w:t>
            </w:r>
          </w:p>
        </w:tc>
        <w:tc>
          <w:tcPr>
            <w:tcW w:w="3685" w:type="dxa"/>
            <w:vAlign w:val="center"/>
          </w:tcPr>
          <w:p w14:paraId="2736B3E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Funkcija, leidžianti palaikyti nustatytą kvėpavimo tūrį slėgio palaikymo arba dviejų lygių teigiamo slėgio režimuose, automatiškai koreguojant įkvėpimo slėgį pagal paciento būklę.</w:t>
            </w:r>
          </w:p>
        </w:tc>
        <w:tc>
          <w:tcPr>
            <w:tcW w:w="2763" w:type="dxa"/>
          </w:tcPr>
          <w:p w14:paraId="789FF483" w14:textId="77777777" w:rsidR="00AB3530" w:rsidRPr="00B62321" w:rsidRDefault="00AB3530" w:rsidP="00AB3530">
            <w:pPr>
              <w:rPr>
                <w:rFonts w:ascii="Times New Roman" w:eastAsia="Calibri" w:hAnsi="Times New Roman" w:cs="Times New Roman"/>
                <w:noProof/>
                <w:sz w:val="24"/>
                <w:szCs w:val="24"/>
                <w:lang w:val="lt-LT"/>
              </w:rPr>
            </w:pPr>
          </w:p>
        </w:tc>
      </w:tr>
      <w:tr w:rsidR="00AB3530" w:rsidRPr="00B62321" w14:paraId="475B0396" w14:textId="77777777" w:rsidTr="007D77D0">
        <w:trPr>
          <w:trHeight w:val="71"/>
          <w:jc w:val="center"/>
        </w:trPr>
        <w:tc>
          <w:tcPr>
            <w:tcW w:w="639" w:type="dxa"/>
          </w:tcPr>
          <w:p w14:paraId="24B224FF"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7.</w:t>
            </w:r>
          </w:p>
        </w:tc>
        <w:tc>
          <w:tcPr>
            <w:tcW w:w="2694" w:type="dxa"/>
          </w:tcPr>
          <w:p w14:paraId="61421F2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Kvėpavimo pastangų atpažinimas</w:t>
            </w:r>
          </w:p>
        </w:tc>
        <w:tc>
          <w:tcPr>
            <w:tcW w:w="3685" w:type="dxa"/>
            <w:vAlign w:val="center"/>
          </w:tcPr>
          <w:p w14:paraId="40B2172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Automatinio kvėpavimo pastangų atpažinimo algoritmas, adaptuojantis prie paciento kvėpavimo (pvz., Auto-Trak ar lygiavertis).</w:t>
            </w:r>
          </w:p>
        </w:tc>
        <w:tc>
          <w:tcPr>
            <w:tcW w:w="2763" w:type="dxa"/>
          </w:tcPr>
          <w:p w14:paraId="0B2FE46E" w14:textId="77777777" w:rsidR="00AB3530" w:rsidRPr="00B62321" w:rsidRDefault="00AB3530" w:rsidP="00AB3530">
            <w:pPr>
              <w:rPr>
                <w:rFonts w:ascii="Times New Roman" w:eastAsia="Calibri" w:hAnsi="Times New Roman" w:cs="Times New Roman"/>
                <w:noProof/>
                <w:sz w:val="24"/>
                <w:szCs w:val="24"/>
                <w:lang w:val="lt-LT"/>
              </w:rPr>
            </w:pPr>
          </w:p>
        </w:tc>
      </w:tr>
      <w:tr w:rsidR="00AB3530" w:rsidRPr="00B62321" w14:paraId="1A10E995" w14:textId="77777777" w:rsidTr="007D77D0">
        <w:trPr>
          <w:trHeight w:val="71"/>
          <w:jc w:val="center"/>
        </w:trPr>
        <w:tc>
          <w:tcPr>
            <w:tcW w:w="639" w:type="dxa"/>
          </w:tcPr>
          <w:p w14:paraId="09A5711B"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8.</w:t>
            </w:r>
          </w:p>
        </w:tc>
        <w:tc>
          <w:tcPr>
            <w:tcW w:w="2694" w:type="dxa"/>
          </w:tcPr>
          <w:p w14:paraId="2AF0C39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Kvėpavimo tūrio reguliacija</w:t>
            </w:r>
          </w:p>
        </w:tc>
        <w:tc>
          <w:tcPr>
            <w:tcW w:w="3685" w:type="dxa"/>
            <w:vAlign w:val="center"/>
          </w:tcPr>
          <w:p w14:paraId="718C6D3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Galima nustatyti kvėpavimo tūrį ne siauresniame kaip 50–2000 ml diapazone.</w:t>
            </w:r>
          </w:p>
        </w:tc>
        <w:tc>
          <w:tcPr>
            <w:tcW w:w="2763" w:type="dxa"/>
          </w:tcPr>
          <w:p w14:paraId="3345DBE0"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68DB86F" w14:textId="77777777" w:rsidTr="007D77D0">
        <w:trPr>
          <w:trHeight w:val="71"/>
          <w:jc w:val="center"/>
        </w:trPr>
        <w:tc>
          <w:tcPr>
            <w:tcW w:w="639" w:type="dxa"/>
          </w:tcPr>
          <w:p w14:paraId="15DDBE5E"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9.</w:t>
            </w:r>
          </w:p>
        </w:tc>
        <w:tc>
          <w:tcPr>
            <w:tcW w:w="2694" w:type="dxa"/>
          </w:tcPr>
          <w:p w14:paraId="76DCC95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Kvėpavimo dažnio ribos</w:t>
            </w:r>
          </w:p>
        </w:tc>
        <w:tc>
          <w:tcPr>
            <w:tcW w:w="3685" w:type="dxa"/>
            <w:vAlign w:val="center"/>
          </w:tcPr>
          <w:p w14:paraId="0F2489AA"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Reguliuojamas kvėpavimo dažnio diapazonas ne siauresnis kaip 1–80 k./min.</w:t>
            </w:r>
          </w:p>
        </w:tc>
        <w:tc>
          <w:tcPr>
            <w:tcW w:w="2763" w:type="dxa"/>
          </w:tcPr>
          <w:p w14:paraId="07C1F2D6"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04667158" w14:textId="77777777" w:rsidTr="007D77D0">
        <w:trPr>
          <w:trHeight w:val="71"/>
          <w:jc w:val="center"/>
        </w:trPr>
        <w:tc>
          <w:tcPr>
            <w:tcW w:w="639" w:type="dxa"/>
          </w:tcPr>
          <w:p w14:paraId="75E9591B"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10.</w:t>
            </w:r>
          </w:p>
        </w:tc>
        <w:tc>
          <w:tcPr>
            <w:tcW w:w="2694" w:type="dxa"/>
          </w:tcPr>
          <w:p w14:paraId="140C586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Slėgio reguliavimo ribos</w:t>
            </w:r>
          </w:p>
        </w:tc>
        <w:tc>
          <w:tcPr>
            <w:tcW w:w="3685" w:type="dxa"/>
            <w:vAlign w:val="center"/>
          </w:tcPr>
          <w:p w14:paraId="38A7F0A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Ne siauresnės kaip 0–60 cmH₂O.</w:t>
            </w:r>
          </w:p>
        </w:tc>
        <w:tc>
          <w:tcPr>
            <w:tcW w:w="2763" w:type="dxa"/>
          </w:tcPr>
          <w:p w14:paraId="1DC75DC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4E67A078" w14:textId="77777777" w:rsidTr="007D77D0">
        <w:trPr>
          <w:trHeight w:val="71"/>
          <w:jc w:val="center"/>
        </w:trPr>
        <w:tc>
          <w:tcPr>
            <w:tcW w:w="639" w:type="dxa"/>
          </w:tcPr>
          <w:p w14:paraId="6916F7B6"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11.</w:t>
            </w:r>
          </w:p>
        </w:tc>
        <w:tc>
          <w:tcPr>
            <w:tcW w:w="2694" w:type="dxa"/>
          </w:tcPr>
          <w:p w14:paraId="3129EA8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Deguonies tiekimas</w:t>
            </w:r>
          </w:p>
        </w:tc>
        <w:tc>
          <w:tcPr>
            <w:tcW w:w="3685" w:type="dxa"/>
            <w:vAlign w:val="center"/>
          </w:tcPr>
          <w:p w14:paraId="30179FC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Prietaisui nereikalingas pajungimas prie išorinio suspausto oro šaltinio.</w:t>
            </w:r>
          </w:p>
          <w:p w14:paraId="1559617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Galima prijungti žemo slėgio medicininio deguonies tiekimą iš išorinio šaltinio, užtikrinant deguonies srautą ne mažesnį kaip 30 l/min. (</w:t>
            </w:r>
            <w:r w:rsidRPr="00B62321">
              <w:rPr>
                <w:rFonts w:ascii="Times New Roman" w:eastAsia="Calibri" w:hAnsi="Times New Roman" w:cs="Times New Roman"/>
                <w:i/>
                <w:noProof/>
                <w:sz w:val="24"/>
                <w:szCs w:val="24"/>
                <w:lang w:val="lt-LT"/>
              </w:rPr>
              <w:t>būtina užtikrinti jungties suderinamumą su LSMU ligoninėje Kauno klinikose naudojama medicininio deguonies tiekimo sistema (suderinama užsakymo metu</w:t>
            </w:r>
            <w:r w:rsidRPr="00B62321">
              <w:rPr>
                <w:rFonts w:ascii="Times New Roman" w:eastAsia="Calibri" w:hAnsi="Times New Roman" w:cs="Times New Roman"/>
                <w:noProof/>
                <w:sz w:val="24"/>
                <w:szCs w:val="24"/>
                <w:lang w:val="lt-LT"/>
              </w:rPr>
              <w:t>).</w:t>
            </w:r>
          </w:p>
        </w:tc>
        <w:tc>
          <w:tcPr>
            <w:tcW w:w="2763" w:type="dxa"/>
          </w:tcPr>
          <w:p w14:paraId="20FE1490"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47B622F4" w14:textId="77777777" w:rsidTr="007D77D0">
        <w:trPr>
          <w:trHeight w:val="71"/>
          <w:jc w:val="center"/>
        </w:trPr>
        <w:tc>
          <w:tcPr>
            <w:tcW w:w="639" w:type="dxa"/>
          </w:tcPr>
          <w:p w14:paraId="7883F25C"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12.</w:t>
            </w:r>
          </w:p>
        </w:tc>
        <w:tc>
          <w:tcPr>
            <w:tcW w:w="2694" w:type="dxa"/>
          </w:tcPr>
          <w:p w14:paraId="78F59A4C"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Ekranas</w:t>
            </w:r>
          </w:p>
        </w:tc>
        <w:tc>
          <w:tcPr>
            <w:tcW w:w="3685" w:type="dxa"/>
            <w:vAlign w:val="center"/>
          </w:tcPr>
          <w:p w14:paraId="012D3E9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Spalvotas, lietimui jautrus ekranas, atvaizduojantis kvėpavimo parametrus, aliarmus ir kvėpavimo kreives realiu laiku.</w:t>
            </w:r>
          </w:p>
        </w:tc>
        <w:tc>
          <w:tcPr>
            <w:tcW w:w="2763" w:type="dxa"/>
          </w:tcPr>
          <w:p w14:paraId="3FC6C667"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346338A9" w14:textId="77777777" w:rsidTr="007D77D0">
        <w:trPr>
          <w:trHeight w:val="71"/>
          <w:jc w:val="center"/>
        </w:trPr>
        <w:tc>
          <w:tcPr>
            <w:tcW w:w="639" w:type="dxa"/>
          </w:tcPr>
          <w:p w14:paraId="3167BF29"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13.</w:t>
            </w:r>
          </w:p>
        </w:tc>
        <w:tc>
          <w:tcPr>
            <w:tcW w:w="2694" w:type="dxa"/>
          </w:tcPr>
          <w:p w14:paraId="741D5D8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Duomenų valdymas</w:t>
            </w:r>
          </w:p>
        </w:tc>
        <w:tc>
          <w:tcPr>
            <w:tcW w:w="3685" w:type="dxa"/>
            <w:vAlign w:val="center"/>
          </w:tcPr>
          <w:p w14:paraId="259A423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Duomenų eksportavimas per USB arba kitą lygiavertę duomenų perdavimo sąsają bei galimybė peržiūrėti ir analizuoti terapijos duomenis įrenginio ekrane.</w:t>
            </w:r>
          </w:p>
        </w:tc>
        <w:tc>
          <w:tcPr>
            <w:tcW w:w="2763" w:type="dxa"/>
          </w:tcPr>
          <w:p w14:paraId="29EAEBC2"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6C9D4CB2" w14:textId="77777777" w:rsidTr="007D77D0">
        <w:trPr>
          <w:trHeight w:val="71"/>
          <w:jc w:val="center"/>
        </w:trPr>
        <w:tc>
          <w:tcPr>
            <w:tcW w:w="639" w:type="dxa"/>
          </w:tcPr>
          <w:p w14:paraId="5D81744C"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14.</w:t>
            </w:r>
          </w:p>
        </w:tc>
        <w:tc>
          <w:tcPr>
            <w:tcW w:w="2694" w:type="dxa"/>
          </w:tcPr>
          <w:p w14:paraId="4A577DB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Maitinimas </w:t>
            </w:r>
          </w:p>
        </w:tc>
        <w:tc>
          <w:tcPr>
            <w:tcW w:w="3685" w:type="dxa"/>
            <w:vAlign w:val="center"/>
          </w:tcPr>
          <w:p w14:paraId="197DF9B2" w14:textId="77777777" w:rsidR="008F37BC" w:rsidRPr="00B62321" w:rsidRDefault="008F37BC"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I</w:t>
            </w:r>
            <w:r w:rsidR="00AB3530" w:rsidRPr="00B62321">
              <w:rPr>
                <w:rFonts w:ascii="Times New Roman" w:eastAsia="Calibri" w:hAnsi="Times New Roman" w:cs="Times New Roman"/>
                <w:noProof/>
                <w:sz w:val="24"/>
                <w:szCs w:val="24"/>
                <w:lang w:val="lt-LT"/>
              </w:rPr>
              <w:t>š</w:t>
            </w:r>
            <w:r w:rsidRPr="00B62321">
              <w:rPr>
                <w:rFonts w:ascii="Times New Roman" w:eastAsia="Calibri" w:hAnsi="Times New Roman" w:cs="Times New Roman"/>
                <w:noProof/>
                <w:sz w:val="24"/>
                <w:szCs w:val="24"/>
                <w:lang w:val="lt-LT"/>
              </w:rPr>
              <w:t xml:space="preserve"> 230 V, 50 Hz elektros tinklo.</w:t>
            </w:r>
          </w:p>
          <w:p w14:paraId="10E0E7F3" w14:textId="77777777" w:rsidR="00AB3530" w:rsidRPr="00B62321" w:rsidRDefault="008F37BC"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Iš integruotos arba prijungiamos baterijos, užtikrinant</w:t>
            </w:r>
            <w:r w:rsidR="00AB3530" w:rsidRPr="00B62321">
              <w:rPr>
                <w:rFonts w:ascii="Times New Roman" w:eastAsia="Calibri" w:hAnsi="Times New Roman" w:cs="Times New Roman"/>
                <w:noProof/>
                <w:sz w:val="24"/>
                <w:szCs w:val="24"/>
                <w:lang w:val="lt-LT"/>
              </w:rPr>
              <w:t xml:space="preserve"> nepertraukiamą darbą ≥ 12 val. be tinklo maitinimo.</w:t>
            </w:r>
          </w:p>
        </w:tc>
        <w:tc>
          <w:tcPr>
            <w:tcW w:w="2763" w:type="dxa"/>
          </w:tcPr>
          <w:p w14:paraId="1F2F174B"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069ABAEE" w14:textId="77777777" w:rsidTr="007D77D0">
        <w:trPr>
          <w:trHeight w:val="71"/>
          <w:jc w:val="center"/>
        </w:trPr>
        <w:tc>
          <w:tcPr>
            <w:tcW w:w="639" w:type="dxa"/>
          </w:tcPr>
          <w:p w14:paraId="69942832"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15.</w:t>
            </w:r>
          </w:p>
        </w:tc>
        <w:tc>
          <w:tcPr>
            <w:tcW w:w="2694" w:type="dxa"/>
          </w:tcPr>
          <w:p w14:paraId="73D6F6C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Aliarmų ir saugos funkcijos</w:t>
            </w:r>
          </w:p>
        </w:tc>
        <w:tc>
          <w:tcPr>
            <w:tcW w:w="3685" w:type="dxa"/>
            <w:vAlign w:val="center"/>
          </w:tcPr>
          <w:p w14:paraId="18C630B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Įrenginys turi ne mažiau kaip šiuos aliarmus: </w:t>
            </w:r>
          </w:p>
          <w:p w14:paraId="0647E99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aukšto slėgio, </w:t>
            </w:r>
          </w:p>
          <w:p w14:paraId="0FD86101"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apnėjos, </w:t>
            </w:r>
          </w:p>
          <w:p w14:paraId="7B0E2A78"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aukšto ir žemo kvėpavimo tūrio, aukšto ir žemo minutės tūrio, maitinimo sutrikimo ir baterijos išsikrovimo, </w:t>
            </w:r>
          </w:p>
          <w:p w14:paraId="698025E4"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sistemos gedimo (savikontrolės).</w:t>
            </w:r>
          </w:p>
        </w:tc>
        <w:tc>
          <w:tcPr>
            <w:tcW w:w="2763" w:type="dxa"/>
          </w:tcPr>
          <w:p w14:paraId="743A9609" w14:textId="77777777" w:rsidR="00AB3530" w:rsidRPr="00B62321" w:rsidRDefault="00AB3530" w:rsidP="00AB3530">
            <w:pPr>
              <w:keepNext/>
              <w:outlineLvl w:val="0"/>
              <w:rPr>
                <w:rFonts w:ascii="Times New Roman" w:eastAsia="Times New Roman" w:hAnsi="Times New Roman" w:cs="Times New Roman"/>
                <w:noProof/>
                <w:sz w:val="24"/>
                <w:szCs w:val="24"/>
                <w:lang w:val="lt-LT"/>
              </w:rPr>
            </w:pPr>
          </w:p>
        </w:tc>
      </w:tr>
      <w:tr w:rsidR="00AB3530" w:rsidRPr="00B62321" w14:paraId="5E49DD8C" w14:textId="77777777" w:rsidTr="007D77D0">
        <w:trPr>
          <w:trHeight w:val="71"/>
          <w:jc w:val="center"/>
        </w:trPr>
        <w:tc>
          <w:tcPr>
            <w:tcW w:w="639" w:type="dxa"/>
          </w:tcPr>
          <w:p w14:paraId="7901E00C" w14:textId="77777777" w:rsidR="00AB3530" w:rsidRPr="00B62321" w:rsidRDefault="00AB353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16.</w:t>
            </w:r>
          </w:p>
        </w:tc>
        <w:tc>
          <w:tcPr>
            <w:tcW w:w="2694" w:type="dxa"/>
          </w:tcPr>
          <w:p w14:paraId="57FD3746"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Komplektacija</w:t>
            </w:r>
          </w:p>
        </w:tc>
        <w:tc>
          <w:tcPr>
            <w:tcW w:w="3685" w:type="dxa"/>
            <w:vAlign w:val="center"/>
          </w:tcPr>
          <w:p w14:paraId="283E6FA4" w14:textId="77777777" w:rsidR="009C091A" w:rsidRPr="00B62321" w:rsidRDefault="009C091A" w:rsidP="009C091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Plaučių ventiliacijos aparatas su maitinimo bloku;</w:t>
            </w:r>
          </w:p>
          <w:p w14:paraId="7E4DC00A" w14:textId="77777777" w:rsidR="009C091A" w:rsidRPr="00B62321" w:rsidRDefault="009C091A" w:rsidP="009C091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 xml:space="preserve">2. </w:t>
            </w:r>
            <w:r w:rsidR="00DE0DBA" w:rsidRPr="00B62321">
              <w:rPr>
                <w:rFonts w:ascii="Times New Roman" w:eastAsia="Calibri" w:hAnsi="Times New Roman" w:cs="Times New Roman"/>
                <w:noProof/>
                <w:sz w:val="24"/>
                <w:szCs w:val="24"/>
                <w:lang w:val="lt-LT"/>
              </w:rPr>
              <w:t>Baterija su įkrovikliu, užtikrinanti nepertraukiamą įrenginio darbą ne trumpiau kaip 12 val. be tinklo maitinimo.</w:t>
            </w:r>
          </w:p>
          <w:p w14:paraId="07CD3B31" w14:textId="77777777" w:rsidR="009C091A" w:rsidRPr="00B62321" w:rsidRDefault="009C091A" w:rsidP="009C091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3. Viengubi kvėpavimo kontūra</w:t>
            </w:r>
            <w:r w:rsidR="00B72D2D" w:rsidRPr="00B62321">
              <w:rPr>
                <w:rFonts w:ascii="Times New Roman" w:eastAsia="Calibri" w:hAnsi="Times New Roman" w:cs="Times New Roman"/>
                <w:noProof/>
                <w:sz w:val="24"/>
                <w:szCs w:val="24"/>
                <w:lang w:val="lt-LT"/>
              </w:rPr>
              <w:t xml:space="preserve">i su aktyviu iškvėpimo vožtuvu </w:t>
            </w:r>
            <w:r w:rsidRPr="00B62321">
              <w:rPr>
                <w:rFonts w:ascii="Times New Roman" w:eastAsia="Calibri" w:hAnsi="Times New Roman" w:cs="Times New Roman"/>
                <w:noProof/>
                <w:sz w:val="24"/>
                <w:szCs w:val="24"/>
                <w:lang w:val="lt-LT"/>
              </w:rPr>
              <w:t>– ne mažiau kaip 10 vnt.;</w:t>
            </w:r>
          </w:p>
          <w:p w14:paraId="67648E81" w14:textId="77777777" w:rsidR="009C091A" w:rsidRPr="00B62321" w:rsidRDefault="009C091A" w:rsidP="009C091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4. Filtrai – ne mažiau kaip 10 vnt.;</w:t>
            </w:r>
          </w:p>
          <w:p w14:paraId="17BBE48D" w14:textId="77777777" w:rsidR="009C091A" w:rsidRPr="00B62321" w:rsidRDefault="009C091A" w:rsidP="009C091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5. Veido kaukės – ne mažiau kaip 3 skirtingų dydžių, kiekvieno dydžio po 1 vnt.;</w:t>
            </w:r>
          </w:p>
          <w:p w14:paraId="1E3BA81A" w14:textId="77777777" w:rsidR="00AB3530" w:rsidRPr="00B62321" w:rsidRDefault="009C091A" w:rsidP="009C091A">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6. Nosies kaukės – ne mažiau kaip 3 skirtingų dydžių, kiekvieno dydžio po 1 vnt.</w:t>
            </w:r>
          </w:p>
        </w:tc>
        <w:tc>
          <w:tcPr>
            <w:tcW w:w="2763" w:type="dxa"/>
          </w:tcPr>
          <w:p w14:paraId="71ACADBB" w14:textId="77777777" w:rsidR="009C091A" w:rsidRPr="00B62321" w:rsidRDefault="009C091A" w:rsidP="009C091A">
            <w:pPr>
              <w:keepNext/>
              <w:outlineLvl w:val="0"/>
              <w:rPr>
                <w:rFonts w:ascii="Times New Roman" w:eastAsia="Times New Roman" w:hAnsi="Times New Roman" w:cs="Times New Roman"/>
                <w:noProof/>
                <w:sz w:val="24"/>
                <w:szCs w:val="24"/>
                <w:lang w:val="lt-LT"/>
              </w:rPr>
            </w:pPr>
          </w:p>
          <w:p w14:paraId="0891D94C" w14:textId="77777777" w:rsidR="00AB3530" w:rsidRPr="00B62321" w:rsidRDefault="00AB3530" w:rsidP="009C091A">
            <w:pPr>
              <w:keepNext/>
              <w:outlineLvl w:val="0"/>
              <w:rPr>
                <w:rFonts w:ascii="Times New Roman" w:eastAsia="Times New Roman" w:hAnsi="Times New Roman" w:cs="Times New Roman"/>
                <w:noProof/>
                <w:sz w:val="24"/>
                <w:szCs w:val="24"/>
                <w:lang w:val="lt-LT"/>
              </w:rPr>
            </w:pPr>
          </w:p>
        </w:tc>
      </w:tr>
      <w:tr w:rsidR="00AB3530" w:rsidRPr="00B62321" w14:paraId="20A6B944" w14:textId="77777777" w:rsidTr="007D77D0">
        <w:trPr>
          <w:trHeight w:val="71"/>
          <w:jc w:val="center"/>
        </w:trPr>
        <w:tc>
          <w:tcPr>
            <w:tcW w:w="639" w:type="dxa"/>
          </w:tcPr>
          <w:p w14:paraId="52C532C1" w14:textId="77777777" w:rsidR="00AB3530" w:rsidRPr="00B62321" w:rsidRDefault="00AB71F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17</w:t>
            </w:r>
            <w:r w:rsidR="00AB3530" w:rsidRPr="00B62321">
              <w:rPr>
                <w:rFonts w:ascii="Times New Roman" w:eastAsia="Calibri" w:hAnsi="Times New Roman" w:cs="Times New Roman"/>
                <w:noProof/>
                <w:sz w:val="24"/>
                <w:szCs w:val="24"/>
                <w:lang w:val="lt-LT"/>
              </w:rPr>
              <w:t>.</w:t>
            </w:r>
          </w:p>
        </w:tc>
        <w:tc>
          <w:tcPr>
            <w:tcW w:w="2694" w:type="dxa"/>
          </w:tcPr>
          <w:p w14:paraId="7238E95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Garantinis laikotarpis</w:t>
            </w:r>
          </w:p>
        </w:tc>
        <w:tc>
          <w:tcPr>
            <w:tcW w:w="3685" w:type="dxa"/>
            <w:vAlign w:val="center"/>
          </w:tcPr>
          <w:p w14:paraId="0C5D40B2"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Ne trumpesnis kaip 24 mėn.</w:t>
            </w:r>
          </w:p>
        </w:tc>
        <w:tc>
          <w:tcPr>
            <w:tcW w:w="2763" w:type="dxa"/>
          </w:tcPr>
          <w:p w14:paraId="7087B139"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03DF4A4" w14:textId="77777777" w:rsidTr="007D77D0">
        <w:trPr>
          <w:trHeight w:val="71"/>
          <w:jc w:val="center"/>
        </w:trPr>
        <w:tc>
          <w:tcPr>
            <w:tcW w:w="639" w:type="dxa"/>
          </w:tcPr>
          <w:p w14:paraId="371E2C5D" w14:textId="77777777" w:rsidR="00AB3530" w:rsidRPr="00B62321" w:rsidRDefault="00AB71F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18</w:t>
            </w:r>
            <w:r w:rsidR="00AB3530" w:rsidRPr="00B62321">
              <w:rPr>
                <w:rFonts w:ascii="Times New Roman" w:eastAsia="Calibri" w:hAnsi="Times New Roman" w:cs="Times New Roman"/>
                <w:noProof/>
                <w:sz w:val="24"/>
                <w:szCs w:val="24"/>
                <w:lang w:val="lt-LT"/>
              </w:rPr>
              <w:t>.</w:t>
            </w:r>
          </w:p>
        </w:tc>
        <w:tc>
          <w:tcPr>
            <w:tcW w:w="2694" w:type="dxa"/>
          </w:tcPr>
          <w:p w14:paraId="1B98AA4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Kartu su preke pateikiama dokumentacija</w:t>
            </w:r>
          </w:p>
        </w:tc>
        <w:tc>
          <w:tcPr>
            <w:tcW w:w="3685" w:type="dxa"/>
            <w:vAlign w:val="center"/>
          </w:tcPr>
          <w:p w14:paraId="4AC92C00"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 Naudotojo instrukcija lietuvių kalba</w:t>
            </w:r>
          </w:p>
          <w:p w14:paraId="22A9DD6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 Serviso dokumentacija lietuvių arba anglų kalba.</w:t>
            </w:r>
          </w:p>
        </w:tc>
        <w:tc>
          <w:tcPr>
            <w:tcW w:w="2763" w:type="dxa"/>
          </w:tcPr>
          <w:p w14:paraId="699FBDB7"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128B4A47" w14:textId="77777777" w:rsidTr="007D77D0">
        <w:trPr>
          <w:trHeight w:val="71"/>
          <w:jc w:val="center"/>
        </w:trPr>
        <w:tc>
          <w:tcPr>
            <w:tcW w:w="639" w:type="dxa"/>
          </w:tcPr>
          <w:p w14:paraId="53DF0547" w14:textId="77777777" w:rsidR="00AB3530" w:rsidRPr="00B62321" w:rsidRDefault="00AB71F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19</w:t>
            </w:r>
            <w:r w:rsidR="00AB3530" w:rsidRPr="00B62321">
              <w:rPr>
                <w:rFonts w:ascii="Times New Roman" w:eastAsia="Calibri" w:hAnsi="Times New Roman" w:cs="Times New Roman"/>
                <w:noProof/>
                <w:sz w:val="24"/>
                <w:szCs w:val="24"/>
                <w:lang w:val="lt-LT"/>
              </w:rPr>
              <w:t>.</w:t>
            </w:r>
          </w:p>
        </w:tc>
        <w:tc>
          <w:tcPr>
            <w:tcW w:w="2694" w:type="dxa"/>
          </w:tcPr>
          <w:p w14:paraId="2DDA5C7F"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Prekių pristatymas, iškrovimas,   pervežimas į instaliavimo vietą, instaliavimas, po instaliavimo likusių įpakavimo medžiagų išvežimas (utilizavimas)</w:t>
            </w:r>
          </w:p>
        </w:tc>
        <w:tc>
          <w:tcPr>
            <w:tcW w:w="3685" w:type="dxa"/>
            <w:vAlign w:val="center"/>
          </w:tcPr>
          <w:p w14:paraId="2D1B3699"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Prekių pristatymo, iškrovimo,   pervežimo į instaliavimo vietą, instaliavimo, po instaliavimo likusių įpakavimo medžiagų išvežimo (utilizavimo) išlaidos įskaičiuotos į pasiūlymo kainą.</w:t>
            </w:r>
          </w:p>
        </w:tc>
        <w:tc>
          <w:tcPr>
            <w:tcW w:w="2763" w:type="dxa"/>
          </w:tcPr>
          <w:p w14:paraId="080A69D8"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0622F8E9" w14:textId="77777777" w:rsidTr="007D77D0">
        <w:trPr>
          <w:trHeight w:val="71"/>
          <w:jc w:val="center"/>
        </w:trPr>
        <w:tc>
          <w:tcPr>
            <w:tcW w:w="639" w:type="dxa"/>
          </w:tcPr>
          <w:p w14:paraId="04AD5239" w14:textId="77777777" w:rsidR="00AB3530" w:rsidRPr="00B62321" w:rsidRDefault="00AB71F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20</w:t>
            </w:r>
            <w:r w:rsidR="00AB3530" w:rsidRPr="00B62321">
              <w:rPr>
                <w:rFonts w:ascii="Times New Roman" w:eastAsia="Calibri" w:hAnsi="Times New Roman" w:cs="Times New Roman"/>
                <w:noProof/>
                <w:sz w:val="24"/>
                <w:szCs w:val="24"/>
                <w:lang w:val="lt-LT"/>
              </w:rPr>
              <w:t>.</w:t>
            </w:r>
          </w:p>
        </w:tc>
        <w:tc>
          <w:tcPr>
            <w:tcW w:w="2694" w:type="dxa"/>
          </w:tcPr>
          <w:p w14:paraId="083812AD"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Vartotojų apmokymas</w:t>
            </w:r>
          </w:p>
        </w:tc>
        <w:tc>
          <w:tcPr>
            <w:tcW w:w="3685" w:type="dxa"/>
            <w:vAlign w:val="center"/>
          </w:tcPr>
          <w:p w14:paraId="6A3132A3"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Vartotojų apmokymas naudoti įrangą įskaičiuotas į pasiūlymo kainą.</w:t>
            </w:r>
          </w:p>
        </w:tc>
        <w:tc>
          <w:tcPr>
            <w:tcW w:w="2763" w:type="dxa"/>
          </w:tcPr>
          <w:p w14:paraId="7C709577"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AB3530" w:rsidRPr="00B62321" w14:paraId="3C543DAE" w14:textId="77777777" w:rsidTr="007D77D0">
        <w:trPr>
          <w:trHeight w:val="71"/>
          <w:jc w:val="center"/>
        </w:trPr>
        <w:tc>
          <w:tcPr>
            <w:tcW w:w="639" w:type="dxa"/>
          </w:tcPr>
          <w:p w14:paraId="06B3ADBB" w14:textId="77777777" w:rsidR="00AB3530" w:rsidRPr="00B62321" w:rsidRDefault="00AB71F0" w:rsidP="00AB3530">
            <w:pPr>
              <w:jc w:val="cente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21</w:t>
            </w:r>
            <w:r w:rsidR="00AB3530" w:rsidRPr="00B62321">
              <w:rPr>
                <w:rFonts w:ascii="Times New Roman" w:eastAsia="Calibri" w:hAnsi="Times New Roman" w:cs="Times New Roman"/>
                <w:noProof/>
                <w:sz w:val="24"/>
                <w:szCs w:val="24"/>
                <w:lang w:val="lt-LT"/>
              </w:rPr>
              <w:t>.</w:t>
            </w:r>
          </w:p>
        </w:tc>
        <w:tc>
          <w:tcPr>
            <w:tcW w:w="2694" w:type="dxa"/>
          </w:tcPr>
          <w:p w14:paraId="361CA36B"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Techninio personalo apmokymas</w:t>
            </w:r>
          </w:p>
        </w:tc>
        <w:tc>
          <w:tcPr>
            <w:tcW w:w="3685" w:type="dxa"/>
            <w:vAlign w:val="center"/>
          </w:tcPr>
          <w:p w14:paraId="03B61A77" w14:textId="77777777" w:rsidR="00AB3530" w:rsidRPr="00B62321" w:rsidRDefault="00AB3530" w:rsidP="00AB3530">
            <w:pPr>
              <w:rPr>
                <w:rFonts w:ascii="Times New Roman" w:eastAsia="Calibri" w:hAnsi="Times New Roman" w:cs="Times New Roman"/>
                <w:noProof/>
                <w:sz w:val="24"/>
                <w:szCs w:val="24"/>
                <w:lang w:val="lt-LT"/>
              </w:rPr>
            </w:pPr>
            <w:r w:rsidRPr="00B62321">
              <w:rPr>
                <w:rFonts w:ascii="Times New Roman" w:eastAsia="Calibri" w:hAnsi="Times New Roman" w:cs="Times New Roman"/>
                <w:noProof/>
                <w:sz w:val="24"/>
                <w:szCs w:val="24"/>
                <w:lang w:val="lt-LT"/>
              </w:rPr>
              <w:t>LSMU ligoninės Kauno klinikų Medicininės technikos tarnybos inžinierių apmokymas atlikti įrangos pogarantinę techninę priežiūrą įskaičiuotas į pasiūlymo kainą.</w:t>
            </w:r>
          </w:p>
        </w:tc>
        <w:tc>
          <w:tcPr>
            <w:tcW w:w="2763" w:type="dxa"/>
          </w:tcPr>
          <w:p w14:paraId="7C21EB7E" w14:textId="77777777" w:rsidR="00AB3530" w:rsidRPr="00B62321" w:rsidRDefault="00AB3530" w:rsidP="00AB3530">
            <w:pPr>
              <w:keepNext/>
              <w:jc w:val="center"/>
              <w:outlineLvl w:val="0"/>
              <w:rPr>
                <w:rFonts w:ascii="Times New Roman" w:eastAsia="Times New Roman" w:hAnsi="Times New Roman" w:cs="Times New Roman"/>
                <w:noProof/>
                <w:sz w:val="24"/>
                <w:szCs w:val="24"/>
                <w:lang w:val="lt-LT"/>
              </w:rPr>
            </w:pPr>
          </w:p>
        </w:tc>
      </w:tr>
      <w:tr w:rsidR="007D77D0" w:rsidRPr="007C3616" w14:paraId="1F8FBCC6" w14:textId="77777777" w:rsidTr="007D77D0">
        <w:tblPrEx>
          <w:jc w:val="left"/>
        </w:tblPrEx>
        <w:trPr>
          <w:trHeight w:val="300"/>
        </w:trPr>
        <w:tc>
          <w:tcPr>
            <w:tcW w:w="639" w:type="dxa"/>
          </w:tcPr>
          <w:p w14:paraId="06CF0E43" w14:textId="77777777" w:rsidR="007D77D0" w:rsidRPr="007C3616" w:rsidRDefault="007D77D0" w:rsidP="002472A1">
            <w:pPr>
              <w:rPr>
                <w:rFonts w:ascii="Times New Roman" w:hAnsi="Times New Roman"/>
                <w:noProof/>
                <w:sz w:val="24"/>
                <w:szCs w:val="24"/>
              </w:rPr>
            </w:pPr>
            <w:r>
              <w:rPr>
                <w:rFonts w:ascii="Times New Roman" w:hAnsi="Times New Roman"/>
                <w:noProof/>
                <w:sz w:val="24"/>
                <w:szCs w:val="24"/>
              </w:rPr>
              <w:t>22</w:t>
            </w:r>
            <w:r w:rsidRPr="007C3616">
              <w:rPr>
                <w:rFonts w:ascii="Times New Roman" w:hAnsi="Times New Roman"/>
                <w:noProof/>
                <w:sz w:val="24"/>
                <w:szCs w:val="24"/>
              </w:rPr>
              <w:t>.</w:t>
            </w:r>
          </w:p>
        </w:tc>
        <w:tc>
          <w:tcPr>
            <w:tcW w:w="2694" w:type="dxa"/>
          </w:tcPr>
          <w:p w14:paraId="5062CFD8" w14:textId="77777777" w:rsidR="007D77D0" w:rsidRPr="007C3616" w:rsidRDefault="007D77D0" w:rsidP="002472A1">
            <w:pPr>
              <w:rPr>
                <w:rFonts w:ascii="Times New Roman" w:eastAsia="Times New Roman" w:hAnsi="Times New Roman"/>
                <w:noProof/>
                <w:color w:val="000000" w:themeColor="text1"/>
                <w:sz w:val="24"/>
                <w:szCs w:val="24"/>
              </w:rPr>
            </w:pPr>
            <w:r w:rsidRPr="007C3616">
              <w:rPr>
                <w:rFonts w:ascii="Times New Roman" w:eastAsia="Times New Roman" w:hAnsi="Times New Roman"/>
                <w:noProof/>
                <w:color w:val="000000" w:themeColor="text1"/>
                <w:sz w:val="24"/>
                <w:szCs w:val="24"/>
              </w:rPr>
              <w:t>Galimybė įsigyti originalias (arba joms lygiavertes) atsargines dalis</w:t>
            </w:r>
          </w:p>
        </w:tc>
        <w:tc>
          <w:tcPr>
            <w:tcW w:w="3685" w:type="dxa"/>
            <w:hideMark/>
          </w:tcPr>
          <w:p w14:paraId="79CC7173" w14:textId="77777777" w:rsidR="007D77D0" w:rsidRPr="007C3616" w:rsidRDefault="007D77D0" w:rsidP="002472A1">
            <w:pPr>
              <w:rPr>
                <w:rFonts w:ascii="Times New Roman" w:hAnsi="Times New Roman"/>
                <w:noProof/>
                <w:sz w:val="24"/>
                <w:szCs w:val="24"/>
              </w:rPr>
            </w:pPr>
            <w:r w:rsidRPr="007C3616">
              <w:rPr>
                <w:rFonts w:ascii="Times New Roman" w:hAnsi="Times New Roman"/>
                <w:noProof/>
                <w:sz w:val="24"/>
                <w:szCs w:val="24"/>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33293CC4" w14:textId="77777777" w:rsidR="007D77D0" w:rsidRPr="00FB41A0" w:rsidRDefault="007D77D0" w:rsidP="002472A1">
            <w:pPr>
              <w:rPr>
                <w:rFonts w:ascii="Times New Roman" w:hAnsi="Times New Roman"/>
                <w:noProof/>
                <w:sz w:val="24"/>
                <w:szCs w:val="24"/>
                <w:lang w:val="fi-FI"/>
              </w:rPr>
            </w:pPr>
            <w:r w:rsidRPr="00FB41A0">
              <w:rPr>
                <w:rFonts w:ascii="Times New Roman" w:hAnsi="Times New Roman"/>
                <w:noProof/>
                <w:sz w:val="24"/>
                <w:szCs w:val="24"/>
                <w:lang w:val="fi-FI"/>
              </w:rPr>
              <w:t>Pastaba: Reikalavimas taikomas vadovaujantis Lietuvos Respublikos aplinkos ministro 2022 m. gruodžio 13 d. įsakymu Nr. D1-401 patvirtinto aplinkos apsaugos kriterijų taikymo, vykdant žaliuosius pirkimus, tvarkos aprašo II skyriaus 4.4.4.4 punktu.</w:t>
            </w:r>
          </w:p>
        </w:tc>
        <w:tc>
          <w:tcPr>
            <w:tcW w:w="2763" w:type="dxa"/>
          </w:tcPr>
          <w:p w14:paraId="500D0BEF" w14:textId="77777777" w:rsidR="007D77D0" w:rsidRPr="00FB41A0" w:rsidRDefault="007D77D0" w:rsidP="002472A1">
            <w:pPr>
              <w:rPr>
                <w:rFonts w:ascii="Times New Roman" w:hAnsi="Times New Roman"/>
                <w:noProof/>
                <w:sz w:val="24"/>
                <w:szCs w:val="24"/>
                <w:lang w:val="fi-FI"/>
              </w:rPr>
            </w:pPr>
          </w:p>
        </w:tc>
      </w:tr>
    </w:tbl>
    <w:p w14:paraId="6849AF73" w14:textId="77777777" w:rsidR="007D77D0" w:rsidRDefault="007D77D0" w:rsidP="00AB3530">
      <w:pPr>
        <w:spacing w:before="240" w:after="0" w:line="276" w:lineRule="auto"/>
        <w:rPr>
          <w:rFonts w:ascii="Times New Roman" w:eastAsia="Calibri" w:hAnsi="Times New Roman" w:cs="Times New Roman"/>
          <w:b/>
          <w:noProof/>
          <w:sz w:val="24"/>
          <w:szCs w:val="24"/>
        </w:rPr>
      </w:pPr>
    </w:p>
    <w:p w14:paraId="6DDCBF78" w14:textId="77777777" w:rsidR="00AB3530" w:rsidRPr="00B62321" w:rsidRDefault="00AB3530" w:rsidP="00AB3530">
      <w:pPr>
        <w:spacing w:before="240" w:after="0" w:line="276" w:lineRule="auto"/>
        <w:rPr>
          <w:rFonts w:ascii="Times New Roman" w:eastAsia="Calibri" w:hAnsi="Times New Roman" w:cs="Times New Roman"/>
          <w:b/>
          <w:noProof/>
          <w:sz w:val="24"/>
          <w:szCs w:val="24"/>
        </w:rPr>
      </w:pPr>
      <w:r w:rsidRPr="00B62321">
        <w:rPr>
          <w:rFonts w:ascii="Times New Roman" w:eastAsia="Calibri" w:hAnsi="Times New Roman" w:cs="Times New Roman"/>
          <w:b/>
          <w:noProof/>
          <w:sz w:val="24"/>
          <w:szCs w:val="24"/>
        </w:rPr>
        <w:t>Papildomas reikalavimas:</w:t>
      </w:r>
    </w:p>
    <w:p w14:paraId="48AA3FA0" w14:textId="77777777" w:rsidR="00AB3530" w:rsidRPr="00B62321" w:rsidRDefault="00AB3530" w:rsidP="00AB3530">
      <w:pPr>
        <w:spacing w:after="0" w:line="276" w:lineRule="auto"/>
        <w:ind w:left="-567" w:right="140" w:firstLine="142"/>
        <w:jc w:val="both"/>
        <w:rPr>
          <w:rFonts w:ascii="Times New Roman" w:eastAsia="Times New Roman" w:hAnsi="Times New Roman" w:cs="Times New Roman"/>
          <w:noProof/>
          <w:sz w:val="24"/>
          <w:szCs w:val="24"/>
        </w:rPr>
      </w:pPr>
      <w:r w:rsidRPr="00B62321">
        <w:rPr>
          <w:rFonts w:ascii="Times New Roman" w:eastAsia="Times New Roman" w:hAnsi="Times New Roman" w:cs="Times New Roman"/>
          <w:noProof/>
          <w:sz w:val="24"/>
          <w:szCs w:val="24"/>
        </w:rPr>
        <w:t xml:space="preserve">   1. Viešojo pirkimo komisijai pareikalavus, įvertinimui turi būti pateiktas siūlomos prekės pavyzdys.</w:t>
      </w:r>
    </w:p>
    <w:p w14:paraId="4657BFA8" w14:textId="77777777" w:rsidR="00B62AB6" w:rsidRPr="00B62321" w:rsidRDefault="00B62AB6">
      <w:pPr>
        <w:rPr>
          <w:rFonts w:ascii="Times New Roman" w:hAnsi="Times New Roman" w:cs="Times New Roman"/>
          <w:noProof/>
          <w:sz w:val="24"/>
          <w:szCs w:val="24"/>
        </w:rPr>
      </w:pPr>
    </w:p>
    <w:p w14:paraId="70361FDB" w14:textId="3AA43D40" w:rsidR="00B62321" w:rsidRPr="00B62321" w:rsidRDefault="00876821" w:rsidP="00876821">
      <w:pPr>
        <w:jc w:val="center"/>
        <w:rPr>
          <w:rFonts w:ascii="Times New Roman" w:hAnsi="Times New Roman" w:cs="Times New Roman"/>
          <w:noProof/>
          <w:sz w:val="24"/>
          <w:szCs w:val="24"/>
        </w:rPr>
      </w:pPr>
      <w:r>
        <w:rPr>
          <w:rFonts w:ascii="Times New Roman" w:hAnsi="Times New Roman" w:cs="Times New Roman"/>
          <w:noProof/>
          <w:sz w:val="24"/>
          <w:szCs w:val="24"/>
        </w:rPr>
        <w:t>________________________</w:t>
      </w:r>
      <w:bookmarkStart w:id="0" w:name="_GoBack"/>
      <w:bookmarkEnd w:id="0"/>
    </w:p>
    <w:sectPr w:rsidR="00B62321" w:rsidRPr="00B62321" w:rsidSect="00516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D6"/>
    <w:rsid w:val="00003AE9"/>
    <w:rsid w:val="00094656"/>
    <w:rsid w:val="00107135"/>
    <w:rsid w:val="00160FD6"/>
    <w:rsid w:val="001C39CA"/>
    <w:rsid w:val="00236FBD"/>
    <w:rsid w:val="003A5715"/>
    <w:rsid w:val="0044016C"/>
    <w:rsid w:val="0048211E"/>
    <w:rsid w:val="004B3003"/>
    <w:rsid w:val="00506FE5"/>
    <w:rsid w:val="006203ED"/>
    <w:rsid w:val="007039B0"/>
    <w:rsid w:val="00707589"/>
    <w:rsid w:val="007D77D0"/>
    <w:rsid w:val="007E5F89"/>
    <w:rsid w:val="00876821"/>
    <w:rsid w:val="00892C7C"/>
    <w:rsid w:val="008F37BC"/>
    <w:rsid w:val="009643F6"/>
    <w:rsid w:val="00964535"/>
    <w:rsid w:val="0096732E"/>
    <w:rsid w:val="009874A1"/>
    <w:rsid w:val="009B50E3"/>
    <w:rsid w:val="009C091A"/>
    <w:rsid w:val="009D512F"/>
    <w:rsid w:val="009E4610"/>
    <w:rsid w:val="00AB3530"/>
    <w:rsid w:val="00AB71F0"/>
    <w:rsid w:val="00B62321"/>
    <w:rsid w:val="00B62AB6"/>
    <w:rsid w:val="00B72D2D"/>
    <w:rsid w:val="00BA77F3"/>
    <w:rsid w:val="00CD5819"/>
    <w:rsid w:val="00DE0DBA"/>
    <w:rsid w:val="00EA1F63"/>
    <w:rsid w:val="00ED123B"/>
    <w:rsid w:val="00FB4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3CAD"/>
  <w15:chartTrackingRefBased/>
  <w15:docId w15:val="{787D2D01-DE27-4E2C-AF6C-E6D07A94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5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8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2FAED-66E6-4A6B-B642-72EAF18B63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E321A4-2167-48E8-A3DD-E96A79A1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ED63A5-75E8-4F43-BE53-4B029CBAF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10393</Words>
  <Characters>5925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Lina Laurinaitienė</cp:lastModifiedBy>
  <cp:revision>3</cp:revision>
  <cp:lastPrinted>2026-01-30T12:27:00Z</cp:lastPrinted>
  <dcterms:created xsi:type="dcterms:W3CDTF">2026-01-30T12:27:00Z</dcterms:created>
  <dcterms:modified xsi:type="dcterms:W3CDTF">2026-02-03T07:16:00Z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