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6EEA02CA"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893E6F">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A92530"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5F7B2A50" w:rsidR="00B757D3" w:rsidRPr="00B757D3" w:rsidRDefault="00B757D3" w:rsidP="00B757D3">
      <w:pPr>
        <w:jc w:val="center"/>
        <w:rPr>
          <w:b/>
          <w:bCs/>
          <w:caps/>
          <w:smallCaps/>
          <w:color w:val="000000"/>
          <w:lang w:val="lt-LT" w:eastAsia="en-US"/>
        </w:rPr>
      </w:pPr>
      <w:r w:rsidRPr="00B757D3">
        <w:rPr>
          <w:b/>
          <w:color w:val="000000"/>
          <w:lang w:val="lt-LT" w:eastAsia="en-US"/>
        </w:rPr>
        <w:t>„</w:t>
      </w:r>
      <w:r w:rsidR="00A92530">
        <w:rPr>
          <w:b/>
          <w:color w:val="000000"/>
          <w:lang w:val="lt-LT" w:eastAsia="en-US"/>
        </w:rPr>
        <w:t xml:space="preserve">TERMINIS POPIERIUS (TERMOEIKETĖS IR </w:t>
      </w:r>
      <w:r w:rsidR="006F6324">
        <w:rPr>
          <w:b/>
          <w:color w:val="000000"/>
          <w:lang w:val="lt-LT" w:eastAsia="en-US"/>
        </w:rPr>
        <w:t>EKG POPIERIUS</w:t>
      </w:r>
      <w:r w:rsidR="00A92530">
        <w:rPr>
          <w:b/>
          <w:color w:val="000000"/>
          <w:lang w:val="lt-LT" w:eastAsia="en-US"/>
        </w:rPr>
        <w:t>)</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1673E422"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8418F7">
        <w:rPr>
          <w:rFonts w:eastAsia="Calibri"/>
          <w:color w:val="000000"/>
          <w:lang w:val="lt-LT" w:eastAsia="lt-LT"/>
        </w:rPr>
        <w:t>terminio</w:t>
      </w:r>
      <w:r w:rsidR="00893E6F">
        <w:rPr>
          <w:rFonts w:eastAsia="Calibri"/>
          <w:color w:val="000000"/>
          <w:lang w:val="lt-LT" w:eastAsia="lt-LT"/>
        </w:rPr>
        <w:t xml:space="preserve"> popieriaus</w:t>
      </w:r>
      <w:r w:rsidR="008418F7">
        <w:rPr>
          <w:rFonts w:eastAsia="Calibri"/>
          <w:color w:val="000000"/>
          <w:lang w:val="lt-LT" w:eastAsia="lt-LT"/>
        </w:rPr>
        <w:t xml:space="preserve"> (termoetikečių ir EKG popieriaus)</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725311" w:rsidRPr="00725311">
        <w:rPr>
          <w:lang w:val="lt-LT" w:eastAsia="lt-LT"/>
        </w:rPr>
        <w:t>22993000-7</w:t>
      </w:r>
      <w:r w:rsidR="00725311">
        <w:rPr>
          <w:lang w:val="lt-LT" w:eastAsia="lt-LT"/>
        </w:rPr>
        <w:t xml:space="preserve"> –</w:t>
      </w:r>
      <w:r w:rsidR="00725311" w:rsidRPr="00725311">
        <w:rPr>
          <w:lang w:val="lt-LT" w:eastAsia="lt-LT"/>
        </w:rPr>
        <w:t xml:space="preserve"> </w:t>
      </w:r>
      <w:r w:rsidR="00725311">
        <w:rPr>
          <w:lang w:val="lt-LT" w:eastAsia="lt-LT"/>
        </w:rPr>
        <w:t>„</w:t>
      </w:r>
      <w:r w:rsidR="00725311" w:rsidRPr="00725311">
        <w:rPr>
          <w:lang w:val="lt-LT" w:eastAsia="lt-LT"/>
        </w:rPr>
        <w:t>Šviesai jautrus, šilumai jautrus arba termografinis popierius ir kartonas</w:t>
      </w:r>
      <w:r w:rsidR="00725311">
        <w:rPr>
          <w:lang w:val="lt-LT" w:eastAsia="lt-LT"/>
        </w:rPr>
        <w:t>“</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743EBE98" w:rsidR="00B5432E" w:rsidRDefault="003A78E3" w:rsidP="0012210D">
      <w:pPr>
        <w:ind w:firstLine="709"/>
        <w:jc w:val="both"/>
        <w:rPr>
          <w:lang w:val="lt-LT"/>
        </w:rPr>
      </w:pPr>
      <w:r>
        <w:rPr>
          <w:color w:val="000000"/>
          <w:lang w:val="lt-LT" w:eastAsia="en-US"/>
        </w:rPr>
        <w:t>2.2.</w:t>
      </w:r>
      <w:r>
        <w:rPr>
          <w:color w:val="000000"/>
          <w:lang w:val="lt-LT" w:eastAsia="en-US"/>
        </w:rPr>
        <w:tab/>
      </w:r>
      <w:r w:rsidRPr="003A78E3">
        <w:rPr>
          <w:color w:val="000000"/>
          <w:lang w:val="lt-LT" w:eastAsia="en-US"/>
        </w:rPr>
        <w:t xml:space="preserve">Prekių pirkimas </w:t>
      </w:r>
      <w:r w:rsidR="008418F7">
        <w:rPr>
          <w:color w:val="000000"/>
          <w:lang w:val="lt-LT" w:eastAsia="en-US"/>
        </w:rPr>
        <w:t>vienkartinis</w:t>
      </w:r>
      <w:r w:rsidRPr="003A78E3">
        <w:rPr>
          <w:color w:val="000000"/>
          <w:lang w:val="lt-LT" w:eastAsia="en-US"/>
        </w:rPr>
        <w:t>.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363AEF06"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 xml:space="preserve">ne vėliau kaip </w:t>
      </w:r>
      <w:r w:rsidR="008418F7">
        <w:rPr>
          <w:color w:val="000000"/>
          <w:lang w:val="lt-LT" w:eastAsia="en-US"/>
        </w:rPr>
        <w:t>10</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dien</w:t>
      </w:r>
      <w:r w:rsidR="008418F7">
        <w:rPr>
          <w:color w:val="000000"/>
          <w:lang w:val="lt-LT" w:eastAsia="en-US"/>
        </w:rPr>
        <w:t>ų</w:t>
      </w:r>
      <w:r w:rsidR="002E7D55" w:rsidRPr="002E7D55">
        <w:rPr>
          <w:color w:val="000000"/>
          <w:lang w:val="lt-LT" w:eastAsia="en-US"/>
        </w:rPr>
        <w:t xml:space="preserve"> po prekių užsakymo. </w:t>
      </w:r>
    </w:p>
    <w:p w14:paraId="2A3ADB06" w14:textId="62788AA6"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8418F7">
        <w:rPr>
          <w:b/>
          <w:color w:val="000000"/>
          <w:lang w:val="lt-LT" w:eastAsia="en-US"/>
        </w:rPr>
        <w:t>2</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64B05081"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8418F7">
        <w:rPr>
          <w:b/>
          <w:bCs/>
          <w:iCs/>
          <w:color w:val="000000"/>
          <w:u w:val="single"/>
          <w:lang w:val="lt-LT" w:eastAsia="en-US"/>
        </w:rPr>
        <w:t>6</w:t>
      </w:r>
      <w:r w:rsidR="00F553AC">
        <w:rPr>
          <w:b/>
          <w:bCs/>
          <w:iCs/>
          <w:color w:val="000000"/>
          <w:u w:val="single"/>
          <w:lang w:val="lt-LT" w:eastAsia="en-US"/>
        </w:rPr>
        <w:t xml:space="preserve"> m. </w:t>
      </w:r>
      <w:r w:rsidR="008418F7">
        <w:rPr>
          <w:b/>
          <w:bCs/>
          <w:iCs/>
          <w:color w:val="000000"/>
          <w:u w:val="single"/>
          <w:lang w:val="lt-LT" w:eastAsia="en-US"/>
        </w:rPr>
        <w:t>vasario 9</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162D265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8418F7">
        <w:rPr>
          <w:b/>
          <w:bCs/>
          <w:color w:val="000000"/>
          <w:lang w:val="lt-LT" w:eastAsia="en-US"/>
        </w:rPr>
        <w:t>2026-02-09</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8418F7">
        <w:rPr>
          <w:b/>
          <w:bCs/>
          <w:color w:val="000000"/>
          <w:lang w:val="lt-LT" w:eastAsia="en-US"/>
        </w:rPr>
        <w:t>2026-02-09</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8418F7">
        <w:rPr>
          <w:b/>
          <w:iCs/>
          <w:u w:val="single"/>
          <w:lang w:val="lt-LT" w:eastAsia="en-US"/>
        </w:rPr>
        <w:t>6</w:t>
      </w:r>
      <w:r w:rsidRPr="00B757D3">
        <w:rPr>
          <w:b/>
          <w:iCs/>
          <w:u w:val="single"/>
          <w:lang w:val="lt-LT" w:eastAsia="en-US"/>
        </w:rPr>
        <w:t xml:space="preserve"> m. </w:t>
      </w:r>
      <w:r w:rsidR="008418F7">
        <w:rPr>
          <w:b/>
          <w:iCs/>
          <w:u w:val="single"/>
          <w:lang w:val="lt-LT" w:eastAsia="en-US"/>
        </w:rPr>
        <w:t>vasario</w:t>
      </w:r>
      <w:r w:rsidRPr="00B757D3">
        <w:rPr>
          <w:b/>
          <w:iCs/>
          <w:u w:val="single"/>
          <w:lang w:val="lt-LT" w:eastAsia="en-US"/>
        </w:rPr>
        <w:t xml:space="preserve"> mėn. </w:t>
      </w:r>
      <w:r w:rsidR="008418F7">
        <w:rPr>
          <w:b/>
          <w:iCs/>
          <w:u w:val="single"/>
          <w:lang w:val="lt-LT" w:eastAsia="en-US"/>
        </w:rPr>
        <w:t>9</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1073A4F7" w:rsidR="00787D50" w:rsidRPr="009476FC" w:rsidRDefault="008418F7" w:rsidP="00787D50">
      <w:pPr>
        <w:jc w:val="center"/>
        <w:rPr>
          <w:b/>
          <w:color w:val="000000"/>
          <w:lang w:val="lt-LT" w:eastAsia="en-US"/>
        </w:rPr>
      </w:pPr>
      <w:r w:rsidRPr="008418F7">
        <w:rPr>
          <w:b/>
          <w:color w:val="000000"/>
          <w:lang w:val="lt-LT" w:eastAsia="en-US"/>
        </w:rPr>
        <w:t>TERMINI</w:t>
      </w:r>
      <w:r>
        <w:rPr>
          <w:b/>
          <w:color w:val="000000"/>
          <w:lang w:val="lt-LT" w:eastAsia="en-US"/>
        </w:rPr>
        <w:t>O</w:t>
      </w:r>
      <w:r w:rsidRPr="008418F7">
        <w:rPr>
          <w:b/>
          <w:color w:val="000000"/>
          <w:lang w:val="lt-LT" w:eastAsia="en-US"/>
        </w:rPr>
        <w:t xml:space="preserve"> POPIERI</w:t>
      </w:r>
      <w:r>
        <w:rPr>
          <w:b/>
          <w:color w:val="000000"/>
          <w:lang w:val="lt-LT" w:eastAsia="en-US"/>
        </w:rPr>
        <w:t>A</w:t>
      </w:r>
      <w:r w:rsidRPr="008418F7">
        <w:rPr>
          <w:b/>
          <w:color w:val="000000"/>
          <w:lang w:val="lt-LT" w:eastAsia="en-US"/>
        </w:rPr>
        <w:t>US (TERMOEIKE</w:t>
      </w:r>
      <w:r>
        <w:rPr>
          <w:b/>
          <w:color w:val="000000"/>
          <w:lang w:val="lt-LT" w:eastAsia="en-US"/>
        </w:rPr>
        <w:t>ČIŲ</w:t>
      </w:r>
      <w:r w:rsidRPr="008418F7">
        <w:rPr>
          <w:b/>
          <w:color w:val="000000"/>
          <w:lang w:val="lt-LT" w:eastAsia="en-US"/>
        </w:rPr>
        <w:t xml:space="preserve"> IR EKG POPIERI</w:t>
      </w:r>
      <w:r>
        <w:rPr>
          <w:b/>
          <w:color w:val="000000"/>
          <w:lang w:val="lt-LT" w:eastAsia="en-US"/>
        </w:rPr>
        <w:t>A</w:t>
      </w:r>
      <w:r w:rsidRPr="008418F7">
        <w:rPr>
          <w:b/>
          <w:color w:val="000000"/>
          <w:lang w:val="lt-LT" w:eastAsia="en-US"/>
        </w:rPr>
        <w:t>US)</w:t>
      </w:r>
      <w:r>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A92530"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A92530"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A92530"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A92530"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A92530"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130"/>
        <w:gridCol w:w="992"/>
        <w:gridCol w:w="992"/>
        <w:gridCol w:w="993"/>
        <w:gridCol w:w="1134"/>
        <w:gridCol w:w="2268"/>
        <w:gridCol w:w="4114"/>
      </w:tblGrid>
      <w:tr w:rsidR="00E63A02" w:rsidRPr="00A92530" w14:paraId="536CD1E1" w14:textId="77777777" w:rsidTr="00EC4F18">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bookmarkStart w:id="10" w:name="_Hlk197085132"/>
            <w:r w:rsidRPr="00EA2BA5">
              <w:rPr>
                <w:b/>
                <w:bCs/>
                <w:sz w:val="16"/>
                <w:szCs w:val="16"/>
              </w:rPr>
              <w:t>Pirkimo dalies eil. Nr.</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60C48249" w:rsidR="00E63A02" w:rsidRPr="00EA2BA5" w:rsidRDefault="00E63A02" w:rsidP="00E63A02">
            <w:pPr>
              <w:pStyle w:val="Standard"/>
              <w:spacing w:after="0" w:line="240" w:lineRule="auto"/>
              <w:jc w:val="center"/>
              <w:rPr>
                <w:b/>
                <w:bCs/>
                <w:sz w:val="28"/>
                <w:szCs w:val="28"/>
              </w:rPr>
            </w:pP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62314B34" w:rsidR="00E63A02" w:rsidRPr="00EA2BA5" w:rsidRDefault="00E63A02" w:rsidP="00BD6A8B">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19CEB86" w:rsidR="00E63A02" w:rsidRPr="00EA2BA5" w:rsidRDefault="00EC4F18" w:rsidP="00BD6A8B">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EC4F18">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3"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A92530"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7041E0E3"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bookmarkEnd w:id="10"/>
      <w:tr w:rsidR="00577792" w:rsidRPr="00EC4F18" w14:paraId="4235492F" w14:textId="77777777" w:rsidTr="00D1490D">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577792" w:rsidRPr="00EA2BA5" w:rsidRDefault="00577792" w:rsidP="00577792">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tcPr>
          <w:p w14:paraId="39E68126" w14:textId="77777777" w:rsidR="00577792" w:rsidRPr="00C75C3F" w:rsidRDefault="00577792" w:rsidP="00577792">
            <w:pPr>
              <w:tabs>
                <w:tab w:val="center" w:pos="5812"/>
                <w:tab w:val="left" w:pos="7655"/>
              </w:tabs>
              <w:rPr>
                <w:sz w:val="22"/>
                <w:szCs w:val="22"/>
                <w:lang w:val="lt-LT"/>
              </w:rPr>
            </w:pPr>
            <w:r w:rsidRPr="00C75C3F">
              <w:rPr>
                <w:b/>
                <w:sz w:val="22"/>
                <w:szCs w:val="22"/>
                <w:lang w:val="lt-LT"/>
              </w:rPr>
              <w:t>Lipnios termoetiketės rulone</w:t>
            </w:r>
            <w:r w:rsidRPr="00C75C3F">
              <w:rPr>
                <w:sz w:val="22"/>
                <w:szCs w:val="22"/>
                <w:lang w:val="lt-LT"/>
              </w:rPr>
              <w:t>:</w:t>
            </w:r>
            <w:r w:rsidRPr="00C75C3F">
              <w:rPr>
                <w:sz w:val="22"/>
                <w:szCs w:val="22"/>
                <w:lang w:val="lt-LT"/>
              </w:rPr>
              <w:tab/>
            </w:r>
          </w:p>
          <w:p w14:paraId="5AF56C50" w14:textId="77777777" w:rsidR="00577792" w:rsidRPr="00C75C3F" w:rsidRDefault="00577792" w:rsidP="00577792">
            <w:pPr>
              <w:tabs>
                <w:tab w:val="center" w:pos="5812"/>
                <w:tab w:val="left" w:pos="7655"/>
              </w:tabs>
              <w:rPr>
                <w:sz w:val="22"/>
                <w:szCs w:val="22"/>
                <w:lang w:val="lt-LT"/>
              </w:rPr>
            </w:pPr>
            <w:r w:rsidRPr="00C75C3F">
              <w:rPr>
                <w:sz w:val="22"/>
                <w:szCs w:val="22"/>
                <w:lang w:val="lt-LT"/>
              </w:rPr>
              <w:t xml:space="preserve">Išmatavimai </w:t>
            </w:r>
          </w:p>
          <w:p w14:paraId="1556F055" w14:textId="14492D47" w:rsidR="00577792" w:rsidRPr="00A104C7" w:rsidRDefault="00577792" w:rsidP="00577792">
            <w:pPr>
              <w:jc w:val="both"/>
              <w:rPr>
                <w:color w:val="000000"/>
                <w:lang w:val="lt-LT"/>
              </w:rPr>
            </w:pPr>
            <w:r w:rsidRPr="00C75C3F">
              <w:rPr>
                <w:sz w:val="22"/>
                <w:szCs w:val="22"/>
                <w:lang w:val="lt-LT"/>
              </w:rPr>
              <w:t>50±0,1 mm x 30±0,1 mm, rulonėlyje 1500 etikečių, rulono diametras 100 mm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4E9A10" w14:textId="09E236C3" w:rsidR="00577792" w:rsidRPr="00A104C7" w:rsidRDefault="00577792" w:rsidP="00577792">
            <w:pPr>
              <w:jc w:val="center"/>
              <w:rPr>
                <w:color w:val="000000"/>
                <w:lang w:val="lt-LT"/>
              </w:rPr>
            </w:pPr>
            <w:r w:rsidRPr="00C75C3F">
              <w:rPr>
                <w:sz w:val="22"/>
                <w:szCs w:val="22"/>
                <w:lang w:val="lt-LT"/>
              </w:rPr>
              <w:t>100</w:t>
            </w:r>
            <w:r>
              <w:rPr>
                <w:sz w:val="22"/>
                <w:szCs w:val="22"/>
                <w:lang w:val="lt-LT"/>
              </w:rPr>
              <w:t xml:space="preserve"> </w:t>
            </w:r>
            <w:r w:rsidRPr="00C75C3F">
              <w:rPr>
                <w:sz w:val="22"/>
                <w:szCs w:val="22"/>
                <w:lang w:val="lt-LT"/>
              </w:rPr>
              <w:t>Rul.</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93" w:type="dxa"/>
            </w:tcMar>
          </w:tcPr>
          <w:p w14:paraId="39791F98" w14:textId="35852F7C" w:rsidR="00577792" w:rsidRPr="00EA2BA5" w:rsidRDefault="00577792" w:rsidP="00577792">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577792" w:rsidRPr="00EA2BA5" w:rsidRDefault="00577792" w:rsidP="00577792">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577792" w:rsidRPr="00EC4F18" w:rsidRDefault="00577792" w:rsidP="00577792">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577792" w:rsidRPr="00EA2BA5" w:rsidRDefault="00577792" w:rsidP="00577792">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577792" w:rsidRPr="00EA2BA5" w:rsidRDefault="00577792" w:rsidP="00577792">
            <w:pPr>
              <w:jc w:val="both"/>
              <w:rPr>
                <w:lang w:val="lt-LT"/>
              </w:rPr>
            </w:pPr>
          </w:p>
        </w:tc>
      </w:tr>
      <w:tr w:rsidR="00577792" w:rsidRPr="00EC4F18" w14:paraId="34954439" w14:textId="77777777" w:rsidTr="0031633A">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1457408" w14:textId="397A4113" w:rsidR="00577792" w:rsidRPr="00EA2BA5" w:rsidRDefault="00577792" w:rsidP="00577792">
            <w:pPr>
              <w:pStyle w:val="Standard"/>
              <w:spacing w:after="0" w:line="240" w:lineRule="auto"/>
              <w:rPr>
                <w:sz w:val="22"/>
                <w:szCs w:val="22"/>
              </w:rPr>
            </w:pPr>
            <w:r>
              <w:rPr>
                <w:rFonts w:eastAsia="Lucida Sans Unicode"/>
                <w:color w:val="000000"/>
                <w:kern w:val="2"/>
                <w:sz w:val="20"/>
                <w:szCs w:val="20"/>
                <w:lang w:eastAsia="hi-IN"/>
              </w:rPr>
              <w:t>2</w:t>
            </w:r>
          </w:p>
        </w:tc>
        <w:tc>
          <w:tcPr>
            <w:tcW w:w="3130" w:type="dxa"/>
            <w:tcBorders>
              <w:left w:val="single" w:sz="6" w:space="0" w:color="auto"/>
            </w:tcBorders>
            <w:tcMar>
              <w:left w:w="93" w:type="dxa"/>
            </w:tcMar>
          </w:tcPr>
          <w:p w14:paraId="46308F27" w14:textId="77777777" w:rsidR="00577792" w:rsidRDefault="00577792" w:rsidP="00577792">
            <w:pPr>
              <w:rPr>
                <w:lang w:val="lt-LT"/>
              </w:rPr>
            </w:pPr>
            <w:r w:rsidRPr="004D777A">
              <w:rPr>
                <w:sz w:val="22"/>
                <w:szCs w:val="22"/>
                <w:lang w:val="lt-LT"/>
              </w:rPr>
              <w:t xml:space="preserve">Popierius EKG „Cardipia 400“ </w:t>
            </w:r>
          </w:p>
          <w:p w14:paraId="30811639" w14:textId="4FF0A109" w:rsidR="00577792" w:rsidRPr="00A104C7" w:rsidRDefault="00577792" w:rsidP="00577792">
            <w:pPr>
              <w:jc w:val="both"/>
              <w:rPr>
                <w:color w:val="000000"/>
                <w:lang w:val="lt-LT"/>
              </w:rPr>
            </w:pPr>
            <w:smartTag w:uri="urn:schemas-microsoft-com:office:smarttags" w:element="metricconverter">
              <w:smartTagPr>
                <w:attr w:name="ProductID" w:val="110 mm"/>
              </w:smartTagPr>
              <w:r w:rsidRPr="004D777A">
                <w:rPr>
                  <w:sz w:val="22"/>
                  <w:szCs w:val="22"/>
                  <w:lang w:val="lt-LT"/>
                </w:rPr>
                <w:t>110 mm</w:t>
              </w:r>
            </w:smartTag>
            <w:r w:rsidRPr="004D777A">
              <w:rPr>
                <w:sz w:val="22"/>
                <w:szCs w:val="22"/>
                <w:lang w:val="lt-LT"/>
              </w:rPr>
              <w:t xml:space="preserve"> x </w:t>
            </w:r>
            <w:smartTag w:uri="urn:schemas-microsoft-com:office:smarttags" w:element="metricconverter">
              <w:smartTagPr>
                <w:attr w:name="ProductID" w:val="25 m"/>
              </w:smartTagPr>
              <w:r w:rsidRPr="004D777A">
                <w:rPr>
                  <w:sz w:val="22"/>
                  <w:szCs w:val="22"/>
                  <w:lang w:val="lt-LT"/>
                </w:rPr>
                <w:t>25 m</w:t>
              </w:r>
            </w:smartTag>
          </w:p>
        </w:tc>
        <w:tc>
          <w:tcPr>
            <w:tcW w:w="992" w:type="dxa"/>
          </w:tcPr>
          <w:p w14:paraId="633E4ED7" w14:textId="50A369E4" w:rsidR="00577792" w:rsidRPr="00A104C7" w:rsidRDefault="00577792" w:rsidP="00577792">
            <w:pPr>
              <w:jc w:val="center"/>
              <w:rPr>
                <w:lang w:val="lt-LT"/>
              </w:rPr>
            </w:pPr>
            <w:r>
              <w:rPr>
                <w:sz w:val="22"/>
                <w:szCs w:val="22"/>
                <w:lang w:val="lt-LT"/>
              </w:rPr>
              <w:t>4</w:t>
            </w:r>
            <w:r>
              <w:rPr>
                <w:sz w:val="22"/>
                <w:szCs w:val="22"/>
                <w:lang w:val="lt-LT"/>
              </w:rPr>
              <w:t xml:space="preserve">0 </w:t>
            </w:r>
            <w:r w:rsidRPr="00AB0810">
              <w:rPr>
                <w:sz w:val="22"/>
                <w:szCs w:val="22"/>
                <w:lang w:val="lt-LT"/>
              </w:rPr>
              <w:t>Vnt.</w:t>
            </w:r>
          </w:p>
        </w:tc>
        <w:tc>
          <w:tcPr>
            <w:tcW w:w="992" w:type="dxa"/>
            <w:tcBorders>
              <w:right w:val="single" w:sz="6" w:space="0" w:color="auto"/>
            </w:tcBorders>
            <w:tcMar>
              <w:left w:w="93" w:type="dxa"/>
            </w:tcMar>
          </w:tcPr>
          <w:p w14:paraId="6863688B" w14:textId="7F320530" w:rsidR="00577792" w:rsidRPr="00EA2BA5" w:rsidRDefault="00577792" w:rsidP="00577792">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2ACEC77" w14:textId="77777777" w:rsidR="00577792" w:rsidRPr="00EA2BA5" w:rsidRDefault="00577792" w:rsidP="00577792">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6B5ABA60" w:rsidR="00577792" w:rsidRPr="00EC4F18" w:rsidRDefault="00577792" w:rsidP="00577792">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9602301" w14:textId="77777777" w:rsidR="00577792" w:rsidRPr="00EA2BA5" w:rsidRDefault="00577792" w:rsidP="00577792">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77777777" w:rsidR="00577792" w:rsidRPr="00EA2BA5" w:rsidRDefault="00577792" w:rsidP="00577792">
            <w:pPr>
              <w:jc w:val="both"/>
              <w:rPr>
                <w:lang w:val="lt-LT"/>
              </w:rPr>
            </w:pPr>
          </w:p>
        </w:tc>
      </w:tr>
    </w:tbl>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36165967"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577792" w:rsidRPr="00577792">
        <w:rPr>
          <w:b/>
          <w:color w:val="000000"/>
          <w:sz w:val="22"/>
          <w:szCs w:val="22"/>
          <w:lang w:val="lt-LT" w:eastAsia="en-US"/>
        </w:rPr>
        <w:t>TERMINIS POPIERIUS (TERMOEIKETĖS IR EKG POPIERIUS)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55FF2F51"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32147DA8"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w:t>
      </w:r>
      <w:r w:rsidR="00DC126B">
        <w:rPr>
          <w:color w:val="000000"/>
          <w:sz w:val="22"/>
          <w:szCs w:val="22"/>
          <w:lang w:val="lt-LT" w:eastAsia="en-US"/>
        </w:rPr>
        <w:t xml:space="preserve">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577792">
        <w:rPr>
          <w:color w:val="000000"/>
          <w:sz w:val="22"/>
          <w:szCs w:val="22"/>
          <w:lang w:val="lt-LT" w:eastAsia="en-US"/>
        </w:rPr>
        <w:t>dešimt</w:t>
      </w:r>
      <w:r w:rsidR="00A47C30">
        <w:rPr>
          <w:color w:val="000000"/>
          <w:sz w:val="22"/>
          <w:szCs w:val="22"/>
          <w:lang w:val="lt-LT" w:eastAsia="en-US"/>
        </w:rPr>
        <w:t>s</w:t>
      </w:r>
      <w:r w:rsidR="00DC126B">
        <w:rPr>
          <w:color w:val="000000"/>
          <w:sz w:val="22"/>
          <w:szCs w:val="22"/>
          <w:lang w:val="lt-LT" w:eastAsia="en-US"/>
        </w:rPr>
        <w:t xml:space="preserve"> darbo dien</w:t>
      </w:r>
      <w:r w:rsidR="00577792">
        <w:rPr>
          <w:color w:val="000000"/>
          <w:sz w:val="22"/>
          <w:szCs w:val="22"/>
          <w:lang w:val="lt-LT" w:eastAsia="en-US"/>
        </w:rPr>
        <w:t>ų</w:t>
      </w:r>
      <w:r w:rsidR="00DC126B">
        <w:rPr>
          <w:color w:val="000000"/>
          <w:sz w:val="22"/>
          <w:szCs w:val="22"/>
          <w:lang w:val="lt-LT" w:eastAsia="en-US"/>
        </w:rPr>
        <w:t xml:space="preserve">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w:t>
      </w:r>
      <w:r w:rsidRPr="00697C44">
        <w:rPr>
          <w:bCs/>
          <w:caps/>
          <w:lang w:val="lt-LT" w:eastAsia="lt-LT"/>
        </w:rPr>
        <w:lastRenderedPageBreak/>
        <w:t>TAIKYTINI APLINKOS APSAUGOS KRITERIJAI, SĄRAŠO, APLINKOS APSAUGOS 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05DB0E80"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577792">
        <w:rPr>
          <w:color w:val="000000"/>
          <w:sz w:val="22"/>
          <w:szCs w:val="22"/>
          <w:lang w:val="lt-LT" w:eastAsia="lt-LT"/>
        </w:rPr>
        <w:t>3</w:t>
      </w:r>
      <w:r w:rsidR="003C11A3" w:rsidRPr="003C11A3">
        <w:rPr>
          <w:color w:val="000000"/>
          <w:sz w:val="22"/>
          <w:szCs w:val="22"/>
          <w:lang w:val="lt-LT" w:eastAsia="lt-LT"/>
        </w:rPr>
        <w:t xml:space="preserve"> (</w:t>
      </w:r>
      <w:r w:rsidR="00577792">
        <w:rPr>
          <w:color w:val="000000"/>
          <w:sz w:val="22"/>
          <w:szCs w:val="22"/>
          <w:lang w:val="lt-LT" w:eastAsia="lt-LT"/>
        </w:rPr>
        <w:t>trys</w:t>
      </w:r>
      <w:r w:rsidR="003C11A3" w:rsidRPr="003C11A3">
        <w:rPr>
          <w:color w:val="000000"/>
          <w:sz w:val="22"/>
          <w:szCs w:val="22"/>
          <w:lang w:val="lt-LT" w:eastAsia="lt-LT"/>
        </w:rPr>
        <w:t>) mėnesi</w:t>
      </w:r>
      <w:r w:rsidR="00577792">
        <w:rPr>
          <w:color w:val="000000"/>
          <w:sz w:val="22"/>
          <w:szCs w:val="22"/>
          <w:lang w:val="lt-LT" w:eastAsia="lt-LT"/>
        </w:rPr>
        <w:t>ai</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w:t>
      </w:r>
      <w:r w:rsidR="003C11A3" w:rsidRPr="003C11A3">
        <w:rPr>
          <w:bCs/>
          <w:sz w:val="22"/>
          <w:szCs w:val="22"/>
          <w:lang w:val="lt-LT" w:eastAsia="lt-LT"/>
        </w:rPr>
        <w:lastRenderedPageBreak/>
        <w:t xml:space="preserve">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243818D8" w:rsidR="006A79C9" w:rsidRPr="00E77DE5" w:rsidRDefault="006A79C9" w:rsidP="001D60E6">
            <w:pPr>
              <w:rPr>
                <w:sz w:val="20"/>
                <w:szCs w:val="20"/>
                <w:lang w:val="lt-LT"/>
              </w:rPr>
            </w:pPr>
            <w:r w:rsidRPr="00E77DE5">
              <w:rPr>
                <w:sz w:val="20"/>
                <w:szCs w:val="20"/>
                <w:lang w:val="lt-LT"/>
              </w:rPr>
              <w:t>Tel.:(</w:t>
            </w:r>
            <w:r w:rsidR="00893E6F">
              <w:rPr>
                <w:sz w:val="20"/>
                <w:szCs w:val="20"/>
                <w:lang w:val="lt-LT"/>
              </w:rPr>
              <w:t>0</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A92530"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A92530"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A92530"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A92530"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A92530"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A92530"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A92530"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5AF3" w14:textId="77777777" w:rsidR="00016F64" w:rsidRDefault="00016F64" w:rsidP="000A171B">
      <w:r>
        <w:separator/>
      </w:r>
    </w:p>
  </w:endnote>
  <w:endnote w:type="continuationSeparator" w:id="0">
    <w:p w14:paraId="1C5F3D93" w14:textId="77777777" w:rsidR="00016F64" w:rsidRDefault="00016F6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8760" w14:textId="77777777" w:rsidR="00016F64" w:rsidRDefault="00016F64" w:rsidP="000A171B">
      <w:r>
        <w:separator/>
      </w:r>
    </w:p>
  </w:footnote>
  <w:footnote w:type="continuationSeparator" w:id="0">
    <w:p w14:paraId="12D45D12" w14:textId="77777777" w:rsidR="00016F64" w:rsidRDefault="00016F64"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16F64"/>
    <w:rsid w:val="0003223C"/>
    <w:rsid w:val="00054DFD"/>
    <w:rsid w:val="0005513B"/>
    <w:rsid w:val="00055E41"/>
    <w:rsid w:val="00070EA6"/>
    <w:rsid w:val="000837EA"/>
    <w:rsid w:val="00094D47"/>
    <w:rsid w:val="00095C71"/>
    <w:rsid w:val="000A171B"/>
    <w:rsid w:val="000A1B20"/>
    <w:rsid w:val="000A313D"/>
    <w:rsid w:val="000C0536"/>
    <w:rsid w:val="000C73B1"/>
    <w:rsid w:val="000D1F81"/>
    <w:rsid w:val="000D2966"/>
    <w:rsid w:val="000D7E7C"/>
    <w:rsid w:val="000E0C21"/>
    <w:rsid w:val="00101B0D"/>
    <w:rsid w:val="0010512D"/>
    <w:rsid w:val="00112BD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06118"/>
    <w:rsid w:val="002257A1"/>
    <w:rsid w:val="00241630"/>
    <w:rsid w:val="00283BAE"/>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07DD"/>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B62FC"/>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216F4"/>
    <w:rsid w:val="005265F8"/>
    <w:rsid w:val="00556C9B"/>
    <w:rsid w:val="00560169"/>
    <w:rsid w:val="00561B73"/>
    <w:rsid w:val="00562268"/>
    <w:rsid w:val="00572BDE"/>
    <w:rsid w:val="00577792"/>
    <w:rsid w:val="00593BF1"/>
    <w:rsid w:val="005A1251"/>
    <w:rsid w:val="005B1734"/>
    <w:rsid w:val="005B5719"/>
    <w:rsid w:val="005D26C7"/>
    <w:rsid w:val="005F4B35"/>
    <w:rsid w:val="00604433"/>
    <w:rsid w:val="006178D8"/>
    <w:rsid w:val="0062345F"/>
    <w:rsid w:val="00623819"/>
    <w:rsid w:val="0062572D"/>
    <w:rsid w:val="006272B4"/>
    <w:rsid w:val="006362FB"/>
    <w:rsid w:val="00640B83"/>
    <w:rsid w:val="006410FB"/>
    <w:rsid w:val="0064580D"/>
    <w:rsid w:val="006464EB"/>
    <w:rsid w:val="006519BE"/>
    <w:rsid w:val="006525BC"/>
    <w:rsid w:val="00665EC7"/>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6F6324"/>
    <w:rsid w:val="00701859"/>
    <w:rsid w:val="0070333E"/>
    <w:rsid w:val="00713D13"/>
    <w:rsid w:val="00713FE5"/>
    <w:rsid w:val="0071515E"/>
    <w:rsid w:val="00725311"/>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6B3F"/>
    <w:rsid w:val="00807541"/>
    <w:rsid w:val="00822F97"/>
    <w:rsid w:val="008304E4"/>
    <w:rsid w:val="008418F7"/>
    <w:rsid w:val="008556C6"/>
    <w:rsid w:val="00856E3A"/>
    <w:rsid w:val="00862D1E"/>
    <w:rsid w:val="00865577"/>
    <w:rsid w:val="00865A25"/>
    <w:rsid w:val="0087294D"/>
    <w:rsid w:val="008756B1"/>
    <w:rsid w:val="0088695E"/>
    <w:rsid w:val="00891807"/>
    <w:rsid w:val="00893E6F"/>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2530"/>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1D9F"/>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35AE5"/>
    <w:rsid w:val="00E4251C"/>
    <w:rsid w:val="00E62A5C"/>
    <w:rsid w:val="00E63A02"/>
    <w:rsid w:val="00E70472"/>
    <w:rsid w:val="00E718F2"/>
    <w:rsid w:val="00E757F8"/>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2648</TotalTime>
  <Pages>15</Pages>
  <Words>29352</Words>
  <Characters>16732</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186</cp:revision>
  <cp:lastPrinted>2019-11-13T10:58:00Z</cp:lastPrinted>
  <dcterms:created xsi:type="dcterms:W3CDTF">2012-01-17T09:47:00Z</dcterms:created>
  <dcterms:modified xsi:type="dcterms:W3CDTF">2026-02-03T11:26:00Z</dcterms:modified>
</cp:coreProperties>
</file>