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475D" w14:textId="00E60731" w:rsidR="00930C07" w:rsidRPr="00930C07" w:rsidRDefault="006F2A9F" w:rsidP="00DB0DB5">
      <w:pPr>
        <w:tabs>
          <w:tab w:val="left" w:pos="8137"/>
        </w:tabs>
        <w:ind w:hanging="1191"/>
        <w:jc w:val="right"/>
        <w:rPr>
          <w:rFonts w:ascii="Times New Roman" w:hAnsi="Times New Roman" w:cs="Times New Roman"/>
        </w:rPr>
      </w:pPr>
      <w:r>
        <w:rPr>
          <w:rFonts w:ascii="Times New Roman" w:hAnsi="Times New Roman" w:cs="Times New Roman"/>
        </w:rPr>
        <w:t>2 priedas Techninė specifikacija</w:t>
      </w:r>
    </w:p>
    <w:p w14:paraId="106B475E" w14:textId="77777777" w:rsidR="00930C07" w:rsidRPr="00930C07" w:rsidRDefault="00930C07" w:rsidP="00022EEA">
      <w:pPr>
        <w:tabs>
          <w:tab w:val="left" w:pos="8137"/>
        </w:tabs>
        <w:ind w:hanging="1191"/>
        <w:jc w:val="center"/>
        <w:rPr>
          <w:rFonts w:ascii="Times New Roman" w:hAnsi="Times New Roman" w:cs="Times New Roman"/>
          <w:b/>
          <w:bCs/>
        </w:rPr>
      </w:pPr>
      <w:r w:rsidRPr="00930C07">
        <w:rPr>
          <w:rFonts w:ascii="Times New Roman" w:hAnsi="Times New Roman" w:cs="Times New Roman"/>
          <w:b/>
          <w:bCs/>
        </w:rPr>
        <w:t>TECHNINĖ SPECIFIKACIJA</w:t>
      </w:r>
    </w:p>
    <w:p w14:paraId="106B475F" w14:textId="77777777" w:rsidR="00930C07" w:rsidRPr="00930C07" w:rsidRDefault="00930C07" w:rsidP="00B0607D">
      <w:pPr>
        <w:tabs>
          <w:tab w:val="left" w:pos="284"/>
        </w:tabs>
        <w:spacing w:before="60" w:after="60"/>
        <w:jc w:val="both"/>
        <w:rPr>
          <w:rFonts w:ascii="Times New Roman" w:eastAsia="Calibri" w:hAnsi="Times New Roman" w:cs="Times New Roman"/>
          <w:b/>
          <w:bCs/>
        </w:rPr>
      </w:pPr>
      <w:bookmarkStart w:id="0" w:name="_Hlk124948710"/>
      <w:r w:rsidRPr="00930C07">
        <w:rPr>
          <w:rFonts w:ascii="Times New Roman" w:eastAsia="Calibri" w:hAnsi="Times New Roman" w:cs="Times New Roman"/>
          <w:b/>
          <w:bCs/>
        </w:rPr>
        <w:t>Elektronikos ir elektrotechnikos prekės bei įrankiai darbui su jomis</w:t>
      </w:r>
    </w:p>
    <w:bookmarkEnd w:id="0"/>
    <w:p w14:paraId="106B4760" w14:textId="77777777" w:rsidR="00930C07" w:rsidRPr="00930C07" w:rsidRDefault="00930C07" w:rsidP="00B0607D">
      <w:pPr>
        <w:tabs>
          <w:tab w:val="left" w:pos="284"/>
        </w:tabs>
        <w:spacing w:before="60" w:after="60"/>
        <w:jc w:val="both"/>
        <w:rPr>
          <w:rFonts w:ascii="Times New Roman" w:eastAsia="Calibri" w:hAnsi="Times New Roman" w:cs="Times New Roman"/>
          <w:b/>
          <w:bCs/>
        </w:rPr>
      </w:pPr>
    </w:p>
    <w:p w14:paraId="106B4761" w14:textId="77777777" w:rsidR="00930C07" w:rsidRPr="00930C07" w:rsidRDefault="00930C07" w:rsidP="00B0607D">
      <w:pPr>
        <w:numPr>
          <w:ilvl w:val="0"/>
          <w:numId w:val="1"/>
        </w:numPr>
        <w:pBdr>
          <w:top w:val="single" w:sz="8" w:space="1" w:color="auto"/>
          <w:bottom w:val="single" w:sz="8" w:space="1" w:color="auto"/>
        </w:pBdr>
        <w:tabs>
          <w:tab w:val="left" w:pos="360"/>
        </w:tabs>
        <w:spacing w:before="60" w:after="60"/>
        <w:ind w:left="0" w:firstLine="0"/>
        <w:jc w:val="both"/>
        <w:rPr>
          <w:rFonts w:ascii="Times New Roman" w:eastAsia="Calibri" w:hAnsi="Times New Roman" w:cs="Times New Roman"/>
          <w:b/>
        </w:rPr>
      </w:pPr>
      <w:r w:rsidRPr="00930C07">
        <w:rPr>
          <w:rFonts w:ascii="Times New Roman" w:eastAsia="Calibri" w:hAnsi="Times New Roman" w:cs="Times New Roman"/>
          <w:b/>
        </w:rPr>
        <w:t>SĄVOKOS IR SUTRUMPINIMAI</w:t>
      </w:r>
    </w:p>
    <w:p w14:paraId="106B4762" w14:textId="77777777" w:rsidR="00930C07" w:rsidRPr="00930C07" w:rsidRDefault="00930C07" w:rsidP="00B0607D">
      <w:pPr>
        <w:tabs>
          <w:tab w:val="left" w:pos="540"/>
        </w:tabs>
        <w:contextualSpacing/>
        <w:jc w:val="both"/>
        <w:rPr>
          <w:rFonts w:ascii="Times New Roman" w:eastAsia="Calibri" w:hAnsi="Times New Roman" w:cs="Times New Roman"/>
        </w:rPr>
      </w:pPr>
      <w:r w:rsidRPr="00930C07">
        <w:rPr>
          <w:rFonts w:ascii="Times New Roman" w:eastAsia="Calibri" w:hAnsi="Times New Roman" w:cs="Times New Roman"/>
        </w:rPr>
        <w:t>1.1.</w:t>
      </w:r>
      <w:r w:rsidRPr="00930C07">
        <w:rPr>
          <w:rFonts w:ascii="Times New Roman" w:eastAsia="Calibri" w:hAnsi="Times New Roman" w:cs="Times New Roman"/>
        </w:rPr>
        <w:tab/>
      </w:r>
      <w:r w:rsidRPr="00930C07">
        <w:rPr>
          <w:rFonts w:ascii="Times New Roman" w:eastAsia="Calibri" w:hAnsi="Times New Roman" w:cs="Times New Roman"/>
          <w:b/>
        </w:rPr>
        <w:t>Pirkėjas</w:t>
      </w:r>
      <w:r w:rsidRPr="00930C07">
        <w:rPr>
          <w:rFonts w:ascii="Times New Roman" w:eastAsia="Calibri" w:hAnsi="Times New Roman" w:cs="Times New Roman"/>
        </w:rPr>
        <w:t xml:space="preserve"> – </w:t>
      </w:r>
      <w:bookmarkStart w:id="1" w:name="_Hlk128147319"/>
      <w:r w:rsidRPr="00930C07">
        <w:rPr>
          <w:rFonts w:ascii="Times New Roman" w:eastAsia="Calibri" w:hAnsi="Times New Roman" w:cs="Times New Roman"/>
        </w:rPr>
        <w:t>VšĮ Kauno technologijos universitetas</w:t>
      </w:r>
      <w:bookmarkEnd w:id="1"/>
    </w:p>
    <w:p w14:paraId="106B4763" w14:textId="3A2DFA7C" w:rsidR="00930C07" w:rsidRPr="00930C07" w:rsidRDefault="00930C07" w:rsidP="00B0607D">
      <w:pPr>
        <w:tabs>
          <w:tab w:val="left" w:pos="540"/>
        </w:tabs>
        <w:contextualSpacing/>
        <w:jc w:val="both"/>
        <w:rPr>
          <w:rFonts w:ascii="Times New Roman" w:eastAsia="Calibri" w:hAnsi="Times New Roman" w:cs="Times New Roman"/>
        </w:rPr>
      </w:pPr>
      <w:r w:rsidRPr="00930C07">
        <w:rPr>
          <w:rFonts w:ascii="Times New Roman" w:eastAsia="Calibri" w:hAnsi="Times New Roman" w:cs="Times New Roman"/>
        </w:rPr>
        <w:t>1.2.</w:t>
      </w:r>
      <w:r w:rsidRPr="00930C07">
        <w:rPr>
          <w:rFonts w:ascii="Times New Roman" w:eastAsia="Calibri" w:hAnsi="Times New Roman" w:cs="Times New Roman"/>
        </w:rPr>
        <w:tab/>
      </w:r>
      <w:r w:rsidRPr="00930C07">
        <w:rPr>
          <w:rFonts w:ascii="Times New Roman" w:eastAsia="Calibri" w:hAnsi="Times New Roman" w:cs="Times New Roman"/>
          <w:b/>
        </w:rPr>
        <w:t>Tiekėjas</w:t>
      </w:r>
      <w:r w:rsidRPr="00930C07">
        <w:rPr>
          <w:rFonts w:ascii="Times New Roman" w:eastAsia="Calibri" w:hAnsi="Times New Roman" w:cs="Times New Roman"/>
        </w:rPr>
        <w:t xml:space="preserve"> – ūkio subjektas – fizinis asmuo, privatusis juridinis asmuo, viešasis juridinis asmuo, kitos organizacijos ir jų padaliniai ar tokių asmenų grupė, su kuriuo Pirkėjas sudaro </w:t>
      </w:r>
      <w:r w:rsidR="005546C5">
        <w:rPr>
          <w:rFonts w:ascii="Times New Roman" w:eastAsia="Calibri" w:hAnsi="Times New Roman" w:cs="Times New Roman"/>
        </w:rPr>
        <w:t>S</w:t>
      </w:r>
      <w:r w:rsidRPr="00930C07">
        <w:rPr>
          <w:rFonts w:ascii="Times New Roman" w:eastAsia="Calibri" w:hAnsi="Times New Roman" w:cs="Times New Roman"/>
        </w:rPr>
        <w:t>utartį.</w:t>
      </w:r>
    </w:p>
    <w:p w14:paraId="106B4765" w14:textId="3B67B11A" w:rsidR="00930C07" w:rsidRPr="00930C07" w:rsidRDefault="00930C07" w:rsidP="00B0607D">
      <w:pPr>
        <w:tabs>
          <w:tab w:val="left" w:pos="540"/>
        </w:tabs>
        <w:contextualSpacing/>
        <w:jc w:val="both"/>
        <w:rPr>
          <w:rFonts w:ascii="Times New Roman" w:eastAsia="Calibri" w:hAnsi="Times New Roman" w:cs="Times New Roman"/>
        </w:rPr>
      </w:pPr>
      <w:r w:rsidRPr="00930C07">
        <w:rPr>
          <w:rFonts w:ascii="Times New Roman" w:eastAsia="Calibri" w:hAnsi="Times New Roman" w:cs="Times New Roman"/>
        </w:rPr>
        <w:t>1.</w:t>
      </w:r>
      <w:r w:rsidR="005546C5">
        <w:rPr>
          <w:rFonts w:ascii="Times New Roman" w:eastAsia="Calibri" w:hAnsi="Times New Roman" w:cs="Times New Roman"/>
        </w:rPr>
        <w:t>3</w:t>
      </w:r>
      <w:r w:rsidRPr="00930C07">
        <w:rPr>
          <w:rFonts w:ascii="Times New Roman" w:eastAsia="Calibri" w:hAnsi="Times New Roman" w:cs="Times New Roman"/>
        </w:rPr>
        <w:t>.</w:t>
      </w:r>
      <w:r w:rsidRPr="00930C07">
        <w:rPr>
          <w:rFonts w:ascii="Times New Roman" w:eastAsia="Calibri" w:hAnsi="Times New Roman" w:cs="Times New Roman"/>
        </w:rPr>
        <w:tab/>
      </w:r>
      <w:r w:rsidR="005546C5">
        <w:rPr>
          <w:rFonts w:ascii="Times New Roman" w:eastAsia="Calibri" w:hAnsi="Times New Roman" w:cs="Times New Roman"/>
          <w:b/>
          <w:bCs/>
        </w:rPr>
        <w:t>S</w:t>
      </w:r>
      <w:r w:rsidRPr="00930C07">
        <w:rPr>
          <w:rFonts w:ascii="Times New Roman" w:eastAsia="Calibri" w:hAnsi="Times New Roman" w:cs="Times New Roman"/>
          <w:b/>
          <w:bCs/>
        </w:rPr>
        <w:t>utartis</w:t>
      </w:r>
      <w:r w:rsidRPr="00930C07">
        <w:rPr>
          <w:rFonts w:ascii="Times New Roman" w:eastAsia="Calibri" w:hAnsi="Times New Roman" w:cs="Times New Roman"/>
        </w:rPr>
        <w:t xml:space="preserve"> –</w:t>
      </w:r>
      <w:r w:rsidR="005546C5">
        <w:rPr>
          <w:rFonts w:ascii="Times New Roman" w:eastAsia="Calibri" w:hAnsi="Times New Roman" w:cs="Times New Roman"/>
        </w:rPr>
        <w:t xml:space="preserve"> </w:t>
      </w:r>
      <w:r w:rsidRPr="00930C07">
        <w:rPr>
          <w:rFonts w:ascii="Times New Roman" w:eastAsia="Calibri" w:hAnsi="Times New Roman" w:cs="Times New Roman"/>
        </w:rPr>
        <w:t xml:space="preserve">pagrindinė Prekių tiekimo sutartis.  </w:t>
      </w:r>
    </w:p>
    <w:p w14:paraId="106B4767" w14:textId="2523D23A" w:rsidR="00930C07" w:rsidRPr="00930C07" w:rsidRDefault="00930C07" w:rsidP="00B0607D">
      <w:pPr>
        <w:tabs>
          <w:tab w:val="left" w:pos="540"/>
        </w:tabs>
        <w:contextualSpacing/>
        <w:jc w:val="both"/>
        <w:rPr>
          <w:rFonts w:ascii="Times New Roman" w:eastAsia="Calibri" w:hAnsi="Times New Roman" w:cs="Times New Roman"/>
          <w:color w:val="FF0000"/>
        </w:rPr>
      </w:pPr>
      <w:r w:rsidRPr="00930C07">
        <w:rPr>
          <w:rFonts w:ascii="Times New Roman" w:eastAsia="Calibri" w:hAnsi="Times New Roman" w:cs="Times New Roman"/>
        </w:rPr>
        <w:t>1.</w:t>
      </w:r>
      <w:r w:rsidR="005546C5">
        <w:rPr>
          <w:rFonts w:ascii="Times New Roman" w:eastAsia="Calibri" w:hAnsi="Times New Roman" w:cs="Times New Roman"/>
        </w:rPr>
        <w:t>4</w:t>
      </w:r>
      <w:r w:rsidRPr="00930C07">
        <w:rPr>
          <w:rFonts w:ascii="Times New Roman" w:eastAsia="Calibri" w:hAnsi="Times New Roman" w:cs="Times New Roman"/>
        </w:rPr>
        <w:t>.</w:t>
      </w:r>
      <w:r w:rsidRPr="00930C07">
        <w:rPr>
          <w:rFonts w:ascii="Times New Roman" w:eastAsia="Calibri" w:hAnsi="Times New Roman" w:cs="Times New Roman"/>
        </w:rPr>
        <w:tab/>
      </w:r>
      <w:r w:rsidRPr="00930C07">
        <w:rPr>
          <w:rFonts w:ascii="Times New Roman" w:eastAsia="Calibri" w:hAnsi="Times New Roman" w:cs="Times New Roman"/>
          <w:b/>
          <w:bCs/>
        </w:rPr>
        <w:t>P</w:t>
      </w:r>
      <w:r w:rsidRPr="00930C07">
        <w:rPr>
          <w:rFonts w:ascii="Times New Roman" w:eastAsia="Calibri" w:hAnsi="Times New Roman" w:cs="Times New Roman"/>
          <w:b/>
        </w:rPr>
        <w:t>rekės</w:t>
      </w:r>
      <w:r w:rsidRPr="00930C07">
        <w:rPr>
          <w:rFonts w:ascii="Times New Roman" w:eastAsia="Calibri" w:hAnsi="Times New Roman" w:cs="Times New Roman"/>
        </w:rPr>
        <w:t xml:space="preserve"> – Elektronikos ir elektrotechnikos prekės bei įrankiai darbui su jomis, esančios (parduodamos) Tiekėjų Prekių kataloge. Orientacinis Prekių apimčių sąrašas, skirtas tik Tiekėjų supažindinimui su pirkimo objektu, nurodytas šios techninės specifikacijos priede Nr. 1 “Prekių sąrašas“.</w:t>
      </w:r>
    </w:p>
    <w:p w14:paraId="106B476A" w14:textId="5192E4A5" w:rsidR="00930C07" w:rsidRPr="00930C07" w:rsidRDefault="00930C07" w:rsidP="00B0607D">
      <w:pPr>
        <w:tabs>
          <w:tab w:val="left" w:pos="540"/>
        </w:tabs>
        <w:contextualSpacing/>
        <w:jc w:val="both"/>
        <w:rPr>
          <w:rFonts w:ascii="Times New Roman" w:eastAsia="Calibri" w:hAnsi="Times New Roman" w:cs="Times New Roman"/>
        </w:rPr>
      </w:pPr>
      <w:r w:rsidRPr="00930C07">
        <w:rPr>
          <w:rFonts w:ascii="Times New Roman" w:eastAsia="Calibri" w:hAnsi="Times New Roman" w:cs="Times New Roman"/>
        </w:rPr>
        <w:t>1.</w:t>
      </w:r>
      <w:r w:rsidR="005546C5">
        <w:rPr>
          <w:rFonts w:ascii="Times New Roman" w:eastAsia="Calibri" w:hAnsi="Times New Roman" w:cs="Times New Roman"/>
        </w:rPr>
        <w:t>5</w:t>
      </w:r>
      <w:r w:rsidRPr="00930C07">
        <w:rPr>
          <w:rFonts w:ascii="Times New Roman" w:eastAsia="Calibri" w:hAnsi="Times New Roman" w:cs="Times New Roman"/>
        </w:rPr>
        <w:t xml:space="preserve">. </w:t>
      </w:r>
      <w:bookmarkStart w:id="2" w:name="_Hlk109811615"/>
      <w:r w:rsidRPr="00930C07">
        <w:rPr>
          <w:rFonts w:ascii="Times New Roman" w:eastAsia="Calibri" w:hAnsi="Times New Roman" w:cs="Times New Roman"/>
          <w:b/>
        </w:rPr>
        <w:t xml:space="preserve">Prekių katalogas - </w:t>
      </w:r>
      <w:r w:rsidRPr="00930C07">
        <w:rPr>
          <w:rFonts w:ascii="Times New Roman" w:eastAsia="Calibri" w:hAnsi="Times New Roman" w:cs="Times New Roman"/>
          <w:bCs/>
        </w:rPr>
        <w:t xml:space="preserve">viešai prieinama elektroninė parduotuvė </w:t>
      </w:r>
      <w:bookmarkStart w:id="3" w:name="_Hlk109811544"/>
      <w:bookmarkEnd w:id="2"/>
      <w:r w:rsidRPr="00930C07">
        <w:rPr>
          <w:rFonts w:ascii="Times New Roman" w:eastAsia="Calibri" w:hAnsi="Times New Roman" w:cs="Times New Roman"/>
          <w:bCs/>
        </w:rPr>
        <w:t>arba viešai prieinamas elektroninis katalogas, t. y.</w:t>
      </w:r>
      <w:r w:rsidRPr="00930C07">
        <w:rPr>
          <w:rFonts w:ascii="Times New Roman" w:eastAsia="Calibri" w:hAnsi="Times New Roman" w:cs="Times New Roman"/>
          <w:b/>
        </w:rPr>
        <w:t xml:space="preserve"> </w:t>
      </w:r>
      <w:bookmarkEnd w:id="3"/>
      <w:r w:rsidRPr="00930C07">
        <w:rPr>
          <w:rFonts w:ascii="Times New Roman" w:eastAsia="Calibri" w:hAnsi="Times New Roman" w:cs="Times New Roman"/>
        </w:rPr>
        <w:t>tokia elektroninė parduotuvė arba  katalogas (elektroninis), kuriame viešai skelbiami prekių įkainiai ir(ar) kainos.</w:t>
      </w:r>
    </w:p>
    <w:p w14:paraId="106B476B" w14:textId="1354DBCB" w:rsidR="00930C07" w:rsidRPr="00930C07" w:rsidRDefault="00930C07" w:rsidP="00B0607D">
      <w:pPr>
        <w:tabs>
          <w:tab w:val="left" w:pos="540"/>
        </w:tabs>
        <w:contextualSpacing/>
        <w:jc w:val="both"/>
        <w:rPr>
          <w:rFonts w:ascii="Times New Roman" w:hAnsi="Times New Roman" w:cs="Times New Roman"/>
        </w:rPr>
      </w:pPr>
      <w:r w:rsidRPr="00930C07">
        <w:rPr>
          <w:rFonts w:ascii="Times New Roman" w:eastAsia="Calibri" w:hAnsi="Times New Roman" w:cs="Times New Roman"/>
        </w:rPr>
        <w:t>1.</w:t>
      </w:r>
      <w:r w:rsidR="005546C5">
        <w:rPr>
          <w:rFonts w:ascii="Times New Roman" w:eastAsia="Calibri" w:hAnsi="Times New Roman" w:cs="Times New Roman"/>
        </w:rPr>
        <w:t>6</w:t>
      </w:r>
      <w:r w:rsidRPr="00930C07">
        <w:rPr>
          <w:rFonts w:ascii="Times New Roman" w:eastAsia="Calibri" w:hAnsi="Times New Roman" w:cs="Times New Roman"/>
        </w:rPr>
        <w:t xml:space="preserve">. </w:t>
      </w:r>
      <w:r w:rsidRPr="00930C07">
        <w:rPr>
          <w:rFonts w:ascii="Times New Roman" w:eastAsia="Calibri" w:hAnsi="Times New Roman" w:cs="Times New Roman"/>
          <w:b/>
          <w:bCs/>
        </w:rPr>
        <w:t>Pasiūlymas</w:t>
      </w:r>
      <w:r w:rsidRPr="00930C07">
        <w:rPr>
          <w:rFonts w:ascii="Times New Roman" w:eastAsia="Calibri" w:hAnsi="Times New Roman" w:cs="Times New Roman"/>
        </w:rPr>
        <w:t xml:space="preserve"> – </w:t>
      </w:r>
      <w:r w:rsidRPr="00930C07">
        <w:rPr>
          <w:rFonts w:ascii="Times New Roman" w:hAnsi="Times New Roman" w:cs="Times New Roman"/>
        </w:rPr>
        <w:t xml:space="preserve">Pirkėjui vykdant viešojo pirkimo procedūras dėl </w:t>
      </w:r>
      <w:r w:rsidR="005546C5">
        <w:rPr>
          <w:rFonts w:ascii="Times New Roman" w:hAnsi="Times New Roman" w:cs="Times New Roman"/>
        </w:rPr>
        <w:t>S</w:t>
      </w:r>
      <w:r w:rsidRPr="00930C07">
        <w:rPr>
          <w:rFonts w:ascii="Times New Roman" w:hAnsi="Times New Roman" w:cs="Times New Roman"/>
        </w:rPr>
        <w:t>utarties sudarymo, Tiekėjo pateiktų dokumentų visuma.</w:t>
      </w:r>
    </w:p>
    <w:p w14:paraId="106B476C" w14:textId="77777777" w:rsidR="00930C07" w:rsidRPr="00930C07" w:rsidRDefault="00930C07" w:rsidP="00B0607D">
      <w:pPr>
        <w:numPr>
          <w:ilvl w:val="0"/>
          <w:numId w:val="1"/>
        </w:numPr>
        <w:pBdr>
          <w:top w:val="single" w:sz="8" w:space="1" w:color="auto"/>
          <w:bottom w:val="single" w:sz="8" w:space="1" w:color="auto"/>
        </w:pBdr>
        <w:tabs>
          <w:tab w:val="left" w:pos="284"/>
        </w:tabs>
        <w:spacing w:before="60" w:after="60"/>
        <w:ind w:left="0" w:firstLine="0"/>
        <w:jc w:val="both"/>
        <w:rPr>
          <w:rFonts w:ascii="Times New Roman" w:eastAsia="Calibri" w:hAnsi="Times New Roman" w:cs="Times New Roman"/>
          <w:b/>
        </w:rPr>
      </w:pPr>
      <w:r w:rsidRPr="00930C07">
        <w:rPr>
          <w:rFonts w:ascii="Times New Roman" w:eastAsia="Calibri" w:hAnsi="Times New Roman" w:cs="Times New Roman"/>
          <w:b/>
        </w:rPr>
        <w:t>PIRKIMO OBJEKTAS IR OBJEKTO APIMTYS</w:t>
      </w:r>
    </w:p>
    <w:p w14:paraId="106B476D" w14:textId="77777777"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r w:rsidRPr="00930C07">
        <w:rPr>
          <w:rFonts w:ascii="Times New Roman" w:eastAsia="Calibri" w:hAnsi="Times New Roman" w:cs="Times New Roman"/>
        </w:rPr>
        <w:t xml:space="preserve">2.1. Pirkimo objektas: Elektronikos ir elektrotechnikos prekės bei įrankiai darbui su jomis. </w:t>
      </w:r>
    </w:p>
    <w:p w14:paraId="106B476E" w14:textId="2F225E65"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r w:rsidRPr="00930C07">
        <w:rPr>
          <w:rFonts w:ascii="Times New Roman" w:eastAsia="Calibri" w:hAnsi="Times New Roman" w:cs="Times New Roman"/>
        </w:rPr>
        <w:t xml:space="preserve">2.2. Pirkimo objektas skaidomas į </w:t>
      </w:r>
      <w:r w:rsidR="004B2096">
        <w:rPr>
          <w:rFonts w:ascii="Times New Roman" w:eastAsia="Calibri" w:hAnsi="Times New Roman" w:cs="Times New Roman"/>
        </w:rPr>
        <w:t>3</w:t>
      </w:r>
      <w:r w:rsidRPr="00930C07">
        <w:rPr>
          <w:rFonts w:ascii="Times New Roman" w:eastAsia="Calibri" w:hAnsi="Times New Roman" w:cs="Times New Roman"/>
        </w:rPr>
        <w:t xml:space="preserve"> (</w:t>
      </w:r>
      <w:r w:rsidR="004B2096">
        <w:rPr>
          <w:rFonts w:ascii="Times New Roman" w:eastAsia="Calibri" w:hAnsi="Times New Roman" w:cs="Times New Roman"/>
        </w:rPr>
        <w:t>tris</w:t>
      </w:r>
      <w:r w:rsidRPr="00930C07">
        <w:rPr>
          <w:rFonts w:ascii="Times New Roman" w:eastAsia="Calibri" w:hAnsi="Times New Roman" w:cs="Times New Roman"/>
        </w:rPr>
        <w:t>) pirkimo objekto dalis:</w:t>
      </w:r>
    </w:p>
    <w:p w14:paraId="106B476F" w14:textId="167E0208" w:rsidR="00930C07" w:rsidRPr="00930C07" w:rsidRDefault="00930C07" w:rsidP="60E41923">
      <w:pPr>
        <w:pBdr>
          <w:bottom w:val="single" w:sz="6" w:space="1" w:color="auto"/>
        </w:pBdr>
        <w:tabs>
          <w:tab w:val="left" w:pos="567"/>
        </w:tabs>
        <w:spacing w:before="60" w:after="60"/>
        <w:contextualSpacing/>
        <w:jc w:val="both"/>
        <w:rPr>
          <w:rFonts w:ascii="Times New Roman" w:eastAsia="Calibri" w:hAnsi="Times New Roman" w:cs="Times New Roman"/>
        </w:rPr>
      </w:pPr>
      <w:r w:rsidRPr="60E41923">
        <w:rPr>
          <w:rFonts w:ascii="Times New Roman" w:eastAsia="Calibri" w:hAnsi="Times New Roman" w:cs="Times New Roman"/>
        </w:rPr>
        <w:t>2.2.1. 1</w:t>
      </w:r>
      <w:r w:rsidR="009D1F6A" w:rsidRPr="60E41923">
        <w:rPr>
          <w:rFonts w:ascii="Times New Roman" w:eastAsia="Calibri" w:hAnsi="Times New Roman" w:cs="Times New Roman"/>
        </w:rPr>
        <w:t>-o</w:t>
      </w:r>
      <w:r w:rsidRPr="60E41923">
        <w:rPr>
          <w:rFonts w:ascii="Times New Roman" w:eastAsia="Calibri" w:hAnsi="Times New Roman" w:cs="Times New Roman"/>
        </w:rPr>
        <w:t xml:space="preserve"> objekto dalis – Elektronikos ir elektrotechnikos prekės </w:t>
      </w:r>
      <w:bookmarkStart w:id="4" w:name="_Hlk218693333"/>
      <w:r w:rsidRPr="60E41923">
        <w:rPr>
          <w:rFonts w:ascii="Times New Roman" w:eastAsia="Calibri" w:hAnsi="Times New Roman" w:cs="Times New Roman"/>
        </w:rPr>
        <w:t>iš elektroninių katalogų</w:t>
      </w:r>
      <w:r w:rsidR="00980391" w:rsidRPr="60E41923">
        <w:rPr>
          <w:rFonts w:ascii="Times New Roman" w:eastAsia="Calibri" w:hAnsi="Times New Roman" w:cs="Times New Roman"/>
        </w:rPr>
        <w:t xml:space="preserve"> I-a dalis</w:t>
      </w:r>
      <w:r w:rsidRPr="60E41923">
        <w:rPr>
          <w:rFonts w:ascii="Times New Roman" w:eastAsia="Calibri" w:hAnsi="Times New Roman" w:cs="Times New Roman"/>
        </w:rPr>
        <w:t xml:space="preserve">: </w:t>
      </w:r>
      <w:r w:rsidR="00A06A8D" w:rsidRPr="60E41923">
        <w:rPr>
          <w:rFonts w:ascii="Times New Roman" w:eastAsia="Calibri" w:hAnsi="Times New Roman" w:cs="Times New Roman"/>
        </w:rPr>
        <w:t>pasiūlymą teikiančio tiekėjo</w:t>
      </w:r>
      <w:r w:rsidRPr="60E41923">
        <w:rPr>
          <w:rFonts w:ascii="Times New Roman" w:eastAsia="Calibri" w:hAnsi="Times New Roman" w:cs="Times New Roman"/>
        </w:rPr>
        <w:t>, „Farnell“, „Mouser“</w:t>
      </w:r>
      <w:r w:rsidRPr="60E41923">
        <w:rPr>
          <w:rFonts w:ascii="Times New Roman" w:hAnsi="Times New Roman" w:cs="Times New Roman"/>
        </w:rPr>
        <w:t xml:space="preserve"> </w:t>
      </w:r>
      <w:r w:rsidRPr="60E41923">
        <w:rPr>
          <w:rFonts w:ascii="Times New Roman" w:eastAsia="Calibri" w:hAnsi="Times New Roman" w:cs="Times New Roman"/>
        </w:rPr>
        <w:t>ir kitų</w:t>
      </w:r>
      <w:r w:rsidR="00A06A8D" w:rsidRPr="60E41923">
        <w:rPr>
          <w:rFonts w:ascii="Times New Roman" w:eastAsia="Calibri" w:hAnsi="Times New Roman" w:cs="Times New Roman"/>
        </w:rPr>
        <w:t xml:space="preserve"> ES tiekėjų</w:t>
      </w:r>
      <w:r w:rsidRPr="60E41923">
        <w:rPr>
          <w:rFonts w:ascii="Times New Roman" w:eastAsia="Calibri" w:hAnsi="Times New Roman" w:cs="Times New Roman"/>
        </w:rPr>
        <w:t>.</w:t>
      </w:r>
    </w:p>
    <w:bookmarkEnd w:id="4"/>
    <w:p w14:paraId="106B4770" w14:textId="5A1A8A84" w:rsid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r w:rsidRPr="00930C07">
        <w:rPr>
          <w:rFonts w:ascii="Times New Roman" w:eastAsia="Calibri" w:hAnsi="Times New Roman" w:cs="Times New Roman"/>
        </w:rPr>
        <w:t>2.2.2. 2</w:t>
      </w:r>
      <w:r w:rsidR="009D1F6A">
        <w:rPr>
          <w:rFonts w:ascii="Times New Roman" w:eastAsia="Calibri" w:hAnsi="Times New Roman" w:cs="Times New Roman"/>
        </w:rPr>
        <w:t>-o</w:t>
      </w:r>
      <w:r w:rsidRPr="00930C07">
        <w:rPr>
          <w:rFonts w:ascii="Times New Roman" w:eastAsia="Calibri" w:hAnsi="Times New Roman" w:cs="Times New Roman"/>
        </w:rPr>
        <w:t xml:space="preserve"> objekto dalis – Elektronikos ir elektrotechnikos prekės iš elektroninių katalogų</w:t>
      </w:r>
      <w:r w:rsidR="00980391">
        <w:rPr>
          <w:rFonts w:ascii="Times New Roman" w:eastAsia="Calibri" w:hAnsi="Times New Roman" w:cs="Times New Roman"/>
        </w:rPr>
        <w:t xml:space="preserve"> II-a dalis</w:t>
      </w:r>
      <w:r w:rsidRPr="00930C07">
        <w:rPr>
          <w:rFonts w:ascii="Times New Roman" w:eastAsia="Calibri" w:hAnsi="Times New Roman" w:cs="Times New Roman"/>
        </w:rPr>
        <w:t xml:space="preserve">: </w:t>
      </w:r>
      <w:r w:rsidR="00A06A8D">
        <w:rPr>
          <w:rFonts w:ascii="Times New Roman" w:eastAsia="Calibri" w:hAnsi="Times New Roman" w:cs="Times New Roman"/>
        </w:rPr>
        <w:t xml:space="preserve">pasiūlymą teikiančio </w:t>
      </w:r>
      <w:r w:rsidRPr="00930C07">
        <w:rPr>
          <w:rFonts w:ascii="Times New Roman" w:eastAsia="Calibri" w:hAnsi="Times New Roman" w:cs="Times New Roman"/>
        </w:rPr>
        <w:t>tiekėjo, „TME“, „Digikey“, „RS“ ir kitų</w:t>
      </w:r>
      <w:r w:rsidR="00A06A8D" w:rsidRPr="00A06A8D">
        <w:t xml:space="preserve"> </w:t>
      </w:r>
      <w:r w:rsidR="00A06A8D" w:rsidRPr="00A06A8D">
        <w:rPr>
          <w:rFonts w:ascii="Times New Roman" w:eastAsia="Calibri" w:hAnsi="Times New Roman" w:cs="Times New Roman"/>
        </w:rPr>
        <w:t>ES tiekėjų</w:t>
      </w:r>
      <w:r w:rsidRPr="00930C07">
        <w:rPr>
          <w:rFonts w:ascii="Times New Roman" w:eastAsia="Calibri" w:hAnsi="Times New Roman" w:cs="Times New Roman"/>
        </w:rPr>
        <w:t>.</w:t>
      </w:r>
    </w:p>
    <w:p w14:paraId="512F7534" w14:textId="7CBEF05B" w:rsidR="00B20790" w:rsidRPr="00930C07" w:rsidRDefault="00B20790" w:rsidP="60E41923">
      <w:pPr>
        <w:pBdr>
          <w:bottom w:val="single" w:sz="6" w:space="1" w:color="auto"/>
        </w:pBdr>
        <w:tabs>
          <w:tab w:val="left" w:pos="567"/>
        </w:tabs>
        <w:spacing w:before="60" w:after="60"/>
        <w:contextualSpacing/>
        <w:jc w:val="both"/>
        <w:rPr>
          <w:rFonts w:ascii="Times New Roman" w:eastAsia="Calibri" w:hAnsi="Times New Roman" w:cs="Times New Roman"/>
        </w:rPr>
      </w:pPr>
      <w:r w:rsidRPr="60E41923">
        <w:rPr>
          <w:rFonts w:ascii="Times New Roman" w:eastAsia="Calibri" w:hAnsi="Times New Roman" w:cs="Times New Roman"/>
        </w:rPr>
        <w:t>2.2.</w:t>
      </w:r>
      <w:r w:rsidR="00515866" w:rsidRPr="60E41923">
        <w:rPr>
          <w:rFonts w:ascii="Times New Roman" w:eastAsia="Calibri" w:hAnsi="Times New Roman" w:cs="Times New Roman"/>
        </w:rPr>
        <w:t>3. 3</w:t>
      </w:r>
      <w:r w:rsidR="009D1F6A" w:rsidRPr="60E41923">
        <w:rPr>
          <w:rFonts w:ascii="Times New Roman" w:eastAsia="Calibri" w:hAnsi="Times New Roman" w:cs="Times New Roman"/>
        </w:rPr>
        <w:t>-o</w:t>
      </w:r>
      <w:r w:rsidR="00515866" w:rsidRPr="60E41923">
        <w:rPr>
          <w:rFonts w:ascii="Times New Roman" w:eastAsia="Calibri" w:hAnsi="Times New Roman" w:cs="Times New Roman"/>
        </w:rPr>
        <w:t xml:space="preserve"> objekto dalis </w:t>
      </w:r>
      <w:r w:rsidR="007252C7" w:rsidRPr="60E41923">
        <w:rPr>
          <w:rFonts w:ascii="Times New Roman" w:eastAsia="Calibri" w:hAnsi="Times New Roman" w:cs="Times New Roman"/>
        </w:rPr>
        <w:t>–</w:t>
      </w:r>
      <w:r w:rsidR="00515866" w:rsidRPr="60E41923">
        <w:rPr>
          <w:rFonts w:ascii="Times New Roman" w:eastAsia="Calibri" w:hAnsi="Times New Roman" w:cs="Times New Roman"/>
        </w:rPr>
        <w:t xml:space="preserve"> </w:t>
      </w:r>
      <w:r w:rsidR="00A90986" w:rsidRPr="60E41923">
        <w:rPr>
          <w:rFonts w:ascii="Times New Roman" w:eastAsia="Calibri" w:hAnsi="Times New Roman" w:cs="Times New Roman"/>
        </w:rPr>
        <w:t>M</w:t>
      </w:r>
      <w:r w:rsidR="007E7363" w:rsidRPr="60E41923">
        <w:rPr>
          <w:rFonts w:ascii="Times New Roman" w:eastAsia="Calibri" w:hAnsi="Times New Roman" w:cs="Times New Roman"/>
        </w:rPr>
        <w:t>edžiagos</w:t>
      </w:r>
      <w:r w:rsidR="007252C7" w:rsidRPr="60E41923">
        <w:rPr>
          <w:rFonts w:ascii="Times New Roman" w:eastAsia="Calibri" w:hAnsi="Times New Roman" w:cs="Times New Roman"/>
        </w:rPr>
        <w:t xml:space="preserve"> darbui su</w:t>
      </w:r>
      <w:r w:rsidR="00536D33" w:rsidRPr="60E41923">
        <w:rPr>
          <w:rFonts w:ascii="Times New Roman" w:eastAsia="Calibri" w:hAnsi="Times New Roman" w:cs="Times New Roman"/>
        </w:rPr>
        <w:t xml:space="preserve"> elektronikos komponentais ir </w:t>
      </w:r>
      <w:r w:rsidR="007D76AA" w:rsidRPr="60E41923">
        <w:rPr>
          <w:rFonts w:ascii="Times New Roman" w:eastAsia="Calibri" w:hAnsi="Times New Roman" w:cs="Times New Roman"/>
        </w:rPr>
        <w:t>matavimo prietaisai</w:t>
      </w:r>
      <w:r w:rsidR="00507394" w:rsidRPr="60E41923">
        <w:rPr>
          <w:rFonts w:ascii="Times New Roman" w:eastAsia="Calibri" w:hAnsi="Times New Roman" w:cs="Times New Roman"/>
        </w:rPr>
        <w:t xml:space="preserve"> iš elektroninių kat</w:t>
      </w:r>
      <w:r w:rsidR="003F65C7" w:rsidRPr="60E41923">
        <w:rPr>
          <w:rFonts w:ascii="Times New Roman" w:eastAsia="Calibri" w:hAnsi="Times New Roman" w:cs="Times New Roman"/>
        </w:rPr>
        <w:t>a</w:t>
      </w:r>
      <w:r w:rsidR="00507394" w:rsidRPr="60E41923">
        <w:rPr>
          <w:rFonts w:ascii="Times New Roman" w:eastAsia="Calibri" w:hAnsi="Times New Roman" w:cs="Times New Roman"/>
        </w:rPr>
        <w:t>logų</w:t>
      </w:r>
      <w:r w:rsidR="007919B6" w:rsidRPr="60E41923">
        <w:rPr>
          <w:rFonts w:ascii="Times New Roman" w:eastAsia="Calibri" w:hAnsi="Times New Roman" w:cs="Times New Roman"/>
        </w:rPr>
        <w:t>: pasiūlymą teikiančio tiekėjo, „Farnell“, „Mouser“, „TME“, „Digikey“, „RS“ ir kitų ES tiekėjų.</w:t>
      </w:r>
    </w:p>
    <w:p w14:paraId="106B4771" w14:textId="3381DAF5" w:rsid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r w:rsidRPr="00930C07">
        <w:rPr>
          <w:rFonts w:ascii="Times New Roman" w:eastAsia="Calibri" w:hAnsi="Times New Roman" w:cs="Times New Roman"/>
        </w:rPr>
        <w:t xml:space="preserve">2.3. </w:t>
      </w:r>
      <w:r w:rsidRPr="00930C07">
        <w:rPr>
          <w:rFonts w:ascii="Times New Roman" w:eastAsia="Calibri" w:hAnsi="Times New Roman" w:cs="Times New Roman"/>
          <w:iCs/>
        </w:rPr>
        <w:t>Pirkėjas ketina pasirašyti sutartis dėl kiekvienos pirkimo dalies su vienu Tiekėju, kurio pasiūlymas atitiks pirkimo dokumentuose nustatytus reikalavimus</w:t>
      </w:r>
      <w:r w:rsidRPr="00930C07">
        <w:rPr>
          <w:rFonts w:ascii="Times New Roman" w:eastAsia="Calibri" w:hAnsi="Times New Roman" w:cs="Times New Roman"/>
        </w:rPr>
        <w:t xml:space="preserve"> atitinkamoje pirkimo dalyje. Bendra įsigytų Prekių ir Kitų prekių kaina pagal būsimą sutartį per visą </w:t>
      </w:r>
      <w:r w:rsidR="00F1468B">
        <w:rPr>
          <w:rFonts w:ascii="Times New Roman" w:eastAsia="Calibri" w:hAnsi="Times New Roman" w:cs="Times New Roman"/>
        </w:rPr>
        <w:t>S</w:t>
      </w:r>
      <w:r w:rsidRPr="00930C07">
        <w:rPr>
          <w:rFonts w:ascii="Times New Roman" w:eastAsia="Calibri" w:hAnsi="Times New Roman" w:cs="Times New Roman"/>
        </w:rPr>
        <w:t>utarties galiojimo laikotarpį negalės viršyti maksimalios vertės:</w:t>
      </w:r>
    </w:p>
    <w:p w14:paraId="34FE9C48" w14:textId="77777777" w:rsidR="00D359C1" w:rsidRPr="00930C07" w:rsidRDefault="00D359C1" w:rsidP="00B0607D">
      <w:pPr>
        <w:pBdr>
          <w:bottom w:val="single" w:sz="6" w:space="1" w:color="auto"/>
        </w:pBdr>
        <w:tabs>
          <w:tab w:val="left" w:pos="567"/>
        </w:tabs>
        <w:spacing w:before="60" w:after="60"/>
        <w:contextualSpacing/>
        <w:jc w:val="both"/>
        <w:rPr>
          <w:rFonts w:ascii="Times New Roman" w:eastAsia="Calibri" w:hAnsi="Times New Roman" w:cs="Times New Roman"/>
        </w:rPr>
      </w:pPr>
    </w:p>
    <w:p w14:paraId="106B4772" w14:textId="21EEC2BD" w:rsidR="00930C07" w:rsidRPr="00EC732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bookmarkStart w:id="5" w:name="_Hlk32911984"/>
      <w:r w:rsidRPr="00930C07">
        <w:rPr>
          <w:rFonts w:ascii="Times New Roman" w:eastAsia="Calibri" w:hAnsi="Times New Roman" w:cs="Times New Roman"/>
        </w:rPr>
        <w:t xml:space="preserve">2.3.1. </w:t>
      </w:r>
      <w:r w:rsidRPr="00D94DDE">
        <w:rPr>
          <w:rFonts w:ascii="Times New Roman" w:eastAsia="Calibri" w:hAnsi="Times New Roman" w:cs="Times New Roman"/>
          <w:b/>
          <w:bCs/>
        </w:rPr>
        <w:t>1 objekto dalyje</w:t>
      </w:r>
      <w:r w:rsidRPr="00EC7327">
        <w:rPr>
          <w:rFonts w:ascii="Times New Roman" w:eastAsia="Calibri" w:hAnsi="Times New Roman" w:cs="Times New Roman"/>
        </w:rPr>
        <w:t xml:space="preserve"> – </w:t>
      </w:r>
      <w:r w:rsidR="00E85720" w:rsidRPr="00EC7327">
        <w:rPr>
          <w:rFonts w:ascii="Times New Roman" w:eastAsia="Calibri" w:hAnsi="Times New Roman" w:cs="Times New Roman"/>
          <w:color w:val="FF0000"/>
        </w:rPr>
        <w:t>150</w:t>
      </w:r>
      <w:r w:rsidRPr="00EC7327">
        <w:rPr>
          <w:rFonts w:ascii="Times New Roman" w:eastAsia="Calibri" w:hAnsi="Times New Roman" w:cs="Times New Roman"/>
          <w:color w:val="FF0000"/>
        </w:rPr>
        <w:t xml:space="preserve"> 000,00 </w:t>
      </w:r>
      <w:r w:rsidRPr="00EC7327">
        <w:rPr>
          <w:rFonts w:ascii="Times New Roman" w:eastAsia="Calibri" w:hAnsi="Times New Roman" w:cs="Times New Roman"/>
        </w:rPr>
        <w:t>EUR be PVM;</w:t>
      </w:r>
    </w:p>
    <w:p w14:paraId="296CB73B" w14:textId="4EC9BFC6" w:rsidR="00637CF7" w:rsidRPr="00EC7327" w:rsidRDefault="007A0170" w:rsidP="00B0607D">
      <w:pPr>
        <w:pBdr>
          <w:bottom w:val="single" w:sz="6" w:space="1" w:color="auto"/>
        </w:pBdr>
        <w:tabs>
          <w:tab w:val="left" w:pos="567"/>
        </w:tabs>
        <w:spacing w:before="60" w:after="60"/>
        <w:contextualSpacing/>
        <w:jc w:val="both"/>
        <w:rPr>
          <w:rFonts w:ascii="Times New Roman" w:eastAsia="Calibri" w:hAnsi="Times New Roman" w:cs="Times New Roman"/>
        </w:rPr>
      </w:pPr>
      <w:r w:rsidRPr="00EC7327">
        <w:rPr>
          <w:rFonts w:ascii="Times New Roman" w:eastAsia="Calibri" w:hAnsi="Times New Roman" w:cs="Times New Roman"/>
        </w:rPr>
        <w:t>(</w:t>
      </w:r>
      <w:r w:rsidR="00637CF7" w:rsidRPr="00EC7327">
        <w:rPr>
          <w:rFonts w:ascii="Times New Roman" w:eastAsia="Calibri" w:hAnsi="Times New Roman" w:cs="Times New Roman"/>
        </w:rPr>
        <w:t>Pasiūlymai bus vertinami, pagal tiekėjų pasiūlytą nuolaidą ar antkainį kiekvienai pozicijai nurodytam palyginamajam kiekiui</w:t>
      </w:r>
      <w:r w:rsidRPr="00EC7327">
        <w:rPr>
          <w:rFonts w:ascii="Times New Roman" w:eastAsia="Calibri" w:hAnsi="Times New Roman" w:cs="Times New Roman"/>
        </w:rPr>
        <w:t>)</w:t>
      </w:r>
      <w:r w:rsidR="00B97B6A" w:rsidRPr="00EC7327">
        <w:rPr>
          <w:rFonts w:ascii="Times New Roman" w:eastAsia="Calibri" w:hAnsi="Times New Roman" w:cs="Times New Roman"/>
        </w:rPr>
        <w:t>. Nuolaidos ar antkainis I-ai pirkimo daliai nurodomi pirkimo sąlygų 13 priede.</w:t>
      </w:r>
    </w:p>
    <w:p w14:paraId="28582E1A" w14:textId="77777777" w:rsidR="00E27443" w:rsidRPr="00EC7327" w:rsidRDefault="00E27443" w:rsidP="00B0607D">
      <w:pPr>
        <w:pBdr>
          <w:bottom w:val="single" w:sz="6" w:space="1" w:color="auto"/>
        </w:pBdr>
        <w:tabs>
          <w:tab w:val="left" w:pos="567"/>
        </w:tabs>
        <w:spacing w:before="60" w:after="60"/>
        <w:contextualSpacing/>
        <w:jc w:val="both"/>
        <w:rPr>
          <w:rFonts w:ascii="Times New Roman" w:eastAsia="Calibri" w:hAnsi="Times New Roman" w:cs="Times New Roman"/>
        </w:rPr>
      </w:pPr>
    </w:p>
    <w:tbl>
      <w:tblPr>
        <w:tblW w:w="10089" w:type="dxa"/>
        <w:tblInd w:w="-5" w:type="dxa"/>
        <w:tblLook w:val="04A0" w:firstRow="1" w:lastRow="0" w:firstColumn="1" w:lastColumn="0" w:noHBand="0" w:noVBand="1"/>
      </w:tblPr>
      <w:tblGrid>
        <w:gridCol w:w="961"/>
        <w:gridCol w:w="7202"/>
        <w:gridCol w:w="1926"/>
      </w:tblGrid>
      <w:tr w:rsidR="00130A89" w:rsidRPr="00EC7327" w14:paraId="32CC3029" w14:textId="77777777" w:rsidTr="60E41923">
        <w:trPr>
          <w:trHeight w:val="893"/>
        </w:trPr>
        <w:tc>
          <w:tcPr>
            <w:tcW w:w="961" w:type="dxa"/>
            <w:tcBorders>
              <w:top w:val="single" w:sz="4" w:space="0" w:color="auto"/>
              <w:left w:val="single" w:sz="4" w:space="0" w:color="auto"/>
              <w:bottom w:val="single" w:sz="4" w:space="0" w:color="auto"/>
              <w:right w:val="single" w:sz="4" w:space="0" w:color="auto"/>
            </w:tcBorders>
            <w:vAlign w:val="bottom"/>
            <w:hideMark/>
          </w:tcPr>
          <w:p w14:paraId="71F4D1FB"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Eil. Nr.</w:t>
            </w:r>
          </w:p>
        </w:tc>
        <w:tc>
          <w:tcPr>
            <w:tcW w:w="7202" w:type="dxa"/>
            <w:tcBorders>
              <w:top w:val="single" w:sz="4" w:space="0" w:color="auto"/>
              <w:left w:val="nil"/>
              <w:bottom w:val="single" w:sz="4" w:space="0" w:color="auto"/>
              <w:right w:val="single" w:sz="4" w:space="0" w:color="auto"/>
            </w:tcBorders>
            <w:vAlign w:val="bottom"/>
            <w:hideMark/>
          </w:tcPr>
          <w:p w14:paraId="582881B1"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Prekės iš tiekėjo elektroninio katalogo ir kitų elektroninių katalogų</w:t>
            </w:r>
          </w:p>
        </w:tc>
        <w:tc>
          <w:tcPr>
            <w:tcW w:w="1926" w:type="dxa"/>
            <w:tcBorders>
              <w:top w:val="single" w:sz="4" w:space="0" w:color="auto"/>
              <w:left w:val="nil"/>
              <w:bottom w:val="single" w:sz="4" w:space="0" w:color="auto"/>
              <w:right w:val="single" w:sz="4" w:space="0" w:color="auto"/>
            </w:tcBorders>
            <w:vAlign w:val="bottom"/>
            <w:hideMark/>
          </w:tcPr>
          <w:p w14:paraId="250458B7"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Palyginamasis kiekis, €  (Lyginamasis koeficientas)</w:t>
            </w:r>
          </w:p>
        </w:tc>
      </w:tr>
      <w:tr w:rsidR="00130A89" w:rsidRPr="00EC7327" w14:paraId="04A72CE8" w14:textId="77777777" w:rsidTr="60E41923">
        <w:trPr>
          <w:trHeight w:val="330"/>
        </w:trPr>
        <w:tc>
          <w:tcPr>
            <w:tcW w:w="961" w:type="dxa"/>
            <w:tcBorders>
              <w:top w:val="nil"/>
              <w:left w:val="single" w:sz="4" w:space="0" w:color="auto"/>
              <w:bottom w:val="single" w:sz="4" w:space="0" w:color="auto"/>
              <w:right w:val="single" w:sz="4" w:space="0" w:color="auto"/>
            </w:tcBorders>
            <w:noWrap/>
            <w:vAlign w:val="bottom"/>
            <w:hideMark/>
          </w:tcPr>
          <w:p w14:paraId="5E6059E7" w14:textId="77777777" w:rsidR="00130A89" w:rsidRPr="00EC7327" w:rsidRDefault="00130A89" w:rsidP="00341EE7">
            <w:pPr>
              <w:jc w:val="right"/>
              <w:rPr>
                <w:rFonts w:eastAsia="Times New Roman"/>
                <w:color w:val="000000"/>
                <w:lang w:eastAsia="lt-LT"/>
              </w:rPr>
            </w:pPr>
            <w:r w:rsidRPr="00EC7327">
              <w:rPr>
                <w:rFonts w:eastAsia="Times New Roman"/>
                <w:color w:val="000000"/>
                <w:lang w:eastAsia="lt-LT"/>
              </w:rPr>
              <w:t>1</w:t>
            </w:r>
          </w:p>
        </w:tc>
        <w:tc>
          <w:tcPr>
            <w:tcW w:w="7202" w:type="dxa"/>
            <w:tcBorders>
              <w:top w:val="nil"/>
              <w:left w:val="nil"/>
              <w:bottom w:val="single" w:sz="4" w:space="0" w:color="auto"/>
              <w:right w:val="single" w:sz="4" w:space="0" w:color="auto"/>
            </w:tcBorders>
            <w:vAlign w:val="bottom"/>
            <w:hideMark/>
          </w:tcPr>
          <w:p w14:paraId="3165D7EC" w14:textId="3135535A" w:rsidR="00130A89" w:rsidRPr="00EC7327" w:rsidRDefault="00130A89" w:rsidP="00341EE7">
            <w:pPr>
              <w:rPr>
                <w:rFonts w:eastAsia="Times New Roman"/>
                <w:b/>
                <w:bCs/>
                <w:color w:val="000000"/>
                <w:lang w:eastAsia="lt-LT"/>
              </w:rPr>
            </w:pPr>
            <w:r w:rsidRPr="00EC7327">
              <w:rPr>
                <w:rFonts w:eastAsia="Times New Roman"/>
                <w:b/>
                <w:bCs/>
                <w:color w:val="000000"/>
                <w:lang w:eastAsia="lt-LT"/>
              </w:rPr>
              <w:t xml:space="preserve">Tiekėjo kataloge esančioms prekėms ir  kitoms prekėms </w:t>
            </w:r>
            <w:r w:rsidR="005F6D20" w:rsidRPr="00EC7327">
              <w:rPr>
                <w:rFonts w:eastAsia="Times New Roman"/>
                <w:b/>
                <w:bCs/>
                <w:color w:val="000000"/>
                <w:lang w:eastAsia="lt-LT"/>
              </w:rPr>
              <w:t>*</w:t>
            </w:r>
          </w:p>
        </w:tc>
        <w:tc>
          <w:tcPr>
            <w:tcW w:w="1926" w:type="dxa"/>
            <w:tcBorders>
              <w:top w:val="nil"/>
              <w:left w:val="nil"/>
              <w:bottom w:val="single" w:sz="4" w:space="0" w:color="auto"/>
              <w:right w:val="single" w:sz="4" w:space="0" w:color="auto"/>
            </w:tcBorders>
            <w:noWrap/>
            <w:vAlign w:val="bottom"/>
            <w:hideMark/>
          </w:tcPr>
          <w:p w14:paraId="2B194CE1"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 xml:space="preserve"> </w:t>
            </w:r>
          </w:p>
        </w:tc>
      </w:tr>
      <w:tr w:rsidR="00130A89" w:rsidRPr="00EC7327" w14:paraId="50FF7E47"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1C72799B"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1.1</w:t>
            </w:r>
          </w:p>
        </w:tc>
        <w:tc>
          <w:tcPr>
            <w:tcW w:w="7202" w:type="dxa"/>
            <w:tcBorders>
              <w:top w:val="nil"/>
              <w:left w:val="nil"/>
              <w:bottom w:val="single" w:sz="4" w:space="0" w:color="auto"/>
              <w:right w:val="single" w:sz="4" w:space="0" w:color="auto"/>
            </w:tcBorders>
            <w:noWrap/>
            <w:vAlign w:val="bottom"/>
            <w:hideMark/>
          </w:tcPr>
          <w:p w14:paraId="6EAFE10F" w14:textId="6227359A" w:rsidR="00130A89" w:rsidRPr="00EC7327" w:rsidRDefault="002138AF" w:rsidP="00341EE7">
            <w:pPr>
              <w:rPr>
                <w:rFonts w:eastAsia="Times New Roman"/>
                <w:color w:val="000000"/>
                <w:lang w:eastAsia="lt-LT"/>
              </w:rPr>
            </w:pPr>
            <w:r w:rsidRPr="00EC7327">
              <w:rPr>
                <w:rFonts w:eastAsia="Times New Roman"/>
                <w:color w:val="000000"/>
                <w:lang w:eastAsia="lt-LT"/>
              </w:rPr>
              <w:t>Puslaidininki</w:t>
            </w:r>
            <w:r w:rsidR="00A80186" w:rsidRPr="00EC7327">
              <w:rPr>
                <w:rFonts w:eastAsia="Times New Roman"/>
                <w:color w:val="000000"/>
                <w:lang w:eastAsia="lt-LT"/>
              </w:rPr>
              <w:t>ai</w:t>
            </w:r>
            <w:r w:rsidRPr="00EC7327">
              <w:rPr>
                <w:rFonts w:eastAsia="Times New Roman"/>
                <w:color w:val="000000"/>
                <w:lang w:eastAsia="lt-LT"/>
              </w:rPr>
              <w:t>, įskaitant integruotus grandynus</w:t>
            </w:r>
            <w:r w:rsidR="004D0D4F" w:rsidRPr="00EC7327">
              <w:rPr>
                <w:rFonts w:eastAsia="Times New Roman"/>
                <w:color w:val="000000"/>
                <w:lang w:eastAsia="lt-LT"/>
              </w:rPr>
              <w:t xml:space="preserve"> </w:t>
            </w:r>
          </w:p>
        </w:tc>
        <w:tc>
          <w:tcPr>
            <w:tcW w:w="1926" w:type="dxa"/>
            <w:tcBorders>
              <w:top w:val="nil"/>
              <w:left w:val="nil"/>
              <w:bottom w:val="single" w:sz="4" w:space="0" w:color="auto"/>
              <w:right w:val="single" w:sz="4" w:space="0" w:color="auto"/>
            </w:tcBorders>
            <w:noWrap/>
            <w:vAlign w:val="bottom"/>
            <w:hideMark/>
          </w:tcPr>
          <w:p w14:paraId="6C59EDAA" w14:textId="69A7A11C" w:rsidR="00130A89" w:rsidRPr="00EC7327" w:rsidRDefault="00977378" w:rsidP="00341EE7">
            <w:pPr>
              <w:jc w:val="right"/>
              <w:rPr>
                <w:rFonts w:eastAsia="Times New Roman"/>
                <w:color w:val="000000"/>
                <w:lang w:eastAsia="lt-LT"/>
              </w:rPr>
            </w:pPr>
            <w:r w:rsidRPr="00EC7327">
              <w:rPr>
                <w:rFonts w:eastAsia="Times New Roman"/>
                <w:color w:val="000000"/>
                <w:lang w:eastAsia="lt-LT"/>
              </w:rPr>
              <w:t>10</w:t>
            </w:r>
            <w:r w:rsidR="00130A89" w:rsidRPr="00EC7327">
              <w:rPr>
                <w:rFonts w:eastAsia="Times New Roman"/>
                <w:color w:val="000000"/>
                <w:lang w:eastAsia="lt-LT"/>
              </w:rPr>
              <w:t>00</w:t>
            </w:r>
          </w:p>
        </w:tc>
      </w:tr>
      <w:tr w:rsidR="00130A89" w:rsidRPr="00EC7327" w14:paraId="5CC621A2"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749C5CCE"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1.2</w:t>
            </w:r>
          </w:p>
        </w:tc>
        <w:tc>
          <w:tcPr>
            <w:tcW w:w="7202" w:type="dxa"/>
            <w:tcBorders>
              <w:top w:val="nil"/>
              <w:left w:val="nil"/>
              <w:bottom w:val="single" w:sz="4" w:space="0" w:color="auto"/>
              <w:right w:val="single" w:sz="4" w:space="0" w:color="auto"/>
            </w:tcBorders>
            <w:noWrap/>
            <w:vAlign w:val="bottom"/>
            <w:hideMark/>
          </w:tcPr>
          <w:p w14:paraId="2DA14412" w14:textId="28214AAA" w:rsidR="00130A89" w:rsidRPr="00EC7327" w:rsidRDefault="009B3D7A" w:rsidP="00341EE7">
            <w:pPr>
              <w:rPr>
                <w:rFonts w:eastAsia="Times New Roman"/>
                <w:color w:val="000000"/>
                <w:lang w:eastAsia="lt-LT"/>
              </w:rPr>
            </w:pPr>
            <w:r w:rsidRPr="00EC7327">
              <w:rPr>
                <w:rFonts w:eastAsia="Times New Roman"/>
                <w:color w:val="000000"/>
                <w:lang w:eastAsia="lt-LT"/>
              </w:rPr>
              <w:t>Pasyviniai ir aktyviniai komponentai</w:t>
            </w:r>
            <w:r w:rsidR="00A263FB" w:rsidRPr="00EC7327">
              <w:rPr>
                <w:rFonts w:eastAsia="Times New Roman"/>
                <w:color w:val="000000"/>
                <w:lang w:eastAsia="lt-LT"/>
              </w:rPr>
              <w:t xml:space="preserve"> </w:t>
            </w:r>
          </w:p>
        </w:tc>
        <w:tc>
          <w:tcPr>
            <w:tcW w:w="1926" w:type="dxa"/>
            <w:tcBorders>
              <w:top w:val="nil"/>
              <w:left w:val="nil"/>
              <w:bottom w:val="single" w:sz="4" w:space="0" w:color="auto"/>
              <w:right w:val="single" w:sz="4" w:space="0" w:color="auto"/>
            </w:tcBorders>
            <w:noWrap/>
            <w:vAlign w:val="bottom"/>
            <w:hideMark/>
          </w:tcPr>
          <w:p w14:paraId="1EBD3C7C" w14:textId="77777777" w:rsidR="00130A89" w:rsidRPr="00EC7327" w:rsidRDefault="00130A89" w:rsidP="00341EE7">
            <w:pPr>
              <w:jc w:val="right"/>
              <w:rPr>
                <w:rFonts w:eastAsia="Times New Roman"/>
                <w:color w:val="000000"/>
                <w:lang w:eastAsia="lt-LT"/>
              </w:rPr>
            </w:pPr>
            <w:r w:rsidRPr="00EC7327">
              <w:rPr>
                <w:rFonts w:eastAsia="Times New Roman"/>
                <w:color w:val="000000"/>
                <w:lang w:eastAsia="lt-LT"/>
              </w:rPr>
              <w:t>150</w:t>
            </w:r>
          </w:p>
        </w:tc>
      </w:tr>
      <w:tr w:rsidR="00130A89" w:rsidRPr="00EC7327" w14:paraId="7C0033AB"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380533B8"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1.3</w:t>
            </w:r>
          </w:p>
        </w:tc>
        <w:tc>
          <w:tcPr>
            <w:tcW w:w="7202" w:type="dxa"/>
            <w:tcBorders>
              <w:top w:val="nil"/>
              <w:left w:val="nil"/>
              <w:bottom w:val="single" w:sz="4" w:space="0" w:color="auto"/>
              <w:right w:val="single" w:sz="4" w:space="0" w:color="auto"/>
            </w:tcBorders>
            <w:noWrap/>
            <w:vAlign w:val="bottom"/>
            <w:hideMark/>
          </w:tcPr>
          <w:p w14:paraId="3A9DFAF4" w14:textId="15405321" w:rsidR="00130A89" w:rsidRPr="00EC7327" w:rsidRDefault="00954496" w:rsidP="00341EE7">
            <w:pPr>
              <w:rPr>
                <w:rFonts w:eastAsia="Times New Roman"/>
                <w:color w:val="000000"/>
                <w:lang w:eastAsia="lt-LT"/>
              </w:rPr>
            </w:pPr>
            <w:r w:rsidRPr="00EC7327">
              <w:rPr>
                <w:rFonts w:eastAsia="Times New Roman"/>
                <w:color w:val="000000"/>
                <w:lang w:eastAsia="lt-LT"/>
              </w:rPr>
              <w:t>Optoelektronikos</w:t>
            </w:r>
            <w:r w:rsidR="00113082" w:rsidRPr="00EC7327">
              <w:rPr>
                <w:rFonts w:eastAsia="Times New Roman"/>
                <w:color w:val="000000"/>
                <w:lang w:eastAsia="lt-LT"/>
              </w:rPr>
              <w:t>, indikacijos</w:t>
            </w:r>
            <w:r w:rsidRPr="00EC7327">
              <w:rPr>
                <w:rFonts w:eastAsia="Times New Roman"/>
                <w:color w:val="000000"/>
                <w:lang w:eastAsia="lt-LT"/>
              </w:rPr>
              <w:t xml:space="preserve"> komponentai</w:t>
            </w:r>
            <w:r w:rsidR="00BD7D77" w:rsidRPr="00EC7327">
              <w:rPr>
                <w:rFonts w:eastAsia="Times New Roman"/>
                <w:color w:val="000000"/>
                <w:lang w:eastAsia="lt-LT"/>
              </w:rPr>
              <w:t xml:space="preserve"> </w:t>
            </w:r>
          </w:p>
        </w:tc>
        <w:tc>
          <w:tcPr>
            <w:tcW w:w="1926" w:type="dxa"/>
            <w:tcBorders>
              <w:top w:val="nil"/>
              <w:left w:val="nil"/>
              <w:bottom w:val="single" w:sz="4" w:space="0" w:color="auto"/>
              <w:right w:val="single" w:sz="4" w:space="0" w:color="auto"/>
            </w:tcBorders>
            <w:noWrap/>
            <w:vAlign w:val="bottom"/>
            <w:hideMark/>
          </w:tcPr>
          <w:p w14:paraId="59B125B3" w14:textId="77777777" w:rsidR="00130A89" w:rsidRPr="00EC7327" w:rsidRDefault="00130A89" w:rsidP="00341EE7">
            <w:pPr>
              <w:jc w:val="right"/>
              <w:rPr>
                <w:rFonts w:eastAsia="Times New Roman"/>
                <w:color w:val="000000"/>
                <w:lang w:eastAsia="lt-LT"/>
              </w:rPr>
            </w:pPr>
            <w:r w:rsidRPr="00EC7327">
              <w:rPr>
                <w:rFonts w:eastAsia="Times New Roman"/>
                <w:color w:val="000000"/>
                <w:lang w:eastAsia="lt-LT"/>
              </w:rPr>
              <w:t>100</w:t>
            </w:r>
          </w:p>
        </w:tc>
      </w:tr>
      <w:tr w:rsidR="00130A89" w:rsidRPr="00EC7327" w14:paraId="5A4C3D35"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2ECB19B0"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1.4</w:t>
            </w:r>
          </w:p>
        </w:tc>
        <w:tc>
          <w:tcPr>
            <w:tcW w:w="7202" w:type="dxa"/>
            <w:tcBorders>
              <w:top w:val="nil"/>
              <w:left w:val="nil"/>
              <w:bottom w:val="single" w:sz="4" w:space="0" w:color="auto"/>
              <w:right w:val="single" w:sz="4" w:space="0" w:color="auto"/>
            </w:tcBorders>
            <w:noWrap/>
            <w:vAlign w:val="bottom"/>
            <w:hideMark/>
          </w:tcPr>
          <w:p w14:paraId="40A54470" w14:textId="5FC1C7F7" w:rsidR="00130A89" w:rsidRPr="00EC7327" w:rsidRDefault="009E5F80" w:rsidP="00341EE7">
            <w:pPr>
              <w:rPr>
                <w:rFonts w:eastAsia="Times New Roman"/>
                <w:color w:val="000000"/>
                <w:lang w:eastAsia="lt-LT"/>
              </w:rPr>
            </w:pPr>
            <w:r w:rsidRPr="00EC7327">
              <w:rPr>
                <w:rFonts w:eastAsia="Times New Roman"/>
                <w:color w:val="000000"/>
                <w:lang w:eastAsia="lt-LT"/>
              </w:rPr>
              <w:t>Jungtys, jungikliai, laidai,</w:t>
            </w:r>
            <w:r w:rsidR="002D05BB" w:rsidRPr="00EC7327">
              <w:rPr>
                <w:rFonts w:eastAsia="Times New Roman"/>
                <w:color w:val="000000"/>
                <w:lang w:eastAsia="lt-LT"/>
              </w:rPr>
              <w:t xml:space="preserve"> </w:t>
            </w:r>
            <w:r w:rsidRPr="00EC7327">
              <w:rPr>
                <w:rFonts w:eastAsia="Times New Roman"/>
                <w:color w:val="000000"/>
                <w:lang w:eastAsia="lt-LT"/>
              </w:rPr>
              <w:t>relės, kabeliai ir jų priedai</w:t>
            </w:r>
            <w:r w:rsidR="002D05BB" w:rsidRPr="00EC7327">
              <w:rPr>
                <w:rFonts w:eastAsia="Times New Roman"/>
                <w:color w:val="000000"/>
                <w:lang w:eastAsia="lt-LT"/>
              </w:rPr>
              <w:t>,</w:t>
            </w:r>
            <w:r w:rsidRPr="00EC7327">
              <w:rPr>
                <w:rFonts w:eastAsia="Times New Roman"/>
                <w:color w:val="000000"/>
                <w:lang w:eastAsia="lt-LT"/>
              </w:rPr>
              <w:t xml:space="preserve"> </w:t>
            </w:r>
            <w:r w:rsidR="00525D89" w:rsidRPr="00EC7327">
              <w:rPr>
                <w:rFonts w:eastAsia="Times New Roman"/>
                <w:color w:val="000000"/>
                <w:lang w:eastAsia="lt-LT"/>
              </w:rPr>
              <w:t xml:space="preserve">ir kiti </w:t>
            </w:r>
            <w:r w:rsidR="000B4113" w:rsidRPr="00EC7327">
              <w:rPr>
                <w:rFonts w:eastAsia="Times New Roman"/>
                <w:color w:val="000000"/>
                <w:lang w:eastAsia="lt-LT"/>
              </w:rPr>
              <w:t>elektrotechniniai įrenginiai</w:t>
            </w:r>
            <w:r w:rsidR="00C241D1" w:rsidRPr="00EC7327">
              <w:rPr>
                <w:rFonts w:eastAsia="Times New Roman"/>
                <w:color w:val="000000"/>
                <w:lang w:eastAsia="lt-LT"/>
              </w:rPr>
              <w:t xml:space="preserve"> </w:t>
            </w:r>
          </w:p>
        </w:tc>
        <w:tc>
          <w:tcPr>
            <w:tcW w:w="1926" w:type="dxa"/>
            <w:tcBorders>
              <w:top w:val="nil"/>
              <w:left w:val="nil"/>
              <w:bottom w:val="single" w:sz="4" w:space="0" w:color="auto"/>
              <w:right w:val="single" w:sz="4" w:space="0" w:color="auto"/>
            </w:tcBorders>
            <w:noWrap/>
            <w:vAlign w:val="bottom"/>
            <w:hideMark/>
          </w:tcPr>
          <w:p w14:paraId="1F3F4BD0" w14:textId="77777777" w:rsidR="00130A89" w:rsidRPr="00EC7327" w:rsidRDefault="00130A89" w:rsidP="00341EE7">
            <w:pPr>
              <w:jc w:val="right"/>
              <w:rPr>
                <w:rFonts w:eastAsia="Times New Roman"/>
                <w:color w:val="000000"/>
                <w:lang w:eastAsia="lt-LT"/>
              </w:rPr>
            </w:pPr>
            <w:r w:rsidRPr="00EC7327">
              <w:rPr>
                <w:rFonts w:eastAsia="Times New Roman"/>
                <w:color w:val="000000"/>
                <w:lang w:eastAsia="lt-LT"/>
              </w:rPr>
              <w:t>250</w:t>
            </w:r>
          </w:p>
        </w:tc>
      </w:tr>
      <w:tr w:rsidR="00420201" w:rsidRPr="00EC7327" w14:paraId="59E15533"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230581BC" w14:textId="2AC7265E" w:rsidR="00420201" w:rsidRPr="00EC7327" w:rsidRDefault="000370B2" w:rsidP="00341EE7">
            <w:pPr>
              <w:rPr>
                <w:rFonts w:eastAsia="Times New Roman"/>
                <w:color w:val="000000"/>
                <w:lang w:eastAsia="lt-LT"/>
              </w:rPr>
            </w:pPr>
            <w:r w:rsidRPr="00EC7327">
              <w:rPr>
                <w:rFonts w:eastAsia="Times New Roman"/>
                <w:color w:val="000000"/>
                <w:lang w:eastAsia="lt-LT"/>
              </w:rPr>
              <w:t>1.</w:t>
            </w:r>
            <w:r w:rsidR="006154E6" w:rsidRPr="00EC7327">
              <w:rPr>
                <w:rFonts w:eastAsia="Times New Roman"/>
                <w:color w:val="000000"/>
                <w:lang w:eastAsia="lt-LT"/>
              </w:rPr>
              <w:t>5</w:t>
            </w:r>
          </w:p>
        </w:tc>
        <w:tc>
          <w:tcPr>
            <w:tcW w:w="7202" w:type="dxa"/>
            <w:tcBorders>
              <w:top w:val="nil"/>
              <w:left w:val="nil"/>
              <w:bottom w:val="single" w:sz="4" w:space="0" w:color="auto"/>
              <w:right w:val="single" w:sz="4" w:space="0" w:color="auto"/>
            </w:tcBorders>
            <w:noWrap/>
            <w:vAlign w:val="bottom"/>
          </w:tcPr>
          <w:p w14:paraId="254EC9E3" w14:textId="30D98679" w:rsidR="00BB3DE8" w:rsidRPr="00EC7327" w:rsidRDefault="000370B2" w:rsidP="00341EE7">
            <w:pPr>
              <w:rPr>
                <w:rFonts w:eastAsia="Times New Roman"/>
                <w:color w:val="000000"/>
                <w:lang w:eastAsia="lt-LT"/>
              </w:rPr>
            </w:pPr>
            <w:r w:rsidRPr="00EC7327">
              <w:rPr>
                <w:rFonts w:eastAsia="Times New Roman"/>
                <w:color w:val="000000"/>
                <w:lang w:eastAsia="lt-LT"/>
              </w:rPr>
              <w:t>Įvairios baterijos</w:t>
            </w:r>
            <w:r w:rsidR="00231E2F" w:rsidRPr="00EC7327">
              <w:rPr>
                <w:rFonts w:eastAsia="Times New Roman"/>
                <w:color w:val="000000"/>
                <w:lang w:eastAsia="lt-LT"/>
              </w:rPr>
              <w:t xml:space="preserve"> ir</w:t>
            </w:r>
            <w:r w:rsidRPr="00EC7327">
              <w:rPr>
                <w:rFonts w:eastAsia="Times New Roman"/>
                <w:color w:val="000000"/>
                <w:lang w:eastAsia="lt-LT"/>
              </w:rPr>
              <w:t xml:space="preserve"> akumuliatoriai</w:t>
            </w:r>
            <w:r w:rsidR="00231E2F" w:rsidRPr="00EC7327">
              <w:rPr>
                <w:rFonts w:eastAsia="Times New Roman"/>
                <w:color w:val="000000"/>
                <w:lang w:eastAsia="lt-LT"/>
              </w:rPr>
              <w:t>, įvairūs krovikliai ir maitinimo šaltiniai</w:t>
            </w:r>
            <w:r w:rsidR="00660791" w:rsidRPr="00EC7327">
              <w:rPr>
                <w:rFonts w:eastAsia="Times New Roman"/>
                <w:color w:val="000000"/>
                <w:lang w:eastAsia="lt-LT"/>
              </w:rPr>
              <w:t xml:space="preserve"> </w:t>
            </w:r>
          </w:p>
        </w:tc>
        <w:tc>
          <w:tcPr>
            <w:tcW w:w="1926" w:type="dxa"/>
            <w:tcBorders>
              <w:top w:val="nil"/>
              <w:left w:val="nil"/>
              <w:bottom w:val="single" w:sz="4" w:space="0" w:color="auto"/>
              <w:right w:val="single" w:sz="4" w:space="0" w:color="auto"/>
            </w:tcBorders>
            <w:noWrap/>
            <w:vAlign w:val="bottom"/>
          </w:tcPr>
          <w:p w14:paraId="5AA3D2F8" w14:textId="76DCEE8F" w:rsidR="00420201" w:rsidRPr="00EC7327" w:rsidRDefault="004E1485" w:rsidP="00341EE7">
            <w:pPr>
              <w:jc w:val="right"/>
              <w:rPr>
                <w:rFonts w:eastAsia="Times New Roman"/>
                <w:color w:val="000000"/>
                <w:lang w:eastAsia="lt-LT"/>
              </w:rPr>
            </w:pPr>
            <w:r w:rsidRPr="00EC7327">
              <w:rPr>
                <w:rFonts w:eastAsia="Times New Roman"/>
                <w:color w:val="000000"/>
                <w:lang w:eastAsia="lt-LT"/>
              </w:rPr>
              <w:t>100</w:t>
            </w:r>
          </w:p>
        </w:tc>
      </w:tr>
      <w:tr w:rsidR="00571ECE" w:rsidRPr="00EC7327" w14:paraId="6C2CA40D"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069B0D42" w14:textId="13C75804" w:rsidR="00571ECE" w:rsidRPr="00EC7327" w:rsidRDefault="00571ECE" w:rsidP="00571ECE">
            <w:pPr>
              <w:rPr>
                <w:rFonts w:eastAsia="Times New Roman"/>
                <w:color w:val="000000"/>
                <w:lang w:eastAsia="lt-LT"/>
              </w:rPr>
            </w:pPr>
            <w:r w:rsidRPr="00EC7327">
              <w:rPr>
                <w:rFonts w:eastAsia="Times New Roman"/>
                <w:color w:val="000000"/>
                <w:lang w:eastAsia="lt-LT"/>
              </w:rPr>
              <w:t>1.6</w:t>
            </w:r>
          </w:p>
        </w:tc>
        <w:tc>
          <w:tcPr>
            <w:tcW w:w="7202" w:type="dxa"/>
            <w:tcBorders>
              <w:top w:val="nil"/>
              <w:left w:val="nil"/>
              <w:bottom w:val="single" w:sz="4" w:space="0" w:color="auto"/>
              <w:right w:val="single" w:sz="4" w:space="0" w:color="auto"/>
            </w:tcBorders>
            <w:noWrap/>
            <w:vAlign w:val="bottom"/>
          </w:tcPr>
          <w:p w14:paraId="05585E18" w14:textId="2B7DA2B6" w:rsidR="00571ECE" w:rsidRPr="00EC7327" w:rsidRDefault="00571ECE" w:rsidP="00571ECE">
            <w:pPr>
              <w:rPr>
                <w:rFonts w:eastAsia="Times New Roman"/>
                <w:color w:val="000000"/>
                <w:lang w:eastAsia="lt-LT"/>
              </w:rPr>
            </w:pPr>
            <w:r w:rsidRPr="00EC7327">
              <w:rPr>
                <w:rFonts w:eastAsia="Times New Roman"/>
                <w:color w:val="000000"/>
                <w:lang w:eastAsia="lt-LT"/>
              </w:rPr>
              <w:t xml:space="preserve">Įrankiai darbui su elektronikos komponentais (įvairūs suktuvai, lituokliai, optiniai prietaisai, įvairios replės, raktai, laikikliai, pincetai ...) </w:t>
            </w:r>
          </w:p>
        </w:tc>
        <w:tc>
          <w:tcPr>
            <w:tcW w:w="1926" w:type="dxa"/>
            <w:tcBorders>
              <w:top w:val="nil"/>
              <w:left w:val="nil"/>
              <w:bottom w:val="single" w:sz="4" w:space="0" w:color="auto"/>
              <w:right w:val="single" w:sz="4" w:space="0" w:color="auto"/>
            </w:tcBorders>
            <w:noWrap/>
            <w:vAlign w:val="bottom"/>
          </w:tcPr>
          <w:p w14:paraId="2A1E6C47" w14:textId="0843990A" w:rsidR="00571ECE" w:rsidRPr="00EC7327" w:rsidRDefault="00571ECE" w:rsidP="00571ECE">
            <w:pPr>
              <w:jc w:val="right"/>
              <w:rPr>
                <w:rFonts w:eastAsia="Times New Roman"/>
                <w:color w:val="000000"/>
                <w:lang w:eastAsia="lt-LT"/>
              </w:rPr>
            </w:pPr>
            <w:r w:rsidRPr="00EC7327">
              <w:rPr>
                <w:rFonts w:eastAsia="Times New Roman"/>
                <w:color w:val="000000"/>
                <w:lang w:eastAsia="lt-LT"/>
              </w:rPr>
              <w:t>150</w:t>
            </w:r>
          </w:p>
        </w:tc>
      </w:tr>
      <w:tr w:rsidR="00571ECE" w:rsidRPr="00EC7327" w14:paraId="690E61A7"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0C629378" w14:textId="20030F1B" w:rsidR="00571ECE" w:rsidRPr="00EC7327" w:rsidRDefault="00571ECE" w:rsidP="00571ECE">
            <w:pPr>
              <w:rPr>
                <w:rFonts w:eastAsia="Times New Roman"/>
                <w:color w:val="000000"/>
                <w:lang w:eastAsia="lt-LT"/>
              </w:rPr>
            </w:pPr>
            <w:r w:rsidRPr="00EC7327">
              <w:rPr>
                <w:rFonts w:eastAsia="Times New Roman"/>
                <w:color w:val="000000"/>
                <w:lang w:eastAsia="lt-LT"/>
              </w:rPr>
              <w:t>1.7</w:t>
            </w:r>
          </w:p>
        </w:tc>
        <w:tc>
          <w:tcPr>
            <w:tcW w:w="7202" w:type="dxa"/>
            <w:tcBorders>
              <w:top w:val="nil"/>
              <w:left w:val="nil"/>
              <w:bottom w:val="single" w:sz="4" w:space="0" w:color="auto"/>
              <w:right w:val="single" w:sz="4" w:space="0" w:color="auto"/>
            </w:tcBorders>
            <w:noWrap/>
            <w:vAlign w:val="bottom"/>
          </w:tcPr>
          <w:p w14:paraId="3CC02355" w14:textId="0DD7F4DD" w:rsidR="00571ECE" w:rsidRPr="00EC7327" w:rsidRDefault="00571ECE" w:rsidP="00571ECE">
            <w:pPr>
              <w:rPr>
                <w:rFonts w:eastAsia="Times New Roman"/>
                <w:color w:val="000000"/>
                <w:lang w:eastAsia="lt-LT"/>
              </w:rPr>
            </w:pPr>
            <w:r w:rsidRPr="00EC7327">
              <w:rPr>
                <w:rFonts w:eastAsia="Times New Roman"/>
                <w:color w:val="000000"/>
                <w:lang w:eastAsia="lt-LT"/>
              </w:rPr>
              <w:t xml:space="preserve">Programuojami valdikliai ir atviro kodo elektronikos sistemų komponentai </w:t>
            </w:r>
          </w:p>
        </w:tc>
        <w:tc>
          <w:tcPr>
            <w:tcW w:w="1926" w:type="dxa"/>
            <w:tcBorders>
              <w:top w:val="nil"/>
              <w:left w:val="nil"/>
              <w:bottom w:val="single" w:sz="4" w:space="0" w:color="auto"/>
              <w:right w:val="single" w:sz="4" w:space="0" w:color="auto"/>
            </w:tcBorders>
            <w:noWrap/>
            <w:vAlign w:val="bottom"/>
          </w:tcPr>
          <w:p w14:paraId="32184B52" w14:textId="3D212FEA" w:rsidR="00571ECE" w:rsidRPr="00EC7327" w:rsidRDefault="00571ECE" w:rsidP="00571ECE">
            <w:pPr>
              <w:jc w:val="right"/>
              <w:rPr>
                <w:rFonts w:eastAsia="Times New Roman"/>
                <w:color w:val="000000"/>
                <w:lang w:eastAsia="lt-LT"/>
              </w:rPr>
            </w:pPr>
            <w:r w:rsidRPr="00EC7327">
              <w:rPr>
                <w:rFonts w:eastAsia="Times New Roman"/>
                <w:color w:val="000000"/>
                <w:lang w:eastAsia="lt-LT"/>
              </w:rPr>
              <w:t>1500</w:t>
            </w:r>
          </w:p>
        </w:tc>
      </w:tr>
      <w:tr w:rsidR="00571ECE" w:rsidRPr="00EC7327" w14:paraId="742CD45C"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39D50181" w14:textId="77777777" w:rsidR="00571ECE" w:rsidRPr="00EC7327" w:rsidRDefault="00571ECE" w:rsidP="00571ECE">
            <w:pPr>
              <w:jc w:val="right"/>
              <w:rPr>
                <w:rFonts w:eastAsia="Times New Roman"/>
                <w:color w:val="000000"/>
                <w:lang w:eastAsia="lt-LT"/>
              </w:rPr>
            </w:pPr>
            <w:r w:rsidRPr="00EC7327">
              <w:rPr>
                <w:rFonts w:eastAsia="Times New Roman"/>
                <w:color w:val="000000"/>
                <w:lang w:eastAsia="lt-LT"/>
              </w:rPr>
              <w:t>2</w:t>
            </w:r>
          </w:p>
        </w:tc>
        <w:tc>
          <w:tcPr>
            <w:tcW w:w="7202" w:type="dxa"/>
            <w:tcBorders>
              <w:top w:val="nil"/>
              <w:left w:val="nil"/>
              <w:bottom w:val="single" w:sz="4" w:space="0" w:color="auto"/>
              <w:right w:val="single" w:sz="4" w:space="0" w:color="auto"/>
            </w:tcBorders>
            <w:noWrap/>
            <w:vAlign w:val="bottom"/>
            <w:hideMark/>
          </w:tcPr>
          <w:p w14:paraId="3BA7973E" w14:textId="610252F4" w:rsidR="00571ECE" w:rsidRPr="00EC7327" w:rsidRDefault="00571ECE" w:rsidP="00571ECE">
            <w:pPr>
              <w:rPr>
                <w:rFonts w:eastAsia="Times New Roman"/>
                <w:b/>
                <w:bCs/>
                <w:color w:val="000000"/>
                <w:lang w:eastAsia="lt-LT"/>
              </w:rPr>
            </w:pPr>
            <w:r w:rsidRPr="00EC7327">
              <w:rPr>
                <w:rFonts w:eastAsia="Times New Roman"/>
                <w:b/>
                <w:bCs/>
                <w:color w:val="000000"/>
                <w:lang w:eastAsia="lt-LT"/>
              </w:rPr>
              <w:t>"Farnell" (</w:t>
            </w:r>
            <w:hyperlink r:id="rId11" w:history="1">
              <w:r w:rsidRPr="00EC7327">
                <w:rPr>
                  <w:rStyle w:val="Hyperlink"/>
                  <w:rFonts w:eastAsia="Times New Roman"/>
                  <w:b/>
                  <w:bCs/>
                  <w:lang w:eastAsia="lt-LT"/>
                </w:rPr>
                <w:t>http://lt.farnell.com</w:t>
              </w:r>
            </w:hyperlink>
            <w:r w:rsidRPr="00EC7327">
              <w:rPr>
                <w:rFonts w:eastAsia="Times New Roman"/>
                <w:b/>
                <w:bCs/>
                <w:color w:val="000000"/>
                <w:lang w:eastAsia="lt-LT"/>
              </w:rPr>
              <w:t>) katalogo prekės*</w:t>
            </w:r>
          </w:p>
        </w:tc>
        <w:tc>
          <w:tcPr>
            <w:tcW w:w="1926" w:type="dxa"/>
            <w:tcBorders>
              <w:top w:val="nil"/>
              <w:left w:val="nil"/>
              <w:bottom w:val="single" w:sz="4" w:space="0" w:color="auto"/>
              <w:right w:val="single" w:sz="4" w:space="0" w:color="auto"/>
            </w:tcBorders>
            <w:noWrap/>
            <w:vAlign w:val="bottom"/>
            <w:hideMark/>
          </w:tcPr>
          <w:p w14:paraId="2761F626" w14:textId="77777777" w:rsidR="00571ECE" w:rsidRPr="00EC7327" w:rsidRDefault="00571ECE" w:rsidP="00571ECE">
            <w:pPr>
              <w:rPr>
                <w:rFonts w:eastAsia="Times New Roman"/>
                <w:color w:val="000000"/>
                <w:lang w:eastAsia="lt-LT"/>
              </w:rPr>
            </w:pPr>
            <w:r w:rsidRPr="00EC7327">
              <w:rPr>
                <w:rFonts w:eastAsia="Times New Roman"/>
                <w:color w:val="000000"/>
                <w:lang w:eastAsia="lt-LT"/>
              </w:rPr>
              <w:t> </w:t>
            </w:r>
          </w:p>
        </w:tc>
      </w:tr>
      <w:tr w:rsidR="003074E0" w:rsidRPr="00EC7327" w14:paraId="0C413844"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76DBD557" w14:textId="36352C7F" w:rsidR="003074E0" w:rsidRPr="00EC7327" w:rsidRDefault="1779CB76" w:rsidP="003074E0">
            <w:pPr>
              <w:rPr>
                <w:rFonts w:eastAsia="Times New Roman"/>
                <w:color w:val="000000"/>
                <w:lang w:eastAsia="lt-LT"/>
              </w:rPr>
            </w:pPr>
            <w:r w:rsidRPr="60E41923">
              <w:rPr>
                <w:rFonts w:eastAsia="Times New Roman"/>
                <w:color w:val="000000" w:themeColor="text1"/>
                <w:lang w:eastAsia="lt-LT"/>
              </w:rPr>
              <w:t>2</w:t>
            </w:r>
            <w:r w:rsidR="003074E0" w:rsidRPr="60E41923">
              <w:rPr>
                <w:rFonts w:eastAsia="Times New Roman"/>
                <w:color w:val="000000" w:themeColor="text1"/>
                <w:lang w:eastAsia="lt-LT"/>
              </w:rPr>
              <w:t>.1</w:t>
            </w:r>
          </w:p>
        </w:tc>
        <w:tc>
          <w:tcPr>
            <w:tcW w:w="7202" w:type="dxa"/>
            <w:tcBorders>
              <w:top w:val="nil"/>
              <w:left w:val="nil"/>
              <w:bottom w:val="single" w:sz="4" w:space="0" w:color="auto"/>
              <w:right w:val="single" w:sz="4" w:space="0" w:color="auto"/>
            </w:tcBorders>
            <w:noWrap/>
            <w:vAlign w:val="bottom"/>
            <w:hideMark/>
          </w:tcPr>
          <w:p w14:paraId="6A9457A0" w14:textId="00EA359A"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Puslaidininkiai, įskaitant integruotus grandynus </w:t>
            </w:r>
          </w:p>
        </w:tc>
        <w:tc>
          <w:tcPr>
            <w:tcW w:w="1926" w:type="dxa"/>
            <w:tcBorders>
              <w:top w:val="nil"/>
              <w:left w:val="nil"/>
              <w:bottom w:val="single" w:sz="4" w:space="0" w:color="auto"/>
              <w:right w:val="single" w:sz="4" w:space="0" w:color="auto"/>
            </w:tcBorders>
            <w:noWrap/>
            <w:vAlign w:val="bottom"/>
            <w:hideMark/>
          </w:tcPr>
          <w:p w14:paraId="57F27A0D" w14:textId="70C51EC3"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1000</w:t>
            </w:r>
          </w:p>
        </w:tc>
      </w:tr>
      <w:tr w:rsidR="003074E0" w:rsidRPr="00EC7327" w14:paraId="504AC1D3"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3D183FA0" w14:textId="3768DDB7" w:rsidR="003074E0" w:rsidRPr="00EC7327" w:rsidRDefault="709B58F5" w:rsidP="003074E0">
            <w:pPr>
              <w:rPr>
                <w:rFonts w:eastAsia="Times New Roman"/>
                <w:color w:val="000000"/>
                <w:lang w:eastAsia="lt-LT"/>
              </w:rPr>
            </w:pPr>
            <w:r w:rsidRPr="60E41923">
              <w:rPr>
                <w:rFonts w:eastAsia="Times New Roman"/>
                <w:color w:val="000000" w:themeColor="text1"/>
                <w:lang w:eastAsia="lt-LT"/>
              </w:rPr>
              <w:t>2.</w:t>
            </w:r>
            <w:r w:rsidR="003074E0" w:rsidRPr="60E41923">
              <w:rPr>
                <w:rFonts w:eastAsia="Times New Roman"/>
                <w:color w:val="000000" w:themeColor="text1"/>
                <w:lang w:eastAsia="lt-LT"/>
              </w:rPr>
              <w:t>2</w:t>
            </w:r>
          </w:p>
        </w:tc>
        <w:tc>
          <w:tcPr>
            <w:tcW w:w="7202" w:type="dxa"/>
            <w:tcBorders>
              <w:top w:val="nil"/>
              <w:left w:val="nil"/>
              <w:bottom w:val="single" w:sz="4" w:space="0" w:color="auto"/>
              <w:right w:val="single" w:sz="4" w:space="0" w:color="auto"/>
            </w:tcBorders>
            <w:noWrap/>
            <w:vAlign w:val="bottom"/>
            <w:hideMark/>
          </w:tcPr>
          <w:p w14:paraId="664DBC6F" w14:textId="4C2931DF"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Pasyviniai ir aktyviniai komponentai </w:t>
            </w:r>
          </w:p>
        </w:tc>
        <w:tc>
          <w:tcPr>
            <w:tcW w:w="1926" w:type="dxa"/>
            <w:tcBorders>
              <w:top w:val="nil"/>
              <w:left w:val="nil"/>
              <w:bottom w:val="single" w:sz="4" w:space="0" w:color="auto"/>
              <w:right w:val="single" w:sz="4" w:space="0" w:color="auto"/>
            </w:tcBorders>
            <w:noWrap/>
            <w:vAlign w:val="bottom"/>
            <w:hideMark/>
          </w:tcPr>
          <w:p w14:paraId="4F42C9F6" w14:textId="1CB59416"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495061A4"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5EFAA53A" w14:textId="1BDA05FF" w:rsidR="003074E0" w:rsidRPr="00EC7327" w:rsidRDefault="38715244" w:rsidP="003074E0">
            <w:pPr>
              <w:rPr>
                <w:rFonts w:eastAsia="Times New Roman"/>
                <w:color w:val="000000"/>
                <w:lang w:eastAsia="lt-LT"/>
              </w:rPr>
            </w:pPr>
            <w:r w:rsidRPr="60E41923">
              <w:rPr>
                <w:rFonts w:eastAsia="Times New Roman"/>
                <w:color w:val="000000" w:themeColor="text1"/>
                <w:lang w:eastAsia="lt-LT"/>
              </w:rPr>
              <w:t>2</w:t>
            </w:r>
            <w:r w:rsidR="003074E0" w:rsidRPr="60E41923">
              <w:rPr>
                <w:rFonts w:eastAsia="Times New Roman"/>
                <w:color w:val="000000" w:themeColor="text1"/>
                <w:lang w:eastAsia="lt-LT"/>
              </w:rPr>
              <w:t>.3</w:t>
            </w:r>
          </w:p>
        </w:tc>
        <w:tc>
          <w:tcPr>
            <w:tcW w:w="7202" w:type="dxa"/>
            <w:tcBorders>
              <w:top w:val="nil"/>
              <w:left w:val="nil"/>
              <w:bottom w:val="single" w:sz="4" w:space="0" w:color="auto"/>
              <w:right w:val="single" w:sz="4" w:space="0" w:color="auto"/>
            </w:tcBorders>
            <w:noWrap/>
            <w:vAlign w:val="bottom"/>
            <w:hideMark/>
          </w:tcPr>
          <w:p w14:paraId="50A17949" w14:textId="2D37CE17"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Optoelektronikos, indikacijos komponentai </w:t>
            </w:r>
          </w:p>
        </w:tc>
        <w:tc>
          <w:tcPr>
            <w:tcW w:w="1926" w:type="dxa"/>
            <w:tcBorders>
              <w:top w:val="nil"/>
              <w:left w:val="nil"/>
              <w:bottom w:val="single" w:sz="4" w:space="0" w:color="auto"/>
              <w:right w:val="single" w:sz="4" w:space="0" w:color="auto"/>
            </w:tcBorders>
            <w:noWrap/>
            <w:vAlign w:val="bottom"/>
            <w:hideMark/>
          </w:tcPr>
          <w:p w14:paraId="5DB6CFD7" w14:textId="3CB0DD91"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787C2C97"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2BBEB80E" w14:textId="49D00DF7" w:rsidR="003074E0" w:rsidRPr="00EC7327" w:rsidRDefault="0325423C" w:rsidP="003074E0">
            <w:pPr>
              <w:rPr>
                <w:rFonts w:eastAsia="Times New Roman"/>
                <w:color w:val="000000"/>
                <w:lang w:eastAsia="lt-LT"/>
              </w:rPr>
            </w:pPr>
            <w:r w:rsidRPr="60E41923">
              <w:rPr>
                <w:rFonts w:eastAsia="Times New Roman"/>
                <w:color w:val="000000" w:themeColor="text1"/>
                <w:lang w:eastAsia="lt-LT"/>
              </w:rPr>
              <w:lastRenderedPageBreak/>
              <w:t>2</w:t>
            </w:r>
            <w:r w:rsidR="003074E0" w:rsidRPr="60E41923">
              <w:rPr>
                <w:rFonts w:eastAsia="Times New Roman"/>
                <w:color w:val="000000" w:themeColor="text1"/>
                <w:lang w:eastAsia="lt-LT"/>
              </w:rPr>
              <w:t>.4</w:t>
            </w:r>
          </w:p>
        </w:tc>
        <w:tc>
          <w:tcPr>
            <w:tcW w:w="7202" w:type="dxa"/>
            <w:tcBorders>
              <w:top w:val="nil"/>
              <w:left w:val="nil"/>
              <w:bottom w:val="single" w:sz="4" w:space="0" w:color="auto"/>
              <w:right w:val="single" w:sz="4" w:space="0" w:color="auto"/>
            </w:tcBorders>
            <w:noWrap/>
            <w:vAlign w:val="bottom"/>
            <w:hideMark/>
          </w:tcPr>
          <w:p w14:paraId="4EA7C501" w14:textId="076DCAB9"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Jungtys, jungikliai, laidai, relės, kabeliai ir jų priedai, ir kiti elektrotechniniai įrenginiai </w:t>
            </w:r>
          </w:p>
        </w:tc>
        <w:tc>
          <w:tcPr>
            <w:tcW w:w="1926" w:type="dxa"/>
            <w:tcBorders>
              <w:top w:val="nil"/>
              <w:left w:val="nil"/>
              <w:bottom w:val="single" w:sz="4" w:space="0" w:color="auto"/>
              <w:right w:val="single" w:sz="4" w:space="0" w:color="auto"/>
            </w:tcBorders>
            <w:noWrap/>
            <w:vAlign w:val="bottom"/>
            <w:hideMark/>
          </w:tcPr>
          <w:p w14:paraId="153DA1FD" w14:textId="10343845" w:rsidR="003074E0" w:rsidRPr="00EC7327" w:rsidRDefault="003074E0" w:rsidP="003074E0">
            <w:pPr>
              <w:jc w:val="right"/>
              <w:rPr>
                <w:rFonts w:eastAsia="Times New Roman"/>
                <w:color w:val="000000"/>
                <w:lang w:eastAsia="lt-LT"/>
              </w:rPr>
            </w:pPr>
            <w:r w:rsidRPr="00EC7327">
              <w:rPr>
                <w:rFonts w:eastAsia="Times New Roman"/>
                <w:color w:val="000000"/>
                <w:lang w:eastAsia="lt-LT"/>
              </w:rPr>
              <w:t>250</w:t>
            </w:r>
          </w:p>
        </w:tc>
      </w:tr>
      <w:tr w:rsidR="003074E0" w:rsidRPr="00EC7327" w14:paraId="2B5FAE9A"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0886767E" w14:textId="63A9EFF4" w:rsidR="003074E0" w:rsidRPr="00EC7327" w:rsidRDefault="5D8D0848" w:rsidP="003074E0">
            <w:pPr>
              <w:rPr>
                <w:rFonts w:eastAsia="Times New Roman"/>
                <w:color w:val="000000"/>
                <w:lang w:eastAsia="lt-LT"/>
              </w:rPr>
            </w:pPr>
            <w:r w:rsidRPr="60E41923">
              <w:rPr>
                <w:rFonts w:eastAsia="Times New Roman"/>
                <w:color w:val="000000" w:themeColor="text1"/>
                <w:lang w:eastAsia="lt-LT"/>
              </w:rPr>
              <w:t>2</w:t>
            </w:r>
            <w:r w:rsidR="003074E0" w:rsidRPr="60E41923">
              <w:rPr>
                <w:rFonts w:eastAsia="Times New Roman"/>
                <w:color w:val="000000" w:themeColor="text1"/>
                <w:lang w:eastAsia="lt-LT"/>
              </w:rPr>
              <w:t>.5</w:t>
            </w:r>
          </w:p>
        </w:tc>
        <w:tc>
          <w:tcPr>
            <w:tcW w:w="7202" w:type="dxa"/>
            <w:tcBorders>
              <w:top w:val="nil"/>
              <w:left w:val="nil"/>
              <w:bottom w:val="single" w:sz="4" w:space="0" w:color="auto"/>
              <w:right w:val="single" w:sz="4" w:space="0" w:color="auto"/>
            </w:tcBorders>
            <w:noWrap/>
            <w:vAlign w:val="bottom"/>
          </w:tcPr>
          <w:p w14:paraId="297C7068" w14:textId="08494BC0" w:rsidR="003074E0" w:rsidRPr="00EC7327" w:rsidRDefault="003074E0" w:rsidP="003074E0">
            <w:r w:rsidRPr="00EC7327">
              <w:rPr>
                <w:rFonts w:eastAsia="Times New Roman"/>
                <w:color w:val="000000"/>
                <w:lang w:eastAsia="lt-LT"/>
              </w:rPr>
              <w:t xml:space="preserve">Įvairios baterijos ir akumuliatoriai, įvairūs krovikliai ir maitinimo šaltiniai </w:t>
            </w:r>
          </w:p>
        </w:tc>
        <w:tc>
          <w:tcPr>
            <w:tcW w:w="1926" w:type="dxa"/>
            <w:tcBorders>
              <w:top w:val="nil"/>
              <w:left w:val="nil"/>
              <w:bottom w:val="single" w:sz="4" w:space="0" w:color="auto"/>
              <w:right w:val="single" w:sz="4" w:space="0" w:color="auto"/>
            </w:tcBorders>
            <w:noWrap/>
            <w:vAlign w:val="bottom"/>
          </w:tcPr>
          <w:p w14:paraId="25F10BD5" w14:textId="32275057"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3F519F76"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5E8C12AB" w14:textId="728D8134" w:rsidR="003074E0" w:rsidRPr="00EC7327" w:rsidRDefault="1485BC96" w:rsidP="003074E0">
            <w:pPr>
              <w:rPr>
                <w:rFonts w:eastAsia="Times New Roman"/>
                <w:color w:val="000000"/>
                <w:lang w:eastAsia="lt-LT"/>
              </w:rPr>
            </w:pPr>
            <w:r w:rsidRPr="60E41923">
              <w:rPr>
                <w:rFonts w:eastAsia="Times New Roman"/>
                <w:color w:val="000000" w:themeColor="text1"/>
                <w:lang w:eastAsia="lt-LT"/>
              </w:rPr>
              <w:t>2</w:t>
            </w:r>
            <w:r w:rsidR="003074E0" w:rsidRPr="60E41923">
              <w:rPr>
                <w:rFonts w:eastAsia="Times New Roman"/>
                <w:color w:val="000000" w:themeColor="text1"/>
                <w:lang w:eastAsia="lt-LT"/>
              </w:rPr>
              <w:t>.6</w:t>
            </w:r>
          </w:p>
        </w:tc>
        <w:tc>
          <w:tcPr>
            <w:tcW w:w="7202" w:type="dxa"/>
            <w:tcBorders>
              <w:top w:val="nil"/>
              <w:left w:val="nil"/>
              <w:bottom w:val="single" w:sz="4" w:space="0" w:color="auto"/>
              <w:right w:val="single" w:sz="4" w:space="0" w:color="auto"/>
            </w:tcBorders>
            <w:noWrap/>
            <w:vAlign w:val="bottom"/>
          </w:tcPr>
          <w:p w14:paraId="3EB503A9" w14:textId="61BDB2BD" w:rsidR="003074E0" w:rsidRPr="00EC7327" w:rsidRDefault="003074E0" w:rsidP="003074E0">
            <w:r w:rsidRPr="00EC7327">
              <w:rPr>
                <w:rFonts w:eastAsia="Times New Roman"/>
                <w:color w:val="000000"/>
                <w:lang w:eastAsia="lt-LT"/>
              </w:rPr>
              <w:t xml:space="preserve">Įrankiai darbui su elektronikos komponentais (įvairūs suktuvai, lituokliai, optiniai prietaisai, įvairios replės, raktai, laikikliai, pincetai ...) </w:t>
            </w:r>
          </w:p>
        </w:tc>
        <w:tc>
          <w:tcPr>
            <w:tcW w:w="1926" w:type="dxa"/>
            <w:tcBorders>
              <w:top w:val="nil"/>
              <w:left w:val="nil"/>
              <w:bottom w:val="single" w:sz="4" w:space="0" w:color="auto"/>
              <w:right w:val="single" w:sz="4" w:space="0" w:color="auto"/>
            </w:tcBorders>
            <w:noWrap/>
            <w:vAlign w:val="bottom"/>
          </w:tcPr>
          <w:p w14:paraId="415A468E" w14:textId="457EF751"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217E21E5"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09334AA8" w14:textId="6665C455" w:rsidR="003074E0" w:rsidRPr="00EC7327" w:rsidRDefault="5D79FF45" w:rsidP="003074E0">
            <w:pPr>
              <w:rPr>
                <w:rFonts w:eastAsia="Times New Roman"/>
                <w:color w:val="000000"/>
                <w:lang w:eastAsia="lt-LT"/>
              </w:rPr>
            </w:pPr>
            <w:r w:rsidRPr="60E41923">
              <w:rPr>
                <w:rFonts w:eastAsia="Times New Roman"/>
                <w:color w:val="000000" w:themeColor="text1"/>
                <w:lang w:eastAsia="lt-LT"/>
              </w:rPr>
              <w:t>2</w:t>
            </w:r>
            <w:r w:rsidR="003074E0" w:rsidRPr="60E41923">
              <w:rPr>
                <w:rFonts w:eastAsia="Times New Roman"/>
                <w:color w:val="000000" w:themeColor="text1"/>
                <w:lang w:eastAsia="lt-LT"/>
              </w:rPr>
              <w:t>.7</w:t>
            </w:r>
          </w:p>
        </w:tc>
        <w:tc>
          <w:tcPr>
            <w:tcW w:w="7202" w:type="dxa"/>
            <w:tcBorders>
              <w:top w:val="nil"/>
              <w:left w:val="nil"/>
              <w:bottom w:val="single" w:sz="4" w:space="0" w:color="auto"/>
              <w:right w:val="single" w:sz="4" w:space="0" w:color="auto"/>
            </w:tcBorders>
            <w:noWrap/>
            <w:vAlign w:val="bottom"/>
          </w:tcPr>
          <w:p w14:paraId="0FC3B6E5" w14:textId="40C0A37C" w:rsidR="003074E0" w:rsidRPr="00EC7327" w:rsidRDefault="003074E0" w:rsidP="003074E0">
            <w:r w:rsidRPr="00EC7327">
              <w:rPr>
                <w:rFonts w:eastAsia="Times New Roman"/>
                <w:color w:val="000000"/>
                <w:lang w:eastAsia="lt-LT"/>
              </w:rPr>
              <w:t xml:space="preserve">Programuojami valdikliai ir atviro kodo elektronikos sistemų komponentai </w:t>
            </w:r>
          </w:p>
        </w:tc>
        <w:tc>
          <w:tcPr>
            <w:tcW w:w="1926" w:type="dxa"/>
            <w:tcBorders>
              <w:top w:val="nil"/>
              <w:left w:val="nil"/>
              <w:bottom w:val="single" w:sz="4" w:space="0" w:color="auto"/>
              <w:right w:val="single" w:sz="4" w:space="0" w:color="auto"/>
            </w:tcBorders>
            <w:noWrap/>
            <w:vAlign w:val="bottom"/>
          </w:tcPr>
          <w:p w14:paraId="624C3AF1" w14:textId="394CA4EA"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1500</w:t>
            </w:r>
          </w:p>
        </w:tc>
      </w:tr>
      <w:tr w:rsidR="00571ECE" w:rsidRPr="00EC7327" w14:paraId="6B168714"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4EC79A36" w14:textId="77777777" w:rsidR="00571ECE" w:rsidRPr="00EC7327" w:rsidRDefault="00571ECE" w:rsidP="00571ECE">
            <w:pPr>
              <w:jc w:val="right"/>
              <w:rPr>
                <w:rFonts w:eastAsia="Times New Roman"/>
                <w:color w:val="000000"/>
                <w:lang w:eastAsia="lt-LT"/>
              </w:rPr>
            </w:pPr>
            <w:r w:rsidRPr="00EC7327">
              <w:rPr>
                <w:rFonts w:eastAsia="Times New Roman"/>
                <w:color w:val="000000"/>
                <w:lang w:eastAsia="lt-LT"/>
              </w:rPr>
              <w:t>3</w:t>
            </w:r>
          </w:p>
        </w:tc>
        <w:tc>
          <w:tcPr>
            <w:tcW w:w="7202" w:type="dxa"/>
            <w:tcBorders>
              <w:top w:val="nil"/>
              <w:left w:val="nil"/>
              <w:bottom w:val="single" w:sz="4" w:space="0" w:color="auto"/>
              <w:right w:val="single" w:sz="4" w:space="0" w:color="auto"/>
            </w:tcBorders>
            <w:noWrap/>
            <w:vAlign w:val="bottom"/>
            <w:hideMark/>
          </w:tcPr>
          <w:p w14:paraId="5A73DF1C" w14:textId="4753481D" w:rsidR="00571ECE" w:rsidRPr="00EC7327" w:rsidRDefault="00571ECE" w:rsidP="00571ECE">
            <w:pPr>
              <w:rPr>
                <w:rFonts w:eastAsia="Times New Roman"/>
                <w:b/>
                <w:bCs/>
                <w:color w:val="000000"/>
                <w:lang w:eastAsia="lt-LT"/>
              </w:rPr>
            </w:pPr>
            <w:r w:rsidRPr="00EC7327">
              <w:rPr>
                <w:rFonts w:eastAsia="Times New Roman"/>
                <w:b/>
                <w:bCs/>
                <w:color w:val="000000"/>
                <w:lang w:eastAsia="lt-LT"/>
              </w:rPr>
              <w:t>" Mouser" (</w:t>
            </w:r>
            <w:hyperlink r:id="rId12" w:history="1">
              <w:r w:rsidRPr="00EC7327">
                <w:rPr>
                  <w:rStyle w:val="Hyperlink"/>
                  <w:rFonts w:eastAsia="Times New Roman"/>
                  <w:b/>
                  <w:bCs/>
                  <w:lang w:eastAsia="lt-LT"/>
                </w:rPr>
                <w:t>http://eu.mouser.com/</w:t>
              </w:r>
            </w:hyperlink>
            <w:r w:rsidRPr="00EC7327">
              <w:rPr>
                <w:rFonts w:eastAsia="Times New Roman"/>
                <w:b/>
                <w:bCs/>
                <w:color w:val="000000"/>
                <w:lang w:eastAsia="lt-LT"/>
              </w:rPr>
              <w:t>) katalogo prekės*</w:t>
            </w:r>
          </w:p>
        </w:tc>
        <w:tc>
          <w:tcPr>
            <w:tcW w:w="1926" w:type="dxa"/>
            <w:tcBorders>
              <w:top w:val="nil"/>
              <w:left w:val="nil"/>
              <w:bottom w:val="single" w:sz="4" w:space="0" w:color="auto"/>
              <w:right w:val="single" w:sz="4" w:space="0" w:color="auto"/>
            </w:tcBorders>
            <w:noWrap/>
            <w:vAlign w:val="bottom"/>
            <w:hideMark/>
          </w:tcPr>
          <w:p w14:paraId="2A4318AE" w14:textId="77777777" w:rsidR="00571ECE" w:rsidRPr="00EC7327" w:rsidRDefault="00571ECE" w:rsidP="00571ECE">
            <w:pPr>
              <w:rPr>
                <w:rFonts w:eastAsia="Times New Roman"/>
                <w:color w:val="000000"/>
                <w:lang w:eastAsia="lt-LT"/>
              </w:rPr>
            </w:pPr>
            <w:r w:rsidRPr="00EC7327">
              <w:rPr>
                <w:rFonts w:eastAsia="Times New Roman"/>
                <w:color w:val="000000"/>
                <w:lang w:eastAsia="lt-LT"/>
              </w:rPr>
              <w:t> </w:t>
            </w:r>
          </w:p>
        </w:tc>
      </w:tr>
      <w:tr w:rsidR="003074E0" w:rsidRPr="00EC7327" w14:paraId="0B95997F"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5A48E920" w14:textId="69F79312" w:rsidR="003074E0" w:rsidRPr="00EC7327" w:rsidRDefault="3A8F5FB7" w:rsidP="003074E0">
            <w:pPr>
              <w:rPr>
                <w:rFonts w:eastAsia="Times New Roman"/>
                <w:color w:val="000000"/>
                <w:lang w:eastAsia="lt-LT"/>
              </w:rPr>
            </w:pPr>
            <w:r w:rsidRPr="60E41923">
              <w:rPr>
                <w:rFonts w:eastAsia="Times New Roman"/>
                <w:color w:val="000000" w:themeColor="text1"/>
                <w:lang w:eastAsia="lt-LT"/>
              </w:rPr>
              <w:t>3</w:t>
            </w:r>
            <w:r w:rsidR="003074E0" w:rsidRPr="60E41923">
              <w:rPr>
                <w:rFonts w:eastAsia="Times New Roman"/>
                <w:color w:val="000000" w:themeColor="text1"/>
                <w:lang w:eastAsia="lt-LT"/>
              </w:rPr>
              <w:t>.1</w:t>
            </w:r>
          </w:p>
        </w:tc>
        <w:tc>
          <w:tcPr>
            <w:tcW w:w="7202" w:type="dxa"/>
            <w:tcBorders>
              <w:top w:val="nil"/>
              <w:left w:val="nil"/>
              <w:bottom w:val="single" w:sz="4" w:space="0" w:color="auto"/>
              <w:right w:val="single" w:sz="4" w:space="0" w:color="auto"/>
            </w:tcBorders>
            <w:noWrap/>
            <w:vAlign w:val="bottom"/>
            <w:hideMark/>
          </w:tcPr>
          <w:p w14:paraId="3A2448F7" w14:textId="47CDA8DE"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Puslaidininkiai, įskaitant integruotus grandynus </w:t>
            </w:r>
          </w:p>
        </w:tc>
        <w:tc>
          <w:tcPr>
            <w:tcW w:w="1926" w:type="dxa"/>
            <w:tcBorders>
              <w:top w:val="nil"/>
              <w:left w:val="nil"/>
              <w:bottom w:val="single" w:sz="4" w:space="0" w:color="auto"/>
              <w:right w:val="single" w:sz="4" w:space="0" w:color="auto"/>
            </w:tcBorders>
            <w:noWrap/>
            <w:vAlign w:val="bottom"/>
            <w:hideMark/>
          </w:tcPr>
          <w:p w14:paraId="1D100B7E" w14:textId="62032D80"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1000</w:t>
            </w:r>
          </w:p>
        </w:tc>
      </w:tr>
      <w:tr w:rsidR="003074E0" w:rsidRPr="00EC7327" w14:paraId="3C12FAC7"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052E63DF" w14:textId="0AA82230" w:rsidR="003074E0" w:rsidRPr="00EC7327" w:rsidRDefault="06946FB6" w:rsidP="003074E0">
            <w:pPr>
              <w:rPr>
                <w:rFonts w:eastAsia="Times New Roman"/>
                <w:color w:val="000000"/>
                <w:lang w:eastAsia="lt-LT"/>
              </w:rPr>
            </w:pPr>
            <w:r w:rsidRPr="60E41923">
              <w:rPr>
                <w:rFonts w:eastAsia="Times New Roman"/>
                <w:color w:val="000000" w:themeColor="text1"/>
                <w:lang w:eastAsia="lt-LT"/>
              </w:rPr>
              <w:t>3</w:t>
            </w:r>
            <w:r w:rsidR="003074E0" w:rsidRPr="60E41923">
              <w:rPr>
                <w:rFonts w:eastAsia="Times New Roman"/>
                <w:color w:val="000000" w:themeColor="text1"/>
                <w:lang w:eastAsia="lt-LT"/>
              </w:rPr>
              <w:t>.2</w:t>
            </w:r>
          </w:p>
        </w:tc>
        <w:tc>
          <w:tcPr>
            <w:tcW w:w="7202" w:type="dxa"/>
            <w:tcBorders>
              <w:top w:val="nil"/>
              <w:left w:val="nil"/>
              <w:bottom w:val="single" w:sz="4" w:space="0" w:color="auto"/>
              <w:right w:val="single" w:sz="4" w:space="0" w:color="auto"/>
            </w:tcBorders>
            <w:noWrap/>
            <w:vAlign w:val="bottom"/>
            <w:hideMark/>
          </w:tcPr>
          <w:p w14:paraId="5FBA2778" w14:textId="70EED3E7"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Pasyviniai ir aktyviniai komponentai </w:t>
            </w:r>
          </w:p>
        </w:tc>
        <w:tc>
          <w:tcPr>
            <w:tcW w:w="1926" w:type="dxa"/>
            <w:tcBorders>
              <w:top w:val="nil"/>
              <w:left w:val="nil"/>
              <w:bottom w:val="single" w:sz="4" w:space="0" w:color="auto"/>
              <w:right w:val="single" w:sz="4" w:space="0" w:color="auto"/>
            </w:tcBorders>
            <w:noWrap/>
            <w:vAlign w:val="bottom"/>
            <w:hideMark/>
          </w:tcPr>
          <w:p w14:paraId="03890F0C" w14:textId="7325D5BC"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5FD9D686"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3F2B7FB5" w14:textId="3F53E9FA" w:rsidR="003074E0" w:rsidRPr="00EC7327" w:rsidRDefault="2FFA37B7" w:rsidP="003074E0">
            <w:pPr>
              <w:rPr>
                <w:rFonts w:eastAsia="Times New Roman"/>
                <w:color w:val="000000"/>
                <w:lang w:eastAsia="lt-LT"/>
              </w:rPr>
            </w:pPr>
            <w:r w:rsidRPr="60E41923">
              <w:rPr>
                <w:rFonts w:eastAsia="Times New Roman"/>
                <w:color w:val="000000" w:themeColor="text1"/>
                <w:lang w:eastAsia="lt-LT"/>
              </w:rPr>
              <w:t>3</w:t>
            </w:r>
            <w:r w:rsidR="003074E0" w:rsidRPr="60E41923">
              <w:rPr>
                <w:rFonts w:eastAsia="Times New Roman"/>
                <w:color w:val="000000" w:themeColor="text1"/>
                <w:lang w:eastAsia="lt-LT"/>
              </w:rPr>
              <w:t>.3</w:t>
            </w:r>
          </w:p>
        </w:tc>
        <w:tc>
          <w:tcPr>
            <w:tcW w:w="7202" w:type="dxa"/>
            <w:tcBorders>
              <w:top w:val="nil"/>
              <w:left w:val="nil"/>
              <w:bottom w:val="single" w:sz="4" w:space="0" w:color="auto"/>
              <w:right w:val="single" w:sz="4" w:space="0" w:color="auto"/>
            </w:tcBorders>
            <w:noWrap/>
            <w:vAlign w:val="bottom"/>
            <w:hideMark/>
          </w:tcPr>
          <w:p w14:paraId="02CF0D50" w14:textId="1F30F740"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Optoelektronikos, indikacijos komponentai </w:t>
            </w:r>
          </w:p>
        </w:tc>
        <w:tc>
          <w:tcPr>
            <w:tcW w:w="1926" w:type="dxa"/>
            <w:tcBorders>
              <w:top w:val="nil"/>
              <w:left w:val="nil"/>
              <w:bottom w:val="single" w:sz="4" w:space="0" w:color="auto"/>
              <w:right w:val="single" w:sz="4" w:space="0" w:color="auto"/>
            </w:tcBorders>
            <w:noWrap/>
            <w:vAlign w:val="bottom"/>
            <w:hideMark/>
          </w:tcPr>
          <w:p w14:paraId="5C3E5F46" w14:textId="332F0703"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143B61D5"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4307B835" w14:textId="27027B43" w:rsidR="003074E0" w:rsidRPr="00EC7327" w:rsidRDefault="30D56091" w:rsidP="003074E0">
            <w:pPr>
              <w:rPr>
                <w:rFonts w:eastAsia="Times New Roman"/>
                <w:color w:val="000000"/>
                <w:lang w:eastAsia="lt-LT"/>
              </w:rPr>
            </w:pPr>
            <w:r w:rsidRPr="60E41923">
              <w:rPr>
                <w:rFonts w:eastAsia="Times New Roman"/>
                <w:color w:val="000000" w:themeColor="text1"/>
                <w:lang w:eastAsia="lt-LT"/>
              </w:rPr>
              <w:t>3</w:t>
            </w:r>
            <w:r w:rsidR="003074E0" w:rsidRPr="60E41923">
              <w:rPr>
                <w:rFonts w:eastAsia="Times New Roman"/>
                <w:color w:val="000000" w:themeColor="text1"/>
                <w:lang w:eastAsia="lt-LT"/>
              </w:rPr>
              <w:t>.4</w:t>
            </w:r>
          </w:p>
        </w:tc>
        <w:tc>
          <w:tcPr>
            <w:tcW w:w="7202" w:type="dxa"/>
            <w:tcBorders>
              <w:top w:val="nil"/>
              <w:left w:val="nil"/>
              <w:bottom w:val="single" w:sz="4" w:space="0" w:color="auto"/>
              <w:right w:val="single" w:sz="4" w:space="0" w:color="auto"/>
            </w:tcBorders>
            <w:noWrap/>
            <w:vAlign w:val="bottom"/>
            <w:hideMark/>
          </w:tcPr>
          <w:p w14:paraId="1A32A7D1" w14:textId="02B78D5B"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Jungtys, jungikliai, laidai, relės, kabeliai ir jų priedai, ir kiti elektrotechniniai įrenginiai </w:t>
            </w:r>
          </w:p>
        </w:tc>
        <w:tc>
          <w:tcPr>
            <w:tcW w:w="1926" w:type="dxa"/>
            <w:tcBorders>
              <w:top w:val="nil"/>
              <w:left w:val="nil"/>
              <w:bottom w:val="single" w:sz="4" w:space="0" w:color="auto"/>
              <w:right w:val="single" w:sz="4" w:space="0" w:color="auto"/>
            </w:tcBorders>
            <w:noWrap/>
            <w:vAlign w:val="bottom"/>
            <w:hideMark/>
          </w:tcPr>
          <w:p w14:paraId="245CB93F" w14:textId="32126A73" w:rsidR="003074E0" w:rsidRPr="00EC7327" w:rsidRDefault="003074E0" w:rsidP="003074E0">
            <w:pPr>
              <w:jc w:val="right"/>
              <w:rPr>
                <w:rFonts w:eastAsia="Times New Roman"/>
                <w:color w:val="000000"/>
                <w:lang w:eastAsia="lt-LT"/>
              </w:rPr>
            </w:pPr>
            <w:r w:rsidRPr="00EC7327">
              <w:rPr>
                <w:rFonts w:eastAsia="Times New Roman"/>
                <w:color w:val="000000"/>
                <w:lang w:eastAsia="lt-LT"/>
              </w:rPr>
              <w:t>250</w:t>
            </w:r>
          </w:p>
        </w:tc>
      </w:tr>
      <w:tr w:rsidR="003074E0" w:rsidRPr="00EC7327" w14:paraId="61C62945"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5E5B223A" w14:textId="4B959BEB" w:rsidR="003074E0" w:rsidRPr="00EC7327" w:rsidRDefault="1C41C85B" w:rsidP="003074E0">
            <w:pPr>
              <w:rPr>
                <w:rFonts w:eastAsia="Times New Roman"/>
                <w:color w:val="000000"/>
                <w:lang w:eastAsia="lt-LT"/>
              </w:rPr>
            </w:pPr>
            <w:r w:rsidRPr="60E41923">
              <w:rPr>
                <w:rFonts w:eastAsia="Times New Roman"/>
                <w:color w:val="000000" w:themeColor="text1"/>
                <w:lang w:eastAsia="lt-LT"/>
              </w:rPr>
              <w:t>3</w:t>
            </w:r>
            <w:r w:rsidR="003074E0" w:rsidRPr="60E41923">
              <w:rPr>
                <w:rFonts w:eastAsia="Times New Roman"/>
                <w:color w:val="000000" w:themeColor="text1"/>
                <w:lang w:eastAsia="lt-LT"/>
              </w:rPr>
              <w:t>.5</w:t>
            </w:r>
          </w:p>
        </w:tc>
        <w:tc>
          <w:tcPr>
            <w:tcW w:w="7202" w:type="dxa"/>
            <w:tcBorders>
              <w:top w:val="nil"/>
              <w:left w:val="nil"/>
              <w:bottom w:val="single" w:sz="4" w:space="0" w:color="auto"/>
              <w:right w:val="single" w:sz="4" w:space="0" w:color="auto"/>
            </w:tcBorders>
            <w:noWrap/>
            <w:vAlign w:val="bottom"/>
          </w:tcPr>
          <w:p w14:paraId="693CED5D" w14:textId="6815DA87" w:rsidR="003074E0" w:rsidRPr="00EC7327" w:rsidRDefault="003074E0" w:rsidP="003074E0">
            <w:r w:rsidRPr="00EC7327">
              <w:rPr>
                <w:rFonts w:eastAsia="Times New Roman"/>
                <w:color w:val="000000"/>
                <w:lang w:eastAsia="lt-LT"/>
              </w:rPr>
              <w:t xml:space="preserve">Įvairios baterijos ir akumuliatoriai, įvairūs krovikliai ir maitinimo šaltiniai </w:t>
            </w:r>
          </w:p>
        </w:tc>
        <w:tc>
          <w:tcPr>
            <w:tcW w:w="1926" w:type="dxa"/>
            <w:tcBorders>
              <w:top w:val="nil"/>
              <w:left w:val="nil"/>
              <w:bottom w:val="single" w:sz="4" w:space="0" w:color="auto"/>
              <w:right w:val="single" w:sz="4" w:space="0" w:color="auto"/>
            </w:tcBorders>
            <w:noWrap/>
            <w:vAlign w:val="bottom"/>
          </w:tcPr>
          <w:p w14:paraId="616B05B0" w14:textId="296D6B60"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717B3836"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0F6F9359" w14:textId="67AA66EE" w:rsidR="003074E0" w:rsidRPr="00EC7327" w:rsidRDefault="424ED440" w:rsidP="003074E0">
            <w:pPr>
              <w:rPr>
                <w:rFonts w:eastAsia="Times New Roman"/>
                <w:color w:val="000000"/>
                <w:lang w:eastAsia="lt-LT"/>
              </w:rPr>
            </w:pPr>
            <w:r w:rsidRPr="60E41923">
              <w:rPr>
                <w:rFonts w:eastAsia="Times New Roman"/>
                <w:color w:val="000000" w:themeColor="text1"/>
                <w:lang w:eastAsia="lt-LT"/>
              </w:rPr>
              <w:t>3</w:t>
            </w:r>
            <w:r w:rsidR="003074E0" w:rsidRPr="60E41923">
              <w:rPr>
                <w:rFonts w:eastAsia="Times New Roman"/>
                <w:color w:val="000000" w:themeColor="text1"/>
                <w:lang w:eastAsia="lt-LT"/>
              </w:rPr>
              <w:t>.6</w:t>
            </w:r>
          </w:p>
        </w:tc>
        <w:tc>
          <w:tcPr>
            <w:tcW w:w="7202" w:type="dxa"/>
            <w:tcBorders>
              <w:top w:val="nil"/>
              <w:left w:val="nil"/>
              <w:bottom w:val="single" w:sz="4" w:space="0" w:color="auto"/>
              <w:right w:val="single" w:sz="4" w:space="0" w:color="auto"/>
            </w:tcBorders>
            <w:noWrap/>
            <w:vAlign w:val="bottom"/>
          </w:tcPr>
          <w:p w14:paraId="4674724E" w14:textId="1E877F13" w:rsidR="003074E0" w:rsidRPr="00EC7327" w:rsidRDefault="003074E0" w:rsidP="003074E0">
            <w:r w:rsidRPr="00EC7327">
              <w:rPr>
                <w:rFonts w:eastAsia="Times New Roman"/>
                <w:color w:val="000000"/>
                <w:lang w:eastAsia="lt-LT"/>
              </w:rPr>
              <w:t xml:space="preserve">Įrankiai darbui su elektronikos komponentais (įvairūs suktuvai, lituokliai, optiniai prietaisai, įvairios replės, raktai, laikikliai, pincetai ...) </w:t>
            </w:r>
          </w:p>
        </w:tc>
        <w:tc>
          <w:tcPr>
            <w:tcW w:w="1926" w:type="dxa"/>
            <w:tcBorders>
              <w:top w:val="nil"/>
              <w:left w:val="nil"/>
              <w:bottom w:val="single" w:sz="4" w:space="0" w:color="auto"/>
              <w:right w:val="single" w:sz="4" w:space="0" w:color="auto"/>
            </w:tcBorders>
            <w:noWrap/>
            <w:vAlign w:val="bottom"/>
          </w:tcPr>
          <w:p w14:paraId="7C520448" w14:textId="4F22C0C3"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7BD70FE2"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0C0449B2" w14:textId="60F279EC" w:rsidR="003074E0" w:rsidRPr="00EC7327" w:rsidRDefault="2464751C" w:rsidP="003074E0">
            <w:pPr>
              <w:rPr>
                <w:rFonts w:eastAsia="Times New Roman"/>
                <w:color w:val="000000"/>
                <w:lang w:eastAsia="lt-LT"/>
              </w:rPr>
            </w:pPr>
            <w:r w:rsidRPr="60E41923">
              <w:rPr>
                <w:rFonts w:eastAsia="Times New Roman"/>
                <w:color w:val="000000" w:themeColor="text1"/>
                <w:lang w:eastAsia="lt-LT"/>
              </w:rPr>
              <w:t>3</w:t>
            </w:r>
            <w:r w:rsidR="003074E0" w:rsidRPr="60E41923">
              <w:rPr>
                <w:rFonts w:eastAsia="Times New Roman"/>
                <w:color w:val="000000" w:themeColor="text1"/>
                <w:lang w:eastAsia="lt-LT"/>
              </w:rPr>
              <w:t>.7</w:t>
            </w:r>
          </w:p>
        </w:tc>
        <w:tc>
          <w:tcPr>
            <w:tcW w:w="7202" w:type="dxa"/>
            <w:tcBorders>
              <w:top w:val="nil"/>
              <w:left w:val="nil"/>
              <w:bottom w:val="single" w:sz="4" w:space="0" w:color="auto"/>
              <w:right w:val="single" w:sz="4" w:space="0" w:color="auto"/>
            </w:tcBorders>
            <w:noWrap/>
            <w:vAlign w:val="bottom"/>
          </w:tcPr>
          <w:p w14:paraId="1B8BFB3F" w14:textId="6698C87F" w:rsidR="003074E0" w:rsidRPr="00EC7327" w:rsidRDefault="003074E0" w:rsidP="003074E0">
            <w:r w:rsidRPr="00EC7327">
              <w:rPr>
                <w:rFonts w:eastAsia="Times New Roman"/>
                <w:color w:val="000000"/>
                <w:lang w:eastAsia="lt-LT"/>
              </w:rPr>
              <w:t xml:space="preserve">Programuojami valdikliai ir atviro kodo elektronikos sistemų komponentai </w:t>
            </w:r>
          </w:p>
        </w:tc>
        <w:tc>
          <w:tcPr>
            <w:tcW w:w="1926" w:type="dxa"/>
            <w:tcBorders>
              <w:top w:val="nil"/>
              <w:left w:val="nil"/>
              <w:bottom w:val="single" w:sz="4" w:space="0" w:color="auto"/>
              <w:right w:val="single" w:sz="4" w:space="0" w:color="auto"/>
            </w:tcBorders>
            <w:noWrap/>
            <w:vAlign w:val="bottom"/>
          </w:tcPr>
          <w:p w14:paraId="64326199" w14:textId="475918FC"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1500</w:t>
            </w:r>
          </w:p>
        </w:tc>
      </w:tr>
      <w:tr w:rsidR="00571ECE" w:rsidRPr="00EC7327" w14:paraId="1161FB0A"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0037ACE8" w14:textId="695E1225" w:rsidR="00571ECE" w:rsidRPr="00EC7327" w:rsidRDefault="20AF9832" w:rsidP="60E41923">
            <w:pPr>
              <w:jc w:val="right"/>
            </w:pPr>
            <w:r w:rsidRPr="60E41923">
              <w:rPr>
                <w:rFonts w:eastAsia="Times New Roman"/>
                <w:color w:val="000000" w:themeColor="text1"/>
                <w:lang w:eastAsia="lt-LT"/>
              </w:rPr>
              <w:t>4</w:t>
            </w:r>
          </w:p>
        </w:tc>
        <w:tc>
          <w:tcPr>
            <w:tcW w:w="7202" w:type="dxa"/>
            <w:tcBorders>
              <w:top w:val="nil"/>
              <w:left w:val="nil"/>
              <w:bottom w:val="single" w:sz="4" w:space="0" w:color="auto"/>
              <w:right w:val="single" w:sz="4" w:space="0" w:color="auto"/>
            </w:tcBorders>
            <w:noWrap/>
            <w:vAlign w:val="bottom"/>
            <w:hideMark/>
          </w:tcPr>
          <w:p w14:paraId="72F0E30C" w14:textId="3E7BADB2" w:rsidR="00571ECE" w:rsidRPr="00EC7327" w:rsidRDefault="00571ECE" w:rsidP="00571ECE">
            <w:pPr>
              <w:rPr>
                <w:rFonts w:eastAsia="Times New Roman"/>
                <w:b/>
                <w:bCs/>
                <w:color w:val="000000"/>
                <w:lang w:eastAsia="lt-LT"/>
              </w:rPr>
            </w:pPr>
            <w:r w:rsidRPr="00EC7327">
              <w:rPr>
                <w:rFonts w:eastAsia="Times New Roman"/>
                <w:b/>
                <w:bCs/>
                <w:color w:val="000000"/>
                <w:lang w:eastAsia="lt-LT"/>
              </w:rPr>
              <w:t>Kiti ES tiekėjų katalogai*</w:t>
            </w:r>
          </w:p>
        </w:tc>
        <w:tc>
          <w:tcPr>
            <w:tcW w:w="1926" w:type="dxa"/>
            <w:tcBorders>
              <w:top w:val="nil"/>
              <w:left w:val="nil"/>
              <w:bottom w:val="single" w:sz="4" w:space="0" w:color="auto"/>
              <w:right w:val="single" w:sz="4" w:space="0" w:color="auto"/>
            </w:tcBorders>
            <w:noWrap/>
            <w:vAlign w:val="bottom"/>
            <w:hideMark/>
          </w:tcPr>
          <w:p w14:paraId="1E4327FE" w14:textId="77777777" w:rsidR="00571ECE" w:rsidRPr="00EC7327" w:rsidRDefault="00571ECE" w:rsidP="00571ECE">
            <w:pPr>
              <w:rPr>
                <w:rFonts w:eastAsia="Times New Roman"/>
                <w:color w:val="000000"/>
                <w:lang w:eastAsia="lt-LT"/>
              </w:rPr>
            </w:pPr>
            <w:r w:rsidRPr="00EC7327">
              <w:rPr>
                <w:rFonts w:eastAsia="Times New Roman"/>
                <w:color w:val="000000"/>
                <w:lang w:eastAsia="lt-LT"/>
              </w:rPr>
              <w:t> </w:t>
            </w:r>
          </w:p>
        </w:tc>
      </w:tr>
      <w:tr w:rsidR="003074E0" w:rsidRPr="00EC7327" w14:paraId="2F6451D6" w14:textId="77777777" w:rsidTr="60E41923">
        <w:trPr>
          <w:trHeight w:val="375"/>
        </w:trPr>
        <w:tc>
          <w:tcPr>
            <w:tcW w:w="961" w:type="dxa"/>
            <w:tcBorders>
              <w:top w:val="nil"/>
              <w:left w:val="single" w:sz="4" w:space="0" w:color="auto"/>
              <w:bottom w:val="single" w:sz="4" w:space="0" w:color="auto"/>
              <w:right w:val="single" w:sz="4" w:space="0" w:color="auto"/>
            </w:tcBorders>
            <w:noWrap/>
            <w:vAlign w:val="bottom"/>
            <w:hideMark/>
          </w:tcPr>
          <w:p w14:paraId="76E87836" w14:textId="1DC110B3" w:rsidR="003074E0" w:rsidRPr="00EC7327" w:rsidRDefault="6773F5B2" w:rsidP="003074E0">
            <w:pPr>
              <w:rPr>
                <w:rFonts w:eastAsia="Times New Roman"/>
                <w:color w:val="000000"/>
                <w:lang w:eastAsia="lt-LT"/>
              </w:rPr>
            </w:pPr>
            <w:r w:rsidRPr="60E41923">
              <w:rPr>
                <w:rFonts w:eastAsia="Times New Roman"/>
                <w:color w:val="000000" w:themeColor="text1"/>
                <w:lang w:eastAsia="lt-LT"/>
              </w:rPr>
              <w:t>4</w:t>
            </w:r>
            <w:r w:rsidR="003074E0" w:rsidRPr="60E41923">
              <w:rPr>
                <w:rFonts w:eastAsia="Times New Roman"/>
                <w:color w:val="000000" w:themeColor="text1"/>
                <w:lang w:eastAsia="lt-LT"/>
              </w:rPr>
              <w:t>.1</w:t>
            </w:r>
          </w:p>
        </w:tc>
        <w:tc>
          <w:tcPr>
            <w:tcW w:w="7202" w:type="dxa"/>
            <w:tcBorders>
              <w:top w:val="nil"/>
              <w:left w:val="nil"/>
              <w:bottom w:val="single" w:sz="4" w:space="0" w:color="auto"/>
              <w:right w:val="single" w:sz="4" w:space="0" w:color="auto"/>
            </w:tcBorders>
            <w:noWrap/>
            <w:vAlign w:val="bottom"/>
            <w:hideMark/>
          </w:tcPr>
          <w:p w14:paraId="4F5897B1" w14:textId="6AC608DD"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Puslaidininkiai, įskaitant integruotus grandynus </w:t>
            </w:r>
          </w:p>
        </w:tc>
        <w:tc>
          <w:tcPr>
            <w:tcW w:w="1926" w:type="dxa"/>
            <w:tcBorders>
              <w:top w:val="nil"/>
              <w:left w:val="nil"/>
              <w:bottom w:val="single" w:sz="4" w:space="0" w:color="auto"/>
              <w:right w:val="single" w:sz="4" w:space="0" w:color="auto"/>
            </w:tcBorders>
            <w:noWrap/>
            <w:vAlign w:val="bottom"/>
            <w:hideMark/>
          </w:tcPr>
          <w:p w14:paraId="14C046AF" w14:textId="51A51E97"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1000</w:t>
            </w:r>
          </w:p>
        </w:tc>
      </w:tr>
      <w:tr w:rsidR="003074E0" w:rsidRPr="00EC7327" w14:paraId="22BD64ED"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36A4434D" w14:textId="1BEE53F6" w:rsidR="003074E0" w:rsidRPr="00EC7327" w:rsidRDefault="56645AF7" w:rsidP="003074E0">
            <w:pPr>
              <w:rPr>
                <w:rFonts w:eastAsia="Times New Roman"/>
                <w:color w:val="000000"/>
                <w:lang w:eastAsia="lt-LT"/>
              </w:rPr>
            </w:pPr>
            <w:r w:rsidRPr="60E41923">
              <w:rPr>
                <w:rFonts w:eastAsia="Times New Roman"/>
                <w:color w:val="000000" w:themeColor="text1"/>
                <w:lang w:eastAsia="lt-LT"/>
              </w:rPr>
              <w:t>4</w:t>
            </w:r>
            <w:r w:rsidR="003074E0" w:rsidRPr="60E41923">
              <w:rPr>
                <w:rFonts w:eastAsia="Times New Roman"/>
                <w:color w:val="000000" w:themeColor="text1"/>
                <w:lang w:eastAsia="lt-LT"/>
              </w:rPr>
              <w:t>.2</w:t>
            </w:r>
          </w:p>
        </w:tc>
        <w:tc>
          <w:tcPr>
            <w:tcW w:w="7202" w:type="dxa"/>
            <w:tcBorders>
              <w:top w:val="nil"/>
              <w:left w:val="nil"/>
              <w:bottom w:val="single" w:sz="4" w:space="0" w:color="auto"/>
              <w:right w:val="single" w:sz="4" w:space="0" w:color="auto"/>
            </w:tcBorders>
            <w:noWrap/>
            <w:vAlign w:val="bottom"/>
            <w:hideMark/>
          </w:tcPr>
          <w:p w14:paraId="56B6C287" w14:textId="606BFDBB"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Pasyviniai ir aktyviniai komponentai </w:t>
            </w:r>
          </w:p>
        </w:tc>
        <w:tc>
          <w:tcPr>
            <w:tcW w:w="1926" w:type="dxa"/>
            <w:tcBorders>
              <w:top w:val="nil"/>
              <w:left w:val="nil"/>
              <w:bottom w:val="single" w:sz="4" w:space="0" w:color="auto"/>
              <w:right w:val="single" w:sz="4" w:space="0" w:color="auto"/>
            </w:tcBorders>
            <w:noWrap/>
            <w:vAlign w:val="bottom"/>
            <w:hideMark/>
          </w:tcPr>
          <w:p w14:paraId="3C51A1EA" w14:textId="3D39F3E2"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6EDD9677"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56D5A68C" w14:textId="5739CCCF" w:rsidR="003074E0" w:rsidRPr="00EC7327" w:rsidRDefault="055043B7" w:rsidP="003074E0">
            <w:pPr>
              <w:rPr>
                <w:rFonts w:eastAsia="Times New Roman"/>
                <w:color w:val="000000"/>
                <w:lang w:eastAsia="lt-LT"/>
              </w:rPr>
            </w:pPr>
            <w:r w:rsidRPr="60E41923">
              <w:rPr>
                <w:rFonts w:eastAsia="Times New Roman"/>
                <w:color w:val="000000" w:themeColor="text1"/>
                <w:lang w:eastAsia="lt-LT"/>
              </w:rPr>
              <w:t>4</w:t>
            </w:r>
            <w:r w:rsidR="003074E0" w:rsidRPr="60E41923">
              <w:rPr>
                <w:rFonts w:eastAsia="Times New Roman"/>
                <w:color w:val="000000" w:themeColor="text1"/>
                <w:lang w:eastAsia="lt-LT"/>
              </w:rPr>
              <w:t>.3</w:t>
            </w:r>
          </w:p>
        </w:tc>
        <w:tc>
          <w:tcPr>
            <w:tcW w:w="7202" w:type="dxa"/>
            <w:tcBorders>
              <w:top w:val="nil"/>
              <w:left w:val="nil"/>
              <w:bottom w:val="single" w:sz="4" w:space="0" w:color="auto"/>
              <w:right w:val="single" w:sz="4" w:space="0" w:color="auto"/>
            </w:tcBorders>
            <w:noWrap/>
            <w:vAlign w:val="bottom"/>
            <w:hideMark/>
          </w:tcPr>
          <w:p w14:paraId="5D632984" w14:textId="3CF4EA5D"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Optoelektronikos, indikacijos komponentai </w:t>
            </w:r>
          </w:p>
        </w:tc>
        <w:tc>
          <w:tcPr>
            <w:tcW w:w="1926" w:type="dxa"/>
            <w:tcBorders>
              <w:top w:val="nil"/>
              <w:left w:val="nil"/>
              <w:bottom w:val="single" w:sz="4" w:space="0" w:color="auto"/>
              <w:right w:val="single" w:sz="4" w:space="0" w:color="auto"/>
            </w:tcBorders>
            <w:noWrap/>
            <w:vAlign w:val="bottom"/>
            <w:hideMark/>
          </w:tcPr>
          <w:p w14:paraId="403C92EE" w14:textId="2F6A9A51"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2FFBAFCE"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39FFDBF2" w14:textId="563566EC" w:rsidR="003074E0" w:rsidRPr="00EC7327" w:rsidRDefault="55398D38" w:rsidP="003074E0">
            <w:pPr>
              <w:rPr>
                <w:rFonts w:eastAsia="Times New Roman"/>
                <w:color w:val="000000"/>
                <w:lang w:eastAsia="lt-LT"/>
              </w:rPr>
            </w:pPr>
            <w:r w:rsidRPr="60E41923">
              <w:rPr>
                <w:rFonts w:eastAsia="Times New Roman"/>
                <w:color w:val="000000" w:themeColor="text1"/>
                <w:lang w:eastAsia="lt-LT"/>
              </w:rPr>
              <w:t>4</w:t>
            </w:r>
            <w:r w:rsidR="003074E0" w:rsidRPr="60E41923">
              <w:rPr>
                <w:rFonts w:eastAsia="Times New Roman"/>
                <w:color w:val="000000" w:themeColor="text1"/>
                <w:lang w:eastAsia="lt-LT"/>
              </w:rPr>
              <w:t>.4</w:t>
            </w:r>
          </w:p>
        </w:tc>
        <w:tc>
          <w:tcPr>
            <w:tcW w:w="7202" w:type="dxa"/>
            <w:tcBorders>
              <w:top w:val="nil"/>
              <w:left w:val="nil"/>
              <w:bottom w:val="single" w:sz="4" w:space="0" w:color="auto"/>
              <w:right w:val="single" w:sz="4" w:space="0" w:color="auto"/>
            </w:tcBorders>
            <w:noWrap/>
            <w:vAlign w:val="bottom"/>
          </w:tcPr>
          <w:p w14:paraId="27A597ED" w14:textId="60159B6E" w:rsidR="003074E0" w:rsidRPr="00EC7327" w:rsidRDefault="003074E0" w:rsidP="003074E0">
            <w:r w:rsidRPr="00EC7327">
              <w:rPr>
                <w:rFonts w:eastAsia="Times New Roman"/>
                <w:color w:val="000000"/>
                <w:lang w:eastAsia="lt-LT"/>
              </w:rPr>
              <w:t xml:space="preserve">Jungtys, jungikliai, laidai, relės, kabeliai ir jų priedai, ir kiti elektrotechniniai įrenginiai </w:t>
            </w:r>
          </w:p>
        </w:tc>
        <w:tc>
          <w:tcPr>
            <w:tcW w:w="1926" w:type="dxa"/>
            <w:tcBorders>
              <w:top w:val="nil"/>
              <w:left w:val="nil"/>
              <w:bottom w:val="single" w:sz="4" w:space="0" w:color="auto"/>
              <w:right w:val="single" w:sz="4" w:space="0" w:color="auto"/>
            </w:tcBorders>
            <w:noWrap/>
            <w:vAlign w:val="bottom"/>
          </w:tcPr>
          <w:p w14:paraId="16C21DBE" w14:textId="5BBF9CA6" w:rsidR="003074E0" w:rsidRPr="00EC7327" w:rsidRDefault="003074E0" w:rsidP="003074E0">
            <w:pPr>
              <w:jc w:val="right"/>
              <w:rPr>
                <w:rFonts w:eastAsia="Times New Roman"/>
                <w:color w:val="000000"/>
                <w:lang w:eastAsia="lt-LT"/>
              </w:rPr>
            </w:pPr>
            <w:r w:rsidRPr="00EC7327">
              <w:rPr>
                <w:rFonts w:eastAsia="Times New Roman"/>
                <w:color w:val="000000"/>
                <w:lang w:eastAsia="lt-LT"/>
              </w:rPr>
              <w:t>250</w:t>
            </w:r>
          </w:p>
        </w:tc>
      </w:tr>
      <w:tr w:rsidR="003074E0" w:rsidRPr="00EC7327" w14:paraId="7930FDF1"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4C0D6107" w14:textId="738ADE4E" w:rsidR="003074E0" w:rsidRPr="00EC7327" w:rsidRDefault="4E10857A" w:rsidP="003074E0">
            <w:pPr>
              <w:rPr>
                <w:rFonts w:eastAsia="Times New Roman"/>
                <w:color w:val="000000"/>
                <w:lang w:eastAsia="lt-LT"/>
              </w:rPr>
            </w:pPr>
            <w:r w:rsidRPr="60E41923">
              <w:rPr>
                <w:rFonts w:eastAsia="Times New Roman"/>
                <w:color w:val="000000" w:themeColor="text1"/>
                <w:lang w:eastAsia="lt-LT"/>
              </w:rPr>
              <w:t>4</w:t>
            </w:r>
            <w:r w:rsidR="003074E0" w:rsidRPr="60E41923">
              <w:rPr>
                <w:rFonts w:eastAsia="Times New Roman"/>
                <w:color w:val="000000" w:themeColor="text1"/>
                <w:lang w:eastAsia="lt-LT"/>
              </w:rPr>
              <w:t>.5</w:t>
            </w:r>
          </w:p>
        </w:tc>
        <w:tc>
          <w:tcPr>
            <w:tcW w:w="7202" w:type="dxa"/>
            <w:tcBorders>
              <w:top w:val="nil"/>
              <w:left w:val="nil"/>
              <w:bottom w:val="single" w:sz="4" w:space="0" w:color="auto"/>
              <w:right w:val="single" w:sz="4" w:space="0" w:color="auto"/>
            </w:tcBorders>
            <w:noWrap/>
            <w:vAlign w:val="bottom"/>
          </w:tcPr>
          <w:p w14:paraId="385023FB" w14:textId="75F4C01E" w:rsidR="003074E0" w:rsidRPr="00EC7327" w:rsidRDefault="003074E0" w:rsidP="003074E0">
            <w:r w:rsidRPr="00EC7327">
              <w:rPr>
                <w:rFonts w:eastAsia="Times New Roman"/>
                <w:color w:val="000000"/>
                <w:lang w:eastAsia="lt-LT"/>
              </w:rPr>
              <w:t xml:space="preserve">Įvairios baterijos ir akumuliatoriai, įvairūs krovikliai ir maitinimo šaltiniai </w:t>
            </w:r>
          </w:p>
        </w:tc>
        <w:tc>
          <w:tcPr>
            <w:tcW w:w="1926" w:type="dxa"/>
            <w:tcBorders>
              <w:top w:val="nil"/>
              <w:left w:val="nil"/>
              <w:bottom w:val="single" w:sz="4" w:space="0" w:color="auto"/>
              <w:right w:val="single" w:sz="4" w:space="0" w:color="auto"/>
            </w:tcBorders>
            <w:noWrap/>
            <w:vAlign w:val="bottom"/>
          </w:tcPr>
          <w:p w14:paraId="7581373C" w14:textId="497B39A1"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73979C6E"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0C88D826" w14:textId="7B6A8D92" w:rsidR="003074E0" w:rsidRPr="00EC7327" w:rsidRDefault="140E132B" w:rsidP="003074E0">
            <w:pPr>
              <w:rPr>
                <w:rFonts w:eastAsia="Times New Roman"/>
                <w:color w:val="000000"/>
                <w:lang w:eastAsia="lt-LT"/>
              </w:rPr>
            </w:pPr>
            <w:r w:rsidRPr="60E41923">
              <w:rPr>
                <w:rFonts w:eastAsia="Times New Roman"/>
                <w:color w:val="000000" w:themeColor="text1"/>
                <w:lang w:eastAsia="lt-LT"/>
              </w:rPr>
              <w:t>4</w:t>
            </w:r>
            <w:r w:rsidR="003074E0" w:rsidRPr="60E41923">
              <w:rPr>
                <w:rFonts w:eastAsia="Times New Roman"/>
                <w:color w:val="000000" w:themeColor="text1"/>
                <w:lang w:eastAsia="lt-LT"/>
              </w:rPr>
              <w:t>.6</w:t>
            </w:r>
          </w:p>
        </w:tc>
        <w:tc>
          <w:tcPr>
            <w:tcW w:w="7202" w:type="dxa"/>
            <w:tcBorders>
              <w:top w:val="nil"/>
              <w:left w:val="nil"/>
              <w:bottom w:val="single" w:sz="4" w:space="0" w:color="auto"/>
              <w:right w:val="single" w:sz="4" w:space="0" w:color="auto"/>
            </w:tcBorders>
            <w:noWrap/>
            <w:vAlign w:val="bottom"/>
          </w:tcPr>
          <w:p w14:paraId="78D8E179" w14:textId="2986D803" w:rsidR="003074E0" w:rsidRPr="00EC7327" w:rsidRDefault="003074E0" w:rsidP="003074E0">
            <w:r w:rsidRPr="00EC7327">
              <w:rPr>
                <w:rFonts w:eastAsia="Times New Roman"/>
                <w:color w:val="000000"/>
                <w:lang w:eastAsia="lt-LT"/>
              </w:rPr>
              <w:t xml:space="preserve">Įrankiai darbui su elektronikos komponentais (įvairūs suktuvai, lituokliai, optiniai prietaisai, įvairios replės, raktai, laikikliai, pincetai ...) </w:t>
            </w:r>
          </w:p>
        </w:tc>
        <w:tc>
          <w:tcPr>
            <w:tcW w:w="1926" w:type="dxa"/>
            <w:tcBorders>
              <w:top w:val="nil"/>
              <w:left w:val="nil"/>
              <w:bottom w:val="single" w:sz="4" w:space="0" w:color="auto"/>
              <w:right w:val="single" w:sz="4" w:space="0" w:color="auto"/>
            </w:tcBorders>
            <w:noWrap/>
            <w:vAlign w:val="bottom"/>
          </w:tcPr>
          <w:p w14:paraId="334EDD96" w14:textId="3519BC17"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305893AC" w14:textId="77777777" w:rsidTr="60E41923">
        <w:trPr>
          <w:trHeight w:val="300"/>
        </w:trPr>
        <w:tc>
          <w:tcPr>
            <w:tcW w:w="961" w:type="dxa"/>
            <w:tcBorders>
              <w:top w:val="nil"/>
              <w:left w:val="single" w:sz="4" w:space="0" w:color="auto"/>
              <w:bottom w:val="nil"/>
              <w:right w:val="single" w:sz="4" w:space="0" w:color="auto"/>
            </w:tcBorders>
            <w:noWrap/>
            <w:vAlign w:val="bottom"/>
            <w:hideMark/>
          </w:tcPr>
          <w:p w14:paraId="45E2438C" w14:textId="134891F7" w:rsidR="003074E0" w:rsidRPr="00EC7327" w:rsidRDefault="67024B67" w:rsidP="003074E0">
            <w:pPr>
              <w:rPr>
                <w:rFonts w:eastAsia="Times New Roman"/>
                <w:color w:val="000000"/>
                <w:lang w:eastAsia="lt-LT"/>
              </w:rPr>
            </w:pPr>
            <w:r w:rsidRPr="60E41923">
              <w:rPr>
                <w:rFonts w:eastAsia="Times New Roman"/>
                <w:color w:val="000000" w:themeColor="text1"/>
                <w:lang w:eastAsia="lt-LT"/>
              </w:rPr>
              <w:t>4</w:t>
            </w:r>
            <w:r w:rsidR="003074E0" w:rsidRPr="60E41923">
              <w:rPr>
                <w:rFonts w:eastAsia="Times New Roman"/>
                <w:color w:val="000000" w:themeColor="text1"/>
                <w:lang w:eastAsia="lt-LT"/>
              </w:rPr>
              <w:t>.7</w:t>
            </w:r>
          </w:p>
        </w:tc>
        <w:tc>
          <w:tcPr>
            <w:tcW w:w="7202" w:type="dxa"/>
            <w:tcBorders>
              <w:top w:val="nil"/>
              <w:left w:val="nil"/>
              <w:bottom w:val="nil"/>
              <w:right w:val="single" w:sz="4" w:space="0" w:color="auto"/>
            </w:tcBorders>
            <w:noWrap/>
            <w:vAlign w:val="bottom"/>
            <w:hideMark/>
          </w:tcPr>
          <w:p w14:paraId="1446367E" w14:textId="2F369176"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Programuojami valdikliai ir atviro kodo elektronikos sistemų komponentai </w:t>
            </w:r>
          </w:p>
        </w:tc>
        <w:tc>
          <w:tcPr>
            <w:tcW w:w="1926" w:type="dxa"/>
            <w:tcBorders>
              <w:top w:val="nil"/>
              <w:left w:val="nil"/>
              <w:bottom w:val="nil"/>
              <w:right w:val="single" w:sz="4" w:space="0" w:color="auto"/>
            </w:tcBorders>
            <w:noWrap/>
            <w:vAlign w:val="bottom"/>
            <w:hideMark/>
          </w:tcPr>
          <w:p w14:paraId="64A53113" w14:textId="0770F123"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1500</w:t>
            </w:r>
          </w:p>
        </w:tc>
      </w:tr>
      <w:tr w:rsidR="003074E0" w:rsidRPr="00EC7327" w14:paraId="6222A13E"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tcPr>
          <w:p w14:paraId="50F58465" w14:textId="1AEA4EB4" w:rsidR="003074E0" w:rsidRPr="00EC7327" w:rsidRDefault="003074E0" w:rsidP="003074E0">
            <w:pPr>
              <w:rPr>
                <w:rFonts w:eastAsia="Times New Roman"/>
                <w:color w:val="000000"/>
                <w:lang w:eastAsia="lt-LT"/>
              </w:rPr>
            </w:pPr>
          </w:p>
        </w:tc>
        <w:tc>
          <w:tcPr>
            <w:tcW w:w="7202" w:type="dxa"/>
            <w:tcBorders>
              <w:top w:val="nil"/>
              <w:left w:val="nil"/>
              <w:bottom w:val="single" w:sz="4" w:space="0" w:color="auto"/>
              <w:right w:val="single" w:sz="4" w:space="0" w:color="auto"/>
            </w:tcBorders>
            <w:noWrap/>
            <w:vAlign w:val="bottom"/>
          </w:tcPr>
          <w:p w14:paraId="75E4F506" w14:textId="56821201" w:rsidR="003074E0" w:rsidRPr="00EC7327" w:rsidRDefault="003074E0" w:rsidP="60E41923">
            <w:pPr>
              <w:rPr>
                <w:rFonts w:eastAsia="Times New Roman"/>
                <w:color w:val="000000" w:themeColor="text1"/>
                <w:lang w:eastAsia="lt-LT"/>
              </w:rPr>
            </w:pPr>
          </w:p>
        </w:tc>
        <w:tc>
          <w:tcPr>
            <w:tcW w:w="1926" w:type="dxa"/>
            <w:tcBorders>
              <w:top w:val="nil"/>
              <w:left w:val="nil"/>
              <w:bottom w:val="single" w:sz="4" w:space="0" w:color="auto"/>
              <w:right w:val="single" w:sz="4" w:space="0" w:color="auto"/>
            </w:tcBorders>
            <w:noWrap/>
            <w:vAlign w:val="bottom"/>
          </w:tcPr>
          <w:p w14:paraId="6B98DB51" w14:textId="2FBEF93B" w:rsidR="003074E0" w:rsidRPr="00EC7327" w:rsidRDefault="003074E0" w:rsidP="003074E0">
            <w:pPr>
              <w:jc w:val="right"/>
              <w:rPr>
                <w:rFonts w:eastAsia="Times New Roman"/>
                <w:color w:val="000000"/>
                <w:lang w:eastAsia="lt-LT"/>
              </w:rPr>
            </w:pPr>
          </w:p>
        </w:tc>
      </w:tr>
    </w:tbl>
    <w:p w14:paraId="2CCEFAFA" w14:textId="74C30BFB" w:rsidR="00130A89" w:rsidRPr="00EC7327" w:rsidRDefault="00ED671A" w:rsidP="60E41923">
      <w:pPr>
        <w:pBdr>
          <w:bottom w:val="single" w:sz="6" w:space="1" w:color="auto"/>
        </w:pBdr>
        <w:tabs>
          <w:tab w:val="left" w:pos="567"/>
        </w:tabs>
        <w:spacing w:before="60" w:after="60"/>
        <w:contextualSpacing/>
        <w:jc w:val="both"/>
        <w:rPr>
          <w:rFonts w:ascii="Times New Roman" w:eastAsia="Calibri" w:hAnsi="Times New Roman" w:cs="Times New Roman"/>
        </w:rPr>
      </w:pPr>
      <w:r w:rsidRPr="60E41923">
        <w:rPr>
          <w:rFonts w:ascii="Times New Roman" w:eastAsia="Calibri" w:hAnsi="Times New Roman" w:cs="Times New Roman"/>
        </w:rPr>
        <w:t>*</w:t>
      </w:r>
      <w:r w:rsidR="00D25D91" w:rsidRPr="60E41923">
        <w:rPr>
          <w:rFonts w:ascii="Times New Roman" w:eastAsia="Calibri" w:hAnsi="Times New Roman" w:cs="Times New Roman"/>
        </w:rPr>
        <w:t xml:space="preserve">Užsakymai bus teikiami iki </w:t>
      </w:r>
      <w:r w:rsidR="00D25D91" w:rsidRPr="60E41923">
        <w:rPr>
          <w:rFonts w:ascii="Times New Roman" w:eastAsia="Calibri" w:hAnsi="Times New Roman" w:cs="Times New Roman"/>
          <w:color w:val="FF0000"/>
        </w:rPr>
        <w:t>5</w:t>
      </w:r>
      <w:r w:rsidR="4DA3CB85" w:rsidRPr="60E41923">
        <w:rPr>
          <w:rFonts w:ascii="Times New Roman" w:eastAsia="Calibri" w:hAnsi="Times New Roman" w:cs="Times New Roman"/>
          <w:color w:val="FF0000"/>
        </w:rPr>
        <w:t>0</w:t>
      </w:r>
      <w:r w:rsidR="00D25D91" w:rsidRPr="60E41923">
        <w:rPr>
          <w:rFonts w:ascii="Times New Roman" w:eastAsia="Calibri" w:hAnsi="Times New Roman" w:cs="Times New Roman"/>
          <w:color w:val="FF0000"/>
        </w:rPr>
        <w:t xml:space="preserve">0 </w:t>
      </w:r>
      <w:r w:rsidR="00B0235C" w:rsidRPr="60E41923">
        <w:rPr>
          <w:rFonts w:ascii="Times New Roman" w:eastAsia="Calibri" w:hAnsi="Times New Roman" w:cs="Times New Roman"/>
        </w:rPr>
        <w:t>E</w:t>
      </w:r>
      <w:r w:rsidR="00D25D91" w:rsidRPr="60E41923">
        <w:rPr>
          <w:rFonts w:ascii="Times New Roman" w:eastAsia="Calibri" w:hAnsi="Times New Roman" w:cs="Times New Roman"/>
        </w:rPr>
        <w:t>ur</w:t>
      </w:r>
      <w:r w:rsidR="00B0235C" w:rsidRPr="60E41923">
        <w:rPr>
          <w:rFonts w:ascii="Times New Roman" w:eastAsia="Calibri" w:hAnsi="Times New Roman" w:cs="Times New Roman"/>
        </w:rPr>
        <w:t xml:space="preserve"> be PVM/ vnt.</w:t>
      </w:r>
    </w:p>
    <w:p w14:paraId="546B8E7A" w14:textId="77777777" w:rsidR="00D25D91" w:rsidRPr="00EC7327" w:rsidRDefault="00D25D91" w:rsidP="00B0607D">
      <w:pPr>
        <w:pBdr>
          <w:bottom w:val="single" w:sz="6" w:space="1" w:color="auto"/>
        </w:pBdr>
        <w:tabs>
          <w:tab w:val="left" w:pos="567"/>
        </w:tabs>
        <w:spacing w:before="60" w:after="60"/>
        <w:contextualSpacing/>
        <w:jc w:val="both"/>
        <w:rPr>
          <w:rFonts w:ascii="Times New Roman" w:eastAsia="Calibri" w:hAnsi="Times New Roman" w:cs="Times New Roman"/>
        </w:rPr>
      </w:pPr>
    </w:p>
    <w:p w14:paraId="39A3A5BF" w14:textId="6AC830A6" w:rsidR="009E1159" w:rsidRPr="00EC7327" w:rsidRDefault="00E93502" w:rsidP="00637CF7">
      <w:pPr>
        <w:pBdr>
          <w:bottom w:val="single" w:sz="6" w:space="1" w:color="auto"/>
        </w:pBdr>
        <w:tabs>
          <w:tab w:val="left" w:pos="567"/>
        </w:tabs>
        <w:spacing w:before="60" w:after="60"/>
        <w:contextualSpacing/>
        <w:jc w:val="both"/>
        <w:rPr>
          <w:rFonts w:ascii="Times New Roman" w:eastAsia="Calibri" w:hAnsi="Times New Roman" w:cs="Times New Roman"/>
        </w:rPr>
      </w:pPr>
      <w:r w:rsidRPr="00EC7327">
        <w:rPr>
          <w:rFonts w:ascii="Times New Roman" w:eastAsia="Calibri" w:hAnsi="Times New Roman" w:cs="Times New Roman"/>
        </w:rPr>
        <w:t xml:space="preserve">2.3.1. </w:t>
      </w:r>
      <w:r w:rsidRPr="00D94DDE">
        <w:rPr>
          <w:rFonts w:ascii="Times New Roman" w:eastAsia="Calibri" w:hAnsi="Times New Roman" w:cs="Times New Roman"/>
          <w:b/>
          <w:bCs/>
        </w:rPr>
        <w:t>2</w:t>
      </w:r>
      <w:r w:rsidR="00FC2109" w:rsidRPr="00D94DDE">
        <w:rPr>
          <w:rFonts w:ascii="Times New Roman" w:eastAsia="Calibri" w:hAnsi="Times New Roman" w:cs="Times New Roman"/>
          <w:b/>
          <w:bCs/>
        </w:rPr>
        <w:t>-o</w:t>
      </w:r>
      <w:r w:rsidRPr="00D94DDE">
        <w:rPr>
          <w:rFonts w:ascii="Times New Roman" w:eastAsia="Calibri" w:hAnsi="Times New Roman" w:cs="Times New Roman"/>
          <w:b/>
          <w:bCs/>
        </w:rPr>
        <w:t xml:space="preserve"> objekto dalyje</w:t>
      </w:r>
      <w:r w:rsidRPr="00EC7327">
        <w:rPr>
          <w:rFonts w:ascii="Times New Roman" w:eastAsia="Calibri" w:hAnsi="Times New Roman" w:cs="Times New Roman"/>
        </w:rPr>
        <w:t xml:space="preserve"> – </w:t>
      </w:r>
      <w:r w:rsidR="00E85720" w:rsidRPr="00EC7327">
        <w:rPr>
          <w:rFonts w:ascii="Times New Roman" w:eastAsia="Calibri" w:hAnsi="Times New Roman" w:cs="Times New Roman"/>
          <w:color w:val="FF0000"/>
        </w:rPr>
        <w:t>150</w:t>
      </w:r>
      <w:r w:rsidRPr="00EC7327">
        <w:rPr>
          <w:rFonts w:ascii="Times New Roman" w:eastAsia="Calibri" w:hAnsi="Times New Roman" w:cs="Times New Roman"/>
          <w:color w:val="FF0000"/>
        </w:rPr>
        <w:t xml:space="preserve"> 000,00 </w:t>
      </w:r>
      <w:r w:rsidRPr="00EC7327">
        <w:rPr>
          <w:rFonts w:ascii="Times New Roman" w:eastAsia="Calibri" w:hAnsi="Times New Roman" w:cs="Times New Roman"/>
        </w:rPr>
        <w:t xml:space="preserve">EUR be PVM; </w:t>
      </w:r>
    </w:p>
    <w:p w14:paraId="27422CD2" w14:textId="2AD7F375" w:rsidR="00637CF7" w:rsidRPr="00EC7327" w:rsidRDefault="007A0170" w:rsidP="00637CF7">
      <w:pPr>
        <w:pBdr>
          <w:bottom w:val="single" w:sz="6" w:space="1" w:color="auto"/>
        </w:pBdr>
        <w:tabs>
          <w:tab w:val="left" w:pos="567"/>
        </w:tabs>
        <w:spacing w:before="60" w:after="60"/>
        <w:contextualSpacing/>
        <w:jc w:val="both"/>
        <w:rPr>
          <w:rFonts w:ascii="Times New Roman" w:eastAsia="Calibri" w:hAnsi="Times New Roman" w:cs="Times New Roman"/>
        </w:rPr>
      </w:pPr>
      <w:r w:rsidRPr="00EC7327">
        <w:rPr>
          <w:rFonts w:ascii="Times New Roman" w:eastAsia="Calibri" w:hAnsi="Times New Roman" w:cs="Times New Roman"/>
        </w:rPr>
        <w:t>(</w:t>
      </w:r>
      <w:r w:rsidR="00637CF7" w:rsidRPr="00EC7327">
        <w:rPr>
          <w:rFonts w:ascii="Times New Roman" w:eastAsia="Calibri" w:hAnsi="Times New Roman" w:cs="Times New Roman"/>
        </w:rPr>
        <w:t xml:space="preserve">Pasiūlymai bus vertinami, pagal tiekėjų pasiūlytą nuolaidą ar antkainį kiekvienai pozicijai </w:t>
      </w:r>
    </w:p>
    <w:p w14:paraId="1FAD0900" w14:textId="5286808E" w:rsidR="00637CF7" w:rsidRPr="00EC7327" w:rsidRDefault="00637CF7" w:rsidP="00637CF7">
      <w:pPr>
        <w:pBdr>
          <w:bottom w:val="single" w:sz="6" w:space="1" w:color="auto"/>
        </w:pBdr>
        <w:tabs>
          <w:tab w:val="left" w:pos="567"/>
        </w:tabs>
        <w:spacing w:before="60" w:after="60"/>
        <w:contextualSpacing/>
        <w:jc w:val="both"/>
        <w:rPr>
          <w:rFonts w:ascii="Times New Roman" w:eastAsia="Calibri" w:hAnsi="Times New Roman" w:cs="Times New Roman"/>
        </w:rPr>
      </w:pPr>
      <w:r w:rsidRPr="00EC7327">
        <w:rPr>
          <w:rFonts w:ascii="Times New Roman" w:eastAsia="Calibri" w:hAnsi="Times New Roman" w:cs="Times New Roman"/>
        </w:rPr>
        <w:t>nurodytam palyginamajam kiekiui</w:t>
      </w:r>
      <w:r w:rsidR="007A0170" w:rsidRPr="00EC7327">
        <w:rPr>
          <w:rFonts w:ascii="Times New Roman" w:eastAsia="Calibri" w:hAnsi="Times New Roman" w:cs="Times New Roman"/>
        </w:rPr>
        <w:t>)</w:t>
      </w:r>
      <w:r w:rsidR="00B97B6A" w:rsidRPr="00EC7327">
        <w:rPr>
          <w:rFonts w:ascii="Times New Roman" w:eastAsia="Calibri" w:hAnsi="Times New Roman" w:cs="Times New Roman"/>
        </w:rPr>
        <w:t>. Nuolaidos ar antkainis II-ai pirkimo daliai nurodomi pirkimo sąlygų 14 priede.</w:t>
      </w:r>
    </w:p>
    <w:tbl>
      <w:tblPr>
        <w:tblW w:w="10065" w:type="dxa"/>
        <w:tblInd w:w="-5" w:type="dxa"/>
        <w:tblLook w:val="04A0" w:firstRow="1" w:lastRow="0" w:firstColumn="1" w:lastColumn="0" w:noHBand="0" w:noVBand="1"/>
      </w:tblPr>
      <w:tblGrid>
        <w:gridCol w:w="960"/>
        <w:gridCol w:w="7262"/>
        <w:gridCol w:w="1843"/>
      </w:tblGrid>
      <w:tr w:rsidR="00130A89" w:rsidRPr="00EC7327" w14:paraId="0E38EE1B" w14:textId="77777777" w:rsidTr="60E41923">
        <w:trPr>
          <w:trHeight w:val="662"/>
        </w:trPr>
        <w:tc>
          <w:tcPr>
            <w:tcW w:w="960" w:type="dxa"/>
            <w:tcBorders>
              <w:top w:val="single" w:sz="4" w:space="0" w:color="auto"/>
              <w:left w:val="single" w:sz="4" w:space="0" w:color="auto"/>
              <w:bottom w:val="single" w:sz="4" w:space="0" w:color="auto"/>
              <w:right w:val="single" w:sz="4" w:space="0" w:color="auto"/>
            </w:tcBorders>
            <w:vAlign w:val="bottom"/>
            <w:hideMark/>
          </w:tcPr>
          <w:p w14:paraId="153F0620"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Eil. Nr.</w:t>
            </w:r>
          </w:p>
        </w:tc>
        <w:tc>
          <w:tcPr>
            <w:tcW w:w="7262" w:type="dxa"/>
            <w:tcBorders>
              <w:top w:val="single" w:sz="4" w:space="0" w:color="auto"/>
              <w:left w:val="nil"/>
              <w:bottom w:val="single" w:sz="4" w:space="0" w:color="auto"/>
              <w:right w:val="single" w:sz="4" w:space="0" w:color="auto"/>
            </w:tcBorders>
            <w:vAlign w:val="bottom"/>
            <w:hideMark/>
          </w:tcPr>
          <w:p w14:paraId="2DDAAE9A"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Prekės iš tiekėjo elektroninio katalogo ir kitų elektroninių katalogų</w:t>
            </w:r>
          </w:p>
        </w:tc>
        <w:tc>
          <w:tcPr>
            <w:tcW w:w="1843" w:type="dxa"/>
            <w:tcBorders>
              <w:top w:val="single" w:sz="4" w:space="0" w:color="auto"/>
              <w:left w:val="nil"/>
              <w:bottom w:val="single" w:sz="4" w:space="0" w:color="auto"/>
              <w:right w:val="single" w:sz="4" w:space="0" w:color="auto"/>
            </w:tcBorders>
            <w:vAlign w:val="bottom"/>
            <w:hideMark/>
          </w:tcPr>
          <w:p w14:paraId="39690D88"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Palyginamasis kiekis, € (Lyginamasis koeficientas)</w:t>
            </w:r>
          </w:p>
        </w:tc>
      </w:tr>
      <w:tr w:rsidR="00130A89" w:rsidRPr="00EC7327" w14:paraId="16F412E0" w14:textId="77777777" w:rsidTr="60E41923">
        <w:trPr>
          <w:trHeight w:val="330"/>
        </w:trPr>
        <w:tc>
          <w:tcPr>
            <w:tcW w:w="960" w:type="dxa"/>
            <w:tcBorders>
              <w:top w:val="nil"/>
              <w:left w:val="single" w:sz="4" w:space="0" w:color="auto"/>
              <w:bottom w:val="single" w:sz="4" w:space="0" w:color="auto"/>
              <w:right w:val="single" w:sz="4" w:space="0" w:color="auto"/>
            </w:tcBorders>
            <w:noWrap/>
            <w:vAlign w:val="bottom"/>
            <w:hideMark/>
          </w:tcPr>
          <w:p w14:paraId="3913312A" w14:textId="77777777" w:rsidR="00130A89" w:rsidRPr="00EC7327" w:rsidRDefault="00130A89" w:rsidP="00341EE7">
            <w:pPr>
              <w:jc w:val="right"/>
              <w:rPr>
                <w:rFonts w:eastAsia="Times New Roman"/>
                <w:color w:val="000000"/>
                <w:lang w:eastAsia="lt-LT"/>
              </w:rPr>
            </w:pPr>
            <w:r w:rsidRPr="00EC7327">
              <w:rPr>
                <w:rFonts w:eastAsia="Times New Roman"/>
                <w:color w:val="000000"/>
                <w:lang w:eastAsia="lt-LT"/>
              </w:rPr>
              <w:t>1</w:t>
            </w:r>
          </w:p>
        </w:tc>
        <w:tc>
          <w:tcPr>
            <w:tcW w:w="7262" w:type="dxa"/>
            <w:tcBorders>
              <w:top w:val="nil"/>
              <w:left w:val="nil"/>
              <w:bottom w:val="single" w:sz="4" w:space="0" w:color="auto"/>
              <w:right w:val="single" w:sz="4" w:space="0" w:color="auto"/>
            </w:tcBorders>
            <w:vAlign w:val="bottom"/>
            <w:hideMark/>
          </w:tcPr>
          <w:p w14:paraId="3051EA4E" w14:textId="4618BF9C" w:rsidR="00130A89" w:rsidRPr="00EC7327" w:rsidRDefault="00130A89" w:rsidP="00341EE7">
            <w:pPr>
              <w:rPr>
                <w:rFonts w:eastAsia="Times New Roman"/>
                <w:b/>
                <w:bCs/>
                <w:color w:val="000000"/>
                <w:lang w:eastAsia="lt-LT"/>
              </w:rPr>
            </w:pPr>
            <w:r w:rsidRPr="00EC7327">
              <w:rPr>
                <w:rFonts w:eastAsia="Times New Roman"/>
                <w:b/>
                <w:bCs/>
                <w:color w:val="000000"/>
                <w:lang w:eastAsia="lt-LT"/>
              </w:rPr>
              <w:t>Tiekėjo kataloge esančioms prekėms ir  kitoms prekėms</w:t>
            </w:r>
            <w:r w:rsidR="005F6D20" w:rsidRPr="00EC7327">
              <w:rPr>
                <w:rFonts w:eastAsia="Times New Roman"/>
                <w:b/>
                <w:bCs/>
                <w:color w:val="000000"/>
                <w:lang w:eastAsia="lt-LT"/>
              </w:rPr>
              <w:t>*</w:t>
            </w:r>
            <w:r w:rsidRPr="00EC7327">
              <w:rPr>
                <w:rFonts w:eastAsia="Times New Roman"/>
                <w:b/>
                <w:bCs/>
                <w:color w:val="000000"/>
                <w:lang w:eastAsia="lt-LT"/>
              </w:rPr>
              <w:t xml:space="preserve"> </w:t>
            </w:r>
          </w:p>
        </w:tc>
        <w:tc>
          <w:tcPr>
            <w:tcW w:w="1843" w:type="dxa"/>
            <w:tcBorders>
              <w:top w:val="nil"/>
              <w:left w:val="nil"/>
              <w:bottom w:val="single" w:sz="4" w:space="0" w:color="auto"/>
              <w:right w:val="single" w:sz="4" w:space="0" w:color="auto"/>
            </w:tcBorders>
            <w:noWrap/>
            <w:vAlign w:val="bottom"/>
            <w:hideMark/>
          </w:tcPr>
          <w:p w14:paraId="51968834" w14:textId="77777777" w:rsidR="00130A89" w:rsidRPr="00EC7327" w:rsidRDefault="00130A89" w:rsidP="00341EE7">
            <w:pPr>
              <w:rPr>
                <w:rFonts w:eastAsia="Times New Roman"/>
                <w:color w:val="000000"/>
                <w:lang w:eastAsia="lt-LT"/>
              </w:rPr>
            </w:pPr>
            <w:r w:rsidRPr="00EC7327">
              <w:rPr>
                <w:rFonts w:eastAsia="Times New Roman"/>
                <w:color w:val="000000"/>
                <w:lang w:eastAsia="lt-LT"/>
              </w:rPr>
              <w:t> </w:t>
            </w:r>
          </w:p>
        </w:tc>
      </w:tr>
      <w:tr w:rsidR="003074E0" w:rsidRPr="00EC7327" w14:paraId="2B16ECA1"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2C84E901" w14:textId="5F944CA4" w:rsidR="003074E0" w:rsidRPr="00EC7327" w:rsidRDefault="003074E0" w:rsidP="003074E0">
            <w:pPr>
              <w:rPr>
                <w:rFonts w:eastAsia="Times New Roman"/>
                <w:color w:val="000000"/>
                <w:lang w:eastAsia="lt-LT"/>
              </w:rPr>
            </w:pPr>
            <w:r w:rsidRPr="00EC7327">
              <w:rPr>
                <w:rFonts w:eastAsia="Times New Roman"/>
                <w:color w:val="000000"/>
                <w:lang w:eastAsia="lt-LT"/>
              </w:rPr>
              <w:t>1.1</w:t>
            </w:r>
          </w:p>
        </w:tc>
        <w:tc>
          <w:tcPr>
            <w:tcW w:w="7262" w:type="dxa"/>
            <w:tcBorders>
              <w:top w:val="nil"/>
              <w:left w:val="nil"/>
              <w:bottom w:val="single" w:sz="4" w:space="0" w:color="auto"/>
              <w:right w:val="single" w:sz="4" w:space="0" w:color="auto"/>
            </w:tcBorders>
            <w:noWrap/>
            <w:vAlign w:val="bottom"/>
            <w:hideMark/>
          </w:tcPr>
          <w:p w14:paraId="01EB85BD" w14:textId="4499BB13"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Puslaidininkiai, įskaitant integruotus grandynus </w:t>
            </w:r>
          </w:p>
        </w:tc>
        <w:tc>
          <w:tcPr>
            <w:tcW w:w="1843" w:type="dxa"/>
            <w:tcBorders>
              <w:top w:val="nil"/>
              <w:left w:val="nil"/>
              <w:bottom w:val="single" w:sz="4" w:space="0" w:color="auto"/>
              <w:right w:val="single" w:sz="4" w:space="0" w:color="auto"/>
            </w:tcBorders>
            <w:noWrap/>
            <w:vAlign w:val="bottom"/>
            <w:hideMark/>
          </w:tcPr>
          <w:p w14:paraId="437643E1" w14:textId="234B5BDF"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1000</w:t>
            </w:r>
          </w:p>
        </w:tc>
      </w:tr>
      <w:tr w:rsidR="003074E0" w:rsidRPr="00EC7327" w14:paraId="1C8D57B4"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29809775" w14:textId="14F7F4AF" w:rsidR="003074E0" w:rsidRPr="00EC7327" w:rsidRDefault="003074E0" w:rsidP="003074E0">
            <w:pPr>
              <w:rPr>
                <w:rFonts w:eastAsia="Times New Roman"/>
                <w:color w:val="000000"/>
                <w:lang w:eastAsia="lt-LT"/>
              </w:rPr>
            </w:pPr>
            <w:r w:rsidRPr="00EC7327">
              <w:rPr>
                <w:rFonts w:eastAsia="Times New Roman"/>
                <w:color w:val="000000"/>
                <w:lang w:eastAsia="lt-LT"/>
              </w:rPr>
              <w:t>1.2</w:t>
            </w:r>
          </w:p>
        </w:tc>
        <w:tc>
          <w:tcPr>
            <w:tcW w:w="7262" w:type="dxa"/>
            <w:tcBorders>
              <w:top w:val="nil"/>
              <w:left w:val="nil"/>
              <w:bottom w:val="single" w:sz="4" w:space="0" w:color="auto"/>
              <w:right w:val="single" w:sz="4" w:space="0" w:color="auto"/>
            </w:tcBorders>
            <w:noWrap/>
            <w:vAlign w:val="bottom"/>
            <w:hideMark/>
          </w:tcPr>
          <w:p w14:paraId="453F3B78" w14:textId="50EE747F"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Pasyviniai ir aktyviniai komponentai </w:t>
            </w:r>
          </w:p>
        </w:tc>
        <w:tc>
          <w:tcPr>
            <w:tcW w:w="1843" w:type="dxa"/>
            <w:tcBorders>
              <w:top w:val="nil"/>
              <w:left w:val="nil"/>
              <w:bottom w:val="single" w:sz="4" w:space="0" w:color="auto"/>
              <w:right w:val="single" w:sz="4" w:space="0" w:color="auto"/>
            </w:tcBorders>
            <w:noWrap/>
            <w:vAlign w:val="bottom"/>
            <w:hideMark/>
          </w:tcPr>
          <w:p w14:paraId="25D94DE0" w14:textId="574BB3FD"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4A8E81B8"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756A593F" w14:textId="7F318448" w:rsidR="003074E0" w:rsidRPr="00EC7327" w:rsidRDefault="003074E0" w:rsidP="003074E0">
            <w:pPr>
              <w:rPr>
                <w:rFonts w:eastAsia="Times New Roman"/>
                <w:color w:val="000000"/>
                <w:lang w:eastAsia="lt-LT"/>
              </w:rPr>
            </w:pPr>
            <w:r w:rsidRPr="00EC7327">
              <w:rPr>
                <w:rFonts w:eastAsia="Times New Roman"/>
                <w:color w:val="000000"/>
                <w:lang w:eastAsia="lt-LT"/>
              </w:rPr>
              <w:t>1.3</w:t>
            </w:r>
          </w:p>
        </w:tc>
        <w:tc>
          <w:tcPr>
            <w:tcW w:w="7262" w:type="dxa"/>
            <w:tcBorders>
              <w:top w:val="nil"/>
              <w:left w:val="nil"/>
              <w:bottom w:val="single" w:sz="4" w:space="0" w:color="auto"/>
              <w:right w:val="single" w:sz="4" w:space="0" w:color="auto"/>
            </w:tcBorders>
            <w:noWrap/>
            <w:vAlign w:val="bottom"/>
            <w:hideMark/>
          </w:tcPr>
          <w:p w14:paraId="0BEEC352" w14:textId="6320E064"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Optoelektronikos, indikacijos komponentai </w:t>
            </w:r>
          </w:p>
        </w:tc>
        <w:tc>
          <w:tcPr>
            <w:tcW w:w="1843" w:type="dxa"/>
            <w:tcBorders>
              <w:top w:val="nil"/>
              <w:left w:val="nil"/>
              <w:bottom w:val="single" w:sz="4" w:space="0" w:color="auto"/>
              <w:right w:val="single" w:sz="4" w:space="0" w:color="auto"/>
            </w:tcBorders>
            <w:noWrap/>
            <w:vAlign w:val="bottom"/>
            <w:hideMark/>
          </w:tcPr>
          <w:p w14:paraId="61C7D6F6" w14:textId="53291E81"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5BD6D0AA"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58134E54" w14:textId="45A508DB" w:rsidR="003074E0" w:rsidRPr="00EC7327" w:rsidRDefault="003074E0" w:rsidP="003074E0">
            <w:pPr>
              <w:rPr>
                <w:rFonts w:eastAsia="Times New Roman"/>
                <w:color w:val="000000"/>
                <w:lang w:eastAsia="lt-LT"/>
              </w:rPr>
            </w:pPr>
            <w:r w:rsidRPr="00EC7327">
              <w:rPr>
                <w:rFonts w:eastAsia="Times New Roman"/>
                <w:color w:val="000000"/>
                <w:lang w:eastAsia="lt-LT"/>
              </w:rPr>
              <w:t>1.4</w:t>
            </w:r>
          </w:p>
        </w:tc>
        <w:tc>
          <w:tcPr>
            <w:tcW w:w="7262" w:type="dxa"/>
            <w:tcBorders>
              <w:top w:val="nil"/>
              <w:left w:val="nil"/>
              <w:bottom w:val="single" w:sz="4" w:space="0" w:color="auto"/>
              <w:right w:val="single" w:sz="4" w:space="0" w:color="auto"/>
            </w:tcBorders>
            <w:noWrap/>
            <w:vAlign w:val="bottom"/>
            <w:hideMark/>
          </w:tcPr>
          <w:p w14:paraId="77B0C83A" w14:textId="3E9F0C97"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Jungtys, jungikliai, laidai, relės, kabeliai ir jų priedai, ir kiti elektrotechniniai įrenginiai </w:t>
            </w:r>
          </w:p>
        </w:tc>
        <w:tc>
          <w:tcPr>
            <w:tcW w:w="1843" w:type="dxa"/>
            <w:tcBorders>
              <w:top w:val="nil"/>
              <w:left w:val="nil"/>
              <w:bottom w:val="single" w:sz="4" w:space="0" w:color="auto"/>
              <w:right w:val="single" w:sz="4" w:space="0" w:color="auto"/>
            </w:tcBorders>
            <w:noWrap/>
            <w:vAlign w:val="bottom"/>
            <w:hideMark/>
          </w:tcPr>
          <w:p w14:paraId="53FE3F7F" w14:textId="45F47B8F" w:rsidR="003074E0" w:rsidRPr="00EC7327" w:rsidRDefault="003074E0" w:rsidP="003074E0">
            <w:pPr>
              <w:jc w:val="right"/>
              <w:rPr>
                <w:rFonts w:eastAsia="Times New Roman"/>
                <w:color w:val="000000"/>
                <w:lang w:eastAsia="lt-LT"/>
              </w:rPr>
            </w:pPr>
            <w:r w:rsidRPr="00EC7327">
              <w:rPr>
                <w:rFonts w:eastAsia="Times New Roman"/>
                <w:color w:val="000000"/>
                <w:lang w:eastAsia="lt-LT"/>
              </w:rPr>
              <w:t>250</w:t>
            </w:r>
          </w:p>
        </w:tc>
      </w:tr>
      <w:tr w:rsidR="003074E0" w:rsidRPr="00EC7327" w14:paraId="32E9A121"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254DD45A" w14:textId="3FE65E4B" w:rsidR="003074E0" w:rsidRPr="00EC7327" w:rsidRDefault="003074E0" w:rsidP="003074E0">
            <w:pPr>
              <w:rPr>
                <w:rFonts w:eastAsia="Times New Roman"/>
                <w:color w:val="000000"/>
                <w:lang w:eastAsia="lt-LT"/>
              </w:rPr>
            </w:pPr>
            <w:r w:rsidRPr="00EC7327">
              <w:rPr>
                <w:rFonts w:eastAsia="Times New Roman"/>
                <w:color w:val="000000"/>
                <w:lang w:eastAsia="lt-LT"/>
              </w:rPr>
              <w:t>1.5</w:t>
            </w:r>
          </w:p>
        </w:tc>
        <w:tc>
          <w:tcPr>
            <w:tcW w:w="7262" w:type="dxa"/>
            <w:tcBorders>
              <w:top w:val="nil"/>
              <w:left w:val="nil"/>
              <w:bottom w:val="single" w:sz="4" w:space="0" w:color="auto"/>
              <w:right w:val="single" w:sz="4" w:space="0" w:color="auto"/>
            </w:tcBorders>
            <w:noWrap/>
            <w:vAlign w:val="bottom"/>
          </w:tcPr>
          <w:p w14:paraId="35D83F56" w14:textId="67F9013B" w:rsidR="003074E0" w:rsidRPr="00EC7327" w:rsidRDefault="003074E0" w:rsidP="003074E0">
            <w:r w:rsidRPr="00EC7327">
              <w:rPr>
                <w:rFonts w:eastAsia="Times New Roman"/>
                <w:color w:val="000000"/>
                <w:lang w:eastAsia="lt-LT"/>
              </w:rPr>
              <w:t xml:space="preserve">Įvairios baterijos ir akumuliatoriai, įvairūs krovikliai ir maitinimo šaltiniai </w:t>
            </w:r>
          </w:p>
        </w:tc>
        <w:tc>
          <w:tcPr>
            <w:tcW w:w="1843" w:type="dxa"/>
            <w:tcBorders>
              <w:top w:val="nil"/>
              <w:left w:val="nil"/>
              <w:bottom w:val="single" w:sz="4" w:space="0" w:color="auto"/>
              <w:right w:val="single" w:sz="4" w:space="0" w:color="auto"/>
            </w:tcBorders>
            <w:noWrap/>
            <w:vAlign w:val="bottom"/>
          </w:tcPr>
          <w:p w14:paraId="44029A63" w14:textId="643AC58B"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5B12D073"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10874E97" w14:textId="0B37A472" w:rsidR="003074E0" w:rsidRPr="00EC7327" w:rsidRDefault="003074E0" w:rsidP="003074E0">
            <w:pPr>
              <w:rPr>
                <w:rFonts w:eastAsia="Times New Roman"/>
                <w:color w:val="000000"/>
                <w:lang w:eastAsia="lt-LT"/>
              </w:rPr>
            </w:pPr>
            <w:r w:rsidRPr="00EC7327">
              <w:rPr>
                <w:rFonts w:eastAsia="Times New Roman"/>
                <w:color w:val="000000"/>
                <w:lang w:eastAsia="lt-LT"/>
              </w:rPr>
              <w:t>1.6</w:t>
            </w:r>
          </w:p>
        </w:tc>
        <w:tc>
          <w:tcPr>
            <w:tcW w:w="7262" w:type="dxa"/>
            <w:tcBorders>
              <w:top w:val="nil"/>
              <w:left w:val="nil"/>
              <w:bottom w:val="single" w:sz="4" w:space="0" w:color="auto"/>
              <w:right w:val="single" w:sz="4" w:space="0" w:color="auto"/>
            </w:tcBorders>
            <w:noWrap/>
            <w:vAlign w:val="bottom"/>
          </w:tcPr>
          <w:p w14:paraId="31DEA397" w14:textId="20CD58FC" w:rsidR="003074E0" w:rsidRPr="00EC7327" w:rsidRDefault="003074E0" w:rsidP="003074E0">
            <w:r w:rsidRPr="00EC7327">
              <w:rPr>
                <w:rFonts w:eastAsia="Times New Roman"/>
                <w:color w:val="000000"/>
                <w:lang w:eastAsia="lt-LT"/>
              </w:rPr>
              <w:t xml:space="preserve">Įrankiai darbui su elektronikos komponentais (įvairūs suktuvai, lituokliai, optiniai prietaisai, įvairios replės, raktai, laikikliai, pincetai ...) </w:t>
            </w:r>
          </w:p>
        </w:tc>
        <w:tc>
          <w:tcPr>
            <w:tcW w:w="1843" w:type="dxa"/>
            <w:tcBorders>
              <w:top w:val="nil"/>
              <w:left w:val="nil"/>
              <w:bottom w:val="single" w:sz="4" w:space="0" w:color="auto"/>
              <w:right w:val="single" w:sz="4" w:space="0" w:color="auto"/>
            </w:tcBorders>
            <w:noWrap/>
            <w:vAlign w:val="bottom"/>
          </w:tcPr>
          <w:p w14:paraId="45369C31" w14:textId="7DD48420"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69D70C83"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7BD3C502" w14:textId="3EA56CE0" w:rsidR="003074E0" w:rsidRPr="00EC7327" w:rsidRDefault="003074E0" w:rsidP="003074E0">
            <w:pPr>
              <w:rPr>
                <w:rFonts w:eastAsia="Times New Roman"/>
                <w:color w:val="000000"/>
                <w:lang w:eastAsia="lt-LT"/>
              </w:rPr>
            </w:pPr>
            <w:r w:rsidRPr="00EC7327">
              <w:rPr>
                <w:rFonts w:eastAsia="Times New Roman"/>
                <w:color w:val="000000"/>
                <w:lang w:eastAsia="lt-LT"/>
              </w:rPr>
              <w:t>1.7</w:t>
            </w:r>
          </w:p>
        </w:tc>
        <w:tc>
          <w:tcPr>
            <w:tcW w:w="7262" w:type="dxa"/>
            <w:tcBorders>
              <w:top w:val="nil"/>
              <w:left w:val="nil"/>
              <w:bottom w:val="single" w:sz="4" w:space="0" w:color="auto"/>
              <w:right w:val="single" w:sz="4" w:space="0" w:color="auto"/>
            </w:tcBorders>
            <w:noWrap/>
            <w:vAlign w:val="bottom"/>
          </w:tcPr>
          <w:p w14:paraId="0639D9E3" w14:textId="4385D9BF" w:rsidR="003074E0" w:rsidRPr="00EC7327" w:rsidRDefault="003074E0" w:rsidP="003074E0">
            <w:r w:rsidRPr="00EC7327">
              <w:rPr>
                <w:rFonts w:eastAsia="Times New Roman"/>
                <w:color w:val="000000"/>
                <w:lang w:eastAsia="lt-LT"/>
              </w:rPr>
              <w:t xml:space="preserve">Programuojami valdikliai ir atviro kodo elektronikos sistemų komponentai </w:t>
            </w:r>
          </w:p>
        </w:tc>
        <w:tc>
          <w:tcPr>
            <w:tcW w:w="1843" w:type="dxa"/>
            <w:tcBorders>
              <w:top w:val="nil"/>
              <w:left w:val="nil"/>
              <w:bottom w:val="single" w:sz="4" w:space="0" w:color="auto"/>
              <w:right w:val="single" w:sz="4" w:space="0" w:color="auto"/>
            </w:tcBorders>
            <w:noWrap/>
            <w:vAlign w:val="bottom"/>
          </w:tcPr>
          <w:p w14:paraId="74688C30" w14:textId="5EC788F6"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1500</w:t>
            </w:r>
          </w:p>
        </w:tc>
      </w:tr>
      <w:tr w:rsidR="00571ECE" w:rsidRPr="00EC7327" w14:paraId="1A2EF25E"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5B0FE851" w14:textId="77777777" w:rsidR="00571ECE" w:rsidRPr="00EC7327" w:rsidRDefault="00571ECE" w:rsidP="00571ECE">
            <w:pPr>
              <w:jc w:val="right"/>
              <w:rPr>
                <w:rFonts w:eastAsia="Times New Roman"/>
                <w:color w:val="000000"/>
                <w:lang w:eastAsia="lt-LT"/>
              </w:rPr>
            </w:pPr>
            <w:bookmarkStart w:id="6" w:name="_Hlk218695091"/>
            <w:r w:rsidRPr="00EC7327">
              <w:rPr>
                <w:rFonts w:eastAsia="Times New Roman"/>
                <w:color w:val="000000"/>
                <w:lang w:eastAsia="lt-LT"/>
              </w:rPr>
              <w:t>2</w:t>
            </w:r>
          </w:p>
        </w:tc>
        <w:tc>
          <w:tcPr>
            <w:tcW w:w="7262" w:type="dxa"/>
            <w:tcBorders>
              <w:top w:val="nil"/>
              <w:left w:val="nil"/>
              <w:bottom w:val="single" w:sz="4" w:space="0" w:color="auto"/>
              <w:right w:val="single" w:sz="4" w:space="0" w:color="auto"/>
            </w:tcBorders>
            <w:noWrap/>
            <w:vAlign w:val="bottom"/>
            <w:hideMark/>
          </w:tcPr>
          <w:p w14:paraId="0C504E1C" w14:textId="3DF6A512" w:rsidR="00571ECE" w:rsidRPr="00EC7327" w:rsidRDefault="00571ECE" w:rsidP="00571ECE">
            <w:pPr>
              <w:rPr>
                <w:rFonts w:eastAsia="Times New Roman"/>
                <w:b/>
                <w:bCs/>
                <w:color w:val="000000"/>
                <w:lang w:eastAsia="lt-LT"/>
              </w:rPr>
            </w:pPr>
            <w:r w:rsidRPr="00EC7327">
              <w:rPr>
                <w:rFonts w:eastAsia="Times New Roman"/>
                <w:b/>
                <w:bCs/>
                <w:color w:val="000000"/>
                <w:lang w:eastAsia="lt-LT"/>
              </w:rPr>
              <w:t>"DigiKey" (</w:t>
            </w:r>
            <w:hyperlink r:id="rId13" w:history="1">
              <w:r w:rsidRPr="00EC7327">
                <w:rPr>
                  <w:rStyle w:val="Hyperlink"/>
                  <w:rFonts w:eastAsia="Times New Roman"/>
                  <w:b/>
                  <w:bCs/>
                  <w:lang w:eastAsia="lt-LT"/>
                </w:rPr>
                <w:t>www.digikey.lt/</w:t>
              </w:r>
            </w:hyperlink>
            <w:r w:rsidRPr="00EC7327">
              <w:rPr>
                <w:rFonts w:eastAsia="Times New Roman"/>
                <w:b/>
                <w:bCs/>
                <w:color w:val="000000"/>
                <w:lang w:eastAsia="lt-LT"/>
              </w:rPr>
              <w:t>) katalogo prekės*</w:t>
            </w:r>
          </w:p>
        </w:tc>
        <w:tc>
          <w:tcPr>
            <w:tcW w:w="1843" w:type="dxa"/>
            <w:tcBorders>
              <w:top w:val="nil"/>
              <w:left w:val="nil"/>
              <w:bottom w:val="single" w:sz="4" w:space="0" w:color="auto"/>
              <w:right w:val="single" w:sz="4" w:space="0" w:color="auto"/>
            </w:tcBorders>
            <w:noWrap/>
            <w:vAlign w:val="bottom"/>
            <w:hideMark/>
          </w:tcPr>
          <w:p w14:paraId="7FD1441C" w14:textId="77777777" w:rsidR="00571ECE" w:rsidRPr="00EC7327" w:rsidRDefault="00571ECE" w:rsidP="00571ECE">
            <w:pPr>
              <w:rPr>
                <w:rFonts w:eastAsia="Times New Roman"/>
                <w:color w:val="000000"/>
                <w:lang w:eastAsia="lt-LT"/>
              </w:rPr>
            </w:pPr>
            <w:r w:rsidRPr="00EC7327">
              <w:rPr>
                <w:rFonts w:eastAsia="Times New Roman"/>
                <w:color w:val="000000"/>
                <w:lang w:eastAsia="lt-LT"/>
              </w:rPr>
              <w:t> </w:t>
            </w:r>
          </w:p>
        </w:tc>
      </w:tr>
      <w:tr w:rsidR="003074E0" w:rsidRPr="00EC7327" w14:paraId="0321EE52"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288C6977" w14:textId="36352C7F"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2.1</w:t>
            </w:r>
          </w:p>
        </w:tc>
        <w:tc>
          <w:tcPr>
            <w:tcW w:w="7262" w:type="dxa"/>
            <w:tcBorders>
              <w:top w:val="nil"/>
              <w:left w:val="nil"/>
              <w:bottom w:val="single" w:sz="4" w:space="0" w:color="auto"/>
              <w:right w:val="single" w:sz="4" w:space="0" w:color="auto"/>
            </w:tcBorders>
            <w:noWrap/>
            <w:vAlign w:val="bottom"/>
            <w:hideMark/>
          </w:tcPr>
          <w:p w14:paraId="32615CA0" w14:textId="378D46DD"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Puslaidininkiai, įskaitant integruotus grandynus </w:t>
            </w:r>
          </w:p>
        </w:tc>
        <w:tc>
          <w:tcPr>
            <w:tcW w:w="1843" w:type="dxa"/>
            <w:tcBorders>
              <w:top w:val="nil"/>
              <w:left w:val="nil"/>
              <w:bottom w:val="single" w:sz="4" w:space="0" w:color="auto"/>
              <w:right w:val="single" w:sz="4" w:space="0" w:color="auto"/>
            </w:tcBorders>
            <w:noWrap/>
            <w:vAlign w:val="bottom"/>
            <w:hideMark/>
          </w:tcPr>
          <w:p w14:paraId="5C2B45CF" w14:textId="7228EB8E"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1000</w:t>
            </w:r>
          </w:p>
        </w:tc>
      </w:tr>
      <w:tr w:rsidR="003074E0" w:rsidRPr="00EC7327" w14:paraId="37DC6BAC"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6F6DE176" w14:textId="3768DDB7"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2.2</w:t>
            </w:r>
          </w:p>
        </w:tc>
        <w:tc>
          <w:tcPr>
            <w:tcW w:w="7262" w:type="dxa"/>
            <w:tcBorders>
              <w:top w:val="nil"/>
              <w:left w:val="nil"/>
              <w:bottom w:val="single" w:sz="4" w:space="0" w:color="auto"/>
              <w:right w:val="single" w:sz="4" w:space="0" w:color="auto"/>
            </w:tcBorders>
            <w:noWrap/>
            <w:vAlign w:val="bottom"/>
            <w:hideMark/>
          </w:tcPr>
          <w:p w14:paraId="3AD3E33E" w14:textId="0007E4B6"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Pasyviniai ir aktyviniai komponentai </w:t>
            </w:r>
          </w:p>
        </w:tc>
        <w:tc>
          <w:tcPr>
            <w:tcW w:w="1843" w:type="dxa"/>
            <w:tcBorders>
              <w:top w:val="nil"/>
              <w:left w:val="nil"/>
              <w:bottom w:val="single" w:sz="4" w:space="0" w:color="auto"/>
              <w:right w:val="single" w:sz="4" w:space="0" w:color="auto"/>
            </w:tcBorders>
            <w:noWrap/>
            <w:vAlign w:val="bottom"/>
            <w:hideMark/>
          </w:tcPr>
          <w:p w14:paraId="6DC19E22" w14:textId="5DB1EB8E"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57FB11D8"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40DA081A" w14:textId="1BDA05FF"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2.3</w:t>
            </w:r>
          </w:p>
        </w:tc>
        <w:tc>
          <w:tcPr>
            <w:tcW w:w="7262" w:type="dxa"/>
            <w:tcBorders>
              <w:top w:val="nil"/>
              <w:left w:val="nil"/>
              <w:bottom w:val="single" w:sz="4" w:space="0" w:color="auto"/>
              <w:right w:val="single" w:sz="4" w:space="0" w:color="auto"/>
            </w:tcBorders>
            <w:noWrap/>
            <w:vAlign w:val="bottom"/>
            <w:hideMark/>
          </w:tcPr>
          <w:p w14:paraId="200763CB" w14:textId="2BD2BE0B"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Optoelektronikos, indikacijos komponentai </w:t>
            </w:r>
          </w:p>
        </w:tc>
        <w:tc>
          <w:tcPr>
            <w:tcW w:w="1843" w:type="dxa"/>
            <w:tcBorders>
              <w:top w:val="nil"/>
              <w:left w:val="nil"/>
              <w:bottom w:val="single" w:sz="4" w:space="0" w:color="auto"/>
              <w:right w:val="single" w:sz="4" w:space="0" w:color="auto"/>
            </w:tcBorders>
            <w:noWrap/>
            <w:vAlign w:val="bottom"/>
            <w:hideMark/>
          </w:tcPr>
          <w:p w14:paraId="568C1B2B" w14:textId="56479D14"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1B79A39A"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7BC45E09" w14:textId="49D00DF7"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lastRenderedPageBreak/>
              <w:t>2.4</w:t>
            </w:r>
          </w:p>
        </w:tc>
        <w:tc>
          <w:tcPr>
            <w:tcW w:w="7262" w:type="dxa"/>
            <w:tcBorders>
              <w:top w:val="nil"/>
              <w:left w:val="nil"/>
              <w:bottom w:val="single" w:sz="4" w:space="0" w:color="auto"/>
              <w:right w:val="single" w:sz="4" w:space="0" w:color="auto"/>
            </w:tcBorders>
            <w:noWrap/>
            <w:vAlign w:val="bottom"/>
            <w:hideMark/>
          </w:tcPr>
          <w:p w14:paraId="4EEDE018" w14:textId="0E4E8165"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Jungtys, jungikliai, laidai, relės, kabeliai ir jų priedai, ir kiti elektrotechniniai įrenginiai </w:t>
            </w:r>
          </w:p>
        </w:tc>
        <w:tc>
          <w:tcPr>
            <w:tcW w:w="1843" w:type="dxa"/>
            <w:tcBorders>
              <w:top w:val="nil"/>
              <w:left w:val="nil"/>
              <w:bottom w:val="single" w:sz="4" w:space="0" w:color="auto"/>
              <w:right w:val="single" w:sz="4" w:space="0" w:color="auto"/>
            </w:tcBorders>
            <w:noWrap/>
            <w:vAlign w:val="bottom"/>
            <w:hideMark/>
          </w:tcPr>
          <w:p w14:paraId="16BAE897" w14:textId="0552F01E" w:rsidR="003074E0" w:rsidRPr="00EC7327" w:rsidRDefault="003074E0" w:rsidP="003074E0">
            <w:pPr>
              <w:jc w:val="right"/>
              <w:rPr>
                <w:rFonts w:eastAsia="Times New Roman"/>
                <w:color w:val="000000"/>
                <w:lang w:eastAsia="lt-LT"/>
              </w:rPr>
            </w:pPr>
            <w:r w:rsidRPr="00EC7327">
              <w:rPr>
                <w:rFonts w:eastAsia="Times New Roman"/>
                <w:color w:val="000000"/>
                <w:lang w:eastAsia="lt-LT"/>
              </w:rPr>
              <w:t>250</w:t>
            </w:r>
          </w:p>
        </w:tc>
      </w:tr>
      <w:tr w:rsidR="003074E0" w:rsidRPr="00EC7327" w14:paraId="122966ED"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71D870D6" w14:textId="63A9EFF4"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2.5</w:t>
            </w:r>
          </w:p>
        </w:tc>
        <w:tc>
          <w:tcPr>
            <w:tcW w:w="7262" w:type="dxa"/>
            <w:tcBorders>
              <w:top w:val="nil"/>
              <w:left w:val="nil"/>
              <w:bottom w:val="single" w:sz="4" w:space="0" w:color="auto"/>
              <w:right w:val="single" w:sz="4" w:space="0" w:color="auto"/>
            </w:tcBorders>
            <w:noWrap/>
            <w:vAlign w:val="bottom"/>
          </w:tcPr>
          <w:p w14:paraId="30F24DC7" w14:textId="76121A2F" w:rsidR="003074E0" w:rsidRPr="00EC7327" w:rsidRDefault="003074E0" w:rsidP="003074E0">
            <w:r w:rsidRPr="00EC7327">
              <w:rPr>
                <w:rFonts w:eastAsia="Times New Roman"/>
                <w:color w:val="000000"/>
                <w:lang w:eastAsia="lt-LT"/>
              </w:rPr>
              <w:t xml:space="preserve">Įvairios baterijos ir akumuliatoriai, įvairūs krovikliai ir maitinimo šaltiniai </w:t>
            </w:r>
          </w:p>
        </w:tc>
        <w:tc>
          <w:tcPr>
            <w:tcW w:w="1843" w:type="dxa"/>
            <w:tcBorders>
              <w:top w:val="nil"/>
              <w:left w:val="nil"/>
              <w:bottom w:val="single" w:sz="4" w:space="0" w:color="auto"/>
              <w:right w:val="single" w:sz="4" w:space="0" w:color="auto"/>
            </w:tcBorders>
            <w:noWrap/>
            <w:vAlign w:val="bottom"/>
          </w:tcPr>
          <w:p w14:paraId="5A9E9E3D" w14:textId="2F837017"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69218D30"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740208AB" w14:textId="728D8134"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2.6</w:t>
            </w:r>
          </w:p>
        </w:tc>
        <w:tc>
          <w:tcPr>
            <w:tcW w:w="7262" w:type="dxa"/>
            <w:tcBorders>
              <w:top w:val="nil"/>
              <w:left w:val="nil"/>
              <w:bottom w:val="single" w:sz="4" w:space="0" w:color="auto"/>
              <w:right w:val="single" w:sz="4" w:space="0" w:color="auto"/>
            </w:tcBorders>
            <w:noWrap/>
            <w:vAlign w:val="bottom"/>
          </w:tcPr>
          <w:p w14:paraId="12B1BA82" w14:textId="422267BC" w:rsidR="003074E0" w:rsidRPr="00EC7327" w:rsidRDefault="003074E0" w:rsidP="003074E0">
            <w:r w:rsidRPr="00EC7327">
              <w:rPr>
                <w:rFonts w:eastAsia="Times New Roman"/>
                <w:color w:val="000000"/>
                <w:lang w:eastAsia="lt-LT"/>
              </w:rPr>
              <w:t xml:space="preserve">Įrankiai darbui su elektronikos komponentais (įvairūs suktuvai, lituokliai, optiniai prietaisai, įvairios replės, raktai, laikikliai, pincetai ...) </w:t>
            </w:r>
          </w:p>
        </w:tc>
        <w:tc>
          <w:tcPr>
            <w:tcW w:w="1843" w:type="dxa"/>
            <w:tcBorders>
              <w:top w:val="nil"/>
              <w:left w:val="nil"/>
              <w:bottom w:val="single" w:sz="4" w:space="0" w:color="auto"/>
              <w:right w:val="single" w:sz="4" w:space="0" w:color="auto"/>
            </w:tcBorders>
            <w:noWrap/>
            <w:vAlign w:val="bottom"/>
          </w:tcPr>
          <w:p w14:paraId="474CD203" w14:textId="3CF26C31"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617BF0FF"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6643B78E" w14:textId="1689CB56" w:rsidR="003074E0" w:rsidRPr="00EC7327" w:rsidRDefault="023FF182" w:rsidP="003074E0">
            <w:pPr>
              <w:rPr>
                <w:rFonts w:eastAsia="Times New Roman"/>
                <w:color w:val="000000"/>
                <w:lang w:eastAsia="lt-LT"/>
              </w:rPr>
            </w:pPr>
            <w:r w:rsidRPr="60E41923">
              <w:rPr>
                <w:rFonts w:eastAsia="Times New Roman"/>
                <w:color w:val="000000" w:themeColor="text1"/>
                <w:lang w:eastAsia="lt-LT"/>
              </w:rPr>
              <w:t>2</w:t>
            </w:r>
            <w:r w:rsidR="003074E0" w:rsidRPr="60E41923">
              <w:rPr>
                <w:rFonts w:eastAsia="Times New Roman"/>
                <w:color w:val="000000" w:themeColor="text1"/>
                <w:lang w:eastAsia="lt-LT"/>
              </w:rPr>
              <w:t>.7</w:t>
            </w:r>
          </w:p>
        </w:tc>
        <w:tc>
          <w:tcPr>
            <w:tcW w:w="7262" w:type="dxa"/>
            <w:tcBorders>
              <w:top w:val="nil"/>
              <w:left w:val="nil"/>
              <w:bottom w:val="single" w:sz="4" w:space="0" w:color="auto"/>
              <w:right w:val="single" w:sz="4" w:space="0" w:color="auto"/>
            </w:tcBorders>
            <w:noWrap/>
            <w:vAlign w:val="bottom"/>
          </w:tcPr>
          <w:p w14:paraId="4EE5AE8F" w14:textId="36303AEB" w:rsidR="003074E0" w:rsidRPr="00EC7327" w:rsidRDefault="003074E0" w:rsidP="003074E0">
            <w:r w:rsidRPr="00EC7327">
              <w:rPr>
                <w:rFonts w:eastAsia="Times New Roman"/>
                <w:color w:val="000000"/>
                <w:lang w:eastAsia="lt-LT"/>
              </w:rPr>
              <w:t xml:space="preserve">Programuojami valdikliai ir atviro kodo elektronikos sistemų komponentai </w:t>
            </w:r>
          </w:p>
        </w:tc>
        <w:tc>
          <w:tcPr>
            <w:tcW w:w="1843" w:type="dxa"/>
            <w:tcBorders>
              <w:top w:val="nil"/>
              <w:left w:val="nil"/>
              <w:bottom w:val="single" w:sz="4" w:space="0" w:color="auto"/>
              <w:right w:val="single" w:sz="4" w:space="0" w:color="auto"/>
            </w:tcBorders>
            <w:noWrap/>
            <w:vAlign w:val="bottom"/>
          </w:tcPr>
          <w:p w14:paraId="5C6673F9" w14:textId="0B44DA58"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1500</w:t>
            </w:r>
          </w:p>
        </w:tc>
      </w:tr>
      <w:tr w:rsidR="00571ECE" w:rsidRPr="00EC7327" w14:paraId="2C94BDE3"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24860E02" w14:textId="77777777" w:rsidR="00571ECE" w:rsidRPr="00EC7327" w:rsidRDefault="00571ECE" w:rsidP="00571ECE">
            <w:pPr>
              <w:jc w:val="right"/>
              <w:rPr>
                <w:rFonts w:eastAsia="Times New Roman"/>
                <w:color w:val="000000"/>
                <w:lang w:eastAsia="lt-LT"/>
              </w:rPr>
            </w:pPr>
            <w:r w:rsidRPr="00EC7327">
              <w:rPr>
                <w:rFonts w:eastAsia="Times New Roman"/>
                <w:color w:val="000000"/>
                <w:lang w:eastAsia="lt-LT"/>
              </w:rPr>
              <w:t>3</w:t>
            </w:r>
          </w:p>
        </w:tc>
        <w:tc>
          <w:tcPr>
            <w:tcW w:w="7262" w:type="dxa"/>
            <w:tcBorders>
              <w:top w:val="nil"/>
              <w:left w:val="nil"/>
              <w:bottom w:val="single" w:sz="4" w:space="0" w:color="auto"/>
              <w:right w:val="single" w:sz="4" w:space="0" w:color="auto"/>
            </w:tcBorders>
            <w:noWrap/>
            <w:vAlign w:val="bottom"/>
            <w:hideMark/>
          </w:tcPr>
          <w:p w14:paraId="45D42C02" w14:textId="0EDC8C14" w:rsidR="00571ECE" w:rsidRPr="00EC7327" w:rsidRDefault="00571ECE" w:rsidP="00571ECE">
            <w:pPr>
              <w:rPr>
                <w:rFonts w:eastAsia="Times New Roman"/>
                <w:b/>
                <w:bCs/>
                <w:color w:val="000000"/>
                <w:lang w:eastAsia="lt-LT"/>
              </w:rPr>
            </w:pPr>
            <w:r w:rsidRPr="00EC7327">
              <w:rPr>
                <w:rFonts w:eastAsia="Times New Roman"/>
                <w:b/>
                <w:bCs/>
                <w:color w:val="000000"/>
                <w:lang w:eastAsia="lt-LT"/>
              </w:rPr>
              <w:t>"TME" (</w:t>
            </w:r>
            <w:hyperlink r:id="rId14" w:history="1">
              <w:r w:rsidRPr="00EC7327">
                <w:rPr>
                  <w:rStyle w:val="Hyperlink"/>
                  <w:rFonts w:eastAsia="Times New Roman"/>
                  <w:b/>
                  <w:bCs/>
                  <w:lang w:eastAsia="lt-LT"/>
                </w:rPr>
                <w:t>www.tme.eu/lt/</w:t>
              </w:r>
            </w:hyperlink>
            <w:r w:rsidRPr="00EC7327">
              <w:rPr>
                <w:rFonts w:eastAsia="Times New Roman"/>
                <w:b/>
                <w:bCs/>
                <w:color w:val="000000"/>
                <w:lang w:eastAsia="lt-LT"/>
              </w:rPr>
              <w:t>) katalogo prekės*</w:t>
            </w:r>
          </w:p>
        </w:tc>
        <w:tc>
          <w:tcPr>
            <w:tcW w:w="1843" w:type="dxa"/>
            <w:tcBorders>
              <w:top w:val="nil"/>
              <w:left w:val="nil"/>
              <w:bottom w:val="single" w:sz="4" w:space="0" w:color="auto"/>
              <w:right w:val="single" w:sz="4" w:space="0" w:color="auto"/>
            </w:tcBorders>
            <w:noWrap/>
            <w:vAlign w:val="bottom"/>
            <w:hideMark/>
          </w:tcPr>
          <w:p w14:paraId="77A914ED" w14:textId="77777777" w:rsidR="00571ECE" w:rsidRPr="00EC7327" w:rsidRDefault="00571ECE" w:rsidP="00571ECE">
            <w:pPr>
              <w:rPr>
                <w:rFonts w:eastAsia="Times New Roman"/>
                <w:color w:val="000000"/>
                <w:lang w:eastAsia="lt-LT"/>
              </w:rPr>
            </w:pPr>
            <w:r w:rsidRPr="00EC7327">
              <w:rPr>
                <w:rFonts w:eastAsia="Times New Roman"/>
                <w:color w:val="000000"/>
                <w:lang w:eastAsia="lt-LT"/>
              </w:rPr>
              <w:t> </w:t>
            </w:r>
          </w:p>
        </w:tc>
      </w:tr>
      <w:tr w:rsidR="003074E0" w:rsidRPr="00EC7327" w14:paraId="312DE046"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1F1AD846" w14:textId="69F79312"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3.1</w:t>
            </w:r>
          </w:p>
        </w:tc>
        <w:tc>
          <w:tcPr>
            <w:tcW w:w="7262" w:type="dxa"/>
            <w:tcBorders>
              <w:top w:val="nil"/>
              <w:left w:val="nil"/>
              <w:bottom w:val="single" w:sz="4" w:space="0" w:color="auto"/>
              <w:right w:val="single" w:sz="4" w:space="0" w:color="auto"/>
            </w:tcBorders>
            <w:noWrap/>
            <w:vAlign w:val="bottom"/>
            <w:hideMark/>
          </w:tcPr>
          <w:p w14:paraId="40BE2B87" w14:textId="011AF4A1"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Puslaidininkiai, įskaitant integruotus grandynus </w:t>
            </w:r>
          </w:p>
        </w:tc>
        <w:tc>
          <w:tcPr>
            <w:tcW w:w="1843" w:type="dxa"/>
            <w:tcBorders>
              <w:top w:val="nil"/>
              <w:left w:val="nil"/>
              <w:bottom w:val="single" w:sz="4" w:space="0" w:color="auto"/>
              <w:right w:val="single" w:sz="4" w:space="0" w:color="auto"/>
            </w:tcBorders>
            <w:noWrap/>
            <w:vAlign w:val="bottom"/>
            <w:hideMark/>
          </w:tcPr>
          <w:p w14:paraId="5A98C0EB" w14:textId="3D12C8D9"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1000</w:t>
            </w:r>
          </w:p>
        </w:tc>
      </w:tr>
      <w:tr w:rsidR="003074E0" w:rsidRPr="00EC7327" w14:paraId="3BF1EEF4"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3F2A6AED" w14:textId="0AA82230"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3.2</w:t>
            </w:r>
          </w:p>
        </w:tc>
        <w:tc>
          <w:tcPr>
            <w:tcW w:w="7262" w:type="dxa"/>
            <w:tcBorders>
              <w:top w:val="nil"/>
              <w:left w:val="nil"/>
              <w:bottom w:val="single" w:sz="4" w:space="0" w:color="auto"/>
              <w:right w:val="single" w:sz="4" w:space="0" w:color="auto"/>
            </w:tcBorders>
            <w:noWrap/>
            <w:vAlign w:val="bottom"/>
            <w:hideMark/>
          </w:tcPr>
          <w:p w14:paraId="00D5D24D" w14:textId="585652FE"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Pasyviniai ir aktyviniai komponentai </w:t>
            </w:r>
          </w:p>
        </w:tc>
        <w:tc>
          <w:tcPr>
            <w:tcW w:w="1843" w:type="dxa"/>
            <w:tcBorders>
              <w:top w:val="nil"/>
              <w:left w:val="nil"/>
              <w:bottom w:val="single" w:sz="4" w:space="0" w:color="auto"/>
              <w:right w:val="single" w:sz="4" w:space="0" w:color="auto"/>
            </w:tcBorders>
            <w:noWrap/>
            <w:vAlign w:val="bottom"/>
            <w:hideMark/>
          </w:tcPr>
          <w:p w14:paraId="25F17A6A" w14:textId="4EDED6BE"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5C7CA0D1"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22C70F88" w14:textId="3F53E9FA"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3.3</w:t>
            </w:r>
          </w:p>
        </w:tc>
        <w:tc>
          <w:tcPr>
            <w:tcW w:w="7262" w:type="dxa"/>
            <w:tcBorders>
              <w:top w:val="nil"/>
              <w:left w:val="nil"/>
              <w:bottom w:val="single" w:sz="4" w:space="0" w:color="auto"/>
              <w:right w:val="single" w:sz="4" w:space="0" w:color="auto"/>
            </w:tcBorders>
            <w:noWrap/>
            <w:vAlign w:val="bottom"/>
            <w:hideMark/>
          </w:tcPr>
          <w:p w14:paraId="115A71C1" w14:textId="5D43BC76"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Optoelektronikos, indikacijos komponentai </w:t>
            </w:r>
          </w:p>
        </w:tc>
        <w:tc>
          <w:tcPr>
            <w:tcW w:w="1843" w:type="dxa"/>
            <w:tcBorders>
              <w:top w:val="nil"/>
              <w:left w:val="nil"/>
              <w:bottom w:val="single" w:sz="4" w:space="0" w:color="auto"/>
              <w:right w:val="single" w:sz="4" w:space="0" w:color="auto"/>
            </w:tcBorders>
            <w:noWrap/>
            <w:vAlign w:val="bottom"/>
            <w:hideMark/>
          </w:tcPr>
          <w:p w14:paraId="55CAB488" w14:textId="7D2D9823"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40B654E1"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75EE40C2" w14:textId="27027B43"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3.4</w:t>
            </w:r>
          </w:p>
        </w:tc>
        <w:tc>
          <w:tcPr>
            <w:tcW w:w="7262" w:type="dxa"/>
            <w:tcBorders>
              <w:top w:val="nil"/>
              <w:left w:val="nil"/>
              <w:bottom w:val="single" w:sz="4" w:space="0" w:color="auto"/>
              <w:right w:val="single" w:sz="4" w:space="0" w:color="auto"/>
            </w:tcBorders>
            <w:noWrap/>
            <w:vAlign w:val="bottom"/>
            <w:hideMark/>
          </w:tcPr>
          <w:p w14:paraId="0C06C80C" w14:textId="25054F8A"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Jungtys, jungikliai, laidai, relės, kabeliai ir jų priedai, ir kiti elektrotechniniai įrenginiai </w:t>
            </w:r>
          </w:p>
        </w:tc>
        <w:tc>
          <w:tcPr>
            <w:tcW w:w="1843" w:type="dxa"/>
            <w:tcBorders>
              <w:top w:val="nil"/>
              <w:left w:val="nil"/>
              <w:bottom w:val="single" w:sz="4" w:space="0" w:color="auto"/>
              <w:right w:val="single" w:sz="4" w:space="0" w:color="auto"/>
            </w:tcBorders>
            <w:noWrap/>
            <w:vAlign w:val="bottom"/>
            <w:hideMark/>
          </w:tcPr>
          <w:p w14:paraId="7B352416" w14:textId="5AC91815" w:rsidR="003074E0" w:rsidRPr="00EC7327" w:rsidRDefault="003074E0" w:rsidP="003074E0">
            <w:pPr>
              <w:jc w:val="right"/>
              <w:rPr>
                <w:rFonts w:eastAsia="Times New Roman"/>
                <w:color w:val="000000"/>
                <w:lang w:eastAsia="lt-LT"/>
              </w:rPr>
            </w:pPr>
            <w:r w:rsidRPr="00EC7327">
              <w:rPr>
                <w:rFonts w:eastAsia="Times New Roman"/>
                <w:color w:val="000000"/>
                <w:lang w:eastAsia="lt-LT"/>
              </w:rPr>
              <w:t>250</w:t>
            </w:r>
          </w:p>
        </w:tc>
      </w:tr>
      <w:tr w:rsidR="003074E0" w:rsidRPr="00EC7327" w14:paraId="1F8072D3"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734F9F7A" w14:textId="4B959BEB"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3.5</w:t>
            </w:r>
          </w:p>
        </w:tc>
        <w:tc>
          <w:tcPr>
            <w:tcW w:w="7262" w:type="dxa"/>
            <w:tcBorders>
              <w:top w:val="nil"/>
              <w:left w:val="nil"/>
              <w:bottom w:val="single" w:sz="4" w:space="0" w:color="auto"/>
              <w:right w:val="single" w:sz="4" w:space="0" w:color="auto"/>
            </w:tcBorders>
            <w:noWrap/>
            <w:vAlign w:val="bottom"/>
          </w:tcPr>
          <w:p w14:paraId="28B0B368" w14:textId="7589D217" w:rsidR="003074E0" w:rsidRPr="00EC7327" w:rsidRDefault="003074E0" w:rsidP="003074E0">
            <w:r w:rsidRPr="00EC7327">
              <w:rPr>
                <w:rFonts w:eastAsia="Times New Roman"/>
                <w:color w:val="000000"/>
                <w:lang w:eastAsia="lt-LT"/>
              </w:rPr>
              <w:t xml:space="preserve">Įvairios baterijos ir akumuliatoriai, įvairūs krovikliai ir maitinimo šaltiniai </w:t>
            </w:r>
          </w:p>
        </w:tc>
        <w:tc>
          <w:tcPr>
            <w:tcW w:w="1843" w:type="dxa"/>
            <w:tcBorders>
              <w:top w:val="nil"/>
              <w:left w:val="nil"/>
              <w:bottom w:val="single" w:sz="4" w:space="0" w:color="auto"/>
              <w:right w:val="single" w:sz="4" w:space="0" w:color="auto"/>
            </w:tcBorders>
            <w:noWrap/>
            <w:vAlign w:val="bottom"/>
          </w:tcPr>
          <w:p w14:paraId="1DDF6DB5" w14:textId="434DC28D"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6EC87438"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4F170773" w14:textId="67AA66EE"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3.6</w:t>
            </w:r>
          </w:p>
        </w:tc>
        <w:tc>
          <w:tcPr>
            <w:tcW w:w="7262" w:type="dxa"/>
            <w:tcBorders>
              <w:top w:val="nil"/>
              <w:left w:val="nil"/>
              <w:bottom w:val="single" w:sz="4" w:space="0" w:color="auto"/>
              <w:right w:val="single" w:sz="4" w:space="0" w:color="auto"/>
            </w:tcBorders>
            <w:noWrap/>
            <w:vAlign w:val="bottom"/>
          </w:tcPr>
          <w:p w14:paraId="44FC7B64" w14:textId="01C82347" w:rsidR="003074E0" w:rsidRPr="00EC7327" w:rsidRDefault="003074E0" w:rsidP="003074E0">
            <w:r w:rsidRPr="00EC7327">
              <w:rPr>
                <w:rFonts w:eastAsia="Times New Roman"/>
                <w:color w:val="000000"/>
                <w:lang w:eastAsia="lt-LT"/>
              </w:rPr>
              <w:t xml:space="preserve">Įrankiai darbui su elektronikos komponentais (įvairūs suktuvai, lituokliai, optiniai prietaisai, įvairios replės, raktai, laikikliai, pincetai ...) </w:t>
            </w:r>
          </w:p>
        </w:tc>
        <w:tc>
          <w:tcPr>
            <w:tcW w:w="1843" w:type="dxa"/>
            <w:tcBorders>
              <w:top w:val="nil"/>
              <w:left w:val="nil"/>
              <w:bottom w:val="single" w:sz="4" w:space="0" w:color="auto"/>
              <w:right w:val="single" w:sz="4" w:space="0" w:color="auto"/>
            </w:tcBorders>
            <w:noWrap/>
            <w:vAlign w:val="bottom"/>
          </w:tcPr>
          <w:p w14:paraId="251697C0" w14:textId="75FE1C81"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5F5704C9"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0A78BE10" w14:textId="60F279EC"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3.7</w:t>
            </w:r>
          </w:p>
        </w:tc>
        <w:tc>
          <w:tcPr>
            <w:tcW w:w="7262" w:type="dxa"/>
            <w:tcBorders>
              <w:top w:val="nil"/>
              <w:left w:val="nil"/>
              <w:bottom w:val="single" w:sz="4" w:space="0" w:color="auto"/>
              <w:right w:val="single" w:sz="4" w:space="0" w:color="auto"/>
            </w:tcBorders>
            <w:noWrap/>
            <w:vAlign w:val="bottom"/>
          </w:tcPr>
          <w:p w14:paraId="51EC88B7" w14:textId="27B2F677" w:rsidR="003074E0" w:rsidRPr="00EC7327" w:rsidRDefault="003074E0" w:rsidP="003074E0">
            <w:r w:rsidRPr="00EC7327">
              <w:rPr>
                <w:rFonts w:eastAsia="Times New Roman"/>
                <w:color w:val="000000"/>
                <w:lang w:eastAsia="lt-LT"/>
              </w:rPr>
              <w:t xml:space="preserve">Programuojami valdikliai ir atviro kodo elektronikos sistemų komponentai </w:t>
            </w:r>
          </w:p>
        </w:tc>
        <w:tc>
          <w:tcPr>
            <w:tcW w:w="1843" w:type="dxa"/>
            <w:tcBorders>
              <w:top w:val="nil"/>
              <w:left w:val="nil"/>
              <w:bottom w:val="single" w:sz="4" w:space="0" w:color="auto"/>
              <w:right w:val="single" w:sz="4" w:space="0" w:color="auto"/>
            </w:tcBorders>
            <w:noWrap/>
            <w:vAlign w:val="bottom"/>
          </w:tcPr>
          <w:p w14:paraId="7A45B5A9" w14:textId="17A5FD90"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1500</w:t>
            </w:r>
          </w:p>
        </w:tc>
      </w:tr>
      <w:tr w:rsidR="00571ECE" w:rsidRPr="00EC7327" w14:paraId="3C4DECE0"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2DE3235E" w14:textId="77777777" w:rsidR="00571ECE" w:rsidRPr="00EC7327" w:rsidRDefault="00571ECE" w:rsidP="00571ECE">
            <w:pPr>
              <w:jc w:val="right"/>
              <w:rPr>
                <w:rFonts w:eastAsia="Times New Roman"/>
                <w:color w:val="000000"/>
                <w:lang w:eastAsia="lt-LT"/>
              </w:rPr>
            </w:pPr>
            <w:r w:rsidRPr="00EC7327">
              <w:rPr>
                <w:rFonts w:eastAsia="Times New Roman"/>
                <w:color w:val="000000"/>
                <w:lang w:eastAsia="lt-LT"/>
              </w:rPr>
              <w:t>4</w:t>
            </w:r>
          </w:p>
        </w:tc>
        <w:tc>
          <w:tcPr>
            <w:tcW w:w="7262" w:type="dxa"/>
            <w:tcBorders>
              <w:top w:val="nil"/>
              <w:left w:val="nil"/>
              <w:bottom w:val="single" w:sz="4" w:space="0" w:color="auto"/>
              <w:right w:val="single" w:sz="4" w:space="0" w:color="auto"/>
            </w:tcBorders>
            <w:noWrap/>
            <w:vAlign w:val="bottom"/>
            <w:hideMark/>
          </w:tcPr>
          <w:p w14:paraId="7DD088A3" w14:textId="250D6B5D" w:rsidR="00571ECE" w:rsidRPr="00EC7327" w:rsidRDefault="00571ECE" w:rsidP="00571ECE">
            <w:pPr>
              <w:rPr>
                <w:rFonts w:eastAsia="Times New Roman"/>
                <w:b/>
                <w:bCs/>
                <w:color w:val="000000"/>
                <w:lang w:eastAsia="lt-LT"/>
              </w:rPr>
            </w:pPr>
            <w:r w:rsidRPr="00EC7327">
              <w:rPr>
                <w:rFonts w:eastAsia="Times New Roman"/>
                <w:b/>
                <w:bCs/>
                <w:color w:val="000000"/>
                <w:lang w:eastAsia="lt-LT"/>
              </w:rPr>
              <w:t>"RS" (</w:t>
            </w:r>
            <w:hyperlink r:id="rId15" w:history="1">
              <w:r w:rsidRPr="00EC7327">
                <w:rPr>
                  <w:rStyle w:val="Hyperlink"/>
                  <w:rFonts w:eastAsia="Times New Roman"/>
                  <w:b/>
                  <w:bCs/>
                  <w:lang w:eastAsia="lt-LT"/>
                </w:rPr>
                <w:t>http://lt.rsdelivers.com/</w:t>
              </w:r>
            </w:hyperlink>
            <w:r w:rsidRPr="00EC7327">
              <w:rPr>
                <w:rFonts w:eastAsia="Times New Roman"/>
                <w:b/>
                <w:bCs/>
                <w:color w:val="000000"/>
                <w:lang w:eastAsia="lt-LT"/>
              </w:rPr>
              <w:t>) katalogo prekės*</w:t>
            </w:r>
          </w:p>
        </w:tc>
        <w:tc>
          <w:tcPr>
            <w:tcW w:w="1843" w:type="dxa"/>
            <w:tcBorders>
              <w:top w:val="nil"/>
              <w:left w:val="nil"/>
              <w:bottom w:val="single" w:sz="4" w:space="0" w:color="auto"/>
              <w:right w:val="single" w:sz="4" w:space="0" w:color="auto"/>
            </w:tcBorders>
            <w:noWrap/>
            <w:vAlign w:val="bottom"/>
            <w:hideMark/>
          </w:tcPr>
          <w:p w14:paraId="4416DDF6" w14:textId="77777777" w:rsidR="00571ECE" w:rsidRPr="00EC7327" w:rsidRDefault="00571ECE" w:rsidP="00571ECE">
            <w:pPr>
              <w:rPr>
                <w:rFonts w:eastAsia="Times New Roman"/>
                <w:color w:val="000000"/>
                <w:lang w:eastAsia="lt-LT"/>
              </w:rPr>
            </w:pPr>
            <w:r w:rsidRPr="00EC7327">
              <w:rPr>
                <w:rFonts w:eastAsia="Times New Roman"/>
                <w:color w:val="000000"/>
                <w:lang w:eastAsia="lt-LT"/>
              </w:rPr>
              <w:t> </w:t>
            </w:r>
          </w:p>
        </w:tc>
      </w:tr>
      <w:tr w:rsidR="003074E0" w:rsidRPr="00EC7327" w14:paraId="291EBFC5"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45881B77" w14:textId="1DC110B3"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4.1</w:t>
            </w:r>
          </w:p>
        </w:tc>
        <w:tc>
          <w:tcPr>
            <w:tcW w:w="7262" w:type="dxa"/>
            <w:tcBorders>
              <w:top w:val="nil"/>
              <w:left w:val="nil"/>
              <w:bottom w:val="single" w:sz="4" w:space="0" w:color="auto"/>
              <w:right w:val="single" w:sz="4" w:space="0" w:color="auto"/>
            </w:tcBorders>
            <w:noWrap/>
            <w:vAlign w:val="bottom"/>
            <w:hideMark/>
          </w:tcPr>
          <w:p w14:paraId="52CE1FB2" w14:textId="305257BF"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Puslaidininkiai, įskaitant integruotus grandynus </w:t>
            </w:r>
          </w:p>
        </w:tc>
        <w:tc>
          <w:tcPr>
            <w:tcW w:w="1843" w:type="dxa"/>
            <w:tcBorders>
              <w:top w:val="nil"/>
              <w:left w:val="nil"/>
              <w:bottom w:val="single" w:sz="4" w:space="0" w:color="auto"/>
              <w:right w:val="single" w:sz="4" w:space="0" w:color="auto"/>
            </w:tcBorders>
            <w:noWrap/>
            <w:vAlign w:val="bottom"/>
            <w:hideMark/>
          </w:tcPr>
          <w:p w14:paraId="48A2D052" w14:textId="4182AED5"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1000</w:t>
            </w:r>
          </w:p>
        </w:tc>
      </w:tr>
      <w:tr w:rsidR="003074E0" w:rsidRPr="00EC7327" w14:paraId="1B1305EB"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316D2F85" w14:textId="1BEE53F6"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4.2</w:t>
            </w:r>
          </w:p>
        </w:tc>
        <w:tc>
          <w:tcPr>
            <w:tcW w:w="7262" w:type="dxa"/>
            <w:tcBorders>
              <w:top w:val="nil"/>
              <w:left w:val="nil"/>
              <w:bottom w:val="single" w:sz="4" w:space="0" w:color="auto"/>
              <w:right w:val="single" w:sz="4" w:space="0" w:color="auto"/>
            </w:tcBorders>
            <w:noWrap/>
            <w:vAlign w:val="bottom"/>
            <w:hideMark/>
          </w:tcPr>
          <w:p w14:paraId="3C3B7592" w14:textId="3D1941B4"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Pasyviniai ir aktyviniai komponentai </w:t>
            </w:r>
          </w:p>
        </w:tc>
        <w:tc>
          <w:tcPr>
            <w:tcW w:w="1843" w:type="dxa"/>
            <w:tcBorders>
              <w:top w:val="nil"/>
              <w:left w:val="nil"/>
              <w:bottom w:val="single" w:sz="4" w:space="0" w:color="auto"/>
              <w:right w:val="single" w:sz="4" w:space="0" w:color="auto"/>
            </w:tcBorders>
            <w:noWrap/>
            <w:vAlign w:val="bottom"/>
            <w:hideMark/>
          </w:tcPr>
          <w:p w14:paraId="501A4698" w14:textId="7EF56176"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0EABFFEE"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156A7C69" w14:textId="5739CCCF"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4.3</w:t>
            </w:r>
          </w:p>
        </w:tc>
        <w:tc>
          <w:tcPr>
            <w:tcW w:w="7262" w:type="dxa"/>
            <w:tcBorders>
              <w:top w:val="nil"/>
              <w:left w:val="nil"/>
              <w:bottom w:val="single" w:sz="4" w:space="0" w:color="auto"/>
              <w:right w:val="single" w:sz="4" w:space="0" w:color="auto"/>
            </w:tcBorders>
            <w:noWrap/>
            <w:vAlign w:val="bottom"/>
            <w:hideMark/>
          </w:tcPr>
          <w:p w14:paraId="238BFBFE" w14:textId="2AFF009F"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Optoelektronikos, indikacijos komponentai </w:t>
            </w:r>
          </w:p>
        </w:tc>
        <w:tc>
          <w:tcPr>
            <w:tcW w:w="1843" w:type="dxa"/>
            <w:tcBorders>
              <w:top w:val="nil"/>
              <w:left w:val="nil"/>
              <w:bottom w:val="single" w:sz="4" w:space="0" w:color="auto"/>
              <w:right w:val="single" w:sz="4" w:space="0" w:color="auto"/>
            </w:tcBorders>
            <w:noWrap/>
            <w:vAlign w:val="bottom"/>
            <w:hideMark/>
          </w:tcPr>
          <w:p w14:paraId="4C4F0628" w14:textId="69BE53C5"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7E50DE62"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69FF5792" w14:textId="563566EC"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4.4</w:t>
            </w:r>
          </w:p>
        </w:tc>
        <w:tc>
          <w:tcPr>
            <w:tcW w:w="7262" w:type="dxa"/>
            <w:tcBorders>
              <w:top w:val="nil"/>
              <w:left w:val="nil"/>
              <w:bottom w:val="single" w:sz="4" w:space="0" w:color="auto"/>
              <w:right w:val="single" w:sz="4" w:space="0" w:color="auto"/>
            </w:tcBorders>
            <w:noWrap/>
            <w:vAlign w:val="bottom"/>
          </w:tcPr>
          <w:p w14:paraId="40D21D43" w14:textId="2D335A07" w:rsidR="003074E0" w:rsidRPr="00EC7327" w:rsidRDefault="003074E0" w:rsidP="003074E0">
            <w:r w:rsidRPr="00EC7327">
              <w:rPr>
                <w:rFonts w:eastAsia="Times New Roman"/>
                <w:color w:val="000000"/>
                <w:lang w:eastAsia="lt-LT"/>
              </w:rPr>
              <w:t xml:space="preserve">Jungtys, jungikliai, laidai, relės, kabeliai ir jų priedai, ir kiti elektrotechniniai įrenginiai </w:t>
            </w:r>
          </w:p>
        </w:tc>
        <w:tc>
          <w:tcPr>
            <w:tcW w:w="1843" w:type="dxa"/>
            <w:tcBorders>
              <w:top w:val="nil"/>
              <w:left w:val="nil"/>
              <w:bottom w:val="single" w:sz="4" w:space="0" w:color="auto"/>
              <w:right w:val="single" w:sz="4" w:space="0" w:color="auto"/>
            </w:tcBorders>
            <w:noWrap/>
            <w:vAlign w:val="bottom"/>
          </w:tcPr>
          <w:p w14:paraId="57B9647C" w14:textId="0CB951A6" w:rsidR="003074E0" w:rsidRPr="00EC7327" w:rsidRDefault="003074E0" w:rsidP="003074E0">
            <w:pPr>
              <w:jc w:val="right"/>
              <w:rPr>
                <w:rFonts w:eastAsia="Times New Roman"/>
                <w:color w:val="000000"/>
                <w:lang w:eastAsia="lt-LT"/>
              </w:rPr>
            </w:pPr>
            <w:r w:rsidRPr="00EC7327">
              <w:rPr>
                <w:rFonts w:eastAsia="Times New Roman"/>
                <w:color w:val="000000"/>
                <w:lang w:eastAsia="lt-LT"/>
              </w:rPr>
              <w:t>250</w:t>
            </w:r>
          </w:p>
        </w:tc>
      </w:tr>
      <w:tr w:rsidR="003074E0" w:rsidRPr="00EC7327" w14:paraId="337DB4E5"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6FA6BA8A" w14:textId="738ADE4E"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4.5</w:t>
            </w:r>
          </w:p>
        </w:tc>
        <w:tc>
          <w:tcPr>
            <w:tcW w:w="7262" w:type="dxa"/>
            <w:tcBorders>
              <w:top w:val="nil"/>
              <w:left w:val="nil"/>
              <w:bottom w:val="single" w:sz="4" w:space="0" w:color="auto"/>
              <w:right w:val="single" w:sz="4" w:space="0" w:color="auto"/>
            </w:tcBorders>
            <w:noWrap/>
            <w:vAlign w:val="bottom"/>
          </w:tcPr>
          <w:p w14:paraId="1D3E0CFC" w14:textId="46EE417A" w:rsidR="003074E0" w:rsidRPr="00EC7327" w:rsidRDefault="003074E0" w:rsidP="003074E0">
            <w:r w:rsidRPr="00EC7327">
              <w:rPr>
                <w:rFonts w:eastAsia="Times New Roman"/>
                <w:color w:val="000000"/>
                <w:lang w:eastAsia="lt-LT"/>
              </w:rPr>
              <w:t xml:space="preserve">Įvairios baterijos ir akumuliatoriai, įvairūs krovikliai ir maitinimo šaltiniai </w:t>
            </w:r>
          </w:p>
        </w:tc>
        <w:tc>
          <w:tcPr>
            <w:tcW w:w="1843" w:type="dxa"/>
            <w:tcBorders>
              <w:top w:val="nil"/>
              <w:left w:val="nil"/>
              <w:bottom w:val="single" w:sz="4" w:space="0" w:color="auto"/>
              <w:right w:val="single" w:sz="4" w:space="0" w:color="auto"/>
            </w:tcBorders>
            <w:noWrap/>
            <w:vAlign w:val="bottom"/>
          </w:tcPr>
          <w:p w14:paraId="7084D8CA" w14:textId="3D52C77A"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1F1361CC"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4834E0F7" w14:textId="7B6A8D92"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4.6</w:t>
            </w:r>
          </w:p>
        </w:tc>
        <w:tc>
          <w:tcPr>
            <w:tcW w:w="7262" w:type="dxa"/>
            <w:tcBorders>
              <w:top w:val="nil"/>
              <w:left w:val="nil"/>
              <w:bottom w:val="single" w:sz="4" w:space="0" w:color="auto"/>
              <w:right w:val="single" w:sz="4" w:space="0" w:color="auto"/>
            </w:tcBorders>
            <w:noWrap/>
            <w:vAlign w:val="bottom"/>
          </w:tcPr>
          <w:p w14:paraId="66CA0656" w14:textId="500CD2EE" w:rsidR="003074E0" w:rsidRPr="00EC7327" w:rsidRDefault="003074E0" w:rsidP="003074E0">
            <w:r w:rsidRPr="00EC7327">
              <w:rPr>
                <w:rFonts w:eastAsia="Times New Roman"/>
                <w:color w:val="000000"/>
                <w:lang w:eastAsia="lt-LT"/>
              </w:rPr>
              <w:t xml:space="preserve">Įrankiai darbui su elektronikos komponentais (įvairūs suktuvai, lituokliai, optiniai prietaisai, įvairios replės, raktai, laikikliai, pincetai ...) </w:t>
            </w:r>
          </w:p>
        </w:tc>
        <w:tc>
          <w:tcPr>
            <w:tcW w:w="1843" w:type="dxa"/>
            <w:tcBorders>
              <w:top w:val="nil"/>
              <w:left w:val="nil"/>
              <w:bottom w:val="single" w:sz="4" w:space="0" w:color="auto"/>
              <w:right w:val="single" w:sz="4" w:space="0" w:color="auto"/>
            </w:tcBorders>
            <w:noWrap/>
            <w:vAlign w:val="bottom"/>
          </w:tcPr>
          <w:p w14:paraId="6F620980" w14:textId="1704C5E9"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7AB04177"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4956178D" w14:textId="134891F7" w:rsidR="60E41923" w:rsidRDefault="60E41923" w:rsidP="60E41923">
            <w:pPr>
              <w:rPr>
                <w:rFonts w:eastAsia="Times New Roman"/>
                <w:color w:val="000000" w:themeColor="text1"/>
                <w:lang w:eastAsia="lt-LT"/>
              </w:rPr>
            </w:pPr>
            <w:r w:rsidRPr="60E41923">
              <w:rPr>
                <w:rFonts w:eastAsia="Times New Roman"/>
                <w:color w:val="000000" w:themeColor="text1"/>
                <w:lang w:eastAsia="lt-LT"/>
              </w:rPr>
              <w:t>4.7</w:t>
            </w:r>
          </w:p>
        </w:tc>
        <w:tc>
          <w:tcPr>
            <w:tcW w:w="7262" w:type="dxa"/>
            <w:tcBorders>
              <w:top w:val="nil"/>
              <w:left w:val="nil"/>
              <w:bottom w:val="single" w:sz="4" w:space="0" w:color="auto"/>
              <w:right w:val="single" w:sz="4" w:space="0" w:color="auto"/>
            </w:tcBorders>
            <w:noWrap/>
            <w:vAlign w:val="bottom"/>
            <w:hideMark/>
          </w:tcPr>
          <w:p w14:paraId="6BD31DDD" w14:textId="1C037D3C"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Programuojami valdikliai ir atviro kodo elektronikos sistemų komponentai </w:t>
            </w:r>
          </w:p>
        </w:tc>
        <w:tc>
          <w:tcPr>
            <w:tcW w:w="1843" w:type="dxa"/>
            <w:tcBorders>
              <w:top w:val="nil"/>
              <w:left w:val="nil"/>
              <w:bottom w:val="single" w:sz="4" w:space="0" w:color="auto"/>
              <w:right w:val="single" w:sz="4" w:space="0" w:color="auto"/>
            </w:tcBorders>
            <w:noWrap/>
            <w:vAlign w:val="bottom"/>
            <w:hideMark/>
          </w:tcPr>
          <w:p w14:paraId="1D2DA218" w14:textId="03D6AC78"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1500</w:t>
            </w:r>
          </w:p>
        </w:tc>
      </w:tr>
      <w:bookmarkEnd w:id="6"/>
      <w:tr w:rsidR="00571ECE" w:rsidRPr="00EC7327" w14:paraId="0200A9C5"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56CC6EC3" w14:textId="77777777" w:rsidR="00571ECE" w:rsidRPr="00EC7327" w:rsidRDefault="00571ECE" w:rsidP="00571ECE">
            <w:pPr>
              <w:jc w:val="right"/>
              <w:rPr>
                <w:rFonts w:eastAsia="Times New Roman"/>
                <w:color w:val="000000"/>
                <w:lang w:eastAsia="lt-LT"/>
              </w:rPr>
            </w:pPr>
            <w:r w:rsidRPr="00EC7327">
              <w:rPr>
                <w:rFonts w:eastAsia="Times New Roman"/>
                <w:color w:val="000000"/>
                <w:lang w:eastAsia="lt-LT"/>
              </w:rPr>
              <w:t>5</w:t>
            </w:r>
          </w:p>
        </w:tc>
        <w:tc>
          <w:tcPr>
            <w:tcW w:w="7262" w:type="dxa"/>
            <w:tcBorders>
              <w:top w:val="nil"/>
              <w:left w:val="nil"/>
              <w:bottom w:val="single" w:sz="4" w:space="0" w:color="auto"/>
              <w:right w:val="single" w:sz="4" w:space="0" w:color="auto"/>
            </w:tcBorders>
            <w:noWrap/>
            <w:vAlign w:val="bottom"/>
            <w:hideMark/>
          </w:tcPr>
          <w:p w14:paraId="7BC2047B" w14:textId="0C61F555" w:rsidR="00571ECE" w:rsidRPr="00EC7327" w:rsidRDefault="00571ECE" w:rsidP="00571ECE">
            <w:pPr>
              <w:rPr>
                <w:rFonts w:eastAsia="Times New Roman"/>
                <w:b/>
                <w:bCs/>
                <w:color w:val="000000"/>
                <w:lang w:eastAsia="lt-LT"/>
              </w:rPr>
            </w:pPr>
            <w:r w:rsidRPr="00EC7327">
              <w:rPr>
                <w:rFonts w:eastAsia="Times New Roman"/>
                <w:b/>
                <w:bCs/>
                <w:color w:val="000000"/>
                <w:lang w:eastAsia="lt-LT"/>
              </w:rPr>
              <w:t>Kiti ES tiekėjų katalogai*</w:t>
            </w:r>
          </w:p>
        </w:tc>
        <w:tc>
          <w:tcPr>
            <w:tcW w:w="1843" w:type="dxa"/>
            <w:tcBorders>
              <w:top w:val="nil"/>
              <w:left w:val="nil"/>
              <w:bottom w:val="single" w:sz="4" w:space="0" w:color="auto"/>
              <w:right w:val="single" w:sz="4" w:space="0" w:color="auto"/>
            </w:tcBorders>
            <w:noWrap/>
            <w:vAlign w:val="bottom"/>
            <w:hideMark/>
          </w:tcPr>
          <w:p w14:paraId="5D32D420" w14:textId="77777777" w:rsidR="00571ECE" w:rsidRPr="00EC7327" w:rsidRDefault="00571ECE" w:rsidP="00571ECE">
            <w:pPr>
              <w:rPr>
                <w:rFonts w:eastAsia="Times New Roman"/>
                <w:color w:val="000000"/>
                <w:lang w:eastAsia="lt-LT"/>
              </w:rPr>
            </w:pPr>
            <w:r w:rsidRPr="00EC7327">
              <w:rPr>
                <w:rFonts w:eastAsia="Times New Roman"/>
                <w:color w:val="000000"/>
                <w:lang w:eastAsia="lt-LT"/>
              </w:rPr>
              <w:t> </w:t>
            </w:r>
          </w:p>
        </w:tc>
      </w:tr>
      <w:tr w:rsidR="003074E0" w:rsidRPr="00EC7327" w14:paraId="37635FA0"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6E7D8B62" w14:textId="1BF1C50F" w:rsidR="003074E0" w:rsidRPr="00EC7327" w:rsidRDefault="7C51DE8F" w:rsidP="003074E0">
            <w:pPr>
              <w:rPr>
                <w:rFonts w:eastAsia="Times New Roman"/>
                <w:color w:val="000000"/>
                <w:lang w:eastAsia="lt-LT"/>
              </w:rPr>
            </w:pPr>
            <w:r w:rsidRPr="60E41923">
              <w:rPr>
                <w:rFonts w:eastAsia="Times New Roman"/>
                <w:color w:val="000000" w:themeColor="text1"/>
                <w:lang w:eastAsia="lt-LT"/>
              </w:rPr>
              <w:t>5</w:t>
            </w:r>
            <w:r w:rsidR="003074E0" w:rsidRPr="60E41923">
              <w:rPr>
                <w:rFonts w:eastAsia="Times New Roman"/>
                <w:color w:val="000000" w:themeColor="text1"/>
                <w:lang w:eastAsia="lt-LT"/>
              </w:rPr>
              <w:t>.1</w:t>
            </w:r>
          </w:p>
        </w:tc>
        <w:tc>
          <w:tcPr>
            <w:tcW w:w="7262" w:type="dxa"/>
            <w:tcBorders>
              <w:top w:val="nil"/>
              <w:left w:val="nil"/>
              <w:bottom w:val="single" w:sz="4" w:space="0" w:color="auto"/>
              <w:right w:val="single" w:sz="4" w:space="0" w:color="auto"/>
            </w:tcBorders>
            <w:noWrap/>
            <w:vAlign w:val="bottom"/>
            <w:hideMark/>
          </w:tcPr>
          <w:p w14:paraId="61591DDF" w14:textId="3697EE2F"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Puslaidininkiai, įskaitant integruotus grandynus </w:t>
            </w:r>
          </w:p>
        </w:tc>
        <w:tc>
          <w:tcPr>
            <w:tcW w:w="1843" w:type="dxa"/>
            <w:tcBorders>
              <w:top w:val="nil"/>
              <w:left w:val="nil"/>
              <w:bottom w:val="single" w:sz="4" w:space="0" w:color="auto"/>
              <w:right w:val="single" w:sz="4" w:space="0" w:color="auto"/>
            </w:tcBorders>
            <w:noWrap/>
            <w:vAlign w:val="bottom"/>
            <w:hideMark/>
          </w:tcPr>
          <w:p w14:paraId="32DBDABD" w14:textId="7FDCCDB1"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1000</w:t>
            </w:r>
          </w:p>
        </w:tc>
      </w:tr>
      <w:tr w:rsidR="003074E0" w:rsidRPr="00EC7327" w14:paraId="17A9AEFC"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12663B8F" w14:textId="335CD1CD" w:rsidR="003074E0" w:rsidRPr="00EC7327" w:rsidRDefault="350BCE49" w:rsidP="003074E0">
            <w:pPr>
              <w:rPr>
                <w:rFonts w:eastAsia="Times New Roman"/>
                <w:color w:val="000000"/>
                <w:lang w:eastAsia="lt-LT"/>
              </w:rPr>
            </w:pPr>
            <w:r w:rsidRPr="60E41923">
              <w:rPr>
                <w:rFonts w:eastAsia="Times New Roman"/>
                <w:color w:val="000000" w:themeColor="text1"/>
                <w:lang w:eastAsia="lt-LT"/>
              </w:rPr>
              <w:t>5</w:t>
            </w:r>
            <w:r w:rsidR="003074E0" w:rsidRPr="60E41923">
              <w:rPr>
                <w:rFonts w:eastAsia="Times New Roman"/>
                <w:color w:val="000000" w:themeColor="text1"/>
                <w:lang w:eastAsia="lt-LT"/>
              </w:rPr>
              <w:t>.2</w:t>
            </w:r>
          </w:p>
        </w:tc>
        <w:tc>
          <w:tcPr>
            <w:tcW w:w="7262" w:type="dxa"/>
            <w:tcBorders>
              <w:top w:val="nil"/>
              <w:left w:val="nil"/>
              <w:bottom w:val="single" w:sz="4" w:space="0" w:color="auto"/>
              <w:right w:val="single" w:sz="4" w:space="0" w:color="auto"/>
            </w:tcBorders>
            <w:noWrap/>
            <w:vAlign w:val="bottom"/>
          </w:tcPr>
          <w:p w14:paraId="770785C8" w14:textId="2BFD7E7A"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Pasyviniai ir aktyviniai komponentai </w:t>
            </w:r>
          </w:p>
        </w:tc>
        <w:tc>
          <w:tcPr>
            <w:tcW w:w="1843" w:type="dxa"/>
            <w:tcBorders>
              <w:top w:val="nil"/>
              <w:left w:val="nil"/>
              <w:bottom w:val="single" w:sz="4" w:space="0" w:color="auto"/>
              <w:right w:val="single" w:sz="4" w:space="0" w:color="auto"/>
            </w:tcBorders>
            <w:noWrap/>
            <w:vAlign w:val="bottom"/>
          </w:tcPr>
          <w:p w14:paraId="76A449A1" w14:textId="458229D1"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2D28E68C"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13536D2A" w14:textId="6C17D5C6" w:rsidR="003074E0" w:rsidRPr="00EC7327" w:rsidRDefault="20D1333E" w:rsidP="003074E0">
            <w:pPr>
              <w:rPr>
                <w:rFonts w:eastAsia="Times New Roman"/>
                <w:color w:val="000000"/>
                <w:lang w:eastAsia="lt-LT"/>
              </w:rPr>
            </w:pPr>
            <w:r w:rsidRPr="60E41923">
              <w:rPr>
                <w:rFonts w:eastAsia="Times New Roman"/>
                <w:color w:val="000000" w:themeColor="text1"/>
                <w:lang w:eastAsia="lt-LT"/>
              </w:rPr>
              <w:t>5</w:t>
            </w:r>
            <w:r w:rsidR="003074E0" w:rsidRPr="60E41923">
              <w:rPr>
                <w:rFonts w:eastAsia="Times New Roman"/>
                <w:color w:val="000000" w:themeColor="text1"/>
                <w:lang w:eastAsia="lt-LT"/>
              </w:rPr>
              <w:t>.3</w:t>
            </w:r>
          </w:p>
        </w:tc>
        <w:tc>
          <w:tcPr>
            <w:tcW w:w="7262" w:type="dxa"/>
            <w:tcBorders>
              <w:top w:val="nil"/>
              <w:left w:val="nil"/>
              <w:bottom w:val="single" w:sz="4" w:space="0" w:color="auto"/>
              <w:right w:val="single" w:sz="4" w:space="0" w:color="auto"/>
            </w:tcBorders>
            <w:noWrap/>
            <w:vAlign w:val="bottom"/>
          </w:tcPr>
          <w:p w14:paraId="028F95A4" w14:textId="1483421B"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Optoelektronikos, indikacijos komponentai </w:t>
            </w:r>
          </w:p>
        </w:tc>
        <w:tc>
          <w:tcPr>
            <w:tcW w:w="1843" w:type="dxa"/>
            <w:tcBorders>
              <w:top w:val="nil"/>
              <w:left w:val="nil"/>
              <w:bottom w:val="single" w:sz="4" w:space="0" w:color="auto"/>
              <w:right w:val="single" w:sz="4" w:space="0" w:color="auto"/>
            </w:tcBorders>
            <w:noWrap/>
            <w:vAlign w:val="bottom"/>
          </w:tcPr>
          <w:p w14:paraId="596C5C97" w14:textId="2CF11B76"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46E693BC" w14:textId="77777777" w:rsidTr="60E41923">
        <w:trPr>
          <w:trHeight w:val="480"/>
        </w:trPr>
        <w:tc>
          <w:tcPr>
            <w:tcW w:w="960" w:type="dxa"/>
            <w:tcBorders>
              <w:top w:val="nil"/>
              <w:left w:val="single" w:sz="4" w:space="0" w:color="auto"/>
              <w:bottom w:val="single" w:sz="4" w:space="0" w:color="auto"/>
              <w:right w:val="single" w:sz="4" w:space="0" w:color="auto"/>
            </w:tcBorders>
            <w:noWrap/>
            <w:vAlign w:val="bottom"/>
            <w:hideMark/>
          </w:tcPr>
          <w:p w14:paraId="7A58443B" w14:textId="7F582AF0" w:rsidR="003074E0" w:rsidRPr="00EC7327" w:rsidRDefault="1828AE31" w:rsidP="003074E0">
            <w:pPr>
              <w:rPr>
                <w:rFonts w:eastAsia="Times New Roman"/>
                <w:color w:val="000000"/>
                <w:lang w:eastAsia="lt-LT"/>
              </w:rPr>
            </w:pPr>
            <w:r w:rsidRPr="60E41923">
              <w:rPr>
                <w:rFonts w:eastAsia="Times New Roman"/>
                <w:color w:val="000000" w:themeColor="text1"/>
                <w:lang w:eastAsia="lt-LT"/>
              </w:rPr>
              <w:t>5</w:t>
            </w:r>
            <w:r w:rsidR="003074E0" w:rsidRPr="60E41923">
              <w:rPr>
                <w:rFonts w:eastAsia="Times New Roman"/>
                <w:color w:val="000000" w:themeColor="text1"/>
                <w:lang w:eastAsia="lt-LT"/>
              </w:rPr>
              <w:t>.4</w:t>
            </w:r>
          </w:p>
        </w:tc>
        <w:tc>
          <w:tcPr>
            <w:tcW w:w="7262" w:type="dxa"/>
            <w:tcBorders>
              <w:top w:val="nil"/>
              <w:left w:val="nil"/>
              <w:bottom w:val="single" w:sz="4" w:space="0" w:color="auto"/>
              <w:right w:val="single" w:sz="4" w:space="0" w:color="auto"/>
            </w:tcBorders>
            <w:noWrap/>
            <w:vAlign w:val="bottom"/>
            <w:hideMark/>
          </w:tcPr>
          <w:p w14:paraId="273E73BC" w14:textId="603779AC"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Jungtys, jungikliai, laidai, relės, kabeliai ir jų priedai, ir kiti elektrotechniniai įrenginiai </w:t>
            </w:r>
          </w:p>
        </w:tc>
        <w:tc>
          <w:tcPr>
            <w:tcW w:w="1843" w:type="dxa"/>
            <w:tcBorders>
              <w:top w:val="nil"/>
              <w:left w:val="nil"/>
              <w:bottom w:val="single" w:sz="4" w:space="0" w:color="auto"/>
              <w:right w:val="single" w:sz="4" w:space="0" w:color="auto"/>
            </w:tcBorders>
            <w:noWrap/>
            <w:vAlign w:val="bottom"/>
            <w:hideMark/>
          </w:tcPr>
          <w:p w14:paraId="21EAC725" w14:textId="7E0E9CEE" w:rsidR="003074E0" w:rsidRPr="00EC7327" w:rsidRDefault="003074E0" w:rsidP="003074E0">
            <w:pPr>
              <w:jc w:val="right"/>
              <w:rPr>
                <w:rFonts w:eastAsia="Times New Roman"/>
                <w:color w:val="000000"/>
                <w:lang w:eastAsia="lt-LT"/>
              </w:rPr>
            </w:pPr>
            <w:r w:rsidRPr="00EC7327">
              <w:rPr>
                <w:rFonts w:eastAsia="Times New Roman"/>
                <w:color w:val="000000"/>
                <w:lang w:eastAsia="lt-LT"/>
              </w:rPr>
              <w:t>250</w:t>
            </w:r>
          </w:p>
        </w:tc>
      </w:tr>
      <w:tr w:rsidR="003074E0" w:rsidRPr="00EC7327" w14:paraId="7A35B229"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3FB00EBB" w14:textId="6925025E" w:rsidR="003074E0" w:rsidRPr="00EC7327" w:rsidRDefault="457133FE" w:rsidP="003074E0">
            <w:pPr>
              <w:rPr>
                <w:rFonts w:eastAsia="Times New Roman"/>
                <w:color w:val="000000"/>
                <w:lang w:eastAsia="lt-LT"/>
              </w:rPr>
            </w:pPr>
            <w:r w:rsidRPr="60E41923">
              <w:rPr>
                <w:rFonts w:eastAsia="Times New Roman"/>
                <w:color w:val="000000" w:themeColor="text1"/>
                <w:lang w:eastAsia="lt-LT"/>
              </w:rPr>
              <w:t>5</w:t>
            </w:r>
            <w:r w:rsidR="003074E0" w:rsidRPr="60E41923">
              <w:rPr>
                <w:rFonts w:eastAsia="Times New Roman"/>
                <w:color w:val="000000" w:themeColor="text1"/>
                <w:lang w:eastAsia="lt-LT"/>
              </w:rPr>
              <w:t>.5</w:t>
            </w:r>
          </w:p>
        </w:tc>
        <w:tc>
          <w:tcPr>
            <w:tcW w:w="7262" w:type="dxa"/>
            <w:tcBorders>
              <w:top w:val="nil"/>
              <w:left w:val="nil"/>
              <w:bottom w:val="single" w:sz="4" w:space="0" w:color="auto"/>
              <w:right w:val="single" w:sz="4" w:space="0" w:color="auto"/>
            </w:tcBorders>
            <w:noWrap/>
            <w:vAlign w:val="bottom"/>
          </w:tcPr>
          <w:p w14:paraId="6031F7F2" w14:textId="58E8C9C8" w:rsidR="003074E0" w:rsidRPr="00EC7327" w:rsidRDefault="003074E0" w:rsidP="003074E0">
            <w:r w:rsidRPr="00EC7327">
              <w:rPr>
                <w:rFonts w:eastAsia="Times New Roman"/>
                <w:color w:val="000000"/>
                <w:lang w:eastAsia="lt-LT"/>
              </w:rPr>
              <w:t xml:space="preserve">Įvairios baterijos ir akumuliatoriai, įvairūs krovikliai ir maitinimo šaltiniai </w:t>
            </w:r>
          </w:p>
        </w:tc>
        <w:tc>
          <w:tcPr>
            <w:tcW w:w="1843" w:type="dxa"/>
            <w:tcBorders>
              <w:top w:val="nil"/>
              <w:left w:val="nil"/>
              <w:bottom w:val="single" w:sz="4" w:space="0" w:color="auto"/>
              <w:right w:val="single" w:sz="4" w:space="0" w:color="auto"/>
            </w:tcBorders>
            <w:noWrap/>
            <w:vAlign w:val="bottom"/>
          </w:tcPr>
          <w:p w14:paraId="7801DAD9" w14:textId="7591DB50" w:rsidR="003074E0" w:rsidRPr="00EC7327" w:rsidRDefault="003074E0" w:rsidP="003074E0">
            <w:pPr>
              <w:jc w:val="right"/>
              <w:rPr>
                <w:rFonts w:eastAsia="Times New Roman"/>
                <w:color w:val="000000"/>
                <w:lang w:eastAsia="lt-LT"/>
              </w:rPr>
            </w:pPr>
            <w:r w:rsidRPr="00EC7327">
              <w:rPr>
                <w:rFonts w:eastAsia="Times New Roman"/>
                <w:color w:val="000000"/>
                <w:lang w:eastAsia="lt-LT"/>
              </w:rPr>
              <w:t>100</w:t>
            </w:r>
          </w:p>
        </w:tc>
      </w:tr>
      <w:tr w:rsidR="003074E0" w:rsidRPr="00EC7327" w14:paraId="7C167E81"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tcPr>
          <w:p w14:paraId="067E973B" w14:textId="0D2EDDF1" w:rsidR="003074E0" w:rsidRPr="00EC7327" w:rsidRDefault="72E177BC" w:rsidP="003074E0">
            <w:pPr>
              <w:rPr>
                <w:rFonts w:eastAsia="Times New Roman"/>
                <w:color w:val="000000"/>
                <w:lang w:eastAsia="lt-LT"/>
              </w:rPr>
            </w:pPr>
            <w:r w:rsidRPr="60E41923">
              <w:rPr>
                <w:rFonts w:eastAsia="Times New Roman"/>
                <w:color w:val="000000" w:themeColor="text1"/>
                <w:lang w:eastAsia="lt-LT"/>
              </w:rPr>
              <w:t>5</w:t>
            </w:r>
            <w:r w:rsidR="003074E0" w:rsidRPr="60E41923">
              <w:rPr>
                <w:rFonts w:eastAsia="Times New Roman"/>
                <w:color w:val="000000" w:themeColor="text1"/>
                <w:lang w:eastAsia="lt-LT"/>
              </w:rPr>
              <w:t>.6</w:t>
            </w:r>
          </w:p>
        </w:tc>
        <w:tc>
          <w:tcPr>
            <w:tcW w:w="7262" w:type="dxa"/>
            <w:tcBorders>
              <w:top w:val="nil"/>
              <w:left w:val="nil"/>
              <w:bottom w:val="single" w:sz="4" w:space="0" w:color="auto"/>
              <w:right w:val="single" w:sz="4" w:space="0" w:color="auto"/>
            </w:tcBorders>
            <w:noWrap/>
            <w:vAlign w:val="bottom"/>
          </w:tcPr>
          <w:p w14:paraId="417C7066" w14:textId="0C379B17" w:rsidR="003074E0" w:rsidRPr="00EC7327" w:rsidRDefault="003074E0" w:rsidP="003074E0">
            <w:r w:rsidRPr="00EC7327">
              <w:rPr>
                <w:rFonts w:eastAsia="Times New Roman"/>
                <w:color w:val="000000"/>
                <w:lang w:eastAsia="lt-LT"/>
              </w:rPr>
              <w:t xml:space="preserve">Įrankiai darbui su elektronikos komponentais (įvairūs suktuvai, lituokliai, optiniai prietaisai, įvairios replės, raktai, laikikliai, pincetai ...) </w:t>
            </w:r>
          </w:p>
        </w:tc>
        <w:tc>
          <w:tcPr>
            <w:tcW w:w="1843" w:type="dxa"/>
            <w:tcBorders>
              <w:top w:val="nil"/>
              <w:left w:val="nil"/>
              <w:bottom w:val="single" w:sz="4" w:space="0" w:color="auto"/>
              <w:right w:val="single" w:sz="4" w:space="0" w:color="auto"/>
            </w:tcBorders>
            <w:noWrap/>
            <w:vAlign w:val="bottom"/>
          </w:tcPr>
          <w:p w14:paraId="5DF0DB36" w14:textId="4C45835E"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w:t>
            </w:r>
          </w:p>
        </w:tc>
      </w:tr>
      <w:tr w:rsidR="003074E0" w:rsidRPr="00EC7327" w14:paraId="6336A9E4" w14:textId="77777777" w:rsidTr="60E41923">
        <w:trPr>
          <w:trHeight w:val="300"/>
        </w:trPr>
        <w:tc>
          <w:tcPr>
            <w:tcW w:w="960" w:type="dxa"/>
            <w:tcBorders>
              <w:top w:val="nil"/>
              <w:left w:val="single" w:sz="4" w:space="0" w:color="auto"/>
              <w:bottom w:val="single" w:sz="4" w:space="0" w:color="auto"/>
              <w:right w:val="single" w:sz="4" w:space="0" w:color="auto"/>
            </w:tcBorders>
            <w:noWrap/>
            <w:vAlign w:val="bottom"/>
            <w:hideMark/>
          </w:tcPr>
          <w:p w14:paraId="16BE5D1B" w14:textId="3B142ABB" w:rsidR="003074E0" w:rsidRPr="00EC7327" w:rsidRDefault="01E0AE40" w:rsidP="003074E0">
            <w:pPr>
              <w:rPr>
                <w:rFonts w:eastAsia="Times New Roman"/>
                <w:color w:val="000000"/>
                <w:lang w:eastAsia="lt-LT"/>
              </w:rPr>
            </w:pPr>
            <w:r w:rsidRPr="60E41923">
              <w:rPr>
                <w:rFonts w:eastAsia="Times New Roman"/>
                <w:color w:val="000000" w:themeColor="text1"/>
                <w:lang w:eastAsia="lt-LT"/>
              </w:rPr>
              <w:t>5</w:t>
            </w:r>
            <w:r w:rsidR="003074E0" w:rsidRPr="60E41923">
              <w:rPr>
                <w:rFonts w:eastAsia="Times New Roman"/>
                <w:color w:val="000000" w:themeColor="text1"/>
                <w:lang w:eastAsia="lt-LT"/>
              </w:rPr>
              <w:t>.7</w:t>
            </w:r>
          </w:p>
        </w:tc>
        <w:tc>
          <w:tcPr>
            <w:tcW w:w="7262" w:type="dxa"/>
            <w:tcBorders>
              <w:top w:val="nil"/>
              <w:left w:val="nil"/>
              <w:bottom w:val="single" w:sz="4" w:space="0" w:color="auto"/>
              <w:right w:val="single" w:sz="4" w:space="0" w:color="auto"/>
            </w:tcBorders>
            <w:noWrap/>
            <w:vAlign w:val="bottom"/>
            <w:hideMark/>
          </w:tcPr>
          <w:p w14:paraId="20068511" w14:textId="5A0D992D" w:rsidR="003074E0" w:rsidRPr="00EC7327" w:rsidRDefault="003074E0" w:rsidP="003074E0">
            <w:pPr>
              <w:rPr>
                <w:rFonts w:eastAsia="Times New Roman"/>
                <w:color w:val="000000"/>
                <w:lang w:eastAsia="lt-LT"/>
              </w:rPr>
            </w:pPr>
            <w:r w:rsidRPr="00EC7327">
              <w:rPr>
                <w:rFonts w:eastAsia="Times New Roman"/>
                <w:color w:val="000000"/>
                <w:lang w:eastAsia="lt-LT"/>
              </w:rPr>
              <w:t xml:space="preserve">Programuojami valdikliai ir atviro kodo elektronikos sistemų komponentai </w:t>
            </w:r>
          </w:p>
        </w:tc>
        <w:tc>
          <w:tcPr>
            <w:tcW w:w="1843" w:type="dxa"/>
            <w:tcBorders>
              <w:top w:val="nil"/>
              <w:left w:val="nil"/>
              <w:bottom w:val="single" w:sz="4" w:space="0" w:color="auto"/>
              <w:right w:val="single" w:sz="4" w:space="0" w:color="auto"/>
            </w:tcBorders>
            <w:noWrap/>
            <w:vAlign w:val="bottom"/>
            <w:hideMark/>
          </w:tcPr>
          <w:p w14:paraId="352B8FC1" w14:textId="41EB1F03" w:rsidR="003074E0" w:rsidRPr="00EC7327" w:rsidRDefault="003074E0" w:rsidP="003074E0">
            <w:pPr>
              <w:jc w:val="right"/>
              <w:rPr>
                <w:rFonts w:eastAsia="Times New Roman"/>
                <w:color w:val="000000"/>
                <w:lang w:eastAsia="lt-LT"/>
              </w:rPr>
            </w:pPr>
            <w:r w:rsidRPr="00EC7327">
              <w:rPr>
                <w:rFonts w:eastAsia="Times New Roman"/>
                <w:color w:val="000000"/>
                <w:lang w:eastAsia="lt-LT"/>
              </w:rPr>
              <w:t>1500</w:t>
            </w:r>
          </w:p>
        </w:tc>
      </w:tr>
    </w:tbl>
    <w:p w14:paraId="106B4774" w14:textId="6143425E" w:rsidR="00930C07" w:rsidRPr="00EC7327" w:rsidRDefault="00ED671A" w:rsidP="60E41923">
      <w:pPr>
        <w:pBdr>
          <w:bottom w:val="single" w:sz="6" w:space="1" w:color="auto"/>
        </w:pBdr>
        <w:tabs>
          <w:tab w:val="left" w:pos="567"/>
        </w:tabs>
        <w:spacing w:before="60" w:after="60"/>
        <w:contextualSpacing/>
        <w:jc w:val="both"/>
        <w:rPr>
          <w:rFonts w:ascii="Times New Roman" w:eastAsia="Calibri" w:hAnsi="Times New Roman" w:cs="Times New Roman"/>
        </w:rPr>
      </w:pPr>
      <w:r w:rsidRPr="60E41923">
        <w:rPr>
          <w:rFonts w:ascii="Times New Roman" w:eastAsia="Calibri" w:hAnsi="Times New Roman" w:cs="Times New Roman"/>
        </w:rPr>
        <w:t>*</w:t>
      </w:r>
      <w:r w:rsidR="00856713" w:rsidRPr="60E41923">
        <w:rPr>
          <w:rFonts w:ascii="Times New Roman" w:eastAsia="Calibri" w:hAnsi="Times New Roman" w:cs="Times New Roman"/>
        </w:rPr>
        <w:t xml:space="preserve">Užsakymai bus teikiami iki </w:t>
      </w:r>
      <w:r w:rsidR="00856713" w:rsidRPr="00357474">
        <w:rPr>
          <w:rFonts w:ascii="Times New Roman" w:eastAsia="Calibri" w:hAnsi="Times New Roman" w:cs="Times New Roman"/>
          <w:color w:val="EE0000"/>
        </w:rPr>
        <w:t>5</w:t>
      </w:r>
      <w:r w:rsidR="06DD5814" w:rsidRPr="00357474">
        <w:rPr>
          <w:rFonts w:ascii="Times New Roman" w:eastAsia="Calibri" w:hAnsi="Times New Roman" w:cs="Times New Roman"/>
          <w:color w:val="EE0000"/>
        </w:rPr>
        <w:t>0</w:t>
      </w:r>
      <w:r w:rsidR="00856713" w:rsidRPr="00357474">
        <w:rPr>
          <w:rFonts w:ascii="Times New Roman" w:eastAsia="Calibri" w:hAnsi="Times New Roman" w:cs="Times New Roman"/>
          <w:color w:val="EE0000"/>
        </w:rPr>
        <w:t>0</w:t>
      </w:r>
      <w:r w:rsidR="00856713" w:rsidRPr="60E41923">
        <w:rPr>
          <w:rFonts w:ascii="Times New Roman" w:eastAsia="Calibri" w:hAnsi="Times New Roman" w:cs="Times New Roman"/>
        </w:rPr>
        <w:t xml:space="preserve"> Eur be PVM/ vnt.</w:t>
      </w:r>
    </w:p>
    <w:p w14:paraId="4ECEA037" w14:textId="77777777" w:rsidR="009E1159" w:rsidRPr="00EC7327" w:rsidRDefault="009E1159" w:rsidP="00B0607D">
      <w:pPr>
        <w:pBdr>
          <w:bottom w:val="single" w:sz="6" w:space="1" w:color="auto"/>
        </w:pBdr>
        <w:tabs>
          <w:tab w:val="left" w:pos="567"/>
        </w:tabs>
        <w:spacing w:before="60" w:after="60"/>
        <w:contextualSpacing/>
        <w:jc w:val="both"/>
        <w:rPr>
          <w:rFonts w:ascii="Times New Roman" w:eastAsia="Calibri" w:hAnsi="Times New Roman" w:cs="Times New Roman"/>
        </w:rPr>
      </w:pPr>
    </w:p>
    <w:p w14:paraId="5FC01B29" w14:textId="77777777" w:rsidR="003074E0" w:rsidRPr="00EC7327" w:rsidRDefault="003074E0" w:rsidP="009E1159">
      <w:pPr>
        <w:pBdr>
          <w:bottom w:val="single" w:sz="6" w:space="1" w:color="auto"/>
        </w:pBdr>
        <w:tabs>
          <w:tab w:val="left" w:pos="567"/>
        </w:tabs>
        <w:spacing w:before="60" w:after="60"/>
        <w:contextualSpacing/>
        <w:jc w:val="both"/>
        <w:rPr>
          <w:rFonts w:ascii="Times New Roman" w:eastAsia="Calibri" w:hAnsi="Times New Roman" w:cs="Times New Roman"/>
        </w:rPr>
      </w:pPr>
    </w:p>
    <w:p w14:paraId="3DEE9454" w14:textId="741188F5" w:rsidR="009E1159" w:rsidRPr="00EC7327" w:rsidRDefault="009E1159" w:rsidP="009E1159">
      <w:pPr>
        <w:pBdr>
          <w:bottom w:val="single" w:sz="6" w:space="1" w:color="auto"/>
        </w:pBdr>
        <w:tabs>
          <w:tab w:val="left" w:pos="567"/>
        </w:tabs>
        <w:spacing w:before="60" w:after="60"/>
        <w:contextualSpacing/>
        <w:jc w:val="both"/>
        <w:rPr>
          <w:rFonts w:ascii="Times New Roman" w:eastAsia="Calibri" w:hAnsi="Times New Roman" w:cs="Times New Roman"/>
        </w:rPr>
      </w:pPr>
      <w:r w:rsidRPr="00EC7327">
        <w:rPr>
          <w:rFonts w:ascii="Times New Roman" w:eastAsia="Calibri" w:hAnsi="Times New Roman" w:cs="Times New Roman"/>
        </w:rPr>
        <w:t xml:space="preserve">2.3.1. </w:t>
      </w:r>
      <w:r w:rsidRPr="00D94DDE">
        <w:rPr>
          <w:rFonts w:ascii="Times New Roman" w:eastAsia="Calibri" w:hAnsi="Times New Roman" w:cs="Times New Roman"/>
          <w:b/>
          <w:bCs/>
        </w:rPr>
        <w:t>3</w:t>
      </w:r>
      <w:r w:rsidR="00FC2109" w:rsidRPr="00D94DDE">
        <w:rPr>
          <w:rFonts w:ascii="Times New Roman" w:eastAsia="Calibri" w:hAnsi="Times New Roman" w:cs="Times New Roman"/>
          <w:b/>
          <w:bCs/>
        </w:rPr>
        <w:t>-io</w:t>
      </w:r>
      <w:r w:rsidRPr="00D94DDE">
        <w:rPr>
          <w:rFonts w:ascii="Times New Roman" w:eastAsia="Calibri" w:hAnsi="Times New Roman" w:cs="Times New Roman"/>
          <w:b/>
          <w:bCs/>
        </w:rPr>
        <w:t xml:space="preserve"> objekto dalyje</w:t>
      </w:r>
      <w:r w:rsidRPr="001E171F">
        <w:rPr>
          <w:rFonts w:ascii="Times New Roman" w:eastAsia="Calibri" w:hAnsi="Times New Roman" w:cs="Times New Roman"/>
        </w:rPr>
        <w:t xml:space="preserve"> – </w:t>
      </w:r>
      <w:r w:rsidR="00E85720" w:rsidRPr="00357474">
        <w:rPr>
          <w:rFonts w:ascii="Times New Roman" w:eastAsia="Calibri" w:hAnsi="Times New Roman" w:cs="Times New Roman"/>
          <w:color w:val="EE0000"/>
        </w:rPr>
        <w:t>200</w:t>
      </w:r>
      <w:r w:rsidRPr="00357474">
        <w:rPr>
          <w:rFonts w:ascii="Times New Roman" w:eastAsia="Calibri" w:hAnsi="Times New Roman" w:cs="Times New Roman"/>
          <w:color w:val="EE0000"/>
        </w:rPr>
        <w:t xml:space="preserve"> 000,00 </w:t>
      </w:r>
      <w:r w:rsidRPr="001E171F">
        <w:rPr>
          <w:rFonts w:ascii="Times New Roman" w:eastAsia="Calibri" w:hAnsi="Times New Roman" w:cs="Times New Roman"/>
        </w:rPr>
        <w:t>EUR be PVM</w:t>
      </w:r>
      <w:r w:rsidR="00E27443" w:rsidRPr="001E171F">
        <w:rPr>
          <w:rFonts w:ascii="Times New Roman" w:eastAsia="Calibri" w:hAnsi="Times New Roman" w:cs="Times New Roman"/>
        </w:rPr>
        <w:t>;</w:t>
      </w:r>
    </w:p>
    <w:p w14:paraId="20A41E0F" w14:textId="77777777" w:rsidR="00E27443" w:rsidRPr="00EC7327" w:rsidRDefault="00E27443" w:rsidP="00E27443">
      <w:pPr>
        <w:pBdr>
          <w:bottom w:val="single" w:sz="6" w:space="1" w:color="auto"/>
        </w:pBdr>
        <w:tabs>
          <w:tab w:val="left" w:pos="567"/>
        </w:tabs>
        <w:spacing w:before="60" w:after="60"/>
        <w:contextualSpacing/>
        <w:jc w:val="both"/>
        <w:rPr>
          <w:rFonts w:ascii="Times New Roman" w:eastAsia="Calibri" w:hAnsi="Times New Roman" w:cs="Times New Roman"/>
        </w:rPr>
      </w:pPr>
      <w:r w:rsidRPr="00EC7327">
        <w:rPr>
          <w:rFonts w:ascii="Times New Roman" w:eastAsia="Calibri" w:hAnsi="Times New Roman" w:cs="Times New Roman"/>
        </w:rPr>
        <w:t xml:space="preserve">(Pasiūlymai bus vertinami, pagal tiekėjų pasiūlytą nuolaidą ar antkainį kiekvienai pozicijai </w:t>
      </w:r>
    </w:p>
    <w:p w14:paraId="531EB49B" w14:textId="5321EBF5" w:rsidR="00E27443" w:rsidRPr="00EC7327" w:rsidRDefault="00E27443" w:rsidP="00E27443">
      <w:pPr>
        <w:pBdr>
          <w:bottom w:val="single" w:sz="6" w:space="1" w:color="auto"/>
        </w:pBdr>
        <w:tabs>
          <w:tab w:val="left" w:pos="567"/>
        </w:tabs>
        <w:spacing w:before="60" w:after="60"/>
        <w:contextualSpacing/>
        <w:jc w:val="both"/>
        <w:rPr>
          <w:rFonts w:ascii="Times New Roman" w:eastAsia="Calibri" w:hAnsi="Times New Roman" w:cs="Times New Roman"/>
        </w:rPr>
      </w:pPr>
      <w:r w:rsidRPr="00EC7327">
        <w:rPr>
          <w:rFonts w:ascii="Times New Roman" w:eastAsia="Calibri" w:hAnsi="Times New Roman" w:cs="Times New Roman"/>
        </w:rPr>
        <w:t>nurodytam palyginamajam kiekiui). Nuolaidos ar antkainis II-ai pirkimo daliai nurodomi pirkimo sąlygų 14 priede.</w:t>
      </w:r>
    </w:p>
    <w:tbl>
      <w:tblPr>
        <w:tblW w:w="10089" w:type="dxa"/>
        <w:tblInd w:w="-5" w:type="dxa"/>
        <w:tblLook w:val="04A0" w:firstRow="1" w:lastRow="0" w:firstColumn="1" w:lastColumn="0" w:noHBand="0" w:noVBand="1"/>
      </w:tblPr>
      <w:tblGrid>
        <w:gridCol w:w="961"/>
        <w:gridCol w:w="7261"/>
        <w:gridCol w:w="23"/>
        <w:gridCol w:w="1844"/>
      </w:tblGrid>
      <w:tr w:rsidR="00E27443" w:rsidRPr="00EC7327" w14:paraId="13CE19EF" w14:textId="77777777" w:rsidTr="60E41923">
        <w:trPr>
          <w:trHeight w:val="893"/>
        </w:trPr>
        <w:tc>
          <w:tcPr>
            <w:tcW w:w="961" w:type="dxa"/>
            <w:tcBorders>
              <w:top w:val="single" w:sz="4" w:space="0" w:color="auto"/>
              <w:left w:val="single" w:sz="4" w:space="0" w:color="auto"/>
              <w:bottom w:val="single" w:sz="4" w:space="0" w:color="auto"/>
              <w:right w:val="single" w:sz="4" w:space="0" w:color="auto"/>
            </w:tcBorders>
            <w:vAlign w:val="bottom"/>
            <w:hideMark/>
          </w:tcPr>
          <w:p w14:paraId="775362D6" w14:textId="77777777" w:rsidR="00E27443" w:rsidRPr="00EC7327" w:rsidRDefault="00E27443" w:rsidP="00341EE7">
            <w:pPr>
              <w:rPr>
                <w:rFonts w:eastAsia="Times New Roman"/>
                <w:color w:val="000000"/>
                <w:lang w:eastAsia="lt-LT"/>
              </w:rPr>
            </w:pPr>
            <w:r w:rsidRPr="00EC7327">
              <w:rPr>
                <w:rFonts w:eastAsia="Times New Roman"/>
                <w:color w:val="000000"/>
                <w:lang w:eastAsia="lt-LT"/>
              </w:rPr>
              <w:t>Eil. Nr.</w:t>
            </w:r>
          </w:p>
        </w:tc>
        <w:tc>
          <w:tcPr>
            <w:tcW w:w="7261" w:type="dxa"/>
            <w:tcBorders>
              <w:top w:val="single" w:sz="4" w:space="0" w:color="auto"/>
              <w:left w:val="nil"/>
              <w:bottom w:val="single" w:sz="4" w:space="0" w:color="auto"/>
              <w:right w:val="single" w:sz="4" w:space="0" w:color="auto"/>
            </w:tcBorders>
            <w:vAlign w:val="bottom"/>
            <w:hideMark/>
          </w:tcPr>
          <w:p w14:paraId="5503AFFE" w14:textId="77777777" w:rsidR="00E27443" w:rsidRPr="00EC7327" w:rsidRDefault="00E27443" w:rsidP="00341EE7">
            <w:pPr>
              <w:rPr>
                <w:rFonts w:eastAsia="Times New Roman"/>
                <w:color w:val="000000"/>
                <w:lang w:eastAsia="lt-LT"/>
              </w:rPr>
            </w:pPr>
            <w:r w:rsidRPr="00EC7327">
              <w:rPr>
                <w:rFonts w:eastAsia="Times New Roman"/>
                <w:color w:val="000000"/>
                <w:lang w:eastAsia="lt-LT"/>
              </w:rPr>
              <w:t>Prekės iš tiekėjo elektroninio katalogo ir kitų elektroninių katalogų</w:t>
            </w:r>
          </w:p>
        </w:tc>
        <w:tc>
          <w:tcPr>
            <w:tcW w:w="1867" w:type="dxa"/>
            <w:gridSpan w:val="2"/>
            <w:tcBorders>
              <w:top w:val="single" w:sz="4" w:space="0" w:color="auto"/>
              <w:left w:val="nil"/>
              <w:bottom w:val="single" w:sz="4" w:space="0" w:color="auto"/>
              <w:right w:val="single" w:sz="4" w:space="0" w:color="auto"/>
            </w:tcBorders>
            <w:vAlign w:val="bottom"/>
            <w:hideMark/>
          </w:tcPr>
          <w:p w14:paraId="09837938" w14:textId="77777777" w:rsidR="00E27443" w:rsidRPr="00EC7327" w:rsidRDefault="00E27443" w:rsidP="00341EE7">
            <w:pPr>
              <w:rPr>
                <w:rFonts w:eastAsia="Times New Roman"/>
                <w:color w:val="000000"/>
                <w:lang w:eastAsia="lt-LT"/>
              </w:rPr>
            </w:pPr>
            <w:r w:rsidRPr="00EC7327">
              <w:rPr>
                <w:rFonts w:eastAsia="Times New Roman"/>
                <w:color w:val="000000"/>
                <w:lang w:eastAsia="lt-LT"/>
              </w:rPr>
              <w:t>Palyginamasis kiekis, €  (Lyginamasis koeficientas)</w:t>
            </w:r>
          </w:p>
        </w:tc>
      </w:tr>
      <w:tr w:rsidR="00E27443" w:rsidRPr="00EC7327" w14:paraId="6DE87DB7" w14:textId="77777777" w:rsidTr="60E41923">
        <w:trPr>
          <w:trHeight w:val="330"/>
        </w:trPr>
        <w:tc>
          <w:tcPr>
            <w:tcW w:w="961" w:type="dxa"/>
            <w:tcBorders>
              <w:top w:val="nil"/>
              <w:left w:val="single" w:sz="4" w:space="0" w:color="auto"/>
              <w:bottom w:val="single" w:sz="4" w:space="0" w:color="auto"/>
              <w:right w:val="single" w:sz="4" w:space="0" w:color="auto"/>
            </w:tcBorders>
            <w:noWrap/>
            <w:vAlign w:val="bottom"/>
            <w:hideMark/>
          </w:tcPr>
          <w:p w14:paraId="64C5AF54" w14:textId="77777777" w:rsidR="00E27443" w:rsidRPr="00EC7327" w:rsidRDefault="00E27443" w:rsidP="00341EE7">
            <w:pPr>
              <w:jc w:val="right"/>
              <w:rPr>
                <w:rFonts w:eastAsia="Times New Roman"/>
                <w:color w:val="000000"/>
                <w:lang w:eastAsia="lt-LT"/>
              </w:rPr>
            </w:pPr>
            <w:r w:rsidRPr="00EC7327">
              <w:rPr>
                <w:rFonts w:eastAsia="Times New Roman"/>
                <w:color w:val="000000"/>
                <w:lang w:eastAsia="lt-LT"/>
              </w:rPr>
              <w:t>1</w:t>
            </w:r>
          </w:p>
        </w:tc>
        <w:tc>
          <w:tcPr>
            <w:tcW w:w="7261" w:type="dxa"/>
            <w:tcBorders>
              <w:top w:val="nil"/>
              <w:left w:val="nil"/>
              <w:bottom w:val="single" w:sz="4" w:space="0" w:color="auto"/>
              <w:right w:val="single" w:sz="4" w:space="0" w:color="auto"/>
            </w:tcBorders>
            <w:vAlign w:val="bottom"/>
            <w:hideMark/>
          </w:tcPr>
          <w:p w14:paraId="0EE40AA0" w14:textId="77777777" w:rsidR="00E27443" w:rsidRPr="00EC7327" w:rsidRDefault="00E27443" w:rsidP="00341EE7">
            <w:pPr>
              <w:rPr>
                <w:rFonts w:eastAsia="Times New Roman"/>
                <w:b/>
                <w:bCs/>
                <w:color w:val="000000"/>
                <w:lang w:eastAsia="lt-LT"/>
              </w:rPr>
            </w:pPr>
            <w:r w:rsidRPr="00EC7327">
              <w:rPr>
                <w:rFonts w:eastAsia="Times New Roman"/>
                <w:b/>
                <w:bCs/>
                <w:color w:val="000000"/>
                <w:lang w:eastAsia="lt-LT"/>
              </w:rPr>
              <w:t xml:space="preserve">Tiekėjo kataloge esančioms prekėms ir  kitoms prekėms </w:t>
            </w:r>
          </w:p>
        </w:tc>
        <w:tc>
          <w:tcPr>
            <w:tcW w:w="1867" w:type="dxa"/>
            <w:gridSpan w:val="2"/>
            <w:tcBorders>
              <w:top w:val="nil"/>
              <w:left w:val="nil"/>
              <w:bottom w:val="single" w:sz="4" w:space="0" w:color="auto"/>
              <w:right w:val="single" w:sz="4" w:space="0" w:color="auto"/>
            </w:tcBorders>
            <w:noWrap/>
            <w:vAlign w:val="bottom"/>
            <w:hideMark/>
          </w:tcPr>
          <w:p w14:paraId="5D785F2F" w14:textId="77777777" w:rsidR="00E27443" w:rsidRPr="00EC7327" w:rsidRDefault="00E27443" w:rsidP="00341EE7">
            <w:pPr>
              <w:rPr>
                <w:rFonts w:eastAsia="Times New Roman"/>
                <w:color w:val="000000"/>
                <w:lang w:eastAsia="lt-LT"/>
              </w:rPr>
            </w:pPr>
            <w:r w:rsidRPr="00EC7327">
              <w:rPr>
                <w:rFonts w:eastAsia="Times New Roman"/>
                <w:color w:val="000000"/>
                <w:lang w:eastAsia="lt-LT"/>
              </w:rPr>
              <w:t xml:space="preserve"> </w:t>
            </w:r>
          </w:p>
        </w:tc>
      </w:tr>
      <w:tr w:rsidR="00E27443" w:rsidRPr="00EC7327" w14:paraId="363B8502"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0B2BC80D" w14:textId="77777777" w:rsidR="00E27443" w:rsidRPr="00EC7327" w:rsidRDefault="00E27443" w:rsidP="00341EE7">
            <w:pPr>
              <w:rPr>
                <w:rFonts w:eastAsia="Times New Roman"/>
                <w:color w:val="000000"/>
                <w:lang w:eastAsia="lt-LT"/>
              </w:rPr>
            </w:pPr>
            <w:r w:rsidRPr="00EC7327">
              <w:rPr>
                <w:rFonts w:eastAsia="Times New Roman"/>
                <w:color w:val="000000"/>
                <w:lang w:eastAsia="lt-LT"/>
              </w:rPr>
              <w:t>1.1</w:t>
            </w:r>
          </w:p>
        </w:tc>
        <w:tc>
          <w:tcPr>
            <w:tcW w:w="7261" w:type="dxa"/>
            <w:tcBorders>
              <w:top w:val="nil"/>
              <w:left w:val="nil"/>
              <w:bottom w:val="single" w:sz="4" w:space="0" w:color="auto"/>
              <w:right w:val="single" w:sz="4" w:space="0" w:color="auto"/>
            </w:tcBorders>
            <w:noWrap/>
            <w:vAlign w:val="bottom"/>
            <w:hideMark/>
          </w:tcPr>
          <w:p w14:paraId="09922FC3" w14:textId="77777777" w:rsidR="00E27443" w:rsidRPr="00EC7327" w:rsidRDefault="00755195" w:rsidP="00341EE7">
            <w:pPr>
              <w:rPr>
                <w:rFonts w:eastAsia="Times New Roman"/>
                <w:color w:val="000000"/>
                <w:lang w:eastAsia="lt-LT"/>
              </w:rPr>
            </w:pPr>
            <w:r w:rsidRPr="00EC7327">
              <w:rPr>
                <w:rFonts w:eastAsia="Times New Roman"/>
                <w:color w:val="000000"/>
                <w:lang w:eastAsia="lt-LT"/>
              </w:rPr>
              <w:t>Elektros grandinių ir komponentų</w:t>
            </w:r>
            <w:r w:rsidR="003F2561" w:rsidRPr="00EC7327">
              <w:t xml:space="preserve"> </w:t>
            </w:r>
            <w:r w:rsidR="003F2561" w:rsidRPr="00EC7327">
              <w:rPr>
                <w:rFonts w:eastAsia="Times New Roman"/>
                <w:color w:val="000000"/>
                <w:lang w:eastAsia="lt-LT"/>
              </w:rPr>
              <w:t>fizikinių dydžių</w:t>
            </w:r>
            <w:r w:rsidRPr="00EC7327">
              <w:rPr>
                <w:rFonts w:eastAsia="Times New Roman"/>
                <w:color w:val="000000"/>
                <w:lang w:eastAsia="lt-LT"/>
              </w:rPr>
              <w:t xml:space="preserve"> matavimo prietaisai</w:t>
            </w:r>
            <w:r w:rsidR="00163468" w:rsidRPr="00EC7327">
              <w:rPr>
                <w:rFonts w:eastAsia="Times New Roman"/>
                <w:color w:val="000000"/>
                <w:lang w:eastAsia="lt-LT"/>
              </w:rPr>
              <w:t xml:space="preserve"> ir įranga</w:t>
            </w:r>
          </w:p>
          <w:p w14:paraId="29A643DC" w14:textId="67DECCFB" w:rsidR="00406CDA" w:rsidRPr="00EC7327" w:rsidRDefault="00406CDA" w:rsidP="00341EE7">
            <w:pPr>
              <w:rPr>
                <w:rFonts w:eastAsia="Times New Roman"/>
                <w:color w:val="000000"/>
                <w:lang w:eastAsia="lt-LT"/>
              </w:rPr>
            </w:pPr>
          </w:p>
        </w:tc>
        <w:tc>
          <w:tcPr>
            <w:tcW w:w="1867" w:type="dxa"/>
            <w:gridSpan w:val="2"/>
            <w:tcBorders>
              <w:top w:val="nil"/>
              <w:left w:val="nil"/>
              <w:bottom w:val="single" w:sz="4" w:space="0" w:color="auto"/>
              <w:right w:val="single" w:sz="4" w:space="0" w:color="auto"/>
            </w:tcBorders>
            <w:noWrap/>
            <w:vAlign w:val="bottom"/>
            <w:hideMark/>
          </w:tcPr>
          <w:p w14:paraId="6A861E0B" w14:textId="01801CA4" w:rsidR="00E27443" w:rsidRPr="00EC7327" w:rsidRDefault="001D3A1C" w:rsidP="00341EE7">
            <w:pPr>
              <w:jc w:val="right"/>
              <w:rPr>
                <w:rFonts w:eastAsia="Times New Roman"/>
                <w:color w:val="000000"/>
                <w:lang w:eastAsia="lt-LT"/>
              </w:rPr>
            </w:pPr>
            <w:r>
              <w:rPr>
                <w:rFonts w:eastAsia="Times New Roman"/>
                <w:color w:val="000000"/>
                <w:lang w:eastAsia="lt-LT"/>
              </w:rPr>
              <w:t>2800</w:t>
            </w:r>
          </w:p>
        </w:tc>
      </w:tr>
      <w:tr w:rsidR="00E27443" w:rsidRPr="00EC7327" w14:paraId="47E985E9"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246A5E9E" w14:textId="77777777" w:rsidR="00E27443" w:rsidRPr="00EC7327" w:rsidRDefault="00E27443" w:rsidP="00341EE7">
            <w:pPr>
              <w:rPr>
                <w:rFonts w:eastAsia="Times New Roman"/>
                <w:color w:val="000000"/>
                <w:lang w:eastAsia="lt-LT"/>
              </w:rPr>
            </w:pPr>
            <w:r w:rsidRPr="00EC7327">
              <w:rPr>
                <w:rFonts w:eastAsia="Times New Roman"/>
                <w:color w:val="000000"/>
                <w:lang w:eastAsia="lt-LT"/>
              </w:rPr>
              <w:t>1.2</w:t>
            </w:r>
          </w:p>
        </w:tc>
        <w:tc>
          <w:tcPr>
            <w:tcW w:w="7261" w:type="dxa"/>
            <w:tcBorders>
              <w:top w:val="nil"/>
              <w:left w:val="nil"/>
              <w:bottom w:val="single" w:sz="4" w:space="0" w:color="auto"/>
              <w:right w:val="single" w:sz="4" w:space="0" w:color="auto"/>
            </w:tcBorders>
            <w:noWrap/>
            <w:vAlign w:val="bottom"/>
            <w:hideMark/>
          </w:tcPr>
          <w:p w14:paraId="1FBC926A" w14:textId="69865C2B" w:rsidR="00E27443" w:rsidRPr="00EC7327" w:rsidRDefault="00546CEE" w:rsidP="00341EE7">
            <w:pPr>
              <w:rPr>
                <w:rFonts w:eastAsia="Times New Roman"/>
                <w:color w:val="000000"/>
                <w:lang w:eastAsia="lt-LT"/>
              </w:rPr>
            </w:pPr>
            <w:r w:rsidRPr="00EC7327">
              <w:rPr>
                <w:rFonts w:eastAsia="Times New Roman"/>
                <w:color w:val="000000"/>
                <w:lang w:eastAsia="lt-LT"/>
              </w:rPr>
              <w:t xml:space="preserve">Medžiagos darbui su </w:t>
            </w:r>
            <w:r w:rsidR="007D2404" w:rsidRPr="00EC7327">
              <w:rPr>
                <w:rFonts w:eastAsia="Times New Roman"/>
                <w:color w:val="000000"/>
                <w:lang w:eastAsia="lt-LT"/>
              </w:rPr>
              <w:t>elektronikos</w:t>
            </w:r>
            <w:r w:rsidRPr="00EC7327">
              <w:rPr>
                <w:rFonts w:eastAsia="Times New Roman"/>
                <w:color w:val="000000"/>
                <w:lang w:eastAsia="lt-LT"/>
              </w:rPr>
              <w:t xml:space="preserve"> komponentais (</w:t>
            </w:r>
            <w:r w:rsidR="00FB1B68" w:rsidRPr="00EC7327">
              <w:rPr>
                <w:rFonts w:eastAsia="Times New Roman"/>
                <w:color w:val="000000"/>
                <w:lang w:eastAsia="lt-LT"/>
              </w:rPr>
              <w:t xml:space="preserve">įvairūs lydmetaliai, įvairūs fliusai, įvairios izoliacinės juostos, vamzdeliai, termo-vamzdeliai, cheminės </w:t>
            </w:r>
            <w:r w:rsidR="00FB1B68" w:rsidRPr="00EC7327">
              <w:rPr>
                <w:rFonts w:eastAsia="Times New Roman"/>
                <w:color w:val="000000"/>
                <w:lang w:eastAsia="lt-LT"/>
              </w:rPr>
              <w:lastRenderedPageBreak/>
              <w:t>medžiagos skirtos darbui su elektronikos komponentais ir spausdinto montažo plokštėmis</w:t>
            </w:r>
            <w:r w:rsidR="005007C0" w:rsidRPr="00EC7327">
              <w:rPr>
                <w:rFonts w:eastAsia="Times New Roman"/>
                <w:color w:val="000000"/>
                <w:lang w:eastAsia="lt-LT"/>
              </w:rPr>
              <w:t xml:space="preserve"> </w:t>
            </w:r>
            <w:r w:rsidR="008057A8">
              <w:rPr>
                <w:rFonts w:eastAsia="Times New Roman"/>
                <w:color w:val="000000"/>
                <w:lang w:eastAsia="lt-LT"/>
              </w:rPr>
              <w:t>)</w:t>
            </w:r>
          </w:p>
        </w:tc>
        <w:tc>
          <w:tcPr>
            <w:tcW w:w="1867" w:type="dxa"/>
            <w:gridSpan w:val="2"/>
            <w:tcBorders>
              <w:top w:val="nil"/>
              <w:left w:val="nil"/>
              <w:bottom w:val="single" w:sz="4" w:space="0" w:color="auto"/>
              <w:right w:val="single" w:sz="4" w:space="0" w:color="auto"/>
            </w:tcBorders>
            <w:noWrap/>
            <w:vAlign w:val="bottom"/>
            <w:hideMark/>
          </w:tcPr>
          <w:p w14:paraId="2049BD22" w14:textId="078760D0" w:rsidR="00E27443" w:rsidRPr="00EC7327" w:rsidRDefault="009C413D" w:rsidP="00341EE7">
            <w:pPr>
              <w:jc w:val="right"/>
              <w:rPr>
                <w:rFonts w:eastAsia="Times New Roman"/>
                <w:color w:val="000000"/>
                <w:lang w:eastAsia="lt-LT"/>
              </w:rPr>
            </w:pPr>
            <w:r>
              <w:rPr>
                <w:rFonts w:eastAsia="Times New Roman"/>
                <w:color w:val="000000"/>
                <w:lang w:eastAsia="lt-LT"/>
              </w:rPr>
              <w:lastRenderedPageBreak/>
              <w:t>500</w:t>
            </w:r>
          </w:p>
        </w:tc>
      </w:tr>
      <w:tr w:rsidR="00E27443" w:rsidRPr="00EC7327" w14:paraId="4CBBD662"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30585C97" w14:textId="77777777" w:rsidR="00E27443" w:rsidRPr="00EC7327" w:rsidRDefault="00E27443" w:rsidP="00341EE7">
            <w:pPr>
              <w:jc w:val="right"/>
              <w:rPr>
                <w:rFonts w:eastAsia="Times New Roman"/>
                <w:color w:val="000000"/>
                <w:lang w:eastAsia="lt-LT"/>
              </w:rPr>
            </w:pPr>
            <w:r w:rsidRPr="00EC7327">
              <w:rPr>
                <w:rFonts w:eastAsia="Times New Roman"/>
                <w:color w:val="000000"/>
                <w:lang w:eastAsia="lt-LT"/>
              </w:rPr>
              <w:t>2</w:t>
            </w:r>
          </w:p>
        </w:tc>
        <w:tc>
          <w:tcPr>
            <w:tcW w:w="7261" w:type="dxa"/>
            <w:tcBorders>
              <w:top w:val="nil"/>
              <w:left w:val="nil"/>
              <w:bottom w:val="single" w:sz="4" w:space="0" w:color="auto"/>
              <w:right w:val="single" w:sz="4" w:space="0" w:color="auto"/>
            </w:tcBorders>
            <w:noWrap/>
            <w:vAlign w:val="bottom"/>
            <w:hideMark/>
          </w:tcPr>
          <w:p w14:paraId="48E4CE31" w14:textId="77777777" w:rsidR="00E27443" w:rsidRPr="00EC7327" w:rsidRDefault="00E27443" w:rsidP="00341EE7">
            <w:pPr>
              <w:rPr>
                <w:rFonts w:eastAsia="Times New Roman"/>
                <w:b/>
                <w:bCs/>
                <w:color w:val="000000"/>
                <w:lang w:eastAsia="lt-LT"/>
              </w:rPr>
            </w:pPr>
            <w:r w:rsidRPr="00EC7327">
              <w:rPr>
                <w:rFonts w:eastAsia="Times New Roman"/>
                <w:b/>
                <w:bCs/>
                <w:color w:val="000000"/>
                <w:lang w:eastAsia="lt-LT"/>
              </w:rPr>
              <w:t>"Farnell" (</w:t>
            </w:r>
            <w:hyperlink r:id="rId16" w:history="1">
              <w:r w:rsidRPr="00EC7327">
                <w:rPr>
                  <w:rStyle w:val="Hyperlink"/>
                  <w:rFonts w:eastAsia="Times New Roman"/>
                  <w:b/>
                  <w:bCs/>
                  <w:lang w:eastAsia="lt-LT"/>
                </w:rPr>
                <w:t>http://lt.farnell.com</w:t>
              </w:r>
            </w:hyperlink>
            <w:r w:rsidRPr="00EC7327">
              <w:rPr>
                <w:rFonts w:eastAsia="Times New Roman"/>
                <w:b/>
                <w:bCs/>
                <w:color w:val="000000"/>
                <w:lang w:eastAsia="lt-LT"/>
              </w:rPr>
              <w:t>) katalogo prekės</w:t>
            </w:r>
          </w:p>
        </w:tc>
        <w:tc>
          <w:tcPr>
            <w:tcW w:w="1867" w:type="dxa"/>
            <w:gridSpan w:val="2"/>
            <w:tcBorders>
              <w:top w:val="nil"/>
              <w:left w:val="nil"/>
              <w:bottom w:val="single" w:sz="4" w:space="0" w:color="auto"/>
              <w:right w:val="single" w:sz="4" w:space="0" w:color="auto"/>
            </w:tcBorders>
            <w:noWrap/>
            <w:vAlign w:val="bottom"/>
            <w:hideMark/>
          </w:tcPr>
          <w:p w14:paraId="0CC716A1" w14:textId="77777777" w:rsidR="00E27443" w:rsidRPr="00EC7327" w:rsidRDefault="00E27443" w:rsidP="00341EE7">
            <w:pPr>
              <w:rPr>
                <w:rFonts w:eastAsia="Times New Roman"/>
                <w:color w:val="000000"/>
                <w:lang w:eastAsia="lt-LT"/>
              </w:rPr>
            </w:pPr>
            <w:r w:rsidRPr="00EC7327">
              <w:rPr>
                <w:rFonts w:eastAsia="Times New Roman"/>
                <w:color w:val="000000"/>
                <w:lang w:eastAsia="lt-LT"/>
              </w:rPr>
              <w:t> </w:t>
            </w:r>
          </w:p>
        </w:tc>
      </w:tr>
      <w:tr w:rsidR="006C6B3C" w:rsidRPr="00EC7327" w14:paraId="4096BD1F"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5D1C5AC5" w14:textId="77777777" w:rsidR="006C6B3C" w:rsidRPr="00EC7327" w:rsidRDefault="006C6B3C" w:rsidP="006C6B3C">
            <w:pPr>
              <w:rPr>
                <w:rFonts w:eastAsia="Times New Roman"/>
                <w:color w:val="000000"/>
                <w:lang w:eastAsia="lt-LT"/>
              </w:rPr>
            </w:pPr>
            <w:r w:rsidRPr="00EC7327">
              <w:rPr>
                <w:rFonts w:eastAsia="Times New Roman"/>
                <w:color w:val="000000"/>
                <w:lang w:eastAsia="lt-LT"/>
              </w:rPr>
              <w:t>2.1</w:t>
            </w:r>
          </w:p>
        </w:tc>
        <w:tc>
          <w:tcPr>
            <w:tcW w:w="7261" w:type="dxa"/>
            <w:tcBorders>
              <w:top w:val="nil"/>
              <w:left w:val="nil"/>
              <w:bottom w:val="single" w:sz="4" w:space="0" w:color="auto"/>
              <w:right w:val="single" w:sz="4" w:space="0" w:color="auto"/>
            </w:tcBorders>
            <w:noWrap/>
            <w:hideMark/>
          </w:tcPr>
          <w:p w14:paraId="23D32A5C" w14:textId="0029795E" w:rsidR="006C6B3C" w:rsidRPr="00EC7327" w:rsidRDefault="006C6B3C" w:rsidP="006C6B3C">
            <w:pPr>
              <w:rPr>
                <w:rFonts w:eastAsia="Times New Roman"/>
                <w:color w:val="000000"/>
                <w:lang w:eastAsia="lt-LT"/>
              </w:rPr>
            </w:pPr>
            <w:r w:rsidRPr="00EC7327">
              <w:t>Elektros grandinių ir komponentų fizikinių dydžių matavimo prietaisai ir įranga</w:t>
            </w:r>
          </w:p>
        </w:tc>
        <w:tc>
          <w:tcPr>
            <w:tcW w:w="1867" w:type="dxa"/>
            <w:gridSpan w:val="2"/>
            <w:tcBorders>
              <w:top w:val="nil"/>
              <w:left w:val="nil"/>
              <w:bottom w:val="single" w:sz="4" w:space="0" w:color="auto"/>
              <w:right w:val="single" w:sz="4" w:space="0" w:color="auto"/>
            </w:tcBorders>
            <w:noWrap/>
            <w:vAlign w:val="bottom"/>
            <w:hideMark/>
          </w:tcPr>
          <w:p w14:paraId="770CC962" w14:textId="23FD2CD9" w:rsidR="006C6B3C" w:rsidRPr="00EC7327" w:rsidRDefault="001D3A1C" w:rsidP="006C6B3C">
            <w:pPr>
              <w:jc w:val="right"/>
              <w:rPr>
                <w:rFonts w:eastAsia="Times New Roman"/>
                <w:color w:val="000000"/>
                <w:lang w:eastAsia="lt-LT"/>
              </w:rPr>
            </w:pPr>
            <w:r>
              <w:rPr>
                <w:rFonts w:eastAsia="Times New Roman"/>
                <w:color w:val="000000"/>
                <w:lang w:eastAsia="lt-LT"/>
              </w:rPr>
              <w:t>1000</w:t>
            </w:r>
          </w:p>
        </w:tc>
      </w:tr>
      <w:tr w:rsidR="006C6B3C" w:rsidRPr="00EC7327" w14:paraId="35388EFC"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71E2264D" w14:textId="77777777" w:rsidR="006C6B3C" w:rsidRPr="00EC7327" w:rsidRDefault="006C6B3C" w:rsidP="006C6B3C">
            <w:pPr>
              <w:rPr>
                <w:rFonts w:eastAsia="Times New Roman"/>
                <w:color w:val="000000"/>
                <w:lang w:eastAsia="lt-LT"/>
              </w:rPr>
            </w:pPr>
            <w:r w:rsidRPr="00EC7327">
              <w:rPr>
                <w:rFonts w:eastAsia="Times New Roman"/>
                <w:color w:val="000000"/>
                <w:lang w:eastAsia="lt-LT"/>
              </w:rPr>
              <w:t>2.2</w:t>
            </w:r>
          </w:p>
        </w:tc>
        <w:tc>
          <w:tcPr>
            <w:tcW w:w="7261" w:type="dxa"/>
            <w:tcBorders>
              <w:top w:val="nil"/>
              <w:left w:val="nil"/>
              <w:bottom w:val="single" w:sz="4" w:space="0" w:color="auto"/>
              <w:right w:val="single" w:sz="4" w:space="0" w:color="auto"/>
            </w:tcBorders>
            <w:noWrap/>
            <w:hideMark/>
          </w:tcPr>
          <w:p w14:paraId="0BE44239" w14:textId="628ABC07" w:rsidR="006C6B3C" w:rsidRPr="00EC7327" w:rsidRDefault="006C6B3C" w:rsidP="006C6B3C">
            <w:pPr>
              <w:rPr>
                <w:rFonts w:eastAsia="Times New Roman"/>
                <w:color w:val="000000"/>
                <w:lang w:eastAsia="lt-LT"/>
              </w:rPr>
            </w:pPr>
            <w:r w:rsidRPr="00EC7327">
              <w:t>Medžiagos darbui su elektronikos komponentais (įvairūs lydmetaliai, įvairūs fliusai, įvairios izoliacinės juostos, vamzdeliai, termo-vamzdeliai, cheminės medžiagos skirtos darbui su elektronikos komponentais ir spausdinto montažo plokštėmis</w:t>
            </w:r>
            <w:r w:rsidR="008057A8">
              <w:t>)</w:t>
            </w:r>
          </w:p>
        </w:tc>
        <w:tc>
          <w:tcPr>
            <w:tcW w:w="1867" w:type="dxa"/>
            <w:gridSpan w:val="2"/>
            <w:tcBorders>
              <w:top w:val="nil"/>
              <w:left w:val="nil"/>
              <w:bottom w:val="single" w:sz="4" w:space="0" w:color="auto"/>
              <w:right w:val="single" w:sz="4" w:space="0" w:color="auto"/>
            </w:tcBorders>
            <w:noWrap/>
            <w:vAlign w:val="bottom"/>
            <w:hideMark/>
          </w:tcPr>
          <w:p w14:paraId="4ECD4E10" w14:textId="0D4015EE" w:rsidR="006C6B3C" w:rsidRPr="00EC7327" w:rsidRDefault="006C6B3C" w:rsidP="006C6B3C">
            <w:pPr>
              <w:jc w:val="right"/>
              <w:rPr>
                <w:rFonts w:eastAsia="Times New Roman"/>
                <w:color w:val="000000"/>
                <w:lang w:eastAsia="lt-LT"/>
              </w:rPr>
            </w:pPr>
            <w:r w:rsidRPr="00EC7327">
              <w:rPr>
                <w:rFonts w:eastAsia="Times New Roman"/>
                <w:color w:val="000000"/>
                <w:lang w:eastAsia="lt-LT"/>
              </w:rPr>
              <w:t>500</w:t>
            </w:r>
          </w:p>
        </w:tc>
      </w:tr>
      <w:tr w:rsidR="00E27443" w:rsidRPr="00EC7327" w14:paraId="1F50E3A3"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6F03BBD0" w14:textId="77777777" w:rsidR="00E27443" w:rsidRPr="00EC7327" w:rsidRDefault="00E27443" w:rsidP="00341EE7">
            <w:pPr>
              <w:jc w:val="right"/>
              <w:rPr>
                <w:rFonts w:eastAsia="Times New Roman"/>
                <w:color w:val="000000"/>
                <w:lang w:eastAsia="lt-LT"/>
              </w:rPr>
            </w:pPr>
            <w:r w:rsidRPr="00EC7327">
              <w:rPr>
                <w:rFonts w:eastAsia="Times New Roman"/>
                <w:color w:val="000000"/>
                <w:lang w:eastAsia="lt-LT"/>
              </w:rPr>
              <w:t>3</w:t>
            </w:r>
          </w:p>
        </w:tc>
        <w:tc>
          <w:tcPr>
            <w:tcW w:w="7261" w:type="dxa"/>
            <w:tcBorders>
              <w:top w:val="nil"/>
              <w:left w:val="nil"/>
              <w:bottom w:val="single" w:sz="4" w:space="0" w:color="auto"/>
              <w:right w:val="single" w:sz="4" w:space="0" w:color="auto"/>
            </w:tcBorders>
            <w:noWrap/>
            <w:vAlign w:val="bottom"/>
            <w:hideMark/>
          </w:tcPr>
          <w:p w14:paraId="7D490016" w14:textId="77777777" w:rsidR="00E27443" w:rsidRPr="00EC7327" w:rsidRDefault="00E27443" w:rsidP="00341EE7">
            <w:pPr>
              <w:rPr>
                <w:rFonts w:eastAsia="Times New Roman"/>
                <w:b/>
                <w:bCs/>
                <w:color w:val="000000"/>
                <w:lang w:eastAsia="lt-LT"/>
              </w:rPr>
            </w:pPr>
            <w:r w:rsidRPr="00EC7327">
              <w:rPr>
                <w:rFonts w:eastAsia="Times New Roman"/>
                <w:b/>
                <w:bCs/>
                <w:color w:val="000000"/>
                <w:lang w:eastAsia="lt-LT"/>
              </w:rPr>
              <w:t>" Mouser" (</w:t>
            </w:r>
            <w:hyperlink r:id="rId17" w:history="1">
              <w:r w:rsidRPr="00EC7327">
                <w:rPr>
                  <w:rStyle w:val="Hyperlink"/>
                  <w:rFonts w:eastAsia="Times New Roman"/>
                  <w:b/>
                  <w:bCs/>
                  <w:lang w:eastAsia="lt-LT"/>
                </w:rPr>
                <w:t>http://eu.mouser.com/</w:t>
              </w:r>
            </w:hyperlink>
            <w:r w:rsidRPr="00EC7327">
              <w:rPr>
                <w:rFonts w:eastAsia="Times New Roman"/>
                <w:b/>
                <w:bCs/>
                <w:color w:val="000000"/>
                <w:lang w:eastAsia="lt-LT"/>
              </w:rPr>
              <w:t>) katalogo prekės</w:t>
            </w:r>
          </w:p>
        </w:tc>
        <w:tc>
          <w:tcPr>
            <w:tcW w:w="1867" w:type="dxa"/>
            <w:gridSpan w:val="2"/>
            <w:tcBorders>
              <w:top w:val="nil"/>
              <w:left w:val="nil"/>
              <w:bottom w:val="single" w:sz="4" w:space="0" w:color="auto"/>
              <w:right w:val="single" w:sz="4" w:space="0" w:color="auto"/>
            </w:tcBorders>
            <w:noWrap/>
            <w:vAlign w:val="bottom"/>
            <w:hideMark/>
          </w:tcPr>
          <w:p w14:paraId="749550FD" w14:textId="77777777" w:rsidR="00E27443" w:rsidRPr="00EC7327" w:rsidRDefault="00E27443" w:rsidP="00341EE7">
            <w:pPr>
              <w:rPr>
                <w:rFonts w:eastAsia="Times New Roman"/>
                <w:color w:val="000000"/>
                <w:lang w:eastAsia="lt-LT"/>
              </w:rPr>
            </w:pPr>
            <w:r w:rsidRPr="00EC7327">
              <w:rPr>
                <w:rFonts w:eastAsia="Times New Roman"/>
                <w:color w:val="000000"/>
                <w:lang w:eastAsia="lt-LT"/>
              </w:rPr>
              <w:t> </w:t>
            </w:r>
          </w:p>
        </w:tc>
      </w:tr>
      <w:tr w:rsidR="006C6B3C" w:rsidRPr="00EC7327" w14:paraId="0F07D89F"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7D39A314" w14:textId="77777777" w:rsidR="006C6B3C" w:rsidRPr="00EC7327" w:rsidRDefault="006C6B3C" w:rsidP="006C6B3C">
            <w:pPr>
              <w:rPr>
                <w:rFonts w:eastAsia="Times New Roman"/>
                <w:color w:val="000000"/>
                <w:lang w:eastAsia="lt-LT"/>
              </w:rPr>
            </w:pPr>
            <w:r w:rsidRPr="00EC7327">
              <w:rPr>
                <w:rFonts w:eastAsia="Times New Roman"/>
                <w:color w:val="000000"/>
                <w:lang w:eastAsia="lt-LT"/>
              </w:rPr>
              <w:t>3.1</w:t>
            </w:r>
          </w:p>
        </w:tc>
        <w:tc>
          <w:tcPr>
            <w:tcW w:w="7261" w:type="dxa"/>
            <w:tcBorders>
              <w:top w:val="nil"/>
              <w:left w:val="nil"/>
              <w:bottom w:val="single" w:sz="4" w:space="0" w:color="auto"/>
              <w:right w:val="single" w:sz="4" w:space="0" w:color="auto"/>
            </w:tcBorders>
            <w:noWrap/>
            <w:hideMark/>
          </w:tcPr>
          <w:p w14:paraId="27321F51" w14:textId="4DD8286B" w:rsidR="006C6B3C" w:rsidRPr="00EC7327" w:rsidRDefault="006C6B3C" w:rsidP="006C6B3C">
            <w:pPr>
              <w:rPr>
                <w:rFonts w:eastAsia="Times New Roman"/>
                <w:color w:val="000000"/>
                <w:lang w:eastAsia="lt-LT"/>
              </w:rPr>
            </w:pPr>
            <w:r w:rsidRPr="00EC7327">
              <w:t>Elektros grandinių ir komponentų fizikinių dydžių matavimo prietaisai ir įranga</w:t>
            </w:r>
          </w:p>
        </w:tc>
        <w:tc>
          <w:tcPr>
            <w:tcW w:w="1867" w:type="dxa"/>
            <w:gridSpan w:val="2"/>
            <w:tcBorders>
              <w:top w:val="nil"/>
              <w:left w:val="nil"/>
              <w:bottom w:val="single" w:sz="4" w:space="0" w:color="auto"/>
              <w:right w:val="single" w:sz="4" w:space="0" w:color="auto"/>
            </w:tcBorders>
            <w:noWrap/>
            <w:vAlign w:val="bottom"/>
            <w:hideMark/>
          </w:tcPr>
          <w:p w14:paraId="48E83360" w14:textId="0B58647B" w:rsidR="006C6B3C" w:rsidRPr="00EC7327" w:rsidRDefault="001D3A1C" w:rsidP="006C6B3C">
            <w:pPr>
              <w:jc w:val="right"/>
              <w:rPr>
                <w:rFonts w:eastAsia="Times New Roman"/>
                <w:color w:val="000000"/>
                <w:lang w:eastAsia="lt-LT"/>
              </w:rPr>
            </w:pPr>
            <w:r>
              <w:rPr>
                <w:rFonts w:eastAsia="Times New Roman"/>
                <w:color w:val="000000"/>
                <w:lang w:eastAsia="lt-LT"/>
              </w:rPr>
              <w:t>1000</w:t>
            </w:r>
          </w:p>
        </w:tc>
      </w:tr>
      <w:tr w:rsidR="006C6B3C" w:rsidRPr="00EC7327" w14:paraId="3914700D"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3B0E1112" w14:textId="77777777" w:rsidR="006C6B3C" w:rsidRPr="00EC7327" w:rsidRDefault="006C6B3C" w:rsidP="006C6B3C">
            <w:pPr>
              <w:rPr>
                <w:rFonts w:eastAsia="Times New Roman"/>
                <w:color w:val="000000"/>
                <w:lang w:eastAsia="lt-LT"/>
              </w:rPr>
            </w:pPr>
            <w:r w:rsidRPr="00EC7327">
              <w:rPr>
                <w:rFonts w:eastAsia="Times New Roman"/>
                <w:color w:val="000000"/>
                <w:lang w:eastAsia="lt-LT"/>
              </w:rPr>
              <w:t>3.2</w:t>
            </w:r>
          </w:p>
        </w:tc>
        <w:tc>
          <w:tcPr>
            <w:tcW w:w="7261" w:type="dxa"/>
            <w:tcBorders>
              <w:top w:val="nil"/>
              <w:left w:val="nil"/>
              <w:bottom w:val="single" w:sz="4" w:space="0" w:color="auto"/>
              <w:right w:val="single" w:sz="4" w:space="0" w:color="auto"/>
            </w:tcBorders>
            <w:noWrap/>
            <w:hideMark/>
          </w:tcPr>
          <w:p w14:paraId="25B1BA0E" w14:textId="7F5C53A6" w:rsidR="006C6B3C" w:rsidRPr="00EC7327" w:rsidRDefault="006C6B3C" w:rsidP="006C6B3C">
            <w:pPr>
              <w:rPr>
                <w:rFonts w:eastAsia="Times New Roman"/>
                <w:color w:val="000000"/>
                <w:lang w:eastAsia="lt-LT"/>
              </w:rPr>
            </w:pPr>
            <w:r w:rsidRPr="00EC7327">
              <w:t>Medžiagos darbui su elektronikos komponentais (įvairūs lydmetaliai, įvairūs fliusai, įvairios izoliacinės juostos, vamzdeliai, termo-vamzdeliai, cheminės medžiagos skirtos darbui su elektronikos komponentais ir spausdinto montažo plokštėmis</w:t>
            </w:r>
            <w:r w:rsidR="008057A8">
              <w:t>)</w:t>
            </w:r>
          </w:p>
        </w:tc>
        <w:tc>
          <w:tcPr>
            <w:tcW w:w="1867" w:type="dxa"/>
            <w:gridSpan w:val="2"/>
            <w:tcBorders>
              <w:top w:val="nil"/>
              <w:left w:val="nil"/>
              <w:bottom w:val="single" w:sz="4" w:space="0" w:color="auto"/>
              <w:right w:val="single" w:sz="4" w:space="0" w:color="auto"/>
            </w:tcBorders>
            <w:noWrap/>
            <w:vAlign w:val="bottom"/>
            <w:hideMark/>
          </w:tcPr>
          <w:p w14:paraId="2E3B6EBF" w14:textId="6EA6BA25" w:rsidR="006C6B3C" w:rsidRPr="00EC7327" w:rsidRDefault="006C6B3C" w:rsidP="006C6B3C">
            <w:pPr>
              <w:jc w:val="right"/>
              <w:rPr>
                <w:rFonts w:eastAsia="Times New Roman"/>
                <w:color w:val="000000"/>
                <w:lang w:eastAsia="lt-LT"/>
              </w:rPr>
            </w:pPr>
            <w:r w:rsidRPr="00EC7327">
              <w:rPr>
                <w:rFonts w:eastAsia="Times New Roman"/>
                <w:color w:val="000000"/>
                <w:lang w:eastAsia="lt-LT"/>
              </w:rPr>
              <w:t>500</w:t>
            </w:r>
          </w:p>
        </w:tc>
      </w:tr>
      <w:tr w:rsidR="007F702B" w:rsidRPr="00EC7327" w14:paraId="123026AA"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2AC7B9E6" w14:textId="2C346897" w:rsidR="007F702B" w:rsidRPr="00EC7327" w:rsidRDefault="55080FD7" w:rsidP="60E41923">
            <w:pPr>
              <w:jc w:val="right"/>
            </w:pPr>
            <w:r w:rsidRPr="60E41923">
              <w:rPr>
                <w:rFonts w:eastAsia="Times New Roman"/>
                <w:color w:val="000000" w:themeColor="text1"/>
                <w:lang w:eastAsia="lt-LT"/>
              </w:rPr>
              <w:t>4</w:t>
            </w:r>
          </w:p>
        </w:tc>
        <w:tc>
          <w:tcPr>
            <w:tcW w:w="7284" w:type="dxa"/>
            <w:gridSpan w:val="2"/>
            <w:tcBorders>
              <w:top w:val="nil"/>
              <w:left w:val="nil"/>
              <w:bottom w:val="single" w:sz="4" w:space="0" w:color="auto"/>
              <w:right w:val="single" w:sz="4" w:space="0" w:color="auto"/>
            </w:tcBorders>
            <w:noWrap/>
            <w:vAlign w:val="bottom"/>
            <w:hideMark/>
          </w:tcPr>
          <w:p w14:paraId="4B33881E" w14:textId="77777777" w:rsidR="007F702B" w:rsidRPr="00EC7327" w:rsidRDefault="007F702B" w:rsidP="00341EE7">
            <w:pPr>
              <w:rPr>
                <w:rFonts w:eastAsia="Times New Roman"/>
                <w:b/>
                <w:bCs/>
                <w:color w:val="000000"/>
                <w:lang w:eastAsia="lt-LT"/>
              </w:rPr>
            </w:pPr>
            <w:r w:rsidRPr="00EC7327">
              <w:rPr>
                <w:rFonts w:eastAsia="Times New Roman"/>
                <w:b/>
                <w:bCs/>
                <w:color w:val="000000"/>
                <w:lang w:eastAsia="lt-LT"/>
              </w:rPr>
              <w:t>"DigiKey" (</w:t>
            </w:r>
            <w:hyperlink r:id="rId18" w:history="1">
              <w:r w:rsidRPr="00EC7327">
                <w:rPr>
                  <w:rStyle w:val="Hyperlink"/>
                  <w:rFonts w:eastAsia="Times New Roman"/>
                  <w:b/>
                  <w:bCs/>
                  <w:lang w:eastAsia="lt-LT"/>
                </w:rPr>
                <w:t>www.digikey.lt/</w:t>
              </w:r>
            </w:hyperlink>
            <w:r w:rsidRPr="00EC7327">
              <w:rPr>
                <w:rFonts w:eastAsia="Times New Roman"/>
                <w:b/>
                <w:bCs/>
                <w:color w:val="000000"/>
                <w:lang w:eastAsia="lt-LT"/>
              </w:rPr>
              <w:t>) katalogo prekės</w:t>
            </w:r>
          </w:p>
        </w:tc>
        <w:tc>
          <w:tcPr>
            <w:tcW w:w="1844" w:type="dxa"/>
            <w:tcBorders>
              <w:top w:val="nil"/>
              <w:left w:val="nil"/>
              <w:bottom w:val="single" w:sz="4" w:space="0" w:color="auto"/>
              <w:right w:val="single" w:sz="4" w:space="0" w:color="auto"/>
            </w:tcBorders>
            <w:noWrap/>
            <w:vAlign w:val="bottom"/>
            <w:hideMark/>
          </w:tcPr>
          <w:p w14:paraId="12F9BF64" w14:textId="77777777" w:rsidR="007F702B" w:rsidRPr="00EC7327" w:rsidRDefault="007F702B" w:rsidP="00341EE7">
            <w:pPr>
              <w:rPr>
                <w:rFonts w:eastAsia="Times New Roman"/>
                <w:color w:val="000000"/>
                <w:lang w:eastAsia="lt-LT"/>
              </w:rPr>
            </w:pPr>
            <w:r w:rsidRPr="00EC7327">
              <w:rPr>
                <w:rFonts w:eastAsia="Times New Roman"/>
                <w:color w:val="000000"/>
                <w:lang w:eastAsia="lt-LT"/>
              </w:rPr>
              <w:t> </w:t>
            </w:r>
          </w:p>
        </w:tc>
      </w:tr>
      <w:tr w:rsidR="006C6B3C" w:rsidRPr="00EC7327" w14:paraId="3E637BA9"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5C47F83C" w14:textId="6ED5EB81" w:rsidR="006C6B3C" w:rsidRPr="00EC7327" w:rsidRDefault="2516EE52" w:rsidP="006C6B3C">
            <w:pPr>
              <w:rPr>
                <w:rFonts w:eastAsia="Times New Roman"/>
                <w:color w:val="000000"/>
                <w:lang w:eastAsia="lt-LT"/>
              </w:rPr>
            </w:pPr>
            <w:r w:rsidRPr="60E41923">
              <w:rPr>
                <w:rFonts w:eastAsia="Times New Roman"/>
                <w:color w:val="000000" w:themeColor="text1"/>
                <w:lang w:eastAsia="lt-LT"/>
              </w:rPr>
              <w:t>4</w:t>
            </w:r>
            <w:r w:rsidR="7E3A4B11" w:rsidRPr="60E41923">
              <w:rPr>
                <w:rFonts w:eastAsia="Times New Roman"/>
                <w:color w:val="000000" w:themeColor="text1"/>
                <w:lang w:eastAsia="lt-LT"/>
              </w:rPr>
              <w:t>.1</w:t>
            </w:r>
          </w:p>
        </w:tc>
        <w:tc>
          <w:tcPr>
            <w:tcW w:w="7284" w:type="dxa"/>
            <w:gridSpan w:val="2"/>
            <w:tcBorders>
              <w:top w:val="nil"/>
              <w:left w:val="nil"/>
              <w:bottom w:val="single" w:sz="4" w:space="0" w:color="auto"/>
              <w:right w:val="single" w:sz="4" w:space="0" w:color="auto"/>
            </w:tcBorders>
            <w:noWrap/>
            <w:hideMark/>
          </w:tcPr>
          <w:p w14:paraId="500B03A4" w14:textId="33FCA4AF" w:rsidR="006C6B3C" w:rsidRPr="00EC7327" w:rsidRDefault="006C6B3C" w:rsidP="006C6B3C">
            <w:pPr>
              <w:rPr>
                <w:rFonts w:eastAsia="Times New Roman"/>
                <w:color w:val="000000"/>
                <w:lang w:eastAsia="lt-LT"/>
              </w:rPr>
            </w:pPr>
            <w:r w:rsidRPr="00EC7327">
              <w:t>Elektros grandinių ir komponentų fizikinių dydžių matavimo prietaisai ir įranga</w:t>
            </w:r>
          </w:p>
        </w:tc>
        <w:tc>
          <w:tcPr>
            <w:tcW w:w="1844" w:type="dxa"/>
            <w:tcBorders>
              <w:top w:val="nil"/>
              <w:left w:val="nil"/>
              <w:bottom w:val="single" w:sz="4" w:space="0" w:color="auto"/>
              <w:right w:val="single" w:sz="4" w:space="0" w:color="auto"/>
            </w:tcBorders>
            <w:noWrap/>
            <w:vAlign w:val="bottom"/>
            <w:hideMark/>
          </w:tcPr>
          <w:p w14:paraId="51978F5B" w14:textId="6E7A869D" w:rsidR="006C6B3C" w:rsidRPr="00EC7327" w:rsidRDefault="009C413D" w:rsidP="006C6B3C">
            <w:pPr>
              <w:jc w:val="right"/>
              <w:rPr>
                <w:rFonts w:eastAsia="Times New Roman"/>
                <w:color w:val="000000"/>
                <w:lang w:eastAsia="lt-LT"/>
              </w:rPr>
            </w:pPr>
            <w:r>
              <w:rPr>
                <w:rFonts w:eastAsia="Times New Roman"/>
                <w:color w:val="000000"/>
                <w:lang w:eastAsia="lt-LT"/>
              </w:rPr>
              <w:t>1000</w:t>
            </w:r>
          </w:p>
        </w:tc>
      </w:tr>
      <w:tr w:rsidR="006C6B3C" w:rsidRPr="00EC7327" w14:paraId="21EC4868"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098BE7ED" w14:textId="5A3B823C" w:rsidR="006C6B3C" w:rsidRPr="00EC7327" w:rsidRDefault="41C857B8" w:rsidP="006C6B3C">
            <w:pPr>
              <w:rPr>
                <w:rFonts w:eastAsia="Times New Roman"/>
                <w:color w:val="000000"/>
                <w:lang w:eastAsia="lt-LT"/>
              </w:rPr>
            </w:pPr>
            <w:r w:rsidRPr="60E41923">
              <w:rPr>
                <w:rFonts w:eastAsia="Times New Roman"/>
                <w:color w:val="000000" w:themeColor="text1"/>
                <w:lang w:eastAsia="lt-LT"/>
              </w:rPr>
              <w:t>4</w:t>
            </w:r>
            <w:r w:rsidR="7E3A4B11" w:rsidRPr="60E41923">
              <w:rPr>
                <w:rFonts w:eastAsia="Times New Roman"/>
                <w:color w:val="000000" w:themeColor="text1"/>
                <w:lang w:eastAsia="lt-LT"/>
              </w:rPr>
              <w:t>.2</w:t>
            </w:r>
          </w:p>
        </w:tc>
        <w:tc>
          <w:tcPr>
            <w:tcW w:w="7284" w:type="dxa"/>
            <w:gridSpan w:val="2"/>
            <w:tcBorders>
              <w:top w:val="nil"/>
              <w:left w:val="nil"/>
              <w:bottom w:val="single" w:sz="4" w:space="0" w:color="auto"/>
              <w:right w:val="single" w:sz="4" w:space="0" w:color="auto"/>
            </w:tcBorders>
            <w:noWrap/>
            <w:hideMark/>
          </w:tcPr>
          <w:p w14:paraId="574D274B" w14:textId="29A81D6D" w:rsidR="006C6B3C" w:rsidRPr="00EC7327" w:rsidRDefault="006C6B3C" w:rsidP="006C6B3C">
            <w:pPr>
              <w:rPr>
                <w:rFonts w:eastAsia="Times New Roman"/>
                <w:color w:val="000000"/>
                <w:lang w:eastAsia="lt-LT"/>
              </w:rPr>
            </w:pPr>
            <w:r w:rsidRPr="00EC7327">
              <w:t>Medžiagos darbui su elektronikos komponentais (įvairūs lydmetaliai, įvairūs fliusai, įvairios izoliacinės juostos, vamzdeliai, termo-vamzdeliai, cheminės medžiagos skirtos darbui su elektronikos komponentais ir spausdinto montažo plokštėmis</w:t>
            </w:r>
            <w:r w:rsidR="008057A8">
              <w:t>)</w:t>
            </w:r>
          </w:p>
        </w:tc>
        <w:tc>
          <w:tcPr>
            <w:tcW w:w="1844" w:type="dxa"/>
            <w:tcBorders>
              <w:top w:val="nil"/>
              <w:left w:val="nil"/>
              <w:bottom w:val="single" w:sz="4" w:space="0" w:color="auto"/>
              <w:right w:val="single" w:sz="4" w:space="0" w:color="auto"/>
            </w:tcBorders>
            <w:noWrap/>
            <w:vAlign w:val="bottom"/>
            <w:hideMark/>
          </w:tcPr>
          <w:p w14:paraId="45E94AED" w14:textId="1290EC15" w:rsidR="006C6B3C" w:rsidRPr="00EC7327" w:rsidRDefault="006C6B3C" w:rsidP="006C6B3C">
            <w:pPr>
              <w:jc w:val="right"/>
              <w:rPr>
                <w:rFonts w:eastAsia="Times New Roman"/>
                <w:color w:val="000000"/>
                <w:lang w:eastAsia="lt-LT"/>
              </w:rPr>
            </w:pPr>
            <w:r w:rsidRPr="00EC7327">
              <w:rPr>
                <w:rFonts w:eastAsia="Times New Roman"/>
                <w:color w:val="000000"/>
                <w:lang w:eastAsia="lt-LT"/>
              </w:rPr>
              <w:t>500</w:t>
            </w:r>
          </w:p>
        </w:tc>
      </w:tr>
      <w:tr w:rsidR="007F702B" w:rsidRPr="00EC7327" w14:paraId="78E889BA"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5850B6D3" w14:textId="5855F8CB" w:rsidR="007F702B" w:rsidRPr="00EC7327" w:rsidRDefault="6CFEF0E7" w:rsidP="60E41923">
            <w:pPr>
              <w:jc w:val="right"/>
            </w:pPr>
            <w:r w:rsidRPr="60E41923">
              <w:rPr>
                <w:rFonts w:eastAsia="Times New Roman"/>
                <w:color w:val="000000" w:themeColor="text1"/>
                <w:lang w:eastAsia="lt-LT"/>
              </w:rPr>
              <w:t>5</w:t>
            </w:r>
          </w:p>
        </w:tc>
        <w:tc>
          <w:tcPr>
            <w:tcW w:w="7284" w:type="dxa"/>
            <w:gridSpan w:val="2"/>
            <w:tcBorders>
              <w:top w:val="nil"/>
              <w:left w:val="nil"/>
              <w:bottom w:val="single" w:sz="4" w:space="0" w:color="auto"/>
              <w:right w:val="single" w:sz="4" w:space="0" w:color="auto"/>
            </w:tcBorders>
            <w:noWrap/>
            <w:vAlign w:val="bottom"/>
            <w:hideMark/>
          </w:tcPr>
          <w:p w14:paraId="2B82A182" w14:textId="77777777" w:rsidR="007F702B" w:rsidRPr="00EC7327" w:rsidRDefault="007F702B" w:rsidP="00341EE7">
            <w:pPr>
              <w:rPr>
                <w:rFonts w:eastAsia="Times New Roman"/>
                <w:b/>
                <w:bCs/>
                <w:color w:val="000000"/>
                <w:lang w:eastAsia="lt-LT"/>
              </w:rPr>
            </w:pPr>
            <w:r w:rsidRPr="00EC7327">
              <w:rPr>
                <w:rFonts w:eastAsia="Times New Roman"/>
                <w:b/>
                <w:bCs/>
                <w:color w:val="000000"/>
                <w:lang w:eastAsia="lt-LT"/>
              </w:rPr>
              <w:t>"TME" (</w:t>
            </w:r>
            <w:hyperlink r:id="rId19" w:history="1">
              <w:r w:rsidRPr="00EC7327">
                <w:rPr>
                  <w:rStyle w:val="Hyperlink"/>
                  <w:rFonts w:eastAsia="Times New Roman"/>
                  <w:b/>
                  <w:bCs/>
                  <w:lang w:eastAsia="lt-LT"/>
                </w:rPr>
                <w:t>www.tme.eu/lt/</w:t>
              </w:r>
            </w:hyperlink>
            <w:r w:rsidRPr="00EC7327">
              <w:rPr>
                <w:rFonts w:eastAsia="Times New Roman"/>
                <w:b/>
                <w:bCs/>
                <w:color w:val="000000"/>
                <w:lang w:eastAsia="lt-LT"/>
              </w:rPr>
              <w:t>) katalogo prekės</w:t>
            </w:r>
          </w:p>
        </w:tc>
        <w:tc>
          <w:tcPr>
            <w:tcW w:w="1844" w:type="dxa"/>
            <w:tcBorders>
              <w:top w:val="nil"/>
              <w:left w:val="nil"/>
              <w:bottom w:val="single" w:sz="4" w:space="0" w:color="auto"/>
              <w:right w:val="single" w:sz="4" w:space="0" w:color="auto"/>
            </w:tcBorders>
            <w:noWrap/>
            <w:vAlign w:val="bottom"/>
            <w:hideMark/>
          </w:tcPr>
          <w:p w14:paraId="4D7ABE6F" w14:textId="77777777" w:rsidR="007F702B" w:rsidRPr="00EC7327" w:rsidRDefault="007F702B" w:rsidP="00341EE7">
            <w:pPr>
              <w:rPr>
                <w:rFonts w:eastAsia="Times New Roman"/>
                <w:color w:val="000000"/>
                <w:lang w:eastAsia="lt-LT"/>
              </w:rPr>
            </w:pPr>
            <w:r w:rsidRPr="00EC7327">
              <w:rPr>
                <w:rFonts w:eastAsia="Times New Roman"/>
                <w:color w:val="000000"/>
                <w:lang w:eastAsia="lt-LT"/>
              </w:rPr>
              <w:t> </w:t>
            </w:r>
          </w:p>
        </w:tc>
      </w:tr>
      <w:tr w:rsidR="006C6B3C" w:rsidRPr="00EC7327" w14:paraId="3880DB26"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0BF8A9DF" w14:textId="28148CEF" w:rsidR="006C6B3C" w:rsidRPr="00EC7327" w:rsidRDefault="6116AC9B" w:rsidP="006C6B3C">
            <w:pPr>
              <w:rPr>
                <w:rFonts w:eastAsia="Times New Roman"/>
                <w:color w:val="000000"/>
                <w:lang w:eastAsia="lt-LT"/>
              </w:rPr>
            </w:pPr>
            <w:r w:rsidRPr="60E41923">
              <w:rPr>
                <w:rFonts w:eastAsia="Times New Roman"/>
                <w:color w:val="000000" w:themeColor="text1"/>
                <w:lang w:eastAsia="lt-LT"/>
              </w:rPr>
              <w:t>5</w:t>
            </w:r>
            <w:r w:rsidR="7E3A4B11" w:rsidRPr="60E41923">
              <w:rPr>
                <w:rFonts w:eastAsia="Times New Roman"/>
                <w:color w:val="000000" w:themeColor="text1"/>
                <w:lang w:eastAsia="lt-LT"/>
              </w:rPr>
              <w:t>.1</w:t>
            </w:r>
          </w:p>
        </w:tc>
        <w:tc>
          <w:tcPr>
            <w:tcW w:w="7284" w:type="dxa"/>
            <w:gridSpan w:val="2"/>
            <w:tcBorders>
              <w:top w:val="nil"/>
              <w:left w:val="nil"/>
              <w:bottom w:val="single" w:sz="4" w:space="0" w:color="auto"/>
              <w:right w:val="single" w:sz="4" w:space="0" w:color="auto"/>
            </w:tcBorders>
            <w:noWrap/>
            <w:hideMark/>
          </w:tcPr>
          <w:p w14:paraId="5D9988E1" w14:textId="573112A0" w:rsidR="006C6B3C" w:rsidRPr="00EC7327" w:rsidRDefault="006C6B3C" w:rsidP="006C6B3C">
            <w:pPr>
              <w:rPr>
                <w:rFonts w:eastAsia="Times New Roman"/>
                <w:color w:val="000000"/>
                <w:lang w:eastAsia="lt-LT"/>
              </w:rPr>
            </w:pPr>
            <w:r w:rsidRPr="00EC7327">
              <w:t>Elektros grandinių ir komponentų fizikinių dydžių matavimo prietaisai ir įranga</w:t>
            </w:r>
          </w:p>
        </w:tc>
        <w:tc>
          <w:tcPr>
            <w:tcW w:w="1844" w:type="dxa"/>
            <w:tcBorders>
              <w:top w:val="nil"/>
              <w:left w:val="nil"/>
              <w:bottom w:val="single" w:sz="4" w:space="0" w:color="auto"/>
              <w:right w:val="single" w:sz="4" w:space="0" w:color="auto"/>
            </w:tcBorders>
            <w:noWrap/>
            <w:vAlign w:val="bottom"/>
            <w:hideMark/>
          </w:tcPr>
          <w:p w14:paraId="66251AC5" w14:textId="6CA1C410" w:rsidR="006C6B3C" w:rsidRPr="00EC7327" w:rsidRDefault="009C413D" w:rsidP="006C6B3C">
            <w:pPr>
              <w:jc w:val="right"/>
              <w:rPr>
                <w:rFonts w:eastAsia="Times New Roman"/>
                <w:color w:val="000000"/>
                <w:lang w:eastAsia="lt-LT"/>
              </w:rPr>
            </w:pPr>
            <w:r>
              <w:rPr>
                <w:rFonts w:eastAsia="Times New Roman"/>
                <w:color w:val="000000"/>
                <w:lang w:eastAsia="lt-LT"/>
              </w:rPr>
              <w:t>1000</w:t>
            </w:r>
          </w:p>
        </w:tc>
      </w:tr>
      <w:tr w:rsidR="006C6B3C" w:rsidRPr="00EC7327" w14:paraId="146D7A94"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426403A4" w14:textId="297A5492" w:rsidR="006C6B3C" w:rsidRPr="00EC7327" w:rsidRDefault="7B586289" w:rsidP="006C6B3C">
            <w:pPr>
              <w:rPr>
                <w:rFonts w:eastAsia="Times New Roman"/>
                <w:color w:val="000000"/>
                <w:lang w:eastAsia="lt-LT"/>
              </w:rPr>
            </w:pPr>
            <w:r w:rsidRPr="60E41923">
              <w:rPr>
                <w:rFonts w:eastAsia="Times New Roman"/>
                <w:color w:val="000000" w:themeColor="text1"/>
                <w:lang w:eastAsia="lt-LT"/>
              </w:rPr>
              <w:t>5</w:t>
            </w:r>
            <w:r w:rsidR="7E3A4B11" w:rsidRPr="60E41923">
              <w:rPr>
                <w:rFonts w:eastAsia="Times New Roman"/>
                <w:color w:val="000000" w:themeColor="text1"/>
                <w:lang w:eastAsia="lt-LT"/>
              </w:rPr>
              <w:t>.2</w:t>
            </w:r>
          </w:p>
        </w:tc>
        <w:tc>
          <w:tcPr>
            <w:tcW w:w="7284" w:type="dxa"/>
            <w:gridSpan w:val="2"/>
            <w:tcBorders>
              <w:top w:val="nil"/>
              <w:left w:val="nil"/>
              <w:bottom w:val="single" w:sz="4" w:space="0" w:color="auto"/>
              <w:right w:val="single" w:sz="4" w:space="0" w:color="auto"/>
            </w:tcBorders>
            <w:noWrap/>
            <w:hideMark/>
          </w:tcPr>
          <w:p w14:paraId="11EC8552" w14:textId="317DA149" w:rsidR="006C6B3C" w:rsidRPr="00EC7327" w:rsidRDefault="006C6B3C" w:rsidP="006C6B3C">
            <w:pPr>
              <w:rPr>
                <w:rFonts w:eastAsia="Times New Roman"/>
                <w:color w:val="000000"/>
                <w:lang w:eastAsia="lt-LT"/>
              </w:rPr>
            </w:pPr>
            <w:r w:rsidRPr="00EC7327">
              <w:t>Medžiagos darbui su elektronikos komponentais (įvairūs lydmetaliai, įvairūs fliusai, įvairios izoliacinės juostos, vamzdeliai, termo-vamzdeliai, cheminės medžiagos skirtos darbui su elektronikos komponentais ir spausdinto montažo plokštėmis</w:t>
            </w:r>
            <w:r w:rsidR="008057A8">
              <w:t>)</w:t>
            </w:r>
          </w:p>
        </w:tc>
        <w:tc>
          <w:tcPr>
            <w:tcW w:w="1844" w:type="dxa"/>
            <w:tcBorders>
              <w:top w:val="nil"/>
              <w:left w:val="nil"/>
              <w:bottom w:val="single" w:sz="4" w:space="0" w:color="auto"/>
              <w:right w:val="single" w:sz="4" w:space="0" w:color="auto"/>
            </w:tcBorders>
            <w:noWrap/>
            <w:vAlign w:val="bottom"/>
            <w:hideMark/>
          </w:tcPr>
          <w:p w14:paraId="39C34CFE" w14:textId="01220E72" w:rsidR="006C6B3C" w:rsidRPr="00EC7327" w:rsidRDefault="006C6B3C" w:rsidP="006C6B3C">
            <w:pPr>
              <w:jc w:val="right"/>
              <w:rPr>
                <w:rFonts w:eastAsia="Times New Roman"/>
                <w:color w:val="000000"/>
                <w:lang w:eastAsia="lt-LT"/>
              </w:rPr>
            </w:pPr>
            <w:r w:rsidRPr="00EC7327">
              <w:rPr>
                <w:rFonts w:eastAsia="Times New Roman"/>
                <w:color w:val="000000"/>
                <w:lang w:eastAsia="lt-LT"/>
              </w:rPr>
              <w:t>500</w:t>
            </w:r>
          </w:p>
        </w:tc>
      </w:tr>
      <w:tr w:rsidR="007F702B" w:rsidRPr="00EC7327" w14:paraId="2E95E81E"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6B00079F" w14:textId="25B3C9BA" w:rsidR="007F702B" w:rsidRPr="00EC7327" w:rsidRDefault="2D001DC5" w:rsidP="60E41923">
            <w:pPr>
              <w:jc w:val="right"/>
            </w:pPr>
            <w:r w:rsidRPr="60E41923">
              <w:rPr>
                <w:rFonts w:eastAsia="Times New Roman"/>
                <w:color w:val="000000" w:themeColor="text1"/>
                <w:lang w:eastAsia="lt-LT"/>
              </w:rPr>
              <w:t>6</w:t>
            </w:r>
          </w:p>
        </w:tc>
        <w:tc>
          <w:tcPr>
            <w:tcW w:w="7284" w:type="dxa"/>
            <w:gridSpan w:val="2"/>
            <w:tcBorders>
              <w:top w:val="nil"/>
              <w:left w:val="nil"/>
              <w:bottom w:val="single" w:sz="4" w:space="0" w:color="auto"/>
              <w:right w:val="single" w:sz="4" w:space="0" w:color="auto"/>
            </w:tcBorders>
            <w:noWrap/>
            <w:vAlign w:val="bottom"/>
            <w:hideMark/>
          </w:tcPr>
          <w:p w14:paraId="7B3148C8" w14:textId="77777777" w:rsidR="007F702B" w:rsidRPr="00EC7327" w:rsidRDefault="007F702B" w:rsidP="00341EE7">
            <w:pPr>
              <w:rPr>
                <w:rFonts w:eastAsia="Times New Roman"/>
                <w:b/>
                <w:bCs/>
                <w:color w:val="000000"/>
                <w:lang w:eastAsia="lt-LT"/>
              </w:rPr>
            </w:pPr>
            <w:r w:rsidRPr="00EC7327">
              <w:rPr>
                <w:rFonts w:eastAsia="Times New Roman"/>
                <w:b/>
                <w:bCs/>
                <w:color w:val="000000"/>
                <w:lang w:eastAsia="lt-LT"/>
              </w:rPr>
              <w:t>"RS" (</w:t>
            </w:r>
            <w:hyperlink r:id="rId20" w:history="1">
              <w:r w:rsidRPr="00EC7327">
                <w:rPr>
                  <w:rStyle w:val="Hyperlink"/>
                  <w:rFonts w:eastAsia="Times New Roman"/>
                  <w:b/>
                  <w:bCs/>
                  <w:lang w:eastAsia="lt-LT"/>
                </w:rPr>
                <w:t>http://lt.rsdelivers.com/</w:t>
              </w:r>
            </w:hyperlink>
            <w:r w:rsidRPr="00EC7327">
              <w:rPr>
                <w:rFonts w:eastAsia="Times New Roman"/>
                <w:b/>
                <w:bCs/>
                <w:color w:val="000000"/>
                <w:lang w:eastAsia="lt-LT"/>
              </w:rPr>
              <w:t>) katalogo prekės</w:t>
            </w:r>
          </w:p>
        </w:tc>
        <w:tc>
          <w:tcPr>
            <w:tcW w:w="1844" w:type="dxa"/>
            <w:tcBorders>
              <w:top w:val="nil"/>
              <w:left w:val="nil"/>
              <w:bottom w:val="single" w:sz="4" w:space="0" w:color="auto"/>
              <w:right w:val="single" w:sz="4" w:space="0" w:color="auto"/>
            </w:tcBorders>
            <w:noWrap/>
            <w:vAlign w:val="bottom"/>
            <w:hideMark/>
          </w:tcPr>
          <w:p w14:paraId="2CC221C2" w14:textId="77777777" w:rsidR="007F702B" w:rsidRPr="00EC7327" w:rsidRDefault="007F702B" w:rsidP="00341EE7">
            <w:pPr>
              <w:rPr>
                <w:rFonts w:eastAsia="Times New Roman"/>
                <w:color w:val="000000"/>
                <w:lang w:eastAsia="lt-LT"/>
              </w:rPr>
            </w:pPr>
            <w:r w:rsidRPr="00EC7327">
              <w:rPr>
                <w:rFonts w:eastAsia="Times New Roman"/>
                <w:color w:val="000000"/>
                <w:lang w:eastAsia="lt-LT"/>
              </w:rPr>
              <w:t> </w:t>
            </w:r>
          </w:p>
        </w:tc>
      </w:tr>
      <w:tr w:rsidR="006C6B3C" w:rsidRPr="00EC7327" w14:paraId="7A29EAEB"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47F69C2B" w14:textId="6CADB2B5" w:rsidR="006C6B3C" w:rsidRPr="00EC7327" w:rsidRDefault="1E259E07" w:rsidP="006C6B3C">
            <w:pPr>
              <w:rPr>
                <w:rFonts w:eastAsia="Times New Roman"/>
                <w:color w:val="000000"/>
                <w:lang w:eastAsia="lt-LT"/>
              </w:rPr>
            </w:pPr>
            <w:r w:rsidRPr="60E41923">
              <w:rPr>
                <w:rFonts w:eastAsia="Times New Roman"/>
                <w:color w:val="000000" w:themeColor="text1"/>
                <w:lang w:eastAsia="lt-LT"/>
              </w:rPr>
              <w:t>6</w:t>
            </w:r>
            <w:r w:rsidR="7E3A4B11" w:rsidRPr="60E41923">
              <w:rPr>
                <w:rFonts w:eastAsia="Times New Roman"/>
                <w:color w:val="000000" w:themeColor="text1"/>
                <w:lang w:eastAsia="lt-LT"/>
              </w:rPr>
              <w:t>.1</w:t>
            </w:r>
          </w:p>
        </w:tc>
        <w:tc>
          <w:tcPr>
            <w:tcW w:w="7284" w:type="dxa"/>
            <w:gridSpan w:val="2"/>
            <w:tcBorders>
              <w:top w:val="nil"/>
              <w:left w:val="nil"/>
              <w:bottom w:val="single" w:sz="4" w:space="0" w:color="auto"/>
              <w:right w:val="single" w:sz="4" w:space="0" w:color="auto"/>
            </w:tcBorders>
            <w:noWrap/>
            <w:hideMark/>
          </w:tcPr>
          <w:p w14:paraId="5AD1EC38" w14:textId="7297752F" w:rsidR="006C6B3C" w:rsidRPr="00EC7327" w:rsidRDefault="006C6B3C" w:rsidP="006C6B3C">
            <w:pPr>
              <w:rPr>
                <w:rFonts w:eastAsia="Times New Roman"/>
                <w:color w:val="000000"/>
                <w:lang w:eastAsia="lt-LT"/>
              </w:rPr>
            </w:pPr>
            <w:r w:rsidRPr="00EC7327">
              <w:t>Elektros grandinių ir komponentų fizikinių dydžių matavimo prietaisai ir įranga</w:t>
            </w:r>
          </w:p>
        </w:tc>
        <w:tc>
          <w:tcPr>
            <w:tcW w:w="1844" w:type="dxa"/>
            <w:tcBorders>
              <w:top w:val="nil"/>
              <w:left w:val="nil"/>
              <w:bottom w:val="single" w:sz="4" w:space="0" w:color="auto"/>
              <w:right w:val="single" w:sz="4" w:space="0" w:color="auto"/>
            </w:tcBorders>
            <w:noWrap/>
            <w:vAlign w:val="bottom"/>
            <w:hideMark/>
          </w:tcPr>
          <w:p w14:paraId="42600EF0" w14:textId="356A36C3" w:rsidR="006C6B3C" w:rsidRPr="00EC7327" w:rsidRDefault="009C413D" w:rsidP="006C6B3C">
            <w:pPr>
              <w:jc w:val="right"/>
              <w:rPr>
                <w:rFonts w:eastAsia="Times New Roman"/>
                <w:color w:val="000000"/>
                <w:lang w:eastAsia="lt-LT"/>
              </w:rPr>
            </w:pPr>
            <w:r>
              <w:rPr>
                <w:rFonts w:eastAsia="Times New Roman"/>
                <w:color w:val="000000"/>
                <w:lang w:eastAsia="lt-LT"/>
              </w:rPr>
              <w:t>1000</w:t>
            </w:r>
          </w:p>
        </w:tc>
      </w:tr>
      <w:tr w:rsidR="006C6B3C" w:rsidRPr="00EC7327" w14:paraId="7A164F61"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3526427E" w14:textId="42A407D4" w:rsidR="006C6B3C" w:rsidRPr="00EC7327" w:rsidRDefault="242013ED" w:rsidP="006C6B3C">
            <w:pPr>
              <w:rPr>
                <w:rFonts w:eastAsia="Times New Roman"/>
                <w:color w:val="000000"/>
                <w:lang w:eastAsia="lt-LT"/>
              </w:rPr>
            </w:pPr>
            <w:r w:rsidRPr="60E41923">
              <w:rPr>
                <w:rFonts w:eastAsia="Times New Roman"/>
                <w:color w:val="000000" w:themeColor="text1"/>
                <w:lang w:eastAsia="lt-LT"/>
              </w:rPr>
              <w:t>6</w:t>
            </w:r>
            <w:r w:rsidR="7E3A4B11" w:rsidRPr="60E41923">
              <w:rPr>
                <w:rFonts w:eastAsia="Times New Roman"/>
                <w:color w:val="000000" w:themeColor="text1"/>
                <w:lang w:eastAsia="lt-LT"/>
              </w:rPr>
              <w:t>.2</w:t>
            </w:r>
          </w:p>
        </w:tc>
        <w:tc>
          <w:tcPr>
            <w:tcW w:w="7284" w:type="dxa"/>
            <w:gridSpan w:val="2"/>
            <w:tcBorders>
              <w:top w:val="nil"/>
              <w:left w:val="nil"/>
              <w:bottom w:val="single" w:sz="4" w:space="0" w:color="auto"/>
              <w:right w:val="single" w:sz="4" w:space="0" w:color="auto"/>
            </w:tcBorders>
            <w:noWrap/>
            <w:hideMark/>
          </w:tcPr>
          <w:p w14:paraId="17D19ED6" w14:textId="3BA13A52" w:rsidR="006C6B3C" w:rsidRPr="00EC7327" w:rsidRDefault="006C6B3C" w:rsidP="006C6B3C">
            <w:pPr>
              <w:rPr>
                <w:rFonts w:eastAsia="Times New Roman"/>
                <w:color w:val="000000"/>
                <w:lang w:eastAsia="lt-LT"/>
              </w:rPr>
            </w:pPr>
            <w:r w:rsidRPr="00EC7327">
              <w:t>Medžiagos darbui su elektronikos komponentais (įvairūs lydmetaliai, įvairūs fliusai, įvairios izoliacinės juostos, vamzdeliai, termo-vamzdeliai, cheminės medžiagos skirtos darbui su elektronikos komponentais ir spausdinto montažo plokštėmis</w:t>
            </w:r>
            <w:r w:rsidR="008057A8">
              <w:t>)</w:t>
            </w:r>
          </w:p>
        </w:tc>
        <w:tc>
          <w:tcPr>
            <w:tcW w:w="1844" w:type="dxa"/>
            <w:tcBorders>
              <w:top w:val="nil"/>
              <w:left w:val="nil"/>
              <w:bottom w:val="single" w:sz="4" w:space="0" w:color="auto"/>
              <w:right w:val="single" w:sz="4" w:space="0" w:color="auto"/>
            </w:tcBorders>
            <w:noWrap/>
            <w:vAlign w:val="bottom"/>
            <w:hideMark/>
          </w:tcPr>
          <w:p w14:paraId="5FC74105" w14:textId="4FBF836F" w:rsidR="006C6B3C" w:rsidRPr="00EC7327" w:rsidRDefault="006C6B3C" w:rsidP="006C6B3C">
            <w:pPr>
              <w:jc w:val="right"/>
              <w:rPr>
                <w:rFonts w:eastAsia="Times New Roman"/>
                <w:color w:val="000000"/>
                <w:lang w:eastAsia="lt-LT"/>
              </w:rPr>
            </w:pPr>
            <w:r w:rsidRPr="00EC7327">
              <w:rPr>
                <w:rFonts w:eastAsia="Times New Roman"/>
                <w:color w:val="000000"/>
                <w:lang w:eastAsia="lt-LT"/>
              </w:rPr>
              <w:t>500</w:t>
            </w:r>
          </w:p>
        </w:tc>
      </w:tr>
      <w:tr w:rsidR="00E27443" w:rsidRPr="00EC7327" w14:paraId="609E2240"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6113868F" w14:textId="32D232B9" w:rsidR="00E27443" w:rsidRPr="00EC7327" w:rsidRDefault="25E5D2D6" w:rsidP="60E41923">
            <w:pPr>
              <w:jc w:val="right"/>
            </w:pPr>
            <w:r w:rsidRPr="60E41923">
              <w:rPr>
                <w:rFonts w:eastAsia="Times New Roman"/>
                <w:color w:val="000000" w:themeColor="text1"/>
                <w:lang w:eastAsia="lt-LT"/>
              </w:rPr>
              <w:t>7</w:t>
            </w:r>
          </w:p>
        </w:tc>
        <w:tc>
          <w:tcPr>
            <w:tcW w:w="7261" w:type="dxa"/>
            <w:tcBorders>
              <w:top w:val="nil"/>
              <w:left w:val="nil"/>
              <w:bottom w:val="single" w:sz="4" w:space="0" w:color="auto"/>
              <w:right w:val="single" w:sz="4" w:space="0" w:color="auto"/>
            </w:tcBorders>
            <w:noWrap/>
            <w:vAlign w:val="bottom"/>
            <w:hideMark/>
          </w:tcPr>
          <w:p w14:paraId="451E0D3E" w14:textId="77777777" w:rsidR="00E27443" w:rsidRPr="00EC7327" w:rsidRDefault="00E27443" w:rsidP="00341EE7">
            <w:pPr>
              <w:rPr>
                <w:rFonts w:eastAsia="Times New Roman"/>
                <w:b/>
                <w:bCs/>
                <w:color w:val="000000"/>
                <w:lang w:eastAsia="lt-LT"/>
              </w:rPr>
            </w:pPr>
            <w:r w:rsidRPr="00EC7327">
              <w:rPr>
                <w:rFonts w:eastAsia="Times New Roman"/>
                <w:b/>
                <w:bCs/>
                <w:color w:val="000000"/>
                <w:lang w:eastAsia="lt-LT"/>
              </w:rPr>
              <w:t>Kiti ES tiekėjų katalogai</w:t>
            </w:r>
          </w:p>
        </w:tc>
        <w:tc>
          <w:tcPr>
            <w:tcW w:w="1867" w:type="dxa"/>
            <w:gridSpan w:val="2"/>
            <w:tcBorders>
              <w:top w:val="nil"/>
              <w:left w:val="nil"/>
              <w:bottom w:val="single" w:sz="4" w:space="0" w:color="auto"/>
              <w:right w:val="single" w:sz="4" w:space="0" w:color="auto"/>
            </w:tcBorders>
            <w:noWrap/>
            <w:vAlign w:val="bottom"/>
            <w:hideMark/>
          </w:tcPr>
          <w:p w14:paraId="2CEECF94" w14:textId="77777777" w:rsidR="00E27443" w:rsidRPr="00EC7327" w:rsidRDefault="00E27443" w:rsidP="00341EE7">
            <w:pPr>
              <w:rPr>
                <w:rFonts w:eastAsia="Times New Roman"/>
                <w:color w:val="000000"/>
                <w:lang w:eastAsia="lt-LT"/>
              </w:rPr>
            </w:pPr>
            <w:r w:rsidRPr="00EC7327">
              <w:rPr>
                <w:rFonts w:eastAsia="Times New Roman"/>
                <w:color w:val="000000"/>
                <w:lang w:eastAsia="lt-LT"/>
              </w:rPr>
              <w:t> </w:t>
            </w:r>
          </w:p>
        </w:tc>
      </w:tr>
      <w:tr w:rsidR="006C6B3C" w:rsidRPr="00EC7327" w14:paraId="69C51951"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2D94E803" w14:textId="5AD92ABC" w:rsidR="006C6B3C" w:rsidRPr="00EC7327" w:rsidRDefault="7A58DE77" w:rsidP="006C6B3C">
            <w:pPr>
              <w:rPr>
                <w:rFonts w:eastAsia="Times New Roman"/>
                <w:color w:val="000000"/>
                <w:lang w:eastAsia="lt-LT"/>
              </w:rPr>
            </w:pPr>
            <w:r w:rsidRPr="60E41923">
              <w:rPr>
                <w:rFonts w:eastAsia="Times New Roman"/>
                <w:color w:val="000000" w:themeColor="text1"/>
                <w:lang w:eastAsia="lt-LT"/>
              </w:rPr>
              <w:t>7</w:t>
            </w:r>
            <w:r w:rsidR="7E3A4B11" w:rsidRPr="60E41923">
              <w:rPr>
                <w:rFonts w:eastAsia="Times New Roman"/>
                <w:color w:val="000000" w:themeColor="text1"/>
                <w:lang w:eastAsia="lt-LT"/>
              </w:rPr>
              <w:t>.1</w:t>
            </w:r>
          </w:p>
        </w:tc>
        <w:tc>
          <w:tcPr>
            <w:tcW w:w="7261" w:type="dxa"/>
            <w:tcBorders>
              <w:top w:val="nil"/>
              <w:left w:val="nil"/>
              <w:bottom w:val="single" w:sz="4" w:space="0" w:color="auto"/>
              <w:right w:val="single" w:sz="4" w:space="0" w:color="auto"/>
            </w:tcBorders>
            <w:noWrap/>
            <w:hideMark/>
          </w:tcPr>
          <w:p w14:paraId="4495911C" w14:textId="1E16BDA8" w:rsidR="006C6B3C" w:rsidRPr="00EC7327" w:rsidRDefault="006C6B3C" w:rsidP="006C6B3C">
            <w:pPr>
              <w:rPr>
                <w:rFonts w:eastAsia="Times New Roman"/>
                <w:color w:val="000000"/>
                <w:lang w:eastAsia="lt-LT"/>
              </w:rPr>
            </w:pPr>
            <w:r w:rsidRPr="00EC7327">
              <w:t>Elektros grandinių ir komponentų fizikinių dydžių matavimo prietaisai ir įranga</w:t>
            </w:r>
          </w:p>
        </w:tc>
        <w:tc>
          <w:tcPr>
            <w:tcW w:w="1867" w:type="dxa"/>
            <w:gridSpan w:val="2"/>
            <w:tcBorders>
              <w:top w:val="nil"/>
              <w:left w:val="nil"/>
              <w:bottom w:val="single" w:sz="4" w:space="0" w:color="auto"/>
              <w:right w:val="single" w:sz="4" w:space="0" w:color="auto"/>
            </w:tcBorders>
            <w:noWrap/>
            <w:vAlign w:val="bottom"/>
            <w:hideMark/>
          </w:tcPr>
          <w:p w14:paraId="38ECA6BB" w14:textId="26846D9C" w:rsidR="006C6B3C" w:rsidRPr="00EC7327" w:rsidRDefault="009C413D" w:rsidP="006C6B3C">
            <w:pPr>
              <w:jc w:val="right"/>
              <w:rPr>
                <w:rFonts w:eastAsia="Times New Roman"/>
                <w:color w:val="000000"/>
                <w:lang w:eastAsia="lt-LT"/>
              </w:rPr>
            </w:pPr>
            <w:r>
              <w:rPr>
                <w:rFonts w:eastAsia="Times New Roman"/>
                <w:color w:val="000000"/>
                <w:lang w:eastAsia="lt-LT"/>
              </w:rPr>
              <w:t>2000</w:t>
            </w:r>
          </w:p>
        </w:tc>
      </w:tr>
      <w:tr w:rsidR="006C6B3C" w:rsidRPr="00EC7327" w14:paraId="69F3AB9C" w14:textId="77777777" w:rsidTr="60E41923">
        <w:trPr>
          <w:trHeight w:val="300"/>
        </w:trPr>
        <w:tc>
          <w:tcPr>
            <w:tcW w:w="961" w:type="dxa"/>
            <w:tcBorders>
              <w:top w:val="nil"/>
              <w:left w:val="single" w:sz="4" w:space="0" w:color="auto"/>
              <w:bottom w:val="single" w:sz="4" w:space="0" w:color="auto"/>
              <w:right w:val="single" w:sz="4" w:space="0" w:color="auto"/>
            </w:tcBorders>
            <w:noWrap/>
            <w:vAlign w:val="bottom"/>
            <w:hideMark/>
          </w:tcPr>
          <w:p w14:paraId="496919E8" w14:textId="7554884E" w:rsidR="006C6B3C" w:rsidRPr="00EC7327" w:rsidRDefault="5DAABED4" w:rsidP="006C6B3C">
            <w:pPr>
              <w:rPr>
                <w:rFonts w:eastAsia="Times New Roman"/>
                <w:color w:val="000000"/>
                <w:lang w:eastAsia="lt-LT"/>
              </w:rPr>
            </w:pPr>
            <w:r w:rsidRPr="60E41923">
              <w:rPr>
                <w:rFonts w:eastAsia="Times New Roman"/>
                <w:color w:val="000000" w:themeColor="text1"/>
                <w:lang w:eastAsia="lt-LT"/>
              </w:rPr>
              <w:t>7</w:t>
            </w:r>
            <w:r w:rsidR="7E3A4B11" w:rsidRPr="60E41923">
              <w:rPr>
                <w:rFonts w:eastAsia="Times New Roman"/>
                <w:color w:val="000000" w:themeColor="text1"/>
                <w:lang w:eastAsia="lt-LT"/>
              </w:rPr>
              <w:t>.2</w:t>
            </w:r>
          </w:p>
        </w:tc>
        <w:tc>
          <w:tcPr>
            <w:tcW w:w="7261" w:type="dxa"/>
            <w:tcBorders>
              <w:top w:val="nil"/>
              <w:left w:val="nil"/>
              <w:bottom w:val="single" w:sz="4" w:space="0" w:color="auto"/>
              <w:right w:val="single" w:sz="4" w:space="0" w:color="auto"/>
            </w:tcBorders>
            <w:noWrap/>
            <w:hideMark/>
          </w:tcPr>
          <w:p w14:paraId="6013BF2F" w14:textId="33473C99" w:rsidR="006C6B3C" w:rsidRPr="00EC7327" w:rsidRDefault="006C6B3C" w:rsidP="006C6B3C">
            <w:pPr>
              <w:rPr>
                <w:rFonts w:eastAsia="Times New Roman"/>
                <w:color w:val="000000"/>
                <w:lang w:eastAsia="lt-LT"/>
              </w:rPr>
            </w:pPr>
            <w:r w:rsidRPr="00EC7327">
              <w:t>Medžiagos darbui su elektronikos komponentais (įvairūs lydmetaliai, įvairūs fliusai, įvairios izoliacinės juostos, vamzdeliai, termo-vamzdeliai, cheminės medžiagos skirtos darbui su elektronikos komponentais ir spausdinto montažo plokštėmis</w:t>
            </w:r>
            <w:r w:rsidR="008057A8">
              <w:t>)</w:t>
            </w:r>
          </w:p>
        </w:tc>
        <w:tc>
          <w:tcPr>
            <w:tcW w:w="1867" w:type="dxa"/>
            <w:gridSpan w:val="2"/>
            <w:tcBorders>
              <w:top w:val="nil"/>
              <w:left w:val="nil"/>
              <w:bottom w:val="single" w:sz="4" w:space="0" w:color="auto"/>
              <w:right w:val="single" w:sz="4" w:space="0" w:color="auto"/>
            </w:tcBorders>
            <w:noWrap/>
            <w:vAlign w:val="bottom"/>
            <w:hideMark/>
          </w:tcPr>
          <w:p w14:paraId="709A491C" w14:textId="59DA4DEB" w:rsidR="006C6B3C" w:rsidRPr="00EC7327" w:rsidRDefault="007D21FF" w:rsidP="006C6B3C">
            <w:pPr>
              <w:jc w:val="right"/>
              <w:rPr>
                <w:rFonts w:eastAsia="Times New Roman"/>
                <w:color w:val="000000"/>
                <w:lang w:eastAsia="lt-LT"/>
              </w:rPr>
            </w:pPr>
            <w:r>
              <w:rPr>
                <w:rFonts w:eastAsia="Times New Roman"/>
                <w:color w:val="000000"/>
                <w:lang w:eastAsia="lt-LT"/>
              </w:rPr>
              <w:t>500</w:t>
            </w:r>
          </w:p>
        </w:tc>
      </w:tr>
    </w:tbl>
    <w:p w14:paraId="7CF3730F" w14:textId="35042E30" w:rsidR="00E27443" w:rsidRPr="00EC7327" w:rsidRDefault="00BB3DE8" w:rsidP="00E27443">
      <w:pPr>
        <w:pBdr>
          <w:bottom w:val="single" w:sz="6" w:space="1" w:color="auto"/>
        </w:pBdr>
        <w:tabs>
          <w:tab w:val="left" w:pos="567"/>
        </w:tabs>
        <w:spacing w:before="60" w:after="60"/>
        <w:contextualSpacing/>
        <w:jc w:val="both"/>
        <w:rPr>
          <w:rFonts w:ascii="Times New Roman" w:eastAsia="Calibri" w:hAnsi="Times New Roman" w:cs="Times New Roman"/>
        </w:rPr>
      </w:pPr>
      <w:r w:rsidRPr="00EC7327">
        <w:rPr>
          <w:rFonts w:ascii="Times New Roman" w:eastAsia="Calibri" w:hAnsi="Times New Roman" w:cs="Times New Roman"/>
        </w:rPr>
        <w:t>Užsakymai bus teikiami</w:t>
      </w:r>
      <w:r w:rsidR="009A51FD" w:rsidRPr="00EC7327">
        <w:rPr>
          <w:rFonts w:ascii="Times New Roman" w:eastAsia="Calibri" w:hAnsi="Times New Roman" w:cs="Times New Roman"/>
        </w:rPr>
        <w:t xml:space="preserve"> iki </w:t>
      </w:r>
      <w:r w:rsidR="00571ECE" w:rsidRPr="00357474">
        <w:rPr>
          <w:rFonts w:ascii="Times New Roman" w:eastAsia="Calibri" w:hAnsi="Times New Roman" w:cs="Times New Roman"/>
          <w:color w:val="EE0000"/>
        </w:rPr>
        <w:t>7</w:t>
      </w:r>
      <w:r w:rsidR="009A51FD" w:rsidRPr="00357474">
        <w:rPr>
          <w:rFonts w:ascii="Times New Roman" w:eastAsia="Calibri" w:hAnsi="Times New Roman" w:cs="Times New Roman"/>
          <w:color w:val="EE0000"/>
        </w:rPr>
        <w:t>000</w:t>
      </w:r>
      <w:r w:rsidR="009A51FD" w:rsidRPr="001E171F">
        <w:rPr>
          <w:rFonts w:ascii="Times New Roman" w:eastAsia="Calibri" w:hAnsi="Times New Roman" w:cs="Times New Roman"/>
        </w:rPr>
        <w:t xml:space="preserve"> eur/vnt</w:t>
      </w:r>
    </w:p>
    <w:p w14:paraId="54A6428D" w14:textId="77777777" w:rsidR="00E27443" w:rsidRPr="00EC7327" w:rsidRDefault="00E27443" w:rsidP="00E27443">
      <w:pPr>
        <w:pBdr>
          <w:bottom w:val="single" w:sz="6" w:space="1" w:color="auto"/>
        </w:pBdr>
        <w:tabs>
          <w:tab w:val="left" w:pos="567"/>
        </w:tabs>
        <w:spacing w:before="60" w:after="60"/>
        <w:contextualSpacing/>
        <w:jc w:val="both"/>
        <w:rPr>
          <w:rFonts w:ascii="Times New Roman" w:eastAsia="Calibri" w:hAnsi="Times New Roman" w:cs="Times New Roman"/>
        </w:rPr>
      </w:pPr>
    </w:p>
    <w:p w14:paraId="78BBACA4" w14:textId="77777777" w:rsidR="00E27443" w:rsidRPr="00EC7327" w:rsidRDefault="00E27443" w:rsidP="00E27443">
      <w:pPr>
        <w:pBdr>
          <w:bottom w:val="single" w:sz="6" w:space="1" w:color="auto"/>
        </w:pBdr>
        <w:tabs>
          <w:tab w:val="left" w:pos="567"/>
        </w:tabs>
        <w:spacing w:before="60" w:after="60"/>
        <w:contextualSpacing/>
        <w:jc w:val="both"/>
        <w:rPr>
          <w:rFonts w:ascii="Times New Roman" w:eastAsia="Calibri" w:hAnsi="Times New Roman" w:cs="Times New Roman"/>
        </w:rPr>
      </w:pPr>
    </w:p>
    <w:p w14:paraId="3683B9A7" w14:textId="77777777" w:rsidR="00E27443" w:rsidRPr="00EC7327" w:rsidRDefault="00E27443" w:rsidP="00E27443">
      <w:pPr>
        <w:pBdr>
          <w:bottom w:val="single" w:sz="6" w:space="1" w:color="auto"/>
        </w:pBdr>
        <w:tabs>
          <w:tab w:val="left" w:pos="567"/>
        </w:tabs>
        <w:spacing w:before="60" w:after="60"/>
        <w:contextualSpacing/>
        <w:jc w:val="both"/>
        <w:rPr>
          <w:rFonts w:ascii="Times New Roman" w:eastAsia="Calibri" w:hAnsi="Times New Roman" w:cs="Times New Roman"/>
        </w:rPr>
      </w:pPr>
    </w:p>
    <w:p w14:paraId="752197A2" w14:textId="77777777" w:rsidR="009E1159" w:rsidRPr="00EC7327" w:rsidRDefault="009E1159" w:rsidP="00B0607D">
      <w:pPr>
        <w:pBdr>
          <w:bottom w:val="single" w:sz="6" w:space="1" w:color="auto"/>
        </w:pBdr>
        <w:tabs>
          <w:tab w:val="left" w:pos="567"/>
        </w:tabs>
        <w:spacing w:before="60" w:after="60"/>
        <w:contextualSpacing/>
        <w:jc w:val="both"/>
        <w:rPr>
          <w:rFonts w:ascii="Times New Roman" w:eastAsia="Calibri" w:hAnsi="Times New Roman" w:cs="Times New Roman"/>
        </w:rPr>
      </w:pPr>
    </w:p>
    <w:bookmarkEnd w:id="5"/>
    <w:p w14:paraId="106B4775" w14:textId="77777777" w:rsidR="00930C07" w:rsidRPr="00EC7327" w:rsidRDefault="00930C07" w:rsidP="00B0607D">
      <w:pPr>
        <w:numPr>
          <w:ilvl w:val="0"/>
          <w:numId w:val="1"/>
        </w:numPr>
        <w:pBdr>
          <w:top w:val="single" w:sz="8" w:space="1" w:color="auto"/>
          <w:bottom w:val="single" w:sz="8" w:space="1" w:color="auto"/>
        </w:pBdr>
        <w:tabs>
          <w:tab w:val="left" w:pos="284"/>
        </w:tabs>
        <w:spacing w:before="60" w:after="60"/>
        <w:ind w:left="0" w:firstLine="0"/>
        <w:jc w:val="both"/>
        <w:rPr>
          <w:rFonts w:ascii="Times New Roman" w:eastAsia="Calibri" w:hAnsi="Times New Roman" w:cs="Times New Roman"/>
          <w:b/>
        </w:rPr>
      </w:pPr>
      <w:r w:rsidRPr="00EC7327">
        <w:rPr>
          <w:rFonts w:ascii="Times New Roman" w:eastAsia="Calibri" w:hAnsi="Times New Roman" w:cs="Times New Roman"/>
          <w:b/>
        </w:rPr>
        <w:t>REIKALAVIMAI PIRKIMO OBJEKTUI</w:t>
      </w:r>
    </w:p>
    <w:p w14:paraId="106B4776" w14:textId="3DA936DC" w:rsidR="00930C07" w:rsidRPr="00EC7327" w:rsidRDefault="00930C07" w:rsidP="00B0607D">
      <w:pPr>
        <w:tabs>
          <w:tab w:val="left" w:pos="567"/>
        </w:tabs>
        <w:contextualSpacing/>
        <w:jc w:val="both"/>
        <w:rPr>
          <w:rFonts w:ascii="Times New Roman" w:eastAsia="Calibri" w:hAnsi="Times New Roman" w:cs="Times New Roman"/>
        </w:rPr>
      </w:pPr>
      <w:r w:rsidRPr="00EC7327">
        <w:rPr>
          <w:rFonts w:ascii="Times New Roman" w:eastAsia="Calibri" w:hAnsi="Times New Roman" w:cs="Times New Roman"/>
        </w:rPr>
        <w:t xml:space="preserve">3.1. </w:t>
      </w:r>
      <w:r w:rsidR="00B62D4A" w:rsidRPr="00EC7327">
        <w:rPr>
          <w:rFonts w:ascii="Times New Roman" w:eastAsia="Calibri" w:hAnsi="Times New Roman" w:cs="Times New Roman"/>
        </w:rPr>
        <w:t>S</w:t>
      </w:r>
      <w:r w:rsidRPr="00EC7327">
        <w:rPr>
          <w:rFonts w:ascii="Times New Roman" w:eastAsia="Calibri" w:hAnsi="Times New Roman" w:cs="Times New Roman"/>
        </w:rPr>
        <w:t xml:space="preserve">utartyje bus fiksuojama Tiekėjo kartu su Pasiūlymu pateikta nuolaida/antkainis Prekėms, taikoma nuo Tiekėjo Prekių kataloge nurodytos Prekių kainos su visais mokesčiais. </w:t>
      </w:r>
    </w:p>
    <w:p w14:paraId="106B4777" w14:textId="21571ECA" w:rsidR="00930C07" w:rsidRPr="00EC7327" w:rsidRDefault="00930C07" w:rsidP="00B0607D">
      <w:pPr>
        <w:tabs>
          <w:tab w:val="left" w:pos="567"/>
        </w:tabs>
        <w:contextualSpacing/>
        <w:jc w:val="both"/>
        <w:rPr>
          <w:rFonts w:ascii="Times New Roman" w:eastAsia="Calibri" w:hAnsi="Times New Roman" w:cs="Times New Roman"/>
        </w:rPr>
      </w:pPr>
      <w:r w:rsidRPr="00EC7327">
        <w:rPr>
          <w:rFonts w:ascii="Times New Roman" w:eastAsia="Calibri" w:hAnsi="Times New Roman" w:cs="Times New Roman"/>
        </w:rPr>
        <w:t xml:space="preserve">3.2. Visų Prekių ar Kitų prekių įsigijimui taikomos šioje techninėje specifikacijoje, </w:t>
      </w:r>
      <w:r w:rsidR="00B62D4A" w:rsidRPr="00EC7327">
        <w:rPr>
          <w:rFonts w:ascii="Times New Roman" w:eastAsia="Calibri" w:hAnsi="Times New Roman" w:cs="Times New Roman"/>
        </w:rPr>
        <w:t>S</w:t>
      </w:r>
      <w:r w:rsidRPr="00EC7327">
        <w:rPr>
          <w:rFonts w:ascii="Times New Roman" w:eastAsia="Calibri" w:hAnsi="Times New Roman" w:cs="Times New Roman"/>
        </w:rPr>
        <w:t>utartyje nustatytos sąlygos (garantijos, trūkumų šalinimo ir t.t.), nebent aiškiai bus nustatyta kitaip.</w:t>
      </w:r>
    </w:p>
    <w:p w14:paraId="106B4778" w14:textId="49A65895" w:rsidR="00930C07" w:rsidRPr="00EC7327" w:rsidRDefault="00930C07" w:rsidP="00B0607D">
      <w:pPr>
        <w:tabs>
          <w:tab w:val="left" w:pos="709"/>
        </w:tabs>
        <w:autoSpaceDE w:val="0"/>
        <w:autoSpaceDN w:val="0"/>
        <w:adjustRightInd w:val="0"/>
        <w:jc w:val="both"/>
        <w:rPr>
          <w:rFonts w:ascii="Times New Roman" w:hAnsi="Times New Roman" w:cs="Times New Roman"/>
        </w:rPr>
      </w:pPr>
      <w:r w:rsidRPr="00EC7327">
        <w:rPr>
          <w:rFonts w:ascii="Times New Roman" w:hAnsi="Times New Roman" w:cs="Times New Roman"/>
        </w:rPr>
        <w:t xml:space="preserve">3.3. Tiekėjas privalo turėti Prekių katalogą, kuris būtų viešai prieinamas ir pasiekiamas viso </w:t>
      </w:r>
      <w:r w:rsidR="00B62D4A" w:rsidRPr="00EC7327">
        <w:rPr>
          <w:rFonts w:ascii="Times New Roman" w:hAnsi="Times New Roman" w:cs="Times New Roman"/>
        </w:rPr>
        <w:t>S</w:t>
      </w:r>
      <w:r w:rsidRPr="00EC7327">
        <w:rPr>
          <w:rFonts w:ascii="Times New Roman" w:hAnsi="Times New Roman" w:cs="Times New Roman"/>
        </w:rPr>
        <w:t xml:space="preserve">utarties galiojimo metu ir kuriame galima peržiūrėti Tiekėjo siūlomas Prekių kainas su PVM. </w:t>
      </w:r>
    </w:p>
    <w:p w14:paraId="106B4779" w14:textId="7D39EA3B" w:rsidR="00930C07" w:rsidRPr="00EC7327" w:rsidRDefault="00930C07" w:rsidP="00B0607D">
      <w:pPr>
        <w:tabs>
          <w:tab w:val="left" w:pos="709"/>
        </w:tabs>
        <w:autoSpaceDE w:val="0"/>
        <w:autoSpaceDN w:val="0"/>
        <w:adjustRightInd w:val="0"/>
        <w:jc w:val="both"/>
        <w:rPr>
          <w:rFonts w:ascii="Times New Roman" w:hAnsi="Times New Roman" w:cs="Times New Roman"/>
        </w:rPr>
      </w:pPr>
      <w:r w:rsidRPr="00EC7327">
        <w:rPr>
          <w:rFonts w:ascii="Times New Roman" w:hAnsi="Times New Roman" w:cs="Times New Roman"/>
        </w:rPr>
        <w:t xml:space="preserve">3.3.1. tiekėjas privalo turėti viešai skelbiamą visą </w:t>
      </w:r>
      <w:r w:rsidR="00B62D4A" w:rsidRPr="00EC7327">
        <w:rPr>
          <w:rFonts w:ascii="Times New Roman" w:hAnsi="Times New Roman" w:cs="Times New Roman"/>
        </w:rPr>
        <w:t>S</w:t>
      </w:r>
      <w:r w:rsidRPr="00EC7327">
        <w:rPr>
          <w:rFonts w:ascii="Times New Roman" w:hAnsi="Times New Roman" w:cs="Times New Roman"/>
        </w:rPr>
        <w:t>utarties galiojimo laikotarpį Prekių katalogą, pagal žemiau nurodytą prekių asortimentą:</w:t>
      </w:r>
    </w:p>
    <w:p w14:paraId="106B477A" w14:textId="56C6B4D8"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lastRenderedPageBreak/>
        <w:t xml:space="preserve">1) Pasyviniai ir aktyviniai komponentai – ne mažiau kaip </w:t>
      </w:r>
      <w:r w:rsidR="00165F07" w:rsidRPr="00EC7327">
        <w:rPr>
          <w:rFonts w:ascii="Times New Roman" w:hAnsi="Times New Roman" w:cs="Times New Roman"/>
        </w:rPr>
        <w:t>10</w:t>
      </w:r>
      <w:r w:rsidR="00566CBE" w:rsidRPr="00EC7327">
        <w:rPr>
          <w:rFonts w:ascii="Times New Roman" w:hAnsi="Times New Roman" w:cs="Times New Roman"/>
        </w:rPr>
        <w:t>0</w:t>
      </w:r>
      <w:r w:rsidRPr="00EC7327">
        <w:rPr>
          <w:rFonts w:ascii="Times New Roman" w:hAnsi="Times New Roman" w:cs="Times New Roman"/>
        </w:rPr>
        <w:t>0 skirtingų komponentų;</w:t>
      </w:r>
    </w:p>
    <w:p w14:paraId="106B477B" w14:textId="14748849"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 xml:space="preserve">2) Puslaidininkių, įskaitant integruotus grandynus, – ne mažiau kaip </w:t>
      </w:r>
      <w:r w:rsidR="001645A9" w:rsidRPr="00EC7327">
        <w:rPr>
          <w:rFonts w:ascii="Times New Roman" w:hAnsi="Times New Roman" w:cs="Times New Roman"/>
        </w:rPr>
        <w:t>8</w:t>
      </w:r>
      <w:r w:rsidR="00566CBE" w:rsidRPr="00EC7327">
        <w:rPr>
          <w:rFonts w:ascii="Times New Roman" w:hAnsi="Times New Roman" w:cs="Times New Roman"/>
        </w:rPr>
        <w:t>0</w:t>
      </w:r>
      <w:r w:rsidRPr="00EC7327">
        <w:rPr>
          <w:rFonts w:ascii="Times New Roman" w:hAnsi="Times New Roman" w:cs="Times New Roman"/>
        </w:rPr>
        <w:t>0 skirtingų komponentų;</w:t>
      </w:r>
    </w:p>
    <w:p w14:paraId="106B477C" w14:textId="1E0F4CBB"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 xml:space="preserve">3) </w:t>
      </w:r>
      <w:r w:rsidR="0041574D" w:rsidRPr="00EC7327">
        <w:rPr>
          <w:rFonts w:ascii="Times New Roman" w:hAnsi="Times New Roman" w:cs="Times New Roman"/>
        </w:rPr>
        <w:t xml:space="preserve">Jungtys, jungikliai, laidai, relės, kabeliai ir jų priedai, ir kiti elektrotechniniai įrenginiai </w:t>
      </w:r>
      <w:r w:rsidRPr="00EC7327">
        <w:rPr>
          <w:rFonts w:ascii="Times New Roman" w:hAnsi="Times New Roman" w:cs="Times New Roman"/>
        </w:rPr>
        <w:t xml:space="preserve">– ne mažiau kaip </w:t>
      </w:r>
      <w:r w:rsidR="00566CBE" w:rsidRPr="00EC7327">
        <w:rPr>
          <w:rFonts w:ascii="Times New Roman" w:hAnsi="Times New Roman" w:cs="Times New Roman"/>
        </w:rPr>
        <w:t>8</w:t>
      </w:r>
      <w:r w:rsidRPr="00EC7327">
        <w:rPr>
          <w:rFonts w:ascii="Times New Roman" w:hAnsi="Times New Roman" w:cs="Times New Roman"/>
        </w:rPr>
        <w:t>0 skirtingų komponentų.</w:t>
      </w:r>
    </w:p>
    <w:p w14:paraId="106B477D" w14:textId="77777777"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4) Optoelektronikos, indikacijos komponentai – ne mažiau kaip 30 skirtingų komponentų;</w:t>
      </w:r>
    </w:p>
    <w:p w14:paraId="106B477E" w14:textId="77777777"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5) Programuojami valdikliai ir atviro kodo elektronikos sistemų komponentai – ne mažiau kaip 30 skirtingų komponentų;</w:t>
      </w:r>
    </w:p>
    <w:p w14:paraId="106B477F" w14:textId="710ECC10"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 xml:space="preserve">6) Įvairios baterijos – ne mažiau kaip </w:t>
      </w:r>
      <w:r w:rsidR="00566CBE" w:rsidRPr="00EC7327">
        <w:rPr>
          <w:rFonts w:ascii="Times New Roman" w:hAnsi="Times New Roman" w:cs="Times New Roman"/>
        </w:rPr>
        <w:t>1</w:t>
      </w:r>
      <w:r w:rsidRPr="00EC7327">
        <w:rPr>
          <w:rFonts w:ascii="Times New Roman" w:hAnsi="Times New Roman" w:cs="Times New Roman"/>
        </w:rPr>
        <w:t>0 skirtingų komponentų;</w:t>
      </w:r>
    </w:p>
    <w:p w14:paraId="106B4780" w14:textId="3E265330"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 xml:space="preserve">7) Įvairūs akumuliatoriai – ne mažiau kaip </w:t>
      </w:r>
      <w:r w:rsidR="00566CBE" w:rsidRPr="00EC7327">
        <w:rPr>
          <w:rFonts w:ascii="Times New Roman" w:hAnsi="Times New Roman" w:cs="Times New Roman"/>
        </w:rPr>
        <w:t>2</w:t>
      </w:r>
      <w:r w:rsidRPr="00EC7327">
        <w:rPr>
          <w:rFonts w:ascii="Times New Roman" w:hAnsi="Times New Roman" w:cs="Times New Roman"/>
        </w:rPr>
        <w:t>0 skirtingų komponentų;</w:t>
      </w:r>
    </w:p>
    <w:p w14:paraId="106B4781" w14:textId="77777777"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8) Įvairūs krovikliai, maitinimo šaltiniai – ne mažiau kaip 30 skirtingų komponentų.</w:t>
      </w:r>
    </w:p>
    <w:p w14:paraId="106B4782" w14:textId="77777777"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9) Elektronikos komponentų aušinimo sistemos ir radiatoriai – ne mažiau kaip 10 skirtingų komponentų;</w:t>
      </w:r>
    </w:p>
    <w:p w14:paraId="106B4783" w14:textId="77777777"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10) Montavimo dėžutės, tvirtinimo detalės – ne mažiau kaip 20 skirtingų komponentų;</w:t>
      </w:r>
    </w:p>
    <w:p w14:paraId="106B4784" w14:textId="6938DC41"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 xml:space="preserve">11) </w:t>
      </w:r>
      <w:r w:rsidR="005259D8" w:rsidRPr="00EC7327">
        <w:rPr>
          <w:rFonts w:ascii="Times New Roman" w:hAnsi="Times New Roman" w:cs="Times New Roman"/>
        </w:rPr>
        <w:t xml:space="preserve">lituokliai, </w:t>
      </w:r>
      <w:r w:rsidRPr="00EC7327">
        <w:rPr>
          <w:rFonts w:ascii="Times New Roman" w:hAnsi="Times New Roman" w:cs="Times New Roman"/>
        </w:rPr>
        <w:t xml:space="preserve">atsuktuvai, replės, kandikliai, pincetai, raktai, spaustuvai, laikikliai, optiniai įrankiai,  jungčių presavimo įrankiai – ne mažiau kaip </w:t>
      </w:r>
      <w:r w:rsidR="00566CBE" w:rsidRPr="00EC7327">
        <w:rPr>
          <w:rFonts w:ascii="Times New Roman" w:hAnsi="Times New Roman" w:cs="Times New Roman"/>
        </w:rPr>
        <w:t>10</w:t>
      </w:r>
      <w:r w:rsidRPr="00EC7327">
        <w:rPr>
          <w:rFonts w:ascii="Times New Roman" w:hAnsi="Times New Roman" w:cs="Times New Roman"/>
        </w:rPr>
        <w:t>0 skirtingų komponentų;</w:t>
      </w:r>
    </w:p>
    <w:p w14:paraId="106B4785" w14:textId="77777777"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12 )įvairių fizikinių dydžių matavimo įrenginiai – ne mažiau kaip 10 skirtingų komponentų;</w:t>
      </w:r>
    </w:p>
    <w:p w14:paraId="106B4786" w14:textId="77777777" w:rsidR="00930C07" w:rsidRPr="00EC7327" w:rsidRDefault="00930C07" w:rsidP="00B0607D">
      <w:pPr>
        <w:tabs>
          <w:tab w:val="left" w:pos="709"/>
        </w:tabs>
        <w:autoSpaceDE w:val="0"/>
        <w:autoSpaceDN w:val="0"/>
        <w:adjustRightInd w:val="0"/>
        <w:ind w:left="567"/>
        <w:jc w:val="both"/>
        <w:rPr>
          <w:rFonts w:ascii="Times New Roman" w:hAnsi="Times New Roman" w:cs="Times New Roman"/>
        </w:rPr>
      </w:pPr>
      <w:r w:rsidRPr="00EC7327">
        <w:rPr>
          <w:rFonts w:ascii="Times New Roman" w:hAnsi="Times New Roman" w:cs="Times New Roman"/>
        </w:rPr>
        <w:t>13) įvairūs lydmetaliai, įvairūs fliusai, įvairios izoliacinės juostos, vamzdeliai, termo-vamzdeliai, cheminės medžiagos skirtos darbui su elektronikos komponentais ir spausdinto montažo plokštėmis – ne mažiau kaip  30 skirtingų komponentų.</w:t>
      </w:r>
    </w:p>
    <w:p w14:paraId="106B4787" w14:textId="0B6D75C2" w:rsidR="00930C07" w:rsidRPr="00EC7327" w:rsidRDefault="00930C07" w:rsidP="00B0607D">
      <w:pPr>
        <w:tabs>
          <w:tab w:val="left" w:pos="709"/>
        </w:tabs>
        <w:autoSpaceDE w:val="0"/>
        <w:autoSpaceDN w:val="0"/>
        <w:adjustRightInd w:val="0"/>
        <w:jc w:val="both"/>
        <w:rPr>
          <w:rFonts w:ascii="Times New Roman" w:hAnsi="Times New Roman" w:cs="Times New Roman"/>
        </w:rPr>
      </w:pPr>
      <w:r w:rsidRPr="00EC7327">
        <w:rPr>
          <w:rFonts w:ascii="Times New Roman" w:hAnsi="Times New Roman" w:cs="Times New Roman"/>
        </w:rPr>
        <w:t>3.3.2. tiekėjas turi priimti poreikio užsakymus</w:t>
      </w:r>
      <w:r w:rsidR="00566CBE" w:rsidRPr="00EC7327">
        <w:rPr>
          <w:rFonts w:ascii="Times New Roman" w:hAnsi="Times New Roman" w:cs="Times New Roman"/>
        </w:rPr>
        <w:t xml:space="preserve"> pateiktus elektroniniu paštu arba telefonu</w:t>
      </w:r>
      <w:r w:rsidRPr="00EC7327">
        <w:rPr>
          <w:rFonts w:ascii="Times New Roman" w:hAnsi="Times New Roman" w:cs="Times New Roman"/>
        </w:rPr>
        <w:t xml:space="preserve">; </w:t>
      </w:r>
    </w:p>
    <w:p w14:paraId="106B4788" w14:textId="77777777" w:rsidR="00930C07" w:rsidRPr="00EC7327" w:rsidRDefault="00930C07" w:rsidP="00B0607D">
      <w:pPr>
        <w:tabs>
          <w:tab w:val="left" w:pos="709"/>
        </w:tabs>
        <w:autoSpaceDE w:val="0"/>
        <w:autoSpaceDN w:val="0"/>
        <w:adjustRightInd w:val="0"/>
        <w:jc w:val="both"/>
        <w:rPr>
          <w:rFonts w:ascii="Times New Roman" w:hAnsi="Times New Roman" w:cs="Times New Roman"/>
        </w:rPr>
      </w:pPr>
      <w:r w:rsidRPr="00EC7327">
        <w:rPr>
          <w:rFonts w:ascii="Times New Roman" w:hAnsi="Times New Roman" w:cs="Times New Roman"/>
        </w:rPr>
        <w:t>3.3.3. galutinė prekės kaina nustatoma – įvertinus tiekėjo pasiūlyme nurodytą antkainį/nuolaidą. Į antkainį/nuolaidą turi būti įskaičiuotos visos išlaidos, susijusios su prekės pristatymo sąnaudomis į pirkimo užsakyme nurodytą vietą.</w:t>
      </w:r>
    </w:p>
    <w:p w14:paraId="106B4789" w14:textId="761E11C1" w:rsidR="00930C07" w:rsidRPr="00EC7327" w:rsidRDefault="00930C07" w:rsidP="00B0607D">
      <w:pPr>
        <w:tabs>
          <w:tab w:val="left" w:pos="709"/>
        </w:tabs>
        <w:autoSpaceDE w:val="0"/>
        <w:autoSpaceDN w:val="0"/>
        <w:adjustRightInd w:val="0"/>
        <w:jc w:val="both"/>
        <w:rPr>
          <w:rFonts w:ascii="Times New Roman" w:hAnsi="Times New Roman" w:cs="Times New Roman"/>
        </w:rPr>
      </w:pPr>
      <w:r w:rsidRPr="60E41923">
        <w:rPr>
          <w:rFonts w:ascii="Times New Roman" w:hAnsi="Times New Roman" w:cs="Times New Roman"/>
        </w:rPr>
        <w:t xml:space="preserve">3.4. Teikdami Pasiūlymus siekiant sudaryti </w:t>
      </w:r>
      <w:r w:rsidR="00174030" w:rsidRPr="60E41923">
        <w:rPr>
          <w:rFonts w:ascii="Times New Roman" w:hAnsi="Times New Roman" w:cs="Times New Roman"/>
        </w:rPr>
        <w:t>S</w:t>
      </w:r>
      <w:r w:rsidRPr="60E41923">
        <w:rPr>
          <w:rFonts w:ascii="Times New Roman" w:hAnsi="Times New Roman" w:cs="Times New Roman"/>
        </w:rPr>
        <w:t>utartį, Tiekėjai Pasiūlymo formoje privalo nurodyti Prekių katalogo svetainės adresą: viešai prieinamos elektroninės parduotuvės arba viešai prieinamo elektroninio katalogo adresą (www....).</w:t>
      </w:r>
    </w:p>
    <w:p w14:paraId="78D506CA" w14:textId="31A1BCC9" w:rsidR="6C28ED92" w:rsidRDefault="6C28ED92" w:rsidP="60E41923">
      <w:pPr>
        <w:tabs>
          <w:tab w:val="left" w:pos="709"/>
        </w:tabs>
        <w:jc w:val="both"/>
        <w:rPr>
          <w:rFonts w:ascii="Times New Roman" w:hAnsi="Times New Roman" w:cs="Times New Roman"/>
        </w:rPr>
      </w:pPr>
      <w:r w:rsidRPr="60E41923">
        <w:rPr>
          <w:rFonts w:ascii="Times New Roman" w:hAnsi="Times New Roman" w:cs="Times New Roman"/>
        </w:rPr>
        <w:t xml:space="preserve">        3.4.1 Teikėjas turi pasiūlyti bent po vieną fizinę parduotuv</w:t>
      </w:r>
      <w:r w:rsidR="338E78AC" w:rsidRPr="60E41923">
        <w:rPr>
          <w:rFonts w:ascii="Times New Roman" w:hAnsi="Times New Roman" w:cs="Times New Roman"/>
        </w:rPr>
        <w:t>ę esančią Kauno ir Vilniaus mieste</w:t>
      </w:r>
      <w:r w:rsidR="00D97B75">
        <w:rPr>
          <w:rFonts w:ascii="Times New Roman" w:hAnsi="Times New Roman" w:cs="Times New Roman"/>
        </w:rPr>
        <w:t>, kurių prekių asortimentas</w:t>
      </w:r>
      <w:r w:rsidR="00357A3D">
        <w:rPr>
          <w:rFonts w:ascii="Times New Roman" w:hAnsi="Times New Roman" w:cs="Times New Roman"/>
        </w:rPr>
        <w:t xml:space="preserve"> būtų nemažesnis kaip nurodyta šio dokumento </w:t>
      </w:r>
      <w:r w:rsidR="00357A3D" w:rsidRPr="00EC7327">
        <w:rPr>
          <w:rFonts w:ascii="Times New Roman" w:hAnsi="Times New Roman" w:cs="Times New Roman"/>
        </w:rPr>
        <w:t>3.3.1</w:t>
      </w:r>
      <w:r w:rsidR="00357A3D">
        <w:rPr>
          <w:rFonts w:ascii="Times New Roman" w:hAnsi="Times New Roman" w:cs="Times New Roman"/>
        </w:rPr>
        <w:t xml:space="preserve"> punkte.</w:t>
      </w:r>
    </w:p>
    <w:p w14:paraId="106B478A" w14:textId="77777777" w:rsidR="00930C07" w:rsidRPr="00EC7327" w:rsidRDefault="00930C07" w:rsidP="00B0607D">
      <w:pPr>
        <w:tabs>
          <w:tab w:val="left" w:pos="709"/>
        </w:tabs>
        <w:autoSpaceDE w:val="0"/>
        <w:autoSpaceDN w:val="0"/>
        <w:adjustRightInd w:val="0"/>
        <w:jc w:val="both"/>
        <w:rPr>
          <w:rFonts w:ascii="Times New Roman" w:hAnsi="Times New Roman" w:cs="Times New Roman"/>
        </w:rPr>
      </w:pPr>
      <w:r w:rsidRPr="00EC7327">
        <w:rPr>
          <w:rFonts w:ascii="Times New Roman" w:hAnsi="Times New Roman" w:cs="Times New Roman"/>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106B478B" w14:textId="77777777" w:rsidR="00930C07" w:rsidRPr="00EC7327" w:rsidRDefault="00930C07" w:rsidP="00B0607D">
      <w:pPr>
        <w:tabs>
          <w:tab w:val="left" w:pos="851"/>
        </w:tabs>
        <w:autoSpaceDE w:val="0"/>
        <w:autoSpaceDN w:val="0"/>
        <w:adjustRightInd w:val="0"/>
        <w:contextualSpacing/>
        <w:jc w:val="both"/>
        <w:rPr>
          <w:rFonts w:ascii="Times New Roman" w:hAnsi="Times New Roman" w:cs="Times New Roman"/>
        </w:rPr>
      </w:pPr>
      <w:r w:rsidRPr="00EC7327">
        <w:rPr>
          <w:rFonts w:ascii="Times New Roman" w:hAnsi="Times New Roman" w:cs="Times New Roman"/>
        </w:rPr>
        <w:t>3.6. Nekokybiškos Prekės ir Kitos prekės turi būti pakeičiamos naujomis visą Prekių ir Kitų prekių garantinį laikotarpį.</w:t>
      </w:r>
      <w:r w:rsidRPr="00EC7327">
        <w:rPr>
          <w:rFonts w:ascii="Times New Roman" w:eastAsia="Calibri" w:hAnsi="Times New Roman" w:cs="Times New Roman"/>
          <w:color w:val="000000"/>
        </w:rPr>
        <w:t xml:space="preserve"> </w:t>
      </w:r>
    </w:p>
    <w:p w14:paraId="106B478C" w14:textId="77777777" w:rsidR="00930C07" w:rsidRPr="00EC7327" w:rsidRDefault="00930C07" w:rsidP="00B0607D">
      <w:pPr>
        <w:tabs>
          <w:tab w:val="left" w:pos="709"/>
        </w:tabs>
        <w:autoSpaceDE w:val="0"/>
        <w:autoSpaceDN w:val="0"/>
        <w:adjustRightInd w:val="0"/>
        <w:jc w:val="both"/>
        <w:rPr>
          <w:rFonts w:ascii="Times New Roman" w:hAnsi="Times New Roman" w:cs="Times New Roman"/>
          <w:color w:val="000000"/>
        </w:rPr>
      </w:pPr>
      <w:r w:rsidRPr="00EC7327">
        <w:rPr>
          <w:rFonts w:ascii="Times New Roman" w:eastAsia="Calibri" w:hAnsi="Times New Roman" w:cs="Times New Roman"/>
          <w:color w:val="000000"/>
        </w:rPr>
        <w:t>3.7. Visoms Prekėms ir Kitoms prekėms turi būti suteikiama ne mažesnė kaip 12 mėnesių garantija ir jų kokybė turi atitikti Lietuvos Respublikoje galiojančius kokybės reikalavimus ir gamintojo išduotus kokybės sertifikatus.</w:t>
      </w:r>
    </w:p>
    <w:p w14:paraId="106B478D" w14:textId="77777777" w:rsidR="00930C07" w:rsidRPr="00EC7327" w:rsidRDefault="00930C07" w:rsidP="00B0607D">
      <w:pPr>
        <w:tabs>
          <w:tab w:val="left" w:pos="709"/>
        </w:tabs>
        <w:autoSpaceDE w:val="0"/>
        <w:autoSpaceDN w:val="0"/>
        <w:adjustRightInd w:val="0"/>
        <w:jc w:val="both"/>
        <w:rPr>
          <w:rFonts w:ascii="Times New Roman" w:hAnsi="Times New Roman" w:cs="Times New Roman"/>
        </w:rPr>
      </w:pPr>
      <w:bookmarkStart w:id="7" w:name="_Hlk90294012"/>
      <w:r w:rsidRPr="00EC7327">
        <w:rPr>
          <w:rFonts w:ascii="Times New Roman" w:eastAsia="Calibri" w:hAnsi="Times New Roman" w:cs="Times New Roman"/>
          <w:color w:val="000000"/>
        </w:rPr>
        <w:t>3.8. Garantinis Prekių ir Kitų prekių laikotarpis skaičiuojamas nuo Prekių pristatymo laiko, bet ne nuo Prekių ar Kitų prekių pirkimo laiko.</w:t>
      </w:r>
      <w:bookmarkEnd w:id="7"/>
    </w:p>
    <w:p w14:paraId="106B478E" w14:textId="72F9144F" w:rsidR="00930C07" w:rsidRPr="00EC732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color w:val="FF0000"/>
        </w:rPr>
      </w:pPr>
      <w:r w:rsidRPr="00EC7327">
        <w:rPr>
          <w:rFonts w:ascii="Times New Roman" w:eastAsia="Calibri" w:hAnsi="Times New Roman" w:cs="Times New Roman"/>
          <w:color w:val="000000"/>
        </w:rPr>
        <w:t xml:space="preserve">3.9. </w:t>
      </w:r>
      <w:r w:rsidR="00293A80" w:rsidRPr="00293A80">
        <w:rPr>
          <w:rFonts w:ascii="Times New Roman" w:eastAsia="Calibri" w:hAnsi="Times New Roman" w:cs="Times New Roman"/>
        </w:rPr>
        <w:t>Pareikalavus Pirkėjui, Tiekėjas įsipareigoja priimti atgal nepanaudotas, neaktyvuotas, nepažeistas ir originalioje gamintojo pakuotėje esančias standartines Prekes, jeigu prašymas grąžinti pateikiamas ne vėliau kaip per 6 (šešis) mėnesius nuo Prekių pristatymo dienos, tačiau bet kuriuo atveju ne vėliau kaip iki Sutarties galiojimo pabaigos. Grąžinimo transportavimo išlaidas dengia Pirkėjas. Tiekėjas turi teisę prieš priimdamas Prekes patikrinti jų būklę.</w:t>
      </w:r>
    </w:p>
    <w:p w14:paraId="106B478F" w14:textId="77777777" w:rsidR="00930C07" w:rsidRPr="00EC732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i/>
        </w:rPr>
      </w:pPr>
    </w:p>
    <w:p w14:paraId="106B4790" w14:textId="77777777" w:rsidR="00930C07" w:rsidRPr="00EC732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i/>
        </w:rPr>
      </w:pPr>
      <w:r w:rsidRPr="00EC7327">
        <w:rPr>
          <w:rFonts w:ascii="Times New Roman" w:eastAsia="Calibri" w:hAnsi="Times New Roman" w:cs="Times New Roman"/>
          <w:i/>
        </w:rPr>
        <w:t>.</w:t>
      </w:r>
    </w:p>
    <w:p w14:paraId="106B4791" w14:textId="77777777" w:rsidR="00930C07" w:rsidRPr="00EC732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color w:val="FF0000"/>
        </w:rPr>
      </w:pPr>
    </w:p>
    <w:p w14:paraId="106B4792" w14:textId="77777777" w:rsidR="00930C07" w:rsidRPr="00EC7327" w:rsidRDefault="00930C07" w:rsidP="00B0607D">
      <w:pPr>
        <w:pBdr>
          <w:top w:val="single" w:sz="4" w:space="1" w:color="auto"/>
          <w:bottom w:val="single" w:sz="4" w:space="1" w:color="auto"/>
        </w:pBdr>
        <w:tabs>
          <w:tab w:val="left" w:pos="284"/>
          <w:tab w:val="left" w:pos="360"/>
        </w:tabs>
        <w:spacing w:before="60" w:after="60"/>
        <w:jc w:val="both"/>
        <w:rPr>
          <w:rFonts w:ascii="Times New Roman" w:eastAsia="Calibri" w:hAnsi="Times New Roman" w:cs="Times New Roman"/>
          <w:b/>
        </w:rPr>
      </w:pPr>
      <w:r w:rsidRPr="00EC7327">
        <w:rPr>
          <w:rFonts w:ascii="Times New Roman" w:eastAsia="Calibri" w:hAnsi="Times New Roman" w:cs="Times New Roman"/>
          <w:b/>
        </w:rPr>
        <w:t xml:space="preserve">4. SUTARTINIŲ ĮSIPAREIGOJIMŲ VYKDYMO TVARKA IR TERMINAI </w:t>
      </w:r>
    </w:p>
    <w:p w14:paraId="106B4793" w14:textId="77777777" w:rsidR="00930C07" w:rsidRPr="00EC7327" w:rsidRDefault="00930C07" w:rsidP="00B0607D">
      <w:pPr>
        <w:tabs>
          <w:tab w:val="left" w:pos="540"/>
        </w:tabs>
        <w:spacing w:before="60" w:after="60"/>
        <w:ind w:left="360"/>
        <w:contextualSpacing/>
        <w:jc w:val="both"/>
        <w:rPr>
          <w:rFonts w:ascii="Times New Roman" w:eastAsia="Calibri" w:hAnsi="Times New Roman" w:cs="Times New Roman"/>
          <w:b/>
          <w:i/>
          <w:vanish/>
        </w:rPr>
      </w:pPr>
    </w:p>
    <w:p w14:paraId="106B4794" w14:textId="42EC5326" w:rsidR="00930C07" w:rsidRPr="00EC7327" w:rsidRDefault="00930C07" w:rsidP="00B0607D">
      <w:pPr>
        <w:tabs>
          <w:tab w:val="left" w:pos="567"/>
        </w:tabs>
        <w:jc w:val="both"/>
        <w:rPr>
          <w:rFonts w:ascii="Times New Roman" w:eastAsia="Calibri" w:hAnsi="Times New Roman" w:cs="Times New Roman"/>
        </w:rPr>
      </w:pPr>
      <w:r w:rsidRPr="00EC7327">
        <w:rPr>
          <w:rFonts w:ascii="Times New Roman" w:eastAsia="Calibri" w:hAnsi="Times New Roman" w:cs="Times New Roman"/>
        </w:rPr>
        <w:t>4.1. Dėl Prekių įsigijimo nebus vykdoma atnaujinto varžymosi procedūra. Prekės bus perkamos sutart</w:t>
      </w:r>
      <w:r w:rsidR="00566CBE" w:rsidRPr="00EC7327">
        <w:rPr>
          <w:rFonts w:ascii="Times New Roman" w:eastAsia="Calibri" w:hAnsi="Times New Roman" w:cs="Times New Roman"/>
        </w:rPr>
        <w:t xml:space="preserve">yje </w:t>
      </w:r>
      <w:r w:rsidRPr="00EC7327">
        <w:rPr>
          <w:rFonts w:ascii="Times New Roman" w:eastAsia="Calibri" w:hAnsi="Times New Roman" w:cs="Times New Roman"/>
        </w:rPr>
        <w:t>nurodyta tvarka ir sąlygomis.</w:t>
      </w:r>
    </w:p>
    <w:p w14:paraId="106B4796" w14:textId="5209A9F7" w:rsidR="00930C07" w:rsidRPr="00EC7327" w:rsidRDefault="00930C07" w:rsidP="00B0607D">
      <w:pPr>
        <w:tabs>
          <w:tab w:val="left" w:pos="567"/>
        </w:tabs>
        <w:jc w:val="both"/>
        <w:rPr>
          <w:rFonts w:ascii="Times New Roman" w:eastAsia="Calibri" w:hAnsi="Times New Roman" w:cs="Times New Roman"/>
        </w:rPr>
      </w:pPr>
      <w:r w:rsidRPr="00EC7327">
        <w:rPr>
          <w:rFonts w:ascii="Times New Roman" w:eastAsia="Calibri" w:hAnsi="Times New Roman" w:cs="Times New Roman"/>
        </w:rPr>
        <w:t>4.</w:t>
      </w:r>
      <w:r w:rsidR="00566CBE" w:rsidRPr="00EC7327">
        <w:rPr>
          <w:rFonts w:ascii="Times New Roman" w:eastAsia="Calibri" w:hAnsi="Times New Roman" w:cs="Times New Roman"/>
        </w:rPr>
        <w:t>2</w:t>
      </w:r>
      <w:r w:rsidRPr="00EC7327">
        <w:rPr>
          <w:rFonts w:ascii="Times New Roman" w:eastAsia="Calibri" w:hAnsi="Times New Roman" w:cs="Times New Roman"/>
        </w:rPr>
        <w:t xml:space="preserve">. Tiekėjas privalo savo lėšomis pristatyti Prekes ar Kitas prekes, jei Prekių ar Kitų prekių Užsakymo vertė viršija 50,00 Eur be PVM. Prekės ar Kitos prekės turi būti pristatomos Pirkėjo darbo laiku (I-IV 8:00 – 16:00 val., V 8:00 – 15.00 val.) vienu iš žemiau adresų, nurodytų Užsakymo metu: </w:t>
      </w:r>
    </w:p>
    <w:p w14:paraId="106B4797" w14:textId="77777777" w:rsidR="00930C07" w:rsidRPr="00EC7327" w:rsidRDefault="00930C07" w:rsidP="00B0607D">
      <w:pPr>
        <w:tabs>
          <w:tab w:val="left" w:pos="567"/>
        </w:tabs>
        <w:jc w:val="both"/>
        <w:rPr>
          <w:rFonts w:ascii="Times New Roman" w:eastAsia="Calibri" w:hAnsi="Times New Roman" w:cs="Times New Roman"/>
        </w:rPr>
      </w:pP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4496"/>
      </w:tblGrid>
      <w:tr w:rsidR="00930C07" w:rsidRPr="00EC7327" w14:paraId="106B479A" w14:textId="77777777" w:rsidTr="00341EE7">
        <w:trPr>
          <w:trHeight w:val="360"/>
          <w:jc w:val="center"/>
        </w:trPr>
        <w:tc>
          <w:tcPr>
            <w:tcW w:w="1299" w:type="dxa"/>
            <w:noWrap/>
          </w:tcPr>
          <w:p w14:paraId="106B4798"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1</w:t>
            </w:r>
          </w:p>
        </w:tc>
        <w:tc>
          <w:tcPr>
            <w:tcW w:w="4496" w:type="dxa"/>
            <w:noWrap/>
            <w:hideMark/>
          </w:tcPr>
          <w:p w14:paraId="106B4799"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Studentų g. 71</w:t>
            </w:r>
          </w:p>
        </w:tc>
      </w:tr>
      <w:tr w:rsidR="00930C07" w:rsidRPr="00EC7327" w14:paraId="106B479D" w14:textId="77777777" w:rsidTr="00341EE7">
        <w:trPr>
          <w:trHeight w:val="360"/>
          <w:jc w:val="center"/>
        </w:trPr>
        <w:tc>
          <w:tcPr>
            <w:tcW w:w="1299" w:type="dxa"/>
            <w:noWrap/>
          </w:tcPr>
          <w:p w14:paraId="106B479B"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2</w:t>
            </w:r>
          </w:p>
        </w:tc>
        <w:tc>
          <w:tcPr>
            <w:tcW w:w="4496" w:type="dxa"/>
            <w:noWrap/>
            <w:hideMark/>
          </w:tcPr>
          <w:p w14:paraId="106B479C"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Studentų g. 69</w:t>
            </w:r>
          </w:p>
        </w:tc>
      </w:tr>
      <w:tr w:rsidR="00930C07" w:rsidRPr="00EC7327" w14:paraId="106B47A0" w14:textId="77777777" w:rsidTr="00341EE7">
        <w:trPr>
          <w:trHeight w:val="360"/>
          <w:jc w:val="center"/>
        </w:trPr>
        <w:tc>
          <w:tcPr>
            <w:tcW w:w="1299" w:type="dxa"/>
            <w:noWrap/>
          </w:tcPr>
          <w:p w14:paraId="106B479E"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3</w:t>
            </w:r>
          </w:p>
        </w:tc>
        <w:tc>
          <w:tcPr>
            <w:tcW w:w="4496" w:type="dxa"/>
            <w:noWrap/>
            <w:hideMark/>
          </w:tcPr>
          <w:p w14:paraId="106B479F"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Studentų g. 67</w:t>
            </w:r>
          </w:p>
        </w:tc>
      </w:tr>
      <w:tr w:rsidR="00930C07" w:rsidRPr="00EC7327" w14:paraId="106B47A3" w14:textId="77777777" w:rsidTr="00341EE7">
        <w:trPr>
          <w:trHeight w:val="360"/>
          <w:jc w:val="center"/>
        </w:trPr>
        <w:tc>
          <w:tcPr>
            <w:tcW w:w="1299" w:type="dxa"/>
            <w:noWrap/>
          </w:tcPr>
          <w:p w14:paraId="106B47A1"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4</w:t>
            </w:r>
          </w:p>
        </w:tc>
        <w:tc>
          <w:tcPr>
            <w:tcW w:w="4496" w:type="dxa"/>
            <w:noWrap/>
            <w:hideMark/>
          </w:tcPr>
          <w:p w14:paraId="106B47A2"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Studentų g. 54</w:t>
            </w:r>
          </w:p>
        </w:tc>
      </w:tr>
      <w:tr w:rsidR="00930C07" w:rsidRPr="00EC7327" w14:paraId="106B47A6" w14:textId="77777777" w:rsidTr="00341EE7">
        <w:trPr>
          <w:trHeight w:val="360"/>
          <w:jc w:val="center"/>
        </w:trPr>
        <w:tc>
          <w:tcPr>
            <w:tcW w:w="1299" w:type="dxa"/>
            <w:noWrap/>
          </w:tcPr>
          <w:p w14:paraId="106B47A4"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lastRenderedPageBreak/>
              <w:t>5</w:t>
            </w:r>
          </w:p>
        </w:tc>
        <w:tc>
          <w:tcPr>
            <w:tcW w:w="4496" w:type="dxa"/>
            <w:noWrap/>
            <w:hideMark/>
          </w:tcPr>
          <w:p w14:paraId="106B47A5"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Studentų g. 65</w:t>
            </w:r>
          </w:p>
        </w:tc>
      </w:tr>
      <w:tr w:rsidR="00930C07" w:rsidRPr="00EC7327" w14:paraId="106B47A9" w14:textId="77777777" w:rsidTr="00341EE7">
        <w:trPr>
          <w:trHeight w:val="360"/>
          <w:jc w:val="center"/>
        </w:trPr>
        <w:tc>
          <w:tcPr>
            <w:tcW w:w="1299" w:type="dxa"/>
            <w:noWrap/>
          </w:tcPr>
          <w:p w14:paraId="106B47A7"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6</w:t>
            </w:r>
          </w:p>
        </w:tc>
        <w:tc>
          <w:tcPr>
            <w:tcW w:w="4496" w:type="dxa"/>
            <w:noWrap/>
            <w:hideMark/>
          </w:tcPr>
          <w:p w14:paraId="106B47A8"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Studentų g. 56</w:t>
            </w:r>
          </w:p>
        </w:tc>
      </w:tr>
      <w:tr w:rsidR="00930C07" w:rsidRPr="00EC7327" w14:paraId="106B47AC" w14:textId="77777777" w:rsidTr="00341EE7">
        <w:trPr>
          <w:trHeight w:val="360"/>
          <w:jc w:val="center"/>
        </w:trPr>
        <w:tc>
          <w:tcPr>
            <w:tcW w:w="1299" w:type="dxa"/>
            <w:noWrap/>
          </w:tcPr>
          <w:p w14:paraId="106B47AA"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7</w:t>
            </w:r>
          </w:p>
        </w:tc>
        <w:tc>
          <w:tcPr>
            <w:tcW w:w="4496" w:type="dxa"/>
            <w:noWrap/>
            <w:hideMark/>
          </w:tcPr>
          <w:p w14:paraId="106B47AB"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Studentų g. 50</w:t>
            </w:r>
          </w:p>
        </w:tc>
      </w:tr>
      <w:tr w:rsidR="00930C07" w:rsidRPr="00EC7327" w14:paraId="106B47AF" w14:textId="77777777" w:rsidTr="00341EE7">
        <w:trPr>
          <w:trHeight w:val="360"/>
          <w:jc w:val="center"/>
        </w:trPr>
        <w:tc>
          <w:tcPr>
            <w:tcW w:w="1299" w:type="dxa"/>
            <w:noWrap/>
          </w:tcPr>
          <w:p w14:paraId="106B47AD"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8</w:t>
            </w:r>
          </w:p>
        </w:tc>
        <w:tc>
          <w:tcPr>
            <w:tcW w:w="4496" w:type="dxa"/>
            <w:noWrap/>
            <w:hideMark/>
          </w:tcPr>
          <w:p w14:paraId="106B47AE"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Studentų g. 48a</w:t>
            </w:r>
          </w:p>
        </w:tc>
      </w:tr>
      <w:tr w:rsidR="00930C07" w:rsidRPr="00EC7327" w14:paraId="106B47B2" w14:textId="77777777" w:rsidTr="00341EE7">
        <w:trPr>
          <w:trHeight w:val="360"/>
          <w:jc w:val="center"/>
        </w:trPr>
        <w:tc>
          <w:tcPr>
            <w:tcW w:w="1299" w:type="dxa"/>
            <w:noWrap/>
          </w:tcPr>
          <w:p w14:paraId="106B47B0"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9</w:t>
            </w:r>
          </w:p>
        </w:tc>
        <w:tc>
          <w:tcPr>
            <w:tcW w:w="4496" w:type="dxa"/>
            <w:noWrap/>
            <w:hideMark/>
          </w:tcPr>
          <w:p w14:paraId="106B47B1"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Studentų g. 48</w:t>
            </w:r>
          </w:p>
        </w:tc>
      </w:tr>
      <w:tr w:rsidR="00930C07" w:rsidRPr="00EC7327" w14:paraId="106B47B5" w14:textId="77777777" w:rsidTr="00341EE7">
        <w:trPr>
          <w:trHeight w:val="360"/>
          <w:jc w:val="center"/>
        </w:trPr>
        <w:tc>
          <w:tcPr>
            <w:tcW w:w="1299" w:type="dxa"/>
            <w:noWrap/>
          </w:tcPr>
          <w:p w14:paraId="106B47B3"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10</w:t>
            </w:r>
          </w:p>
        </w:tc>
        <w:tc>
          <w:tcPr>
            <w:tcW w:w="4496" w:type="dxa"/>
            <w:noWrap/>
            <w:hideMark/>
          </w:tcPr>
          <w:p w14:paraId="106B47B4"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Radvilėnų pl. 19</w:t>
            </w:r>
          </w:p>
        </w:tc>
      </w:tr>
      <w:tr w:rsidR="00930C07" w:rsidRPr="00EC7327" w14:paraId="106B47B8" w14:textId="77777777" w:rsidTr="00341EE7">
        <w:trPr>
          <w:trHeight w:val="360"/>
          <w:jc w:val="center"/>
        </w:trPr>
        <w:tc>
          <w:tcPr>
            <w:tcW w:w="1299" w:type="dxa"/>
            <w:noWrap/>
          </w:tcPr>
          <w:p w14:paraId="106B47B6"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11</w:t>
            </w:r>
          </w:p>
        </w:tc>
        <w:tc>
          <w:tcPr>
            <w:tcW w:w="4496" w:type="dxa"/>
            <w:noWrap/>
            <w:hideMark/>
          </w:tcPr>
          <w:p w14:paraId="106B47B7"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Laisvės al. 13</w:t>
            </w:r>
          </w:p>
        </w:tc>
      </w:tr>
      <w:tr w:rsidR="00930C07" w:rsidRPr="00EC7327" w14:paraId="106B47BB" w14:textId="77777777" w:rsidTr="00341EE7">
        <w:trPr>
          <w:trHeight w:val="360"/>
          <w:jc w:val="center"/>
        </w:trPr>
        <w:tc>
          <w:tcPr>
            <w:tcW w:w="1299" w:type="dxa"/>
            <w:noWrap/>
          </w:tcPr>
          <w:p w14:paraId="106B47B9"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12</w:t>
            </w:r>
          </w:p>
        </w:tc>
        <w:tc>
          <w:tcPr>
            <w:tcW w:w="4496" w:type="dxa"/>
            <w:noWrap/>
            <w:hideMark/>
          </w:tcPr>
          <w:p w14:paraId="106B47BA"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Gedimino g. 50</w:t>
            </w:r>
          </w:p>
        </w:tc>
      </w:tr>
      <w:tr w:rsidR="00930C07" w:rsidRPr="00EC7327" w14:paraId="106B47BE" w14:textId="77777777" w:rsidTr="00341EE7">
        <w:trPr>
          <w:trHeight w:val="360"/>
          <w:jc w:val="center"/>
        </w:trPr>
        <w:tc>
          <w:tcPr>
            <w:tcW w:w="1299" w:type="dxa"/>
            <w:noWrap/>
            <w:hideMark/>
          </w:tcPr>
          <w:p w14:paraId="106B47BC"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13</w:t>
            </w:r>
          </w:p>
        </w:tc>
        <w:tc>
          <w:tcPr>
            <w:tcW w:w="4496" w:type="dxa"/>
            <w:noWrap/>
            <w:hideMark/>
          </w:tcPr>
          <w:p w14:paraId="106B47BD"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Mickevičiaus g. 37</w:t>
            </w:r>
          </w:p>
        </w:tc>
      </w:tr>
      <w:tr w:rsidR="00930C07" w:rsidRPr="00EC7327" w14:paraId="106B47C1" w14:textId="77777777" w:rsidTr="00341EE7">
        <w:trPr>
          <w:trHeight w:val="360"/>
          <w:jc w:val="center"/>
        </w:trPr>
        <w:tc>
          <w:tcPr>
            <w:tcW w:w="1299" w:type="dxa"/>
            <w:noWrap/>
            <w:hideMark/>
          </w:tcPr>
          <w:p w14:paraId="106B47BF"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14</w:t>
            </w:r>
          </w:p>
        </w:tc>
        <w:tc>
          <w:tcPr>
            <w:tcW w:w="4496" w:type="dxa"/>
            <w:noWrap/>
            <w:hideMark/>
          </w:tcPr>
          <w:p w14:paraId="106B47C0"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Donelaičio g. 73</w:t>
            </w:r>
          </w:p>
        </w:tc>
      </w:tr>
      <w:tr w:rsidR="00930C07" w:rsidRPr="00EC7327" w14:paraId="106B47C4" w14:textId="77777777" w:rsidTr="00341EE7">
        <w:trPr>
          <w:trHeight w:val="360"/>
          <w:jc w:val="center"/>
        </w:trPr>
        <w:tc>
          <w:tcPr>
            <w:tcW w:w="1299" w:type="dxa"/>
            <w:noWrap/>
            <w:hideMark/>
          </w:tcPr>
          <w:p w14:paraId="106B47C2"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15</w:t>
            </w:r>
          </w:p>
        </w:tc>
        <w:tc>
          <w:tcPr>
            <w:tcW w:w="4496" w:type="dxa"/>
            <w:noWrap/>
            <w:hideMark/>
          </w:tcPr>
          <w:p w14:paraId="106B47C3"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Baršausko g. 59 (B korp.)</w:t>
            </w:r>
          </w:p>
        </w:tc>
      </w:tr>
      <w:tr w:rsidR="00930C07" w:rsidRPr="00EC7327" w14:paraId="106B47C7" w14:textId="77777777" w:rsidTr="00341EE7">
        <w:trPr>
          <w:trHeight w:val="360"/>
          <w:jc w:val="center"/>
        </w:trPr>
        <w:tc>
          <w:tcPr>
            <w:tcW w:w="1299" w:type="dxa"/>
            <w:noWrap/>
            <w:hideMark/>
          </w:tcPr>
          <w:p w14:paraId="106B47C5"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16</w:t>
            </w:r>
          </w:p>
        </w:tc>
        <w:tc>
          <w:tcPr>
            <w:tcW w:w="4496" w:type="dxa"/>
            <w:noWrap/>
            <w:hideMark/>
          </w:tcPr>
          <w:p w14:paraId="106B47C6"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Baršausko g. 59 (A korp.)</w:t>
            </w:r>
          </w:p>
        </w:tc>
      </w:tr>
      <w:tr w:rsidR="00930C07" w:rsidRPr="00EC7327" w14:paraId="106B47CA" w14:textId="77777777" w:rsidTr="00341EE7">
        <w:trPr>
          <w:trHeight w:val="360"/>
          <w:jc w:val="center"/>
        </w:trPr>
        <w:tc>
          <w:tcPr>
            <w:tcW w:w="1299" w:type="dxa"/>
            <w:noWrap/>
            <w:hideMark/>
          </w:tcPr>
          <w:p w14:paraId="106B47C8"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17</w:t>
            </w:r>
          </w:p>
        </w:tc>
        <w:tc>
          <w:tcPr>
            <w:tcW w:w="4496" w:type="dxa"/>
            <w:noWrap/>
            <w:hideMark/>
          </w:tcPr>
          <w:p w14:paraId="106B47C9"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Tunelio g. 60</w:t>
            </w:r>
          </w:p>
        </w:tc>
      </w:tr>
      <w:tr w:rsidR="00930C07" w:rsidRPr="00EC7327" w14:paraId="106B47CD" w14:textId="77777777" w:rsidTr="00341EE7">
        <w:trPr>
          <w:trHeight w:val="360"/>
          <w:jc w:val="center"/>
        </w:trPr>
        <w:tc>
          <w:tcPr>
            <w:tcW w:w="1299" w:type="dxa"/>
            <w:noWrap/>
            <w:hideMark/>
          </w:tcPr>
          <w:p w14:paraId="106B47CB"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18</w:t>
            </w:r>
          </w:p>
        </w:tc>
        <w:tc>
          <w:tcPr>
            <w:tcW w:w="4496" w:type="dxa"/>
            <w:noWrap/>
            <w:hideMark/>
          </w:tcPr>
          <w:p w14:paraId="106B47CC" w14:textId="77777777" w:rsidR="00930C07" w:rsidRPr="00EC7327" w:rsidRDefault="00930C07" w:rsidP="00B0607D">
            <w:pPr>
              <w:autoSpaceDE w:val="0"/>
              <w:autoSpaceDN w:val="0"/>
              <w:adjustRightInd w:val="0"/>
              <w:jc w:val="both"/>
              <w:rPr>
                <w:rFonts w:ascii="Times New Roman" w:hAnsi="Times New Roman" w:cs="Times New Roman"/>
                <w:color w:val="000000"/>
              </w:rPr>
            </w:pPr>
            <w:r w:rsidRPr="00EC7327">
              <w:rPr>
                <w:rFonts w:ascii="Times New Roman" w:hAnsi="Times New Roman" w:cs="Times New Roman"/>
                <w:color w:val="000000"/>
              </w:rPr>
              <w:t>Studentų g. 63A</w:t>
            </w:r>
          </w:p>
        </w:tc>
      </w:tr>
    </w:tbl>
    <w:p w14:paraId="106B47CE" w14:textId="77777777" w:rsidR="00930C07" w:rsidRPr="00EC7327" w:rsidRDefault="00930C07" w:rsidP="00B0607D">
      <w:pPr>
        <w:tabs>
          <w:tab w:val="left" w:pos="567"/>
        </w:tabs>
        <w:spacing w:before="60" w:after="60"/>
        <w:ind w:left="2127"/>
        <w:jc w:val="both"/>
        <w:rPr>
          <w:rFonts w:ascii="Times New Roman" w:eastAsia="Calibri" w:hAnsi="Times New Roman" w:cs="Times New Roman"/>
        </w:rPr>
      </w:pPr>
    </w:p>
    <w:p w14:paraId="106B47CF" w14:textId="48F7D6DE" w:rsidR="00930C07" w:rsidRPr="00EC7327" w:rsidRDefault="00930C07" w:rsidP="00B0607D">
      <w:pPr>
        <w:tabs>
          <w:tab w:val="left" w:pos="426"/>
          <w:tab w:val="left" w:pos="567"/>
          <w:tab w:val="left" w:pos="851"/>
        </w:tabs>
        <w:contextualSpacing/>
        <w:jc w:val="both"/>
        <w:rPr>
          <w:rFonts w:ascii="Times New Roman" w:eastAsia="Calibri" w:hAnsi="Times New Roman" w:cs="Times New Roman"/>
        </w:rPr>
      </w:pPr>
      <w:r w:rsidRPr="00EC7327">
        <w:rPr>
          <w:rFonts w:ascii="Times New Roman" w:eastAsia="Calibri" w:hAnsi="Times New Roman" w:cs="Times New Roman"/>
        </w:rPr>
        <w:t>4.</w:t>
      </w:r>
      <w:r w:rsidR="00566CBE" w:rsidRPr="00EC7327">
        <w:rPr>
          <w:rFonts w:ascii="Times New Roman" w:eastAsia="Calibri" w:hAnsi="Times New Roman" w:cs="Times New Roman"/>
        </w:rPr>
        <w:t>3</w:t>
      </w:r>
      <w:r w:rsidRPr="00EC7327">
        <w:rPr>
          <w:rFonts w:ascii="Times New Roman" w:eastAsia="Calibri" w:hAnsi="Times New Roman" w:cs="Times New Roman"/>
        </w:rPr>
        <w:t>. Prekių pristatymo terminai, sąlygos ir tvarka nurodytos  sutart</w:t>
      </w:r>
      <w:r w:rsidR="00566CBE" w:rsidRPr="00EC7327">
        <w:rPr>
          <w:rFonts w:ascii="Times New Roman" w:eastAsia="Calibri" w:hAnsi="Times New Roman" w:cs="Times New Roman"/>
        </w:rPr>
        <w:t>yje</w:t>
      </w:r>
      <w:r w:rsidRPr="00EC7327">
        <w:rPr>
          <w:rFonts w:ascii="Times New Roman" w:eastAsia="Calibri" w:hAnsi="Times New Roman" w:cs="Times New Roman"/>
        </w:rPr>
        <w:t>.</w:t>
      </w:r>
    </w:p>
    <w:p w14:paraId="106B47D1" w14:textId="3E7C9504" w:rsidR="00930C07" w:rsidRPr="00EC7327" w:rsidRDefault="00930C07" w:rsidP="00B0607D">
      <w:pPr>
        <w:tabs>
          <w:tab w:val="left" w:pos="426"/>
          <w:tab w:val="left" w:pos="567"/>
          <w:tab w:val="left" w:pos="851"/>
        </w:tabs>
        <w:contextualSpacing/>
        <w:jc w:val="both"/>
        <w:rPr>
          <w:rFonts w:ascii="Times New Roman" w:eastAsia="Calibri" w:hAnsi="Times New Roman" w:cs="Times New Roman"/>
        </w:rPr>
      </w:pPr>
      <w:r w:rsidRPr="00EC7327">
        <w:rPr>
          <w:rFonts w:ascii="Times New Roman" w:eastAsia="Calibri" w:hAnsi="Times New Roman" w:cs="Times New Roman"/>
        </w:rPr>
        <w:t>4</w:t>
      </w:r>
      <w:r w:rsidR="00566CBE" w:rsidRPr="00EC7327">
        <w:rPr>
          <w:rFonts w:ascii="Times New Roman" w:eastAsia="Calibri" w:hAnsi="Times New Roman" w:cs="Times New Roman"/>
        </w:rPr>
        <w:t>.4</w:t>
      </w:r>
      <w:r w:rsidRPr="00EC7327">
        <w:rPr>
          <w:rFonts w:ascii="Times New Roman" w:eastAsia="Calibri" w:hAnsi="Times New Roman" w:cs="Times New Roman"/>
        </w:rPr>
        <w:t>. Pirkėjas turi teisę, nepriklausomai nuo Užsakymo vertės, Prekes ar Kitas prekes atsiimti pats iš Tiekėjo Prekių ar Kitų prekių pardavimo vietų</w:t>
      </w:r>
      <w:r w:rsidR="00566CBE" w:rsidRPr="00EC7327">
        <w:rPr>
          <w:rFonts w:ascii="Times New Roman" w:eastAsia="Calibri" w:hAnsi="Times New Roman" w:cs="Times New Roman"/>
        </w:rPr>
        <w:t xml:space="preserve"> esančių Kauno ir Vilniaus miestuose</w:t>
      </w:r>
      <w:r w:rsidRPr="00EC7327">
        <w:rPr>
          <w:rFonts w:ascii="Times New Roman" w:eastAsia="Calibri" w:hAnsi="Times New Roman" w:cs="Times New Roman"/>
        </w:rPr>
        <w:t xml:space="preserve">. </w:t>
      </w:r>
    </w:p>
    <w:p w14:paraId="106B47D2" w14:textId="23F8863F" w:rsidR="00930C07" w:rsidRPr="00EC7327" w:rsidRDefault="00930C07" w:rsidP="00B0607D">
      <w:pPr>
        <w:tabs>
          <w:tab w:val="left" w:pos="0"/>
          <w:tab w:val="left" w:pos="360"/>
        </w:tabs>
        <w:contextualSpacing/>
        <w:jc w:val="both"/>
        <w:rPr>
          <w:rFonts w:ascii="Times New Roman" w:eastAsia="Calibri" w:hAnsi="Times New Roman" w:cs="Times New Roman"/>
        </w:rPr>
      </w:pPr>
      <w:r w:rsidRPr="00EC7327">
        <w:rPr>
          <w:rFonts w:ascii="Times New Roman" w:eastAsia="Calibri" w:hAnsi="Times New Roman" w:cs="Times New Roman"/>
        </w:rPr>
        <w:t>4.</w:t>
      </w:r>
      <w:r w:rsidR="00566CBE" w:rsidRPr="00EC7327">
        <w:rPr>
          <w:rFonts w:ascii="Times New Roman" w:eastAsia="Calibri" w:hAnsi="Times New Roman" w:cs="Times New Roman"/>
        </w:rPr>
        <w:t>5</w:t>
      </w:r>
      <w:r w:rsidRPr="00EC7327">
        <w:rPr>
          <w:rFonts w:ascii="Times New Roman" w:eastAsia="Calibri" w:hAnsi="Times New Roman" w:cs="Times New Roman"/>
        </w:rPr>
        <w:t xml:space="preserve">. Tiekėjas negalės nepagrįstai Pirkėjui taikyti neapmokėtos Prekių ar Kitų prekių sumos limito bei kitų Prekių ar Kitų prekių pardavimo ar išdavimo apribojimų. </w:t>
      </w:r>
      <w:bookmarkStart w:id="8" w:name="_Hlk21603033"/>
      <w:r w:rsidRPr="00EC7327">
        <w:rPr>
          <w:rFonts w:ascii="Times New Roman" w:eastAsia="Calibri" w:hAnsi="Times New Roman" w:cs="Times New Roman"/>
        </w:rPr>
        <w:t xml:space="preserve">Tiekėjui nepagrįstai stabdant Prekių ar Kitų prekių pardavimą ir (ar) išdavimą, ir (ar) pristatymą, Tiekėjas privalės sumokėti </w:t>
      </w:r>
      <w:r w:rsidR="00566CBE" w:rsidRPr="00EC7327">
        <w:rPr>
          <w:rFonts w:ascii="Times New Roman" w:eastAsia="Calibri" w:hAnsi="Times New Roman" w:cs="Times New Roman"/>
        </w:rPr>
        <w:t>S</w:t>
      </w:r>
      <w:r w:rsidRPr="00EC7327">
        <w:rPr>
          <w:rFonts w:ascii="Times New Roman" w:eastAsia="Calibri" w:hAnsi="Times New Roman" w:cs="Times New Roman"/>
        </w:rPr>
        <w:t xml:space="preserve">utartyje nustatytus delspinigius. </w:t>
      </w:r>
      <w:bookmarkEnd w:id="8"/>
    </w:p>
    <w:p w14:paraId="106B47D3" w14:textId="71336CEF" w:rsidR="00930C07" w:rsidRPr="00EC7327" w:rsidRDefault="00930C07" w:rsidP="00B0607D">
      <w:pPr>
        <w:tabs>
          <w:tab w:val="left" w:pos="426"/>
          <w:tab w:val="left" w:pos="567"/>
          <w:tab w:val="left" w:pos="851"/>
        </w:tabs>
        <w:contextualSpacing/>
        <w:jc w:val="both"/>
        <w:rPr>
          <w:rFonts w:ascii="Times New Roman" w:eastAsia="Calibri" w:hAnsi="Times New Roman" w:cs="Times New Roman"/>
        </w:rPr>
      </w:pPr>
      <w:r w:rsidRPr="00EC7327">
        <w:rPr>
          <w:rFonts w:ascii="Times New Roman" w:eastAsia="Calibri" w:hAnsi="Times New Roman" w:cs="Times New Roman"/>
        </w:rPr>
        <w:t>4.</w:t>
      </w:r>
      <w:r w:rsidR="00566CBE" w:rsidRPr="00EC7327">
        <w:rPr>
          <w:rFonts w:ascii="Times New Roman" w:eastAsia="Calibri" w:hAnsi="Times New Roman" w:cs="Times New Roman"/>
        </w:rPr>
        <w:t>6</w:t>
      </w:r>
      <w:r w:rsidRPr="00EC7327">
        <w:rPr>
          <w:rFonts w:ascii="Times New Roman" w:eastAsia="Calibri" w:hAnsi="Times New Roman" w:cs="Times New Roman"/>
        </w:rPr>
        <w:t>. Su Prekėmis ar Kitomis prekėmis turi būti pateikiama visa Prekių ar Kitų prekių gamintojo pridedama (komplektuojama) dokumentacija.</w:t>
      </w:r>
    </w:p>
    <w:p w14:paraId="106B47D4" w14:textId="738FF868" w:rsidR="00930C07" w:rsidRPr="00EC7327" w:rsidRDefault="00930C07" w:rsidP="00B0607D">
      <w:pPr>
        <w:tabs>
          <w:tab w:val="left" w:pos="426"/>
          <w:tab w:val="left" w:pos="567"/>
          <w:tab w:val="left" w:pos="851"/>
        </w:tabs>
        <w:jc w:val="both"/>
        <w:rPr>
          <w:rFonts w:ascii="Times New Roman" w:eastAsia="Calibri" w:hAnsi="Times New Roman" w:cs="Times New Roman"/>
        </w:rPr>
      </w:pPr>
      <w:r w:rsidRPr="00EC7327">
        <w:rPr>
          <w:rFonts w:ascii="Times New Roman" w:eastAsia="Calibri" w:hAnsi="Times New Roman" w:cs="Times New Roman"/>
        </w:rPr>
        <w:t>4.</w:t>
      </w:r>
      <w:r w:rsidR="00566CBE" w:rsidRPr="00EC7327">
        <w:rPr>
          <w:rFonts w:ascii="Times New Roman" w:eastAsia="Calibri" w:hAnsi="Times New Roman" w:cs="Times New Roman"/>
        </w:rPr>
        <w:t>7</w:t>
      </w:r>
      <w:r w:rsidRPr="00EC7327">
        <w:rPr>
          <w:rFonts w:ascii="Times New Roman" w:eastAsia="Calibri" w:hAnsi="Times New Roman" w:cs="Times New Roman"/>
        </w:rPr>
        <w:t>. Dokumentai teikiami Pirkėjui lietuvių</w:t>
      </w:r>
      <w:r w:rsidR="00566CBE" w:rsidRPr="00EC7327">
        <w:rPr>
          <w:rFonts w:ascii="Times New Roman" w:eastAsia="Calibri" w:hAnsi="Times New Roman" w:cs="Times New Roman"/>
        </w:rPr>
        <w:t xml:space="preserve"> arba anglų</w:t>
      </w:r>
      <w:r w:rsidRPr="00EC7327">
        <w:rPr>
          <w:rFonts w:ascii="Times New Roman" w:eastAsia="Calibri" w:hAnsi="Times New Roman" w:cs="Times New Roman"/>
        </w:rPr>
        <w:t xml:space="preserve"> kalba, jeigu raštu nesutarta kitaip. </w:t>
      </w:r>
    </w:p>
    <w:p w14:paraId="6E898079" w14:textId="418226F3" w:rsidR="00130A89" w:rsidRPr="00EC7327" w:rsidRDefault="00130A89" w:rsidP="00130A89">
      <w:pPr>
        <w:tabs>
          <w:tab w:val="left" w:pos="426"/>
          <w:tab w:val="left" w:pos="567"/>
          <w:tab w:val="left" w:pos="851"/>
        </w:tabs>
        <w:jc w:val="both"/>
        <w:rPr>
          <w:rFonts w:ascii="Times New Roman" w:eastAsia="Calibri" w:hAnsi="Times New Roman" w:cs="Times New Roman"/>
        </w:rPr>
      </w:pPr>
      <w:r w:rsidRPr="00EC7327">
        <w:rPr>
          <w:rFonts w:ascii="Times New Roman" w:eastAsia="Calibri" w:hAnsi="Times New Roman" w:cs="Times New Roman"/>
        </w:rPr>
        <w:t>4.8.</w:t>
      </w:r>
      <w:r w:rsidRPr="00EC7327">
        <w:t xml:space="preserve"> </w:t>
      </w:r>
      <w:r w:rsidRPr="00EC7327">
        <w:rPr>
          <w:rFonts w:ascii="Times New Roman" w:eastAsia="Calibri" w:hAnsi="Times New Roman" w:cs="Times New Roman"/>
        </w:rPr>
        <w:t>Prekės, pagal atskirus užsakymus, turi būti tiekiamos Pirkėjui 12 (dvylika mėnesių) nuo Sutarties įsigaliojimo dienos, bet ne ilgiau iki bus nupirkta Prekių už maksimalią Sutarties vertę. Jeigu Prekių tiekimo metu nebus nuperkama Prekių už maksimalią Sutarties vertę, Prekių tiekimo terminas automatiškai pratęsiamas 12 (dvylikos) mėnesių terminui. Automatinio pratęsimo sąlyga taikoma 2 (du) kartus. Kiekviena Sutarties šalis turi teisę atsisakyti automatinio pratęsimo sąlygos, apie tai raštu informavusi kitą Sutarties šalį likus 30 (trisdešimt) dienų iki Prekių tiekimo termino pabaigos.</w:t>
      </w:r>
    </w:p>
    <w:p w14:paraId="2C1281F1" w14:textId="2D8BC0B5" w:rsidR="00130A89" w:rsidRPr="00EC7327" w:rsidRDefault="00130A89" w:rsidP="00130A89">
      <w:pPr>
        <w:tabs>
          <w:tab w:val="left" w:pos="426"/>
          <w:tab w:val="left" w:pos="567"/>
          <w:tab w:val="left" w:pos="851"/>
        </w:tabs>
        <w:jc w:val="both"/>
        <w:rPr>
          <w:rFonts w:ascii="Times New Roman" w:eastAsia="Calibri" w:hAnsi="Times New Roman" w:cs="Times New Roman"/>
          <w:color w:val="538135" w:themeColor="accent6" w:themeShade="BF"/>
        </w:rPr>
      </w:pPr>
      <w:r w:rsidRPr="00EC7327">
        <w:rPr>
          <w:rFonts w:ascii="Times New Roman" w:eastAsia="Calibri" w:hAnsi="Times New Roman" w:cs="Times New Roman"/>
        </w:rPr>
        <w:t xml:space="preserve">4.9. </w:t>
      </w:r>
      <w:r w:rsidRPr="00EC7327">
        <w:rPr>
          <w:rFonts w:ascii="Times New Roman" w:hAnsi="Times New Roman" w:cs="Times New Roman"/>
          <w:color w:val="000000"/>
          <w:kern w:val="2"/>
        </w:rPr>
        <w:t xml:space="preserve">Sutartis galioja iki visiško prievolių įvykdymo (kol bus išnaudota maksimali Sutarties vertė, bet jos terminas negali būti ilgesnis kaip </w:t>
      </w:r>
      <w:r w:rsidRPr="00EC7327">
        <w:rPr>
          <w:rFonts w:ascii="Times New Roman" w:hAnsi="Times New Roman" w:cs="Times New Roman"/>
          <w:color w:val="000000" w:themeColor="text1"/>
          <w:kern w:val="2"/>
        </w:rPr>
        <w:t>37 (trisdešimt septynis) mėnesiai.</w:t>
      </w:r>
      <w:r w:rsidRPr="00EC7327">
        <w:rPr>
          <w:rFonts w:ascii="Times New Roman" w:eastAsia="Calibri" w:hAnsi="Times New Roman" w:cs="Times New Roman"/>
          <w:color w:val="538135" w:themeColor="accent6" w:themeShade="BF"/>
        </w:rPr>
        <w:t xml:space="preserve"> </w:t>
      </w:r>
    </w:p>
    <w:p w14:paraId="106B47D8" w14:textId="143EAEBE" w:rsidR="00930C07" w:rsidRPr="00EC7327" w:rsidRDefault="00930C07" w:rsidP="00B0607D">
      <w:pPr>
        <w:tabs>
          <w:tab w:val="left" w:pos="426"/>
        </w:tabs>
        <w:contextualSpacing/>
        <w:jc w:val="both"/>
        <w:rPr>
          <w:rFonts w:ascii="Times New Roman" w:eastAsia="Calibri" w:hAnsi="Times New Roman" w:cs="Times New Roman"/>
        </w:rPr>
      </w:pPr>
      <w:r w:rsidRPr="00EC7327">
        <w:rPr>
          <w:rFonts w:ascii="Times New Roman" w:eastAsia="Calibri" w:hAnsi="Times New Roman" w:cs="Times New Roman"/>
        </w:rPr>
        <w:t>4.1</w:t>
      </w:r>
      <w:r w:rsidR="00130A89" w:rsidRPr="00EC7327">
        <w:rPr>
          <w:rFonts w:ascii="Times New Roman" w:eastAsia="Calibri" w:hAnsi="Times New Roman" w:cs="Times New Roman"/>
        </w:rPr>
        <w:t>0</w:t>
      </w:r>
      <w:r w:rsidRPr="00EC7327">
        <w:rPr>
          <w:rFonts w:ascii="Times New Roman" w:eastAsia="Calibri" w:hAnsi="Times New Roman" w:cs="Times New Roman"/>
        </w:rPr>
        <w:t xml:space="preserve">. Aplinkosauginiai reikalavimai: </w:t>
      </w:r>
    </w:p>
    <w:p w14:paraId="106B47D9" w14:textId="77777777" w:rsidR="00930C07" w:rsidRPr="00EC7327" w:rsidRDefault="00930C07" w:rsidP="00B0607D">
      <w:pPr>
        <w:tabs>
          <w:tab w:val="left" w:pos="426"/>
        </w:tabs>
        <w:contextualSpacing/>
        <w:jc w:val="both"/>
        <w:rPr>
          <w:rFonts w:ascii="Times New Roman" w:eastAsia="Calibri" w:hAnsi="Times New Roman" w:cs="Times New Roman"/>
        </w:rPr>
      </w:pPr>
      <w:r w:rsidRPr="00EC7327">
        <w:rPr>
          <w:rFonts w:ascii="Times New Roman" w:eastAsia="Calibri" w:hAnsi="Times New Roman" w:cs="Times New Roman"/>
        </w:rPr>
        <w:t>1) Pirkimo sutartis ir kiti pirkimo dokumentai turi būti pasirašomi elektroniniu parašu, nespausdinant popierinių dokumentų egzempliorių;</w:t>
      </w:r>
    </w:p>
    <w:p w14:paraId="106B47DA" w14:textId="77777777" w:rsidR="00930C07" w:rsidRPr="00EC7327" w:rsidRDefault="00930C07" w:rsidP="00B0607D">
      <w:pPr>
        <w:tabs>
          <w:tab w:val="left" w:pos="426"/>
        </w:tabs>
        <w:contextualSpacing/>
        <w:jc w:val="both"/>
        <w:rPr>
          <w:rFonts w:ascii="Times New Roman" w:eastAsia="Calibri" w:hAnsi="Times New Roman" w:cs="Times New Roman"/>
        </w:rPr>
      </w:pPr>
      <w:r w:rsidRPr="00EC7327">
        <w:rPr>
          <w:rFonts w:ascii="Times New Roman" w:eastAsia="Calibri" w:hAnsi="Times New Roman" w:cs="Times New Roman"/>
        </w:rPr>
        <w:t>2) Visi susirašinėjimai (laiškų, raštų ar kitų dokumentų siuntimas) tarp Užsakovo ir Paslaugų teikėjo sutarties vykdymo metu turi vykti tik elektroninėmis priemonėmis;</w:t>
      </w:r>
    </w:p>
    <w:p w14:paraId="106B47DB" w14:textId="77777777" w:rsidR="00930C07" w:rsidRPr="00EC7327" w:rsidRDefault="00930C07" w:rsidP="00B0607D">
      <w:pPr>
        <w:tabs>
          <w:tab w:val="left" w:pos="426"/>
        </w:tabs>
        <w:contextualSpacing/>
        <w:jc w:val="both"/>
        <w:rPr>
          <w:rFonts w:ascii="Times New Roman" w:eastAsia="Calibri" w:hAnsi="Times New Roman" w:cs="Times New Roman"/>
        </w:rPr>
      </w:pPr>
      <w:r w:rsidRPr="00EC7327">
        <w:rPr>
          <w:rFonts w:ascii="Times New Roman" w:eastAsia="Calibri" w:hAnsi="Times New Roman" w:cs="Times New Roman"/>
        </w:rPr>
        <w:t>3) Sutarties vykdymo metu pasitarimai rengiami nuotoliniu būdu. Sutarties vykdymo metu susitikimai organizuojami nuotoliniu būdu, taip sumažinant aplinkos taršą (degalų išmetimą), išskyrus atvejus, kai fizinis susitikimas objektyviai būtinas</w:t>
      </w:r>
    </w:p>
    <w:p w14:paraId="106B47DE" w14:textId="2C283706" w:rsidR="00930C07" w:rsidRPr="00EC7327" w:rsidRDefault="00930C07" w:rsidP="00D80F77">
      <w:pPr>
        <w:jc w:val="both"/>
        <w:rPr>
          <w:kern w:val="2"/>
          <w:shd w:val="clear" w:color="auto" w:fill="FFFFFF"/>
        </w:rPr>
      </w:pPr>
      <w:r w:rsidRPr="00EC7327">
        <w:rPr>
          <w:rFonts w:ascii="Times New Roman" w:eastAsia="Calibri" w:hAnsi="Times New Roman" w:cs="Times New Roman"/>
        </w:rPr>
        <w:t xml:space="preserve">4) </w:t>
      </w:r>
      <w:r w:rsidRPr="00EC7327">
        <w:rPr>
          <w:rFonts w:ascii="Times New Roman" w:hAnsi="Times New Roman" w:cs="Times New Roman"/>
        </w:rPr>
        <w:t xml:space="preserve">siekiant prisidėti prie transporto spūsčių ir automobilių išmetamųjų dujų CO2 kiekio mažinimo, </w:t>
      </w:r>
      <w:r w:rsidR="00D80F77" w:rsidRPr="00EC7327">
        <w:rPr>
          <w:rFonts w:ascii="Times New Roman" w:hAnsi="Times New Roman" w:cs="Times New Roman"/>
          <w:kern w:val="2"/>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sidR="00D80F77" w:rsidRPr="00EC7327">
        <w:rPr>
          <w:kern w:val="2"/>
          <w:shd w:val="clear" w:color="auto" w:fill="FFFFFF"/>
        </w:rPr>
        <w:t>.</w:t>
      </w:r>
    </w:p>
    <w:p w14:paraId="1DD3A764" w14:textId="77777777" w:rsidR="0088788B" w:rsidRPr="00EC7327" w:rsidRDefault="0088788B" w:rsidP="00D80F77">
      <w:pPr>
        <w:jc w:val="both"/>
        <w:rPr>
          <w:rFonts w:ascii="Times New Roman" w:eastAsia="Calibri" w:hAnsi="Times New Roman" w:cs="Times New Roman"/>
        </w:rPr>
      </w:pPr>
    </w:p>
    <w:p w14:paraId="106B47DF" w14:textId="77777777" w:rsidR="00930C07" w:rsidRPr="00930C07" w:rsidRDefault="00930C07" w:rsidP="00B0607D">
      <w:pPr>
        <w:ind w:firstLine="720"/>
        <w:contextualSpacing/>
        <w:jc w:val="both"/>
        <w:rPr>
          <w:rFonts w:ascii="Times New Roman" w:eastAsia="Calibri" w:hAnsi="Times New Roman" w:cs="Times New Roman"/>
          <w:i/>
          <w:iCs/>
        </w:rPr>
      </w:pPr>
      <w:r w:rsidRPr="00EC7327">
        <w:rPr>
          <w:rFonts w:ascii="Times New Roman" w:eastAsia="Calibri" w:hAnsi="Times New Roman" w:cs="Times New Roman"/>
          <w:b/>
          <w:bCs/>
          <w:color w:val="000000"/>
        </w:rPr>
        <w:t xml:space="preserve">Pastaba: </w:t>
      </w:r>
      <w:r w:rsidRPr="00EC7327">
        <w:rPr>
          <w:rFonts w:ascii="Times New Roman" w:eastAsia="Calibri" w:hAnsi="Times New Roman" w:cs="Times New Roman"/>
          <w:b/>
          <w:bCs/>
          <w:i/>
          <w:iCs/>
        </w:rPr>
        <w:t>Visos pirkimo dokumente esančios nuorodos į standartą, techninį liudijimą ar bendrąsias technines specifikacijas reiškia, kad perkančioji organizacija priima ir kitus dalyvių lygiaverčių priemonių įrodymus</w:t>
      </w:r>
      <w:r w:rsidRPr="00EC7327">
        <w:rPr>
          <w:rFonts w:ascii="Times New Roman" w:eastAsia="Calibri" w:hAnsi="Times New Roman" w:cs="Times New Roman"/>
          <w:i/>
          <w:iCs/>
        </w:rPr>
        <w:t xml:space="preserve">. Jeigu specifikacijoje nurodomas konkretus modelis ar tiekimo šaltinis, konkretus procesas, būdingas </w:t>
      </w:r>
      <w:r w:rsidRPr="00EC7327">
        <w:rPr>
          <w:rFonts w:ascii="Times New Roman" w:eastAsia="Calibri" w:hAnsi="Times New Roman" w:cs="Times New Roman"/>
          <w:i/>
          <w:iCs/>
        </w:rPr>
        <w:lastRenderedPageBreak/>
        <w:t>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106B47E0" w14:textId="77777777" w:rsidR="00930C07" w:rsidRPr="00930C07" w:rsidRDefault="00930C07" w:rsidP="00B0607D">
      <w:pPr>
        <w:ind w:firstLine="720"/>
        <w:contextualSpacing/>
        <w:jc w:val="both"/>
        <w:rPr>
          <w:rFonts w:ascii="Times New Roman" w:hAnsi="Times New Roman" w:cs="Times New Roman"/>
        </w:rPr>
      </w:pPr>
    </w:p>
    <w:p w14:paraId="106B47E1" w14:textId="77777777" w:rsidR="00930C07" w:rsidRPr="00930C07" w:rsidRDefault="00930C07" w:rsidP="00B0607D">
      <w:pPr>
        <w:ind w:firstLine="720"/>
        <w:contextualSpacing/>
        <w:jc w:val="both"/>
        <w:rPr>
          <w:rFonts w:ascii="Times New Roman" w:hAnsi="Times New Roman" w:cs="Times New Roman"/>
        </w:rPr>
      </w:pPr>
    </w:p>
    <w:p w14:paraId="106B47E2" w14:textId="77777777" w:rsidR="00930C07" w:rsidRPr="00930C07" w:rsidRDefault="00930C07" w:rsidP="00B0607D">
      <w:pPr>
        <w:ind w:firstLine="720"/>
        <w:contextualSpacing/>
        <w:jc w:val="both"/>
        <w:rPr>
          <w:rFonts w:ascii="Times New Roman" w:hAnsi="Times New Roman" w:cs="Times New Roman"/>
        </w:rPr>
      </w:pPr>
    </w:p>
    <w:p w14:paraId="106B47E3" w14:textId="77777777" w:rsidR="00930C07" w:rsidRPr="00930C07" w:rsidRDefault="00930C07" w:rsidP="00B0607D">
      <w:pPr>
        <w:ind w:firstLine="720"/>
        <w:contextualSpacing/>
        <w:jc w:val="both"/>
        <w:rPr>
          <w:rFonts w:ascii="Times New Roman" w:hAnsi="Times New Roman" w:cs="Times New Roman"/>
        </w:rPr>
      </w:pPr>
    </w:p>
    <w:p w14:paraId="106B47E4" w14:textId="77777777" w:rsidR="00930C07" w:rsidRPr="00930C07" w:rsidRDefault="00930C07" w:rsidP="00B0607D">
      <w:pPr>
        <w:ind w:firstLine="720"/>
        <w:contextualSpacing/>
        <w:jc w:val="both"/>
        <w:rPr>
          <w:rFonts w:ascii="Times New Roman" w:hAnsi="Times New Roman" w:cs="Times New Roman"/>
        </w:rPr>
      </w:pPr>
    </w:p>
    <w:p w14:paraId="106B47E5" w14:textId="77777777" w:rsidR="00930C07" w:rsidRPr="00930C07" w:rsidRDefault="00930C07" w:rsidP="00B0607D">
      <w:pPr>
        <w:ind w:firstLine="720"/>
        <w:contextualSpacing/>
        <w:jc w:val="both"/>
        <w:rPr>
          <w:rFonts w:ascii="Times New Roman" w:hAnsi="Times New Roman" w:cs="Times New Roman"/>
        </w:rPr>
      </w:pPr>
    </w:p>
    <w:p w14:paraId="106B47E6" w14:textId="77777777" w:rsidR="00930C07" w:rsidRPr="00930C07" w:rsidRDefault="00930C07" w:rsidP="00B0607D">
      <w:pPr>
        <w:ind w:firstLine="720"/>
        <w:contextualSpacing/>
        <w:jc w:val="both"/>
        <w:rPr>
          <w:rFonts w:ascii="Times New Roman" w:hAnsi="Times New Roman" w:cs="Times New Roman"/>
        </w:rPr>
      </w:pPr>
    </w:p>
    <w:p w14:paraId="106B47E7" w14:textId="77777777" w:rsidR="00930C07" w:rsidRPr="00930C07" w:rsidRDefault="00930C07" w:rsidP="00B0607D">
      <w:pPr>
        <w:ind w:firstLine="720"/>
        <w:contextualSpacing/>
        <w:jc w:val="both"/>
        <w:rPr>
          <w:rFonts w:ascii="Times New Roman" w:hAnsi="Times New Roman" w:cs="Times New Roman"/>
        </w:rPr>
      </w:pPr>
    </w:p>
    <w:p w14:paraId="106B47E8" w14:textId="77777777" w:rsidR="00930C07" w:rsidRPr="00930C07" w:rsidRDefault="00930C07" w:rsidP="00B0607D">
      <w:pPr>
        <w:ind w:firstLine="720"/>
        <w:contextualSpacing/>
        <w:jc w:val="both"/>
        <w:rPr>
          <w:rFonts w:ascii="Times New Roman" w:hAnsi="Times New Roman" w:cs="Times New Roman"/>
        </w:rPr>
      </w:pPr>
    </w:p>
    <w:p w14:paraId="106B47E9" w14:textId="77777777" w:rsidR="00930C07" w:rsidRPr="00930C07" w:rsidRDefault="00930C07" w:rsidP="00B0607D">
      <w:pPr>
        <w:ind w:firstLine="720"/>
        <w:contextualSpacing/>
        <w:jc w:val="both"/>
        <w:rPr>
          <w:rFonts w:ascii="Times New Roman" w:hAnsi="Times New Roman" w:cs="Times New Roman"/>
        </w:rPr>
      </w:pPr>
    </w:p>
    <w:p w14:paraId="106B47EA" w14:textId="77777777" w:rsidR="00930C07" w:rsidRPr="00930C07" w:rsidRDefault="00930C07" w:rsidP="00B0607D">
      <w:pPr>
        <w:ind w:firstLine="720"/>
        <w:contextualSpacing/>
        <w:jc w:val="both"/>
        <w:rPr>
          <w:rFonts w:ascii="Times New Roman" w:hAnsi="Times New Roman" w:cs="Times New Roman"/>
        </w:rPr>
      </w:pPr>
    </w:p>
    <w:p w14:paraId="106B47EB" w14:textId="77777777" w:rsidR="00930C07" w:rsidRPr="00930C07" w:rsidRDefault="00930C07" w:rsidP="00B0607D">
      <w:pPr>
        <w:ind w:firstLine="720"/>
        <w:contextualSpacing/>
        <w:jc w:val="both"/>
        <w:rPr>
          <w:rFonts w:ascii="Times New Roman" w:hAnsi="Times New Roman" w:cs="Times New Roman"/>
        </w:rPr>
      </w:pPr>
    </w:p>
    <w:p w14:paraId="106B47EC" w14:textId="77777777" w:rsidR="00930C07" w:rsidRPr="00930C07" w:rsidRDefault="00930C07" w:rsidP="00B0607D">
      <w:pPr>
        <w:ind w:firstLine="720"/>
        <w:contextualSpacing/>
        <w:jc w:val="both"/>
        <w:rPr>
          <w:rFonts w:ascii="Times New Roman" w:hAnsi="Times New Roman" w:cs="Times New Roman"/>
        </w:rPr>
      </w:pPr>
    </w:p>
    <w:p w14:paraId="106B47ED" w14:textId="77777777" w:rsidR="00930C07" w:rsidRPr="00930C07" w:rsidRDefault="00930C07" w:rsidP="00B0607D">
      <w:pPr>
        <w:ind w:firstLine="720"/>
        <w:contextualSpacing/>
        <w:jc w:val="both"/>
        <w:rPr>
          <w:rFonts w:ascii="Times New Roman" w:hAnsi="Times New Roman" w:cs="Times New Roman"/>
        </w:rPr>
      </w:pPr>
    </w:p>
    <w:p w14:paraId="106B47EE" w14:textId="77777777" w:rsidR="00930C07" w:rsidRPr="00930C07" w:rsidRDefault="00930C07" w:rsidP="00B0607D">
      <w:pPr>
        <w:ind w:firstLine="720"/>
        <w:contextualSpacing/>
        <w:jc w:val="both"/>
        <w:rPr>
          <w:rFonts w:ascii="Times New Roman" w:hAnsi="Times New Roman" w:cs="Times New Roman"/>
        </w:rPr>
      </w:pPr>
    </w:p>
    <w:p w14:paraId="106B47EF" w14:textId="77777777" w:rsidR="00930C07" w:rsidRPr="00930C07" w:rsidRDefault="00930C07" w:rsidP="00B0607D">
      <w:pPr>
        <w:ind w:firstLine="720"/>
        <w:contextualSpacing/>
        <w:jc w:val="both"/>
        <w:rPr>
          <w:rFonts w:ascii="Times New Roman" w:hAnsi="Times New Roman" w:cs="Times New Roman"/>
        </w:rPr>
      </w:pPr>
    </w:p>
    <w:p w14:paraId="106B47F0" w14:textId="77777777" w:rsidR="00930C07" w:rsidRPr="00930C07" w:rsidRDefault="00930C07" w:rsidP="00B0607D">
      <w:pPr>
        <w:ind w:firstLine="720"/>
        <w:contextualSpacing/>
        <w:jc w:val="both"/>
        <w:rPr>
          <w:rFonts w:ascii="Times New Roman" w:hAnsi="Times New Roman" w:cs="Times New Roman"/>
        </w:rPr>
      </w:pPr>
    </w:p>
    <w:p w14:paraId="106B47F1" w14:textId="77777777" w:rsidR="00930C07" w:rsidRPr="00930C07" w:rsidRDefault="00930C07" w:rsidP="00B0607D">
      <w:pPr>
        <w:ind w:firstLine="720"/>
        <w:contextualSpacing/>
        <w:jc w:val="both"/>
        <w:rPr>
          <w:rFonts w:ascii="Times New Roman" w:hAnsi="Times New Roman" w:cs="Times New Roman"/>
        </w:rPr>
      </w:pPr>
    </w:p>
    <w:p w14:paraId="106B47F2" w14:textId="77777777" w:rsidR="00930C07" w:rsidRPr="00930C07" w:rsidRDefault="00930C07" w:rsidP="00B0607D">
      <w:pPr>
        <w:ind w:firstLine="720"/>
        <w:contextualSpacing/>
        <w:jc w:val="both"/>
        <w:rPr>
          <w:rFonts w:ascii="Times New Roman" w:hAnsi="Times New Roman" w:cs="Times New Roman"/>
        </w:rPr>
      </w:pPr>
    </w:p>
    <w:p w14:paraId="106B47F3" w14:textId="77777777" w:rsidR="00930C07" w:rsidRPr="00930C07" w:rsidRDefault="00930C07" w:rsidP="00B0607D">
      <w:pPr>
        <w:ind w:firstLine="720"/>
        <w:contextualSpacing/>
        <w:jc w:val="both"/>
        <w:rPr>
          <w:rFonts w:ascii="Times New Roman" w:hAnsi="Times New Roman" w:cs="Times New Roman"/>
        </w:rPr>
      </w:pPr>
    </w:p>
    <w:p w14:paraId="106B47F4" w14:textId="77777777" w:rsidR="00930C07" w:rsidRPr="00930C07" w:rsidRDefault="00930C07" w:rsidP="00B0607D">
      <w:pPr>
        <w:ind w:firstLine="720"/>
        <w:contextualSpacing/>
        <w:jc w:val="both"/>
        <w:rPr>
          <w:rFonts w:ascii="Times New Roman" w:hAnsi="Times New Roman" w:cs="Times New Roman"/>
        </w:rPr>
      </w:pPr>
    </w:p>
    <w:p w14:paraId="106B47F5" w14:textId="77777777" w:rsidR="00930C07" w:rsidRDefault="00930C07" w:rsidP="00B0607D">
      <w:pPr>
        <w:ind w:firstLine="720"/>
        <w:contextualSpacing/>
        <w:jc w:val="both"/>
        <w:rPr>
          <w:rFonts w:ascii="Times New Roman" w:hAnsi="Times New Roman" w:cs="Times New Roman"/>
        </w:rPr>
      </w:pPr>
    </w:p>
    <w:p w14:paraId="106B480E" w14:textId="77777777" w:rsidR="00B0607D" w:rsidRDefault="00B0607D" w:rsidP="00B0607D">
      <w:pPr>
        <w:ind w:firstLine="720"/>
        <w:contextualSpacing/>
        <w:jc w:val="both"/>
        <w:rPr>
          <w:rFonts w:ascii="Times New Roman" w:hAnsi="Times New Roman" w:cs="Times New Roman"/>
        </w:rPr>
      </w:pPr>
    </w:p>
    <w:sectPr w:rsidR="00B0607D" w:rsidSect="00341EE7">
      <w:headerReference w:type="default" r:id="rId21"/>
      <w:footerReference w:type="even" r:id="rId22"/>
      <w:footerReference w:type="default" r:id="rId23"/>
      <w:footerReference w:type="first" r:id="rId24"/>
      <w:pgSz w:w="11907" w:h="16840"/>
      <w:pgMar w:top="1135"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CAD5" w14:textId="77777777" w:rsidR="004A6C9B" w:rsidRDefault="004A6C9B">
      <w:r>
        <w:separator/>
      </w:r>
    </w:p>
  </w:endnote>
  <w:endnote w:type="continuationSeparator" w:id="0">
    <w:p w14:paraId="367A0BF4" w14:textId="77777777" w:rsidR="004A6C9B" w:rsidRDefault="004A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837" w14:textId="77777777" w:rsidR="00341EE7" w:rsidRDefault="00341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6B4838" w14:textId="77777777" w:rsidR="00341EE7" w:rsidRDefault="00341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839" w14:textId="77777777" w:rsidR="00341EE7" w:rsidRDefault="00341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106B483A" w14:textId="77777777" w:rsidR="00341EE7" w:rsidRDefault="00341EE7">
        <w:pPr>
          <w:pStyle w:val="Footer"/>
          <w:jc w:val="center"/>
        </w:pPr>
        <w:r>
          <w:fldChar w:fldCharType="begin"/>
        </w:r>
        <w:r>
          <w:instrText>PAGE   \* MERGEFORMAT</w:instrText>
        </w:r>
        <w:r>
          <w:fldChar w:fldCharType="separate"/>
        </w:r>
        <w:r>
          <w:t>2</w:t>
        </w:r>
        <w:r>
          <w:fldChar w:fldCharType="end"/>
        </w:r>
      </w:p>
    </w:sdtContent>
  </w:sdt>
  <w:p w14:paraId="106B483B" w14:textId="77777777" w:rsidR="00341EE7" w:rsidRDefault="00341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1F89" w14:textId="77777777" w:rsidR="004A6C9B" w:rsidRDefault="004A6C9B">
      <w:r>
        <w:separator/>
      </w:r>
    </w:p>
  </w:footnote>
  <w:footnote w:type="continuationSeparator" w:id="0">
    <w:p w14:paraId="5AB1DA00" w14:textId="77777777" w:rsidR="004A6C9B" w:rsidRDefault="004A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106B4835" w14:textId="77777777" w:rsidR="00341EE7" w:rsidRDefault="00341EE7">
        <w:pPr>
          <w:pStyle w:val="Header"/>
          <w:jc w:val="center"/>
        </w:pPr>
        <w:r>
          <w:fldChar w:fldCharType="begin"/>
        </w:r>
        <w:r>
          <w:instrText>PAGE   \* MERGEFORMAT</w:instrText>
        </w:r>
        <w:r>
          <w:fldChar w:fldCharType="separate"/>
        </w:r>
        <w:r>
          <w:t>2</w:t>
        </w:r>
        <w:r>
          <w:fldChar w:fldCharType="end"/>
        </w:r>
      </w:p>
    </w:sdtContent>
  </w:sdt>
  <w:p w14:paraId="106B4836" w14:textId="77777777" w:rsidR="00341EE7" w:rsidRDefault="00341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975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07"/>
    <w:rsid w:val="00022EEA"/>
    <w:rsid w:val="000370B2"/>
    <w:rsid w:val="00045AEF"/>
    <w:rsid w:val="00072069"/>
    <w:rsid w:val="000B23EE"/>
    <w:rsid w:val="000B4113"/>
    <w:rsid w:val="000B5C2B"/>
    <w:rsid w:val="00100AA2"/>
    <w:rsid w:val="00113082"/>
    <w:rsid w:val="0012127F"/>
    <w:rsid w:val="00130A89"/>
    <w:rsid w:val="00163468"/>
    <w:rsid w:val="001645A9"/>
    <w:rsid w:val="00165F07"/>
    <w:rsid w:val="00174030"/>
    <w:rsid w:val="00195DDA"/>
    <w:rsid w:val="001D33B6"/>
    <w:rsid w:val="001D3A1C"/>
    <w:rsid w:val="001E171F"/>
    <w:rsid w:val="001E1A4C"/>
    <w:rsid w:val="00202284"/>
    <w:rsid w:val="002138AF"/>
    <w:rsid w:val="00231E2F"/>
    <w:rsid w:val="00255B65"/>
    <w:rsid w:val="00270284"/>
    <w:rsid w:val="00272B09"/>
    <w:rsid w:val="00272C06"/>
    <w:rsid w:val="0029062B"/>
    <w:rsid w:val="00293A80"/>
    <w:rsid w:val="002D05BB"/>
    <w:rsid w:val="002D1C90"/>
    <w:rsid w:val="002F1171"/>
    <w:rsid w:val="003074E0"/>
    <w:rsid w:val="00315408"/>
    <w:rsid w:val="00324DD1"/>
    <w:rsid w:val="00333EDD"/>
    <w:rsid w:val="00341EE7"/>
    <w:rsid w:val="00357474"/>
    <w:rsid w:val="00357A3D"/>
    <w:rsid w:val="003D29F6"/>
    <w:rsid w:val="003E28FF"/>
    <w:rsid w:val="003F2561"/>
    <w:rsid w:val="003F65C7"/>
    <w:rsid w:val="00406CDA"/>
    <w:rsid w:val="0041574D"/>
    <w:rsid w:val="00420201"/>
    <w:rsid w:val="004A1EDB"/>
    <w:rsid w:val="004A5932"/>
    <w:rsid w:val="004A6C9B"/>
    <w:rsid w:val="004B2096"/>
    <w:rsid w:val="004C679E"/>
    <w:rsid w:val="004D0D4F"/>
    <w:rsid w:val="004E1485"/>
    <w:rsid w:val="004F3FEA"/>
    <w:rsid w:val="005007C0"/>
    <w:rsid w:val="00507394"/>
    <w:rsid w:val="00515866"/>
    <w:rsid w:val="00522B18"/>
    <w:rsid w:val="005259D8"/>
    <w:rsid w:val="00525D89"/>
    <w:rsid w:val="00536D33"/>
    <w:rsid w:val="00546CEE"/>
    <w:rsid w:val="005546C5"/>
    <w:rsid w:val="0055563E"/>
    <w:rsid w:val="00566CBE"/>
    <w:rsid w:val="00571ECE"/>
    <w:rsid w:val="00584B19"/>
    <w:rsid w:val="005B5206"/>
    <w:rsid w:val="005C1F9C"/>
    <w:rsid w:val="005E0CCB"/>
    <w:rsid w:val="005E6011"/>
    <w:rsid w:val="005F1DC5"/>
    <w:rsid w:val="005F6D20"/>
    <w:rsid w:val="006154E6"/>
    <w:rsid w:val="006278D7"/>
    <w:rsid w:val="006354C4"/>
    <w:rsid w:val="00637CF7"/>
    <w:rsid w:val="00645C5E"/>
    <w:rsid w:val="00660791"/>
    <w:rsid w:val="006A3993"/>
    <w:rsid w:val="006B5C93"/>
    <w:rsid w:val="006C12E5"/>
    <w:rsid w:val="006C6B3C"/>
    <w:rsid w:val="006E20D8"/>
    <w:rsid w:val="006E5984"/>
    <w:rsid w:val="006F2A9F"/>
    <w:rsid w:val="00704E29"/>
    <w:rsid w:val="00707441"/>
    <w:rsid w:val="00716D0B"/>
    <w:rsid w:val="00721A6D"/>
    <w:rsid w:val="007252C7"/>
    <w:rsid w:val="00745E3C"/>
    <w:rsid w:val="00755195"/>
    <w:rsid w:val="007557C6"/>
    <w:rsid w:val="007624E4"/>
    <w:rsid w:val="00781D26"/>
    <w:rsid w:val="007919B6"/>
    <w:rsid w:val="00793C1F"/>
    <w:rsid w:val="007A0170"/>
    <w:rsid w:val="007D039D"/>
    <w:rsid w:val="007D06C8"/>
    <w:rsid w:val="007D21FF"/>
    <w:rsid w:val="007D2404"/>
    <w:rsid w:val="007D76AA"/>
    <w:rsid w:val="007E7363"/>
    <w:rsid w:val="007F1900"/>
    <w:rsid w:val="007F702B"/>
    <w:rsid w:val="008057A8"/>
    <w:rsid w:val="00813D01"/>
    <w:rsid w:val="0081731B"/>
    <w:rsid w:val="00817384"/>
    <w:rsid w:val="00827887"/>
    <w:rsid w:val="008337B8"/>
    <w:rsid w:val="00856713"/>
    <w:rsid w:val="0086773F"/>
    <w:rsid w:val="00873FB6"/>
    <w:rsid w:val="00874571"/>
    <w:rsid w:val="0088788B"/>
    <w:rsid w:val="008E2C16"/>
    <w:rsid w:val="0092244D"/>
    <w:rsid w:val="00930C07"/>
    <w:rsid w:val="00954496"/>
    <w:rsid w:val="00964448"/>
    <w:rsid w:val="00970195"/>
    <w:rsid w:val="00977378"/>
    <w:rsid w:val="00980391"/>
    <w:rsid w:val="009A51FD"/>
    <w:rsid w:val="009B34D9"/>
    <w:rsid w:val="009B3D7A"/>
    <w:rsid w:val="009C413D"/>
    <w:rsid w:val="009D1F6A"/>
    <w:rsid w:val="009E1159"/>
    <w:rsid w:val="009E5F80"/>
    <w:rsid w:val="00A06A8D"/>
    <w:rsid w:val="00A263FB"/>
    <w:rsid w:val="00A60CFF"/>
    <w:rsid w:val="00A65385"/>
    <w:rsid w:val="00A759CF"/>
    <w:rsid w:val="00A80186"/>
    <w:rsid w:val="00A8688F"/>
    <w:rsid w:val="00A90986"/>
    <w:rsid w:val="00A90F5E"/>
    <w:rsid w:val="00AA7C20"/>
    <w:rsid w:val="00AB7FDF"/>
    <w:rsid w:val="00AF4559"/>
    <w:rsid w:val="00B0235C"/>
    <w:rsid w:val="00B02D4E"/>
    <w:rsid w:val="00B04F7E"/>
    <w:rsid w:val="00B0607D"/>
    <w:rsid w:val="00B20790"/>
    <w:rsid w:val="00B62D4A"/>
    <w:rsid w:val="00B66C13"/>
    <w:rsid w:val="00B97B6A"/>
    <w:rsid w:val="00BB3DE8"/>
    <w:rsid w:val="00BD002D"/>
    <w:rsid w:val="00BD538C"/>
    <w:rsid w:val="00BD7D77"/>
    <w:rsid w:val="00BE144C"/>
    <w:rsid w:val="00BE1663"/>
    <w:rsid w:val="00BF78B1"/>
    <w:rsid w:val="00C15BAE"/>
    <w:rsid w:val="00C16D79"/>
    <w:rsid w:val="00C2207C"/>
    <w:rsid w:val="00C232CD"/>
    <w:rsid w:val="00C241D1"/>
    <w:rsid w:val="00C3436F"/>
    <w:rsid w:val="00C64177"/>
    <w:rsid w:val="00C6668E"/>
    <w:rsid w:val="00C847DD"/>
    <w:rsid w:val="00C95E75"/>
    <w:rsid w:val="00D12FAC"/>
    <w:rsid w:val="00D25740"/>
    <w:rsid w:val="00D25D91"/>
    <w:rsid w:val="00D359C1"/>
    <w:rsid w:val="00D7686F"/>
    <w:rsid w:val="00D80F77"/>
    <w:rsid w:val="00D94DDE"/>
    <w:rsid w:val="00D97B75"/>
    <w:rsid w:val="00DB0DB5"/>
    <w:rsid w:val="00DF2C4F"/>
    <w:rsid w:val="00E169AE"/>
    <w:rsid w:val="00E27443"/>
    <w:rsid w:val="00E324F1"/>
    <w:rsid w:val="00E33C9B"/>
    <w:rsid w:val="00E67854"/>
    <w:rsid w:val="00E85720"/>
    <w:rsid w:val="00E93502"/>
    <w:rsid w:val="00EA4EE9"/>
    <w:rsid w:val="00EB72F2"/>
    <w:rsid w:val="00EC5B13"/>
    <w:rsid w:val="00EC7327"/>
    <w:rsid w:val="00ED671A"/>
    <w:rsid w:val="00EE33A9"/>
    <w:rsid w:val="00F102C0"/>
    <w:rsid w:val="00F1468B"/>
    <w:rsid w:val="00F21A3B"/>
    <w:rsid w:val="00F6190D"/>
    <w:rsid w:val="00F64D81"/>
    <w:rsid w:val="00F9476A"/>
    <w:rsid w:val="00FB1B68"/>
    <w:rsid w:val="00FB76E3"/>
    <w:rsid w:val="00FC2109"/>
    <w:rsid w:val="00FC284A"/>
    <w:rsid w:val="00FF5ECC"/>
    <w:rsid w:val="01E0AE40"/>
    <w:rsid w:val="023FF182"/>
    <w:rsid w:val="0325423C"/>
    <w:rsid w:val="055043B7"/>
    <w:rsid w:val="068D37C8"/>
    <w:rsid w:val="06946FB6"/>
    <w:rsid w:val="06DD5814"/>
    <w:rsid w:val="0E62EA65"/>
    <w:rsid w:val="140E132B"/>
    <w:rsid w:val="1485BC96"/>
    <w:rsid w:val="14C89298"/>
    <w:rsid w:val="1779CB76"/>
    <w:rsid w:val="1828AE31"/>
    <w:rsid w:val="1C41C85B"/>
    <w:rsid w:val="1E259E07"/>
    <w:rsid w:val="20AF9832"/>
    <w:rsid w:val="20D1333E"/>
    <w:rsid w:val="242013ED"/>
    <w:rsid w:val="2464751C"/>
    <w:rsid w:val="2516EE52"/>
    <w:rsid w:val="25E5D2D6"/>
    <w:rsid w:val="2D001DC5"/>
    <w:rsid w:val="2FFA37B7"/>
    <w:rsid w:val="30D56091"/>
    <w:rsid w:val="338E78AC"/>
    <w:rsid w:val="350BCE49"/>
    <w:rsid w:val="37341C88"/>
    <w:rsid w:val="38715244"/>
    <w:rsid w:val="3A8F5FB7"/>
    <w:rsid w:val="41C857B8"/>
    <w:rsid w:val="424ED440"/>
    <w:rsid w:val="457133FE"/>
    <w:rsid w:val="4DA3CB85"/>
    <w:rsid w:val="4E10857A"/>
    <w:rsid w:val="55080FD7"/>
    <w:rsid w:val="55398D38"/>
    <w:rsid w:val="56645AF7"/>
    <w:rsid w:val="5680BE58"/>
    <w:rsid w:val="5D79FF45"/>
    <w:rsid w:val="5D8D0848"/>
    <w:rsid w:val="5DAABED4"/>
    <w:rsid w:val="60E41923"/>
    <w:rsid w:val="6116AC9B"/>
    <w:rsid w:val="636DD29C"/>
    <w:rsid w:val="67024B67"/>
    <w:rsid w:val="6773F5B2"/>
    <w:rsid w:val="6C28ED92"/>
    <w:rsid w:val="6CFEF0E7"/>
    <w:rsid w:val="6D518593"/>
    <w:rsid w:val="709B58F5"/>
    <w:rsid w:val="72E177BC"/>
    <w:rsid w:val="77D40D78"/>
    <w:rsid w:val="7A58DE77"/>
    <w:rsid w:val="7AB1FFE0"/>
    <w:rsid w:val="7B586289"/>
    <w:rsid w:val="7C51DE8F"/>
    <w:rsid w:val="7E3A4B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475C"/>
  <w15:chartTrackingRefBased/>
  <w15:docId w15:val="{4A6D21F2-4C90-49D4-BA68-4F109764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F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930C07"/>
    <w:pPr>
      <w:widowControl w:val="0"/>
      <w:tabs>
        <w:tab w:val="center" w:pos="4153"/>
        <w:tab w:val="right" w:pos="8306"/>
      </w:tabs>
      <w:spacing w:after="20" w:line="276" w:lineRule="auto"/>
      <w:ind w:left="1191" w:right="23" w:hanging="624"/>
      <w:jc w:val="both"/>
    </w:pPr>
    <w:rPr>
      <w:rFonts w:ascii="Times New Roman" w:eastAsia="Times New Roman" w:hAnsi="Times New Roman" w:cs="Times New Roman"/>
      <w:sz w:val="24"/>
      <w:szCs w:val="24"/>
      <w:lang w:eastAsia="lt-LT"/>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930C07"/>
    <w:rPr>
      <w:rFonts w:ascii="Times New Roman" w:eastAsia="Times New Roman" w:hAnsi="Times New Roman" w:cs="Times New Roman"/>
      <w:sz w:val="24"/>
      <w:szCs w:val="24"/>
      <w:lang w:eastAsia="lt-LT"/>
    </w:rPr>
  </w:style>
  <w:style w:type="paragraph" w:styleId="Footer">
    <w:name w:val="footer"/>
    <w:basedOn w:val="Normal"/>
    <w:link w:val="FooterChar"/>
    <w:uiPriority w:val="99"/>
    <w:rsid w:val="00930C07"/>
    <w:pPr>
      <w:tabs>
        <w:tab w:val="center" w:pos="4320"/>
        <w:tab w:val="right" w:pos="8640"/>
      </w:tabs>
      <w:spacing w:line="276" w:lineRule="auto"/>
      <w:ind w:left="1191" w:right="23" w:hanging="624"/>
      <w:jc w:val="both"/>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930C07"/>
    <w:rPr>
      <w:rFonts w:ascii="Times New Roman" w:eastAsia="Times New Roman" w:hAnsi="Times New Roman" w:cs="Times New Roman"/>
      <w:sz w:val="24"/>
      <w:szCs w:val="24"/>
      <w:lang w:eastAsia="lt-LT"/>
    </w:rPr>
  </w:style>
  <w:style w:type="character" w:styleId="PageNumber">
    <w:name w:val="page number"/>
    <w:basedOn w:val="DefaultParagraphFont"/>
    <w:uiPriority w:val="99"/>
    <w:semiHidden/>
    <w:rsid w:val="00930C07"/>
    <w:rPr>
      <w:rFonts w:cs="Times New Roman"/>
    </w:rPr>
  </w:style>
  <w:style w:type="character" w:styleId="Hyperlink">
    <w:name w:val="Hyperlink"/>
    <w:basedOn w:val="DefaultParagraphFont"/>
    <w:uiPriority w:val="99"/>
    <w:unhideWhenUsed/>
    <w:rsid w:val="00E67854"/>
    <w:rPr>
      <w:color w:val="0563C1" w:themeColor="hyperlink"/>
      <w:u w:val="single"/>
    </w:rPr>
  </w:style>
  <w:style w:type="character" w:styleId="UnresolvedMention">
    <w:name w:val="Unresolved Mention"/>
    <w:basedOn w:val="DefaultParagraphFont"/>
    <w:uiPriority w:val="99"/>
    <w:semiHidden/>
    <w:unhideWhenUsed/>
    <w:rsid w:val="00E67854"/>
    <w:rPr>
      <w:color w:val="605E5C"/>
      <w:shd w:val="clear" w:color="auto" w:fill="E1DFDD"/>
    </w:rPr>
  </w:style>
  <w:style w:type="paragraph" w:styleId="BalloonText">
    <w:name w:val="Balloon Text"/>
    <w:basedOn w:val="Normal"/>
    <w:link w:val="BalloonTextChar"/>
    <w:uiPriority w:val="99"/>
    <w:semiHidden/>
    <w:unhideWhenUsed/>
    <w:rsid w:val="0097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378"/>
    <w:rPr>
      <w:rFonts w:ascii="Segoe UI" w:hAnsi="Segoe UI" w:cs="Segoe UI"/>
      <w:sz w:val="18"/>
      <w:szCs w:val="18"/>
    </w:rPr>
  </w:style>
  <w:style w:type="character" w:styleId="CommentReference">
    <w:name w:val="annotation reference"/>
    <w:basedOn w:val="DefaultParagraphFont"/>
    <w:uiPriority w:val="99"/>
    <w:semiHidden/>
    <w:unhideWhenUsed/>
    <w:rsid w:val="00341EE7"/>
    <w:rPr>
      <w:sz w:val="16"/>
      <w:szCs w:val="16"/>
    </w:rPr>
  </w:style>
  <w:style w:type="paragraph" w:styleId="CommentText">
    <w:name w:val="annotation text"/>
    <w:basedOn w:val="Normal"/>
    <w:link w:val="CommentTextChar"/>
    <w:uiPriority w:val="99"/>
    <w:semiHidden/>
    <w:unhideWhenUsed/>
    <w:rsid w:val="00341EE7"/>
    <w:rPr>
      <w:sz w:val="20"/>
      <w:szCs w:val="20"/>
    </w:rPr>
  </w:style>
  <w:style w:type="character" w:customStyle="1" w:styleId="CommentTextChar">
    <w:name w:val="Comment Text Char"/>
    <w:basedOn w:val="DefaultParagraphFont"/>
    <w:link w:val="CommentText"/>
    <w:uiPriority w:val="99"/>
    <w:semiHidden/>
    <w:rsid w:val="00341EE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41EE7"/>
    <w:rPr>
      <w:b/>
      <w:bCs/>
    </w:rPr>
  </w:style>
  <w:style w:type="character" w:customStyle="1" w:styleId="CommentSubjectChar">
    <w:name w:val="Comment Subject Char"/>
    <w:basedOn w:val="CommentTextChar"/>
    <w:link w:val="CommentSubject"/>
    <w:uiPriority w:val="99"/>
    <w:semiHidden/>
    <w:rsid w:val="00341EE7"/>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069898">
      <w:bodyDiv w:val="1"/>
      <w:marLeft w:val="0"/>
      <w:marRight w:val="0"/>
      <w:marTop w:val="0"/>
      <w:marBottom w:val="0"/>
      <w:divBdr>
        <w:top w:val="none" w:sz="0" w:space="0" w:color="auto"/>
        <w:left w:val="none" w:sz="0" w:space="0" w:color="auto"/>
        <w:bottom w:val="none" w:sz="0" w:space="0" w:color="auto"/>
        <w:right w:val="none" w:sz="0" w:space="0" w:color="auto"/>
      </w:divBdr>
    </w:div>
    <w:div w:id="1421368005">
      <w:bodyDiv w:val="1"/>
      <w:marLeft w:val="0"/>
      <w:marRight w:val="0"/>
      <w:marTop w:val="0"/>
      <w:marBottom w:val="0"/>
      <w:divBdr>
        <w:top w:val="none" w:sz="0" w:space="0" w:color="auto"/>
        <w:left w:val="none" w:sz="0" w:space="0" w:color="auto"/>
        <w:bottom w:val="none" w:sz="0" w:space="0" w:color="auto"/>
        <w:right w:val="none" w:sz="0" w:space="0" w:color="auto"/>
      </w:divBdr>
    </w:div>
    <w:div w:id="15289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gikey.lt/" TargetMode="External"/><Relationship Id="rId18" Type="http://schemas.openxmlformats.org/officeDocument/2006/relationships/hyperlink" Target="http://www.digikey.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u.mouser.com/" TargetMode="External"/><Relationship Id="rId17" Type="http://schemas.openxmlformats.org/officeDocument/2006/relationships/hyperlink" Target="http://eu.mouser.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t.farnell.com" TargetMode="External"/><Relationship Id="rId20" Type="http://schemas.openxmlformats.org/officeDocument/2006/relationships/hyperlink" Target="http://lt.rsdeliv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t.farnell.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lt.rsdelivers.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tme.e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me.eu/l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1cdc7fb483d32c1c27f522fd68e9d683">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5dabe1032e3405eef801960dc0ad260"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59885-B6E8-4F88-ADBA-8754FBE2E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F1292-CAA7-459B-80CF-1A16847263D7}">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01446AC3-60E5-44AD-9A74-6A8E9DC2F048}">
  <ds:schemaRefs>
    <ds:schemaRef ds:uri="http://schemas.microsoft.com/sharepoint/v3/contenttype/forms"/>
  </ds:schemaRefs>
</ds:datastoreItem>
</file>

<file path=customXml/itemProps4.xml><?xml version="1.0" encoding="utf-8"?>
<ds:datastoreItem xmlns:ds="http://schemas.openxmlformats.org/officeDocument/2006/customXml" ds:itemID="{FF28A524-EF0D-40CD-9DD6-C26297695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13429</Words>
  <Characters>7655</Characters>
  <Application>Microsoft Office Word</Application>
  <DocSecurity>0</DocSecurity>
  <Lines>63</Lines>
  <Paragraphs>42</Paragraphs>
  <ScaleCrop>false</ScaleCrop>
  <Company>KTU ITSS</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13</cp:revision>
  <cp:lastPrinted>2025-02-28T06:02:00Z</cp:lastPrinted>
  <dcterms:created xsi:type="dcterms:W3CDTF">2026-01-22T13:30:00Z</dcterms:created>
  <dcterms:modified xsi:type="dcterms:W3CDTF">2026-02-03T12:16:00Z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