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A952E" w14:textId="77777777" w:rsidR="003A45F0" w:rsidRDefault="003A45F0" w:rsidP="003A45F0">
      <w:pPr>
        <w:pStyle w:val="Antrat1"/>
        <w:spacing w:before="0" w:after="0" w:line="240" w:lineRule="auto"/>
        <w:jc w:val="right"/>
        <w:rPr>
          <w:rFonts w:asciiTheme="minorHAnsi" w:hAnsiTheme="minorHAnsi" w:cstheme="minorHAnsi"/>
          <w:i/>
          <w:iCs/>
          <w:color w:val="0070C0"/>
          <w:sz w:val="21"/>
          <w:szCs w:val="21"/>
        </w:rPr>
      </w:pPr>
      <w:bookmarkStart w:id="0" w:name="_Toc126333939"/>
      <w:r w:rsidRPr="00E921F9">
        <w:rPr>
          <w:rFonts w:asciiTheme="minorHAnsi" w:hAnsiTheme="minorHAnsi" w:cstheme="minorHAnsi"/>
          <w:i/>
          <w:iCs/>
          <w:color w:val="0070C0"/>
          <w:sz w:val="21"/>
          <w:szCs w:val="21"/>
        </w:rPr>
        <w:t>Pirkimo sąlygų 1</w:t>
      </w:r>
      <w:r>
        <w:rPr>
          <w:rFonts w:asciiTheme="minorHAnsi" w:hAnsiTheme="minorHAnsi" w:cstheme="minorHAnsi"/>
          <w:i/>
          <w:iCs/>
          <w:color w:val="0070C0"/>
          <w:sz w:val="21"/>
          <w:szCs w:val="21"/>
        </w:rPr>
        <w:t>0</w:t>
      </w:r>
      <w:r w:rsidRPr="00E921F9">
        <w:rPr>
          <w:rFonts w:asciiTheme="minorHAnsi" w:hAnsiTheme="minorHAnsi" w:cstheme="minorHAnsi"/>
          <w:i/>
          <w:iCs/>
          <w:color w:val="0070C0"/>
          <w:sz w:val="21"/>
          <w:szCs w:val="21"/>
        </w:rPr>
        <w:t xml:space="preserve"> priedas </w:t>
      </w:r>
    </w:p>
    <w:p w14:paraId="3B555A35" w14:textId="6482963D" w:rsidR="003A45F0" w:rsidRPr="00E921F9" w:rsidRDefault="003A45F0" w:rsidP="003A45F0">
      <w:pPr>
        <w:pStyle w:val="Antrat1"/>
        <w:spacing w:before="0" w:after="0" w:line="240" w:lineRule="auto"/>
        <w:jc w:val="right"/>
        <w:rPr>
          <w:rFonts w:asciiTheme="minorHAnsi" w:hAnsiTheme="minorHAnsi" w:cstheme="minorHAnsi"/>
          <w:i/>
          <w:iCs/>
          <w:color w:val="0070C0"/>
          <w:sz w:val="21"/>
          <w:szCs w:val="21"/>
        </w:rPr>
      </w:pPr>
      <w:r w:rsidRPr="00E921F9">
        <w:rPr>
          <w:rFonts w:asciiTheme="minorHAnsi" w:hAnsiTheme="minorHAnsi" w:cstheme="minorHAnsi"/>
          <w:i/>
          <w:iCs/>
          <w:color w:val="0070C0"/>
          <w:sz w:val="21"/>
          <w:szCs w:val="21"/>
        </w:rPr>
        <w:t>„</w:t>
      </w:r>
      <w:r>
        <w:rPr>
          <w:rFonts w:asciiTheme="minorHAnsi" w:hAnsiTheme="minorHAnsi" w:cstheme="minorHAnsi"/>
          <w:i/>
          <w:iCs/>
          <w:color w:val="0070C0"/>
          <w:sz w:val="21"/>
          <w:szCs w:val="21"/>
        </w:rPr>
        <w:t>Prekių pirkimo – pardavimo sutarties specialiosios sąlygos</w:t>
      </w:r>
      <w:r w:rsidRPr="00E921F9">
        <w:rPr>
          <w:rFonts w:asciiTheme="minorHAnsi" w:hAnsiTheme="minorHAnsi" w:cstheme="minorHAnsi"/>
          <w:i/>
          <w:iCs/>
          <w:color w:val="0070C0"/>
          <w:sz w:val="21"/>
          <w:szCs w:val="21"/>
        </w:rPr>
        <w:t>“</w:t>
      </w:r>
      <w:bookmarkEnd w:id="0"/>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0B9F2BB7" w14:textId="77777777" w:rsidR="00B767F3" w:rsidRDefault="00B767F3">
      <w:pPr>
        <w:widowControl w:val="0"/>
        <w:pBdr>
          <w:top w:val="nil"/>
          <w:left w:val="nil"/>
          <w:bottom w:val="nil"/>
          <w:right w:val="nil"/>
          <w:between w:val="nil"/>
        </w:pBdr>
        <w:tabs>
          <w:tab w:val="left" w:pos="567"/>
          <w:tab w:val="left" w:pos="851"/>
        </w:tabs>
        <w:rPr>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Pr="00C33599" w:rsidRDefault="00DD7479">
            <w:pPr>
              <w:jc w:val="both"/>
              <w:rPr>
                <w:b/>
                <w:bCs/>
                <w:kern w:val="2"/>
                <w:szCs w:val="24"/>
              </w:rPr>
            </w:pPr>
            <w:r w:rsidRPr="00C33599">
              <w:rPr>
                <w:b/>
                <w:bCs/>
                <w:kern w:val="2"/>
                <w:szCs w:val="24"/>
              </w:rPr>
              <w:t>Sutarties pavadinimas</w:t>
            </w:r>
          </w:p>
        </w:tc>
        <w:tc>
          <w:tcPr>
            <w:tcW w:w="7110" w:type="dxa"/>
            <w:gridSpan w:val="3"/>
          </w:tcPr>
          <w:p w14:paraId="249F1FE3" w14:textId="58C4165B" w:rsidR="00B767F3" w:rsidRPr="00C33599" w:rsidRDefault="00956EBE" w:rsidP="00446E98">
            <w:pPr>
              <w:jc w:val="center"/>
              <w:rPr>
                <w:kern w:val="2"/>
                <w:szCs w:val="24"/>
              </w:rPr>
            </w:pPr>
            <w:r w:rsidRPr="00C33599">
              <w:rPr>
                <w:b/>
                <w:bCs/>
                <w:szCs w:val="24"/>
              </w:rPr>
              <w:t>ATVIRO TIPO DVIRAČIŲ SAUGYKLOS PIRKIMAS SU MONTAVIMO DARBAIS</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446E98" w14:paraId="3344BE00" w14:textId="77777777">
        <w:tc>
          <w:tcPr>
            <w:tcW w:w="2808" w:type="dxa"/>
            <w:vMerge w:val="restart"/>
          </w:tcPr>
          <w:p w14:paraId="6455DD5F" w14:textId="77777777" w:rsidR="00446E98" w:rsidRDefault="00446E98" w:rsidP="00446E98">
            <w:pPr>
              <w:jc w:val="center"/>
              <w:rPr>
                <w:b/>
                <w:bCs/>
                <w:kern w:val="2"/>
                <w:szCs w:val="24"/>
              </w:rPr>
            </w:pPr>
          </w:p>
          <w:p w14:paraId="4D1A8138" w14:textId="77777777" w:rsidR="00446E98" w:rsidRDefault="00446E98" w:rsidP="00446E98">
            <w:pPr>
              <w:jc w:val="center"/>
              <w:rPr>
                <w:b/>
                <w:bCs/>
                <w:kern w:val="2"/>
                <w:szCs w:val="24"/>
              </w:rPr>
            </w:pPr>
          </w:p>
          <w:p w14:paraId="0CDC16EA" w14:textId="77777777" w:rsidR="00446E98" w:rsidRDefault="00446E98" w:rsidP="00446E98">
            <w:pPr>
              <w:jc w:val="center"/>
              <w:rPr>
                <w:b/>
                <w:bCs/>
                <w:kern w:val="2"/>
                <w:szCs w:val="24"/>
              </w:rPr>
            </w:pPr>
          </w:p>
          <w:p w14:paraId="7267D31D" w14:textId="77777777" w:rsidR="00446E98" w:rsidRDefault="00446E98" w:rsidP="00446E98">
            <w:pPr>
              <w:rPr>
                <w:b/>
                <w:bCs/>
                <w:kern w:val="2"/>
                <w:szCs w:val="24"/>
              </w:rPr>
            </w:pPr>
          </w:p>
          <w:p w14:paraId="141B0403" w14:textId="77777777" w:rsidR="00446E98" w:rsidRDefault="00446E98" w:rsidP="00446E98">
            <w:pPr>
              <w:rPr>
                <w:b/>
                <w:bCs/>
                <w:kern w:val="2"/>
                <w:szCs w:val="24"/>
              </w:rPr>
            </w:pPr>
            <w:r>
              <w:rPr>
                <w:b/>
                <w:bCs/>
                <w:kern w:val="2"/>
                <w:szCs w:val="24"/>
              </w:rPr>
              <w:t>1.1. Pirkėjas</w:t>
            </w:r>
          </w:p>
        </w:tc>
        <w:tc>
          <w:tcPr>
            <w:tcW w:w="3240" w:type="dxa"/>
          </w:tcPr>
          <w:p w14:paraId="6B759FF5" w14:textId="77777777" w:rsidR="00446E98" w:rsidRDefault="00446E98" w:rsidP="00446E98">
            <w:pPr>
              <w:rPr>
                <w:kern w:val="2"/>
                <w:szCs w:val="24"/>
              </w:rPr>
            </w:pPr>
            <w:r>
              <w:rPr>
                <w:kern w:val="2"/>
                <w:szCs w:val="24"/>
              </w:rPr>
              <w:t>1.1.1. Pavadinimas</w:t>
            </w:r>
          </w:p>
        </w:tc>
        <w:tc>
          <w:tcPr>
            <w:tcW w:w="3510" w:type="dxa"/>
          </w:tcPr>
          <w:p w14:paraId="1A86750A" w14:textId="0B5900EC" w:rsidR="00446E98" w:rsidRDefault="00446E98" w:rsidP="00446E98">
            <w:pPr>
              <w:jc w:val="center"/>
              <w:rPr>
                <w:kern w:val="2"/>
                <w:szCs w:val="24"/>
              </w:rPr>
            </w:pPr>
            <w:r w:rsidRPr="00FC24C1">
              <w:rPr>
                <w:kern w:val="2"/>
                <w:szCs w:val="24"/>
              </w:rPr>
              <w:t xml:space="preserve">Visagino </w:t>
            </w:r>
            <w:r>
              <w:rPr>
                <w:kern w:val="2"/>
                <w:szCs w:val="24"/>
              </w:rPr>
              <w:t>savivaldybės administracija</w:t>
            </w:r>
          </w:p>
        </w:tc>
      </w:tr>
      <w:tr w:rsidR="00446E98" w14:paraId="3C548A23" w14:textId="77777777">
        <w:tc>
          <w:tcPr>
            <w:tcW w:w="2808" w:type="dxa"/>
            <w:vMerge/>
          </w:tcPr>
          <w:p w14:paraId="6F39D6C5" w14:textId="77777777" w:rsidR="00446E98" w:rsidRDefault="00446E98" w:rsidP="00446E98">
            <w:pPr>
              <w:rPr>
                <w:kern w:val="2"/>
                <w:szCs w:val="24"/>
              </w:rPr>
            </w:pPr>
          </w:p>
        </w:tc>
        <w:tc>
          <w:tcPr>
            <w:tcW w:w="3240" w:type="dxa"/>
          </w:tcPr>
          <w:p w14:paraId="18F13C6E" w14:textId="77777777" w:rsidR="00446E98" w:rsidRDefault="00446E98" w:rsidP="00446E98">
            <w:pPr>
              <w:rPr>
                <w:kern w:val="2"/>
                <w:szCs w:val="24"/>
              </w:rPr>
            </w:pPr>
            <w:r>
              <w:rPr>
                <w:kern w:val="2"/>
                <w:szCs w:val="24"/>
              </w:rPr>
              <w:t>1.1.2. Juridinio asmens kodas</w:t>
            </w:r>
          </w:p>
        </w:tc>
        <w:tc>
          <w:tcPr>
            <w:tcW w:w="3510" w:type="dxa"/>
          </w:tcPr>
          <w:p w14:paraId="79A7FAFC" w14:textId="708520DE" w:rsidR="00446E98" w:rsidRDefault="00446E98" w:rsidP="00446E98">
            <w:pPr>
              <w:jc w:val="center"/>
              <w:rPr>
                <w:kern w:val="2"/>
                <w:szCs w:val="24"/>
              </w:rPr>
            </w:pPr>
            <w:r w:rsidRPr="00CB3B45">
              <w:rPr>
                <w:kern w:val="2"/>
                <w:szCs w:val="24"/>
              </w:rPr>
              <w:t>188711925</w:t>
            </w:r>
          </w:p>
        </w:tc>
      </w:tr>
      <w:tr w:rsidR="00446E98" w14:paraId="7E406A40" w14:textId="77777777">
        <w:tc>
          <w:tcPr>
            <w:tcW w:w="2808" w:type="dxa"/>
            <w:vMerge/>
          </w:tcPr>
          <w:p w14:paraId="12442C78" w14:textId="77777777" w:rsidR="00446E98" w:rsidRDefault="00446E98" w:rsidP="00446E98">
            <w:pPr>
              <w:rPr>
                <w:kern w:val="2"/>
                <w:szCs w:val="24"/>
              </w:rPr>
            </w:pPr>
          </w:p>
        </w:tc>
        <w:tc>
          <w:tcPr>
            <w:tcW w:w="3240" w:type="dxa"/>
          </w:tcPr>
          <w:p w14:paraId="5C6AC392" w14:textId="77777777" w:rsidR="00446E98" w:rsidRDefault="00446E98" w:rsidP="00446E98">
            <w:pPr>
              <w:rPr>
                <w:kern w:val="2"/>
                <w:szCs w:val="24"/>
              </w:rPr>
            </w:pPr>
            <w:r>
              <w:rPr>
                <w:kern w:val="2"/>
                <w:szCs w:val="24"/>
              </w:rPr>
              <w:t>1.1.3. Adresas</w:t>
            </w:r>
          </w:p>
        </w:tc>
        <w:tc>
          <w:tcPr>
            <w:tcW w:w="3510" w:type="dxa"/>
          </w:tcPr>
          <w:p w14:paraId="06DD98ED" w14:textId="3E4ADB43" w:rsidR="00446E98" w:rsidRDefault="00446E98" w:rsidP="00446E98">
            <w:pPr>
              <w:jc w:val="center"/>
              <w:rPr>
                <w:kern w:val="2"/>
                <w:szCs w:val="24"/>
              </w:rPr>
            </w:pPr>
            <w:r w:rsidRPr="00495E12">
              <w:rPr>
                <w:szCs w:val="24"/>
                <w:lang w:eastAsia="en-GB"/>
              </w:rPr>
              <w:t>Parko g. 14, LT-31139, Visaginas</w:t>
            </w:r>
          </w:p>
        </w:tc>
      </w:tr>
      <w:tr w:rsidR="00446E98" w14:paraId="3B5E3967" w14:textId="77777777">
        <w:tc>
          <w:tcPr>
            <w:tcW w:w="2808" w:type="dxa"/>
            <w:vMerge/>
          </w:tcPr>
          <w:p w14:paraId="08391543" w14:textId="77777777" w:rsidR="00446E98" w:rsidRDefault="00446E98" w:rsidP="00446E98">
            <w:pPr>
              <w:rPr>
                <w:kern w:val="2"/>
                <w:szCs w:val="24"/>
              </w:rPr>
            </w:pPr>
          </w:p>
        </w:tc>
        <w:tc>
          <w:tcPr>
            <w:tcW w:w="3240" w:type="dxa"/>
          </w:tcPr>
          <w:p w14:paraId="10F15022" w14:textId="77777777" w:rsidR="00446E98" w:rsidRDefault="00446E98" w:rsidP="00446E98">
            <w:pPr>
              <w:rPr>
                <w:kern w:val="2"/>
                <w:szCs w:val="24"/>
              </w:rPr>
            </w:pPr>
            <w:r>
              <w:rPr>
                <w:kern w:val="2"/>
                <w:szCs w:val="24"/>
              </w:rPr>
              <w:t>1.1.4. PVM mokėtojo kodas</w:t>
            </w:r>
          </w:p>
        </w:tc>
        <w:tc>
          <w:tcPr>
            <w:tcW w:w="3510" w:type="dxa"/>
          </w:tcPr>
          <w:p w14:paraId="149BE2F3" w14:textId="58CA617F" w:rsidR="00446E98" w:rsidRDefault="00446E98" w:rsidP="00446E98">
            <w:pPr>
              <w:jc w:val="center"/>
              <w:rPr>
                <w:kern w:val="2"/>
                <w:szCs w:val="24"/>
              </w:rPr>
            </w:pPr>
            <w:r w:rsidRPr="00495E12">
              <w:rPr>
                <w:kern w:val="2"/>
                <w:szCs w:val="24"/>
              </w:rPr>
              <w:t>-</w:t>
            </w:r>
          </w:p>
        </w:tc>
      </w:tr>
      <w:tr w:rsidR="00446E98" w14:paraId="0320FC63" w14:textId="77777777">
        <w:tc>
          <w:tcPr>
            <w:tcW w:w="2808" w:type="dxa"/>
            <w:vMerge/>
          </w:tcPr>
          <w:p w14:paraId="28CCF5F1" w14:textId="77777777" w:rsidR="00446E98" w:rsidRDefault="00446E98" w:rsidP="00446E98">
            <w:pPr>
              <w:rPr>
                <w:kern w:val="2"/>
                <w:szCs w:val="24"/>
              </w:rPr>
            </w:pPr>
          </w:p>
        </w:tc>
        <w:tc>
          <w:tcPr>
            <w:tcW w:w="3240" w:type="dxa"/>
          </w:tcPr>
          <w:p w14:paraId="5A03EA01" w14:textId="77777777" w:rsidR="00446E98" w:rsidRDefault="00446E98" w:rsidP="00446E98">
            <w:pPr>
              <w:rPr>
                <w:kern w:val="2"/>
                <w:szCs w:val="24"/>
              </w:rPr>
            </w:pPr>
            <w:r>
              <w:rPr>
                <w:kern w:val="2"/>
                <w:szCs w:val="24"/>
              </w:rPr>
              <w:t>1.1.5. Atsiskaitomoji sąskaita</w:t>
            </w:r>
          </w:p>
        </w:tc>
        <w:tc>
          <w:tcPr>
            <w:tcW w:w="3510" w:type="dxa"/>
          </w:tcPr>
          <w:p w14:paraId="6334FED4" w14:textId="670B1BE7" w:rsidR="00446E98" w:rsidRDefault="00446E98" w:rsidP="00446E98">
            <w:pPr>
              <w:jc w:val="center"/>
              <w:rPr>
                <w:kern w:val="2"/>
                <w:szCs w:val="24"/>
              </w:rPr>
            </w:pPr>
            <w:r w:rsidRPr="00495E12">
              <w:rPr>
                <w:kern w:val="2"/>
                <w:szCs w:val="24"/>
              </w:rPr>
              <w:t>LT95 7300 0100 4214 4361</w:t>
            </w:r>
          </w:p>
        </w:tc>
      </w:tr>
      <w:tr w:rsidR="00446E98" w14:paraId="1FDDE4A8" w14:textId="77777777">
        <w:tc>
          <w:tcPr>
            <w:tcW w:w="2808" w:type="dxa"/>
            <w:vMerge/>
          </w:tcPr>
          <w:p w14:paraId="237F0EA0" w14:textId="77777777" w:rsidR="00446E98" w:rsidRDefault="00446E98" w:rsidP="00446E98">
            <w:pPr>
              <w:rPr>
                <w:kern w:val="2"/>
                <w:szCs w:val="24"/>
              </w:rPr>
            </w:pPr>
          </w:p>
        </w:tc>
        <w:tc>
          <w:tcPr>
            <w:tcW w:w="3240" w:type="dxa"/>
          </w:tcPr>
          <w:p w14:paraId="5C60CD7E" w14:textId="77777777" w:rsidR="00446E98" w:rsidRDefault="00446E98" w:rsidP="00446E98">
            <w:pPr>
              <w:rPr>
                <w:kern w:val="2"/>
                <w:szCs w:val="24"/>
              </w:rPr>
            </w:pPr>
            <w:r>
              <w:rPr>
                <w:kern w:val="2"/>
                <w:szCs w:val="24"/>
              </w:rPr>
              <w:t>1.1.6. Bankas, banko kodas</w:t>
            </w:r>
          </w:p>
        </w:tc>
        <w:tc>
          <w:tcPr>
            <w:tcW w:w="3510" w:type="dxa"/>
          </w:tcPr>
          <w:p w14:paraId="08B8428E" w14:textId="303A53CC" w:rsidR="00446E98" w:rsidRDefault="00446E98" w:rsidP="00446E98">
            <w:pPr>
              <w:jc w:val="center"/>
              <w:rPr>
                <w:kern w:val="2"/>
                <w:szCs w:val="24"/>
              </w:rPr>
            </w:pPr>
            <w:r w:rsidRPr="00495E12">
              <w:rPr>
                <w:kern w:val="2"/>
                <w:szCs w:val="24"/>
              </w:rPr>
              <w:t>73000</w:t>
            </w:r>
          </w:p>
        </w:tc>
      </w:tr>
      <w:tr w:rsidR="00446E98" w14:paraId="708A92F3" w14:textId="77777777">
        <w:tc>
          <w:tcPr>
            <w:tcW w:w="2808" w:type="dxa"/>
            <w:vMerge/>
          </w:tcPr>
          <w:p w14:paraId="1E99B4CF" w14:textId="77777777" w:rsidR="00446E98" w:rsidRDefault="00446E98" w:rsidP="00446E98">
            <w:pPr>
              <w:rPr>
                <w:kern w:val="2"/>
                <w:szCs w:val="24"/>
              </w:rPr>
            </w:pPr>
          </w:p>
        </w:tc>
        <w:tc>
          <w:tcPr>
            <w:tcW w:w="3240" w:type="dxa"/>
          </w:tcPr>
          <w:p w14:paraId="09BA3062" w14:textId="77777777" w:rsidR="00446E98" w:rsidRDefault="00446E98" w:rsidP="00446E98">
            <w:pPr>
              <w:rPr>
                <w:kern w:val="2"/>
                <w:szCs w:val="24"/>
              </w:rPr>
            </w:pPr>
            <w:r>
              <w:rPr>
                <w:kern w:val="2"/>
                <w:szCs w:val="24"/>
              </w:rPr>
              <w:t>1.1.7. Telefonas</w:t>
            </w:r>
          </w:p>
        </w:tc>
        <w:tc>
          <w:tcPr>
            <w:tcW w:w="3510" w:type="dxa"/>
          </w:tcPr>
          <w:p w14:paraId="46DEE882" w14:textId="48AD7BA5" w:rsidR="00446E98" w:rsidRDefault="00446E98" w:rsidP="00446E98">
            <w:pPr>
              <w:jc w:val="center"/>
              <w:rPr>
                <w:kern w:val="2"/>
                <w:szCs w:val="24"/>
              </w:rPr>
            </w:pPr>
            <w:r w:rsidRPr="00495E12">
              <w:rPr>
                <w:kern w:val="2"/>
                <w:szCs w:val="24"/>
              </w:rPr>
              <w:t>+370 386 31551</w:t>
            </w:r>
          </w:p>
        </w:tc>
      </w:tr>
      <w:tr w:rsidR="00446E98" w14:paraId="78C537A6" w14:textId="77777777">
        <w:tc>
          <w:tcPr>
            <w:tcW w:w="2808" w:type="dxa"/>
            <w:vMerge/>
          </w:tcPr>
          <w:p w14:paraId="0F34584F" w14:textId="77777777" w:rsidR="00446E98" w:rsidRDefault="00446E98" w:rsidP="00446E98">
            <w:pPr>
              <w:rPr>
                <w:kern w:val="2"/>
                <w:szCs w:val="24"/>
              </w:rPr>
            </w:pPr>
          </w:p>
        </w:tc>
        <w:tc>
          <w:tcPr>
            <w:tcW w:w="3240" w:type="dxa"/>
          </w:tcPr>
          <w:p w14:paraId="662C950E" w14:textId="77777777" w:rsidR="00446E98" w:rsidRDefault="00446E98" w:rsidP="00446E98">
            <w:pPr>
              <w:rPr>
                <w:kern w:val="2"/>
                <w:szCs w:val="24"/>
              </w:rPr>
            </w:pPr>
            <w:r>
              <w:rPr>
                <w:kern w:val="2"/>
                <w:szCs w:val="24"/>
              </w:rPr>
              <w:t>1.1.8. El. paštas</w:t>
            </w:r>
          </w:p>
        </w:tc>
        <w:tc>
          <w:tcPr>
            <w:tcW w:w="3510" w:type="dxa"/>
          </w:tcPr>
          <w:p w14:paraId="575F296E" w14:textId="426D4E2B" w:rsidR="00446E98" w:rsidRDefault="00446E98" w:rsidP="00446E98">
            <w:pPr>
              <w:jc w:val="center"/>
              <w:rPr>
                <w:kern w:val="2"/>
                <w:szCs w:val="24"/>
              </w:rPr>
            </w:pPr>
            <w:hyperlink r:id="rId11" w:history="1">
              <w:r w:rsidRPr="002042BD">
                <w:rPr>
                  <w:rStyle w:val="Hipersaitas"/>
                  <w:color w:val="5B9BD5" w:themeColor="accent1"/>
                  <w:kern w:val="2"/>
                  <w:szCs w:val="24"/>
                </w:rPr>
                <w:t>visaginas@visaginas.lt</w:t>
              </w:r>
            </w:hyperlink>
          </w:p>
        </w:tc>
      </w:tr>
      <w:tr w:rsidR="00446E98" w14:paraId="75BE758F" w14:textId="77777777">
        <w:tc>
          <w:tcPr>
            <w:tcW w:w="2808" w:type="dxa"/>
            <w:vMerge/>
          </w:tcPr>
          <w:p w14:paraId="40F4E194" w14:textId="77777777" w:rsidR="00446E98" w:rsidRDefault="00446E98" w:rsidP="00446E98">
            <w:pPr>
              <w:rPr>
                <w:kern w:val="2"/>
                <w:szCs w:val="24"/>
              </w:rPr>
            </w:pPr>
          </w:p>
        </w:tc>
        <w:tc>
          <w:tcPr>
            <w:tcW w:w="3240" w:type="dxa"/>
          </w:tcPr>
          <w:p w14:paraId="0D7EB16D" w14:textId="77777777" w:rsidR="00446E98" w:rsidRDefault="00446E98" w:rsidP="00446E98">
            <w:pPr>
              <w:rPr>
                <w:kern w:val="2"/>
                <w:szCs w:val="24"/>
              </w:rPr>
            </w:pPr>
            <w:r>
              <w:rPr>
                <w:kern w:val="2"/>
                <w:szCs w:val="24"/>
              </w:rPr>
              <w:t>1.1.9. Šalies atstovas</w:t>
            </w:r>
          </w:p>
        </w:tc>
        <w:tc>
          <w:tcPr>
            <w:tcW w:w="3510" w:type="dxa"/>
          </w:tcPr>
          <w:p w14:paraId="50696116" w14:textId="3F056030" w:rsidR="00446E98" w:rsidRDefault="00446E98" w:rsidP="00446E98">
            <w:pPr>
              <w:jc w:val="center"/>
              <w:rPr>
                <w:kern w:val="2"/>
                <w:szCs w:val="24"/>
              </w:rPr>
            </w:pPr>
          </w:p>
        </w:tc>
      </w:tr>
      <w:tr w:rsidR="00446E98" w14:paraId="10B903FF" w14:textId="77777777">
        <w:tc>
          <w:tcPr>
            <w:tcW w:w="2808" w:type="dxa"/>
            <w:vMerge/>
          </w:tcPr>
          <w:p w14:paraId="26B0F6B9" w14:textId="77777777" w:rsidR="00446E98" w:rsidRDefault="00446E98" w:rsidP="00446E98">
            <w:pPr>
              <w:rPr>
                <w:kern w:val="2"/>
                <w:szCs w:val="24"/>
              </w:rPr>
            </w:pPr>
          </w:p>
        </w:tc>
        <w:tc>
          <w:tcPr>
            <w:tcW w:w="3240" w:type="dxa"/>
          </w:tcPr>
          <w:p w14:paraId="6DF5CFC7" w14:textId="77777777" w:rsidR="00446E98" w:rsidRDefault="00446E98" w:rsidP="00446E98">
            <w:pPr>
              <w:rPr>
                <w:kern w:val="2"/>
                <w:szCs w:val="24"/>
              </w:rPr>
            </w:pPr>
            <w:r>
              <w:rPr>
                <w:kern w:val="2"/>
                <w:szCs w:val="24"/>
              </w:rPr>
              <w:t>1.1.10. Atstovavimo pagrindas</w:t>
            </w:r>
          </w:p>
        </w:tc>
        <w:tc>
          <w:tcPr>
            <w:tcW w:w="3510" w:type="dxa"/>
          </w:tcPr>
          <w:p w14:paraId="0A30E475" w14:textId="4C47E97A" w:rsidR="00446E98" w:rsidRDefault="00446E98" w:rsidP="00446E98">
            <w:pPr>
              <w:jc w:val="center"/>
              <w:rPr>
                <w:kern w:val="2"/>
                <w:szCs w:val="24"/>
              </w:rPr>
            </w:pPr>
          </w:p>
        </w:tc>
      </w:tr>
      <w:tr w:rsidR="00446E98" w14:paraId="297540DE" w14:textId="77777777">
        <w:tc>
          <w:tcPr>
            <w:tcW w:w="2808" w:type="dxa"/>
            <w:vMerge w:val="restart"/>
          </w:tcPr>
          <w:p w14:paraId="24DAF68D" w14:textId="77777777" w:rsidR="00446E98" w:rsidRDefault="00446E98" w:rsidP="00446E98">
            <w:pPr>
              <w:rPr>
                <w:b/>
                <w:bCs/>
                <w:kern w:val="2"/>
                <w:szCs w:val="24"/>
              </w:rPr>
            </w:pPr>
          </w:p>
          <w:p w14:paraId="7F313970" w14:textId="77777777" w:rsidR="00446E98" w:rsidRDefault="00446E98" w:rsidP="00446E98">
            <w:pPr>
              <w:rPr>
                <w:b/>
                <w:bCs/>
                <w:kern w:val="2"/>
                <w:szCs w:val="24"/>
              </w:rPr>
            </w:pPr>
          </w:p>
          <w:p w14:paraId="1E758310" w14:textId="77777777" w:rsidR="00446E98" w:rsidRDefault="00446E98" w:rsidP="00446E98">
            <w:pPr>
              <w:rPr>
                <w:b/>
                <w:bCs/>
                <w:color w:val="FF0000"/>
                <w:kern w:val="2"/>
                <w:szCs w:val="24"/>
              </w:rPr>
            </w:pPr>
          </w:p>
          <w:p w14:paraId="1D31BC94" w14:textId="77777777" w:rsidR="00446E98" w:rsidRDefault="00446E98" w:rsidP="00446E98">
            <w:pPr>
              <w:rPr>
                <w:b/>
                <w:bCs/>
                <w:kern w:val="2"/>
                <w:szCs w:val="24"/>
              </w:rPr>
            </w:pPr>
            <w:r>
              <w:rPr>
                <w:b/>
                <w:bCs/>
                <w:kern w:val="2"/>
                <w:szCs w:val="24"/>
              </w:rPr>
              <w:t>1.2. Tiekėjas</w:t>
            </w:r>
          </w:p>
          <w:p w14:paraId="181C4359" w14:textId="77777777" w:rsidR="00446E98" w:rsidRDefault="00446E98" w:rsidP="00446E98">
            <w:pPr>
              <w:rPr>
                <w:color w:val="0070C0"/>
                <w:kern w:val="2"/>
                <w:szCs w:val="24"/>
              </w:rPr>
            </w:pPr>
            <w:r>
              <w:rPr>
                <w:color w:val="0070C0"/>
                <w:kern w:val="2"/>
                <w:szCs w:val="24"/>
              </w:rPr>
              <w:t>(jei Tiekėjas yra fizinis asmuo, skiltys atitinkamai pakoreguojamos.</w:t>
            </w:r>
          </w:p>
          <w:p w14:paraId="0F506F0C" w14:textId="77777777" w:rsidR="00446E98" w:rsidRDefault="00446E98" w:rsidP="00446E98">
            <w:pPr>
              <w:rPr>
                <w:color w:val="0070C0"/>
                <w:kern w:val="2"/>
                <w:szCs w:val="24"/>
              </w:rPr>
            </w:pPr>
            <w:r>
              <w:rPr>
                <w:color w:val="0070C0"/>
                <w:kern w:val="2"/>
                <w:szCs w:val="24"/>
              </w:rPr>
              <w:t>Jei Tiekėjas yra tiekėjų grupė, skiltys pildomos įterpiant kiekvieno grupės nario informaciją)</w:t>
            </w:r>
          </w:p>
          <w:p w14:paraId="1BC0DE4D" w14:textId="77777777" w:rsidR="00446E98" w:rsidRDefault="00446E98" w:rsidP="00446E98">
            <w:pPr>
              <w:rPr>
                <w:color w:val="0070C0"/>
                <w:kern w:val="2"/>
                <w:szCs w:val="24"/>
              </w:rPr>
            </w:pPr>
          </w:p>
          <w:p w14:paraId="511CF9A0" w14:textId="77777777" w:rsidR="00446E98" w:rsidRDefault="00446E98" w:rsidP="00446E98">
            <w:pPr>
              <w:rPr>
                <w:b/>
                <w:bCs/>
                <w:kern w:val="2"/>
                <w:szCs w:val="24"/>
              </w:rPr>
            </w:pPr>
          </w:p>
        </w:tc>
        <w:tc>
          <w:tcPr>
            <w:tcW w:w="3240" w:type="dxa"/>
          </w:tcPr>
          <w:p w14:paraId="5FA15E2B" w14:textId="77777777" w:rsidR="00446E98" w:rsidRDefault="00446E98" w:rsidP="00446E98">
            <w:pPr>
              <w:rPr>
                <w:kern w:val="2"/>
                <w:szCs w:val="24"/>
              </w:rPr>
            </w:pPr>
            <w:r>
              <w:rPr>
                <w:kern w:val="2"/>
                <w:szCs w:val="24"/>
              </w:rPr>
              <w:t>1.2.1. Pavadinimas</w:t>
            </w:r>
          </w:p>
        </w:tc>
        <w:tc>
          <w:tcPr>
            <w:tcW w:w="3510" w:type="dxa"/>
          </w:tcPr>
          <w:p w14:paraId="4CA678CD" w14:textId="77777777" w:rsidR="00446E98" w:rsidRDefault="00446E98" w:rsidP="00446E98">
            <w:pPr>
              <w:jc w:val="center"/>
              <w:rPr>
                <w:kern w:val="2"/>
                <w:szCs w:val="24"/>
              </w:rPr>
            </w:pPr>
          </w:p>
        </w:tc>
      </w:tr>
      <w:tr w:rsidR="00446E98" w14:paraId="5A1F4414" w14:textId="77777777">
        <w:tc>
          <w:tcPr>
            <w:tcW w:w="2808" w:type="dxa"/>
            <w:vMerge/>
          </w:tcPr>
          <w:p w14:paraId="124649CF" w14:textId="77777777" w:rsidR="00446E98" w:rsidRDefault="00446E98" w:rsidP="00446E98">
            <w:pPr>
              <w:rPr>
                <w:b/>
                <w:bCs/>
                <w:kern w:val="2"/>
                <w:szCs w:val="24"/>
              </w:rPr>
            </w:pPr>
          </w:p>
        </w:tc>
        <w:tc>
          <w:tcPr>
            <w:tcW w:w="3240" w:type="dxa"/>
          </w:tcPr>
          <w:p w14:paraId="2D8A56C7" w14:textId="77777777" w:rsidR="00446E98" w:rsidRDefault="00446E98" w:rsidP="00446E98">
            <w:pPr>
              <w:rPr>
                <w:kern w:val="2"/>
                <w:szCs w:val="24"/>
              </w:rPr>
            </w:pPr>
            <w:r>
              <w:rPr>
                <w:kern w:val="2"/>
                <w:szCs w:val="24"/>
              </w:rPr>
              <w:t>1.2.2. Juridinio asmens kodas</w:t>
            </w:r>
          </w:p>
        </w:tc>
        <w:tc>
          <w:tcPr>
            <w:tcW w:w="3510" w:type="dxa"/>
          </w:tcPr>
          <w:p w14:paraId="2F2FDC32" w14:textId="77777777" w:rsidR="00446E98" w:rsidRDefault="00446E98" w:rsidP="00446E98">
            <w:pPr>
              <w:jc w:val="center"/>
              <w:rPr>
                <w:kern w:val="2"/>
                <w:szCs w:val="24"/>
              </w:rPr>
            </w:pPr>
          </w:p>
        </w:tc>
      </w:tr>
      <w:tr w:rsidR="00446E98" w14:paraId="677DD19F" w14:textId="77777777">
        <w:tc>
          <w:tcPr>
            <w:tcW w:w="2808" w:type="dxa"/>
            <w:vMerge/>
          </w:tcPr>
          <w:p w14:paraId="7C838BE7" w14:textId="77777777" w:rsidR="00446E98" w:rsidRDefault="00446E98" w:rsidP="00446E98">
            <w:pPr>
              <w:rPr>
                <w:b/>
                <w:bCs/>
                <w:kern w:val="2"/>
                <w:szCs w:val="24"/>
              </w:rPr>
            </w:pPr>
          </w:p>
        </w:tc>
        <w:tc>
          <w:tcPr>
            <w:tcW w:w="3240" w:type="dxa"/>
          </w:tcPr>
          <w:p w14:paraId="5D9B188C" w14:textId="77777777" w:rsidR="00446E98" w:rsidRDefault="00446E98" w:rsidP="00446E98">
            <w:pPr>
              <w:rPr>
                <w:kern w:val="2"/>
                <w:szCs w:val="24"/>
              </w:rPr>
            </w:pPr>
            <w:r>
              <w:rPr>
                <w:kern w:val="2"/>
                <w:szCs w:val="24"/>
              </w:rPr>
              <w:t>1.2.3. Adresas</w:t>
            </w:r>
          </w:p>
        </w:tc>
        <w:tc>
          <w:tcPr>
            <w:tcW w:w="3510" w:type="dxa"/>
          </w:tcPr>
          <w:p w14:paraId="2209A7F9" w14:textId="77777777" w:rsidR="00446E98" w:rsidRDefault="00446E98" w:rsidP="00446E98">
            <w:pPr>
              <w:jc w:val="center"/>
              <w:rPr>
                <w:kern w:val="2"/>
                <w:szCs w:val="24"/>
              </w:rPr>
            </w:pPr>
          </w:p>
        </w:tc>
      </w:tr>
      <w:tr w:rsidR="00446E98" w14:paraId="6997CCAA" w14:textId="77777777">
        <w:tc>
          <w:tcPr>
            <w:tcW w:w="2808" w:type="dxa"/>
            <w:vMerge/>
          </w:tcPr>
          <w:p w14:paraId="60DFBC9E" w14:textId="77777777" w:rsidR="00446E98" w:rsidRDefault="00446E98" w:rsidP="00446E98">
            <w:pPr>
              <w:rPr>
                <w:b/>
                <w:bCs/>
                <w:kern w:val="2"/>
                <w:szCs w:val="24"/>
              </w:rPr>
            </w:pPr>
          </w:p>
        </w:tc>
        <w:tc>
          <w:tcPr>
            <w:tcW w:w="3240" w:type="dxa"/>
          </w:tcPr>
          <w:p w14:paraId="0253DCE8" w14:textId="77777777" w:rsidR="00446E98" w:rsidRDefault="00446E98" w:rsidP="00446E98">
            <w:pPr>
              <w:rPr>
                <w:kern w:val="2"/>
                <w:szCs w:val="24"/>
              </w:rPr>
            </w:pPr>
            <w:r>
              <w:rPr>
                <w:kern w:val="2"/>
                <w:szCs w:val="24"/>
              </w:rPr>
              <w:t>1.2.4. PVM mokėtojo kodas</w:t>
            </w:r>
          </w:p>
        </w:tc>
        <w:tc>
          <w:tcPr>
            <w:tcW w:w="3510" w:type="dxa"/>
          </w:tcPr>
          <w:p w14:paraId="664E6C26" w14:textId="77777777" w:rsidR="00446E98" w:rsidRDefault="00446E98" w:rsidP="00446E98">
            <w:pPr>
              <w:jc w:val="center"/>
              <w:rPr>
                <w:kern w:val="2"/>
                <w:szCs w:val="24"/>
              </w:rPr>
            </w:pPr>
          </w:p>
        </w:tc>
      </w:tr>
      <w:tr w:rsidR="00446E98" w14:paraId="56511B3F" w14:textId="77777777">
        <w:tc>
          <w:tcPr>
            <w:tcW w:w="2808" w:type="dxa"/>
            <w:vMerge/>
          </w:tcPr>
          <w:p w14:paraId="7F9384F3" w14:textId="77777777" w:rsidR="00446E98" w:rsidRDefault="00446E98" w:rsidP="00446E98">
            <w:pPr>
              <w:rPr>
                <w:b/>
                <w:bCs/>
                <w:kern w:val="2"/>
                <w:szCs w:val="24"/>
              </w:rPr>
            </w:pPr>
          </w:p>
        </w:tc>
        <w:tc>
          <w:tcPr>
            <w:tcW w:w="3240" w:type="dxa"/>
          </w:tcPr>
          <w:p w14:paraId="59604D65" w14:textId="77777777" w:rsidR="00446E98" w:rsidRDefault="00446E98" w:rsidP="00446E98">
            <w:pPr>
              <w:rPr>
                <w:kern w:val="2"/>
                <w:szCs w:val="24"/>
              </w:rPr>
            </w:pPr>
            <w:r>
              <w:rPr>
                <w:kern w:val="2"/>
                <w:szCs w:val="24"/>
              </w:rPr>
              <w:t>1.2.5. Atsiskaitomoji sąskaita</w:t>
            </w:r>
          </w:p>
        </w:tc>
        <w:tc>
          <w:tcPr>
            <w:tcW w:w="3510" w:type="dxa"/>
          </w:tcPr>
          <w:p w14:paraId="5E8603EA" w14:textId="77777777" w:rsidR="00446E98" w:rsidRDefault="00446E98" w:rsidP="00446E98">
            <w:pPr>
              <w:jc w:val="center"/>
              <w:rPr>
                <w:kern w:val="2"/>
                <w:szCs w:val="24"/>
              </w:rPr>
            </w:pPr>
          </w:p>
        </w:tc>
      </w:tr>
      <w:tr w:rsidR="00446E98" w14:paraId="76D25D72" w14:textId="77777777">
        <w:tc>
          <w:tcPr>
            <w:tcW w:w="2808" w:type="dxa"/>
            <w:vMerge/>
          </w:tcPr>
          <w:p w14:paraId="008F27AB" w14:textId="77777777" w:rsidR="00446E98" w:rsidRDefault="00446E98" w:rsidP="00446E98">
            <w:pPr>
              <w:rPr>
                <w:b/>
                <w:bCs/>
                <w:kern w:val="2"/>
                <w:szCs w:val="24"/>
              </w:rPr>
            </w:pPr>
          </w:p>
        </w:tc>
        <w:tc>
          <w:tcPr>
            <w:tcW w:w="3240" w:type="dxa"/>
          </w:tcPr>
          <w:p w14:paraId="0EF16E31" w14:textId="77777777" w:rsidR="00446E98" w:rsidRDefault="00446E98" w:rsidP="00446E98">
            <w:pPr>
              <w:rPr>
                <w:kern w:val="2"/>
                <w:szCs w:val="24"/>
              </w:rPr>
            </w:pPr>
            <w:r>
              <w:rPr>
                <w:kern w:val="2"/>
                <w:szCs w:val="24"/>
              </w:rPr>
              <w:t>1.2.6. Bankas, banko kodas</w:t>
            </w:r>
          </w:p>
        </w:tc>
        <w:tc>
          <w:tcPr>
            <w:tcW w:w="3510" w:type="dxa"/>
          </w:tcPr>
          <w:p w14:paraId="5F1D0193" w14:textId="77777777" w:rsidR="00446E98" w:rsidRDefault="00446E98" w:rsidP="00446E98">
            <w:pPr>
              <w:jc w:val="center"/>
              <w:rPr>
                <w:kern w:val="2"/>
                <w:szCs w:val="24"/>
              </w:rPr>
            </w:pPr>
          </w:p>
        </w:tc>
      </w:tr>
      <w:tr w:rsidR="00446E98" w14:paraId="76CF2E45" w14:textId="77777777">
        <w:tc>
          <w:tcPr>
            <w:tcW w:w="2808" w:type="dxa"/>
            <w:vMerge/>
          </w:tcPr>
          <w:p w14:paraId="7F57DC4A" w14:textId="77777777" w:rsidR="00446E98" w:rsidRDefault="00446E98" w:rsidP="00446E98">
            <w:pPr>
              <w:rPr>
                <w:b/>
                <w:bCs/>
                <w:kern w:val="2"/>
                <w:szCs w:val="24"/>
              </w:rPr>
            </w:pPr>
          </w:p>
        </w:tc>
        <w:tc>
          <w:tcPr>
            <w:tcW w:w="3240" w:type="dxa"/>
          </w:tcPr>
          <w:p w14:paraId="68AB0914" w14:textId="77777777" w:rsidR="00446E98" w:rsidRDefault="00446E98" w:rsidP="00446E98">
            <w:pPr>
              <w:rPr>
                <w:kern w:val="2"/>
                <w:szCs w:val="24"/>
              </w:rPr>
            </w:pPr>
            <w:r>
              <w:rPr>
                <w:kern w:val="2"/>
                <w:szCs w:val="24"/>
              </w:rPr>
              <w:t>1.2.7. Telefonas</w:t>
            </w:r>
          </w:p>
        </w:tc>
        <w:tc>
          <w:tcPr>
            <w:tcW w:w="3510" w:type="dxa"/>
          </w:tcPr>
          <w:p w14:paraId="04882A66" w14:textId="77777777" w:rsidR="00446E98" w:rsidRDefault="00446E98" w:rsidP="00446E98">
            <w:pPr>
              <w:jc w:val="center"/>
              <w:rPr>
                <w:kern w:val="2"/>
                <w:szCs w:val="24"/>
              </w:rPr>
            </w:pPr>
          </w:p>
        </w:tc>
      </w:tr>
      <w:tr w:rsidR="00446E98" w14:paraId="269EEE8D" w14:textId="77777777">
        <w:tc>
          <w:tcPr>
            <w:tcW w:w="2808" w:type="dxa"/>
            <w:vMerge/>
          </w:tcPr>
          <w:p w14:paraId="052EF525" w14:textId="77777777" w:rsidR="00446E98" w:rsidRDefault="00446E98" w:rsidP="00446E98">
            <w:pPr>
              <w:rPr>
                <w:b/>
                <w:bCs/>
                <w:kern w:val="2"/>
                <w:szCs w:val="24"/>
              </w:rPr>
            </w:pPr>
          </w:p>
        </w:tc>
        <w:tc>
          <w:tcPr>
            <w:tcW w:w="3240" w:type="dxa"/>
          </w:tcPr>
          <w:p w14:paraId="757F4B74" w14:textId="77777777" w:rsidR="00446E98" w:rsidRDefault="00446E98" w:rsidP="00446E98">
            <w:pPr>
              <w:rPr>
                <w:kern w:val="2"/>
                <w:szCs w:val="24"/>
              </w:rPr>
            </w:pPr>
            <w:r>
              <w:rPr>
                <w:kern w:val="2"/>
                <w:szCs w:val="24"/>
              </w:rPr>
              <w:t>1.2.8. El. paštas</w:t>
            </w:r>
          </w:p>
        </w:tc>
        <w:tc>
          <w:tcPr>
            <w:tcW w:w="3510" w:type="dxa"/>
          </w:tcPr>
          <w:p w14:paraId="2F7E9821" w14:textId="77777777" w:rsidR="00446E98" w:rsidRDefault="00446E98" w:rsidP="00446E98">
            <w:pPr>
              <w:jc w:val="center"/>
              <w:rPr>
                <w:kern w:val="2"/>
                <w:szCs w:val="24"/>
              </w:rPr>
            </w:pPr>
          </w:p>
        </w:tc>
      </w:tr>
      <w:tr w:rsidR="00446E98" w14:paraId="0CC1CDFC" w14:textId="77777777">
        <w:tc>
          <w:tcPr>
            <w:tcW w:w="2808" w:type="dxa"/>
            <w:vMerge/>
          </w:tcPr>
          <w:p w14:paraId="3A32526B" w14:textId="77777777" w:rsidR="00446E98" w:rsidRDefault="00446E98" w:rsidP="00446E98">
            <w:pPr>
              <w:rPr>
                <w:b/>
                <w:bCs/>
                <w:kern w:val="2"/>
                <w:szCs w:val="24"/>
              </w:rPr>
            </w:pPr>
          </w:p>
        </w:tc>
        <w:tc>
          <w:tcPr>
            <w:tcW w:w="3240" w:type="dxa"/>
          </w:tcPr>
          <w:p w14:paraId="37909961" w14:textId="77777777" w:rsidR="00446E98" w:rsidRDefault="00446E98" w:rsidP="00446E98">
            <w:pPr>
              <w:rPr>
                <w:kern w:val="2"/>
                <w:szCs w:val="24"/>
              </w:rPr>
            </w:pPr>
            <w:r>
              <w:rPr>
                <w:kern w:val="2"/>
                <w:szCs w:val="24"/>
              </w:rPr>
              <w:t>1.2.9. Šalies atstovas</w:t>
            </w:r>
          </w:p>
        </w:tc>
        <w:tc>
          <w:tcPr>
            <w:tcW w:w="3510" w:type="dxa"/>
          </w:tcPr>
          <w:p w14:paraId="4158F528" w14:textId="77777777" w:rsidR="00446E98" w:rsidRDefault="00446E98" w:rsidP="00446E98">
            <w:pPr>
              <w:jc w:val="center"/>
              <w:rPr>
                <w:kern w:val="2"/>
                <w:szCs w:val="24"/>
              </w:rPr>
            </w:pPr>
          </w:p>
        </w:tc>
      </w:tr>
      <w:tr w:rsidR="00446E98" w14:paraId="5CEC3529" w14:textId="77777777">
        <w:tc>
          <w:tcPr>
            <w:tcW w:w="2808" w:type="dxa"/>
            <w:vMerge/>
          </w:tcPr>
          <w:p w14:paraId="0207F6D8" w14:textId="77777777" w:rsidR="00446E98" w:rsidRDefault="00446E98" w:rsidP="00446E98">
            <w:pPr>
              <w:rPr>
                <w:b/>
                <w:bCs/>
                <w:kern w:val="2"/>
                <w:szCs w:val="24"/>
              </w:rPr>
            </w:pPr>
          </w:p>
        </w:tc>
        <w:tc>
          <w:tcPr>
            <w:tcW w:w="3240" w:type="dxa"/>
          </w:tcPr>
          <w:p w14:paraId="06957C16" w14:textId="77777777" w:rsidR="00446E98" w:rsidRDefault="00446E98" w:rsidP="00446E98">
            <w:pPr>
              <w:rPr>
                <w:kern w:val="2"/>
                <w:szCs w:val="24"/>
              </w:rPr>
            </w:pPr>
            <w:r>
              <w:rPr>
                <w:kern w:val="2"/>
                <w:szCs w:val="24"/>
              </w:rPr>
              <w:t>1.2.10. Atstovavimo pagrindas</w:t>
            </w:r>
          </w:p>
        </w:tc>
        <w:tc>
          <w:tcPr>
            <w:tcW w:w="3510" w:type="dxa"/>
          </w:tcPr>
          <w:p w14:paraId="2FC613A4" w14:textId="77777777" w:rsidR="00446E98" w:rsidRDefault="00446E98" w:rsidP="00446E98">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3F4CD8C0" w:rsidR="00B767F3" w:rsidRDefault="00446E98" w:rsidP="00446E98">
            <w:pPr>
              <w:jc w:val="both"/>
              <w:rPr>
                <w:color w:val="4472C4"/>
                <w:kern w:val="2"/>
                <w:szCs w:val="24"/>
              </w:rPr>
            </w:pPr>
            <w:r w:rsidRPr="00CB3B45">
              <w:rPr>
                <w:kern w:val="2"/>
                <w:szCs w:val="24"/>
              </w:rPr>
              <w:t xml:space="preserve">Visagino savivaldybės administracijos </w:t>
            </w:r>
            <w:r>
              <w:rPr>
                <w:kern w:val="2"/>
                <w:szCs w:val="24"/>
              </w:rPr>
              <w:t>Vietinio ūkio valdymo ir statybos</w:t>
            </w:r>
            <w:r w:rsidRPr="00CB3B45">
              <w:rPr>
                <w:kern w:val="2"/>
                <w:szCs w:val="24"/>
              </w:rPr>
              <w:t xml:space="preserve"> skyriaus </w:t>
            </w:r>
            <w:r>
              <w:rPr>
                <w:kern w:val="2"/>
                <w:szCs w:val="24"/>
              </w:rPr>
              <w:t xml:space="preserve">inžinierius statybai (vyriausiasis specialistas) Viktor Voronin </w:t>
            </w:r>
            <w:r w:rsidRPr="00CB3B45">
              <w:rPr>
                <w:kern w:val="2"/>
                <w:szCs w:val="24"/>
              </w:rPr>
              <w:t xml:space="preserve">, tel. </w:t>
            </w:r>
            <w:r>
              <w:rPr>
                <w:kern w:val="2"/>
                <w:szCs w:val="24"/>
              </w:rPr>
              <w:t>+370 386</w:t>
            </w:r>
            <w:r w:rsidRPr="00CB3B45">
              <w:rPr>
                <w:kern w:val="2"/>
                <w:szCs w:val="24"/>
              </w:rPr>
              <w:t xml:space="preserve"> </w:t>
            </w:r>
            <w:r>
              <w:rPr>
                <w:kern w:val="2"/>
                <w:szCs w:val="24"/>
              </w:rPr>
              <w:t xml:space="preserve">36 069, +370 626 43008, el. paštas </w:t>
            </w:r>
            <w:hyperlink r:id="rId12" w:history="1">
              <w:r w:rsidRPr="00EE10AA">
                <w:rPr>
                  <w:rStyle w:val="Hipersaitas"/>
                </w:rPr>
                <w:t>viktor.voronin</w:t>
              </w:r>
              <w:r w:rsidRPr="00EE10AA">
                <w:rPr>
                  <w:rStyle w:val="Hipersaitas"/>
                  <w:kern w:val="2"/>
                  <w:szCs w:val="24"/>
                </w:rPr>
                <w:t>@visaginas.lt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8305064" w14:textId="4BCFCB87" w:rsidR="00446E98" w:rsidRDefault="00446E98" w:rsidP="00446E98">
            <w:pPr>
              <w:jc w:val="both"/>
              <w:rPr>
                <w:kern w:val="2"/>
                <w:szCs w:val="24"/>
              </w:rPr>
            </w:pPr>
            <w:r w:rsidRPr="00446E98">
              <w:rPr>
                <w:kern w:val="2"/>
                <w:szCs w:val="24"/>
              </w:rPr>
              <w:t xml:space="preserve">Tiekėjas įsipareigoja Sutartyje numatytomis sąlygomis perduoti Pirkėjui pastogės tipo dviračių ir kitų riedėjimo priemonių saugyklas (atviros </w:t>
            </w:r>
            <w:r w:rsidRPr="00E555D9">
              <w:rPr>
                <w:kern w:val="2"/>
                <w:szCs w:val="24"/>
              </w:rPr>
              <w:t>aikštelės tipo)</w:t>
            </w:r>
            <w:r w:rsidR="00301C5F" w:rsidRPr="00E555D9">
              <w:rPr>
                <w:kern w:val="2"/>
                <w:szCs w:val="24"/>
              </w:rPr>
              <w:t xml:space="preserve"> </w:t>
            </w:r>
            <w:r w:rsidR="00E77CD6" w:rsidRPr="00E555D9">
              <w:rPr>
                <w:kern w:val="2"/>
                <w:szCs w:val="24"/>
              </w:rPr>
              <w:t xml:space="preserve">(20 vnt.) </w:t>
            </w:r>
            <w:r w:rsidR="00301C5F" w:rsidRPr="00E555D9">
              <w:rPr>
                <w:szCs w:val="24"/>
              </w:rPr>
              <w:t>su montavimo</w:t>
            </w:r>
            <w:r w:rsidR="00301C5F" w:rsidRPr="00301C5F">
              <w:rPr>
                <w:szCs w:val="24"/>
              </w:rPr>
              <w:t xml:space="preserve"> darbais</w:t>
            </w:r>
            <w:r w:rsidRPr="00446E98">
              <w:rPr>
                <w:kern w:val="2"/>
                <w:szCs w:val="24"/>
              </w:rPr>
              <w:t xml:space="preserve"> (toliau – </w:t>
            </w:r>
            <w:r w:rsidRPr="00446E98">
              <w:rPr>
                <w:b/>
                <w:bCs/>
                <w:kern w:val="2"/>
                <w:szCs w:val="24"/>
              </w:rPr>
              <w:t>Prekės</w:t>
            </w:r>
            <w:r w:rsidRPr="00446E98">
              <w:rPr>
                <w:kern w:val="2"/>
                <w:szCs w:val="24"/>
              </w:rPr>
              <w:t>), o Pirkėjas įsipareigoja šias Prekes priimti ir už jas atsiskaityti Sutartyje nustatyta tvarka.</w:t>
            </w:r>
          </w:p>
          <w:p w14:paraId="74009C55" w14:textId="3CEAD669" w:rsidR="00B767F3" w:rsidRDefault="00446E98" w:rsidP="00446E98">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[1]</w:t>
            </w:r>
            <w:r>
              <w:rPr>
                <w:color w:val="000000"/>
                <w:kern w:val="2"/>
                <w:szCs w:val="24"/>
              </w:rPr>
              <w:t xml:space="preserve"> „Techninė specifikacija“ (toliau – Techninė specifikacija) ir Sutarties priede Nr. </w:t>
            </w:r>
            <w:r>
              <w:rPr>
                <w:color w:val="000000"/>
                <w:kern w:val="2"/>
                <w:szCs w:val="24"/>
                <w:highlight w:val="yellow"/>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7D2227" w:rsidRDefault="00DD7479">
            <w:pPr>
              <w:rPr>
                <w:b/>
                <w:bCs/>
                <w:kern w:val="2"/>
                <w:szCs w:val="24"/>
              </w:rPr>
            </w:pPr>
            <w:r w:rsidRPr="007D2227">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4FF35239" w14:textId="12428618" w:rsidR="00B767F3" w:rsidRPr="007D2227" w:rsidRDefault="007D2227">
            <w:pPr>
              <w:rPr>
                <w:kern w:val="2"/>
                <w:szCs w:val="24"/>
              </w:rPr>
            </w:pPr>
            <w:r w:rsidRPr="007D2227">
              <w:rPr>
                <w:kern w:val="2"/>
                <w:szCs w:val="24"/>
              </w:rPr>
              <w:t>„Dviračių ir pėsčiųjų takų infrastruktūros plėtra Visagine, I etapas“ Nr. 29-109-P-0001 (toliau – Projektas), finansuojamo pagal Europos Sąjungos struktūrinių fondų investicijų veiksmų programą.</w:t>
            </w: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74861DE3" w:rsidR="00B767F3" w:rsidRPr="00BD7958" w:rsidRDefault="00DD7479">
            <w:pPr>
              <w:rPr>
                <w:b/>
                <w:bCs/>
                <w:kern w:val="2"/>
                <w:szCs w:val="24"/>
              </w:rPr>
            </w:pPr>
            <w:r w:rsidRPr="00BD7958">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7C8604F3" w14:textId="2DC6587B" w:rsidR="00BD7958" w:rsidRDefault="008F3368" w:rsidP="00BD7958">
            <w:pPr>
              <w:pStyle w:val="Komentarotekstas"/>
              <w:rPr>
                <w:bCs/>
                <w:sz w:val="24"/>
                <w:szCs w:val="24"/>
              </w:rPr>
            </w:pPr>
            <w:r>
              <w:rPr>
                <w:bCs/>
                <w:sz w:val="24"/>
                <w:szCs w:val="24"/>
              </w:rPr>
              <w:t>Prekės</w:t>
            </w:r>
            <w:r w:rsidR="00EA3B9D" w:rsidRPr="00BD7958">
              <w:rPr>
                <w:bCs/>
                <w:sz w:val="24"/>
                <w:szCs w:val="24"/>
              </w:rPr>
              <w:t xml:space="preserve"> (20 vnt.) turi būti pristatytos ir sumontuotos per 270 (du  šimtus septyniasdešimt) kalendorinių dienų nuo Sutarties pasirašymo dienos. </w:t>
            </w:r>
          </w:p>
          <w:p w14:paraId="692B09C4" w14:textId="66CF61E1" w:rsidR="00B767F3" w:rsidRPr="00BD7958" w:rsidRDefault="00BD7958" w:rsidP="00BD7958">
            <w:pPr>
              <w:pStyle w:val="Komentarotekstas"/>
              <w:rPr>
                <w:sz w:val="24"/>
                <w:szCs w:val="24"/>
              </w:rPr>
            </w:pPr>
            <w:r w:rsidRPr="00BD7958">
              <w:rPr>
                <w:sz w:val="24"/>
                <w:szCs w:val="24"/>
              </w:rPr>
              <w:t xml:space="preserve">Tiekėjas turi teisę vykdyti </w:t>
            </w:r>
            <w:r w:rsidR="008F3368">
              <w:rPr>
                <w:sz w:val="24"/>
                <w:szCs w:val="24"/>
              </w:rPr>
              <w:t>Prekių</w:t>
            </w:r>
            <w:r w:rsidRPr="00BD7958">
              <w:rPr>
                <w:sz w:val="24"/>
                <w:szCs w:val="24"/>
              </w:rPr>
              <w:t xml:space="preserve"> pristatymą dalimis, t. y. nepristatant viso 20 (dvidešimties) vienetų kiekio vienu metu, taip pat pristatyti jas per trumpesnį nei šiame punkte nustatytą terminą.</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377311B4" w:rsidR="00B767F3" w:rsidRDefault="00DD7479">
            <w:pPr>
              <w:rPr>
                <w:b/>
                <w:bCs/>
                <w:kern w:val="2"/>
                <w:szCs w:val="24"/>
              </w:rPr>
            </w:pPr>
            <w:r>
              <w:rPr>
                <w:b/>
                <w:bCs/>
                <w:kern w:val="2"/>
                <w:szCs w:val="24"/>
              </w:rPr>
              <w:t>4.2. Prekių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43DCE78" w14:textId="4E56F07F" w:rsidR="00446E98" w:rsidRPr="00182727" w:rsidRDefault="00BF6697" w:rsidP="00446E98">
            <w:pPr>
              <w:jc w:val="both"/>
              <w:rPr>
                <w:kern w:val="2"/>
                <w:szCs w:val="24"/>
              </w:rPr>
            </w:pPr>
            <w:r w:rsidRPr="00BF6697">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w:t>
            </w:r>
            <w:r w:rsidRPr="00BF6697">
              <w:rPr>
                <w:b/>
                <w:bCs/>
                <w:kern w:val="2"/>
                <w:szCs w:val="24"/>
              </w:rPr>
              <w:t>Prekių pristatymo terminas taip pat gali būti pratęsiamas, jei:</w:t>
            </w:r>
          </w:p>
          <w:p w14:paraId="77A9FE0D" w14:textId="77777777" w:rsidR="00EA4DC0" w:rsidRDefault="00BF6697" w:rsidP="00BF6697">
            <w:pPr>
              <w:pStyle w:val="Sraopastraipa"/>
              <w:numPr>
                <w:ilvl w:val="0"/>
                <w:numId w:val="1"/>
              </w:numPr>
              <w:ind w:left="0" w:firstLine="1298"/>
              <w:rPr>
                <w:bCs/>
                <w:szCs w:val="24"/>
              </w:rPr>
            </w:pPr>
            <w:r w:rsidRPr="00BF6697">
              <w:rPr>
                <w:bCs/>
                <w:szCs w:val="24"/>
              </w:rPr>
              <w:t>vėlavimas ar trukdžiai atsiranda dėl aplinkybių, nepriklausančių nuo Tiekėjo (force majeure ar objektyvios priežastys);</w:t>
            </w:r>
          </w:p>
          <w:p w14:paraId="0E4D8E88" w14:textId="0BA6383F" w:rsidR="00DC3CF5" w:rsidRDefault="00446E98" w:rsidP="00BF6697">
            <w:pPr>
              <w:pStyle w:val="Sraopastraipa"/>
              <w:numPr>
                <w:ilvl w:val="0"/>
                <w:numId w:val="1"/>
              </w:numPr>
              <w:ind w:left="0" w:firstLine="1298"/>
              <w:rPr>
                <w:bCs/>
                <w:szCs w:val="24"/>
              </w:rPr>
            </w:pPr>
            <w:r w:rsidRPr="00C169E1">
              <w:rPr>
                <w:bCs/>
                <w:szCs w:val="24"/>
              </w:rPr>
              <w:t>įvykdomi pakeitimai, atliekami vadovaujantis Sutarties sąlygų nuostatomis</w:t>
            </w:r>
            <w:r w:rsidR="009C4CAF">
              <w:rPr>
                <w:bCs/>
                <w:szCs w:val="24"/>
              </w:rPr>
              <w:t>.</w:t>
            </w:r>
          </w:p>
          <w:p w14:paraId="13A5AE4A" w14:textId="04FD1CA0" w:rsidR="00BF6697" w:rsidRPr="00A20187" w:rsidRDefault="00BF6697" w:rsidP="00A20187">
            <w:pPr>
              <w:pStyle w:val="pf0"/>
              <w:spacing w:before="0" w:beforeAutospacing="0" w:after="0" w:afterAutospacing="0"/>
              <w:ind w:firstLine="1298"/>
              <w:jc w:val="both"/>
            </w:pPr>
            <w:r w:rsidRPr="00BF6697">
              <w:rPr>
                <w:rStyle w:val="cf01"/>
                <w:rFonts w:ascii="Times New Roman" w:hAnsi="Times New Roman" w:cs="Times New Roman"/>
                <w:sz w:val="24"/>
                <w:szCs w:val="24"/>
              </w:rPr>
              <w:t xml:space="preserve">Kiekvienu tokiu atveju, Tiekėjas raštu nedelsdamas, bet ne vėliau kaip per 30 kalendorinių dienų,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BF6697">
              <w:rPr>
                <w:rStyle w:val="cf21"/>
                <w:rFonts w:ascii="Times New Roman" w:hAnsi="Times New Roman" w:cs="Times New Roman"/>
                <w:sz w:val="24"/>
                <w:szCs w:val="24"/>
              </w:rPr>
              <w:t>30 (trisdešimties) kalendorinių dienų</w:t>
            </w:r>
            <w:r w:rsidRPr="00BF6697">
              <w:rPr>
                <w:rStyle w:val="cf01"/>
                <w:rFonts w:ascii="Times New Roman" w:hAnsi="Times New Roman" w:cs="Times New Roman"/>
                <w:sz w:val="24"/>
                <w:szCs w:val="24"/>
              </w:rPr>
              <w:t xml:space="preserve"> laikotarpiui.</w:t>
            </w:r>
          </w:p>
        </w:tc>
      </w:tr>
      <w:tr w:rsidR="00F665C4" w14:paraId="68DF66D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F03C90" w14:textId="339F55BD" w:rsidR="00F665C4" w:rsidRDefault="00F665C4" w:rsidP="00F665C4">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5D5033C8" w14:textId="6412DE76" w:rsidR="00F665C4" w:rsidRPr="00BF6697" w:rsidRDefault="00F665C4" w:rsidP="00F665C4">
            <w:pPr>
              <w:rPr>
                <w:kern w:val="2"/>
                <w:szCs w:val="24"/>
              </w:rPr>
            </w:pPr>
            <w:r>
              <w:rPr>
                <w:kern w:val="2"/>
                <w:szCs w:val="24"/>
              </w:rPr>
              <w:t>Netaikoma</w:t>
            </w:r>
          </w:p>
        </w:tc>
      </w:tr>
      <w:tr w:rsidR="00F665C4" w14:paraId="644D58A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31F72C" w14:textId="5D039C7B" w:rsidR="00F665C4" w:rsidRDefault="00F665C4" w:rsidP="00F665C4">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6E9714E4" w14:textId="77777777" w:rsidR="00F665C4" w:rsidRDefault="00F665C4" w:rsidP="00F665C4">
            <w:pPr>
              <w:rPr>
                <w:kern w:val="2"/>
                <w:szCs w:val="24"/>
              </w:rPr>
            </w:pPr>
            <w:r>
              <w:rPr>
                <w:kern w:val="2"/>
                <w:szCs w:val="24"/>
              </w:rPr>
              <w:t>Netaikoma</w:t>
            </w:r>
          </w:p>
          <w:p w14:paraId="3509527C" w14:textId="77777777" w:rsidR="00F665C4" w:rsidRDefault="00F665C4" w:rsidP="00F665C4">
            <w:pPr>
              <w:rPr>
                <w:kern w:val="2"/>
                <w:szCs w:val="24"/>
              </w:rPr>
            </w:pPr>
          </w:p>
          <w:p w14:paraId="0EE43837" w14:textId="244DB168" w:rsidR="00F665C4" w:rsidRPr="00BF6697" w:rsidRDefault="00F665C4" w:rsidP="00F665C4">
            <w:pPr>
              <w:jc w:val="both"/>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43D5E555" w14:textId="062ECBBE" w:rsidR="00446E98" w:rsidRPr="00EA4DC0" w:rsidRDefault="00446E98" w:rsidP="00446E98">
            <w:pPr>
              <w:shd w:val="clear" w:color="auto" w:fill="FFFFFF"/>
              <w:jc w:val="both"/>
              <w:rPr>
                <w:bCs/>
                <w:szCs w:val="24"/>
              </w:rPr>
            </w:pPr>
            <w:r w:rsidRPr="00EA4DC0">
              <w:rPr>
                <w:bCs/>
                <w:szCs w:val="24"/>
              </w:rPr>
              <w:t>Tiekėjas ne vėliau kaip per 14 (keturiolika) kalendorinių dienų nuo Sutarties įsigaliojimo dienos privalo parengti ir suderinti su Pirkėju gaminam</w:t>
            </w:r>
            <w:r w:rsidR="00FE5974">
              <w:rPr>
                <w:bCs/>
                <w:szCs w:val="24"/>
              </w:rPr>
              <w:t>ų</w:t>
            </w:r>
            <w:r w:rsidRPr="00EA4DC0">
              <w:rPr>
                <w:bCs/>
                <w:szCs w:val="24"/>
              </w:rPr>
              <w:t xml:space="preserve"> </w:t>
            </w:r>
            <w:r w:rsidR="00FE5974">
              <w:rPr>
                <w:bCs/>
                <w:szCs w:val="24"/>
              </w:rPr>
              <w:t>Prekių</w:t>
            </w:r>
            <w:r w:rsidRPr="00EA4DC0">
              <w:rPr>
                <w:bCs/>
                <w:szCs w:val="24"/>
              </w:rPr>
              <w:t xml:space="preserve"> konstrukcijos schemą (montavimo schemą) kartu su techniniu aprašymu.</w:t>
            </w:r>
          </w:p>
          <w:p w14:paraId="7FCBBE80" w14:textId="56801B39" w:rsidR="00446E98" w:rsidRPr="00EA4DC0" w:rsidRDefault="00EA4DC0" w:rsidP="00446E98">
            <w:pPr>
              <w:shd w:val="clear" w:color="auto" w:fill="FFFFFF"/>
              <w:jc w:val="both"/>
              <w:rPr>
                <w:b/>
                <w:szCs w:val="24"/>
              </w:rPr>
            </w:pPr>
            <w:r w:rsidRPr="00EA4DC0">
              <w:rPr>
                <w:b/>
                <w:szCs w:val="24"/>
              </w:rPr>
              <w:t>A</w:t>
            </w:r>
            <w:r w:rsidR="00446E98" w:rsidRPr="00EA4DC0">
              <w:rPr>
                <w:b/>
                <w:szCs w:val="24"/>
              </w:rPr>
              <w:t>prašyme turi būti nurodyti šie duomenys:</w:t>
            </w:r>
          </w:p>
          <w:p w14:paraId="46581F6C"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pagrindiniai techniniai parametrai;</w:t>
            </w:r>
          </w:p>
          <w:p w14:paraId="3DBA53DE"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naudojamos medžiagos;</w:t>
            </w:r>
          </w:p>
          <w:p w14:paraId="30303920"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spalviniai sprendimai;</w:t>
            </w:r>
          </w:p>
          <w:p w14:paraId="450C536C" w14:textId="77777777"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paviršiaus apdailos tipas;</w:t>
            </w:r>
          </w:p>
          <w:p w14:paraId="04E92510" w14:textId="5FE0BEF4" w:rsidR="00446E98" w:rsidRPr="00EA4DC0" w:rsidRDefault="00446E98" w:rsidP="00446E98">
            <w:pPr>
              <w:pStyle w:val="Sraopastraipa"/>
              <w:numPr>
                <w:ilvl w:val="0"/>
                <w:numId w:val="2"/>
              </w:numPr>
              <w:shd w:val="clear" w:color="auto" w:fill="FFFFFF"/>
              <w:ind w:left="0" w:firstLine="567"/>
              <w:rPr>
                <w:bCs/>
                <w:szCs w:val="24"/>
              </w:rPr>
            </w:pPr>
            <w:r w:rsidRPr="00EA4DC0">
              <w:rPr>
                <w:bCs/>
                <w:szCs w:val="24"/>
              </w:rPr>
              <w:t>kiti konstrukcijos ypatumai, būtini tinkamam saugyklos įrengimui.</w:t>
            </w:r>
          </w:p>
          <w:p w14:paraId="22400682" w14:textId="77777777" w:rsidR="005D51C1" w:rsidRPr="00EA4DC0" w:rsidRDefault="005D51C1" w:rsidP="00446E98">
            <w:pPr>
              <w:rPr>
                <w:kern w:val="2"/>
                <w:szCs w:val="24"/>
              </w:rPr>
            </w:pPr>
          </w:p>
          <w:p w14:paraId="38E0DC82" w14:textId="6784DDCA" w:rsidR="005D51C1" w:rsidRDefault="005D51C1" w:rsidP="00446E98">
            <w:pPr>
              <w:rPr>
                <w:color w:val="00B050"/>
                <w:kern w:val="2"/>
                <w:szCs w:val="24"/>
              </w:rPr>
            </w:pPr>
            <w:r w:rsidRPr="00EA4DC0">
              <w:rPr>
                <w:color w:val="00B050"/>
                <w:kern w:val="2"/>
                <w:szCs w:val="24"/>
              </w:rPr>
              <w:t xml:space="preserve">Tiekėjas </w:t>
            </w:r>
            <w:r w:rsidR="008F3368">
              <w:rPr>
                <w:color w:val="00B050"/>
                <w:kern w:val="2"/>
                <w:szCs w:val="24"/>
              </w:rPr>
              <w:t>P</w:t>
            </w:r>
            <w:r w:rsidRPr="00EA4DC0">
              <w:rPr>
                <w:color w:val="00B050"/>
                <w:kern w:val="2"/>
                <w:szCs w:val="24"/>
              </w:rPr>
              <w:t xml:space="preserve">rekių pristatymo metu privalo pateikti </w:t>
            </w:r>
            <w:r w:rsidR="00641C1B" w:rsidRPr="00EA4DC0">
              <w:rPr>
                <w:color w:val="00B050"/>
                <w:kern w:val="2"/>
                <w:szCs w:val="24"/>
              </w:rPr>
              <w:t xml:space="preserve">dokumentus, patvirtinančius </w:t>
            </w:r>
            <w:r w:rsidR="00964AB9" w:rsidRPr="00EA4DC0">
              <w:rPr>
                <w:color w:val="00B050"/>
                <w:kern w:val="2"/>
                <w:szCs w:val="24"/>
              </w:rPr>
              <w:t>Techninė</w:t>
            </w:r>
            <w:r w:rsidR="00641C1B" w:rsidRPr="00EA4DC0">
              <w:rPr>
                <w:color w:val="00B050"/>
                <w:kern w:val="2"/>
                <w:szCs w:val="24"/>
              </w:rPr>
              <w:t>je</w:t>
            </w:r>
            <w:r w:rsidR="00964AB9" w:rsidRPr="00EA4DC0">
              <w:rPr>
                <w:color w:val="00B050"/>
                <w:kern w:val="2"/>
                <w:szCs w:val="24"/>
              </w:rPr>
              <w:t xml:space="preserve"> specifikacij</w:t>
            </w:r>
            <w:r w:rsidR="00641C1B" w:rsidRPr="00EA4DC0">
              <w:rPr>
                <w:color w:val="00B050"/>
                <w:kern w:val="2"/>
                <w:szCs w:val="24"/>
              </w:rPr>
              <w:t>oje</w:t>
            </w:r>
            <w:r w:rsidR="00964AB9" w:rsidRPr="00EA4DC0">
              <w:rPr>
                <w:color w:val="00B050"/>
                <w:kern w:val="2"/>
                <w:szCs w:val="24"/>
              </w:rPr>
              <w:t xml:space="preserve"> nustatyt</w:t>
            </w:r>
            <w:r w:rsidR="00641C1B" w:rsidRPr="00EA4DC0">
              <w:rPr>
                <w:color w:val="00B050"/>
                <w:kern w:val="2"/>
                <w:szCs w:val="24"/>
              </w:rPr>
              <w:t>us</w:t>
            </w:r>
            <w:r w:rsidR="00964AB9" w:rsidRPr="00EA4DC0">
              <w:rPr>
                <w:color w:val="00B050"/>
                <w:kern w:val="2"/>
                <w:szCs w:val="24"/>
              </w:rPr>
              <w:t xml:space="preserve"> minimali</w:t>
            </w:r>
            <w:r w:rsidR="00641C1B" w:rsidRPr="00EA4DC0">
              <w:rPr>
                <w:color w:val="00B050"/>
                <w:kern w:val="2"/>
                <w:szCs w:val="24"/>
              </w:rPr>
              <w:t>us</w:t>
            </w:r>
            <w:r w:rsidR="00964AB9" w:rsidRPr="00EA4DC0">
              <w:rPr>
                <w:color w:val="00B050"/>
                <w:kern w:val="2"/>
                <w:szCs w:val="24"/>
              </w:rPr>
              <w:t xml:space="preserve"> aplinkos apsaugos kriterij</w:t>
            </w:r>
            <w:r w:rsidR="00641C1B" w:rsidRPr="00EA4DC0">
              <w:rPr>
                <w:color w:val="00B050"/>
                <w:kern w:val="2"/>
                <w:szCs w:val="24"/>
              </w:rPr>
              <w:t>us.</w:t>
            </w:r>
          </w:p>
          <w:p w14:paraId="73FFA04B" w14:textId="15CB9E03" w:rsidR="00641C1B" w:rsidRPr="00641C1B" w:rsidRDefault="00641C1B" w:rsidP="00446E98">
            <w:pPr>
              <w:rPr>
                <w:color w:val="00B050"/>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5898D319" w14:textId="1BBB707B" w:rsidR="00B767F3" w:rsidRPr="00446E98" w:rsidRDefault="00DD7479">
            <w:pPr>
              <w:rPr>
                <w:kern w:val="2"/>
                <w:szCs w:val="24"/>
              </w:rPr>
            </w:pPr>
            <w:r w:rsidRPr="0031065A">
              <w:rPr>
                <w:kern w:val="2"/>
                <w:szCs w:val="24"/>
              </w:rPr>
              <w:t>Fiksuot</w:t>
            </w:r>
            <w:r w:rsidR="00BD7958">
              <w:rPr>
                <w:kern w:val="2"/>
                <w:szCs w:val="24"/>
              </w:rPr>
              <w:t>os</w:t>
            </w:r>
            <w:r w:rsidRPr="0031065A">
              <w:rPr>
                <w:kern w:val="2"/>
                <w:szCs w:val="24"/>
              </w:rPr>
              <w:t xml:space="preserve"> kain</w:t>
            </w:r>
            <w:r w:rsidR="00956EBE" w:rsidRPr="0031065A">
              <w:rPr>
                <w:kern w:val="2"/>
                <w:szCs w:val="24"/>
              </w:rPr>
              <w:t>o</w:t>
            </w:r>
            <w:r w:rsidR="00BD7958">
              <w:rPr>
                <w:kern w:val="2"/>
                <w:szCs w:val="24"/>
              </w:rPr>
              <w:t>s</w:t>
            </w:r>
            <w:r w:rsidR="0031065A" w:rsidRPr="0031065A">
              <w:rPr>
                <w:kern w:val="2"/>
                <w:szCs w:val="24"/>
              </w:rPr>
              <w:t xml:space="preserve"> kainodara.</w:t>
            </w: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Pr="006123C0" w:rsidRDefault="00DD7479">
            <w:pPr>
              <w:rPr>
                <w:b/>
                <w:bCs/>
                <w:kern w:val="2"/>
                <w:szCs w:val="24"/>
              </w:rPr>
            </w:pPr>
            <w:r w:rsidRPr="006123C0">
              <w:rPr>
                <w:b/>
                <w:bCs/>
                <w:kern w:val="2"/>
                <w:szCs w:val="24"/>
              </w:rPr>
              <w:t xml:space="preserve">5.2. Pradinės Sutarties vertė ir Sutarties kaina, kai taikoma </w:t>
            </w:r>
            <w:r w:rsidRPr="006123C0">
              <w:rPr>
                <w:b/>
                <w:bCs/>
                <w:kern w:val="2"/>
                <w:szCs w:val="24"/>
                <w:u w:val="single"/>
              </w:rPr>
              <w:t>fiksuotos kainos</w:t>
            </w:r>
            <w:r w:rsidRPr="006123C0">
              <w:rPr>
                <w:b/>
                <w:bCs/>
                <w:kern w:val="2"/>
                <w:szCs w:val="24"/>
              </w:rPr>
              <w:t xml:space="preserve"> kainodara</w:t>
            </w:r>
          </w:p>
          <w:p w14:paraId="6F9C3B7D" w14:textId="77777777" w:rsidR="00B767F3" w:rsidRPr="006123C0" w:rsidRDefault="00B767F3">
            <w:pPr>
              <w:rPr>
                <w:b/>
                <w:bCs/>
                <w:kern w:val="2"/>
                <w:szCs w:val="24"/>
              </w:rPr>
            </w:pPr>
          </w:p>
          <w:p w14:paraId="57A32D62" w14:textId="77777777" w:rsidR="00B767F3" w:rsidRPr="006123C0" w:rsidRDefault="00B767F3">
            <w:pPr>
              <w:rPr>
                <w:b/>
                <w:bCs/>
                <w:kern w:val="2"/>
                <w:szCs w:val="24"/>
              </w:rPr>
            </w:pPr>
          </w:p>
          <w:p w14:paraId="7B16502A" w14:textId="45A06045" w:rsidR="00B767F3" w:rsidRPr="006123C0" w:rsidRDefault="00B767F3" w:rsidP="00446E98">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Pr="006123C0" w:rsidRDefault="00DD7479" w:rsidP="00446E98">
            <w:pPr>
              <w:jc w:val="both"/>
              <w:rPr>
                <w:kern w:val="2"/>
                <w:szCs w:val="24"/>
              </w:rPr>
            </w:pPr>
            <w:r w:rsidRPr="006123C0">
              <w:rPr>
                <w:kern w:val="2"/>
                <w:szCs w:val="24"/>
              </w:rPr>
              <w:t xml:space="preserve">Pradinės Sutarties vertė yra (nurodyti sumą skaičiais) Eur, (nurodyti sumą žodžiais) be pridėtinės vertės mokesčio (toliau – PVM). </w:t>
            </w:r>
          </w:p>
          <w:p w14:paraId="1D335FE5" w14:textId="77777777" w:rsidR="00B767F3" w:rsidRPr="006123C0" w:rsidRDefault="00DD7479" w:rsidP="00446E98">
            <w:pPr>
              <w:jc w:val="both"/>
              <w:rPr>
                <w:kern w:val="2"/>
                <w:szCs w:val="24"/>
              </w:rPr>
            </w:pPr>
            <w:r w:rsidRPr="006123C0">
              <w:rPr>
                <w:kern w:val="2"/>
                <w:szCs w:val="24"/>
              </w:rPr>
              <w:t>PVM sudaro (nurodyti sumą skaičiais) Eur, (nurodyti sumą žodžiais).</w:t>
            </w:r>
          </w:p>
          <w:p w14:paraId="56F2874B" w14:textId="77777777" w:rsidR="00B767F3" w:rsidRPr="006123C0" w:rsidRDefault="00DD7479" w:rsidP="00446E98">
            <w:pPr>
              <w:jc w:val="both"/>
              <w:rPr>
                <w:kern w:val="2"/>
                <w:szCs w:val="24"/>
              </w:rPr>
            </w:pPr>
            <w:r w:rsidRPr="006123C0">
              <w:rPr>
                <w:kern w:val="2"/>
                <w:szCs w:val="24"/>
              </w:rPr>
              <w:t>Sutarties kaina yra (nurodyti sumą skaičiais) Eur, (nurodyti sumą žodžiais) Eur su PVM.</w:t>
            </w:r>
          </w:p>
          <w:p w14:paraId="313D1D71" w14:textId="77777777" w:rsidR="00B767F3" w:rsidRPr="006123C0" w:rsidRDefault="00DD7479" w:rsidP="00446E98">
            <w:pPr>
              <w:jc w:val="both"/>
              <w:rPr>
                <w:kern w:val="2"/>
                <w:szCs w:val="24"/>
              </w:rPr>
            </w:pPr>
            <w:r w:rsidRPr="006123C0">
              <w:rPr>
                <w:kern w:val="2"/>
                <w:szCs w:val="24"/>
              </w:rPr>
              <w:t>Šioje Sutartyje Pradinės Sutarties vertė yra lygi Tiekėjo pasiūlymo kainai be PVM, nurodytai už visą pirkimo dokumentuose ir Sutartyje nurodytą Prekių kiekį ir (ar) apimtį.</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6185D86A" w:rsidR="00B767F3" w:rsidRPr="00446E98" w:rsidRDefault="00DD7479">
            <w:pPr>
              <w:rPr>
                <w:b/>
                <w:bCs/>
                <w:kern w:val="2"/>
                <w:szCs w:val="24"/>
              </w:rPr>
            </w:pPr>
            <w:r>
              <w:rPr>
                <w:b/>
                <w:bCs/>
                <w:kern w:val="2"/>
                <w:szCs w:val="24"/>
              </w:rPr>
              <w:t xml:space="preserve">5.3. Sutarties kainos /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E636504" w:rsidR="00B767F3" w:rsidRPr="00A725E6" w:rsidRDefault="00DD7479">
            <w:pPr>
              <w:rPr>
                <w:kern w:val="2"/>
                <w:szCs w:val="24"/>
              </w:rPr>
            </w:pPr>
            <w:r w:rsidRPr="00A725E6">
              <w:rPr>
                <w:kern w:val="2"/>
                <w:szCs w:val="24"/>
              </w:rPr>
              <w:t>Sutarties kaina bus perskaičiuojam</w:t>
            </w:r>
            <w:r w:rsidR="007269C1">
              <w:rPr>
                <w:kern w:val="2"/>
                <w:szCs w:val="24"/>
              </w:rPr>
              <w:t>a</w:t>
            </w:r>
            <w:r w:rsidRPr="00A725E6">
              <w:rPr>
                <w:kern w:val="2"/>
                <w:szCs w:val="24"/>
              </w:rPr>
              <w:t>:</w:t>
            </w:r>
          </w:p>
          <w:p w14:paraId="1F2303D8" w14:textId="77777777" w:rsidR="00B767F3" w:rsidRPr="00A725E6" w:rsidRDefault="00DD7479">
            <w:pPr>
              <w:rPr>
                <w:kern w:val="2"/>
                <w:szCs w:val="24"/>
              </w:rPr>
            </w:pPr>
            <w:r w:rsidRPr="00A725E6">
              <w:rPr>
                <w:kern w:val="2"/>
                <w:szCs w:val="24"/>
              </w:rPr>
              <w:t>5.3.1. dėl PVM tarifo pasikeitimo;</w:t>
            </w:r>
          </w:p>
          <w:p w14:paraId="7CE73E9A" w14:textId="00332D72" w:rsidR="00B767F3" w:rsidRPr="00A725E6" w:rsidRDefault="00DD7479">
            <w:pPr>
              <w:rPr>
                <w:kern w:val="2"/>
                <w:szCs w:val="24"/>
              </w:rPr>
            </w:pPr>
            <w:r w:rsidRPr="00A725E6">
              <w:rPr>
                <w:kern w:val="2"/>
                <w:szCs w:val="24"/>
              </w:rPr>
              <w:t>5.3.</w:t>
            </w:r>
            <w:r w:rsidR="009459CE">
              <w:rPr>
                <w:kern w:val="2"/>
                <w:szCs w:val="24"/>
              </w:rPr>
              <w:t>2</w:t>
            </w:r>
            <w:r w:rsidRPr="00A725E6">
              <w:rPr>
                <w:kern w:val="2"/>
                <w:szCs w:val="24"/>
              </w:rPr>
              <w:t>. dėl kainų lygio pokyčio;</w:t>
            </w: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B3E594E" w14:textId="03E8008D" w:rsidR="00FC2091" w:rsidRPr="00FC2091" w:rsidRDefault="00FC2091" w:rsidP="00FC2091">
            <w:pPr>
              <w:jc w:val="both"/>
              <w:rPr>
                <w:kern w:val="2"/>
                <w:szCs w:val="24"/>
              </w:rPr>
            </w:pPr>
            <w:r w:rsidRPr="00FC2091">
              <w:rPr>
                <w:kern w:val="2"/>
                <w:szCs w:val="24"/>
              </w:rPr>
              <w:t xml:space="preserve">Jeigu Sutarties vykdymo metu pasikeičia PVM mokėjimą reglamentuojantys teisės aktai, darantys tiesioginę įtaką Tiekėjo tiekiamų Prekių Sutartyje nurodytai kainai, Sutarties kaina perskaičiuojami nekeičiant Prekių kainos be PVM. </w:t>
            </w:r>
          </w:p>
          <w:p w14:paraId="449693C2" w14:textId="41F4B9DC" w:rsidR="00B767F3" w:rsidRDefault="00FC2091" w:rsidP="00FC2091">
            <w:pPr>
              <w:jc w:val="both"/>
              <w:rPr>
                <w:kern w:val="2"/>
                <w:szCs w:val="24"/>
              </w:rPr>
            </w:pPr>
            <w:r w:rsidRPr="00FC2091">
              <w:rPr>
                <w:kern w:val="2"/>
              </w:rPr>
              <w:t>Perskaičiavimas įforminamas Susitarimu ne vėliau kaip per 15 kalendorinių dienų nuo PVM mokėjimą reglamentuojančių teisės aktų pasikeitimo, kuris tampa neatskiriama Sutarties dalimi. Perskaičiuota (-as) Sutarties kaina taikoma (-as) už tą Prekių dalį, kurios bus tiekiamos nuo Šalių pasirašyto Susitarimo įsigaliojimo dienos</w:t>
            </w:r>
          </w:p>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4EE24929" w:rsidR="00B767F3" w:rsidRDefault="00DD7479">
            <w:pPr>
              <w:rPr>
                <w:b/>
                <w:bCs/>
                <w:kern w:val="2"/>
                <w:szCs w:val="24"/>
              </w:rPr>
            </w:pPr>
            <w:r>
              <w:rPr>
                <w:b/>
                <w:bCs/>
                <w:kern w:val="2"/>
                <w:szCs w:val="24"/>
              </w:rPr>
              <w:t>5.3.</w:t>
            </w:r>
            <w:r w:rsidR="00A725E6">
              <w:rPr>
                <w:b/>
                <w:bCs/>
                <w:kern w:val="2"/>
                <w:szCs w:val="24"/>
              </w:rPr>
              <w:t>2</w:t>
            </w:r>
            <w:r>
              <w:rPr>
                <w:b/>
                <w:bCs/>
                <w:kern w:val="2"/>
                <w:szCs w:val="24"/>
              </w:rPr>
              <w:t>. Sutarties kainos / įkainių peržiūra dėl kainų lygio pokyčio</w:t>
            </w:r>
          </w:p>
          <w:p w14:paraId="242E5223" w14:textId="30BA8940"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E99C001" w14:textId="077D25FD" w:rsidR="00B00B12" w:rsidRPr="006448CB" w:rsidRDefault="00DD7479" w:rsidP="006448CB">
            <w:pPr>
              <w:jc w:val="both"/>
              <w:rPr>
                <w:kern w:val="2"/>
                <w:szCs w:val="24"/>
              </w:rPr>
            </w:pPr>
            <w:r w:rsidRPr="006448CB">
              <w:rPr>
                <w:color w:val="000000"/>
                <w:kern w:val="2"/>
                <w:szCs w:val="24"/>
              </w:rPr>
              <w:t>5</w:t>
            </w:r>
            <w:r w:rsidRPr="006448CB">
              <w:rPr>
                <w:kern w:val="2"/>
                <w:szCs w:val="24"/>
              </w:rPr>
              <w:t>.3.</w:t>
            </w:r>
            <w:r w:rsidR="00A725E6" w:rsidRPr="006448CB">
              <w:rPr>
                <w:kern w:val="2"/>
                <w:szCs w:val="24"/>
              </w:rPr>
              <w:t>2</w:t>
            </w:r>
            <w:r w:rsidRPr="006448CB">
              <w:rPr>
                <w:kern w:val="2"/>
                <w:szCs w:val="24"/>
              </w:rPr>
              <w:t>.1. </w:t>
            </w:r>
            <w:r w:rsidR="006448CB" w:rsidRPr="006448CB">
              <w:rPr>
                <w:kern w:val="2"/>
                <w:szCs w:val="24"/>
              </w:rPr>
              <w:t xml:space="preserve">Bet kuri Sutarties Šalis Sutarties galiojimo metu turi teisę inicijuoti Sutarties kainos peržiūrą (keitimą) ne anksčiau kaip po 6 (šešių) mėnesių nuo paskutinės pirkimo, kurio pagrindu sudaryta Sutartis, įsigaliojimo dienos (jeigu peržiūra jau buvo atlikta – nuo </w:t>
            </w:r>
            <w:r w:rsidR="006448CB" w:rsidRPr="006448CB">
              <w:rPr>
                <w:kern w:val="2"/>
                <w:szCs w:val="24"/>
              </w:rPr>
              <w:lastRenderedPageBreak/>
              <w:t xml:space="preserve">Susitarimo dėl paskutinio perskaičiavimo pagal šį Specialiųjų sąlygų punktą įsigaliojimo dienos), jeigu metalo gaminių gamintojų kainų indekso pokytis (k), apskaičiuotas kaip nustatyta 5.3.3.6 punkte, viršija 5 (penkis) procentus. </w:t>
            </w:r>
            <w:r w:rsidRPr="006448CB">
              <w:rPr>
                <w:kern w:val="2"/>
                <w:szCs w:val="24"/>
              </w:rPr>
              <w:t xml:space="preserve">Sutarties kainos peržiūra atliekama ne rečiau kaip kas </w:t>
            </w:r>
            <w:r w:rsidR="00B00B12" w:rsidRPr="006448CB">
              <w:rPr>
                <w:kern w:val="2"/>
                <w:szCs w:val="24"/>
                <w:bdr w:val="none" w:sz="0" w:space="0" w:color="auto" w:frame="1"/>
              </w:rPr>
              <w:t>kaip kas 6 mėnesiai.</w:t>
            </w:r>
          </w:p>
          <w:p w14:paraId="76251E0A" w14:textId="632EB3F1" w:rsidR="00B767F3" w:rsidRPr="000E08D2" w:rsidRDefault="00DD7479" w:rsidP="006448CB">
            <w:pPr>
              <w:jc w:val="both"/>
              <w:rPr>
                <w:kern w:val="2"/>
                <w:szCs w:val="24"/>
                <w:shd w:val="clear" w:color="auto" w:fill="FFFFFF"/>
              </w:rPr>
            </w:pPr>
            <w:r w:rsidRPr="000E08D2">
              <w:rPr>
                <w:kern w:val="2"/>
                <w:szCs w:val="24"/>
              </w:rPr>
              <w:t>5.3.</w:t>
            </w:r>
            <w:r w:rsidR="00A725E6" w:rsidRPr="000E08D2">
              <w:rPr>
                <w:kern w:val="2"/>
                <w:szCs w:val="24"/>
              </w:rPr>
              <w:t>2</w:t>
            </w:r>
            <w:r w:rsidRPr="000E08D2">
              <w:rPr>
                <w:kern w:val="2"/>
                <w:szCs w:val="24"/>
              </w:rPr>
              <w:t>.2. Sutarties k</w:t>
            </w:r>
            <w:r w:rsidRPr="000E08D2">
              <w:rPr>
                <w:kern w:val="2"/>
                <w:szCs w:val="24"/>
                <w:shd w:val="clear" w:color="auto" w:fill="FFFFFF"/>
              </w:rPr>
              <w:t>aina peržiūrimi tik tai Sutarties daliai, kuri nėra išpirkta, t. y., Prekėms, kurios nėra priimtos ir apmokėtos. Vėlesnė Sutarties kainos peržiūra negali apimti laikotarpio, už kurį jau buvo atliktas peržiūra.</w:t>
            </w:r>
          </w:p>
          <w:p w14:paraId="08FE6131" w14:textId="284FA945" w:rsidR="00B767F3" w:rsidRPr="000E08D2" w:rsidRDefault="00DD7479" w:rsidP="006448CB">
            <w:pPr>
              <w:jc w:val="both"/>
              <w:rPr>
                <w:kern w:val="2"/>
                <w:szCs w:val="24"/>
                <w:shd w:val="clear" w:color="auto" w:fill="FFFFFF"/>
              </w:rPr>
            </w:pPr>
            <w:r w:rsidRPr="000E08D2">
              <w:rPr>
                <w:kern w:val="2"/>
                <w:szCs w:val="24"/>
              </w:rPr>
              <w:t>5.3.</w:t>
            </w:r>
            <w:r w:rsidR="00A725E6" w:rsidRPr="000E08D2">
              <w:rPr>
                <w:kern w:val="2"/>
                <w:szCs w:val="24"/>
              </w:rPr>
              <w:t>2</w:t>
            </w:r>
            <w:r w:rsidRPr="000E08D2">
              <w:rPr>
                <w:kern w:val="2"/>
                <w:szCs w:val="24"/>
              </w:rPr>
              <w:t>.3. </w:t>
            </w:r>
            <w:r w:rsidRPr="000E08D2">
              <w:rPr>
                <w:kern w:val="2"/>
                <w:szCs w:val="24"/>
                <w:shd w:val="clear" w:color="auto" w:fill="FFFFFF"/>
              </w:rPr>
              <w:t>Jeigu Prekių tiekimas vėluoja dėl Tiekėjo kaltės, uždelstų pristatyti Prekių kaina nėra perskaičiuojami dėl kainų lygio kilimo (gali būti mažinami, tačiau negali būti didinami).</w:t>
            </w:r>
          </w:p>
          <w:p w14:paraId="72C72002" w14:textId="76232F99" w:rsidR="006448CB" w:rsidRPr="006448CB" w:rsidRDefault="00DD7479" w:rsidP="006448CB">
            <w:pPr>
              <w:jc w:val="both"/>
              <w:rPr>
                <w:kern w:val="2"/>
                <w:szCs w:val="24"/>
                <w:bdr w:val="none" w:sz="0" w:space="0" w:color="auto" w:frame="1"/>
              </w:rPr>
            </w:pPr>
            <w:r>
              <w:rPr>
                <w:color w:val="000000"/>
                <w:kern w:val="2"/>
                <w:szCs w:val="24"/>
              </w:rPr>
              <w:t>5.3.</w:t>
            </w:r>
            <w:r w:rsidR="00A725E6">
              <w:rPr>
                <w:color w:val="000000"/>
                <w:kern w:val="2"/>
                <w:szCs w:val="24"/>
              </w:rPr>
              <w:t>2</w:t>
            </w:r>
            <w:r>
              <w:rPr>
                <w:color w:val="000000"/>
                <w:kern w:val="2"/>
                <w:szCs w:val="24"/>
              </w:rPr>
              <w:t>.4.</w:t>
            </w:r>
            <w:r w:rsidR="00B00B12">
              <w:rPr>
                <w:color w:val="000000"/>
                <w:kern w:val="2"/>
                <w:szCs w:val="24"/>
              </w:rPr>
              <w:t xml:space="preserve"> </w:t>
            </w:r>
            <w:r w:rsidR="00B00B12" w:rsidRPr="006448CB">
              <w:rPr>
                <w:kern w:val="2"/>
                <w:szCs w:val="24"/>
                <w:bdr w:val="none" w:sz="0" w:space="0" w:color="auto" w:frame="1"/>
              </w:rPr>
              <w:t xml:space="preserve">Atlikdamos Sutarties kainos peržiūrą Šalys vadovaujasi Valstybės duomenų agentūros viešai Statistikos departamento prie Lietuvos Respublikos Vyriausybės </w:t>
            </w:r>
            <w:r w:rsidR="006448CB" w:rsidRPr="006448CB">
              <w:rPr>
                <w:kern w:val="2"/>
                <w:szCs w:val="24"/>
                <w:bdr w:val="none" w:sz="0" w:space="0" w:color="auto" w:frame="1"/>
              </w:rPr>
              <w:t xml:space="preserve">skelbiamais metalo gaminių gamintojų kainų indeksais (pagal ekonominės veiklos rūšį – </w:t>
            </w:r>
            <w:r w:rsidR="006448CB" w:rsidRPr="006448CB">
              <w:rPr>
                <w:i/>
                <w:iCs/>
                <w:kern w:val="2"/>
                <w:szCs w:val="24"/>
                <w:bdr w:val="none" w:sz="0" w:space="0" w:color="auto" w:frame="1"/>
              </w:rPr>
              <w:t>metalo gaminių, išskyrus mašinas ir įrenginius, gamyba</w:t>
            </w:r>
            <w:r w:rsidR="006448CB" w:rsidRPr="006448CB">
              <w:rPr>
                <w:kern w:val="2"/>
                <w:szCs w:val="24"/>
                <w:bdr w:val="none" w:sz="0" w:space="0" w:color="auto" w:frame="1"/>
              </w:rPr>
              <w:t>)</w:t>
            </w:r>
            <w:r w:rsidR="00B00B12" w:rsidRPr="006448CB">
              <w:rPr>
                <w:kern w:val="2"/>
                <w:szCs w:val="24"/>
                <w:bdr w:val="none" w:sz="0" w:space="0" w:color="auto" w:frame="1"/>
              </w:rPr>
              <w:t xml:space="preserve">. </w:t>
            </w:r>
          </w:p>
          <w:p w14:paraId="3CFA473E" w14:textId="11728E3B" w:rsidR="00B00B12" w:rsidRPr="006448CB" w:rsidRDefault="00B00B12" w:rsidP="006448CB">
            <w:pPr>
              <w:jc w:val="both"/>
              <w:rPr>
                <w:kern w:val="2"/>
                <w:szCs w:val="24"/>
              </w:rPr>
            </w:pPr>
            <w:r w:rsidRPr="006448CB">
              <w:rPr>
                <w:kern w:val="2"/>
                <w:szCs w:val="24"/>
                <w:bdr w:val="none" w:sz="0" w:space="0" w:color="auto" w:frame="1"/>
              </w:rPr>
              <w:t>Iš kitos Šalies reikalaujama pateikti oficialaus Valstybės duomenų agentūros ar kitos institucijos išduoto dokumento ar patvirtinimo raštą.</w:t>
            </w:r>
          </w:p>
          <w:p w14:paraId="2A60BA8C" w14:textId="0904D8C7" w:rsidR="00B767F3" w:rsidRPr="000E08D2" w:rsidRDefault="00DD7479" w:rsidP="006448CB">
            <w:pPr>
              <w:jc w:val="both"/>
              <w:rPr>
                <w:kern w:val="2"/>
                <w:szCs w:val="24"/>
                <w:shd w:val="clear" w:color="auto" w:fill="FFFFFF"/>
              </w:rPr>
            </w:pPr>
            <w:r w:rsidRPr="006448CB">
              <w:rPr>
                <w:kern w:val="2"/>
                <w:szCs w:val="24"/>
                <w:shd w:val="clear" w:color="auto" w:fill="FFFFFF"/>
              </w:rPr>
              <w:t>5.3.</w:t>
            </w:r>
            <w:r w:rsidR="00A725E6" w:rsidRPr="006448CB">
              <w:rPr>
                <w:kern w:val="2"/>
                <w:szCs w:val="24"/>
                <w:shd w:val="clear" w:color="auto" w:fill="FFFFFF"/>
              </w:rPr>
              <w:t>2</w:t>
            </w:r>
            <w:r w:rsidRPr="006448CB">
              <w:rPr>
                <w:kern w:val="2"/>
                <w:szCs w:val="24"/>
                <w:shd w:val="clear" w:color="auto" w:fill="FFFFFF"/>
              </w:rPr>
              <w:t xml:space="preserve">.5. Šalys </w:t>
            </w:r>
            <w:r w:rsidRPr="000E08D2">
              <w:rPr>
                <w:kern w:val="2"/>
                <w:szCs w:val="24"/>
                <w:shd w:val="clear" w:color="auto" w:fill="FFFFFF"/>
              </w:rPr>
              <w:t>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6F1EB44D" w:rsidR="00B767F3" w:rsidRPr="000E08D2" w:rsidRDefault="00DD7479" w:rsidP="006448CB">
            <w:pPr>
              <w:jc w:val="both"/>
              <w:rPr>
                <w:kern w:val="2"/>
                <w:szCs w:val="24"/>
                <w:shd w:val="clear" w:color="auto" w:fill="FFFFFF"/>
              </w:rPr>
            </w:pPr>
            <w:r w:rsidRPr="000E08D2">
              <w:rPr>
                <w:kern w:val="2"/>
                <w:szCs w:val="24"/>
                <w:shd w:val="clear" w:color="auto" w:fill="FFFFFF"/>
              </w:rPr>
              <w:t>5.3.</w:t>
            </w:r>
            <w:r w:rsidR="00A725E6" w:rsidRPr="000E08D2">
              <w:rPr>
                <w:kern w:val="2"/>
                <w:szCs w:val="24"/>
                <w:shd w:val="clear" w:color="auto" w:fill="FFFFFF"/>
              </w:rPr>
              <w:t>2</w:t>
            </w:r>
            <w:r w:rsidRPr="000E08D2">
              <w:rPr>
                <w:kern w:val="2"/>
                <w:szCs w:val="24"/>
                <w:shd w:val="clear" w:color="auto" w:fill="FFFFFF"/>
              </w:rPr>
              <w:t>.6. Nauja Sutarties kaina apskaičiuojami pagal žemiau pateiktą formulę:</w:t>
            </w:r>
          </w:p>
          <w:p w14:paraId="7116B3BB" w14:textId="07F7D052" w:rsidR="00B767F3" w:rsidRPr="000E08D2" w:rsidRDefault="00000000" w:rsidP="006448CB">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DD7479" w:rsidRPr="000E08D2">
              <w:rPr>
                <w:kern w:val="2"/>
                <w:szCs w:val="24"/>
              </w:rPr>
              <w:t>, kur a – kaina (Eur be PVM)) (jei peržiūra jau buvo atlikta, tai po paskutinio perskaičiavimo) </w:t>
            </w:r>
          </w:p>
          <w:p w14:paraId="0EFA074B" w14:textId="48FF89AB" w:rsidR="00B767F3" w:rsidRPr="000E08D2" w:rsidRDefault="00DD7479" w:rsidP="006448CB">
            <w:pPr>
              <w:jc w:val="both"/>
              <w:textAlignment w:val="baseline"/>
              <w:rPr>
                <w:kern w:val="2"/>
                <w:szCs w:val="24"/>
              </w:rPr>
            </w:pPr>
            <w:r w:rsidRPr="000E08D2">
              <w:rPr>
                <w:kern w:val="2"/>
                <w:szCs w:val="24"/>
              </w:rPr>
              <w:t>a</w:t>
            </w:r>
            <w:r w:rsidRPr="000E08D2">
              <w:rPr>
                <w:kern w:val="2"/>
                <w:szCs w:val="24"/>
                <w:vertAlign w:val="subscript"/>
              </w:rPr>
              <w:t>1</w:t>
            </w:r>
            <w:r w:rsidRPr="000E08D2">
              <w:rPr>
                <w:kern w:val="2"/>
                <w:szCs w:val="24"/>
              </w:rPr>
              <w:t xml:space="preserve"> – perskaičiuota (pakeista) kaina (Eur be PVM) </w:t>
            </w:r>
          </w:p>
          <w:p w14:paraId="28F6938D" w14:textId="0D9E2B50" w:rsidR="00B767F3" w:rsidRPr="006448CB" w:rsidRDefault="00DD7479" w:rsidP="006448CB">
            <w:pPr>
              <w:jc w:val="both"/>
              <w:textAlignment w:val="baseline"/>
              <w:rPr>
                <w:kern w:val="2"/>
                <w:szCs w:val="24"/>
              </w:rPr>
            </w:pPr>
            <w:r w:rsidRPr="006448CB">
              <w:rPr>
                <w:kern w:val="2"/>
                <w:szCs w:val="24"/>
              </w:rPr>
              <w:t xml:space="preserve">k – </w:t>
            </w:r>
            <w:r w:rsidR="00B00B12" w:rsidRPr="006448CB">
              <w:rPr>
                <w:kern w:val="2"/>
                <w:szCs w:val="24"/>
                <w:bdr w:val="none" w:sz="0" w:space="0" w:color="auto" w:frame="1"/>
              </w:rPr>
              <w:t xml:space="preserve">pagal Statistikos departamento prie Lietuvos Respublikos Vyriausybės paskelbtus </w:t>
            </w:r>
            <w:r w:rsidR="000E08D2" w:rsidRPr="006448CB">
              <w:rPr>
                <w:kern w:val="2"/>
                <w:szCs w:val="24"/>
                <w:bdr w:val="none" w:sz="0" w:space="0" w:color="auto" w:frame="1"/>
              </w:rPr>
              <w:t xml:space="preserve">prekių </w:t>
            </w:r>
            <w:r w:rsidR="006448CB" w:rsidRPr="006448CB">
              <w:rPr>
                <w:kern w:val="2"/>
                <w:szCs w:val="24"/>
                <w:bdr w:val="none" w:sz="0" w:space="0" w:color="auto" w:frame="1"/>
              </w:rPr>
              <w:t>metalo gaminių gamintojų kainų indeksus apskaičiuotas kainų pokytis (padidėjimas arba sumažėjimas), %.</w:t>
            </w:r>
            <w:r w:rsidRPr="006448CB">
              <w:rPr>
                <w:kern w:val="2"/>
                <w:szCs w:val="24"/>
              </w:rPr>
              <w:t>„k“ reikšmė skaičiuojama pagal formulę:</w:t>
            </w:r>
          </w:p>
          <w:p w14:paraId="168750C2" w14:textId="77777777" w:rsidR="00B767F3" w:rsidRDefault="00DD7479" w:rsidP="006448CB">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Pr>
                <w:kern w:val="2"/>
                <w:szCs w:val="24"/>
              </w:rPr>
              <w:t>, (proc.) kur</w:t>
            </w:r>
          </w:p>
          <w:p w14:paraId="6031CF5B" w14:textId="4B9796DA" w:rsidR="00B767F3" w:rsidRPr="005F7147" w:rsidRDefault="00DD7479" w:rsidP="006448CB">
            <w:pPr>
              <w:jc w:val="both"/>
              <w:textAlignment w:val="baseline"/>
              <w:rPr>
                <w:szCs w:val="24"/>
              </w:rPr>
            </w:pPr>
            <w:r>
              <w:rPr>
                <w:kern w:val="2"/>
              </w:rPr>
              <w:t>Ind</w:t>
            </w:r>
            <w:r>
              <w:rPr>
                <w:kern w:val="2"/>
                <w:vertAlign w:val="subscript"/>
              </w:rPr>
              <w:t>naujausias</w:t>
            </w:r>
            <w:r>
              <w:rPr>
                <w:kern w:val="2"/>
              </w:rPr>
              <w:t xml:space="preserve"> – </w:t>
            </w:r>
            <w:r w:rsidRPr="005F7147">
              <w:rPr>
                <w:kern w:val="2"/>
                <w:szCs w:val="24"/>
              </w:rPr>
              <w:t xml:space="preserve">kreipimosi dėl kainos peržiūros išsiuntimo kitai </w:t>
            </w:r>
            <w:r w:rsidR="000E08D2" w:rsidRPr="005F7147">
              <w:rPr>
                <w:kern w:val="2"/>
                <w:szCs w:val="24"/>
                <w:bdr w:val="none" w:sz="0" w:space="0" w:color="auto" w:frame="1"/>
              </w:rPr>
              <w:t xml:space="preserve">Šaliai dieną paskelbtas naujausias prekių </w:t>
            </w:r>
            <w:r w:rsidR="006448CB" w:rsidRPr="005F7147">
              <w:rPr>
                <w:kern w:val="2"/>
                <w:szCs w:val="24"/>
                <w:bdr w:val="none" w:sz="0" w:space="0" w:color="auto" w:frame="1"/>
              </w:rPr>
              <w:t xml:space="preserve">metalo gaminių gamintojų kainų indeksus </w:t>
            </w:r>
            <w:r w:rsidR="000E08D2" w:rsidRPr="005F7147">
              <w:rPr>
                <w:kern w:val="2"/>
                <w:szCs w:val="24"/>
                <w:bdr w:val="none" w:sz="0" w:space="0" w:color="auto" w:frame="1"/>
              </w:rPr>
              <w:t xml:space="preserve">pagal Statistikos departamento prie Lietuvos Respublikos Vyriausybės paskelbtus </w:t>
            </w:r>
            <w:r w:rsidR="005F7147" w:rsidRPr="005F7147">
              <w:rPr>
                <w:kern w:val="2"/>
                <w:szCs w:val="24"/>
                <w:bdr w:val="none" w:sz="0" w:space="0" w:color="auto" w:frame="1"/>
              </w:rPr>
              <w:t>prekių metalo gaminių gamintojų kainų indeksus.</w:t>
            </w:r>
          </w:p>
          <w:p w14:paraId="17B536AC" w14:textId="553AC225" w:rsidR="000E08D2" w:rsidRPr="005F7147" w:rsidRDefault="00DD7479" w:rsidP="006448CB">
            <w:pPr>
              <w:jc w:val="both"/>
              <w:rPr>
                <w:kern w:val="2"/>
                <w:szCs w:val="24"/>
              </w:rPr>
            </w:pPr>
            <w:r w:rsidRPr="005F7147">
              <w:rPr>
                <w:kern w:val="2"/>
                <w:szCs w:val="24"/>
              </w:rPr>
              <w:t>Ind</w:t>
            </w:r>
            <w:r w:rsidRPr="005F7147">
              <w:rPr>
                <w:kern w:val="2"/>
                <w:szCs w:val="24"/>
                <w:vertAlign w:val="subscript"/>
              </w:rPr>
              <w:t>pradžia</w:t>
            </w:r>
            <w:r w:rsidRPr="005F7147">
              <w:rPr>
                <w:kern w:val="2"/>
                <w:szCs w:val="24"/>
              </w:rPr>
              <w:t xml:space="preserve"> – </w:t>
            </w:r>
            <w:r w:rsidR="000E08D2" w:rsidRPr="005F7147">
              <w:rPr>
                <w:kern w:val="2"/>
                <w:szCs w:val="24"/>
                <w:bdr w:val="none" w:sz="0" w:space="0" w:color="auto" w:frame="1"/>
              </w:rPr>
              <w:t xml:space="preserve">laikotarpio pradžios datos (mėnesio) </w:t>
            </w:r>
            <w:r w:rsidR="003641B2">
              <w:rPr>
                <w:kern w:val="2"/>
                <w:szCs w:val="24"/>
                <w:bdr w:val="none" w:sz="0" w:space="0" w:color="auto" w:frame="1"/>
              </w:rPr>
              <w:t>prekių</w:t>
            </w:r>
            <w:r w:rsidR="000E08D2" w:rsidRPr="005F7147">
              <w:rPr>
                <w:kern w:val="2"/>
                <w:szCs w:val="24"/>
                <w:bdr w:val="none" w:sz="0" w:space="0" w:color="auto" w:frame="1"/>
              </w:rPr>
              <w:t xml:space="preserve"> indeksas pagal Statistikos departamento prie Lietuvos Respublikos Vyriausybės paskelbtus </w:t>
            </w:r>
            <w:r w:rsidR="006448CB" w:rsidRPr="005F7147">
              <w:rPr>
                <w:kern w:val="2"/>
                <w:szCs w:val="24"/>
                <w:bdr w:val="none" w:sz="0" w:space="0" w:color="auto" w:frame="1"/>
              </w:rPr>
              <w:t>prekių metalo gaminių gamintojų kainų indeksus</w:t>
            </w:r>
            <w:r w:rsidR="000E08D2" w:rsidRPr="005F7147">
              <w:rPr>
                <w:kern w:val="2"/>
                <w:szCs w:val="24"/>
                <w:bdr w:val="none" w:sz="0" w:space="0" w:color="auto" w:frame="1"/>
              </w:rPr>
              <w:t>.</w:t>
            </w:r>
          </w:p>
          <w:p w14:paraId="71ECCEB1" w14:textId="7D267E87" w:rsidR="00B767F3" w:rsidRPr="00A14A1F" w:rsidRDefault="00DD7479" w:rsidP="006448CB">
            <w:pPr>
              <w:jc w:val="both"/>
            </w:pPr>
            <w:r w:rsidRPr="00A14A1F">
              <w:rPr>
                <w:kern w:val="2"/>
              </w:rPr>
              <w:t>Pirmojo perskaičiavimo atveju laikotarpio pradžia (mėnuo) yra</w:t>
            </w:r>
            <w:r w:rsidRPr="00A14A1F">
              <w:rPr>
                <w:szCs w:val="24"/>
              </w:rPr>
              <w:t>, Sutarties įsigaliojimo dienos mėnuo.</w:t>
            </w:r>
            <w:r w:rsidRPr="00A14A1F">
              <w:rPr>
                <w:kern w:val="2"/>
              </w:rPr>
              <w:t xml:space="preserve"> Antrojo ir vėlesnių perskaičiavimų atveju laikotarpio pradžia (mėnuo) yra paskutinio </w:t>
            </w:r>
            <w:r w:rsidRPr="00A14A1F">
              <w:rPr>
                <w:kern w:val="2"/>
              </w:rPr>
              <w:lastRenderedPageBreak/>
              <w:t>perskaičiavimo metu naudotos paskelbto atitinkamo indekso reikšmės mėnuo.</w:t>
            </w:r>
          </w:p>
          <w:p w14:paraId="24C24713" w14:textId="15E1975C" w:rsidR="00B767F3" w:rsidRPr="00A14A1F" w:rsidRDefault="00DD7479" w:rsidP="006448CB">
            <w:pPr>
              <w:jc w:val="both"/>
              <w:rPr>
                <w:kern w:val="2"/>
                <w:szCs w:val="24"/>
                <w:shd w:val="clear" w:color="auto" w:fill="FFFFFF"/>
              </w:rPr>
            </w:pPr>
            <w:r w:rsidRPr="00A14A1F">
              <w:rPr>
                <w:kern w:val="2"/>
                <w:szCs w:val="24"/>
              </w:rPr>
              <w:t>5.3.</w:t>
            </w:r>
            <w:r w:rsidR="00A725E6" w:rsidRPr="00A14A1F">
              <w:rPr>
                <w:kern w:val="2"/>
                <w:szCs w:val="24"/>
              </w:rPr>
              <w:t>2</w:t>
            </w:r>
            <w:r w:rsidRPr="00A14A1F">
              <w:rPr>
                <w:kern w:val="2"/>
                <w:szCs w:val="24"/>
              </w:rPr>
              <w:t>.7. </w:t>
            </w:r>
            <w:r w:rsidRPr="00A14A1F">
              <w:rPr>
                <w:kern w:val="2"/>
                <w:szCs w:val="24"/>
                <w:shd w:val="clear" w:color="auto" w:fill="FFFFFF"/>
              </w:rPr>
              <w:t xml:space="preserve">Skaičiavimams indeksų reikšmės imamos </w:t>
            </w:r>
            <w:r w:rsidRPr="00A14A1F">
              <w:rPr>
                <w:b/>
                <w:bCs/>
                <w:kern w:val="2"/>
                <w:szCs w:val="24"/>
                <w:shd w:val="clear" w:color="auto" w:fill="FFFFFF"/>
              </w:rPr>
              <w:t>keturių</w:t>
            </w:r>
            <w:r w:rsidRPr="00A14A1F">
              <w:rPr>
                <w:kern w:val="2"/>
                <w:szCs w:val="24"/>
                <w:shd w:val="clear" w:color="auto" w:fill="FFFFFF"/>
              </w:rPr>
              <w:t xml:space="preserve"> skaitmenų po kablelio tikslumu. Apskaičiuotas pokytis (k) tolimesniems skaičiavimams naudojamas suapvalinus iki </w:t>
            </w:r>
            <w:r w:rsidRPr="00A14A1F">
              <w:rPr>
                <w:b/>
                <w:bCs/>
                <w:kern w:val="2"/>
                <w:szCs w:val="24"/>
                <w:shd w:val="clear" w:color="auto" w:fill="FFFFFF"/>
              </w:rPr>
              <w:t>vieno</w:t>
            </w:r>
            <w:r w:rsidRPr="00A14A1F">
              <w:rPr>
                <w:kern w:val="2"/>
                <w:szCs w:val="24"/>
                <w:shd w:val="clear" w:color="auto" w:fill="FFFFFF"/>
              </w:rPr>
              <w:t xml:space="preserve"> skaitmens po kablelio, o apskaičiuotas įkainis „a</w:t>
            </w:r>
            <w:r w:rsidRPr="00A14A1F">
              <w:rPr>
                <w:kern w:val="2"/>
                <w:szCs w:val="24"/>
                <w:shd w:val="clear" w:color="auto" w:fill="FFFFFF"/>
                <w:vertAlign w:val="subscript"/>
              </w:rPr>
              <w:t>1</w:t>
            </w:r>
            <w:r w:rsidRPr="00A14A1F">
              <w:rPr>
                <w:kern w:val="2"/>
                <w:szCs w:val="24"/>
                <w:shd w:val="clear" w:color="auto" w:fill="FFFFFF"/>
              </w:rPr>
              <w:t xml:space="preserve">“ suapvalinamas iki </w:t>
            </w:r>
            <w:r w:rsidRPr="00A14A1F">
              <w:rPr>
                <w:b/>
                <w:bCs/>
                <w:kern w:val="2"/>
                <w:szCs w:val="24"/>
                <w:shd w:val="clear" w:color="auto" w:fill="FFFFFF"/>
              </w:rPr>
              <w:t xml:space="preserve">dviejų </w:t>
            </w:r>
            <w:r w:rsidRPr="00A14A1F">
              <w:rPr>
                <w:kern w:val="2"/>
                <w:szCs w:val="24"/>
                <w:shd w:val="clear" w:color="auto" w:fill="FFFFFF"/>
              </w:rPr>
              <w:t>skaitmenų po kablelio.</w:t>
            </w:r>
          </w:p>
          <w:p w14:paraId="4C2D7799" w14:textId="5EE61250" w:rsidR="00B767F3" w:rsidRPr="005F7147" w:rsidRDefault="00DD7479" w:rsidP="006448CB">
            <w:pPr>
              <w:jc w:val="both"/>
              <w:rPr>
                <w:color w:val="000000"/>
                <w:kern w:val="2"/>
                <w:szCs w:val="24"/>
                <w:shd w:val="clear" w:color="auto" w:fill="FFFFFF"/>
              </w:rPr>
            </w:pPr>
            <w:r w:rsidRPr="00A14A1F">
              <w:rPr>
                <w:kern w:val="2"/>
                <w:szCs w:val="24"/>
                <w:shd w:val="clear" w:color="auto" w:fill="FFFFFF"/>
              </w:rPr>
              <w:t>5.3.</w:t>
            </w:r>
            <w:r w:rsidR="00A725E6" w:rsidRPr="00A14A1F">
              <w:rPr>
                <w:kern w:val="2"/>
                <w:szCs w:val="24"/>
                <w:shd w:val="clear" w:color="auto" w:fill="FFFFFF"/>
              </w:rPr>
              <w:t>2</w:t>
            </w:r>
            <w:r w:rsidRPr="00A14A1F">
              <w:rPr>
                <w:kern w:val="2"/>
                <w:szCs w:val="24"/>
                <w:shd w:val="clear" w:color="auto" w:fill="FFFFFF"/>
              </w:rPr>
              <w:t>.8. </w:t>
            </w:r>
            <w:r w:rsidRPr="005F7147">
              <w:rPr>
                <w:kern w:val="2"/>
                <w:szCs w:val="24"/>
                <w:shd w:val="clear" w:color="auto" w:fill="FFFFFF"/>
              </w:rPr>
              <w:t xml:space="preserve">Šalis, siekianti Sutarties kainos peržiūros, privalo raštu kreiptis į kitą Šalį ir prašyme pateikti visą reikalingą informaciją: Sutarties pavadinimą, numerį, datą, neperduotų ir neapmokėtų Prekių </w:t>
            </w:r>
            <w:r w:rsidR="000E08D2" w:rsidRPr="005F7147">
              <w:rPr>
                <w:kern w:val="2"/>
                <w:szCs w:val="24"/>
                <w:bdr w:val="none" w:sz="0" w:space="0" w:color="auto" w:frame="1"/>
              </w:rPr>
              <w:t xml:space="preserve">sąrašą su kiekiais, indekso reikšmes su nuorodomis į Statistikos departamento prie Lietuvos Respublikos Vyriausybės </w:t>
            </w:r>
            <w:r w:rsidR="006448CB" w:rsidRPr="005F7147">
              <w:rPr>
                <w:kern w:val="2"/>
                <w:szCs w:val="24"/>
                <w:bdr w:val="none" w:sz="0" w:space="0" w:color="auto" w:frame="1"/>
              </w:rPr>
              <w:t>prekių metalo gaminių gamintojų kainų indeksus</w:t>
            </w:r>
            <w:r w:rsidR="000E08D2" w:rsidRPr="005F7147">
              <w:rPr>
                <w:kern w:val="2"/>
                <w:szCs w:val="24"/>
                <w:bdr w:val="none" w:sz="0" w:space="0" w:color="auto" w:frame="1"/>
              </w:rPr>
              <w:t>.</w:t>
            </w:r>
            <w:r w:rsidRPr="005F7147">
              <w:rPr>
                <w:color w:val="000000"/>
                <w:kern w:val="2"/>
                <w:szCs w:val="24"/>
                <w:shd w:val="clear" w:color="auto" w:fill="FFFFFF"/>
              </w:rPr>
              <w:t xml:space="preserve"> Prašyme Šalis neturi teisės nurodyti kito indekso ar prašyti perskaičiavimo pagal kitą indeksą nei nurodytas šioje procedūroje.</w:t>
            </w:r>
          </w:p>
          <w:p w14:paraId="0751FE4E" w14:textId="5666F3DD" w:rsidR="00B767F3" w:rsidRPr="00A14A1F" w:rsidRDefault="00DD7479" w:rsidP="006448CB">
            <w:pPr>
              <w:jc w:val="both"/>
              <w:rPr>
                <w:kern w:val="2"/>
                <w:szCs w:val="24"/>
                <w:shd w:val="clear" w:color="auto" w:fill="FFFFFF"/>
              </w:rPr>
            </w:pPr>
            <w:r>
              <w:rPr>
                <w:color w:val="000000"/>
                <w:kern w:val="2"/>
                <w:szCs w:val="24"/>
                <w:shd w:val="clear" w:color="auto" w:fill="FFFFFF"/>
              </w:rPr>
              <w:t>5</w:t>
            </w:r>
            <w:r>
              <w:rPr>
                <w:kern w:val="2"/>
                <w:szCs w:val="24"/>
              </w:rPr>
              <w:t>.3.</w:t>
            </w:r>
            <w:r w:rsidR="00A725E6">
              <w:rPr>
                <w:kern w:val="2"/>
                <w:szCs w:val="24"/>
              </w:rPr>
              <w:t>2</w:t>
            </w:r>
            <w:r>
              <w:rPr>
                <w:kern w:val="2"/>
                <w:szCs w:val="24"/>
              </w:rPr>
              <w:t>.9. </w:t>
            </w:r>
            <w:r w:rsidRPr="00A14A1F">
              <w:rPr>
                <w:kern w:val="2"/>
                <w:szCs w:val="24"/>
                <w:shd w:val="clear" w:color="auto" w:fill="FFFFFF"/>
              </w:rPr>
              <w:t xml:space="preserve">Susitarimas turi būti sudarytas per </w:t>
            </w:r>
            <w:r w:rsidR="00A725E6" w:rsidRPr="00A14A1F">
              <w:rPr>
                <w:kern w:val="2"/>
                <w:szCs w:val="24"/>
                <w:shd w:val="clear" w:color="auto" w:fill="FFFFFF"/>
              </w:rPr>
              <w:t>30 (</w:t>
            </w:r>
            <w:r w:rsidRPr="00A14A1F">
              <w:rPr>
                <w:kern w:val="2"/>
                <w:szCs w:val="24"/>
                <w:shd w:val="clear" w:color="auto" w:fill="FFFFFF"/>
              </w:rPr>
              <w:t xml:space="preserve"> nuo Šalies pateikto tinkamo prašymo perskaičiuoti S</w:t>
            </w:r>
            <w:r w:rsidRPr="00A14A1F">
              <w:rPr>
                <w:kern w:val="2"/>
                <w:szCs w:val="24"/>
              </w:rPr>
              <w:t xml:space="preserve">utarties </w:t>
            </w:r>
            <w:r w:rsidRPr="00A14A1F">
              <w:rPr>
                <w:kern w:val="2"/>
                <w:szCs w:val="24"/>
                <w:shd w:val="clear" w:color="auto" w:fill="FFFFFF"/>
              </w:rPr>
              <w:t>kainą gavimo dienos.</w:t>
            </w:r>
          </w:p>
          <w:p w14:paraId="3E0BF6EB" w14:textId="0A24CFD7" w:rsidR="00B767F3" w:rsidRPr="00A725E6" w:rsidRDefault="00DD7479" w:rsidP="006448CB">
            <w:pPr>
              <w:jc w:val="both"/>
              <w:rPr>
                <w:color w:val="000000"/>
                <w:kern w:val="2"/>
                <w:szCs w:val="24"/>
                <w:bdr w:val="none" w:sz="0" w:space="0" w:color="auto" w:frame="1"/>
              </w:rPr>
            </w:pPr>
            <w:r w:rsidRPr="00A14A1F">
              <w:rPr>
                <w:kern w:val="2"/>
                <w:szCs w:val="24"/>
                <w:shd w:val="clear" w:color="auto" w:fill="FFFFFF"/>
              </w:rPr>
              <w:t>5.3.3.10. </w:t>
            </w:r>
            <w:r w:rsidRPr="00A14A1F">
              <w:rPr>
                <w:kern w:val="2"/>
                <w:szCs w:val="24"/>
                <w:bdr w:val="none" w:sz="0" w:space="0" w:color="auto" w:frame="1"/>
              </w:rPr>
              <w:t>Susitarimu Šalys neturi teisės keisti procedūroje nurodytos tvarkos ar kitų Sutarties nuostatų, išskyrus, jei keitimas atliekamas pagal VPĮ nuostatas.</w:t>
            </w:r>
          </w:p>
        </w:tc>
      </w:tr>
      <w:tr w:rsidR="00F0594B" w14:paraId="2AD91E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1DB383" w14:textId="3D3869E9" w:rsidR="00F0594B" w:rsidRDefault="00F0594B" w:rsidP="00F0594B">
            <w:pPr>
              <w:rPr>
                <w:b/>
                <w:bCs/>
                <w:kern w:val="2"/>
                <w:szCs w:val="24"/>
              </w:rPr>
            </w:pPr>
            <w:r>
              <w:rPr>
                <w:b/>
                <w:bCs/>
                <w:kern w:val="2"/>
                <w:szCs w:val="24"/>
              </w:rPr>
              <w:lastRenderedPageBreak/>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843D1F5" w14:textId="77777777" w:rsidR="00F0594B" w:rsidRDefault="00F0594B" w:rsidP="00F0594B">
            <w:pPr>
              <w:rPr>
                <w:kern w:val="2"/>
                <w:szCs w:val="24"/>
              </w:rPr>
            </w:pPr>
            <w:r>
              <w:rPr>
                <w:kern w:val="2"/>
                <w:szCs w:val="24"/>
              </w:rPr>
              <w:t>Netaikoma</w:t>
            </w:r>
          </w:p>
          <w:p w14:paraId="5C7C626F" w14:textId="374561D4" w:rsidR="00F0594B" w:rsidRDefault="00F0594B" w:rsidP="00F0594B">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17DEA75F" w:rsidR="00B767F3" w:rsidRDefault="00DD7479">
            <w:pPr>
              <w:rPr>
                <w:b/>
                <w:bCs/>
                <w:kern w:val="2"/>
                <w:szCs w:val="24"/>
              </w:rPr>
            </w:pPr>
            <w:r>
              <w:rPr>
                <w:b/>
                <w:bCs/>
                <w:kern w:val="2"/>
                <w:szCs w:val="24"/>
              </w:rPr>
              <w:t>5.</w:t>
            </w:r>
            <w:r w:rsidR="00F0594B">
              <w:rPr>
                <w:b/>
                <w:bCs/>
                <w:kern w:val="2"/>
                <w:szCs w:val="24"/>
              </w:rPr>
              <w:t>5</w:t>
            </w:r>
            <w:r>
              <w:rPr>
                <w:b/>
                <w:bCs/>
                <w:kern w:val="2"/>
                <w:szCs w:val="24"/>
              </w:rPr>
              <w:t>.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4CDBDD6" w14:textId="145FBE41" w:rsidR="00FC2091" w:rsidRDefault="00FC2091" w:rsidP="00FC2091">
            <w:pPr>
              <w:rPr>
                <w:kern w:val="2"/>
                <w:szCs w:val="24"/>
              </w:rPr>
            </w:pPr>
            <w:bookmarkStart w:id="1" w:name="_Hlk211852388"/>
            <w:r>
              <w:rPr>
                <w:kern w:val="2"/>
                <w:szCs w:val="24"/>
              </w:rPr>
              <w:t xml:space="preserve">Pirkėjas atsiskaito su Tiekėju ne vėliau kaip per </w:t>
            </w:r>
            <w:r w:rsidR="00BF6697">
              <w:rPr>
                <w:kern w:val="2"/>
                <w:szCs w:val="24"/>
              </w:rPr>
              <w:t>30</w:t>
            </w:r>
            <w:r w:rsidRPr="00920F04">
              <w:rPr>
                <w:color w:val="EE0000"/>
                <w:kern w:val="2"/>
                <w:szCs w:val="24"/>
              </w:rPr>
              <w:t xml:space="preserve"> </w:t>
            </w:r>
            <w:r>
              <w:rPr>
                <w:kern w:val="2"/>
                <w:szCs w:val="24"/>
              </w:rPr>
              <w:t>kalendorinių dienų nuo Sąskaitos gavimo dienos.</w:t>
            </w:r>
          </w:p>
          <w:p w14:paraId="13F8AD89" w14:textId="77777777" w:rsidR="00FC2091" w:rsidRDefault="00FC2091" w:rsidP="00FC2091">
            <w:pPr>
              <w:rPr>
                <w:kern w:val="2"/>
                <w:szCs w:val="24"/>
              </w:rPr>
            </w:pPr>
          </w:p>
          <w:p w14:paraId="46261EBC" w14:textId="77777777" w:rsidR="00FC2091" w:rsidRPr="00BD7958" w:rsidRDefault="00FC2091" w:rsidP="00BD7958">
            <w:pPr>
              <w:jc w:val="both"/>
              <w:rPr>
                <w:kern w:val="2"/>
                <w:szCs w:val="24"/>
                <w:shd w:val="clear" w:color="auto" w:fill="FFFFFF"/>
              </w:rPr>
            </w:pPr>
            <w:r w:rsidRPr="00BD7958">
              <w:rPr>
                <w:kern w:val="2"/>
                <w:szCs w:val="24"/>
                <w:shd w:val="clear" w:color="auto" w:fill="FFFFFF"/>
              </w:rPr>
              <w:t xml:space="preserve">Apmokėjimo sąlygos: </w:t>
            </w:r>
          </w:p>
          <w:bookmarkEnd w:id="1"/>
          <w:p w14:paraId="04C22127" w14:textId="138BDC6B" w:rsidR="00B767F3" w:rsidRPr="00BD7958" w:rsidRDefault="00BD7958" w:rsidP="00BD7958">
            <w:pPr>
              <w:pStyle w:val="Komentarotekstas"/>
              <w:jc w:val="both"/>
              <w:rPr>
                <w:sz w:val="24"/>
                <w:szCs w:val="24"/>
              </w:rPr>
            </w:pPr>
            <w:r w:rsidRPr="00DF4F93">
              <w:rPr>
                <w:sz w:val="24"/>
                <w:szCs w:val="24"/>
              </w:rPr>
              <w:t xml:space="preserve">Apmokėjimas atliekamas už faktiškai pristatytą ir tinkamai sumontuotą </w:t>
            </w:r>
            <w:r w:rsidR="00FE5974" w:rsidRPr="00DF4F93">
              <w:rPr>
                <w:sz w:val="24"/>
                <w:szCs w:val="24"/>
              </w:rPr>
              <w:t>P</w:t>
            </w:r>
            <w:r w:rsidRPr="00DF4F93">
              <w:rPr>
                <w:sz w:val="24"/>
                <w:szCs w:val="24"/>
              </w:rPr>
              <w:t>rekių kiekį, pasirašius Prekių priėmimo–perdavimo aktą, pagal Tiekėjo pasiūlyme nurodytą prekės vieneto kainą.</w:t>
            </w:r>
          </w:p>
        </w:tc>
      </w:tr>
      <w:tr w:rsidR="00F0594B" w14:paraId="01B82C5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66845" w14:textId="6577BFB6" w:rsidR="00F0594B" w:rsidRDefault="00F0594B" w:rsidP="00F0594B">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FEAE74C" w14:textId="3BC9AA3C" w:rsidR="00F0594B" w:rsidRPr="00F0594B" w:rsidRDefault="00F0594B" w:rsidP="00F0594B">
            <w:pPr>
              <w:rPr>
                <w:kern w:val="2"/>
                <w:szCs w:val="24"/>
              </w:rPr>
            </w:pPr>
            <w:r>
              <w:rPr>
                <w:kern w:val="2"/>
                <w:szCs w:val="24"/>
              </w:rPr>
              <w:t>Netaikoma</w:t>
            </w:r>
          </w:p>
        </w:tc>
      </w:tr>
      <w:tr w:rsidR="00F0594B" w14:paraId="56F14EE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A93F65" w14:textId="6106EAC5" w:rsidR="00F0594B" w:rsidRDefault="00F0594B" w:rsidP="00F0594B">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BF1D126" w14:textId="4DBF4EA4" w:rsidR="00F0594B" w:rsidRDefault="00F0594B" w:rsidP="00F0594B">
            <w:pPr>
              <w:rPr>
                <w:kern w:val="2"/>
                <w:szCs w:val="24"/>
              </w:rPr>
            </w:pPr>
            <w:r>
              <w:rPr>
                <w:kern w:val="2"/>
                <w:szCs w:val="24"/>
              </w:rPr>
              <w:t>Netaikoma</w:t>
            </w: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5C137E"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5C137E" w:rsidRDefault="005C137E" w:rsidP="005C137E">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E00F1E6" w14:textId="77777777" w:rsidR="005C137E" w:rsidRDefault="005C137E" w:rsidP="005C137E">
            <w:pPr>
              <w:jc w:val="both"/>
              <w:rPr>
                <w:kern w:val="2"/>
                <w:szCs w:val="24"/>
              </w:rPr>
            </w:pPr>
            <w:r>
              <w:t>P</w:t>
            </w:r>
            <w:r w:rsidRPr="00E027B4">
              <w:t>rekėms nustatomas Techninėje specifikacijoje nustatytas</w:t>
            </w:r>
            <w:r>
              <w:t>, Prekių gamintojo taikomas</w:t>
            </w:r>
            <w:r w:rsidRPr="00E027B4">
              <w:t xml:space="preserve"> garantinis terminas, kuris yra </w:t>
            </w:r>
            <w:r>
              <w:t xml:space="preserve">ne trumpesnis kaip 24 mėnesiai  ir </w:t>
            </w:r>
            <w:r w:rsidRPr="006A5FF3">
              <w:rPr>
                <w:kern w:val="2"/>
                <w:szCs w:val="24"/>
              </w:rPr>
              <w:t>papildoma</w:t>
            </w:r>
            <w:r>
              <w:rPr>
                <w:kern w:val="2"/>
                <w:szCs w:val="24"/>
              </w:rPr>
              <w:t>s</w:t>
            </w:r>
            <w:r w:rsidRPr="006A5FF3">
              <w:rPr>
                <w:kern w:val="2"/>
                <w:szCs w:val="24"/>
              </w:rPr>
              <w:t xml:space="preserve"> Tiekėjo pasiūlyta</w:t>
            </w:r>
            <w:r>
              <w:rPr>
                <w:kern w:val="2"/>
                <w:szCs w:val="24"/>
              </w:rPr>
              <w:t xml:space="preserve">s </w:t>
            </w:r>
            <w:r w:rsidRPr="006A5FF3">
              <w:rPr>
                <w:kern w:val="2"/>
                <w:szCs w:val="24"/>
              </w:rPr>
              <w:t>(</w:t>
            </w:r>
            <w:r w:rsidRPr="002720AA">
              <w:rPr>
                <w:i/>
                <w:iCs/>
                <w:color w:val="A5A5A5" w:themeColor="accent3"/>
                <w:kern w:val="2"/>
                <w:szCs w:val="24"/>
              </w:rPr>
              <w:t>bus įrašomas tiekėjo pasiūlytas garantinis terminas</w:t>
            </w:r>
            <w:r>
              <w:rPr>
                <w:i/>
                <w:iCs/>
                <w:kern w:val="2"/>
                <w:szCs w:val="24"/>
              </w:rPr>
              <w:t>)</w:t>
            </w:r>
            <w:r w:rsidRPr="006A5FF3">
              <w:rPr>
                <w:kern w:val="2"/>
                <w:szCs w:val="24"/>
              </w:rPr>
              <w:t xml:space="preserve"> garanti</w:t>
            </w:r>
            <w:r>
              <w:rPr>
                <w:kern w:val="2"/>
                <w:szCs w:val="24"/>
              </w:rPr>
              <w:t>nis terminas.</w:t>
            </w:r>
          </w:p>
          <w:p w14:paraId="254CBD6D" w14:textId="77777777" w:rsidR="005C137E" w:rsidRPr="00641C1B" w:rsidRDefault="005C137E" w:rsidP="005C137E">
            <w:pPr>
              <w:jc w:val="both"/>
              <w:rPr>
                <w:kern w:val="2"/>
                <w:szCs w:val="24"/>
              </w:rPr>
            </w:pPr>
          </w:p>
          <w:p w14:paraId="5290D4C5" w14:textId="0C52ADE6" w:rsidR="005C137E" w:rsidRPr="00A32BEC" w:rsidRDefault="005C137E" w:rsidP="005C137E">
            <w:pPr>
              <w:rPr>
                <w:kern w:val="2"/>
                <w:szCs w:val="24"/>
                <w:highlight w:val="yellow"/>
              </w:rPr>
            </w:pPr>
            <w:r w:rsidRPr="00E027B4">
              <w:t>Garantinis terminas, skaičiuojamas nuo Prekių perdavimo–priėmimo akto</w:t>
            </w:r>
            <w:r>
              <w:t xml:space="preserve"> pasirašymo dienos.</w:t>
            </w:r>
          </w:p>
        </w:tc>
      </w:tr>
      <w:tr w:rsidR="005C137E"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5C137E" w:rsidRDefault="005C137E" w:rsidP="005C137E">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4E1182FA" w:rsidR="005C137E" w:rsidRDefault="005C137E" w:rsidP="005C137E">
            <w:pPr>
              <w:rPr>
                <w:kern w:val="2"/>
                <w:szCs w:val="24"/>
              </w:rPr>
            </w:pPr>
            <w:r>
              <w:rPr>
                <w:kern w:val="2"/>
                <w:szCs w:val="24"/>
              </w:rPr>
              <w:t xml:space="preserve">Garantinio termino laikotarpiu Tiekėjas, gavęs pranešimą apie </w:t>
            </w:r>
            <w:r w:rsidRPr="00F43E30">
              <w:rPr>
                <w:kern w:val="2"/>
                <w:szCs w:val="24"/>
              </w:rPr>
              <w:t>Prekių t</w:t>
            </w:r>
            <w:r>
              <w:rPr>
                <w:kern w:val="2"/>
                <w:szCs w:val="24"/>
              </w:rPr>
              <w:t xml:space="preserve">rūkumus, turi atvykti </w:t>
            </w:r>
            <w:r>
              <w:rPr>
                <w:b/>
                <w:bCs/>
                <w:kern w:val="2"/>
                <w:szCs w:val="24"/>
              </w:rPr>
              <w:t>ne vėliau kaip</w:t>
            </w:r>
            <w:r>
              <w:rPr>
                <w:kern w:val="2"/>
                <w:szCs w:val="24"/>
              </w:rPr>
              <w:t xml:space="preserve"> </w:t>
            </w:r>
            <w:r w:rsidRPr="007831BE">
              <w:rPr>
                <w:szCs w:val="24"/>
              </w:rPr>
              <w:t xml:space="preserve">per 10 (dešimt) darbo dienų </w:t>
            </w:r>
            <w:r>
              <w:rPr>
                <w:kern w:val="2"/>
                <w:szCs w:val="24"/>
              </w:rPr>
              <w:t>nuo pranešimo apie trūkumus Tiekėjui gavimo. Prekių trūkumų nustatymo bei šalinimo tvarka nustatyta Bendrųjų sąlygų 7 skyriuje.</w:t>
            </w:r>
          </w:p>
        </w:tc>
      </w:tr>
      <w:tr w:rsidR="005C137E" w14:paraId="400D88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D68F634" w14:textId="1F2B1B7B" w:rsidR="005C137E" w:rsidRPr="00E027B4" w:rsidRDefault="005C137E" w:rsidP="005C137E">
            <w:pPr>
              <w:rPr>
                <w:b/>
                <w:bCs/>
                <w:kern w:val="2"/>
                <w:szCs w:val="24"/>
              </w:rPr>
            </w:pPr>
            <w:r w:rsidRPr="00E027B4">
              <w:rPr>
                <w:b/>
                <w:bCs/>
                <w:kern w:val="2"/>
                <w:szCs w:val="24"/>
              </w:rPr>
              <w:lastRenderedPageBreak/>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3CA0324" w14:textId="56DBA1A4" w:rsidR="005C137E" w:rsidRPr="00E027B4" w:rsidRDefault="005C137E" w:rsidP="005C137E">
            <w:pPr>
              <w:rPr>
                <w:color w:val="4472C4"/>
                <w:kern w:val="2"/>
                <w:szCs w:val="24"/>
              </w:rPr>
            </w:pPr>
            <w:r w:rsidRPr="00E027B4">
              <w:rPr>
                <w:kern w:val="2"/>
                <w:szCs w:val="24"/>
              </w:rPr>
              <w:t xml:space="preserve">Netaikoma </w:t>
            </w:r>
          </w:p>
          <w:p w14:paraId="7EB9FC35" w14:textId="30EB8860" w:rsidR="005C137E" w:rsidRPr="00E027B4" w:rsidRDefault="005C137E" w:rsidP="005C137E">
            <w:pPr>
              <w:rPr>
                <w:kern w:val="2"/>
                <w:szCs w:val="24"/>
              </w:rPr>
            </w:pPr>
          </w:p>
        </w:tc>
      </w:tr>
      <w:tr w:rsidR="005C137E" w14:paraId="5D562E8D" w14:textId="77777777">
        <w:trPr>
          <w:trHeight w:val="300"/>
        </w:trPr>
        <w:tc>
          <w:tcPr>
            <w:tcW w:w="9535" w:type="dxa"/>
            <w:gridSpan w:val="5"/>
          </w:tcPr>
          <w:p w14:paraId="6103796D" w14:textId="77777777" w:rsidR="005C137E" w:rsidRDefault="005C137E" w:rsidP="005C137E">
            <w:pPr>
              <w:jc w:val="center"/>
              <w:rPr>
                <w:b/>
                <w:bCs/>
                <w:kern w:val="2"/>
                <w:szCs w:val="24"/>
              </w:rPr>
            </w:pPr>
            <w:r>
              <w:rPr>
                <w:b/>
                <w:bCs/>
                <w:kern w:val="2"/>
                <w:szCs w:val="24"/>
              </w:rPr>
              <w:t>7. SUTARTIES VYKDYMUI PASITELKIAMI SUBTIEKĖJAI</w:t>
            </w:r>
          </w:p>
        </w:tc>
      </w:tr>
      <w:tr w:rsidR="005C137E"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5C137E" w:rsidRDefault="005C137E" w:rsidP="005C137E">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5C137E" w:rsidRDefault="005C137E" w:rsidP="005C137E">
            <w:pPr>
              <w:rPr>
                <w:kern w:val="2"/>
                <w:szCs w:val="24"/>
              </w:rPr>
            </w:pPr>
            <w:r>
              <w:rPr>
                <w:kern w:val="2"/>
                <w:szCs w:val="24"/>
              </w:rPr>
              <w:t>Sutarties vykdymui subtiekėjai ir (ar) specialistai nepasitelkiami.</w:t>
            </w:r>
          </w:p>
          <w:p w14:paraId="7AE1BD28" w14:textId="77777777" w:rsidR="005C137E" w:rsidRDefault="005C137E" w:rsidP="005C137E">
            <w:pPr>
              <w:rPr>
                <w:kern w:val="2"/>
                <w:szCs w:val="24"/>
              </w:rPr>
            </w:pPr>
          </w:p>
          <w:p w14:paraId="4122B0F3" w14:textId="77777777" w:rsidR="005C137E" w:rsidRDefault="005C137E" w:rsidP="005C137E">
            <w:pPr>
              <w:rPr>
                <w:color w:val="FF0000"/>
                <w:kern w:val="2"/>
                <w:szCs w:val="24"/>
              </w:rPr>
            </w:pPr>
            <w:r>
              <w:rPr>
                <w:color w:val="FF0000"/>
                <w:kern w:val="2"/>
                <w:szCs w:val="24"/>
              </w:rPr>
              <w:t>arba</w:t>
            </w:r>
          </w:p>
          <w:p w14:paraId="6AEB3936" w14:textId="77777777" w:rsidR="005C137E" w:rsidRDefault="005C137E" w:rsidP="005C137E">
            <w:pPr>
              <w:rPr>
                <w:kern w:val="2"/>
                <w:szCs w:val="24"/>
              </w:rPr>
            </w:pPr>
          </w:p>
          <w:p w14:paraId="5CFEABC6" w14:textId="5E06C9CA" w:rsidR="005C137E" w:rsidRDefault="005C137E" w:rsidP="005C137E">
            <w:pPr>
              <w:rPr>
                <w:b/>
                <w:bCs/>
                <w:kern w:val="2"/>
                <w:szCs w:val="24"/>
              </w:rPr>
            </w:pPr>
            <w:r>
              <w:rPr>
                <w:kern w:val="2"/>
                <w:szCs w:val="24"/>
              </w:rPr>
              <w:t xml:space="preserve">Sutarties vykdymui pasitelkiami subtiekėjai ir (ar) specialistai yra nurodyti Sutarties priede Nr. </w:t>
            </w:r>
            <w:r>
              <w:rPr>
                <w:kern w:val="2"/>
                <w:szCs w:val="24"/>
                <w:highlight w:val="yellow"/>
              </w:rPr>
              <w:t>[ ]</w:t>
            </w:r>
            <w:r>
              <w:rPr>
                <w:kern w:val="2"/>
                <w:szCs w:val="24"/>
              </w:rPr>
              <w:t xml:space="preserve"> „Sutarties vykdymui pasitelkiami subtiekėjai ir (ar) specialistai“.</w:t>
            </w:r>
          </w:p>
        </w:tc>
      </w:tr>
      <w:tr w:rsidR="005C137E" w14:paraId="0E57F611" w14:textId="77777777">
        <w:trPr>
          <w:trHeight w:val="300"/>
        </w:trPr>
        <w:tc>
          <w:tcPr>
            <w:tcW w:w="9535" w:type="dxa"/>
            <w:gridSpan w:val="5"/>
          </w:tcPr>
          <w:p w14:paraId="6A81BDB7" w14:textId="77777777" w:rsidR="005C137E" w:rsidRDefault="005C137E" w:rsidP="005C137E">
            <w:pPr>
              <w:jc w:val="center"/>
              <w:rPr>
                <w:b/>
                <w:bCs/>
                <w:kern w:val="2"/>
                <w:szCs w:val="24"/>
              </w:rPr>
            </w:pPr>
            <w:r>
              <w:rPr>
                <w:b/>
                <w:bCs/>
                <w:kern w:val="2"/>
                <w:szCs w:val="24"/>
              </w:rPr>
              <w:t>8. PRIEVOLIŲ PAGAL SUTARTĮ ĮVYKDYMO UŽTIKRINIMAS</w:t>
            </w:r>
          </w:p>
        </w:tc>
      </w:tr>
      <w:tr w:rsidR="005C137E"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5C137E" w:rsidRDefault="005C137E" w:rsidP="005C137E">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0CD77CC5" w14:textId="33B0A96B" w:rsidR="005C137E" w:rsidRDefault="005C137E" w:rsidP="005C137E">
            <w:pPr>
              <w:rPr>
                <w:kern w:val="2"/>
                <w:szCs w:val="24"/>
              </w:rPr>
            </w:pPr>
            <w:r>
              <w:rPr>
                <w:kern w:val="2"/>
                <w:szCs w:val="24"/>
              </w:rPr>
              <w:t>Prievolių pagal Sutartį įvykdymas užtikrinamas:</w:t>
            </w:r>
          </w:p>
          <w:p w14:paraId="41DA58E6" w14:textId="77777777" w:rsidR="005C137E" w:rsidRDefault="005C137E" w:rsidP="005C137E">
            <w:pPr>
              <w:rPr>
                <w:kern w:val="2"/>
                <w:szCs w:val="24"/>
              </w:rPr>
            </w:pPr>
            <w:r>
              <w:rPr>
                <w:kern w:val="2"/>
                <w:szCs w:val="24"/>
              </w:rPr>
              <w:t>Netesybomis (delspinigiais, bauda);</w:t>
            </w:r>
          </w:p>
          <w:p w14:paraId="544E68EF" w14:textId="3E2782F3" w:rsidR="005C137E" w:rsidRDefault="005C137E" w:rsidP="005C137E">
            <w:pPr>
              <w:rPr>
                <w:kern w:val="2"/>
                <w:szCs w:val="24"/>
              </w:rPr>
            </w:pPr>
          </w:p>
        </w:tc>
      </w:tr>
      <w:tr w:rsidR="005C137E" w14:paraId="5ADF488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BABFFFF" w14:textId="2CF56756" w:rsidR="005C137E" w:rsidRDefault="005C137E" w:rsidP="005C137E">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5D8A12CD" w14:textId="77777777" w:rsidR="005C137E" w:rsidRDefault="005C137E" w:rsidP="005C137E">
            <w:pPr>
              <w:rPr>
                <w:kern w:val="2"/>
                <w:szCs w:val="24"/>
              </w:rPr>
            </w:pPr>
            <w:r>
              <w:rPr>
                <w:kern w:val="2"/>
                <w:szCs w:val="24"/>
              </w:rPr>
              <w:t>Netaikoma</w:t>
            </w:r>
          </w:p>
          <w:p w14:paraId="4088CAF7" w14:textId="40DEB186" w:rsidR="005C137E" w:rsidRDefault="005C137E" w:rsidP="005C137E">
            <w:pPr>
              <w:rPr>
                <w:kern w:val="2"/>
                <w:szCs w:val="24"/>
              </w:rPr>
            </w:pPr>
          </w:p>
        </w:tc>
      </w:tr>
      <w:tr w:rsidR="005C137E" w14:paraId="27E463F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4F21C8" w14:textId="16D15F49" w:rsidR="005C137E" w:rsidRDefault="005C137E" w:rsidP="005C137E">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79412F9C" w14:textId="77777777" w:rsidR="005C137E" w:rsidRDefault="005C137E" w:rsidP="005C137E">
            <w:pPr>
              <w:rPr>
                <w:kern w:val="2"/>
                <w:szCs w:val="24"/>
              </w:rPr>
            </w:pPr>
            <w:r>
              <w:rPr>
                <w:kern w:val="2"/>
                <w:szCs w:val="24"/>
              </w:rPr>
              <w:t>Netaikoma</w:t>
            </w:r>
          </w:p>
          <w:p w14:paraId="29CFE72D" w14:textId="13CD6EF7" w:rsidR="005C137E" w:rsidRDefault="005C137E" w:rsidP="005C137E">
            <w:pPr>
              <w:rPr>
                <w:kern w:val="2"/>
                <w:szCs w:val="24"/>
              </w:rPr>
            </w:pPr>
            <w:r>
              <w:rPr>
                <w:color w:val="FF0000"/>
                <w:kern w:val="2"/>
                <w:szCs w:val="24"/>
                <w:shd w:val="clear" w:color="auto" w:fill="FFFFFF"/>
              </w:rPr>
              <w:t xml:space="preserve"> </w:t>
            </w:r>
          </w:p>
        </w:tc>
      </w:tr>
      <w:tr w:rsidR="005C137E" w14:paraId="198AFEE0" w14:textId="77777777">
        <w:trPr>
          <w:trHeight w:val="300"/>
        </w:trPr>
        <w:tc>
          <w:tcPr>
            <w:tcW w:w="9535" w:type="dxa"/>
            <w:gridSpan w:val="5"/>
          </w:tcPr>
          <w:p w14:paraId="53C07666" w14:textId="77777777" w:rsidR="005C137E" w:rsidRDefault="005C137E" w:rsidP="005C137E">
            <w:pPr>
              <w:jc w:val="center"/>
              <w:rPr>
                <w:b/>
                <w:bCs/>
                <w:kern w:val="2"/>
                <w:szCs w:val="24"/>
              </w:rPr>
            </w:pPr>
            <w:r>
              <w:rPr>
                <w:b/>
                <w:bCs/>
                <w:kern w:val="2"/>
                <w:szCs w:val="24"/>
              </w:rPr>
              <w:t>9. ŠALIŲ ATSAKOMYBĖ</w:t>
            </w:r>
            <w:r>
              <w:rPr>
                <w:b/>
                <w:bCs/>
                <w:kern w:val="2"/>
                <w:szCs w:val="24"/>
              </w:rPr>
              <w:tab/>
            </w:r>
          </w:p>
        </w:tc>
      </w:tr>
      <w:tr w:rsidR="005C137E"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5C137E" w:rsidRDefault="005C137E" w:rsidP="005C137E">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818922E" w:rsidR="005C137E" w:rsidRDefault="005C137E" w:rsidP="005C137E">
            <w:pPr>
              <w:spacing w:line="259" w:lineRule="auto"/>
              <w:rPr>
                <w:color w:val="000000"/>
                <w:kern w:val="2"/>
                <w:szCs w:val="24"/>
              </w:rPr>
            </w:pPr>
            <w:r w:rsidRPr="00A725E6">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0,03 (tris šimtosios) procento dydžio delspinigius nuo neapmokėtos sumos be PVM už kiekvieną vėlavimo dieną. </w:t>
            </w:r>
          </w:p>
        </w:tc>
      </w:tr>
      <w:tr w:rsidR="005C137E"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5C137E" w:rsidRDefault="005C137E" w:rsidP="005C137E">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AAA16C8" w14:textId="77777777" w:rsidR="005C137E" w:rsidRPr="00A725E6" w:rsidRDefault="005C137E" w:rsidP="005C137E">
            <w:pPr>
              <w:rPr>
                <w:kern w:val="2"/>
                <w:szCs w:val="24"/>
              </w:rPr>
            </w:pPr>
            <w:r w:rsidRPr="00A725E6">
              <w:rPr>
                <w:kern w:val="2"/>
                <w:szCs w:val="24"/>
              </w:rPr>
              <w:t>9</w:t>
            </w:r>
            <w:r w:rsidRPr="00920F04">
              <w:rPr>
                <w:kern w:val="2"/>
                <w:szCs w:val="24"/>
              </w:rPr>
              <w:t xml:space="preserve">.2.1. </w:t>
            </w:r>
            <w:r w:rsidRPr="00A725E6">
              <w:rPr>
                <w:kern w:val="2"/>
                <w:szCs w:val="24"/>
              </w:rPr>
              <w:t>Jeigu Tiekėjas vėluoja vykdyti užsakymą, tiekti Prekes ar ištaisyti jų trūkumus arba nevykdo kitų sutartinių įsipareigojimų, Pirkėjas nuo kitos nei nustatytas terminas dienos Tiekėjui skaičiuoja 0,03 (tris šimtosios) procento  dydžio delspinigius už kiekvieną uždelstą dieną nuo laiku neperduotų Prekių ar Prekių, turinčių trūkumų, kainos be PVM. </w:t>
            </w:r>
          </w:p>
          <w:p w14:paraId="0A38AEDB" w14:textId="77777777" w:rsidR="005C137E" w:rsidRPr="00A725E6" w:rsidRDefault="005C137E" w:rsidP="005C137E">
            <w:pPr>
              <w:rPr>
                <w:kern w:val="2"/>
                <w:szCs w:val="24"/>
              </w:rPr>
            </w:pPr>
          </w:p>
          <w:p w14:paraId="63704FE1" w14:textId="71199125" w:rsidR="005C137E" w:rsidRDefault="005C137E" w:rsidP="005C137E">
            <w:pPr>
              <w:rPr>
                <w:b/>
                <w:kern w:val="2"/>
              </w:rPr>
            </w:pPr>
            <w:r w:rsidRPr="00A725E6">
              <w:rPr>
                <w:kern w:val="2"/>
                <w:szCs w:val="24"/>
              </w:rPr>
              <w:t>9.2.2.</w:t>
            </w:r>
            <w:r w:rsidRPr="0043554C">
              <w:rPr>
                <w:kern w:val="2"/>
                <w:szCs w:val="24"/>
              </w:rPr>
              <w:t xml:space="preserve"> </w:t>
            </w:r>
            <w:r w:rsidRPr="00A725E6">
              <w:rPr>
                <w:kern w:val="2"/>
                <w:szCs w:val="24"/>
              </w:rPr>
              <w:t xml:space="preserve">Tiekėjas privalo </w:t>
            </w:r>
            <w:r>
              <w:rPr>
                <w:color w:val="000000"/>
                <w:kern w:val="2"/>
                <w:szCs w:val="24"/>
              </w:rPr>
              <w:t>sumokėti Pirkėjui netesybas per 30</w:t>
            </w:r>
            <w:r w:rsidRPr="00C25917">
              <w:rPr>
                <w:kern w:val="2"/>
                <w:szCs w:val="24"/>
              </w:rPr>
              <w:t xml:space="preserve"> darbo </w:t>
            </w:r>
            <w:r>
              <w:rPr>
                <w:color w:val="000000"/>
                <w:kern w:val="2"/>
                <w:szCs w:val="24"/>
              </w:rPr>
              <w:t xml:space="preserve"> dienų nuo Pirkėjo pareikalavimo.</w:t>
            </w:r>
          </w:p>
        </w:tc>
      </w:tr>
      <w:tr w:rsidR="005C137E"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5C137E" w:rsidRDefault="005C137E" w:rsidP="005C137E">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6F8B95" w14:textId="5BB5321D" w:rsidR="005C137E" w:rsidRDefault="005C137E" w:rsidP="005C137E">
            <w:pPr>
              <w:jc w:val="both"/>
              <w:rPr>
                <w:kern w:val="2"/>
                <w:szCs w:val="24"/>
              </w:rPr>
            </w:pPr>
            <w:r>
              <w:rPr>
                <w:kern w:val="2"/>
                <w:szCs w:val="24"/>
              </w:rPr>
              <w:t>9.3.1.</w:t>
            </w:r>
            <w:r w:rsidRPr="00FC2091">
              <w:rPr>
                <w:kern w:val="2"/>
                <w:szCs w:val="24"/>
              </w:rPr>
              <w:t>Nutraukus Sutartį dėl esminio Sutarties pažeidimo, nustatyto</w:t>
            </w:r>
            <w:r>
              <w:rPr>
                <w:kern w:val="2"/>
                <w:szCs w:val="24"/>
              </w:rPr>
              <w:t xml:space="preserve"> </w:t>
            </w:r>
            <w:r w:rsidRPr="00FC2091">
              <w:rPr>
                <w:kern w:val="2"/>
                <w:szCs w:val="24"/>
              </w:rPr>
              <w:t>Sutarties Specialiosiose sąlygose, mokama 10 procentų dydžio</w:t>
            </w:r>
            <w:r>
              <w:rPr>
                <w:kern w:val="2"/>
                <w:szCs w:val="24"/>
              </w:rPr>
              <w:t xml:space="preserve"> </w:t>
            </w:r>
            <w:r w:rsidRPr="00FC2091">
              <w:rPr>
                <w:kern w:val="2"/>
                <w:szCs w:val="24"/>
              </w:rPr>
              <w:t>bauda nuo Pradinės Sutarties vertės be PVM, nurodytos Specialiųjų</w:t>
            </w:r>
            <w:r>
              <w:rPr>
                <w:kern w:val="2"/>
                <w:szCs w:val="24"/>
              </w:rPr>
              <w:t xml:space="preserve"> </w:t>
            </w:r>
            <w:r w:rsidRPr="00FC2091">
              <w:rPr>
                <w:kern w:val="2"/>
                <w:szCs w:val="24"/>
              </w:rPr>
              <w:t>sąlygų 5.2 punkte.</w:t>
            </w:r>
          </w:p>
          <w:p w14:paraId="48292084" w14:textId="194E8DC1" w:rsidR="005C137E" w:rsidRDefault="005C137E" w:rsidP="005C137E">
            <w:pPr>
              <w:rPr>
                <w:kern w:val="2"/>
                <w:szCs w:val="24"/>
              </w:rPr>
            </w:pPr>
          </w:p>
        </w:tc>
      </w:tr>
      <w:tr w:rsidR="005C137E"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5C137E" w:rsidRDefault="005C137E" w:rsidP="005C137E">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55045D" w14:textId="33F519EB" w:rsidR="005C137E" w:rsidRPr="007D2227" w:rsidRDefault="005C137E" w:rsidP="005C137E">
            <w:pPr>
              <w:rPr>
                <w:kern w:val="2"/>
                <w:szCs w:val="24"/>
              </w:rPr>
            </w:pPr>
            <w:r w:rsidRPr="007D2227">
              <w:rPr>
                <w:kern w:val="2"/>
                <w:szCs w:val="24"/>
              </w:rPr>
              <w:lastRenderedPageBreak/>
              <w:t>500,00 Eur, (penki šimtai eurai, 00 ct).</w:t>
            </w:r>
          </w:p>
          <w:p w14:paraId="01953191" w14:textId="77777777" w:rsidR="005C137E" w:rsidRDefault="005C137E" w:rsidP="005C137E">
            <w:pPr>
              <w:rPr>
                <w:kern w:val="2"/>
                <w:szCs w:val="24"/>
              </w:rPr>
            </w:pPr>
          </w:p>
        </w:tc>
      </w:tr>
      <w:tr w:rsidR="005C137E"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5C137E" w:rsidRPr="002740C4" w:rsidRDefault="005C137E" w:rsidP="005C137E">
            <w:pPr>
              <w:rPr>
                <w:b/>
                <w:bCs/>
                <w:kern w:val="2"/>
                <w:szCs w:val="24"/>
              </w:rPr>
            </w:pPr>
            <w:r w:rsidRPr="002740C4">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9B3C483" w14:textId="602A9FB7" w:rsidR="005C137E" w:rsidRPr="002740C4" w:rsidRDefault="005C137E" w:rsidP="005C137E">
            <w:pPr>
              <w:jc w:val="both"/>
              <w:rPr>
                <w:kern w:val="2"/>
                <w:szCs w:val="24"/>
              </w:rPr>
            </w:pPr>
            <w:r w:rsidRPr="002740C4">
              <w:rPr>
                <w:kern w:val="2"/>
                <w:szCs w:val="24"/>
              </w:rPr>
              <w:t>Tiekėjui nevykdant Specialiųjų sąlygų 13 skyriuje nustatytų aplinkosauginių kriterijų, Pirkėjas turi teisę skirti Tiekėjui baudą, kurios dydis – 1 000,00 Eur (vienas tūkstantis eurų 00 ct).</w:t>
            </w:r>
          </w:p>
        </w:tc>
      </w:tr>
      <w:tr w:rsidR="005C137E"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5C137E" w:rsidRDefault="005C137E" w:rsidP="005C137E">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1A84AA" w14:textId="221E126F" w:rsidR="005C137E" w:rsidRDefault="005C137E" w:rsidP="005C137E">
            <w:pPr>
              <w:rPr>
                <w:color w:val="4472C4"/>
                <w:kern w:val="2"/>
                <w:szCs w:val="24"/>
              </w:rPr>
            </w:pPr>
            <w:r>
              <w:rPr>
                <w:kern w:val="2"/>
                <w:szCs w:val="24"/>
              </w:rPr>
              <w:t xml:space="preserve">Netaikoma </w:t>
            </w:r>
          </w:p>
        </w:tc>
      </w:tr>
      <w:tr w:rsidR="005C137E"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5C137E" w:rsidRPr="00E027B4" w:rsidRDefault="005C137E" w:rsidP="005C137E">
            <w:pPr>
              <w:rPr>
                <w:b/>
                <w:bCs/>
                <w:kern w:val="2"/>
              </w:rPr>
            </w:pPr>
            <w:r w:rsidRPr="00E027B4">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349D6B96" w:rsidR="005C137E" w:rsidRPr="00E027B4" w:rsidRDefault="005C137E" w:rsidP="005C137E">
            <w:pPr>
              <w:rPr>
                <w:kern w:val="2"/>
                <w:szCs w:val="24"/>
              </w:rPr>
            </w:pPr>
            <w:r w:rsidRPr="00E027B4">
              <w:rPr>
                <w:kern w:val="2"/>
                <w:szCs w:val="24"/>
              </w:rPr>
              <w:t>1000 Eur.</w:t>
            </w:r>
          </w:p>
        </w:tc>
      </w:tr>
      <w:tr w:rsidR="005C137E" w14:paraId="633D065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2B9785" w14:textId="74CCF902" w:rsidR="005C137E" w:rsidRDefault="005C137E" w:rsidP="005C137E">
            <w:pPr>
              <w:rPr>
                <w:b/>
                <w:bCs/>
                <w:kern w:val="2"/>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5260B643" w14:textId="61AB4292" w:rsidR="005C137E" w:rsidRDefault="005C137E" w:rsidP="005C137E">
            <w:pPr>
              <w:rPr>
                <w:kern w:val="2"/>
                <w:szCs w:val="24"/>
              </w:rPr>
            </w:pPr>
            <w:r>
              <w:rPr>
                <w:kern w:val="2"/>
                <w:szCs w:val="24"/>
              </w:rPr>
              <w:t>Netaikoma</w:t>
            </w:r>
          </w:p>
        </w:tc>
      </w:tr>
      <w:tr w:rsidR="005C137E"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5C137E" w:rsidRDefault="005C137E" w:rsidP="005C137E">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9FF058F" w14:textId="522F7912" w:rsidR="005C137E" w:rsidRPr="00045001" w:rsidRDefault="005C137E" w:rsidP="005C137E">
            <w:pPr>
              <w:spacing w:line="259" w:lineRule="auto"/>
              <w:rPr>
                <w:kern w:val="2"/>
                <w:szCs w:val="24"/>
              </w:rPr>
            </w:pPr>
            <w:r>
              <w:rPr>
                <w:kern w:val="2"/>
                <w:szCs w:val="24"/>
              </w:rPr>
              <w:t>Netaikoma</w:t>
            </w:r>
          </w:p>
        </w:tc>
      </w:tr>
      <w:tr w:rsidR="005C137E"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5C137E" w:rsidRDefault="005C137E" w:rsidP="005C137E">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781B2448" w:rsidR="005C137E" w:rsidRPr="00CF1D8D" w:rsidRDefault="005C137E" w:rsidP="005C137E">
            <w:pPr>
              <w:spacing w:line="259" w:lineRule="auto"/>
              <w:rPr>
                <w:kern w:val="2"/>
                <w:szCs w:val="24"/>
              </w:rPr>
            </w:pPr>
            <w:r>
              <w:rPr>
                <w:kern w:val="2"/>
                <w:szCs w:val="24"/>
              </w:rPr>
              <w:t>Netaikoma</w:t>
            </w:r>
          </w:p>
        </w:tc>
      </w:tr>
      <w:tr w:rsidR="005C137E" w14:paraId="0126462E" w14:textId="77777777">
        <w:trPr>
          <w:trHeight w:val="300"/>
        </w:trPr>
        <w:tc>
          <w:tcPr>
            <w:tcW w:w="9535" w:type="dxa"/>
            <w:gridSpan w:val="5"/>
          </w:tcPr>
          <w:p w14:paraId="318973A5" w14:textId="77777777" w:rsidR="005C137E" w:rsidRDefault="005C137E" w:rsidP="005C137E">
            <w:pPr>
              <w:jc w:val="center"/>
              <w:rPr>
                <w:b/>
                <w:bCs/>
                <w:kern w:val="2"/>
                <w:szCs w:val="24"/>
              </w:rPr>
            </w:pPr>
            <w:r>
              <w:rPr>
                <w:b/>
                <w:kern w:val="2"/>
                <w:szCs w:val="24"/>
              </w:rPr>
              <w:t>10. ESMINĖS SUTARTIES SĄLYGOS</w:t>
            </w:r>
          </w:p>
        </w:tc>
      </w:tr>
      <w:tr w:rsidR="005C137E" w14:paraId="4D59E15A" w14:textId="77777777">
        <w:trPr>
          <w:trHeight w:val="300"/>
        </w:trPr>
        <w:tc>
          <w:tcPr>
            <w:tcW w:w="2707" w:type="dxa"/>
            <w:gridSpan w:val="3"/>
          </w:tcPr>
          <w:p w14:paraId="345EFFE5" w14:textId="77777777" w:rsidR="005C137E" w:rsidRDefault="005C137E" w:rsidP="005C137E">
            <w:pPr>
              <w:rPr>
                <w:b/>
                <w:bCs/>
                <w:kern w:val="2"/>
              </w:rPr>
            </w:pPr>
            <w:r>
              <w:rPr>
                <w:b/>
                <w:bCs/>
              </w:rPr>
              <w:t>10.1. Esminės Sutarties sąlygos</w:t>
            </w:r>
          </w:p>
        </w:tc>
        <w:tc>
          <w:tcPr>
            <w:tcW w:w="6828" w:type="dxa"/>
            <w:gridSpan w:val="2"/>
          </w:tcPr>
          <w:p w14:paraId="3657475F" w14:textId="76B5F587" w:rsidR="005C137E" w:rsidRPr="00045001" w:rsidRDefault="005C137E" w:rsidP="005C137E">
            <w:pPr>
              <w:rPr>
                <w:kern w:val="2"/>
                <w:szCs w:val="24"/>
              </w:rPr>
            </w:pPr>
            <w:r>
              <w:rPr>
                <w:kern w:val="2"/>
                <w:szCs w:val="24"/>
              </w:rPr>
              <w:t>Netaikoma</w:t>
            </w:r>
          </w:p>
        </w:tc>
      </w:tr>
      <w:tr w:rsidR="005C137E" w14:paraId="0F5458CF" w14:textId="77777777">
        <w:trPr>
          <w:trHeight w:val="300"/>
        </w:trPr>
        <w:tc>
          <w:tcPr>
            <w:tcW w:w="2700" w:type="dxa"/>
            <w:gridSpan w:val="2"/>
          </w:tcPr>
          <w:p w14:paraId="0C270B5F" w14:textId="77777777" w:rsidR="005C137E" w:rsidRDefault="005C137E" w:rsidP="005C137E">
            <w:pPr>
              <w:rPr>
                <w:b/>
                <w:bCs/>
                <w:kern w:val="2"/>
                <w:szCs w:val="24"/>
              </w:rPr>
            </w:pPr>
            <w:r>
              <w:rPr>
                <w:b/>
                <w:bCs/>
                <w:kern w:val="2"/>
                <w:szCs w:val="24"/>
              </w:rPr>
              <w:t>10.2. Dideli arba nuolatiniai esminės Sutarties sąlygos vykdymo trūkumai</w:t>
            </w:r>
          </w:p>
        </w:tc>
        <w:tc>
          <w:tcPr>
            <w:tcW w:w="6835" w:type="dxa"/>
            <w:gridSpan w:val="3"/>
          </w:tcPr>
          <w:p w14:paraId="27FF7C68" w14:textId="3D9927A4" w:rsidR="005C137E" w:rsidRDefault="005C137E" w:rsidP="005C137E">
            <w:pPr>
              <w:rPr>
                <w:kern w:val="2"/>
                <w:szCs w:val="24"/>
              </w:rPr>
            </w:pPr>
            <w:r>
              <w:rPr>
                <w:kern w:val="2"/>
                <w:szCs w:val="24"/>
              </w:rPr>
              <w:t xml:space="preserve">Netaikoma </w:t>
            </w:r>
          </w:p>
        </w:tc>
      </w:tr>
      <w:tr w:rsidR="005C137E" w14:paraId="70836C3F" w14:textId="77777777">
        <w:trPr>
          <w:trHeight w:val="300"/>
        </w:trPr>
        <w:tc>
          <w:tcPr>
            <w:tcW w:w="9535" w:type="dxa"/>
            <w:gridSpan w:val="5"/>
          </w:tcPr>
          <w:p w14:paraId="31DFC488" w14:textId="77777777" w:rsidR="005C137E" w:rsidRDefault="005C137E" w:rsidP="005C137E">
            <w:pPr>
              <w:jc w:val="center"/>
              <w:rPr>
                <w:b/>
                <w:bCs/>
                <w:kern w:val="2"/>
                <w:szCs w:val="24"/>
              </w:rPr>
            </w:pPr>
            <w:r>
              <w:rPr>
                <w:b/>
                <w:bCs/>
                <w:kern w:val="2"/>
                <w:szCs w:val="24"/>
              </w:rPr>
              <w:lastRenderedPageBreak/>
              <w:t>11. SUTARTIES GALIOJIMAS IR KEITIMAS</w:t>
            </w:r>
          </w:p>
        </w:tc>
      </w:tr>
      <w:tr w:rsidR="005C137E"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5C137E" w:rsidRDefault="005C137E" w:rsidP="005C137E">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0DC01EF2" w14:textId="0CFC9D69" w:rsidR="005C137E" w:rsidRDefault="005C137E" w:rsidP="005C137E">
            <w:pPr>
              <w:rPr>
                <w:color w:val="4472C4"/>
                <w:kern w:val="2"/>
                <w:szCs w:val="24"/>
              </w:rPr>
            </w:pPr>
            <w:r w:rsidRPr="003104F2">
              <w:rPr>
                <w:kern w:val="2"/>
                <w:szCs w:val="24"/>
              </w:rPr>
              <w:t>Ši Sutartis laikoma sudaryta ir įsigalioja nuo Sutarties pasirašymo</w:t>
            </w:r>
            <w:r w:rsidRPr="003104F2">
              <w:rPr>
                <w:kern w:val="2"/>
                <w:szCs w:val="24"/>
              </w:rPr>
              <w:br/>
              <w:t>dienos (antrosios Šalies pasirašymo dieną).</w:t>
            </w:r>
            <w:r>
              <w:rPr>
                <w:kern w:val="2"/>
                <w:szCs w:val="24"/>
              </w:rPr>
              <w:t xml:space="preserve"> </w:t>
            </w:r>
            <w:r w:rsidRPr="003104F2">
              <w:rPr>
                <w:kern w:val="2"/>
                <w:szCs w:val="24"/>
              </w:rPr>
              <w:t>Sutartis galioja iki visiško prievolių įvykdymo.</w:t>
            </w:r>
          </w:p>
        </w:tc>
      </w:tr>
      <w:tr w:rsidR="005C137E"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5C137E" w:rsidRDefault="005C137E" w:rsidP="005C137E">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5C137E" w:rsidRDefault="005C137E" w:rsidP="005C137E">
            <w:pPr>
              <w:rPr>
                <w:kern w:val="2"/>
                <w:szCs w:val="24"/>
              </w:rPr>
            </w:pPr>
            <w:r>
              <w:rPr>
                <w:kern w:val="2"/>
                <w:szCs w:val="24"/>
              </w:rPr>
              <w:t>Netaikoma</w:t>
            </w:r>
          </w:p>
          <w:p w14:paraId="5BFF1F84" w14:textId="33E0926B" w:rsidR="005C137E" w:rsidRDefault="005C137E" w:rsidP="005C137E">
            <w:pPr>
              <w:rPr>
                <w:kern w:val="2"/>
                <w:szCs w:val="24"/>
              </w:rPr>
            </w:pPr>
          </w:p>
        </w:tc>
      </w:tr>
      <w:tr w:rsidR="005C137E" w14:paraId="0284242D" w14:textId="77777777">
        <w:trPr>
          <w:trHeight w:val="300"/>
        </w:trPr>
        <w:tc>
          <w:tcPr>
            <w:tcW w:w="9535" w:type="dxa"/>
            <w:gridSpan w:val="5"/>
          </w:tcPr>
          <w:p w14:paraId="05AABF93" w14:textId="77777777" w:rsidR="005C137E" w:rsidRDefault="005C137E" w:rsidP="005C137E">
            <w:pPr>
              <w:jc w:val="center"/>
              <w:rPr>
                <w:b/>
                <w:bCs/>
                <w:kern w:val="2"/>
                <w:szCs w:val="24"/>
              </w:rPr>
            </w:pPr>
            <w:r>
              <w:rPr>
                <w:b/>
                <w:bCs/>
                <w:kern w:val="2"/>
                <w:szCs w:val="24"/>
              </w:rPr>
              <w:t>12. SUTARTIES NUTRAUKIMAS</w:t>
            </w:r>
          </w:p>
        </w:tc>
      </w:tr>
      <w:tr w:rsidR="005C137E" w14:paraId="02CDEAC4" w14:textId="77777777">
        <w:trPr>
          <w:trHeight w:val="300"/>
        </w:trPr>
        <w:tc>
          <w:tcPr>
            <w:tcW w:w="2532" w:type="dxa"/>
          </w:tcPr>
          <w:p w14:paraId="226C878D" w14:textId="77777777" w:rsidR="005C137E" w:rsidRDefault="005C137E" w:rsidP="005C137E">
            <w:pPr>
              <w:rPr>
                <w:b/>
                <w:bCs/>
                <w:kern w:val="2"/>
                <w:szCs w:val="24"/>
              </w:rPr>
            </w:pPr>
            <w:r>
              <w:rPr>
                <w:b/>
                <w:bCs/>
                <w:kern w:val="2"/>
                <w:szCs w:val="24"/>
              </w:rPr>
              <w:t>12.1. Sutarties nutraukimo pagrindai</w:t>
            </w:r>
          </w:p>
        </w:tc>
        <w:tc>
          <w:tcPr>
            <w:tcW w:w="7003" w:type="dxa"/>
            <w:gridSpan w:val="4"/>
          </w:tcPr>
          <w:p w14:paraId="6FAE0A4C" w14:textId="23689535" w:rsidR="005C137E" w:rsidRPr="003104F2" w:rsidRDefault="005C137E" w:rsidP="005C137E">
            <w:pPr>
              <w:rPr>
                <w:kern w:val="2"/>
                <w:szCs w:val="24"/>
              </w:rPr>
            </w:pPr>
            <w:r>
              <w:rPr>
                <w:kern w:val="2"/>
                <w:szCs w:val="24"/>
              </w:rPr>
              <w:t>Sutartis gali būti nutraukiama rašytiniu Šalių susitarimu arba vienašališkai, Bendrosiose sąlygose nustatyta tvarka.</w:t>
            </w:r>
          </w:p>
        </w:tc>
      </w:tr>
      <w:tr w:rsidR="005C137E" w14:paraId="69CB11D9" w14:textId="77777777">
        <w:trPr>
          <w:trHeight w:val="300"/>
        </w:trPr>
        <w:tc>
          <w:tcPr>
            <w:tcW w:w="2532" w:type="dxa"/>
          </w:tcPr>
          <w:p w14:paraId="30B41D12" w14:textId="77777777" w:rsidR="005C137E" w:rsidRDefault="005C137E" w:rsidP="005C137E">
            <w:pPr>
              <w:rPr>
                <w:b/>
                <w:bCs/>
                <w:kern w:val="2"/>
                <w:szCs w:val="24"/>
              </w:rPr>
            </w:pPr>
            <w:r>
              <w:rPr>
                <w:b/>
                <w:bCs/>
                <w:kern w:val="2"/>
                <w:szCs w:val="24"/>
              </w:rPr>
              <w:t>12.2. Esminiai Sutarties pažeidimai</w:t>
            </w:r>
          </w:p>
          <w:p w14:paraId="08CC1A68" w14:textId="77777777" w:rsidR="005C137E" w:rsidRDefault="005C137E" w:rsidP="005C137E">
            <w:pPr>
              <w:rPr>
                <w:b/>
                <w:bCs/>
                <w:kern w:val="2"/>
                <w:szCs w:val="24"/>
              </w:rPr>
            </w:pPr>
          </w:p>
        </w:tc>
        <w:tc>
          <w:tcPr>
            <w:tcW w:w="7003" w:type="dxa"/>
            <w:gridSpan w:val="4"/>
          </w:tcPr>
          <w:p w14:paraId="22192202" w14:textId="6ECD0C81" w:rsidR="005C137E" w:rsidRPr="00045001" w:rsidRDefault="005C137E" w:rsidP="005C137E">
            <w:pPr>
              <w:rPr>
                <w:kern w:val="2"/>
                <w:szCs w:val="24"/>
              </w:rPr>
            </w:pPr>
            <w:r w:rsidRPr="00045001">
              <w:rPr>
                <w:kern w:val="2"/>
                <w:szCs w:val="24"/>
              </w:rPr>
              <w:t>12.2.1. jeigu Tiekėjas nevykdo prisiimtų įsipareigojimų už Sutartyje nustatytą Sutarties kainą;</w:t>
            </w:r>
          </w:p>
          <w:p w14:paraId="7092C4D1" w14:textId="3AD0B1B0" w:rsidR="005C137E" w:rsidRPr="00045001" w:rsidRDefault="005C137E" w:rsidP="005C137E">
            <w:pPr>
              <w:spacing w:line="257" w:lineRule="auto"/>
              <w:jc w:val="both"/>
              <w:rPr>
                <w:rFonts w:eastAsia="Arial"/>
                <w:kern w:val="2"/>
                <w:szCs w:val="24"/>
              </w:rPr>
            </w:pPr>
            <w:r w:rsidRPr="00045001">
              <w:rPr>
                <w:rFonts w:eastAsia="Arial"/>
                <w:kern w:val="2"/>
                <w:szCs w:val="24"/>
              </w:rPr>
              <w:t>12.2.2. jeigu Tiekėjas nesilaiko Sutartyje nustatytų Prekių tiekimo terminų 2 (du) kartus iš eilės arba vėluoja pristatyti Prekes daugiau nei 10 kalendorinių dienų Sutartyje nustatytas Prekių pristatymo terminas;</w:t>
            </w:r>
          </w:p>
          <w:p w14:paraId="49957558" w14:textId="185489E5" w:rsidR="005C137E" w:rsidRPr="00045001" w:rsidRDefault="005C137E" w:rsidP="005C137E">
            <w:pPr>
              <w:tabs>
                <w:tab w:val="left" w:pos="567"/>
                <w:tab w:val="left" w:pos="851"/>
                <w:tab w:val="left" w:pos="992"/>
                <w:tab w:val="left" w:pos="1134"/>
              </w:tabs>
              <w:spacing w:line="257" w:lineRule="auto"/>
              <w:jc w:val="both"/>
              <w:rPr>
                <w:rFonts w:eastAsia="Arial"/>
                <w:kern w:val="2"/>
                <w:szCs w:val="24"/>
              </w:rPr>
            </w:pPr>
            <w:r w:rsidRPr="00045001">
              <w:rPr>
                <w:rFonts w:eastAsia="Arial"/>
                <w:kern w:val="2"/>
                <w:szCs w:val="24"/>
              </w:rPr>
              <w:t>12.2.3. jeigu Tiekėjas pažeidžia Prekių pristatymo terminus ir priskaičiuotų netesybų už vėlavimą suma viršija 20 (dvidešimt) proc. Pradinės sutarties vertės;</w:t>
            </w:r>
          </w:p>
          <w:p w14:paraId="05C38EB5" w14:textId="2F8E3FD9" w:rsidR="005C137E" w:rsidRPr="00045001" w:rsidRDefault="005C137E" w:rsidP="005C137E">
            <w:pPr>
              <w:tabs>
                <w:tab w:val="left" w:pos="567"/>
                <w:tab w:val="left" w:pos="851"/>
                <w:tab w:val="left" w:pos="992"/>
                <w:tab w:val="left" w:pos="1134"/>
              </w:tabs>
              <w:spacing w:line="257" w:lineRule="auto"/>
              <w:jc w:val="both"/>
              <w:rPr>
                <w:rFonts w:eastAsia="Arial"/>
                <w:kern w:val="2"/>
                <w:szCs w:val="24"/>
              </w:rPr>
            </w:pPr>
            <w:r w:rsidRPr="00045001">
              <w:rPr>
                <w:rFonts w:eastAsia="Arial"/>
                <w:kern w:val="2"/>
                <w:szCs w:val="24"/>
              </w:rPr>
              <w:t>12.2.4. Tiekėjas pažeidžia Prekių pristatymo terminus ir dėl Prekių pristatymo vėlavimo Prekės tampa nebereikalingos;</w:t>
            </w:r>
          </w:p>
          <w:p w14:paraId="03DDA9E3" w14:textId="0FF3D5C0" w:rsidR="005C137E" w:rsidRDefault="005C137E" w:rsidP="005C137E">
            <w:pPr>
              <w:tabs>
                <w:tab w:val="left" w:pos="567"/>
                <w:tab w:val="left" w:pos="851"/>
                <w:tab w:val="left" w:pos="992"/>
                <w:tab w:val="left" w:pos="1134"/>
              </w:tabs>
              <w:spacing w:line="257" w:lineRule="auto"/>
              <w:jc w:val="both"/>
              <w:rPr>
                <w:rFonts w:eastAsia="Arial"/>
                <w:color w:val="FF0000"/>
                <w:kern w:val="2"/>
                <w:szCs w:val="24"/>
              </w:rPr>
            </w:pPr>
            <w:r w:rsidRPr="00045001">
              <w:rPr>
                <w:rFonts w:eastAsia="Arial"/>
                <w:kern w:val="2"/>
                <w:szCs w:val="24"/>
              </w:rPr>
              <w:t>12.2.5. Tiekėjas daugiau kaip 2 (du) kartus pristato Prekes, kurios neatitinka Sutartyje ir (ar) Įstatymuose nustatytų reikalavimų Prekėms;</w:t>
            </w:r>
          </w:p>
        </w:tc>
      </w:tr>
      <w:tr w:rsidR="005C137E" w14:paraId="66C5FB47" w14:textId="77777777">
        <w:trPr>
          <w:trHeight w:val="300"/>
        </w:trPr>
        <w:tc>
          <w:tcPr>
            <w:tcW w:w="9535" w:type="dxa"/>
            <w:gridSpan w:val="5"/>
          </w:tcPr>
          <w:p w14:paraId="2E78AE5D" w14:textId="02D9EFBB" w:rsidR="005C137E" w:rsidRDefault="005C137E" w:rsidP="005C137E">
            <w:pPr>
              <w:jc w:val="center"/>
              <w:rPr>
                <w:kern w:val="2"/>
                <w:szCs w:val="24"/>
              </w:rPr>
            </w:pPr>
            <w:r>
              <w:rPr>
                <w:b/>
                <w:bCs/>
                <w:kern w:val="2"/>
                <w:szCs w:val="24"/>
              </w:rPr>
              <w:t xml:space="preserve">13. APLINKOSAUGINIAI IR SOCIALINIAI KRITERIJAI </w:t>
            </w:r>
          </w:p>
        </w:tc>
      </w:tr>
      <w:tr w:rsidR="005C137E" w14:paraId="2A940830" w14:textId="77777777">
        <w:trPr>
          <w:trHeight w:val="300"/>
        </w:trPr>
        <w:tc>
          <w:tcPr>
            <w:tcW w:w="2532" w:type="dxa"/>
          </w:tcPr>
          <w:p w14:paraId="5445B64C" w14:textId="77777777" w:rsidR="005C137E" w:rsidRPr="006B0EF5" w:rsidRDefault="005C137E" w:rsidP="005C137E">
            <w:pPr>
              <w:rPr>
                <w:b/>
                <w:bCs/>
                <w:kern w:val="2"/>
                <w:szCs w:val="24"/>
              </w:rPr>
            </w:pPr>
            <w:r w:rsidRPr="006B0EF5">
              <w:rPr>
                <w:b/>
                <w:bCs/>
                <w:kern w:val="2"/>
                <w:szCs w:val="24"/>
              </w:rPr>
              <w:t>13.1. Aplinkosauginių kriterijų nustatymo teisinis pagrindas</w:t>
            </w:r>
          </w:p>
        </w:tc>
        <w:tc>
          <w:tcPr>
            <w:tcW w:w="7003" w:type="dxa"/>
            <w:gridSpan w:val="4"/>
          </w:tcPr>
          <w:p w14:paraId="6B6A83AD" w14:textId="2BE69F73" w:rsidR="005C137E" w:rsidRPr="00C02992" w:rsidRDefault="005C137E" w:rsidP="005C137E">
            <w:pPr>
              <w:jc w:val="both"/>
              <w:rPr>
                <w:kern w:val="2"/>
                <w:szCs w:val="24"/>
              </w:rPr>
            </w:pPr>
            <w:r w:rsidRPr="00C02992">
              <w:rPr>
                <w:kern w:val="2"/>
                <w:szCs w:val="24"/>
                <w:shd w:val="clear" w:color="auto" w:fill="FFFFFF"/>
              </w:rPr>
              <w:t xml:space="preserve">Aplinkosauginiai kriterijai Prekėms nustatomi vadovaujantis </w:t>
            </w:r>
            <w:r w:rsidRPr="00C02992">
              <w:rPr>
                <w:kern w:val="2"/>
                <w:szCs w:val="24"/>
              </w:rPr>
              <w:t>Aplinkos apsaugos kriterijų taikymo, vykdant žaliuosius pirkimus, tvarkos aprašo, patvirtinto Lietuvos Respublikos aplinkos ministro 2011 m. birželio 28 d. įsakymu Nr. D1-508</w:t>
            </w:r>
            <w:r w:rsidRPr="00C02992">
              <w:rPr>
                <w:kern w:val="2"/>
                <w:szCs w:val="24"/>
                <w:shd w:val="clear" w:color="auto" w:fill="FFFFFF"/>
              </w:rPr>
              <w:t> „Dėl Aplinkos apsaugos kriterijų taikymo, vykdant žaliuosius pirkimus, tvarkos aprašo patvirtinimo“ (toliau – Tvarkos aprašas) 4.4.4. papunkčiu.</w:t>
            </w:r>
            <w:r w:rsidRPr="00C02992">
              <w:rPr>
                <w:kern w:val="2"/>
                <w:szCs w:val="24"/>
              </w:rPr>
              <w:t> </w:t>
            </w:r>
          </w:p>
          <w:p w14:paraId="704A7297" w14:textId="77777777" w:rsidR="005C137E" w:rsidRPr="00C02992" w:rsidRDefault="005C137E" w:rsidP="005C137E">
            <w:pPr>
              <w:jc w:val="both"/>
              <w:rPr>
                <w:kern w:val="2"/>
                <w:szCs w:val="24"/>
                <w:shd w:val="clear" w:color="auto" w:fill="FFFFFF"/>
              </w:rPr>
            </w:pPr>
            <w:r w:rsidRPr="00C02992">
              <w:rPr>
                <w:kern w:val="2"/>
                <w:szCs w:val="24"/>
                <w:shd w:val="clear" w:color="auto" w:fill="FFFFFF"/>
              </w:rPr>
              <w:t>Nustačius, kad Tiekėjas šiame papunktyje nustatyto kriterijaus (-jų) nesilaiko, Tiekėjui taikoma Specialiųjų sąlygų 9.5 punkte nurodyto dydžio bauda.</w:t>
            </w:r>
          </w:p>
          <w:p w14:paraId="4B6631DF" w14:textId="630BFBCC" w:rsidR="005C137E" w:rsidRPr="00963D7F" w:rsidRDefault="005C137E" w:rsidP="005C137E">
            <w:pPr>
              <w:suppressAutoHyphens/>
              <w:jc w:val="both"/>
              <w:rPr>
                <w:strike/>
                <w:szCs w:val="24"/>
                <w:highlight w:val="yellow"/>
              </w:rPr>
            </w:pPr>
          </w:p>
        </w:tc>
      </w:tr>
      <w:tr w:rsidR="005C137E" w14:paraId="032072CC" w14:textId="77777777">
        <w:trPr>
          <w:trHeight w:val="300"/>
        </w:trPr>
        <w:tc>
          <w:tcPr>
            <w:tcW w:w="2532" w:type="dxa"/>
          </w:tcPr>
          <w:p w14:paraId="0C0ADA8E" w14:textId="77777777" w:rsidR="005C137E" w:rsidRDefault="005C137E" w:rsidP="005C137E">
            <w:pPr>
              <w:rPr>
                <w:b/>
                <w:bCs/>
                <w:kern w:val="2"/>
                <w:szCs w:val="24"/>
              </w:rPr>
            </w:pPr>
            <w:r>
              <w:rPr>
                <w:b/>
                <w:bCs/>
                <w:kern w:val="2"/>
                <w:szCs w:val="24"/>
              </w:rPr>
              <w:t>13.2.  Su perkamomis Prekėmis susiję socialiniai kriterijai</w:t>
            </w:r>
          </w:p>
        </w:tc>
        <w:tc>
          <w:tcPr>
            <w:tcW w:w="7003" w:type="dxa"/>
            <w:gridSpan w:val="4"/>
          </w:tcPr>
          <w:p w14:paraId="7834229A" w14:textId="172BB09B" w:rsidR="005C137E" w:rsidRPr="003104F2" w:rsidRDefault="005C137E" w:rsidP="005C137E">
            <w:pPr>
              <w:rPr>
                <w:color w:val="000000"/>
                <w:kern w:val="2"/>
                <w:szCs w:val="24"/>
                <w:shd w:val="clear" w:color="auto" w:fill="FFFFFF"/>
              </w:rPr>
            </w:pPr>
            <w:r>
              <w:rPr>
                <w:color w:val="000000"/>
                <w:kern w:val="2"/>
                <w:szCs w:val="24"/>
                <w:shd w:val="clear" w:color="auto" w:fill="FFFFFF"/>
              </w:rPr>
              <w:t>Netaikoma</w:t>
            </w:r>
          </w:p>
        </w:tc>
      </w:tr>
      <w:tr w:rsidR="005C137E" w14:paraId="07F0FFD0" w14:textId="77777777">
        <w:trPr>
          <w:trHeight w:val="300"/>
        </w:trPr>
        <w:tc>
          <w:tcPr>
            <w:tcW w:w="9535" w:type="dxa"/>
            <w:gridSpan w:val="5"/>
          </w:tcPr>
          <w:p w14:paraId="0EE0B189" w14:textId="77777777" w:rsidR="005C137E" w:rsidRDefault="005C137E" w:rsidP="005C137E">
            <w:pPr>
              <w:jc w:val="center"/>
              <w:rPr>
                <w:b/>
                <w:bCs/>
                <w:kern w:val="2"/>
                <w:szCs w:val="24"/>
              </w:rPr>
            </w:pPr>
            <w:r>
              <w:rPr>
                <w:b/>
                <w:bCs/>
                <w:kern w:val="2"/>
                <w:szCs w:val="24"/>
              </w:rPr>
              <w:t xml:space="preserve">14. BENDRŲJŲ SĄLYGŲ PAKEITIMAI IR PAPILDYMAI </w:t>
            </w:r>
          </w:p>
          <w:p w14:paraId="5D079BCD" w14:textId="77777777" w:rsidR="005C137E" w:rsidRDefault="005C137E" w:rsidP="005C137E">
            <w:pPr>
              <w:jc w:val="center"/>
              <w:rPr>
                <w:kern w:val="2"/>
                <w:szCs w:val="24"/>
              </w:rPr>
            </w:pPr>
            <w:r>
              <w:rPr>
                <w:kern w:val="2"/>
                <w:szCs w:val="24"/>
              </w:rPr>
              <w:t xml:space="preserve">(jeigu būtina dėl konkretaus Sutarties dalyko specifikos) </w:t>
            </w:r>
          </w:p>
        </w:tc>
      </w:tr>
      <w:tr w:rsidR="005C137E" w14:paraId="6259D831" w14:textId="77777777">
        <w:trPr>
          <w:trHeight w:val="300"/>
        </w:trPr>
        <w:tc>
          <w:tcPr>
            <w:tcW w:w="2532" w:type="dxa"/>
          </w:tcPr>
          <w:p w14:paraId="43927719" w14:textId="77777777" w:rsidR="005C137E" w:rsidRDefault="005C137E" w:rsidP="005C137E">
            <w:pPr>
              <w:rPr>
                <w:b/>
                <w:bCs/>
                <w:kern w:val="2"/>
                <w:szCs w:val="24"/>
              </w:rPr>
            </w:pPr>
            <w:r>
              <w:rPr>
                <w:b/>
                <w:bCs/>
                <w:kern w:val="2"/>
                <w:szCs w:val="24"/>
              </w:rPr>
              <w:t xml:space="preserve">14.1. </w:t>
            </w:r>
          </w:p>
        </w:tc>
        <w:tc>
          <w:tcPr>
            <w:tcW w:w="7003" w:type="dxa"/>
            <w:gridSpan w:val="4"/>
          </w:tcPr>
          <w:p w14:paraId="64EFDE2F" w14:textId="77777777" w:rsidR="005C137E" w:rsidRDefault="005C137E" w:rsidP="005C137E">
            <w:pPr>
              <w:rPr>
                <w:color w:val="4472C4"/>
                <w:kern w:val="2"/>
                <w:szCs w:val="24"/>
              </w:rPr>
            </w:pPr>
            <w:r>
              <w:rPr>
                <w:color w:val="4472C4"/>
                <w:kern w:val="2"/>
                <w:szCs w:val="24"/>
              </w:rPr>
              <w:t>(pildyti jei keičiamas Sutarties Bendrųjų sąlygų punktas, jį išdėstant nauja redakcija):</w:t>
            </w:r>
          </w:p>
          <w:p w14:paraId="612BA4B0" w14:textId="77777777" w:rsidR="005C137E" w:rsidRDefault="005C137E" w:rsidP="005C137E">
            <w:pPr>
              <w:rPr>
                <w:kern w:val="2"/>
                <w:szCs w:val="24"/>
              </w:rPr>
            </w:pPr>
            <w:r>
              <w:rPr>
                <w:kern w:val="2"/>
                <w:szCs w:val="24"/>
              </w:rPr>
              <w:t>Šalys susitaria pakeisti nurodytą Sutarties Bendrųjų sąlygų punktą ir išdėstyti jį nauja redakcija: ____.</w:t>
            </w:r>
          </w:p>
        </w:tc>
      </w:tr>
      <w:tr w:rsidR="005C137E" w14:paraId="35D09A71" w14:textId="77777777">
        <w:trPr>
          <w:trHeight w:val="300"/>
        </w:trPr>
        <w:tc>
          <w:tcPr>
            <w:tcW w:w="2532" w:type="dxa"/>
          </w:tcPr>
          <w:p w14:paraId="20C1F51E" w14:textId="11CDD53A" w:rsidR="005C137E" w:rsidRDefault="005C137E" w:rsidP="005C137E">
            <w:pPr>
              <w:rPr>
                <w:b/>
                <w:bCs/>
                <w:kern w:val="2"/>
                <w:szCs w:val="24"/>
              </w:rPr>
            </w:pPr>
            <w:r>
              <w:rPr>
                <w:b/>
                <w:bCs/>
                <w:kern w:val="2"/>
                <w:szCs w:val="24"/>
              </w:rPr>
              <w:t>14.2.</w:t>
            </w:r>
          </w:p>
        </w:tc>
        <w:tc>
          <w:tcPr>
            <w:tcW w:w="7003" w:type="dxa"/>
            <w:gridSpan w:val="4"/>
          </w:tcPr>
          <w:p w14:paraId="4BE5468E" w14:textId="77777777" w:rsidR="005C137E" w:rsidRDefault="005C137E" w:rsidP="005C137E">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C137E" w14:paraId="063A7063" w14:textId="77777777">
        <w:trPr>
          <w:trHeight w:val="300"/>
        </w:trPr>
        <w:tc>
          <w:tcPr>
            <w:tcW w:w="9535" w:type="dxa"/>
            <w:gridSpan w:val="5"/>
          </w:tcPr>
          <w:p w14:paraId="1EC1A743" w14:textId="77777777" w:rsidR="005C137E" w:rsidRDefault="005C137E" w:rsidP="005C137E">
            <w:pPr>
              <w:jc w:val="center"/>
              <w:rPr>
                <w:b/>
                <w:bCs/>
                <w:kern w:val="2"/>
                <w:szCs w:val="24"/>
              </w:rPr>
            </w:pPr>
            <w:r>
              <w:rPr>
                <w:b/>
                <w:bCs/>
                <w:kern w:val="2"/>
                <w:szCs w:val="24"/>
              </w:rPr>
              <w:t>15. SUTARTIES PRIEDAI</w:t>
            </w:r>
          </w:p>
        </w:tc>
      </w:tr>
      <w:tr w:rsidR="005C137E" w14:paraId="1493342A" w14:textId="77777777">
        <w:trPr>
          <w:trHeight w:val="300"/>
        </w:trPr>
        <w:tc>
          <w:tcPr>
            <w:tcW w:w="2532" w:type="dxa"/>
          </w:tcPr>
          <w:p w14:paraId="0AF63E8A" w14:textId="77777777" w:rsidR="005C137E" w:rsidRDefault="005C137E" w:rsidP="005C137E">
            <w:pPr>
              <w:jc w:val="center"/>
              <w:rPr>
                <w:b/>
                <w:bCs/>
                <w:kern w:val="2"/>
                <w:szCs w:val="24"/>
              </w:rPr>
            </w:pPr>
            <w:r>
              <w:rPr>
                <w:b/>
                <w:bCs/>
                <w:kern w:val="2"/>
                <w:szCs w:val="24"/>
              </w:rPr>
              <w:t>15.1. Priedas Nr. 1</w:t>
            </w:r>
          </w:p>
        </w:tc>
        <w:tc>
          <w:tcPr>
            <w:tcW w:w="7003" w:type="dxa"/>
            <w:gridSpan w:val="4"/>
          </w:tcPr>
          <w:p w14:paraId="23C9ECEE" w14:textId="49D93A84" w:rsidR="005C137E" w:rsidRPr="00956EBE" w:rsidRDefault="005C137E" w:rsidP="005C137E">
            <w:pPr>
              <w:rPr>
                <w:szCs w:val="24"/>
              </w:rPr>
            </w:pPr>
            <w:r w:rsidRPr="00C33599">
              <w:rPr>
                <w:szCs w:val="24"/>
              </w:rPr>
              <w:t>Atviro tipo dviračių saugyklos su montavimo darbais techninė specifikacija, 10 lapų.</w:t>
            </w:r>
          </w:p>
        </w:tc>
      </w:tr>
      <w:tr w:rsidR="005C137E" w14:paraId="4C75E455" w14:textId="77777777">
        <w:trPr>
          <w:trHeight w:val="300"/>
        </w:trPr>
        <w:tc>
          <w:tcPr>
            <w:tcW w:w="2532" w:type="dxa"/>
          </w:tcPr>
          <w:p w14:paraId="6E44F098" w14:textId="77777777" w:rsidR="005C137E" w:rsidRDefault="005C137E" w:rsidP="005C137E">
            <w:pPr>
              <w:jc w:val="center"/>
              <w:rPr>
                <w:b/>
                <w:bCs/>
                <w:kern w:val="2"/>
                <w:szCs w:val="24"/>
              </w:rPr>
            </w:pPr>
            <w:r>
              <w:rPr>
                <w:b/>
                <w:bCs/>
                <w:kern w:val="2"/>
                <w:szCs w:val="24"/>
              </w:rPr>
              <w:lastRenderedPageBreak/>
              <w:t>15.2. Priedas Nr. 2</w:t>
            </w:r>
          </w:p>
        </w:tc>
        <w:tc>
          <w:tcPr>
            <w:tcW w:w="7003" w:type="dxa"/>
            <w:gridSpan w:val="4"/>
          </w:tcPr>
          <w:p w14:paraId="65CEE00B" w14:textId="2E62D60C" w:rsidR="005C137E" w:rsidRPr="0057181D" w:rsidRDefault="003A12EB" w:rsidP="005C137E">
            <w:pPr>
              <w:rPr>
                <w:kern w:val="2"/>
                <w:szCs w:val="24"/>
              </w:rPr>
            </w:pPr>
            <w:r>
              <w:rPr>
                <w:kern w:val="2"/>
                <w:szCs w:val="24"/>
              </w:rPr>
              <w:t xml:space="preserve">Tiekėjo </w:t>
            </w:r>
            <w:r w:rsidR="005C137E" w:rsidRPr="0057181D">
              <w:rPr>
                <w:kern w:val="2"/>
                <w:szCs w:val="24"/>
              </w:rPr>
              <w:t>pasiūlymas,   lapai.</w:t>
            </w:r>
          </w:p>
        </w:tc>
      </w:tr>
      <w:tr w:rsidR="005C137E" w14:paraId="369E96F2" w14:textId="77777777">
        <w:trPr>
          <w:trHeight w:val="300"/>
        </w:trPr>
        <w:tc>
          <w:tcPr>
            <w:tcW w:w="2532" w:type="dxa"/>
          </w:tcPr>
          <w:p w14:paraId="61C55EA7" w14:textId="77777777" w:rsidR="005C137E" w:rsidRDefault="005C137E" w:rsidP="005C137E">
            <w:pPr>
              <w:jc w:val="center"/>
              <w:rPr>
                <w:b/>
                <w:bCs/>
                <w:kern w:val="2"/>
                <w:szCs w:val="24"/>
              </w:rPr>
            </w:pPr>
            <w:r>
              <w:rPr>
                <w:b/>
                <w:bCs/>
                <w:kern w:val="2"/>
                <w:szCs w:val="24"/>
              </w:rPr>
              <w:t>15.3. Priedas Nr. 3</w:t>
            </w:r>
          </w:p>
        </w:tc>
        <w:tc>
          <w:tcPr>
            <w:tcW w:w="7003" w:type="dxa"/>
            <w:gridSpan w:val="4"/>
          </w:tcPr>
          <w:p w14:paraId="6BCD1B56" w14:textId="77777777" w:rsidR="005C137E" w:rsidRDefault="005C137E" w:rsidP="005C137E">
            <w:pPr>
              <w:jc w:val="center"/>
              <w:rPr>
                <w:b/>
                <w:bCs/>
                <w:kern w:val="2"/>
                <w:szCs w:val="24"/>
              </w:rPr>
            </w:pPr>
          </w:p>
        </w:tc>
      </w:tr>
      <w:tr w:rsidR="005C137E" w14:paraId="143ECD90" w14:textId="77777777">
        <w:trPr>
          <w:trHeight w:val="300"/>
        </w:trPr>
        <w:tc>
          <w:tcPr>
            <w:tcW w:w="2532" w:type="dxa"/>
          </w:tcPr>
          <w:p w14:paraId="7D11A08C" w14:textId="77777777" w:rsidR="005C137E" w:rsidRDefault="005C137E" w:rsidP="005C137E">
            <w:pPr>
              <w:jc w:val="center"/>
              <w:rPr>
                <w:b/>
                <w:bCs/>
                <w:kern w:val="2"/>
                <w:szCs w:val="24"/>
              </w:rPr>
            </w:pPr>
            <w:r>
              <w:rPr>
                <w:b/>
                <w:bCs/>
                <w:kern w:val="2"/>
                <w:szCs w:val="24"/>
              </w:rPr>
              <w:t>15.4. Priedas Nr. 4</w:t>
            </w:r>
          </w:p>
        </w:tc>
        <w:tc>
          <w:tcPr>
            <w:tcW w:w="7003" w:type="dxa"/>
            <w:gridSpan w:val="4"/>
          </w:tcPr>
          <w:p w14:paraId="28490483" w14:textId="77777777" w:rsidR="005C137E" w:rsidRDefault="005C137E" w:rsidP="005C137E">
            <w:pPr>
              <w:jc w:val="center"/>
              <w:rPr>
                <w:b/>
                <w:bCs/>
                <w:kern w:val="2"/>
                <w:szCs w:val="24"/>
              </w:rPr>
            </w:pPr>
          </w:p>
        </w:tc>
      </w:tr>
      <w:tr w:rsidR="005C137E" w14:paraId="13623D1A" w14:textId="77777777">
        <w:trPr>
          <w:trHeight w:val="300"/>
        </w:trPr>
        <w:tc>
          <w:tcPr>
            <w:tcW w:w="2532" w:type="dxa"/>
          </w:tcPr>
          <w:p w14:paraId="4860DB16" w14:textId="77777777" w:rsidR="005C137E" w:rsidRDefault="005C137E" w:rsidP="005C137E">
            <w:pPr>
              <w:jc w:val="center"/>
              <w:rPr>
                <w:b/>
                <w:bCs/>
                <w:kern w:val="2"/>
                <w:szCs w:val="24"/>
              </w:rPr>
            </w:pPr>
            <w:r>
              <w:rPr>
                <w:b/>
                <w:bCs/>
                <w:kern w:val="2"/>
                <w:szCs w:val="24"/>
              </w:rPr>
              <w:t>15.5. Priedas Nr. 5</w:t>
            </w:r>
          </w:p>
        </w:tc>
        <w:tc>
          <w:tcPr>
            <w:tcW w:w="7003" w:type="dxa"/>
            <w:gridSpan w:val="4"/>
          </w:tcPr>
          <w:p w14:paraId="46C1C9A9" w14:textId="77777777" w:rsidR="005C137E" w:rsidRDefault="005C137E" w:rsidP="005C137E">
            <w:pPr>
              <w:jc w:val="center"/>
              <w:rPr>
                <w:b/>
                <w:bCs/>
                <w:kern w:val="2"/>
                <w:szCs w:val="24"/>
              </w:rPr>
            </w:pPr>
          </w:p>
        </w:tc>
      </w:tr>
      <w:tr w:rsidR="005C137E" w14:paraId="29AA4422" w14:textId="77777777">
        <w:tc>
          <w:tcPr>
            <w:tcW w:w="9535" w:type="dxa"/>
            <w:gridSpan w:val="5"/>
          </w:tcPr>
          <w:p w14:paraId="3ACEC6B8" w14:textId="77777777" w:rsidR="005C137E" w:rsidRDefault="005C137E" w:rsidP="005C137E">
            <w:pPr>
              <w:jc w:val="center"/>
              <w:rPr>
                <w:b/>
                <w:bCs/>
                <w:kern w:val="2"/>
                <w:szCs w:val="24"/>
              </w:rPr>
            </w:pPr>
            <w:r>
              <w:rPr>
                <w:b/>
                <w:bCs/>
                <w:kern w:val="2"/>
                <w:szCs w:val="24"/>
              </w:rPr>
              <w:t>16. ŠALIŲ ATSTOVŲ PARAŠAI</w:t>
            </w:r>
          </w:p>
        </w:tc>
      </w:tr>
      <w:tr w:rsidR="005C137E"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5C137E" w:rsidRDefault="005C137E" w:rsidP="005C137E">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5C137E" w:rsidRDefault="005C137E" w:rsidP="005C137E">
            <w:pPr>
              <w:jc w:val="center"/>
              <w:rPr>
                <w:b/>
                <w:bCs/>
                <w:kern w:val="2"/>
                <w:szCs w:val="24"/>
              </w:rPr>
            </w:pPr>
            <w:r>
              <w:rPr>
                <w:b/>
                <w:bCs/>
                <w:kern w:val="2"/>
                <w:szCs w:val="24"/>
              </w:rPr>
              <w:t>TIEKĖJAS</w:t>
            </w:r>
          </w:p>
        </w:tc>
      </w:tr>
      <w:tr w:rsidR="005C137E"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5C137E" w:rsidRDefault="005C137E" w:rsidP="005C137E">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5C137E" w:rsidRDefault="005C137E" w:rsidP="005C137E">
            <w:pPr>
              <w:jc w:val="center"/>
              <w:rPr>
                <w:b/>
                <w:bCs/>
                <w:kern w:val="2"/>
                <w:szCs w:val="24"/>
              </w:rPr>
            </w:pPr>
            <w:r>
              <w:rPr>
                <w:color w:val="4472C4"/>
                <w:kern w:val="2"/>
                <w:szCs w:val="24"/>
              </w:rPr>
              <w:t>(nurodomos atstovo pareigos, vardas, pavardė)</w:t>
            </w:r>
          </w:p>
        </w:tc>
      </w:tr>
      <w:tr w:rsidR="005C137E"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5C137E" w:rsidRDefault="005C137E" w:rsidP="005C137E">
            <w:pPr>
              <w:jc w:val="center"/>
              <w:rPr>
                <w:b/>
                <w:bCs/>
                <w:color w:val="4472C4"/>
                <w:kern w:val="2"/>
                <w:szCs w:val="24"/>
              </w:rPr>
            </w:pPr>
          </w:p>
          <w:p w14:paraId="5F978D19" w14:textId="77777777" w:rsidR="005C137E" w:rsidRDefault="005C137E" w:rsidP="005C137E">
            <w:pPr>
              <w:jc w:val="center"/>
              <w:rPr>
                <w:b/>
                <w:bCs/>
                <w:color w:val="4472C4"/>
                <w:kern w:val="2"/>
                <w:szCs w:val="24"/>
              </w:rPr>
            </w:pPr>
            <w:r>
              <w:rPr>
                <w:b/>
                <w:bCs/>
                <w:color w:val="4472C4"/>
                <w:kern w:val="2"/>
                <w:szCs w:val="24"/>
              </w:rPr>
              <w:t>(parašas)</w:t>
            </w:r>
          </w:p>
          <w:p w14:paraId="540CDEA8" w14:textId="77777777" w:rsidR="005C137E" w:rsidRDefault="005C137E" w:rsidP="005C137E">
            <w:pPr>
              <w:jc w:val="center"/>
              <w:rPr>
                <w:b/>
                <w:bCs/>
                <w:color w:val="4472C4"/>
                <w:kern w:val="2"/>
                <w:szCs w:val="24"/>
              </w:rPr>
            </w:pPr>
          </w:p>
          <w:p w14:paraId="0CC6C66D" w14:textId="77777777" w:rsidR="005C137E" w:rsidRDefault="005C137E" w:rsidP="005C137E">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5C137E" w:rsidRDefault="005C137E" w:rsidP="005C137E">
            <w:pPr>
              <w:jc w:val="center"/>
              <w:rPr>
                <w:b/>
                <w:bCs/>
                <w:color w:val="4472C4"/>
                <w:kern w:val="2"/>
                <w:szCs w:val="24"/>
              </w:rPr>
            </w:pPr>
          </w:p>
          <w:p w14:paraId="449EF7AE" w14:textId="77777777" w:rsidR="005C137E" w:rsidRDefault="005C137E" w:rsidP="005C137E">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98BEC" w14:textId="77777777" w:rsidR="004420F5" w:rsidRDefault="004420F5">
      <w:r>
        <w:separator/>
      </w:r>
    </w:p>
  </w:endnote>
  <w:endnote w:type="continuationSeparator" w:id="0">
    <w:p w14:paraId="0680DD1A" w14:textId="77777777" w:rsidR="004420F5" w:rsidRDefault="00442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F2898" w14:textId="77777777" w:rsidR="004420F5" w:rsidRDefault="004420F5">
      <w:r>
        <w:separator/>
      </w:r>
    </w:p>
  </w:footnote>
  <w:footnote w:type="continuationSeparator" w:id="0">
    <w:p w14:paraId="4AD24003" w14:textId="77777777" w:rsidR="004420F5" w:rsidRDefault="004420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FC4"/>
    <w:multiLevelType w:val="hybridMultilevel"/>
    <w:tmpl w:val="FEF0EC2C"/>
    <w:lvl w:ilvl="0" w:tplc="623E64A8">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1" w15:restartNumberingAfterBreak="0">
    <w:nsid w:val="093038B9"/>
    <w:multiLevelType w:val="multilevel"/>
    <w:tmpl w:val="89923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E3A55"/>
    <w:multiLevelType w:val="multilevel"/>
    <w:tmpl w:val="0AFC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6E31A50"/>
    <w:multiLevelType w:val="multilevel"/>
    <w:tmpl w:val="627498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BF5540A"/>
    <w:multiLevelType w:val="hybridMultilevel"/>
    <w:tmpl w:val="8AE6413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77D915AF"/>
    <w:multiLevelType w:val="hybridMultilevel"/>
    <w:tmpl w:val="93C47378"/>
    <w:lvl w:ilvl="0" w:tplc="60007A64">
      <w:start w:val="1"/>
      <w:numFmt w:val="decimal"/>
      <w:suff w:val="space"/>
      <w:lvlText w:val="%1."/>
      <w:lvlJc w:val="left"/>
      <w:pPr>
        <w:ind w:left="1211" w:hanging="360"/>
      </w:pPr>
      <w:rPr>
        <w:rFonts w:hint="default"/>
        <w:i w:val="0"/>
        <w:iCs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79DF2AFA"/>
    <w:multiLevelType w:val="hybridMultilevel"/>
    <w:tmpl w:val="298AE2C6"/>
    <w:lvl w:ilvl="0" w:tplc="24900E0E">
      <w:start w:val="1"/>
      <w:numFmt w:val="bullet"/>
      <w:suff w:val="space"/>
      <w:lvlText w:val=""/>
      <w:lvlJc w:val="left"/>
      <w:pPr>
        <w:ind w:left="1494"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abstractNum w:abstractNumId="7" w15:restartNumberingAfterBreak="0">
    <w:nsid w:val="7B9E254D"/>
    <w:multiLevelType w:val="hybridMultilevel"/>
    <w:tmpl w:val="B1E05B26"/>
    <w:lvl w:ilvl="0" w:tplc="0638CA76">
      <w:start w:val="1"/>
      <w:numFmt w:val="bullet"/>
      <w:suff w:val="space"/>
      <w:lvlText w:val=""/>
      <w:lvlJc w:val="left"/>
      <w:pPr>
        <w:ind w:left="2018" w:hanging="360"/>
      </w:pPr>
      <w:rPr>
        <w:rFonts w:ascii="Wingdings" w:hAnsi="Wingdings" w:hint="default"/>
      </w:rPr>
    </w:lvl>
    <w:lvl w:ilvl="1" w:tplc="04270003" w:tentative="1">
      <w:start w:val="1"/>
      <w:numFmt w:val="bullet"/>
      <w:lvlText w:val="o"/>
      <w:lvlJc w:val="left"/>
      <w:pPr>
        <w:ind w:left="2738" w:hanging="360"/>
      </w:pPr>
      <w:rPr>
        <w:rFonts w:ascii="Courier New" w:hAnsi="Courier New" w:cs="Courier New" w:hint="default"/>
      </w:rPr>
    </w:lvl>
    <w:lvl w:ilvl="2" w:tplc="04270005" w:tentative="1">
      <w:start w:val="1"/>
      <w:numFmt w:val="bullet"/>
      <w:lvlText w:val=""/>
      <w:lvlJc w:val="left"/>
      <w:pPr>
        <w:ind w:left="3458" w:hanging="360"/>
      </w:pPr>
      <w:rPr>
        <w:rFonts w:ascii="Wingdings" w:hAnsi="Wingdings" w:hint="default"/>
      </w:rPr>
    </w:lvl>
    <w:lvl w:ilvl="3" w:tplc="04270001" w:tentative="1">
      <w:start w:val="1"/>
      <w:numFmt w:val="bullet"/>
      <w:lvlText w:val=""/>
      <w:lvlJc w:val="left"/>
      <w:pPr>
        <w:ind w:left="4178" w:hanging="360"/>
      </w:pPr>
      <w:rPr>
        <w:rFonts w:ascii="Symbol" w:hAnsi="Symbol" w:hint="default"/>
      </w:rPr>
    </w:lvl>
    <w:lvl w:ilvl="4" w:tplc="04270003" w:tentative="1">
      <w:start w:val="1"/>
      <w:numFmt w:val="bullet"/>
      <w:lvlText w:val="o"/>
      <w:lvlJc w:val="left"/>
      <w:pPr>
        <w:ind w:left="4898" w:hanging="360"/>
      </w:pPr>
      <w:rPr>
        <w:rFonts w:ascii="Courier New" w:hAnsi="Courier New" w:cs="Courier New" w:hint="default"/>
      </w:rPr>
    </w:lvl>
    <w:lvl w:ilvl="5" w:tplc="04270005" w:tentative="1">
      <w:start w:val="1"/>
      <w:numFmt w:val="bullet"/>
      <w:lvlText w:val=""/>
      <w:lvlJc w:val="left"/>
      <w:pPr>
        <w:ind w:left="5618" w:hanging="360"/>
      </w:pPr>
      <w:rPr>
        <w:rFonts w:ascii="Wingdings" w:hAnsi="Wingdings" w:hint="default"/>
      </w:rPr>
    </w:lvl>
    <w:lvl w:ilvl="6" w:tplc="04270001" w:tentative="1">
      <w:start w:val="1"/>
      <w:numFmt w:val="bullet"/>
      <w:lvlText w:val=""/>
      <w:lvlJc w:val="left"/>
      <w:pPr>
        <w:ind w:left="6338" w:hanging="360"/>
      </w:pPr>
      <w:rPr>
        <w:rFonts w:ascii="Symbol" w:hAnsi="Symbol" w:hint="default"/>
      </w:rPr>
    </w:lvl>
    <w:lvl w:ilvl="7" w:tplc="04270003" w:tentative="1">
      <w:start w:val="1"/>
      <w:numFmt w:val="bullet"/>
      <w:lvlText w:val="o"/>
      <w:lvlJc w:val="left"/>
      <w:pPr>
        <w:ind w:left="7058" w:hanging="360"/>
      </w:pPr>
      <w:rPr>
        <w:rFonts w:ascii="Courier New" w:hAnsi="Courier New" w:cs="Courier New" w:hint="default"/>
      </w:rPr>
    </w:lvl>
    <w:lvl w:ilvl="8" w:tplc="04270005" w:tentative="1">
      <w:start w:val="1"/>
      <w:numFmt w:val="bullet"/>
      <w:lvlText w:val=""/>
      <w:lvlJc w:val="left"/>
      <w:pPr>
        <w:ind w:left="7778" w:hanging="360"/>
      </w:pPr>
      <w:rPr>
        <w:rFonts w:ascii="Wingdings" w:hAnsi="Wingdings" w:hint="default"/>
      </w:rPr>
    </w:lvl>
  </w:abstractNum>
  <w:num w:numId="1" w16cid:durableId="1076779033">
    <w:abstractNumId w:val="6"/>
  </w:num>
  <w:num w:numId="2" w16cid:durableId="2072731690">
    <w:abstractNumId w:val="7"/>
  </w:num>
  <w:num w:numId="3" w16cid:durableId="289669949">
    <w:abstractNumId w:val="5"/>
  </w:num>
  <w:num w:numId="4" w16cid:durableId="1233926485">
    <w:abstractNumId w:val="3"/>
  </w:num>
  <w:num w:numId="5" w16cid:durableId="821585759">
    <w:abstractNumId w:val="1"/>
  </w:num>
  <w:num w:numId="6" w16cid:durableId="1446339816">
    <w:abstractNumId w:val="4"/>
  </w:num>
  <w:num w:numId="7" w16cid:durableId="1187910857">
    <w:abstractNumId w:val="0"/>
  </w:num>
  <w:num w:numId="8" w16cid:durableId="576402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12C18"/>
    <w:rsid w:val="00036E16"/>
    <w:rsid w:val="00045001"/>
    <w:rsid w:val="00075734"/>
    <w:rsid w:val="00096572"/>
    <w:rsid w:val="00097AF4"/>
    <w:rsid w:val="000E08D2"/>
    <w:rsid w:val="000F7899"/>
    <w:rsid w:val="00133461"/>
    <w:rsid w:val="001467F2"/>
    <w:rsid w:val="0015735B"/>
    <w:rsid w:val="00182727"/>
    <w:rsid w:val="0018354D"/>
    <w:rsid w:val="001973FA"/>
    <w:rsid w:val="001B00C7"/>
    <w:rsid w:val="001B2EB7"/>
    <w:rsid w:val="001D0DA6"/>
    <w:rsid w:val="001D30A2"/>
    <w:rsid w:val="001E40B5"/>
    <w:rsid w:val="00201517"/>
    <w:rsid w:val="00202E5E"/>
    <w:rsid w:val="00230532"/>
    <w:rsid w:val="002740C4"/>
    <w:rsid w:val="002E0673"/>
    <w:rsid w:val="002E515E"/>
    <w:rsid w:val="002F0B5F"/>
    <w:rsid w:val="00301C5F"/>
    <w:rsid w:val="003104F2"/>
    <w:rsid w:val="0031065A"/>
    <w:rsid w:val="003278E5"/>
    <w:rsid w:val="00340608"/>
    <w:rsid w:val="003641B2"/>
    <w:rsid w:val="00365E41"/>
    <w:rsid w:val="00376408"/>
    <w:rsid w:val="00396C76"/>
    <w:rsid w:val="003A12EB"/>
    <w:rsid w:val="003A45F0"/>
    <w:rsid w:val="003B2818"/>
    <w:rsid w:val="003B331E"/>
    <w:rsid w:val="003D6F5F"/>
    <w:rsid w:val="003E2235"/>
    <w:rsid w:val="003E5D1D"/>
    <w:rsid w:val="003F03E7"/>
    <w:rsid w:val="004065D3"/>
    <w:rsid w:val="00412CC7"/>
    <w:rsid w:val="0043554C"/>
    <w:rsid w:val="004420F5"/>
    <w:rsid w:val="00446E98"/>
    <w:rsid w:val="004477C3"/>
    <w:rsid w:val="00464C42"/>
    <w:rsid w:val="004B57F8"/>
    <w:rsid w:val="0051012C"/>
    <w:rsid w:val="00513121"/>
    <w:rsid w:val="005236C1"/>
    <w:rsid w:val="00524649"/>
    <w:rsid w:val="005463A6"/>
    <w:rsid w:val="00547463"/>
    <w:rsid w:val="00562D0B"/>
    <w:rsid w:val="00567599"/>
    <w:rsid w:val="00571618"/>
    <w:rsid w:val="0057181D"/>
    <w:rsid w:val="005828DD"/>
    <w:rsid w:val="00587E3C"/>
    <w:rsid w:val="005A5148"/>
    <w:rsid w:val="005C137E"/>
    <w:rsid w:val="005C15B6"/>
    <w:rsid w:val="005D38E2"/>
    <w:rsid w:val="005D4EA1"/>
    <w:rsid w:val="005D51C1"/>
    <w:rsid w:val="005E2A50"/>
    <w:rsid w:val="005F7147"/>
    <w:rsid w:val="006111BC"/>
    <w:rsid w:val="006123C0"/>
    <w:rsid w:val="0063205D"/>
    <w:rsid w:val="00641C1B"/>
    <w:rsid w:val="00643FD8"/>
    <w:rsid w:val="006448CB"/>
    <w:rsid w:val="00667FEB"/>
    <w:rsid w:val="006945AE"/>
    <w:rsid w:val="006A5FF3"/>
    <w:rsid w:val="006B0EF5"/>
    <w:rsid w:val="006C6CCB"/>
    <w:rsid w:val="006F0FD4"/>
    <w:rsid w:val="006F6AEC"/>
    <w:rsid w:val="007269C1"/>
    <w:rsid w:val="00733412"/>
    <w:rsid w:val="007378B6"/>
    <w:rsid w:val="00751645"/>
    <w:rsid w:val="007600F2"/>
    <w:rsid w:val="007778AA"/>
    <w:rsid w:val="007919E1"/>
    <w:rsid w:val="007C0B4D"/>
    <w:rsid w:val="007C6585"/>
    <w:rsid w:val="007D2227"/>
    <w:rsid w:val="00847C7A"/>
    <w:rsid w:val="008A2E70"/>
    <w:rsid w:val="008A42EF"/>
    <w:rsid w:val="008C31AE"/>
    <w:rsid w:val="008E0268"/>
    <w:rsid w:val="008F3368"/>
    <w:rsid w:val="00914086"/>
    <w:rsid w:val="00920F04"/>
    <w:rsid w:val="009459CE"/>
    <w:rsid w:val="00956EBE"/>
    <w:rsid w:val="009577AE"/>
    <w:rsid w:val="00963D7F"/>
    <w:rsid w:val="00964AB9"/>
    <w:rsid w:val="00981D82"/>
    <w:rsid w:val="00984F59"/>
    <w:rsid w:val="009939DF"/>
    <w:rsid w:val="009C4CAF"/>
    <w:rsid w:val="00A14A1F"/>
    <w:rsid w:val="00A20187"/>
    <w:rsid w:val="00A32BEC"/>
    <w:rsid w:val="00A57768"/>
    <w:rsid w:val="00A725E6"/>
    <w:rsid w:val="00AC33B9"/>
    <w:rsid w:val="00AD6345"/>
    <w:rsid w:val="00AE5A51"/>
    <w:rsid w:val="00B00B12"/>
    <w:rsid w:val="00B15ED2"/>
    <w:rsid w:val="00B21A34"/>
    <w:rsid w:val="00B34B7F"/>
    <w:rsid w:val="00B767F3"/>
    <w:rsid w:val="00B87C79"/>
    <w:rsid w:val="00B900D1"/>
    <w:rsid w:val="00B91940"/>
    <w:rsid w:val="00BA4AD5"/>
    <w:rsid w:val="00BC0AEA"/>
    <w:rsid w:val="00BD63A4"/>
    <w:rsid w:val="00BD7958"/>
    <w:rsid w:val="00BF6697"/>
    <w:rsid w:val="00C02992"/>
    <w:rsid w:val="00C049F7"/>
    <w:rsid w:val="00C10903"/>
    <w:rsid w:val="00C1203B"/>
    <w:rsid w:val="00C126EC"/>
    <w:rsid w:val="00C157AB"/>
    <w:rsid w:val="00C278CB"/>
    <w:rsid w:val="00C33596"/>
    <w:rsid w:val="00C33599"/>
    <w:rsid w:val="00C37DF3"/>
    <w:rsid w:val="00C513CC"/>
    <w:rsid w:val="00C551F1"/>
    <w:rsid w:val="00C963D0"/>
    <w:rsid w:val="00C97FB2"/>
    <w:rsid w:val="00CC11FE"/>
    <w:rsid w:val="00CC7870"/>
    <w:rsid w:val="00CF1D8D"/>
    <w:rsid w:val="00D26784"/>
    <w:rsid w:val="00D37708"/>
    <w:rsid w:val="00D62897"/>
    <w:rsid w:val="00D76EFE"/>
    <w:rsid w:val="00DC3CF5"/>
    <w:rsid w:val="00DD7479"/>
    <w:rsid w:val="00DE3E5B"/>
    <w:rsid w:val="00DF4F93"/>
    <w:rsid w:val="00DF54DC"/>
    <w:rsid w:val="00E027B4"/>
    <w:rsid w:val="00E0697F"/>
    <w:rsid w:val="00E555D9"/>
    <w:rsid w:val="00E56F3C"/>
    <w:rsid w:val="00E77CD6"/>
    <w:rsid w:val="00E800DC"/>
    <w:rsid w:val="00E86108"/>
    <w:rsid w:val="00EA3B9D"/>
    <w:rsid w:val="00EA4DC0"/>
    <w:rsid w:val="00EB32D6"/>
    <w:rsid w:val="00EE4441"/>
    <w:rsid w:val="00EE5FBE"/>
    <w:rsid w:val="00EE64DC"/>
    <w:rsid w:val="00F05222"/>
    <w:rsid w:val="00F0594B"/>
    <w:rsid w:val="00F14737"/>
    <w:rsid w:val="00F61510"/>
    <w:rsid w:val="00F665C4"/>
    <w:rsid w:val="00F70114"/>
    <w:rsid w:val="00F7524B"/>
    <w:rsid w:val="00FC2091"/>
    <w:rsid w:val="00FE5974"/>
    <w:rsid w:val="00FF1E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7ED62C3-952F-4543-B852-DC3B60F21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45001"/>
  </w:style>
  <w:style w:type="paragraph" w:styleId="Antrat1">
    <w:name w:val="heading 1"/>
    <w:basedOn w:val="prastasis"/>
    <w:next w:val="prastasis"/>
    <w:link w:val="Antrat1Diagrama"/>
    <w:uiPriority w:val="9"/>
    <w:qFormat/>
    <w:rsid w:val="003A45F0"/>
    <w:pPr>
      <w:keepNext/>
      <w:keepLines/>
      <w:spacing w:before="360" w:after="80" w:line="276" w:lineRule="auto"/>
      <w:outlineLvl w:val="0"/>
    </w:pPr>
    <w:rPr>
      <w:rFonts w:asciiTheme="majorHAnsi" w:eastAsiaTheme="majorEastAsia" w:hAnsiTheme="majorHAnsi" w:cstheme="majorBidi"/>
      <w:color w:val="2E74B5" w:themeColor="accent1" w:themeShade="BF"/>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446E98"/>
    <w:rPr>
      <w:color w:val="0563C1" w:themeColor="hyperlink"/>
      <w:u w:val="single"/>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446E98"/>
    <w:pPr>
      <w:ind w:left="720"/>
      <w:contextualSpacing/>
      <w:jc w:val="both"/>
    </w:p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446E98"/>
  </w:style>
  <w:style w:type="character" w:styleId="Komentaronuoroda">
    <w:name w:val="annotation reference"/>
    <w:basedOn w:val="Numatytasispastraiposriftas"/>
    <w:semiHidden/>
    <w:unhideWhenUsed/>
    <w:rsid w:val="00920F04"/>
    <w:rPr>
      <w:sz w:val="16"/>
      <w:szCs w:val="16"/>
    </w:rPr>
  </w:style>
  <w:style w:type="paragraph" w:styleId="Komentarotekstas">
    <w:name w:val="annotation text"/>
    <w:basedOn w:val="prastasis"/>
    <w:link w:val="KomentarotekstasDiagrama"/>
    <w:uiPriority w:val="99"/>
    <w:unhideWhenUsed/>
    <w:rsid w:val="00920F04"/>
    <w:rPr>
      <w:sz w:val="20"/>
    </w:rPr>
  </w:style>
  <w:style w:type="character" w:customStyle="1" w:styleId="KomentarotekstasDiagrama">
    <w:name w:val="Komentaro tekstas Diagrama"/>
    <w:basedOn w:val="Numatytasispastraiposriftas"/>
    <w:link w:val="Komentarotekstas"/>
    <w:uiPriority w:val="99"/>
    <w:rsid w:val="00920F04"/>
    <w:rPr>
      <w:sz w:val="20"/>
    </w:rPr>
  </w:style>
  <w:style w:type="paragraph" w:styleId="Komentarotema">
    <w:name w:val="annotation subject"/>
    <w:basedOn w:val="Komentarotekstas"/>
    <w:next w:val="Komentarotekstas"/>
    <w:link w:val="KomentarotemaDiagrama"/>
    <w:semiHidden/>
    <w:unhideWhenUsed/>
    <w:rsid w:val="00920F04"/>
    <w:rPr>
      <w:b/>
      <w:bCs/>
    </w:rPr>
  </w:style>
  <w:style w:type="character" w:customStyle="1" w:styleId="KomentarotemaDiagrama">
    <w:name w:val="Komentaro tema Diagrama"/>
    <w:basedOn w:val="KomentarotekstasDiagrama"/>
    <w:link w:val="Komentarotema"/>
    <w:semiHidden/>
    <w:rsid w:val="00920F04"/>
    <w:rPr>
      <w:b/>
      <w:bCs/>
      <w:sz w:val="20"/>
    </w:rPr>
  </w:style>
  <w:style w:type="character" w:customStyle="1" w:styleId="Antrat1Diagrama">
    <w:name w:val="Antraštė 1 Diagrama"/>
    <w:basedOn w:val="Numatytasispastraiposriftas"/>
    <w:link w:val="Antrat1"/>
    <w:uiPriority w:val="9"/>
    <w:rsid w:val="003A45F0"/>
    <w:rPr>
      <w:rFonts w:asciiTheme="majorHAnsi" w:eastAsiaTheme="majorEastAsia" w:hAnsiTheme="majorHAnsi" w:cstheme="majorBidi"/>
      <w:color w:val="2E74B5" w:themeColor="accent1" w:themeShade="BF"/>
      <w:sz w:val="40"/>
      <w:szCs w:val="40"/>
      <w:lang w:eastAsia="lt-LT"/>
    </w:rPr>
  </w:style>
  <w:style w:type="paragraph" w:styleId="Pataisymai">
    <w:name w:val="Revision"/>
    <w:hidden/>
    <w:semiHidden/>
    <w:rsid w:val="00BF6697"/>
  </w:style>
  <w:style w:type="paragraph" w:customStyle="1" w:styleId="pf0">
    <w:name w:val="pf0"/>
    <w:basedOn w:val="prastasis"/>
    <w:rsid w:val="00BF6697"/>
    <w:pPr>
      <w:spacing w:before="100" w:beforeAutospacing="1" w:after="100" w:afterAutospacing="1"/>
    </w:pPr>
    <w:rPr>
      <w:szCs w:val="24"/>
      <w:lang w:eastAsia="lt-LT"/>
    </w:rPr>
  </w:style>
  <w:style w:type="character" w:customStyle="1" w:styleId="cf01">
    <w:name w:val="cf01"/>
    <w:basedOn w:val="Numatytasispastraiposriftas"/>
    <w:rsid w:val="00BF6697"/>
    <w:rPr>
      <w:rFonts w:ascii="Segoe UI" w:hAnsi="Segoe UI" w:cs="Segoe UI" w:hint="default"/>
      <w:sz w:val="18"/>
      <w:szCs w:val="18"/>
    </w:rPr>
  </w:style>
  <w:style w:type="paragraph" w:styleId="prastasiniatinklio">
    <w:name w:val="Normal (Web)"/>
    <w:basedOn w:val="prastasis"/>
    <w:uiPriority w:val="99"/>
    <w:semiHidden/>
    <w:unhideWhenUsed/>
    <w:rsid w:val="00BF6697"/>
    <w:pPr>
      <w:spacing w:before="100" w:beforeAutospacing="1" w:after="100" w:afterAutospacing="1"/>
    </w:pPr>
    <w:rPr>
      <w:szCs w:val="24"/>
      <w:lang w:eastAsia="lt-LT"/>
    </w:rPr>
  </w:style>
  <w:style w:type="character" w:customStyle="1" w:styleId="cf21">
    <w:name w:val="cf21"/>
    <w:basedOn w:val="Numatytasispastraiposriftas"/>
    <w:rsid w:val="00BF6697"/>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ktor.voronin@visaginas.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be7d7bc6-0587-4706-8852-d7453d8a250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5EDBDAAE50971439CC866C77CC3D83B" ma:contentTypeVersion="6" ma:contentTypeDescription="Kurkite naują dokumentą." ma:contentTypeScope="" ma:versionID="93b0a6e99be8e4d5ca29a0da8d924514">
  <xsd:schema xmlns:xsd="http://www.w3.org/2001/XMLSchema" xmlns:xs="http://www.w3.org/2001/XMLSchema" xmlns:p="http://schemas.microsoft.com/office/2006/metadata/properties" xmlns:ns3="be7d7bc6-0587-4706-8852-d7453d8a2505" targetNamespace="http://schemas.microsoft.com/office/2006/metadata/properties" ma:root="true" ma:fieldsID="69efcbebcbf8dc97a4de1b2cb5b543b6" ns3:_="">
    <xsd:import namespace="be7d7bc6-0587-4706-8852-d7453d8a2505"/>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d7bc6-0587-4706-8852-d7453d8a2505"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9EEB319F-AEA0-42C8-AB4F-5DF8F400156A}">
  <ds:schemaRefs>
    <ds:schemaRef ds:uri="http://schemas.openxmlformats.org/officeDocument/2006/bibliography"/>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be7d7bc6-0587-4706-8852-d7453d8a2505"/>
  </ds:schemaRefs>
</ds:datastoreItem>
</file>

<file path=customXml/itemProps4.xml><?xml version="1.0" encoding="utf-8"?>
<ds:datastoreItem xmlns:ds="http://schemas.openxmlformats.org/officeDocument/2006/customXml" ds:itemID="{95662036-A5F4-4247-8E83-53C17AD6E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d7bc6-0587-4706-8852-d7453d8a2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11492</Words>
  <Characters>6551</Characters>
  <Application>Microsoft Office Word</Application>
  <DocSecurity>0</DocSecurity>
  <Lines>54</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Bendras</dc:creator>
  <cp:lastModifiedBy>Loreta Jatkevičienė</cp:lastModifiedBy>
  <cp:revision>4</cp:revision>
  <dcterms:created xsi:type="dcterms:W3CDTF">2026-02-03T08:14:00Z</dcterms:created>
  <dcterms:modified xsi:type="dcterms:W3CDTF">2026-02-03T12:35:00Z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0x01010015EDBDAAE50971439CC866C77CC3D83B</vt:lpwstr>
  </property>
</Properties>
</file>