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3885" w14:textId="5C25E49D" w:rsidR="005C41F5" w:rsidRDefault="00731837">
      <w:pPr>
        <w:rPr>
          <w:rFonts w:ascii="Arial" w:hAnsi="Arial" w:cs="Arial"/>
        </w:rPr>
      </w:pPr>
      <w:r w:rsidRPr="00427B68">
        <w:rPr>
          <w:rFonts w:ascii="Arial" w:hAnsi="Arial" w:cs="Arial"/>
        </w:rPr>
        <w:t>Atsakymai į pateiktus klausimus</w:t>
      </w:r>
    </w:p>
    <w:p w14:paraId="74A62EAC" w14:textId="79DC7C12" w:rsidR="00AE3201" w:rsidRPr="00427B68" w:rsidRDefault="00AE3201">
      <w:pPr>
        <w:rPr>
          <w:rFonts w:ascii="Arial" w:hAnsi="Arial" w:cs="Arial"/>
        </w:rPr>
      </w:pPr>
      <w:proofErr w:type="spellStart"/>
      <w:r>
        <w:rPr>
          <w:rFonts w:ascii="Arial" w:hAnsi="Arial" w:cs="Arial"/>
        </w:rPr>
        <w:t>Answers</w:t>
      </w:r>
      <w:proofErr w:type="spellEnd"/>
      <w:r>
        <w:rPr>
          <w:rFonts w:ascii="Arial" w:hAnsi="Arial" w:cs="Arial"/>
        </w:rPr>
        <w:t xml:space="preserve"> to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submitted</w:t>
      </w:r>
      <w:proofErr w:type="spellEnd"/>
      <w:r>
        <w:rPr>
          <w:rFonts w:ascii="Arial" w:hAnsi="Arial" w:cs="Arial"/>
        </w:rPr>
        <w:t xml:space="preserve"> </w:t>
      </w:r>
      <w:proofErr w:type="spellStart"/>
      <w:r>
        <w:rPr>
          <w:rFonts w:ascii="Arial" w:hAnsi="Arial" w:cs="Arial"/>
        </w:rPr>
        <w:t>questions</w:t>
      </w:r>
      <w:proofErr w:type="spellEnd"/>
    </w:p>
    <w:tbl>
      <w:tblPr>
        <w:tblStyle w:val="Lentelstinklelis"/>
        <w:tblW w:w="5000" w:type="pct"/>
        <w:tblLook w:val="04A0" w:firstRow="1" w:lastRow="0" w:firstColumn="1" w:lastColumn="0" w:noHBand="0" w:noVBand="1"/>
      </w:tblPr>
      <w:tblGrid>
        <w:gridCol w:w="717"/>
        <w:gridCol w:w="7102"/>
        <w:gridCol w:w="6129"/>
      </w:tblGrid>
      <w:tr w:rsidR="00731837" w:rsidRPr="000A0080" w14:paraId="4AA978DA" w14:textId="77777777" w:rsidTr="00731837">
        <w:tc>
          <w:tcPr>
            <w:tcW w:w="257" w:type="pct"/>
          </w:tcPr>
          <w:p w14:paraId="7FC1AEEA" w14:textId="09605A19" w:rsidR="00731837" w:rsidRPr="00427B68" w:rsidRDefault="00731837" w:rsidP="00E90450">
            <w:pPr>
              <w:jc w:val="center"/>
              <w:rPr>
                <w:rFonts w:ascii="Arial" w:hAnsi="Arial" w:cs="Arial"/>
                <w:b/>
                <w:bCs/>
              </w:rPr>
            </w:pPr>
            <w:r w:rsidRPr="00427B68">
              <w:rPr>
                <w:rFonts w:ascii="Arial" w:hAnsi="Arial" w:cs="Arial"/>
                <w:b/>
                <w:bCs/>
              </w:rPr>
              <w:t>Nr.</w:t>
            </w:r>
          </w:p>
        </w:tc>
        <w:tc>
          <w:tcPr>
            <w:tcW w:w="2546" w:type="pct"/>
            <w:vAlign w:val="center"/>
          </w:tcPr>
          <w:p w14:paraId="7B4D366F" w14:textId="2C22A333" w:rsidR="00731837" w:rsidRPr="00427B68" w:rsidRDefault="00731837" w:rsidP="00E90450">
            <w:pPr>
              <w:jc w:val="center"/>
              <w:rPr>
                <w:rFonts w:ascii="Arial" w:hAnsi="Arial" w:cs="Arial"/>
                <w:b/>
                <w:bCs/>
              </w:rPr>
            </w:pPr>
            <w:r w:rsidRPr="00427B68">
              <w:rPr>
                <w:rFonts w:ascii="Arial" w:hAnsi="Arial" w:cs="Arial"/>
                <w:b/>
                <w:bCs/>
              </w:rPr>
              <w:t>Klausimas</w:t>
            </w:r>
            <w:r w:rsidR="00AE3201">
              <w:rPr>
                <w:rFonts w:ascii="Arial" w:hAnsi="Arial" w:cs="Arial"/>
                <w:b/>
                <w:bCs/>
              </w:rPr>
              <w:t xml:space="preserve">/ </w:t>
            </w:r>
            <w:proofErr w:type="spellStart"/>
            <w:r w:rsidR="00AE3201">
              <w:rPr>
                <w:rFonts w:ascii="Arial" w:hAnsi="Arial" w:cs="Arial"/>
                <w:b/>
                <w:bCs/>
              </w:rPr>
              <w:t>Question</w:t>
            </w:r>
            <w:proofErr w:type="spellEnd"/>
          </w:p>
        </w:tc>
        <w:tc>
          <w:tcPr>
            <w:tcW w:w="2197" w:type="pct"/>
            <w:vAlign w:val="center"/>
          </w:tcPr>
          <w:p w14:paraId="5C2E4AA4" w14:textId="5F910870" w:rsidR="00731837" w:rsidRPr="00427B68" w:rsidRDefault="00731837" w:rsidP="00E90450">
            <w:pPr>
              <w:jc w:val="center"/>
              <w:rPr>
                <w:rFonts w:ascii="Arial" w:hAnsi="Arial" w:cs="Arial"/>
                <w:b/>
                <w:bCs/>
              </w:rPr>
            </w:pPr>
            <w:r w:rsidRPr="00427B68">
              <w:rPr>
                <w:rFonts w:ascii="Arial" w:hAnsi="Arial" w:cs="Arial"/>
                <w:b/>
                <w:bCs/>
              </w:rPr>
              <w:t>Atsakymas</w:t>
            </w:r>
            <w:r w:rsidR="00AE3201">
              <w:rPr>
                <w:rFonts w:ascii="Arial" w:hAnsi="Arial" w:cs="Arial"/>
                <w:b/>
                <w:bCs/>
              </w:rPr>
              <w:t xml:space="preserve">/ </w:t>
            </w:r>
            <w:proofErr w:type="spellStart"/>
            <w:r w:rsidR="00AE3201">
              <w:rPr>
                <w:rFonts w:ascii="Arial" w:hAnsi="Arial" w:cs="Arial"/>
                <w:b/>
                <w:bCs/>
              </w:rPr>
              <w:t>Answer</w:t>
            </w:r>
            <w:proofErr w:type="spellEnd"/>
          </w:p>
        </w:tc>
      </w:tr>
      <w:tr w:rsidR="00731837" w:rsidRPr="000A0080" w14:paraId="5A3E8093" w14:textId="77777777" w:rsidTr="00731837">
        <w:tc>
          <w:tcPr>
            <w:tcW w:w="257" w:type="pct"/>
          </w:tcPr>
          <w:p w14:paraId="3AA48ADE" w14:textId="018D1A67" w:rsidR="00731837" w:rsidRPr="00427B68" w:rsidRDefault="00731837">
            <w:pPr>
              <w:rPr>
                <w:rFonts w:ascii="Arial" w:hAnsi="Arial" w:cs="Arial"/>
              </w:rPr>
            </w:pPr>
            <w:r w:rsidRPr="00427B68">
              <w:rPr>
                <w:rFonts w:ascii="Arial" w:hAnsi="Arial" w:cs="Arial"/>
              </w:rPr>
              <w:t>1.</w:t>
            </w:r>
          </w:p>
        </w:tc>
        <w:tc>
          <w:tcPr>
            <w:tcW w:w="2546" w:type="pct"/>
          </w:tcPr>
          <w:p w14:paraId="19F4F2A6" w14:textId="62EC919C" w:rsidR="0028726C" w:rsidRPr="009D6C3C" w:rsidRDefault="0028726C" w:rsidP="009D6C3C">
            <w:pPr>
              <w:rPr>
                <w:rFonts w:ascii="Arial" w:hAnsi="Arial" w:cs="Arial"/>
              </w:rPr>
            </w:pPr>
            <w:r w:rsidRPr="0028726C">
              <w:rPr>
                <w:rFonts w:ascii="Arial" w:hAnsi="Arial" w:cs="Arial"/>
              </w:rPr>
              <w:t>Laivo konstrukcinės ir eksploatacinės savybės: Eil.nr. 101</w:t>
            </w:r>
          </w:p>
          <w:p w14:paraId="28F667BA" w14:textId="77777777" w:rsidR="00005F85" w:rsidRPr="00005F85" w:rsidRDefault="00005F85" w:rsidP="00005F85">
            <w:pPr>
              <w:rPr>
                <w:rFonts w:ascii="Arial" w:hAnsi="Arial" w:cs="Arial"/>
              </w:rPr>
            </w:pPr>
            <w:r w:rsidRPr="00005F85">
              <w:rPr>
                <w:rFonts w:ascii="Arial" w:hAnsi="Arial" w:cs="Arial"/>
              </w:rPr>
              <w:t>Kokie skysti kroviniai?</w:t>
            </w:r>
          </w:p>
          <w:p w14:paraId="0FF604CB" w14:textId="77777777" w:rsidR="00005F85" w:rsidRPr="00005F85" w:rsidRDefault="00005F85" w:rsidP="00005F85">
            <w:pPr>
              <w:rPr>
                <w:rFonts w:ascii="Arial" w:hAnsi="Arial" w:cs="Arial"/>
              </w:rPr>
            </w:pPr>
            <w:r w:rsidRPr="00005F85">
              <w:rPr>
                <w:rFonts w:ascii="Arial" w:hAnsi="Arial" w:cs="Arial"/>
              </w:rPr>
              <w:t>Kokia forma (palaida, supakuota ar kt.)?</w:t>
            </w:r>
          </w:p>
          <w:p w14:paraId="6C229864" w14:textId="77777777" w:rsidR="00005F85" w:rsidRPr="00005F85" w:rsidRDefault="00005F85" w:rsidP="00005F85">
            <w:pPr>
              <w:rPr>
                <w:rFonts w:ascii="Arial" w:hAnsi="Arial" w:cs="Arial"/>
              </w:rPr>
            </w:pPr>
            <w:r w:rsidRPr="00005F85">
              <w:rPr>
                <w:rFonts w:ascii="Arial" w:hAnsi="Arial" w:cs="Arial"/>
              </w:rPr>
              <w:t>Jei skystų krovinių forma - palaida - ar turima omenyje, kad statomas laivas turi gebėti atlikti abi funkcijas: priimti ir perduoti skystus krovinius?</w:t>
            </w:r>
          </w:p>
          <w:p w14:paraId="063D1A76" w14:textId="77777777" w:rsidR="00005F85" w:rsidRPr="00005F85" w:rsidRDefault="00005F85" w:rsidP="00005F85">
            <w:pPr>
              <w:rPr>
                <w:rFonts w:ascii="Arial" w:hAnsi="Arial" w:cs="Arial"/>
              </w:rPr>
            </w:pPr>
          </w:p>
          <w:p w14:paraId="06259821" w14:textId="289AE869" w:rsidR="00005F85" w:rsidRDefault="00005F85" w:rsidP="00005F85">
            <w:pPr>
              <w:rPr>
                <w:rFonts w:ascii="Arial" w:hAnsi="Arial" w:cs="Arial"/>
              </w:rPr>
            </w:pPr>
            <w:r w:rsidRPr="00005F85">
              <w:rPr>
                <w:rFonts w:ascii="Arial" w:hAnsi="Arial" w:cs="Arial"/>
              </w:rPr>
              <w:t>Prašome patikslinti, kokiu būdu numatytas žmonių perdavimas iš laivo į laivą. Ar šis reikalavimas taikomas tik laivui esant prisišvartavus uoste, ar taip pat vykdant operacijas vandenyje (neprisišvartavus)?</w:t>
            </w:r>
          </w:p>
          <w:p w14:paraId="36B4AB91" w14:textId="77777777" w:rsidR="005F3A7A" w:rsidRDefault="005F3A7A" w:rsidP="00005F85">
            <w:pPr>
              <w:rPr>
                <w:rFonts w:ascii="Arial" w:hAnsi="Arial" w:cs="Arial"/>
              </w:rPr>
            </w:pPr>
          </w:p>
          <w:p w14:paraId="129D5603" w14:textId="6968F57A" w:rsidR="005F3A7A" w:rsidRPr="00777B79" w:rsidRDefault="005F3A7A" w:rsidP="00005F85">
            <w:pPr>
              <w:rPr>
                <w:rFonts w:ascii="Arial" w:hAnsi="Arial" w:cs="Arial"/>
                <w:i/>
                <w:iCs/>
              </w:rPr>
            </w:pPr>
            <w:proofErr w:type="spellStart"/>
            <w:r w:rsidRPr="00777B79">
              <w:rPr>
                <w:rFonts w:ascii="Arial" w:hAnsi="Arial" w:cs="Arial"/>
                <w:i/>
                <w:iCs/>
              </w:rPr>
              <w:t>Translation</w:t>
            </w:r>
            <w:proofErr w:type="spellEnd"/>
            <w:r w:rsidRPr="00777B79">
              <w:rPr>
                <w:rFonts w:ascii="Arial" w:hAnsi="Arial" w:cs="Arial"/>
                <w:i/>
                <w:iCs/>
              </w:rPr>
              <w:t xml:space="preserve"> to English </w:t>
            </w:r>
            <w:proofErr w:type="spellStart"/>
            <w:r w:rsidRPr="00777B79">
              <w:rPr>
                <w:rFonts w:ascii="Arial" w:hAnsi="Arial" w:cs="Arial"/>
                <w:i/>
                <w:iCs/>
              </w:rPr>
              <w:t>language</w:t>
            </w:r>
            <w:proofErr w:type="spellEnd"/>
          </w:p>
          <w:p w14:paraId="48A281EE" w14:textId="07AB9382" w:rsidR="005F3A7A" w:rsidRDefault="005301EB" w:rsidP="00005F85">
            <w:pPr>
              <w:rPr>
                <w:rFonts w:ascii="Arial" w:hAnsi="Arial" w:cs="Arial"/>
              </w:rPr>
            </w:pPr>
            <w:proofErr w:type="spellStart"/>
            <w:r w:rsidRPr="005301EB">
              <w:rPr>
                <w:rFonts w:ascii="Arial" w:hAnsi="Arial" w:cs="Arial"/>
              </w:rPr>
              <w:t>Ship</w:t>
            </w:r>
            <w:proofErr w:type="spellEnd"/>
            <w:r w:rsidRPr="005301EB">
              <w:rPr>
                <w:rFonts w:ascii="Arial" w:hAnsi="Arial" w:cs="Arial"/>
              </w:rPr>
              <w:t xml:space="preserve"> </w:t>
            </w:r>
            <w:proofErr w:type="spellStart"/>
            <w:r w:rsidRPr="005301EB">
              <w:rPr>
                <w:rFonts w:ascii="Arial" w:hAnsi="Arial" w:cs="Arial"/>
              </w:rPr>
              <w:t>design</w:t>
            </w:r>
            <w:proofErr w:type="spellEnd"/>
            <w:r w:rsidRPr="005301EB">
              <w:rPr>
                <w:rFonts w:ascii="Arial" w:hAnsi="Arial" w:cs="Arial"/>
              </w:rPr>
              <w:t xml:space="preserve"> </w:t>
            </w:r>
            <w:proofErr w:type="spellStart"/>
            <w:r w:rsidRPr="005301EB">
              <w:rPr>
                <w:rFonts w:ascii="Arial" w:hAnsi="Arial" w:cs="Arial"/>
              </w:rPr>
              <w:t>and</w:t>
            </w:r>
            <w:proofErr w:type="spellEnd"/>
            <w:r w:rsidRPr="005301EB">
              <w:rPr>
                <w:rFonts w:ascii="Arial" w:hAnsi="Arial" w:cs="Arial"/>
              </w:rPr>
              <w:t xml:space="preserve"> </w:t>
            </w:r>
            <w:proofErr w:type="spellStart"/>
            <w:r w:rsidRPr="005301EB">
              <w:rPr>
                <w:rFonts w:ascii="Arial" w:hAnsi="Arial" w:cs="Arial"/>
              </w:rPr>
              <w:t>operational</w:t>
            </w:r>
            <w:proofErr w:type="spellEnd"/>
            <w:r w:rsidRPr="005301EB">
              <w:rPr>
                <w:rFonts w:ascii="Arial" w:hAnsi="Arial" w:cs="Arial"/>
              </w:rPr>
              <w:t xml:space="preserve"> </w:t>
            </w:r>
            <w:proofErr w:type="spellStart"/>
            <w:r w:rsidRPr="005301EB">
              <w:rPr>
                <w:rFonts w:ascii="Arial" w:hAnsi="Arial" w:cs="Arial"/>
              </w:rPr>
              <w:t>characteristics</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xml:space="preserve"> Nr. 101</w:t>
            </w:r>
          </w:p>
          <w:p w14:paraId="2849CCE5" w14:textId="77777777" w:rsidR="004A2F75" w:rsidRPr="004A2F75" w:rsidRDefault="004A2F75" w:rsidP="004A2F75">
            <w:pPr>
              <w:rPr>
                <w:rFonts w:ascii="Arial" w:hAnsi="Arial" w:cs="Arial"/>
              </w:rPr>
            </w:pPr>
            <w:proofErr w:type="spellStart"/>
            <w:r w:rsidRPr="004A2F75">
              <w:rPr>
                <w:rFonts w:ascii="Arial" w:hAnsi="Arial" w:cs="Arial"/>
              </w:rPr>
              <w:t>What</w:t>
            </w:r>
            <w:proofErr w:type="spellEnd"/>
            <w:r w:rsidRPr="004A2F75">
              <w:rPr>
                <w:rFonts w:ascii="Arial" w:hAnsi="Arial" w:cs="Arial"/>
              </w:rPr>
              <w:t xml:space="preserve"> </w:t>
            </w:r>
            <w:proofErr w:type="spellStart"/>
            <w:r w:rsidRPr="004A2F75">
              <w:rPr>
                <w:rFonts w:ascii="Arial" w:hAnsi="Arial" w:cs="Arial"/>
              </w:rPr>
              <w:t>kind</w:t>
            </w:r>
            <w:proofErr w:type="spellEnd"/>
            <w:r w:rsidRPr="004A2F75">
              <w:rPr>
                <w:rFonts w:ascii="Arial" w:hAnsi="Arial" w:cs="Arial"/>
              </w:rPr>
              <w:t xml:space="preserve"> </w:t>
            </w:r>
            <w:proofErr w:type="spellStart"/>
            <w:r w:rsidRPr="004A2F75">
              <w:rPr>
                <w:rFonts w:ascii="Arial" w:hAnsi="Arial" w:cs="Arial"/>
              </w:rPr>
              <w:t>of</w:t>
            </w:r>
            <w:proofErr w:type="spellEnd"/>
            <w:r w:rsidRPr="004A2F75">
              <w:rPr>
                <w:rFonts w:ascii="Arial" w:hAnsi="Arial" w:cs="Arial"/>
              </w:rPr>
              <w:t xml:space="preserve"> </w:t>
            </w:r>
            <w:proofErr w:type="spellStart"/>
            <w:r w:rsidRPr="004A2F75">
              <w:rPr>
                <w:rFonts w:ascii="Arial" w:hAnsi="Arial" w:cs="Arial"/>
              </w:rPr>
              <w:t>liquid</w:t>
            </w:r>
            <w:proofErr w:type="spellEnd"/>
            <w:r w:rsidRPr="004A2F75">
              <w:rPr>
                <w:rFonts w:ascii="Arial" w:hAnsi="Arial" w:cs="Arial"/>
              </w:rPr>
              <w:t xml:space="preserve"> </w:t>
            </w:r>
            <w:proofErr w:type="spellStart"/>
            <w:r w:rsidRPr="004A2F75">
              <w:rPr>
                <w:rFonts w:ascii="Arial" w:hAnsi="Arial" w:cs="Arial"/>
              </w:rPr>
              <w:t>cargo</w:t>
            </w:r>
            <w:proofErr w:type="spellEnd"/>
            <w:r w:rsidRPr="004A2F75">
              <w:rPr>
                <w:rFonts w:ascii="Arial" w:hAnsi="Arial" w:cs="Arial"/>
              </w:rPr>
              <w:t>?</w:t>
            </w:r>
          </w:p>
          <w:p w14:paraId="32464588" w14:textId="77777777" w:rsidR="004A2F75" w:rsidRPr="004A2F75" w:rsidRDefault="004A2F75" w:rsidP="004A2F75">
            <w:pPr>
              <w:rPr>
                <w:rFonts w:ascii="Arial" w:hAnsi="Arial" w:cs="Arial"/>
              </w:rPr>
            </w:pPr>
            <w:proofErr w:type="spellStart"/>
            <w:r w:rsidRPr="004A2F75">
              <w:rPr>
                <w:rFonts w:ascii="Arial" w:hAnsi="Arial" w:cs="Arial"/>
              </w:rPr>
              <w:t>What</w:t>
            </w:r>
            <w:proofErr w:type="spellEnd"/>
            <w:r w:rsidRPr="004A2F75">
              <w:rPr>
                <w:rFonts w:ascii="Arial" w:hAnsi="Arial" w:cs="Arial"/>
              </w:rPr>
              <w:t xml:space="preserve"> </w:t>
            </w:r>
            <w:proofErr w:type="spellStart"/>
            <w:r w:rsidRPr="004A2F75">
              <w:rPr>
                <w:rFonts w:ascii="Arial" w:hAnsi="Arial" w:cs="Arial"/>
              </w:rPr>
              <w:t>is</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form</w:t>
            </w:r>
            <w:proofErr w:type="spellEnd"/>
            <w:r w:rsidRPr="004A2F75">
              <w:rPr>
                <w:rFonts w:ascii="Arial" w:hAnsi="Arial" w:cs="Arial"/>
              </w:rPr>
              <w:t xml:space="preserve"> (</w:t>
            </w:r>
            <w:proofErr w:type="spellStart"/>
            <w:r w:rsidRPr="004A2F75">
              <w:rPr>
                <w:rFonts w:ascii="Arial" w:hAnsi="Arial" w:cs="Arial"/>
              </w:rPr>
              <w:t>loose</w:t>
            </w:r>
            <w:proofErr w:type="spellEnd"/>
            <w:r w:rsidRPr="004A2F75">
              <w:rPr>
                <w:rFonts w:ascii="Arial" w:hAnsi="Arial" w:cs="Arial"/>
              </w:rPr>
              <w:t xml:space="preserve">, </w:t>
            </w:r>
            <w:proofErr w:type="spellStart"/>
            <w:r w:rsidRPr="004A2F75">
              <w:rPr>
                <w:rFonts w:ascii="Arial" w:hAnsi="Arial" w:cs="Arial"/>
              </w:rPr>
              <w:t>packaged</w:t>
            </w:r>
            <w:proofErr w:type="spellEnd"/>
            <w:r w:rsidRPr="004A2F75">
              <w:rPr>
                <w:rFonts w:ascii="Arial" w:hAnsi="Arial" w:cs="Arial"/>
              </w:rPr>
              <w:t>, etc.)?</w:t>
            </w:r>
          </w:p>
          <w:p w14:paraId="4CE6522A" w14:textId="77777777" w:rsidR="004A2F75" w:rsidRPr="004A2F75" w:rsidRDefault="004A2F75" w:rsidP="004A2F75">
            <w:pPr>
              <w:rPr>
                <w:rFonts w:ascii="Arial" w:hAnsi="Arial" w:cs="Arial"/>
              </w:rPr>
            </w:pPr>
            <w:proofErr w:type="spellStart"/>
            <w:r w:rsidRPr="004A2F75">
              <w:rPr>
                <w:rFonts w:ascii="Arial" w:hAnsi="Arial" w:cs="Arial"/>
              </w:rPr>
              <w:t>If</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form</w:t>
            </w:r>
            <w:proofErr w:type="spellEnd"/>
            <w:r w:rsidRPr="004A2F75">
              <w:rPr>
                <w:rFonts w:ascii="Arial" w:hAnsi="Arial" w:cs="Arial"/>
              </w:rPr>
              <w:t xml:space="preserve"> </w:t>
            </w:r>
            <w:proofErr w:type="spellStart"/>
            <w:r w:rsidRPr="004A2F75">
              <w:rPr>
                <w:rFonts w:ascii="Arial" w:hAnsi="Arial" w:cs="Arial"/>
              </w:rPr>
              <w:t>of</w:t>
            </w:r>
            <w:proofErr w:type="spellEnd"/>
            <w:r w:rsidRPr="004A2F75">
              <w:rPr>
                <w:rFonts w:ascii="Arial" w:hAnsi="Arial" w:cs="Arial"/>
              </w:rPr>
              <w:t xml:space="preserve"> </w:t>
            </w:r>
            <w:proofErr w:type="spellStart"/>
            <w:r w:rsidRPr="004A2F75">
              <w:rPr>
                <w:rFonts w:ascii="Arial" w:hAnsi="Arial" w:cs="Arial"/>
              </w:rPr>
              <w:t>liquid</w:t>
            </w:r>
            <w:proofErr w:type="spellEnd"/>
            <w:r w:rsidRPr="004A2F75">
              <w:rPr>
                <w:rFonts w:ascii="Arial" w:hAnsi="Arial" w:cs="Arial"/>
              </w:rPr>
              <w:t xml:space="preserve"> </w:t>
            </w:r>
            <w:proofErr w:type="spellStart"/>
            <w:r w:rsidRPr="004A2F75">
              <w:rPr>
                <w:rFonts w:ascii="Arial" w:hAnsi="Arial" w:cs="Arial"/>
              </w:rPr>
              <w:t>cargo</w:t>
            </w:r>
            <w:proofErr w:type="spellEnd"/>
            <w:r w:rsidRPr="004A2F75">
              <w:rPr>
                <w:rFonts w:ascii="Arial" w:hAnsi="Arial" w:cs="Arial"/>
              </w:rPr>
              <w:t xml:space="preserve"> </w:t>
            </w:r>
            <w:proofErr w:type="spellStart"/>
            <w:r w:rsidRPr="004A2F75">
              <w:rPr>
                <w:rFonts w:ascii="Arial" w:hAnsi="Arial" w:cs="Arial"/>
              </w:rPr>
              <w:t>is</w:t>
            </w:r>
            <w:proofErr w:type="spellEnd"/>
            <w:r w:rsidRPr="004A2F75">
              <w:rPr>
                <w:rFonts w:ascii="Arial" w:hAnsi="Arial" w:cs="Arial"/>
              </w:rPr>
              <w:t xml:space="preserve"> </w:t>
            </w:r>
            <w:proofErr w:type="spellStart"/>
            <w:r w:rsidRPr="004A2F75">
              <w:rPr>
                <w:rFonts w:ascii="Arial" w:hAnsi="Arial" w:cs="Arial"/>
              </w:rPr>
              <w:t>loose</w:t>
            </w:r>
            <w:proofErr w:type="spellEnd"/>
            <w:r w:rsidRPr="004A2F75">
              <w:rPr>
                <w:rFonts w:ascii="Arial" w:hAnsi="Arial" w:cs="Arial"/>
              </w:rPr>
              <w:t xml:space="preserve">, </w:t>
            </w:r>
            <w:proofErr w:type="spellStart"/>
            <w:r w:rsidRPr="004A2F75">
              <w:rPr>
                <w:rFonts w:ascii="Arial" w:hAnsi="Arial" w:cs="Arial"/>
              </w:rPr>
              <w:t>does</w:t>
            </w:r>
            <w:proofErr w:type="spellEnd"/>
            <w:r w:rsidRPr="004A2F75">
              <w:rPr>
                <w:rFonts w:ascii="Arial" w:hAnsi="Arial" w:cs="Arial"/>
              </w:rPr>
              <w:t xml:space="preserve"> it </w:t>
            </w:r>
            <w:proofErr w:type="spellStart"/>
            <w:r w:rsidRPr="004A2F75">
              <w:rPr>
                <w:rFonts w:ascii="Arial" w:hAnsi="Arial" w:cs="Arial"/>
              </w:rPr>
              <w:t>mean</w:t>
            </w:r>
            <w:proofErr w:type="spellEnd"/>
            <w:r w:rsidRPr="004A2F75">
              <w:rPr>
                <w:rFonts w:ascii="Arial" w:hAnsi="Arial" w:cs="Arial"/>
              </w:rPr>
              <w:t xml:space="preserve"> </w:t>
            </w:r>
            <w:proofErr w:type="spellStart"/>
            <w:r w:rsidRPr="004A2F75">
              <w:rPr>
                <w:rFonts w:ascii="Arial" w:hAnsi="Arial" w:cs="Arial"/>
              </w:rPr>
              <w:t>that</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vessel</w:t>
            </w:r>
            <w:proofErr w:type="spellEnd"/>
            <w:r w:rsidRPr="004A2F75">
              <w:rPr>
                <w:rFonts w:ascii="Arial" w:hAnsi="Arial" w:cs="Arial"/>
              </w:rPr>
              <w:t xml:space="preserve"> </w:t>
            </w:r>
            <w:proofErr w:type="spellStart"/>
            <w:r w:rsidRPr="004A2F75">
              <w:rPr>
                <w:rFonts w:ascii="Arial" w:hAnsi="Arial" w:cs="Arial"/>
              </w:rPr>
              <w:t>being</w:t>
            </w:r>
            <w:proofErr w:type="spellEnd"/>
            <w:r w:rsidRPr="004A2F75">
              <w:rPr>
                <w:rFonts w:ascii="Arial" w:hAnsi="Arial" w:cs="Arial"/>
              </w:rPr>
              <w:t xml:space="preserve"> </w:t>
            </w:r>
            <w:proofErr w:type="spellStart"/>
            <w:r w:rsidRPr="004A2F75">
              <w:rPr>
                <w:rFonts w:ascii="Arial" w:hAnsi="Arial" w:cs="Arial"/>
              </w:rPr>
              <w:t>built</w:t>
            </w:r>
            <w:proofErr w:type="spellEnd"/>
            <w:r w:rsidRPr="004A2F75">
              <w:rPr>
                <w:rFonts w:ascii="Arial" w:hAnsi="Arial" w:cs="Arial"/>
              </w:rPr>
              <w:t xml:space="preserve"> </w:t>
            </w:r>
            <w:proofErr w:type="spellStart"/>
            <w:r w:rsidRPr="004A2F75">
              <w:rPr>
                <w:rFonts w:ascii="Arial" w:hAnsi="Arial" w:cs="Arial"/>
              </w:rPr>
              <w:t>must</w:t>
            </w:r>
            <w:proofErr w:type="spellEnd"/>
            <w:r w:rsidRPr="004A2F75">
              <w:rPr>
                <w:rFonts w:ascii="Arial" w:hAnsi="Arial" w:cs="Arial"/>
              </w:rPr>
              <w:t xml:space="preserve"> be </w:t>
            </w:r>
            <w:proofErr w:type="spellStart"/>
            <w:r w:rsidRPr="004A2F75">
              <w:rPr>
                <w:rFonts w:ascii="Arial" w:hAnsi="Arial" w:cs="Arial"/>
              </w:rPr>
              <w:t>able</w:t>
            </w:r>
            <w:proofErr w:type="spellEnd"/>
            <w:r w:rsidRPr="004A2F75">
              <w:rPr>
                <w:rFonts w:ascii="Arial" w:hAnsi="Arial" w:cs="Arial"/>
              </w:rPr>
              <w:t xml:space="preserve"> to </w:t>
            </w:r>
            <w:proofErr w:type="spellStart"/>
            <w:r w:rsidRPr="004A2F75">
              <w:rPr>
                <w:rFonts w:ascii="Arial" w:hAnsi="Arial" w:cs="Arial"/>
              </w:rPr>
              <w:t>perform</w:t>
            </w:r>
            <w:proofErr w:type="spellEnd"/>
            <w:r w:rsidRPr="004A2F75">
              <w:rPr>
                <w:rFonts w:ascii="Arial" w:hAnsi="Arial" w:cs="Arial"/>
              </w:rPr>
              <w:t xml:space="preserve"> </w:t>
            </w:r>
            <w:proofErr w:type="spellStart"/>
            <w:r w:rsidRPr="004A2F75">
              <w:rPr>
                <w:rFonts w:ascii="Arial" w:hAnsi="Arial" w:cs="Arial"/>
              </w:rPr>
              <w:t>both</w:t>
            </w:r>
            <w:proofErr w:type="spellEnd"/>
            <w:r w:rsidRPr="004A2F75">
              <w:rPr>
                <w:rFonts w:ascii="Arial" w:hAnsi="Arial" w:cs="Arial"/>
              </w:rPr>
              <w:t xml:space="preserve"> </w:t>
            </w:r>
            <w:proofErr w:type="spellStart"/>
            <w:r w:rsidRPr="004A2F75">
              <w:rPr>
                <w:rFonts w:ascii="Arial" w:hAnsi="Arial" w:cs="Arial"/>
              </w:rPr>
              <w:t>functions</w:t>
            </w:r>
            <w:proofErr w:type="spellEnd"/>
            <w:r w:rsidRPr="004A2F75">
              <w:rPr>
                <w:rFonts w:ascii="Arial" w:hAnsi="Arial" w:cs="Arial"/>
              </w:rPr>
              <w:t xml:space="preserve">: to </w:t>
            </w:r>
            <w:proofErr w:type="spellStart"/>
            <w:r w:rsidRPr="004A2F75">
              <w:rPr>
                <w:rFonts w:ascii="Arial" w:hAnsi="Arial" w:cs="Arial"/>
              </w:rPr>
              <w:t>receive</w:t>
            </w:r>
            <w:proofErr w:type="spellEnd"/>
            <w:r w:rsidRPr="004A2F75">
              <w:rPr>
                <w:rFonts w:ascii="Arial" w:hAnsi="Arial" w:cs="Arial"/>
              </w:rPr>
              <w:t xml:space="preserve"> </w:t>
            </w:r>
            <w:proofErr w:type="spellStart"/>
            <w:r w:rsidRPr="004A2F75">
              <w:rPr>
                <w:rFonts w:ascii="Arial" w:hAnsi="Arial" w:cs="Arial"/>
              </w:rPr>
              <w:t>and</w:t>
            </w:r>
            <w:proofErr w:type="spellEnd"/>
            <w:r w:rsidRPr="004A2F75">
              <w:rPr>
                <w:rFonts w:ascii="Arial" w:hAnsi="Arial" w:cs="Arial"/>
              </w:rPr>
              <w:t xml:space="preserve"> </w:t>
            </w:r>
            <w:proofErr w:type="spellStart"/>
            <w:r w:rsidRPr="004A2F75">
              <w:rPr>
                <w:rFonts w:ascii="Arial" w:hAnsi="Arial" w:cs="Arial"/>
              </w:rPr>
              <w:t>transfer</w:t>
            </w:r>
            <w:proofErr w:type="spellEnd"/>
            <w:r w:rsidRPr="004A2F75">
              <w:rPr>
                <w:rFonts w:ascii="Arial" w:hAnsi="Arial" w:cs="Arial"/>
              </w:rPr>
              <w:t xml:space="preserve"> </w:t>
            </w:r>
            <w:proofErr w:type="spellStart"/>
            <w:r w:rsidRPr="004A2F75">
              <w:rPr>
                <w:rFonts w:ascii="Arial" w:hAnsi="Arial" w:cs="Arial"/>
              </w:rPr>
              <w:t>liquid</w:t>
            </w:r>
            <w:proofErr w:type="spellEnd"/>
            <w:r w:rsidRPr="004A2F75">
              <w:rPr>
                <w:rFonts w:ascii="Arial" w:hAnsi="Arial" w:cs="Arial"/>
              </w:rPr>
              <w:t xml:space="preserve"> </w:t>
            </w:r>
            <w:proofErr w:type="spellStart"/>
            <w:r w:rsidRPr="004A2F75">
              <w:rPr>
                <w:rFonts w:ascii="Arial" w:hAnsi="Arial" w:cs="Arial"/>
              </w:rPr>
              <w:t>cargo</w:t>
            </w:r>
            <w:proofErr w:type="spellEnd"/>
            <w:r w:rsidRPr="004A2F75">
              <w:rPr>
                <w:rFonts w:ascii="Arial" w:hAnsi="Arial" w:cs="Arial"/>
              </w:rPr>
              <w:t>?</w:t>
            </w:r>
          </w:p>
          <w:p w14:paraId="3AEAF458" w14:textId="77777777" w:rsidR="004A2F75" w:rsidRPr="004A2F75" w:rsidRDefault="004A2F75" w:rsidP="004A2F75">
            <w:pPr>
              <w:rPr>
                <w:rFonts w:ascii="Arial" w:hAnsi="Arial" w:cs="Arial"/>
              </w:rPr>
            </w:pPr>
          </w:p>
          <w:p w14:paraId="0909F045" w14:textId="62AC9AB3" w:rsidR="005301EB" w:rsidRDefault="004A2F75" w:rsidP="004A2F75">
            <w:pPr>
              <w:rPr>
                <w:rFonts w:ascii="Arial" w:hAnsi="Arial" w:cs="Arial"/>
              </w:rPr>
            </w:pPr>
            <w:proofErr w:type="spellStart"/>
            <w:r w:rsidRPr="004A2F75">
              <w:rPr>
                <w:rFonts w:ascii="Arial" w:hAnsi="Arial" w:cs="Arial"/>
              </w:rPr>
              <w:t>Please</w:t>
            </w:r>
            <w:proofErr w:type="spellEnd"/>
            <w:r w:rsidRPr="004A2F75">
              <w:rPr>
                <w:rFonts w:ascii="Arial" w:hAnsi="Arial" w:cs="Arial"/>
              </w:rPr>
              <w:t xml:space="preserve"> </w:t>
            </w:r>
            <w:proofErr w:type="spellStart"/>
            <w:r w:rsidRPr="004A2F75">
              <w:rPr>
                <w:rFonts w:ascii="Arial" w:hAnsi="Arial" w:cs="Arial"/>
              </w:rPr>
              <w:t>clarify</w:t>
            </w:r>
            <w:proofErr w:type="spellEnd"/>
            <w:r w:rsidRPr="004A2F75">
              <w:rPr>
                <w:rFonts w:ascii="Arial" w:hAnsi="Arial" w:cs="Arial"/>
              </w:rPr>
              <w:t xml:space="preserve"> </w:t>
            </w:r>
            <w:proofErr w:type="spellStart"/>
            <w:r w:rsidRPr="004A2F75">
              <w:rPr>
                <w:rFonts w:ascii="Arial" w:hAnsi="Arial" w:cs="Arial"/>
              </w:rPr>
              <w:t>how</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transfer</w:t>
            </w:r>
            <w:proofErr w:type="spellEnd"/>
            <w:r w:rsidRPr="004A2F75">
              <w:rPr>
                <w:rFonts w:ascii="Arial" w:hAnsi="Arial" w:cs="Arial"/>
              </w:rPr>
              <w:t xml:space="preserve"> </w:t>
            </w:r>
            <w:proofErr w:type="spellStart"/>
            <w:r w:rsidRPr="004A2F75">
              <w:rPr>
                <w:rFonts w:ascii="Arial" w:hAnsi="Arial" w:cs="Arial"/>
              </w:rPr>
              <w:t>of</w:t>
            </w:r>
            <w:proofErr w:type="spellEnd"/>
            <w:r w:rsidRPr="004A2F75">
              <w:rPr>
                <w:rFonts w:ascii="Arial" w:hAnsi="Arial" w:cs="Arial"/>
              </w:rPr>
              <w:t xml:space="preserve"> </w:t>
            </w:r>
            <w:proofErr w:type="spellStart"/>
            <w:r w:rsidRPr="004A2F75">
              <w:rPr>
                <w:rFonts w:ascii="Arial" w:hAnsi="Arial" w:cs="Arial"/>
              </w:rPr>
              <w:t>people</w:t>
            </w:r>
            <w:proofErr w:type="spellEnd"/>
            <w:r w:rsidRPr="004A2F75">
              <w:rPr>
                <w:rFonts w:ascii="Arial" w:hAnsi="Arial" w:cs="Arial"/>
              </w:rPr>
              <w:t xml:space="preserve"> </w:t>
            </w:r>
            <w:proofErr w:type="spellStart"/>
            <w:r w:rsidRPr="004A2F75">
              <w:rPr>
                <w:rFonts w:ascii="Arial" w:hAnsi="Arial" w:cs="Arial"/>
              </w:rPr>
              <w:t>from</w:t>
            </w:r>
            <w:proofErr w:type="spellEnd"/>
            <w:r w:rsidRPr="004A2F75">
              <w:rPr>
                <w:rFonts w:ascii="Arial" w:hAnsi="Arial" w:cs="Arial"/>
              </w:rPr>
              <w:t xml:space="preserve"> </w:t>
            </w:r>
            <w:proofErr w:type="spellStart"/>
            <w:r w:rsidRPr="004A2F75">
              <w:rPr>
                <w:rFonts w:ascii="Arial" w:hAnsi="Arial" w:cs="Arial"/>
              </w:rPr>
              <w:t>ship</w:t>
            </w:r>
            <w:proofErr w:type="spellEnd"/>
            <w:r w:rsidRPr="004A2F75">
              <w:rPr>
                <w:rFonts w:ascii="Arial" w:hAnsi="Arial" w:cs="Arial"/>
              </w:rPr>
              <w:t xml:space="preserve"> to </w:t>
            </w:r>
            <w:proofErr w:type="spellStart"/>
            <w:r w:rsidRPr="004A2F75">
              <w:rPr>
                <w:rFonts w:ascii="Arial" w:hAnsi="Arial" w:cs="Arial"/>
              </w:rPr>
              <w:t>ship</w:t>
            </w:r>
            <w:proofErr w:type="spellEnd"/>
            <w:r w:rsidRPr="004A2F75">
              <w:rPr>
                <w:rFonts w:ascii="Arial" w:hAnsi="Arial" w:cs="Arial"/>
              </w:rPr>
              <w:t xml:space="preserve"> </w:t>
            </w:r>
            <w:proofErr w:type="spellStart"/>
            <w:r w:rsidRPr="004A2F75">
              <w:rPr>
                <w:rFonts w:ascii="Arial" w:hAnsi="Arial" w:cs="Arial"/>
              </w:rPr>
              <w:t>is</w:t>
            </w:r>
            <w:proofErr w:type="spellEnd"/>
            <w:r w:rsidRPr="004A2F75">
              <w:rPr>
                <w:rFonts w:ascii="Arial" w:hAnsi="Arial" w:cs="Arial"/>
              </w:rPr>
              <w:t xml:space="preserve"> </w:t>
            </w:r>
            <w:proofErr w:type="spellStart"/>
            <w:r w:rsidRPr="004A2F75">
              <w:rPr>
                <w:rFonts w:ascii="Arial" w:hAnsi="Arial" w:cs="Arial"/>
              </w:rPr>
              <w:t>envisaged</w:t>
            </w:r>
            <w:proofErr w:type="spellEnd"/>
            <w:r w:rsidRPr="004A2F75">
              <w:rPr>
                <w:rFonts w:ascii="Arial" w:hAnsi="Arial" w:cs="Arial"/>
              </w:rPr>
              <w:t xml:space="preserve">. </w:t>
            </w:r>
            <w:proofErr w:type="spellStart"/>
            <w:r w:rsidRPr="004A2F75">
              <w:rPr>
                <w:rFonts w:ascii="Arial" w:hAnsi="Arial" w:cs="Arial"/>
              </w:rPr>
              <w:t>Does</w:t>
            </w:r>
            <w:proofErr w:type="spellEnd"/>
            <w:r w:rsidRPr="004A2F75">
              <w:rPr>
                <w:rFonts w:ascii="Arial" w:hAnsi="Arial" w:cs="Arial"/>
              </w:rPr>
              <w:t xml:space="preserve"> </w:t>
            </w:r>
            <w:proofErr w:type="spellStart"/>
            <w:r w:rsidRPr="004A2F75">
              <w:rPr>
                <w:rFonts w:ascii="Arial" w:hAnsi="Arial" w:cs="Arial"/>
              </w:rPr>
              <w:t>this</w:t>
            </w:r>
            <w:proofErr w:type="spellEnd"/>
            <w:r w:rsidRPr="004A2F75">
              <w:rPr>
                <w:rFonts w:ascii="Arial" w:hAnsi="Arial" w:cs="Arial"/>
              </w:rPr>
              <w:t xml:space="preserve"> </w:t>
            </w:r>
            <w:proofErr w:type="spellStart"/>
            <w:r w:rsidRPr="004A2F75">
              <w:rPr>
                <w:rFonts w:ascii="Arial" w:hAnsi="Arial" w:cs="Arial"/>
              </w:rPr>
              <w:t>requirement</w:t>
            </w:r>
            <w:proofErr w:type="spellEnd"/>
            <w:r w:rsidRPr="004A2F75">
              <w:rPr>
                <w:rFonts w:ascii="Arial" w:hAnsi="Arial" w:cs="Arial"/>
              </w:rPr>
              <w:t xml:space="preserve"> </w:t>
            </w:r>
            <w:proofErr w:type="spellStart"/>
            <w:r w:rsidRPr="004A2F75">
              <w:rPr>
                <w:rFonts w:ascii="Arial" w:hAnsi="Arial" w:cs="Arial"/>
              </w:rPr>
              <w:t>apply</w:t>
            </w:r>
            <w:proofErr w:type="spellEnd"/>
            <w:r w:rsidRPr="004A2F75">
              <w:rPr>
                <w:rFonts w:ascii="Arial" w:hAnsi="Arial" w:cs="Arial"/>
              </w:rPr>
              <w:t xml:space="preserve"> </w:t>
            </w:r>
            <w:proofErr w:type="spellStart"/>
            <w:r w:rsidRPr="004A2F75">
              <w:rPr>
                <w:rFonts w:ascii="Arial" w:hAnsi="Arial" w:cs="Arial"/>
              </w:rPr>
              <w:t>only</w:t>
            </w:r>
            <w:proofErr w:type="spellEnd"/>
            <w:r w:rsidRPr="004A2F75">
              <w:rPr>
                <w:rFonts w:ascii="Arial" w:hAnsi="Arial" w:cs="Arial"/>
              </w:rPr>
              <w:t xml:space="preserve"> </w:t>
            </w:r>
            <w:proofErr w:type="spellStart"/>
            <w:r w:rsidRPr="004A2F75">
              <w:rPr>
                <w:rFonts w:ascii="Arial" w:hAnsi="Arial" w:cs="Arial"/>
              </w:rPr>
              <w:t>when</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vessel</w:t>
            </w:r>
            <w:proofErr w:type="spellEnd"/>
            <w:r w:rsidRPr="004A2F75">
              <w:rPr>
                <w:rFonts w:ascii="Arial" w:hAnsi="Arial" w:cs="Arial"/>
              </w:rPr>
              <w:t xml:space="preserve"> </w:t>
            </w:r>
            <w:proofErr w:type="spellStart"/>
            <w:r w:rsidRPr="004A2F75">
              <w:rPr>
                <w:rFonts w:ascii="Arial" w:hAnsi="Arial" w:cs="Arial"/>
              </w:rPr>
              <w:t>is</w:t>
            </w:r>
            <w:proofErr w:type="spellEnd"/>
            <w:r w:rsidRPr="004A2F75">
              <w:rPr>
                <w:rFonts w:ascii="Arial" w:hAnsi="Arial" w:cs="Arial"/>
              </w:rPr>
              <w:t xml:space="preserve"> </w:t>
            </w:r>
            <w:proofErr w:type="spellStart"/>
            <w:r w:rsidRPr="004A2F75">
              <w:rPr>
                <w:rFonts w:ascii="Arial" w:hAnsi="Arial" w:cs="Arial"/>
              </w:rPr>
              <w:t>moored</w:t>
            </w:r>
            <w:proofErr w:type="spellEnd"/>
            <w:r w:rsidRPr="004A2F75">
              <w:rPr>
                <w:rFonts w:ascii="Arial" w:hAnsi="Arial" w:cs="Arial"/>
              </w:rPr>
              <w:t xml:space="preserve"> </w:t>
            </w:r>
            <w:proofErr w:type="spellStart"/>
            <w:r w:rsidRPr="004A2F75">
              <w:rPr>
                <w:rFonts w:ascii="Arial" w:hAnsi="Arial" w:cs="Arial"/>
              </w:rPr>
              <w:t>in</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port</w:t>
            </w:r>
            <w:proofErr w:type="spellEnd"/>
            <w:r w:rsidRPr="004A2F75">
              <w:rPr>
                <w:rFonts w:ascii="Arial" w:hAnsi="Arial" w:cs="Arial"/>
              </w:rPr>
              <w:t xml:space="preserve">, </w:t>
            </w:r>
            <w:proofErr w:type="spellStart"/>
            <w:r w:rsidRPr="004A2F75">
              <w:rPr>
                <w:rFonts w:ascii="Arial" w:hAnsi="Arial" w:cs="Arial"/>
              </w:rPr>
              <w:t>or</w:t>
            </w:r>
            <w:proofErr w:type="spellEnd"/>
            <w:r w:rsidRPr="004A2F75">
              <w:rPr>
                <w:rFonts w:ascii="Arial" w:hAnsi="Arial" w:cs="Arial"/>
              </w:rPr>
              <w:t xml:space="preserve"> also </w:t>
            </w:r>
            <w:proofErr w:type="spellStart"/>
            <w:r w:rsidRPr="004A2F75">
              <w:rPr>
                <w:rFonts w:ascii="Arial" w:hAnsi="Arial" w:cs="Arial"/>
              </w:rPr>
              <w:t>when</w:t>
            </w:r>
            <w:proofErr w:type="spellEnd"/>
            <w:r w:rsidRPr="004A2F75">
              <w:rPr>
                <w:rFonts w:ascii="Arial" w:hAnsi="Arial" w:cs="Arial"/>
              </w:rPr>
              <w:t xml:space="preserve"> </w:t>
            </w:r>
            <w:proofErr w:type="spellStart"/>
            <w:r w:rsidRPr="004A2F75">
              <w:rPr>
                <w:rFonts w:ascii="Arial" w:hAnsi="Arial" w:cs="Arial"/>
              </w:rPr>
              <w:t>carrying</w:t>
            </w:r>
            <w:proofErr w:type="spellEnd"/>
            <w:r w:rsidRPr="004A2F75">
              <w:rPr>
                <w:rFonts w:ascii="Arial" w:hAnsi="Arial" w:cs="Arial"/>
              </w:rPr>
              <w:t xml:space="preserve"> </w:t>
            </w:r>
            <w:proofErr w:type="spellStart"/>
            <w:r w:rsidRPr="004A2F75">
              <w:rPr>
                <w:rFonts w:ascii="Arial" w:hAnsi="Arial" w:cs="Arial"/>
              </w:rPr>
              <w:t>out</w:t>
            </w:r>
            <w:proofErr w:type="spellEnd"/>
            <w:r w:rsidRPr="004A2F75">
              <w:rPr>
                <w:rFonts w:ascii="Arial" w:hAnsi="Arial" w:cs="Arial"/>
              </w:rPr>
              <w:t xml:space="preserve"> </w:t>
            </w:r>
            <w:proofErr w:type="spellStart"/>
            <w:r w:rsidRPr="004A2F75">
              <w:rPr>
                <w:rFonts w:ascii="Arial" w:hAnsi="Arial" w:cs="Arial"/>
              </w:rPr>
              <w:t>operations</w:t>
            </w:r>
            <w:proofErr w:type="spellEnd"/>
            <w:r w:rsidRPr="004A2F75">
              <w:rPr>
                <w:rFonts w:ascii="Arial" w:hAnsi="Arial" w:cs="Arial"/>
              </w:rPr>
              <w:t xml:space="preserve"> at </w:t>
            </w:r>
            <w:proofErr w:type="spellStart"/>
            <w:r w:rsidRPr="004A2F75">
              <w:rPr>
                <w:rFonts w:ascii="Arial" w:hAnsi="Arial" w:cs="Arial"/>
              </w:rPr>
              <w:t>sea</w:t>
            </w:r>
            <w:proofErr w:type="spellEnd"/>
            <w:r w:rsidRPr="004A2F75">
              <w:rPr>
                <w:rFonts w:ascii="Arial" w:hAnsi="Arial" w:cs="Arial"/>
              </w:rPr>
              <w:t xml:space="preserve"> (</w:t>
            </w:r>
            <w:proofErr w:type="spellStart"/>
            <w:r w:rsidRPr="004A2F75">
              <w:rPr>
                <w:rFonts w:ascii="Arial" w:hAnsi="Arial" w:cs="Arial"/>
              </w:rPr>
              <w:t>without</w:t>
            </w:r>
            <w:proofErr w:type="spellEnd"/>
            <w:r w:rsidRPr="004A2F75">
              <w:rPr>
                <w:rFonts w:ascii="Arial" w:hAnsi="Arial" w:cs="Arial"/>
              </w:rPr>
              <w:t xml:space="preserve"> </w:t>
            </w:r>
            <w:proofErr w:type="spellStart"/>
            <w:r w:rsidRPr="004A2F75">
              <w:rPr>
                <w:rFonts w:ascii="Arial" w:hAnsi="Arial" w:cs="Arial"/>
              </w:rPr>
              <w:t>mooring</w:t>
            </w:r>
            <w:proofErr w:type="spellEnd"/>
            <w:r w:rsidRPr="004A2F75">
              <w:rPr>
                <w:rFonts w:ascii="Arial" w:hAnsi="Arial" w:cs="Arial"/>
              </w:rPr>
              <w:t>)?</w:t>
            </w:r>
          </w:p>
          <w:p w14:paraId="0420F14B" w14:textId="77777777" w:rsidR="001D1924" w:rsidRPr="009D6C3C" w:rsidRDefault="001D1924" w:rsidP="00005F85">
            <w:pPr>
              <w:rPr>
                <w:rFonts w:ascii="Arial" w:hAnsi="Arial" w:cs="Arial"/>
              </w:rPr>
            </w:pPr>
          </w:p>
          <w:p w14:paraId="628E158A" w14:textId="399DA029" w:rsidR="00731837" w:rsidRPr="00427B68" w:rsidRDefault="00731837" w:rsidP="009D6C3C">
            <w:pPr>
              <w:rPr>
                <w:rFonts w:ascii="Arial" w:hAnsi="Arial" w:cs="Arial"/>
              </w:rPr>
            </w:pPr>
          </w:p>
        </w:tc>
        <w:tc>
          <w:tcPr>
            <w:tcW w:w="2197" w:type="pct"/>
          </w:tcPr>
          <w:p w14:paraId="6C776CEC" w14:textId="3D52B33B" w:rsidR="00BF2508" w:rsidRDefault="00BF2508" w:rsidP="002F0413">
            <w:pPr>
              <w:rPr>
                <w:rFonts w:ascii="Arial" w:hAnsi="Arial" w:cs="Arial"/>
              </w:rPr>
            </w:pPr>
            <w:r w:rsidRPr="00BF2508">
              <w:rPr>
                <w:rFonts w:ascii="Arial" w:hAnsi="Arial" w:cs="Arial"/>
              </w:rPr>
              <w:t xml:space="preserve">Tai yra bendras punktas apimantis krovinių perdavimą uoste. Detalūs reikalavimai kranui, trapui kitose TS punktuose. Skystų (nesupakuotų) krovinių išskyrus kuro laive nėra numatyta. </w:t>
            </w:r>
          </w:p>
          <w:p w14:paraId="4C63334B" w14:textId="77777777" w:rsidR="00BF2508" w:rsidRDefault="00BF2508" w:rsidP="002F0413">
            <w:pPr>
              <w:rPr>
                <w:rFonts w:ascii="Arial" w:hAnsi="Arial" w:cs="Arial"/>
              </w:rPr>
            </w:pPr>
          </w:p>
          <w:p w14:paraId="2A798314" w14:textId="3FEFADA7" w:rsidR="00BF2508" w:rsidRPr="002F0413" w:rsidRDefault="00B70C80" w:rsidP="002F0413">
            <w:pPr>
              <w:rPr>
                <w:rFonts w:ascii="Arial" w:hAnsi="Arial" w:cs="Arial"/>
              </w:rPr>
            </w:pPr>
            <w:proofErr w:type="spellStart"/>
            <w:r w:rsidRPr="00B70C80">
              <w:rPr>
                <w:rFonts w:ascii="Arial" w:hAnsi="Arial" w:cs="Arial"/>
              </w:rPr>
              <w:t>This</w:t>
            </w:r>
            <w:proofErr w:type="spellEnd"/>
            <w:r w:rsidRPr="00B70C80">
              <w:rPr>
                <w:rFonts w:ascii="Arial" w:hAnsi="Arial" w:cs="Arial"/>
              </w:rPr>
              <w:t xml:space="preserve"> </w:t>
            </w:r>
            <w:proofErr w:type="spellStart"/>
            <w:r w:rsidRPr="00B70C80">
              <w:rPr>
                <w:rFonts w:ascii="Arial" w:hAnsi="Arial" w:cs="Arial"/>
              </w:rPr>
              <w:t>is</w:t>
            </w:r>
            <w:proofErr w:type="spellEnd"/>
            <w:r w:rsidRPr="00B70C80">
              <w:rPr>
                <w:rFonts w:ascii="Arial" w:hAnsi="Arial" w:cs="Arial"/>
              </w:rPr>
              <w:t xml:space="preserve"> a </w:t>
            </w:r>
            <w:proofErr w:type="spellStart"/>
            <w:r w:rsidRPr="00B70C80">
              <w:rPr>
                <w:rFonts w:ascii="Arial" w:hAnsi="Arial" w:cs="Arial"/>
              </w:rPr>
              <w:t>general</w:t>
            </w:r>
            <w:proofErr w:type="spellEnd"/>
            <w:r w:rsidRPr="00B70C80">
              <w:rPr>
                <w:rFonts w:ascii="Arial" w:hAnsi="Arial" w:cs="Arial"/>
              </w:rPr>
              <w:t xml:space="preserve"> </w:t>
            </w:r>
            <w:proofErr w:type="spellStart"/>
            <w:r w:rsidRPr="00B70C80">
              <w:rPr>
                <w:rFonts w:ascii="Arial" w:hAnsi="Arial" w:cs="Arial"/>
              </w:rPr>
              <w:t>clause</w:t>
            </w:r>
            <w:proofErr w:type="spellEnd"/>
            <w:r w:rsidRPr="00B70C80">
              <w:rPr>
                <w:rFonts w:ascii="Arial" w:hAnsi="Arial" w:cs="Arial"/>
              </w:rPr>
              <w:t xml:space="preserve"> </w:t>
            </w:r>
            <w:proofErr w:type="spellStart"/>
            <w:r w:rsidRPr="00B70C80">
              <w:rPr>
                <w:rFonts w:ascii="Arial" w:hAnsi="Arial" w:cs="Arial"/>
              </w:rPr>
              <w:t>covering</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transfer</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cargo</w:t>
            </w:r>
            <w:proofErr w:type="spellEnd"/>
            <w:r w:rsidRPr="00B70C80">
              <w:rPr>
                <w:rFonts w:ascii="Arial" w:hAnsi="Arial" w:cs="Arial"/>
              </w:rPr>
              <w:t xml:space="preserve"> </w:t>
            </w:r>
            <w:proofErr w:type="spellStart"/>
            <w:r w:rsidRPr="00B70C80">
              <w:rPr>
                <w:rFonts w:ascii="Arial" w:hAnsi="Arial" w:cs="Arial"/>
              </w:rPr>
              <w:t>in</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port</w:t>
            </w:r>
            <w:proofErr w:type="spellEnd"/>
            <w:r w:rsidRPr="00B70C80">
              <w:rPr>
                <w:rFonts w:ascii="Arial" w:hAnsi="Arial" w:cs="Arial"/>
              </w:rPr>
              <w:t xml:space="preserve">. </w:t>
            </w:r>
            <w:proofErr w:type="spellStart"/>
            <w:r w:rsidRPr="00B70C80">
              <w:rPr>
                <w:rFonts w:ascii="Arial" w:hAnsi="Arial" w:cs="Arial"/>
              </w:rPr>
              <w:t>Detailed</w:t>
            </w:r>
            <w:proofErr w:type="spellEnd"/>
            <w:r w:rsidRPr="00B70C80">
              <w:rPr>
                <w:rFonts w:ascii="Arial" w:hAnsi="Arial" w:cs="Arial"/>
              </w:rPr>
              <w:t xml:space="preserve"> </w:t>
            </w:r>
            <w:proofErr w:type="spellStart"/>
            <w:r w:rsidRPr="00B70C80">
              <w:rPr>
                <w:rFonts w:ascii="Arial" w:hAnsi="Arial" w:cs="Arial"/>
              </w:rPr>
              <w:t>requirements</w:t>
            </w:r>
            <w:proofErr w:type="spellEnd"/>
            <w:r w:rsidRPr="00B70C80">
              <w:rPr>
                <w:rFonts w:ascii="Arial" w:hAnsi="Arial" w:cs="Arial"/>
              </w:rPr>
              <w:t xml:space="preserve"> </w:t>
            </w:r>
            <w:proofErr w:type="spellStart"/>
            <w:r w:rsidRPr="00B70C80">
              <w:rPr>
                <w:rFonts w:ascii="Arial" w:hAnsi="Arial" w:cs="Arial"/>
              </w:rPr>
              <w:t>for</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crane</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gangway</w:t>
            </w:r>
            <w:proofErr w:type="spellEnd"/>
            <w:r w:rsidRPr="00B70C80">
              <w:rPr>
                <w:rFonts w:ascii="Arial" w:hAnsi="Arial" w:cs="Arial"/>
              </w:rPr>
              <w:t xml:space="preserve"> are </w:t>
            </w:r>
            <w:proofErr w:type="spellStart"/>
            <w:r w:rsidRPr="00B70C80">
              <w:rPr>
                <w:rFonts w:ascii="Arial" w:hAnsi="Arial" w:cs="Arial"/>
              </w:rPr>
              <w:t>specified</w:t>
            </w:r>
            <w:proofErr w:type="spellEnd"/>
            <w:r w:rsidRPr="00B70C80">
              <w:rPr>
                <w:rFonts w:ascii="Arial" w:hAnsi="Arial" w:cs="Arial"/>
              </w:rPr>
              <w:t xml:space="preserve"> </w:t>
            </w:r>
            <w:proofErr w:type="spellStart"/>
            <w:r w:rsidRPr="00B70C80">
              <w:rPr>
                <w:rFonts w:ascii="Arial" w:hAnsi="Arial" w:cs="Arial"/>
              </w:rPr>
              <w:t>in</w:t>
            </w:r>
            <w:proofErr w:type="spellEnd"/>
            <w:r w:rsidRPr="00B70C80">
              <w:rPr>
                <w:rFonts w:ascii="Arial" w:hAnsi="Arial" w:cs="Arial"/>
              </w:rPr>
              <w:t xml:space="preserve"> </w:t>
            </w:r>
            <w:proofErr w:type="spellStart"/>
            <w:r w:rsidRPr="00B70C80">
              <w:rPr>
                <w:rFonts w:ascii="Arial" w:hAnsi="Arial" w:cs="Arial"/>
              </w:rPr>
              <w:t>other</w:t>
            </w:r>
            <w:proofErr w:type="spellEnd"/>
            <w:r w:rsidRPr="00B70C80">
              <w:rPr>
                <w:rFonts w:ascii="Arial" w:hAnsi="Arial" w:cs="Arial"/>
              </w:rPr>
              <w:t xml:space="preserve"> </w:t>
            </w:r>
            <w:proofErr w:type="spellStart"/>
            <w:r w:rsidRPr="00B70C80">
              <w:rPr>
                <w:rFonts w:ascii="Arial" w:hAnsi="Arial" w:cs="Arial"/>
              </w:rPr>
              <w:t>sections</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Technical</w:t>
            </w:r>
            <w:proofErr w:type="spellEnd"/>
            <w:r w:rsidRPr="00B70C80">
              <w:rPr>
                <w:rFonts w:ascii="Arial" w:hAnsi="Arial" w:cs="Arial"/>
              </w:rPr>
              <w:t xml:space="preserve"> </w:t>
            </w:r>
            <w:proofErr w:type="spellStart"/>
            <w:r w:rsidRPr="00B70C80">
              <w:rPr>
                <w:rFonts w:ascii="Arial" w:hAnsi="Arial" w:cs="Arial"/>
              </w:rPr>
              <w:t>Specifications</w:t>
            </w:r>
            <w:proofErr w:type="spellEnd"/>
            <w:r w:rsidRPr="00B70C80">
              <w:rPr>
                <w:rFonts w:ascii="Arial" w:hAnsi="Arial" w:cs="Arial"/>
              </w:rPr>
              <w:t xml:space="preserve">. </w:t>
            </w:r>
            <w:proofErr w:type="spellStart"/>
            <w:r w:rsidRPr="00B70C80">
              <w:rPr>
                <w:rFonts w:ascii="Arial" w:hAnsi="Arial" w:cs="Arial"/>
              </w:rPr>
              <w:t>Liquid</w:t>
            </w:r>
            <w:proofErr w:type="spellEnd"/>
            <w:r w:rsidRPr="00B70C80">
              <w:rPr>
                <w:rFonts w:ascii="Arial" w:hAnsi="Arial" w:cs="Arial"/>
              </w:rPr>
              <w:t xml:space="preserve"> (</w:t>
            </w:r>
            <w:proofErr w:type="spellStart"/>
            <w:r w:rsidRPr="00B70C80">
              <w:rPr>
                <w:rFonts w:ascii="Arial" w:hAnsi="Arial" w:cs="Arial"/>
              </w:rPr>
              <w:t>unpackaged</w:t>
            </w:r>
            <w:proofErr w:type="spellEnd"/>
            <w:r w:rsidRPr="00B70C80">
              <w:rPr>
                <w:rFonts w:ascii="Arial" w:hAnsi="Arial" w:cs="Arial"/>
              </w:rPr>
              <w:t xml:space="preserve">) </w:t>
            </w:r>
            <w:proofErr w:type="spellStart"/>
            <w:r w:rsidRPr="00B70C80">
              <w:rPr>
                <w:rFonts w:ascii="Arial" w:hAnsi="Arial" w:cs="Arial"/>
              </w:rPr>
              <w:t>cargo</w:t>
            </w:r>
            <w:proofErr w:type="spellEnd"/>
            <w:r w:rsidRPr="00B70C80">
              <w:rPr>
                <w:rFonts w:ascii="Arial" w:hAnsi="Arial" w:cs="Arial"/>
              </w:rPr>
              <w:t xml:space="preserve">, </w:t>
            </w:r>
            <w:proofErr w:type="spellStart"/>
            <w:r w:rsidRPr="00B70C80">
              <w:rPr>
                <w:rFonts w:ascii="Arial" w:hAnsi="Arial" w:cs="Arial"/>
              </w:rPr>
              <w:t>except</w:t>
            </w:r>
            <w:proofErr w:type="spellEnd"/>
            <w:r w:rsidRPr="00B70C80">
              <w:rPr>
                <w:rFonts w:ascii="Arial" w:hAnsi="Arial" w:cs="Arial"/>
              </w:rPr>
              <w:t xml:space="preserve"> </w:t>
            </w:r>
            <w:proofErr w:type="spellStart"/>
            <w:r w:rsidRPr="00B70C80">
              <w:rPr>
                <w:rFonts w:ascii="Arial" w:hAnsi="Arial" w:cs="Arial"/>
              </w:rPr>
              <w:t>for</w:t>
            </w:r>
            <w:proofErr w:type="spellEnd"/>
            <w:r w:rsidRPr="00B70C80">
              <w:rPr>
                <w:rFonts w:ascii="Arial" w:hAnsi="Arial" w:cs="Arial"/>
              </w:rPr>
              <w:t xml:space="preserve"> </w:t>
            </w:r>
            <w:proofErr w:type="spellStart"/>
            <w:r w:rsidRPr="00B70C80">
              <w:rPr>
                <w:rFonts w:ascii="Arial" w:hAnsi="Arial" w:cs="Arial"/>
              </w:rPr>
              <w:t>fuel</w:t>
            </w:r>
            <w:proofErr w:type="spellEnd"/>
            <w:r w:rsidRPr="00B70C80">
              <w:rPr>
                <w:rFonts w:ascii="Arial" w:hAnsi="Arial" w:cs="Arial"/>
              </w:rPr>
              <w:t xml:space="preserve">, </w:t>
            </w:r>
            <w:proofErr w:type="spellStart"/>
            <w:r w:rsidRPr="00B70C80">
              <w:rPr>
                <w:rFonts w:ascii="Arial" w:hAnsi="Arial" w:cs="Arial"/>
              </w:rPr>
              <w:t>is</w:t>
            </w:r>
            <w:proofErr w:type="spellEnd"/>
            <w:r w:rsidRPr="00B70C80">
              <w:rPr>
                <w:rFonts w:ascii="Arial" w:hAnsi="Arial" w:cs="Arial"/>
              </w:rPr>
              <w:t xml:space="preserve"> </w:t>
            </w:r>
            <w:proofErr w:type="spellStart"/>
            <w:r w:rsidRPr="00B70C80">
              <w:rPr>
                <w:rFonts w:ascii="Arial" w:hAnsi="Arial" w:cs="Arial"/>
              </w:rPr>
              <w:t>not</w:t>
            </w:r>
            <w:proofErr w:type="spellEnd"/>
            <w:r w:rsidRPr="00B70C80">
              <w:rPr>
                <w:rFonts w:ascii="Arial" w:hAnsi="Arial" w:cs="Arial"/>
              </w:rPr>
              <w:t xml:space="preserve"> </w:t>
            </w:r>
            <w:proofErr w:type="spellStart"/>
            <w:r w:rsidRPr="00B70C80">
              <w:rPr>
                <w:rFonts w:ascii="Arial" w:hAnsi="Arial" w:cs="Arial"/>
              </w:rPr>
              <w:t>intended</w:t>
            </w:r>
            <w:proofErr w:type="spellEnd"/>
            <w:r w:rsidRPr="00B70C80">
              <w:rPr>
                <w:rFonts w:ascii="Arial" w:hAnsi="Arial" w:cs="Arial"/>
              </w:rPr>
              <w:t xml:space="preserve"> to be </w:t>
            </w:r>
            <w:proofErr w:type="spellStart"/>
            <w:r w:rsidRPr="00B70C80">
              <w:rPr>
                <w:rFonts w:ascii="Arial" w:hAnsi="Arial" w:cs="Arial"/>
              </w:rPr>
              <w:t>carried</w:t>
            </w:r>
            <w:proofErr w:type="spellEnd"/>
            <w:r w:rsidRPr="00B70C80">
              <w:rPr>
                <w:rFonts w:ascii="Arial" w:hAnsi="Arial" w:cs="Arial"/>
              </w:rPr>
              <w:t xml:space="preserve"> </w:t>
            </w:r>
            <w:proofErr w:type="spellStart"/>
            <w:r w:rsidRPr="00B70C80">
              <w:rPr>
                <w:rFonts w:ascii="Arial" w:hAnsi="Arial" w:cs="Arial"/>
              </w:rPr>
              <w:t>on</w:t>
            </w:r>
            <w:proofErr w:type="spellEnd"/>
            <w:r w:rsidRPr="00B70C80">
              <w:rPr>
                <w:rFonts w:ascii="Arial" w:hAnsi="Arial" w:cs="Arial"/>
              </w:rPr>
              <w:t xml:space="preserve"> </w:t>
            </w:r>
            <w:proofErr w:type="spellStart"/>
            <w:r w:rsidRPr="00B70C80">
              <w:rPr>
                <w:rFonts w:ascii="Arial" w:hAnsi="Arial" w:cs="Arial"/>
              </w:rPr>
              <w:t>board</w:t>
            </w:r>
            <w:proofErr w:type="spellEnd"/>
            <w:r w:rsidRPr="00B70C80">
              <w:rPr>
                <w:rFonts w:ascii="Arial" w:hAnsi="Arial" w:cs="Arial"/>
              </w:rPr>
              <w:t>.</w:t>
            </w:r>
          </w:p>
          <w:p w14:paraId="7FDD40DF" w14:textId="340DA218" w:rsidR="00731837" w:rsidRPr="000A0080" w:rsidRDefault="00731837">
            <w:pPr>
              <w:rPr>
                <w:rFonts w:ascii="Arial" w:hAnsi="Arial" w:cs="Arial"/>
                <w:lang w:val="en-US"/>
              </w:rPr>
            </w:pPr>
          </w:p>
        </w:tc>
      </w:tr>
      <w:tr w:rsidR="00731837" w:rsidRPr="000A0080" w14:paraId="748FA133" w14:textId="77777777" w:rsidTr="00731837">
        <w:tc>
          <w:tcPr>
            <w:tcW w:w="257" w:type="pct"/>
          </w:tcPr>
          <w:p w14:paraId="4D9AB643" w14:textId="699A6A51" w:rsidR="00731837" w:rsidRPr="00427B68" w:rsidRDefault="00731837">
            <w:pPr>
              <w:rPr>
                <w:rFonts w:ascii="Arial" w:hAnsi="Arial" w:cs="Arial"/>
              </w:rPr>
            </w:pPr>
            <w:r w:rsidRPr="00427B68">
              <w:rPr>
                <w:rFonts w:ascii="Arial" w:hAnsi="Arial" w:cs="Arial"/>
              </w:rPr>
              <w:t>2.</w:t>
            </w:r>
          </w:p>
        </w:tc>
        <w:tc>
          <w:tcPr>
            <w:tcW w:w="2546" w:type="pct"/>
          </w:tcPr>
          <w:p w14:paraId="0AD84CB0" w14:textId="0A103662" w:rsidR="00731837" w:rsidRDefault="008F4104">
            <w:pPr>
              <w:rPr>
                <w:rFonts w:ascii="Arial" w:hAnsi="Arial" w:cs="Arial"/>
              </w:rPr>
            </w:pPr>
            <w:r w:rsidRPr="008F4104">
              <w:rPr>
                <w:rFonts w:ascii="Arial" w:hAnsi="Arial" w:cs="Arial"/>
              </w:rPr>
              <w:t>Laivo konstrukcinės ir eksploatacinės savybės: Eil.nr. 102</w:t>
            </w:r>
          </w:p>
          <w:p w14:paraId="0AA14A8E" w14:textId="77777777" w:rsidR="008F4104" w:rsidRPr="008F4104" w:rsidRDefault="008F4104" w:rsidP="008F4104">
            <w:pPr>
              <w:rPr>
                <w:rFonts w:ascii="Arial" w:hAnsi="Arial" w:cs="Arial"/>
              </w:rPr>
            </w:pPr>
            <w:r w:rsidRPr="008F4104">
              <w:rPr>
                <w:rFonts w:ascii="Arial" w:hAnsi="Arial" w:cs="Arial"/>
              </w:rPr>
              <w:lastRenderedPageBreak/>
              <w:t xml:space="preserve">Pagal skyrių "Pagrindinės laivo eksploatacinės nuostatos" laive turi priekyje turi būti įrengti dvi </w:t>
            </w:r>
            <w:proofErr w:type="spellStart"/>
            <w:r w:rsidRPr="008F4104">
              <w:rPr>
                <w:rFonts w:ascii="Arial" w:hAnsi="Arial" w:cs="Arial"/>
              </w:rPr>
              <w:t>inkaravimosi</w:t>
            </w:r>
            <w:proofErr w:type="spellEnd"/>
            <w:r w:rsidRPr="008F4104">
              <w:rPr>
                <w:rFonts w:ascii="Arial" w:hAnsi="Arial" w:cs="Arial"/>
              </w:rPr>
              <w:t xml:space="preserve"> gervės ir du inkarai.</w:t>
            </w:r>
          </w:p>
          <w:p w14:paraId="2AEEA85B" w14:textId="77777777" w:rsidR="008F4104" w:rsidRDefault="008F4104" w:rsidP="008F4104">
            <w:pPr>
              <w:rPr>
                <w:rFonts w:ascii="Arial" w:hAnsi="Arial" w:cs="Arial"/>
              </w:rPr>
            </w:pPr>
            <w:r w:rsidRPr="008F4104">
              <w:rPr>
                <w:rFonts w:ascii="Arial" w:hAnsi="Arial" w:cs="Arial"/>
              </w:rPr>
              <w:t>Reikalavimas "Laivą saugiai išlaikyti fiksuotame taške jūroje panaudojant inkarą" yra neįgyvendinamas panaudojant numatytas laivo priekyje dvi inkarines gerves ir inkarus.</w:t>
            </w:r>
          </w:p>
          <w:p w14:paraId="5F6A076E" w14:textId="77777777" w:rsidR="008F4104" w:rsidRDefault="008F4104" w:rsidP="008F4104">
            <w:pPr>
              <w:rPr>
                <w:rFonts w:ascii="Arial" w:hAnsi="Arial" w:cs="Arial"/>
              </w:rPr>
            </w:pPr>
          </w:p>
          <w:p w14:paraId="393227C0" w14:textId="3A121637" w:rsidR="008F4104" w:rsidRDefault="00B74E70" w:rsidP="008F4104">
            <w:pPr>
              <w:rPr>
                <w:rFonts w:ascii="Arial" w:hAnsi="Arial" w:cs="Arial"/>
                <w:i/>
                <w:iCs/>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3F85C01C" w14:textId="7C652AF9" w:rsidR="001D1924" w:rsidRDefault="001D1924" w:rsidP="008F4104">
            <w:pPr>
              <w:rPr>
                <w:rFonts w:ascii="Arial" w:hAnsi="Arial" w:cs="Arial"/>
              </w:rPr>
            </w:pPr>
            <w:proofErr w:type="spellStart"/>
            <w:r w:rsidRPr="005301EB">
              <w:rPr>
                <w:rFonts w:ascii="Arial" w:hAnsi="Arial" w:cs="Arial"/>
              </w:rPr>
              <w:t>Ship</w:t>
            </w:r>
            <w:proofErr w:type="spellEnd"/>
            <w:r w:rsidRPr="005301EB">
              <w:rPr>
                <w:rFonts w:ascii="Arial" w:hAnsi="Arial" w:cs="Arial"/>
              </w:rPr>
              <w:t xml:space="preserve"> </w:t>
            </w:r>
            <w:proofErr w:type="spellStart"/>
            <w:r w:rsidRPr="005301EB">
              <w:rPr>
                <w:rFonts w:ascii="Arial" w:hAnsi="Arial" w:cs="Arial"/>
              </w:rPr>
              <w:t>design</w:t>
            </w:r>
            <w:proofErr w:type="spellEnd"/>
            <w:r w:rsidRPr="005301EB">
              <w:rPr>
                <w:rFonts w:ascii="Arial" w:hAnsi="Arial" w:cs="Arial"/>
              </w:rPr>
              <w:t xml:space="preserve"> </w:t>
            </w:r>
            <w:proofErr w:type="spellStart"/>
            <w:r w:rsidRPr="005301EB">
              <w:rPr>
                <w:rFonts w:ascii="Arial" w:hAnsi="Arial" w:cs="Arial"/>
              </w:rPr>
              <w:t>and</w:t>
            </w:r>
            <w:proofErr w:type="spellEnd"/>
            <w:r w:rsidRPr="005301EB">
              <w:rPr>
                <w:rFonts w:ascii="Arial" w:hAnsi="Arial" w:cs="Arial"/>
              </w:rPr>
              <w:t xml:space="preserve"> </w:t>
            </w:r>
            <w:proofErr w:type="spellStart"/>
            <w:r w:rsidRPr="005301EB">
              <w:rPr>
                <w:rFonts w:ascii="Arial" w:hAnsi="Arial" w:cs="Arial"/>
              </w:rPr>
              <w:t>operational</w:t>
            </w:r>
            <w:proofErr w:type="spellEnd"/>
            <w:r w:rsidRPr="005301EB">
              <w:rPr>
                <w:rFonts w:ascii="Arial" w:hAnsi="Arial" w:cs="Arial"/>
              </w:rPr>
              <w:t xml:space="preserve"> </w:t>
            </w:r>
            <w:proofErr w:type="spellStart"/>
            <w:r w:rsidRPr="005301EB">
              <w:rPr>
                <w:rFonts w:ascii="Arial" w:hAnsi="Arial" w:cs="Arial"/>
              </w:rPr>
              <w:t>characteristics</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xml:space="preserve"> Nr. 102</w:t>
            </w:r>
          </w:p>
          <w:p w14:paraId="17C55A22" w14:textId="632889DC" w:rsidR="004A2F75" w:rsidRPr="004A2F75" w:rsidRDefault="004A2F75" w:rsidP="004A2F75">
            <w:pPr>
              <w:rPr>
                <w:rFonts w:ascii="Arial" w:hAnsi="Arial" w:cs="Arial"/>
              </w:rPr>
            </w:pPr>
            <w:proofErr w:type="spellStart"/>
            <w:r w:rsidRPr="004A2F75">
              <w:rPr>
                <w:rFonts w:ascii="Arial" w:hAnsi="Arial" w:cs="Arial"/>
              </w:rPr>
              <w:t>According</w:t>
            </w:r>
            <w:proofErr w:type="spellEnd"/>
            <w:r w:rsidRPr="004A2F75">
              <w:rPr>
                <w:rFonts w:ascii="Arial" w:hAnsi="Arial" w:cs="Arial"/>
              </w:rPr>
              <w:t xml:space="preserve"> to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section</w:t>
            </w:r>
            <w:proofErr w:type="spellEnd"/>
            <w:r w:rsidRPr="004A2F75">
              <w:rPr>
                <w:rFonts w:ascii="Arial" w:hAnsi="Arial" w:cs="Arial"/>
              </w:rPr>
              <w:t xml:space="preserve"> "</w:t>
            </w:r>
            <w:r>
              <w:t xml:space="preserve"> </w:t>
            </w:r>
            <w:r w:rsidRPr="004A2F75">
              <w:rPr>
                <w:rFonts w:ascii="Arial" w:hAnsi="Arial" w:cs="Arial"/>
              </w:rPr>
              <w:t xml:space="preserve">Basic </w:t>
            </w:r>
            <w:proofErr w:type="spellStart"/>
            <w:r w:rsidRPr="004A2F75">
              <w:rPr>
                <w:rFonts w:ascii="Arial" w:hAnsi="Arial" w:cs="Arial"/>
              </w:rPr>
              <w:t>operating</w:t>
            </w:r>
            <w:proofErr w:type="spellEnd"/>
            <w:r w:rsidRPr="004A2F75">
              <w:rPr>
                <w:rFonts w:ascii="Arial" w:hAnsi="Arial" w:cs="Arial"/>
              </w:rPr>
              <w:t xml:space="preserve"> </w:t>
            </w:r>
            <w:proofErr w:type="spellStart"/>
            <w:r w:rsidRPr="004A2F75">
              <w:rPr>
                <w:rFonts w:ascii="Arial" w:hAnsi="Arial" w:cs="Arial"/>
              </w:rPr>
              <w:t>provisions</w:t>
            </w:r>
            <w:proofErr w:type="spellEnd"/>
            <w:r w:rsidRPr="004A2F75">
              <w:rPr>
                <w:rFonts w:ascii="Arial" w:hAnsi="Arial" w:cs="Arial"/>
              </w:rPr>
              <w:t xml:space="preserve"> </w:t>
            </w:r>
            <w:proofErr w:type="spellStart"/>
            <w:r w:rsidRPr="004A2F75">
              <w:rPr>
                <w:rFonts w:ascii="Arial" w:hAnsi="Arial" w:cs="Arial"/>
              </w:rPr>
              <w:t>for</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vessel</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Pr>
                <w:rFonts w:ascii="Arial" w:hAnsi="Arial" w:cs="Arial"/>
              </w:rPr>
              <w:t>vessel</w:t>
            </w:r>
            <w:proofErr w:type="spellEnd"/>
            <w:r w:rsidRPr="004A2F75">
              <w:rPr>
                <w:rFonts w:ascii="Arial" w:hAnsi="Arial" w:cs="Arial"/>
              </w:rPr>
              <w:t xml:space="preserve"> </w:t>
            </w:r>
            <w:proofErr w:type="spellStart"/>
            <w:r w:rsidRPr="004A2F75">
              <w:rPr>
                <w:rFonts w:ascii="Arial" w:hAnsi="Arial" w:cs="Arial"/>
              </w:rPr>
              <w:t>must</w:t>
            </w:r>
            <w:proofErr w:type="spellEnd"/>
            <w:r w:rsidRPr="004A2F75">
              <w:rPr>
                <w:rFonts w:ascii="Arial" w:hAnsi="Arial" w:cs="Arial"/>
              </w:rPr>
              <w:t xml:space="preserve"> be </w:t>
            </w:r>
            <w:proofErr w:type="spellStart"/>
            <w:r w:rsidRPr="004A2F75">
              <w:rPr>
                <w:rFonts w:ascii="Arial" w:hAnsi="Arial" w:cs="Arial"/>
              </w:rPr>
              <w:t>equipped</w:t>
            </w:r>
            <w:proofErr w:type="spellEnd"/>
            <w:r w:rsidRPr="004A2F75">
              <w:rPr>
                <w:rFonts w:ascii="Arial" w:hAnsi="Arial" w:cs="Arial"/>
              </w:rPr>
              <w:t xml:space="preserve"> </w:t>
            </w:r>
            <w:proofErr w:type="spellStart"/>
            <w:r w:rsidRPr="004A2F75">
              <w:rPr>
                <w:rFonts w:ascii="Arial" w:hAnsi="Arial" w:cs="Arial"/>
              </w:rPr>
              <w:t>with</w:t>
            </w:r>
            <w:proofErr w:type="spellEnd"/>
            <w:r w:rsidRPr="004A2F75">
              <w:rPr>
                <w:rFonts w:ascii="Arial" w:hAnsi="Arial" w:cs="Arial"/>
              </w:rPr>
              <w:t xml:space="preserve"> </w:t>
            </w:r>
            <w:proofErr w:type="spellStart"/>
            <w:r w:rsidRPr="004A2F75">
              <w:rPr>
                <w:rFonts w:ascii="Arial" w:hAnsi="Arial" w:cs="Arial"/>
              </w:rPr>
              <w:t>two</w:t>
            </w:r>
            <w:proofErr w:type="spellEnd"/>
            <w:r w:rsidRPr="004A2F75">
              <w:rPr>
                <w:rFonts w:ascii="Arial" w:hAnsi="Arial" w:cs="Arial"/>
              </w:rPr>
              <w:t xml:space="preserve"> </w:t>
            </w:r>
            <w:proofErr w:type="spellStart"/>
            <w:r w:rsidRPr="004A2F75">
              <w:rPr>
                <w:rFonts w:ascii="Arial" w:hAnsi="Arial" w:cs="Arial"/>
              </w:rPr>
              <w:t>anchor</w:t>
            </w:r>
            <w:proofErr w:type="spellEnd"/>
            <w:r w:rsidRPr="004A2F75">
              <w:rPr>
                <w:rFonts w:ascii="Arial" w:hAnsi="Arial" w:cs="Arial"/>
              </w:rPr>
              <w:t xml:space="preserve"> </w:t>
            </w:r>
            <w:proofErr w:type="spellStart"/>
            <w:r w:rsidRPr="004A2F75">
              <w:rPr>
                <w:rFonts w:ascii="Arial" w:hAnsi="Arial" w:cs="Arial"/>
              </w:rPr>
              <w:t>winches</w:t>
            </w:r>
            <w:proofErr w:type="spellEnd"/>
            <w:r w:rsidRPr="004A2F75">
              <w:rPr>
                <w:rFonts w:ascii="Arial" w:hAnsi="Arial" w:cs="Arial"/>
              </w:rPr>
              <w:t xml:space="preserve"> </w:t>
            </w:r>
            <w:proofErr w:type="spellStart"/>
            <w:r w:rsidRPr="004A2F75">
              <w:rPr>
                <w:rFonts w:ascii="Arial" w:hAnsi="Arial" w:cs="Arial"/>
              </w:rPr>
              <w:t>and</w:t>
            </w:r>
            <w:proofErr w:type="spellEnd"/>
            <w:r w:rsidRPr="004A2F75">
              <w:rPr>
                <w:rFonts w:ascii="Arial" w:hAnsi="Arial" w:cs="Arial"/>
              </w:rPr>
              <w:t xml:space="preserve"> </w:t>
            </w:r>
            <w:proofErr w:type="spellStart"/>
            <w:r w:rsidRPr="004A2F75">
              <w:rPr>
                <w:rFonts w:ascii="Arial" w:hAnsi="Arial" w:cs="Arial"/>
              </w:rPr>
              <w:t>two</w:t>
            </w:r>
            <w:proofErr w:type="spellEnd"/>
            <w:r w:rsidRPr="004A2F75">
              <w:rPr>
                <w:rFonts w:ascii="Arial" w:hAnsi="Arial" w:cs="Arial"/>
              </w:rPr>
              <w:t xml:space="preserve"> </w:t>
            </w:r>
            <w:proofErr w:type="spellStart"/>
            <w:r w:rsidRPr="004A2F75">
              <w:rPr>
                <w:rFonts w:ascii="Arial" w:hAnsi="Arial" w:cs="Arial"/>
              </w:rPr>
              <w:t>anchors</w:t>
            </w:r>
            <w:proofErr w:type="spellEnd"/>
            <w:r w:rsidRPr="004A2F75">
              <w:rPr>
                <w:rFonts w:ascii="Arial" w:hAnsi="Arial" w:cs="Arial"/>
              </w:rPr>
              <w:t xml:space="preserve"> at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bow</w:t>
            </w:r>
            <w:proofErr w:type="spellEnd"/>
            <w:r w:rsidRPr="004A2F75">
              <w:rPr>
                <w:rFonts w:ascii="Arial" w:hAnsi="Arial" w:cs="Arial"/>
              </w:rPr>
              <w:t>.</w:t>
            </w:r>
          </w:p>
          <w:p w14:paraId="50CC8ACD" w14:textId="1260EF28" w:rsidR="001D1924" w:rsidRDefault="004A2F75" w:rsidP="004A2F75">
            <w:pPr>
              <w:rPr>
                <w:rFonts w:ascii="Arial" w:hAnsi="Arial" w:cs="Arial"/>
              </w:rPr>
            </w:pP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requirement</w:t>
            </w:r>
            <w:proofErr w:type="spellEnd"/>
            <w:r w:rsidRPr="004A2F75">
              <w:rPr>
                <w:rFonts w:ascii="Arial" w:hAnsi="Arial" w:cs="Arial"/>
              </w:rPr>
              <w:t xml:space="preserve"> "</w:t>
            </w:r>
            <w:r>
              <w:t xml:space="preserve"> </w:t>
            </w:r>
            <w:r w:rsidRPr="004A2F75">
              <w:rPr>
                <w:rFonts w:ascii="Arial" w:hAnsi="Arial" w:cs="Arial"/>
              </w:rPr>
              <w:t xml:space="preserve">to </w:t>
            </w:r>
            <w:proofErr w:type="spellStart"/>
            <w:r w:rsidRPr="004A2F75">
              <w:rPr>
                <w:rFonts w:ascii="Arial" w:hAnsi="Arial" w:cs="Arial"/>
              </w:rPr>
              <w:t>keep</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ship</w:t>
            </w:r>
            <w:proofErr w:type="spellEnd"/>
            <w:r w:rsidRPr="004A2F75">
              <w:rPr>
                <w:rFonts w:ascii="Arial" w:hAnsi="Arial" w:cs="Arial"/>
              </w:rPr>
              <w:t xml:space="preserve"> </w:t>
            </w:r>
            <w:proofErr w:type="spellStart"/>
            <w:r w:rsidRPr="004A2F75">
              <w:rPr>
                <w:rFonts w:ascii="Arial" w:hAnsi="Arial" w:cs="Arial"/>
              </w:rPr>
              <w:t>safely</w:t>
            </w:r>
            <w:proofErr w:type="spellEnd"/>
            <w:r w:rsidRPr="004A2F75">
              <w:rPr>
                <w:rFonts w:ascii="Arial" w:hAnsi="Arial" w:cs="Arial"/>
              </w:rPr>
              <w:t xml:space="preserve"> at a </w:t>
            </w:r>
            <w:proofErr w:type="spellStart"/>
            <w:r w:rsidRPr="004A2F75">
              <w:rPr>
                <w:rFonts w:ascii="Arial" w:hAnsi="Arial" w:cs="Arial"/>
              </w:rPr>
              <w:t>fixed</w:t>
            </w:r>
            <w:proofErr w:type="spellEnd"/>
            <w:r w:rsidRPr="004A2F75">
              <w:rPr>
                <w:rFonts w:ascii="Arial" w:hAnsi="Arial" w:cs="Arial"/>
              </w:rPr>
              <w:t xml:space="preserve"> </w:t>
            </w:r>
            <w:proofErr w:type="spellStart"/>
            <w:r w:rsidRPr="004A2F75">
              <w:rPr>
                <w:rFonts w:ascii="Arial" w:hAnsi="Arial" w:cs="Arial"/>
              </w:rPr>
              <w:t>point</w:t>
            </w:r>
            <w:proofErr w:type="spellEnd"/>
            <w:r w:rsidRPr="004A2F75">
              <w:rPr>
                <w:rFonts w:ascii="Arial" w:hAnsi="Arial" w:cs="Arial"/>
              </w:rPr>
              <w:t xml:space="preserve"> at </w:t>
            </w:r>
            <w:proofErr w:type="spellStart"/>
            <w:r w:rsidRPr="004A2F75">
              <w:rPr>
                <w:rFonts w:ascii="Arial" w:hAnsi="Arial" w:cs="Arial"/>
              </w:rPr>
              <w:t>sea</w:t>
            </w:r>
            <w:proofErr w:type="spellEnd"/>
            <w:r w:rsidRPr="004A2F75">
              <w:rPr>
                <w:rFonts w:ascii="Arial" w:hAnsi="Arial" w:cs="Arial"/>
              </w:rPr>
              <w:t xml:space="preserve"> </w:t>
            </w:r>
            <w:proofErr w:type="spellStart"/>
            <w:r w:rsidRPr="004A2F75">
              <w:rPr>
                <w:rFonts w:ascii="Arial" w:hAnsi="Arial" w:cs="Arial"/>
              </w:rPr>
              <w:t>using</w:t>
            </w:r>
            <w:proofErr w:type="spellEnd"/>
            <w:r w:rsidRPr="004A2F75">
              <w:rPr>
                <w:rFonts w:ascii="Arial" w:hAnsi="Arial" w:cs="Arial"/>
              </w:rPr>
              <w:t xml:space="preserve"> </w:t>
            </w:r>
            <w:proofErr w:type="spellStart"/>
            <w:r w:rsidRPr="004A2F75">
              <w:rPr>
                <w:rFonts w:ascii="Arial" w:hAnsi="Arial" w:cs="Arial"/>
              </w:rPr>
              <w:t>an</w:t>
            </w:r>
            <w:proofErr w:type="spellEnd"/>
            <w:r w:rsidRPr="004A2F75">
              <w:rPr>
                <w:rFonts w:ascii="Arial" w:hAnsi="Arial" w:cs="Arial"/>
              </w:rPr>
              <w:t xml:space="preserve"> </w:t>
            </w:r>
            <w:proofErr w:type="spellStart"/>
            <w:r w:rsidRPr="004A2F75">
              <w:rPr>
                <w:rFonts w:ascii="Arial" w:hAnsi="Arial" w:cs="Arial"/>
              </w:rPr>
              <w:t>anchor</w:t>
            </w:r>
            <w:proofErr w:type="spellEnd"/>
            <w:r w:rsidRPr="004A2F75">
              <w:rPr>
                <w:rFonts w:ascii="Arial" w:hAnsi="Arial" w:cs="Arial"/>
              </w:rPr>
              <w:t xml:space="preserve"> " </w:t>
            </w:r>
            <w:proofErr w:type="spellStart"/>
            <w:r w:rsidRPr="004A2F75">
              <w:rPr>
                <w:rFonts w:ascii="Arial" w:hAnsi="Arial" w:cs="Arial"/>
              </w:rPr>
              <w:t>is</w:t>
            </w:r>
            <w:proofErr w:type="spellEnd"/>
            <w:r w:rsidRPr="004A2F75">
              <w:rPr>
                <w:rFonts w:ascii="Arial" w:hAnsi="Arial" w:cs="Arial"/>
              </w:rPr>
              <w:t xml:space="preserve"> </w:t>
            </w:r>
            <w:proofErr w:type="spellStart"/>
            <w:r w:rsidRPr="004A2F75">
              <w:rPr>
                <w:rFonts w:ascii="Arial" w:hAnsi="Arial" w:cs="Arial"/>
              </w:rPr>
              <w:t>not</w:t>
            </w:r>
            <w:proofErr w:type="spellEnd"/>
            <w:r w:rsidRPr="004A2F75">
              <w:rPr>
                <w:rFonts w:ascii="Arial" w:hAnsi="Arial" w:cs="Arial"/>
              </w:rPr>
              <w:t xml:space="preserve"> </w:t>
            </w:r>
            <w:proofErr w:type="spellStart"/>
            <w:r w:rsidRPr="004A2F75">
              <w:rPr>
                <w:rFonts w:ascii="Arial" w:hAnsi="Arial" w:cs="Arial"/>
              </w:rPr>
              <w:t>implemented</w:t>
            </w:r>
            <w:proofErr w:type="spellEnd"/>
            <w:r w:rsidRPr="004A2F75">
              <w:rPr>
                <w:rFonts w:ascii="Arial" w:hAnsi="Arial" w:cs="Arial"/>
              </w:rPr>
              <w:t xml:space="preserve"> </w:t>
            </w:r>
            <w:proofErr w:type="spellStart"/>
            <w:r w:rsidRPr="004A2F75">
              <w:rPr>
                <w:rFonts w:ascii="Arial" w:hAnsi="Arial" w:cs="Arial"/>
              </w:rPr>
              <w:t>using</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two</w:t>
            </w:r>
            <w:proofErr w:type="spellEnd"/>
            <w:r w:rsidRPr="004A2F75">
              <w:rPr>
                <w:rFonts w:ascii="Arial" w:hAnsi="Arial" w:cs="Arial"/>
              </w:rPr>
              <w:t xml:space="preserve"> </w:t>
            </w:r>
            <w:proofErr w:type="spellStart"/>
            <w:r w:rsidRPr="004A2F75">
              <w:rPr>
                <w:rFonts w:ascii="Arial" w:hAnsi="Arial" w:cs="Arial"/>
              </w:rPr>
              <w:t>anchor</w:t>
            </w:r>
            <w:proofErr w:type="spellEnd"/>
            <w:r w:rsidRPr="004A2F75">
              <w:rPr>
                <w:rFonts w:ascii="Arial" w:hAnsi="Arial" w:cs="Arial"/>
              </w:rPr>
              <w:t xml:space="preserve"> </w:t>
            </w:r>
            <w:proofErr w:type="spellStart"/>
            <w:r w:rsidRPr="004A2F75">
              <w:rPr>
                <w:rFonts w:ascii="Arial" w:hAnsi="Arial" w:cs="Arial"/>
              </w:rPr>
              <w:t>winches</w:t>
            </w:r>
            <w:proofErr w:type="spellEnd"/>
            <w:r w:rsidRPr="004A2F75">
              <w:rPr>
                <w:rFonts w:ascii="Arial" w:hAnsi="Arial" w:cs="Arial"/>
              </w:rPr>
              <w:t xml:space="preserve"> </w:t>
            </w:r>
            <w:proofErr w:type="spellStart"/>
            <w:r w:rsidRPr="004A2F75">
              <w:rPr>
                <w:rFonts w:ascii="Arial" w:hAnsi="Arial" w:cs="Arial"/>
              </w:rPr>
              <w:t>and</w:t>
            </w:r>
            <w:proofErr w:type="spellEnd"/>
            <w:r w:rsidRPr="004A2F75">
              <w:rPr>
                <w:rFonts w:ascii="Arial" w:hAnsi="Arial" w:cs="Arial"/>
              </w:rPr>
              <w:t xml:space="preserve"> </w:t>
            </w:r>
            <w:proofErr w:type="spellStart"/>
            <w:r w:rsidRPr="004A2F75">
              <w:rPr>
                <w:rFonts w:ascii="Arial" w:hAnsi="Arial" w:cs="Arial"/>
              </w:rPr>
              <w:t>anchors</w:t>
            </w:r>
            <w:proofErr w:type="spellEnd"/>
            <w:r w:rsidRPr="004A2F75">
              <w:rPr>
                <w:rFonts w:ascii="Arial" w:hAnsi="Arial" w:cs="Arial"/>
              </w:rPr>
              <w:t xml:space="preserve"> </w:t>
            </w:r>
            <w:proofErr w:type="spellStart"/>
            <w:r w:rsidRPr="004A2F75">
              <w:rPr>
                <w:rFonts w:ascii="Arial" w:hAnsi="Arial" w:cs="Arial"/>
              </w:rPr>
              <w:t>provided</w:t>
            </w:r>
            <w:proofErr w:type="spellEnd"/>
            <w:r w:rsidRPr="004A2F75">
              <w:rPr>
                <w:rFonts w:ascii="Arial" w:hAnsi="Arial" w:cs="Arial"/>
              </w:rPr>
              <w:t xml:space="preserve"> at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bow</w:t>
            </w:r>
            <w:proofErr w:type="spellEnd"/>
            <w:r w:rsidRPr="004A2F75">
              <w:rPr>
                <w:rFonts w:ascii="Arial" w:hAnsi="Arial" w:cs="Arial"/>
              </w:rPr>
              <w:t xml:space="preserve"> </w:t>
            </w:r>
            <w:proofErr w:type="spellStart"/>
            <w:r w:rsidRPr="004A2F75">
              <w:rPr>
                <w:rFonts w:ascii="Arial" w:hAnsi="Arial" w:cs="Arial"/>
              </w:rPr>
              <w:t>of</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ship</w:t>
            </w:r>
            <w:proofErr w:type="spellEnd"/>
            <w:r w:rsidRPr="004A2F75">
              <w:rPr>
                <w:rFonts w:ascii="Arial" w:hAnsi="Arial" w:cs="Arial"/>
              </w:rPr>
              <w:t>.</w:t>
            </w:r>
          </w:p>
          <w:p w14:paraId="0479045A" w14:textId="77777777" w:rsidR="001D1924" w:rsidRPr="001D1924" w:rsidRDefault="001D1924" w:rsidP="008F4104">
            <w:pPr>
              <w:rPr>
                <w:rFonts w:ascii="Arial" w:hAnsi="Arial" w:cs="Arial"/>
              </w:rPr>
            </w:pPr>
          </w:p>
          <w:p w14:paraId="2AD76105" w14:textId="68B5EE11" w:rsidR="008F4104" w:rsidRPr="00427B68" w:rsidRDefault="008F4104" w:rsidP="008F4104">
            <w:pPr>
              <w:rPr>
                <w:rFonts w:ascii="Arial" w:hAnsi="Arial" w:cs="Arial"/>
              </w:rPr>
            </w:pPr>
          </w:p>
        </w:tc>
        <w:tc>
          <w:tcPr>
            <w:tcW w:w="2197" w:type="pct"/>
          </w:tcPr>
          <w:p w14:paraId="3A283D24" w14:textId="7DD75338" w:rsidR="00B70C80" w:rsidRDefault="00B74E70" w:rsidP="00E95870">
            <w:pPr>
              <w:rPr>
                <w:rFonts w:ascii="Arial" w:hAnsi="Arial" w:cs="Arial"/>
              </w:rPr>
            </w:pPr>
            <w:r w:rsidRPr="00B74E70">
              <w:rPr>
                <w:rFonts w:ascii="Arial" w:hAnsi="Arial" w:cs="Arial"/>
              </w:rPr>
              <w:lastRenderedPageBreak/>
              <w:t xml:space="preserve">Laivo laikymas fiksuotame taške jūroje turi būti įgyvendinama pasitelkiant </w:t>
            </w:r>
            <w:proofErr w:type="spellStart"/>
            <w:r w:rsidRPr="00B74E70">
              <w:rPr>
                <w:rFonts w:ascii="Arial" w:hAnsi="Arial" w:cs="Arial"/>
              </w:rPr>
              <w:t>inkaravimo</w:t>
            </w:r>
            <w:proofErr w:type="spellEnd"/>
            <w:r w:rsidRPr="00B74E70">
              <w:rPr>
                <w:rFonts w:ascii="Arial" w:hAnsi="Arial" w:cs="Arial"/>
              </w:rPr>
              <w:t xml:space="preserve"> sistemą. Laivo </w:t>
            </w:r>
            <w:r w:rsidRPr="00B74E70">
              <w:rPr>
                <w:rFonts w:ascii="Arial" w:hAnsi="Arial" w:cs="Arial"/>
              </w:rPr>
              <w:lastRenderedPageBreak/>
              <w:t xml:space="preserve">judėjimas </w:t>
            </w:r>
            <w:proofErr w:type="spellStart"/>
            <w:r w:rsidRPr="00B74E70">
              <w:rPr>
                <w:rFonts w:ascii="Arial" w:hAnsi="Arial" w:cs="Arial"/>
              </w:rPr>
              <w:t>įsiinkaravus</w:t>
            </w:r>
            <w:proofErr w:type="spellEnd"/>
            <w:r w:rsidRPr="00B74E70">
              <w:rPr>
                <w:rFonts w:ascii="Arial" w:hAnsi="Arial" w:cs="Arial"/>
              </w:rPr>
              <w:t xml:space="preserve"> dėl srovės ir vėjo poveikio yra savaime suprantamas ir leistinas dalykas.</w:t>
            </w:r>
          </w:p>
          <w:p w14:paraId="42B840DB" w14:textId="77777777" w:rsidR="00B70C80" w:rsidRDefault="00B70C80" w:rsidP="00E95870">
            <w:pPr>
              <w:rPr>
                <w:rFonts w:ascii="Arial" w:hAnsi="Arial" w:cs="Arial"/>
              </w:rPr>
            </w:pPr>
          </w:p>
          <w:p w14:paraId="23F7F722" w14:textId="5E8D0A05" w:rsidR="00B70C80" w:rsidRPr="00E95870" w:rsidRDefault="00B70C80" w:rsidP="00E95870">
            <w:pPr>
              <w:rPr>
                <w:rFonts w:ascii="Arial" w:hAnsi="Arial" w:cs="Arial"/>
              </w:rPr>
            </w:pP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vessel’s</w:t>
            </w:r>
            <w:proofErr w:type="spellEnd"/>
            <w:r w:rsidRPr="00B70C80">
              <w:rPr>
                <w:rFonts w:ascii="Arial" w:hAnsi="Arial" w:cs="Arial"/>
              </w:rPr>
              <w:t xml:space="preserve"> </w:t>
            </w:r>
            <w:proofErr w:type="spellStart"/>
            <w:r w:rsidRPr="00B70C80">
              <w:rPr>
                <w:rFonts w:ascii="Arial" w:hAnsi="Arial" w:cs="Arial"/>
              </w:rPr>
              <w:t>station-keeping</w:t>
            </w:r>
            <w:proofErr w:type="spellEnd"/>
            <w:r w:rsidRPr="00B70C80">
              <w:rPr>
                <w:rFonts w:ascii="Arial" w:hAnsi="Arial" w:cs="Arial"/>
              </w:rPr>
              <w:t xml:space="preserve"> at a </w:t>
            </w:r>
            <w:proofErr w:type="spellStart"/>
            <w:r w:rsidRPr="00B70C80">
              <w:rPr>
                <w:rFonts w:ascii="Arial" w:hAnsi="Arial" w:cs="Arial"/>
              </w:rPr>
              <w:t>fixed</w:t>
            </w:r>
            <w:proofErr w:type="spellEnd"/>
            <w:r w:rsidRPr="00B70C80">
              <w:rPr>
                <w:rFonts w:ascii="Arial" w:hAnsi="Arial" w:cs="Arial"/>
              </w:rPr>
              <w:t xml:space="preserve"> </w:t>
            </w:r>
            <w:proofErr w:type="spellStart"/>
            <w:r w:rsidRPr="00B70C80">
              <w:rPr>
                <w:rFonts w:ascii="Arial" w:hAnsi="Arial" w:cs="Arial"/>
              </w:rPr>
              <w:t>position</w:t>
            </w:r>
            <w:proofErr w:type="spellEnd"/>
            <w:r w:rsidRPr="00B70C80">
              <w:rPr>
                <w:rFonts w:ascii="Arial" w:hAnsi="Arial" w:cs="Arial"/>
              </w:rPr>
              <w:t xml:space="preserve"> at </w:t>
            </w:r>
            <w:proofErr w:type="spellStart"/>
            <w:r w:rsidRPr="00B70C80">
              <w:rPr>
                <w:rFonts w:ascii="Arial" w:hAnsi="Arial" w:cs="Arial"/>
              </w:rPr>
              <w:t>sea</w:t>
            </w:r>
            <w:proofErr w:type="spellEnd"/>
            <w:r w:rsidRPr="00B70C80">
              <w:rPr>
                <w:rFonts w:ascii="Arial" w:hAnsi="Arial" w:cs="Arial"/>
              </w:rPr>
              <w:t xml:space="preserve"> </w:t>
            </w:r>
            <w:proofErr w:type="spellStart"/>
            <w:r w:rsidRPr="00B70C80">
              <w:rPr>
                <w:rFonts w:ascii="Arial" w:hAnsi="Arial" w:cs="Arial"/>
              </w:rPr>
              <w:t>shall</w:t>
            </w:r>
            <w:proofErr w:type="spellEnd"/>
            <w:r w:rsidRPr="00B70C80">
              <w:rPr>
                <w:rFonts w:ascii="Arial" w:hAnsi="Arial" w:cs="Arial"/>
              </w:rPr>
              <w:t xml:space="preserve"> be </w:t>
            </w:r>
            <w:proofErr w:type="spellStart"/>
            <w:r w:rsidRPr="00B70C80">
              <w:rPr>
                <w:rFonts w:ascii="Arial" w:hAnsi="Arial" w:cs="Arial"/>
              </w:rPr>
              <w:t>achieved</w:t>
            </w:r>
            <w:proofErr w:type="spellEnd"/>
            <w:r w:rsidRPr="00B70C80">
              <w:rPr>
                <w:rFonts w:ascii="Arial" w:hAnsi="Arial" w:cs="Arial"/>
              </w:rPr>
              <w:t xml:space="preserve"> </w:t>
            </w:r>
            <w:proofErr w:type="spellStart"/>
            <w:r w:rsidRPr="00B70C80">
              <w:rPr>
                <w:rFonts w:ascii="Arial" w:hAnsi="Arial" w:cs="Arial"/>
              </w:rPr>
              <w:t>using</w:t>
            </w:r>
            <w:proofErr w:type="spellEnd"/>
            <w:r w:rsidRPr="00B70C80">
              <w:rPr>
                <w:rFonts w:ascii="Arial" w:hAnsi="Arial" w:cs="Arial"/>
              </w:rPr>
              <w:t xml:space="preserve"> </w:t>
            </w:r>
            <w:proofErr w:type="spellStart"/>
            <w:r w:rsidRPr="00B70C80">
              <w:rPr>
                <w:rFonts w:ascii="Arial" w:hAnsi="Arial" w:cs="Arial"/>
              </w:rPr>
              <w:t>an</w:t>
            </w:r>
            <w:proofErr w:type="spellEnd"/>
            <w:r w:rsidRPr="00B70C80">
              <w:rPr>
                <w:rFonts w:ascii="Arial" w:hAnsi="Arial" w:cs="Arial"/>
              </w:rPr>
              <w:t xml:space="preserve"> </w:t>
            </w:r>
            <w:proofErr w:type="spellStart"/>
            <w:r w:rsidRPr="00B70C80">
              <w:rPr>
                <w:rFonts w:ascii="Arial" w:hAnsi="Arial" w:cs="Arial"/>
              </w:rPr>
              <w:t>anchoring</w:t>
            </w:r>
            <w:proofErr w:type="spellEnd"/>
            <w:r w:rsidRPr="00B70C80">
              <w:rPr>
                <w:rFonts w:ascii="Arial" w:hAnsi="Arial" w:cs="Arial"/>
              </w:rPr>
              <w:t xml:space="preserve"> </w:t>
            </w:r>
            <w:proofErr w:type="spellStart"/>
            <w:r w:rsidRPr="00B70C80">
              <w:rPr>
                <w:rFonts w:ascii="Arial" w:hAnsi="Arial" w:cs="Arial"/>
              </w:rPr>
              <w:t>system</w:t>
            </w:r>
            <w:proofErr w:type="spellEnd"/>
            <w:r w:rsidRPr="00B70C80">
              <w:rPr>
                <w:rFonts w:ascii="Arial" w:hAnsi="Arial" w:cs="Arial"/>
              </w:rPr>
              <w:t xml:space="preserve">. </w:t>
            </w:r>
            <w:proofErr w:type="spellStart"/>
            <w:r w:rsidRPr="00B70C80">
              <w:rPr>
                <w:rFonts w:ascii="Arial" w:hAnsi="Arial" w:cs="Arial"/>
              </w:rPr>
              <w:t>Movement</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vessel</w:t>
            </w:r>
            <w:proofErr w:type="spellEnd"/>
            <w:r w:rsidRPr="00B70C80">
              <w:rPr>
                <w:rFonts w:ascii="Arial" w:hAnsi="Arial" w:cs="Arial"/>
              </w:rPr>
              <w:t xml:space="preserve"> </w:t>
            </w:r>
            <w:proofErr w:type="spellStart"/>
            <w:r w:rsidRPr="00B70C80">
              <w:rPr>
                <w:rFonts w:ascii="Arial" w:hAnsi="Arial" w:cs="Arial"/>
              </w:rPr>
              <w:t>while</w:t>
            </w:r>
            <w:proofErr w:type="spellEnd"/>
            <w:r w:rsidRPr="00B70C80">
              <w:rPr>
                <w:rFonts w:ascii="Arial" w:hAnsi="Arial" w:cs="Arial"/>
              </w:rPr>
              <w:t xml:space="preserve"> at </w:t>
            </w:r>
            <w:proofErr w:type="spellStart"/>
            <w:r w:rsidRPr="00B70C80">
              <w:rPr>
                <w:rFonts w:ascii="Arial" w:hAnsi="Arial" w:cs="Arial"/>
              </w:rPr>
              <w:t>anchor</w:t>
            </w:r>
            <w:proofErr w:type="spellEnd"/>
            <w:r w:rsidRPr="00B70C80">
              <w:rPr>
                <w:rFonts w:ascii="Arial" w:hAnsi="Arial" w:cs="Arial"/>
              </w:rPr>
              <w:t xml:space="preserve"> </w:t>
            </w:r>
            <w:proofErr w:type="spellStart"/>
            <w:r w:rsidRPr="00B70C80">
              <w:rPr>
                <w:rFonts w:ascii="Arial" w:hAnsi="Arial" w:cs="Arial"/>
              </w:rPr>
              <w:t>due</w:t>
            </w:r>
            <w:proofErr w:type="spellEnd"/>
            <w:r w:rsidRPr="00B70C80">
              <w:rPr>
                <w:rFonts w:ascii="Arial" w:hAnsi="Arial" w:cs="Arial"/>
              </w:rPr>
              <w:t xml:space="preserve"> to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effects</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current</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wind</w:t>
            </w:r>
            <w:proofErr w:type="spellEnd"/>
            <w:r w:rsidRPr="00B70C80">
              <w:rPr>
                <w:rFonts w:ascii="Arial" w:hAnsi="Arial" w:cs="Arial"/>
              </w:rPr>
              <w:t xml:space="preserve"> </w:t>
            </w:r>
            <w:proofErr w:type="spellStart"/>
            <w:r w:rsidRPr="00B70C80">
              <w:rPr>
                <w:rFonts w:ascii="Arial" w:hAnsi="Arial" w:cs="Arial"/>
              </w:rPr>
              <w:t>is</w:t>
            </w:r>
            <w:proofErr w:type="spellEnd"/>
            <w:r w:rsidRPr="00B70C80">
              <w:rPr>
                <w:rFonts w:ascii="Arial" w:hAnsi="Arial" w:cs="Arial"/>
              </w:rPr>
              <w:t xml:space="preserve"> </w:t>
            </w:r>
            <w:proofErr w:type="spellStart"/>
            <w:r w:rsidRPr="00B70C80">
              <w:rPr>
                <w:rFonts w:ascii="Arial" w:hAnsi="Arial" w:cs="Arial"/>
              </w:rPr>
              <w:t>understanable</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permissible</w:t>
            </w:r>
            <w:proofErr w:type="spellEnd"/>
            <w:r w:rsidRPr="00B70C80">
              <w:rPr>
                <w:rFonts w:ascii="Arial" w:hAnsi="Arial" w:cs="Arial"/>
              </w:rPr>
              <w:t>.</w:t>
            </w:r>
          </w:p>
          <w:p w14:paraId="23B1B996" w14:textId="5DC93368" w:rsidR="00BB58F0" w:rsidRPr="00427B68" w:rsidRDefault="00BB58F0" w:rsidP="38E3F777">
            <w:pPr>
              <w:rPr>
                <w:rFonts w:ascii="Arial" w:hAnsi="Arial" w:cs="Arial"/>
              </w:rPr>
            </w:pPr>
          </w:p>
        </w:tc>
      </w:tr>
      <w:tr w:rsidR="005A401F" w:rsidRPr="000A0080" w14:paraId="48C5C336" w14:textId="77777777" w:rsidTr="00731837">
        <w:tc>
          <w:tcPr>
            <w:tcW w:w="257" w:type="pct"/>
          </w:tcPr>
          <w:p w14:paraId="37C92B4C" w14:textId="653B3794" w:rsidR="005A401F" w:rsidRPr="00AC768D" w:rsidRDefault="005A401F">
            <w:pPr>
              <w:rPr>
                <w:rFonts w:ascii="Arial" w:hAnsi="Arial" w:cs="Arial"/>
              </w:rPr>
            </w:pPr>
            <w:r w:rsidRPr="00AC768D">
              <w:rPr>
                <w:rFonts w:ascii="Arial" w:hAnsi="Arial" w:cs="Arial"/>
              </w:rPr>
              <w:lastRenderedPageBreak/>
              <w:t>3.</w:t>
            </w:r>
          </w:p>
        </w:tc>
        <w:tc>
          <w:tcPr>
            <w:tcW w:w="2546" w:type="pct"/>
          </w:tcPr>
          <w:p w14:paraId="3F95E0B1" w14:textId="6B83F60A" w:rsidR="001D1924" w:rsidRDefault="00705CFB" w:rsidP="00EE5D67">
            <w:pPr>
              <w:rPr>
                <w:rFonts w:ascii="Arial" w:hAnsi="Arial" w:cs="Arial"/>
              </w:rPr>
            </w:pPr>
            <w:r w:rsidRPr="00705CFB">
              <w:rPr>
                <w:rFonts w:ascii="Arial" w:hAnsi="Arial" w:cs="Arial"/>
              </w:rPr>
              <w:t>Laivo konstrukcinės ir eksploatacinės savybės: Eil.nr. 135</w:t>
            </w:r>
          </w:p>
          <w:p w14:paraId="203C6DDD" w14:textId="5484AEC3" w:rsidR="00705CFB" w:rsidRDefault="00705CFB" w:rsidP="00EE5D67">
            <w:pPr>
              <w:rPr>
                <w:rFonts w:ascii="Arial" w:hAnsi="Arial" w:cs="Arial"/>
              </w:rPr>
            </w:pPr>
            <w:r w:rsidRPr="00705CFB">
              <w:rPr>
                <w:rFonts w:ascii="Arial" w:hAnsi="Arial" w:cs="Arial"/>
              </w:rPr>
              <w:t>Kas turima omenyje "sausas" reikalavime "užtikrinti sausą patekimą į Gelbėjimosi priemones/išlipimą iš jų"?</w:t>
            </w:r>
          </w:p>
          <w:p w14:paraId="63E5667C" w14:textId="77777777" w:rsidR="00705CFB" w:rsidRDefault="00705CFB" w:rsidP="00EE5D67">
            <w:pPr>
              <w:rPr>
                <w:rFonts w:ascii="Arial" w:hAnsi="Arial" w:cs="Arial"/>
              </w:rPr>
            </w:pPr>
          </w:p>
          <w:p w14:paraId="65402825" w14:textId="77777777" w:rsidR="001D1924" w:rsidRDefault="001D1924" w:rsidP="001D1924">
            <w:pPr>
              <w:rPr>
                <w:rFonts w:ascii="Arial" w:hAnsi="Arial" w:cs="Arial"/>
                <w:i/>
                <w:iCs/>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5B76B196" w14:textId="0B18FE45" w:rsidR="001D1924" w:rsidRDefault="001D1924" w:rsidP="001D1924">
            <w:pPr>
              <w:rPr>
                <w:rFonts w:ascii="Arial" w:hAnsi="Arial" w:cs="Arial"/>
              </w:rPr>
            </w:pPr>
            <w:proofErr w:type="spellStart"/>
            <w:r w:rsidRPr="005301EB">
              <w:rPr>
                <w:rFonts w:ascii="Arial" w:hAnsi="Arial" w:cs="Arial"/>
              </w:rPr>
              <w:t>Ship</w:t>
            </w:r>
            <w:proofErr w:type="spellEnd"/>
            <w:r w:rsidRPr="005301EB">
              <w:rPr>
                <w:rFonts w:ascii="Arial" w:hAnsi="Arial" w:cs="Arial"/>
              </w:rPr>
              <w:t xml:space="preserve"> </w:t>
            </w:r>
            <w:proofErr w:type="spellStart"/>
            <w:r w:rsidRPr="005301EB">
              <w:rPr>
                <w:rFonts w:ascii="Arial" w:hAnsi="Arial" w:cs="Arial"/>
              </w:rPr>
              <w:t>design</w:t>
            </w:r>
            <w:proofErr w:type="spellEnd"/>
            <w:r w:rsidRPr="005301EB">
              <w:rPr>
                <w:rFonts w:ascii="Arial" w:hAnsi="Arial" w:cs="Arial"/>
              </w:rPr>
              <w:t xml:space="preserve"> </w:t>
            </w:r>
            <w:proofErr w:type="spellStart"/>
            <w:r w:rsidRPr="005301EB">
              <w:rPr>
                <w:rFonts w:ascii="Arial" w:hAnsi="Arial" w:cs="Arial"/>
              </w:rPr>
              <w:t>and</w:t>
            </w:r>
            <w:proofErr w:type="spellEnd"/>
            <w:r w:rsidRPr="005301EB">
              <w:rPr>
                <w:rFonts w:ascii="Arial" w:hAnsi="Arial" w:cs="Arial"/>
              </w:rPr>
              <w:t xml:space="preserve"> </w:t>
            </w:r>
            <w:proofErr w:type="spellStart"/>
            <w:r w:rsidRPr="005301EB">
              <w:rPr>
                <w:rFonts w:ascii="Arial" w:hAnsi="Arial" w:cs="Arial"/>
              </w:rPr>
              <w:t>operational</w:t>
            </w:r>
            <w:proofErr w:type="spellEnd"/>
            <w:r w:rsidRPr="005301EB">
              <w:rPr>
                <w:rFonts w:ascii="Arial" w:hAnsi="Arial" w:cs="Arial"/>
              </w:rPr>
              <w:t xml:space="preserve"> </w:t>
            </w:r>
            <w:proofErr w:type="spellStart"/>
            <w:r w:rsidRPr="005301EB">
              <w:rPr>
                <w:rFonts w:ascii="Arial" w:hAnsi="Arial" w:cs="Arial"/>
              </w:rPr>
              <w:t>characteristics</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xml:space="preserve"> Nr. 135</w:t>
            </w:r>
          </w:p>
          <w:p w14:paraId="39867A89" w14:textId="7E65C70E" w:rsidR="001D1924" w:rsidRDefault="004A2F75" w:rsidP="00EE5D67">
            <w:pPr>
              <w:rPr>
                <w:rFonts w:ascii="Arial" w:hAnsi="Arial" w:cs="Arial"/>
              </w:rPr>
            </w:pPr>
            <w:proofErr w:type="spellStart"/>
            <w:r w:rsidRPr="004A2F75">
              <w:rPr>
                <w:rFonts w:ascii="Arial" w:hAnsi="Arial" w:cs="Arial"/>
              </w:rPr>
              <w:t>What</w:t>
            </w:r>
            <w:proofErr w:type="spellEnd"/>
            <w:r w:rsidRPr="004A2F75">
              <w:rPr>
                <w:rFonts w:ascii="Arial" w:hAnsi="Arial" w:cs="Arial"/>
              </w:rPr>
              <w:t xml:space="preserve"> </w:t>
            </w:r>
            <w:proofErr w:type="spellStart"/>
            <w:r w:rsidRPr="004A2F75">
              <w:rPr>
                <w:rFonts w:ascii="Arial" w:hAnsi="Arial" w:cs="Arial"/>
              </w:rPr>
              <w:t>is</w:t>
            </w:r>
            <w:proofErr w:type="spellEnd"/>
            <w:r w:rsidRPr="004A2F75">
              <w:rPr>
                <w:rFonts w:ascii="Arial" w:hAnsi="Arial" w:cs="Arial"/>
              </w:rPr>
              <w:t xml:space="preserve"> </w:t>
            </w:r>
            <w:proofErr w:type="spellStart"/>
            <w:r w:rsidRPr="004A2F75">
              <w:rPr>
                <w:rFonts w:ascii="Arial" w:hAnsi="Arial" w:cs="Arial"/>
              </w:rPr>
              <w:t>meant</w:t>
            </w:r>
            <w:proofErr w:type="spellEnd"/>
            <w:r w:rsidRPr="004A2F75">
              <w:rPr>
                <w:rFonts w:ascii="Arial" w:hAnsi="Arial" w:cs="Arial"/>
              </w:rPr>
              <w:t xml:space="preserve"> </w:t>
            </w:r>
            <w:proofErr w:type="spellStart"/>
            <w:r w:rsidRPr="004A2F75">
              <w:rPr>
                <w:rFonts w:ascii="Arial" w:hAnsi="Arial" w:cs="Arial"/>
              </w:rPr>
              <w:t>by</w:t>
            </w:r>
            <w:proofErr w:type="spellEnd"/>
            <w:r w:rsidRPr="004A2F75">
              <w:rPr>
                <w:rFonts w:ascii="Arial" w:hAnsi="Arial" w:cs="Arial"/>
              </w:rPr>
              <w:t xml:space="preserve"> "</w:t>
            </w:r>
            <w:proofErr w:type="spellStart"/>
            <w:r w:rsidRPr="004A2F75">
              <w:rPr>
                <w:rFonts w:ascii="Arial" w:hAnsi="Arial" w:cs="Arial"/>
              </w:rPr>
              <w:t>dry</w:t>
            </w:r>
            <w:proofErr w:type="spellEnd"/>
            <w:r w:rsidRPr="004A2F75">
              <w:rPr>
                <w:rFonts w:ascii="Arial" w:hAnsi="Arial" w:cs="Arial"/>
              </w:rPr>
              <w:t xml:space="preserve">" </w:t>
            </w:r>
            <w:proofErr w:type="spellStart"/>
            <w:r w:rsidRPr="004A2F75">
              <w:rPr>
                <w:rFonts w:ascii="Arial" w:hAnsi="Arial" w:cs="Arial"/>
              </w:rPr>
              <w:t>in</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requirement</w:t>
            </w:r>
            <w:proofErr w:type="spellEnd"/>
            <w:r w:rsidRPr="004A2F75">
              <w:rPr>
                <w:rFonts w:ascii="Arial" w:hAnsi="Arial" w:cs="Arial"/>
              </w:rPr>
              <w:t xml:space="preserve"> "to </w:t>
            </w:r>
            <w:proofErr w:type="spellStart"/>
            <w:r w:rsidRPr="004A2F75">
              <w:rPr>
                <w:rFonts w:ascii="Arial" w:hAnsi="Arial" w:cs="Arial"/>
              </w:rPr>
              <w:t>ensure</w:t>
            </w:r>
            <w:proofErr w:type="spellEnd"/>
            <w:r w:rsidRPr="004A2F75">
              <w:rPr>
                <w:rFonts w:ascii="Arial" w:hAnsi="Arial" w:cs="Arial"/>
              </w:rPr>
              <w:t xml:space="preserve"> </w:t>
            </w:r>
            <w:proofErr w:type="spellStart"/>
            <w:r w:rsidRPr="004A2F75">
              <w:rPr>
                <w:rFonts w:ascii="Arial" w:hAnsi="Arial" w:cs="Arial"/>
              </w:rPr>
              <w:t>dry</w:t>
            </w:r>
            <w:proofErr w:type="spellEnd"/>
            <w:r w:rsidRPr="004A2F75">
              <w:rPr>
                <w:rFonts w:ascii="Arial" w:hAnsi="Arial" w:cs="Arial"/>
              </w:rPr>
              <w:t xml:space="preserve"> </w:t>
            </w:r>
            <w:proofErr w:type="spellStart"/>
            <w:r w:rsidRPr="004A2F75">
              <w:rPr>
                <w:rFonts w:ascii="Arial" w:hAnsi="Arial" w:cs="Arial"/>
              </w:rPr>
              <w:t>entry</w:t>
            </w:r>
            <w:proofErr w:type="spellEnd"/>
            <w:r w:rsidRPr="004A2F75">
              <w:rPr>
                <w:rFonts w:ascii="Arial" w:hAnsi="Arial" w:cs="Arial"/>
              </w:rPr>
              <w:t xml:space="preserve"> to/</w:t>
            </w:r>
            <w:proofErr w:type="spellStart"/>
            <w:r w:rsidRPr="004A2F75">
              <w:rPr>
                <w:rFonts w:ascii="Arial" w:hAnsi="Arial" w:cs="Arial"/>
              </w:rPr>
              <w:t>escape</w:t>
            </w:r>
            <w:proofErr w:type="spellEnd"/>
            <w:r w:rsidRPr="004A2F75">
              <w:rPr>
                <w:rFonts w:ascii="Arial" w:hAnsi="Arial" w:cs="Arial"/>
              </w:rPr>
              <w:t xml:space="preserve"> </w:t>
            </w:r>
            <w:proofErr w:type="spellStart"/>
            <w:r w:rsidRPr="004A2F75">
              <w:rPr>
                <w:rFonts w:ascii="Arial" w:hAnsi="Arial" w:cs="Arial"/>
              </w:rPr>
              <w:t>from</w:t>
            </w:r>
            <w:proofErr w:type="spellEnd"/>
            <w:r w:rsidRPr="004A2F75">
              <w:rPr>
                <w:rFonts w:ascii="Arial" w:hAnsi="Arial" w:cs="Arial"/>
              </w:rPr>
              <w:t xml:space="preserve"> </w:t>
            </w:r>
            <w:proofErr w:type="spellStart"/>
            <w:r w:rsidRPr="004A2F75">
              <w:rPr>
                <w:rFonts w:ascii="Arial" w:hAnsi="Arial" w:cs="Arial"/>
              </w:rPr>
              <w:t>Lifesaving</w:t>
            </w:r>
            <w:proofErr w:type="spellEnd"/>
            <w:r w:rsidRPr="004A2F75">
              <w:rPr>
                <w:rFonts w:ascii="Arial" w:hAnsi="Arial" w:cs="Arial"/>
              </w:rPr>
              <w:t xml:space="preserve"> </w:t>
            </w:r>
            <w:proofErr w:type="spellStart"/>
            <w:r w:rsidRPr="004A2F75">
              <w:rPr>
                <w:rFonts w:ascii="Arial" w:hAnsi="Arial" w:cs="Arial"/>
              </w:rPr>
              <w:t>Appliances</w:t>
            </w:r>
            <w:proofErr w:type="spellEnd"/>
            <w:r w:rsidRPr="004A2F75">
              <w:rPr>
                <w:rFonts w:ascii="Arial" w:hAnsi="Arial" w:cs="Arial"/>
              </w:rPr>
              <w:t>"?</w:t>
            </w:r>
          </w:p>
          <w:p w14:paraId="4857F015" w14:textId="77777777" w:rsidR="001D1924" w:rsidRPr="00AC768D" w:rsidRDefault="001D1924" w:rsidP="00EE5D67">
            <w:pPr>
              <w:rPr>
                <w:rFonts w:ascii="Arial" w:hAnsi="Arial" w:cs="Arial"/>
              </w:rPr>
            </w:pPr>
          </w:p>
          <w:p w14:paraId="3B8ED4E2" w14:textId="3413EA06" w:rsidR="005A401F" w:rsidRPr="00AC768D" w:rsidRDefault="005A401F" w:rsidP="00EE5D67">
            <w:pPr>
              <w:rPr>
                <w:rFonts w:ascii="Arial" w:hAnsi="Arial" w:cs="Arial"/>
              </w:rPr>
            </w:pPr>
          </w:p>
        </w:tc>
        <w:tc>
          <w:tcPr>
            <w:tcW w:w="2197" w:type="pct"/>
          </w:tcPr>
          <w:p w14:paraId="1A57B658" w14:textId="7B05C683" w:rsidR="005A401F" w:rsidRDefault="00BC1DE0" w:rsidP="00E95870">
            <w:pPr>
              <w:rPr>
                <w:rFonts w:ascii="Arial" w:hAnsi="Arial" w:cs="Arial"/>
              </w:rPr>
            </w:pPr>
            <w:r w:rsidRPr="00BC1DE0">
              <w:rPr>
                <w:rFonts w:ascii="Arial" w:hAnsi="Arial" w:cs="Arial"/>
              </w:rPr>
              <w:t>Įlipimas į gelbėjimosi priemonę turi būti numatytas be sąlyčio su vandeniu.</w:t>
            </w:r>
          </w:p>
          <w:p w14:paraId="72B2D2B0" w14:textId="77777777" w:rsidR="00B70C80" w:rsidRDefault="00B70C80" w:rsidP="00E95870">
            <w:pPr>
              <w:rPr>
                <w:rFonts w:ascii="Arial" w:hAnsi="Arial" w:cs="Arial"/>
              </w:rPr>
            </w:pPr>
          </w:p>
          <w:p w14:paraId="7189A682" w14:textId="33C0B59B" w:rsidR="00B70C80" w:rsidRPr="00AC768D" w:rsidRDefault="00B70C80" w:rsidP="00E95870">
            <w:pPr>
              <w:rPr>
                <w:rFonts w:ascii="Arial" w:hAnsi="Arial" w:cs="Arial"/>
              </w:rPr>
            </w:pPr>
            <w:proofErr w:type="spellStart"/>
            <w:r w:rsidRPr="00B70C80">
              <w:rPr>
                <w:rFonts w:ascii="Arial" w:hAnsi="Arial" w:cs="Arial"/>
              </w:rPr>
              <w:t>Boarding</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lifesaving</w:t>
            </w:r>
            <w:proofErr w:type="spellEnd"/>
            <w:r w:rsidRPr="00B70C80">
              <w:rPr>
                <w:rFonts w:ascii="Arial" w:hAnsi="Arial" w:cs="Arial"/>
              </w:rPr>
              <w:t xml:space="preserve"> </w:t>
            </w:r>
            <w:proofErr w:type="spellStart"/>
            <w:r w:rsidRPr="00B70C80">
              <w:rPr>
                <w:rFonts w:ascii="Arial" w:hAnsi="Arial" w:cs="Arial"/>
              </w:rPr>
              <w:t>appliance</w:t>
            </w:r>
            <w:proofErr w:type="spellEnd"/>
            <w:r w:rsidRPr="00B70C80">
              <w:rPr>
                <w:rFonts w:ascii="Arial" w:hAnsi="Arial" w:cs="Arial"/>
              </w:rPr>
              <w:t xml:space="preserve"> </w:t>
            </w:r>
            <w:proofErr w:type="spellStart"/>
            <w:r w:rsidRPr="00B70C80">
              <w:rPr>
                <w:rFonts w:ascii="Arial" w:hAnsi="Arial" w:cs="Arial"/>
              </w:rPr>
              <w:t>must</w:t>
            </w:r>
            <w:proofErr w:type="spellEnd"/>
            <w:r w:rsidRPr="00B70C80">
              <w:rPr>
                <w:rFonts w:ascii="Arial" w:hAnsi="Arial" w:cs="Arial"/>
              </w:rPr>
              <w:t xml:space="preserve"> be </w:t>
            </w:r>
            <w:proofErr w:type="spellStart"/>
            <w:r w:rsidRPr="00B70C80">
              <w:rPr>
                <w:rFonts w:ascii="Arial" w:hAnsi="Arial" w:cs="Arial"/>
              </w:rPr>
              <w:t>possible</w:t>
            </w:r>
            <w:proofErr w:type="spellEnd"/>
            <w:r w:rsidRPr="00B70C80">
              <w:rPr>
                <w:rFonts w:ascii="Arial" w:hAnsi="Arial" w:cs="Arial"/>
              </w:rPr>
              <w:t xml:space="preserve"> </w:t>
            </w:r>
            <w:proofErr w:type="spellStart"/>
            <w:r w:rsidRPr="00B70C80">
              <w:rPr>
                <w:rFonts w:ascii="Arial" w:hAnsi="Arial" w:cs="Arial"/>
              </w:rPr>
              <w:t>without</w:t>
            </w:r>
            <w:proofErr w:type="spellEnd"/>
            <w:r w:rsidRPr="00B70C80">
              <w:rPr>
                <w:rFonts w:ascii="Arial" w:hAnsi="Arial" w:cs="Arial"/>
              </w:rPr>
              <w:t xml:space="preserve"> </w:t>
            </w:r>
            <w:proofErr w:type="spellStart"/>
            <w:r w:rsidRPr="00B70C80">
              <w:rPr>
                <w:rFonts w:ascii="Arial" w:hAnsi="Arial" w:cs="Arial"/>
              </w:rPr>
              <w:t>contact</w:t>
            </w:r>
            <w:proofErr w:type="spellEnd"/>
            <w:r w:rsidRPr="00B70C80">
              <w:rPr>
                <w:rFonts w:ascii="Arial" w:hAnsi="Arial" w:cs="Arial"/>
              </w:rPr>
              <w:t xml:space="preserve"> </w:t>
            </w:r>
            <w:proofErr w:type="spellStart"/>
            <w:r w:rsidRPr="00B70C80">
              <w:rPr>
                <w:rFonts w:ascii="Arial" w:hAnsi="Arial" w:cs="Arial"/>
              </w:rPr>
              <w:t>with</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water</w:t>
            </w:r>
            <w:proofErr w:type="spellEnd"/>
            <w:r w:rsidRPr="00B70C80">
              <w:rPr>
                <w:rFonts w:ascii="Arial" w:hAnsi="Arial" w:cs="Arial"/>
              </w:rPr>
              <w:t>.</w:t>
            </w:r>
          </w:p>
        </w:tc>
      </w:tr>
      <w:tr w:rsidR="00BF2508" w:rsidRPr="000A0080" w14:paraId="75D868E0" w14:textId="77777777" w:rsidTr="00731837">
        <w:tc>
          <w:tcPr>
            <w:tcW w:w="257" w:type="pct"/>
          </w:tcPr>
          <w:p w14:paraId="34CC5220" w14:textId="050BD029" w:rsidR="00BF2508" w:rsidRPr="00AC768D" w:rsidRDefault="00BC1DE0">
            <w:pPr>
              <w:rPr>
                <w:rFonts w:ascii="Arial" w:hAnsi="Arial" w:cs="Arial"/>
              </w:rPr>
            </w:pPr>
            <w:r>
              <w:rPr>
                <w:rFonts w:ascii="Arial" w:hAnsi="Arial" w:cs="Arial"/>
              </w:rPr>
              <w:t>4.</w:t>
            </w:r>
          </w:p>
        </w:tc>
        <w:tc>
          <w:tcPr>
            <w:tcW w:w="2546" w:type="pct"/>
          </w:tcPr>
          <w:p w14:paraId="1A659811" w14:textId="77777777" w:rsidR="00BF2508" w:rsidRDefault="00BC1DE0" w:rsidP="00EE5D67">
            <w:pPr>
              <w:rPr>
                <w:rFonts w:ascii="Arial" w:hAnsi="Arial" w:cs="Arial"/>
              </w:rPr>
            </w:pPr>
            <w:r w:rsidRPr="00BC1DE0">
              <w:rPr>
                <w:rFonts w:ascii="Arial" w:hAnsi="Arial" w:cs="Arial"/>
              </w:rPr>
              <w:t>Laivo konstrukcinės ir eksploatacinės savybės: Eil.nr. 214</w:t>
            </w:r>
          </w:p>
          <w:p w14:paraId="38C06548" w14:textId="77777777" w:rsidR="00BC1DE0" w:rsidRDefault="00AB2B4D" w:rsidP="00EE5D67">
            <w:pPr>
              <w:rPr>
                <w:rFonts w:ascii="Arial" w:hAnsi="Arial" w:cs="Arial"/>
              </w:rPr>
            </w:pPr>
            <w:r w:rsidRPr="00AB2B4D">
              <w:rPr>
                <w:rFonts w:ascii="Arial" w:hAnsi="Arial" w:cs="Arial"/>
              </w:rPr>
              <w:t>Prašome patikslinti medžiagų supakavimo būdą, išmatavimus, kiekius ir jų pavadinimus.</w:t>
            </w:r>
          </w:p>
          <w:p w14:paraId="2EAE4BA4" w14:textId="77777777" w:rsidR="00AB2B4D" w:rsidRDefault="00AB2B4D" w:rsidP="00EE5D67">
            <w:pPr>
              <w:rPr>
                <w:rFonts w:ascii="Arial" w:hAnsi="Arial" w:cs="Arial"/>
              </w:rPr>
            </w:pPr>
          </w:p>
          <w:p w14:paraId="13C64611" w14:textId="77777777" w:rsidR="001D1924" w:rsidRDefault="001D1924" w:rsidP="001D1924">
            <w:pPr>
              <w:rPr>
                <w:rFonts w:ascii="Arial" w:hAnsi="Arial" w:cs="Arial"/>
                <w:i/>
                <w:iCs/>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5BE758C8" w14:textId="60BE4F62" w:rsidR="00AB2B4D" w:rsidRDefault="001D1924" w:rsidP="001D1924">
            <w:pPr>
              <w:rPr>
                <w:rFonts w:ascii="Arial" w:hAnsi="Arial" w:cs="Arial"/>
              </w:rPr>
            </w:pPr>
            <w:proofErr w:type="spellStart"/>
            <w:r w:rsidRPr="005301EB">
              <w:rPr>
                <w:rFonts w:ascii="Arial" w:hAnsi="Arial" w:cs="Arial"/>
              </w:rPr>
              <w:t>Ship</w:t>
            </w:r>
            <w:proofErr w:type="spellEnd"/>
            <w:r w:rsidRPr="005301EB">
              <w:rPr>
                <w:rFonts w:ascii="Arial" w:hAnsi="Arial" w:cs="Arial"/>
              </w:rPr>
              <w:t xml:space="preserve"> </w:t>
            </w:r>
            <w:proofErr w:type="spellStart"/>
            <w:r w:rsidRPr="005301EB">
              <w:rPr>
                <w:rFonts w:ascii="Arial" w:hAnsi="Arial" w:cs="Arial"/>
              </w:rPr>
              <w:t>design</w:t>
            </w:r>
            <w:proofErr w:type="spellEnd"/>
            <w:r w:rsidRPr="005301EB">
              <w:rPr>
                <w:rFonts w:ascii="Arial" w:hAnsi="Arial" w:cs="Arial"/>
              </w:rPr>
              <w:t xml:space="preserve"> </w:t>
            </w:r>
            <w:proofErr w:type="spellStart"/>
            <w:r w:rsidRPr="005301EB">
              <w:rPr>
                <w:rFonts w:ascii="Arial" w:hAnsi="Arial" w:cs="Arial"/>
              </w:rPr>
              <w:t>and</w:t>
            </w:r>
            <w:proofErr w:type="spellEnd"/>
            <w:r w:rsidRPr="005301EB">
              <w:rPr>
                <w:rFonts w:ascii="Arial" w:hAnsi="Arial" w:cs="Arial"/>
              </w:rPr>
              <w:t xml:space="preserve"> </w:t>
            </w:r>
            <w:proofErr w:type="spellStart"/>
            <w:r w:rsidRPr="005301EB">
              <w:rPr>
                <w:rFonts w:ascii="Arial" w:hAnsi="Arial" w:cs="Arial"/>
              </w:rPr>
              <w:t>operational</w:t>
            </w:r>
            <w:proofErr w:type="spellEnd"/>
            <w:r w:rsidRPr="005301EB">
              <w:rPr>
                <w:rFonts w:ascii="Arial" w:hAnsi="Arial" w:cs="Arial"/>
              </w:rPr>
              <w:t xml:space="preserve"> </w:t>
            </w:r>
            <w:proofErr w:type="spellStart"/>
            <w:r w:rsidRPr="005301EB">
              <w:rPr>
                <w:rFonts w:ascii="Arial" w:hAnsi="Arial" w:cs="Arial"/>
              </w:rPr>
              <w:t>characteristics</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xml:space="preserve"> Nr. 214</w:t>
            </w:r>
          </w:p>
          <w:p w14:paraId="18484702" w14:textId="355D1F0B" w:rsidR="001D1924" w:rsidRDefault="004A2F75" w:rsidP="001D1924">
            <w:pPr>
              <w:rPr>
                <w:rFonts w:ascii="Arial" w:hAnsi="Arial" w:cs="Arial"/>
              </w:rPr>
            </w:pPr>
            <w:proofErr w:type="spellStart"/>
            <w:r w:rsidRPr="004A2F75">
              <w:rPr>
                <w:rFonts w:ascii="Arial" w:hAnsi="Arial" w:cs="Arial"/>
              </w:rPr>
              <w:lastRenderedPageBreak/>
              <w:t>Please</w:t>
            </w:r>
            <w:proofErr w:type="spellEnd"/>
            <w:r w:rsidRPr="004A2F75">
              <w:rPr>
                <w:rFonts w:ascii="Arial" w:hAnsi="Arial" w:cs="Arial"/>
              </w:rPr>
              <w:t xml:space="preserve"> </w:t>
            </w:r>
            <w:proofErr w:type="spellStart"/>
            <w:r w:rsidRPr="004A2F75">
              <w:rPr>
                <w:rFonts w:ascii="Arial" w:hAnsi="Arial" w:cs="Arial"/>
              </w:rPr>
              <w:t>specify</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packaging</w:t>
            </w:r>
            <w:proofErr w:type="spellEnd"/>
            <w:r w:rsidRPr="004A2F75">
              <w:rPr>
                <w:rFonts w:ascii="Arial" w:hAnsi="Arial" w:cs="Arial"/>
              </w:rPr>
              <w:t xml:space="preserve"> </w:t>
            </w:r>
            <w:proofErr w:type="spellStart"/>
            <w:r w:rsidRPr="004A2F75">
              <w:rPr>
                <w:rFonts w:ascii="Arial" w:hAnsi="Arial" w:cs="Arial"/>
              </w:rPr>
              <w:t>method</w:t>
            </w:r>
            <w:proofErr w:type="spellEnd"/>
            <w:r w:rsidRPr="004A2F75">
              <w:rPr>
                <w:rFonts w:ascii="Arial" w:hAnsi="Arial" w:cs="Arial"/>
              </w:rPr>
              <w:t xml:space="preserve">, </w:t>
            </w:r>
            <w:proofErr w:type="spellStart"/>
            <w:r w:rsidRPr="004A2F75">
              <w:rPr>
                <w:rFonts w:ascii="Arial" w:hAnsi="Arial" w:cs="Arial"/>
              </w:rPr>
              <w:t>dimensions</w:t>
            </w:r>
            <w:proofErr w:type="spellEnd"/>
            <w:r w:rsidRPr="004A2F75">
              <w:rPr>
                <w:rFonts w:ascii="Arial" w:hAnsi="Arial" w:cs="Arial"/>
              </w:rPr>
              <w:t xml:space="preserve">, </w:t>
            </w:r>
            <w:proofErr w:type="spellStart"/>
            <w:r w:rsidRPr="004A2F75">
              <w:rPr>
                <w:rFonts w:ascii="Arial" w:hAnsi="Arial" w:cs="Arial"/>
              </w:rPr>
              <w:t>quantities</w:t>
            </w:r>
            <w:proofErr w:type="spellEnd"/>
            <w:r w:rsidRPr="004A2F75">
              <w:rPr>
                <w:rFonts w:ascii="Arial" w:hAnsi="Arial" w:cs="Arial"/>
              </w:rPr>
              <w:t xml:space="preserve"> </w:t>
            </w:r>
            <w:proofErr w:type="spellStart"/>
            <w:r w:rsidRPr="004A2F75">
              <w:rPr>
                <w:rFonts w:ascii="Arial" w:hAnsi="Arial" w:cs="Arial"/>
              </w:rPr>
              <w:t>and</w:t>
            </w:r>
            <w:proofErr w:type="spellEnd"/>
            <w:r w:rsidRPr="004A2F75">
              <w:rPr>
                <w:rFonts w:ascii="Arial" w:hAnsi="Arial" w:cs="Arial"/>
              </w:rPr>
              <w:t xml:space="preserve"> </w:t>
            </w:r>
            <w:proofErr w:type="spellStart"/>
            <w:r w:rsidRPr="004A2F75">
              <w:rPr>
                <w:rFonts w:ascii="Arial" w:hAnsi="Arial" w:cs="Arial"/>
              </w:rPr>
              <w:t>names</w:t>
            </w:r>
            <w:proofErr w:type="spellEnd"/>
            <w:r w:rsidRPr="004A2F75">
              <w:rPr>
                <w:rFonts w:ascii="Arial" w:hAnsi="Arial" w:cs="Arial"/>
              </w:rPr>
              <w:t xml:space="preserve"> </w:t>
            </w:r>
            <w:proofErr w:type="spellStart"/>
            <w:r w:rsidRPr="004A2F75">
              <w:rPr>
                <w:rFonts w:ascii="Arial" w:hAnsi="Arial" w:cs="Arial"/>
              </w:rPr>
              <w:t>of</w:t>
            </w:r>
            <w:proofErr w:type="spellEnd"/>
            <w:r w:rsidRPr="004A2F75">
              <w:rPr>
                <w:rFonts w:ascii="Arial" w:hAnsi="Arial" w:cs="Arial"/>
              </w:rPr>
              <w:t xml:space="preserve"> </w:t>
            </w:r>
            <w:proofErr w:type="spellStart"/>
            <w:r w:rsidRPr="004A2F75">
              <w:rPr>
                <w:rFonts w:ascii="Arial" w:hAnsi="Arial" w:cs="Arial"/>
              </w:rPr>
              <w:t>the</w:t>
            </w:r>
            <w:proofErr w:type="spellEnd"/>
            <w:r w:rsidRPr="004A2F75">
              <w:rPr>
                <w:rFonts w:ascii="Arial" w:hAnsi="Arial" w:cs="Arial"/>
              </w:rPr>
              <w:t xml:space="preserve"> </w:t>
            </w:r>
            <w:proofErr w:type="spellStart"/>
            <w:r w:rsidRPr="004A2F75">
              <w:rPr>
                <w:rFonts w:ascii="Arial" w:hAnsi="Arial" w:cs="Arial"/>
              </w:rPr>
              <w:t>materials</w:t>
            </w:r>
            <w:proofErr w:type="spellEnd"/>
            <w:r w:rsidRPr="004A2F75">
              <w:rPr>
                <w:rFonts w:ascii="Arial" w:hAnsi="Arial" w:cs="Arial"/>
              </w:rPr>
              <w:t>.</w:t>
            </w:r>
          </w:p>
          <w:p w14:paraId="4EED339E" w14:textId="77777777" w:rsidR="001D1924" w:rsidRDefault="001D1924" w:rsidP="001D1924">
            <w:pPr>
              <w:rPr>
                <w:rFonts w:ascii="Arial" w:hAnsi="Arial" w:cs="Arial"/>
              </w:rPr>
            </w:pPr>
          </w:p>
          <w:p w14:paraId="1D775D42" w14:textId="5CE68656" w:rsidR="00AB2B4D" w:rsidRPr="00AC768D" w:rsidDel="00471452" w:rsidRDefault="00AB2B4D" w:rsidP="00EE5D67">
            <w:pPr>
              <w:rPr>
                <w:rFonts w:ascii="Arial" w:hAnsi="Arial" w:cs="Arial"/>
              </w:rPr>
            </w:pPr>
          </w:p>
        </w:tc>
        <w:tc>
          <w:tcPr>
            <w:tcW w:w="2197" w:type="pct"/>
          </w:tcPr>
          <w:p w14:paraId="3BFD7046" w14:textId="77777777" w:rsidR="00BF2508" w:rsidRDefault="00AB2B4D" w:rsidP="00E95870">
            <w:pPr>
              <w:rPr>
                <w:rFonts w:ascii="Arial" w:hAnsi="Arial" w:cs="Arial"/>
              </w:rPr>
            </w:pPr>
            <w:r w:rsidRPr="00AB2B4D">
              <w:rPr>
                <w:rFonts w:ascii="Arial" w:hAnsi="Arial" w:cs="Arial"/>
              </w:rPr>
              <w:lastRenderedPageBreak/>
              <w:t>Laivas gabens pavojingus krovinius, kurie bus naudojami laivo reikmėms (</w:t>
            </w:r>
            <w:proofErr w:type="spellStart"/>
            <w:r w:rsidRPr="00AB2B4D">
              <w:rPr>
                <w:rFonts w:ascii="Arial" w:hAnsi="Arial" w:cs="Arial"/>
              </w:rPr>
              <w:t>lubrikantai</w:t>
            </w:r>
            <w:proofErr w:type="spellEnd"/>
            <w:r w:rsidRPr="00AB2B4D">
              <w:rPr>
                <w:rFonts w:ascii="Arial" w:hAnsi="Arial" w:cs="Arial"/>
              </w:rPr>
              <w:t>, dažai, valymo priemonės, t.t.). Pavojingų krovinių pergabenimas nenumatomas. Medžiagų supakavimo būdas ir išmatavimai- saugi gamintojo pakuotė.</w:t>
            </w:r>
          </w:p>
          <w:p w14:paraId="1DEA49EE" w14:textId="77777777" w:rsidR="00B70C80" w:rsidRDefault="00B70C80" w:rsidP="00E95870">
            <w:pPr>
              <w:rPr>
                <w:rFonts w:ascii="Arial" w:hAnsi="Arial" w:cs="Arial"/>
              </w:rPr>
            </w:pPr>
          </w:p>
          <w:p w14:paraId="4ECDEF23" w14:textId="77777777" w:rsidR="00B70C80" w:rsidRDefault="00B70C80" w:rsidP="00E95870">
            <w:pPr>
              <w:rPr>
                <w:rFonts w:ascii="Arial" w:hAnsi="Arial" w:cs="Arial"/>
              </w:rPr>
            </w:pPr>
            <w:proofErr w:type="spellStart"/>
            <w:r w:rsidRPr="00B70C80">
              <w:rPr>
                <w:rFonts w:ascii="Arial" w:hAnsi="Arial" w:cs="Arial"/>
              </w:rPr>
              <w:lastRenderedPageBreak/>
              <w:t>The</w:t>
            </w:r>
            <w:proofErr w:type="spellEnd"/>
            <w:r w:rsidRPr="00B70C80">
              <w:rPr>
                <w:rFonts w:ascii="Arial" w:hAnsi="Arial" w:cs="Arial"/>
              </w:rPr>
              <w:t xml:space="preserve"> </w:t>
            </w:r>
            <w:proofErr w:type="spellStart"/>
            <w:r w:rsidRPr="00B70C80">
              <w:rPr>
                <w:rFonts w:ascii="Arial" w:hAnsi="Arial" w:cs="Arial"/>
              </w:rPr>
              <w:t>ship</w:t>
            </w:r>
            <w:proofErr w:type="spellEnd"/>
            <w:r w:rsidRPr="00B70C80">
              <w:rPr>
                <w:rFonts w:ascii="Arial" w:hAnsi="Arial" w:cs="Arial"/>
              </w:rPr>
              <w:t xml:space="preserve"> </w:t>
            </w:r>
            <w:proofErr w:type="spellStart"/>
            <w:r w:rsidRPr="00B70C80">
              <w:rPr>
                <w:rFonts w:ascii="Arial" w:hAnsi="Arial" w:cs="Arial"/>
              </w:rPr>
              <w:t>will</w:t>
            </w:r>
            <w:proofErr w:type="spellEnd"/>
            <w:r w:rsidRPr="00B70C80">
              <w:rPr>
                <w:rFonts w:ascii="Arial" w:hAnsi="Arial" w:cs="Arial"/>
              </w:rPr>
              <w:t xml:space="preserve"> </w:t>
            </w:r>
            <w:proofErr w:type="spellStart"/>
            <w:r w:rsidRPr="00B70C80">
              <w:rPr>
                <w:rFonts w:ascii="Arial" w:hAnsi="Arial" w:cs="Arial"/>
              </w:rPr>
              <w:t>carry</w:t>
            </w:r>
            <w:proofErr w:type="spellEnd"/>
            <w:r w:rsidRPr="00B70C80">
              <w:rPr>
                <w:rFonts w:ascii="Arial" w:hAnsi="Arial" w:cs="Arial"/>
              </w:rPr>
              <w:t xml:space="preserve"> </w:t>
            </w:r>
            <w:proofErr w:type="spellStart"/>
            <w:r w:rsidRPr="00B70C80">
              <w:rPr>
                <w:rFonts w:ascii="Arial" w:hAnsi="Arial" w:cs="Arial"/>
              </w:rPr>
              <w:t>hazardous</w:t>
            </w:r>
            <w:proofErr w:type="spellEnd"/>
            <w:r w:rsidRPr="00B70C80">
              <w:rPr>
                <w:rFonts w:ascii="Arial" w:hAnsi="Arial" w:cs="Arial"/>
              </w:rPr>
              <w:t xml:space="preserve"> </w:t>
            </w:r>
            <w:proofErr w:type="spellStart"/>
            <w:r w:rsidRPr="00B70C80">
              <w:rPr>
                <w:rFonts w:ascii="Arial" w:hAnsi="Arial" w:cs="Arial"/>
              </w:rPr>
              <w:t>materials</w:t>
            </w:r>
            <w:proofErr w:type="spellEnd"/>
            <w:r w:rsidRPr="00B70C80">
              <w:rPr>
                <w:rFonts w:ascii="Arial" w:hAnsi="Arial" w:cs="Arial"/>
              </w:rPr>
              <w:t xml:space="preserve"> </w:t>
            </w:r>
            <w:proofErr w:type="spellStart"/>
            <w:r w:rsidRPr="00B70C80">
              <w:rPr>
                <w:rFonts w:ascii="Arial" w:hAnsi="Arial" w:cs="Arial"/>
              </w:rPr>
              <w:t>for</w:t>
            </w:r>
            <w:proofErr w:type="spellEnd"/>
            <w:r w:rsidRPr="00B70C80">
              <w:rPr>
                <w:rFonts w:ascii="Arial" w:hAnsi="Arial" w:cs="Arial"/>
              </w:rPr>
              <w:t xml:space="preserve"> </w:t>
            </w:r>
            <w:proofErr w:type="spellStart"/>
            <w:r w:rsidRPr="00B70C80">
              <w:rPr>
                <w:rFonts w:ascii="Arial" w:hAnsi="Arial" w:cs="Arial"/>
              </w:rPr>
              <w:t>its</w:t>
            </w:r>
            <w:proofErr w:type="spellEnd"/>
            <w:r w:rsidRPr="00B70C80">
              <w:rPr>
                <w:rFonts w:ascii="Arial" w:hAnsi="Arial" w:cs="Arial"/>
              </w:rPr>
              <w:t xml:space="preserve"> </w:t>
            </w:r>
            <w:proofErr w:type="spellStart"/>
            <w:r w:rsidRPr="00B70C80">
              <w:rPr>
                <w:rFonts w:ascii="Arial" w:hAnsi="Arial" w:cs="Arial"/>
              </w:rPr>
              <w:t>own</w:t>
            </w:r>
            <w:proofErr w:type="spellEnd"/>
            <w:r w:rsidRPr="00B70C80">
              <w:rPr>
                <w:rFonts w:ascii="Arial" w:hAnsi="Arial" w:cs="Arial"/>
              </w:rPr>
              <w:t xml:space="preserve"> </w:t>
            </w:r>
            <w:proofErr w:type="spellStart"/>
            <w:r w:rsidRPr="00B70C80">
              <w:rPr>
                <w:rFonts w:ascii="Arial" w:hAnsi="Arial" w:cs="Arial"/>
              </w:rPr>
              <w:t>use</w:t>
            </w:r>
            <w:proofErr w:type="spellEnd"/>
            <w:r w:rsidRPr="00B70C80">
              <w:rPr>
                <w:rFonts w:ascii="Arial" w:hAnsi="Arial" w:cs="Arial"/>
              </w:rPr>
              <w:t xml:space="preserve">, </w:t>
            </w:r>
            <w:proofErr w:type="spellStart"/>
            <w:r w:rsidRPr="00B70C80">
              <w:rPr>
                <w:rFonts w:ascii="Arial" w:hAnsi="Arial" w:cs="Arial"/>
              </w:rPr>
              <w:t>such</w:t>
            </w:r>
            <w:proofErr w:type="spellEnd"/>
            <w:r w:rsidRPr="00B70C80">
              <w:rPr>
                <w:rFonts w:ascii="Arial" w:hAnsi="Arial" w:cs="Arial"/>
              </w:rPr>
              <w:t xml:space="preserve"> </w:t>
            </w:r>
            <w:proofErr w:type="spellStart"/>
            <w:r w:rsidRPr="00B70C80">
              <w:rPr>
                <w:rFonts w:ascii="Arial" w:hAnsi="Arial" w:cs="Arial"/>
              </w:rPr>
              <w:t>as</w:t>
            </w:r>
            <w:proofErr w:type="spellEnd"/>
            <w:r w:rsidRPr="00B70C80">
              <w:rPr>
                <w:rFonts w:ascii="Arial" w:hAnsi="Arial" w:cs="Arial"/>
              </w:rPr>
              <w:t xml:space="preserve"> </w:t>
            </w:r>
            <w:proofErr w:type="spellStart"/>
            <w:r w:rsidRPr="00B70C80">
              <w:rPr>
                <w:rFonts w:ascii="Arial" w:hAnsi="Arial" w:cs="Arial"/>
              </w:rPr>
              <w:t>lubricants</w:t>
            </w:r>
            <w:proofErr w:type="spellEnd"/>
            <w:r w:rsidRPr="00B70C80">
              <w:rPr>
                <w:rFonts w:ascii="Arial" w:hAnsi="Arial" w:cs="Arial"/>
              </w:rPr>
              <w:t xml:space="preserve">, </w:t>
            </w:r>
            <w:proofErr w:type="spellStart"/>
            <w:r w:rsidRPr="00B70C80">
              <w:rPr>
                <w:rFonts w:ascii="Arial" w:hAnsi="Arial" w:cs="Arial"/>
              </w:rPr>
              <w:t>paints</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cleaning</w:t>
            </w:r>
            <w:proofErr w:type="spellEnd"/>
            <w:r w:rsidRPr="00B70C80">
              <w:rPr>
                <w:rFonts w:ascii="Arial" w:hAnsi="Arial" w:cs="Arial"/>
              </w:rPr>
              <w:t xml:space="preserve"> </w:t>
            </w:r>
            <w:proofErr w:type="spellStart"/>
            <w:r w:rsidRPr="00B70C80">
              <w:rPr>
                <w:rFonts w:ascii="Arial" w:hAnsi="Arial" w:cs="Arial"/>
              </w:rPr>
              <w:t>supplies</w:t>
            </w:r>
            <w:proofErr w:type="spellEnd"/>
            <w:r w:rsidRPr="00B70C80">
              <w:rPr>
                <w:rFonts w:ascii="Arial" w:hAnsi="Arial" w:cs="Arial"/>
              </w:rPr>
              <w:t xml:space="preserve">. </w:t>
            </w:r>
            <w:proofErr w:type="spellStart"/>
            <w:r w:rsidRPr="00B70C80">
              <w:rPr>
                <w:rFonts w:ascii="Arial" w:hAnsi="Arial" w:cs="Arial"/>
              </w:rPr>
              <w:t>No</w:t>
            </w:r>
            <w:proofErr w:type="spellEnd"/>
            <w:r w:rsidRPr="00B70C80">
              <w:rPr>
                <w:rFonts w:ascii="Arial" w:hAnsi="Arial" w:cs="Arial"/>
              </w:rPr>
              <w:t xml:space="preserve"> </w:t>
            </w:r>
            <w:proofErr w:type="spellStart"/>
            <w:r w:rsidRPr="00B70C80">
              <w:rPr>
                <w:rFonts w:ascii="Arial" w:hAnsi="Arial" w:cs="Arial"/>
              </w:rPr>
              <w:t>other</w:t>
            </w:r>
            <w:proofErr w:type="spellEnd"/>
            <w:r w:rsidRPr="00B70C80">
              <w:rPr>
                <w:rFonts w:ascii="Arial" w:hAnsi="Arial" w:cs="Arial"/>
              </w:rPr>
              <w:t xml:space="preserve"> </w:t>
            </w:r>
            <w:proofErr w:type="spellStart"/>
            <w:r w:rsidRPr="00B70C80">
              <w:rPr>
                <w:rFonts w:ascii="Arial" w:hAnsi="Arial" w:cs="Arial"/>
              </w:rPr>
              <w:t>hazardous</w:t>
            </w:r>
            <w:proofErr w:type="spellEnd"/>
            <w:r w:rsidRPr="00B70C80">
              <w:rPr>
                <w:rFonts w:ascii="Arial" w:hAnsi="Arial" w:cs="Arial"/>
              </w:rPr>
              <w:t xml:space="preserve"> </w:t>
            </w:r>
            <w:proofErr w:type="spellStart"/>
            <w:r w:rsidRPr="00B70C80">
              <w:rPr>
                <w:rFonts w:ascii="Arial" w:hAnsi="Arial" w:cs="Arial"/>
              </w:rPr>
              <w:t>cargo</w:t>
            </w:r>
            <w:proofErr w:type="spellEnd"/>
            <w:r w:rsidRPr="00B70C80">
              <w:rPr>
                <w:rFonts w:ascii="Arial" w:hAnsi="Arial" w:cs="Arial"/>
              </w:rPr>
              <w:t xml:space="preserve"> </w:t>
            </w:r>
            <w:proofErr w:type="spellStart"/>
            <w:r w:rsidRPr="00B70C80">
              <w:rPr>
                <w:rFonts w:ascii="Arial" w:hAnsi="Arial" w:cs="Arial"/>
              </w:rPr>
              <w:t>will</w:t>
            </w:r>
            <w:proofErr w:type="spellEnd"/>
            <w:r w:rsidRPr="00B70C80">
              <w:rPr>
                <w:rFonts w:ascii="Arial" w:hAnsi="Arial" w:cs="Arial"/>
              </w:rPr>
              <w:t xml:space="preserve"> be </w:t>
            </w:r>
            <w:proofErr w:type="spellStart"/>
            <w:r w:rsidRPr="00B70C80">
              <w:rPr>
                <w:rFonts w:ascii="Arial" w:hAnsi="Arial" w:cs="Arial"/>
              </w:rPr>
              <w:t>carried</w:t>
            </w:r>
            <w:proofErr w:type="spellEnd"/>
            <w:r w:rsidRPr="00B70C80">
              <w:rPr>
                <w:rFonts w:ascii="Arial" w:hAnsi="Arial" w:cs="Arial"/>
              </w:rPr>
              <w:t xml:space="preserve">. </w:t>
            </w:r>
            <w:proofErr w:type="spellStart"/>
            <w:r w:rsidRPr="00B70C80">
              <w:rPr>
                <w:rFonts w:ascii="Arial" w:hAnsi="Arial" w:cs="Arial"/>
              </w:rPr>
              <w:t>All</w:t>
            </w:r>
            <w:proofErr w:type="spellEnd"/>
            <w:r w:rsidRPr="00B70C80">
              <w:rPr>
                <w:rFonts w:ascii="Arial" w:hAnsi="Arial" w:cs="Arial"/>
              </w:rPr>
              <w:t xml:space="preserve"> </w:t>
            </w:r>
            <w:proofErr w:type="spellStart"/>
            <w:r w:rsidRPr="00B70C80">
              <w:rPr>
                <w:rFonts w:ascii="Arial" w:hAnsi="Arial" w:cs="Arial"/>
              </w:rPr>
              <w:t>materials</w:t>
            </w:r>
            <w:proofErr w:type="spellEnd"/>
            <w:r w:rsidRPr="00B70C80">
              <w:rPr>
                <w:rFonts w:ascii="Arial" w:hAnsi="Arial" w:cs="Arial"/>
              </w:rPr>
              <w:t xml:space="preserve"> </w:t>
            </w:r>
            <w:proofErr w:type="spellStart"/>
            <w:r w:rsidRPr="00B70C80">
              <w:rPr>
                <w:rFonts w:ascii="Arial" w:hAnsi="Arial" w:cs="Arial"/>
              </w:rPr>
              <w:t>must</w:t>
            </w:r>
            <w:proofErr w:type="spellEnd"/>
            <w:r w:rsidRPr="00B70C80">
              <w:rPr>
                <w:rFonts w:ascii="Arial" w:hAnsi="Arial" w:cs="Arial"/>
              </w:rPr>
              <w:t xml:space="preserve"> be </w:t>
            </w:r>
            <w:proofErr w:type="spellStart"/>
            <w:r w:rsidRPr="00B70C80">
              <w:rPr>
                <w:rFonts w:ascii="Arial" w:hAnsi="Arial" w:cs="Arial"/>
              </w:rPr>
              <w:t>in</w:t>
            </w:r>
            <w:proofErr w:type="spellEnd"/>
            <w:r w:rsidRPr="00B70C80">
              <w:rPr>
                <w:rFonts w:ascii="Arial" w:hAnsi="Arial" w:cs="Arial"/>
              </w:rPr>
              <w:t xml:space="preserve"> </w:t>
            </w:r>
            <w:proofErr w:type="spellStart"/>
            <w:r w:rsidRPr="00B70C80">
              <w:rPr>
                <w:rFonts w:ascii="Arial" w:hAnsi="Arial" w:cs="Arial"/>
              </w:rPr>
              <w:t>safe</w:t>
            </w:r>
            <w:proofErr w:type="spellEnd"/>
            <w:r w:rsidRPr="00B70C80">
              <w:rPr>
                <w:rFonts w:ascii="Arial" w:hAnsi="Arial" w:cs="Arial"/>
              </w:rPr>
              <w:t xml:space="preserve"> </w:t>
            </w:r>
            <w:proofErr w:type="spellStart"/>
            <w:r w:rsidRPr="00B70C80">
              <w:rPr>
                <w:rFonts w:ascii="Arial" w:hAnsi="Arial" w:cs="Arial"/>
              </w:rPr>
              <w:t>packaging</w:t>
            </w:r>
            <w:proofErr w:type="spellEnd"/>
            <w:r w:rsidRPr="00B70C80">
              <w:rPr>
                <w:rFonts w:ascii="Arial" w:hAnsi="Arial" w:cs="Arial"/>
              </w:rPr>
              <w:t xml:space="preserve"> </w:t>
            </w:r>
            <w:proofErr w:type="spellStart"/>
            <w:r w:rsidRPr="00B70C80">
              <w:rPr>
                <w:rFonts w:ascii="Arial" w:hAnsi="Arial" w:cs="Arial"/>
              </w:rPr>
              <w:t>as</w:t>
            </w:r>
            <w:proofErr w:type="spellEnd"/>
            <w:r w:rsidRPr="00B70C80">
              <w:rPr>
                <w:rFonts w:ascii="Arial" w:hAnsi="Arial" w:cs="Arial"/>
              </w:rPr>
              <w:t xml:space="preserve"> </w:t>
            </w:r>
            <w:proofErr w:type="spellStart"/>
            <w:r w:rsidRPr="00B70C80">
              <w:rPr>
                <w:rFonts w:ascii="Arial" w:hAnsi="Arial" w:cs="Arial"/>
              </w:rPr>
              <w:t>provided</w:t>
            </w:r>
            <w:proofErr w:type="spellEnd"/>
            <w:r w:rsidRPr="00B70C80">
              <w:rPr>
                <w:rFonts w:ascii="Arial" w:hAnsi="Arial" w:cs="Arial"/>
              </w:rPr>
              <w:t xml:space="preserve"> </w:t>
            </w:r>
            <w:proofErr w:type="spellStart"/>
            <w:r w:rsidRPr="00B70C80">
              <w:rPr>
                <w:rFonts w:ascii="Arial" w:hAnsi="Arial" w:cs="Arial"/>
              </w:rPr>
              <w:t>by</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manufacturer</w:t>
            </w:r>
            <w:proofErr w:type="spellEnd"/>
            <w:r w:rsidRPr="00B70C80">
              <w:rPr>
                <w:rFonts w:ascii="Arial" w:hAnsi="Arial" w:cs="Arial"/>
              </w:rPr>
              <w:t>.</w:t>
            </w:r>
          </w:p>
          <w:p w14:paraId="07417955" w14:textId="428C79AF" w:rsidR="00B70C80" w:rsidRPr="00FF3015" w:rsidDel="00471452" w:rsidRDefault="00B70C80" w:rsidP="00E95870">
            <w:pPr>
              <w:rPr>
                <w:rFonts w:ascii="Arial" w:hAnsi="Arial" w:cs="Arial"/>
              </w:rPr>
            </w:pPr>
          </w:p>
        </w:tc>
      </w:tr>
      <w:tr w:rsidR="00BF2508" w:rsidRPr="000A0080" w14:paraId="4637C4AA" w14:textId="77777777" w:rsidTr="00731837">
        <w:tc>
          <w:tcPr>
            <w:tcW w:w="257" w:type="pct"/>
          </w:tcPr>
          <w:p w14:paraId="741544ED" w14:textId="6705BB9C" w:rsidR="00BF2508" w:rsidRPr="00AC768D" w:rsidRDefault="00AB2B4D">
            <w:pPr>
              <w:rPr>
                <w:rFonts w:ascii="Arial" w:hAnsi="Arial" w:cs="Arial"/>
              </w:rPr>
            </w:pPr>
            <w:r>
              <w:rPr>
                <w:rFonts w:ascii="Arial" w:hAnsi="Arial" w:cs="Arial"/>
              </w:rPr>
              <w:lastRenderedPageBreak/>
              <w:t>5.</w:t>
            </w:r>
          </w:p>
        </w:tc>
        <w:tc>
          <w:tcPr>
            <w:tcW w:w="2546" w:type="pct"/>
          </w:tcPr>
          <w:p w14:paraId="7E3DC6E2" w14:textId="77777777" w:rsidR="002A6F4A" w:rsidRPr="002A6F4A" w:rsidRDefault="002A6F4A" w:rsidP="002A6F4A">
            <w:pPr>
              <w:rPr>
                <w:rFonts w:ascii="Arial" w:hAnsi="Arial" w:cs="Arial"/>
              </w:rPr>
            </w:pPr>
            <w:r w:rsidRPr="002A6F4A">
              <w:rPr>
                <w:rFonts w:ascii="Arial" w:hAnsi="Arial" w:cs="Arial"/>
              </w:rPr>
              <w:t>I LAIVO FUNKCINĖ PASKIRTIS, PAGRINDINIAI REIKALAVIMAI.</w:t>
            </w:r>
          </w:p>
          <w:p w14:paraId="233AD87F" w14:textId="77777777" w:rsidR="00BF2508" w:rsidRDefault="002A6F4A" w:rsidP="002A6F4A">
            <w:pPr>
              <w:rPr>
                <w:rFonts w:ascii="Arial" w:hAnsi="Arial" w:cs="Arial"/>
              </w:rPr>
            </w:pPr>
            <w:r w:rsidRPr="002A6F4A">
              <w:rPr>
                <w:rFonts w:ascii="Arial" w:hAnsi="Arial" w:cs="Arial"/>
              </w:rPr>
              <w:t>Krovinys (Skystas, supakuotas, kita/svoris, tūris, vieta)</w:t>
            </w:r>
          </w:p>
          <w:p w14:paraId="556D3BE0" w14:textId="77777777" w:rsidR="00246F27" w:rsidRDefault="00246F27" w:rsidP="002A6F4A">
            <w:pPr>
              <w:rPr>
                <w:rFonts w:ascii="Arial" w:hAnsi="Arial" w:cs="Arial"/>
              </w:rPr>
            </w:pPr>
            <w:r w:rsidRPr="00246F27">
              <w:rPr>
                <w:rFonts w:ascii="Arial" w:hAnsi="Arial" w:cs="Arial"/>
              </w:rPr>
              <w:t>Prašome patikslinti kiek konteinerių(mobiliųjų talpyklų) turi būti sumontuota laive ir kokio dydžio jos turi būti. Taip pat prašome patikslinti kokio tipo skystis bus laikomas šiose talpyklose.</w:t>
            </w:r>
          </w:p>
          <w:p w14:paraId="120CDD63" w14:textId="77777777" w:rsidR="0078757D" w:rsidRDefault="0078757D" w:rsidP="002A6F4A">
            <w:pPr>
              <w:rPr>
                <w:rFonts w:ascii="Arial" w:hAnsi="Arial" w:cs="Arial"/>
              </w:rPr>
            </w:pPr>
          </w:p>
          <w:p w14:paraId="00415E87" w14:textId="41958742" w:rsidR="00437D4C" w:rsidRDefault="00437D4C" w:rsidP="002A6F4A">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35789B48" w14:textId="431A8CE2" w:rsidR="001D1924" w:rsidRDefault="00CC3234" w:rsidP="002A6F4A">
            <w:pPr>
              <w:rPr>
                <w:rFonts w:ascii="Arial" w:hAnsi="Arial" w:cs="Arial"/>
              </w:rPr>
            </w:pPr>
            <w:r w:rsidRPr="00CC3234">
              <w:rPr>
                <w:rFonts w:ascii="Arial" w:hAnsi="Arial" w:cs="Arial"/>
              </w:rPr>
              <w:t>I FUNCTIONAL PURPOSE OF THE SHIP, BASIC REQUIREMENTS</w:t>
            </w:r>
          </w:p>
          <w:p w14:paraId="5AC625DE" w14:textId="72E8D2F3" w:rsidR="00CC3234" w:rsidRPr="004A2F75" w:rsidRDefault="00437D4C" w:rsidP="002A6F4A">
            <w:pPr>
              <w:rPr>
                <w:rFonts w:ascii="Arial" w:hAnsi="Arial" w:cs="Arial"/>
              </w:rPr>
            </w:pPr>
            <w:r w:rsidRPr="00777B79">
              <w:rPr>
                <w:rFonts w:ascii="Arial" w:hAnsi="Arial" w:cs="Arial"/>
                <w:spacing w:val="-3"/>
                <w:lang w:val="en-GB"/>
              </w:rPr>
              <w:t>Cargo (liquid, packaged, other/weight, volume, location)</w:t>
            </w:r>
          </w:p>
          <w:p w14:paraId="2E78178B" w14:textId="3158205B" w:rsidR="0078757D" w:rsidRDefault="00E546B2" w:rsidP="002A6F4A">
            <w:pPr>
              <w:rPr>
                <w:rFonts w:ascii="Arial" w:hAnsi="Arial" w:cs="Arial"/>
              </w:rPr>
            </w:pP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specify</w:t>
            </w:r>
            <w:proofErr w:type="spellEnd"/>
            <w:r w:rsidRPr="00E546B2">
              <w:rPr>
                <w:rFonts w:ascii="Arial" w:hAnsi="Arial" w:cs="Arial"/>
              </w:rPr>
              <w:t xml:space="preserve"> </w:t>
            </w:r>
            <w:proofErr w:type="spellStart"/>
            <w:r w:rsidRPr="00E546B2">
              <w:rPr>
                <w:rFonts w:ascii="Arial" w:hAnsi="Arial" w:cs="Arial"/>
              </w:rPr>
              <w:t>how</w:t>
            </w:r>
            <w:proofErr w:type="spellEnd"/>
            <w:r w:rsidRPr="00E546B2">
              <w:rPr>
                <w:rFonts w:ascii="Arial" w:hAnsi="Arial" w:cs="Arial"/>
              </w:rPr>
              <w:t xml:space="preserve"> </w:t>
            </w:r>
            <w:proofErr w:type="spellStart"/>
            <w:r w:rsidRPr="00E546B2">
              <w:rPr>
                <w:rFonts w:ascii="Arial" w:hAnsi="Arial" w:cs="Arial"/>
              </w:rPr>
              <w:t>many</w:t>
            </w:r>
            <w:proofErr w:type="spellEnd"/>
            <w:r w:rsidRPr="00E546B2">
              <w:rPr>
                <w:rFonts w:ascii="Arial" w:hAnsi="Arial" w:cs="Arial"/>
              </w:rPr>
              <w:t xml:space="preserve"> </w:t>
            </w:r>
            <w:proofErr w:type="spellStart"/>
            <w:r w:rsidRPr="00E546B2">
              <w:rPr>
                <w:rFonts w:ascii="Arial" w:hAnsi="Arial" w:cs="Arial"/>
              </w:rPr>
              <w:t>containers</w:t>
            </w:r>
            <w:proofErr w:type="spellEnd"/>
            <w:r w:rsidRPr="00E546B2">
              <w:rPr>
                <w:rFonts w:ascii="Arial" w:hAnsi="Arial" w:cs="Arial"/>
              </w:rPr>
              <w:t xml:space="preserve"> (</w:t>
            </w:r>
            <w:proofErr w:type="spellStart"/>
            <w:r w:rsidRPr="00E546B2">
              <w:rPr>
                <w:rFonts w:ascii="Arial" w:hAnsi="Arial" w:cs="Arial"/>
              </w:rPr>
              <w:t>mobile</w:t>
            </w:r>
            <w:proofErr w:type="spellEnd"/>
            <w:r w:rsidRPr="00E546B2">
              <w:rPr>
                <w:rFonts w:ascii="Arial" w:hAnsi="Arial" w:cs="Arial"/>
              </w:rPr>
              <w:t xml:space="preserve"> </w:t>
            </w:r>
            <w:proofErr w:type="spellStart"/>
            <w:r w:rsidRPr="00E546B2">
              <w:rPr>
                <w:rFonts w:ascii="Arial" w:hAnsi="Arial" w:cs="Arial"/>
              </w:rPr>
              <w:t>tanks</w:t>
            </w:r>
            <w:proofErr w:type="spellEnd"/>
            <w:r w:rsidRPr="00E546B2">
              <w:rPr>
                <w:rFonts w:ascii="Arial" w:hAnsi="Arial" w:cs="Arial"/>
              </w:rPr>
              <w:t xml:space="preserve">) </w:t>
            </w:r>
            <w:proofErr w:type="spellStart"/>
            <w:r w:rsidRPr="00E546B2">
              <w:rPr>
                <w:rFonts w:ascii="Arial" w:hAnsi="Arial" w:cs="Arial"/>
              </w:rPr>
              <w:t>should</w:t>
            </w:r>
            <w:proofErr w:type="spellEnd"/>
            <w:r w:rsidRPr="00E546B2">
              <w:rPr>
                <w:rFonts w:ascii="Arial" w:hAnsi="Arial" w:cs="Arial"/>
              </w:rPr>
              <w:t xml:space="preserve"> be </w:t>
            </w:r>
            <w:proofErr w:type="spellStart"/>
            <w:r w:rsidRPr="00E546B2">
              <w:rPr>
                <w:rFonts w:ascii="Arial" w:hAnsi="Arial" w:cs="Arial"/>
              </w:rPr>
              <w:t>installed</w:t>
            </w:r>
            <w:proofErr w:type="spellEnd"/>
            <w:r w:rsidRPr="00E546B2">
              <w:rPr>
                <w:rFonts w:ascii="Arial" w:hAnsi="Arial" w:cs="Arial"/>
              </w:rPr>
              <w:t xml:space="preserve"> </w:t>
            </w:r>
            <w:proofErr w:type="spellStart"/>
            <w:r w:rsidRPr="00E546B2">
              <w:rPr>
                <w:rFonts w:ascii="Arial" w:hAnsi="Arial" w:cs="Arial"/>
              </w:rPr>
              <w:t>on</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ship</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what</w:t>
            </w:r>
            <w:proofErr w:type="spellEnd"/>
            <w:r w:rsidRPr="00E546B2">
              <w:rPr>
                <w:rFonts w:ascii="Arial" w:hAnsi="Arial" w:cs="Arial"/>
              </w:rPr>
              <w:t xml:space="preserve"> </w:t>
            </w:r>
            <w:proofErr w:type="spellStart"/>
            <w:r w:rsidRPr="00E546B2">
              <w:rPr>
                <w:rFonts w:ascii="Arial" w:hAnsi="Arial" w:cs="Arial"/>
              </w:rPr>
              <w:t>size</w:t>
            </w:r>
            <w:proofErr w:type="spellEnd"/>
            <w:r w:rsidRPr="00E546B2">
              <w:rPr>
                <w:rFonts w:ascii="Arial" w:hAnsi="Arial" w:cs="Arial"/>
              </w:rPr>
              <w:t xml:space="preserve"> </w:t>
            </w:r>
            <w:proofErr w:type="spellStart"/>
            <w:r w:rsidRPr="00E546B2">
              <w:rPr>
                <w:rFonts w:ascii="Arial" w:hAnsi="Arial" w:cs="Arial"/>
              </w:rPr>
              <w:t>they</w:t>
            </w:r>
            <w:proofErr w:type="spellEnd"/>
            <w:r w:rsidRPr="00E546B2">
              <w:rPr>
                <w:rFonts w:ascii="Arial" w:hAnsi="Arial" w:cs="Arial"/>
              </w:rPr>
              <w:t xml:space="preserve"> </w:t>
            </w:r>
            <w:proofErr w:type="spellStart"/>
            <w:r w:rsidRPr="00E546B2">
              <w:rPr>
                <w:rFonts w:ascii="Arial" w:hAnsi="Arial" w:cs="Arial"/>
              </w:rPr>
              <w:t>should</w:t>
            </w:r>
            <w:proofErr w:type="spellEnd"/>
            <w:r w:rsidRPr="00E546B2">
              <w:rPr>
                <w:rFonts w:ascii="Arial" w:hAnsi="Arial" w:cs="Arial"/>
              </w:rPr>
              <w:t xml:space="preserve"> be. </w:t>
            </w:r>
            <w:proofErr w:type="spellStart"/>
            <w:r w:rsidRPr="00E546B2">
              <w:rPr>
                <w:rFonts w:ascii="Arial" w:hAnsi="Arial" w:cs="Arial"/>
              </w:rPr>
              <w:t>Please</w:t>
            </w:r>
            <w:proofErr w:type="spellEnd"/>
            <w:r w:rsidRPr="00E546B2">
              <w:rPr>
                <w:rFonts w:ascii="Arial" w:hAnsi="Arial" w:cs="Arial"/>
              </w:rPr>
              <w:t xml:space="preserve"> also </w:t>
            </w:r>
            <w:proofErr w:type="spellStart"/>
            <w:r w:rsidRPr="00E546B2">
              <w:rPr>
                <w:rFonts w:ascii="Arial" w:hAnsi="Arial" w:cs="Arial"/>
              </w:rPr>
              <w:t>specify</w:t>
            </w:r>
            <w:proofErr w:type="spellEnd"/>
            <w:r w:rsidRPr="00E546B2">
              <w:rPr>
                <w:rFonts w:ascii="Arial" w:hAnsi="Arial" w:cs="Arial"/>
              </w:rPr>
              <w:t xml:space="preserve"> </w:t>
            </w:r>
            <w:proofErr w:type="spellStart"/>
            <w:r w:rsidRPr="00E546B2">
              <w:rPr>
                <w:rFonts w:ascii="Arial" w:hAnsi="Arial" w:cs="Arial"/>
              </w:rPr>
              <w:t>what</w:t>
            </w:r>
            <w:proofErr w:type="spellEnd"/>
            <w:r w:rsidRPr="00E546B2">
              <w:rPr>
                <w:rFonts w:ascii="Arial" w:hAnsi="Arial" w:cs="Arial"/>
              </w:rPr>
              <w:t xml:space="preserve"> </w:t>
            </w:r>
            <w:proofErr w:type="spellStart"/>
            <w:r w:rsidRPr="00E546B2">
              <w:rPr>
                <w:rFonts w:ascii="Arial" w:hAnsi="Arial" w:cs="Arial"/>
              </w:rPr>
              <w:t>type</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liquid</w:t>
            </w:r>
            <w:proofErr w:type="spellEnd"/>
            <w:r w:rsidRPr="00E546B2">
              <w:rPr>
                <w:rFonts w:ascii="Arial" w:hAnsi="Arial" w:cs="Arial"/>
              </w:rPr>
              <w:t xml:space="preserve"> </w:t>
            </w:r>
            <w:proofErr w:type="spellStart"/>
            <w:r w:rsidRPr="00E546B2">
              <w:rPr>
                <w:rFonts w:ascii="Arial" w:hAnsi="Arial" w:cs="Arial"/>
              </w:rPr>
              <w:t>will</w:t>
            </w:r>
            <w:proofErr w:type="spellEnd"/>
            <w:r w:rsidRPr="00E546B2">
              <w:rPr>
                <w:rFonts w:ascii="Arial" w:hAnsi="Arial" w:cs="Arial"/>
              </w:rPr>
              <w:t xml:space="preserve"> be </w:t>
            </w:r>
            <w:proofErr w:type="spellStart"/>
            <w:r w:rsidRPr="00E546B2">
              <w:rPr>
                <w:rFonts w:ascii="Arial" w:hAnsi="Arial" w:cs="Arial"/>
              </w:rPr>
              <w:t>stored</w:t>
            </w:r>
            <w:proofErr w:type="spellEnd"/>
            <w:r w:rsidRPr="00E546B2">
              <w:rPr>
                <w:rFonts w:ascii="Arial" w:hAnsi="Arial" w:cs="Arial"/>
              </w:rPr>
              <w:t xml:space="preserve"> </w:t>
            </w:r>
            <w:proofErr w:type="spellStart"/>
            <w:r w:rsidRPr="00E546B2">
              <w:rPr>
                <w:rFonts w:ascii="Arial" w:hAnsi="Arial" w:cs="Arial"/>
              </w:rPr>
              <w:t>in</w:t>
            </w:r>
            <w:proofErr w:type="spellEnd"/>
            <w:r w:rsidRPr="00E546B2">
              <w:rPr>
                <w:rFonts w:ascii="Arial" w:hAnsi="Arial" w:cs="Arial"/>
              </w:rPr>
              <w:t xml:space="preserve"> </w:t>
            </w:r>
            <w:proofErr w:type="spellStart"/>
            <w:r w:rsidRPr="00E546B2">
              <w:rPr>
                <w:rFonts w:ascii="Arial" w:hAnsi="Arial" w:cs="Arial"/>
              </w:rPr>
              <w:t>these</w:t>
            </w:r>
            <w:proofErr w:type="spellEnd"/>
            <w:r w:rsidRPr="00E546B2">
              <w:rPr>
                <w:rFonts w:ascii="Arial" w:hAnsi="Arial" w:cs="Arial"/>
              </w:rPr>
              <w:t xml:space="preserve"> </w:t>
            </w:r>
            <w:proofErr w:type="spellStart"/>
            <w:r w:rsidRPr="00E546B2">
              <w:rPr>
                <w:rFonts w:ascii="Arial" w:hAnsi="Arial" w:cs="Arial"/>
              </w:rPr>
              <w:t>tanks</w:t>
            </w:r>
            <w:proofErr w:type="spellEnd"/>
            <w:r w:rsidRPr="00E546B2">
              <w:rPr>
                <w:rFonts w:ascii="Arial" w:hAnsi="Arial" w:cs="Arial"/>
              </w:rPr>
              <w:t>.</w:t>
            </w:r>
          </w:p>
          <w:p w14:paraId="0D4EAA3B" w14:textId="77777777" w:rsidR="00E546B2" w:rsidRDefault="00E546B2" w:rsidP="002A6F4A">
            <w:pPr>
              <w:rPr>
                <w:rFonts w:ascii="Arial" w:hAnsi="Arial" w:cs="Arial"/>
              </w:rPr>
            </w:pPr>
          </w:p>
          <w:p w14:paraId="6F022903" w14:textId="70A35C77" w:rsidR="0078757D" w:rsidRPr="00AC768D" w:rsidDel="00471452" w:rsidRDefault="0078757D" w:rsidP="002A6F4A">
            <w:pPr>
              <w:rPr>
                <w:rFonts w:ascii="Arial" w:hAnsi="Arial" w:cs="Arial"/>
              </w:rPr>
            </w:pPr>
          </w:p>
        </w:tc>
        <w:tc>
          <w:tcPr>
            <w:tcW w:w="2197" w:type="pct"/>
          </w:tcPr>
          <w:p w14:paraId="5CFB160B" w14:textId="77777777" w:rsidR="00BF2508" w:rsidRDefault="00246F27" w:rsidP="00E95870">
            <w:pPr>
              <w:rPr>
                <w:rFonts w:ascii="Arial" w:hAnsi="Arial" w:cs="Arial"/>
              </w:rPr>
            </w:pPr>
            <w:r w:rsidRPr="00246F27">
              <w:rPr>
                <w:rFonts w:ascii="Arial" w:hAnsi="Arial" w:cs="Arial"/>
              </w:rPr>
              <w:t>Turima omenyje eksploataciniai ir kiti skysčiai reikalingi iki 14 parų. Tam tikslui reikia numatyti laikymo vietą.</w:t>
            </w:r>
          </w:p>
          <w:p w14:paraId="7780CF71" w14:textId="77777777" w:rsidR="00B70C80" w:rsidRDefault="00B70C80" w:rsidP="00E95870">
            <w:pPr>
              <w:rPr>
                <w:rFonts w:ascii="Arial" w:hAnsi="Arial" w:cs="Arial"/>
              </w:rPr>
            </w:pPr>
          </w:p>
          <w:p w14:paraId="40EC59A4" w14:textId="5BC61001" w:rsidR="00B70C80" w:rsidRPr="00FF3015" w:rsidDel="00471452" w:rsidRDefault="00B70C80" w:rsidP="00E95870">
            <w:pPr>
              <w:rPr>
                <w:rFonts w:ascii="Arial" w:hAnsi="Arial" w:cs="Arial"/>
              </w:rPr>
            </w:pPr>
            <w:proofErr w:type="spellStart"/>
            <w:r w:rsidRPr="00B70C80">
              <w:rPr>
                <w:rFonts w:ascii="Arial" w:hAnsi="Arial" w:cs="Arial"/>
              </w:rPr>
              <w:t>This</w:t>
            </w:r>
            <w:proofErr w:type="spellEnd"/>
            <w:r w:rsidRPr="00B70C80">
              <w:rPr>
                <w:rFonts w:ascii="Arial" w:hAnsi="Arial" w:cs="Arial"/>
              </w:rPr>
              <w:t xml:space="preserve"> </w:t>
            </w:r>
            <w:proofErr w:type="spellStart"/>
            <w:r w:rsidRPr="00B70C80">
              <w:rPr>
                <w:rFonts w:ascii="Arial" w:hAnsi="Arial" w:cs="Arial"/>
              </w:rPr>
              <w:t>means</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ship</w:t>
            </w:r>
            <w:proofErr w:type="spellEnd"/>
            <w:r w:rsidRPr="00B70C80">
              <w:rPr>
                <w:rFonts w:ascii="Arial" w:hAnsi="Arial" w:cs="Arial"/>
              </w:rPr>
              <w:t xml:space="preserve"> </w:t>
            </w:r>
            <w:proofErr w:type="spellStart"/>
            <w:r w:rsidRPr="00B70C80">
              <w:rPr>
                <w:rFonts w:ascii="Arial" w:hAnsi="Arial" w:cs="Arial"/>
              </w:rPr>
              <w:t>will</w:t>
            </w:r>
            <w:proofErr w:type="spellEnd"/>
            <w:r w:rsidRPr="00B70C80">
              <w:rPr>
                <w:rFonts w:ascii="Arial" w:hAnsi="Arial" w:cs="Arial"/>
              </w:rPr>
              <w:t xml:space="preserve"> </w:t>
            </w:r>
            <w:proofErr w:type="spellStart"/>
            <w:r w:rsidRPr="00B70C80">
              <w:rPr>
                <w:rFonts w:ascii="Arial" w:hAnsi="Arial" w:cs="Arial"/>
              </w:rPr>
              <w:t>carry</w:t>
            </w:r>
            <w:proofErr w:type="spellEnd"/>
            <w:r w:rsidRPr="00B70C80">
              <w:rPr>
                <w:rFonts w:ascii="Arial" w:hAnsi="Arial" w:cs="Arial"/>
              </w:rPr>
              <w:t xml:space="preserve"> </w:t>
            </w:r>
            <w:proofErr w:type="spellStart"/>
            <w:r w:rsidRPr="00B70C80">
              <w:rPr>
                <w:rFonts w:ascii="Arial" w:hAnsi="Arial" w:cs="Arial"/>
              </w:rPr>
              <w:t>operational</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other</w:t>
            </w:r>
            <w:proofErr w:type="spellEnd"/>
            <w:r w:rsidRPr="00B70C80">
              <w:rPr>
                <w:rFonts w:ascii="Arial" w:hAnsi="Arial" w:cs="Arial"/>
              </w:rPr>
              <w:t xml:space="preserve"> </w:t>
            </w:r>
            <w:proofErr w:type="spellStart"/>
            <w:r w:rsidRPr="00B70C80">
              <w:rPr>
                <w:rFonts w:ascii="Arial" w:hAnsi="Arial" w:cs="Arial"/>
              </w:rPr>
              <w:t>liquids</w:t>
            </w:r>
            <w:proofErr w:type="spellEnd"/>
            <w:r w:rsidRPr="00B70C80">
              <w:rPr>
                <w:rFonts w:ascii="Arial" w:hAnsi="Arial" w:cs="Arial"/>
              </w:rPr>
              <w:t xml:space="preserve"> </w:t>
            </w:r>
            <w:proofErr w:type="spellStart"/>
            <w:r w:rsidRPr="00B70C80">
              <w:rPr>
                <w:rFonts w:ascii="Arial" w:hAnsi="Arial" w:cs="Arial"/>
              </w:rPr>
              <w:t>needed</w:t>
            </w:r>
            <w:proofErr w:type="spellEnd"/>
            <w:r w:rsidRPr="00B70C80">
              <w:rPr>
                <w:rFonts w:ascii="Arial" w:hAnsi="Arial" w:cs="Arial"/>
              </w:rPr>
              <w:t xml:space="preserve"> </w:t>
            </w:r>
            <w:proofErr w:type="spellStart"/>
            <w:r w:rsidRPr="00B70C80">
              <w:rPr>
                <w:rFonts w:ascii="Arial" w:hAnsi="Arial" w:cs="Arial"/>
              </w:rPr>
              <w:t>for</w:t>
            </w:r>
            <w:proofErr w:type="spellEnd"/>
            <w:r w:rsidRPr="00B70C80">
              <w:rPr>
                <w:rFonts w:ascii="Arial" w:hAnsi="Arial" w:cs="Arial"/>
              </w:rPr>
              <w:t xml:space="preserve"> </w:t>
            </w:r>
            <w:proofErr w:type="spellStart"/>
            <w:r w:rsidRPr="00B70C80">
              <w:rPr>
                <w:rFonts w:ascii="Arial" w:hAnsi="Arial" w:cs="Arial"/>
              </w:rPr>
              <w:t>up</w:t>
            </w:r>
            <w:proofErr w:type="spellEnd"/>
            <w:r w:rsidRPr="00B70C80">
              <w:rPr>
                <w:rFonts w:ascii="Arial" w:hAnsi="Arial" w:cs="Arial"/>
              </w:rPr>
              <w:t xml:space="preserve"> to 14 </w:t>
            </w:r>
            <w:proofErr w:type="spellStart"/>
            <w:r w:rsidRPr="00B70C80">
              <w:rPr>
                <w:rFonts w:ascii="Arial" w:hAnsi="Arial" w:cs="Arial"/>
              </w:rPr>
              <w:t>days</w:t>
            </w:r>
            <w:proofErr w:type="spellEnd"/>
            <w:r w:rsidRPr="00B70C80">
              <w:rPr>
                <w:rFonts w:ascii="Arial" w:hAnsi="Arial" w:cs="Arial"/>
              </w:rPr>
              <w:t xml:space="preserve">. A </w:t>
            </w:r>
            <w:proofErr w:type="spellStart"/>
            <w:r w:rsidRPr="00B70C80">
              <w:rPr>
                <w:rFonts w:ascii="Arial" w:hAnsi="Arial" w:cs="Arial"/>
              </w:rPr>
              <w:t>place</w:t>
            </w:r>
            <w:proofErr w:type="spellEnd"/>
            <w:r w:rsidRPr="00B70C80">
              <w:rPr>
                <w:rFonts w:ascii="Arial" w:hAnsi="Arial" w:cs="Arial"/>
              </w:rPr>
              <w:t xml:space="preserve"> to </w:t>
            </w:r>
            <w:proofErr w:type="spellStart"/>
            <w:r w:rsidRPr="00B70C80">
              <w:rPr>
                <w:rFonts w:ascii="Arial" w:hAnsi="Arial" w:cs="Arial"/>
              </w:rPr>
              <w:t>store</w:t>
            </w:r>
            <w:proofErr w:type="spellEnd"/>
            <w:r w:rsidRPr="00B70C80">
              <w:rPr>
                <w:rFonts w:ascii="Arial" w:hAnsi="Arial" w:cs="Arial"/>
              </w:rPr>
              <w:t xml:space="preserve"> </w:t>
            </w:r>
            <w:proofErr w:type="spellStart"/>
            <w:r w:rsidRPr="00B70C80">
              <w:rPr>
                <w:rFonts w:ascii="Arial" w:hAnsi="Arial" w:cs="Arial"/>
              </w:rPr>
              <w:t>them</w:t>
            </w:r>
            <w:proofErr w:type="spellEnd"/>
            <w:r w:rsidRPr="00B70C80">
              <w:rPr>
                <w:rFonts w:ascii="Arial" w:hAnsi="Arial" w:cs="Arial"/>
              </w:rPr>
              <w:t xml:space="preserve"> </w:t>
            </w:r>
            <w:proofErr w:type="spellStart"/>
            <w:r w:rsidRPr="00B70C80">
              <w:rPr>
                <w:rFonts w:ascii="Arial" w:hAnsi="Arial" w:cs="Arial"/>
              </w:rPr>
              <w:t>must</w:t>
            </w:r>
            <w:proofErr w:type="spellEnd"/>
            <w:r w:rsidRPr="00B70C80">
              <w:rPr>
                <w:rFonts w:ascii="Arial" w:hAnsi="Arial" w:cs="Arial"/>
              </w:rPr>
              <w:t xml:space="preserve"> be </w:t>
            </w:r>
            <w:proofErr w:type="spellStart"/>
            <w:r w:rsidRPr="00B70C80">
              <w:rPr>
                <w:rFonts w:ascii="Arial" w:hAnsi="Arial" w:cs="Arial"/>
              </w:rPr>
              <w:t>provided</w:t>
            </w:r>
            <w:proofErr w:type="spellEnd"/>
            <w:r w:rsidRPr="00B70C80">
              <w:rPr>
                <w:rFonts w:ascii="Arial" w:hAnsi="Arial" w:cs="Arial"/>
              </w:rPr>
              <w:t>.</w:t>
            </w:r>
          </w:p>
        </w:tc>
      </w:tr>
      <w:tr w:rsidR="00BF2508" w:rsidRPr="000A0080" w14:paraId="18B245E6" w14:textId="77777777" w:rsidTr="00731837">
        <w:tc>
          <w:tcPr>
            <w:tcW w:w="257" w:type="pct"/>
          </w:tcPr>
          <w:p w14:paraId="39D6CEA0" w14:textId="590AB4B8" w:rsidR="00BF2508" w:rsidRPr="00AC768D" w:rsidRDefault="00246F27">
            <w:pPr>
              <w:rPr>
                <w:rFonts w:ascii="Arial" w:hAnsi="Arial" w:cs="Arial"/>
              </w:rPr>
            </w:pPr>
            <w:r>
              <w:rPr>
                <w:rFonts w:ascii="Arial" w:hAnsi="Arial" w:cs="Arial"/>
              </w:rPr>
              <w:t>6.</w:t>
            </w:r>
          </w:p>
        </w:tc>
        <w:tc>
          <w:tcPr>
            <w:tcW w:w="2546" w:type="pct"/>
          </w:tcPr>
          <w:p w14:paraId="7F793343" w14:textId="77777777" w:rsidR="00B35E8C" w:rsidRPr="00B35E8C" w:rsidRDefault="00B35E8C" w:rsidP="00B35E8C">
            <w:pPr>
              <w:rPr>
                <w:rFonts w:ascii="Arial" w:hAnsi="Arial" w:cs="Arial"/>
              </w:rPr>
            </w:pPr>
            <w:r w:rsidRPr="00B35E8C">
              <w:rPr>
                <w:rFonts w:ascii="Arial" w:hAnsi="Arial" w:cs="Arial"/>
              </w:rPr>
              <w:t>Pagrindinės laivo eksploatacinės nuostatos:</w:t>
            </w:r>
          </w:p>
          <w:p w14:paraId="2E6B3A41" w14:textId="77777777" w:rsidR="00BF2508" w:rsidRDefault="00B35E8C" w:rsidP="00B35E8C">
            <w:pPr>
              <w:rPr>
                <w:rFonts w:ascii="Arial" w:hAnsi="Arial" w:cs="Arial"/>
              </w:rPr>
            </w:pPr>
            <w:r w:rsidRPr="00B35E8C">
              <w:rPr>
                <w:rFonts w:ascii="Arial" w:hAnsi="Arial" w:cs="Arial"/>
              </w:rPr>
              <w:t xml:space="preserve">Laivo </w:t>
            </w:r>
            <w:proofErr w:type="spellStart"/>
            <w:r w:rsidRPr="00B35E8C">
              <w:rPr>
                <w:rFonts w:ascii="Arial" w:hAnsi="Arial" w:cs="Arial"/>
              </w:rPr>
              <w:t>propulsinis</w:t>
            </w:r>
            <w:proofErr w:type="spellEnd"/>
            <w:r w:rsidRPr="00B35E8C">
              <w:rPr>
                <w:rFonts w:ascii="Arial" w:hAnsi="Arial" w:cs="Arial"/>
              </w:rPr>
              <w:t xml:space="preserve"> kompleksas, elektros jėgainė, papildoma įranga bei mechanizmai.</w:t>
            </w:r>
          </w:p>
          <w:p w14:paraId="2C1CDD49" w14:textId="77777777" w:rsidR="00B35E8C" w:rsidRDefault="0078757D" w:rsidP="00B35E8C">
            <w:pPr>
              <w:rPr>
                <w:rFonts w:ascii="Arial" w:hAnsi="Arial" w:cs="Arial"/>
              </w:rPr>
            </w:pPr>
            <w:r w:rsidRPr="0078757D">
              <w:rPr>
                <w:rFonts w:ascii="Arial" w:hAnsi="Arial" w:cs="Arial"/>
              </w:rPr>
              <w:t>Prašome patikslinti konkurso sąlygose vartojamą terminą „dubliuota“. Ar tai reiškia, kad atitinkama įranga turi būti diegiama dvigubai (t. y. du atskiri vienetai), tais atvejais, kai standartiniu sprendimu numatomas vienas įrenginio vienetas? Šiuo metu termino taikymas nėra pakankamai aiškus.</w:t>
            </w:r>
          </w:p>
          <w:p w14:paraId="5FA5D6C7" w14:textId="77777777" w:rsidR="0078757D" w:rsidRDefault="0078757D" w:rsidP="00B35E8C">
            <w:pPr>
              <w:rPr>
                <w:rFonts w:ascii="Arial" w:hAnsi="Arial" w:cs="Arial"/>
              </w:rPr>
            </w:pPr>
          </w:p>
          <w:p w14:paraId="08A2DF90" w14:textId="0810DFA7" w:rsidR="0078757D" w:rsidRDefault="00437D4C" w:rsidP="00B35E8C">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0DDBFD0A" w14:textId="601B7546" w:rsidR="00437D4C" w:rsidRDefault="00C611E5" w:rsidP="00B35E8C">
            <w:pPr>
              <w:rPr>
                <w:rFonts w:ascii="Arial" w:hAnsi="Arial" w:cs="Arial"/>
              </w:rPr>
            </w:pPr>
            <w:r w:rsidRPr="00C611E5">
              <w:rPr>
                <w:rFonts w:ascii="Arial" w:hAnsi="Arial" w:cs="Arial"/>
              </w:rPr>
              <w:lastRenderedPageBreak/>
              <w:t xml:space="preserve">Basic </w:t>
            </w:r>
            <w:proofErr w:type="spellStart"/>
            <w:r w:rsidRPr="00C611E5">
              <w:rPr>
                <w:rFonts w:ascii="Arial" w:hAnsi="Arial" w:cs="Arial"/>
              </w:rPr>
              <w:t>operating</w:t>
            </w:r>
            <w:proofErr w:type="spellEnd"/>
            <w:r w:rsidRPr="00C611E5">
              <w:rPr>
                <w:rFonts w:ascii="Arial" w:hAnsi="Arial" w:cs="Arial"/>
              </w:rPr>
              <w:t xml:space="preserve"> </w:t>
            </w:r>
            <w:proofErr w:type="spellStart"/>
            <w:r w:rsidRPr="00C611E5">
              <w:rPr>
                <w:rFonts w:ascii="Arial" w:hAnsi="Arial" w:cs="Arial"/>
              </w:rPr>
              <w:t>provisions</w:t>
            </w:r>
            <w:proofErr w:type="spellEnd"/>
            <w:r w:rsidRPr="00C611E5">
              <w:rPr>
                <w:rFonts w:ascii="Arial" w:hAnsi="Arial" w:cs="Arial"/>
              </w:rPr>
              <w:t xml:space="preserve"> </w:t>
            </w:r>
            <w:proofErr w:type="spellStart"/>
            <w:r w:rsidRPr="00C611E5">
              <w:rPr>
                <w:rFonts w:ascii="Arial" w:hAnsi="Arial" w:cs="Arial"/>
              </w:rPr>
              <w:t>for</w:t>
            </w:r>
            <w:proofErr w:type="spellEnd"/>
            <w:r w:rsidRPr="00C611E5">
              <w:rPr>
                <w:rFonts w:ascii="Arial" w:hAnsi="Arial" w:cs="Arial"/>
              </w:rPr>
              <w:t xml:space="preserve"> </w:t>
            </w:r>
            <w:proofErr w:type="spellStart"/>
            <w:r w:rsidRPr="00C611E5">
              <w:rPr>
                <w:rFonts w:ascii="Arial" w:hAnsi="Arial" w:cs="Arial"/>
              </w:rPr>
              <w:t>the</w:t>
            </w:r>
            <w:proofErr w:type="spellEnd"/>
            <w:r w:rsidRPr="00C611E5">
              <w:rPr>
                <w:rFonts w:ascii="Arial" w:hAnsi="Arial" w:cs="Arial"/>
              </w:rPr>
              <w:t xml:space="preserve"> </w:t>
            </w:r>
            <w:proofErr w:type="spellStart"/>
            <w:r w:rsidRPr="00C611E5">
              <w:rPr>
                <w:rFonts w:ascii="Arial" w:hAnsi="Arial" w:cs="Arial"/>
              </w:rPr>
              <w:t>vessel</w:t>
            </w:r>
            <w:proofErr w:type="spellEnd"/>
          </w:p>
          <w:p w14:paraId="02434CA1" w14:textId="6BD4B8FD" w:rsidR="00C611E5" w:rsidRDefault="006963DA" w:rsidP="00B35E8C">
            <w:pPr>
              <w:rPr>
                <w:rFonts w:ascii="Arial" w:hAnsi="Arial" w:cs="Arial"/>
              </w:rPr>
            </w:pPr>
            <w:proofErr w:type="spellStart"/>
            <w:r w:rsidRPr="006963DA">
              <w:rPr>
                <w:rFonts w:ascii="Arial" w:hAnsi="Arial" w:cs="Arial"/>
              </w:rPr>
              <w:t>Ship</w:t>
            </w:r>
            <w:proofErr w:type="spellEnd"/>
            <w:r w:rsidRPr="006963DA">
              <w:rPr>
                <w:rFonts w:ascii="Arial" w:hAnsi="Arial" w:cs="Arial"/>
              </w:rPr>
              <w:t xml:space="preserve"> </w:t>
            </w:r>
            <w:proofErr w:type="spellStart"/>
            <w:r w:rsidRPr="006963DA">
              <w:rPr>
                <w:rFonts w:ascii="Arial" w:hAnsi="Arial" w:cs="Arial"/>
              </w:rPr>
              <w:t>propulsion</w:t>
            </w:r>
            <w:proofErr w:type="spellEnd"/>
            <w:r w:rsidRPr="006963DA">
              <w:rPr>
                <w:rFonts w:ascii="Arial" w:hAnsi="Arial" w:cs="Arial"/>
              </w:rPr>
              <w:t xml:space="preserve"> </w:t>
            </w:r>
            <w:proofErr w:type="spellStart"/>
            <w:r w:rsidRPr="006963DA">
              <w:rPr>
                <w:rFonts w:ascii="Arial" w:hAnsi="Arial" w:cs="Arial"/>
              </w:rPr>
              <w:t>complex</w:t>
            </w:r>
            <w:proofErr w:type="spellEnd"/>
            <w:r w:rsidRPr="006963DA">
              <w:rPr>
                <w:rFonts w:ascii="Arial" w:hAnsi="Arial" w:cs="Arial"/>
              </w:rPr>
              <w:t xml:space="preserve">, </w:t>
            </w:r>
            <w:proofErr w:type="spellStart"/>
            <w:r w:rsidRPr="006963DA">
              <w:rPr>
                <w:rFonts w:ascii="Arial" w:hAnsi="Arial" w:cs="Arial"/>
              </w:rPr>
              <w:t>power</w:t>
            </w:r>
            <w:proofErr w:type="spellEnd"/>
            <w:r w:rsidRPr="006963DA">
              <w:rPr>
                <w:rFonts w:ascii="Arial" w:hAnsi="Arial" w:cs="Arial"/>
              </w:rPr>
              <w:t xml:space="preserve"> </w:t>
            </w:r>
            <w:proofErr w:type="spellStart"/>
            <w:r w:rsidRPr="006963DA">
              <w:rPr>
                <w:rFonts w:ascii="Arial" w:hAnsi="Arial" w:cs="Arial"/>
              </w:rPr>
              <w:t>plant</w:t>
            </w:r>
            <w:proofErr w:type="spellEnd"/>
            <w:r w:rsidRPr="006963DA">
              <w:rPr>
                <w:rFonts w:ascii="Arial" w:hAnsi="Arial" w:cs="Arial"/>
              </w:rPr>
              <w:t xml:space="preserve">, </w:t>
            </w:r>
            <w:proofErr w:type="spellStart"/>
            <w:r w:rsidRPr="006963DA">
              <w:rPr>
                <w:rFonts w:ascii="Arial" w:hAnsi="Arial" w:cs="Arial"/>
              </w:rPr>
              <w:t>additional</w:t>
            </w:r>
            <w:proofErr w:type="spellEnd"/>
            <w:r w:rsidRPr="006963DA">
              <w:rPr>
                <w:rFonts w:ascii="Arial" w:hAnsi="Arial" w:cs="Arial"/>
              </w:rPr>
              <w:t xml:space="preserve"> </w:t>
            </w:r>
            <w:proofErr w:type="spellStart"/>
            <w:r w:rsidRPr="006963DA">
              <w:rPr>
                <w:rFonts w:ascii="Arial" w:hAnsi="Arial" w:cs="Arial"/>
              </w:rPr>
              <w:t>equipment</w:t>
            </w:r>
            <w:proofErr w:type="spellEnd"/>
            <w:r w:rsidRPr="006963DA">
              <w:rPr>
                <w:rFonts w:ascii="Arial" w:hAnsi="Arial" w:cs="Arial"/>
              </w:rPr>
              <w:t xml:space="preserve"> </w:t>
            </w:r>
            <w:proofErr w:type="spellStart"/>
            <w:r w:rsidRPr="006963DA">
              <w:rPr>
                <w:rFonts w:ascii="Arial" w:hAnsi="Arial" w:cs="Arial"/>
              </w:rPr>
              <w:t>and</w:t>
            </w:r>
            <w:proofErr w:type="spellEnd"/>
            <w:r w:rsidRPr="006963DA">
              <w:rPr>
                <w:rFonts w:ascii="Arial" w:hAnsi="Arial" w:cs="Arial"/>
              </w:rPr>
              <w:t xml:space="preserve"> </w:t>
            </w:r>
            <w:proofErr w:type="spellStart"/>
            <w:r w:rsidRPr="006963DA">
              <w:rPr>
                <w:rFonts w:ascii="Arial" w:hAnsi="Arial" w:cs="Arial"/>
              </w:rPr>
              <w:t>mechanisms</w:t>
            </w:r>
            <w:proofErr w:type="spellEnd"/>
            <w:r w:rsidRPr="006963DA">
              <w:rPr>
                <w:rFonts w:ascii="Arial" w:hAnsi="Arial" w:cs="Arial"/>
              </w:rPr>
              <w:t>.</w:t>
            </w:r>
          </w:p>
          <w:p w14:paraId="06A3FC1C" w14:textId="03FA5ACB" w:rsidR="006963DA" w:rsidRDefault="00E546B2" w:rsidP="00B35E8C">
            <w:pPr>
              <w:rPr>
                <w:rFonts w:ascii="Arial" w:hAnsi="Arial" w:cs="Arial"/>
              </w:rPr>
            </w:pP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clarify</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term</w:t>
            </w:r>
            <w:proofErr w:type="spellEnd"/>
            <w:r w:rsidRPr="00E546B2">
              <w:rPr>
                <w:rFonts w:ascii="Arial" w:hAnsi="Arial" w:cs="Arial"/>
              </w:rPr>
              <w:t xml:space="preserve"> "</w:t>
            </w:r>
            <w:proofErr w:type="spellStart"/>
            <w:r w:rsidRPr="00E546B2">
              <w:rPr>
                <w:rFonts w:ascii="Arial" w:hAnsi="Arial" w:cs="Arial"/>
              </w:rPr>
              <w:t>duplicate</w:t>
            </w:r>
            <w:proofErr w:type="spellEnd"/>
            <w:r w:rsidRPr="00E546B2">
              <w:rPr>
                <w:rFonts w:ascii="Arial" w:hAnsi="Arial" w:cs="Arial"/>
              </w:rPr>
              <w:t xml:space="preserve">" </w:t>
            </w:r>
            <w:proofErr w:type="spellStart"/>
            <w:r w:rsidRPr="00E546B2">
              <w:rPr>
                <w:rFonts w:ascii="Arial" w:hAnsi="Arial" w:cs="Arial"/>
              </w:rPr>
              <w:t>used</w:t>
            </w:r>
            <w:proofErr w:type="spellEnd"/>
            <w:r w:rsidRPr="00E546B2">
              <w:rPr>
                <w:rFonts w:ascii="Arial" w:hAnsi="Arial" w:cs="Arial"/>
              </w:rPr>
              <w:t xml:space="preserve"> </w:t>
            </w:r>
            <w:proofErr w:type="spellStart"/>
            <w:r w:rsidRPr="00E546B2">
              <w:rPr>
                <w:rFonts w:ascii="Arial" w:hAnsi="Arial" w:cs="Arial"/>
              </w:rPr>
              <w:t>in</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tender</w:t>
            </w:r>
            <w:proofErr w:type="spellEnd"/>
            <w:r w:rsidRPr="00E546B2">
              <w:rPr>
                <w:rFonts w:ascii="Arial" w:hAnsi="Arial" w:cs="Arial"/>
              </w:rPr>
              <w:t xml:space="preserve"> </w:t>
            </w:r>
            <w:proofErr w:type="spellStart"/>
            <w:r w:rsidRPr="00E546B2">
              <w:rPr>
                <w:rFonts w:ascii="Arial" w:hAnsi="Arial" w:cs="Arial"/>
              </w:rPr>
              <w:t>conditions</w:t>
            </w:r>
            <w:proofErr w:type="spellEnd"/>
            <w:r w:rsidRPr="00E546B2">
              <w:rPr>
                <w:rFonts w:ascii="Arial" w:hAnsi="Arial" w:cs="Arial"/>
              </w:rPr>
              <w:t xml:space="preserve">. </w:t>
            </w: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this</w:t>
            </w:r>
            <w:proofErr w:type="spellEnd"/>
            <w:r w:rsidRPr="00E546B2">
              <w:rPr>
                <w:rFonts w:ascii="Arial" w:hAnsi="Arial" w:cs="Arial"/>
              </w:rPr>
              <w:t xml:space="preserve"> </w:t>
            </w:r>
            <w:proofErr w:type="spellStart"/>
            <w:r w:rsidRPr="00E546B2">
              <w:rPr>
                <w:rFonts w:ascii="Arial" w:hAnsi="Arial" w:cs="Arial"/>
              </w:rPr>
              <w:t>mean</w:t>
            </w:r>
            <w:proofErr w:type="spellEnd"/>
            <w:r w:rsidRPr="00E546B2">
              <w:rPr>
                <w:rFonts w:ascii="Arial" w:hAnsi="Arial" w:cs="Arial"/>
              </w:rPr>
              <w:t xml:space="preserve"> </w:t>
            </w:r>
            <w:proofErr w:type="spellStart"/>
            <w:r w:rsidRPr="00E546B2">
              <w:rPr>
                <w:rFonts w:ascii="Arial" w:hAnsi="Arial" w:cs="Arial"/>
              </w:rPr>
              <w:t>that</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relevant</w:t>
            </w:r>
            <w:proofErr w:type="spellEnd"/>
            <w:r w:rsidRPr="00E546B2">
              <w:rPr>
                <w:rFonts w:ascii="Arial" w:hAnsi="Arial" w:cs="Arial"/>
              </w:rPr>
              <w:t xml:space="preserve"> </w:t>
            </w:r>
            <w:proofErr w:type="spellStart"/>
            <w:r w:rsidRPr="00E546B2">
              <w:rPr>
                <w:rFonts w:ascii="Arial" w:hAnsi="Arial" w:cs="Arial"/>
              </w:rPr>
              <w:t>equipment</w:t>
            </w:r>
            <w:proofErr w:type="spellEnd"/>
            <w:r w:rsidRPr="00E546B2">
              <w:rPr>
                <w:rFonts w:ascii="Arial" w:hAnsi="Arial" w:cs="Arial"/>
              </w:rPr>
              <w:t xml:space="preserve"> </w:t>
            </w:r>
            <w:proofErr w:type="spellStart"/>
            <w:r w:rsidRPr="00E546B2">
              <w:rPr>
                <w:rFonts w:ascii="Arial" w:hAnsi="Arial" w:cs="Arial"/>
              </w:rPr>
              <w:t>must</w:t>
            </w:r>
            <w:proofErr w:type="spellEnd"/>
            <w:r w:rsidRPr="00E546B2">
              <w:rPr>
                <w:rFonts w:ascii="Arial" w:hAnsi="Arial" w:cs="Arial"/>
              </w:rPr>
              <w:t xml:space="preserve"> be </w:t>
            </w:r>
            <w:proofErr w:type="spellStart"/>
            <w:r w:rsidRPr="00E546B2">
              <w:rPr>
                <w:rFonts w:ascii="Arial" w:hAnsi="Arial" w:cs="Arial"/>
              </w:rPr>
              <w:t>installed</w:t>
            </w:r>
            <w:proofErr w:type="spellEnd"/>
            <w:r w:rsidRPr="00E546B2">
              <w:rPr>
                <w:rFonts w:ascii="Arial" w:hAnsi="Arial" w:cs="Arial"/>
              </w:rPr>
              <w:t xml:space="preserve"> </w:t>
            </w:r>
            <w:proofErr w:type="spellStart"/>
            <w:r w:rsidRPr="00E546B2">
              <w:rPr>
                <w:rFonts w:ascii="Arial" w:hAnsi="Arial" w:cs="Arial"/>
              </w:rPr>
              <w:t>in</w:t>
            </w:r>
            <w:proofErr w:type="spellEnd"/>
            <w:r w:rsidRPr="00E546B2">
              <w:rPr>
                <w:rFonts w:ascii="Arial" w:hAnsi="Arial" w:cs="Arial"/>
              </w:rPr>
              <w:t xml:space="preserve"> </w:t>
            </w:r>
            <w:proofErr w:type="spellStart"/>
            <w:r w:rsidRPr="00E546B2">
              <w:rPr>
                <w:rFonts w:ascii="Arial" w:hAnsi="Arial" w:cs="Arial"/>
              </w:rPr>
              <w:t>duplicate</w:t>
            </w:r>
            <w:proofErr w:type="spellEnd"/>
            <w:r w:rsidRPr="00E546B2">
              <w:rPr>
                <w:rFonts w:ascii="Arial" w:hAnsi="Arial" w:cs="Arial"/>
              </w:rPr>
              <w:t xml:space="preserve"> (</w:t>
            </w:r>
            <w:proofErr w:type="spellStart"/>
            <w:r w:rsidRPr="00E546B2">
              <w:rPr>
                <w:rFonts w:ascii="Arial" w:hAnsi="Arial" w:cs="Arial"/>
              </w:rPr>
              <w:t>i.e</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separate</w:t>
            </w:r>
            <w:proofErr w:type="spellEnd"/>
            <w:r w:rsidRPr="00E546B2">
              <w:rPr>
                <w:rFonts w:ascii="Arial" w:hAnsi="Arial" w:cs="Arial"/>
              </w:rPr>
              <w:t xml:space="preserve"> </w:t>
            </w:r>
            <w:proofErr w:type="spellStart"/>
            <w:r w:rsidRPr="00E546B2">
              <w:rPr>
                <w:rFonts w:ascii="Arial" w:hAnsi="Arial" w:cs="Arial"/>
              </w:rPr>
              <w:t>units</w:t>
            </w:r>
            <w:proofErr w:type="spellEnd"/>
            <w:r w:rsidRPr="00E546B2">
              <w:rPr>
                <w:rFonts w:ascii="Arial" w:hAnsi="Arial" w:cs="Arial"/>
              </w:rPr>
              <w:t xml:space="preserve">), </w:t>
            </w:r>
            <w:proofErr w:type="spellStart"/>
            <w:r w:rsidRPr="00E546B2">
              <w:rPr>
                <w:rFonts w:ascii="Arial" w:hAnsi="Arial" w:cs="Arial"/>
              </w:rPr>
              <w:t>in</w:t>
            </w:r>
            <w:proofErr w:type="spellEnd"/>
            <w:r w:rsidRPr="00E546B2">
              <w:rPr>
                <w:rFonts w:ascii="Arial" w:hAnsi="Arial" w:cs="Arial"/>
              </w:rPr>
              <w:t xml:space="preserve"> </w:t>
            </w:r>
            <w:proofErr w:type="spellStart"/>
            <w:r w:rsidRPr="00E546B2">
              <w:rPr>
                <w:rFonts w:ascii="Arial" w:hAnsi="Arial" w:cs="Arial"/>
              </w:rPr>
              <w:t>cases</w:t>
            </w:r>
            <w:proofErr w:type="spellEnd"/>
            <w:r w:rsidRPr="00E546B2">
              <w:rPr>
                <w:rFonts w:ascii="Arial" w:hAnsi="Arial" w:cs="Arial"/>
              </w:rPr>
              <w:t xml:space="preserve"> </w:t>
            </w:r>
            <w:proofErr w:type="spellStart"/>
            <w:r w:rsidRPr="00E546B2">
              <w:rPr>
                <w:rFonts w:ascii="Arial" w:hAnsi="Arial" w:cs="Arial"/>
              </w:rPr>
              <w:t>where</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standard</w:t>
            </w:r>
            <w:proofErr w:type="spellEnd"/>
            <w:r w:rsidRPr="00E546B2">
              <w:rPr>
                <w:rFonts w:ascii="Arial" w:hAnsi="Arial" w:cs="Arial"/>
              </w:rPr>
              <w:t xml:space="preserve"> </w:t>
            </w:r>
            <w:proofErr w:type="spellStart"/>
            <w:r w:rsidRPr="00E546B2">
              <w:rPr>
                <w:rFonts w:ascii="Arial" w:hAnsi="Arial" w:cs="Arial"/>
              </w:rPr>
              <w:t>solution</w:t>
            </w:r>
            <w:proofErr w:type="spellEnd"/>
            <w:r w:rsidRPr="00E546B2">
              <w:rPr>
                <w:rFonts w:ascii="Arial" w:hAnsi="Arial" w:cs="Arial"/>
              </w:rPr>
              <w:t xml:space="preserve"> </w:t>
            </w:r>
            <w:proofErr w:type="spellStart"/>
            <w:r w:rsidRPr="00E546B2">
              <w:rPr>
                <w:rFonts w:ascii="Arial" w:hAnsi="Arial" w:cs="Arial"/>
              </w:rPr>
              <w:t>provides</w:t>
            </w:r>
            <w:proofErr w:type="spellEnd"/>
            <w:r w:rsidRPr="00E546B2">
              <w:rPr>
                <w:rFonts w:ascii="Arial" w:hAnsi="Arial" w:cs="Arial"/>
              </w:rPr>
              <w:t xml:space="preserve"> </w:t>
            </w:r>
            <w:proofErr w:type="spellStart"/>
            <w:r w:rsidRPr="00E546B2">
              <w:rPr>
                <w:rFonts w:ascii="Arial" w:hAnsi="Arial" w:cs="Arial"/>
              </w:rPr>
              <w:t>for</w:t>
            </w:r>
            <w:proofErr w:type="spellEnd"/>
            <w:r w:rsidRPr="00E546B2">
              <w:rPr>
                <w:rFonts w:ascii="Arial" w:hAnsi="Arial" w:cs="Arial"/>
              </w:rPr>
              <w:t xml:space="preserve"> </w:t>
            </w:r>
            <w:proofErr w:type="spellStart"/>
            <w:r w:rsidRPr="00E546B2">
              <w:rPr>
                <w:rFonts w:ascii="Arial" w:hAnsi="Arial" w:cs="Arial"/>
              </w:rPr>
              <w:t>one</w:t>
            </w:r>
            <w:proofErr w:type="spellEnd"/>
            <w:r w:rsidRPr="00E546B2">
              <w:rPr>
                <w:rFonts w:ascii="Arial" w:hAnsi="Arial" w:cs="Arial"/>
              </w:rPr>
              <w:t xml:space="preserve"> </w:t>
            </w:r>
            <w:proofErr w:type="spellStart"/>
            <w:r w:rsidRPr="00E546B2">
              <w:rPr>
                <w:rFonts w:ascii="Arial" w:hAnsi="Arial" w:cs="Arial"/>
              </w:rPr>
              <w:t>unit</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equipment</w:t>
            </w:r>
            <w:proofErr w:type="spellEnd"/>
            <w:r w:rsidRPr="00E546B2">
              <w:rPr>
                <w:rFonts w:ascii="Arial" w:hAnsi="Arial" w:cs="Arial"/>
              </w:rPr>
              <w:t xml:space="preserve">? At </w:t>
            </w:r>
            <w:proofErr w:type="spellStart"/>
            <w:r w:rsidRPr="00E546B2">
              <w:rPr>
                <w:rFonts w:ascii="Arial" w:hAnsi="Arial" w:cs="Arial"/>
              </w:rPr>
              <w:t>present</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application</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term</w:t>
            </w:r>
            <w:proofErr w:type="spellEnd"/>
            <w:r w:rsidRPr="00E546B2">
              <w:rPr>
                <w:rFonts w:ascii="Arial" w:hAnsi="Arial" w:cs="Arial"/>
              </w:rPr>
              <w:t xml:space="preserve"> </w:t>
            </w:r>
            <w:proofErr w:type="spellStart"/>
            <w:r w:rsidRPr="00E546B2">
              <w:rPr>
                <w:rFonts w:ascii="Arial" w:hAnsi="Arial" w:cs="Arial"/>
              </w:rPr>
              <w:t>is</w:t>
            </w:r>
            <w:proofErr w:type="spellEnd"/>
            <w:r w:rsidRPr="00E546B2">
              <w:rPr>
                <w:rFonts w:ascii="Arial" w:hAnsi="Arial" w:cs="Arial"/>
              </w:rPr>
              <w:t xml:space="preserve"> </w:t>
            </w:r>
            <w:proofErr w:type="spellStart"/>
            <w:r w:rsidRPr="00E546B2">
              <w:rPr>
                <w:rFonts w:ascii="Arial" w:hAnsi="Arial" w:cs="Arial"/>
              </w:rPr>
              <w:t>not</w:t>
            </w:r>
            <w:proofErr w:type="spellEnd"/>
            <w:r w:rsidRPr="00E546B2">
              <w:rPr>
                <w:rFonts w:ascii="Arial" w:hAnsi="Arial" w:cs="Arial"/>
              </w:rPr>
              <w:t xml:space="preserve"> </w:t>
            </w:r>
            <w:proofErr w:type="spellStart"/>
            <w:r w:rsidRPr="00E546B2">
              <w:rPr>
                <w:rFonts w:ascii="Arial" w:hAnsi="Arial" w:cs="Arial"/>
              </w:rPr>
              <w:t>sufficiently</w:t>
            </w:r>
            <w:proofErr w:type="spellEnd"/>
            <w:r w:rsidRPr="00E546B2">
              <w:rPr>
                <w:rFonts w:ascii="Arial" w:hAnsi="Arial" w:cs="Arial"/>
              </w:rPr>
              <w:t xml:space="preserve"> </w:t>
            </w:r>
            <w:proofErr w:type="spellStart"/>
            <w:r w:rsidRPr="00E546B2">
              <w:rPr>
                <w:rFonts w:ascii="Arial" w:hAnsi="Arial" w:cs="Arial"/>
              </w:rPr>
              <w:t>clear</w:t>
            </w:r>
            <w:proofErr w:type="spellEnd"/>
            <w:r w:rsidRPr="00E546B2">
              <w:rPr>
                <w:rFonts w:ascii="Arial" w:hAnsi="Arial" w:cs="Arial"/>
              </w:rPr>
              <w:t>.</w:t>
            </w:r>
          </w:p>
          <w:p w14:paraId="4E3A028C" w14:textId="77777777" w:rsidR="006963DA" w:rsidRDefault="006963DA" w:rsidP="00B35E8C">
            <w:pPr>
              <w:rPr>
                <w:rFonts w:ascii="Arial" w:hAnsi="Arial" w:cs="Arial"/>
              </w:rPr>
            </w:pPr>
          </w:p>
          <w:p w14:paraId="00C19FA1" w14:textId="1AC43F39" w:rsidR="0078757D" w:rsidRPr="00AC768D" w:rsidDel="00471452" w:rsidRDefault="0078757D" w:rsidP="00B35E8C">
            <w:pPr>
              <w:rPr>
                <w:rFonts w:ascii="Arial" w:hAnsi="Arial" w:cs="Arial"/>
              </w:rPr>
            </w:pPr>
          </w:p>
        </w:tc>
        <w:tc>
          <w:tcPr>
            <w:tcW w:w="2197" w:type="pct"/>
          </w:tcPr>
          <w:p w14:paraId="6F78D426" w14:textId="77777777" w:rsidR="00BF2508" w:rsidRDefault="0078757D" w:rsidP="00E95870">
            <w:pPr>
              <w:rPr>
                <w:rFonts w:ascii="Arial" w:hAnsi="Arial" w:cs="Arial"/>
              </w:rPr>
            </w:pPr>
            <w:r w:rsidRPr="0078757D">
              <w:rPr>
                <w:rFonts w:ascii="Arial" w:hAnsi="Arial" w:cs="Arial"/>
              </w:rPr>
              <w:lastRenderedPageBreak/>
              <w:t xml:space="preserve">Dubliavimas (angl.- </w:t>
            </w:r>
            <w:proofErr w:type="spellStart"/>
            <w:r w:rsidRPr="0078757D">
              <w:rPr>
                <w:rFonts w:ascii="Arial" w:hAnsi="Arial" w:cs="Arial"/>
              </w:rPr>
              <w:t>redundancy</w:t>
            </w:r>
            <w:proofErr w:type="spellEnd"/>
            <w:r w:rsidRPr="0078757D">
              <w:rPr>
                <w:rFonts w:ascii="Arial" w:hAnsi="Arial" w:cs="Arial"/>
              </w:rPr>
              <w:t>) suprantamas kaip nenutrūkstamos funkcijos tolimesnis vykdymas sugedus kritinės įrangos elementui. Funkcionalumas turi būti užtikrinamas pasitelkiant analogišką įrangą arba kitą techninį sprendinį.</w:t>
            </w:r>
          </w:p>
          <w:p w14:paraId="10FE180E" w14:textId="77777777" w:rsidR="00B70C80" w:rsidRDefault="00B70C80" w:rsidP="00E95870">
            <w:pPr>
              <w:rPr>
                <w:rFonts w:ascii="Arial" w:hAnsi="Arial" w:cs="Arial"/>
              </w:rPr>
            </w:pPr>
          </w:p>
          <w:p w14:paraId="1F158C40" w14:textId="49BFA41E" w:rsidR="00B70C80" w:rsidRPr="00FF3015" w:rsidDel="00471452" w:rsidRDefault="00B70C80" w:rsidP="00E95870">
            <w:pPr>
              <w:rPr>
                <w:rFonts w:ascii="Arial" w:hAnsi="Arial" w:cs="Arial"/>
              </w:rPr>
            </w:pPr>
            <w:proofErr w:type="spellStart"/>
            <w:r w:rsidRPr="00B70C80">
              <w:rPr>
                <w:rFonts w:ascii="Arial" w:hAnsi="Arial" w:cs="Arial"/>
              </w:rPr>
              <w:t>Redundancy</w:t>
            </w:r>
            <w:proofErr w:type="spellEnd"/>
            <w:r w:rsidRPr="00B70C80">
              <w:rPr>
                <w:rFonts w:ascii="Arial" w:hAnsi="Arial" w:cs="Arial"/>
              </w:rPr>
              <w:t xml:space="preserve"> </w:t>
            </w:r>
            <w:proofErr w:type="spellStart"/>
            <w:r w:rsidRPr="00B70C80">
              <w:rPr>
                <w:rFonts w:ascii="Arial" w:hAnsi="Arial" w:cs="Arial"/>
              </w:rPr>
              <w:t>means</w:t>
            </w:r>
            <w:proofErr w:type="spellEnd"/>
            <w:r w:rsidRPr="00B70C80">
              <w:rPr>
                <w:rFonts w:ascii="Arial" w:hAnsi="Arial" w:cs="Arial"/>
              </w:rPr>
              <w:t xml:space="preserve"> a </w:t>
            </w:r>
            <w:proofErr w:type="spellStart"/>
            <w:r w:rsidRPr="00B70C80">
              <w:rPr>
                <w:rFonts w:ascii="Arial" w:hAnsi="Arial" w:cs="Arial"/>
              </w:rPr>
              <w:t>function</w:t>
            </w:r>
            <w:proofErr w:type="spellEnd"/>
            <w:r w:rsidRPr="00B70C80">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sidRPr="00B70C80">
              <w:rPr>
                <w:rFonts w:ascii="Arial" w:hAnsi="Arial" w:cs="Arial"/>
              </w:rPr>
              <w:t>can</w:t>
            </w:r>
            <w:proofErr w:type="spellEnd"/>
            <w:r w:rsidRPr="00B70C80">
              <w:rPr>
                <w:rFonts w:ascii="Arial" w:hAnsi="Arial" w:cs="Arial"/>
              </w:rPr>
              <w:t xml:space="preserve"> </w:t>
            </w:r>
            <w:proofErr w:type="spellStart"/>
            <w:r w:rsidRPr="00B70C80">
              <w:rPr>
                <w:rFonts w:ascii="Arial" w:hAnsi="Arial" w:cs="Arial"/>
              </w:rPr>
              <w:t>keep</w:t>
            </w:r>
            <w:proofErr w:type="spellEnd"/>
            <w:r w:rsidRPr="00B70C80">
              <w:rPr>
                <w:rFonts w:ascii="Arial" w:hAnsi="Arial" w:cs="Arial"/>
              </w:rPr>
              <w:t xml:space="preserve"> </w:t>
            </w:r>
            <w:proofErr w:type="spellStart"/>
            <w:r w:rsidRPr="00B70C80">
              <w:rPr>
                <w:rFonts w:ascii="Arial" w:hAnsi="Arial" w:cs="Arial"/>
              </w:rPr>
              <w:t>working</w:t>
            </w:r>
            <w:proofErr w:type="spellEnd"/>
            <w:r w:rsidRPr="00B70C80">
              <w:rPr>
                <w:rFonts w:ascii="Arial" w:hAnsi="Arial" w:cs="Arial"/>
              </w:rPr>
              <w:t xml:space="preserve"> </w:t>
            </w:r>
            <w:proofErr w:type="spellStart"/>
            <w:r w:rsidRPr="00B70C80">
              <w:rPr>
                <w:rFonts w:ascii="Arial" w:hAnsi="Arial" w:cs="Arial"/>
              </w:rPr>
              <w:t>even</w:t>
            </w:r>
            <w:proofErr w:type="spellEnd"/>
            <w:r w:rsidRPr="00B70C80">
              <w:rPr>
                <w:rFonts w:ascii="Arial" w:hAnsi="Arial" w:cs="Arial"/>
              </w:rPr>
              <w:t xml:space="preserve"> </w:t>
            </w:r>
            <w:proofErr w:type="spellStart"/>
            <w:r w:rsidRPr="00B70C80">
              <w:rPr>
                <w:rFonts w:ascii="Arial" w:hAnsi="Arial" w:cs="Arial"/>
              </w:rPr>
              <w:t>if</w:t>
            </w:r>
            <w:proofErr w:type="spellEnd"/>
            <w:r w:rsidRPr="00B70C80">
              <w:rPr>
                <w:rFonts w:ascii="Arial" w:hAnsi="Arial" w:cs="Arial"/>
              </w:rPr>
              <w:t xml:space="preserve"> a </w:t>
            </w:r>
            <w:proofErr w:type="spellStart"/>
            <w:r w:rsidRPr="00B70C80">
              <w:rPr>
                <w:rFonts w:ascii="Arial" w:hAnsi="Arial" w:cs="Arial"/>
              </w:rPr>
              <w:t>critical</w:t>
            </w:r>
            <w:proofErr w:type="spellEnd"/>
            <w:r w:rsidRPr="00B70C80">
              <w:rPr>
                <w:rFonts w:ascii="Arial" w:hAnsi="Arial" w:cs="Arial"/>
              </w:rPr>
              <w:t xml:space="preserve"> </w:t>
            </w:r>
            <w:proofErr w:type="spellStart"/>
            <w:r w:rsidRPr="00B70C80">
              <w:rPr>
                <w:rFonts w:ascii="Arial" w:hAnsi="Arial" w:cs="Arial"/>
              </w:rPr>
              <w:t>piece</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equipment</w:t>
            </w:r>
            <w:proofErr w:type="spellEnd"/>
            <w:r w:rsidRPr="00B70C80">
              <w:rPr>
                <w:rFonts w:ascii="Arial" w:hAnsi="Arial" w:cs="Arial"/>
              </w:rPr>
              <w:t xml:space="preserve"> </w:t>
            </w:r>
            <w:proofErr w:type="spellStart"/>
            <w:r w:rsidRPr="00B70C80">
              <w:rPr>
                <w:rFonts w:ascii="Arial" w:hAnsi="Arial" w:cs="Arial"/>
              </w:rPr>
              <w:t>fails</w:t>
            </w:r>
            <w:proofErr w:type="spellEnd"/>
            <w:r w:rsidRPr="00B70C80">
              <w:rPr>
                <w:rFonts w:ascii="Arial" w:hAnsi="Arial" w:cs="Arial"/>
              </w:rPr>
              <w:t xml:space="preserve">. </w:t>
            </w:r>
            <w:proofErr w:type="spellStart"/>
            <w:r w:rsidRPr="00B70C80">
              <w:rPr>
                <w:rFonts w:ascii="Arial" w:hAnsi="Arial" w:cs="Arial"/>
              </w:rPr>
              <w:t>This</w:t>
            </w:r>
            <w:proofErr w:type="spellEnd"/>
            <w:r w:rsidRPr="00B70C80">
              <w:rPr>
                <w:rFonts w:ascii="Arial" w:hAnsi="Arial" w:cs="Arial"/>
              </w:rPr>
              <w:t xml:space="preserve"> </w:t>
            </w:r>
            <w:proofErr w:type="spellStart"/>
            <w:r w:rsidRPr="00B70C80">
              <w:rPr>
                <w:rFonts w:ascii="Arial" w:hAnsi="Arial" w:cs="Arial"/>
              </w:rPr>
              <w:t>can</w:t>
            </w:r>
            <w:proofErr w:type="spellEnd"/>
            <w:r w:rsidRPr="00B70C80">
              <w:rPr>
                <w:rFonts w:ascii="Arial" w:hAnsi="Arial" w:cs="Arial"/>
              </w:rPr>
              <w:t xml:space="preserve"> be </w:t>
            </w:r>
            <w:proofErr w:type="spellStart"/>
            <w:r w:rsidRPr="00B70C80">
              <w:rPr>
                <w:rFonts w:ascii="Arial" w:hAnsi="Arial" w:cs="Arial"/>
              </w:rPr>
              <w:t>achieved</w:t>
            </w:r>
            <w:proofErr w:type="spellEnd"/>
            <w:r w:rsidRPr="00B70C80">
              <w:rPr>
                <w:rFonts w:ascii="Arial" w:hAnsi="Arial" w:cs="Arial"/>
              </w:rPr>
              <w:t xml:space="preserve"> </w:t>
            </w:r>
            <w:proofErr w:type="spellStart"/>
            <w:r w:rsidRPr="00B70C80">
              <w:rPr>
                <w:rFonts w:ascii="Arial" w:hAnsi="Arial" w:cs="Arial"/>
              </w:rPr>
              <w:t>using</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same</w:t>
            </w:r>
            <w:proofErr w:type="spellEnd"/>
            <w:r w:rsidRPr="00B70C80">
              <w:rPr>
                <w:rFonts w:ascii="Arial" w:hAnsi="Arial" w:cs="Arial"/>
              </w:rPr>
              <w:t xml:space="preserve"> </w:t>
            </w:r>
            <w:proofErr w:type="spellStart"/>
            <w:r w:rsidRPr="00B70C80">
              <w:rPr>
                <w:rFonts w:ascii="Arial" w:hAnsi="Arial" w:cs="Arial"/>
              </w:rPr>
              <w:t>type</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equipment</w:t>
            </w:r>
            <w:proofErr w:type="spellEnd"/>
            <w:r w:rsidRPr="00B70C80">
              <w:rPr>
                <w:rFonts w:ascii="Arial" w:hAnsi="Arial" w:cs="Arial"/>
              </w:rPr>
              <w:t xml:space="preserve"> </w:t>
            </w:r>
            <w:proofErr w:type="spellStart"/>
            <w:r w:rsidRPr="00B70C80">
              <w:rPr>
                <w:rFonts w:ascii="Arial" w:hAnsi="Arial" w:cs="Arial"/>
              </w:rPr>
              <w:t>or</w:t>
            </w:r>
            <w:proofErr w:type="spellEnd"/>
            <w:r w:rsidRPr="00B70C80">
              <w:rPr>
                <w:rFonts w:ascii="Arial" w:hAnsi="Arial" w:cs="Arial"/>
              </w:rPr>
              <w:t xml:space="preserve"> </w:t>
            </w:r>
            <w:proofErr w:type="spellStart"/>
            <w:r w:rsidRPr="00B70C80">
              <w:rPr>
                <w:rFonts w:ascii="Arial" w:hAnsi="Arial" w:cs="Arial"/>
              </w:rPr>
              <w:t>another</w:t>
            </w:r>
            <w:proofErr w:type="spellEnd"/>
            <w:r w:rsidRPr="00B70C80">
              <w:rPr>
                <w:rFonts w:ascii="Arial" w:hAnsi="Arial" w:cs="Arial"/>
              </w:rPr>
              <w:t xml:space="preserve"> </w:t>
            </w:r>
            <w:proofErr w:type="spellStart"/>
            <w:r w:rsidRPr="00B70C80">
              <w:rPr>
                <w:rFonts w:ascii="Arial" w:hAnsi="Arial" w:cs="Arial"/>
              </w:rPr>
              <w:t>technical</w:t>
            </w:r>
            <w:proofErr w:type="spellEnd"/>
            <w:r w:rsidRPr="00B70C80">
              <w:rPr>
                <w:rFonts w:ascii="Arial" w:hAnsi="Arial" w:cs="Arial"/>
              </w:rPr>
              <w:t xml:space="preserve"> </w:t>
            </w:r>
            <w:proofErr w:type="spellStart"/>
            <w:r w:rsidRPr="00B70C80">
              <w:rPr>
                <w:rFonts w:ascii="Arial" w:hAnsi="Arial" w:cs="Arial"/>
              </w:rPr>
              <w:t>solution</w:t>
            </w:r>
            <w:proofErr w:type="spellEnd"/>
            <w:r w:rsidRPr="00B70C80">
              <w:rPr>
                <w:rFonts w:ascii="Arial" w:hAnsi="Arial" w:cs="Arial"/>
              </w:rPr>
              <w:t>.</w:t>
            </w:r>
          </w:p>
        </w:tc>
      </w:tr>
      <w:tr w:rsidR="00BF2508" w:rsidRPr="000A0080" w14:paraId="540C2C64" w14:textId="77777777" w:rsidTr="00731837">
        <w:tc>
          <w:tcPr>
            <w:tcW w:w="257" w:type="pct"/>
          </w:tcPr>
          <w:p w14:paraId="66E02D85" w14:textId="5D3063FB" w:rsidR="00BF2508" w:rsidRPr="00AC768D" w:rsidRDefault="0078757D">
            <w:pPr>
              <w:rPr>
                <w:rFonts w:ascii="Arial" w:hAnsi="Arial" w:cs="Arial"/>
              </w:rPr>
            </w:pPr>
            <w:r>
              <w:rPr>
                <w:rFonts w:ascii="Arial" w:hAnsi="Arial" w:cs="Arial"/>
              </w:rPr>
              <w:t>7.</w:t>
            </w:r>
          </w:p>
        </w:tc>
        <w:tc>
          <w:tcPr>
            <w:tcW w:w="2546" w:type="pct"/>
          </w:tcPr>
          <w:p w14:paraId="639D8481" w14:textId="77777777" w:rsidR="00080E22" w:rsidRPr="00080E22" w:rsidRDefault="00080E22" w:rsidP="00080E22">
            <w:pPr>
              <w:rPr>
                <w:rFonts w:ascii="Arial" w:hAnsi="Arial" w:cs="Arial"/>
              </w:rPr>
            </w:pPr>
            <w:r w:rsidRPr="00080E22">
              <w:rPr>
                <w:rFonts w:ascii="Arial" w:hAnsi="Arial" w:cs="Arial"/>
              </w:rPr>
              <w:t>Pagrindinės laivo eksploatacinės nuostatos:</w:t>
            </w:r>
          </w:p>
          <w:p w14:paraId="0C52F7EC" w14:textId="77777777" w:rsidR="00BF2508" w:rsidRDefault="00080E22" w:rsidP="00080E22">
            <w:pPr>
              <w:rPr>
                <w:rFonts w:ascii="Arial" w:hAnsi="Arial" w:cs="Arial"/>
              </w:rPr>
            </w:pPr>
            <w:r w:rsidRPr="00080E22">
              <w:rPr>
                <w:rFonts w:ascii="Arial" w:hAnsi="Arial" w:cs="Arial"/>
              </w:rPr>
              <w:t xml:space="preserve">Laivo </w:t>
            </w:r>
            <w:proofErr w:type="spellStart"/>
            <w:r w:rsidRPr="00080E22">
              <w:rPr>
                <w:rFonts w:ascii="Arial" w:hAnsi="Arial" w:cs="Arial"/>
              </w:rPr>
              <w:t>propulsinis</w:t>
            </w:r>
            <w:proofErr w:type="spellEnd"/>
            <w:r w:rsidRPr="00080E22">
              <w:rPr>
                <w:rFonts w:ascii="Arial" w:hAnsi="Arial" w:cs="Arial"/>
              </w:rPr>
              <w:t xml:space="preserve"> kompleksas, elektros jėgainė, papildoma įranga bei mechanizmai.</w:t>
            </w:r>
          </w:p>
          <w:p w14:paraId="1865878A" w14:textId="77777777" w:rsidR="00350370" w:rsidRPr="00350370" w:rsidRDefault="00350370" w:rsidP="00350370">
            <w:pPr>
              <w:rPr>
                <w:rFonts w:ascii="Arial" w:hAnsi="Arial" w:cs="Arial"/>
              </w:rPr>
            </w:pPr>
            <w:r w:rsidRPr="00350370">
              <w:rPr>
                <w:rFonts w:ascii="Arial" w:hAnsi="Arial" w:cs="Arial"/>
              </w:rPr>
              <w:t>„Patikslinus konkurso sąlygose vartojamo termino „dubliuota“ reikšmę, prašome papildomai paaiškinti, kaip turi būti taikomas kritinės laivo įrangos dubliavimo reikalavimas. Konkrečiai prašome  patikslinti šiuos aspektus:</w:t>
            </w:r>
          </w:p>
          <w:p w14:paraId="0A0D7155" w14:textId="77777777" w:rsidR="00350370" w:rsidRPr="00350370" w:rsidRDefault="00350370" w:rsidP="00350370">
            <w:pPr>
              <w:rPr>
                <w:rFonts w:ascii="Arial" w:hAnsi="Arial" w:cs="Arial"/>
              </w:rPr>
            </w:pPr>
          </w:p>
          <w:p w14:paraId="40C18632" w14:textId="77777777" w:rsidR="00350370" w:rsidRPr="00350370" w:rsidRDefault="00350370" w:rsidP="00350370">
            <w:pPr>
              <w:rPr>
                <w:rFonts w:ascii="Arial" w:hAnsi="Arial" w:cs="Arial"/>
              </w:rPr>
            </w:pPr>
            <w:r w:rsidRPr="00350370">
              <w:rPr>
                <w:rFonts w:ascii="Arial" w:hAnsi="Arial" w:cs="Arial"/>
              </w:rPr>
              <w:t>Vairai (vairavimo sistema) – ar „dubliavimas“ reiškia dviejų visiškai nepriklausomų vairavimo sistemų (pvz., dviejų vairų, dvigubų hidraulinių kontūrų, atskirų valdymo ir maitinimo grandinių) įrengimą, ar pakanka vienos vairavimo sistemos su rezerviniais / avariniais komponentais?</w:t>
            </w:r>
          </w:p>
          <w:p w14:paraId="5B460E78" w14:textId="77777777" w:rsidR="00350370" w:rsidRPr="00350370" w:rsidRDefault="00350370" w:rsidP="00350370">
            <w:pPr>
              <w:rPr>
                <w:rFonts w:ascii="Arial" w:hAnsi="Arial" w:cs="Arial"/>
              </w:rPr>
            </w:pPr>
            <w:r w:rsidRPr="00350370">
              <w:rPr>
                <w:rFonts w:ascii="Arial" w:hAnsi="Arial" w:cs="Arial"/>
              </w:rPr>
              <w:t>Gervės – ar „dubliavimas“ reiškia, kad vietoje vienos gervės turi būti įrengtos dvi atskiros, savarankiškai veikiančios gervės, ar pakanka vienos gervės su techniniu / funkciniu rezervavimu (pvz., avariniu režimu, alternatyviu pavaros ar valdymo sprendimu)?</w:t>
            </w:r>
          </w:p>
          <w:p w14:paraId="29A5F76C" w14:textId="77777777" w:rsidR="00350370" w:rsidRPr="00350370" w:rsidRDefault="00350370" w:rsidP="00350370">
            <w:pPr>
              <w:rPr>
                <w:rFonts w:ascii="Arial" w:hAnsi="Arial" w:cs="Arial"/>
              </w:rPr>
            </w:pPr>
            <w:r w:rsidRPr="00350370">
              <w:rPr>
                <w:rFonts w:ascii="Arial" w:hAnsi="Arial" w:cs="Arial"/>
              </w:rPr>
              <w:t>Kranai – ar reikalavimas „dubliuota“ reiškia dviejų kranų įrengimą vietoje vieno, ar galimi kiti sprendimai, užtikrinantys reikalaujamą patikimumą ir funkcionalumą?</w:t>
            </w:r>
          </w:p>
          <w:p w14:paraId="5F11BE4D" w14:textId="77777777" w:rsidR="00350370" w:rsidRPr="00350370" w:rsidRDefault="00350370" w:rsidP="00350370">
            <w:pPr>
              <w:rPr>
                <w:rFonts w:ascii="Arial" w:hAnsi="Arial" w:cs="Arial"/>
              </w:rPr>
            </w:pPr>
            <w:r w:rsidRPr="00350370">
              <w:rPr>
                <w:rFonts w:ascii="Arial" w:hAnsi="Arial" w:cs="Arial"/>
              </w:rPr>
              <w:lastRenderedPageBreak/>
              <w:t xml:space="preserve">Navigacinė įranga – ar „dubliavimas“ reiškia dviejų identiškų ir nepriklausomų navigacinių sistemų (pvz., radarų, ECDIS, GPS, </w:t>
            </w:r>
            <w:proofErr w:type="spellStart"/>
            <w:r w:rsidRPr="00350370">
              <w:rPr>
                <w:rFonts w:ascii="Arial" w:hAnsi="Arial" w:cs="Arial"/>
              </w:rPr>
              <w:t>giroskopų</w:t>
            </w:r>
            <w:proofErr w:type="spellEnd"/>
            <w:r w:rsidRPr="00350370">
              <w:rPr>
                <w:rFonts w:ascii="Arial" w:hAnsi="Arial" w:cs="Arial"/>
              </w:rPr>
              <w:t xml:space="preserve"> ir kt.) įrengimą, ar pakanka vienos pagrindinės sistemos su rezervine / atsargine įranga pagal klasifikacinės bendrovės ar galiojančių teisės aktų reikalavimus?</w:t>
            </w:r>
          </w:p>
          <w:p w14:paraId="46BE8888" w14:textId="77777777" w:rsidR="00350370" w:rsidRPr="00350370" w:rsidRDefault="00350370" w:rsidP="00350370">
            <w:pPr>
              <w:rPr>
                <w:rFonts w:ascii="Arial" w:hAnsi="Arial" w:cs="Arial"/>
              </w:rPr>
            </w:pPr>
            <w:r w:rsidRPr="00350370">
              <w:rPr>
                <w:rFonts w:ascii="Arial" w:hAnsi="Arial" w:cs="Arial"/>
              </w:rPr>
              <w:t>Gaisro aptikimo ir gesinimo sistemos – ar dubliavimas turi būti suprantamas kaip: dviejų identiškų, pilnai nepriklausomų sistemų įrengimas (įskaitant atskirus vamzdynus, siurblius, vožtuvus, valdymo ir elektros maitinimo grandines), ar vienos sistemos įrengimas su dubliuotais / rezerviniais kritiniais komponentais?</w:t>
            </w:r>
          </w:p>
          <w:p w14:paraId="501838EE" w14:textId="77777777" w:rsidR="00080E22" w:rsidRDefault="00350370" w:rsidP="00350370">
            <w:pPr>
              <w:rPr>
                <w:rFonts w:ascii="Arial" w:hAnsi="Arial" w:cs="Arial"/>
              </w:rPr>
            </w:pPr>
            <w:r w:rsidRPr="00350370">
              <w:rPr>
                <w:rFonts w:ascii="Arial" w:hAnsi="Arial" w:cs="Arial"/>
              </w:rPr>
              <w:t>Taip pat prašome patikslinti, ar gaisro aptikimo sistemoje reikalaujami dvigubi aptikimo davikliai kiekvienoje saugomoje zonoje, ar taikomas kitas dubliavimo principas. Avarinio elektros maitinimo tiekimo įranga – ar „dubliavimas“ reiškia dviejų nepriklausomų avarinio elektros maitinimo šaltinių įskaitant (pvz., dviejų generatorių, atskirų akumuliatorių sistemų) įrengimą, ar pakanka vieno avarinio maitinimo šaltinio su rezerviniais komponentais ir atskirtomis maitinimo linijomis?</w:t>
            </w:r>
          </w:p>
          <w:p w14:paraId="67B78B26" w14:textId="77777777" w:rsidR="00350370" w:rsidRDefault="00350370" w:rsidP="00350370">
            <w:pPr>
              <w:rPr>
                <w:rFonts w:ascii="Arial" w:hAnsi="Arial" w:cs="Arial"/>
              </w:rPr>
            </w:pPr>
          </w:p>
          <w:p w14:paraId="28B10119" w14:textId="77777777" w:rsidR="007D6E31" w:rsidRDefault="007D6E31" w:rsidP="007D6E31">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2983E8CF" w14:textId="77777777" w:rsidR="007D6E31" w:rsidRDefault="007D6E31" w:rsidP="007D6E31">
            <w:pPr>
              <w:rPr>
                <w:rFonts w:ascii="Arial" w:hAnsi="Arial" w:cs="Arial"/>
              </w:rPr>
            </w:pPr>
            <w:r w:rsidRPr="00C611E5">
              <w:rPr>
                <w:rFonts w:ascii="Arial" w:hAnsi="Arial" w:cs="Arial"/>
              </w:rPr>
              <w:t xml:space="preserve">Basic </w:t>
            </w:r>
            <w:proofErr w:type="spellStart"/>
            <w:r w:rsidRPr="00C611E5">
              <w:rPr>
                <w:rFonts w:ascii="Arial" w:hAnsi="Arial" w:cs="Arial"/>
              </w:rPr>
              <w:t>operating</w:t>
            </w:r>
            <w:proofErr w:type="spellEnd"/>
            <w:r w:rsidRPr="00C611E5">
              <w:rPr>
                <w:rFonts w:ascii="Arial" w:hAnsi="Arial" w:cs="Arial"/>
              </w:rPr>
              <w:t xml:space="preserve"> </w:t>
            </w:r>
            <w:proofErr w:type="spellStart"/>
            <w:r w:rsidRPr="00C611E5">
              <w:rPr>
                <w:rFonts w:ascii="Arial" w:hAnsi="Arial" w:cs="Arial"/>
              </w:rPr>
              <w:t>provisions</w:t>
            </w:r>
            <w:proofErr w:type="spellEnd"/>
            <w:r w:rsidRPr="00C611E5">
              <w:rPr>
                <w:rFonts w:ascii="Arial" w:hAnsi="Arial" w:cs="Arial"/>
              </w:rPr>
              <w:t xml:space="preserve"> </w:t>
            </w:r>
            <w:proofErr w:type="spellStart"/>
            <w:r w:rsidRPr="00C611E5">
              <w:rPr>
                <w:rFonts w:ascii="Arial" w:hAnsi="Arial" w:cs="Arial"/>
              </w:rPr>
              <w:t>for</w:t>
            </w:r>
            <w:proofErr w:type="spellEnd"/>
            <w:r w:rsidRPr="00C611E5">
              <w:rPr>
                <w:rFonts w:ascii="Arial" w:hAnsi="Arial" w:cs="Arial"/>
              </w:rPr>
              <w:t xml:space="preserve"> </w:t>
            </w:r>
            <w:proofErr w:type="spellStart"/>
            <w:r w:rsidRPr="00C611E5">
              <w:rPr>
                <w:rFonts w:ascii="Arial" w:hAnsi="Arial" w:cs="Arial"/>
              </w:rPr>
              <w:t>the</w:t>
            </w:r>
            <w:proofErr w:type="spellEnd"/>
            <w:r w:rsidRPr="00C611E5">
              <w:rPr>
                <w:rFonts w:ascii="Arial" w:hAnsi="Arial" w:cs="Arial"/>
              </w:rPr>
              <w:t xml:space="preserve"> </w:t>
            </w:r>
            <w:proofErr w:type="spellStart"/>
            <w:r w:rsidRPr="00C611E5">
              <w:rPr>
                <w:rFonts w:ascii="Arial" w:hAnsi="Arial" w:cs="Arial"/>
              </w:rPr>
              <w:t>vessel</w:t>
            </w:r>
            <w:proofErr w:type="spellEnd"/>
          </w:p>
          <w:p w14:paraId="538DC1C8" w14:textId="4487270A" w:rsidR="00350370" w:rsidRDefault="007D6E31" w:rsidP="007D6E31">
            <w:pPr>
              <w:rPr>
                <w:rFonts w:ascii="Arial" w:hAnsi="Arial" w:cs="Arial"/>
              </w:rPr>
            </w:pPr>
            <w:proofErr w:type="spellStart"/>
            <w:r w:rsidRPr="006963DA">
              <w:rPr>
                <w:rFonts w:ascii="Arial" w:hAnsi="Arial" w:cs="Arial"/>
              </w:rPr>
              <w:t>Ship</w:t>
            </w:r>
            <w:proofErr w:type="spellEnd"/>
            <w:r w:rsidRPr="006963DA">
              <w:rPr>
                <w:rFonts w:ascii="Arial" w:hAnsi="Arial" w:cs="Arial"/>
              </w:rPr>
              <w:t xml:space="preserve"> </w:t>
            </w:r>
            <w:proofErr w:type="spellStart"/>
            <w:r w:rsidRPr="006963DA">
              <w:rPr>
                <w:rFonts w:ascii="Arial" w:hAnsi="Arial" w:cs="Arial"/>
              </w:rPr>
              <w:t>propulsion</w:t>
            </w:r>
            <w:proofErr w:type="spellEnd"/>
            <w:r w:rsidRPr="006963DA">
              <w:rPr>
                <w:rFonts w:ascii="Arial" w:hAnsi="Arial" w:cs="Arial"/>
              </w:rPr>
              <w:t xml:space="preserve"> </w:t>
            </w:r>
            <w:proofErr w:type="spellStart"/>
            <w:r w:rsidRPr="006963DA">
              <w:rPr>
                <w:rFonts w:ascii="Arial" w:hAnsi="Arial" w:cs="Arial"/>
              </w:rPr>
              <w:t>complex</w:t>
            </w:r>
            <w:proofErr w:type="spellEnd"/>
            <w:r w:rsidRPr="006963DA">
              <w:rPr>
                <w:rFonts w:ascii="Arial" w:hAnsi="Arial" w:cs="Arial"/>
              </w:rPr>
              <w:t xml:space="preserve">, </w:t>
            </w:r>
            <w:proofErr w:type="spellStart"/>
            <w:r w:rsidRPr="006963DA">
              <w:rPr>
                <w:rFonts w:ascii="Arial" w:hAnsi="Arial" w:cs="Arial"/>
              </w:rPr>
              <w:t>power</w:t>
            </w:r>
            <w:proofErr w:type="spellEnd"/>
            <w:r w:rsidRPr="006963DA">
              <w:rPr>
                <w:rFonts w:ascii="Arial" w:hAnsi="Arial" w:cs="Arial"/>
              </w:rPr>
              <w:t xml:space="preserve"> </w:t>
            </w:r>
            <w:proofErr w:type="spellStart"/>
            <w:r w:rsidRPr="006963DA">
              <w:rPr>
                <w:rFonts w:ascii="Arial" w:hAnsi="Arial" w:cs="Arial"/>
              </w:rPr>
              <w:t>plant</w:t>
            </w:r>
            <w:proofErr w:type="spellEnd"/>
            <w:r w:rsidRPr="006963DA">
              <w:rPr>
                <w:rFonts w:ascii="Arial" w:hAnsi="Arial" w:cs="Arial"/>
              </w:rPr>
              <w:t xml:space="preserve">, </w:t>
            </w:r>
            <w:proofErr w:type="spellStart"/>
            <w:r w:rsidRPr="006963DA">
              <w:rPr>
                <w:rFonts w:ascii="Arial" w:hAnsi="Arial" w:cs="Arial"/>
              </w:rPr>
              <w:t>additional</w:t>
            </w:r>
            <w:proofErr w:type="spellEnd"/>
            <w:r w:rsidRPr="006963DA">
              <w:rPr>
                <w:rFonts w:ascii="Arial" w:hAnsi="Arial" w:cs="Arial"/>
              </w:rPr>
              <w:t xml:space="preserve"> </w:t>
            </w:r>
            <w:proofErr w:type="spellStart"/>
            <w:r w:rsidRPr="006963DA">
              <w:rPr>
                <w:rFonts w:ascii="Arial" w:hAnsi="Arial" w:cs="Arial"/>
              </w:rPr>
              <w:t>equipment</w:t>
            </w:r>
            <w:proofErr w:type="spellEnd"/>
            <w:r w:rsidRPr="006963DA">
              <w:rPr>
                <w:rFonts w:ascii="Arial" w:hAnsi="Arial" w:cs="Arial"/>
              </w:rPr>
              <w:t xml:space="preserve"> </w:t>
            </w:r>
            <w:proofErr w:type="spellStart"/>
            <w:r w:rsidRPr="006963DA">
              <w:rPr>
                <w:rFonts w:ascii="Arial" w:hAnsi="Arial" w:cs="Arial"/>
              </w:rPr>
              <w:t>and</w:t>
            </w:r>
            <w:proofErr w:type="spellEnd"/>
            <w:r w:rsidRPr="006963DA">
              <w:rPr>
                <w:rFonts w:ascii="Arial" w:hAnsi="Arial" w:cs="Arial"/>
              </w:rPr>
              <w:t xml:space="preserve"> </w:t>
            </w:r>
            <w:proofErr w:type="spellStart"/>
            <w:r w:rsidRPr="006963DA">
              <w:rPr>
                <w:rFonts w:ascii="Arial" w:hAnsi="Arial" w:cs="Arial"/>
              </w:rPr>
              <w:t>mechanisms</w:t>
            </w:r>
            <w:proofErr w:type="spellEnd"/>
            <w:r w:rsidRPr="006963DA">
              <w:rPr>
                <w:rFonts w:ascii="Arial" w:hAnsi="Arial" w:cs="Arial"/>
              </w:rPr>
              <w:t>.</w:t>
            </w:r>
          </w:p>
          <w:p w14:paraId="10EF2248" w14:textId="77777777" w:rsidR="00E546B2" w:rsidRPr="00E546B2" w:rsidRDefault="00E546B2" w:rsidP="00E546B2">
            <w:pPr>
              <w:rPr>
                <w:rFonts w:ascii="Arial" w:hAnsi="Arial" w:cs="Arial"/>
              </w:rPr>
            </w:pPr>
            <w:r w:rsidRPr="00E546B2">
              <w:rPr>
                <w:rFonts w:ascii="Arial" w:hAnsi="Arial" w:cs="Arial"/>
              </w:rPr>
              <w:t>"</w:t>
            </w:r>
            <w:proofErr w:type="spellStart"/>
            <w:r w:rsidRPr="00E546B2">
              <w:rPr>
                <w:rFonts w:ascii="Arial" w:hAnsi="Arial" w:cs="Arial"/>
              </w:rPr>
              <w:t>After</w:t>
            </w:r>
            <w:proofErr w:type="spellEnd"/>
            <w:r w:rsidRPr="00E546B2">
              <w:rPr>
                <w:rFonts w:ascii="Arial" w:hAnsi="Arial" w:cs="Arial"/>
              </w:rPr>
              <w:t xml:space="preserve"> </w:t>
            </w:r>
            <w:proofErr w:type="spellStart"/>
            <w:r w:rsidRPr="00E546B2">
              <w:rPr>
                <w:rFonts w:ascii="Arial" w:hAnsi="Arial" w:cs="Arial"/>
              </w:rPr>
              <w:t>clarifying</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meaning</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term</w:t>
            </w:r>
            <w:proofErr w:type="spellEnd"/>
            <w:r w:rsidRPr="00E546B2">
              <w:rPr>
                <w:rFonts w:ascii="Arial" w:hAnsi="Arial" w:cs="Arial"/>
              </w:rPr>
              <w:t xml:space="preserve"> "</w:t>
            </w:r>
            <w:proofErr w:type="spellStart"/>
            <w:r w:rsidRPr="00E546B2">
              <w:rPr>
                <w:rFonts w:ascii="Arial" w:hAnsi="Arial" w:cs="Arial"/>
              </w:rPr>
              <w:t>duplicate</w:t>
            </w:r>
            <w:proofErr w:type="spellEnd"/>
            <w:r w:rsidRPr="00E546B2">
              <w:rPr>
                <w:rFonts w:ascii="Arial" w:hAnsi="Arial" w:cs="Arial"/>
              </w:rPr>
              <w:t xml:space="preserve">" </w:t>
            </w:r>
            <w:proofErr w:type="spellStart"/>
            <w:r w:rsidRPr="00E546B2">
              <w:rPr>
                <w:rFonts w:ascii="Arial" w:hAnsi="Arial" w:cs="Arial"/>
              </w:rPr>
              <w:t>used</w:t>
            </w:r>
            <w:proofErr w:type="spellEnd"/>
            <w:r w:rsidRPr="00E546B2">
              <w:rPr>
                <w:rFonts w:ascii="Arial" w:hAnsi="Arial" w:cs="Arial"/>
              </w:rPr>
              <w:t xml:space="preserve"> </w:t>
            </w:r>
            <w:proofErr w:type="spellStart"/>
            <w:r w:rsidRPr="00E546B2">
              <w:rPr>
                <w:rFonts w:ascii="Arial" w:hAnsi="Arial" w:cs="Arial"/>
              </w:rPr>
              <w:t>in</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tender</w:t>
            </w:r>
            <w:proofErr w:type="spellEnd"/>
            <w:r w:rsidRPr="00E546B2">
              <w:rPr>
                <w:rFonts w:ascii="Arial" w:hAnsi="Arial" w:cs="Arial"/>
              </w:rPr>
              <w:t xml:space="preserve"> </w:t>
            </w:r>
            <w:proofErr w:type="spellStart"/>
            <w:r w:rsidRPr="00E546B2">
              <w:rPr>
                <w:rFonts w:ascii="Arial" w:hAnsi="Arial" w:cs="Arial"/>
              </w:rPr>
              <w:t>conditions</w:t>
            </w:r>
            <w:proofErr w:type="spellEnd"/>
            <w:r w:rsidRPr="00E546B2">
              <w:rPr>
                <w:rFonts w:ascii="Arial" w:hAnsi="Arial" w:cs="Arial"/>
              </w:rPr>
              <w:t xml:space="preserve">, </w:t>
            </w: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further</w:t>
            </w:r>
            <w:proofErr w:type="spellEnd"/>
            <w:r w:rsidRPr="00E546B2">
              <w:rPr>
                <w:rFonts w:ascii="Arial" w:hAnsi="Arial" w:cs="Arial"/>
              </w:rPr>
              <w:t xml:space="preserve"> </w:t>
            </w:r>
            <w:proofErr w:type="spellStart"/>
            <w:r w:rsidRPr="00E546B2">
              <w:rPr>
                <w:rFonts w:ascii="Arial" w:hAnsi="Arial" w:cs="Arial"/>
              </w:rPr>
              <w:t>explain</w:t>
            </w:r>
            <w:proofErr w:type="spellEnd"/>
            <w:r w:rsidRPr="00E546B2">
              <w:rPr>
                <w:rFonts w:ascii="Arial" w:hAnsi="Arial" w:cs="Arial"/>
              </w:rPr>
              <w:t xml:space="preserve"> </w:t>
            </w:r>
            <w:proofErr w:type="spellStart"/>
            <w:r w:rsidRPr="00E546B2">
              <w:rPr>
                <w:rFonts w:ascii="Arial" w:hAnsi="Arial" w:cs="Arial"/>
              </w:rPr>
              <w:t>how</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requirement</w:t>
            </w:r>
            <w:proofErr w:type="spellEnd"/>
            <w:r w:rsidRPr="00E546B2">
              <w:rPr>
                <w:rFonts w:ascii="Arial" w:hAnsi="Arial" w:cs="Arial"/>
              </w:rPr>
              <w:t xml:space="preserve"> </w:t>
            </w:r>
            <w:proofErr w:type="spellStart"/>
            <w:r w:rsidRPr="00E546B2">
              <w:rPr>
                <w:rFonts w:ascii="Arial" w:hAnsi="Arial" w:cs="Arial"/>
              </w:rPr>
              <w:t>for</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duplication</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critical</w:t>
            </w:r>
            <w:proofErr w:type="spellEnd"/>
            <w:r w:rsidRPr="00E546B2">
              <w:rPr>
                <w:rFonts w:ascii="Arial" w:hAnsi="Arial" w:cs="Arial"/>
              </w:rPr>
              <w:t xml:space="preserve"> </w:t>
            </w:r>
            <w:proofErr w:type="spellStart"/>
            <w:r w:rsidRPr="00E546B2">
              <w:rPr>
                <w:rFonts w:ascii="Arial" w:hAnsi="Arial" w:cs="Arial"/>
              </w:rPr>
              <w:t>ship</w:t>
            </w:r>
            <w:proofErr w:type="spellEnd"/>
            <w:r w:rsidRPr="00E546B2">
              <w:rPr>
                <w:rFonts w:ascii="Arial" w:hAnsi="Arial" w:cs="Arial"/>
              </w:rPr>
              <w:t xml:space="preserve"> </w:t>
            </w:r>
            <w:proofErr w:type="spellStart"/>
            <w:r w:rsidRPr="00E546B2">
              <w:rPr>
                <w:rFonts w:ascii="Arial" w:hAnsi="Arial" w:cs="Arial"/>
              </w:rPr>
              <w:t>equipment</w:t>
            </w:r>
            <w:proofErr w:type="spellEnd"/>
            <w:r w:rsidRPr="00E546B2">
              <w:rPr>
                <w:rFonts w:ascii="Arial" w:hAnsi="Arial" w:cs="Arial"/>
              </w:rPr>
              <w:t xml:space="preserve"> </w:t>
            </w:r>
            <w:proofErr w:type="spellStart"/>
            <w:r w:rsidRPr="00E546B2">
              <w:rPr>
                <w:rFonts w:ascii="Arial" w:hAnsi="Arial" w:cs="Arial"/>
              </w:rPr>
              <w:t>should</w:t>
            </w:r>
            <w:proofErr w:type="spellEnd"/>
            <w:r w:rsidRPr="00E546B2">
              <w:rPr>
                <w:rFonts w:ascii="Arial" w:hAnsi="Arial" w:cs="Arial"/>
              </w:rPr>
              <w:t xml:space="preserve"> be </w:t>
            </w:r>
            <w:proofErr w:type="spellStart"/>
            <w:r w:rsidRPr="00E546B2">
              <w:rPr>
                <w:rFonts w:ascii="Arial" w:hAnsi="Arial" w:cs="Arial"/>
              </w:rPr>
              <w:t>applied</w:t>
            </w:r>
            <w:proofErr w:type="spellEnd"/>
            <w:r w:rsidRPr="00E546B2">
              <w:rPr>
                <w:rFonts w:ascii="Arial" w:hAnsi="Arial" w:cs="Arial"/>
              </w:rPr>
              <w:t xml:space="preserve">. </w:t>
            </w:r>
            <w:proofErr w:type="spellStart"/>
            <w:r w:rsidRPr="00E546B2">
              <w:rPr>
                <w:rFonts w:ascii="Arial" w:hAnsi="Arial" w:cs="Arial"/>
              </w:rPr>
              <w:t>Specifically</w:t>
            </w:r>
            <w:proofErr w:type="spellEnd"/>
            <w:r w:rsidRPr="00E546B2">
              <w:rPr>
                <w:rFonts w:ascii="Arial" w:hAnsi="Arial" w:cs="Arial"/>
              </w:rPr>
              <w:t xml:space="preserve">, </w:t>
            </w: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clarify</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following</w:t>
            </w:r>
            <w:proofErr w:type="spellEnd"/>
            <w:r w:rsidRPr="00E546B2">
              <w:rPr>
                <w:rFonts w:ascii="Arial" w:hAnsi="Arial" w:cs="Arial"/>
              </w:rPr>
              <w:t xml:space="preserve"> </w:t>
            </w:r>
            <w:proofErr w:type="spellStart"/>
            <w:r w:rsidRPr="00E546B2">
              <w:rPr>
                <w:rFonts w:ascii="Arial" w:hAnsi="Arial" w:cs="Arial"/>
              </w:rPr>
              <w:t>aspects</w:t>
            </w:r>
            <w:proofErr w:type="spellEnd"/>
            <w:r w:rsidRPr="00E546B2">
              <w:rPr>
                <w:rFonts w:ascii="Arial" w:hAnsi="Arial" w:cs="Arial"/>
              </w:rPr>
              <w:t>:</w:t>
            </w:r>
          </w:p>
          <w:p w14:paraId="4102CBB8" w14:textId="77777777" w:rsidR="00E546B2" w:rsidRPr="00E546B2" w:rsidRDefault="00E546B2" w:rsidP="00E546B2">
            <w:pPr>
              <w:rPr>
                <w:rFonts w:ascii="Arial" w:hAnsi="Arial" w:cs="Arial"/>
              </w:rPr>
            </w:pPr>
          </w:p>
          <w:p w14:paraId="234E2817" w14:textId="77777777" w:rsidR="00E546B2" w:rsidRPr="00E546B2" w:rsidRDefault="00E546B2" w:rsidP="00E546B2">
            <w:pPr>
              <w:rPr>
                <w:rFonts w:ascii="Arial" w:hAnsi="Arial" w:cs="Arial"/>
              </w:rPr>
            </w:pPr>
            <w:proofErr w:type="spellStart"/>
            <w:r w:rsidRPr="00E546B2">
              <w:rPr>
                <w:rFonts w:ascii="Arial" w:hAnsi="Arial" w:cs="Arial"/>
              </w:rPr>
              <w:t>Steering</w:t>
            </w:r>
            <w:proofErr w:type="spellEnd"/>
            <w:r w:rsidRPr="00E546B2">
              <w:rPr>
                <w:rFonts w:ascii="Arial" w:hAnsi="Arial" w:cs="Arial"/>
              </w:rPr>
              <w:t xml:space="preserve"> (</w:t>
            </w:r>
            <w:proofErr w:type="spellStart"/>
            <w:r w:rsidRPr="00E546B2">
              <w:rPr>
                <w:rFonts w:ascii="Arial" w:hAnsi="Arial" w:cs="Arial"/>
              </w:rPr>
              <w:t>steering</w:t>
            </w:r>
            <w:proofErr w:type="spellEnd"/>
            <w:r w:rsidRPr="00E546B2">
              <w:rPr>
                <w:rFonts w:ascii="Arial" w:hAnsi="Arial" w:cs="Arial"/>
              </w:rPr>
              <w:t xml:space="preserve"> </w:t>
            </w:r>
            <w:proofErr w:type="spellStart"/>
            <w:r w:rsidRPr="00E546B2">
              <w:rPr>
                <w:rFonts w:ascii="Arial" w:hAnsi="Arial" w:cs="Arial"/>
              </w:rPr>
              <w:t>system</w:t>
            </w:r>
            <w:proofErr w:type="spellEnd"/>
            <w:r w:rsidRPr="00E546B2">
              <w:rPr>
                <w:rFonts w:ascii="Arial" w:hAnsi="Arial" w:cs="Arial"/>
              </w:rPr>
              <w:t xml:space="preserve">) - </w:t>
            </w: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duplication</w:t>
            </w:r>
            <w:proofErr w:type="spellEnd"/>
            <w:r w:rsidRPr="00E546B2">
              <w:rPr>
                <w:rFonts w:ascii="Arial" w:hAnsi="Arial" w:cs="Arial"/>
              </w:rPr>
              <w:t xml:space="preserve">" </w:t>
            </w:r>
            <w:proofErr w:type="spellStart"/>
            <w:r w:rsidRPr="00E546B2">
              <w:rPr>
                <w:rFonts w:ascii="Arial" w:hAnsi="Arial" w:cs="Arial"/>
              </w:rPr>
              <w:t>mean</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installation</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completely</w:t>
            </w:r>
            <w:proofErr w:type="spellEnd"/>
            <w:r w:rsidRPr="00E546B2">
              <w:rPr>
                <w:rFonts w:ascii="Arial" w:hAnsi="Arial" w:cs="Arial"/>
              </w:rPr>
              <w:t xml:space="preserve"> </w:t>
            </w:r>
            <w:proofErr w:type="spellStart"/>
            <w:r w:rsidRPr="00E546B2">
              <w:rPr>
                <w:rFonts w:ascii="Arial" w:hAnsi="Arial" w:cs="Arial"/>
              </w:rPr>
              <w:t>independent</w:t>
            </w:r>
            <w:proofErr w:type="spellEnd"/>
            <w:r w:rsidRPr="00E546B2">
              <w:rPr>
                <w:rFonts w:ascii="Arial" w:hAnsi="Arial" w:cs="Arial"/>
              </w:rPr>
              <w:t xml:space="preserve"> </w:t>
            </w:r>
            <w:proofErr w:type="spellStart"/>
            <w:r w:rsidRPr="00E546B2">
              <w:rPr>
                <w:rFonts w:ascii="Arial" w:hAnsi="Arial" w:cs="Arial"/>
              </w:rPr>
              <w:t>steering</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 xml:space="preserve"> (</w:t>
            </w:r>
            <w:proofErr w:type="spellStart"/>
            <w:r w:rsidRPr="00E546B2">
              <w:rPr>
                <w:rFonts w:ascii="Arial" w:hAnsi="Arial" w:cs="Arial"/>
              </w:rPr>
              <w:t>e.g</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rudders</w:t>
            </w:r>
            <w:proofErr w:type="spellEnd"/>
            <w:r w:rsidRPr="00E546B2">
              <w:rPr>
                <w:rFonts w:ascii="Arial" w:hAnsi="Arial" w:cs="Arial"/>
              </w:rPr>
              <w:t xml:space="preserve">, </w:t>
            </w:r>
            <w:proofErr w:type="spellStart"/>
            <w:r w:rsidRPr="00E546B2">
              <w:rPr>
                <w:rFonts w:ascii="Arial" w:hAnsi="Arial" w:cs="Arial"/>
              </w:rPr>
              <w:t>dual</w:t>
            </w:r>
            <w:proofErr w:type="spellEnd"/>
            <w:r w:rsidRPr="00E546B2">
              <w:rPr>
                <w:rFonts w:ascii="Arial" w:hAnsi="Arial" w:cs="Arial"/>
              </w:rPr>
              <w:t xml:space="preserve"> </w:t>
            </w:r>
            <w:proofErr w:type="spellStart"/>
            <w:r w:rsidRPr="00E546B2">
              <w:rPr>
                <w:rFonts w:ascii="Arial" w:hAnsi="Arial" w:cs="Arial"/>
              </w:rPr>
              <w:t>hydraulic</w:t>
            </w:r>
            <w:proofErr w:type="spellEnd"/>
            <w:r w:rsidRPr="00E546B2">
              <w:rPr>
                <w:rFonts w:ascii="Arial" w:hAnsi="Arial" w:cs="Arial"/>
              </w:rPr>
              <w:t xml:space="preserve"> </w:t>
            </w:r>
            <w:proofErr w:type="spellStart"/>
            <w:r w:rsidRPr="00E546B2">
              <w:rPr>
                <w:rFonts w:ascii="Arial" w:hAnsi="Arial" w:cs="Arial"/>
              </w:rPr>
              <w:t>circuits</w:t>
            </w:r>
            <w:proofErr w:type="spellEnd"/>
            <w:r w:rsidRPr="00E546B2">
              <w:rPr>
                <w:rFonts w:ascii="Arial" w:hAnsi="Arial" w:cs="Arial"/>
              </w:rPr>
              <w:t xml:space="preserve">, </w:t>
            </w:r>
            <w:proofErr w:type="spellStart"/>
            <w:r w:rsidRPr="00E546B2">
              <w:rPr>
                <w:rFonts w:ascii="Arial" w:hAnsi="Arial" w:cs="Arial"/>
              </w:rPr>
              <w:t>separate</w:t>
            </w:r>
            <w:proofErr w:type="spellEnd"/>
            <w:r w:rsidRPr="00E546B2">
              <w:rPr>
                <w:rFonts w:ascii="Arial" w:hAnsi="Arial" w:cs="Arial"/>
              </w:rPr>
              <w:t xml:space="preserve"> </w:t>
            </w:r>
            <w:proofErr w:type="spellStart"/>
            <w:r w:rsidRPr="00E546B2">
              <w:rPr>
                <w:rFonts w:ascii="Arial" w:hAnsi="Arial" w:cs="Arial"/>
              </w:rPr>
              <w:t>control</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power</w:t>
            </w:r>
            <w:proofErr w:type="spellEnd"/>
            <w:r w:rsidRPr="00E546B2">
              <w:rPr>
                <w:rFonts w:ascii="Arial" w:hAnsi="Arial" w:cs="Arial"/>
              </w:rPr>
              <w:t xml:space="preserve"> </w:t>
            </w:r>
            <w:proofErr w:type="spellStart"/>
            <w:r w:rsidRPr="00E546B2">
              <w:rPr>
                <w:rFonts w:ascii="Arial" w:hAnsi="Arial" w:cs="Arial"/>
              </w:rPr>
              <w:lastRenderedPageBreak/>
              <w:t>circuits</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w:t>
            </w:r>
            <w:proofErr w:type="spellStart"/>
            <w:r w:rsidRPr="00E546B2">
              <w:rPr>
                <w:rFonts w:ascii="Arial" w:hAnsi="Arial" w:cs="Arial"/>
              </w:rPr>
              <w:t>is</w:t>
            </w:r>
            <w:proofErr w:type="spellEnd"/>
            <w:r w:rsidRPr="00E546B2">
              <w:rPr>
                <w:rFonts w:ascii="Arial" w:hAnsi="Arial" w:cs="Arial"/>
              </w:rPr>
              <w:t xml:space="preserve"> </w:t>
            </w:r>
            <w:proofErr w:type="spellStart"/>
            <w:r w:rsidRPr="00E546B2">
              <w:rPr>
                <w:rFonts w:ascii="Arial" w:hAnsi="Arial" w:cs="Arial"/>
              </w:rPr>
              <w:t>one</w:t>
            </w:r>
            <w:proofErr w:type="spellEnd"/>
            <w:r w:rsidRPr="00E546B2">
              <w:rPr>
                <w:rFonts w:ascii="Arial" w:hAnsi="Arial" w:cs="Arial"/>
              </w:rPr>
              <w:t xml:space="preserve"> </w:t>
            </w:r>
            <w:proofErr w:type="spellStart"/>
            <w:r w:rsidRPr="00E546B2">
              <w:rPr>
                <w:rFonts w:ascii="Arial" w:hAnsi="Arial" w:cs="Arial"/>
              </w:rPr>
              <w:t>steering</w:t>
            </w:r>
            <w:proofErr w:type="spellEnd"/>
            <w:r w:rsidRPr="00E546B2">
              <w:rPr>
                <w:rFonts w:ascii="Arial" w:hAnsi="Arial" w:cs="Arial"/>
              </w:rPr>
              <w:t xml:space="preserve"> </w:t>
            </w:r>
            <w:proofErr w:type="spellStart"/>
            <w:r w:rsidRPr="00E546B2">
              <w:rPr>
                <w:rFonts w:ascii="Arial" w:hAnsi="Arial" w:cs="Arial"/>
              </w:rPr>
              <w:t>system</w:t>
            </w:r>
            <w:proofErr w:type="spellEnd"/>
            <w:r w:rsidRPr="00E546B2">
              <w:rPr>
                <w:rFonts w:ascii="Arial" w:hAnsi="Arial" w:cs="Arial"/>
              </w:rPr>
              <w:t xml:space="preserve"> </w:t>
            </w:r>
            <w:proofErr w:type="spellStart"/>
            <w:r w:rsidRPr="00E546B2">
              <w:rPr>
                <w:rFonts w:ascii="Arial" w:hAnsi="Arial" w:cs="Arial"/>
              </w:rPr>
              <w:t>with</w:t>
            </w:r>
            <w:proofErr w:type="spellEnd"/>
            <w:r w:rsidRPr="00E546B2">
              <w:rPr>
                <w:rFonts w:ascii="Arial" w:hAnsi="Arial" w:cs="Arial"/>
              </w:rPr>
              <w:t xml:space="preserve"> </w:t>
            </w:r>
            <w:proofErr w:type="spellStart"/>
            <w:r w:rsidRPr="00E546B2">
              <w:rPr>
                <w:rFonts w:ascii="Arial" w:hAnsi="Arial" w:cs="Arial"/>
              </w:rPr>
              <w:t>backup</w:t>
            </w:r>
            <w:proofErr w:type="spellEnd"/>
            <w:r w:rsidRPr="00E546B2">
              <w:rPr>
                <w:rFonts w:ascii="Arial" w:hAnsi="Arial" w:cs="Arial"/>
              </w:rPr>
              <w:t>/</w:t>
            </w:r>
            <w:proofErr w:type="spellStart"/>
            <w:r w:rsidRPr="00E546B2">
              <w:rPr>
                <w:rFonts w:ascii="Arial" w:hAnsi="Arial" w:cs="Arial"/>
              </w:rPr>
              <w:t>emergency</w:t>
            </w:r>
            <w:proofErr w:type="spellEnd"/>
            <w:r w:rsidRPr="00E546B2">
              <w:rPr>
                <w:rFonts w:ascii="Arial" w:hAnsi="Arial" w:cs="Arial"/>
              </w:rPr>
              <w:t xml:space="preserve"> </w:t>
            </w:r>
            <w:proofErr w:type="spellStart"/>
            <w:r w:rsidRPr="00E546B2">
              <w:rPr>
                <w:rFonts w:ascii="Arial" w:hAnsi="Arial" w:cs="Arial"/>
              </w:rPr>
              <w:t>components</w:t>
            </w:r>
            <w:proofErr w:type="spellEnd"/>
            <w:r w:rsidRPr="00E546B2">
              <w:rPr>
                <w:rFonts w:ascii="Arial" w:hAnsi="Arial" w:cs="Arial"/>
              </w:rPr>
              <w:t xml:space="preserve"> </w:t>
            </w:r>
            <w:proofErr w:type="spellStart"/>
            <w:r w:rsidRPr="00E546B2">
              <w:rPr>
                <w:rFonts w:ascii="Arial" w:hAnsi="Arial" w:cs="Arial"/>
              </w:rPr>
              <w:t>sufficient</w:t>
            </w:r>
            <w:proofErr w:type="spellEnd"/>
            <w:r w:rsidRPr="00E546B2">
              <w:rPr>
                <w:rFonts w:ascii="Arial" w:hAnsi="Arial" w:cs="Arial"/>
              </w:rPr>
              <w:t>?</w:t>
            </w:r>
          </w:p>
          <w:p w14:paraId="0864B075" w14:textId="77777777" w:rsidR="00E546B2" w:rsidRPr="00E546B2" w:rsidRDefault="00E546B2" w:rsidP="00E546B2">
            <w:pPr>
              <w:rPr>
                <w:rFonts w:ascii="Arial" w:hAnsi="Arial" w:cs="Arial"/>
              </w:rPr>
            </w:pPr>
          </w:p>
          <w:p w14:paraId="19D23187" w14:textId="77777777" w:rsidR="00E546B2" w:rsidRPr="00E546B2" w:rsidRDefault="00E546B2" w:rsidP="00E546B2">
            <w:pPr>
              <w:rPr>
                <w:rFonts w:ascii="Arial" w:hAnsi="Arial" w:cs="Arial"/>
              </w:rPr>
            </w:pPr>
            <w:proofErr w:type="spellStart"/>
            <w:r w:rsidRPr="00E546B2">
              <w:rPr>
                <w:rFonts w:ascii="Arial" w:hAnsi="Arial" w:cs="Arial"/>
              </w:rPr>
              <w:t>Winches</w:t>
            </w:r>
            <w:proofErr w:type="spellEnd"/>
            <w:r w:rsidRPr="00E546B2">
              <w:rPr>
                <w:rFonts w:ascii="Arial" w:hAnsi="Arial" w:cs="Arial"/>
              </w:rPr>
              <w:t xml:space="preserve"> - </w:t>
            </w: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duplication</w:t>
            </w:r>
            <w:proofErr w:type="spellEnd"/>
            <w:r w:rsidRPr="00E546B2">
              <w:rPr>
                <w:rFonts w:ascii="Arial" w:hAnsi="Arial" w:cs="Arial"/>
              </w:rPr>
              <w:t xml:space="preserve">" </w:t>
            </w:r>
            <w:proofErr w:type="spellStart"/>
            <w:r w:rsidRPr="00E546B2">
              <w:rPr>
                <w:rFonts w:ascii="Arial" w:hAnsi="Arial" w:cs="Arial"/>
              </w:rPr>
              <w:t>mean</w:t>
            </w:r>
            <w:proofErr w:type="spellEnd"/>
            <w:r w:rsidRPr="00E546B2">
              <w:rPr>
                <w:rFonts w:ascii="Arial" w:hAnsi="Arial" w:cs="Arial"/>
              </w:rPr>
              <w:t xml:space="preserve"> </w:t>
            </w:r>
            <w:proofErr w:type="spellStart"/>
            <w:r w:rsidRPr="00E546B2">
              <w:rPr>
                <w:rFonts w:ascii="Arial" w:hAnsi="Arial" w:cs="Arial"/>
              </w:rPr>
              <w:t>that</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separate</w:t>
            </w:r>
            <w:proofErr w:type="spellEnd"/>
            <w:r w:rsidRPr="00E546B2">
              <w:rPr>
                <w:rFonts w:ascii="Arial" w:hAnsi="Arial" w:cs="Arial"/>
              </w:rPr>
              <w:t xml:space="preserve">, </w:t>
            </w:r>
            <w:proofErr w:type="spellStart"/>
            <w:r w:rsidRPr="00E546B2">
              <w:rPr>
                <w:rFonts w:ascii="Arial" w:hAnsi="Arial" w:cs="Arial"/>
              </w:rPr>
              <w:t>independently</w:t>
            </w:r>
            <w:proofErr w:type="spellEnd"/>
            <w:r w:rsidRPr="00E546B2">
              <w:rPr>
                <w:rFonts w:ascii="Arial" w:hAnsi="Arial" w:cs="Arial"/>
              </w:rPr>
              <w:t xml:space="preserve"> </w:t>
            </w:r>
            <w:proofErr w:type="spellStart"/>
            <w:r w:rsidRPr="00E546B2">
              <w:rPr>
                <w:rFonts w:ascii="Arial" w:hAnsi="Arial" w:cs="Arial"/>
              </w:rPr>
              <w:t>operating</w:t>
            </w:r>
            <w:proofErr w:type="spellEnd"/>
            <w:r w:rsidRPr="00E546B2">
              <w:rPr>
                <w:rFonts w:ascii="Arial" w:hAnsi="Arial" w:cs="Arial"/>
              </w:rPr>
              <w:t xml:space="preserve"> </w:t>
            </w:r>
            <w:proofErr w:type="spellStart"/>
            <w:r w:rsidRPr="00E546B2">
              <w:rPr>
                <w:rFonts w:ascii="Arial" w:hAnsi="Arial" w:cs="Arial"/>
              </w:rPr>
              <w:t>winches</w:t>
            </w:r>
            <w:proofErr w:type="spellEnd"/>
            <w:r w:rsidRPr="00E546B2">
              <w:rPr>
                <w:rFonts w:ascii="Arial" w:hAnsi="Arial" w:cs="Arial"/>
              </w:rPr>
              <w:t xml:space="preserve"> </w:t>
            </w:r>
            <w:proofErr w:type="spellStart"/>
            <w:r w:rsidRPr="00E546B2">
              <w:rPr>
                <w:rFonts w:ascii="Arial" w:hAnsi="Arial" w:cs="Arial"/>
              </w:rPr>
              <w:t>must</w:t>
            </w:r>
            <w:proofErr w:type="spellEnd"/>
            <w:r w:rsidRPr="00E546B2">
              <w:rPr>
                <w:rFonts w:ascii="Arial" w:hAnsi="Arial" w:cs="Arial"/>
              </w:rPr>
              <w:t xml:space="preserve"> be </w:t>
            </w:r>
            <w:proofErr w:type="spellStart"/>
            <w:r w:rsidRPr="00E546B2">
              <w:rPr>
                <w:rFonts w:ascii="Arial" w:hAnsi="Arial" w:cs="Arial"/>
              </w:rPr>
              <w:t>installed</w:t>
            </w:r>
            <w:proofErr w:type="spellEnd"/>
            <w:r w:rsidRPr="00E546B2">
              <w:rPr>
                <w:rFonts w:ascii="Arial" w:hAnsi="Arial" w:cs="Arial"/>
              </w:rPr>
              <w:t xml:space="preserve"> </w:t>
            </w:r>
            <w:proofErr w:type="spellStart"/>
            <w:r w:rsidRPr="00E546B2">
              <w:rPr>
                <w:rFonts w:ascii="Arial" w:hAnsi="Arial" w:cs="Arial"/>
              </w:rPr>
              <w:t>instead</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one</w:t>
            </w:r>
            <w:proofErr w:type="spellEnd"/>
            <w:r w:rsidRPr="00E546B2">
              <w:rPr>
                <w:rFonts w:ascii="Arial" w:hAnsi="Arial" w:cs="Arial"/>
              </w:rPr>
              <w:t xml:space="preserve"> </w:t>
            </w:r>
            <w:proofErr w:type="spellStart"/>
            <w:r w:rsidRPr="00E546B2">
              <w:rPr>
                <w:rFonts w:ascii="Arial" w:hAnsi="Arial" w:cs="Arial"/>
              </w:rPr>
              <w:t>winch</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w:t>
            </w:r>
            <w:proofErr w:type="spellStart"/>
            <w:r w:rsidRPr="00E546B2">
              <w:rPr>
                <w:rFonts w:ascii="Arial" w:hAnsi="Arial" w:cs="Arial"/>
              </w:rPr>
              <w:t>is</w:t>
            </w:r>
            <w:proofErr w:type="spellEnd"/>
            <w:r w:rsidRPr="00E546B2">
              <w:rPr>
                <w:rFonts w:ascii="Arial" w:hAnsi="Arial" w:cs="Arial"/>
              </w:rPr>
              <w:t xml:space="preserve"> </w:t>
            </w:r>
            <w:proofErr w:type="spellStart"/>
            <w:r w:rsidRPr="00E546B2">
              <w:rPr>
                <w:rFonts w:ascii="Arial" w:hAnsi="Arial" w:cs="Arial"/>
              </w:rPr>
              <w:t>one</w:t>
            </w:r>
            <w:proofErr w:type="spellEnd"/>
            <w:r w:rsidRPr="00E546B2">
              <w:rPr>
                <w:rFonts w:ascii="Arial" w:hAnsi="Arial" w:cs="Arial"/>
              </w:rPr>
              <w:t xml:space="preserve"> </w:t>
            </w:r>
            <w:proofErr w:type="spellStart"/>
            <w:r w:rsidRPr="00E546B2">
              <w:rPr>
                <w:rFonts w:ascii="Arial" w:hAnsi="Arial" w:cs="Arial"/>
              </w:rPr>
              <w:t>winch</w:t>
            </w:r>
            <w:proofErr w:type="spellEnd"/>
            <w:r w:rsidRPr="00E546B2">
              <w:rPr>
                <w:rFonts w:ascii="Arial" w:hAnsi="Arial" w:cs="Arial"/>
              </w:rPr>
              <w:t xml:space="preserve"> </w:t>
            </w:r>
            <w:proofErr w:type="spellStart"/>
            <w:r w:rsidRPr="00E546B2">
              <w:rPr>
                <w:rFonts w:ascii="Arial" w:hAnsi="Arial" w:cs="Arial"/>
              </w:rPr>
              <w:t>with</w:t>
            </w:r>
            <w:proofErr w:type="spellEnd"/>
            <w:r w:rsidRPr="00E546B2">
              <w:rPr>
                <w:rFonts w:ascii="Arial" w:hAnsi="Arial" w:cs="Arial"/>
              </w:rPr>
              <w:t xml:space="preserve"> </w:t>
            </w:r>
            <w:proofErr w:type="spellStart"/>
            <w:r w:rsidRPr="00E546B2">
              <w:rPr>
                <w:rFonts w:ascii="Arial" w:hAnsi="Arial" w:cs="Arial"/>
              </w:rPr>
              <w:t>technical</w:t>
            </w:r>
            <w:proofErr w:type="spellEnd"/>
            <w:r w:rsidRPr="00E546B2">
              <w:rPr>
                <w:rFonts w:ascii="Arial" w:hAnsi="Arial" w:cs="Arial"/>
              </w:rPr>
              <w:t>/</w:t>
            </w:r>
            <w:proofErr w:type="spellStart"/>
            <w:r w:rsidRPr="00E546B2">
              <w:rPr>
                <w:rFonts w:ascii="Arial" w:hAnsi="Arial" w:cs="Arial"/>
              </w:rPr>
              <w:t>functional</w:t>
            </w:r>
            <w:proofErr w:type="spellEnd"/>
            <w:r w:rsidRPr="00E546B2">
              <w:rPr>
                <w:rFonts w:ascii="Arial" w:hAnsi="Arial" w:cs="Arial"/>
              </w:rPr>
              <w:t xml:space="preserve"> </w:t>
            </w:r>
            <w:proofErr w:type="spellStart"/>
            <w:r w:rsidRPr="00E546B2">
              <w:rPr>
                <w:rFonts w:ascii="Arial" w:hAnsi="Arial" w:cs="Arial"/>
              </w:rPr>
              <w:t>redundancy</w:t>
            </w:r>
            <w:proofErr w:type="spellEnd"/>
            <w:r w:rsidRPr="00E546B2">
              <w:rPr>
                <w:rFonts w:ascii="Arial" w:hAnsi="Arial" w:cs="Arial"/>
              </w:rPr>
              <w:t xml:space="preserve"> </w:t>
            </w:r>
            <w:proofErr w:type="spellStart"/>
            <w:r w:rsidRPr="00E546B2">
              <w:rPr>
                <w:rFonts w:ascii="Arial" w:hAnsi="Arial" w:cs="Arial"/>
              </w:rPr>
              <w:t>sufficient</w:t>
            </w:r>
            <w:proofErr w:type="spellEnd"/>
            <w:r w:rsidRPr="00E546B2">
              <w:rPr>
                <w:rFonts w:ascii="Arial" w:hAnsi="Arial" w:cs="Arial"/>
              </w:rPr>
              <w:t xml:space="preserve"> (</w:t>
            </w:r>
            <w:proofErr w:type="spellStart"/>
            <w:r w:rsidRPr="00E546B2">
              <w:rPr>
                <w:rFonts w:ascii="Arial" w:hAnsi="Arial" w:cs="Arial"/>
              </w:rPr>
              <w:t>e.g</w:t>
            </w:r>
            <w:proofErr w:type="spellEnd"/>
            <w:r w:rsidRPr="00E546B2">
              <w:rPr>
                <w:rFonts w:ascii="Arial" w:hAnsi="Arial" w:cs="Arial"/>
              </w:rPr>
              <w:t xml:space="preserve">. </w:t>
            </w:r>
            <w:proofErr w:type="spellStart"/>
            <w:r w:rsidRPr="00E546B2">
              <w:rPr>
                <w:rFonts w:ascii="Arial" w:hAnsi="Arial" w:cs="Arial"/>
              </w:rPr>
              <w:t>emergency</w:t>
            </w:r>
            <w:proofErr w:type="spellEnd"/>
            <w:r w:rsidRPr="00E546B2">
              <w:rPr>
                <w:rFonts w:ascii="Arial" w:hAnsi="Arial" w:cs="Arial"/>
              </w:rPr>
              <w:t xml:space="preserve"> </w:t>
            </w:r>
            <w:proofErr w:type="spellStart"/>
            <w:r w:rsidRPr="00E546B2">
              <w:rPr>
                <w:rFonts w:ascii="Arial" w:hAnsi="Arial" w:cs="Arial"/>
              </w:rPr>
              <w:t>mode</w:t>
            </w:r>
            <w:proofErr w:type="spellEnd"/>
            <w:r w:rsidRPr="00E546B2">
              <w:rPr>
                <w:rFonts w:ascii="Arial" w:hAnsi="Arial" w:cs="Arial"/>
              </w:rPr>
              <w:t xml:space="preserve">, </w:t>
            </w:r>
            <w:proofErr w:type="spellStart"/>
            <w:r w:rsidRPr="00E546B2">
              <w:rPr>
                <w:rFonts w:ascii="Arial" w:hAnsi="Arial" w:cs="Arial"/>
              </w:rPr>
              <w:t>alternative</w:t>
            </w:r>
            <w:proofErr w:type="spellEnd"/>
            <w:r w:rsidRPr="00E546B2">
              <w:rPr>
                <w:rFonts w:ascii="Arial" w:hAnsi="Arial" w:cs="Arial"/>
              </w:rPr>
              <w:t xml:space="preserve"> </w:t>
            </w:r>
            <w:proofErr w:type="spellStart"/>
            <w:r w:rsidRPr="00E546B2">
              <w:rPr>
                <w:rFonts w:ascii="Arial" w:hAnsi="Arial" w:cs="Arial"/>
              </w:rPr>
              <w:t>drive</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w:t>
            </w:r>
            <w:proofErr w:type="spellStart"/>
            <w:r w:rsidRPr="00E546B2">
              <w:rPr>
                <w:rFonts w:ascii="Arial" w:hAnsi="Arial" w:cs="Arial"/>
              </w:rPr>
              <w:t>control</w:t>
            </w:r>
            <w:proofErr w:type="spellEnd"/>
            <w:r w:rsidRPr="00E546B2">
              <w:rPr>
                <w:rFonts w:ascii="Arial" w:hAnsi="Arial" w:cs="Arial"/>
              </w:rPr>
              <w:t xml:space="preserve"> </w:t>
            </w:r>
            <w:proofErr w:type="spellStart"/>
            <w:r w:rsidRPr="00E546B2">
              <w:rPr>
                <w:rFonts w:ascii="Arial" w:hAnsi="Arial" w:cs="Arial"/>
              </w:rPr>
              <w:t>solution</w:t>
            </w:r>
            <w:proofErr w:type="spellEnd"/>
            <w:r w:rsidRPr="00E546B2">
              <w:rPr>
                <w:rFonts w:ascii="Arial" w:hAnsi="Arial" w:cs="Arial"/>
              </w:rPr>
              <w:t>)?</w:t>
            </w:r>
          </w:p>
          <w:p w14:paraId="2FC2C449" w14:textId="77777777" w:rsidR="00E546B2" w:rsidRPr="00E546B2" w:rsidRDefault="00E546B2" w:rsidP="00E546B2">
            <w:pPr>
              <w:rPr>
                <w:rFonts w:ascii="Arial" w:hAnsi="Arial" w:cs="Arial"/>
              </w:rPr>
            </w:pPr>
          </w:p>
          <w:p w14:paraId="5DF0FFDB" w14:textId="77777777" w:rsidR="00E546B2" w:rsidRPr="00E546B2" w:rsidRDefault="00E546B2" w:rsidP="00E546B2">
            <w:pPr>
              <w:rPr>
                <w:rFonts w:ascii="Arial" w:hAnsi="Arial" w:cs="Arial"/>
              </w:rPr>
            </w:pPr>
            <w:proofErr w:type="spellStart"/>
            <w:r w:rsidRPr="00E546B2">
              <w:rPr>
                <w:rFonts w:ascii="Arial" w:hAnsi="Arial" w:cs="Arial"/>
              </w:rPr>
              <w:t>Cranes</w:t>
            </w:r>
            <w:proofErr w:type="spellEnd"/>
            <w:r w:rsidRPr="00E546B2">
              <w:rPr>
                <w:rFonts w:ascii="Arial" w:hAnsi="Arial" w:cs="Arial"/>
              </w:rPr>
              <w:t xml:space="preserve"> - </w:t>
            </w: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requirement</w:t>
            </w:r>
            <w:proofErr w:type="spellEnd"/>
            <w:r w:rsidRPr="00E546B2">
              <w:rPr>
                <w:rFonts w:ascii="Arial" w:hAnsi="Arial" w:cs="Arial"/>
              </w:rPr>
              <w:t xml:space="preserve"> "</w:t>
            </w:r>
            <w:proofErr w:type="spellStart"/>
            <w:r w:rsidRPr="00E546B2">
              <w:rPr>
                <w:rFonts w:ascii="Arial" w:hAnsi="Arial" w:cs="Arial"/>
              </w:rPr>
              <w:t>duplication</w:t>
            </w:r>
            <w:proofErr w:type="spellEnd"/>
            <w:r w:rsidRPr="00E546B2">
              <w:rPr>
                <w:rFonts w:ascii="Arial" w:hAnsi="Arial" w:cs="Arial"/>
              </w:rPr>
              <w:t xml:space="preserve">" </w:t>
            </w:r>
            <w:proofErr w:type="spellStart"/>
            <w:r w:rsidRPr="00E546B2">
              <w:rPr>
                <w:rFonts w:ascii="Arial" w:hAnsi="Arial" w:cs="Arial"/>
              </w:rPr>
              <w:t>mean</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installation</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cranes</w:t>
            </w:r>
            <w:proofErr w:type="spellEnd"/>
            <w:r w:rsidRPr="00E546B2">
              <w:rPr>
                <w:rFonts w:ascii="Arial" w:hAnsi="Arial" w:cs="Arial"/>
              </w:rPr>
              <w:t xml:space="preserve"> </w:t>
            </w:r>
            <w:proofErr w:type="spellStart"/>
            <w:r w:rsidRPr="00E546B2">
              <w:rPr>
                <w:rFonts w:ascii="Arial" w:hAnsi="Arial" w:cs="Arial"/>
              </w:rPr>
              <w:t>instead</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one</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are </w:t>
            </w:r>
            <w:proofErr w:type="spellStart"/>
            <w:r w:rsidRPr="00E546B2">
              <w:rPr>
                <w:rFonts w:ascii="Arial" w:hAnsi="Arial" w:cs="Arial"/>
              </w:rPr>
              <w:t>other</w:t>
            </w:r>
            <w:proofErr w:type="spellEnd"/>
            <w:r w:rsidRPr="00E546B2">
              <w:rPr>
                <w:rFonts w:ascii="Arial" w:hAnsi="Arial" w:cs="Arial"/>
              </w:rPr>
              <w:t xml:space="preserve"> </w:t>
            </w:r>
            <w:proofErr w:type="spellStart"/>
            <w:r w:rsidRPr="00E546B2">
              <w:rPr>
                <w:rFonts w:ascii="Arial" w:hAnsi="Arial" w:cs="Arial"/>
              </w:rPr>
              <w:t>solutions</w:t>
            </w:r>
            <w:proofErr w:type="spellEnd"/>
            <w:r w:rsidRPr="00E546B2">
              <w:rPr>
                <w:rFonts w:ascii="Arial" w:hAnsi="Arial" w:cs="Arial"/>
              </w:rPr>
              <w:t xml:space="preserve"> </w:t>
            </w:r>
            <w:proofErr w:type="spellStart"/>
            <w:r w:rsidRPr="00E546B2">
              <w:rPr>
                <w:rFonts w:ascii="Arial" w:hAnsi="Arial" w:cs="Arial"/>
              </w:rPr>
              <w:t>available</w:t>
            </w:r>
            <w:proofErr w:type="spellEnd"/>
            <w:r w:rsidRPr="00E546B2">
              <w:rPr>
                <w:rFonts w:ascii="Arial" w:hAnsi="Arial" w:cs="Arial"/>
              </w:rPr>
              <w:t xml:space="preserve"> </w:t>
            </w:r>
            <w:proofErr w:type="spellStart"/>
            <w:r w:rsidRPr="00E546B2">
              <w:rPr>
                <w:rFonts w:ascii="Arial" w:hAnsi="Arial" w:cs="Arial"/>
              </w:rPr>
              <w:t>that</w:t>
            </w:r>
            <w:proofErr w:type="spellEnd"/>
            <w:r w:rsidRPr="00E546B2">
              <w:rPr>
                <w:rFonts w:ascii="Arial" w:hAnsi="Arial" w:cs="Arial"/>
              </w:rPr>
              <w:t xml:space="preserve"> </w:t>
            </w:r>
            <w:proofErr w:type="spellStart"/>
            <w:r w:rsidRPr="00E546B2">
              <w:rPr>
                <w:rFonts w:ascii="Arial" w:hAnsi="Arial" w:cs="Arial"/>
              </w:rPr>
              <w:t>ensure</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required</w:t>
            </w:r>
            <w:proofErr w:type="spellEnd"/>
            <w:r w:rsidRPr="00E546B2">
              <w:rPr>
                <w:rFonts w:ascii="Arial" w:hAnsi="Arial" w:cs="Arial"/>
              </w:rPr>
              <w:t xml:space="preserve"> </w:t>
            </w:r>
            <w:proofErr w:type="spellStart"/>
            <w:r w:rsidRPr="00E546B2">
              <w:rPr>
                <w:rFonts w:ascii="Arial" w:hAnsi="Arial" w:cs="Arial"/>
              </w:rPr>
              <w:t>reliability</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functionality</w:t>
            </w:r>
            <w:proofErr w:type="spellEnd"/>
            <w:r w:rsidRPr="00E546B2">
              <w:rPr>
                <w:rFonts w:ascii="Arial" w:hAnsi="Arial" w:cs="Arial"/>
              </w:rPr>
              <w:t>?</w:t>
            </w:r>
          </w:p>
          <w:p w14:paraId="01945E83" w14:textId="77777777" w:rsidR="00E546B2" w:rsidRPr="00E546B2" w:rsidRDefault="00E546B2" w:rsidP="00E546B2">
            <w:pPr>
              <w:rPr>
                <w:rFonts w:ascii="Arial" w:hAnsi="Arial" w:cs="Arial"/>
              </w:rPr>
            </w:pPr>
            <w:proofErr w:type="spellStart"/>
            <w:r w:rsidRPr="00E546B2">
              <w:rPr>
                <w:rFonts w:ascii="Arial" w:hAnsi="Arial" w:cs="Arial"/>
              </w:rPr>
              <w:t>Navigation</w:t>
            </w:r>
            <w:proofErr w:type="spellEnd"/>
            <w:r w:rsidRPr="00E546B2">
              <w:rPr>
                <w:rFonts w:ascii="Arial" w:hAnsi="Arial" w:cs="Arial"/>
              </w:rPr>
              <w:t xml:space="preserve"> </w:t>
            </w:r>
            <w:proofErr w:type="spellStart"/>
            <w:r w:rsidRPr="00E546B2">
              <w:rPr>
                <w:rFonts w:ascii="Arial" w:hAnsi="Arial" w:cs="Arial"/>
              </w:rPr>
              <w:t>equipment</w:t>
            </w:r>
            <w:proofErr w:type="spellEnd"/>
            <w:r w:rsidRPr="00E546B2">
              <w:rPr>
                <w:rFonts w:ascii="Arial" w:hAnsi="Arial" w:cs="Arial"/>
              </w:rPr>
              <w:t xml:space="preserve"> – ​​</w:t>
            </w: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redundancy</w:t>
            </w:r>
            <w:proofErr w:type="spellEnd"/>
            <w:r w:rsidRPr="00E546B2">
              <w:rPr>
                <w:rFonts w:ascii="Arial" w:hAnsi="Arial" w:cs="Arial"/>
              </w:rPr>
              <w:t xml:space="preserve">” </w:t>
            </w:r>
            <w:proofErr w:type="spellStart"/>
            <w:r w:rsidRPr="00E546B2">
              <w:rPr>
                <w:rFonts w:ascii="Arial" w:hAnsi="Arial" w:cs="Arial"/>
              </w:rPr>
              <w:t>mean</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installation</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identical</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independent</w:t>
            </w:r>
            <w:proofErr w:type="spellEnd"/>
            <w:r w:rsidRPr="00E546B2">
              <w:rPr>
                <w:rFonts w:ascii="Arial" w:hAnsi="Arial" w:cs="Arial"/>
              </w:rPr>
              <w:t xml:space="preserve"> </w:t>
            </w:r>
            <w:proofErr w:type="spellStart"/>
            <w:r w:rsidRPr="00E546B2">
              <w:rPr>
                <w:rFonts w:ascii="Arial" w:hAnsi="Arial" w:cs="Arial"/>
              </w:rPr>
              <w:t>navigation</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 xml:space="preserve"> (</w:t>
            </w:r>
            <w:proofErr w:type="spellStart"/>
            <w:r w:rsidRPr="00E546B2">
              <w:rPr>
                <w:rFonts w:ascii="Arial" w:hAnsi="Arial" w:cs="Arial"/>
              </w:rPr>
              <w:t>e.g</w:t>
            </w:r>
            <w:proofErr w:type="spellEnd"/>
            <w:r w:rsidRPr="00E546B2">
              <w:rPr>
                <w:rFonts w:ascii="Arial" w:hAnsi="Arial" w:cs="Arial"/>
              </w:rPr>
              <w:t xml:space="preserve">. </w:t>
            </w:r>
            <w:proofErr w:type="spellStart"/>
            <w:r w:rsidRPr="00E546B2">
              <w:rPr>
                <w:rFonts w:ascii="Arial" w:hAnsi="Arial" w:cs="Arial"/>
              </w:rPr>
              <w:t>radar</w:t>
            </w:r>
            <w:proofErr w:type="spellEnd"/>
            <w:r w:rsidRPr="00E546B2">
              <w:rPr>
                <w:rFonts w:ascii="Arial" w:hAnsi="Arial" w:cs="Arial"/>
              </w:rPr>
              <w:t xml:space="preserve">, ECDIS, GPS, </w:t>
            </w:r>
            <w:proofErr w:type="spellStart"/>
            <w:r w:rsidRPr="00E546B2">
              <w:rPr>
                <w:rFonts w:ascii="Arial" w:hAnsi="Arial" w:cs="Arial"/>
              </w:rPr>
              <w:t>gyroscopes</w:t>
            </w:r>
            <w:proofErr w:type="spellEnd"/>
            <w:r w:rsidRPr="00E546B2">
              <w:rPr>
                <w:rFonts w:ascii="Arial" w:hAnsi="Arial" w:cs="Arial"/>
              </w:rPr>
              <w:t xml:space="preserve">, etc.), </w:t>
            </w:r>
            <w:proofErr w:type="spellStart"/>
            <w:r w:rsidRPr="00E546B2">
              <w:rPr>
                <w:rFonts w:ascii="Arial" w:hAnsi="Arial" w:cs="Arial"/>
              </w:rPr>
              <w:t>or</w:t>
            </w:r>
            <w:proofErr w:type="spellEnd"/>
            <w:r w:rsidRPr="00E546B2">
              <w:rPr>
                <w:rFonts w:ascii="Arial" w:hAnsi="Arial" w:cs="Arial"/>
              </w:rPr>
              <w:t xml:space="preserve"> </w:t>
            </w:r>
            <w:proofErr w:type="spellStart"/>
            <w:r w:rsidRPr="00E546B2">
              <w:rPr>
                <w:rFonts w:ascii="Arial" w:hAnsi="Arial" w:cs="Arial"/>
              </w:rPr>
              <w:t>is</w:t>
            </w:r>
            <w:proofErr w:type="spellEnd"/>
            <w:r w:rsidRPr="00E546B2">
              <w:rPr>
                <w:rFonts w:ascii="Arial" w:hAnsi="Arial" w:cs="Arial"/>
              </w:rPr>
              <w:t xml:space="preserve"> </w:t>
            </w:r>
            <w:proofErr w:type="spellStart"/>
            <w:r w:rsidRPr="00E546B2">
              <w:rPr>
                <w:rFonts w:ascii="Arial" w:hAnsi="Arial" w:cs="Arial"/>
              </w:rPr>
              <w:t>one</w:t>
            </w:r>
            <w:proofErr w:type="spellEnd"/>
            <w:r w:rsidRPr="00E546B2">
              <w:rPr>
                <w:rFonts w:ascii="Arial" w:hAnsi="Arial" w:cs="Arial"/>
              </w:rPr>
              <w:t xml:space="preserve"> </w:t>
            </w:r>
            <w:proofErr w:type="spellStart"/>
            <w:r w:rsidRPr="00E546B2">
              <w:rPr>
                <w:rFonts w:ascii="Arial" w:hAnsi="Arial" w:cs="Arial"/>
              </w:rPr>
              <w:t>main</w:t>
            </w:r>
            <w:proofErr w:type="spellEnd"/>
            <w:r w:rsidRPr="00E546B2">
              <w:rPr>
                <w:rFonts w:ascii="Arial" w:hAnsi="Arial" w:cs="Arial"/>
              </w:rPr>
              <w:t xml:space="preserve"> </w:t>
            </w:r>
            <w:proofErr w:type="spellStart"/>
            <w:r w:rsidRPr="00E546B2">
              <w:rPr>
                <w:rFonts w:ascii="Arial" w:hAnsi="Arial" w:cs="Arial"/>
              </w:rPr>
              <w:t>system</w:t>
            </w:r>
            <w:proofErr w:type="spellEnd"/>
            <w:r w:rsidRPr="00E546B2">
              <w:rPr>
                <w:rFonts w:ascii="Arial" w:hAnsi="Arial" w:cs="Arial"/>
              </w:rPr>
              <w:t xml:space="preserve"> </w:t>
            </w:r>
            <w:proofErr w:type="spellStart"/>
            <w:r w:rsidRPr="00E546B2">
              <w:rPr>
                <w:rFonts w:ascii="Arial" w:hAnsi="Arial" w:cs="Arial"/>
              </w:rPr>
              <w:t>with</w:t>
            </w:r>
            <w:proofErr w:type="spellEnd"/>
            <w:r w:rsidRPr="00E546B2">
              <w:rPr>
                <w:rFonts w:ascii="Arial" w:hAnsi="Arial" w:cs="Arial"/>
              </w:rPr>
              <w:t xml:space="preserve"> </w:t>
            </w:r>
            <w:proofErr w:type="spellStart"/>
            <w:r w:rsidRPr="00E546B2">
              <w:rPr>
                <w:rFonts w:ascii="Arial" w:hAnsi="Arial" w:cs="Arial"/>
              </w:rPr>
              <w:t>backup</w:t>
            </w:r>
            <w:proofErr w:type="spellEnd"/>
            <w:r w:rsidRPr="00E546B2">
              <w:rPr>
                <w:rFonts w:ascii="Arial" w:hAnsi="Arial" w:cs="Arial"/>
              </w:rPr>
              <w:t xml:space="preserve">/spare </w:t>
            </w:r>
            <w:proofErr w:type="spellStart"/>
            <w:r w:rsidRPr="00E546B2">
              <w:rPr>
                <w:rFonts w:ascii="Arial" w:hAnsi="Arial" w:cs="Arial"/>
              </w:rPr>
              <w:t>equipment</w:t>
            </w:r>
            <w:proofErr w:type="spellEnd"/>
            <w:r w:rsidRPr="00E546B2">
              <w:rPr>
                <w:rFonts w:ascii="Arial" w:hAnsi="Arial" w:cs="Arial"/>
              </w:rPr>
              <w:t xml:space="preserve"> </w:t>
            </w:r>
            <w:proofErr w:type="spellStart"/>
            <w:r w:rsidRPr="00E546B2">
              <w:rPr>
                <w:rFonts w:ascii="Arial" w:hAnsi="Arial" w:cs="Arial"/>
              </w:rPr>
              <w:t>sufficient</w:t>
            </w:r>
            <w:proofErr w:type="spellEnd"/>
            <w:r w:rsidRPr="00E546B2">
              <w:rPr>
                <w:rFonts w:ascii="Arial" w:hAnsi="Arial" w:cs="Arial"/>
              </w:rPr>
              <w:t xml:space="preserve"> </w:t>
            </w:r>
            <w:proofErr w:type="spellStart"/>
            <w:r w:rsidRPr="00E546B2">
              <w:rPr>
                <w:rFonts w:ascii="Arial" w:hAnsi="Arial" w:cs="Arial"/>
              </w:rPr>
              <w:t>according</w:t>
            </w:r>
            <w:proofErr w:type="spellEnd"/>
            <w:r w:rsidRPr="00E546B2">
              <w:rPr>
                <w:rFonts w:ascii="Arial" w:hAnsi="Arial" w:cs="Arial"/>
              </w:rPr>
              <w:t xml:space="preserve"> to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requirements</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classification</w:t>
            </w:r>
            <w:proofErr w:type="spellEnd"/>
            <w:r w:rsidRPr="00E546B2">
              <w:rPr>
                <w:rFonts w:ascii="Arial" w:hAnsi="Arial" w:cs="Arial"/>
              </w:rPr>
              <w:t xml:space="preserve"> </w:t>
            </w:r>
            <w:proofErr w:type="spellStart"/>
            <w:r w:rsidRPr="00E546B2">
              <w:rPr>
                <w:rFonts w:ascii="Arial" w:hAnsi="Arial" w:cs="Arial"/>
              </w:rPr>
              <w:t>society</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w:t>
            </w:r>
            <w:proofErr w:type="spellStart"/>
            <w:r w:rsidRPr="00E546B2">
              <w:rPr>
                <w:rFonts w:ascii="Arial" w:hAnsi="Arial" w:cs="Arial"/>
              </w:rPr>
              <w:t>applicable</w:t>
            </w:r>
            <w:proofErr w:type="spellEnd"/>
            <w:r w:rsidRPr="00E546B2">
              <w:rPr>
                <w:rFonts w:ascii="Arial" w:hAnsi="Arial" w:cs="Arial"/>
              </w:rPr>
              <w:t xml:space="preserve"> </w:t>
            </w:r>
            <w:proofErr w:type="spellStart"/>
            <w:r w:rsidRPr="00E546B2">
              <w:rPr>
                <w:rFonts w:ascii="Arial" w:hAnsi="Arial" w:cs="Arial"/>
              </w:rPr>
              <w:t>legislation</w:t>
            </w:r>
            <w:proofErr w:type="spellEnd"/>
            <w:r w:rsidRPr="00E546B2">
              <w:rPr>
                <w:rFonts w:ascii="Arial" w:hAnsi="Arial" w:cs="Arial"/>
              </w:rPr>
              <w:t>?</w:t>
            </w:r>
          </w:p>
          <w:p w14:paraId="33FA74EC" w14:textId="77777777" w:rsidR="00E546B2" w:rsidRPr="00E546B2" w:rsidRDefault="00E546B2" w:rsidP="00E546B2">
            <w:pPr>
              <w:rPr>
                <w:rFonts w:ascii="Arial" w:hAnsi="Arial" w:cs="Arial"/>
              </w:rPr>
            </w:pPr>
            <w:proofErr w:type="spellStart"/>
            <w:r w:rsidRPr="00E546B2">
              <w:rPr>
                <w:rFonts w:ascii="Arial" w:hAnsi="Arial" w:cs="Arial"/>
              </w:rPr>
              <w:t>Fire</w:t>
            </w:r>
            <w:proofErr w:type="spellEnd"/>
            <w:r w:rsidRPr="00E546B2">
              <w:rPr>
                <w:rFonts w:ascii="Arial" w:hAnsi="Arial" w:cs="Arial"/>
              </w:rPr>
              <w:t xml:space="preserve"> </w:t>
            </w:r>
            <w:proofErr w:type="spellStart"/>
            <w:r w:rsidRPr="00E546B2">
              <w:rPr>
                <w:rFonts w:ascii="Arial" w:hAnsi="Arial" w:cs="Arial"/>
              </w:rPr>
              <w:t>detection</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extinguishing</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 xml:space="preserve"> – </w:t>
            </w:r>
            <w:proofErr w:type="spellStart"/>
            <w:r w:rsidRPr="00E546B2">
              <w:rPr>
                <w:rFonts w:ascii="Arial" w:hAnsi="Arial" w:cs="Arial"/>
              </w:rPr>
              <w:t>should</w:t>
            </w:r>
            <w:proofErr w:type="spellEnd"/>
            <w:r w:rsidRPr="00E546B2">
              <w:rPr>
                <w:rFonts w:ascii="Arial" w:hAnsi="Arial" w:cs="Arial"/>
              </w:rPr>
              <w:t xml:space="preserve"> </w:t>
            </w:r>
            <w:proofErr w:type="spellStart"/>
            <w:r w:rsidRPr="00E546B2">
              <w:rPr>
                <w:rFonts w:ascii="Arial" w:hAnsi="Arial" w:cs="Arial"/>
              </w:rPr>
              <w:t>redundancy</w:t>
            </w:r>
            <w:proofErr w:type="spellEnd"/>
            <w:r w:rsidRPr="00E546B2">
              <w:rPr>
                <w:rFonts w:ascii="Arial" w:hAnsi="Arial" w:cs="Arial"/>
              </w:rPr>
              <w:t xml:space="preserve"> be </w:t>
            </w:r>
            <w:proofErr w:type="spellStart"/>
            <w:r w:rsidRPr="00E546B2">
              <w:rPr>
                <w:rFonts w:ascii="Arial" w:hAnsi="Arial" w:cs="Arial"/>
              </w:rPr>
              <w:t>understood</w:t>
            </w:r>
            <w:proofErr w:type="spellEnd"/>
            <w:r w:rsidRPr="00E546B2">
              <w:rPr>
                <w:rFonts w:ascii="Arial" w:hAnsi="Arial" w:cs="Arial"/>
              </w:rPr>
              <w:t xml:space="preserve"> </w:t>
            </w:r>
            <w:proofErr w:type="spellStart"/>
            <w:r w:rsidRPr="00E546B2">
              <w:rPr>
                <w:rFonts w:ascii="Arial" w:hAnsi="Arial" w:cs="Arial"/>
              </w:rPr>
              <w:t>as</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installation</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identical</w:t>
            </w:r>
            <w:proofErr w:type="spellEnd"/>
            <w:r w:rsidRPr="00E546B2">
              <w:rPr>
                <w:rFonts w:ascii="Arial" w:hAnsi="Arial" w:cs="Arial"/>
              </w:rPr>
              <w:t xml:space="preserve">, </w:t>
            </w:r>
            <w:proofErr w:type="spellStart"/>
            <w:r w:rsidRPr="00E546B2">
              <w:rPr>
                <w:rFonts w:ascii="Arial" w:hAnsi="Arial" w:cs="Arial"/>
              </w:rPr>
              <w:t>fully</w:t>
            </w:r>
            <w:proofErr w:type="spellEnd"/>
            <w:r w:rsidRPr="00E546B2">
              <w:rPr>
                <w:rFonts w:ascii="Arial" w:hAnsi="Arial" w:cs="Arial"/>
              </w:rPr>
              <w:t xml:space="preserve"> </w:t>
            </w:r>
            <w:proofErr w:type="spellStart"/>
            <w:r w:rsidRPr="00E546B2">
              <w:rPr>
                <w:rFonts w:ascii="Arial" w:hAnsi="Arial" w:cs="Arial"/>
              </w:rPr>
              <w:t>independent</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 xml:space="preserve"> (</w:t>
            </w:r>
            <w:proofErr w:type="spellStart"/>
            <w:r w:rsidRPr="00E546B2">
              <w:rPr>
                <w:rFonts w:ascii="Arial" w:hAnsi="Arial" w:cs="Arial"/>
              </w:rPr>
              <w:t>including</w:t>
            </w:r>
            <w:proofErr w:type="spellEnd"/>
            <w:r w:rsidRPr="00E546B2">
              <w:rPr>
                <w:rFonts w:ascii="Arial" w:hAnsi="Arial" w:cs="Arial"/>
              </w:rPr>
              <w:t xml:space="preserve"> </w:t>
            </w:r>
            <w:proofErr w:type="spellStart"/>
            <w:r w:rsidRPr="00E546B2">
              <w:rPr>
                <w:rFonts w:ascii="Arial" w:hAnsi="Arial" w:cs="Arial"/>
              </w:rPr>
              <w:t>separate</w:t>
            </w:r>
            <w:proofErr w:type="spellEnd"/>
            <w:r w:rsidRPr="00E546B2">
              <w:rPr>
                <w:rFonts w:ascii="Arial" w:hAnsi="Arial" w:cs="Arial"/>
              </w:rPr>
              <w:t xml:space="preserve"> </w:t>
            </w:r>
            <w:proofErr w:type="spellStart"/>
            <w:r w:rsidRPr="00E546B2">
              <w:rPr>
                <w:rFonts w:ascii="Arial" w:hAnsi="Arial" w:cs="Arial"/>
              </w:rPr>
              <w:t>piping</w:t>
            </w:r>
            <w:proofErr w:type="spellEnd"/>
            <w:r w:rsidRPr="00E546B2">
              <w:rPr>
                <w:rFonts w:ascii="Arial" w:hAnsi="Arial" w:cs="Arial"/>
              </w:rPr>
              <w:t xml:space="preserve">, </w:t>
            </w:r>
            <w:proofErr w:type="spellStart"/>
            <w:r w:rsidRPr="00E546B2">
              <w:rPr>
                <w:rFonts w:ascii="Arial" w:hAnsi="Arial" w:cs="Arial"/>
              </w:rPr>
              <w:t>pumps</w:t>
            </w:r>
            <w:proofErr w:type="spellEnd"/>
            <w:r w:rsidRPr="00E546B2">
              <w:rPr>
                <w:rFonts w:ascii="Arial" w:hAnsi="Arial" w:cs="Arial"/>
              </w:rPr>
              <w:t xml:space="preserve">, </w:t>
            </w:r>
            <w:proofErr w:type="spellStart"/>
            <w:r w:rsidRPr="00E546B2">
              <w:rPr>
                <w:rFonts w:ascii="Arial" w:hAnsi="Arial" w:cs="Arial"/>
              </w:rPr>
              <w:t>valves</w:t>
            </w:r>
            <w:proofErr w:type="spellEnd"/>
            <w:r w:rsidRPr="00E546B2">
              <w:rPr>
                <w:rFonts w:ascii="Arial" w:hAnsi="Arial" w:cs="Arial"/>
              </w:rPr>
              <w:t xml:space="preserve">, </w:t>
            </w:r>
            <w:proofErr w:type="spellStart"/>
            <w:r w:rsidRPr="00E546B2">
              <w:rPr>
                <w:rFonts w:ascii="Arial" w:hAnsi="Arial" w:cs="Arial"/>
              </w:rPr>
              <w:t>control</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power</w:t>
            </w:r>
            <w:proofErr w:type="spellEnd"/>
            <w:r w:rsidRPr="00E546B2">
              <w:rPr>
                <w:rFonts w:ascii="Arial" w:hAnsi="Arial" w:cs="Arial"/>
              </w:rPr>
              <w:t xml:space="preserve"> </w:t>
            </w:r>
            <w:proofErr w:type="spellStart"/>
            <w:r w:rsidRPr="00E546B2">
              <w:rPr>
                <w:rFonts w:ascii="Arial" w:hAnsi="Arial" w:cs="Arial"/>
              </w:rPr>
              <w:t>supply</w:t>
            </w:r>
            <w:proofErr w:type="spellEnd"/>
            <w:r w:rsidRPr="00E546B2">
              <w:rPr>
                <w:rFonts w:ascii="Arial" w:hAnsi="Arial" w:cs="Arial"/>
              </w:rPr>
              <w:t xml:space="preserve"> </w:t>
            </w:r>
            <w:proofErr w:type="spellStart"/>
            <w:r w:rsidRPr="00E546B2">
              <w:rPr>
                <w:rFonts w:ascii="Arial" w:hAnsi="Arial" w:cs="Arial"/>
              </w:rPr>
              <w:t>circuits</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installation</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one</w:t>
            </w:r>
            <w:proofErr w:type="spellEnd"/>
            <w:r w:rsidRPr="00E546B2">
              <w:rPr>
                <w:rFonts w:ascii="Arial" w:hAnsi="Arial" w:cs="Arial"/>
              </w:rPr>
              <w:t xml:space="preserve"> </w:t>
            </w:r>
            <w:proofErr w:type="spellStart"/>
            <w:r w:rsidRPr="00E546B2">
              <w:rPr>
                <w:rFonts w:ascii="Arial" w:hAnsi="Arial" w:cs="Arial"/>
              </w:rPr>
              <w:t>system</w:t>
            </w:r>
            <w:proofErr w:type="spellEnd"/>
            <w:r w:rsidRPr="00E546B2">
              <w:rPr>
                <w:rFonts w:ascii="Arial" w:hAnsi="Arial" w:cs="Arial"/>
              </w:rPr>
              <w:t xml:space="preserve"> </w:t>
            </w:r>
            <w:proofErr w:type="spellStart"/>
            <w:r w:rsidRPr="00E546B2">
              <w:rPr>
                <w:rFonts w:ascii="Arial" w:hAnsi="Arial" w:cs="Arial"/>
              </w:rPr>
              <w:t>with</w:t>
            </w:r>
            <w:proofErr w:type="spellEnd"/>
            <w:r w:rsidRPr="00E546B2">
              <w:rPr>
                <w:rFonts w:ascii="Arial" w:hAnsi="Arial" w:cs="Arial"/>
              </w:rPr>
              <w:t xml:space="preserve"> </w:t>
            </w:r>
            <w:proofErr w:type="spellStart"/>
            <w:r w:rsidRPr="00E546B2">
              <w:rPr>
                <w:rFonts w:ascii="Arial" w:hAnsi="Arial" w:cs="Arial"/>
              </w:rPr>
              <w:t>duplicated</w:t>
            </w:r>
            <w:proofErr w:type="spellEnd"/>
            <w:r w:rsidRPr="00E546B2">
              <w:rPr>
                <w:rFonts w:ascii="Arial" w:hAnsi="Arial" w:cs="Arial"/>
              </w:rPr>
              <w:t>/</w:t>
            </w:r>
            <w:proofErr w:type="spellStart"/>
            <w:r w:rsidRPr="00E546B2">
              <w:rPr>
                <w:rFonts w:ascii="Arial" w:hAnsi="Arial" w:cs="Arial"/>
              </w:rPr>
              <w:t>backup</w:t>
            </w:r>
            <w:proofErr w:type="spellEnd"/>
            <w:r w:rsidRPr="00E546B2">
              <w:rPr>
                <w:rFonts w:ascii="Arial" w:hAnsi="Arial" w:cs="Arial"/>
              </w:rPr>
              <w:t xml:space="preserve"> </w:t>
            </w:r>
            <w:proofErr w:type="spellStart"/>
            <w:r w:rsidRPr="00E546B2">
              <w:rPr>
                <w:rFonts w:ascii="Arial" w:hAnsi="Arial" w:cs="Arial"/>
              </w:rPr>
              <w:t>critical</w:t>
            </w:r>
            <w:proofErr w:type="spellEnd"/>
            <w:r w:rsidRPr="00E546B2">
              <w:rPr>
                <w:rFonts w:ascii="Arial" w:hAnsi="Arial" w:cs="Arial"/>
              </w:rPr>
              <w:t xml:space="preserve"> </w:t>
            </w:r>
            <w:proofErr w:type="spellStart"/>
            <w:r w:rsidRPr="00E546B2">
              <w:rPr>
                <w:rFonts w:ascii="Arial" w:hAnsi="Arial" w:cs="Arial"/>
              </w:rPr>
              <w:t>components</w:t>
            </w:r>
            <w:proofErr w:type="spellEnd"/>
            <w:r w:rsidRPr="00E546B2">
              <w:rPr>
                <w:rFonts w:ascii="Arial" w:hAnsi="Arial" w:cs="Arial"/>
              </w:rPr>
              <w:t>?</w:t>
            </w:r>
          </w:p>
          <w:p w14:paraId="3716B86C" w14:textId="2A645775" w:rsidR="00E546B2" w:rsidRDefault="00E546B2" w:rsidP="00E546B2">
            <w:pPr>
              <w:rPr>
                <w:rFonts w:ascii="Arial" w:hAnsi="Arial" w:cs="Arial"/>
              </w:rPr>
            </w:pPr>
            <w:proofErr w:type="spellStart"/>
            <w:r w:rsidRPr="00E546B2">
              <w:rPr>
                <w:rFonts w:ascii="Arial" w:hAnsi="Arial" w:cs="Arial"/>
              </w:rPr>
              <w:t>Please</w:t>
            </w:r>
            <w:proofErr w:type="spellEnd"/>
            <w:r w:rsidRPr="00E546B2">
              <w:rPr>
                <w:rFonts w:ascii="Arial" w:hAnsi="Arial" w:cs="Arial"/>
              </w:rPr>
              <w:t xml:space="preserve"> also </w:t>
            </w:r>
            <w:proofErr w:type="spellStart"/>
            <w:r w:rsidRPr="00E546B2">
              <w:rPr>
                <w:rFonts w:ascii="Arial" w:hAnsi="Arial" w:cs="Arial"/>
              </w:rPr>
              <w:t>clarify</w:t>
            </w:r>
            <w:proofErr w:type="spellEnd"/>
            <w:r w:rsidRPr="00E546B2">
              <w:rPr>
                <w:rFonts w:ascii="Arial" w:hAnsi="Arial" w:cs="Arial"/>
              </w:rPr>
              <w:t xml:space="preserve"> </w:t>
            </w:r>
            <w:proofErr w:type="spellStart"/>
            <w:r w:rsidRPr="00E546B2">
              <w:rPr>
                <w:rFonts w:ascii="Arial" w:hAnsi="Arial" w:cs="Arial"/>
              </w:rPr>
              <w:t>whether</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fire</w:t>
            </w:r>
            <w:proofErr w:type="spellEnd"/>
            <w:r w:rsidRPr="00E546B2">
              <w:rPr>
                <w:rFonts w:ascii="Arial" w:hAnsi="Arial" w:cs="Arial"/>
              </w:rPr>
              <w:t xml:space="preserve"> </w:t>
            </w:r>
            <w:proofErr w:type="spellStart"/>
            <w:r w:rsidRPr="00E546B2">
              <w:rPr>
                <w:rFonts w:ascii="Arial" w:hAnsi="Arial" w:cs="Arial"/>
              </w:rPr>
              <w:t>detection</w:t>
            </w:r>
            <w:proofErr w:type="spellEnd"/>
            <w:r w:rsidRPr="00E546B2">
              <w:rPr>
                <w:rFonts w:ascii="Arial" w:hAnsi="Arial" w:cs="Arial"/>
              </w:rPr>
              <w:t xml:space="preserve"> </w:t>
            </w:r>
            <w:proofErr w:type="spellStart"/>
            <w:r w:rsidRPr="00E546B2">
              <w:rPr>
                <w:rFonts w:ascii="Arial" w:hAnsi="Arial" w:cs="Arial"/>
              </w:rPr>
              <w:t>system</w:t>
            </w:r>
            <w:proofErr w:type="spellEnd"/>
            <w:r w:rsidRPr="00E546B2">
              <w:rPr>
                <w:rFonts w:ascii="Arial" w:hAnsi="Arial" w:cs="Arial"/>
              </w:rPr>
              <w:t xml:space="preserve"> </w:t>
            </w:r>
            <w:proofErr w:type="spellStart"/>
            <w:r w:rsidRPr="00E546B2">
              <w:rPr>
                <w:rFonts w:ascii="Arial" w:hAnsi="Arial" w:cs="Arial"/>
              </w:rPr>
              <w:t>requires</w:t>
            </w:r>
            <w:proofErr w:type="spellEnd"/>
            <w:r w:rsidRPr="00E546B2">
              <w:rPr>
                <w:rFonts w:ascii="Arial" w:hAnsi="Arial" w:cs="Arial"/>
              </w:rPr>
              <w:t xml:space="preserve"> </w:t>
            </w:r>
            <w:proofErr w:type="spellStart"/>
            <w:r w:rsidRPr="00E546B2">
              <w:rPr>
                <w:rFonts w:ascii="Arial" w:hAnsi="Arial" w:cs="Arial"/>
              </w:rPr>
              <w:t>duplicate</w:t>
            </w:r>
            <w:proofErr w:type="spellEnd"/>
            <w:r w:rsidRPr="00E546B2">
              <w:rPr>
                <w:rFonts w:ascii="Arial" w:hAnsi="Arial" w:cs="Arial"/>
              </w:rPr>
              <w:t xml:space="preserve"> </w:t>
            </w:r>
            <w:proofErr w:type="spellStart"/>
            <w:r w:rsidRPr="00E546B2">
              <w:rPr>
                <w:rFonts w:ascii="Arial" w:hAnsi="Arial" w:cs="Arial"/>
              </w:rPr>
              <w:t>detection</w:t>
            </w:r>
            <w:proofErr w:type="spellEnd"/>
            <w:r w:rsidRPr="00E546B2">
              <w:rPr>
                <w:rFonts w:ascii="Arial" w:hAnsi="Arial" w:cs="Arial"/>
              </w:rPr>
              <w:t xml:space="preserve"> </w:t>
            </w:r>
            <w:proofErr w:type="spellStart"/>
            <w:r w:rsidRPr="00E546B2">
              <w:rPr>
                <w:rFonts w:ascii="Arial" w:hAnsi="Arial" w:cs="Arial"/>
              </w:rPr>
              <w:t>sensors</w:t>
            </w:r>
            <w:proofErr w:type="spellEnd"/>
            <w:r w:rsidRPr="00E546B2">
              <w:rPr>
                <w:rFonts w:ascii="Arial" w:hAnsi="Arial" w:cs="Arial"/>
              </w:rPr>
              <w:t xml:space="preserve"> </w:t>
            </w:r>
            <w:proofErr w:type="spellStart"/>
            <w:r w:rsidRPr="00E546B2">
              <w:rPr>
                <w:rFonts w:ascii="Arial" w:hAnsi="Arial" w:cs="Arial"/>
              </w:rPr>
              <w:t>in</w:t>
            </w:r>
            <w:proofErr w:type="spellEnd"/>
            <w:r w:rsidRPr="00E546B2">
              <w:rPr>
                <w:rFonts w:ascii="Arial" w:hAnsi="Arial" w:cs="Arial"/>
              </w:rPr>
              <w:t xml:space="preserve"> </w:t>
            </w:r>
            <w:proofErr w:type="spellStart"/>
            <w:r w:rsidRPr="00E546B2">
              <w:rPr>
                <w:rFonts w:ascii="Arial" w:hAnsi="Arial" w:cs="Arial"/>
              </w:rPr>
              <w:t>each</w:t>
            </w:r>
            <w:proofErr w:type="spellEnd"/>
            <w:r w:rsidRPr="00E546B2">
              <w:rPr>
                <w:rFonts w:ascii="Arial" w:hAnsi="Arial" w:cs="Arial"/>
              </w:rPr>
              <w:t xml:space="preserve"> </w:t>
            </w:r>
            <w:proofErr w:type="spellStart"/>
            <w:r w:rsidRPr="00E546B2">
              <w:rPr>
                <w:rFonts w:ascii="Arial" w:hAnsi="Arial" w:cs="Arial"/>
              </w:rPr>
              <w:t>protected</w:t>
            </w:r>
            <w:proofErr w:type="spellEnd"/>
            <w:r w:rsidRPr="00E546B2">
              <w:rPr>
                <w:rFonts w:ascii="Arial" w:hAnsi="Arial" w:cs="Arial"/>
              </w:rPr>
              <w:t xml:space="preserve"> </w:t>
            </w:r>
            <w:proofErr w:type="spellStart"/>
            <w:r w:rsidRPr="00E546B2">
              <w:rPr>
                <w:rFonts w:ascii="Arial" w:hAnsi="Arial" w:cs="Arial"/>
              </w:rPr>
              <w:t>area</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w:t>
            </w:r>
            <w:proofErr w:type="spellStart"/>
            <w:r w:rsidRPr="00E546B2">
              <w:rPr>
                <w:rFonts w:ascii="Arial" w:hAnsi="Arial" w:cs="Arial"/>
              </w:rPr>
              <w:t>whether</w:t>
            </w:r>
            <w:proofErr w:type="spellEnd"/>
            <w:r w:rsidRPr="00E546B2">
              <w:rPr>
                <w:rFonts w:ascii="Arial" w:hAnsi="Arial" w:cs="Arial"/>
              </w:rPr>
              <w:t xml:space="preserve"> </w:t>
            </w:r>
            <w:proofErr w:type="spellStart"/>
            <w:r w:rsidRPr="00E546B2">
              <w:rPr>
                <w:rFonts w:ascii="Arial" w:hAnsi="Arial" w:cs="Arial"/>
              </w:rPr>
              <w:t>another</w:t>
            </w:r>
            <w:proofErr w:type="spellEnd"/>
            <w:r w:rsidRPr="00E546B2">
              <w:rPr>
                <w:rFonts w:ascii="Arial" w:hAnsi="Arial" w:cs="Arial"/>
              </w:rPr>
              <w:t xml:space="preserve"> </w:t>
            </w:r>
            <w:proofErr w:type="spellStart"/>
            <w:r w:rsidRPr="00E546B2">
              <w:rPr>
                <w:rFonts w:ascii="Arial" w:hAnsi="Arial" w:cs="Arial"/>
              </w:rPr>
              <w:t>redundancy</w:t>
            </w:r>
            <w:proofErr w:type="spellEnd"/>
            <w:r w:rsidRPr="00E546B2">
              <w:rPr>
                <w:rFonts w:ascii="Arial" w:hAnsi="Arial" w:cs="Arial"/>
              </w:rPr>
              <w:t xml:space="preserve"> </w:t>
            </w:r>
            <w:proofErr w:type="spellStart"/>
            <w:r w:rsidRPr="00E546B2">
              <w:rPr>
                <w:rFonts w:ascii="Arial" w:hAnsi="Arial" w:cs="Arial"/>
              </w:rPr>
              <w:t>principle</w:t>
            </w:r>
            <w:proofErr w:type="spellEnd"/>
            <w:r w:rsidRPr="00E546B2">
              <w:rPr>
                <w:rFonts w:ascii="Arial" w:hAnsi="Arial" w:cs="Arial"/>
              </w:rPr>
              <w:t xml:space="preserve"> </w:t>
            </w:r>
            <w:proofErr w:type="spellStart"/>
            <w:r w:rsidRPr="00E546B2">
              <w:rPr>
                <w:rFonts w:ascii="Arial" w:hAnsi="Arial" w:cs="Arial"/>
              </w:rPr>
              <w:t>is</w:t>
            </w:r>
            <w:proofErr w:type="spellEnd"/>
            <w:r w:rsidRPr="00E546B2">
              <w:rPr>
                <w:rFonts w:ascii="Arial" w:hAnsi="Arial" w:cs="Arial"/>
              </w:rPr>
              <w:t xml:space="preserve"> </w:t>
            </w:r>
            <w:proofErr w:type="spellStart"/>
            <w:r w:rsidRPr="00E546B2">
              <w:rPr>
                <w:rFonts w:ascii="Arial" w:hAnsi="Arial" w:cs="Arial"/>
              </w:rPr>
              <w:t>applied</w:t>
            </w:r>
            <w:proofErr w:type="spellEnd"/>
            <w:r w:rsidRPr="00E546B2">
              <w:rPr>
                <w:rFonts w:ascii="Arial" w:hAnsi="Arial" w:cs="Arial"/>
              </w:rPr>
              <w:t xml:space="preserve">. </w:t>
            </w:r>
            <w:proofErr w:type="spellStart"/>
            <w:r w:rsidRPr="00E546B2">
              <w:rPr>
                <w:rFonts w:ascii="Arial" w:hAnsi="Arial" w:cs="Arial"/>
              </w:rPr>
              <w:t>Emergency</w:t>
            </w:r>
            <w:proofErr w:type="spellEnd"/>
            <w:r w:rsidRPr="00E546B2">
              <w:rPr>
                <w:rFonts w:ascii="Arial" w:hAnsi="Arial" w:cs="Arial"/>
              </w:rPr>
              <w:t xml:space="preserve"> </w:t>
            </w:r>
            <w:proofErr w:type="spellStart"/>
            <w:r w:rsidRPr="00E546B2">
              <w:rPr>
                <w:rFonts w:ascii="Arial" w:hAnsi="Arial" w:cs="Arial"/>
              </w:rPr>
              <w:t>power</w:t>
            </w:r>
            <w:proofErr w:type="spellEnd"/>
            <w:r w:rsidRPr="00E546B2">
              <w:rPr>
                <w:rFonts w:ascii="Arial" w:hAnsi="Arial" w:cs="Arial"/>
              </w:rPr>
              <w:t xml:space="preserve"> </w:t>
            </w:r>
            <w:proofErr w:type="spellStart"/>
            <w:r w:rsidRPr="00E546B2">
              <w:rPr>
                <w:rFonts w:ascii="Arial" w:hAnsi="Arial" w:cs="Arial"/>
              </w:rPr>
              <w:t>supply</w:t>
            </w:r>
            <w:proofErr w:type="spellEnd"/>
            <w:r w:rsidRPr="00E546B2">
              <w:rPr>
                <w:rFonts w:ascii="Arial" w:hAnsi="Arial" w:cs="Arial"/>
              </w:rPr>
              <w:t xml:space="preserve"> </w:t>
            </w:r>
            <w:proofErr w:type="spellStart"/>
            <w:r w:rsidRPr="00E546B2">
              <w:rPr>
                <w:rFonts w:ascii="Arial" w:hAnsi="Arial" w:cs="Arial"/>
              </w:rPr>
              <w:t>equipment</w:t>
            </w:r>
            <w:proofErr w:type="spellEnd"/>
            <w:r w:rsidRPr="00E546B2">
              <w:rPr>
                <w:rFonts w:ascii="Arial" w:hAnsi="Arial" w:cs="Arial"/>
              </w:rPr>
              <w:t xml:space="preserve"> – ​​</w:t>
            </w: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redundancy</w:t>
            </w:r>
            <w:proofErr w:type="spellEnd"/>
            <w:r w:rsidRPr="00E546B2">
              <w:rPr>
                <w:rFonts w:ascii="Arial" w:hAnsi="Arial" w:cs="Arial"/>
              </w:rPr>
              <w:t xml:space="preserve">” </w:t>
            </w:r>
            <w:proofErr w:type="spellStart"/>
            <w:r w:rsidRPr="00E546B2">
              <w:rPr>
                <w:rFonts w:ascii="Arial" w:hAnsi="Arial" w:cs="Arial"/>
              </w:rPr>
              <w:t>mean</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installation</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independent</w:t>
            </w:r>
            <w:proofErr w:type="spellEnd"/>
            <w:r w:rsidRPr="00E546B2">
              <w:rPr>
                <w:rFonts w:ascii="Arial" w:hAnsi="Arial" w:cs="Arial"/>
              </w:rPr>
              <w:t xml:space="preserve"> </w:t>
            </w:r>
            <w:proofErr w:type="spellStart"/>
            <w:r w:rsidRPr="00E546B2">
              <w:rPr>
                <w:rFonts w:ascii="Arial" w:hAnsi="Arial" w:cs="Arial"/>
              </w:rPr>
              <w:t>emergency</w:t>
            </w:r>
            <w:proofErr w:type="spellEnd"/>
            <w:r w:rsidRPr="00E546B2">
              <w:rPr>
                <w:rFonts w:ascii="Arial" w:hAnsi="Arial" w:cs="Arial"/>
              </w:rPr>
              <w:t xml:space="preserve"> </w:t>
            </w:r>
            <w:proofErr w:type="spellStart"/>
            <w:r w:rsidRPr="00E546B2">
              <w:rPr>
                <w:rFonts w:ascii="Arial" w:hAnsi="Arial" w:cs="Arial"/>
              </w:rPr>
              <w:t>power</w:t>
            </w:r>
            <w:proofErr w:type="spellEnd"/>
            <w:r w:rsidRPr="00E546B2">
              <w:rPr>
                <w:rFonts w:ascii="Arial" w:hAnsi="Arial" w:cs="Arial"/>
              </w:rPr>
              <w:t xml:space="preserve"> </w:t>
            </w:r>
            <w:proofErr w:type="spellStart"/>
            <w:r w:rsidRPr="00E546B2">
              <w:rPr>
                <w:rFonts w:ascii="Arial" w:hAnsi="Arial" w:cs="Arial"/>
              </w:rPr>
              <w:t>supplies</w:t>
            </w:r>
            <w:proofErr w:type="spellEnd"/>
            <w:r w:rsidRPr="00E546B2">
              <w:rPr>
                <w:rFonts w:ascii="Arial" w:hAnsi="Arial" w:cs="Arial"/>
              </w:rPr>
              <w:t xml:space="preserve"> </w:t>
            </w:r>
            <w:proofErr w:type="spellStart"/>
            <w:r w:rsidRPr="00E546B2">
              <w:rPr>
                <w:rFonts w:ascii="Arial" w:hAnsi="Arial" w:cs="Arial"/>
              </w:rPr>
              <w:t>including</w:t>
            </w:r>
            <w:proofErr w:type="spellEnd"/>
            <w:r w:rsidRPr="00E546B2">
              <w:rPr>
                <w:rFonts w:ascii="Arial" w:hAnsi="Arial" w:cs="Arial"/>
              </w:rPr>
              <w:t xml:space="preserve"> (</w:t>
            </w:r>
            <w:proofErr w:type="spellStart"/>
            <w:r w:rsidRPr="00E546B2">
              <w:rPr>
                <w:rFonts w:ascii="Arial" w:hAnsi="Arial" w:cs="Arial"/>
              </w:rPr>
              <w:t>e.g</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generators</w:t>
            </w:r>
            <w:proofErr w:type="spellEnd"/>
            <w:r w:rsidRPr="00E546B2">
              <w:rPr>
                <w:rFonts w:ascii="Arial" w:hAnsi="Arial" w:cs="Arial"/>
              </w:rPr>
              <w:t xml:space="preserve">, </w:t>
            </w:r>
            <w:proofErr w:type="spellStart"/>
            <w:r w:rsidRPr="00E546B2">
              <w:rPr>
                <w:rFonts w:ascii="Arial" w:hAnsi="Arial" w:cs="Arial"/>
              </w:rPr>
              <w:t>separate</w:t>
            </w:r>
            <w:proofErr w:type="spellEnd"/>
            <w:r w:rsidRPr="00E546B2">
              <w:rPr>
                <w:rFonts w:ascii="Arial" w:hAnsi="Arial" w:cs="Arial"/>
              </w:rPr>
              <w:t xml:space="preserve"> </w:t>
            </w:r>
            <w:proofErr w:type="spellStart"/>
            <w:r w:rsidRPr="00E546B2">
              <w:rPr>
                <w:rFonts w:ascii="Arial" w:hAnsi="Arial" w:cs="Arial"/>
              </w:rPr>
              <w:t>battery</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w:t>
            </w:r>
            <w:proofErr w:type="spellStart"/>
            <w:r w:rsidRPr="00E546B2">
              <w:rPr>
                <w:rFonts w:ascii="Arial" w:hAnsi="Arial" w:cs="Arial"/>
              </w:rPr>
              <w:t>is</w:t>
            </w:r>
            <w:proofErr w:type="spellEnd"/>
            <w:r w:rsidRPr="00E546B2">
              <w:rPr>
                <w:rFonts w:ascii="Arial" w:hAnsi="Arial" w:cs="Arial"/>
              </w:rPr>
              <w:t xml:space="preserve"> </w:t>
            </w:r>
            <w:proofErr w:type="spellStart"/>
            <w:r w:rsidRPr="00E546B2">
              <w:rPr>
                <w:rFonts w:ascii="Arial" w:hAnsi="Arial" w:cs="Arial"/>
              </w:rPr>
              <w:t>one</w:t>
            </w:r>
            <w:proofErr w:type="spellEnd"/>
            <w:r w:rsidRPr="00E546B2">
              <w:rPr>
                <w:rFonts w:ascii="Arial" w:hAnsi="Arial" w:cs="Arial"/>
              </w:rPr>
              <w:t xml:space="preserve"> </w:t>
            </w:r>
            <w:proofErr w:type="spellStart"/>
            <w:r w:rsidRPr="00E546B2">
              <w:rPr>
                <w:rFonts w:ascii="Arial" w:hAnsi="Arial" w:cs="Arial"/>
              </w:rPr>
              <w:t>emergency</w:t>
            </w:r>
            <w:proofErr w:type="spellEnd"/>
            <w:r w:rsidRPr="00E546B2">
              <w:rPr>
                <w:rFonts w:ascii="Arial" w:hAnsi="Arial" w:cs="Arial"/>
              </w:rPr>
              <w:t xml:space="preserve"> </w:t>
            </w:r>
            <w:proofErr w:type="spellStart"/>
            <w:r w:rsidRPr="00E546B2">
              <w:rPr>
                <w:rFonts w:ascii="Arial" w:hAnsi="Arial" w:cs="Arial"/>
              </w:rPr>
              <w:t>power</w:t>
            </w:r>
            <w:proofErr w:type="spellEnd"/>
            <w:r w:rsidRPr="00E546B2">
              <w:rPr>
                <w:rFonts w:ascii="Arial" w:hAnsi="Arial" w:cs="Arial"/>
              </w:rPr>
              <w:t xml:space="preserve"> </w:t>
            </w:r>
            <w:proofErr w:type="spellStart"/>
            <w:r w:rsidRPr="00E546B2">
              <w:rPr>
                <w:rFonts w:ascii="Arial" w:hAnsi="Arial" w:cs="Arial"/>
              </w:rPr>
              <w:t>supply</w:t>
            </w:r>
            <w:proofErr w:type="spellEnd"/>
            <w:r w:rsidRPr="00E546B2">
              <w:rPr>
                <w:rFonts w:ascii="Arial" w:hAnsi="Arial" w:cs="Arial"/>
              </w:rPr>
              <w:t xml:space="preserve"> </w:t>
            </w:r>
            <w:proofErr w:type="spellStart"/>
            <w:r w:rsidRPr="00E546B2">
              <w:rPr>
                <w:rFonts w:ascii="Arial" w:hAnsi="Arial" w:cs="Arial"/>
              </w:rPr>
              <w:t>with</w:t>
            </w:r>
            <w:proofErr w:type="spellEnd"/>
            <w:r w:rsidRPr="00E546B2">
              <w:rPr>
                <w:rFonts w:ascii="Arial" w:hAnsi="Arial" w:cs="Arial"/>
              </w:rPr>
              <w:t xml:space="preserve"> </w:t>
            </w:r>
            <w:proofErr w:type="spellStart"/>
            <w:r w:rsidRPr="00E546B2">
              <w:rPr>
                <w:rFonts w:ascii="Arial" w:hAnsi="Arial" w:cs="Arial"/>
              </w:rPr>
              <w:t>backup</w:t>
            </w:r>
            <w:proofErr w:type="spellEnd"/>
            <w:r w:rsidRPr="00E546B2">
              <w:rPr>
                <w:rFonts w:ascii="Arial" w:hAnsi="Arial" w:cs="Arial"/>
              </w:rPr>
              <w:t xml:space="preserve"> </w:t>
            </w:r>
            <w:proofErr w:type="spellStart"/>
            <w:r w:rsidRPr="00E546B2">
              <w:rPr>
                <w:rFonts w:ascii="Arial" w:hAnsi="Arial" w:cs="Arial"/>
              </w:rPr>
              <w:t>components</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separate</w:t>
            </w:r>
            <w:proofErr w:type="spellEnd"/>
            <w:r w:rsidRPr="00E546B2">
              <w:rPr>
                <w:rFonts w:ascii="Arial" w:hAnsi="Arial" w:cs="Arial"/>
              </w:rPr>
              <w:t xml:space="preserve"> </w:t>
            </w:r>
            <w:proofErr w:type="spellStart"/>
            <w:r w:rsidRPr="00E546B2">
              <w:rPr>
                <w:rFonts w:ascii="Arial" w:hAnsi="Arial" w:cs="Arial"/>
              </w:rPr>
              <w:t>power</w:t>
            </w:r>
            <w:proofErr w:type="spellEnd"/>
            <w:r w:rsidRPr="00E546B2">
              <w:rPr>
                <w:rFonts w:ascii="Arial" w:hAnsi="Arial" w:cs="Arial"/>
              </w:rPr>
              <w:t xml:space="preserve"> </w:t>
            </w:r>
            <w:proofErr w:type="spellStart"/>
            <w:r w:rsidRPr="00E546B2">
              <w:rPr>
                <w:rFonts w:ascii="Arial" w:hAnsi="Arial" w:cs="Arial"/>
              </w:rPr>
              <w:t>lines</w:t>
            </w:r>
            <w:proofErr w:type="spellEnd"/>
            <w:r w:rsidRPr="00E546B2">
              <w:rPr>
                <w:rFonts w:ascii="Arial" w:hAnsi="Arial" w:cs="Arial"/>
              </w:rPr>
              <w:t xml:space="preserve"> </w:t>
            </w:r>
            <w:proofErr w:type="spellStart"/>
            <w:r w:rsidRPr="00E546B2">
              <w:rPr>
                <w:rFonts w:ascii="Arial" w:hAnsi="Arial" w:cs="Arial"/>
              </w:rPr>
              <w:t>sufficient</w:t>
            </w:r>
            <w:proofErr w:type="spellEnd"/>
            <w:r w:rsidRPr="00E546B2">
              <w:rPr>
                <w:rFonts w:ascii="Arial" w:hAnsi="Arial" w:cs="Arial"/>
              </w:rPr>
              <w:t>?</w:t>
            </w:r>
          </w:p>
          <w:p w14:paraId="2291D02C" w14:textId="77777777" w:rsidR="00E546B2" w:rsidRDefault="00E546B2" w:rsidP="007D6E31">
            <w:pPr>
              <w:rPr>
                <w:rFonts w:ascii="Arial" w:hAnsi="Arial" w:cs="Arial"/>
              </w:rPr>
            </w:pPr>
          </w:p>
          <w:p w14:paraId="413F25E0" w14:textId="1688AD37" w:rsidR="00350370" w:rsidRPr="00AC768D" w:rsidDel="00471452" w:rsidRDefault="00350370" w:rsidP="00350370">
            <w:pPr>
              <w:rPr>
                <w:rFonts w:ascii="Arial" w:hAnsi="Arial" w:cs="Arial"/>
              </w:rPr>
            </w:pPr>
          </w:p>
        </w:tc>
        <w:tc>
          <w:tcPr>
            <w:tcW w:w="2197" w:type="pct"/>
          </w:tcPr>
          <w:p w14:paraId="7EC5A2AD" w14:textId="77777777" w:rsidR="00BF2508" w:rsidRDefault="008B3C4C" w:rsidP="00E95870">
            <w:pPr>
              <w:rPr>
                <w:rFonts w:ascii="Arial" w:hAnsi="Arial" w:cs="Arial"/>
              </w:rPr>
            </w:pPr>
            <w:r w:rsidRPr="008B3C4C">
              <w:rPr>
                <w:rFonts w:ascii="Arial" w:hAnsi="Arial" w:cs="Arial"/>
              </w:rPr>
              <w:lastRenderedPageBreak/>
              <w:t xml:space="preserve">Žr. </w:t>
            </w:r>
            <w:r>
              <w:rPr>
                <w:rFonts w:ascii="Arial" w:hAnsi="Arial" w:cs="Arial"/>
              </w:rPr>
              <w:t>atsakymą į 6 klausimą.</w:t>
            </w:r>
            <w:r w:rsidRPr="008B3C4C">
              <w:rPr>
                <w:rFonts w:ascii="Arial" w:hAnsi="Arial" w:cs="Arial"/>
              </w:rPr>
              <w:t xml:space="preserve"> Dubliavimas turi atitikti klasei keliamus reikalavimus. Pateikus techninius sprendinius bus vykdomas jų vertinimas.</w:t>
            </w:r>
          </w:p>
          <w:p w14:paraId="10CD9C89" w14:textId="77777777" w:rsidR="00B70C80" w:rsidRDefault="00B70C80" w:rsidP="00E95870">
            <w:pPr>
              <w:rPr>
                <w:rFonts w:ascii="Arial" w:hAnsi="Arial" w:cs="Arial"/>
              </w:rPr>
            </w:pPr>
          </w:p>
          <w:p w14:paraId="2E9CE50F" w14:textId="00317A5E" w:rsidR="00B70C80" w:rsidRPr="00FF3015" w:rsidDel="00471452" w:rsidRDefault="00B70C80" w:rsidP="00E95870">
            <w:pPr>
              <w:rPr>
                <w:rFonts w:ascii="Arial" w:hAnsi="Arial" w:cs="Arial"/>
              </w:rPr>
            </w:pPr>
            <w:proofErr w:type="spellStart"/>
            <w:r w:rsidRPr="00B70C80">
              <w:rPr>
                <w:rFonts w:ascii="Arial" w:hAnsi="Arial" w:cs="Arial"/>
              </w:rPr>
              <w:t>See</w:t>
            </w:r>
            <w:proofErr w:type="spellEnd"/>
            <w:r w:rsidRPr="00B70C80">
              <w:rPr>
                <w:rFonts w:ascii="Arial" w:hAnsi="Arial" w:cs="Arial"/>
              </w:rPr>
              <w:t xml:space="preserve"> </w:t>
            </w:r>
            <w:proofErr w:type="spellStart"/>
            <w:r w:rsidRPr="00B70C80">
              <w:rPr>
                <w:rFonts w:ascii="Arial" w:hAnsi="Arial" w:cs="Arial"/>
              </w:rPr>
              <w:t>the</w:t>
            </w:r>
            <w:proofErr w:type="spellEnd"/>
            <w:r>
              <w:rPr>
                <w:rFonts w:ascii="Arial" w:hAnsi="Arial" w:cs="Arial"/>
              </w:rPr>
              <w:t xml:space="preserve"> </w:t>
            </w:r>
            <w:proofErr w:type="spellStart"/>
            <w:r>
              <w:rPr>
                <w:rFonts w:ascii="Arial" w:hAnsi="Arial" w:cs="Arial"/>
              </w:rPr>
              <w:t>answer</w:t>
            </w:r>
            <w:proofErr w:type="spellEnd"/>
            <w:r>
              <w:rPr>
                <w:rFonts w:ascii="Arial" w:hAnsi="Arial" w:cs="Arial"/>
              </w:rPr>
              <w:t xml:space="preserve"> to 6th </w:t>
            </w:r>
            <w:proofErr w:type="spellStart"/>
            <w:r>
              <w:rPr>
                <w:rFonts w:ascii="Arial" w:hAnsi="Arial" w:cs="Arial"/>
              </w:rPr>
              <w:t>question</w:t>
            </w:r>
            <w:proofErr w:type="spellEnd"/>
            <w:r w:rsidRPr="00B70C80">
              <w:rPr>
                <w:rFonts w:ascii="Arial" w:hAnsi="Arial" w:cs="Arial"/>
              </w:rPr>
              <w:t xml:space="preserve"> </w:t>
            </w:r>
            <w:proofErr w:type="spellStart"/>
            <w:r w:rsidRPr="00B70C80">
              <w:rPr>
                <w:rFonts w:ascii="Arial" w:hAnsi="Arial" w:cs="Arial"/>
              </w:rPr>
              <w:t>above</w:t>
            </w:r>
            <w:proofErr w:type="spellEnd"/>
            <w:r w:rsidRPr="00B70C80">
              <w:rPr>
                <w:rFonts w:ascii="Arial" w:hAnsi="Arial" w:cs="Arial"/>
              </w:rPr>
              <w:t xml:space="preserve">. </w:t>
            </w:r>
            <w:proofErr w:type="spellStart"/>
            <w:r w:rsidRPr="00B70C80">
              <w:rPr>
                <w:rFonts w:ascii="Arial" w:hAnsi="Arial" w:cs="Arial"/>
              </w:rPr>
              <w:t>Redundancy</w:t>
            </w:r>
            <w:proofErr w:type="spellEnd"/>
            <w:r w:rsidRPr="00B70C80">
              <w:rPr>
                <w:rFonts w:ascii="Arial" w:hAnsi="Arial" w:cs="Arial"/>
              </w:rPr>
              <w:t xml:space="preserve"> </w:t>
            </w:r>
            <w:proofErr w:type="spellStart"/>
            <w:r w:rsidRPr="00B70C80">
              <w:rPr>
                <w:rFonts w:ascii="Arial" w:hAnsi="Arial" w:cs="Arial"/>
              </w:rPr>
              <w:t>must</w:t>
            </w:r>
            <w:proofErr w:type="spellEnd"/>
            <w:r w:rsidRPr="00B70C80">
              <w:rPr>
                <w:rFonts w:ascii="Arial" w:hAnsi="Arial" w:cs="Arial"/>
              </w:rPr>
              <w:t xml:space="preserve"> </w:t>
            </w:r>
            <w:proofErr w:type="spellStart"/>
            <w:r w:rsidRPr="00B70C80">
              <w:rPr>
                <w:rFonts w:ascii="Arial" w:hAnsi="Arial" w:cs="Arial"/>
              </w:rPr>
              <w:t>comply</w:t>
            </w:r>
            <w:proofErr w:type="spellEnd"/>
            <w:r w:rsidRPr="00B70C80">
              <w:rPr>
                <w:rFonts w:ascii="Arial" w:hAnsi="Arial" w:cs="Arial"/>
              </w:rPr>
              <w:t xml:space="preserve"> </w:t>
            </w:r>
            <w:proofErr w:type="spellStart"/>
            <w:r w:rsidRPr="00B70C80">
              <w:rPr>
                <w:rFonts w:ascii="Arial" w:hAnsi="Arial" w:cs="Arial"/>
              </w:rPr>
              <w:t>with</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applicable</w:t>
            </w:r>
            <w:proofErr w:type="spellEnd"/>
            <w:r w:rsidRPr="00B70C80">
              <w:rPr>
                <w:rFonts w:ascii="Arial" w:hAnsi="Arial" w:cs="Arial"/>
              </w:rPr>
              <w:t xml:space="preserve"> </w:t>
            </w:r>
            <w:proofErr w:type="spellStart"/>
            <w:r w:rsidRPr="00B70C80">
              <w:rPr>
                <w:rFonts w:ascii="Arial" w:hAnsi="Arial" w:cs="Arial"/>
              </w:rPr>
              <w:t>notations</w:t>
            </w:r>
            <w:proofErr w:type="spellEnd"/>
            <w:r w:rsidRPr="00B70C80">
              <w:rPr>
                <w:rFonts w:ascii="Arial" w:hAnsi="Arial" w:cs="Arial"/>
              </w:rPr>
              <w:t xml:space="preserve">. Any </w:t>
            </w:r>
            <w:proofErr w:type="spellStart"/>
            <w:r w:rsidRPr="00B70C80">
              <w:rPr>
                <w:rFonts w:ascii="Arial" w:hAnsi="Arial" w:cs="Arial"/>
              </w:rPr>
              <w:t>proposed</w:t>
            </w:r>
            <w:proofErr w:type="spellEnd"/>
            <w:r w:rsidRPr="00B70C80">
              <w:rPr>
                <w:rFonts w:ascii="Arial" w:hAnsi="Arial" w:cs="Arial"/>
              </w:rPr>
              <w:t xml:space="preserve"> </w:t>
            </w:r>
            <w:proofErr w:type="spellStart"/>
            <w:r w:rsidRPr="00B70C80">
              <w:rPr>
                <w:rFonts w:ascii="Arial" w:hAnsi="Arial" w:cs="Arial"/>
              </w:rPr>
              <w:t>technical</w:t>
            </w:r>
            <w:proofErr w:type="spellEnd"/>
            <w:r w:rsidRPr="00B70C80">
              <w:rPr>
                <w:rFonts w:ascii="Arial" w:hAnsi="Arial" w:cs="Arial"/>
              </w:rPr>
              <w:t xml:space="preserve"> </w:t>
            </w:r>
            <w:proofErr w:type="spellStart"/>
            <w:r w:rsidRPr="00B70C80">
              <w:rPr>
                <w:rFonts w:ascii="Arial" w:hAnsi="Arial" w:cs="Arial"/>
              </w:rPr>
              <w:t>solutions</w:t>
            </w:r>
            <w:proofErr w:type="spellEnd"/>
            <w:r w:rsidRPr="00B70C80">
              <w:rPr>
                <w:rFonts w:ascii="Arial" w:hAnsi="Arial" w:cs="Arial"/>
              </w:rPr>
              <w:t xml:space="preserve"> </w:t>
            </w:r>
            <w:proofErr w:type="spellStart"/>
            <w:r w:rsidRPr="00B70C80">
              <w:rPr>
                <w:rFonts w:ascii="Arial" w:hAnsi="Arial" w:cs="Arial"/>
              </w:rPr>
              <w:t>will</w:t>
            </w:r>
            <w:proofErr w:type="spellEnd"/>
            <w:r w:rsidRPr="00B70C80">
              <w:rPr>
                <w:rFonts w:ascii="Arial" w:hAnsi="Arial" w:cs="Arial"/>
              </w:rPr>
              <w:t xml:space="preserve"> be </w:t>
            </w:r>
            <w:proofErr w:type="spellStart"/>
            <w:r w:rsidRPr="00B70C80">
              <w:rPr>
                <w:rFonts w:ascii="Arial" w:hAnsi="Arial" w:cs="Arial"/>
              </w:rPr>
              <w:t>evaluated</w:t>
            </w:r>
            <w:proofErr w:type="spellEnd"/>
            <w:r w:rsidRPr="00B70C80">
              <w:rPr>
                <w:rFonts w:ascii="Arial" w:hAnsi="Arial" w:cs="Arial"/>
              </w:rPr>
              <w:t>.</w:t>
            </w:r>
          </w:p>
        </w:tc>
      </w:tr>
      <w:tr w:rsidR="00BF2508" w:rsidRPr="000A0080" w14:paraId="4D39B385" w14:textId="77777777" w:rsidTr="00731837">
        <w:tc>
          <w:tcPr>
            <w:tcW w:w="257" w:type="pct"/>
          </w:tcPr>
          <w:p w14:paraId="19B36594" w14:textId="643882E8" w:rsidR="00BF2508" w:rsidRPr="00AC768D" w:rsidRDefault="008B3C4C">
            <w:pPr>
              <w:rPr>
                <w:rFonts w:ascii="Arial" w:hAnsi="Arial" w:cs="Arial"/>
              </w:rPr>
            </w:pPr>
            <w:r>
              <w:rPr>
                <w:rFonts w:ascii="Arial" w:hAnsi="Arial" w:cs="Arial"/>
              </w:rPr>
              <w:lastRenderedPageBreak/>
              <w:t>8.</w:t>
            </w:r>
          </w:p>
        </w:tc>
        <w:tc>
          <w:tcPr>
            <w:tcW w:w="2546" w:type="pct"/>
          </w:tcPr>
          <w:p w14:paraId="688AB792" w14:textId="77777777" w:rsidR="00BF2508" w:rsidRDefault="00610BDF" w:rsidP="00EE5D67">
            <w:pPr>
              <w:rPr>
                <w:rFonts w:ascii="Arial" w:hAnsi="Arial" w:cs="Arial"/>
              </w:rPr>
            </w:pPr>
            <w:r w:rsidRPr="00610BDF">
              <w:rPr>
                <w:rFonts w:ascii="Arial" w:hAnsi="Arial" w:cs="Arial"/>
              </w:rPr>
              <w:t xml:space="preserve">PROPULSIJA </w:t>
            </w:r>
            <w:proofErr w:type="spellStart"/>
            <w:r w:rsidRPr="00610BDF">
              <w:rPr>
                <w:rFonts w:ascii="Arial" w:hAnsi="Arial" w:cs="Arial"/>
              </w:rPr>
              <w:t>Eil</w:t>
            </w:r>
            <w:proofErr w:type="spellEnd"/>
            <w:r w:rsidRPr="00610BDF">
              <w:rPr>
                <w:rFonts w:ascii="Arial" w:hAnsi="Arial" w:cs="Arial"/>
              </w:rPr>
              <w:t xml:space="preserve"> </w:t>
            </w:r>
            <w:proofErr w:type="spellStart"/>
            <w:r w:rsidRPr="00610BDF">
              <w:rPr>
                <w:rFonts w:ascii="Arial" w:hAnsi="Arial" w:cs="Arial"/>
              </w:rPr>
              <w:t>nr.</w:t>
            </w:r>
            <w:proofErr w:type="spellEnd"/>
            <w:r w:rsidRPr="00610BDF">
              <w:rPr>
                <w:rFonts w:ascii="Arial" w:hAnsi="Arial" w:cs="Arial"/>
              </w:rPr>
              <w:t xml:space="preserve"> 28.</w:t>
            </w:r>
          </w:p>
          <w:p w14:paraId="69317ABF" w14:textId="77777777" w:rsidR="00610BDF" w:rsidRDefault="00610BDF" w:rsidP="00EE5D67">
            <w:pPr>
              <w:rPr>
                <w:rFonts w:ascii="Arial" w:hAnsi="Arial" w:cs="Arial"/>
              </w:rPr>
            </w:pPr>
            <w:r w:rsidRPr="00610BDF">
              <w:rPr>
                <w:rFonts w:ascii="Arial" w:hAnsi="Arial" w:cs="Arial"/>
              </w:rPr>
              <w:t xml:space="preserve">Prašome patikslinti šį punktą. Šiuo reikalavimu norima pabrėžti, kad </w:t>
            </w:r>
            <w:proofErr w:type="spellStart"/>
            <w:r w:rsidRPr="00610BDF">
              <w:rPr>
                <w:rFonts w:ascii="Arial" w:hAnsi="Arial" w:cs="Arial"/>
              </w:rPr>
              <w:t>propulsinis</w:t>
            </w:r>
            <w:proofErr w:type="spellEnd"/>
            <w:r w:rsidRPr="00610BDF">
              <w:rPr>
                <w:rFonts w:ascii="Arial" w:hAnsi="Arial" w:cs="Arial"/>
              </w:rPr>
              <w:t xml:space="preserve"> kompleksas turi būti iš 2 vnt.? Pvz. </w:t>
            </w:r>
            <w:proofErr w:type="spellStart"/>
            <w:r w:rsidRPr="00610BDF">
              <w:rPr>
                <w:rFonts w:ascii="Arial" w:hAnsi="Arial" w:cs="Arial"/>
              </w:rPr>
              <w:t>propulsinis</w:t>
            </w:r>
            <w:proofErr w:type="spellEnd"/>
            <w:r w:rsidRPr="00610BDF">
              <w:rPr>
                <w:rFonts w:ascii="Arial" w:hAnsi="Arial" w:cs="Arial"/>
              </w:rPr>
              <w:t xml:space="preserve"> kompleksas tūrėtų būti sudarytas iš dviejų atskirų </w:t>
            </w:r>
            <w:proofErr w:type="spellStart"/>
            <w:r w:rsidRPr="00610BDF">
              <w:rPr>
                <w:rFonts w:ascii="Arial" w:hAnsi="Arial" w:cs="Arial"/>
              </w:rPr>
              <w:t>azimutalinių</w:t>
            </w:r>
            <w:proofErr w:type="spellEnd"/>
            <w:r w:rsidRPr="00610BDF">
              <w:rPr>
                <w:rFonts w:ascii="Arial" w:hAnsi="Arial" w:cs="Arial"/>
              </w:rPr>
              <w:t xml:space="preserve"> </w:t>
            </w:r>
            <w:proofErr w:type="spellStart"/>
            <w:r w:rsidRPr="00610BDF">
              <w:rPr>
                <w:rFonts w:ascii="Arial" w:hAnsi="Arial" w:cs="Arial"/>
              </w:rPr>
              <w:t>kolonelėlių</w:t>
            </w:r>
            <w:proofErr w:type="spellEnd"/>
            <w:r w:rsidRPr="00610BDF">
              <w:rPr>
                <w:rFonts w:ascii="Arial" w:hAnsi="Arial" w:cs="Arial"/>
              </w:rPr>
              <w:t>?</w:t>
            </w:r>
          </w:p>
          <w:p w14:paraId="457180A4" w14:textId="77777777" w:rsidR="00826CDD" w:rsidRDefault="00826CDD" w:rsidP="00EE5D67">
            <w:pPr>
              <w:rPr>
                <w:rFonts w:ascii="Arial" w:hAnsi="Arial" w:cs="Arial"/>
              </w:rPr>
            </w:pPr>
          </w:p>
          <w:p w14:paraId="3103DF0E" w14:textId="200EA172" w:rsidR="00826CDD" w:rsidRDefault="007D6E31" w:rsidP="00EE5D67">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79E48D30" w14:textId="709898A2" w:rsidR="00826CDD" w:rsidRDefault="00EA0067" w:rsidP="00EE5D67">
            <w:pPr>
              <w:rPr>
                <w:rFonts w:ascii="Arial" w:hAnsi="Arial" w:cs="Arial"/>
              </w:rPr>
            </w:pPr>
            <w:r w:rsidRPr="00EA0067">
              <w:rPr>
                <w:rFonts w:ascii="Arial" w:hAnsi="Arial" w:cs="Arial"/>
              </w:rPr>
              <w:t>PROPULSION</w:t>
            </w:r>
            <w:r>
              <w:rPr>
                <w:rFonts w:ascii="Arial" w:hAnsi="Arial" w:cs="Arial"/>
              </w:rPr>
              <w:t xml:space="preserve">, </w:t>
            </w:r>
            <w:proofErr w:type="spellStart"/>
            <w:r>
              <w:rPr>
                <w:rFonts w:ascii="Arial" w:hAnsi="Arial" w:cs="Arial"/>
              </w:rPr>
              <w:t>point</w:t>
            </w:r>
            <w:proofErr w:type="spellEnd"/>
            <w:r>
              <w:rPr>
                <w:rFonts w:ascii="Arial" w:hAnsi="Arial" w:cs="Arial"/>
              </w:rPr>
              <w:t xml:space="preserve"> Nr. 28</w:t>
            </w:r>
          </w:p>
          <w:p w14:paraId="4D179FAB" w14:textId="0A3C6822" w:rsidR="007D6E31" w:rsidRDefault="00E546B2" w:rsidP="00EE5D67">
            <w:pPr>
              <w:rPr>
                <w:rFonts w:ascii="Arial" w:hAnsi="Arial" w:cs="Arial"/>
              </w:rPr>
            </w:pP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clarify</w:t>
            </w:r>
            <w:proofErr w:type="spellEnd"/>
            <w:r w:rsidRPr="00E546B2">
              <w:rPr>
                <w:rFonts w:ascii="Arial" w:hAnsi="Arial" w:cs="Arial"/>
              </w:rPr>
              <w:t xml:space="preserve"> </w:t>
            </w:r>
            <w:proofErr w:type="spellStart"/>
            <w:r w:rsidRPr="00E546B2">
              <w:rPr>
                <w:rFonts w:ascii="Arial" w:hAnsi="Arial" w:cs="Arial"/>
              </w:rPr>
              <w:t>this</w:t>
            </w:r>
            <w:proofErr w:type="spellEnd"/>
            <w:r w:rsidRPr="00E546B2">
              <w:rPr>
                <w:rFonts w:ascii="Arial" w:hAnsi="Arial" w:cs="Arial"/>
              </w:rPr>
              <w:t xml:space="preserve"> </w:t>
            </w:r>
            <w:proofErr w:type="spellStart"/>
            <w:r w:rsidRPr="00E546B2">
              <w:rPr>
                <w:rFonts w:ascii="Arial" w:hAnsi="Arial" w:cs="Arial"/>
              </w:rPr>
              <w:t>point</w:t>
            </w:r>
            <w:proofErr w:type="spellEnd"/>
            <w:r w:rsidRPr="00E546B2">
              <w:rPr>
                <w:rFonts w:ascii="Arial" w:hAnsi="Arial" w:cs="Arial"/>
              </w:rPr>
              <w:t xml:space="preserve">. </w:t>
            </w:r>
            <w:proofErr w:type="spellStart"/>
            <w:r w:rsidRPr="00E546B2">
              <w:rPr>
                <w:rFonts w:ascii="Arial" w:hAnsi="Arial" w:cs="Arial"/>
              </w:rPr>
              <w:t>Is</w:t>
            </w:r>
            <w:proofErr w:type="spellEnd"/>
            <w:r w:rsidRPr="00E546B2">
              <w:rPr>
                <w:rFonts w:ascii="Arial" w:hAnsi="Arial" w:cs="Arial"/>
              </w:rPr>
              <w:t xml:space="preserve"> </w:t>
            </w:r>
            <w:proofErr w:type="spellStart"/>
            <w:r w:rsidRPr="00E546B2">
              <w:rPr>
                <w:rFonts w:ascii="Arial" w:hAnsi="Arial" w:cs="Arial"/>
              </w:rPr>
              <w:t>this</w:t>
            </w:r>
            <w:proofErr w:type="spellEnd"/>
            <w:r w:rsidRPr="00E546B2">
              <w:rPr>
                <w:rFonts w:ascii="Arial" w:hAnsi="Arial" w:cs="Arial"/>
              </w:rPr>
              <w:t xml:space="preserve"> </w:t>
            </w:r>
            <w:proofErr w:type="spellStart"/>
            <w:r w:rsidRPr="00E546B2">
              <w:rPr>
                <w:rFonts w:ascii="Arial" w:hAnsi="Arial" w:cs="Arial"/>
              </w:rPr>
              <w:t>requirement</w:t>
            </w:r>
            <w:proofErr w:type="spellEnd"/>
            <w:r w:rsidRPr="00E546B2">
              <w:rPr>
                <w:rFonts w:ascii="Arial" w:hAnsi="Arial" w:cs="Arial"/>
              </w:rPr>
              <w:t xml:space="preserve"> </w:t>
            </w:r>
            <w:proofErr w:type="spellStart"/>
            <w:r w:rsidRPr="00E546B2">
              <w:rPr>
                <w:rFonts w:ascii="Arial" w:hAnsi="Arial" w:cs="Arial"/>
              </w:rPr>
              <w:t>intended</w:t>
            </w:r>
            <w:proofErr w:type="spellEnd"/>
            <w:r w:rsidRPr="00E546B2">
              <w:rPr>
                <w:rFonts w:ascii="Arial" w:hAnsi="Arial" w:cs="Arial"/>
              </w:rPr>
              <w:t xml:space="preserve"> to </w:t>
            </w:r>
            <w:proofErr w:type="spellStart"/>
            <w:r w:rsidRPr="00E546B2">
              <w:rPr>
                <w:rFonts w:ascii="Arial" w:hAnsi="Arial" w:cs="Arial"/>
              </w:rPr>
              <w:t>emphasize</w:t>
            </w:r>
            <w:proofErr w:type="spellEnd"/>
            <w:r w:rsidRPr="00E546B2">
              <w:rPr>
                <w:rFonts w:ascii="Arial" w:hAnsi="Arial" w:cs="Arial"/>
              </w:rPr>
              <w:t xml:space="preserve"> </w:t>
            </w:r>
            <w:proofErr w:type="spellStart"/>
            <w:r w:rsidRPr="00E546B2">
              <w:rPr>
                <w:rFonts w:ascii="Arial" w:hAnsi="Arial" w:cs="Arial"/>
              </w:rPr>
              <w:t>that</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propulsion</w:t>
            </w:r>
            <w:proofErr w:type="spellEnd"/>
            <w:r w:rsidRPr="00E546B2">
              <w:rPr>
                <w:rFonts w:ascii="Arial" w:hAnsi="Arial" w:cs="Arial"/>
              </w:rPr>
              <w:t xml:space="preserve"> </w:t>
            </w:r>
            <w:proofErr w:type="spellStart"/>
            <w:r w:rsidRPr="00E546B2">
              <w:rPr>
                <w:rFonts w:ascii="Arial" w:hAnsi="Arial" w:cs="Arial"/>
              </w:rPr>
              <w:t>system</w:t>
            </w:r>
            <w:proofErr w:type="spellEnd"/>
            <w:r w:rsidRPr="00E546B2">
              <w:rPr>
                <w:rFonts w:ascii="Arial" w:hAnsi="Arial" w:cs="Arial"/>
              </w:rPr>
              <w:t xml:space="preserve"> </w:t>
            </w:r>
            <w:proofErr w:type="spellStart"/>
            <w:r w:rsidRPr="00E546B2">
              <w:rPr>
                <w:rFonts w:ascii="Arial" w:hAnsi="Arial" w:cs="Arial"/>
              </w:rPr>
              <w:t>must</w:t>
            </w:r>
            <w:proofErr w:type="spellEnd"/>
            <w:r w:rsidRPr="00E546B2">
              <w:rPr>
                <w:rFonts w:ascii="Arial" w:hAnsi="Arial" w:cs="Arial"/>
              </w:rPr>
              <w:t xml:space="preserve"> </w:t>
            </w:r>
            <w:proofErr w:type="spellStart"/>
            <w:r w:rsidRPr="00E546B2">
              <w:rPr>
                <w:rFonts w:ascii="Arial" w:hAnsi="Arial" w:cs="Arial"/>
              </w:rPr>
              <w:t>consist</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2 </w:t>
            </w:r>
            <w:proofErr w:type="spellStart"/>
            <w:r w:rsidRPr="00E546B2">
              <w:rPr>
                <w:rFonts w:ascii="Arial" w:hAnsi="Arial" w:cs="Arial"/>
              </w:rPr>
              <w:t>units</w:t>
            </w:r>
            <w:proofErr w:type="spellEnd"/>
            <w:r w:rsidRPr="00E546B2">
              <w:rPr>
                <w:rFonts w:ascii="Arial" w:hAnsi="Arial" w:cs="Arial"/>
              </w:rPr>
              <w:t xml:space="preserve">? </w:t>
            </w:r>
            <w:proofErr w:type="spellStart"/>
            <w:r w:rsidRPr="00E546B2">
              <w:rPr>
                <w:rFonts w:ascii="Arial" w:hAnsi="Arial" w:cs="Arial"/>
              </w:rPr>
              <w:t>For</w:t>
            </w:r>
            <w:proofErr w:type="spellEnd"/>
            <w:r w:rsidRPr="00E546B2">
              <w:rPr>
                <w:rFonts w:ascii="Arial" w:hAnsi="Arial" w:cs="Arial"/>
              </w:rPr>
              <w:t xml:space="preserve"> </w:t>
            </w:r>
            <w:proofErr w:type="spellStart"/>
            <w:r w:rsidRPr="00E546B2">
              <w:rPr>
                <w:rFonts w:ascii="Arial" w:hAnsi="Arial" w:cs="Arial"/>
              </w:rPr>
              <w:t>example</w:t>
            </w:r>
            <w:proofErr w:type="spellEnd"/>
            <w:r w:rsidRPr="00E546B2">
              <w:rPr>
                <w:rFonts w:ascii="Arial" w:hAnsi="Arial" w:cs="Arial"/>
              </w:rPr>
              <w:t xml:space="preserve">, </w:t>
            </w:r>
            <w:proofErr w:type="spellStart"/>
            <w:r w:rsidRPr="00E546B2">
              <w:rPr>
                <w:rFonts w:ascii="Arial" w:hAnsi="Arial" w:cs="Arial"/>
              </w:rPr>
              <w:t>should</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propulsion</w:t>
            </w:r>
            <w:proofErr w:type="spellEnd"/>
            <w:r w:rsidRPr="00E546B2">
              <w:rPr>
                <w:rFonts w:ascii="Arial" w:hAnsi="Arial" w:cs="Arial"/>
              </w:rPr>
              <w:t xml:space="preserve"> </w:t>
            </w:r>
            <w:proofErr w:type="spellStart"/>
            <w:r w:rsidRPr="00E546B2">
              <w:rPr>
                <w:rFonts w:ascii="Arial" w:hAnsi="Arial" w:cs="Arial"/>
              </w:rPr>
              <w:t>system</w:t>
            </w:r>
            <w:proofErr w:type="spellEnd"/>
            <w:r w:rsidRPr="00E546B2">
              <w:rPr>
                <w:rFonts w:ascii="Arial" w:hAnsi="Arial" w:cs="Arial"/>
              </w:rPr>
              <w:t xml:space="preserve"> be </w:t>
            </w:r>
            <w:proofErr w:type="spellStart"/>
            <w:r w:rsidRPr="00E546B2">
              <w:rPr>
                <w:rFonts w:ascii="Arial" w:hAnsi="Arial" w:cs="Arial"/>
              </w:rPr>
              <w:t>composed</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separate</w:t>
            </w:r>
            <w:proofErr w:type="spellEnd"/>
            <w:r w:rsidRPr="00E546B2">
              <w:rPr>
                <w:rFonts w:ascii="Arial" w:hAnsi="Arial" w:cs="Arial"/>
              </w:rPr>
              <w:t xml:space="preserve"> </w:t>
            </w:r>
            <w:proofErr w:type="spellStart"/>
            <w:r w:rsidRPr="00E546B2">
              <w:rPr>
                <w:rFonts w:ascii="Arial" w:hAnsi="Arial" w:cs="Arial"/>
              </w:rPr>
              <w:t>azimuth</w:t>
            </w:r>
            <w:proofErr w:type="spellEnd"/>
            <w:r w:rsidRPr="00E546B2">
              <w:rPr>
                <w:rFonts w:ascii="Arial" w:hAnsi="Arial" w:cs="Arial"/>
              </w:rPr>
              <w:t xml:space="preserve"> </w:t>
            </w:r>
            <w:proofErr w:type="spellStart"/>
            <w:r w:rsidRPr="00E546B2">
              <w:rPr>
                <w:rFonts w:ascii="Arial" w:hAnsi="Arial" w:cs="Arial"/>
              </w:rPr>
              <w:t>thrusters</w:t>
            </w:r>
            <w:proofErr w:type="spellEnd"/>
            <w:r w:rsidRPr="00E546B2">
              <w:rPr>
                <w:rFonts w:ascii="Arial" w:hAnsi="Arial" w:cs="Arial"/>
              </w:rPr>
              <w:t>?</w:t>
            </w:r>
          </w:p>
          <w:p w14:paraId="5A09FF33" w14:textId="77777777" w:rsidR="007D6E31" w:rsidRDefault="007D6E31" w:rsidP="00EE5D67">
            <w:pPr>
              <w:rPr>
                <w:rFonts w:ascii="Arial" w:hAnsi="Arial" w:cs="Arial"/>
              </w:rPr>
            </w:pPr>
          </w:p>
          <w:p w14:paraId="124C90E5" w14:textId="19DC9BE8" w:rsidR="007D6E31" w:rsidRPr="00AC768D" w:rsidDel="00471452" w:rsidRDefault="007D6E31" w:rsidP="00EE5D67">
            <w:pPr>
              <w:rPr>
                <w:rFonts w:ascii="Arial" w:hAnsi="Arial" w:cs="Arial"/>
              </w:rPr>
            </w:pPr>
          </w:p>
        </w:tc>
        <w:tc>
          <w:tcPr>
            <w:tcW w:w="2197" w:type="pct"/>
          </w:tcPr>
          <w:p w14:paraId="4DFAB001" w14:textId="77777777" w:rsidR="00BF2508" w:rsidRDefault="00826CDD" w:rsidP="00E95870">
            <w:pPr>
              <w:rPr>
                <w:rFonts w:ascii="Arial" w:hAnsi="Arial" w:cs="Arial"/>
              </w:rPr>
            </w:pPr>
            <w:proofErr w:type="spellStart"/>
            <w:r w:rsidRPr="00826CDD">
              <w:rPr>
                <w:rFonts w:ascii="Arial" w:hAnsi="Arial" w:cs="Arial"/>
              </w:rPr>
              <w:t>Propulsinis</w:t>
            </w:r>
            <w:proofErr w:type="spellEnd"/>
            <w:r w:rsidRPr="00826CDD">
              <w:rPr>
                <w:rFonts w:ascii="Arial" w:hAnsi="Arial" w:cs="Arial"/>
              </w:rPr>
              <w:t xml:space="preserve"> kompleksas turi būti toks, kad laivas galėtų atitikti DP1, greičio ir kitus TS reikalavimus.</w:t>
            </w:r>
          </w:p>
          <w:p w14:paraId="7BA00067" w14:textId="77777777" w:rsidR="00B70C80" w:rsidRDefault="00B70C80" w:rsidP="00E95870">
            <w:pPr>
              <w:rPr>
                <w:rFonts w:ascii="Arial" w:hAnsi="Arial" w:cs="Arial"/>
              </w:rPr>
            </w:pPr>
          </w:p>
          <w:p w14:paraId="1E5F6887" w14:textId="7195F104" w:rsidR="00B70C80" w:rsidRPr="00FF3015" w:rsidDel="00471452" w:rsidRDefault="00096131" w:rsidP="00E95870">
            <w:pPr>
              <w:rPr>
                <w:rFonts w:ascii="Arial" w:hAnsi="Arial" w:cs="Arial"/>
              </w:rPr>
            </w:pP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ship’s</w:t>
            </w:r>
            <w:proofErr w:type="spellEnd"/>
            <w:r w:rsidRPr="00096131">
              <w:rPr>
                <w:rFonts w:ascii="Arial" w:hAnsi="Arial" w:cs="Arial"/>
              </w:rPr>
              <w:t xml:space="preserve"> </w:t>
            </w:r>
            <w:proofErr w:type="spellStart"/>
            <w:r w:rsidRPr="00096131">
              <w:rPr>
                <w:rFonts w:ascii="Arial" w:hAnsi="Arial" w:cs="Arial"/>
              </w:rPr>
              <w:t>propulsion</w:t>
            </w:r>
            <w:proofErr w:type="spellEnd"/>
            <w:r w:rsidRPr="00096131">
              <w:rPr>
                <w:rFonts w:ascii="Arial" w:hAnsi="Arial" w:cs="Arial"/>
              </w:rPr>
              <w:t xml:space="preserve"> </w:t>
            </w:r>
            <w:proofErr w:type="spellStart"/>
            <w:r w:rsidRPr="00096131">
              <w:rPr>
                <w:rFonts w:ascii="Arial" w:hAnsi="Arial" w:cs="Arial"/>
              </w:rPr>
              <w:t>system</w:t>
            </w:r>
            <w:proofErr w:type="spellEnd"/>
            <w:r w:rsidRPr="00096131">
              <w:rPr>
                <w:rFonts w:ascii="Arial" w:hAnsi="Arial" w:cs="Arial"/>
              </w:rPr>
              <w:t xml:space="preserve"> </w:t>
            </w:r>
            <w:proofErr w:type="spellStart"/>
            <w:r w:rsidRPr="00096131">
              <w:rPr>
                <w:rFonts w:ascii="Arial" w:hAnsi="Arial" w:cs="Arial"/>
              </w:rPr>
              <w:t>must</w:t>
            </w:r>
            <w:proofErr w:type="spellEnd"/>
            <w:r w:rsidRPr="00096131">
              <w:rPr>
                <w:rFonts w:ascii="Arial" w:hAnsi="Arial" w:cs="Arial"/>
              </w:rPr>
              <w:t xml:space="preserve"> </w:t>
            </w:r>
            <w:proofErr w:type="spellStart"/>
            <w:r w:rsidRPr="00096131">
              <w:rPr>
                <w:rFonts w:ascii="Arial" w:hAnsi="Arial" w:cs="Arial"/>
              </w:rPr>
              <w:t>allow</w:t>
            </w:r>
            <w:proofErr w:type="spellEnd"/>
            <w:r w:rsidRPr="00096131">
              <w:rPr>
                <w:rFonts w:ascii="Arial" w:hAnsi="Arial" w:cs="Arial"/>
              </w:rPr>
              <w:t xml:space="preserve"> it to </w:t>
            </w:r>
            <w:proofErr w:type="spellStart"/>
            <w:r w:rsidRPr="00096131">
              <w:rPr>
                <w:rFonts w:ascii="Arial" w:hAnsi="Arial" w:cs="Arial"/>
              </w:rPr>
              <w:t>meet</w:t>
            </w:r>
            <w:proofErr w:type="spellEnd"/>
            <w:r w:rsidRPr="00096131">
              <w:rPr>
                <w:rFonts w:ascii="Arial" w:hAnsi="Arial" w:cs="Arial"/>
              </w:rPr>
              <w:t xml:space="preserve"> DP1, </w:t>
            </w:r>
            <w:proofErr w:type="spellStart"/>
            <w:r w:rsidRPr="00096131">
              <w:rPr>
                <w:rFonts w:ascii="Arial" w:hAnsi="Arial" w:cs="Arial"/>
              </w:rPr>
              <w:t>speed</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w:t>
            </w:r>
            <w:proofErr w:type="spellStart"/>
            <w:r w:rsidRPr="00096131">
              <w:rPr>
                <w:rFonts w:ascii="Arial" w:hAnsi="Arial" w:cs="Arial"/>
              </w:rPr>
              <w:t>other</w:t>
            </w:r>
            <w:proofErr w:type="spellEnd"/>
            <w:r w:rsidRPr="00096131">
              <w:rPr>
                <w:rFonts w:ascii="Arial" w:hAnsi="Arial" w:cs="Arial"/>
              </w:rPr>
              <w:t xml:space="preserve"> </w:t>
            </w:r>
            <w:proofErr w:type="spellStart"/>
            <w:r w:rsidRPr="00096131">
              <w:rPr>
                <w:rFonts w:ascii="Arial" w:hAnsi="Arial" w:cs="Arial"/>
              </w:rPr>
              <w:t>requirements</w:t>
            </w:r>
            <w:proofErr w:type="spellEnd"/>
            <w:r w:rsidRPr="00096131">
              <w:rPr>
                <w:rFonts w:ascii="Arial" w:hAnsi="Arial" w:cs="Arial"/>
              </w:rPr>
              <w:t xml:space="preserve"> </w:t>
            </w:r>
            <w:proofErr w:type="spellStart"/>
            <w:r w:rsidRPr="00096131">
              <w:rPr>
                <w:rFonts w:ascii="Arial" w:hAnsi="Arial" w:cs="Arial"/>
              </w:rPr>
              <w:t>in</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Technical</w:t>
            </w:r>
            <w:proofErr w:type="spellEnd"/>
            <w:r w:rsidRPr="00096131">
              <w:rPr>
                <w:rFonts w:ascii="Arial" w:hAnsi="Arial" w:cs="Arial"/>
              </w:rPr>
              <w:t xml:space="preserve"> </w:t>
            </w:r>
            <w:proofErr w:type="spellStart"/>
            <w:r w:rsidRPr="00096131">
              <w:rPr>
                <w:rFonts w:ascii="Arial" w:hAnsi="Arial" w:cs="Arial"/>
              </w:rPr>
              <w:t>Specifications</w:t>
            </w:r>
            <w:proofErr w:type="spellEnd"/>
            <w:r w:rsidRPr="00096131">
              <w:rPr>
                <w:rFonts w:ascii="Arial" w:hAnsi="Arial" w:cs="Arial"/>
              </w:rPr>
              <w:t>.</w:t>
            </w:r>
          </w:p>
        </w:tc>
      </w:tr>
      <w:tr w:rsidR="00BF2508" w:rsidRPr="000A0080" w14:paraId="79655A78" w14:textId="77777777" w:rsidTr="00731837">
        <w:tc>
          <w:tcPr>
            <w:tcW w:w="257" w:type="pct"/>
          </w:tcPr>
          <w:p w14:paraId="7879FDA6" w14:textId="2AF75410" w:rsidR="00BF2508" w:rsidRPr="00AC768D" w:rsidRDefault="00826CDD">
            <w:pPr>
              <w:rPr>
                <w:rFonts w:ascii="Arial" w:hAnsi="Arial" w:cs="Arial"/>
              </w:rPr>
            </w:pPr>
            <w:r>
              <w:rPr>
                <w:rFonts w:ascii="Arial" w:hAnsi="Arial" w:cs="Arial"/>
              </w:rPr>
              <w:t>9.</w:t>
            </w:r>
          </w:p>
        </w:tc>
        <w:tc>
          <w:tcPr>
            <w:tcW w:w="2546" w:type="pct"/>
          </w:tcPr>
          <w:p w14:paraId="18D3E4BF" w14:textId="77777777" w:rsidR="00BF2508" w:rsidRDefault="000C366C" w:rsidP="00EE5D67">
            <w:pPr>
              <w:rPr>
                <w:rFonts w:ascii="Arial" w:hAnsi="Arial" w:cs="Arial"/>
              </w:rPr>
            </w:pPr>
            <w:r w:rsidRPr="000C366C">
              <w:rPr>
                <w:rFonts w:ascii="Arial" w:hAnsi="Arial" w:cs="Arial"/>
              </w:rPr>
              <w:t xml:space="preserve">LAIVO ELEKTROS ENERGIJOS GAMYBA IR PASKIRSTYMAS </w:t>
            </w:r>
            <w:proofErr w:type="spellStart"/>
            <w:r w:rsidRPr="000C366C">
              <w:rPr>
                <w:rFonts w:ascii="Arial" w:hAnsi="Arial" w:cs="Arial"/>
              </w:rPr>
              <w:t>Eil</w:t>
            </w:r>
            <w:proofErr w:type="spellEnd"/>
            <w:r w:rsidRPr="000C366C">
              <w:rPr>
                <w:rFonts w:ascii="Arial" w:hAnsi="Arial" w:cs="Arial"/>
              </w:rPr>
              <w:t xml:space="preserve"> </w:t>
            </w:r>
            <w:proofErr w:type="spellStart"/>
            <w:r w:rsidRPr="000C366C">
              <w:rPr>
                <w:rFonts w:ascii="Arial" w:hAnsi="Arial" w:cs="Arial"/>
              </w:rPr>
              <w:t>nr.</w:t>
            </w:r>
            <w:proofErr w:type="spellEnd"/>
            <w:r w:rsidRPr="000C366C">
              <w:rPr>
                <w:rFonts w:ascii="Arial" w:hAnsi="Arial" w:cs="Arial"/>
              </w:rPr>
              <w:t xml:space="preserve"> 56</w:t>
            </w:r>
          </w:p>
          <w:p w14:paraId="14B065A8" w14:textId="77777777" w:rsidR="000C366C" w:rsidRDefault="000C366C" w:rsidP="00EE5D67">
            <w:pPr>
              <w:rPr>
                <w:rFonts w:ascii="Arial" w:hAnsi="Arial" w:cs="Arial"/>
              </w:rPr>
            </w:pPr>
            <w:r w:rsidRPr="000C366C">
              <w:rPr>
                <w:rFonts w:ascii="Arial" w:hAnsi="Arial" w:cs="Arial"/>
              </w:rPr>
              <w:t xml:space="preserve">Kokios konkrečiai sistemos turėtų būti įtrauktos į šią elektros kaupikliais aprūpinamų sistemų sąrašą? Ar šis reikalavimas taikomas tik radijo navigacijos ir automatikos sistemoms (kaip avarinėms), ar visoms laivo sistemoms (pvz. </w:t>
            </w:r>
            <w:proofErr w:type="spellStart"/>
            <w:r w:rsidRPr="000C366C">
              <w:rPr>
                <w:rFonts w:ascii="Arial" w:hAnsi="Arial" w:cs="Arial"/>
              </w:rPr>
              <w:t>propulsijai</w:t>
            </w:r>
            <w:proofErr w:type="spellEnd"/>
            <w:r w:rsidRPr="000C366C">
              <w:rPr>
                <w:rFonts w:ascii="Arial" w:hAnsi="Arial" w:cs="Arial"/>
              </w:rPr>
              <w:t>, gaisro gesinimo, teršalų surinkimo ir kitai) ?</w:t>
            </w:r>
          </w:p>
          <w:p w14:paraId="639400F3" w14:textId="77777777" w:rsidR="00386120" w:rsidRDefault="00386120" w:rsidP="00EE5D67">
            <w:pPr>
              <w:rPr>
                <w:rFonts w:ascii="Arial" w:hAnsi="Arial" w:cs="Arial"/>
              </w:rPr>
            </w:pPr>
          </w:p>
          <w:p w14:paraId="409758E1" w14:textId="77777777" w:rsidR="00386120" w:rsidRDefault="00386120" w:rsidP="00386120">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6B565A5A" w14:textId="693FB21A" w:rsidR="00386120" w:rsidRDefault="00A40E96" w:rsidP="00386120">
            <w:pPr>
              <w:rPr>
                <w:rFonts w:ascii="Arial" w:hAnsi="Arial" w:cs="Arial"/>
              </w:rPr>
            </w:pPr>
            <w:r w:rsidRPr="00A40E96">
              <w:rPr>
                <w:rFonts w:ascii="Arial" w:hAnsi="Arial" w:cs="Arial"/>
              </w:rPr>
              <w:t>GENERATION AND DISTRIBUTION OF ELECTRICAL ENERGY ON BOARD</w:t>
            </w:r>
            <w:r w:rsidR="00386120">
              <w:rPr>
                <w:rFonts w:ascii="Arial" w:hAnsi="Arial" w:cs="Arial"/>
              </w:rPr>
              <w:t xml:space="preserve">, </w:t>
            </w:r>
            <w:proofErr w:type="spellStart"/>
            <w:r w:rsidR="00386120">
              <w:rPr>
                <w:rFonts w:ascii="Arial" w:hAnsi="Arial" w:cs="Arial"/>
              </w:rPr>
              <w:t>point</w:t>
            </w:r>
            <w:proofErr w:type="spellEnd"/>
            <w:r w:rsidR="00386120">
              <w:rPr>
                <w:rFonts w:ascii="Arial" w:hAnsi="Arial" w:cs="Arial"/>
              </w:rPr>
              <w:t xml:space="preserve"> Nr. </w:t>
            </w:r>
            <w:r>
              <w:rPr>
                <w:rFonts w:ascii="Arial" w:hAnsi="Arial" w:cs="Arial"/>
              </w:rPr>
              <w:t>56</w:t>
            </w:r>
          </w:p>
          <w:p w14:paraId="4C9DA49C" w14:textId="59EB539D" w:rsidR="00A40E96" w:rsidRDefault="00E546B2" w:rsidP="00386120">
            <w:pPr>
              <w:rPr>
                <w:rFonts w:ascii="Arial" w:hAnsi="Arial" w:cs="Arial"/>
              </w:rPr>
            </w:pPr>
            <w:proofErr w:type="spellStart"/>
            <w:r w:rsidRPr="00E546B2">
              <w:rPr>
                <w:rFonts w:ascii="Arial" w:hAnsi="Arial" w:cs="Arial"/>
              </w:rPr>
              <w:t>What</w:t>
            </w:r>
            <w:proofErr w:type="spellEnd"/>
            <w:r w:rsidRPr="00E546B2">
              <w:rPr>
                <w:rFonts w:ascii="Arial" w:hAnsi="Arial" w:cs="Arial"/>
              </w:rPr>
              <w:t xml:space="preserve"> </w:t>
            </w:r>
            <w:proofErr w:type="spellStart"/>
            <w:r w:rsidRPr="00E546B2">
              <w:rPr>
                <w:rFonts w:ascii="Arial" w:hAnsi="Arial" w:cs="Arial"/>
              </w:rPr>
              <w:t>specific</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 xml:space="preserve"> </w:t>
            </w:r>
            <w:proofErr w:type="spellStart"/>
            <w:r w:rsidRPr="00E546B2">
              <w:rPr>
                <w:rFonts w:ascii="Arial" w:hAnsi="Arial" w:cs="Arial"/>
              </w:rPr>
              <w:t>should</w:t>
            </w:r>
            <w:proofErr w:type="spellEnd"/>
            <w:r w:rsidRPr="00E546B2">
              <w:rPr>
                <w:rFonts w:ascii="Arial" w:hAnsi="Arial" w:cs="Arial"/>
              </w:rPr>
              <w:t xml:space="preserve"> be </w:t>
            </w:r>
            <w:proofErr w:type="spellStart"/>
            <w:r w:rsidRPr="00E546B2">
              <w:rPr>
                <w:rFonts w:ascii="Arial" w:hAnsi="Arial" w:cs="Arial"/>
              </w:rPr>
              <w:t>included</w:t>
            </w:r>
            <w:proofErr w:type="spellEnd"/>
            <w:r w:rsidRPr="00E546B2">
              <w:rPr>
                <w:rFonts w:ascii="Arial" w:hAnsi="Arial" w:cs="Arial"/>
              </w:rPr>
              <w:t xml:space="preserve"> </w:t>
            </w:r>
            <w:proofErr w:type="spellStart"/>
            <w:r w:rsidRPr="00E546B2">
              <w:rPr>
                <w:rFonts w:ascii="Arial" w:hAnsi="Arial" w:cs="Arial"/>
              </w:rPr>
              <w:t>in</w:t>
            </w:r>
            <w:proofErr w:type="spellEnd"/>
            <w:r w:rsidRPr="00E546B2">
              <w:rPr>
                <w:rFonts w:ascii="Arial" w:hAnsi="Arial" w:cs="Arial"/>
              </w:rPr>
              <w:t xml:space="preserve"> </w:t>
            </w:r>
            <w:proofErr w:type="spellStart"/>
            <w:r w:rsidRPr="00E546B2">
              <w:rPr>
                <w:rFonts w:ascii="Arial" w:hAnsi="Arial" w:cs="Arial"/>
              </w:rPr>
              <w:t>this</w:t>
            </w:r>
            <w:proofErr w:type="spellEnd"/>
            <w:r w:rsidRPr="00E546B2">
              <w:rPr>
                <w:rFonts w:ascii="Arial" w:hAnsi="Arial" w:cs="Arial"/>
              </w:rPr>
              <w:t xml:space="preserve"> </w:t>
            </w:r>
            <w:proofErr w:type="spellStart"/>
            <w:r w:rsidRPr="00E546B2">
              <w:rPr>
                <w:rFonts w:ascii="Arial" w:hAnsi="Arial" w:cs="Arial"/>
              </w:rPr>
              <w:t>list</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 xml:space="preserve"> </w:t>
            </w:r>
            <w:proofErr w:type="spellStart"/>
            <w:r w:rsidRPr="00E546B2">
              <w:rPr>
                <w:rFonts w:ascii="Arial" w:hAnsi="Arial" w:cs="Arial"/>
              </w:rPr>
              <w:t>equipped</w:t>
            </w:r>
            <w:proofErr w:type="spellEnd"/>
            <w:r w:rsidRPr="00E546B2">
              <w:rPr>
                <w:rFonts w:ascii="Arial" w:hAnsi="Arial" w:cs="Arial"/>
              </w:rPr>
              <w:t xml:space="preserve"> </w:t>
            </w:r>
            <w:proofErr w:type="spellStart"/>
            <w:r w:rsidRPr="00E546B2">
              <w:rPr>
                <w:rFonts w:ascii="Arial" w:hAnsi="Arial" w:cs="Arial"/>
              </w:rPr>
              <w:t>with</w:t>
            </w:r>
            <w:proofErr w:type="spellEnd"/>
            <w:r w:rsidRPr="00E546B2">
              <w:rPr>
                <w:rFonts w:ascii="Arial" w:hAnsi="Arial" w:cs="Arial"/>
              </w:rPr>
              <w:t xml:space="preserve"> </w:t>
            </w:r>
            <w:proofErr w:type="spellStart"/>
            <w:r w:rsidRPr="00E546B2">
              <w:rPr>
                <w:rFonts w:ascii="Arial" w:hAnsi="Arial" w:cs="Arial"/>
              </w:rPr>
              <w:t>electrical</w:t>
            </w:r>
            <w:proofErr w:type="spellEnd"/>
            <w:r w:rsidRPr="00E546B2">
              <w:rPr>
                <w:rFonts w:ascii="Arial" w:hAnsi="Arial" w:cs="Arial"/>
              </w:rPr>
              <w:t xml:space="preserve"> </w:t>
            </w:r>
            <w:proofErr w:type="spellStart"/>
            <w:r w:rsidRPr="00E546B2">
              <w:rPr>
                <w:rFonts w:ascii="Arial" w:hAnsi="Arial" w:cs="Arial"/>
              </w:rPr>
              <w:t>storage</w:t>
            </w:r>
            <w:proofErr w:type="spellEnd"/>
            <w:r w:rsidRPr="00E546B2">
              <w:rPr>
                <w:rFonts w:ascii="Arial" w:hAnsi="Arial" w:cs="Arial"/>
              </w:rPr>
              <w:t xml:space="preserve">? </w:t>
            </w: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this</w:t>
            </w:r>
            <w:proofErr w:type="spellEnd"/>
            <w:r w:rsidRPr="00E546B2">
              <w:rPr>
                <w:rFonts w:ascii="Arial" w:hAnsi="Arial" w:cs="Arial"/>
              </w:rPr>
              <w:t xml:space="preserve"> </w:t>
            </w:r>
            <w:proofErr w:type="spellStart"/>
            <w:r w:rsidRPr="00E546B2">
              <w:rPr>
                <w:rFonts w:ascii="Arial" w:hAnsi="Arial" w:cs="Arial"/>
              </w:rPr>
              <w:t>requirement</w:t>
            </w:r>
            <w:proofErr w:type="spellEnd"/>
            <w:r w:rsidRPr="00E546B2">
              <w:rPr>
                <w:rFonts w:ascii="Arial" w:hAnsi="Arial" w:cs="Arial"/>
              </w:rPr>
              <w:t xml:space="preserve"> </w:t>
            </w:r>
            <w:proofErr w:type="spellStart"/>
            <w:r w:rsidRPr="00E546B2">
              <w:rPr>
                <w:rFonts w:ascii="Arial" w:hAnsi="Arial" w:cs="Arial"/>
              </w:rPr>
              <w:t>apply</w:t>
            </w:r>
            <w:proofErr w:type="spellEnd"/>
            <w:r w:rsidRPr="00E546B2">
              <w:rPr>
                <w:rFonts w:ascii="Arial" w:hAnsi="Arial" w:cs="Arial"/>
              </w:rPr>
              <w:t xml:space="preserve"> </w:t>
            </w:r>
            <w:proofErr w:type="spellStart"/>
            <w:r w:rsidRPr="00E546B2">
              <w:rPr>
                <w:rFonts w:ascii="Arial" w:hAnsi="Arial" w:cs="Arial"/>
              </w:rPr>
              <w:t>only</w:t>
            </w:r>
            <w:proofErr w:type="spellEnd"/>
            <w:r w:rsidRPr="00E546B2">
              <w:rPr>
                <w:rFonts w:ascii="Arial" w:hAnsi="Arial" w:cs="Arial"/>
              </w:rPr>
              <w:t xml:space="preserve"> to </w:t>
            </w:r>
            <w:proofErr w:type="spellStart"/>
            <w:r w:rsidRPr="00E546B2">
              <w:rPr>
                <w:rFonts w:ascii="Arial" w:hAnsi="Arial" w:cs="Arial"/>
              </w:rPr>
              <w:t>radio</w:t>
            </w:r>
            <w:proofErr w:type="spellEnd"/>
            <w:r w:rsidRPr="00E546B2">
              <w:rPr>
                <w:rFonts w:ascii="Arial" w:hAnsi="Arial" w:cs="Arial"/>
              </w:rPr>
              <w:t xml:space="preserve"> </w:t>
            </w:r>
            <w:proofErr w:type="spellStart"/>
            <w:r w:rsidRPr="00E546B2">
              <w:rPr>
                <w:rFonts w:ascii="Arial" w:hAnsi="Arial" w:cs="Arial"/>
              </w:rPr>
              <w:t>navigation</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automation</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 xml:space="preserve"> (</w:t>
            </w:r>
            <w:proofErr w:type="spellStart"/>
            <w:r w:rsidRPr="00E546B2">
              <w:rPr>
                <w:rFonts w:ascii="Arial" w:hAnsi="Arial" w:cs="Arial"/>
              </w:rPr>
              <w:t>as</w:t>
            </w:r>
            <w:proofErr w:type="spellEnd"/>
            <w:r w:rsidRPr="00E546B2">
              <w:rPr>
                <w:rFonts w:ascii="Arial" w:hAnsi="Arial" w:cs="Arial"/>
              </w:rPr>
              <w:t xml:space="preserve"> </w:t>
            </w:r>
            <w:proofErr w:type="spellStart"/>
            <w:r w:rsidRPr="00E546B2">
              <w:rPr>
                <w:rFonts w:ascii="Arial" w:hAnsi="Arial" w:cs="Arial"/>
              </w:rPr>
              <w:t>emergency</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to </w:t>
            </w:r>
            <w:proofErr w:type="spellStart"/>
            <w:r w:rsidRPr="00E546B2">
              <w:rPr>
                <w:rFonts w:ascii="Arial" w:hAnsi="Arial" w:cs="Arial"/>
              </w:rPr>
              <w:t>all</w:t>
            </w:r>
            <w:proofErr w:type="spellEnd"/>
            <w:r w:rsidRPr="00E546B2">
              <w:rPr>
                <w:rFonts w:ascii="Arial" w:hAnsi="Arial" w:cs="Arial"/>
              </w:rPr>
              <w:t xml:space="preserve"> </w:t>
            </w:r>
            <w:proofErr w:type="spellStart"/>
            <w:r w:rsidRPr="00E546B2">
              <w:rPr>
                <w:rFonts w:ascii="Arial" w:hAnsi="Arial" w:cs="Arial"/>
              </w:rPr>
              <w:t>ship</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 xml:space="preserve"> (</w:t>
            </w:r>
            <w:proofErr w:type="spellStart"/>
            <w:r w:rsidRPr="00E546B2">
              <w:rPr>
                <w:rFonts w:ascii="Arial" w:hAnsi="Arial" w:cs="Arial"/>
              </w:rPr>
              <w:t>e.g</w:t>
            </w:r>
            <w:proofErr w:type="spellEnd"/>
            <w:r w:rsidRPr="00E546B2">
              <w:rPr>
                <w:rFonts w:ascii="Arial" w:hAnsi="Arial" w:cs="Arial"/>
              </w:rPr>
              <w:t xml:space="preserve">. </w:t>
            </w:r>
            <w:proofErr w:type="spellStart"/>
            <w:r w:rsidRPr="00E546B2">
              <w:rPr>
                <w:rFonts w:ascii="Arial" w:hAnsi="Arial" w:cs="Arial"/>
              </w:rPr>
              <w:t>propulsion</w:t>
            </w:r>
            <w:proofErr w:type="spellEnd"/>
            <w:r w:rsidRPr="00E546B2">
              <w:rPr>
                <w:rFonts w:ascii="Arial" w:hAnsi="Arial" w:cs="Arial"/>
              </w:rPr>
              <w:t xml:space="preserve">, </w:t>
            </w:r>
            <w:proofErr w:type="spellStart"/>
            <w:r w:rsidRPr="00E546B2">
              <w:rPr>
                <w:rFonts w:ascii="Arial" w:hAnsi="Arial" w:cs="Arial"/>
              </w:rPr>
              <w:t>fire</w:t>
            </w:r>
            <w:proofErr w:type="spellEnd"/>
            <w:r w:rsidRPr="00E546B2">
              <w:rPr>
                <w:rFonts w:ascii="Arial" w:hAnsi="Arial" w:cs="Arial"/>
              </w:rPr>
              <w:t xml:space="preserve"> </w:t>
            </w:r>
            <w:proofErr w:type="spellStart"/>
            <w:r w:rsidRPr="00E546B2">
              <w:rPr>
                <w:rFonts w:ascii="Arial" w:hAnsi="Arial" w:cs="Arial"/>
              </w:rPr>
              <w:t>fighting</w:t>
            </w:r>
            <w:proofErr w:type="spellEnd"/>
            <w:r w:rsidRPr="00E546B2">
              <w:rPr>
                <w:rFonts w:ascii="Arial" w:hAnsi="Arial" w:cs="Arial"/>
              </w:rPr>
              <w:t xml:space="preserve">, </w:t>
            </w:r>
            <w:proofErr w:type="spellStart"/>
            <w:r w:rsidRPr="00E546B2">
              <w:rPr>
                <w:rFonts w:ascii="Arial" w:hAnsi="Arial" w:cs="Arial"/>
              </w:rPr>
              <w:t>pollution</w:t>
            </w:r>
            <w:proofErr w:type="spellEnd"/>
            <w:r w:rsidRPr="00E546B2">
              <w:rPr>
                <w:rFonts w:ascii="Arial" w:hAnsi="Arial" w:cs="Arial"/>
              </w:rPr>
              <w:t xml:space="preserve"> </w:t>
            </w:r>
            <w:proofErr w:type="spellStart"/>
            <w:r w:rsidRPr="00E546B2">
              <w:rPr>
                <w:rFonts w:ascii="Arial" w:hAnsi="Arial" w:cs="Arial"/>
              </w:rPr>
              <w:t>collection</w:t>
            </w:r>
            <w:proofErr w:type="spellEnd"/>
            <w:r w:rsidRPr="00E546B2">
              <w:rPr>
                <w:rFonts w:ascii="Arial" w:hAnsi="Arial" w:cs="Arial"/>
              </w:rPr>
              <w:t>, etc.)?</w:t>
            </w:r>
          </w:p>
          <w:p w14:paraId="236D5A4A" w14:textId="77777777" w:rsidR="00A40E96" w:rsidRDefault="00A40E96" w:rsidP="00386120">
            <w:pPr>
              <w:rPr>
                <w:rFonts w:ascii="Arial" w:hAnsi="Arial" w:cs="Arial"/>
              </w:rPr>
            </w:pPr>
          </w:p>
          <w:p w14:paraId="7B04B32D" w14:textId="321F0243" w:rsidR="00386120" w:rsidRPr="00AC768D" w:rsidDel="00471452" w:rsidRDefault="00386120" w:rsidP="00EE5D67">
            <w:pPr>
              <w:rPr>
                <w:rFonts w:ascii="Arial" w:hAnsi="Arial" w:cs="Arial"/>
              </w:rPr>
            </w:pPr>
          </w:p>
        </w:tc>
        <w:tc>
          <w:tcPr>
            <w:tcW w:w="2197" w:type="pct"/>
          </w:tcPr>
          <w:p w14:paraId="0398DC53" w14:textId="77777777" w:rsidR="00BF2508" w:rsidRDefault="000C366C" w:rsidP="00E95870">
            <w:pPr>
              <w:rPr>
                <w:rFonts w:ascii="Arial" w:hAnsi="Arial" w:cs="Arial"/>
              </w:rPr>
            </w:pPr>
            <w:r w:rsidRPr="000C366C">
              <w:rPr>
                <w:rFonts w:ascii="Arial" w:hAnsi="Arial" w:cs="Arial"/>
              </w:rPr>
              <w:t>Sistema turi atitikti klasifikacinės bendrovės reikalavimus.</w:t>
            </w:r>
          </w:p>
          <w:p w14:paraId="01E34E67" w14:textId="77777777" w:rsidR="00096131" w:rsidRDefault="00096131" w:rsidP="00E95870">
            <w:pPr>
              <w:rPr>
                <w:rFonts w:ascii="Arial" w:hAnsi="Arial" w:cs="Arial"/>
              </w:rPr>
            </w:pPr>
          </w:p>
          <w:p w14:paraId="7E5AB882" w14:textId="08125EDC" w:rsidR="00096131" w:rsidRPr="00FF3015" w:rsidDel="00471452" w:rsidRDefault="00096131" w:rsidP="00E95870">
            <w:pPr>
              <w:rPr>
                <w:rFonts w:ascii="Arial" w:hAnsi="Arial" w:cs="Arial"/>
              </w:rPr>
            </w:pP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system</w:t>
            </w:r>
            <w:proofErr w:type="spellEnd"/>
            <w:r w:rsidRPr="00096131">
              <w:rPr>
                <w:rFonts w:ascii="Arial" w:hAnsi="Arial" w:cs="Arial"/>
              </w:rPr>
              <w:t xml:space="preserve"> </w:t>
            </w:r>
            <w:proofErr w:type="spellStart"/>
            <w:r w:rsidRPr="00096131">
              <w:rPr>
                <w:rFonts w:ascii="Arial" w:hAnsi="Arial" w:cs="Arial"/>
              </w:rPr>
              <w:t>must</w:t>
            </w:r>
            <w:proofErr w:type="spellEnd"/>
            <w:r w:rsidRPr="00096131">
              <w:rPr>
                <w:rFonts w:ascii="Arial" w:hAnsi="Arial" w:cs="Arial"/>
              </w:rPr>
              <w:t xml:space="preserve"> </w:t>
            </w:r>
            <w:proofErr w:type="spellStart"/>
            <w:r w:rsidRPr="00096131">
              <w:rPr>
                <w:rFonts w:ascii="Arial" w:hAnsi="Arial" w:cs="Arial"/>
              </w:rPr>
              <w:t>comply</w:t>
            </w:r>
            <w:proofErr w:type="spellEnd"/>
            <w:r w:rsidRPr="00096131">
              <w:rPr>
                <w:rFonts w:ascii="Arial" w:hAnsi="Arial" w:cs="Arial"/>
              </w:rPr>
              <w:t xml:space="preserve"> </w:t>
            </w:r>
            <w:proofErr w:type="spellStart"/>
            <w:r w:rsidRPr="00096131">
              <w:rPr>
                <w:rFonts w:ascii="Arial" w:hAnsi="Arial" w:cs="Arial"/>
              </w:rPr>
              <w:t>with</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requirements</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applicable</w:t>
            </w:r>
            <w:proofErr w:type="spellEnd"/>
            <w:r w:rsidRPr="00096131">
              <w:rPr>
                <w:rFonts w:ascii="Arial" w:hAnsi="Arial" w:cs="Arial"/>
              </w:rPr>
              <w:t xml:space="preserve"> </w:t>
            </w:r>
            <w:proofErr w:type="spellStart"/>
            <w:r w:rsidRPr="00096131">
              <w:rPr>
                <w:rFonts w:ascii="Arial" w:hAnsi="Arial" w:cs="Arial"/>
              </w:rPr>
              <w:t>notations</w:t>
            </w:r>
            <w:proofErr w:type="spellEnd"/>
            <w:r w:rsidRPr="00096131">
              <w:rPr>
                <w:rFonts w:ascii="Arial" w:hAnsi="Arial" w:cs="Arial"/>
              </w:rPr>
              <w:t>.</w:t>
            </w:r>
          </w:p>
        </w:tc>
      </w:tr>
      <w:tr w:rsidR="00BF2508" w:rsidRPr="000A0080" w14:paraId="75DCD935" w14:textId="77777777" w:rsidTr="00731837">
        <w:tc>
          <w:tcPr>
            <w:tcW w:w="257" w:type="pct"/>
          </w:tcPr>
          <w:p w14:paraId="4EA863C1" w14:textId="46FD952D" w:rsidR="00BF2508" w:rsidRPr="00AC768D" w:rsidRDefault="009F3D25">
            <w:pPr>
              <w:rPr>
                <w:rFonts w:ascii="Arial" w:hAnsi="Arial" w:cs="Arial"/>
              </w:rPr>
            </w:pPr>
            <w:r>
              <w:rPr>
                <w:rFonts w:ascii="Arial" w:hAnsi="Arial" w:cs="Arial"/>
              </w:rPr>
              <w:lastRenderedPageBreak/>
              <w:t>10.</w:t>
            </w:r>
          </w:p>
        </w:tc>
        <w:tc>
          <w:tcPr>
            <w:tcW w:w="2546" w:type="pct"/>
          </w:tcPr>
          <w:p w14:paraId="196C643A" w14:textId="77777777" w:rsidR="00BF2508" w:rsidRDefault="009F3D25" w:rsidP="00EE5D67">
            <w:pPr>
              <w:rPr>
                <w:rFonts w:ascii="Arial" w:hAnsi="Arial" w:cs="Arial"/>
              </w:rPr>
            </w:pPr>
            <w:r w:rsidRPr="009F3D25">
              <w:rPr>
                <w:rFonts w:ascii="Arial" w:hAnsi="Arial" w:cs="Arial"/>
              </w:rPr>
              <w:t xml:space="preserve">LAIVO ELEKTROS ENERGIJOS GAMYBA IR PASKIRSTYMAS </w:t>
            </w:r>
            <w:proofErr w:type="spellStart"/>
            <w:r w:rsidRPr="009F3D25">
              <w:rPr>
                <w:rFonts w:ascii="Arial" w:hAnsi="Arial" w:cs="Arial"/>
              </w:rPr>
              <w:t>Eil</w:t>
            </w:r>
            <w:proofErr w:type="spellEnd"/>
            <w:r w:rsidRPr="009F3D25">
              <w:rPr>
                <w:rFonts w:ascii="Arial" w:hAnsi="Arial" w:cs="Arial"/>
              </w:rPr>
              <w:t xml:space="preserve"> </w:t>
            </w:r>
            <w:proofErr w:type="spellStart"/>
            <w:r w:rsidRPr="009F3D25">
              <w:rPr>
                <w:rFonts w:ascii="Arial" w:hAnsi="Arial" w:cs="Arial"/>
              </w:rPr>
              <w:t>nr.</w:t>
            </w:r>
            <w:proofErr w:type="spellEnd"/>
            <w:r w:rsidRPr="009F3D25">
              <w:rPr>
                <w:rFonts w:ascii="Arial" w:hAnsi="Arial" w:cs="Arial"/>
              </w:rPr>
              <w:t xml:space="preserve"> 57</w:t>
            </w:r>
          </w:p>
          <w:p w14:paraId="70B2720A" w14:textId="77777777" w:rsidR="009F3D25" w:rsidRDefault="00183894" w:rsidP="00EE5D67">
            <w:pPr>
              <w:rPr>
                <w:rFonts w:ascii="Arial" w:hAnsi="Arial" w:cs="Arial"/>
              </w:rPr>
            </w:pPr>
            <w:r w:rsidRPr="00183894">
              <w:rPr>
                <w:rFonts w:ascii="Arial" w:hAnsi="Arial" w:cs="Arial"/>
              </w:rPr>
              <w:t xml:space="preserve">Ar šiuo reikalavimu siekiama, kad generatorių būtų </w:t>
            </w:r>
            <w:proofErr w:type="spellStart"/>
            <w:r w:rsidRPr="00183894">
              <w:rPr>
                <w:rFonts w:ascii="Arial" w:hAnsi="Arial" w:cs="Arial"/>
              </w:rPr>
              <w:t>minimum</w:t>
            </w:r>
            <w:proofErr w:type="spellEnd"/>
            <w:r w:rsidRPr="00183894">
              <w:rPr>
                <w:rFonts w:ascii="Arial" w:hAnsi="Arial" w:cs="Arial"/>
              </w:rPr>
              <w:t xml:space="preserve"> du vienetai, ar generatorių kiekis turi būti dvigubai didesnis nei numatomas elektros poreikis? Prašome patikslinti reikalavimą "Energijos gamybos ir paskirstymo sistema turi būti dubliuota.".</w:t>
            </w:r>
          </w:p>
          <w:p w14:paraId="74B999CC" w14:textId="77777777" w:rsidR="00183894" w:rsidRDefault="00183894" w:rsidP="00EE5D67">
            <w:pPr>
              <w:rPr>
                <w:rFonts w:ascii="Arial" w:hAnsi="Arial" w:cs="Arial"/>
              </w:rPr>
            </w:pPr>
          </w:p>
          <w:p w14:paraId="3A452752" w14:textId="77777777" w:rsidR="00A40E96" w:rsidRDefault="00A40E96" w:rsidP="00A40E96">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5932CF07" w14:textId="0B78A4BC" w:rsidR="00A40E96" w:rsidRDefault="00A40E96" w:rsidP="00A40E96">
            <w:pPr>
              <w:rPr>
                <w:rFonts w:ascii="Arial" w:hAnsi="Arial" w:cs="Arial"/>
              </w:rPr>
            </w:pPr>
            <w:r w:rsidRPr="00A40E96">
              <w:rPr>
                <w:rFonts w:ascii="Arial" w:hAnsi="Arial" w:cs="Arial"/>
              </w:rPr>
              <w:t>GENERATION AND DISTRIBUTION OF ELECTRICAL ENERGY ON BOARD</w:t>
            </w:r>
            <w:r>
              <w:rPr>
                <w:rFonts w:ascii="Arial" w:hAnsi="Arial" w:cs="Arial"/>
              </w:rPr>
              <w:t xml:space="preserve">, </w:t>
            </w:r>
            <w:proofErr w:type="spellStart"/>
            <w:r>
              <w:rPr>
                <w:rFonts w:ascii="Arial" w:hAnsi="Arial" w:cs="Arial"/>
              </w:rPr>
              <w:t>point</w:t>
            </w:r>
            <w:proofErr w:type="spellEnd"/>
            <w:r>
              <w:rPr>
                <w:rFonts w:ascii="Arial" w:hAnsi="Arial" w:cs="Arial"/>
              </w:rPr>
              <w:t xml:space="preserve"> Nr. 57</w:t>
            </w:r>
          </w:p>
          <w:p w14:paraId="7E326B88" w14:textId="50245044" w:rsidR="00A40E96" w:rsidRDefault="00E546B2" w:rsidP="00EE5D67">
            <w:pPr>
              <w:rPr>
                <w:rFonts w:ascii="Arial" w:hAnsi="Arial" w:cs="Arial"/>
              </w:rPr>
            </w:pP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this</w:t>
            </w:r>
            <w:proofErr w:type="spellEnd"/>
            <w:r w:rsidRPr="00E546B2">
              <w:rPr>
                <w:rFonts w:ascii="Arial" w:hAnsi="Arial" w:cs="Arial"/>
              </w:rPr>
              <w:t xml:space="preserve"> </w:t>
            </w:r>
            <w:proofErr w:type="spellStart"/>
            <w:r w:rsidRPr="00E546B2">
              <w:rPr>
                <w:rFonts w:ascii="Arial" w:hAnsi="Arial" w:cs="Arial"/>
              </w:rPr>
              <w:t>requirement</w:t>
            </w:r>
            <w:proofErr w:type="spellEnd"/>
            <w:r w:rsidRPr="00E546B2">
              <w:rPr>
                <w:rFonts w:ascii="Arial" w:hAnsi="Arial" w:cs="Arial"/>
              </w:rPr>
              <w:t xml:space="preserve"> </w:t>
            </w:r>
            <w:proofErr w:type="spellStart"/>
            <w:r w:rsidRPr="00E546B2">
              <w:rPr>
                <w:rFonts w:ascii="Arial" w:hAnsi="Arial" w:cs="Arial"/>
              </w:rPr>
              <w:t>mean</w:t>
            </w:r>
            <w:proofErr w:type="spellEnd"/>
            <w:r w:rsidRPr="00E546B2">
              <w:rPr>
                <w:rFonts w:ascii="Arial" w:hAnsi="Arial" w:cs="Arial"/>
              </w:rPr>
              <w:t xml:space="preserve"> </w:t>
            </w:r>
            <w:proofErr w:type="spellStart"/>
            <w:r w:rsidRPr="00E546B2">
              <w:rPr>
                <w:rFonts w:ascii="Arial" w:hAnsi="Arial" w:cs="Arial"/>
              </w:rPr>
              <w:t>that</w:t>
            </w:r>
            <w:proofErr w:type="spellEnd"/>
            <w:r w:rsidRPr="00E546B2">
              <w:rPr>
                <w:rFonts w:ascii="Arial" w:hAnsi="Arial" w:cs="Arial"/>
              </w:rPr>
              <w:t xml:space="preserve"> </w:t>
            </w:r>
            <w:proofErr w:type="spellStart"/>
            <w:r w:rsidRPr="00E546B2">
              <w:rPr>
                <w:rFonts w:ascii="Arial" w:hAnsi="Arial" w:cs="Arial"/>
              </w:rPr>
              <w:t>there</w:t>
            </w:r>
            <w:proofErr w:type="spellEnd"/>
            <w:r w:rsidRPr="00E546B2">
              <w:rPr>
                <w:rFonts w:ascii="Arial" w:hAnsi="Arial" w:cs="Arial"/>
              </w:rPr>
              <w:t xml:space="preserve"> </w:t>
            </w:r>
            <w:proofErr w:type="spellStart"/>
            <w:r w:rsidRPr="00E546B2">
              <w:rPr>
                <w:rFonts w:ascii="Arial" w:hAnsi="Arial" w:cs="Arial"/>
              </w:rPr>
              <w:t>should</w:t>
            </w:r>
            <w:proofErr w:type="spellEnd"/>
            <w:r w:rsidRPr="00E546B2">
              <w:rPr>
                <w:rFonts w:ascii="Arial" w:hAnsi="Arial" w:cs="Arial"/>
              </w:rPr>
              <w:t xml:space="preserve"> be a </w:t>
            </w:r>
            <w:proofErr w:type="spellStart"/>
            <w:r w:rsidRPr="00E546B2">
              <w:rPr>
                <w:rFonts w:ascii="Arial" w:hAnsi="Arial" w:cs="Arial"/>
              </w:rPr>
              <w:t>minimum</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two</w:t>
            </w:r>
            <w:proofErr w:type="spellEnd"/>
            <w:r w:rsidRPr="00E546B2">
              <w:rPr>
                <w:rFonts w:ascii="Arial" w:hAnsi="Arial" w:cs="Arial"/>
              </w:rPr>
              <w:t xml:space="preserve"> </w:t>
            </w:r>
            <w:proofErr w:type="spellStart"/>
            <w:r w:rsidRPr="00E546B2">
              <w:rPr>
                <w:rFonts w:ascii="Arial" w:hAnsi="Arial" w:cs="Arial"/>
              </w:rPr>
              <w:t>generators</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w:t>
            </w: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number</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generators</w:t>
            </w:r>
            <w:proofErr w:type="spellEnd"/>
            <w:r w:rsidRPr="00E546B2">
              <w:rPr>
                <w:rFonts w:ascii="Arial" w:hAnsi="Arial" w:cs="Arial"/>
              </w:rPr>
              <w:t xml:space="preserve"> </w:t>
            </w:r>
            <w:proofErr w:type="spellStart"/>
            <w:r w:rsidRPr="00E546B2">
              <w:rPr>
                <w:rFonts w:ascii="Arial" w:hAnsi="Arial" w:cs="Arial"/>
              </w:rPr>
              <w:t>have</w:t>
            </w:r>
            <w:proofErr w:type="spellEnd"/>
            <w:r w:rsidRPr="00E546B2">
              <w:rPr>
                <w:rFonts w:ascii="Arial" w:hAnsi="Arial" w:cs="Arial"/>
              </w:rPr>
              <w:t xml:space="preserve"> to be </w:t>
            </w:r>
            <w:proofErr w:type="spellStart"/>
            <w:r w:rsidRPr="00E546B2">
              <w:rPr>
                <w:rFonts w:ascii="Arial" w:hAnsi="Arial" w:cs="Arial"/>
              </w:rPr>
              <w:t>twice</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expected</w:t>
            </w:r>
            <w:proofErr w:type="spellEnd"/>
            <w:r w:rsidRPr="00E546B2">
              <w:rPr>
                <w:rFonts w:ascii="Arial" w:hAnsi="Arial" w:cs="Arial"/>
              </w:rPr>
              <w:t xml:space="preserve"> </w:t>
            </w:r>
            <w:proofErr w:type="spellStart"/>
            <w:r w:rsidRPr="00E546B2">
              <w:rPr>
                <w:rFonts w:ascii="Arial" w:hAnsi="Arial" w:cs="Arial"/>
              </w:rPr>
              <w:t>electricity</w:t>
            </w:r>
            <w:proofErr w:type="spellEnd"/>
            <w:r w:rsidRPr="00E546B2">
              <w:rPr>
                <w:rFonts w:ascii="Arial" w:hAnsi="Arial" w:cs="Arial"/>
              </w:rPr>
              <w:t xml:space="preserve"> </w:t>
            </w:r>
            <w:proofErr w:type="spellStart"/>
            <w:r w:rsidRPr="00E546B2">
              <w:rPr>
                <w:rFonts w:ascii="Arial" w:hAnsi="Arial" w:cs="Arial"/>
              </w:rPr>
              <w:t>demand</w:t>
            </w:r>
            <w:proofErr w:type="spellEnd"/>
            <w:r w:rsidRPr="00E546B2">
              <w:rPr>
                <w:rFonts w:ascii="Arial" w:hAnsi="Arial" w:cs="Arial"/>
              </w:rPr>
              <w:t xml:space="preserve">? </w:t>
            </w: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clarify</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requirement</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energy</w:t>
            </w:r>
            <w:proofErr w:type="spellEnd"/>
            <w:r w:rsidRPr="00E546B2">
              <w:rPr>
                <w:rFonts w:ascii="Arial" w:hAnsi="Arial" w:cs="Arial"/>
              </w:rPr>
              <w:t xml:space="preserve"> </w:t>
            </w:r>
            <w:proofErr w:type="spellStart"/>
            <w:r w:rsidRPr="00E546B2">
              <w:rPr>
                <w:rFonts w:ascii="Arial" w:hAnsi="Arial" w:cs="Arial"/>
              </w:rPr>
              <w:t>generation</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distribution</w:t>
            </w:r>
            <w:proofErr w:type="spellEnd"/>
            <w:r w:rsidRPr="00E546B2">
              <w:rPr>
                <w:rFonts w:ascii="Arial" w:hAnsi="Arial" w:cs="Arial"/>
              </w:rPr>
              <w:t xml:space="preserve"> </w:t>
            </w:r>
            <w:proofErr w:type="spellStart"/>
            <w:r w:rsidRPr="00E546B2">
              <w:rPr>
                <w:rFonts w:ascii="Arial" w:hAnsi="Arial" w:cs="Arial"/>
              </w:rPr>
              <w:t>system</w:t>
            </w:r>
            <w:proofErr w:type="spellEnd"/>
            <w:r w:rsidRPr="00E546B2">
              <w:rPr>
                <w:rFonts w:ascii="Arial" w:hAnsi="Arial" w:cs="Arial"/>
              </w:rPr>
              <w:t xml:space="preserve"> </w:t>
            </w:r>
            <w:proofErr w:type="spellStart"/>
            <w:r w:rsidRPr="00E546B2">
              <w:rPr>
                <w:rFonts w:ascii="Arial" w:hAnsi="Arial" w:cs="Arial"/>
              </w:rPr>
              <w:t>must</w:t>
            </w:r>
            <w:proofErr w:type="spellEnd"/>
            <w:r w:rsidRPr="00E546B2">
              <w:rPr>
                <w:rFonts w:ascii="Arial" w:hAnsi="Arial" w:cs="Arial"/>
              </w:rPr>
              <w:t xml:space="preserve"> be </w:t>
            </w:r>
            <w:proofErr w:type="spellStart"/>
            <w:r w:rsidRPr="00E546B2">
              <w:rPr>
                <w:rFonts w:ascii="Arial" w:hAnsi="Arial" w:cs="Arial"/>
              </w:rPr>
              <w:t>duplicated</w:t>
            </w:r>
            <w:proofErr w:type="spellEnd"/>
            <w:r w:rsidRPr="00E546B2">
              <w:rPr>
                <w:rFonts w:ascii="Arial" w:hAnsi="Arial" w:cs="Arial"/>
              </w:rPr>
              <w:t>."</w:t>
            </w:r>
          </w:p>
          <w:p w14:paraId="1DB57F3E" w14:textId="77777777" w:rsidR="00183894" w:rsidRDefault="00183894" w:rsidP="00EE5D67">
            <w:pPr>
              <w:rPr>
                <w:rFonts w:ascii="Arial" w:hAnsi="Arial" w:cs="Arial"/>
              </w:rPr>
            </w:pPr>
          </w:p>
          <w:p w14:paraId="2D07CA24" w14:textId="4AA66B0B" w:rsidR="00183894" w:rsidRPr="00AC768D" w:rsidDel="00471452" w:rsidRDefault="00183894" w:rsidP="00EE5D67">
            <w:pPr>
              <w:rPr>
                <w:rFonts w:ascii="Arial" w:hAnsi="Arial" w:cs="Arial"/>
              </w:rPr>
            </w:pPr>
          </w:p>
        </w:tc>
        <w:tc>
          <w:tcPr>
            <w:tcW w:w="2197" w:type="pct"/>
          </w:tcPr>
          <w:p w14:paraId="3C2C61F1" w14:textId="77777777" w:rsidR="00BF2508" w:rsidRDefault="00183894" w:rsidP="00E95870">
            <w:pPr>
              <w:rPr>
                <w:rFonts w:ascii="Arial" w:hAnsi="Arial" w:cs="Arial"/>
              </w:rPr>
            </w:pPr>
            <w:r w:rsidRPr="00183894">
              <w:rPr>
                <w:rFonts w:ascii="Arial" w:hAnsi="Arial" w:cs="Arial"/>
              </w:rPr>
              <w:t>Energijos tiekimo kompleksas turi būti suprojektuotas taip, kad sugedus vienam el. energijos tiekimo šaltiniui sistema būtų pajėgi užtikrinti reikiama el. energijos kiekį laivui.</w:t>
            </w:r>
          </w:p>
          <w:p w14:paraId="27F455E2" w14:textId="77777777" w:rsidR="00096131" w:rsidRDefault="00096131" w:rsidP="00E95870">
            <w:pPr>
              <w:rPr>
                <w:rFonts w:ascii="Arial" w:hAnsi="Arial" w:cs="Arial"/>
              </w:rPr>
            </w:pPr>
          </w:p>
          <w:p w14:paraId="1EE2978E" w14:textId="65388A2B" w:rsidR="00096131" w:rsidRPr="00FF3015" w:rsidDel="00471452" w:rsidRDefault="00096131" w:rsidP="00E95870">
            <w:pPr>
              <w:rPr>
                <w:rFonts w:ascii="Arial" w:hAnsi="Arial" w:cs="Arial"/>
              </w:rPr>
            </w:pP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ship’s</w:t>
            </w:r>
            <w:proofErr w:type="spellEnd"/>
            <w:r w:rsidRPr="00096131">
              <w:rPr>
                <w:rFonts w:ascii="Arial" w:hAnsi="Arial" w:cs="Arial"/>
              </w:rPr>
              <w:t xml:space="preserve"> </w:t>
            </w:r>
            <w:proofErr w:type="spellStart"/>
            <w:r w:rsidRPr="00096131">
              <w:rPr>
                <w:rFonts w:ascii="Arial" w:hAnsi="Arial" w:cs="Arial"/>
              </w:rPr>
              <w:t>power</w:t>
            </w:r>
            <w:proofErr w:type="spellEnd"/>
            <w:r w:rsidRPr="00096131">
              <w:rPr>
                <w:rFonts w:ascii="Arial" w:hAnsi="Arial" w:cs="Arial"/>
              </w:rPr>
              <w:t xml:space="preserve"> </w:t>
            </w:r>
            <w:proofErr w:type="spellStart"/>
            <w:r w:rsidRPr="00096131">
              <w:rPr>
                <w:rFonts w:ascii="Arial" w:hAnsi="Arial" w:cs="Arial"/>
              </w:rPr>
              <w:t>system</w:t>
            </w:r>
            <w:proofErr w:type="spellEnd"/>
            <w:r w:rsidRPr="00096131">
              <w:rPr>
                <w:rFonts w:ascii="Arial" w:hAnsi="Arial" w:cs="Arial"/>
              </w:rPr>
              <w:t xml:space="preserve"> </w:t>
            </w:r>
            <w:proofErr w:type="spellStart"/>
            <w:r w:rsidRPr="00096131">
              <w:rPr>
                <w:rFonts w:ascii="Arial" w:hAnsi="Arial" w:cs="Arial"/>
              </w:rPr>
              <w:t>must</w:t>
            </w:r>
            <w:proofErr w:type="spellEnd"/>
            <w:r w:rsidRPr="00096131">
              <w:rPr>
                <w:rFonts w:ascii="Arial" w:hAnsi="Arial" w:cs="Arial"/>
              </w:rPr>
              <w:t xml:space="preserve"> be </w:t>
            </w:r>
            <w:proofErr w:type="spellStart"/>
            <w:r w:rsidRPr="00096131">
              <w:rPr>
                <w:rFonts w:ascii="Arial" w:hAnsi="Arial" w:cs="Arial"/>
              </w:rPr>
              <w:t>able</w:t>
            </w:r>
            <w:proofErr w:type="spellEnd"/>
            <w:r w:rsidRPr="00096131">
              <w:rPr>
                <w:rFonts w:ascii="Arial" w:hAnsi="Arial" w:cs="Arial"/>
              </w:rPr>
              <w:t xml:space="preserve"> to </w:t>
            </w:r>
            <w:proofErr w:type="spellStart"/>
            <w:r w:rsidRPr="00096131">
              <w:rPr>
                <w:rFonts w:ascii="Arial" w:hAnsi="Arial" w:cs="Arial"/>
              </w:rPr>
              <w:t>supply</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required</w:t>
            </w:r>
            <w:proofErr w:type="spellEnd"/>
            <w:r w:rsidRPr="00096131">
              <w:rPr>
                <w:rFonts w:ascii="Arial" w:hAnsi="Arial" w:cs="Arial"/>
              </w:rPr>
              <w:t xml:space="preserve"> </w:t>
            </w:r>
            <w:proofErr w:type="spellStart"/>
            <w:r w:rsidRPr="00096131">
              <w:rPr>
                <w:rFonts w:ascii="Arial" w:hAnsi="Arial" w:cs="Arial"/>
              </w:rPr>
              <w:t>electricity</w:t>
            </w:r>
            <w:proofErr w:type="spellEnd"/>
            <w:r w:rsidRPr="00096131">
              <w:rPr>
                <w:rFonts w:ascii="Arial" w:hAnsi="Arial" w:cs="Arial"/>
              </w:rPr>
              <w:t xml:space="preserve"> </w:t>
            </w:r>
            <w:proofErr w:type="spellStart"/>
            <w:r w:rsidRPr="00096131">
              <w:rPr>
                <w:rFonts w:ascii="Arial" w:hAnsi="Arial" w:cs="Arial"/>
              </w:rPr>
              <w:t>even</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w:t>
            </w:r>
            <w:proofErr w:type="spellStart"/>
            <w:r w:rsidRPr="00096131">
              <w:rPr>
                <w:rFonts w:ascii="Arial" w:hAnsi="Arial" w:cs="Arial"/>
              </w:rPr>
              <w:t>one</w:t>
            </w:r>
            <w:proofErr w:type="spellEnd"/>
            <w:r w:rsidRPr="00096131">
              <w:rPr>
                <w:rFonts w:ascii="Arial" w:hAnsi="Arial" w:cs="Arial"/>
              </w:rPr>
              <w:t xml:space="preserve"> </w:t>
            </w:r>
            <w:proofErr w:type="spellStart"/>
            <w:r w:rsidRPr="00096131">
              <w:rPr>
                <w:rFonts w:ascii="Arial" w:hAnsi="Arial" w:cs="Arial"/>
              </w:rPr>
              <w:t>power</w:t>
            </w:r>
            <w:proofErr w:type="spellEnd"/>
            <w:r w:rsidRPr="00096131">
              <w:rPr>
                <w:rFonts w:ascii="Arial" w:hAnsi="Arial" w:cs="Arial"/>
              </w:rPr>
              <w:t xml:space="preserve"> </w:t>
            </w:r>
            <w:proofErr w:type="spellStart"/>
            <w:r w:rsidRPr="00096131">
              <w:rPr>
                <w:rFonts w:ascii="Arial" w:hAnsi="Arial" w:cs="Arial"/>
              </w:rPr>
              <w:t>source</w:t>
            </w:r>
            <w:proofErr w:type="spellEnd"/>
            <w:r w:rsidRPr="00096131">
              <w:rPr>
                <w:rFonts w:ascii="Arial" w:hAnsi="Arial" w:cs="Arial"/>
              </w:rPr>
              <w:t xml:space="preserve"> </w:t>
            </w:r>
            <w:proofErr w:type="spellStart"/>
            <w:r w:rsidRPr="00096131">
              <w:rPr>
                <w:rFonts w:ascii="Arial" w:hAnsi="Arial" w:cs="Arial"/>
              </w:rPr>
              <w:t>fails</w:t>
            </w:r>
            <w:proofErr w:type="spellEnd"/>
            <w:r w:rsidRPr="00096131">
              <w:rPr>
                <w:rFonts w:ascii="Arial" w:hAnsi="Arial" w:cs="Arial"/>
              </w:rPr>
              <w:t>.</w:t>
            </w:r>
          </w:p>
        </w:tc>
      </w:tr>
      <w:tr w:rsidR="00BF2508" w:rsidRPr="000A0080" w14:paraId="13534F6A" w14:textId="77777777" w:rsidTr="00731837">
        <w:tc>
          <w:tcPr>
            <w:tcW w:w="257" w:type="pct"/>
          </w:tcPr>
          <w:p w14:paraId="6BA4B75C" w14:textId="7C0C14B4" w:rsidR="00BF2508" w:rsidRPr="00AC768D" w:rsidRDefault="00183894">
            <w:pPr>
              <w:rPr>
                <w:rFonts w:ascii="Arial" w:hAnsi="Arial" w:cs="Arial"/>
              </w:rPr>
            </w:pPr>
            <w:r>
              <w:rPr>
                <w:rFonts w:ascii="Arial" w:hAnsi="Arial" w:cs="Arial"/>
              </w:rPr>
              <w:t>11.</w:t>
            </w:r>
          </w:p>
        </w:tc>
        <w:tc>
          <w:tcPr>
            <w:tcW w:w="2546" w:type="pct"/>
          </w:tcPr>
          <w:p w14:paraId="082E2466" w14:textId="77777777" w:rsidR="00BF2508" w:rsidRDefault="00C61C70" w:rsidP="00EE5D67">
            <w:pPr>
              <w:rPr>
                <w:rFonts w:ascii="Arial" w:hAnsi="Arial" w:cs="Arial"/>
              </w:rPr>
            </w:pPr>
            <w:r w:rsidRPr="00C61C70">
              <w:rPr>
                <w:rFonts w:ascii="Arial" w:hAnsi="Arial" w:cs="Arial"/>
              </w:rPr>
              <w:t xml:space="preserve">LAIVO ELEKTROS ENERGIJOS GAMYBA IR PASKIRSTYMAS. </w:t>
            </w:r>
            <w:proofErr w:type="spellStart"/>
            <w:r w:rsidRPr="00C61C70">
              <w:rPr>
                <w:rFonts w:ascii="Arial" w:hAnsi="Arial" w:cs="Arial"/>
              </w:rPr>
              <w:t>Eil</w:t>
            </w:r>
            <w:proofErr w:type="spellEnd"/>
            <w:r w:rsidRPr="00C61C70">
              <w:rPr>
                <w:rFonts w:ascii="Arial" w:hAnsi="Arial" w:cs="Arial"/>
              </w:rPr>
              <w:t xml:space="preserve"> </w:t>
            </w:r>
            <w:proofErr w:type="spellStart"/>
            <w:r w:rsidRPr="00C61C70">
              <w:rPr>
                <w:rFonts w:ascii="Arial" w:hAnsi="Arial" w:cs="Arial"/>
              </w:rPr>
              <w:t>nr.</w:t>
            </w:r>
            <w:proofErr w:type="spellEnd"/>
            <w:r w:rsidRPr="00C61C70">
              <w:rPr>
                <w:rFonts w:ascii="Arial" w:hAnsi="Arial" w:cs="Arial"/>
              </w:rPr>
              <w:t xml:space="preserve"> 85</w:t>
            </w:r>
          </w:p>
          <w:p w14:paraId="459023E6" w14:textId="77777777" w:rsidR="00C61C70" w:rsidRDefault="00C61C70" w:rsidP="00EE5D67">
            <w:pPr>
              <w:rPr>
                <w:rFonts w:ascii="Arial" w:hAnsi="Arial" w:cs="Arial"/>
              </w:rPr>
            </w:pPr>
            <w:r w:rsidRPr="00C61C70">
              <w:rPr>
                <w:rFonts w:ascii="Arial" w:hAnsi="Arial" w:cs="Arial"/>
              </w:rPr>
              <w:t xml:space="preserve">Ar šis reikalavimas taikomas tik pačiai ventiliacijos sistemai, ar visoms laivo sistemoms/įrangai, kurios priklauso nuo aušinimo? Jeigu tai taikoma visoms laivo sistemoms, kaip tūrėtų būti užtikrinamas alternatyvus aušinimas varikliams, kranui, </w:t>
            </w:r>
            <w:proofErr w:type="spellStart"/>
            <w:r w:rsidRPr="00C61C70">
              <w:rPr>
                <w:rFonts w:ascii="Arial" w:hAnsi="Arial" w:cs="Arial"/>
              </w:rPr>
              <w:t>propulsijai</w:t>
            </w:r>
            <w:proofErr w:type="spellEnd"/>
            <w:r w:rsidRPr="00C61C70">
              <w:rPr>
                <w:rFonts w:ascii="Arial" w:hAnsi="Arial" w:cs="Arial"/>
              </w:rPr>
              <w:t xml:space="preserve"> ir t.t.?</w:t>
            </w:r>
          </w:p>
          <w:p w14:paraId="77E781CC" w14:textId="77777777" w:rsidR="00C61C70" w:rsidRDefault="00C61C70" w:rsidP="00EE5D67">
            <w:pPr>
              <w:rPr>
                <w:rFonts w:ascii="Arial" w:hAnsi="Arial" w:cs="Arial"/>
              </w:rPr>
            </w:pPr>
          </w:p>
          <w:p w14:paraId="7FA856F6" w14:textId="77777777" w:rsidR="00A40E96" w:rsidRDefault="00A40E96" w:rsidP="00A40E96">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3ED98A66" w14:textId="52D64BBF" w:rsidR="00C61C70" w:rsidRDefault="00A40E96" w:rsidP="00A40E96">
            <w:pPr>
              <w:rPr>
                <w:rFonts w:ascii="Arial" w:hAnsi="Arial" w:cs="Arial"/>
              </w:rPr>
            </w:pPr>
            <w:r w:rsidRPr="00A40E96">
              <w:rPr>
                <w:rFonts w:ascii="Arial" w:hAnsi="Arial" w:cs="Arial"/>
              </w:rPr>
              <w:t>GENERATION AND DISTRIBUTION OF ELECTRICAL ENERGY ON BOARD</w:t>
            </w:r>
            <w:r>
              <w:rPr>
                <w:rFonts w:ascii="Arial" w:hAnsi="Arial" w:cs="Arial"/>
              </w:rPr>
              <w:t xml:space="preserve">, </w:t>
            </w:r>
            <w:proofErr w:type="spellStart"/>
            <w:r>
              <w:rPr>
                <w:rFonts w:ascii="Arial" w:hAnsi="Arial" w:cs="Arial"/>
              </w:rPr>
              <w:t>point</w:t>
            </w:r>
            <w:proofErr w:type="spellEnd"/>
            <w:r>
              <w:rPr>
                <w:rFonts w:ascii="Arial" w:hAnsi="Arial" w:cs="Arial"/>
              </w:rPr>
              <w:t xml:space="preserve"> Nr. </w:t>
            </w:r>
            <w:r w:rsidR="00E41FB2">
              <w:rPr>
                <w:rFonts w:ascii="Arial" w:hAnsi="Arial" w:cs="Arial"/>
              </w:rPr>
              <w:t>85</w:t>
            </w:r>
          </w:p>
          <w:p w14:paraId="52314C8B" w14:textId="550248B8" w:rsidR="00A40E96" w:rsidRDefault="00E546B2" w:rsidP="00A40E96">
            <w:pPr>
              <w:rPr>
                <w:rFonts w:ascii="Arial" w:hAnsi="Arial" w:cs="Arial"/>
              </w:rPr>
            </w:pP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this</w:t>
            </w:r>
            <w:proofErr w:type="spellEnd"/>
            <w:r w:rsidRPr="00E546B2">
              <w:rPr>
                <w:rFonts w:ascii="Arial" w:hAnsi="Arial" w:cs="Arial"/>
              </w:rPr>
              <w:t xml:space="preserve"> </w:t>
            </w:r>
            <w:proofErr w:type="spellStart"/>
            <w:r w:rsidRPr="00E546B2">
              <w:rPr>
                <w:rFonts w:ascii="Arial" w:hAnsi="Arial" w:cs="Arial"/>
              </w:rPr>
              <w:t>requirement</w:t>
            </w:r>
            <w:proofErr w:type="spellEnd"/>
            <w:r w:rsidRPr="00E546B2">
              <w:rPr>
                <w:rFonts w:ascii="Arial" w:hAnsi="Arial" w:cs="Arial"/>
              </w:rPr>
              <w:t xml:space="preserve"> </w:t>
            </w:r>
            <w:proofErr w:type="spellStart"/>
            <w:r w:rsidRPr="00E546B2">
              <w:rPr>
                <w:rFonts w:ascii="Arial" w:hAnsi="Arial" w:cs="Arial"/>
              </w:rPr>
              <w:t>apply</w:t>
            </w:r>
            <w:proofErr w:type="spellEnd"/>
            <w:r w:rsidRPr="00E546B2">
              <w:rPr>
                <w:rFonts w:ascii="Arial" w:hAnsi="Arial" w:cs="Arial"/>
              </w:rPr>
              <w:t xml:space="preserve"> </w:t>
            </w:r>
            <w:proofErr w:type="spellStart"/>
            <w:r w:rsidRPr="00E546B2">
              <w:rPr>
                <w:rFonts w:ascii="Arial" w:hAnsi="Arial" w:cs="Arial"/>
              </w:rPr>
              <w:t>only</w:t>
            </w:r>
            <w:proofErr w:type="spellEnd"/>
            <w:r w:rsidRPr="00E546B2">
              <w:rPr>
                <w:rFonts w:ascii="Arial" w:hAnsi="Arial" w:cs="Arial"/>
              </w:rPr>
              <w:t xml:space="preserve"> to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ventilation</w:t>
            </w:r>
            <w:proofErr w:type="spellEnd"/>
            <w:r w:rsidRPr="00E546B2">
              <w:rPr>
                <w:rFonts w:ascii="Arial" w:hAnsi="Arial" w:cs="Arial"/>
              </w:rPr>
              <w:t xml:space="preserve"> </w:t>
            </w:r>
            <w:proofErr w:type="spellStart"/>
            <w:r w:rsidRPr="00E546B2">
              <w:rPr>
                <w:rFonts w:ascii="Arial" w:hAnsi="Arial" w:cs="Arial"/>
              </w:rPr>
              <w:t>system</w:t>
            </w:r>
            <w:proofErr w:type="spellEnd"/>
            <w:r w:rsidRPr="00E546B2">
              <w:rPr>
                <w:rFonts w:ascii="Arial" w:hAnsi="Arial" w:cs="Arial"/>
              </w:rPr>
              <w:t xml:space="preserve"> </w:t>
            </w:r>
            <w:proofErr w:type="spellStart"/>
            <w:r w:rsidRPr="00E546B2">
              <w:rPr>
                <w:rFonts w:ascii="Arial" w:hAnsi="Arial" w:cs="Arial"/>
              </w:rPr>
              <w:t>itself</w:t>
            </w:r>
            <w:proofErr w:type="spellEnd"/>
            <w:r w:rsidRPr="00E546B2">
              <w:rPr>
                <w:rFonts w:ascii="Arial" w:hAnsi="Arial" w:cs="Arial"/>
              </w:rPr>
              <w:t xml:space="preserve">, </w:t>
            </w:r>
            <w:proofErr w:type="spellStart"/>
            <w:r w:rsidRPr="00E546B2">
              <w:rPr>
                <w:rFonts w:ascii="Arial" w:hAnsi="Arial" w:cs="Arial"/>
              </w:rPr>
              <w:t>or</w:t>
            </w:r>
            <w:proofErr w:type="spellEnd"/>
            <w:r w:rsidRPr="00E546B2">
              <w:rPr>
                <w:rFonts w:ascii="Arial" w:hAnsi="Arial" w:cs="Arial"/>
              </w:rPr>
              <w:t xml:space="preserve"> to </w:t>
            </w:r>
            <w:proofErr w:type="spellStart"/>
            <w:r w:rsidRPr="00E546B2">
              <w:rPr>
                <w:rFonts w:ascii="Arial" w:hAnsi="Arial" w:cs="Arial"/>
              </w:rPr>
              <w:t>all</w:t>
            </w:r>
            <w:proofErr w:type="spellEnd"/>
            <w:r w:rsidRPr="00E546B2">
              <w:rPr>
                <w:rFonts w:ascii="Arial" w:hAnsi="Arial" w:cs="Arial"/>
              </w:rPr>
              <w:t xml:space="preserve"> </w:t>
            </w:r>
            <w:proofErr w:type="spellStart"/>
            <w:r w:rsidRPr="00E546B2">
              <w:rPr>
                <w:rFonts w:ascii="Arial" w:hAnsi="Arial" w:cs="Arial"/>
              </w:rPr>
              <w:t>ship</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w:t>
            </w:r>
            <w:proofErr w:type="spellStart"/>
            <w:r w:rsidRPr="00E546B2">
              <w:rPr>
                <w:rFonts w:ascii="Arial" w:hAnsi="Arial" w:cs="Arial"/>
              </w:rPr>
              <w:t>equipment</w:t>
            </w:r>
            <w:proofErr w:type="spellEnd"/>
            <w:r w:rsidRPr="00E546B2">
              <w:rPr>
                <w:rFonts w:ascii="Arial" w:hAnsi="Arial" w:cs="Arial"/>
              </w:rPr>
              <w:t xml:space="preserve"> </w:t>
            </w:r>
            <w:proofErr w:type="spellStart"/>
            <w:r w:rsidRPr="00E546B2">
              <w:rPr>
                <w:rFonts w:ascii="Arial" w:hAnsi="Arial" w:cs="Arial"/>
              </w:rPr>
              <w:t>that</w:t>
            </w:r>
            <w:proofErr w:type="spellEnd"/>
            <w:r w:rsidRPr="00E546B2">
              <w:rPr>
                <w:rFonts w:ascii="Arial" w:hAnsi="Arial" w:cs="Arial"/>
              </w:rPr>
              <w:t xml:space="preserve"> </w:t>
            </w:r>
            <w:proofErr w:type="spellStart"/>
            <w:r w:rsidRPr="00E546B2">
              <w:rPr>
                <w:rFonts w:ascii="Arial" w:hAnsi="Arial" w:cs="Arial"/>
              </w:rPr>
              <w:t>depend</w:t>
            </w:r>
            <w:proofErr w:type="spellEnd"/>
            <w:r w:rsidRPr="00E546B2">
              <w:rPr>
                <w:rFonts w:ascii="Arial" w:hAnsi="Arial" w:cs="Arial"/>
              </w:rPr>
              <w:t xml:space="preserve"> </w:t>
            </w:r>
            <w:proofErr w:type="spellStart"/>
            <w:r w:rsidRPr="00E546B2">
              <w:rPr>
                <w:rFonts w:ascii="Arial" w:hAnsi="Arial" w:cs="Arial"/>
              </w:rPr>
              <w:t>on</w:t>
            </w:r>
            <w:proofErr w:type="spellEnd"/>
            <w:r w:rsidRPr="00E546B2">
              <w:rPr>
                <w:rFonts w:ascii="Arial" w:hAnsi="Arial" w:cs="Arial"/>
              </w:rPr>
              <w:t xml:space="preserve"> </w:t>
            </w:r>
            <w:proofErr w:type="spellStart"/>
            <w:r w:rsidRPr="00E546B2">
              <w:rPr>
                <w:rFonts w:ascii="Arial" w:hAnsi="Arial" w:cs="Arial"/>
              </w:rPr>
              <w:t>cooling</w:t>
            </w:r>
            <w:proofErr w:type="spellEnd"/>
            <w:r w:rsidRPr="00E546B2">
              <w:rPr>
                <w:rFonts w:ascii="Arial" w:hAnsi="Arial" w:cs="Arial"/>
              </w:rPr>
              <w:t xml:space="preserve">? </w:t>
            </w:r>
            <w:proofErr w:type="spellStart"/>
            <w:r w:rsidRPr="00E546B2">
              <w:rPr>
                <w:rFonts w:ascii="Arial" w:hAnsi="Arial" w:cs="Arial"/>
              </w:rPr>
              <w:t>If</w:t>
            </w:r>
            <w:proofErr w:type="spellEnd"/>
            <w:r w:rsidRPr="00E546B2">
              <w:rPr>
                <w:rFonts w:ascii="Arial" w:hAnsi="Arial" w:cs="Arial"/>
              </w:rPr>
              <w:t xml:space="preserve"> it </w:t>
            </w:r>
            <w:proofErr w:type="spellStart"/>
            <w:r w:rsidRPr="00E546B2">
              <w:rPr>
                <w:rFonts w:ascii="Arial" w:hAnsi="Arial" w:cs="Arial"/>
              </w:rPr>
              <w:t>applies</w:t>
            </w:r>
            <w:proofErr w:type="spellEnd"/>
            <w:r w:rsidRPr="00E546B2">
              <w:rPr>
                <w:rFonts w:ascii="Arial" w:hAnsi="Arial" w:cs="Arial"/>
              </w:rPr>
              <w:t xml:space="preserve"> to </w:t>
            </w:r>
            <w:proofErr w:type="spellStart"/>
            <w:r w:rsidRPr="00E546B2">
              <w:rPr>
                <w:rFonts w:ascii="Arial" w:hAnsi="Arial" w:cs="Arial"/>
              </w:rPr>
              <w:t>all</w:t>
            </w:r>
            <w:proofErr w:type="spellEnd"/>
            <w:r w:rsidRPr="00E546B2">
              <w:rPr>
                <w:rFonts w:ascii="Arial" w:hAnsi="Arial" w:cs="Arial"/>
              </w:rPr>
              <w:t xml:space="preserve"> </w:t>
            </w:r>
            <w:proofErr w:type="spellStart"/>
            <w:r w:rsidRPr="00E546B2">
              <w:rPr>
                <w:rFonts w:ascii="Arial" w:hAnsi="Arial" w:cs="Arial"/>
              </w:rPr>
              <w:t>ship</w:t>
            </w:r>
            <w:proofErr w:type="spellEnd"/>
            <w:r w:rsidRPr="00E546B2">
              <w:rPr>
                <w:rFonts w:ascii="Arial" w:hAnsi="Arial" w:cs="Arial"/>
              </w:rPr>
              <w:t xml:space="preserve"> </w:t>
            </w:r>
            <w:proofErr w:type="spellStart"/>
            <w:r w:rsidRPr="00E546B2">
              <w:rPr>
                <w:rFonts w:ascii="Arial" w:hAnsi="Arial" w:cs="Arial"/>
              </w:rPr>
              <w:t>systems</w:t>
            </w:r>
            <w:proofErr w:type="spellEnd"/>
            <w:r w:rsidRPr="00E546B2">
              <w:rPr>
                <w:rFonts w:ascii="Arial" w:hAnsi="Arial" w:cs="Arial"/>
              </w:rPr>
              <w:t xml:space="preserve">, </w:t>
            </w:r>
            <w:proofErr w:type="spellStart"/>
            <w:r w:rsidRPr="00E546B2">
              <w:rPr>
                <w:rFonts w:ascii="Arial" w:hAnsi="Arial" w:cs="Arial"/>
              </w:rPr>
              <w:t>how</w:t>
            </w:r>
            <w:proofErr w:type="spellEnd"/>
            <w:r w:rsidRPr="00E546B2">
              <w:rPr>
                <w:rFonts w:ascii="Arial" w:hAnsi="Arial" w:cs="Arial"/>
              </w:rPr>
              <w:t xml:space="preserve"> </w:t>
            </w:r>
            <w:proofErr w:type="spellStart"/>
            <w:r w:rsidRPr="00E546B2">
              <w:rPr>
                <w:rFonts w:ascii="Arial" w:hAnsi="Arial" w:cs="Arial"/>
              </w:rPr>
              <w:t>should</w:t>
            </w:r>
            <w:proofErr w:type="spellEnd"/>
            <w:r w:rsidRPr="00E546B2">
              <w:rPr>
                <w:rFonts w:ascii="Arial" w:hAnsi="Arial" w:cs="Arial"/>
              </w:rPr>
              <w:t xml:space="preserve"> </w:t>
            </w:r>
            <w:proofErr w:type="spellStart"/>
            <w:r w:rsidRPr="00E546B2">
              <w:rPr>
                <w:rFonts w:ascii="Arial" w:hAnsi="Arial" w:cs="Arial"/>
              </w:rPr>
              <w:t>alternative</w:t>
            </w:r>
            <w:proofErr w:type="spellEnd"/>
            <w:r w:rsidRPr="00E546B2">
              <w:rPr>
                <w:rFonts w:ascii="Arial" w:hAnsi="Arial" w:cs="Arial"/>
              </w:rPr>
              <w:t xml:space="preserve"> </w:t>
            </w:r>
            <w:proofErr w:type="spellStart"/>
            <w:r w:rsidRPr="00E546B2">
              <w:rPr>
                <w:rFonts w:ascii="Arial" w:hAnsi="Arial" w:cs="Arial"/>
              </w:rPr>
              <w:t>cooling</w:t>
            </w:r>
            <w:proofErr w:type="spellEnd"/>
            <w:r w:rsidRPr="00E546B2">
              <w:rPr>
                <w:rFonts w:ascii="Arial" w:hAnsi="Arial" w:cs="Arial"/>
              </w:rPr>
              <w:t xml:space="preserve"> </w:t>
            </w:r>
            <w:proofErr w:type="spellStart"/>
            <w:r w:rsidRPr="00E546B2">
              <w:rPr>
                <w:rFonts w:ascii="Arial" w:hAnsi="Arial" w:cs="Arial"/>
              </w:rPr>
              <w:t>for</w:t>
            </w:r>
            <w:proofErr w:type="spellEnd"/>
            <w:r w:rsidRPr="00E546B2">
              <w:rPr>
                <w:rFonts w:ascii="Arial" w:hAnsi="Arial" w:cs="Arial"/>
              </w:rPr>
              <w:t xml:space="preserve"> </w:t>
            </w:r>
            <w:proofErr w:type="spellStart"/>
            <w:r w:rsidRPr="00E546B2">
              <w:rPr>
                <w:rFonts w:ascii="Arial" w:hAnsi="Arial" w:cs="Arial"/>
              </w:rPr>
              <w:t>engines</w:t>
            </w:r>
            <w:proofErr w:type="spellEnd"/>
            <w:r w:rsidRPr="00E546B2">
              <w:rPr>
                <w:rFonts w:ascii="Arial" w:hAnsi="Arial" w:cs="Arial"/>
              </w:rPr>
              <w:t xml:space="preserve">, </w:t>
            </w:r>
            <w:proofErr w:type="spellStart"/>
            <w:r w:rsidRPr="00E546B2">
              <w:rPr>
                <w:rFonts w:ascii="Arial" w:hAnsi="Arial" w:cs="Arial"/>
              </w:rPr>
              <w:t>crane</w:t>
            </w:r>
            <w:proofErr w:type="spellEnd"/>
            <w:r w:rsidRPr="00E546B2">
              <w:rPr>
                <w:rFonts w:ascii="Arial" w:hAnsi="Arial" w:cs="Arial"/>
              </w:rPr>
              <w:t xml:space="preserve">, </w:t>
            </w:r>
            <w:proofErr w:type="spellStart"/>
            <w:r w:rsidRPr="00E546B2">
              <w:rPr>
                <w:rFonts w:ascii="Arial" w:hAnsi="Arial" w:cs="Arial"/>
              </w:rPr>
              <w:t>propulsion</w:t>
            </w:r>
            <w:proofErr w:type="spellEnd"/>
            <w:r w:rsidRPr="00E546B2">
              <w:rPr>
                <w:rFonts w:ascii="Arial" w:hAnsi="Arial" w:cs="Arial"/>
              </w:rPr>
              <w:t xml:space="preserve">, etc. be </w:t>
            </w:r>
            <w:proofErr w:type="spellStart"/>
            <w:r w:rsidRPr="00E546B2">
              <w:rPr>
                <w:rFonts w:ascii="Arial" w:hAnsi="Arial" w:cs="Arial"/>
              </w:rPr>
              <w:t>ensured</w:t>
            </w:r>
            <w:proofErr w:type="spellEnd"/>
            <w:r w:rsidRPr="00E546B2">
              <w:rPr>
                <w:rFonts w:ascii="Arial" w:hAnsi="Arial" w:cs="Arial"/>
              </w:rPr>
              <w:t>?</w:t>
            </w:r>
          </w:p>
          <w:p w14:paraId="51BB21AA" w14:textId="77777777" w:rsidR="00A40E96" w:rsidRDefault="00A40E96" w:rsidP="00A40E96">
            <w:pPr>
              <w:rPr>
                <w:rFonts w:ascii="Arial" w:hAnsi="Arial" w:cs="Arial"/>
              </w:rPr>
            </w:pPr>
          </w:p>
          <w:p w14:paraId="291B4274" w14:textId="7DB80249" w:rsidR="00C61C70" w:rsidRPr="00AC768D" w:rsidDel="00471452" w:rsidRDefault="00C61C70" w:rsidP="00EE5D67">
            <w:pPr>
              <w:rPr>
                <w:rFonts w:ascii="Arial" w:hAnsi="Arial" w:cs="Arial"/>
              </w:rPr>
            </w:pPr>
          </w:p>
        </w:tc>
        <w:tc>
          <w:tcPr>
            <w:tcW w:w="2197" w:type="pct"/>
          </w:tcPr>
          <w:p w14:paraId="7C42B0D7" w14:textId="77777777" w:rsidR="00BF2508" w:rsidRDefault="00275D60" w:rsidP="00E95870">
            <w:pPr>
              <w:rPr>
                <w:rFonts w:ascii="Arial" w:hAnsi="Arial" w:cs="Arial"/>
              </w:rPr>
            </w:pPr>
            <w:r w:rsidRPr="00275D60">
              <w:rPr>
                <w:rFonts w:ascii="Arial" w:hAnsi="Arial" w:cs="Arial"/>
              </w:rPr>
              <w:lastRenderedPageBreak/>
              <w:t>Punktas aprašo reikalavimus tik pačiai ventiliacijos sistemai.</w:t>
            </w:r>
          </w:p>
          <w:p w14:paraId="428884DD" w14:textId="77777777" w:rsidR="00096131" w:rsidRDefault="00096131" w:rsidP="00E95870">
            <w:pPr>
              <w:rPr>
                <w:rFonts w:ascii="Arial" w:hAnsi="Arial" w:cs="Arial"/>
              </w:rPr>
            </w:pPr>
          </w:p>
          <w:p w14:paraId="15D123B3" w14:textId="2AE93D7A" w:rsidR="00096131" w:rsidRPr="00FF3015" w:rsidDel="00471452" w:rsidRDefault="00096131" w:rsidP="00E95870">
            <w:pPr>
              <w:rPr>
                <w:rFonts w:ascii="Arial" w:hAnsi="Arial" w:cs="Arial"/>
              </w:rPr>
            </w:pPr>
            <w:proofErr w:type="spellStart"/>
            <w:r w:rsidRPr="00096131">
              <w:rPr>
                <w:rFonts w:ascii="Arial" w:hAnsi="Arial" w:cs="Arial"/>
              </w:rPr>
              <w:t>This</w:t>
            </w:r>
            <w:proofErr w:type="spellEnd"/>
            <w:r w:rsidRPr="00096131">
              <w:rPr>
                <w:rFonts w:ascii="Arial" w:hAnsi="Arial" w:cs="Arial"/>
              </w:rPr>
              <w:t xml:space="preserve"> </w:t>
            </w:r>
            <w:proofErr w:type="spellStart"/>
            <w:r w:rsidRPr="00096131">
              <w:rPr>
                <w:rFonts w:ascii="Arial" w:hAnsi="Arial" w:cs="Arial"/>
              </w:rPr>
              <w:t>point</w:t>
            </w:r>
            <w:proofErr w:type="spellEnd"/>
            <w:r w:rsidRPr="00096131">
              <w:rPr>
                <w:rFonts w:ascii="Arial" w:hAnsi="Arial" w:cs="Arial"/>
              </w:rPr>
              <w:t xml:space="preserve"> </w:t>
            </w:r>
            <w:proofErr w:type="spellStart"/>
            <w:r w:rsidRPr="00096131">
              <w:rPr>
                <w:rFonts w:ascii="Arial" w:hAnsi="Arial" w:cs="Arial"/>
              </w:rPr>
              <w:t>only</w:t>
            </w:r>
            <w:proofErr w:type="spellEnd"/>
            <w:r w:rsidRPr="00096131">
              <w:rPr>
                <w:rFonts w:ascii="Arial" w:hAnsi="Arial" w:cs="Arial"/>
              </w:rPr>
              <w:t xml:space="preserve"> </w:t>
            </w:r>
            <w:proofErr w:type="spellStart"/>
            <w:r w:rsidRPr="00096131">
              <w:rPr>
                <w:rFonts w:ascii="Arial" w:hAnsi="Arial" w:cs="Arial"/>
              </w:rPr>
              <w:t>covers</w:t>
            </w:r>
            <w:proofErr w:type="spellEnd"/>
            <w:r w:rsidRPr="00096131">
              <w:rPr>
                <w:rFonts w:ascii="Arial" w:hAnsi="Arial" w:cs="Arial"/>
              </w:rPr>
              <w:t xml:space="preserve"> </w:t>
            </w:r>
            <w:proofErr w:type="spellStart"/>
            <w:r w:rsidRPr="00096131">
              <w:rPr>
                <w:rFonts w:ascii="Arial" w:hAnsi="Arial" w:cs="Arial"/>
              </w:rPr>
              <w:t>requirements</w:t>
            </w:r>
            <w:proofErr w:type="spellEnd"/>
            <w:r w:rsidRPr="00096131">
              <w:rPr>
                <w:rFonts w:ascii="Arial" w:hAnsi="Arial" w:cs="Arial"/>
              </w:rPr>
              <w:t xml:space="preserve"> </w:t>
            </w:r>
            <w:proofErr w:type="spellStart"/>
            <w:r w:rsidRPr="00096131">
              <w:rPr>
                <w:rFonts w:ascii="Arial" w:hAnsi="Arial" w:cs="Arial"/>
              </w:rPr>
              <w:t>for</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ventilation</w:t>
            </w:r>
            <w:proofErr w:type="spellEnd"/>
            <w:r w:rsidRPr="00096131">
              <w:rPr>
                <w:rFonts w:ascii="Arial" w:hAnsi="Arial" w:cs="Arial"/>
              </w:rPr>
              <w:t xml:space="preserve"> </w:t>
            </w:r>
            <w:proofErr w:type="spellStart"/>
            <w:r w:rsidRPr="00096131">
              <w:rPr>
                <w:rFonts w:ascii="Arial" w:hAnsi="Arial" w:cs="Arial"/>
              </w:rPr>
              <w:t>system</w:t>
            </w:r>
            <w:proofErr w:type="spellEnd"/>
            <w:r w:rsidRPr="00096131">
              <w:rPr>
                <w:rFonts w:ascii="Arial" w:hAnsi="Arial" w:cs="Arial"/>
              </w:rPr>
              <w:t>.</w:t>
            </w:r>
          </w:p>
        </w:tc>
      </w:tr>
      <w:tr w:rsidR="00BF2508" w:rsidRPr="000A0080" w14:paraId="25FF2CC8" w14:textId="77777777" w:rsidTr="00731837">
        <w:tc>
          <w:tcPr>
            <w:tcW w:w="257" w:type="pct"/>
          </w:tcPr>
          <w:p w14:paraId="77269E9C" w14:textId="237CE9E7" w:rsidR="00BF2508" w:rsidRPr="00AC768D" w:rsidRDefault="00275D60">
            <w:pPr>
              <w:rPr>
                <w:rFonts w:ascii="Arial" w:hAnsi="Arial" w:cs="Arial"/>
              </w:rPr>
            </w:pPr>
            <w:r>
              <w:rPr>
                <w:rFonts w:ascii="Arial" w:hAnsi="Arial" w:cs="Arial"/>
              </w:rPr>
              <w:t>12.</w:t>
            </w:r>
          </w:p>
        </w:tc>
        <w:tc>
          <w:tcPr>
            <w:tcW w:w="2546" w:type="pct"/>
          </w:tcPr>
          <w:p w14:paraId="20DFD20C" w14:textId="77777777" w:rsidR="00BF2508" w:rsidRDefault="0064265A" w:rsidP="00EE5D67">
            <w:pPr>
              <w:rPr>
                <w:rFonts w:ascii="Arial" w:hAnsi="Arial" w:cs="Arial"/>
              </w:rPr>
            </w:pPr>
            <w:r w:rsidRPr="0064265A">
              <w:rPr>
                <w:rFonts w:ascii="Arial" w:hAnsi="Arial" w:cs="Arial"/>
              </w:rPr>
              <w:t xml:space="preserve">LAIVO VENTILIACINĖ (MIKROKLIMATO) SISTEMA. </w:t>
            </w:r>
            <w:proofErr w:type="spellStart"/>
            <w:r w:rsidRPr="0064265A">
              <w:rPr>
                <w:rFonts w:ascii="Arial" w:hAnsi="Arial" w:cs="Arial"/>
              </w:rPr>
              <w:t>Eil</w:t>
            </w:r>
            <w:proofErr w:type="spellEnd"/>
            <w:r w:rsidRPr="0064265A">
              <w:rPr>
                <w:rFonts w:ascii="Arial" w:hAnsi="Arial" w:cs="Arial"/>
              </w:rPr>
              <w:t xml:space="preserve"> </w:t>
            </w:r>
            <w:proofErr w:type="spellStart"/>
            <w:r w:rsidRPr="0064265A">
              <w:rPr>
                <w:rFonts w:ascii="Arial" w:hAnsi="Arial" w:cs="Arial"/>
              </w:rPr>
              <w:t>nr.</w:t>
            </w:r>
            <w:proofErr w:type="spellEnd"/>
            <w:r w:rsidRPr="0064265A">
              <w:rPr>
                <w:rFonts w:ascii="Arial" w:hAnsi="Arial" w:cs="Arial"/>
              </w:rPr>
              <w:t xml:space="preserve"> 99</w:t>
            </w:r>
          </w:p>
          <w:p w14:paraId="34C29572" w14:textId="77777777" w:rsidR="0064265A" w:rsidRDefault="0064265A" w:rsidP="00EE5D67">
            <w:pPr>
              <w:rPr>
                <w:rFonts w:ascii="Arial" w:hAnsi="Arial" w:cs="Arial"/>
              </w:rPr>
            </w:pPr>
            <w:r w:rsidRPr="0064265A">
              <w:rPr>
                <w:rFonts w:ascii="Arial" w:hAnsi="Arial" w:cs="Arial"/>
              </w:rPr>
              <w:t>Ar šiuo reikalavimu siekiama, kad ventiliatoriai ir ŠVOK (HVAC)  įrenginiai būtų įrengti dvigubai?</w:t>
            </w:r>
          </w:p>
          <w:p w14:paraId="532AFF62" w14:textId="77777777" w:rsidR="0064265A" w:rsidRDefault="0064265A" w:rsidP="00EE5D67">
            <w:pPr>
              <w:rPr>
                <w:rFonts w:ascii="Arial" w:hAnsi="Arial" w:cs="Arial"/>
              </w:rPr>
            </w:pPr>
          </w:p>
          <w:p w14:paraId="68E726F9" w14:textId="190CA4DB" w:rsidR="0064265A" w:rsidRDefault="00E41FB2" w:rsidP="00EE5D67">
            <w:pPr>
              <w:rPr>
                <w:rFonts w:ascii="Arial" w:hAnsi="Arial" w:cs="Arial"/>
                <w:i/>
                <w:iCs/>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6A935282" w14:textId="651B801C" w:rsidR="00E41FB2" w:rsidRDefault="005A55D5" w:rsidP="00EE5D67">
            <w:pPr>
              <w:rPr>
                <w:rFonts w:ascii="Arial" w:hAnsi="Arial" w:cs="Arial"/>
              </w:rPr>
            </w:pPr>
            <w:r w:rsidRPr="005A55D5">
              <w:rPr>
                <w:rFonts w:ascii="Arial" w:hAnsi="Arial" w:cs="Arial"/>
              </w:rPr>
              <w:t>SHIP VENTILATION (MICROCLIMATE) SYSTEM</w:t>
            </w:r>
            <w:r>
              <w:rPr>
                <w:rFonts w:ascii="Arial" w:hAnsi="Arial" w:cs="Arial"/>
              </w:rPr>
              <w:t xml:space="preserve">, </w:t>
            </w:r>
            <w:proofErr w:type="spellStart"/>
            <w:r>
              <w:rPr>
                <w:rFonts w:ascii="Arial" w:hAnsi="Arial" w:cs="Arial"/>
              </w:rPr>
              <w:t>point</w:t>
            </w:r>
            <w:proofErr w:type="spellEnd"/>
            <w:r>
              <w:rPr>
                <w:rFonts w:ascii="Arial" w:hAnsi="Arial" w:cs="Arial"/>
              </w:rPr>
              <w:t xml:space="preserve"> Nr. 99</w:t>
            </w:r>
          </w:p>
          <w:p w14:paraId="0ECB423E" w14:textId="7F9E72DA" w:rsidR="00E546B2" w:rsidRDefault="00E546B2" w:rsidP="00EE5D67">
            <w:pPr>
              <w:rPr>
                <w:rFonts w:ascii="Arial" w:hAnsi="Arial" w:cs="Arial"/>
              </w:rPr>
            </w:pPr>
            <w:proofErr w:type="spellStart"/>
            <w:r w:rsidRPr="00E546B2">
              <w:rPr>
                <w:rFonts w:ascii="Arial" w:hAnsi="Arial" w:cs="Arial"/>
              </w:rPr>
              <w:t>Does</w:t>
            </w:r>
            <w:proofErr w:type="spellEnd"/>
            <w:r w:rsidRPr="00E546B2">
              <w:rPr>
                <w:rFonts w:ascii="Arial" w:hAnsi="Arial" w:cs="Arial"/>
              </w:rPr>
              <w:t xml:space="preserve"> </w:t>
            </w:r>
            <w:proofErr w:type="spellStart"/>
            <w:r w:rsidRPr="00E546B2">
              <w:rPr>
                <w:rFonts w:ascii="Arial" w:hAnsi="Arial" w:cs="Arial"/>
              </w:rPr>
              <w:t>this</w:t>
            </w:r>
            <w:proofErr w:type="spellEnd"/>
            <w:r w:rsidRPr="00E546B2">
              <w:rPr>
                <w:rFonts w:ascii="Arial" w:hAnsi="Arial" w:cs="Arial"/>
              </w:rPr>
              <w:t xml:space="preserve"> </w:t>
            </w:r>
            <w:proofErr w:type="spellStart"/>
            <w:r w:rsidRPr="00E546B2">
              <w:rPr>
                <w:rFonts w:ascii="Arial" w:hAnsi="Arial" w:cs="Arial"/>
              </w:rPr>
              <w:t>requirement</w:t>
            </w:r>
            <w:proofErr w:type="spellEnd"/>
            <w:r w:rsidRPr="00E546B2">
              <w:rPr>
                <w:rFonts w:ascii="Arial" w:hAnsi="Arial" w:cs="Arial"/>
              </w:rPr>
              <w:t xml:space="preserve"> </w:t>
            </w:r>
            <w:proofErr w:type="spellStart"/>
            <w:r w:rsidRPr="00E546B2">
              <w:rPr>
                <w:rFonts w:ascii="Arial" w:hAnsi="Arial" w:cs="Arial"/>
              </w:rPr>
              <w:t>require</w:t>
            </w:r>
            <w:proofErr w:type="spellEnd"/>
            <w:r w:rsidRPr="00E546B2">
              <w:rPr>
                <w:rFonts w:ascii="Arial" w:hAnsi="Arial" w:cs="Arial"/>
              </w:rPr>
              <w:t xml:space="preserve"> </w:t>
            </w:r>
            <w:proofErr w:type="spellStart"/>
            <w:r w:rsidRPr="00E546B2">
              <w:rPr>
                <w:rFonts w:ascii="Arial" w:hAnsi="Arial" w:cs="Arial"/>
              </w:rPr>
              <w:t>fans</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HVAC </w:t>
            </w:r>
            <w:proofErr w:type="spellStart"/>
            <w:r w:rsidRPr="00E546B2">
              <w:rPr>
                <w:rFonts w:ascii="Arial" w:hAnsi="Arial" w:cs="Arial"/>
              </w:rPr>
              <w:t>units</w:t>
            </w:r>
            <w:proofErr w:type="spellEnd"/>
            <w:r w:rsidRPr="00E546B2">
              <w:rPr>
                <w:rFonts w:ascii="Arial" w:hAnsi="Arial" w:cs="Arial"/>
              </w:rPr>
              <w:t xml:space="preserve"> to be </w:t>
            </w:r>
            <w:proofErr w:type="spellStart"/>
            <w:r w:rsidRPr="00E546B2">
              <w:rPr>
                <w:rFonts w:ascii="Arial" w:hAnsi="Arial" w:cs="Arial"/>
              </w:rPr>
              <w:t>installed</w:t>
            </w:r>
            <w:proofErr w:type="spellEnd"/>
            <w:r w:rsidRPr="00E546B2">
              <w:rPr>
                <w:rFonts w:ascii="Arial" w:hAnsi="Arial" w:cs="Arial"/>
              </w:rPr>
              <w:t xml:space="preserve"> </w:t>
            </w:r>
            <w:proofErr w:type="spellStart"/>
            <w:r w:rsidRPr="00E546B2">
              <w:rPr>
                <w:rFonts w:ascii="Arial" w:hAnsi="Arial" w:cs="Arial"/>
              </w:rPr>
              <w:t>in</w:t>
            </w:r>
            <w:proofErr w:type="spellEnd"/>
            <w:r w:rsidRPr="00E546B2">
              <w:rPr>
                <w:rFonts w:ascii="Arial" w:hAnsi="Arial" w:cs="Arial"/>
              </w:rPr>
              <w:t xml:space="preserve"> </w:t>
            </w:r>
            <w:proofErr w:type="spellStart"/>
            <w:r w:rsidRPr="00E546B2">
              <w:rPr>
                <w:rFonts w:ascii="Arial" w:hAnsi="Arial" w:cs="Arial"/>
              </w:rPr>
              <w:t>duplicate</w:t>
            </w:r>
            <w:proofErr w:type="spellEnd"/>
            <w:r w:rsidRPr="00E546B2">
              <w:rPr>
                <w:rFonts w:ascii="Arial" w:hAnsi="Arial" w:cs="Arial"/>
              </w:rPr>
              <w:t>?</w:t>
            </w:r>
          </w:p>
          <w:p w14:paraId="5FB22B2F" w14:textId="77777777" w:rsidR="00E546B2" w:rsidRPr="00E41FB2" w:rsidRDefault="00E546B2" w:rsidP="00EE5D67">
            <w:pPr>
              <w:rPr>
                <w:rFonts w:ascii="Arial" w:hAnsi="Arial" w:cs="Arial"/>
              </w:rPr>
            </w:pPr>
          </w:p>
          <w:p w14:paraId="1F9FCD9F" w14:textId="58969643" w:rsidR="0064265A" w:rsidRPr="00AC768D" w:rsidDel="00471452" w:rsidRDefault="0064265A" w:rsidP="00EE5D67">
            <w:pPr>
              <w:rPr>
                <w:rFonts w:ascii="Arial" w:hAnsi="Arial" w:cs="Arial"/>
              </w:rPr>
            </w:pPr>
          </w:p>
        </w:tc>
        <w:tc>
          <w:tcPr>
            <w:tcW w:w="2197" w:type="pct"/>
          </w:tcPr>
          <w:p w14:paraId="6D6CCD16" w14:textId="77777777" w:rsidR="00BF2508" w:rsidRDefault="00E84A65" w:rsidP="00E95870">
            <w:pPr>
              <w:rPr>
                <w:rFonts w:ascii="Arial" w:hAnsi="Arial" w:cs="Arial"/>
              </w:rPr>
            </w:pPr>
            <w:r w:rsidRPr="00E84A65">
              <w:rPr>
                <w:rFonts w:ascii="Arial" w:hAnsi="Arial" w:cs="Arial"/>
              </w:rPr>
              <w:t xml:space="preserve">Viskas priklauso nuo pasiūlyto techninio sprendinio. Pvz. Dvi atskiros ventiliacijos </w:t>
            </w:r>
            <w:proofErr w:type="spellStart"/>
            <w:r w:rsidRPr="00E84A65">
              <w:rPr>
                <w:rFonts w:ascii="Arial" w:hAnsi="Arial" w:cs="Arial"/>
              </w:rPr>
              <w:t>sitemos</w:t>
            </w:r>
            <w:proofErr w:type="spellEnd"/>
            <w:r w:rsidRPr="00E84A65">
              <w:rPr>
                <w:rFonts w:ascii="Arial" w:hAnsi="Arial" w:cs="Arial"/>
              </w:rPr>
              <w:t xml:space="preserve"> gali būti sujungtos į vieną, kai viena iš jų sugenda. Nematome poreikio </w:t>
            </w:r>
            <w:proofErr w:type="spellStart"/>
            <w:r w:rsidRPr="00E84A65">
              <w:rPr>
                <w:rFonts w:ascii="Arial" w:hAnsi="Arial" w:cs="Arial"/>
              </w:rPr>
              <w:t>dvidubinti</w:t>
            </w:r>
            <w:proofErr w:type="spellEnd"/>
            <w:r w:rsidRPr="00E84A65">
              <w:rPr>
                <w:rFonts w:ascii="Arial" w:hAnsi="Arial" w:cs="Arial"/>
              </w:rPr>
              <w:t xml:space="preserve"> ventiliacijos šachtų.</w:t>
            </w:r>
          </w:p>
          <w:p w14:paraId="35754A66" w14:textId="77777777" w:rsidR="00096131" w:rsidRDefault="00096131" w:rsidP="00E95870">
            <w:pPr>
              <w:rPr>
                <w:rFonts w:ascii="Arial" w:hAnsi="Arial" w:cs="Arial"/>
              </w:rPr>
            </w:pPr>
          </w:p>
          <w:p w14:paraId="5702D820" w14:textId="77777777" w:rsidR="00096131" w:rsidRDefault="00096131" w:rsidP="00E95870">
            <w:pPr>
              <w:rPr>
                <w:rFonts w:ascii="Arial" w:hAnsi="Arial" w:cs="Arial"/>
              </w:rPr>
            </w:pPr>
            <w:r w:rsidRPr="00096131">
              <w:rPr>
                <w:rFonts w:ascii="Arial" w:hAnsi="Arial" w:cs="Arial"/>
              </w:rPr>
              <w:t xml:space="preserve">It </w:t>
            </w:r>
            <w:proofErr w:type="spellStart"/>
            <w:r w:rsidRPr="00096131">
              <w:rPr>
                <w:rFonts w:ascii="Arial" w:hAnsi="Arial" w:cs="Arial"/>
              </w:rPr>
              <w:t>depends</w:t>
            </w:r>
            <w:proofErr w:type="spellEnd"/>
            <w:r w:rsidRPr="00096131">
              <w:rPr>
                <w:rFonts w:ascii="Arial" w:hAnsi="Arial" w:cs="Arial"/>
              </w:rPr>
              <w:t xml:space="preserve"> </w:t>
            </w:r>
            <w:proofErr w:type="spellStart"/>
            <w:r w:rsidRPr="00096131">
              <w:rPr>
                <w:rFonts w:ascii="Arial" w:hAnsi="Arial" w:cs="Arial"/>
              </w:rPr>
              <w:t>on</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technical</w:t>
            </w:r>
            <w:proofErr w:type="spellEnd"/>
            <w:r w:rsidRPr="00096131">
              <w:rPr>
                <w:rFonts w:ascii="Arial" w:hAnsi="Arial" w:cs="Arial"/>
              </w:rPr>
              <w:t xml:space="preserve"> </w:t>
            </w:r>
            <w:proofErr w:type="spellStart"/>
            <w:r w:rsidRPr="00096131">
              <w:rPr>
                <w:rFonts w:ascii="Arial" w:hAnsi="Arial" w:cs="Arial"/>
              </w:rPr>
              <w:t>solution</w:t>
            </w:r>
            <w:proofErr w:type="spellEnd"/>
            <w:r w:rsidRPr="00096131">
              <w:rPr>
                <w:rFonts w:ascii="Arial" w:hAnsi="Arial" w:cs="Arial"/>
              </w:rPr>
              <w:t xml:space="preserve"> </w:t>
            </w:r>
            <w:proofErr w:type="spellStart"/>
            <w:r w:rsidRPr="00096131">
              <w:rPr>
                <w:rFonts w:ascii="Arial" w:hAnsi="Arial" w:cs="Arial"/>
              </w:rPr>
              <w:t>proposed</w:t>
            </w:r>
            <w:proofErr w:type="spellEnd"/>
            <w:r w:rsidRPr="00096131">
              <w:rPr>
                <w:rFonts w:ascii="Arial" w:hAnsi="Arial" w:cs="Arial"/>
              </w:rPr>
              <w:t xml:space="preserve">. </w:t>
            </w:r>
            <w:proofErr w:type="spellStart"/>
            <w:r w:rsidRPr="00096131">
              <w:rPr>
                <w:rFonts w:ascii="Arial" w:hAnsi="Arial" w:cs="Arial"/>
              </w:rPr>
              <w:t>For</w:t>
            </w:r>
            <w:proofErr w:type="spellEnd"/>
            <w:r w:rsidRPr="00096131">
              <w:rPr>
                <w:rFonts w:ascii="Arial" w:hAnsi="Arial" w:cs="Arial"/>
              </w:rPr>
              <w:t xml:space="preserve"> </w:t>
            </w:r>
            <w:proofErr w:type="spellStart"/>
            <w:r w:rsidRPr="00096131">
              <w:rPr>
                <w:rFonts w:ascii="Arial" w:hAnsi="Arial" w:cs="Arial"/>
              </w:rPr>
              <w:t>example</w:t>
            </w:r>
            <w:proofErr w:type="spellEnd"/>
            <w:r w:rsidRPr="00096131">
              <w:rPr>
                <w:rFonts w:ascii="Arial" w:hAnsi="Arial" w:cs="Arial"/>
              </w:rPr>
              <w:t xml:space="preserve">, </w:t>
            </w:r>
            <w:proofErr w:type="spellStart"/>
            <w:r w:rsidRPr="00096131">
              <w:rPr>
                <w:rFonts w:ascii="Arial" w:hAnsi="Arial" w:cs="Arial"/>
              </w:rPr>
              <w:t>two</w:t>
            </w:r>
            <w:proofErr w:type="spellEnd"/>
            <w:r w:rsidRPr="00096131">
              <w:rPr>
                <w:rFonts w:ascii="Arial" w:hAnsi="Arial" w:cs="Arial"/>
              </w:rPr>
              <w:t xml:space="preserve"> </w:t>
            </w:r>
            <w:proofErr w:type="spellStart"/>
            <w:r w:rsidRPr="00096131">
              <w:rPr>
                <w:rFonts w:ascii="Arial" w:hAnsi="Arial" w:cs="Arial"/>
              </w:rPr>
              <w:t>separate</w:t>
            </w:r>
            <w:proofErr w:type="spellEnd"/>
            <w:r w:rsidRPr="00096131">
              <w:rPr>
                <w:rFonts w:ascii="Arial" w:hAnsi="Arial" w:cs="Arial"/>
              </w:rPr>
              <w:t xml:space="preserve"> </w:t>
            </w:r>
            <w:proofErr w:type="spellStart"/>
            <w:r w:rsidRPr="00096131">
              <w:rPr>
                <w:rFonts w:ascii="Arial" w:hAnsi="Arial" w:cs="Arial"/>
              </w:rPr>
              <w:t>ventilation</w:t>
            </w:r>
            <w:proofErr w:type="spellEnd"/>
            <w:r w:rsidRPr="00096131">
              <w:rPr>
                <w:rFonts w:ascii="Arial" w:hAnsi="Arial" w:cs="Arial"/>
              </w:rPr>
              <w:t xml:space="preserve"> </w:t>
            </w:r>
            <w:proofErr w:type="spellStart"/>
            <w:r w:rsidRPr="00096131">
              <w:rPr>
                <w:rFonts w:ascii="Arial" w:hAnsi="Arial" w:cs="Arial"/>
              </w:rPr>
              <w:t>systems</w:t>
            </w:r>
            <w:proofErr w:type="spellEnd"/>
            <w:r w:rsidRPr="00096131">
              <w:rPr>
                <w:rFonts w:ascii="Arial" w:hAnsi="Arial" w:cs="Arial"/>
              </w:rPr>
              <w:t xml:space="preserve"> </w:t>
            </w:r>
            <w:proofErr w:type="spellStart"/>
            <w:r w:rsidRPr="00096131">
              <w:rPr>
                <w:rFonts w:ascii="Arial" w:hAnsi="Arial" w:cs="Arial"/>
              </w:rPr>
              <w:t>could</w:t>
            </w:r>
            <w:proofErr w:type="spellEnd"/>
            <w:r w:rsidRPr="00096131">
              <w:rPr>
                <w:rFonts w:ascii="Arial" w:hAnsi="Arial" w:cs="Arial"/>
              </w:rPr>
              <w:t xml:space="preserve"> be </w:t>
            </w:r>
            <w:proofErr w:type="spellStart"/>
            <w:r w:rsidRPr="00096131">
              <w:rPr>
                <w:rFonts w:ascii="Arial" w:hAnsi="Arial" w:cs="Arial"/>
              </w:rPr>
              <w:t>linked</w:t>
            </w:r>
            <w:proofErr w:type="spellEnd"/>
            <w:r w:rsidRPr="00096131">
              <w:rPr>
                <w:rFonts w:ascii="Arial" w:hAnsi="Arial" w:cs="Arial"/>
              </w:rPr>
              <w:t xml:space="preserve"> </w:t>
            </w:r>
            <w:proofErr w:type="spellStart"/>
            <w:r w:rsidRPr="00096131">
              <w:rPr>
                <w:rFonts w:ascii="Arial" w:hAnsi="Arial" w:cs="Arial"/>
              </w:rPr>
              <w:t>so</w:t>
            </w:r>
            <w:proofErr w:type="spellEnd"/>
            <w:r w:rsidRPr="00096131">
              <w:rPr>
                <w:rFonts w:ascii="Arial" w:hAnsi="Arial" w:cs="Arial"/>
              </w:rPr>
              <w:t xml:space="preserve"> </w:t>
            </w:r>
            <w:proofErr w:type="spellStart"/>
            <w:r w:rsidRPr="00096131">
              <w:rPr>
                <w:rFonts w:ascii="Arial" w:hAnsi="Arial" w:cs="Arial"/>
              </w:rPr>
              <w:t>that</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w:t>
            </w:r>
            <w:proofErr w:type="spellStart"/>
            <w:r w:rsidRPr="00096131">
              <w:rPr>
                <w:rFonts w:ascii="Arial" w:hAnsi="Arial" w:cs="Arial"/>
              </w:rPr>
              <w:t>one</w:t>
            </w:r>
            <w:proofErr w:type="spellEnd"/>
            <w:r w:rsidRPr="00096131">
              <w:rPr>
                <w:rFonts w:ascii="Arial" w:hAnsi="Arial" w:cs="Arial"/>
              </w:rPr>
              <w:t xml:space="preserve"> </w:t>
            </w:r>
            <w:proofErr w:type="spellStart"/>
            <w:r w:rsidRPr="00096131">
              <w:rPr>
                <w:rFonts w:ascii="Arial" w:hAnsi="Arial" w:cs="Arial"/>
              </w:rPr>
              <w:t>fails</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other</w:t>
            </w:r>
            <w:proofErr w:type="spellEnd"/>
            <w:r w:rsidRPr="00096131">
              <w:rPr>
                <w:rFonts w:ascii="Arial" w:hAnsi="Arial" w:cs="Arial"/>
              </w:rPr>
              <w:t xml:space="preserve"> </w:t>
            </w:r>
            <w:proofErr w:type="spellStart"/>
            <w:r w:rsidRPr="00096131">
              <w:rPr>
                <w:rFonts w:ascii="Arial" w:hAnsi="Arial" w:cs="Arial"/>
              </w:rPr>
              <w:t>continues</w:t>
            </w:r>
            <w:proofErr w:type="spellEnd"/>
            <w:r w:rsidRPr="00096131">
              <w:rPr>
                <w:rFonts w:ascii="Arial" w:hAnsi="Arial" w:cs="Arial"/>
              </w:rPr>
              <w:t xml:space="preserve"> to </w:t>
            </w:r>
            <w:proofErr w:type="spellStart"/>
            <w:r w:rsidRPr="00096131">
              <w:rPr>
                <w:rFonts w:ascii="Arial" w:hAnsi="Arial" w:cs="Arial"/>
              </w:rPr>
              <w:t>operate</w:t>
            </w:r>
            <w:proofErr w:type="spellEnd"/>
            <w:r w:rsidRPr="00096131">
              <w:rPr>
                <w:rFonts w:ascii="Arial" w:hAnsi="Arial" w:cs="Arial"/>
              </w:rPr>
              <w:t xml:space="preserve">. </w:t>
            </w:r>
            <w:proofErr w:type="spellStart"/>
            <w:r w:rsidRPr="00096131">
              <w:rPr>
                <w:rFonts w:ascii="Arial" w:hAnsi="Arial" w:cs="Arial"/>
              </w:rPr>
              <w:t>We</w:t>
            </w:r>
            <w:proofErr w:type="spellEnd"/>
            <w:r w:rsidRPr="00096131">
              <w:rPr>
                <w:rFonts w:ascii="Arial" w:hAnsi="Arial" w:cs="Arial"/>
              </w:rPr>
              <w:t xml:space="preserve"> </w:t>
            </w:r>
            <w:proofErr w:type="spellStart"/>
            <w:r w:rsidRPr="00096131">
              <w:rPr>
                <w:rFonts w:ascii="Arial" w:hAnsi="Arial" w:cs="Arial"/>
              </w:rPr>
              <w:t>do</w:t>
            </w:r>
            <w:proofErr w:type="spellEnd"/>
            <w:r w:rsidRPr="00096131">
              <w:rPr>
                <w:rFonts w:ascii="Arial" w:hAnsi="Arial" w:cs="Arial"/>
              </w:rPr>
              <w:t xml:space="preserve"> </w:t>
            </w:r>
            <w:proofErr w:type="spellStart"/>
            <w:r w:rsidRPr="00096131">
              <w:rPr>
                <w:rFonts w:ascii="Arial" w:hAnsi="Arial" w:cs="Arial"/>
              </w:rPr>
              <w:t>not</w:t>
            </w:r>
            <w:proofErr w:type="spellEnd"/>
            <w:r w:rsidRPr="00096131">
              <w:rPr>
                <w:rFonts w:ascii="Arial" w:hAnsi="Arial" w:cs="Arial"/>
              </w:rPr>
              <w:t xml:space="preserve"> </w:t>
            </w:r>
            <w:proofErr w:type="spellStart"/>
            <w:r w:rsidRPr="00096131">
              <w:rPr>
                <w:rFonts w:ascii="Arial" w:hAnsi="Arial" w:cs="Arial"/>
              </w:rPr>
              <w:t>see</w:t>
            </w:r>
            <w:proofErr w:type="spellEnd"/>
            <w:r w:rsidRPr="00096131">
              <w:rPr>
                <w:rFonts w:ascii="Arial" w:hAnsi="Arial" w:cs="Arial"/>
              </w:rPr>
              <w:t xml:space="preserve"> a </w:t>
            </w:r>
            <w:proofErr w:type="spellStart"/>
            <w:r w:rsidRPr="00096131">
              <w:rPr>
                <w:rFonts w:ascii="Arial" w:hAnsi="Arial" w:cs="Arial"/>
              </w:rPr>
              <w:t>need</w:t>
            </w:r>
            <w:proofErr w:type="spellEnd"/>
            <w:r w:rsidRPr="00096131">
              <w:rPr>
                <w:rFonts w:ascii="Arial" w:hAnsi="Arial" w:cs="Arial"/>
              </w:rPr>
              <w:t xml:space="preserve"> to </w:t>
            </w:r>
            <w:proofErr w:type="spellStart"/>
            <w:r w:rsidRPr="00096131">
              <w:rPr>
                <w:rFonts w:ascii="Arial" w:hAnsi="Arial" w:cs="Arial"/>
              </w:rPr>
              <w:t>duplicate</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ventilation</w:t>
            </w:r>
            <w:proofErr w:type="spellEnd"/>
            <w:r w:rsidRPr="00096131">
              <w:rPr>
                <w:rFonts w:ascii="Arial" w:hAnsi="Arial" w:cs="Arial"/>
              </w:rPr>
              <w:t xml:space="preserve"> </w:t>
            </w:r>
            <w:proofErr w:type="spellStart"/>
            <w:r w:rsidRPr="00096131">
              <w:rPr>
                <w:rFonts w:ascii="Arial" w:hAnsi="Arial" w:cs="Arial"/>
              </w:rPr>
              <w:t>shafts</w:t>
            </w:r>
            <w:proofErr w:type="spellEnd"/>
            <w:r w:rsidRPr="00096131">
              <w:rPr>
                <w:rFonts w:ascii="Arial" w:hAnsi="Arial" w:cs="Arial"/>
              </w:rPr>
              <w:t>.</w:t>
            </w:r>
          </w:p>
          <w:p w14:paraId="50A0057B" w14:textId="146C6D70" w:rsidR="00096131" w:rsidRPr="00FF3015" w:rsidDel="00471452" w:rsidRDefault="00096131" w:rsidP="00E95870">
            <w:pPr>
              <w:rPr>
                <w:rFonts w:ascii="Arial" w:hAnsi="Arial" w:cs="Arial"/>
              </w:rPr>
            </w:pPr>
          </w:p>
        </w:tc>
      </w:tr>
      <w:tr w:rsidR="00BF2508" w:rsidRPr="000A0080" w14:paraId="125C8D75" w14:textId="77777777" w:rsidTr="00731837">
        <w:tc>
          <w:tcPr>
            <w:tcW w:w="257" w:type="pct"/>
          </w:tcPr>
          <w:p w14:paraId="18048997" w14:textId="43626335" w:rsidR="00BF2508" w:rsidRPr="00AC768D" w:rsidRDefault="00E84A65">
            <w:pPr>
              <w:rPr>
                <w:rFonts w:ascii="Arial" w:hAnsi="Arial" w:cs="Arial"/>
              </w:rPr>
            </w:pPr>
            <w:r>
              <w:rPr>
                <w:rFonts w:ascii="Arial" w:hAnsi="Arial" w:cs="Arial"/>
              </w:rPr>
              <w:t>13.</w:t>
            </w:r>
          </w:p>
        </w:tc>
        <w:tc>
          <w:tcPr>
            <w:tcW w:w="2546" w:type="pct"/>
          </w:tcPr>
          <w:p w14:paraId="0B06173B" w14:textId="77777777" w:rsidR="00BF2508" w:rsidRDefault="00B2223A" w:rsidP="00EE5D67">
            <w:pPr>
              <w:rPr>
                <w:rFonts w:ascii="Arial" w:hAnsi="Arial" w:cs="Arial"/>
              </w:rPr>
            </w:pPr>
            <w:r w:rsidRPr="00B2223A">
              <w:rPr>
                <w:rFonts w:ascii="Arial" w:hAnsi="Arial" w:cs="Arial"/>
              </w:rPr>
              <w:t>VI EVAKUACIJA, LAIVO PALIKIMAS, GELBĖJIMAS</w:t>
            </w:r>
          </w:p>
          <w:p w14:paraId="790708DD" w14:textId="77777777" w:rsidR="00B2223A" w:rsidRDefault="00445849" w:rsidP="00EE5D67">
            <w:pPr>
              <w:rPr>
                <w:rFonts w:ascii="Arial" w:hAnsi="Arial" w:cs="Arial"/>
              </w:rPr>
            </w:pPr>
            <w:r w:rsidRPr="00445849">
              <w:rPr>
                <w:rFonts w:ascii="Arial" w:hAnsi="Arial" w:cs="Arial"/>
              </w:rPr>
              <w:t>Prašome patikslinti konkurso sąlygą dėl sraigtasparnio nusileidimo aikštelės. Pagal nurodytą maksimalų laivo plotį (15 m), aikštelės matmenys, reikalingi priimti sraigtasparnį pagal STANAG 1194 ir 1474, viršija leistiną laivo plotį. Šios sąlygos prieštarauja viena kitai. Prašome paaiškinti, kaip turi būti sprendžiamas šis konfliktas.</w:t>
            </w:r>
          </w:p>
          <w:p w14:paraId="3E26E378" w14:textId="77777777" w:rsidR="00445849" w:rsidRDefault="00445849" w:rsidP="00EE5D67">
            <w:pPr>
              <w:rPr>
                <w:rFonts w:ascii="Arial" w:hAnsi="Arial" w:cs="Arial"/>
              </w:rPr>
            </w:pPr>
          </w:p>
          <w:p w14:paraId="4AE568D2" w14:textId="7BA5BB96" w:rsidR="00445849" w:rsidRDefault="005A55D5" w:rsidP="00EE5D67">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02616661" w14:textId="6B36ED49" w:rsidR="00445849" w:rsidRDefault="009C2305" w:rsidP="00EE5D67">
            <w:pPr>
              <w:rPr>
                <w:rFonts w:ascii="Arial" w:hAnsi="Arial" w:cs="Arial"/>
              </w:rPr>
            </w:pPr>
            <w:r w:rsidRPr="009C2305">
              <w:rPr>
                <w:rFonts w:ascii="Arial" w:hAnsi="Arial" w:cs="Arial"/>
              </w:rPr>
              <w:t>VI EVACUATION, ABANDONING THE SHIP, RESCUE</w:t>
            </w:r>
            <w:r w:rsidR="00CD47EC">
              <w:rPr>
                <w:rFonts w:ascii="Arial" w:hAnsi="Arial" w:cs="Arial"/>
              </w:rPr>
              <w:t xml:space="preserve">, </w:t>
            </w:r>
            <w:proofErr w:type="spellStart"/>
            <w:r w:rsidR="00CD47EC">
              <w:rPr>
                <w:rFonts w:ascii="Arial" w:hAnsi="Arial" w:cs="Arial"/>
              </w:rPr>
              <w:t>point</w:t>
            </w:r>
            <w:proofErr w:type="spellEnd"/>
            <w:r w:rsidR="00CD47EC">
              <w:rPr>
                <w:rFonts w:ascii="Arial" w:hAnsi="Arial" w:cs="Arial"/>
              </w:rPr>
              <w:t xml:space="preserve"> Nr. 140</w:t>
            </w:r>
          </w:p>
          <w:p w14:paraId="048B6B42" w14:textId="0AA67EB4" w:rsidR="00F34590" w:rsidRDefault="00E546B2" w:rsidP="00EE5D67">
            <w:pPr>
              <w:rPr>
                <w:rFonts w:ascii="Arial" w:hAnsi="Arial" w:cs="Arial"/>
              </w:rPr>
            </w:pP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clarify</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tender</w:t>
            </w:r>
            <w:proofErr w:type="spellEnd"/>
            <w:r w:rsidRPr="00E546B2">
              <w:rPr>
                <w:rFonts w:ascii="Arial" w:hAnsi="Arial" w:cs="Arial"/>
              </w:rPr>
              <w:t xml:space="preserve"> </w:t>
            </w:r>
            <w:proofErr w:type="spellStart"/>
            <w:r w:rsidRPr="00E546B2">
              <w:rPr>
                <w:rFonts w:ascii="Arial" w:hAnsi="Arial" w:cs="Arial"/>
              </w:rPr>
              <w:t>condition</w:t>
            </w:r>
            <w:proofErr w:type="spellEnd"/>
            <w:r w:rsidRPr="00E546B2">
              <w:rPr>
                <w:rFonts w:ascii="Arial" w:hAnsi="Arial" w:cs="Arial"/>
              </w:rPr>
              <w:t xml:space="preserve"> </w:t>
            </w:r>
            <w:proofErr w:type="spellStart"/>
            <w:r w:rsidRPr="00E546B2">
              <w:rPr>
                <w:rFonts w:ascii="Arial" w:hAnsi="Arial" w:cs="Arial"/>
              </w:rPr>
              <w:t>regarding</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helicopter</w:t>
            </w:r>
            <w:proofErr w:type="spellEnd"/>
            <w:r w:rsidRPr="00E546B2">
              <w:rPr>
                <w:rFonts w:ascii="Arial" w:hAnsi="Arial" w:cs="Arial"/>
              </w:rPr>
              <w:t xml:space="preserve"> </w:t>
            </w:r>
            <w:proofErr w:type="spellStart"/>
            <w:r w:rsidRPr="00E546B2">
              <w:rPr>
                <w:rFonts w:ascii="Arial" w:hAnsi="Arial" w:cs="Arial"/>
              </w:rPr>
              <w:t>landing</w:t>
            </w:r>
            <w:proofErr w:type="spellEnd"/>
            <w:r w:rsidRPr="00E546B2">
              <w:rPr>
                <w:rFonts w:ascii="Arial" w:hAnsi="Arial" w:cs="Arial"/>
              </w:rPr>
              <w:t xml:space="preserve"> </w:t>
            </w:r>
            <w:proofErr w:type="spellStart"/>
            <w:r w:rsidRPr="00E546B2">
              <w:rPr>
                <w:rFonts w:ascii="Arial" w:hAnsi="Arial" w:cs="Arial"/>
              </w:rPr>
              <w:t>pad</w:t>
            </w:r>
            <w:proofErr w:type="spellEnd"/>
            <w:r w:rsidRPr="00E546B2">
              <w:rPr>
                <w:rFonts w:ascii="Arial" w:hAnsi="Arial" w:cs="Arial"/>
              </w:rPr>
              <w:t xml:space="preserve">. </w:t>
            </w:r>
            <w:proofErr w:type="spellStart"/>
            <w:r w:rsidRPr="00E546B2">
              <w:rPr>
                <w:rFonts w:ascii="Arial" w:hAnsi="Arial" w:cs="Arial"/>
              </w:rPr>
              <w:t>According</w:t>
            </w:r>
            <w:proofErr w:type="spellEnd"/>
            <w:r w:rsidRPr="00E546B2">
              <w:rPr>
                <w:rFonts w:ascii="Arial" w:hAnsi="Arial" w:cs="Arial"/>
              </w:rPr>
              <w:t xml:space="preserve"> to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specified</w:t>
            </w:r>
            <w:proofErr w:type="spellEnd"/>
            <w:r w:rsidRPr="00E546B2">
              <w:rPr>
                <w:rFonts w:ascii="Arial" w:hAnsi="Arial" w:cs="Arial"/>
              </w:rPr>
              <w:t xml:space="preserve"> </w:t>
            </w:r>
            <w:proofErr w:type="spellStart"/>
            <w:r w:rsidRPr="00E546B2">
              <w:rPr>
                <w:rFonts w:ascii="Arial" w:hAnsi="Arial" w:cs="Arial"/>
              </w:rPr>
              <w:t>maximum</w:t>
            </w:r>
            <w:proofErr w:type="spellEnd"/>
            <w:r w:rsidRPr="00E546B2">
              <w:rPr>
                <w:rFonts w:ascii="Arial" w:hAnsi="Arial" w:cs="Arial"/>
              </w:rPr>
              <w:t xml:space="preserve"> </w:t>
            </w:r>
            <w:proofErr w:type="spellStart"/>
            <w:r w:rsidRPr="00E546B2">
              <w:rPr>
                <w:rFonts w:ascii="Arial" w:hAnsi="Arial" w:cs="Arial"/>
              </w:rPr>
              <w:t>width</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ship</w:t>
            </w:r>
            <w:proofErr w:type="spellEnd"/>
            <w:r w:rsidRPr="00E546B2">
              <w:rPr>
                <w:rFonts w:ascii="Arial" w:hAnsi="Arial" w:cs="Arial"/>
              </w:rPr>
              <w:t xml:space="preserve"> (15 m),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dimensions</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pad</w:t>
            </w:r>
            <w:proofErr w:type="spellEnd"/>
            <w:r w:rsidRPr="00E546B2">
              <w:rPr>
                <w:rFonts w:ascii="Arial" w:hAnsi="Arial" w:cs="Arial"/>
              </w:rPr>
              <w:t xml:space="preserve"> </w:t>
            </w:r>
            <w:proofErr w:type="spellStart"/>
            <w:r w:rsidRPr="00E546B2">
              <w:rPr>
                <w:rFonts w:ascii="Arial" w:hAnsi="Arial" w:cs="Arial"/>
              </w:rPr>
              <w:t>required</w:t>
            </w:r>
            <w:proofErr w:type="spellEnd"/>
            <w:r w:rsidRPr="00E546B2">
              <w:rPr>
                <w:rFonts w:ascii="Arial" w:hAnsi="Arial" w:cs="Arial"/>
              </w:rPr>
              <w:t xml:space="preserve"> to </w:t>
            </w:r>
            <w:proofErr w:type="spellStart"/>
            <w:r w:rsidRPr="00E546B2">
              <w:rPr>
                <w:rFonts w:ascii="Arial" w:hAnsi="Arial" w:cs="Arial"/>
              </w:rPr>
              <w:t>accommodate</w:t>
            </w:r>
            <w:proofErr w:type="spellEnd"/>
            <w:r w:rsidRPr="00E546B2">
              <w:rPr>
                <w:rFonts w:ascii="Arial" w:hAnsi="Arial" w:cs="Arial"/>
              </w:rPr>
              <w:t xml:space="preserve"> a </w:t>
            </w:r>
            <w:proofErr w:type="spellStart"/>
            <w:r w:rsidRPr="00E546B2">
              <w:rPr>
                <w:rFonts w:ascii="Arial" w:hAnsi="Arial" w:cs="Arial"/>
              </w:rPr>
              <w:t>helicopter</w:t>
            </w:r>
            <w:proofErr w:type="spellEnd"/>
            <w:r w:rsidRPr="00E546B2">
              <w:rPr>
                <w:rFonts w:ascii="Arial" w:hAnsi="Arial" w:cs="Arial"/>
              </w:rPr>
              <w:t xml:space="preserve"> </w:t>
            </w:r>
            <w:proofErr w:type="spellStart"/>
            <w:r w:rsidRPr="00E546B2">
              <w:rPr>
                <w:rFonts w:ascii="Arial" w:hAnsi="Arial" w:cs="Arial"/>
              </w:rPr>
              <w:t>according</w:t>
            </w:r>
            <w:proofErr w:type="spellEnd"/>
            <w:r w:rsidRPr="00E546B2">
              <w:rPr>
                <w:rFonts w:ascii="Arial" w:hAnsi="Arial" w:cs="Arial"/>
              </w:rPr>
              <w:t xml:space="preserve"> to STANAG 1194 </w:t>
            </w:r>
            <w:proofErr w:type="spellStart"/>
            <w:r w:rsidRPr="00E546B2">
              <w:rPr>
                <w:rFonts w:ascii="Arial" w:hAnsi="Arial" w:cs="Arial"/>
              </w:rPr>
              <w:t>and</w:t>
            </w:r>
            <w:proofErr w:type="spellEnd"/>
            <w:r w:rsidRPr="00E546B2">
              <w:rPr>
                <w:rFonts w:ascii="Arial" w:hAnsi="Arial" w:cs="Arial"/>
              </w:rPr>
              <w:t xml:space="preserve"> 1474 </w:t>
            </w:r>
            <w:proofErr w:type="spellStart"/>
            <w:r w:rsidRPr="00E546B2">
              <w:rPr>
                <w:rFonts w:ascii="Arial" w:hAnsi="Arial" w:cs="Arial"/>
              </w:rPr>
              <w:t>exceed</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permissible</w:t>
            </w:r>
            <w:proofErr w:type="spellEnd"/>
            <w:r w:rsidRPr="00E546B2">
              <w:rPr>
                <w:rFonts w:ascii="Arial" w:hAnsi="Arial" w:cs="Arial"/>
              </w:rPr>
              <w:t xml:space="preserve"> </w:t>
            </w:r>
            <w:proofErr w:type="spellStart"/>
            <w:r w:rsidRPr="00E546B2">
              <w:rPr>
                <w:rFonts w:ascii="Arial" w:hAnsi="Arial" w:cs="Arial"/>
              </w:rPr>
              <w:t>width</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ship</w:t>
            </w:r>
            <w:proofErr w:type="spellEnd"/>
            <w:r w:rsidRPr="00E546B2">
              <w:rPr>
                <w:rFonts w:ascii="Arial" w:hAnsi="Arial" w:cs="Arial"/>
              </w:rPr>
              <w:t xml:space="preserve">. </w:t>
            </w:r>
            <w:proofErr w:type="spellStart"/>
            <w:r w:rsidRPr="00E546B2">
              <w:rPr>
                <w:rFonts w:ascii="Arial" w:hAnsi="Arial" w:cs="Arial"/>
              </w:rPr>
              <w:t>These</w:t>
            </w:r>
            <w:proofErr w:type="spellEnd"/>
            <w:r w:rsidRPr="00E546B2">
              <w:rPr>
                <w:rFonts w:ascii="Arial" w:hAnsi="Arial" w:cs="Arial"/>
              </w:rPr>
              <w:t xml:space="preserve"> </w:t>
            </w:r>
            <w:proofErr w:type="spellStart"/>
            <w:r w:rsidRPr="00E546B2">
              <w:rPr>
                <w:rFonts w:ascii="Arial" w:hAnsi="Arial" w:cs="Arial"/>
              </w:rPr>
              <w:t>conditions</w:t>
            </w:r>
            <w:proofErr w:type="spellEnd"/>
            <w:r w:rsidRPr="00E546B2">
              <w:rPr>
                <w:rFonts w:ascii="Arial" w:hAnsi="Arial" w:cs="Arial"/>
              </w:rPr>
              <w:t xml:space="preserve"> </w:t>
            </w:r>
            <w:proofErr w:type="spellStart"/>
            <w:r w:rsidRPr="00E546B2">
              <w:rPr>
                <w:rFonts w:ascii="Arial" w:hAnsi="Arial" w:cs="Arial"/>
              </w:rPr>
              <w:t>contradict</w:t>
            </w:r>
            <w:proofErr w:type="spellEnd"/>
            <w:r w:rsidRPr="00E546B2">
              <w:rPr>
                <w:rFonts w:ascii="Arial" w:hAnsi="Arial" w:cs="Arial"/>
              </w:rPr>
              <w:t xml:space="preserve"> </w:t>
            </w:r>
            <w:proofErr w:type="spellStart"/>
            <w:r w:rsidRPr="00E546B2">
              <w:rPr>
                <w:rFonts w:ascii="Arial" w:hAnsi="Arial" w:cs="Arial"/>
              </w:rPr>
              <w:t>each</w:t>
            </w:r>
            <w:proofErr w:type="spellEnd"/>
            <w:r w:rsidRPr="00E546B2">
              <w:rPr>
                <w:rFonts w:ascii="Arial" w:hAnsi="Arial" w:cs="Arial"/>
              </w:rPr>
              <w:t xml:space="preserve"> </w:t>
            </w:r>
            <w:proofErr w:type="spellStart"/>
            <w:r w:rsidRPr="00E546B2">
              <w:rPr>
                <w:rFonts w:ascii="Arial" w:hAnsi="Arial" w:cs="Arial"/>
              </w:rPr>
              <w:t>other</w:t>
            </w:r>
            <w:proofErr w:type="spellEnd"/>
            <w:r w:rsidRPr="00E546B2">
              <w:rPr>
                <w:rFonts w:ascii="Arial" w:hAnsi="Arial" w:cs="Arial"/>
              </w:rPr>
              <w:t xml:space="preserve">. </w:t>
            </w: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explain</w:t>
            </w:r>
            <w:proofErr w:type="spellEnd"/>
            <w:r w:rsidRPr="00E546B2">
              <w:rPr>
                <w:rFonts w:ascii="Arial" w:hAnsi="Arial" w:cs="Arial"/>
              </w:rPr>
              <w:t xml:space="preserve"> </w:t>
            </w:r>
            <w:proofErr w:type="spellStart"/>
            <w:r w:rsidRPr="00E546B2">
              <w:rPr>
                <w:rFonts w:ascii="Arial" w:hAnsi="Arial" w:cs="Arial"/>
              </w:rPr>
              <w:t>how</w:t>
            </w:r>
            <w:proofErr w:type="spellEnd"/>
            <w:r w:rsidRPr="00E546B2">
              <w:rPr>
                <w:rFonts w:ascii="Arial" w:hAnsi="Arial" w:cs="Arial"/>
              </w:rPr>
              <w:t xml:space="preserve"> </w:t>
            </w:r>
            <w:proofErr w:type="spellStart"/>
            <w:r w:rsidRPr="00E546B2">
              <w:rPr>
                <w:rFonts w:ascii="Arial" w:hAnsi="Arial" w:cs="Arial"/>
              </w:rPr>
              <w:t>this</w:t>
            </w:r>
            <w:proofErr w:type="spellEnd"/>
            <w:r w:rsidRPr="00E546B2">
              <w:rPr>
                <w:rFonts w:ascii="Arial" w:hAnsi="Arial" w:cs="Arial"/>
              </w:rPr>
              <w:t xml:space="preserve"> </w:t>
            </w:r>
            <w:proofErr w:type="spellStart"/>
            <w:r w:rsidRPr="00E546B2">
              <w:rPr>
                <w:rFonts w:ascii="Arial" w:hAnsi="Arial" w:cs="Arial"/>
              </w:rPr>
              <w:t>conflict</w:t>
            </w:r>
            <w:proofErr w:type="spellEnd"/>
            <w:r w:rsidRPr="00E546B2">
              <w:rPr>
                <w:rFonts w:ascii="Arial" w:hAnsi="Arial" w:cs="Arial"/>
              </w:rPr>
              <w:t xml:space="preserve"> </w:t>
            </w:r>
            <w:proofErr w:type="spellStart"/>
            <w:r w:rsidRPr="00E546B2">
              <w:rPr>
                <w:rFonts w:ascii="Arial" w:hAnsi="Arial" w:cs="Arial"/>
              </w:rPr>
              <w:t>should</w:t>
            </w:r>
            <w:proofErr w:type="spellEnd"/>
            <w:r w:rsidRPr="00E546B2">
              <w:rPr>
                <w:rFonts w:ascii="Arial" w:hAnsi="Arial" w:cs="Arial"/>
              </w:rPr>
              <w:t xml:space="preserve"> be </w:t>
            </w:r>
            <w:proofErr w:type="spellStart"/>
            <w:r w:rsidRPr="00E546B2">
              <w:rPr>
                <w:rFonts w:ascii="Arial" w:hAnsi="Arial" w:cs="Arial"/>
              </w:rPr>
              <w:t>resolved</w:t>
            </w:r>
            <w:proofErr w:type="spellEnd"/>
            <w:r w:rsidRPr="00E546B2">
              <w:rPr>
                <w:rFonts w:ascii="Arial" w:hAnsi="Arial" w:cs="Arial"/>
              </w:rPr>
              <w:t>.</w:t>
            </w:r>
          </w:p>
          <w:p w14:paraId="172C611B" w14:textId="77777777" w:rsidR="009C2305" w:rsidRDefault="009C2305" w:rsidP="00EE5D67">
            <w:pPr>
              <w:rPr>
                <w:rFonts w:ascii="Arial" w:hAnsi="Arial" w:cs="Arial"/>
              </w:rPr>
            </w:pPr>
          </w:p>
          <w:p w14:paraId="011F337C" w14:textId="2C13B30F" w:rsidR="00445849" w:rsidRPr="00AC768D" w:rsidDel="00471452" w:rsidRDefault="00445849" w:rsidP="00EE5D67">
            <w:pPr>
              <w:rPr>
                <w:rFonts w:ascii="Arial" w:hAnsi="Arial" w:cs="Arial"/>
              </w:rPr>
            </w:pPr>
          </w:p>
        </w:tc>
        <w:tc>
          <w:tcPr>
            <w:tcW w:w="2197" w:type="pct"/>
          </w:tcPr>
          <w:p w14:paraId="05C9C96C" w14:textId="77777777" w:rsidR="00BF2508" w:rsidRDefault="00445849" w:rsidP="00E95870">
            <w:pPr>
              <w:rPr>
                <w:rFonts w:ascii="Arial" w:hAnsi="Arial" w:cs="Arial"/>
              </w:rPr>
            </w:pPr>
            <w:r w:rsidRPr="00445849">
              <w:rPr>
                <w:rFonts w:ascii="Arial" w:hAnsi="Arial" w:cs="Arial"/>
              </w:rPr>
              <w:t>Konflikto tarp laivo pločio ir reikalavimų sraigtasparnio nusileidimo aikštelės matmenims nematome. Praktikoje yra taikomi įvairus techniniai sprendimai.</w:t>
            </w:r>
          </w:p>
          <w:p w14:paraId="4A38552D" w14:textId="77777777" w:rsidR="00096131" w:rsidRDefault="00096131" w:rsidP="00E95870">
            <w:pPr>
              <w:rPr>
                <w:rFonts w:ascii="Arial" w:hAnsi="Arial" w:cs="Arial"/>
              </w:rPr>
            </w:pPr>
          </w:p>
          <w:p w14:paraId="2506D66B" w14:textId="15FA14FC" w:rsidR="00096131" w:rsidRPr="00FF3015" w:rsidDel="00471452" w:rsidRDefault="00096131" w:rsidP="00E95870">
            <w:pPr>
              <w:rPr>
                <w:rFonts w:ascii="Arial" w:hAnsi="Arial" w:cs="Arial"/>
              </w:rPr>
            </w:pPr>
            <w:proofErr w:type="spellStart"/>
            <w:r w:rsidRPr="00096131">
              <w:rPr>
                <w:rFonts w:ascii="Arial" w:hAnsi="Arial" w:cs="Arial"/>
              </w:rPr>
              <w:t>We</w:t>
            </w:r>
            <w:proofErr w:type="spellEnd"/>
            <w:r w:rsidRPr="00096131">
              <w:rPr>
                <w:rFonts w:ascii="Arial" w:hAnsi="Arial" w:cs="Arial"/>
              </w:rPr>
              <w:t xml:space="preserve"> </w:t>
            </w:r>
            <w:proofErr w:type="spellStart"/>
            <w:r w:rsidRPr="00096131">
              <w:rPr>
                <w:rFonts w:ascii="Arial" w:hAnsi="Arial" w:cs="Arial"/>
              </w:rPr>
              <w:t>do</w:t>
            </w:r>
            <w:proofErr w:type="spellEnd"/>
            <w:r w:rsidRPr="00096131">
              <w:rPr>
                <w:rFonts w:ascii="Arial" w:hAnsi="Arial" w:cs="Arial"/>
              </w:rPr>
              <w:t xml:space="preserve"> </w:t>
            </w:r>
            <w:proofErr w:type="spellStart"/>
            <w:r w:rsidRPr="00096131">
              <w:rPr>
                <w:rFonts w:ascii="Arial" w:hAnsi="Arial" w:cs="Arial"/>
              </w:rPr>
              <w:t>not</w:t>
            </w:r>
            <w:proofErr w:type="spellEnd"/>
            <w:r w:rsidRPr="00096131">
              <w:rPr>
                <w:rFonts w:ascii="Arial" w:hAnsi="Arial" w:cs="Arial"/>
              </w:rPr>
              <w:t xml:space="preserve"> </w:t>
            </w:r>
            <w:proofErr w:type="spellStart"/>
            <w:r w:rsidRPr="00096131">
              <w:rPr>
                <w:rFonts w:ascii="Arial" w:hAnsi="Arial" w:cs="Arial"/>
              </w:rPr>
              <w:t>see</w:t>
            </w:r>
            <w:proofErr w:type="spellEnd"/>
            <w:r w:rsidRPr="00096131">
              <w:rPr>
                <w:rFonts w:ascii="Arial" w:hAnsi="Arial" w:cs="Arial"/>
              </w:rPr>
              <w:t xml:space="preserve"> a </w:t>
            </w:r>
            <w:proofErr w:type="spellStart"/>
            <w:r w:rsidRPr="00096131">
              <w:rPr>
                <w:rFonts w:ascii="Arial" w:hAnsi="Arial" w:cs="Arial"/>
              </w:rPr>
              <w:t>conflict</w:t>
            </w:r>
            <w:proofErr w:type="spellEnd"/>
            <w:r w:rsidRPr="00096131">
              <w:rPr>
                <w:rFonts w:ascii="Arial" w:hAnsi="Arial" w:cs="Arial"/>
              </w:rPr>
              <w:t xml:space="preserve"> </w:t>
            </w:r>
            <w:proofErr w:type="spellStart"/>
            <w:r w:rsidRPr="00096131">
              <w:rPr>
                <w:rFonts w:ascii="Arial" w:hAnsi="Arial" w:cs="Arial"/>
              </w:rPr>
              <w:t>between</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ship’s</w:t>
            </w:r>
            <w:proofErr w:type="spellEnd"/>
            <w:r w:rsidRPr="00096131">
              <w:rPr>
                <w:rFonts w:ascii="Arial" w:hAnsi="Arial" w:cs="Arial"/>
              </w:rPr>
              <w:t xml:space="preserve"> </w:t>
            </w:r>
            <w:proofErr w:type="spellStart"/>
            <w:r w:rsidRPr="00096131">
              <w:rPr>
                <w:rFonts w:ascii="Arial" w:hAnsi="Arial" w:cs="Arial"/>
              </w:rPr>
              <w:t>width</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helicopter</w:t>
            </w:r>
            <w:proofErr w:type="spellEnd"/>
            <w:r w:rsidRPr="00096131">
              <w:rPr>
                <w:rFonts w:ascii="Arial" w:hAnsi="Arial" w:cs="Arial"/>
              </w:rPr>
              <w:t xml:space="preserve"> </w:t>
            </w:r>
            <w:proofErr w:type="spellStart"/>
            <w:r w:rsidRPr="00096131">
              <w:rPr>
                <w:rFonts w:ascii="Arial" w:hAnsi="Arial" w:cs="Arial"/>
              </w:rPr>
              <w:t>landing</w:t>
            </w:r>
            <w:proofErr w:type="spellEnd"/>
            <w:r w:rsidRPr="00096131">
              <w:rPr>
                <w:rFonts w:ascii="Arial" w:hAnsi="Arial" w:cs="Arial"/>
              </w:rPr>
              <w:t xml:space="preserve"> </w:t>
            </w:r>
            <w:proofErr w:type="spellStart"/>
            <w:r w:rsidRPr="00096131">
              <w:rPr>
                <w:rFonts w:ascii="Arial" w:hAnsi="Arial" w:cs="Arial"/>
              </w:rPr>
              <w:t>deck</w:t>
            </w:r>
            <w:proofErr w:type="spellEnd"/>
            <w:r w:rsidRPr="00096131">
              <w:rPr>
                <w:rFonts w:ascii="Arial" w:hAnsi="Arial" w:cs="Arial"/>
              </w:rPr>
              <w:t xml:space="preserve"> </w:t>
            </w:r>
            <w:proofErr w:type="spellStart"/>
            <w:r w:rsidRPr="00096131">
              <w:rPr>
                <w:rFonts w:ascii="Arial" w:hAnsi="Arial" w:cs="Arial"/>
              </w:rPr>
              <w:t>requirements</w:t>
            </w:r>
            <w:proofErr w:type="spellEnd"/>
            <w:r w:rsidRPr="00096131">
              <w:rPr>
                <w:rFonts w:ascii="Arial" w:hAnsi="Arial" w:cs="Arial"/>
              </w:rPr>
              <w:t xml:space="preserve">. </w:t>
            </w:r>
            <w:proofErr w:type="spellStart"/>
            <w:r w:rsidRPr="00096131">
              <w:rPr>
                <w:rFonts w:ascii="Arial" w:hAnsi="Arial" w:cs="Arial"/>
              </w:rPr>
              <w:t>In</w:t>
            </w:r>
            <w:proofErr w:type="spellEnd"/>
            <w:r w:rsidRPr="00096131">
              <w:rPr>
                <w:rFonts w:ascii="Arial" w:hAnsi="Arial" w:cs="Arial"/>
              </w:rPr>
              <w:t xml:space="preserve"> </w:t>
            </w:r>
            <w:proofErr w:type="spellStart"/>
            <w:r w:rsidRPr="00096131">
              <w:rPr>
                <w:rFonts w:ascii="Arial" w:hAnsi="Arial" w:cs="Arial"/>
              </w:rPr>
              <w:t>practice</w:t>
            </w:r>
            <w:proofErr w:type="spellEnd"/>
            <w:r w:rsidRPr="00096131">
              <w:rPr>
                <w:rFonts w:ascii="Arial" w:hAnsi="Arial" w:cs="Arial"/>
              </w:rPr>
              <w:t xml:space="preserve">, </w:t>
            </w:r>
            <w:proofErr w:type="spellStart"/>
            <w:r w:rsidRPr="00096131">
              <w:rPr>
                <w:rFonts w:ascii="Arial" w:hAnsi="Arial" w:cs="Arial"/>
              </w:rPr>
              <w:t>different</w:t>
            </w:r>
            <w:proofErr w:type="spellEnd"/>
            <w:r w:rsidRPr="00096131">
              <w:rPr>
                <w:rFonts w:ascii="Arial" w:hAnsi="Arial" w:cs="Arial"/>
              </w:rPr>
              <w:t xml:space="preserve"> </w:t>
            </w:r>
            <w:proofErr w:type="spellStart"/>
            <w:r w:rsidRPr="00096131">
              <w:rPr>
                <w:rFonts w:ascii="Arial" w:hAnsi="Arial" w:cs="Arial"/>
              </w:rPr>
              <w:t>technical</w:t>
            </w:r>
            <w:proofErr w:type="spellEnd"/>
            <w:r w:rsidRPr="00096131">
              <w:rPr>
                <w:rFonts w:ascii="Arial" w:hAnsi="Arial" w:cs="Arial"/>
              </w:rPr>
              <w:t xml:space="preserve"> </w:t>
            </w:r>
            <w:proofErr w:type="spellStart"/>
            <w:r w:rsidRPr="00096131">
              <w:rPr>
                <w:rFonts w:ascii="Arial" w:hAnsi="Arial" w:cs="Arial"/>
              </w:rPr>
              <w:t>solutions</w:t>
            </w:r>
            <w:proofErr w:type="spellEnd"/>
            <w:r w:rsidRPr="00096131">
              <w:rPr>
                <w:rFonts w:ascii="Arial" w:hAnsi="Arial" w:cs="Arial"/>
              </w:rPr>
              <w:t xml:space="preserve"> are </w:t>
            </w:r>
            <w:proofErr w:type="spellStart"/>
            <w:r w:rsidRPr="00096131">
              <w:rPr>
                <w:rFonts w:ascii="Arial" w:hAnsi="Arial" w:cs="Arial"/>
              </w:rPr>
              <w:t>used</w:t>
            </w:r>
            <w:proofErr w:type="spellEnd"/>
            <w:r w:rsidRPr="00096131">
              <w:rPr>
                <w:rFonts w:ascii="Arial" w:hAnsi="Arial" w:cs="Arial"/>
              </w:rPr>
              <w:t>.</w:t>
            </w:r>
          </w:p>
        </w:tc>
      </w:tr>
      <w:tr w:rsidR="00BF2508" w:rsidRPr="000A0080" w14:paraId="119971B4" w14:textId="77777777" w:rsidTr="00731837">
        <w:tc>
          <w:tcPr>
            <w:tcW w:w="257" w:type="pct"/>
          </w:tcPr>
          <w:p w14:paraId="229FA574" w14:textId="63177BB7" w:rsidR="00BF2508" w:rsidRPr="00AC768D" w:rsidRDefault="00445849">
            <w:pPr>
              <w:rPr>
                <w:rFonts w:ascii="Arial" w:hAnsi="Arial" w:cs="Arial"/>
              </w:rPr>
            </w:pPr>
            <w:r>
              <w:rPr>
                <w:rFonts w:ascii="Arial" w:hAnsi="Arial" w:cs="Arial"/>
              </w:rPr>
              <w:lastRenderedPageBreak/>
              <w:t>14.</w:t>
            </w:r>
          </w:p>
        </w:tc>
        <w:tc>
          <w:tcPr>
            <w:tcW w:w="2546" w:type="pct"/>
          </w:tcPr>
          <w:p w14:paraId="00B1CF41" w14:textId="77777777" w:rsidR="00BF2508" w:rsidRDefault="0047253A" w:rsidP="00EE5D67">
            <w:pPr>
              <w:rPr>
                <w:rFonts w:ascii="Arial" w:hAnsi="Arial" w:cs="Arial"/>
              </w:rPr>
            </w:pPr>
            <w:r w:rsidRPr="0047253A">
              <w:rPr>
                <w:rFonts w:ascii="Arial" w:hAnsi="Arial" w:cs="Arial"/>
              </w:rPr>
              <w:t>IX PAVOJINGI KROVINAI LAIVE (pagal IMDG 2-6 klases).</w:t>
            </w:r>
          </w:p>
          <w:p w14:paraId="138567B4" w14:textId="77777777" w:rsidR="0047253A" w:rsidRDefault="0047253A" w:rsidP="00EE5D67">
            <w:pPr>
              <w:rPr>
                <w:rFonts w:ascii="Arial" w:hAnsi="Arial" w:cs="Arial"/>
              </w:rPr>
            </w:pPr>
            <w:r w:rsidRPr="0047253A">
              <w:rPr>
                <w:rFonts w:ascii="Arial" w:hAnsi="Arial" w:cs="Arial"/>
              </w:rPr>
              <w:t>Prašome patikslinti reikalavimą dėl pavojingų krovinių laikymo laive. Pavojingi kroviniai pagal IMDG kodeksą skirstomi į skirtingas klases (2–6), kurioms taikomi skirtingi, o kai kuriais atvejais tarpusavyje prieštaraujantys saugos, medžiagų ir konstrukciniai reikalavimai. Viena universali laikymo vieta negali vienu metu atitikti visų klasių reikalavimų. Prašome patikslinti, kuri konkreti pavojingų krovinių klasių turi būti numatyta. Sąlygose nurodyta "Tam laive turi būti numatyta vieta, kurioje jie būtų laikomi.", prašome patikslinti tokių vietų kiekį ir dydį.</w:t>
            </w:r>
          </w:p>
          <w:p w14:paraId="6BA8C006" w14:textId="77777777" w:rsidR="00F737AF" w:rsidRDefault="00F737AF" w:rsidP="00EE5D67">
            <w:pPr>
              <w:rPr>
                <w:rFonts w:ascii="Arial" w:hAnsi="Arial" w:cs="Arial"/>
              </w:rPr>
            </w:pPr>
          </w:p>
          <w:p w14:paraId="230DE881" w14:textId="2163DF11" w:rsidR="00F34590" w:rsidRDefault="00F34590" w:rsidP="00EE5D67">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23EED772" w14:textId="6C28DE23" w:rsidR="00F737AF" w:rsidRDefault="00055596" w:rsidP="00EE5D67">
            <w:pPr>
              <w:rPr>
                <w:rFonts w:ascii="Arial" w:hAnsi="Arial" w:cs="Arial"/>
              </w:rPr>
            </w:pPr>
            <w:r w:rsidRPr="00055596">
              <w:rPr>
                <w:rFonts w:ascii="Arial" w:hAnsi="Arial" w:cs="Arial"/>
              </w:rPr>
              <w:t>IX DANGEROUS CARGOES ON BOARD (</w:t>
            </w:r>
            <w:proofErr w:type="spellStart"/>
            <w:r w:rsidRPr="00055596">
              <w:rPr>
                <w:rFonts w:ascii="Arial" w:hAnsi="Arial" w:cs="Arial"/>
              </w:rPr>
              <w:t>according</w:t>
            </w:r>
            <w:proofErr w:type="spellEnd"/>
            <w:r w:rsidRPr="00055596">
              <w:rPr>
                <w:rFonts w:ascii="Arial" w:hAnsi="Arial" w:cs="Arial"/>
              </w:rPr>
              <w:t xml:space="preserve"> to IMDG </w:t>
            </w:r>
            <w:proofErr w:type="spellStart"/>
            <w:r w:rsidRPr="00055596">
              <w:rPr>
                <w:rFonts w:ascii="Arial" w:hAnsi="Arial" w:cs="Arial"/>
              </w:rPr>
              <w:t>classes</w:t>
            </w:r>
            <w:proofErr w:type="spellEnd"/>
            <w:r w:rsidRPr="00055596">
              <w:rPr>
                <w:rFonts w:ascii="Arial" w:hAnsi="Arial" w:cs="Arial"/>
              </w:rPr>
              <w:t xml:space="preserve"> 2-6)</w:t>
            </w:r>
          </w:p>
          <w:p w14:paraId="77A11DB2" w14:textId="1680CA7B" w:rsidR="00055596" w:rsidRDefault="00E546B2" w:rsidP="00EE5D67">
            <w:pPr>
              <w:rPr>
                <w:rFonts w:ascii="Arial" w:hAnsi="Arial" w:cs="Arial"/>
              </w:rPr>
            </w:pP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clarify</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requirement</w:t>
            </w:r>
            <w:proofErr w:type="spellEnd"/>
            <w:r w:rsidRPr="00E546B2">
              <w:rPr>
                <w:rFonts w:ascii="Arial" w:hAnsi="Arial" w:cs="Arial"/>
              </w:rPr>
              <w:t xml:space="preserve"> </w:t>
            </w:r>
            <w:proofErr w:type="spellStart"/>
            <w:r w:rsidRPr="00E546B2">
              <w:rPr>
                <w:rFonts w:ascii="Arial" w:hAnsi="Arial" w:cs="Arial"/>
              </w:rPr>
              <w:t>for</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storage</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dangerous</w:t>
            </w:r>
            <w:proofErr w:type="spellEnd"/>
            <w:r w:rsidRPr="00E546B2">
              <w:rPr>
                <w:rFonts w:ascii="Arial" w:hAnsi="Arial" w:cs="Arial"/>
              </w:rPr>
              <w:t xml:space="preserve"> </w:t>
            </w:r>
            <w:proofErr w:type="spellStart"/>
            <w:r w:rsidRPr="00E546B2">
              <w:rPr>
                <w:rFonts w:ascii="Arial" w:hAnsi="Arial" w:cs="Arial"/>
              </w:rPr>
              <w:t>goods</w:t>
            </w:r>
            <w:proofErr w:type="spellEnd"/>
            <w:r w:rsidRPr="00E546B2">
              <w:rPr>
                <w:rFonts w:ascii="Arial" w:hAnsi="Arial" w:cs="Arial"/>
              </w:rPr>
              <w:t xml:space="preserve"> </w:t>
            </w:r>
            <w:proofErr w:type="spellStart"/>
            <w:r w:rsidRPr="00E546B2">
              <w:rPr>
                <w:rFonts w:ascii="Arial" w:hAnsi="Arial" w:cs="Arial"/>
              </w:rPr>
              <w:t>on</w:t>
            </w:r>
            <w:proofErr w:type="spellEnd"/>
            <w:r w:rsidRPr="00E546B2">
              <w:rPr>
                <w:rFonts w:ascii="Arial" w:hAnsi="Arial" w:cs="Arial"/>
              </w:rPr>
              <w:t xml:space="preserve"> </w:t>
            </w:r>
            <w:proofErr w:type="spellStart"/>
            <w:r w:rsidRPr="00E546B2">
              <w:rPr>
                <w:rFonts w:ascii="Arial" w:hAnsi="Arial" w:cs="Arial"/>
              </w:rPr>
              <w:t>board</w:t>
            </w:r>
            <w:proofErr w:type="spellEnd"/>
            <w:r w:rsidRPr="00E546B2">
              <w:rPr>
                <w:rFonts w:ascii="Arial" w:hAnsi="Arial" w:cs="Arial"/>
              </w:rPr>
              <w:t xml:space="preserve">. </w:t>
            </w:r>
            <w:proofErr w:type="spellStart"/>
            <w:r w:rsidRPr="00E546B2">
              <w:rPr>
                <w:rFonts w:ascii="Arial" w:hAnsi="Arial" w:cs="Arial"/>
              </w:rPr>
              <w:t>Dangerous</w:t>
            </w:r>
            <w:proofErr w:type="spellEnd"/>
            <w:r w:rsidRPr="00E546B2">
              <w:rPr>
                <w:rFonts w:ascii="Arial" w:hAnsi="Arial" w:cs="Arial"/>
              </w:rPr>
              <w:t xml:space="preserve"> </w:t>
            </w:r>
            <w:proofErr w:type="spellStart"/>
            <w:r w:rsidRPr="00E546B2">
              <w:rPr>
                <w:rFonts w:ascii="Arial" w:hAnsi="Arial" w:cs="Arial"/>
              </w:rPr>
              <w:t>goods</w:t>
            </w:r>
            <w:proofErr w:type="spellEnd"/>
            <w:r w:rsidRPr="00E546B2">
              <w:rPr>
                <w:rFonts w:ascii="Arial" w:hAnsi="Arial" w:cs="Arial"/>
              </w:rPr>
              <w:t xml:space="preserve"> are </w:t>
            </w:r>
            <w:proofErr w:type="spellStart"/>
            <w:r w:rsidRPr="00E546B2">
              <w:rPr>
                <w:rFonts w:ascii="Arial" w:hAnsi="Arial" w:cs="Arial"/>
              </w:rPr>
              <w:t>divided</w:t>
            </w:r>
            <w:proofErr w:type="spellEnd"/>
            <w:r w:rsidRPr="00E546B2">
              <w:rPr>
                <w:rFonts w:ascii="Arial" w:hAnsi="Arial" w:cs="Arial"/>
              </w:rPr>
              <w:t xml:space="preserve"> </w:t>
            </w:r>
            <w:proofErr w:type="spellStart"/>
            <w:r w:rsidRPr="00E546B2">
              <w:rPr>
                <w:rFonts w:ascii="Arial" w:hAnsi="Arial" w:cs="Arial"/>
              </w:rPr>
              <w:t>into</w:t>
            </w:r>
            <w:proofErr w:type="spellEnd"/>
            <w:r w:rsidRPr="00E546B2">
              <w:rPr>
                <w:rFonts w:ascii="Arial" w:hAnsi="Arial" w:cs="Arial"/>
              </w:rPr>
              <w:t xml:space="preserve"> </w:t>
            </w:r>
            <w:proofErr w:type="spellStart"/>
            <w:r w:rsidRPr="00E546B2">
              <w:rPr>
                <w:rFonts w:ascii="Arial" w:hAnsi="Arial" w:cs="Arial"/>
              </w:rPr>
              <w:t>different</w:t>
            </w:r>
            <w:proofErr w:type="spellEnd"/>
            <w:r w:rsidRPr="00E546B2">
              <w:rPr>
                <w:rFonts w:ascii="Arial" w:hAnsi="Arial" w:cs="Arial"/>
              </w:rPr>
              <w:t xml:space="preserve"> </w:t>
            </w:r>
            <w:proofErr w:type="spellStart"/>
            <w:r w:rsidRPr="00E546B2">
              <w:rPr>
                <w:rFonts w:ascii="Arial" w:hAnsi="Arial" w:cs="Arial"/>
              </w:rPr>
              <w:t>classes</w:t>
            </w:r>
            <w:proofErr w:type="spellEnd"/>
            <w:r w:rsidRPr="00E546B2">
              <w:rPr>
                <w:rFonts w:ascii="Arial" w:hAnsi="Arial" w:cs="Arial"/>
              </w:rPr>
              <w:t xml:space="preserve"> (2-6) </w:t>
            </w:r>
            <w:proofErr w:type="spellStart"/>
            <w:r w:rsidRPr="00E546B2">
              <w:rPr>
                <w:rFonts w:ascii="Arial" w:hAnsi="Arial" w:cs="Arial"/>
              </w:rPr>
              <w:t>according</w:t>
            </w:r>
            <w:proofErr w:type="spellEnd"/>
            <w:r w:rsidRPr="00E546B2">
              <w:rPr>
                <w:rFonts w:ascii="Arial" w:hAnsi="Arial" w:cs="Arial"/>
              </w:rPr>
              <w:t xml:space="preserve"> to </w:t>
            </w:r>
            <w:proofErr w:type="spellStart"/>
            <w:r w:rsidRPr="00E546B2">
              <w:rPr>
                <w:rFonts w:ascii="Arial" w:hAnsi="Arial" w:cs="Arial"/>
              </w:rPr>
              <w:t>the</w:t>
            </w:r>
            <w:proofErr w:type="spellEnd"/>
            <w:r w:rsidRPr="00E546B2">
              <w:rPr>
                <w:rFonts w:ascii="Arial" w:hAnsi="Arial" w:cs="Arial"/>
              </w:rPr>
              <w:t xml:space="preserve"> IMDG </w:t>
            </w:r>
            <w:proofErr w:type="spellStart"/>
            <w:r w:rsidRPr="00E546B2">
              <w:rPr>
                <w:rFonts w:ascii="Arial" w:hAnsi="Arial" w:cs="Arial"/>
              </w:rPr>
              <w:t>Code</w:t>
            </w:r>
            <w:proofErr w:type="spellEnd"/>
            <w:r w:rsidRPr="00E546B2">
              <w:rPr>
                <w:rFonts w:ascii="Arial" w:hAnsi="Arial" w:cs="Arial"/>
              </w:rPr>
              <w:t xml:space="preserve">, </w:t>
            </w:r>
            <w:proofErr w:type="spellStart"/>
            <w:r w:rsidRPr="00E546B2">
              <w:rPr>
                <w:rFonts w:ascii="Arial" w:hAnsi="Arial" w:cs="Arial"/>
              </w:rPr>
              <w:t>which</w:t>
            </w:r>
            <w:proofErr w:type="spellEnd"/>
            <w:r w:rsidRPr="00E546B2">
              <w:rPr>
                <w:rFonts w:ascii="Arial" w:hAnsi="Arial" w:cs="Arial"/>
              </w:rPr>
              <w:t xml:space="preserve"> are </w:t>
            </w:r>
            <w:proofErr w:type="spellStart"/>
            <w:r w:rsidRPr="00E546B2">
              <w:rPr>
                <w:rFonts w:ascii="Arial" w:hAnsi="Arial" w:cs="Arial"/>
              </w:rPr>
              <w:t>subject</w:t>
            </w:r>
            <w:proofErr w:type="spellEnd"/>
            <w:r w:rsidRPr="00E546B2">
              <w:rPr>
                <w:rFonts w:ascii="Arial" w:hAnsi="Arial" w:cs="Arial"/>
              </w:rPr>
              <w:t xml:space="preserve"> to </w:t>
            </w:r>
            <w:proofErr w:type="spellStart"/>
            <w:r w:rsidRPr="00E546B2">
              <w:rPr>
                <w:rFonts w:ascii="Arial" w:hAnsi="Arial" w:cs="Arial"/>
              </w:rPr>
              <w:t>different</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in</w:t>
            </w:r>
            <w:proofErr w:type="spellEnd"/>
            <w:r w:rsidRPr="00E546B2">
              <w:rPr>
                <w:rFonts w:ascii="Arial" w:hAnsi="Arial" w:cs="Arial"/>
              </w:rPr>
              <w:t xml:space="preserve"> </w:t>
            </w:r>
            <w:proofErr w:type="spellStart"/>
            <w:r w:rsidRPr="00E546B2">
              <w:rPr>
                <w:rFonts w:ascii="Arial" w:hAnsi="Arial" w:cs="Arial"/>
              </w:rPr>
              <w:t>some</w:t>
            </w:r>
            <w:proofErr w:type="spellEnd"/>
            <w:r w:rsidRPr="00E546B2">
              <w:rPr>
                <w:rFonts w:ascii="Arial" w:hAnsi="Arial" w:cs="Arial"/>
              </w:rPr>
              <w:t xml:space="preserve"> </w:t>
            </w:r>
            <w:proofErr w:type="spellStart"/>
            <w:r w:rsidRPr="00E546B2">
              <w:rPr>
                <w:rFonts w:ascii="Arial" w:hAnsi="Arial" w:cs="Arial"/>
              </w:rPr>
              <w:t>cases</w:t>
            </w:r>
            <w:proofErr w:type="spellEnd"/>
            <w:r w:rsidRPr="00E546B2">
              <w:rPr>
                <w:rFonts w:ascii="Arial" w:hAnsi="Arial" w:cs="Arial"/>
              </w:rPr>
              <w:t xml:space="preserve"> </w:t>
            </w:r>
            <w:proofErr w:type="spellStart"/>
            <w:r w:rsidRPr="00E546B2">
              <w:rPr>
                <w:rFonts w:ascii="Arial" w:hAnsi="Arial" w:cs="Arial"/>
              </w:rPr>
              <w:t>conflicting</w:t>
            </w:r>
            <w:proofErr w:type="spellEnd"/>
            <w:r w:rsidRPr="00E546B2">
              <w:rPr>
                <w:rFonts w:ascii="Arial" w:hAnsi="Arial" w:cs="Arial"/>
              </w:rPr>
              <w:t xml:space="preserve">, </w:t>
            </w:r>
            <w:proofErr w:type="spellStart"/>
            <w:r w:rsidRPr="00E546B2">
              <w:rPr>
                <w:rFonts w:ascii="Arial" w:hAnsi="Arial" w:cs="Arial"/>
              </w:rPr>
              <w:t>safety</w:t>
            </w:r>
            <w:proofErr w:type="spellEnd"/>
            <w:r w:rsidRPr="00E546B2">
              <w:rPr>
                <w:rFonts w:ascii="Arial" w:hAnsi="Arial" w:cs="Arial"/>
              </w:rPr>
              <w:t xml:space="preserve">, </w:t>
            </w:r>
            <w:proofErr w:type="spellStart"/>
            <w:r w:rsidRPr="00E546B2">
              <w:rPr>
                <w:rFonts w:ascii="Arial" w:hAnsi="Arial" w:cs="Arial"/>
              </w:rPr>
              <w:t>material</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structural</w:t>
            </w:r>
            <w:proofErr w:type="spellEnd"/>
            <w:r w:rsidRPr="00E546B2">
              <w:rPr>
                <w:rFonts w:ascii="Arial" w:hAnsi="Arial" w:cs="Arial"/>
              </w:rPr>
              <w:t xml:space="preserve"> </w:t>
            </w:r>
            <w:proofErr w:type="spellStart"/>
            <w:r w:rsidRPr="00E546B2">
              <w:rPr>
                <w:rFonts w:ascii="Arial" w:hAnsi="Arial" w:cs="Arial"/>
              </w:rPr>
              <w:t>requirements</w:t>
            </w:r>
            <w:proofErr w:type="spellEnd"/>
            <w:r w:rsidRPr="00E546B2">
              <w:rPr>
                <w:rFonts w:ascii="Arial" w:hAnsi="Arial" w:cs="Arial"/>
              </w:rPr>
              <w:t xml:space="preserve">. One </w:t>
            </w:r>
            <w:proofErr w:type="spellStart"/>
            <w:r w:rsidRPr="00E546B2">
              <w:rPr>
                <w:rFonts w:ascii="Arial" w:hAnsi="Arial" w:cs="Arial"/>
              </w:rPr>
              <w:t>universal</w:t>
            </w:r>
            <w:proofErr w:type="spellEnd"/>
            <w:r w:rsidRPr="00E546B2">
              <w:rPr>
                <w:rFonts w:ascii="Arial" w:hAnsi="Arial" w:cs="Arial"/>
              </w:rPr>
              <w:t xml:space="preserve"> </w:t>
            </w:r>
            <w:proofErr w:type="spellStart"/>
            <w:r w:rsidRPr="00E546B2">
              <w:rPr>
                <w:rFonts w:ascii="Arial" w:hAnsi="Arial" w:cs="Arial"/>
              </w:rPr>
              <w:t>storage</w:t>
            </w:r>
            <w:proofErr w:type="spellEnd"/>
            <w:r w:rsidRPr="00E546B2">
              <w:rPr>
                <w:rFonts w:ascii="Arial" w:hAnsi="Arial" w:cs="Arial"/>
              </w:rPr>
              <w:t xml:space="preserve"> </w:t>
            </w:r>
            <w:proofErr w:type="spellStart"/>
            <w:r w:rsidRPr="00E546B2">
              <w:rPr>
                <w:rFonts w:ascii="Arial" w:hAnsi="Arial" w:cs="Arial"/>
              </w:rPr>
              <w:t>location</w:t>
            </w:r>
            <w:proofErr w:type="spellEnd"/>
            <w:r w:rsidRPr="00E546B2">
              <w:rPr>
                <w:rFonts w:ascii="Arial" w:hAnsi="Arial" w:cs="Arial"/>
              </w:rPr>
              <w:t xml:space="preserve"> </w:t>
            </w:r>
            <w:proofErr w:type="spellStart"/>
            <w:r w:rsidRPr="00E546B2">
              <w:rPr>
                <w:rFonts w:ascii="Arial" w:hAnsi="Arial" w:cs="Arial"/>
              </w:rPr>
              <w:t>cannot</w:t>
            </w:r>
            <w:proofErr w:type="spellEnd"/>
            <w:r w:rsidRPr="00E546B2">
              <w:rPr>
                <w:rFonts w:ascii="Arial" w:hAnsi="Arial" w:cs="Arial"/>
              </w:rPr>
              <w:t xml:space="preserve"> </w:t>
            </w:r>
            <w:proofErr w:type="spellStart"/>
            <w:r w:rsidRPr="00E546B2">
              <w:rPr>
                <w:rFonts w:ascii="Arial" w:hAnsi="Arial" w:cs="Arial"/>
              </w:rPr>
              <w:t>meet</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requirements</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all</w:t>
            </w:r>
            <w:proofErr w:type="spellEnd"/>
            <w:r w:rsidRPr="00E546B2">
              <w:rPr>
                <w:rFonts w:ascii="Arial" w:hAnsi="Arial" w:cs="Arial"/>
              </w:rPr>
              <w:t xml:space="preserve"> </w:t>
            </w:r>
            <w:proofErr w:type="spellStart"/>
            <w:r w:rsidRPr="00E546B2">
              <w:rPr>
                <w:rFonts w:ascii="Arial" w:hAnsi="Arial" w:cs="Arial"/>
              </w:rPr>
              <w:t>classes</w:t>
            </w:r>
            <w:proofErr w:type="spellEnd"/>
            <w:r w:rsidRPr="00E546B2">
              <w:rPr>
                <w:rFonts w:ascii="Arial" w:hAnsi="Arial" w:cs="Arial"/>
              </w:rPr>
              <w:t xml:space="preserve"> at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same</w:t>
            </w:r>
            <w:proofErr w:type="spellEnd"/>
            <w:r w:rsidRPr="00E546B2">
              <w:rPr>
                <w:rFonts w:ascii="Arial" w:hAnsi="Arial" w:cs="Arial"/>
              </w:rPr>
              <w:t xml:space="preserve"> </w:t>
            </w:r>
            <w:proofErr w:type="spellStart"/>
            <w:r w:rsidRPr="00E546B2">
              <w:rPr>
                <w:rFonts w:ascii="Arial" w:hAnsi="Arial" w:cs="Arial"/>
              </w:rPr>
              <w:t>time</w:t>
            </w:r>
            <w:proofErr w:type="spellEnd"/>
            <w:r w:rsidRPr="00E546B2">
              <w:rPr>
                <w:rFonts w:ascii="Arial" w:hAnsi="Arial" w:cs="Arial"/>
              </w:rPr>
              <w:t xml:space="preserve">. </w:t>
            </w: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clarify</w:t>
            </w:r>
            <w:proofErr w:type="spellEnd"/>
            <w:r w:rsidRPr="00E546B2">
              <w:rPr>
                <w:rFonts w:ascii="Arial" w:hAnsi="Arial" w:cs="Arial"/>
              </w:rPr>
              <w:t xml:space="preserve"> </w:t>
            </w:r>
            <w:proofErr w:type="spellStart"/>
            <w:r w:rsidRPr="00E546B2">
              <w:rPr>
                <w:rFonts w:ascii="Arial" w:hAnsi="Arial" w:cs="Arial"/>
              </w:rPr>
              <w:t>which</w:t>
            </w:r>
            <w:proofErr w:type="spellEnd"/>
            <w:r w:rsidRPr="00E546B2">
              <w:rPr>
                <w:rFonts w:ascii="Arial" w:hAnsi="Arial" w:cs="Arial"/>
              </w:rPr>
              <w:t xml:space="preserve"> </w:t>
            </w:r>
            <w:proofErr w:type="spellStart"/>
            <w:r w:rsidRPr="00E546B2">
              <w:rPr>
                <w:rFonts w:ascii="Arial" w:hAnsi="Arial" w:cs="Arial"/>
              </w:rPr>
              <w:t>specific</w:t>
            </w:r>
            <w:proofErr w:type="spellEnd"/>
            <w:r w:rsidRPr="00E546B2">
              <w:rPr>
                <w:rFonts w:ascii="Arial" w:hAnsi="Arial" w:cs="Arial"/>
              </w:rPr>
              <w:t xml:space="preserve"> </w:t>
            </w:r>
            <w:proofErr w:type="spellStart"/>
            <w:r w:rsidRPr="00E546B2">
              <w:rPr>
                <w:rFonts w:ascii="Arial" w:hAnsi="Arial" w:cs="Arial"/>
              </w:rPr>
              <w:t>classes</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dangerous</w:t>
            </w:r>
            <w:proofErr w:type="spellEnd"/>
            <w:r w:rsidRPr="00E546B2">
              <w:rPr>
                <w:rFonts w:ascii="Arial" w:hAnsi="Arial" w:cs="Arial"/>
              </w:rPr>
              <w:t xml:space="preserve"> </w:t>
            </w:r>
            <w:proofErr w:type="spellStart"/>
            <w:r w:rsidRPr="00E546B2">
              <w:rPr>
                <w:rFonts w:ascii="Arial" w:hAnsi="Arial" w:cs="Arial"/>
              </w:rPr>
              <w:t>goods</w:t>
            </w:r>
            <w:proofErr w:type="spellEnd"/>
            <w:r w:rsidRPr="00E546B2">
              <w:rPr>
                <w:rFonts w:ascii="Arial" w:hAnsi="Arial" w:cs="Arial"/>
              </w:rPr>
              <w:t xml:space="preserve"> </w:t>
            </w:r>
            <w:proofErr w:type="spellStart"/>
            <w:r w:rsidRPr="00E546B2">
              <w:rPr>
                <w:rFonts w:ascii="Arial" w:hAnsi="Arial" w:cs="Arial"/>
              </w:rPr>
              <w:t>must</w:t>
            </w:r>
            <w:proofErr w:type="spellEnd"/>
            <w:r w:rsidRPr="00E546B2">
              <w:rPr>
                <w:rFonts w:ascii="Arial" w:hAnsi="Arial" w:cs="Arial"/>
              </w:rPr>
              <w:t xml:space="preserve"> be </w:t>
            </w:r>
            <w:proofErr w:type="spellStart"/>
            <w:r w:rsidRPr="00E546B2">
              <w:rPr>
                <w:rFonts w:ascii="Arial" w:hAnsi="Arial" w:cs="Arial"/>
              </w:rPr>
              <w:t>provided</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conditions</w:t>
            </w:r>
            <w:proofErr w:type="spellEnd"/>
            <w:r w:rsidRPr="00E546B2">
              <w:rPr>
                <w:rFonts w:ascii="Arial" w:hAnsi="Arial" w:cs="Arial"/>
              </w:rPr>
              <w:t xml:space="preserve"> </w:t>
            </w:r>
            <w:proofErr w:type="spellStart"/>
            <w:r w:rsidRPr="00E546B2">
              <w:rPr>
                <w:rFonts w:ascii="Arial" w:hAnsi="Arial" w:cs="Arial"/>
              </w:rPr>
              <w:t>state</w:t>
            </w:r>
            <w:proofErr w:type="spellEnd"/>
            <w:r w:rsidRPr="00E546B2">
              <w:rPr>
                <w:rFonts w:ascii="Arial" w:hAnsi="Arial" w:cs="Arial"/>
              </w:rPr>
              <w:t xml:space="preserve"> "A </w:t>
            </w:r>
            <w:proofErr w:type="spellStart"/>
            <w:r w:rsidRPr="00E546B2">
              <w:rPr>
                <w:rFonts w:ascii="Arial" w:hAnsi="Arial" w:cs="Arial"/>
              </w:rPr>
              <w:t>place</w:t>
            </w:r>
            <w:proofErr w:type="spellEnd"/>
            <w:r w:rsidRPr="00E546B2">
              <w:rPr>
                <w:rFonts w:ascii="Arial" w:hAnsi="Arial" w:cs="Arial"/>
              </w:rPr>
              <w:t xml:space="preserve"> </w:t>
            </w:r>
            <w:proofErr w:type="spellStart"/>
            <w:r w:rsidRPr="00E546B2">
              <w:rPr>
                <w:rFonts w:ascii="Arial" w:hAnsi="Arial" w:cs="Arial"/>
              </w:rPr>
              <w:t>must</w:t>
            </w:r>
            <w:proofErr w:type="spellEnd"/>
            <w:r w:rsidRPr="00E546B2">
              <w:rPr>
                <w:rFonts w:ascii="Arial" w:hAnsi="Arial" w:cs="Arial"/>
              </w:rPr>
              <w:t xml:space="preserve"> be </w:t>
            </w:r>
            <w:proofErr w:type="spellStart"/>
            <w:r w:rsidRPr="00E546B2">
              <w:rPr>
                <w:rFonts w:ascii="Arial" w:hAnsi="Arial" w:cs="Arial"/>
              </w:rPr>
              <w:t>provided</w:t>
            </w:r>
            <w:proofErr w:type="spellEnd"/>
            <w:r w:rsidRPr="00E546B2">
              <w:rPr>
                <w:rFonts w:ascii="Arial" w:hAnsi="Arial" w:cs="Arial"/>
              </w:rPr>
              <w:t xml:space="preserve"> </w:t>
            </w:r>
            <w:proofErr w:type="spellStart"/>
            <w:r w:rsidRPr="00E546B2">
              <w:rPr>
                <w:rFonts w:ascii="Arial" w:hAnsi="Arial" w:cs="Arial"/>
              </w:rPr>
              <w:t>on</w:t>
            </w:r>
            <w:proofErr w:type="spellEnd"/>
            <w:r w:rsidRPr="00E546B2">
              <w:rPr>
                <w:rFonts w:ascii="Arial" w:hAnsi="Arial" w:cs="Arial"/>
              </w:rPr>
              <w:t xml:space="preserve"> </w:t>
            </w:r>
            <w:proofErr w:type="spellStart"/>
            <w:r w:rsidRPr="00E546B2">
              <w:rPr>
                <w:rFonts w:ascii="Arial" w:hAnsi="Arial" w:cs="Arial"/>
              </w:rPr>
              <w:t>board</w:t>
            </w:r>
            <w:proofErr w:type="spellEnd"/>
            <w:r w:rsidRPr="00E546B2">
              <w:rPr>
                <w:rFonts w:ascii="Arial" w:hAnsi="Arial" w:cs="Arial"/>
              </w:rPr>
              <w:t xml:space="preserve"> </w:t>
            </w:r>
            <w:proofErr w:type="spellStart"/>
            <w:r w:rsidRPr="00E546B2">
              <w:rPr>
                <w:rFonts w:ascii="Arial" w:hAnsi="Arial" w:cs="Arial"/>
              </w:rPr>
              <w:t>for</w:t>
            </w:r>
            <w:proofErr w:type="spellEnd"/>
            <w:r w:rsidRPr="00E546B2">
              <w:rPr>
                <w:rFonts w:ascii="Arial" w:hAnsi="Arial" w:cs="Arial"/>
              </w:rPr>
              <w:t xml:space="preserve"> </w:t>
            </w:r>
            <w:proofErr w:type="spellStart"/>
            <w:r w:rsidRPr="00E546B2">
              <w:rPr>
                <w:rFonts w:ascii="Arial" w:hAnsi="Arial" w:cs="Arial"/>
              </w:rPr>
              <w:t>them</w:t>
            </w:r>
            <w:proofErr w:type="spellEnd"/>
            <w:r w:rsidRPr="00E546B2">
              <w:rPr>
                <w:rFonts w:ascii="Arial" w:hAnsi="Arial" w:cs="Arial"/>
              </w:rPr>
              <w:t xml:space="preserve"> to be </w:t>
            </w:r>
            <w:proofErr w:type="spellStart"/>
            <w:r w:rsidRPr="00E546B2">
              <w:rPr>
                <w:rFonts w:ascii="Arial" w:hAnsi="Arial" w:cs="Arial"/>
              </w:rPr>
              <w:t>stored</w:t>
            </w:r>
            <w:proofErr w:type="spellEnd"/>
            <w:r w:rsidRPr="00E546B2">
              <w:rPr>
                <w:rFonts w:ascii="Arial" w:hAnsi="Arial" w:cs="Arial"/>
              </w:rPr>
              <w:t xml:space="preserve">.", </w:t>
            </w:r>
            <w:proofErr w:type="spellStart"/>
            <w:r w:rsidRPr="00E546B2">
              <w:rPr>
                <w:rFonts w:ascii="Arial" w:hAnsi="Arial" w:cs="Arial"/>
              </w:rPr>
              <w:t>please</w:t>
            </w:r>
            <w:proofErr w:type="spellEnd"/>
            <w:r w:rsidRPr="00E546B2">
              <w:rPr>
                <w:rFonts w:ascii="Arial" w:hAnsi="Arial" w:cs="Arial"/>
              </w:rPr>
              <w:t xml:space="preserve"> </w:t>
            </w:r>
            <w:proofErr w:type="spellStart"/>
            <w:r w:rsidRPr="00E546B2">
              <w:rPr>
                <w:rFonts w:ascii="Arial" w:hAnsi="Arial" w:cs="Arial"/>
              </w:rPr>
              <w:t>clarify</w:t>
            </w:r>
            <w:proofErr w:type="spellEnd"/>
            <w:r w:rsidRPr="00E546B2">
              <w:rPr>
                <w:rFonts w:ascii="Arial" w:hAnsi="Arial" w:cs="Arial"/>
              </w:rPr>
              <w:t xml:space="preserve"> </w:t>
            </w:r>
            <w:proofErr w:type="spellStart"/>
            <w:r w:rsidRPr="00E546B2">
              <w:rPr>
                <w:rFonts w:ascii="Arial" w:hAnsi="Arial" w:cs="Arial"/>
              </w:rPr>
              <w:t>the</w:t>
            </w:r>
            <w:proofErr w:type="spellEnd"/>
            <w:r w:rsidRPr="00E546B2">
              <w:rPr>
                <w:rFonts w:ascii="Arial" w:hAnsi="Arial" w:cs="Arial"/>
              </w:rPr>
              <w:t xml:space="preserve"> </w:t>
            </w:r>
            <w:proofErr w:type="spellStart"/>
            <w:r w:rsidRPr="00E546B2">
              <w:rPr>
                <w:rFonts w:ascii="Arial" w:hAnsi="Arial" w:cs="Arial"/>
              </w:rPr>
              <w:t>number</w:t>
            </w:r>
            <w:proofErr w:type="spellEnd"/>
            <w:r w:rsidRPr="00E546B2">
              <w:rPr>
                <w:rFonts w:ascii="Arial" w:hAnsi="Arial" w:cs="Arial"/>
              </w:rPr>
              <w:t xml:space="preserve"> </w:t>
            </w:r>
            <w:proofErr w:type="spellStart"/>
            <w:r w:rsidRPr="00E546B2">
              <w:rPr>
                <w:rFonts w:ascii="Arial" w:hAnsi="Arial" w:cs="Arial"/>
              </w:rPr>
              <w:t>and</w:t>
            </w:r>
            <w:proofErr w:type="spellEnd"/>
            <w:r w:rsidRPr="00E546B2">
              <w:rPr>
                <w:rFonts w:ascii="Arial" w:hAnsi="Arial" w:cs="Arial"/>
              </w:rPr>
              <w:t xml:space="preserve"> </w:t>
            </w:r>
            <w:proofErr w:type="spellStart"/>
            <w:r w:rsidRPr="00E546B2">
              <w:rPr>
                <w:rFonts w:ascii="Arial" w:hAnsi="Arial" w:cs="Arial"/>
              </w:rPr>
              <w:t>size</w:t>
            </w:r>
            <w:proofErr w:type="spellEnd"/>
            <w:r w:rsidRPr="00E546B2">
              <w:rPr>
                <w:rFonts w:ascii="Arial" w:hAnsi="Arial" w:cs="Arial"/>
              </w:rPr>
              <w:t xml:space="preserve"> </w:t>
            </w:r>
            <w:proofErr w:type="spellStart"/>
            <w:r w:rsidRPr="00E546B2">
              <w:rPr>
                <w:rFonts w:ascii="Arial" w:hAnsi="Arial" w:cs="Arial"/>
              </w:rPr>
              <w:t>of</w:t>
            </w:r>
            <w:proofErr w:type="spellEnd"/>
            <w:r w:rsidRPr="00E546B2">
              <w:rPr>
                <w:rFonts w:ascii="Arial" w:hAnsi="Arial" w:cs="Arial"/>
              </w:rPr>
              <w:t xml:space="preserve"> </w:t>
            </w:r>
            <w:proofErr w:type="spellStart"/>
            <w:r w:rsidRPr="00E546B2">
              <w:rPr>
                <w:rFonts w:ascii="Arial" w:hAnsi="Arial" w:cs="Arial"/>
              </w:rPr>
              <w:t>such</w:t>
            </w:r>
            <w:proofErr w:type="spellEnd"/>
            <w:r w:rsidRPr="00E546B2">
              <w:rPr>
                <w:rFonts w:ascii="Arial" w:hAnsi="Arial" w:cs="Arial"/>
              </w:rPr>
              <w:t xml:space="preserve"> </w:t>
            </w:r>
            <w:proofErr w:type="spellStart"/>
            <w:r w:rsidRPr="00E546B2">
              <w:rPr>
                <w:rFonts w:ascii="Arial" w:hAnsi="Arial" w:cs="Arial"/>
              </w:rPr>
              <w:t>locations</w:t>
            </w:r>
            <w:proofErr w:type="spellEnd"/>
            <w:r w:rsidRPr="00E546B2">
              <w:rPr>
                <w:rFonts w:ascii="Arial" w:hAnsi="Arial" w:cs="Arial"/>
              </w:rPr>
              <w:t>.</w:t>
            </w:r>
          </w:p>
          <w:p w14:paraId="08F777D1" w14:textId="77777777" w:rsidR="00E546B2" w:rsidRDefault="00E546B2" w:rsidP="00EE5D67">
            <w:pPr>
              <w:rPr>
                <w:rFonts w:ascii="Arial" w:hAnsi="Arial" w:cs="Arial"/>
              </w:rPr>
            </w:pPr>
          </w:p>
          <w:p w14:paraId="619B0FAE" w14:textId="330FD2F3" w:rsidR="00F737AF" w:rsidRPr="00AC768D" w:rsidDel="00471452" w:rsidRDefault="00F737AF" w:rsidP="00EE5D67">
            <w:pPr>
              <w:rPr>
                <w:rFonts w:ascii="Arial" w:hAnsi="Arial" w:cs="Arial"/>
              </w:rPr>
            </w:pPr>
          </w:p>
        </w:tc>
        <w:tc>
          <w:tcPr>
            <w:tcW w:w="2197" w:type="pct"/>
          </w:tcPr>
          <w:p w14:paraId="6238CCD8" w14:textId="77777777" w:rsidR="00BF2508" w:rsidRDefault="00F737AF" w:rsidP="00E95870">
            <w:pPr>
              <w:rPr>
                <w:rFonts w:ascii="Arial" w:hAnsi="Arial" w:cs="Arial"/>
              </w:rPr>
            </w:pPr>
            <w:r w:rsidRPr="00F737AF">
              <w:rPr>
                <w:rFonts w:ascii="Arial" w:hAnsi="Arial" w:cs="Arial"/>
              </w:rPr>
              <w:t>Nėra numatoma laikyti skirtingų klasių pavojingas medžiagas kartu vienu metu.</w:t>
            </w:r>
          </w:p>
          <w:p w14:paraId="4627BE53" w14:textId="77777777" w:rsidR="00096131" w:rsidRDefault="00096131" w:rsidP="00E95870">
            <w:pPr>
              <w:rPr>
                <w:rFonts w:ascii="Arial" w:hAnsi="Arial" w:cs="Arial"/>
              </w:rPr>
            </w:pPr>
          </w:p>
          <w:p w14:paraId="14B57D6D" w14:textId="1FA93089" w:rsidR="00096131" w:rsidRPr="00FF3015" w:rsidDel="00471452" w:rsidRDefault="00096131" w:rsidP="00E95870">
            <w:pPr>
              <w:rPr>
                <w:rFonts w:ascii="Arial" w:hAnsi="Arial" w:cs="Arial"/>
              </w:rPr>
            </w:pPr>
            <w:r w:rsidRPr="00096131">
              <w:rPr>
                <w:rFonts w:ascii="Arial" w:hAnsi="Arial" w:cs="Arial"/>
              </w:rPr>
              <w:t xml:space="preserve">It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not</w:t>
            </w:r>
            <w:proofErr w:type="spellEnd"/>
            <w:r w:rsidRPr="00096131">
              <w:rPr>
                <w:rFonts w:ascii="Arial" w:hAnsi="Arial" w:cs="Arial"/>
              </w:rPr>
              <w:t xml:space="preserve"> </w:t>
            </w:r>
            <w:proofErr w:type="spellStart"/>
            <w:r w:rsidRPr="00096131">
              <w:rPr>
                <w:rFonts w:ascii="Arial" w:hAnsi="Arial" w:cs="Arial"/>
              </w:rPr>
              <w:t>foreseen</w:t>
            </w:r>
            <w:proofErr w:type="spellEnd"/>
            <w:r w:rsidRPr="00096131">
              <w:rPr>
                <w:rFonts w:ascii="Arial" w:hAnsi="Arial" w:cs="Arial"/>
              </w:rPr>
              <w:t xml:space="preserve"> to </w:t>
            </w:r>
            <w:proofErr w:type="spellStart"/>
            <w:r w:rsidRPr="00096131">
              <w:rPr>
                <w:rFonts w:ascii="Arial" w:hAnsi="Arial" w:cs="Arial"/>
              </w:rPr>
              <w:t>store</w:t>
            </w:r>
            <w:proofErr w:type="spellEnd"/>
            <w:r w:rsidRPr="00096131">
              <w:rPr>
                <w:rFonts w:ascii="Arial" w:hAnsi="Arial" w:cs="Arial"/>
              </w:rPr>
              <w:t xml:space="preserve"> </w:t>
            </w:r>
            <w:proofErr w:type="spellStart"/>
            <w:r w:rsidRPr="00096131">
              <w:rPr>
                <w:rFonts w:ascii="Arial" w:hAnsi="Arial" w:cs="Arial"/>
              </w:rPr>
              <w:t>hazardous</w:t>
            </w:r>
            <w:proofErr w:type="spellEnd"/>
            <w:r w:rsidRPr="00096131">
              <w:rPr>
                <w:rFonts w:ascii="Arial" w:hAnsi="Arial" w:cs="Arial"/>
              </w:rPr>
              <w:t xml:space="preserve"> </w:t>
            </w:r>
            <w:proofErr w:type="spellStart"/>
            <w:r w:rsidRPr="00096131">
              <w:rPr>
                <w:rFonts w:ascii="Arial" w:hAnsi="Arial" w:cs="Arial"/>
              </w:rPr>
              <w:t>materials</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different</w:t>
            </w:r>
            <w:proofErr w:type="spellEnd"/>
            <w:r w:rsidRPr="00096131">
              <w:rPr>
                <w:rFonts w:ascii="Arial" w:hAnsi="Arial" w:cs="Arial"/>
              </w:rPr>
              <w:t xml:space="preserve"> </w:t>
            </w:r>
            <w:proofErr w:type="spellStart"/>
            <w:r w:rsidRPr="00096131">
              <w:rPr>
                <w:rFonts w:ascii="Arial" w:hAnsi="Arial" w:cs="Arial"/>
              </w:rPr>
              <w:t>classes</w:t>
            </w:r>
            <w:proofErr w:type="spellEnd"/>
            <w:r w:rsidRPr="00096131">
              <w:rPr>
                <w:rFonts w:ascii="Arial" w:hAnsi="Arial" w:cs="Arial"/>
              </w:rPr>
              <w:t xml:space="preserve"> </w:t>
            </w:r>
            <w:proofErr w:type="spellStart"/>
            <w:r w:rsidRPr="00096131">
              <w:rPr>
                <w:rFonts w:ascii="Arial" w:hAnsi="Arial" w:cs="Arial"/>
              </w:rPr>
              <w:t>together</w:t>
            </w:r>
            <w:proofErr w:type="spellEnd"/>
            <w:r w:rsidRPr="00096131">
              <w:rPr>
                <w:rFonts w:ascii="Arial" w:hAnsi="Arial" w:cs="Arial"/>
              </w:rPr>
              <w:t xml:space="preserve"> at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same</w:t>
            </w:r>
            <w:proofErr w:type="spellEnd"/>
            <w:r w:rsidRPr="00096131">
              <w:rPr>
                <w:rFonts w:ascii="Arial" w:hAnsi="Arial" w:cs="Arial"/>
              </w:rPr>
              <w:t xml:space="preserve"> </w:t>
            </w:r>
            <w:proofErr w:type="spellStart"/>
            <w:r w:rsidRPr="00096131">
              <w:rPr>
                <w:rFonts w:ascii="Arial" w:hAnsi="Arial" w:cs="Arial"/>
              </w:rPr>
              <w:t>time</w:t>
            </w:r>
            <w:proofErr w:type="spellEnd"/>
            <w:r w:rsidRPr="00096131">
              <w:rPr>
                <w:rFonts w:ascii="Arial" w:hAnsi="Arial" w:cs="Arial"/>
              </w:rPr>
              <w:t>.</w:t>
            </w:r>
          </w:p>
        </w:tc>
      </w:tr>
      <w:tr w:rsidR="00BF2508" w:rsidRPr="000A0080" w14:paraId="69D1C209" w14:textId="77777777" w:rsidTr="00731837">
        <w:tc>
          <w:tcPr>
            <w:tcW w:w="257" w:type="pct"/>
          </w:tcPr>
          <w:p w14:paraId="009DDC07" w14:textId="5877BF5A" w:rsidR="00BF2508" w:rsidRPr="00AC768D" w:rsidRDefault="00F737AF">
            <w:pPr>
              <w:rPr>
                <w:rFonts w:ascii="Arial" w:hAnsi="Arial" w:cs="Arial"/>
              </w:rPr>
            </w:pPr>
            <w:r>
              <w:rPr>
                <w:rFonts w:ascii="Arial" w:hAnsi="Arial" w:cs="Arial"/>
              </w:rPr>
              <w:t>15.</w:t>
            </w:r>
          </w:p>
        </w:tc>
        <w:tc>
          <w:tcPr>
            <w:tcW w:w="2546" w:type="pct"/>
          </w:tcPr>
          <w:p w14:paraId="24DE8921" w14:textId="77777777" w:rsidR="00BF2508" w:rsidRDefault="007E2916" w:rsidP="00EE5D67">
            <w:pPr>
              <w:rPr>
                <w:rFonts w:ascii="Arial" w:hAnsi="Arial" w:cs="Arial"/>
              </w:rPr>
            </w:pPr>
            <w:r w:rsidRPr="007E2916">
              <w:rPr>
                <w:rFonts w:ascii="Arial" w:hAnsi="Arial" w:cs="Arial"/>
              </w:rPr>
              <w:t>Reikalavimai tiekėjų kokybės vadybos sistemos, aplinkos apsaugos vadybos sistemos standartams. Eil.nr.1</w:t>
            </w:r>
          </w:p>
          <w:p w14:paraId="0E5B574F" w14:textId="77777777" w:rsidR="007E2916" w:rsidRDefault="007E2916" w:rsidP="00EE5D67">
            <w:pPr>
              <w:rPr>
                <w:rFonts w:ascii="Arial" w:hAnsi="Arial" w:cs="Arial"/>
              </w:rPr>
            </w:pPr>
            <w:r w:rsidRPr="007E2916">
              <w:rPr>
                <w:rFonts w:ascii="Arial" w:hAnsi="Arial" w:cs="Arial"/>
              </w:rPr>
              <w:t>Prašome paaiškinti LST EN ISO 90001 sertifikato atnaujinimo sąlygas. Ar galimas minėto sertifikato atnaujinimas ir pateikimas Perkančiajai organizacijai Sutarties vykdymo metų?</w:t>
            </w:r>
          </w:p>
          <w:p w14:paraId="32C20D39" w14:textId="77777777" w:rsidR="007E2916" w:rsidRDefault="007E2916" w:rsidP="00EE5D67">
            <w:pPr>
              <w:rPr>
                <w:rFonts w:ascii="Arial" w:hAnsi="Arial" w:cs="Arial"/>
              </w:rPr>
            </w:pPr>
          </w:p>
          <w:p w14:paraId="0AE21BE6" w14:textId="4CA15B6C" w:rsidR="007E2916" w:rsidRDefault="00055596" w:rsidP="00EE5D67">
            <w:pPr>
              <w:rPr>
                <w:rFonts w:ascii="Arial" w:hAnsi="Arial" w:cs="Arial"/>
              </w:rPr>
            </w:pPr>
            <w:proofErr w:type="spellStart"/>
            <w:r w:rsidRPr="000554F1">
              <w:rPr>
                <w:rFonts w:ascii="Arial" w:hAnsi="Arial" w:cs="Arial"/>
                <w:i/>
                <w:iCs/>
              </w:rPr>
              <w:lastRenderedPageBreak/>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1AC1B26B" w14:textId="10CA8BB6" w:rsidR="008358CC" w:rsidRPr="008358CC" w:rsidRDefault="008358CC" w:rsidP="008358CC">
            <w:pPr>
              <w:rPr>
                <w:rFonts w:ascii="Arial" w:hAnsi="Arial" w:cs="Arial"/>
              </w:rPr>
            </w:pPr>
            <w:proofErr w:type="spellStart"/>
            <w:r w:rsidRPr="008358CC">
              <w:rPr>
                <w:rFonts w:ascii="Arial" w:hAnsi="Arial" w:cs="Arial"/>
              </w:rPr>
              <w:t>Requirements</w:t>
            </w:r>
            <w:proofErr w:type="spellEnd"/>
            <w:r w:rsidRPr="008358CC">
              <w:rPr>
                <w:rFonts w:ascii="Arial" w:hAnsi="Arial" w:cs="Arial"/>
              </w:rPr>
              <w:t xml:space="preserve"> </w:t>
            </w:r>
            <w:proofErr w:type="spellStart"/>
            <w:r w:rsidRPr="008358CC">
              <w:rPr>
                <w:rFonts w:ascii="Arial" w:hAnsi="Arial" w:cs="Arial"/>
              </w:rPr>
              <w:t>for</w:t>
            </w:r>
            <w:proofErr w:type="spellEnd"/>
            <w:r w:rsidRPr="008358CC">
              <w:rPr>
                <w:rFonts w:ascii="Arial" w:hAnsi="Arial" w:cs="Arial"/>
              </w:rPr>
              <w:t xml:space="preserve"> </w:t>
            </w:r>
            <w:proofErr w:type="spellStart"/>
            <w:r w:rsidRPr="008358CC">
              <w:rPr>
                <w:rFonts w:ascii="Arial" w:hAnsi="Arial" w:cs="Arial"/>
              </w:rPr>
              <w:t>suppliers</w:t>
            </w:r>
            <w:proofErr w:type="spellEnd"/>
            <w:r w:rsidRPr="008358CC">
              <w:rPr>
                <w:rFonts w:ascii="Arial" w:hAnsi="Arial" w:cs="Arial"/>
              </w:rPr>
              <w:t xml:space="preserve">’ </w:t>
            </w:r>
            <w:proofErr w:type="spellStart"/>
            <w:r w:rsidRPr="008358CC">
              <w:rPr>
                <w:rFonts w:ascii="Arial" w:hAnsi="Arial" w:cs="Arial"/>
              </w:rPr>
              <w:t>quality</w:t>
            </w:r>
            <w:proofErr w:type="spellEnd"/>
            <w:r w:rsidRPr="008358CC">
              <w:rPr>
                <w:rFonts w:ascii="Arial" w:hAnsi="Arial" w:cs="Arial"/>
              </w:rPr>
              <w:t xml:space="preserve"> </w:t>
            </w:r>
            <w:proofErr w:type="spellStart"/>
            <w:r w:rsidRPr="008358CC">
              <w:rPr>
                <w:rFonts w:ascii="Arial" w:hAnsi="Arial" w:cs="Arial"/>
              </w:rPr>
              <w:t>management</w:t>
            </w:r>
            <w:proofErr w:type="spellEnd"/>
            <w:r w:rsidRPr="008358CC">
              <w:rPr>
                <w:rFonts w:ascii="Arial" w:hAnsi="Arial" w:cs="Arial"/>
              </w:rPr>
              <w:t xml:space="preserve"> </w:t>
            </w:r>
            <w:proofErr w:type="spellStart"/>
            <w:r w:rsidRPr="008358CC">
              <w:rPr>
                <w:rFonts w:ascii="Arial" w:hAnsi="Arial" w:cs="Arial"/>
              </w:rPr>
              <w:t>system</w:t>
            </w:r>
            <w:proofErr w:type="spellEnd"/>
            <w:r w:rsidRPr="008358CC">
              <w:rPr>
                <w:rFonts w:ascii="Arial" w:hAnsi="Arial" w:cs="Arial"/>
              </w:rPr>
              <w:t xml:space="preserve"> </w:t>
            </w:r>
            <w:proofErr w:type="spellStart"/>
            <w:r w:rsidRPr="008358CC">
              <w:rPr>
                <w:rFonts w:ascii="Arial" w:hAnsi="Arial" w:cs="Arial"/>
              </w:rPr>
              <w:t>and</w:t>
            </w:r>
            <w:proofErr w:type="spellEnd"/>
            <w:r w:rsidRPr="008358CC">
              <w:rPr>
                <w:rFonts w:ascii="Arial" w:hAnsi="Arial" w:cs="Arial"/>
              </w:rPr>
              <w:t xml:space="preserve"> </w:t>
            </w:r>
            <w:proofErr w:type="spellStart"/>
            <w:r w:rsidRPr="008358CC">
              <w:rPr>
                <w:rFonts w:ascii="Arial" w:hAnsi="Arial" w:cs="Arial"/>
              </w:rPr>
              <w:t>environmental</w:t>
            </w:r>
            <w:proofErr w:type="spellEnd"/>
            <w:r w:rsidRPr="008358CC">
              <w:rPr>
                <w:rFonts w:ascii="Arial" w:hAnsi="Arial" w:cs="Arial"/>
              </w:rPr>
              <w:t xml:space="preserve"> </w:t>
            </w:r>
            <w:proofErr w:type="spellStart"/>
            <w:r w:rsidRPr="008358CC">
              <w:rPr>
                <w:rFonts w:ascii="Arial" w:hAnsi="Arial" w:cs="Arial"/>
              </w:rPr>
              <w:t>management</w:t>
            </w:r>
            <w:proofErr w:type="spellEnd"/>
            <w:r w:rsidRPr="008358CC">
              <w:rPr>
                <w:rFonts w:ascii="Arial" w:hAnsi="Arial" w:cs="Arial"/>
              </w:rPr>
              <w:t xml:space="preserve"> </w:t>
            </w:r>
            <w:proofErr w:type="spellStart"/>
            <w:r w:rsidRPr="008358CC">
              <w:rPr>
                <w:rFonts w:ascii="Arial" w:hAnsi="Arial" w:cs="Arial"/>
              </w:rPr>
              <w:t>system</w:t>
            </w:r>
            <w:proofErr w:type="spellEnd"/>
            <w:r w:rsidRPr="008358CC">
              <w:rPr>
                <w:rFonts w:ascii="Arial" w:hAnsi="Arial" w:cs="Arial"/>
              </w:rPr>
              <w:t xml:space="preserve"> </w:t>
            </w:r>
            <w:proofErr w:type="spellStart"/>
            <w:r w:rsidRPr="008358CC">
              <w:rPr>
                <w:rFonts w:ascii="Arial" w:hAnsi="Arial" w:cs="Arial"/>
              </w:rPr>
              <w:t>standards</w:t>
            </w:r>
            <w:proofErr w:type="spellEnd"/>
            <w:r w:rsidRPr="008358CC">
              <w:rPr>
                <w:rFonts w:ascii="Arial" w:hAnsi="Arial" w:cs="Arial"/>
              </w:rPr>
              <w:t xml:space="preserve">. </w:t>
            </w:r>
            <w:proofErr w:type="spellStart"/>
            <w:r>
              <w:rPr>
                <w:rFonts w:ascii="Arial" w:hAnsi="Arial" w:cs="Arial"/>
              </w:rPr>
              <w:t>Point</w:t>
            </w:r>
            <w:proofErr w:type="spellEnd"/>
            <w:r w:rsidRPr="008358CC">
              <w:rPr>
                <w:rFonts w:ascii="Arial" w:hAnsi="Arial" w:cs="Arial"/>
              </w:rPr>
              <w:t xml:space="preserve"> </w:t>
            </w:r>
            <w:proofErr w:type="spellStart"/>
            <w:r w:rsidRPr="008358CC">
              <w:rPr>
                <w:rFonts w:ascii="Arial" w:hAnsi="Arial" w:cs="Arial"/>
              </w:rPr>
              <w:t>No</w:t>
            </w:r>
            <w:proofErr w:type="spellEnd"/>
            <w:r w:rsidRPr="008358CC">
              <w:rPr>
                <w:rFonts w:ascii="Arial" w:hAnsi="Arial" w:cs="Arial"/>
              </w:rPr>
              <w:t>. 1.</w:t>
            </w:r>
          </w:p>
          <w:p w14:paraId="278DCEB5" w14:textId="13E66DFE" w:rsidR="007E2916" w:rsidRDefault="008358CC" w:rsidP="008358CC">
            <w:pPr>
              <w:rPr>
                <w:rFonts w:ascii="Arial" w:hAnsi="Arial" w:cs="Arial"/>
              </w:rPr>
            </w:pPr>
            <w:proofErr w:type="spellStart"/>
            <w:r w:rsidRPr="008358CC">
              <w:rPr>
                <w:rFonts w:ascii="Arial" w:hAnsi="Arial" w:cs="Arial"/>
              </w:rPr>
              <w:t>Please</w:t>
            </w:r>
            <w:proofErr w:type="spellEnd"/>
            <w:r w:rsidRPr="008358CC">
              <w:rPr>
                <w:rFonts w:ascii="Arial" w:hAnsi="Arial" w:cs="Arial"/>
              </w:rPr>
              <w:t xml:space="preserve"> </w:t>
            </w:r>
            <w:proofErr w:type="spellStart"/>
            <w:r w:rsidRPr="008358CC">
              <w:rPr>
                <w:rFonts w:ascii="Arial" w:hAnsi="Arial" w:cs="Arial"/>
              </w:rPr>
              <w:t>explain</w:t>
            </w:r>
            <w:proofErr w:type="spellEnd"/>
            <w:r w:rsidRPr="008358CC">
              <w:rPr>
                <w:rFonts w:ascii="Arial" w:hAnsi="Arial" w:cs="Arial"/>
              </w:rPr>
              <w:t xml:space="preserve"> </w:t>
            </w:r>
            <w:proofErr w:type="spellStart"/>
            <w:r w:rsidRPr="008358CC">
              <w:rPr>
                <w:rFonts w:ascii="Arial" w:hAnsi="Arial" w:cs="Arial"/>
              </w:rPr>
              <w:t>the</w:t>
            </w:r>
            <w:proofErr w:type="spellEnd"/>
            <w:r w:rsidRPr="008358CC">
              <w:rPr>
                <w:rFonts w:ascii="Arial" w:hAnsi="Arial" w:cs="Arial"/>
              </w:rPr>
              <w:t xml:space="preserve"> </w:t>
            </w:r>
            <w:proofErr w:type="spellStart"/>
            <w:r w:rsidRPr="008358CC">
              <w:rPr>
                <w:rFonts w:ascii="Arial" w:hAnsi="Arial" w:cs="Arial"/>
              </w:rPr>
              <w:t>conditions</w:t>
            </w:r>
            <w:proofErr w:type="spellEnd"/>
            <w:r w:rsidRPr="008358CC">
              <w:rPr>
                <w:rFonts w:ascii="Arial" w:hAnsi="Arial" w:cs="Arial"/>
              </w:rPr>
              <w:t xml:space="preserve"> </w:t>
            </w:r>
            <w:proofErr w:type="spellStart"/>
            <w:r w:rsidRPr="008358CC">
              <w:rPr>
                <w:rFonts w:ascii="Arial" w:hAnsi="Arial" w:cs="Arial"/>
              </w:rPr>
              <w:t>for</w:t>
            </w:r>
            <w:proofErr w:type="spellEnd"/>
            <w:r w:rsidRPr="008358CC">
              <w:rPr>
                <w:rFonts w:ascii="Arial" w:hAnsi="Arial" w:cs="Arial"/>
              </w:rPr>
              <w:t xml:space="preserve"> </w:t>
            </w:r>
            <w:proofErr w:type="spellStart"/>
            <w:r w:rsidRPr="008358CC">
              <w:rPr>
                <w:rFonts w:ascii="Arial" w:hAnsi="Arial" w:cs="Arial"/>
              </w:rPr>
              <w:t>renewal</w:t>
            </w:r>
            <w:proofErr w:type="spellEnd"/>
            <w:r w:rsidRPr="008358CC">
              <w:rPr>
                <w:rFonts w:ascii="Arial" w:hAnsi="Arial" w:cs="Arial"/>
              </w:rPr>
              <w:t xml:space="preserve"> </w:t>
            </w:r>
            <w:proofErr w:type="spellStart"/>
            <w:r w:rsidRPr="008358CC">
              <w:rPr>
                <w:rFonts w:ascii="Arial" w:hAnsi="Arial" w:cs="Arial"/>
              </w:rPr>
              <w:t>of</w:t>
            </w:r>
            <w:proofErr w:type="spellEnd"/>
            <w:r w:rsidRPr="008358CC">
              <w:rPr>
                <w:rFonts w:ascii="Arial" w:hAnsi="Arial" w:cs="Arial"/>
              </w:rPr>
              <w:t xml:space="preserve"> </w:t>
            </w:r>
            <w:proofErr w:type="spellStart"/>
            <w:r w:rsidRPr="008358CC">
              <w:rPr>
                <w:rFonts w:ascii="Arial" w:hAnsi="Arial" w:cs="Arial"/>
              </w:rPr>
              <w:t>the</w:t>
            </w:r>
            <w:proofErr w:type="spellEnd"/>
            <w:r w:rsidRPr="008358CC">
              <w:rPr>
                <w:rFonts w:ascii="Arial" w:hAnsi="Arial" w:cs="Arial"/>
              </w:rPr>
              <w:t xml:space="preserve"> LST EN ISO 9001 </w:t>
            </w:r>
            <w:proofErr w:type="spellStart"/>
            <w:r w:rsidRPr="008358CC">
              <w:rPr>
                <w:rFonts w:ascii="Arial" w:hAnsi="Arial" w:cs="Arial"/>
              </w:rPr>
              <w:t>certificate</w:t>
            </w:r>
            <w:proofErr w:type="spellEnd"/>
            <w:r w:rsidRPr="008358CC">
              <w:rPr>
                <w:rFonts w:ascii="Arial" w:hAnsi="Arial" w:cs="Arial"/>
              </w:rPr>
              <w:t xml:space="preserve">. </w:t>
            </w:r>
            <w:proofErr w:type="spellStart"/>
            <w:r w:rsidRPr="008358CC">
              <w:rPr>
                <w:rFonts w:ascii="Arial" w:hAnsi="Arial" w:cs="Arial"/>
              </w:rPr>
              <w:t>Is</w:t>
            </w:r>
            <w:proofErr w:type="spellEnd"/>
            <w:r w:rsidRPr="008358CC">
              <w:rPr>
                <w:rFonts w:ascii="Arial" w:hAnsi="Arial" w:cs="Arial"/>
              </w:rPr>
              <w:t xml:space="preserve"> it </w:t>
            </w:r>
            <w:proofErr w:type="spellStart"/>
            <w:r w:rsidRPr="008358CC">
              <w:rPr>
                <w:rFonts w:ascii="Arial" w:hAnsi="Arial" w:cs="Arial"/>
              </w:rPr>
              <w:t>possible</w:t>
            </w:r>
            <w:proofErr w:type="spellEnd"/>
            <w:r w:rsidRPr="008358CC">
              <w:rPr>
                <w:rFonts w:ascii="Arial" w:hAnsi="Arial" w:cs="Arial"/>
              </w:rPr>
              <w:t xml:space="preserve"> to </w:t>
            </w:r>
            <w:proofErr w:type="spellStart"/>
            <w:r w:rsidRPr="008358CC">
              <w:rPr>
                <w:rFonts w:ascii="Arial" w:hAnsi="Arial" w:cs="Arial"/>
              </w:rPr>
              <w:t>renew</w:t>
            </w:r>
            <w:proofErr w:type="spellEnd"/>
            <w:r w:rsidRPr="008358CC">
              <w:rPr>
                <w:rFonts w:ascii="Arial" w:hAnsi="Arial" w:cs="Arial"/>
              </w:rPr>
              <w:t xml:space="preserve"> </w:t>
            </w:r>
            <w:proofErr w:type="spellStart"/>
            <w:r w:rsidRPr="008358CC">
              <w:rPr>
                <w:rFonts w:ascii="Arial" w:hAnsi="Arial" w:cs="Arial"/>
              </w:rPr>
              <w:t>the</w:t>
            </w:r>
            <w:proofErr w:type="spellEnd"/>
            <w:r w:rsidRPr="008358CC">
              <w:rPr>
                <w:rFonts w:ascii="Arial" w:hAnsi="Arial" w:cs="Arial"/>
              </w:rPr>
              <w:t xml:space="preserve"> </w:t>
            </w:r>
            <w:proofErr w:type="spellStart"/>
            <w:r w:rsidRPr="008358CC">
              <w:rPr>
                <w:rFonts w:ascii="Arial" w:hAnsi="Arial" w:cs="Arial"/>
              </w:rPr>
              <w:t>mentioned</w:t>
            </w:r>
            <w:proofErr w:type="spellEnd"/>
            <w:r w:rsidRPr="008358CC">
              <w:rPr>
                <w:rFonts w:ascii="Arial" w:hAnsi="Arial" w:cs="Arial"/>
              </w:rPr>
              <w:t xml:space="preserve"> </w:t>
            </w:r>
            <w:proofErr w:type="spellStart"/>
            <w:r w:rsidRPr="008358CC">
              <w:rPr>
                <w:rFonts w:ascii="Arial" w:hAnsi="Arial" w:cs="Arial"/>
              </w:rPr>
              <w:t>certificate</w:t>
            </w:r>
            <w:proofErr w:type="spellEnd"/>
            <w:r w:rsidRPr="008358CC">
              <w:rPr>
                <w:rFonts w:ascii="Arial" w:hAnsi="Arial" w:cs="Arial"/>
              </w:rPr>
              <w:t xml:space="preserve"> </w:t>
            </w:r>
            <w:proofErr w:type="spellStart"/>
            <w:r w:rsidRPr="008358CC">
              <w:rPr>
                <w:rFonts w:ascii="Arial" w:hAnsi="Arial" w:cs="Arial"/>
              </w:rPr>
              <w:t>and</w:t>
            </w:r>
            <w:proofErr w:type="spellEnd"/>
            <w:r w:rsidRPr="008358CC">
              <w:rPr>
                <w:rFonts w:ascii="Arial" w:hAnsi="Arial" w:cs="Arial"/>
              </w:rPr>
              <w:t xml:space="preserve"> </w:t>
            </w:r>
            <w:proofErr w:type="spellStart"/>
            <w:r w:rsidRPr="008358CC">
              <w:rPr>
                <w:rFonts w:ascii="Arial" w:hAnsi="Arial" w:cs="Arial"/>
              </w:rPr>
              <w:t>submit</w:t>
            </w:r>
            <w:proofErr w:type="spellEnd"/>
            <w:r w:rsidRPr="008358CC">
              <w:rPr>
                <w:rFonts w:ascii="Arial" w:hAnsi="Arial" w:cs="Arial"/>
              </w:rPr>
              <w:t xml:space="preserve"> it to </w:t>
            </w:r>
            <w:proofErr w:type="spellStart"/>
            <w:r w:rsidRPr="008358CC">
              <w:rPr>
                <w:rFonts w:ascii="Arial" w:hAnsi="Arial" w:cs="Arial"/>
              </w:rPr>
              <w:t>the</w:t>
            </w:r>
            <w:proofErr w:type="spellEnd"/>
            <w:r w:rsidRPr="008358CC">
              <w:rPr>
                <w:rFonts w:ascii="Arial" w:hAnsi="Arial" w:cs="Arial"/>
              </w:rPr>
              <w:t xml:space="preserve"> </w:t>
            </w:r>
            <w:proofErr w:type="spellStart"/>
            <w:r w:rsidRPr="008358CC">
              <w:rPr>
                <w:rFonts w:ascii="Arial" w:hAnsi="Arial" w:cs="Arial"/>
              </w:rPr>
              <w:t>Contracting</w:t>
            </w:r>
            <w:proofErr w:type="spellEnd"/>
            <w:r w:rsidRPr="008358CC">
              <w:rPr>
                <w:rFonts w:ascii="Arial" w:hAnsi="Arial" w:cs="Arial"/>
              </w:rPr>
              <w:t xml:space="preserve"> </w:t>
            </w:r>
            <w:proofErr w:type="spellStart"/>
            <w:r w:rsidRPr="008358CC">
              <w:rPr>
                <w:rFonts w:ascii="Arial" w:hAnsi="Arial" w:cs="Arial"/>
              </w:rPr>
              <w:t>Authority</w:t>
            </w:r>
            <w:proofErr w:type="spellEnd"/>
            <w:r w:rsidRPr="008358CC">
              <w:rPr>
                <w:rFonts w:ascii="Arial" w:hAnsi="Arial" w:cs="Arial"/>
              </w:rPr>
              <w:t xml:space="preserve"> </w:t>
            </w:r>
            <w:proofErr w:type="spellStart"/>
            <w:r w:rsidRPr="008358CC">
              <w:rPr>
                <w:rFonts w:ascii="Arial" w:hAnsi="Arial" w:cs="Arial"/>
              </w:rPr>
              <w:t>during</w:t>
            </w:r>
            <w:proofErr w:type="spellEnd"/>
            <w:r w:rsidRPr="008358CC">
              <w:rPr>
                <w:rFonts w:ascii="Arial" w:hAnsi="Arial" w:cs="Arial"/>
              </w:rPr>
              <w:t xml:space="preserve"> </w:t>
            </w:r>
            <w:proofErr w:type="spellStart"/>
            <w:r w:rsidRPr="008358CC">
              <w:rPr>
                <w:rFonts w:ascii="Arial" w:hAnsi="Arial" w:cs="Arial"/>
              </w:rPr>
              <w:t>the</w:t>
            </w:r>
            <w:proofErr w:type="spellEnd"/>
            <w:r w:rsidRPr="008358CC">
              <w:rPr>
                <w:rFonts w:ascii="Arial" w:hAnsi="Arial" w:cs="Arial"/>
              </w:rPr>
              <w:t xml:space="preserve"> </w:t>
            </w:r>
            <w:proofErr w:type="spellStart"/>
            <w:r w:rsidRPr="008358CC">
              <w:rPr>
                <w:rFonts w:ascii="Arial" w:hAnsi="Arial" w:cs="Arial"/>
              </w:rPr>
              <w:t>contract</w:t>
            </w:r>
            <w:proofErr w:type="spellEnd"/>
            <w:r w:rsidRPr="008358CC">
              <w:rPr>
                <w:rFonts w:ascii="Arial" w:hAnsi="Arial" w:cs="Arial"/>
              </w:rPr>
              <w:t xml:space="preserve"> </w:t>
            </w:r>
            <w:proofErr w:type="spellStart"/>
            <w:r w:rsidRPr="008358CC">
              <w:rPr>
                <w:rFonts w:ascii="Arial" w:hAnsi="Arial" w:cs="Arial"/>
              </w:rPr>
              <w:t>performance</w:t>
            </w:r>
            <w:proofErr w:type="spellEnd"/>
            <w:r w:rsidRPr="008358CC">
              <w:rPr>
                <w:rFonts w:ascii="Arial" w:hAnsi="Arial" w:cs="Arial"/>
              </w:rPr>
              <w:t xml:space="preserve"> </w:t>
            </w:r>
            <w:proofErr w:type="spellStart"/>
            <w:r w:rsidRPr="008358CC">
              <w:rPr>
                <w:rFonts w:ascii="Arial" w:hAnsi="Arial" w:cs="Arial"/>
              </w:rPr>
              <w:t>period</w:t>
            </w:r>
            <w:proofErr w:type="spellEnd"/>
            <w:r w:rsidRPr="008358CC">
              <w:rPr>
                <w:rFonts w:ascii="Arial" w:hAnsi="Arial" w:cs="Arial"/>
              </w:rPr>
              <w:t>?</w:t>
            </w:r>
          </w:p>
          <w:p w14:paraId="430E9DC8" w14:textId="36D00E5C" w:rsidR="007E2916" w:rsidRPr="00AC768D" w:rsidDel="00471452" w:rsidRDefault="007E2916" w:rsidP="00EE5D67">
            <w:pPr>
              <w:rPr>
                <w:rFonts w:ascii="Arial" w:hAnsi="Arial" w:cs="Arial"/>
              </w:rPr>
            </w:pPr>
          </w:p>
        </w:tc>
        <w:tc>
          <w:tcPr>
            <w:tcW w:w="2197" w:type="pct"/>
          </w:tcPr>
          <w:p w14:paraId="5B1CE601" w14:textId="16468095" w:rsidR="00BF2508" w:rsidRDefault="001F4416" w:rsidP="00E95870">
            <w:pPr>
              <w:rPr>
                <w:rFonts w:ascii="Arial" w:hAnsi="Arial" w:cs="Arial"/>
              </w:rPr>
            </w:pPr>
            <w:r>
              <w:rPr>
                <w:rFonts w:ascii="Arial" w:hAnsi="Arial" w:cs="Arial"/>
              </w:rPr>
              <w:lastRenderedPageBreak/>
              <w:t>S</w:t>
            </w:r>
            <w:r w:rsidR="00AE17D7" w:rsidRPr="00AE17D7">
              <w:rPr>
                <w:rFonts w:ascii="Arial" w:hAnsi="Arial" w:cs="Arial"/>
              </w:rPr>
              <w:t xml:space="preserve">utarties bendrųjų sąlygų 3.1.1.4 punkto nuostatos numato, kad tiekėjas užtikrintų nustatytų kokybės vadybos sistemos ir (arba) aplinkos apsaugos vadybos sistemos standartų taikymą, jeigu to reikalaujama pirkimo dokumentuose, ir turėtų tą patvirtinančius dokumentus. </w:t>
            </w:r>
            <w:proofErr w:type="spellStart"/>
            <w:r w:rsidR="00AE17D7" w:rsidRPr="00AE17D7">
              <w:rPr>
                <w:rFonts w:ascii="Arial" w:hAnsi="Arial" w:cs="Arial"/>
              </w:rPr>
              <w:t>Atitikamai</w:t>
            </w:r>
            <w:proofErr w:type="spellEnd"/>
            <w:r w:rsidR="00AE17D7" w:rsidRPr="00AE17D7">
              <w:rPr>
                <w:rFonts w:ascii="Arial" w:hAnsi="Arial" w:cs="Arial"/>
              </w:rPr>
              <w:t xml:space="preserve">, tiekėjas </w:t>
            </w:r>
            <w:r w:rsidR="00096131">
              <w:rPr>
                <w:rFonts w:ascii="Arial" w:hAnsi="Arial" w:cs="Arial"/>
              </w:rPr>
              <w:t>S</w:t>
            </w:r>
            <w:r w:rsidR="00AE17D7" w:rsidRPr="00AE17D7">
              <w:rPr>
                <w:rFonts w:ascii="Arial" w:hAnsi="Arial" w:cs="Arial"/>
              </w:rPr>
              <w:t xml:space="preserve">utarties galiojimo </w:t>
            </w:r>
            <w:r w:rsidR="00AE17D7" w:rsidRPr="00AE17D7">
              <w:rPr>
                <w:rFonts w:ascii="Arial" w:hAnsi="Arial" w:cs="Arial"/>
              </w:rPr>
              <w:lastRenderedPageBreak/>
              <w:t>laikotarpiu privalės (jeigu to reikės) atnaujinti minėto sertifikato galiojimą ir pateikti tai patvirtinančius dokumentus.</w:t>
            </w:r>
          </w:p>
          <w:p w14:paraId="3EB8EA06" w14:textId="77777777" w:rsidR="00AE17D7" w:rsidRDefault="00AE17D7" w:rsidP="00E95870">
            <w:pPr>
              <w:rPr>
                <w:rFonts w:ascii="Arial" w:hAnsi="Arial" w:cs="Arial"/>
              </w:rPr>
            </w:pPr>
          </w:p>
          <w:p w14:paraId="3B0C58A3" w14:textId="595A480C" w:rsidR="00AE17D7" w:rsidRDefault="00096131" w:rsidP="00E95870">
            <w:pPr>
              <w:rPr>
                <w:rFonts w:ascii="Arial" w:hAnsi="Arial" w:cs="Arial"/>
              </w:rPr>
            </w:pP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provisions</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Clause</w:t>
            </w:r>
            <w:proofErr w:type="spellEnd"/>
            <w:r w:rsidRPr="00096131">
              <w:rPr>
                <w:rFonts w:ascii="Arial" w:hAnsi="Arial" w:cs="Arial"/>
              </w:rPr>
              <w:t xml:space="preserve"> 3.1.1.4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General </w:t>
            </w:r>
            <w:proofErr w:type="spellStart"/>
            <w:r w:rsidRPr="00096131">
              <w:rPr>
                <w:rFonts w:ascii="Arial" w:hAnsi="Arial" w:cs="Arial"/>
              </w:rPr>
              <w:t>Terms</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w:t>
            </w:r>
            <w:proofErr w:type="spellStart"/>
            <w:r w:rsidRPr="00096131">
              <w:rPr>
                <w:rFonts w:ascii="Arial" w:hAnsi="Arial" w:cs="Arial"/>
              </w:rPr>
              <w:t>Conditions</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Contract</w:t>
            </w:r>
            <w:proofErr w:type="spellEnd"/>
            <w:r w:rsidRPr="00096131">
              <w:rPr>
                <w:rFonts w:ascii="Arial" w:hAnsi="Arial" w:cs="Arial"/>
              </w:rPr>
              <w:t xml:space="preserve"> </w:t>
            </w:r>
            <w:proofErr w:type="spellStart"/>
            <w:r w:rsidRPr="00096131">
              <w:rPr>
                <w:rFonts w:ascii="Arial" w:hAnsi="Arial" w:cs="Arial"/>
              </w:rPr>
              <w:t>stipulate</w:t>
            </w:r>
            <w:proofErr w:type="spellEnd"/>
            <w:r w:rsidRPr="00096131">
              <w:rPr>
                <w:rFonts w:ascii="Arial" w:hAnsi="Arial" w:cs="Arial"/>
              </w:rPr>
              <w:t xml:space="preserve"> </w:t>
            </w:r>
            <w:proofErr w:type="spellStart"/>
            <w:r w:rsidRPr="00096131">
              <w:rPr>
                <w:rFonts w:ascii="Arial" w:hAnsi="Arial" w:cs="Arial"/>
              </w:rPr>
              <w:t>that</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supplier</w:t>
            </w:r>
            <w:proofErr w:type="spellEnd"/>
            <w:r w:rsidRPr="00096131">
              <w:rPr>
                <w:rFonts w:ascii="Arial" w:hAnsi="Arial" w:cs="Arial"/>
              </w:rPr>
              <w:t xml:space="preserve"> </w:t>
            </w:r>
            <w:proofErr w:type="spellStart"/>
            <w:r w:rsidRPr="00096131">
              <w:rPr>
                <w:rFonts w:ascii="Arial" w:hAnsi="Arial" w:cs="Arial"/>
              </w:rPr>
              <w:t>must</w:t>
            </w:r>
            <w:proofErr w:type="spellEnd"/>
            <w:r w:rsidRPr="00096131">
              <w:rPr>
                <w:rFonts w:ascii="Arial" w:hAnsi="Arial" w:cs="Arial"/>
              </w:rPr>
              <w:t xml:space="preserve"> </w:t>
            </w:r>
            <w:proofErr w:type="spellStart"/>
            <w:r w:rsidRPr="00096131">
              <w:rPr>
                <w:rFonts w:ascii="Arial" w:hAnsi="Arial" w:cs="Arial"/>
              </w:rPr>
              <w:t>ensure</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application</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established</w:t>
            </w:r>
            <w:proofErr w:type="spellEnd"/>
            <w:r w:rsidRPr="00096131">
              <w:rPr>
                <w:rFonts w:ascii="Arial" w:hAnsi="Arial" w:cs="Arial"/>
              </w:rPr>
              <w:t xml:space="preserve"> </w:t>
            </w:r>
            <w:proofErr w:type="spellStart"/>
            <w:r w:rsidRPr="00096131">
              <w:rPr>
                <w:rFonts w:ascii="Arial" w:hAnsi="Arial" w:cs="Arial"/>
              </w:rPr>
              <w:t>quality</w:t>
            </w:r>
            <w:proofErr w:type="spellEnd"/>
            <w:r w:rsidRPr="00096131">
              <w:rPr>
                <w:rFonts w:ascii="Arial" w:hAnsi="Arial" w:cs="Arial"/>
              </w:rPr>
              <w:t xml:space="preserve"> </w:t>
            </w:r>
            <w:proofErr w:type="spellStart"/>
            <w:r w:rsidRPr="00096131">
              <w:rPr>
                <w:rFonts w:ascii="Arial" w:hAnsi="Arial" w:cs="Arial"/>
              </w:rPr>
              <w:t>management</w:t>
            </w:r>
            <w:proofErr w:type="spellEnd"/>
            <w:r w:rsidRPr="00096131">
              <w:rPr>
                <w:rFonts w:ascii="Arial" w:hAnsi="Arial" w:cs="Arial"/>
              </w:rPr>
              <w:t xml:space="preserve"> </w:t>
            </w:r>
            <w:proofErr w:type="spellStart"/>
            <w:r w:rsidRPr="00096131">
              <w:rPr>
                <w:rFonts w:ascii="Arial" w:hAnsi="Arial" w:cs="Arial"/>
              </w:rPr>
              <w:t>system</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w:t>
            </w:r>
            <w:proofErr w:type="spellStart"/>
            <w:r w:rsidRPr="00096131">
              <w:rPr>
                <w:rFonts w:ascii="Arial" w:hAnsi="Arial" w:cs="Arial"/>
              </w:rPr>
              <w:t>or</w:t>
            </w:r>
            <w:proofErr w:type="spellEnd"/>
            <w:r w:rsidRPr="00096131">
              <w:rPr>
                <w:rFonts w:ascii="Arial" w:hAnsi="Arial" w:cs="Arial"/>
              </w:rPr>
              <w:t xml:space="preserve"> </w:t>
            </w:r>
            <w:proofErr w:type="spellStart"/>
            <w:r w:rsidRPr="00096131">
              <w:rPr>
                <w:rFonts w:ascii="Arial" w:hAnsi="Arial" w:cs="Arial"/>
              </w:rPr>
              <w:t>environmental</w:t>
            </w:r>
            <w:proofErr w:type="spellEnd"/>
            <w:r w:rsidRPr="00096131">
              <w:rPr>
                <w:rFonts w:ascii="Arial" w:hAnsi="Arial" w:cs="Arial"/>
              </w:rPr>
              <w:t xml:space="preserve"> </w:t>
            </w:r>
            <w:proofErr w:type="spellStart"/>
            <w:r w:rsidRPr="00096131">
              <w:rPr>
                <w:rFonts w:ascii="Arial" w:hAnsi="Arial" w:cs="Arial"/>
              </w:rPr>
              <w:t>management</w:t>
            </w:r>
            <w:proofErr w:type="spellEnd"/>
            <w:r w:rsidRPr="00096131">
              <w:rPr>
                <w:rFonts w:ascii="Arial" w:hAnsi="Arial" w:cs="Arial"/>
              </w:rPr>
              <w:t xml:space="preserve"> </w:t>
            </w:r>
            <w:proofErr w:type="spellStart"/>
            <w:r w:rsidRPr="00096131">
              <w:rPr>
                <w:rFonts w:ascii="Arial" w:hAnsi="Arial" w:cs="Arial"/>
              </w:rPr>
              <w:t>system</w:t>
            </w:r>
            <w:proofErr w:type="spellEnd"/>
            <w:r w:rsidRPr="00096131">
              <w:rPr>
                <w:rFonts w:ascii="Arial" w:hAnsi="Arial" w:cs="Arial"/>
              </w:rPr>
              <w:t xml:space="preserve"> </w:t>
            </w:r>
            <w:proofErr w:type="spellStart"/>
            <w:r w:rsidRPr="00096131">
              <w:rPr>
                <w:rFonts w:ascii="Arial" w:hAnsi="Arial" w:cs="Arial"/>
              </w:rPr>
              <w:t>standards</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w:t>
            </w:r>
            <w:proofErr w:type="spellStart"/>
            <w:r w:rsidRPr="00096131">
              <w:rPr>
                <w:rFonts w:ascii="Arial" w:hAnsi="Arial" w:cs="Arial"/>
              </w:rPr>
              <w:t>required</w:t>
            </w:r>
            <w:proofErr w:type="spellEnd"/>
            <w:r w:rsidRPr="00096131">
              <w:rPr>
                <w:rFonts w:ascii="Arial" w:hAnsi="Arial" w:cs="Arial"/>
              </w:rPr>
              <w:t xml:space="preserve"> </w:t>
            </w:r>
            <w:proofErr w:type="spellStart"/>
            <w:r w:rsidRPr="00096131">
              <w:rPr>
                <w:rFonts w:ascii="Arial" w:hAnsi="Arial" w:cs="Arial"/>
              </w:rPr>
              <w:t>by</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procurement</w:t>
            </w:r>
            <w:proofErr w:type="spellEnd"/>
            <w:r w:rsidRPr="00096131">
              <w:rPr>
                <w:rFonts w:ascii="Arial" w:hAnsi="Arial" w:cs="Arial"/>
              </w:rPr>
              <w:t xml:space="preserve"> </w:t>
            </w:r>
            <w:proofErr w:type="spellStart"/>
            <w:r w:rsidRPr="00096131">
              <w:rPr>
                <w:rFonts w:ascii="Arial" w:hAnsi="Arial" w:cs="Arial"/>
              </w:rPr>
              <w:t>documents</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w:t>
            </w:r>
            <w:proofErr w:type="spellStart"/>
            <w:r w:rsidRPr="00096131">
              <w:rPr>
                <w:rFonts w:ascii="Arial" w:hAnsi="Arial" w:cs="Arial"/>
              </w:rPr>
              <w:t>must</w:t>
            </w:r>
            <w:proofErr w:type="spellEnd"/>
            <w:r w:rsidRPr="00096131">
              <w:rPr>
                <w:rFonts w:ascii="Arial" w:hAnsi="Arial" w:cs="Arial"/>
              </w:rPr>
              <w:t xml:space="preserve"> </w:t>
            </w:r>
            <w:proofErr w:type="spellStart"/>
            <w:r w:rsidRPr="00096131">
              <w:rPr>
                <w:rFonts w:ascii="Arial" w:hAnsi="Arial" w:cs="Arial"/>
              </w:rPr>
              <w:t>possess</w:t>
            </w:r>
            <w:proofErr w:type="spellEnd"/>
            <w:r w:rsidRPr="00096131">
              <w:rPr>
                <w:rFonts w:ascii="Arial" w:hAnsi="Arial" w:cs="Arial"/>
              </w:rPr>
              <w:t xml:space="preserve"> </w:t>
            </w:r>
            <w:proofErr w:type="spellStart"/>
            <w:r w:rsidRPr="00096131">
              <w:rPr>
                <w:rFonts w:ascii="Arial" w:hAnsi="Arial" w:cs="Arial"/>
              </w:rPr>
              <w:t>documents</w:t>
            </w:r>
            <w:proofErr w:type="spellEnd"/>
            <w:r w:rsidRPr="00096131">
              <w:rPr>
                <w:rFonts w:ascii="Arial" w:hAnsi="Arial" w:cs="Arial"/>
              </w:rPr>
              <w:t xml:space="preserve"> </w:t>
            </w:r>
            <w:proofErr w:type="spellStart"/>
            <w:r w:rsidRPr="00096131">
              <w:rPr>
                <w:rFonts w:ascii="Arial" w:hAnsi="Arial" w:cs="Arial"/>
              </w:rPr>
              <w:t>confirming</w:t>
            </w:r>
            <w:proofErr w:type="spellEnd"/>
            <w:r w:rsidRPr="00096131">
              <w:rPr>
                <w:rFonts w:ascii="Arial" w:hAnsi="Arial" w:cs="Arial"/>
              </w:rPr>
              <w:t xml:space="preserve"> </w:t>
            </w:r>
            <w:proofErr w:type="spellStart"/>
            <w:r w:rsidRPr="00096131">
              <w:rPr>
                <w:rFonts w:ascii="Arial" w:hAnsi="Arial" w:cs="Arial"/>
              </w:rPr>
              <w:t>such</w:t>
            </w:r>
            <w:proofErr w:type="spellEnd"/>
            <w:r w:rsidRPr="00096131">
              <w:rPr>
                <w:rFonts w:ascii="Arial" w:hAnsi="Arial" w:cs="Arial"/>
              </w:rPr>
              <w:t xml:space="preserve"> </w:t>
            </w:r>
            <w:proofErr w:type="spellStart"/>
            <w:r w:rsidRPr="00096131">
              <w:rPr>
                <w:rFonts w:ascii="Arial" w:hAnsi="Arial" w:cs="Arial"/>
              </w:rPr>
              <w:t>compliance</w:t>
            </w:r>
            <w:proofErr w:type="spellEnd"/>
            <w:r w:rsidRPr="00096131">
              <w:rPr>
                <w:rFonts w:ascii="Arial" w:hAnsi="Arial" w:cs="Arial"/>
              </w:rPr>
              <w:t xml:space="preserve">. </w:t>
            </w:r>
            <w:proofErr w:type="spellStart"/>
            <w:r w:rsidRPr="00096131">
              <w:rPr>
                <w:rFonts w:ascii="Arial" w:hAnsi="Arial" w:cs="Arial"/>
              </w:rPr>
              <w:t>Accordingly</w:t>
            </w:r>
            <w:proofErr w:type="spellEnd"/>
            <w:r w:rsidRPr="00096131">
              <w:rPr>
                <w:rFonts w:ascii="Arial" w:hAnsi="Arial" w:cs="Arial"/>
              </w:rPr>
              <w:t xml:space="preserve">, </w:t>
            </w:r>
            <w:proofErr w:type="spellStart"/>
            <w:r w:rsidRPr="00096131">
              <w:rPr>
                <w:rFonts w:ascii="Arial" w:hAnsi="Arial" w:cs="Arial"/>
              </w:rPr>
              <w:t>during</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validity</w:t>
            </w:r>
            <w:proofErr w:type="spellEnd"/>
            <w:r w:rsidRPr="00096131">
              <w:rPr>
                <w:rFonts w:ascii="Arial" w:hAnsi="Arial" w:cs="Arial"/>
              </w:rPr>
              <w:t xml:space="preserve"> </w:t>
            </w:r>
            <w:proofErr w:type="spellStart"/>
            <w:r w:rsidRPr="00096131">
              <w:rPr>
                <w:rFonts w:ascii="Arial" w:hAnsi="Arial" w:cs="Arial"/>
              </w:rPr>
              <w:t>period</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Contract</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supplier</w:t>
            </w:r>
            <w:proofErr w:type="spellEnd"/>
            <w:r w:rsidRPr="00096131">
              <w:rPr>
                <w:rFonts w:ascii="Arial" w:hAnsi="Arial" w:cs="Arial"/>
              </w:rPr>
              <w:t xml:space="preserve"> </w:t>
            </w:r>
            <w:proofErr w:type="spellStart"/>
            <w:r w:rsidRPr="00096131">
              <w:rPr>
                <w:rFonts w:ascii="Arial" w:hAnsi="Arial" w:cs="Arial"/>
              </w:rPr>
              <w:t>shall</w:t>
            </w:r>
            <w:proofErr w:type="spellEnd"/>
            <w:r w:rsidRPr="00096131">
              <w:rPr>
                <w:rFonts w:ascii="Arial" w:hAnsi="Arial" w:cs="Arial"/>
              </w:rPr>
              <w:t xml:space="preserve"> be </w:t>
            </w:r>
            <w:proofErr w:type="spellStart"/>
            <w:r w:rsidRPr="00096131">
              <w:rPr>
                <w:rFonts w:ascii="Arial" w:hAnsi="Arial" w:cs="Arial"/>
              </w:rPr>
              <w:t>obliged</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w:t>
            </w:r>
            <w:proofErr w:type="spellStart"/>
            <w:r w:rsidRPr="00096131">
              <w:rPr>
                <w:rFonts w:ascii="Arial" w:hAnsi="Arial" w:cs="Arial"/>
              </w:rPr>
              <w:t>required</w:t>
            </w:r>
            <w:proofErr w:type="spellEnd"/>
            <w:r w:rsidRPr="00096131">
              <w:rPr>
                <w:rFonts w:ascii="Arial" w:hAnsi="Arial" w:cs="Arial"/>
              </w:rPr>
              <w:t xml:space="preserve">) to </w:t>
            </w:r>
            <w:proofErr w:type="spellStart"/>
            <w:r w:rsidRPr="00096131">
              <w:rPr>
                <w:rFonts w:ascii="Arial" w:hAnsi="Arial" w:cs="Arial"/>
              </w:rPr>
              <w:t>renew</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validity</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said</w:t>
            </w:r>
            <w:proofErr w:type="spellEnd"/>
            <w:r w:rsidRPr="00096131">
              <w:rPr>
                <w:rFonts w:ascii="Arial" w:hAnsi="Arial" w:cs="Arial"/>
              </w:rPr>
              <w:t xml:space="preserve"> </w:t>
            </w:r>
            <w:proofErr w:type="spellStart"/>
            <w:r w:rsidRPr="00096131">
              <w:rPr>
                <w:rFonts w:ascii="Arial" w:hAnsi="Arial" w:cs="Arial"/>
              </w:rPr>
              <w:t>certificate</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w:t>
            </w:r>
            <w:proofErr w:type="spellStart"/>
            <w:r w:rsidRPr="00096131">
              <w:rPr>
                <w:rFonts w:ascii="Arial" w:hAnsi="Arial" w:cs="Arial"/>
              </w:rPr>
              <w:t>submit</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supporting</w:t>
            </w:r>
            <w:proofErr w:type="spellEnd"/>
            <w:r w:rsidRPr="00096131">
              <w:rPr>
                <w:rFonts w:ascii="Arial" w:hAnsi="Arial" w:cs="Arial"/>
              </w:rPr>
              <w:t xml:space="preserve"> </w:t>
            </w:r>
            <w:proofErr w:type="spellStart"/>
            <w:r w:rsidRPr="00096131">
              <w:rPr>
                <w:rFonts w:ascii="Arial" w:hAnsi="Arial" w:cs="Arial"/>
              </w:rPr>
              <w:t>documents</w:t>
            </w:r>
            <w:proofErr w:type="spellEnd"/>
            <w:r w:rsidRPr="00096131">
              <w:rPr>
                <w:rFonts w:ascii="Arial" w:hAnsi="Arial" w:cs="Arial"/>
              </w:rPr>
              <w:t>.</w:t>
            </w:r>
          </w:p>
          <w:p w14:paraId="22C7E610" w14:textId="1841DEE3" w:rsidR="00AE17D7" w:rsidRPr="00FF3015" w:rsidDel="00471452" w:rsidRDefault="00AE17D7" w:rsidP="00E95870">
            <w:pPr>
              <w:rPr>
                <w:rFonts w:ascii="Arial" w:hAnsi="Arial" w:cs="Arial"/>
              </w:rPr>
            </w:pPr>
          </w:p>
        </w:tc>
      </w:tr>
      <w:tr w:rsidR="00E84A65" w:rsidRPr="000A0080" w14:paraId="3DF9B483" w14:textId="77777777" w:rsidTr="00731837">
        <w:tc>
          <w:tcPr>
            <w:tcW w:w="257" w:type="pct"/>
          </w:tcPr>
          <w:p w14:paraId="77A24ED0" w14:textId="3A42F5AB" w:rsidR="00E84A65" w:rsidRPr="00AC768D" w:rsidRDefault="00AE17D7">
            <w:pPr>
              <w:rPr>
                <w:rFonts w:ascii="Arial" w:hAnsi="Arial" w:cs="Arial"/>
              </w:rPr>
            </w:pPr>
            <w:r>
              <w:rPr>
                <w:rFonts w:ascii="Arial" w:hAnsi="Arial" w:cs="Arial"/>
              </w:rPr>
              <w:lastRenderedPageBreak/>
              <w:t>16.</w:t>
            </w:r>
          </w:p>
        </w:tc>
        <w:tc>
          <w:tcPr>
            <w:tcW w:w="2546" w:type="pct"/>
          </w:tcPr>
          <w:p w14:paraId="088FD91E" w14:textId="77777777" w:rsidR="00E84A65" w:rsidRDefault="00560FEB" w:rsidP="00EE5D67">
            <w:pPr>
              <w:rPr>
                <w:rFonts w:ascii="Arial" w:hAnsi="Arial" w:cs="Arial"/>
              </w:rPr>
            </w:pPr>
            <w:r w:rsidRPr="00560FEB">
              <w:rPr>
                <w:rFonts w:ascii="Arial" w:hAnsi="Arial" w:cs="Arial"/>
              </w:rPr>
              <w:t>Reikalavimai tiekėjų kokybės vadybos sistemos, aplinkos apsaugos vadybos sistemos standartams. Eil.nr.2</w:t>
            </w:r>
          </w:p>
          <w:p w14:paraId="118B2EB3" w14:textId="77777777" w:rsidR="00560FEB" w:rsidRDefault="00FF3C85" w:rsidP="00EE5D67">
            <w:pPr>
              <w:rPr>
                <w:rFonts w:ascii="Arial" w:hAnsi="Arial" w:cs="Arial"/>
              </w:rPr>
            </w:pPr>
            <w:r w:rsidRPr="00FF3C85">
              <w:rPr>
                <w:rFonts w:ascii="Arial" w:hAnsi="Arial" w:cs="Arial"/>
              </w:rPr>
              <w:t>Prašome paaiškinti ISO 14001 sertifikato atnaujinimo sąlygas. Ar galimas minėto sertifikato atnaujinimas ir pateikimas Perkančiajai organizacijai Sutarties vykdymo metų?</w:t>
            </w:r>
          </w:p>
          <w:p w14:paraId="1488389F" w14:textId="77777777" w:rsidR="00FF3C85" w:rsidRDefault="00FF3C85" w:rsidP="00EE5D67">
            <w:pPr>
              <w:rPr>
                <w:rFonts w:ascii="Arial" w:hAnsi="Arial" w:cs="Arial"/>
              </w:rPr>
            </w:pPr>
          </w:p>
          <w:p w14:paraId="5F5C216B" w14:textId="567D1F56" w:rsidR="00FF3C85" w:rsidRDefault="00055596" w:rsidP="00EE5D67">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2E9E9ABA" w14:textId="730ADE3B" w:rsidR="008358CC" w:rsidRPr="008358CC" w:rsidRDefault="008358CC" w:rsidP="008358CC">
            <w:pPr>
              <w:rPr>
                <w:rFonts w:ascii="Arial" w:hAnsi="Arial" w:cs="Arial"/>
              </w:rPr>
            </w:pPr>
            <w:proofErr w:type="spellStart"/>
            <w:r w:rsidRPr="008358CC">
              <w:rPr>
                <w:rFonts w:ascii="Arial" w:hAnsi="Arial" w:cs="Arial"/>
              </w:rPr>
              <w:t>Requirements</w:t>
            </w:r>
            <w:proofErr w:type="spellEnd"/>
            <w:r w:rsidRPr="008358CC">
              <w:rPr>
                <w:rFonts w:ascii="Arial" w:hAnsi="Arial" w:cs="Arial"/>
              </w:rPr>
              <w:t xml:space="preserve"> </w:t>
            </w:r>
            <w:proofErr w:type="spellStart"/>
            <w:r w:rsidRPr="008358CC">
              <w:rPr>
                <w:rFonts w:ascii="Arial" w:hAnsi="Arial" w:cs="Arial"/>
              </w:rPr>
              <w:t>for</w:t>
            </w:r>
            <w:proofErr w:type="spellEnd"/>
            <w:r w:rsidRPr="008358CC">
              <w:rPr>
                <w:rFonts w:ascii="Arial" w:hAnsi="Arial" w:cs="Arial"/>
              </w:rPr>
              <w:t xml:space="preserve"> </w:t>
            </w:r>
            <w:proofErr w:type="spellStart"/>
            <w:r w:rsidRPr="008358CC">
              <w:rPr>
                <w:rFonts w:ascii="Arial" w:hAnsi="Arial" w:cs="Arial"/>
              </w:rPr>
              <w:t>suppliers</w:t>
            </w:r>
            <w:proofErr w:type="spellEnd"/>
            <w:r w:rsidRPr="008358CC">
              <w:rPr>
                <w:rFonts w:ascii="Arial" w:hAnsi="Arial" w:cs="Arial"/>
              </w:rPr>
              <w:t xml:space="preserve">’ </w:t>
            </w:r>
            <w:proofErr w:type="spellStart"/>
            <w:r w:rsidRPr="008358CC">
              <w:rPr>
                <w:rFonts w:ascii="Arial" w:hAnsi="Arial" w:cs="Arial"/>
              </w:rPr>
              <w:t>quality</w:t>
            </w:r>
            <w:proofErr w:type="spellEnd"/>
            <w:r w:rsidRPr="008358CC">
              <w:rPr>
                <w:rFonts w:ascii="Arial" w:hAnsi="Arial" w:cs="Arial"/>
              </w:rPr>
              <w:t xml:space="preserve"> </w:t>
            </w:r>
            <w:proofErr w:type="spellStart"/>
            <w:r w:rsidRPr="008358CC">
              <w:rPr>
                <w:rFonts w:ascii="Arial" w:hAnsi="Arial" w:cs="Arial"/>
              </w:rPr>
              <w:t>management</w:t>
            </w:r>
            <w:proofErr w:type="spellEnd"/>
            <w:r w:rsidRPr="008358CC">
              <w:rPr>
                <w:rFonts w:ascii="Arial" w:hAnsi="Arial" w:cs="Arial"/>
              </w:rPr>
              <w:t xml:space="preserve"> </w:t>
            </w:r>
            <w:proofErr w:type="spellStart"/>
            <w:r w:rsidRPr="008358CC">
              <w:rPr>
                <w:rFonts w:ascii="Arial" w:hAnsi="Arial" w:cs="Arial"/>
              </w:rPr>
              <w:t>system</w:t>
            </w:r>
            <w:proofErr w:type="spellEnd"/>
            <w:r w:rsidRPr="008358CC">
              <w:rPr>
                <w:rFonts w:ascii="Arial" w:hAnsi="Arial" w:cs="Arial"/>
              </w:rPr>
              <w:t xml:space="preserve"> </w:t>
            </w:r>
            <w:proofErr w:type="spellStart"/>
            <w:r w:rsidRPr="008358CC">
              <w:rPr>
                <w:rFonts w:ascii="Arial" w:hAnsi="Arial" w:cs="Arial"/>
              </w:rPr>
              <w:t>and</w:t>
            </w:r>
            <w:proofErr w:type="spellEnd"/>
            <w:r w:rsidRPr="008358CC">
              <w:rPr>
                <w:rFonts w:ascii="Arial" w:hAnsi="Arial" w:cs="Arial"/>
              </w:rPr>
              <w:t xml:space="preserve"> </w:t>
            </w:r>
            <w:proofErr w:type="spellStart"/>
            <w:r w:rsidRPr="008358CC">
              <w:rPr>
                <w:rFonts w:ascii="Arial" w:hAnsi="Arial" w:cs="Arial"/>
              </w:rPr>
              <w:t>environmental</w:t>
            </w:r>
            <w:proofErr w:type="spellEnd"/>
            <w:r w:rsidRPr="008358CC">
              <w:rPr>
                <w:rFonts w:ascii="Arial" w:hAnsi="Arial" w:cs="Arial"/>
              </w:rPr>
              <w:t xml:space="preserve"> </w:t>
            </w:r>
            <w:proofErr w:type="spellStart"/>
            <w:r w:rsidRPr="008358CC">
              <w:rPr>
                <w:rFonts w:ascii="Arial" w:hAnsi="Arial" w:cs="Arial"/>
              </w:rPr>
              <w:t>management</w:t>
            </w:r>
            <w:proofErr w:type="spellEnd"/>
            <w:r w:rsidRPr="008358CC">
              <w:rPr>
                <w:rFonts w:ascii="Arial" w:hAnsi="Arial" w:cs="Arial"/>
              </w:rPr>
              <w:t xml:space="preserve"> </w:t>
            </w:r>
            <w:proofErr w:type="spellStart"/>
            <w:r w:rsidRPr="008358CC">
              <w:rPr>
                <w:rFonts w:ascii="Arial" w:hAnsi="Arial" w:cs="Arial"/>
              </w:rPr>
              <w:t>system</w:t>
            </w:r>
            <w:proofErr w:type="spellEnd"/>
            <w:r w:rsidRPr="008358CC">
              <w:rPr>
                <w:rFonts w:ascii="Arial" w:hAnsi="Arial" w:cs="Arial"/>
              </w:rPr>
              <w:t xml:space="preserve"> </w:t>
            </w:r>
            <w:proofErr w:type="spellStart"/>
            <w:r w:rsidRPr="008358CC">
              <w:rPr>
                <w:rFonts w:ascii="Arial" w:hAnsi="Arial" w:cs="Arial"/>
              </w:rPr>
              <w:t>standards</w:t>
            </w:r>
            <w:proofErr w:type="spellEnd"/>
            <w:r w:rsidRPr="008358CC">
              <w:rPr>
                <w:rFonts w:ascii="Arial" w:hAnsi="Arial" w:cs="Arial"/>
              </w:rPr>
              <w:t xml:space="preserve">. </w:t>
            </w:r>
            <w:proofErr w:type="spellStart"/>
            <w:r>
              <w:rPr>
                <w:rFonts w:ascii="Arial" w:hAnsi="Arial" w:cs="Arial"/>
              </w:rPr>
              <w:t>Point</w:t>
            </w:r>
            <w:proofErr w:type="spellEnd"/>
            <w:r w:rsidRPr="008358CC">
              <w:rPr>
                <w:rFonts w:ascii="Arial" w:hAnsi="Arial" w:cs="Arial"/>
              </w:rPr>
              <w:t xml:space="preserve"> </w:t>
            </w:r>
            <w:proofErr w:type="spellStart"/>
            <w:r w:rsidRPr="008358CC">
              <w:rPr>
                <w:rFonts w:ascii="Arial" w:hAnsi="Arial" w:cs="Arial"/>
              </w:rPr>
              <w:t>No</w:t>
            </w:r>
            <w:proofErr w:type="spellEnd"/>
            <w:r w:rsidRPr="008358CC">
              <w:rPr>
                <w:rFonts w:ascii="Arial" w:hAnsi="Arial" w:cs="Arial"/>
              </w:rPr>
              <w:t xml:space="preserve">. </w:t>
            </w:r>
            <w:r w:rsidR="00F66BD7">
              <w:rPr>
                <w:rFonts w:ascii="Arial" w:hAnsi="Arial" w:cs="Arial"/>
              </w:rPr>
              <w:t>2</w:t>
            </w:r>
            <w:r w:rsidRPr="008358CC">
              <w:rPr>
                <w:rFonts w:ascii="Arial" w:hAnsi="Arial" w:cs="Arial"/>
              </w:rPr>
              <w:t>.</w:t>
            </w:r>
          </w:p>
          <w:p w14:paraId="28B6812B" w14:textId="4083BA39" w:rsidR="00FF3C85" w:rsidRPr="00AC768D" w:rsidDel="00471452" w:rsidRDefault="008358CC" w:rsidP="008358CC">
            <w:pPr>
              <w:rPr>
                <w:rFonts w:ascii="Arial" w:hAnsi="Arial" w:cs="Arial"/>
              </w:rPr>
            </w:pPr>
            <w:proofErr w:type="spellStart"/>
            <w:r w:rsidRPr="008358CC">
              <w:rPr>
                <w:rFonts w:ascii="Arial" w:hAnsi="Arial" w:cs="Arial"/>
              </w:rPr>
              <w:t>Please</w:t>
            </w:r>
            <w:proofErr w:type="spellEnd"/>
            <w:r w:rsidRPr="008358CC">
              <w:rPr>
                <w:rFonts w:ascii="Arial" w:hAnsi="Arial" w:cs="Arial"/>
              </w:rPr>
              <w:t xml:space="preserve"> </w:t>
            </w:r>
            <w:proofErr w:type="spellStart"/>
            <w:r w:rsidRPr="008358CC">
              <w:rPr>
                <w:rFonts w:ascii="Arial" w:hAnsi="Arial" w:cs="Arial"/>
              </w:rPr>
              <w:t>explain</w:t>
            </w:r>
            <w:proofErr w:type="spellEnd"/>
            <w:r w:rsidRPr="008358CC">
              <w:rPr>
                <w:rFonts w:ascii="Arial" w:hAnsi="Arial" w:cs="Arial"/>
              </w:rPr>
              <w:t xml:space="preserve"> </w:t>
            </w:r>
            <w:proofErr w:type="spellStart"/>
            <w:r w:rsidRPr="008358CC">
              <w:rPr>
                <w:rFonts w:ascii="Arial" w:hAnsi="Arial" w:cs="Arial"/>
              </w:rPr>
              <w:t>the</w:t>
            </w:r>
            <w:proofErr w:type="spellEnd"/>
            <w:r w:rsidRPr="008358CC">
              <w:rPr>
                <w:rFonts w:ascii="Arial" w:hAnsi="Arial" w:cs="Arial"/>
              </w:rPr>
              <w:t xml:space="preserve"> </w:t>
            </w:r>
            <w:proofErr w:type="spellStart"/>
            <w:r w:rsidRPr="008358CC">
              <w:rPr>
                <w:rFonts w:ascii="Arial" w:hAnsi="Arial" w:cs="Arial"/>
              </w:rPr>
              <w:t>conditions</w:t>
            </w:r>
            <w:proofErr w:type="spellEnd"/>
            <w:r w:rsidRPr="008358CC">
              <w:rPr>
                <w:rFonts w:ascii="Arial" w:hAnsi="Arial" w:cs="Arial"/>
              </w:rPr>
              <w:t xml:space="preserve"> </w:t>
            </w:r>
            <w:proofErr w:type="spellStart"/>
            <w:r w:rsidRPr="008358CC">
              <w:rPr>
                <w:rFonts w:ascii="Arial" w:hAnsi="Arial" w:cs="Arial"/>
              </w:rPr>
              <w:t>for</w:t>
            </w:r>
            <w:proofErr w:type="spellEnd"/>
            <w:r w:rsidRPr="008358CC">
              <w:rPr>
                <w:rFonts w:ascii="Arial" w:hAnsi="Arial" w:cs="Arial"/>
              </w:rPr>
              <w:t xml:space="preserve"> </w:t>
            </w:r>
            <w:proofErr w:type="spellStart"/>
            <w:r w:rsidRPr="008358CC">
              <w:rPr>
                <w:rFonts w:ascii="Arial" w:hAnsi="Arial" w:cs="Arial"/>
              </w:rPr>
              <w:t>renewal</w:t>
            </w:r>
            <w:proofErr w:type="spellEnd"/>
            <w:r w:rsidRPr="008358CC">
              <w:rPr>
                <w:rFonts w:ascii="Arial" w:hAnsi="Arial" w:cs="Arial"/>
              </w:rPr>
              <w:t xml:space="preserve"> </w:t>
            </w:r>
            <w:proofErr w:type="spellStart"/>
            <w:r w:rsidRPr="008358CC">
              <w:rPr>
                <w:rFonts w:ascii="Arial" w:hAnsi="Arial" w:cs="Arial"/>
              </w:rPr>
              <w:t>of</w:t>
            </w:r>
            <w:proofErr w:type="spellEnd"/>
            <w:r w:rsidRPr="008358CC">
              <w:rPr>
                <w:rFonts w:ascii="Arial" w:hAnsi="Arial" w:cs="Arial"/>
              </w:rPr>
              <w:t xml:space="preserve"> </w:t>
            </w:r>
            <w:proofErr w:type="spellStart"/>
            <w:r w:rsidRPr="008358CC">
              <w:rPr>
                <w:rFonts w:ascii="Arial" w:hAnsi="Arial" w:cs="Arial"/>
              </w:rPr>
              <w:t>the</w:t>
            </w:r>
            <w:proofErr w:type="spellEnd"/>
            <w:r w:rsidRPr="008358CC">
              <w:rPr>
                <w:rFonts w:ascii="Arial" w:hAnsi="Arial" w:cs="Arial"/>
              </w:rPr>
              <w:t xml:space="preserve"> LST EN ISO </w:t>
            </w:r>
            <w:r w:rsidR="00F66BD7">
              <w:rPr>
                <w:rFonts w:ascii="Arial" w:hAnsi="Arial" w:cs="Arial"/>
              </w:rPr>
              <w:t>14</w:t>
            </w:r>
            <w:r w:rsidRPr="008358CC">
              <w:rPr>
                <w:rFonts w:ascii="Arial" w:hAnsi="Arial" w:cs="Arial"/>
              </w:rPr>
              <w:t xml:space="preserve">001 </w:t>
            </w:r>
            <w:proofErr w:type="spellStart"/>
            <w:r w:rsidRPr="008358CC">
              <w:rPr>
                <w:rFonts w:ascii="Arial" w:hAnsi="Arial" w:cs="Arial"/>
              </w:rPr>
              <w:t>certificate</w:t>
            </w:r>
            <w:proofErr w:type="spellEnd"/>
            <w:r w:rsidRPr="008358CC">
              <w:rPr>
                <w:rFonts w:ascii="Arial" w:hAnsi="Arial" w:cs="Arial"/>
              </w:rPr>
              <w:t xml:space="preserve">. </w:t>
            </w:r>
            <w:proofErr w:type="spellStart"/>
            <w:r w:rsidRPr="008358CC">
              <w:rPr>
                <w:rFonts w:ascii="Arial" w:hAnsi="Arial" w:cs="Arial"/>
              </w:rPr>
              <w:t>Is</w:t>
            </w:r>
            <w:proofErr w:type="spellEnd"/>
            <w:r w:rsidRPr="008358CC">
              <w:rPr>
                <w:rFonts w:ascii="Arial" w:hAnsi="Arial" w:cs="Arial"/>
              </w:rPr>
              <w:t xml:space="preserve"> it </w:t>
            </w:r>
            <w:proofErr w:type="spellStart"/>
            <w:r w:rsidRPr="008358CC">
              <w:rPr>
                <w:rFonts w:ascii="Arial" w:hAnsi="Arial" w:cs="Arial"/>
              </w:rPr>
              <w:t>possible</w:t>
            </w:r>
            <w:proofErr w:type="spellEnd"/>
            <w:r w:rsidRPr="008358CC">
              <w:rPr>
                <w:rFonts w:ascii="Arial" w:hAnsi="Arial" w:cs="Arial"/>
              </w:rPr>
              <w:t xml:space="preserve"> to </w:t>
            </w:r>
            <w:proofErr w:type="spellStart"/>
            <w:r w:rsidRPr="008358CC">
              <w:rPr>
                <w:rFonts w:ascii="Arial" w:hAnsi="Arial" w:cs="Arial"/>
              </w:rPr>
              <w:t>renew</w:t>
            </w:r>
            <w:proofErr w:type="spellEnd"/>
            <w:r w:rsidRPr="008358CC">
              <w:rPr>
                <w:rFonts w:ascii="Arial" w:hAnsi="Arial" w:cs="Arial"/>
              </w:rPr>
              <w:t xml:space="preserve"> </w:t>
            </w:r>
            <w:proofErr w:type="spellStart"/>
            <w:r w:rsidRPr="008358CC">
              <w:rPr>
                <w:rFonts w:ascii="Arial" w:hAnsi="Arial" w:cs="Arial"/>
              </w:rPr>
              <w:t>the</w:t>
            </w:r>
            <w:proofErr w:type="spellEnd"/>
            <w:r w:rsidRPr="008358CC">
              <w:rPr>
                <w:rFonts w:ascii="Arial" w:hAnsi="Arial" w:cs="Arial"/>
              </w:rPr>
              <w:t xml:space="preserve"> </w:t>
            </w:r>
            <w:proofErr w:type="spellStart"/>
            <w:r w:rsidRPr="008358CC">
              <w:rPr>
                <w:rFonts w:ascii="Arial" w:hAnsi="Arial" w:cs="Arial"/>
              </w:rPr>
              <w:t>mentioned</w:t>
            </w:r>
            <w:proofErr w:type="spellEnd"/>
            <w:r w:rsidRPr="008358CC">
              <w:rPr>
                <w:rFonts w:ascii="Arial" w:hAnsi="Arial" w:cs="Arial"/>
              </w:rPr>
              <w:t xml:space="preserve"> </w:t>
            </w:r>
            <w:proofErr w:type="spellStart"/>
            <w:r w:rsidRPr="008358CC">
              <w:rPr>
                <w:rFonts w:ascii="Arial" w:hAnsi="Arial" w:cs="Arial"/>
              </w:rPr>
              <w:t>certificate</w:t>
            </w:r>
            <w:proofErr w:type="spellEnd"/>
            <w:r w:rsidRPr="008358CC">
              <w:rPr>
                <w:rFonts w:ascii="Arial" w:hAnsi="Arial" w:cs="Arial"/>
              </w:rPr>
              <w:t xml:space="preserve"> </w:t>
            </w:r>
            <w:proofErr w:type="spellStart"/>
            <w:r w:rsidRPr="008358CC">
              <w:rPr>
                <w:rFonts w:ascii="Arial" w:hAnsi="Arial" w:cs="Arial"/>
              </w:rPr>
              <w:t>and</w:t>
            </w:r>
            <w:proofErr w:type="spellEnd"/>
            <w:r w:rsidRPr="008358CC">
              <w:rPr>
                <w:rFonts w:ascii="Arial" w:hAnsi="Arial" w:cs="Arial"/>
              </w:rPr>
              <w:t xml:space="preserve"> </w:t>
            </w:r>
            <w:proofErr w:type="spellStart"/>
            <w:r w:rsidRPr="008358CC">
              <w:rPr>
                <w:rFonts w:ascii="Arial" w:hAnsi="Arial" w:cs="Arial"/>
              </w:rPr>
              <w:t>submit</w:t>
            </w:r>
            <w:proofErr w:type="spellEnd"/>
            <w:r w:rsidRPr="008358CC">
              <w:rPr>
                <w:rFonts w:ascii="Arial" w:hAnsi="Arial" w:cs="Arial"/>
              </w:rPr>
              <w:t xml:space="preserve"> it to </w:t>
            </w:r>
            <w:proofErr w:type="spellStart"/>
            <w:r w:rsidRPr="008358CC">
              <w:rPr>
                <w:rFonts w:ascii="Arial" w:hAnsi="Arial" w:cs="Arial"/>
              </w:rPr>
              <w:t>the</w:t>
            </w:r>
            <w:proofErr w:type="spellEnd"/>
            <w:r w:rsidRPr="008358CC">
              <w:rPr>
                <w:rFonts w:ascii="Arial" w:hAnsi="Arial" w:cs="Arial"/>
              </w:rPr>
              <w:t xml:space="preserve"> </w:t>
            </w:r>
            <w:proofErr w:type="spellStart"/>
            <w:r w:rsidRPr="008358CC">
              <w:rPr>
                <w:rFonts w:ascii="Arial" w:hAnsi="Arial" w:cs="Arial"/>
              </w:rPr>
              <w:t>Contracting</w:t>
            </w:r>
            <w:proofErr w:type="spellEnd"/>
            <w:r w:rsidRPr="008358CC">
              <w:rPr>
                <w:rFonts w:ascii="Arial" w:hAnsi="Arial" w:cs="Arial"/>
              </w:rPr>
              <w:t xml:space="preserve"> </w:t>
            </w:r>
            <w:proofErr w:type="spellStart"/>
            <w:r w:rsidRPr="008358CC">
              <w:rPr>
                <w:rFonts w:ascii="Arial" w:hAnsi="Arial" w:cs="Arial"/>
              </w:rPr>
              <w:t>Authority</w:t>
            </w:r>
            <w:proofErr w:type="spellEnd"/>
            <w:r w:rsidRPr="008358CC">
              <w:rPr>
                <w:rFonts w:ascii="Arial" w:hAnsi="Arial" w:cs="Arial"/>
              </w:rPr>
              <w:t xml:space="preserve"> </w:t>
            </w:r>
            <w:proofErr w:type="spellStart"/>
            <w:r w:rsidRPr="008358CC">
              <w:rPr>
                <w:rFonts w:ascii="Arial" w:hAnsi="Arial" w:cs="Arial"/>
              </w:rPr>
              <w:t>during</w:t>
            </w:r>
            <w:proofErr w:type="spellEnd"/>
            <w:r w:rsidRPr="008358CC">
              <w:rPr>
                <w:rFonts w:ascii="Arial" w:hAnsi="Arial" w:cs="Arial"/>
              </w:rPr>
              <w:t xml:space="preserve"> </w:t>
            </w:r>
            <w:proofErr w:type="spellStart"/>
            <w:r w:rsidRPr="008358CC">
              <w:rPr>
                <w:rFonts w:ascii="Arial" w:hAnsi="Arial" w:cs="Arial"/>
              </w:rPr>
              <w:t>the</w:t>
            </w:r>
            <w:proofErr w:type="spellEnd"/>
            <w:r w:rsidRPr="008358CC">
              <w:rPr>
                <w:rFonts w:ascii="Arial" w:hAnsi="Arial" w:cs="Arial"/>
              </w:rPr>
              <w:t xml:space="preserve"> </w:t>
            </w:r>
            <w:proofErr w:type="spellStart"/>
            <w:r w:rsidRPr="008358CC">
              <w:rPr>
                <w:rFonts w:ascii="Arial" w:hAnsi="Arial" w:cs="Arial"/>
              </w:rPr>
              <w:t>contract</w:t>
            </w:r>
            <w:proofErr w:type="spellEnd"/>
            <w:r w:rsidRPr="008358CC">
              <w:rPr>
                <w:rFonts w:ascii="Arial" w:hAnsi="Arial" w:cs="Arial"/>
              </w:rPr>
              <w:t xml:space="preserve"> </w:t>
            </w:r>
            <w:proofErr w:type="spellStart"/>
            <w:r w:rsidRPr="008358CC">
              <w:rPr>
                <w:rFonts w:ascii="Arial" w:hAnsi="Arial" w:cs="Arial"/>
              </w:rPr>
              <w:t>performance</w:t>
            </w:r>
            <w:proofErr w:type="spellEnd"/>
            <w:r w:rsidRPr="008358CC">
              <w:rPr>
                <w:rFonts w:ascii="Arial" w:hAnsi="Arial" w:cs="Arial"/>
              </w:rPr>
              <w:t xml:space="preserve"> </w:t>
            </w:r>
            <w:proofErr w:type="spellStart"/>
            <w:r w:rsidRPr="008358CC">
              <w:rPr>
                <w:rFonts w:ascii="Arial" w:hAnsi="Arial" w:cs="Arial"/>
              </w:rPr>
              <w:t>period</w:t>
            </w:r>
            <w:proofErr w:type="spellEnd"/>
            <w:r w:rsidRPr="008358CC">
              <w:rPr>
                <w:rFonts w:ascii="Arial" w:hAnsi="Arial" w:cs="Arial"/>
              </w:rPr>
              <w:t>?</w:t>
            </w:r>
          </w:p>
        </w:tc>
        <w:tc>
          <w:tcPr>
            <w:tcW w:w="2197" w:type="pct"/>
          </w:tcPr>
          <w:p w14:paraId="12819C1D" w14:textId="42242665" w:rsidR="00E84A65" w:rsidRDefault="00AD5FB3" w:rsidP="00E95870">
            <w:pPr>
              <w:rPr>
                <w:rFonts w:ascii="Arial" w:hAnsi="Arial" w:cs="Arial"/>
              </w:rPr>
            </w:pPr>
            <w:r>
              <w:rPr>
                <w:rFonts w:ascii="Arial" w:hAnsi="Arial" w:cs="Arial"/>
              </w:rPr>
              <w:t>S</w:t>
            </w:r>
            <w:r w:rsidR="00FF3C85" w:rsidRPr="00FF3C85">
              <w:rPr>
                <w:rFonts w:ascii="Arial" w:hAnsi="Arial" w:cs="Arial"/>
              </w:rPr>
              <w:t xml:space="preserve">utarties bendrųjų sąlygų 3.1.1.4 punkto nuostatos numato, kad tiekėjas užtikrintų nustatytų kokybės vadybos sistemos ir (arba) aplinkos apsaugos vadybos sistemos standartų taikymą, jeigu to reikalaujama pirkimo dokumentuose, ir turėtų tą patvirtinančius dokumentus. </w:t>
            </w:r>
            <w:proofErr w:type="spellStart"/>
            <w:r w:rsidR="00FF3C85" w:rsidRPr="00FF3C85">
              <w:rPr>
                <w:rFonts w:ascii="Arial" w:hAnsi="Arial" w:cs="Arial"/>
              </w:rPr>
              <w:t>Atitikamai</w:t>
            </w:r>
            <w:proofErr w:type="spellEnd"/>
            <w:r w:rsidR="00FF3C85" w:rsidRPr="00FF3C85">
              <w:rPr>
                <w:rFonts w:ascii="Arial" w:hAnsi="Arial" w:cs="Arial"/>
              </w:rPr>
              <w:t>, tiekėjas Derybų sutarties galiojimo laikotarpiu privalės (jeigu to reikės) atnaujinti minėto sertifikato galiojimą ir pateikti tai patvirtinančius dokumentus.</w:t>
            </w:r>
          </w:p>
          <w:p w14:paraId="2809A92B" w14:textId="77777777" w:rsidR="00FF3C85" w:rsidRDefault="00FF3C85" w:rsidP="00E95870">
            <w:pPr>
              <w:rPr>
                <w:rFonts w:ascii="Arial" w:hAnsi="Arial" w:cs="Arial"/>
              </w:rPr>
            </w:pPr>
          </w:p>
          <w:p w14:paraId="2FB2D77C" w14:textId="77777777" w:rsidR="00096131" w:rsidRDefault="00096131" w:rsidP="00096131">
            <w:pPr>
              <w:rPr>
                <w:rFonts w:ascii="Arial" w:hAnsi="Arial" w:cs="Arial"/>
              </w:rPr>
            </w:pP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provisions</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Clause</w:t>
            </w:r>
            <w:proofErr w:type="spellEnd"/>
            <w:r w:rsidRPr="00096131">
              <w:rPr>
                <w:rFonts w:ascii="Arial" w:hAnsi="Arial" w:cs="Arial"/>
              </w:rPr>
              <w:t xml:space="preserve"> 3.1.1.4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General </w:t>
            </w:r>
            <w:proofErr w:type="spellStart"/>
            <w:r w:rsidRPr="00096131">
              <w:rPr>
                <w:rFonts w:ascii="Arial" w:hAnsi="Arial" w:cs="Arial"/>
              </w:rPr>
              <w:t>Terms</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w:t>
            </w:r>
            <w:proofErr w:type="spellStart"/>
            <w:r w:rsidRPr="00096131">
              <w:rPr>
                <w:rFonts w:ascii="Arial" w:hAnsi="Arial" w:cs="Arial"/>
              </w:rPr>
              <w:t>Conditions</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Contract</w:t>
            </w:r>
            <w:proofErr w:type="spellEnd"/>
            <w:r w:rsidRPr="00096131">
              <w:rPr>
                <w:rFonts w:ascii="Arial" w:hAnsi="Arial" w:cs="Arial"/>
              </w:rPr>
              <w:t xml:space="preserve"> </w:t>
            </w:r>
            <w:proofErr w:type="spellStart"/>
            <w:r w:rsidRPr="00096131">
              <w:rPr>
                <w:rFonts w:ascii="Arial" w:hAnsi="Arial" w:cs="Arial"/>
              </w:rPr>
              <w:t>stipulate</w:t>
            </w:r>
            <w:proofErr w:type="spellEnd"/>
            <w:r w:rsidRPr="00096131">
              <w:rPr>
                <w:rFonts w:ascii="Arial" w:hAnsi="Arial" w:cs="Arial"/>
              </w:rPr>
              <w:t xml:space="preserve"> </w:t>
            </w:r>
            <w:proofErr w:type="spellStart"/>
            <w:r w:rsidRPr="00096131">
              <w:rPr>
                <w:rFonts w:ascii="Arial" w:hAnsi="Arial" w:cs="Arial"/>
              </w:rPr>
              <w:t>that</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supplier</w:t>
            </w:r>
            <w:proofErr w:type="spellEnd"/>
            <w:r w:rsidRPr="00096131">
              <w:rPr>
                <w:rFonts w:ascii="Arial" w:hAnsi="Arial" w:cs="Arial"/>
              </w:rPr>
              <w:t xml:space="preserve"> </w:t>
            </w:r>
            <w:proofErr w:type="spellStart"/>
            <w:r w:rsidRPr="00096131">
              <w:rPr>
                <w:rFonts w:ascii="Arial" w:hAnsi="Arial" w:cs="Arial"/>
              </w:rPr>
              <w:t>must</w:t>
            </w:r>
            <w:proofErr w:type="spellEnd"/>
            <w:r w:rsidRPr="00096131">
              <w:rPr>
                <w:rFonts w:ascii="Arial" w:hAnsi="Arial" w:cs="Arial"/>
              </w:rPr>
              <w:t xml:space="preserve"> </w:t>
            </w:r>
            <w:proofErr w:type="spellStart"/>
            <w:r w:rsidRPr="00096131">
              <w:rPr>
                <w:rFonts w:ascii="Arial" w:hAnsi="Arial" w:cs="Arial"/>
              </w:rPr>
              <w:t>ensure</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application</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established</w:t>
            </w:r>
            <w:proofErr w:type="spellEnd"/>
            <w:r w:rsidRPr="00096131">
              <w:rPr>
                <w:rFonts w:ascii="Arial" w:hAnsi="Arial" w:cs="Arial"/>
              </w:rPr>
              <w:t xml:space="preserve"> </w:t>
            </w:r>
            <w:proofErr w:type="spellStart"/>
            <w:r w:rsidRPr="00096131">
              <w:rPr>
                <w:rFonts w:ascii="Arial" w:hAnsi="Arial" w:cs="Arial"/>
              </w:rPr>
              <w:t>quality</w:t>
            </w:r>
            <w:proofErr w:type="spellEnd"/>
            <w:r w:rsidRPr="00096131">
              <w:rPr>
                <w:rFonts w:ascii="Arial" w:hAnsi="Arial" w:cs="Arial"/>
              </w:rPr>
              <w:t xml:space="preserve"> </w:t>
            </w:r>
            <w:proofErr w:type="spellStart"/>
            <w:r w:rsidRPr="00096131">
              <w:rPr>
                <w:rFonts w:ascii="Arial" w:hAnsi="Arial" w:cs="Arial"/>
              </w:rPr>
              <w:t>management</w:t>
            </w:r>
            <w:proofErr w:type="spellEnd"/>
            <w:r w:rsidRPr="00096131">
              <w:rPr>
                <w:rFonts w:ascii="Arial" w:hAnsi="Arial" w:cs="Arial"/>
              </w:rPr>
              <w:t xml:space="preserve"> </w:t>
            </w:r>
            <w:proofErr w:type="spellStart"/>
            <w:r w:rsidRPr="00096131">
              <w:rPr>
                <w:rFonts w:ascii="Arial" w:hAnsi="Arial" w:cs="Arial"/>
              </w:rPr>
              <w:t>system</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w:t>
            </w:r>
            <w:proofErr w:type="spellStart"/>
            <w:r w:rsidRPr="00096131">
              <w:rPr>
                <w:rFonts w:ascii="Arial" w:hAnsi="Arial" w:cs="Arial"/>
              </w:rPr>
              <w:t>or</w:t>
            </w:r>
            <w:proofErr w:type="spellEnd"/>
            <w:r w:rsidRPr="00096131">
              <w:rPr>
                <w:rFonts w:ascii="Arial" w:hAnsi="Arial" w:cs="Arial"/>
              </w:rPr>
              <w:t xml:space="preserve"> </w:t>
            </w:r>
            <w:proofErr w:type="spellStart"/>
            <w:r w:rsidRPr="00096131">
              <w:rPr>
                <w:rFonts w:ascii="Arial" w:hAnsi="Arial" w:cs="Arial"/>
              </w:rPr>
              <w:t>environmental</w:t>
            </w:r>
            <w:proofErr w:type="spellEnd"/>
            <w:r w:rsidRPr="00096131">
              <w:rPr>
                <w:rFonts w:ascii="Arial" w:hAnsi="Arial" w:cs="Arial"/>
              </w:rPr>
              <w:t xml:space="preserve"> </w:t>
            </w:r>
            <w:proofErr w:type="spellStart"/>
            <w:r w:rsidRPr="00096131">
              <w:rPr>
                <w:rFonts w:ascii="Arial" w:hAnsi="Arial" w:cs="Arial"/>
              </w:rPr>
              <w:t>management</w:t>
            </w:r>
            <w:proofErr w:type="spellEnd"/>
            <w:r w:rsidRPr="00096131">
              <w:rPr>
                <w:rFonts w:ascii="Arial" w:hAnsi="Arial" w:cs="Arial"/>
              </w:rPr>
              <w:t xml:space="preserve"> </w:t>
            </w:r>
            <w:proofErr w:type="spellStart"/>
            <w:r w:rsidRPr="00096131">
              <w:rPr>
                <w:rFonts w:ascii="Arial" w:hAnsi="Arial" w:cs="Arial"/>
              </w:rPr>
              <w:t>system</w:t>
            </w:r>
            <w:proofErr w:type="spellEnd"/>
            <w:r w:rsidRPr="00096131">
              <w:rPr>
                <w:rFonts w:ascii="Arial" w:hAnsi="Arial" w:cs="Arial"/>
              </w:rPr>
              <w:t xml:space="preserve"> </w:t>
            </w:r>
            <w:proofErr w:type="spellStart"/>
            <w:r w:rsidRPr="00096131">
              <w:rPr>
                <w:rFonts w:ascii="Arial" w:hAnsi="Arial" w:cs="Arial"/>
              </w:rPr>
              <w:t>standards</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w:t>
            </w:r>
            <w:proofErr w:type="spellStart"/>
            <w:r w:rsidRPr="00096131">
              <w:rPr>
                <w:rFonts w:ascii="Arial" w:hAnsi="Arial" w:cs="Arial"/>
              </w:rPr>
              <w:t>required</w:t>
            </w:r>
            <w:proofErr w:type="spellEnd"/>
            <w:r w:rsidRPr="00096131">
              <w:rPr>
                <w:rFonts w:ascii="Arial" w:hAnsi="Arial" w:cs="Arial"/>
              </w:rPr>
              <w:t xml:space="preserve"> </w:t>
            </w:r>
            <w:proofErr w:type="spellStart"/>
            <w:r w:rsidRPr="00096131">
              <w:rPr>
                <w:rFonts w:ascii="Arial" w:hAnsi="Arial" w:cs="Arial"/>
              </w:rPr>
              <w:t>by</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procurement</w:t>
            </w:r>
            <w:proofErr w:type="spellEnd"/>
            <w:r w:rsidRPr="00096131">
              <w:rPr>
                <w:rFonts w:ascii="Arial" w:hAnsi="Arial" w:cs="Arial"/>
              </w:rPr>
              <w:t xml:space="preserve"> </w:t>
            </w:r>
            <w:proofErr w:type="spellStart"/>
            <w:r w:rsidRPr="00096131">
              <w:rPr>
                <w:rFonts w:ascii="Arial" w:hAnsi="Arial" w:cs="Arial"/>
              </w:rPr>
              <w:t>documents</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w:t>
            </w:r>
            <w:proofErr w:type="spellStart"/>
            <w:r w:rsidRPr="00096131">
              <w:rPr>
                <w:rFonts w:ascii="Arial" w:hAnsi="Arial" w:cs="Arial"/>
              </w:rPr>
              <w:t>must</w:t>
            </w:r>
            <w:proofErr w:type="spellEnd"/>
            <w:r w:rsidRPr="00096131">
              <w:rPr>
                <w:rFonts w:ascii="Arial" w:hAnsi="Arial" w:cs="Arial"/>
              </w:rPr>
              <w:t xml:space="preserve"> </w:t>
            </w:r>
            <w:proofErr w:type="spellStart"/>
            <w:r w:rsidRPr="00096131">
              <w:rPr>
                <w:rFonts w:ascii="Arial" w:hAnsi="Arial" w:cs="Arial"/>
              </w:rPr>
              <w:t>possess</w:t>
            </w:r>
            <w:proofErr w:type="spellEnd"/>
            <w:r w:rsidRPr="00096131">
              <w:rPr>
                <w:rFonts w:ascii="Arial" w:hAnsi="Arial" w:cs="Arial"/>
              </w:rPr>
              <w:t xml:space="preserve"> </w:t>
            </w:r>
            <w:proofErr w:type="spellStart"/>
            <w:r w:rsidRPr="00096131">
              <w:rPr>
                <w:rFonts w:ascii="Arial" w:hAnsi="Arial" w:cs="Arial"/>
              </w:rPr>
              <w:t>documents</w:t>
            </w:r>
            <w:proofErr w:type="spellEnd"/>
            <w:r w:rsidRPr="00096131">
              <w:rPr>
                <w:rFonts w:ascii="Arial" w:hAnsi="Arial" w:cs="Arial"/>
              </w:rPr>
              <w:t xml:space="preserve"> </w:t>
            </w:r>
            <w:proofErr w:type="spellStart"/>
            <w:r w:rsidRPr="00096131">
              <w:rPr>
                <w:rFonts w:ascii="Arial" w:hAnsi="Arial" w:cs="Arial"/>
              </w:rPr>
              <w:t>confirming</w:t>
            </w:r>
            <w:proofErr w:type="spellEnd"/>
            <w:r w:rsidRPr="00096131">
              <w:rPr>
                <w:rFonts w:ascii="Arial" w:hAnsi="Arial" w:cs="Arial"/>
              </w:rPr>
              <w:t xml:space="preserve"> </w:t>
            </w:r>
            <w:proofErr w:type="spellStart"/>
            <w:r w:rsidRPr="00096131">
              <w:rPr>
                <w:rFonts w:ascii="Arial" w:hAnsi="Arial" w:cs="Arial"/>
              </w:rPr>
              <w:t>such</w:t>
            </w:r>
            <w:proofErr w:type="spellEnd"/>
            <w:r w:rsidRPr="00096131">
              <w:rPr>
                <w:rFonts w:ascii="Arial" w:hAnsi="Arial" w:cs="Arial"/>
              </w:rPr>
              <w:t xml:space="preserve"> </w:t>
            </w:r>
            <w:proofErr w:type="spellStart"/>
            <w:r w:rsidRPr="00096131">
              <w:rPr>
                <w:rFonts w:ascii="Arial" w:hAnsi="Arial" w:cs="Arial"/>
              </w:rPr>
              <w:t>compliance</w:t>
            </w:r>
            <w:proofErr w:type="spellEnd"/>
            <w:r w:rsidRPr="00096131">
              <w:rPr>
                <w:rFonts w:ascii="Arial" w:hAnsi="Arial" w:cs="Arial"/>
              </w:rPr>
              <w:t xml:space="preserve">. </w:t>
            </w:r>
            <w:proofErr w:type="spellStart"/>
            <w:r w:rsidRPr="00096131">
              <w:rPr>
                <w:rFonts w:ascii="Arial" w:hAnsi="Arial" w:cs="Arial"/>
              </w:rPr>
              <w:t>Accordingly</w:t>
            </w:r>
            <w:proofErr w:type="spellEnd"/>
            <w:r w:rsidRPr="00096131">
              <w:rPr>
                <w:rFonts w:ascii="Arial" w:hAnsi="Arial" w:cs="Arial"/>
              </w:rPr>
              <w:t xml:space="preserve">, </w:t>
            </w:r>
            <w:proofErr w:type="spellStart"/>
            <w:r w:rsidRPr="00096131">
              <w:rPr>
                <w:rFonts w:ascii="Arial" w:hAnsi="Arial" w:cs="Arial"/>
              </w:rPr>
              <w:t>during</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lastRenderedPageBreak/>
              <w:t>validity</w:t>
            </w:r>
            <w:proofErr w:type="spellEnd"/>
            <w:r w:rsidRPr="00096131">
              <w:rPr>
                <w:rFonts w:ascii="Arial" w:hAnsi="Arial" w:cs="Arial"/>
              </w:rPr>
              <w:t xml:space="preserve"> </w:t>
            </w:r>
            <w:proofErr w:type="spellStart"/>
            <w:r w:rsidRPr="00096131">
              <w:rPr>
                <w:rFonts w:ascii="Arial" w:hAnsi="Arial" w:cs="Arial"/>
              </w:rPr>
              <w:t>period</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Contract</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supplier</w:t>
            </w:r>
            <w:proofErr w:type="spellEnd"/>
            <w:r w:rsidRPr="00096131">
              <w:rPr>
                <w:rFonts w:ascii="Arial" w:hAnsi="Arial" w:cs="Arial"/>
              </w:rPr>
              <w:t xml:space="preserve"> </w:t>
            </w:r>
            <w:proofErr w:type="spellStart"/>
            <w:r w:rsidRPr="00096131">
              <w:rPr>
                <w:rFonts w:ascii="Arial" w:hAnsi="Arial" w:cs="Arial"/>
              </w:rPr>
              <w:t>shall</w:t>
            </w:r>
            <w:proofErr w:type="spellEnd"/>
            <w:r w:rsidRPr="00096131">
              <w:rPr>
                <w:rFonts w:ascii="Arial" w:hAnsi="Arial" w:cs="Arial"/>
              </w:rPr>
              <w:t xml:space="preserve"> be </w:t>
            </w:r>
            <w:proofErr w:type="spellStart"/>
            <w:r w:rsidRPr="00096131">
              <w:rPr>
                <w:rFonts w:ascii="Arial" w:hAnsi="Arial" w:cs="Arial"/>
              </w:rPr>
              <w:t>obliged</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w:t>
            </w:r>
            <w:proofErr w:type="spellStart"/>
            <w:r w:rsidRPr="00096131">
              <w:rPr>
                <w:rFonts w:ascii="Arial" w:hAnsi="Arial" w:cs="Arial"/>
              </w:rPr>
              <w:t>required</w:t>
            </w:r>
            <w:proofErr w:type="spellEnd"/>
            <w:r w:rsidRPr="00096131">
              <w:rPr>
                <w:rFonts w:ascii="Arial" w:hAnsi="Arial" w:cs="Arial"/>
              </w:rPr>
              <w:t xml:space="preserve">) to </w:t>
            </w:r>
            <w:proofErr w:type="spellStart"/>
            <w:r w:rsidRPr="00096131">
              <w:rPr>
                <w:rFonts w:ascii="Arial" w:hAnsi="Arial" w:cs="Arial"/>
              </w:rPr>
              <w:t>renew</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validity</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said</w:t>
            </w:r>
            <w:proofErr w:type="spellEnd"/>
            <w:r w:rsidRPr="00096131">
              <w:rPr>
                <w:rFonts w:ascii="Arial" w:hAnsi="Arial" w:cs="Arial"/>
              </w:rPr>
              <w:t xml:space="preserve"> </w:t>
            </w:r>
            <w:proofErr w:type="spellStart"/>
            <w:r w:rsidRPr="00096131">
              <w:rPr>
                <w:rFonts w:ascii="Arial" w:hAnsi="Arial" w:cs="Arial"/>
              </w:rPr>
              <w:t>certificate</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w:t>
            </w:r>
            <w:proofErr w:type="spellStart"/>
            <w:r w:rsidRPr="00096131">
              <w:rPr>
                <w:rFonts w:ascii="Arial" w:hAnsi="Arial" w:cs="Arial"/>
              </w:rPr>
              <w:t>submit</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supporting</w:t>
            </w:r>
            <w:proofErr w:type="spellEnd"/>
            <w:r w:rsidRPr="00096131">
              <w:rPr>
                <w:rFonts w:ascii="Arial" w:hAnsi="Arial" w:cs="Arial"/>
              </w:rPr>
              <w:t xml:space="preserve"> </w:t>
            </w:r>
            <w:proofErr w:type="spellStart"/>
            <w:r w:rsidRPr="00096131">
              <w:rPr>
                <w:rFonts w:ascii="Arial" w:hAnsi="Arial" w:cs="Arial"/>
              </w:rPr>
              <w:t>documents</w:t>
            </w:r>
            <w:proofErr w:type="spellEnd"/>
            <w:r w:rsidRPr="00096131">
              <w:rPr>
                <w:rFonts w:ascii="Arial" w:hAnsi="Arial" w:cs="Arial"/>
              </w:rPr>
              <w:t>.</w:t>
            </w:r>
          </w:p>
          <w:p w14:paraId="7C860EFB" w14:textId="03638000" w:rsidR="00FF3C85" w:rsidRPr="00FF3015" w:rsidDel="00471452" w:rsidRDefault="00FF3C85" w:rsidP="00E95870">
            <w:pPr>
              <w:rPr>
                <w:rFonts w:ascii="Arial" w:hAnsi="Arial" w:cs="Arial"/>
              </w:rPr>
            </w:pPr>
          </w:p>
        </w:tc>
      </w:tr>
      <w:tr w:rsidR="00E84A65" w:rsidRPr="000A0080" w14:paraId="072B2950" w14:textId="77777777" w:rsidTr="00731837">
        <w:tc>
          <w:tcPr>
            <w:tcW w:w="257" w:type="pct"/>
          </w:tcPr>
          <w:p w14:paraId="1711FACB" w14:textId="5852D6D4" w:rsidR="00E84A65" w:rsidRPr="00AC768D" w:rsidRDefault="00A3484B">
            <w:pPr>
              <w:rPr>
                <w:rFonts w:ascii="Arial" w:hAnsi="Arial" w:cs="Arial"/>
              </w:rPr>
            </w:pPr>
            <w:r>
              <w:rPr>
                <w:rFonts w:ascii="Arial" w:hAnsi="Arial" w:cs="Arial"/>
              </w:rPr>
              <w:lastRenderedPageBreak/>
              <w:t>17.</w:t>
            </w:r>
          </w:p>
        </w:tc>
        <w:tc>
          <w:tcPr>
            <w:tcW w:w="2546" w:type="pct"/>
          </w:tcPr>
          <w:p w14:paraId="14EC0DC2" w14:textId="77777777" w:rsidR="00E84A65" w:rsidRDefault="00056635" w:rsidP="00EE5D67">
            <w:pPr>
              <w:rPr>
                <w:rFonts w:ascii="Arial" w:hAnsi="Arial" w:cs="Arial"/>
              </w:rPr>
            </w:pPr>
            <w:r w:rsidRPr="00056635">
              <w:rPr>
                <w:rFonts w:ascii="Arial" w:hAnsi="Arial" w:cs="Arial"/>
              </w:rPr>
              <w:t>Vertinimo kriterijai ir jų parametrai. Eil. Nr.3</w:t>
            </w:r>
          </w:p>
          <w:p w14:paraId="7B80A443" w14:textId="77777777" w:rsidR="00056635" w:rsidRDefault="005F2E47" w:rsidP="00EE5D67">
            <w:pPr>
              <w:rPr>
                <w:rFonts w:ascii="Arial" w:hAnsi="Arial" w:cs="Arial"/>
              </w:rPr>
            </w:pPr>
            <w:r w:rsidRPr="005F2E47">
              <w:rPr>
                <w:rFonts w:ascii="Arial" w:hAnsi="Arial" w:cs="Arial"/>
              </w:rPr>
              <w:t>Prašome paaiškinti iš ko susideda X=15, jei maksimali balu suma nurodyta 3?</w:t>
            </w:r>
          </w:p>
          <w:p w14:paraId="3AA47BBF" w14:textId="77777777" w:rsidR="005F2E47" w:rsidRDefault="005F2E47" w:rsidP="00EE5D67">
            <w:pPr>
              <w:rPr>
                <w:rFonts w:ascii="Arial" w:hAnsi="Arial" w:cs="Arial"/>
              </w:rPr>
            </w:pPr>
          </w:p>
          <w:p w14:paraId="24B8F2C7" w14:textId="2B9BCE2B" w:rsidR="005F2E47" w:rsidRDefault="00055596" w:rsidP="00EE5D67">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705DEAC7" w14:textId="77777777" w:rsidR="005F2E47" w:rsidRDefault="00F66BD7" w:rsidP="00EE5D67">
            <w:pPr>
              <w:rPr>
                <w:rFonts w:ascii="Arial" w:hAnsi="Arial" w:cs="Arial"/>
              </w:rPr>
            </w:pPr>
            <w:proofErr w:type="spellStart"/>
            <w:r>
              <w:rPr>
                <w:rFonts w:ascii="Arial" w:hAnsi="Arial" w:cs="Arial"/>
              </w:rPr>
              <w:t>Evaluation</w:t>
            </w:r>
            <w:proofErr w:type="spellEnd"/>
            <w:r>
              <w:rPr>
                <w:rFonts w:ascii="Arial" w:hAnsi="Arial" w:cs="Arial"/>
              </w:rPr>
              <w:t xml:space="preserve"> </w:t>
            </w:r>
            <w:proofErr w:type="spellStart"/>
            <w:r>
              <w:rPr>
                <w:rFonts w:ascii="Arial" w:hAnsi="Arial" w:cs="Arial"/>
              </w:rPr>
              <w:t>criteria</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w:t>
            </w:r>
            <w:proofErr w:type="spellStart"/>
            <w:r>
              <w:rPr>
                <w:rFonts w:ascii="Arial" w:hAnsi="Arial" w:cs="Arial"/>
              </w:rPr>
              <w:t>parameters</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xml:space="preserve"> Nr. 3</w:t>
            </w:r>
          </w:p>
          <w:p w14:paraId="27CF04A1" w14:textId="22210C80" w:rsidR="00F66BD7" w:rsidRPr="00777B79" w:rsidDel="00471452" w:rsidRDefault="00F66BD7" w:rsidP="00EE5D67">
            <w:pPr>
              <w:rPr>
                <w:rFonts w:ascii="Arial" w:hAnsi="Arial" w:cs="Arial"/>
                <w:lang w:val="en-US"/>
              </w:rPr>
            </w:pPr>
            <w:proofErr w:type="spellStart"/>
            <w:r>
              <w:rPr>
                <w:rFonts w:ascii="Arial" w:hAnsi="Arial" w:cs="Arial"/>
              </w:rPr>
              <w:t>Please</w:t>
            </w:r>
            <w:proofErr w:type="spellEnd"/>
            <w:r>
              <w:rPr>
                <w:rFonts w:ascii="Arial" w:hAnsi="Arial" w:cs="Arial"/>
              </w:rPr>
              <w:t xml:space="preserve"> </w:t>
            </w:r>
            <w:proofErr w:type="spellStart"/>
            <w:r>
              <w:rPr>
                <w:rFonts w:ascii="Arial" w:hAnsi="Arial" w:cs="Arial"/>
              </w:rPr>
              <w:t>explain</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constitutes</w:t>
            </w:r>
            <w:proofErr w:type="spellEnd"/>
            <w:r>
              <w:rPr>
                <w:rFonts w:ascii="Arial" w:hAnsi="Arial" w:cs="Arial"/>
              </w:rPr>
              <w:t xml:space="preserve"> to X=15,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maximum</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xml:space="preserve"> </w:t>
            </w:r>
            <w:proofErr w:type="spellStart"/>
            <w:r>
              <w:rPr>
                <w:rFonts w:ascii="Arial" w:hAnsi="Arial" w:cs="Arial"/>
              </w:rPr>
              <w:t>sum</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3?</w:t>
            </w:r>
          </w:p>
        </w:tc>
        <w:tc>
          <w:tcPr>
            <w:tcW w:w="2197" w:type="pct"/>
          </w:tcPr>
          <w:p w14:paraId="7824E17B" w14:textId="77777777" w:rsidR="00E84A65" w:rsidRDefault="005F2E47" w:rsidP="00E95870">
            <w:pPr>
              <w:rPr>
                <w:rFonts w:ascii="Arial" w:hAnsi="Arial" w:cs="Arial"/>
              </w:rPr>
            </w:pPr>
            <w:r w:rsidRPr="005F2E47">
              <w:rPr>
                <w:rFonts w:ascii="Arial" w:hAnsi="Arial" w:cs="Arial"/>
              </w:rPr>
              <w:t xml:space="preserve">Derybų specialiųjų sąlygų 9 priedą sudaro </w:t>
            </w:r>
            <w:proofErr w:type="spellStart"/>
            <w:r w:rsidRPr="005F2E47">
              <w:rPr>
                <w:rFonts w:ascii="Arial" w:hAnsi="Arial" w:cs="Arial"/>
              </w:rPr>
              <w:t>excelinė</w:t>
            </w:r>
            <w:proofErr w:type="spellEnd"/>
            <w:r w:rsidRPr="005F2E47">
              <w:rPr>
                <w:rFonts w:ascii="Arial" w:hAnsi="Arial" w:cs="Arial"/>
              </w:rPr>
              <w:t xml:space="preserve"> skaičiuoklė, kuri apskaičiuoja tiekėjo pasiūlymui suteikiamų balų skaičių. Tiekėjo pasiūlymui suteiktas balų skaičius įrašomas į skaičiuoklė ir proporcingai apskaičiuojami balai, pvz.: tiekėjo pasiūlymui surinkus 3 balus, skiriama maksimali X reikšmė 15 balų; surinkus 2 balus, skiriama  X reikšmė 10 balų, surinkus 1 balą, skiriama X reikšmė 5 balai. Šiuos skaičiavimus tiekėjas gali atlikti pats minėtoje skaičiuoklėje.</w:t>
            </w:r>
          </w:p>
          <w:p w14:paraId="48976ACC" w14:textId="77777777" w:rsidR="005F2E47" w:rsidRDefault="005F2E47" w:rsidP="00E95870">
            <w:pPr>
              <w:rPr>
                <w:rFonts w:ascii="Arial" w:hAnsi="Arial" w:cs="Arial"/>
              </w:rPr>
            </w:pPr>
          </w:p>
          <w:p w14:paraId="5D95CC03" w14:textId="07649B16" w:rsidR="005F2E47" w:rsidRDefault="00096131" w:rsidP="00E95870">
            <w:pPr>
              <w:rPr>
                <w:rFonts w:ascii="Arial" w:hAnsi="Arial" w:cs="Arial"/>
              </w:rPr>
            </w:pPr>
            <w:proofErr w:type="spellStart"/>
            <w:r w:rsidRPr="00096131">
              <w:rPr>
                <w:rFonts w:ascii="Arial" w:hAnsi="Arial" w:cs="Arial"/>
              </w:rPr>
              <w:t>Annex</w:t>
            </w:r>
            <w:proofErr w:type="spellEnd"/>
            <w:r w:rsidRPr="00096131">
              <w:rPr>
                <w:rFonts w:ascii="Arial" w:hAnsi="Arial" w:cs="Arial"/>
              </w:rPr>
              <w:t xml:space="preserve"> 9 to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Special</w:t>
            </w:r>
            <w:proofErr w:type="spellEnd"/>
            <w:r w:rsidRPr="00096131">
              <w:rPr>
                <w:rFonts w:ascii="Arial" w:hAnsi="Arial" w:cs="Arial"/>
              </w:rPr>
              <w:t xml:space="preserve"> </w:t>
            </w:r>
            <w:proofErr w:type="spellStart"/>
            <w:r w:rsidRPr="00096131">
              <w:rPr>
                <w:rFonts w:ascii="Arial" w:hAnsi="Arial" w:cs="Arial"/>
              </w:rPr>
              <w:t>Conditions</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Negotiations</w:t>
            </w:r>
            <w:proofErr w:type="spellEnd"/>
            <w:r w:rsidRPr="00096131">
              <w:rPr>
                <w:rFonts w:ascii="Arial" w:hAnsi="Arial" w:cs="Arial"/>
              </w:rPr>
              <w:t xml:space="preserve"> </w:t>
            </w:r>
            <w:proofErr w:type="spellStart"/>
            <w:r w:rsidRPr="00096131">
              <w:rPr>
                <w:rFonts w:ascii="Arial" w:hAnsi="Arial" w:cs="Arial"/>
              </w:rPr>
              <w:t>consists</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an</w:t>
            </w:r>
            <w:proofErr w:type="spellEnd"/>
            <w:r w:rsidRPr="00096131">
              <w:rPr>
                <w:rFonts w:ascii="Arial" w:hAnsi="Arial" w:cs="Arial"/>
              </w:rPr>
              <w:t xml:space="preserve"> Excel </w:t>
            </w:r>
            <w:proofErr w:type="spellStart"/>
            <w:r w:rsidRPr="00096131">
              <w:rPr>
                <w:rFonts w:ascii="Arial" w:hAnsi="Arial" w:cs="Arial"/>
              </w:rPr>
              <w:t>spreadsheet</w:t>
            </w:r>
            <w:proofErr w:type="spellEnd"/>
            <w:r w:rsidRPr="00096131">
              <w:rPr>
                <w:rFonts w:ascii="Arial" w:hAnsi="Arial" w:cs="Arial"/>
              </w:rPr>
              <w:t xml:space="preserve"> </w:t>
            </w:r>
            <w:proofErr w:type="spellStart"/>
            <w:r w:rsidRPr="00096131">
              <w:rPr>
                <w:rFonts w:ascii="Arial" w:hAnsi="Arial" w:cs="Arial"/>
              </w:rPr>
              <w:t>that</w:t>
            </w:r>
            <w:proofErr w:type="spellEnd"/>
            <w:r w:rsidRPr="00096131">
              <w:rPr>
                <w:rFonts w:ascii="Arial" w:hAnsi="Arial" w:cs="Arial"/>
              </w:rPr>
              <w:t xml:space="preserve"> </w:t>
            </w:r>
            <w:proofErr w:type="spellStart"/>
            <w:r w:rsidRPr="00096131">
              <w:rPr>
                <w:rFonts w:ascii="Arial" w:hAnsi="Arial" w:cs="Arial"/>
              </w:rPr>
              <w:t>calculates</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number</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awarded</w:t>
            </w:r>
            <w:proofErr w:type="spellEnd"/>
            <w:r w:rsidRPr="00096131">
              <w:rPr>
                <w:rFonts w:ascii="Arial" w:hAnsi="Arial" w:cs="Arial"/>
              </w:rPr>
              <w:t xml:space="preserve"> to a </w:t>
            </w:r>
            <w:proofErr w:type="spellStart"/>
            <w:r w:rsidRPr="00096131">
              <w:rPr>
                <w:rFonts w:ascii="Arial" w:hAnsi="Arial" w:cs="Arial"/>
              </w:rPr>
              <w:t>supplier’s</w:t>
            </w:r>
            <w:proofErr w:type="spellEnd"/>
            <w:r w:rsidRPr="00096131">
              <w:rPr>
                <w:rFonts w:ascii="Arial" w:hAnsi="Arial" w:cs="Arial"/>
              </w:rPr>
              <w:t xml:space="preserve"> </w:t>
            </w:r>
            <w:proofErr w:type="spellStart"/>
            <w:r w:rsidRPr="00096131">
              <w:rPr>
                <w:rFonts w:ascii="Arial" w:hAnsi="Arial" w:cs="Arial"/>
              </w:rPr>
              <w:t>tender</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number</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assigned</w:t>
            </w:r>
            <w:proofErr w:type="spellEnd"/>
            <w:r w:rsidRPr="00096131">
              <w:rPr>
                <w:rFonts w:ascii="Arial" w:hAnsi="Arial" w:cs="Arial"/>
              </w:rPr>
              <w:t xml:space="preserve"> to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supplier’s</w:t>
            </w:r>
            <w:proofErr w:type="spellEnd"/>
            <w:r w:rsidRPr="00096131">
              <w:rPr>
                <w:rFonts w:ascii="Arial" w:hAnsi="Arial" w:cs="Arial"/>
              </w:rPr>
              <w:t xml:space="preserve"> </w:t>
            </w:r>
            <w:proofErr w:type="spellStart"/>
            <w:r w:rsidRPr="00096131">
              <w:rPr>
                <w:rFonts w:ascii="Arial" w:hAnsi="Arial" w:cs="Arial"/>
              </w:rPr>
              <w:t>tender</w:t>
            </w:r>
            <w:proofErr w:type="spellEnd"/>
            <w:r w:rsidRPr="00096131">
              <w:rPr>
                <w:rFonts w:ascii="Arial" w:hAnsi="Arial" w:cs="Arial"/>
              </w:rPr>
              <w:t xml:space="preserve">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entered</w:t>
            </w:r>
            <w:proofErr w:type="spellEnd"/>
            <w:r w:rsidRPr="00096131">
              <w:rPr>
                <w:rFonts w:ascii="Arial" w:hAnsi="Arial" w:cs="Arial"/>
              </w:rPr>
              <w:t xml:space="preserve"> </w:t>
            </w:r>
            <w:proofErr w:type="spellStart"/>
            <w:r w:rsidRPr="00096131">
              <w:rPr>
                <w:rFonts w:ascii="Arial" w:hAnsi="Arial" w:cs="Arial"/>
              </w:rPr>
              <w:t>into</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spreadsheet</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points</w:t>
            </w:r>
            <w:proofErr w:type="spellEnd"/>
            <w:r w:rsidRPr="00096131">
              <w:rPr>
                <w:rFonts w:ascii="Arial" w:hAnsi="Arial" w:cs="Arial"/>
              </w:rPr>
              <w:t xml:space="preserve"> are </w:t>
            </w:r>
            <w:proofErr w:type="spellStart"/>
            <w:r w:rsidRPr="00096131">
              <w:rPr>
                <w:rFonts w:ascii="Arial" w:hAnsi="Arial" w:cs="Arial"/>
              </w:rPr>
              <w:t>calculated</w:t>
            </w:r>
            <w:proofErr w:type="spellEnd"/>
            <w:r w:rsidRPr="00096131">
              <w:rPr>
                <w:rFonts w:ascii="Arial" w:hAnsi="Arial" w:cs="Arial"/>
              </w:rPr>
              <w:t xml:space="preserve"> </w:t>
            </w:r>
            <w:proofErr w:type="spellStart"/>
            <w:r w:rsidRPr="00096131">
              <w:rPr>
                <w:rFonts w:ascii="Arial" w:hAnsi="Arial" w:cs="Arial"/>
              </w:rPr>
              <w:t>proportionally</w:t>
            </w:r>
            <w:proofErr w:type="spellEnd"/>
            <w:r w:rsidRPr="00096131">
              <w:rPr>
                <w:rFonts w:ascii="Arial" w:hAnsi="Arial" w:cs="Arial"/>
              </w:rPr>
              <w:t xml:space="preserve">, </w:t>
            </w:r>
            <w:proofErr w:type="spellStart"/>
            <w:r w:rsidRPr="00096131">
              <w:rPr>
                <w:rFonts w:ascii="Arial" w:hAnsi="Arial" w:cs="Arial"/>
              </w:rPr>
              <w:t>for</w:t>
            </w:r>
            <w:proofErr w:type="spellEnd"/>
            <w:r w:rsidRPr="00096131">
              <w:rPr>
                <w:rFonts w:ascii="Arial" w:hAnsi="Arial" w:cs="Arial"/>
              </w:rPr>
              <w:t xml:space="preserve"> </w:t>
            </w:r>
            <w:proofErr w:type="spellStart"/>
            <w:r w:rsidRPr="00096131">
              <w:rPr>
                <w:rFonts w:ascii="Arial" w:hAnsi="Arial" w:cs="Arial"/>
              </w:rPr>
              <w:t>example</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supplier’s</w:t>
            </w:r>
            <w:proofErr w:type="spellEnd"/>
            <w:r w:rsidRPr="00096131">
              <w:rPr>
                <w:rFonts w:ascii="Arial" w:hAnsi="Arial" w:cs="Arial"/>
              </w:rPr>
              <w:t xml:space="preserve"> </w:t>
            </w:r>
            <w:proofErr w:type="spellStart"/>
            <w:r w:rsidRPr="00096131">
              <w:rPr>
                <w:rFonts w:ascii="Arial" w:hAnsi="Arial" w:cs="Arial"/>
              </w:rPr>
              <w:t>tender</w:t>
            </w:r>
            <w:proofErr w:type="spellEnd"/>
            <w:r w:rsidRPr="00096131">
              <w:rPr>
                <w:rFonts w:ascii="Arial" w:hAnsi="Arial" w:cs="Arial"/>
              </w:rPr>
              <w:t xml:space="preserve"> </w:t>
            </w:r>
            <w:proofErr w:type="spellStart"/>
            <w:r w:rsidRPr="00096131">
              <w:rPr>
                <w:rFonts w:ascii="Arial" w:hAnsi="Arial" w:cs="Arial"/>
              </w:rPr>
              <w:t>scores</w:t>
            </w:r>
            <w:proofErr w:type="spellEnd"/>
            <w:r w:rsidRPr="00096131">
              <w:rPr>
                <w:rFonts w:ascii="Arial" w:hAnsi="Arial" w:cs="Arial"/>
              </w:rPr>
              <w:t xml:space="preserve"> 3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maximum</w:t>
            </w:r>
            <w:proofErr w:type="spellEnd"/>
            <w:r w:rsidRPr="00096131">
              <w:rPr>
                <w:rFonts w:ascii="Arial" w:hAnsi="Arial" w:cs="Arial"/>
              </w:rPr>
              <w:t xml:space="preserve"> X </w:t>
            </w:r>
            <w:proofErr w:type="spellStart"/>
            <w:r w:rsidRPr="00096131">
              <w:rPr>
                <w:rFonts w:ascii="Arial" w:hAnsi="Arial" w:cs="Arial"/>
              </w:rPr>
              <w:t>value</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15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awarded</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2 </w:t>
            </w:r>
            <w:proofErr w:type="spellStart"/>
            <w:r w:rsidRPr="00096131">
              <w:rPr>
                <w:rFonts w:ascii="Arial" w:hAnsi="Arial" w:cs="Arial"/>
              </w:rPr>
              <w:t>points</w:t>
            </w:r>
            <w:proofErr w:type="spellEnd"/>
            <w:r w:rsidRPr="00096131">
              <w:rPr>
                <w:rFonts w:ascii="Arial" w:hAnsi="Arial" w:cs="Arial"/>
              </w:rPr>
              <w:t xml:space="preserve"> are </w:t>
            </w:r>
            <w:proofErr w:type="spellStart"/>
            <w:r w:rsidRPr="00096131">
              <w:rPr>
                <w:rFonts w:ascii="Arial" w:hAnsi="Arial" w:cs="Arial"/>
              </w:rPr>
              <w:t>scored</w:t>
            </w:r>
            <w:proofErr w:type="spellEnd"/>
            <w:r w:rsidRPr="00096131">
              <w:rPr>
                <w:rFonts w:ascii="Arial" w:hAnsi="Arial" w:cs="Arial"/>
              </w:rPr>
              <w:t xml:space="preserve">, </w:t>
            </w:r>
            <w:proofErr w:type="spellStart"/>
            <w:r w:rsidRPr="00096131">
              <w:rPr>
                <w:rFonts w:ascii="Arial" w:hAnsi="Arial" w:cs="Arial"/>
              </w:rPr>
              <w:t>an</w:t>
            </w:r>
            <w:proofErr w:type="spellEnd"/>
            <w:r w:rsidRPr="00096131">
              <w:rPr>
                <w:rFonts w:ascii="Arial" w:hAnsi="Arial" w:cs="Arial"/>
              </w:rPr>
              <w:t xml:space="preserve"> X </w:t>
            </w:r>
            <w:proofErr w:type="spellStart"/>
            <w:r w:rsidRPr="00096131">
              <w:rPr>
                <w:rFonts w:ascii="Arial" w:hAnsi="Arial" w:cs="Arial"/>
              </w:rPr>
              <w:t>value</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10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awarded</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1 </w:t>
            </w:r>
            <w:proofErr w:type="spellStart"/>
            <w:r w:rsidRPr="00096131">
              <w:rPr>
                <w:rFonts w:ascii="Arial" w:hAnsi="Arial" w:cs="Arial"/>
              </w:rPr>
              <w:t>point</w:t>
            </w:r>
            <w:proofErr w:type="spellEnd"/>
            <w:r w:rsidRPr="00096131">
              <w:rPr>
                <w:rFonts w:ascii="Arial" w:hAnsi="Arial" w:cs="Arial"/>
              </w:rPr>
              <w:t xml:space="preserve">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scored</w:t>
            </w:r>
            <w:proofErr w:type="spellEnd"/>
            <w:r w:rsidRPr="00096131">
              <w:rPr>
                <w:rFonts w:ascii="Arial" w:hAnsi="Arial" w:cs="Arial"/>
              </w:rPr>
              <w:t xml:space="preserve">, </w:t>
            </w:r>
            <w:proofErr w:type="spellStart"/>
            <w:r w:rsidRPr="00096131">
              <w:rPr>
                <w:rFonts w:ascii="Arial" w:hAnsi="Arial" w:cs="Arial"/>
              </w:rPr>
              <w:t>an</w:t>
            </w:r>
            <w:proofErr w:type="spellEnd"/>
            <w:r w:rsidRPr="00096131">
              <w:rPr>
                <w:rFonts w:ascii="Arial" w:hAnsi="Arial" w:cs="Arial"/>
              </w:rPr>
              <w:t xml:space="preserve"> X </w:t>
            </w:r>
            <w:proofErr w:type="spellStart"/>
            <w:r w:rsidRPr="00096131">
              <w:rPr>
                <w:rFonts w:ascii="Arial" w:hAnsi="Arial" w:cs="Arial"/>
              </w:rPr>
              <w:t>value</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5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awarded</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supplier</w:t>
            </w:r>
            <w:proofErr w:type="spellEnd"/>
            <w:r w:rsidRPr="00096131">
              <w:rPr>
                <w:rFonts w:ascii="Arial" w:hAnsi="Arial" w:cs="Arial"/>
              </w:rPr>
              <w:t xml:space="preserve"> </w:t>
            </w:r>
            <w:proofErr w:type="spellStart"/>
            <w:r w:rsidRPr="00096131">
              <w:rPr>
                <w:rFonts w:ascii="Arial" w:hAnsi="Arial" w:cs="Arial"/>
              </w:rPr>
              <w:t>may</w:t>
            </w:r>
            <w:proofErr w:type="spellEnd"/>
            <w:r w:rsidRPr="00096131">
              <w:rPr>
                <w:rFonts w:ascii="Arial" w:hAnsi="Arial" w:cs="Arial"/>
              </w:rPr>
              <w:t xml:space="preserve"> </w:t>
            </w:r>
            <w:proofErr w:type="spellStart"/>
            <w:r w:rsidRPr="00096131">
              <w:rPr>
                <w:rFonts w:ascii="Arial" w:hAnsi="Arial" w:cs="Arial"/>
              </w:rPr>
              <w:t>perform</w:t>
            </w:r>
            <w:proofErr w:type="spellEnd"/>
            <w:r w:rsidRPr="00096131">
              <w:rPr>
                <w:rFonts w:ascii="Arial" w:hAnsi="Arial" w:cs="Arial"/>
              </w:rPr>
              <w:t xml:space="preserve"> </w:t>
            </w:r>
            <w:proofErr w:type="spellStart"/>
            <w:r w:rsidRPr="00096131">
              <w:rPr>
                <w:rFonts w:ascii="Arial" w:hAnsi="Arial" w:cs="Arial"/>
              </w:rPr>
              <w:t>these</w:t>
            </w:r>
            <w:proofErr w:type="spellEnd"/>
            <w:r w:rsidRPr="00096131">
              <w:rPr>
                <w:rFonts w:ascii="Arial" w:hAnsi="Arial" w:cs="Arial"/>
              </w:rPr>
              <w:t xml:space="preserve"> </w:t>
            </w:r>
            <w:proofErr w:type="spellStart"/>
            <w:r w:rsidRPr="00096131">
              <w:rPr>
                <w:rFonts w:ascii="Arial" w:hAnsi="Arial" w:cs="Arial"/>
              </w:rPr>
              <w:t>calculations</w:t>
            </w:r>
            <w:proofErr w:type="spellEnd"/>
            <w:r w:rsidRPr="00096131">
              <w:rPr>
                <w:rFonts w:ascii="Arial" w:hAnsi="Arial" w:cs="Arial"/>
              </w:rPr>
              <w:t xml:space="preserve"> </w:t>
            </w:r>
            <w:proofErr w:type="spellStart"/>
            <w:r w:rsidRPr="00096131">
              <w:rPr>
                <w:rFonts w:ascii="Arial" w:hAnsi="Arial" w:cs="Arial"/>
              </w:rPr>
              <w:t>independently</w:t>
            </w:r>
            <w:proofErr w:type="spellEnd"/>
            <w:r w:rsidRPr="00096131">
              <w:rPr>
                <w:rFonts w:ascii="Arial" w:hAnsi="Arial" w:cs="Arial"/>
              </w:rPr>
              <w:t xml:space="preserve"> </w:t>
            </w:r>
            <w:proofErr w:type="spellStart"/>
            <w:r w:rsidRPr="00096131">
              <w:rPr>
                <w:rFonts w:ascii="Arial" w:hAnsi="Arial" w:cs="Arial"/>
              </w:rPr>
              <w:t>using</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said</w:t>
            </w:r>
            <w:proofErr w:type="spellEnd"/>
            <w:r w:rsidRPr="00096131">
              <w:rPr>
                <w:rFonts w:ascii="Arial" w:hAnsi="Arial" w:cs="Arial"/>
              </w:rPr>
              <w:t xml:space="preserve"> </w:t>
            </w:r>
            <w:proofErr w:type="spellStart"/>
            <w:r w:rsidRPr="00096131">
              <w:rPr>
                <w:rFonts w:ascii="Arial" w:hAnsi="Arial" w:cs="Arial"/>
              </w:rPr>
              <w:t>spreadsheet</w:t>
            </w:r>
            <w:proofErr w:type="spellEnd"/>
            <w:r w:rsidRPr="00096131">
              <w:rPr>
                <w:rFonts w:ascii="Arial" w:hAnsi="Arial" w:cs="Arial"/>
              </w:rPr>
              <w:t>.</w:t>
            </w:r>
          </w:p>
          <w:p w14:paraId="4BF167E2" w14:textId="68B1376E" w:rsidR="005F2E47" w:rsidRPr="00FF3015" w:rsidDel="00471452" w:rsidRDefault="005F2E47" w:rsidP="00E95870">
            <w:pPr>
              <w:rPr>
                <w:rFonts w:ascii="Arial" w:hAnsi="Arial" w:cs="Arial"/>
              </w:rPr>
            </w:pPr>
          </w:p>
        </w:tc>
      </w:tr>
      <w:tr w:rsidR="00E84A65" w:rsidRPr="000A0080" w14:paraId="5A02D412" w14:textId="77777777" w:rsidTr="00731837">
        <w:tc>
          <w:tcPr>
            <w:tcW w:w="257" w:type="pct"/>
          </w:tcPr>
          <w:p w14:paraId="7FE17A11" w14:textId="496EC5A2" w:rsidR="00E84A65" w:rsidRPr="00AC768D" w:rsidRDefault="00A3484B">
            <w:pPr>
              <w:rPr>
                <w:rFonts w:ascii="Arial" w:hAnsi="Arial" w:cs="Arial"/>
              </w:rPr>
            </w:pPr>
            <w:r>
              <w:rPr>
                <w:rFonts w:ascii="Arial" w:hAnsi="Arial" w:cs="Arial"/>
              </w:rPr>
              <w:t>18.</w:t>
            </w:r>
          </w:p>
        </w:tc>
        <w:tc>
          <w:tcPr>
            <w:tcW w:w="2546" w:type="pct"/>
          </w:tcPr>
          <w:p w14:paraId="3431D03C" w14:textId="77777777" w:rsidR="00E84A65" w:rsidRDefault="00C9101A" w:rsidP="00EE5D67">
            <w:pPr>
              <w:rPr>
                <w:rFonts w:ascii="Arial" w:hAnsi="Arial" w:cs="Arial"/>
              </w:rPr>
            </w:pPr>
            <w:r w:rsidRPr="00C9101A">
              <w:rPr>
                <w:rFonts w:ascii="Arial" w:hAnsi="Arial" w:cs="Arial"/>
              </w:rPr>
              <w:t>Vertinimo kriterijai ir jų parametrai. Eil. Nr.4</w:t>
            </w:r>
          </w:p>
          <w:p w14:paraId="5CB45AC5" w14:textId="77777777" w:rsidR="00C9101A" w:rsidRDefault="00D43E24" w:rsidP="00EE5D67">
            <w:pPr>
              <w:rPr>
                <w:rFonts w:ascii="Arial" w:hAnsi="Arial" w:cs="Arial"/>
              </w:rPr>
            </w:pPr>
            <w:r w:rsidRPr="00D43E24">
              <w:rPr>
                <w:rFonts w:ascii="Arial" w:hAnsi="Arial" w:cs="Arial"/>
              </w:rPr>
              <w:t>Prašome paaiškinti iš ko susideda Z=15, jei maksimali balu suma nurodyta 20?</w:t>
            </w:r>
          </w:p>
          <w:p w14:paraId="348A64E4" w14:textId="77777777" w:rsidR="00D43E24" w:rsidRDefault="00D43E24" w:rsidP="00EE5D67">
            <w:pPr>
              <w:rPr>
                <w:rFonts w:ascii="Arial" w:hAnsi="Arial" w:cs="Arial"/>
              </w:rPr>
            </w:pPr>
          </w:p>
          <w:p w14:paraId="118CB711" w14:textId="24D6D831" w:rsidR="00D43E24" w:rsidRDefault="00055596" w:rsidP="00EE5D67">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3EB37CC1" w14:textId="62F28B84" w:rsidR="00F66BD7" w:rsidRDefault="00F66BD7" w:rsidP="00F66BD7">
            <w:pPr>
              <w:rPr>
                <w:rFonts w:ascii="Arial" w:hAnsi="Arial" w:cs="Arial"/>
              </w:rPr>
            </w:pPr>
            <w:proofErr w:type="spellStart"/>
            <w:r>
              <w:rPr>
                <w:rFonts w:ascii="Arial" w:hAnsi="Arial" w:cs="Arial"/>
              </w:rPr>
              <w:t>Evaluation</w:t>
            </w:r>
            <w:proofErr w:type="spellEnd"/>
            <w:r>
              <w:rPr>
                <w:rFonts w:ascii="Arial" w:hAnsi="Arial" w:cs="Arial"/>
              </w:rPr>
              <w:t xml:space="preserve"> </w:t>
            </w:r>
            <w:proofErr w:type="spellStart"/>
            <w:r>
              <w:rPr>
                <w:rFonts w:ascii="Arial" w:hAnsi="Arial" w:cs="Arial"/>
              </w:rPr>
              <w:t>criteria</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w:t>
            </w:r>
            <w:proofErr w:type="spellStart"/>
            <w:r>
              <w:rPr>
                <w:rFonts w:ascii="Arial" w:hAnsi="Arial" w:cs="Arial"/>
              </w:rPr>
              <w:t>parameters</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xml:space="preserve"> Nr.</w:t>
            </w:r>
          </w:p>
          <w:p w14:paraId="4C48C4D5" w14:textId="28659EAA" w:rsidR="00D43E24" w:rsidRDefault="00F66BD7" w:rsidP="00F66BD7">
            <w:pPr>
              <w:rPr>
                <w:rFonts w:ascii="Arial" w:hAnsi="Arial" w:cs="Arial"/>
              </w:rPr>
            </w:pPr>
            <w:proofErr w:type="spellStart"/>
            <w:r>
              <w:rPr>
                <w:rFonts w:ascii="Arial" w:hAnsi="Arial" w:cs="Arial"/>
              </w:rPr>
              <w:lastRenderedPageBreak/>
              <w:t>Please</w:t>
            </w:r>
            <w:proofErr w:type="spellEnd"/>
            <w:r>
              <w:rPr>
                <w:rFonts w:ascii="Arial" w:hAnsi="Arial" w:cs="Arial"/>
              </w:rPr>
              <w:t xml:space="preserve"> </w:t>
            </w:r>
            <w:proofErr w:type="spellStart"/>
            <w:r>
              <w:rPr>
                <w:rFonts w:ascii="Arial" w:hAnsi="Arial" w:cs="Arial"/>
              </w:rPr>
              <w:t>explain</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constitutes</w:t>
            </w:r>
            <w:proofErr w:type="spellEnd"/>
            <w:r>
              <w:rPr>
                <w:rFonts w:ascii="Arial" w:hAnsi="Arial" w:cs="Arial"/>
              </w:rPr>
              <w:t xml:space="preserve"> to Z=15,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maximum</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xml:space="preserve"> </w:t>
            </w:r>
            <w:proofErr w:type="spellStart"/>
            <w:r>
              <w:rPr>
                <w:rFonts w:ascii="Arial" w:hAnsi="Arial" w:cs="Arial"/>
              </w:rPr>
              <w:t>sum</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20?</w:t>
            </w:r>
          </w:p>
          <w:p w14:paraId="3D21B311" w14:textId="77777777" w:rsidR="00F66BD7" w:rsidRDefault="00F66BD7" w:rsidP="00F66BD7">
            <w:pPr>
              <w:rPr>
                <w:rFonts w:ascii="Arial" w:hAnsi="Arial" w:cs="Arial"/>
              </w:rPr>
            </w:pPr>
          </w:p>
          <w:p w14:paraId="0814DCCF" w14:textId="06C5D208" w:rsidR="00F66BD7" w:rsidRPr="00AC768D" w:rsidDel="00471452" w:rsidRDefault="00F66BD7" w:rsidP="00F66BD7">
            <w:pPr>
              <w:rPr>
                <w:rFonts w:ascii="Arial" w:hAnsi="Arial" w:cs="Arial"/>
              </w:rPr>
            </w:pPr>
          </w:p>
        </w:tc>
        <w:tc>
          <w:tcPr>
            <w:tcW w:w="2197" w:type="pct"/>
          </w:tcPr>
          <w:p w14:paraId="15A1D320" w14:textId="77777777" w:rsidR="00E84A65" w:rsidRDefault="00D43E24" w:rsidP="00E95870">
            <w:pPr>
              <w:rPr>
                <w:rFonts w:ascii="Arial" w:hAnsi="Arial" w:cs="Arial"/>
              </w:rPr>
            </w:pPr>
            <w:r w:rsidRPr="00D43E24">
              <w:rPr>
                <w:rFonts w:ascii="Arial" w:hAnsi="Arial" w:cs="Arial"/>
              </w:rPr>
              <w:lastRenderedPageBreak/>
              <w:t xml:space="preserve">Derybų specialiųjų sąlygų 9 priedą sudaro </w:t>
            </w:r>
            <w:proofErr w:type="spellStart"/>
            <w:r w:rsidRPr="00D43E24">
              <w:rPr>
                <w:rFonts w:ascii="Arial" w:hAnsi="Arial" w:cs="Arial"/>
              </w:rPr>
              <w:t>excelinė</w:t>
            </w:r>
            <w:proofErr w:type="spellEnd"/>
            <w:r w:rsidRPr="00D43E24">
              <w:rPr>
                <w:rFonts w:ascii="Arial" w:hAnsi="Arial" w:cs="Arial"/>
              </w:rPr>
              <w:t xml:space="preserve"> skaičiuoklė, kuri apskaičiuoja tiekėjo pasiūlymui suteikiamų balų skaičių. Tiekėjo pasiūlymui suteiktas balų skaičius įrašomas į skaičiuoklė ir proporcingai apskaičiuojami balai, pvz.: tiekėjo pasiūlymui surinkus 20 balų, skiriama maksimali Z reikšmė 15 balų; </w:t>
            </w:r>
            <w:r w:rsidRPr="00D43E24">
              <w:rPr>
                <w:rFonts w:ascii="Arial" w:hAnsi="Arial" w:cs="Arial"/>
              </w:rPr>
              <w:lastRenderedPageBreak/>
              <w:t>surinkus 10 balų, skiriama Z reikšmė 7,5 balų, surinkus 8 balus, skiriama Z reikšmė 6 balai. Šiuos skaičiavimus tiekėjas gali atlikti pats minėtoje skaičiuoklėje.</w:t>
            </w:r>
          </w:p>
          <w:p w14:paraId="6B81C536" w14:textId="77777777" w:rsidR="00096131" w:rsidRDefault="00096131" w:rsidP="00E95870">
            <w:pPr>
              <w:rPr>
                <w:rFonts w:ascii="Arial" w:hAnsi="Arial" w:cs="Arial"/>
              </w:rPr>
            </w:pPr>
          </w:p>
          <w:p w14:paraId="0B4822BF" w14:textId="328EFD17" w:rsidR="00096131" w:rsidRDefault="00096131" w:rsidP="00E95870">
            <w:pPr>
              <w:rPr>
                <w:rFonts w:ascii="Arial" w:hAnsi="Arial" w:cs="Arial"/>
              </w:rPr>
            </w:pPr>
            <w:proofErr w:type="spellStart"/>
            <w:r w:rsidRPr="00096131">
              <w:rPr>
                <w:rFonts w:ascii="Arial" w:hAnsi="Arial" w:cs="Arial"/>
              </w:rPr>
              <w:t>Annex</w:t>
            </w:r>
            <w:proofErr w:type="spellEnd"/>
            <w:r w:rsidRPr="00096131">
              <w:rPr>
                <w:rFonts w:ascii="Arial" w:hAnsi="Arial" w:cs="Arial"/>
              </w:rPr>
              <w:t xml:space="preserve"> 9 to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Special</w:t>
            </w:r>
            <w:proofErr w:type="spellEnd"/>
            <w:r w:rsidRPr="00096131">
              <w:rPr>
                <w:rFonts w:ascii="Arial" w:hAnsi="Arial" w:cs="Arial"/>
              </w:rPr>
              <w:t xml:space="preserve"> </w:t>
            </w:r>
            <w:proofErr w:type="spellStart"/>
            <w:r w:rsidRPr="00096131">
              <w:rPr>
                <w:rFonts w:ascii="Arial" w:hAnsi="Arial" w:cs="Arial"/>
              </w:rPr>
              <w:t>Conditions</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Negotiations</w:t>
            </w:r>
            <w:proofErr w:type="spellEnd"/>
            <w:r w:rsidRPr="00096131">
              <w:rPr>
                <w:rFonts w:ascii="Arial" w:hAnsi="Arial" w:cs="Arial"/>
              </w:rPr>
              <w:t xml:space="preserve"> </w:t>
            </w:r>
            <w:proofErr w:type="spellStart"/>
            <w:r w:rsidRPr="00096131">
              <w:rPr>
                <w:rFonts w:ascii="Arial" w:hAnsi="Arial" w:cs="Arial"/>
              </w:rPr>
              <w:t>consists</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an</w:t>
            </w:r>
            <w:proofErr w:type="spellEnd"/>
            <w:r w:rsidRPr="00096131">
              <w:rPr>
                <w:rFonts w:ascii="Arial" w:hAnsi="Arial" w:cs="Arial"/>
              </w:rPr>
              <w:t xml:space="preserve"> Excel </w:t>
            </w:r>
            <w:proofErr w:type="spellStart"/>
            <w:r w:rsidRPr="00096131">
              <w:rPr>
                <w:rFonts w:ascii="Arial" w:hAnsi="Arial" w:cs="Arial"/>
              </w:rPr>
              <w:t>spreadsheet</w:t>
            </w:r>
            <w:proofErr w:type="spellEnd"/>
            <w:r w:rsidRPr="00096131">
              <w:rPr>
                <w:rFonts w:ascii="Arial" w:hAnsi="Arial" w:cs="Arial"/>
              </w:rPr>
              <w:t xml:space="preserve"> </w:t>
            </w:r>
            <w:proofErr w:type="spellStart"/>
            <w:r w:rsidRPr="00096131">
              <w:rPr>
                <w:rFonts w:ascii="Arial" w:hAnsi="Arial" w:cs="Arial"/>
              </w:rPr>
              <w:t>that</w:t>
            </w:r>
            <w:proofErr w:type="spellEnd"/>
            <w:r w:rsidRPr="00096131">
              <w:rPr>
                <w:rFonts w:ascii="Arial" w:hAnsi="Arial" w:cs="Arial"/>
              </w:rPr>
              <w:t xml:space="preserve"> </w:t>
            </w:r>
            <w:proofErr w:type="spellStart"/>
            <w:r w:rsidRPr="00096131">
              <w:rPr>
                <w:rFonts w:ascii="Arial" w:hAnsi="Arial" w:cs="Arial"/>
              </w:rPr>
              <w:t>calculates</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number</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awarded</w:t>
            </w:r>
            <w:proofErr w:type="spellEnd"/>
            <w:r w:rsidRPr="00096131">
              <w:rPr>
                <w:rFonts w:ascii="Arial" w:hAnsi="Arial" w:cs="Arial"/>
              </w:rPr>
              <w:t xml:space="preserve"> to a </w:t>
            </w:r>
            <w:proofErr w:type="spellStart"/>
            <w:r w:rsidRPr="00096131">
              <w:rPr>
                <w:rFonts w:ascii="Arial" w:hAnsi="Arial" w:cs="Arial"/>
              </w:rPr>
              <w:t>supplier’s</w:t>
            </w:r>
            <w:proofErr w:type="spellEnd"/>
            <w:r w:rsidRPr="00096131">
              <w:rPr>
                <w:rFonts w:ascii="Arial" w:hAnsi="Arial" w:cs="Arial"/>
              </w:rPr>
              <w:t xml:space="preserve"> </w:t>
            </w:r>
            <w:proofErr w:type="spellStart"/>
            <w:r w:rsidRPr="00096131">
              <w:rPr>
                <w:rFonts w:ascii="Arial" w:hAnsi="Arial" w:cs="Arial"/>
              </w:rPr>
              <w:t>tender</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number</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assigned</w:t>
            </w:r>
            <w:proofErr w:type="spellEnd"/>
            <w:r w:rsidRPr="00096131">
              <w:rPr>
                <w:rFonts w:ascii="Arial" w:hAnsi="Arial" w:cs="Arial"/>
              </w:rPr>
              <w:t xml:space="preserve"> to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supplier’s</w:t>
            </w:r>
            <w:proofErr w:type="spellEnd"/>
            <w:r w:rsidRPr="00096131">
              <w:rPr>
                <w:rFonts w:ascii="Arial" w:hAnsi="Arial" w:cs="Arial"/>
              </w:rPr>
              <w:t xml:space="preserve"> </w:t>
            </w:r>
            <w:proofErr w:type="spellStart"/>
            <w:r w:rsidRPr="00096131">
              <w:rPr>
                <w:rFonts w:ascii="Arial" w:hAnsi="Arial" w:cs="Arial"/>
              </w:rPr>
              <w:t>tender</w:t>
            </w:r>
            <w:proofErr w:type="spellEnd"/>
            <w:r w:rsidRPr="00096131">
              <w:rPr>
                <w:rFonts w:ascii="Arial" w:hAnsi="Arial" w:cs="Arial"/>
              </w:rPr>
              <w:t xml:space="preserve">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entered</w:t>
            </w:r>
            <w:proofErr w:type="spellEnd"/>
            <w:r w:rsidRPr="00096131">
              <w:rPr>
                <w:rFonts w:ascii="Arial" w:hAnsi="Arial" w:cs="Arial"/>
              </w:rPr>
              <w:t xml:space="preserve"> </w:t>
            </w:r>
            <w:proofErr w:type="spellStart"/>
            <w:r w:rsidRPr="00096131">
              <w:rPr>
                <w:rFonts w:ascii="Arial" w:hAnsi="Arial" w:cs="Arial"/>
              </w:rPr>
              <w:t>into</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spreadsheet</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points</w:t>
            </w:r>
            <w:proofErr w:type="spellEnd"/>
            <w:r w:rsidRPr="00096131">
              <w:rPr>
                <w:rFonts w:ascii="Arial" w:hAnsi="Arial" w:cs="Arial"/>
              </w:rPr>
              <w:t xml:space="preserve"> are </w:t>
            </w:r>
            <w:proofErr w:type="spellStart"/>
            <w:r w:rsidRPr="00096131">
              <w:rPr>
                <w:rFonts w:ascii="Arial" w:hAnsi="Arial" w:cs="Arial"/>
              </w:rPr>
              <w:t>calculated</w:t>
            </w:r>
            <w:proofErr w:type="spellEnd"/>
            <w:r w:rsidRPr="00096131">
              <w:rPr>
                <w:rFonts w:ascii="Arial" w:hAnsi="Arial" w:cs="Arial"/>
              </w:rPr>
              <w:t xml:space="preserve"> </w:t>
            </w:r>
            <w:proofErr w:type="spellStart"/>
            <w:r w:rsidRPr="00096131">
              <w:rPr>
                <w:rFonts w:ascii="Arial" w:hAnsi="Arial" w:cs="Arial"/>
              </w:rPr>
              <w:t>proportionally</w:t>
            </w:r>
            <w:proofErr w:type="spellEnd"/>
            <w:r w:rsidRPr="00096131">
              <w:rPr>
                <w:rFonts w:ascii="Arial" w:hAnsi="Arial" w:cs="Arial"/>
              </w:rPr>
              <w:t xml:space="preserve">, </w:t>
            </w:r>
            <w:proofErr w:type="spellStart"/>
            <w:r w:rsidRPr="00096131">
              <w:rPr>
                <w:rFonts w:ascii="Arial" w:hAnsi="Arial" w:cs="Arial"/>
              </w:rPr>
              <w:t>for</w:t>
            </w:r>
            <w:proofErr w:type="spellEnd"/>
            <w:r w:rsidRPr="00096131">
              <w:rPr>
                <w:rFonts w:ascii="Arial" w:hAnsi="Arial" w:cs="Arial"/>
              </w:rPr>
              <w:t xml:space="preserve"> </w:t>
            </w:r>
            <w:proofErr w:type="spellStart"/>
            <w:r w:rsidRPr="00096131">
              <w:rPr>
                <w:rFonts w:ascii="Arial" w:hAnsi="Arial" w:cs="Arial"/>
              </w:rPr>
              <w:t>example</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supplier’s</w:t>
            </w:r>
            <w:proofErr w:type="spellEnd"/>
            <w:r w:rsidRPr="00096131">
              <w:rPr>
                <w:rFonts w:ascii="Arial" w:hAnsi="Arial" w:cs="Arial"/>
              </w:rPr>
              <w:t xml:space="preserve"> </w:t>
            </w:r>
            <w:proofErr w:type="spellStart"/>
            <w:r w:rsidRPr="00096131">
              <w:rPr>
                <w:rFonts w:ascii="Arial" w:hAnsi="Arial" w:cs="Arial"/>
              </w:rPr>
              <w:t>tender</w:t>
            </w:r>
            <w:proofErr w:type="spellEnd"/>
            <w:r w:rsidRPr="00096131">
              <w:rPr>
                <w:rFonts w:ascii="Arial" w:hAnsi="Arial" w:cs="Arial"/>
              </w:rPr>
              <w:t xml:space="preserve"> </w:t>
            </w:r>
            <w:proofErr w:type="spellStart"/>
            <w:r w:rsidRPr="00096131">
              <w:rPr>
                <w:rFonts w:ascii="Arial" w:hAnsi="Arial" w:cs="Arial"/>
              </w:rPr>
              <w:t>scores</w:t>
            </w:r>
            <w:proofErr w:type="spellEnd"/>
            <w:r w:rsidRPr="00096131">
              <w:rPr>
                <w:rFonts w:ascii="Arial" w:hAnsi="Arial" w:cs="Arial"/>
              </w:rPr>
              <w:t xml:space="preserve"> </w:t>
            </w:r>
            <w:r>
              <w:rPr>
                <w:rFonts w:ascii="Arial" w:hAnsi="Arial" w:cs="Arial"/>
              </w:rPr>
              <w:t>20</w:t>
            </w:r>
            <w:r w:rsidRPr="00096131">
              <w:rPr>
                <w:rFonts w:ascii="Arial" w:hAnsi="Arial" w:cs="Arial"/>
              </w:rPr>
              <w:t xml:space="preserve">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maximum</w:t>
            </w:r>
            <w:proofErr w:type="spellEnd"/>
            <w:r w:rsidRPr="00096131">
              <w:rPr>
                <w:rFonts w:ascii="Arial" w:hAnsi="Arial" w:cs="Arial"/>
              </w:rPr>
              <w:t xml:space="preserve"> </w:t>
            </w:r>
            <w:r>
              <w:rPr>
                <w:rFonts w:ascii="Arial" w:hAnsi="Arial" w:cs="Arial"/>
              </w:rPr>
              <w:t>Z</w:t>
            </w:r>
            <w:r w:rsidRPr="00096131">
              <w:rPr>
                <w:rFonts w:ascii="Arial" w:hAnsi="Arial" w:cs="Arial"/>
              </w:rPr>
              <w:t xml:space="preserve"> </w:t>
            </w:r>
            <w:proofErr w:type="spellStart"/>
            <w:r w:rsidRPr="00096131">
              <w:rPr>
                <w:rFonts w:ascii="Arial" w:hAnsi="Arial" w:cs="Arial"/>
              </w:rPr>
              <w:t>value</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15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awarded</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w:t>
            </w:r>
            <w:r>
              <w:rPr>
                <w:rFonts w:ascii="Arial" w:hAnsi="Arial" w:cs="Arial"/>
              </w:rPr>
              <w:t>10</w:t>
            </w:r>
            <w:r w:rsidRPr="00096131">
              <w:rPr>
                <w:rFonts w:ascii="Arial" w:hAnsi="Arial" w:cs="Arial"/>
              </w:rPr>
              <w:t xml:space="preserve"> </w:t>
            </w:r>
            <w:proofErr w:type="spellStart"/>
            <w:r w:rsidRPr="00096131">
              <w:rPr>
                <w:rFonts w:ascii="Arial" w:hAnsi="Arial" w:cs="Arial"/>
              </w:rPr>
              <w:t>points</w:t>
            </w:r>
            <w:proofErr w:type="spellEnd"/>
            <w:r w:rsidRPr="00096131">
              <w:rPr>
                <w:rFonts w:ascii="Arial" w:hAnsi="Arial" w:cs="Arial"/>
              </w:rPr>
              <w:t xml:space="preserve"> are </w:t>
            </w:r>
            <w:proofErr w:type="spellStart"/>
            <w:r w:rsidRPr="00096131">
              <w:rPr>
                <w:rFonts w:ascii="Arial" w:hAnsi="Arial" w:cs="Arial"/>
              </w:rPr>
              <w:t>scored</w:t>
            </w:r>
            <w:proofErr w:type="spellEnd"/>
            <w:r w:rsidRPr="00096131">
              <w:rPr>
                <w:rFonts w:ascii="Arial" w:hAnsi="Arial" w:cs="Arial"/>
              </w:rPr>
              <w:t xml:space="preserve">, </w:t>
            </w:r>
            <w:proofErr w:type="spellStart"/>
            <w:r w:rsidRPr="00096131">
              <w:rPr>
                <w:rFonts w:ascii="Arial" w:hAnsi="Arial" w:cs="Arial"/>
              </w:rPr>
              <w:t>an</w:t>
            </w:r>
            <w:proofErr w:type="spellEnd"/>
            <w:r w:rsidRPr="00096131">
              <w:rPr>
                <w:rFonts w:ascii="Arial" w:hAnsi="Arial" w:cs="Arial"/>
              </w:rPr>
              <w:t xml:space="preserve"> </w:t>
            </w:r>
            <w:r>
              <w:rPr>
                <w:rFonts w:ascii="Arial" w:hAnsi="Arial" w:cs="Arial"/>
              </w:rPr>
              <w:t>Z</w:t>
            </w:r>
            <w:r w:rsidRPr="00096131">
              <w:rPr>
                <w:rFonts w:ascii="Arial" w:hAnsi="Arial" w:cs="Arial"/>
              </w:rPr>
              <w:t xml:space="preserve"> </w:t>
            </w:r>
            <w:proofErr w:type="spellStart"/>
            <w:r w:rsidRPr="00096131">
              <w:rPr>
                <w:rFonts w:ascii="Arial" w:hAnsi="Arial" w:cs="Arial"/>
              </w:rPr>
              <w:t>value</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r>
              <w:rPr>
                <w:rFonts w:ascii="Arial" w:hAnsi="Arial" w:cs="Arial"/>
                <w:lang w:val="en-US"/>
              </w:rPr>
              <w:t>7,5</w:t>
            </w:r>
            <w:r w:rsidRPr="00096131">
              <w:rPr>
                <w:rFonts w:ascii="Arial" w:hAnsi="Arial" w:cs="Arial"/>
              </w:rPr>
              <w:t xml:space="preserve">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awarded</w:t>
            </w:r>
            <w:proofErr w:type="spellEnd"/>
            <w:r w:rsidRPr="00096131">
              <w:rPr>
                <w:rFonts w:ascii="Arial" w:hAnsi="Arial" w:cs="Arial"/>
              </w:rPr>
              <w:t xml:space="preserve">; </w:t>
            </w:r>
            <w:proofErr w:type="spellStart"/>
            <w:r w:rsidRPr="00096131">
              <w:rPr>
                <w:rFonts w:ascii="Arial" w:hAnsi="Arial" w:cs="Arial"/>
              </w:rPr>
              <w:t>if</w:t>
            </w:r>
            <w:proofErr w:type="spellEnd"/>
            <w:r w:rsidRPr="00096131">
              <w:rPr>
                <w:rFonts w:ascii="Arial" w:hAnsi="Arial" w:cs="Arial"/>
              </w:rPr>
              <w:t xml:space="preserve"> </w:t>
            </w:r>
            <w:r>
              <w:rPr>
                <w:rFonts w:ascii="Arial" w:hAnsi="Arial" w:cs="Arial"/>
              </w:rPr>
              <w:t>8</w:t>
            </w:r>
            <w:r w:rsidRPr="00096131">
              <w:rPr>
                <w:rFonts w:ascii="Arial" w:hAnsi="Arial" w:cs="Arial"/>
              </w:rPr>
              <w:t xml:space="preserve"> </w:t>
            </w:r>
            <w:proofErr w:type="spellStart"/>
            <w:r w:rsidRPr="00096131">
              <w:rPr>
                <w:rFonts w:ascii="Arial" w:hAnsi="Arial" w:cs="Arial"/>
              </w:rPr>
              <w:t>point</w:t>
            </w:r>
            <w:proofErr w:type="spellEnd"/>
            <w:r w:rsidRPr="00096131">
              <w:rPr>
                <w:rFonts w:ascii="Arial" w:hAnsi="Arial" w:cs="Arial"/>
              </w:rPr>
              <w:t xml:space="preserve">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scored</w:t>
            </w:r>
            <w:proofErr w:type="spellEnd"/>
            <w:r w:rsidRPr="00096131">
              <w:rPr>
                <w:rFonts w:ascii="Arial" w:hAnsi="Arial" w:cs="Arial"/>
              </w:rPr>
              <w:t xml:space="preserve">, </w:t>
            </w:r>
            <w:proofErr w:type="spellStart"/>
            <w:r w:rsidRPr="00096131">
              <w:rPr>
                <w:rFonts w:ascii="Arial" w:hAnsi="Arial" w:cs="Arial"/>
              </w:rPr>
              <w:t>an</w:t>
            </w:r>
            <w:proofErr w:type="spellEnd"/>
            <w:r w:rsidRPr="00096131">
              <w:rPr>
                <w:rFonts w:ascii="Arial" w:hAnsi="Arial" w:cs="Arial"/>
              </w:rPr>
              <w:t xml:space="preserve"> </w:t>
            </w:r>
            <w:r>
              <w:rPr>
                <w:rFonts w:ascii="Arial" w:hAnsi="Arial" w:cs="Arial"/>
              </w:rPr>
              <w:t>Z</w:t>
            </w:r>
            <w:r w:rsidRPr="00096131">
              <w:rPr>
                <w:rFonts w:ascii="Arial" w:hAnsi="Arial" w:cs="Arial"/>
              </w:rPr>
              <w:t xml:space="preserve"> </w:t>
            </w:r>
            <w:proofErr w:type="spellStart"/>
            <w:r w:rsidRPr="00096131">
              <w:rPr>
                <w:rFonts w:ascii="Arial" w:hAnsi="Arial" w:cs="Arial"/>
              </w:rPr>
              <w:t>value</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r>
              <w:rPr>
                <w:rFonts w:ascii="Arial" w:hAnsi="Arial" w:cs="Arial"/>
              </w:rPr>
              <w:t>6</w:t>
            </w:r>
            <w:r w:rsidRPr="00096131">
              <w:rPr>
                <w:rFonts w:ascii="Arial" w:hAnsi="Arial" w:cs="Arial"/>
              </w:rPr>
              <w:t xml:space="preserve"> </w:t>
            </w:r>
            <w:proofErr w:type="spellStart"/>
            <w:r w:rsidRPr="00096131">
              <w:rPr>
                <w:rFonts w:ascii="Arial" w:hAnsi="Arial" w:cs="Arial"/>
              </w:rPr>
              <w:t>points</w:t>
            </w:r>
            <w:proofErr w:type="spellEnd"/>
            <w:r w:rsidRPr="00096131">
              <w:rPr>
                <w:rFonts w:ascii="Arial" w:hAnsi="Arial" w:cs="Arial"/>
              </w:rPr>
              <w:t xml:space="preserve"> </w:t>
            </w:r>
            <w:proofErr w:type="spellStart"/>
            <w:r w:rsidRPr="00096131">
              <w:rPr>
                <w:rFonts w:ascii="Arial" w:hAnsi="Arial" w:cs="Arial"/>
              </w:rPr>
              <w:t>is</w:t>
            </w:r>
            <w:proofErr w:type="spellEnd"/>
            <w:r w:rsidRPr="00096131">
              <w:rPr>
                <w:rFonts w:ascii="Arial" w:hAnsi="Arial" w:cs="Arial"/>
              </w:rPr>
              <w:t xml:space="preserve"> </w:t>
            </w:r>
            <w:proofErr w:type="spellStart"/>
            <w:r w:rsidRPr="00096131">
              <w:rPr>
                <w:rFonts w:ascii="Arial" w:hAnsi="Arial" w:cs="Arial"/>
              </w:rPr>
              <w:t>awarded</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supplier</w:t>
            </w:r>
            <w:proofErr w:type="spellEnd"/>
            <w:r w:rsidRPr="00096131">
              <w:rPr>
                <w:rFonts w:ascii="Arial" w:hAnsi="Arial" w:cs="Arial"/>
              </w:rPr>
              <w:t xml:space="preserve"> </w:t>
            </w:r>
            <w:proofErr w:type="spellStart"/>
            <w:r w:rsidRPr="00096131">
              <w:rPr>
                <w:rFonts w:ascii="Arial" w:hAnsi="Arial" w:cs="Arial"/>
              </w:rPr>
              <w:t>may</w:t>
            </w:r>
            <w:proofErr w:type="spellEnd"/>
            <w:r w:rsidRPr="00096131">
              <w:rPr>
                <w:rFonts w:ascii="Arial" w:hAnsi="Arial" w:cs="Arial"/>
              </w:rPr>
              <w:t xml:space="preserve"> </w:t>
            </w:r>
            <w:proofErr w:type="spellStart"/>
            <w:r w:rsidRPr="00096131">
              <w:rPr>
                <w:rFonts w:ascii="Arial" w:hAnsi="Arial" w:cs="Arial"/>
              </w:rPr>
              <w:t>perform</w:t>
            </w:r>
            <w:proofErr w:type="spellEnd"/>
            <w:r w:rsidRPr="00096131">
              <w:rPr>
                <w:rFonts w:ascii="Arial" w:hAnsi="Arial" w:cs="Arial"/>
              </w:rPr>
              <w:t xml:space="preserve"> </w:t>
            </w:r>
            <w:proofErr w:type="spellStart"/>
            <w:r w:rsidRPr="00096131">
              <w:rPr>
                <w:rFonts w:ascii="Arial" w:hAnsi="Arial" w:cs="Arial"/>
              </w:rPr>
              <w:t>these</w:t>
            </w:r>
            <w:proofErr w:type="spellEnd"/>
            <w:r w:rsidRPr="00096131">
              <w:rPr>
                <w:rFonts w:ascii="Arial" w:hAnsi="Arial" w:cs="Arial"/>
              </w:rPr>
              <w:t xml:space="preserve"> </w:t>
            </w:r>
            <w:proofErr w:type="spellStart"/>
            <w:r w:rsidRPr="00096131">
              <w:rPr>
                <w:rFonts w:ascii="Arial" w:hAnsi="Arial" w:cs="Arial"/>
              </w:rPr>
              <w:t>calculations</w:t>
            </w:r>
            <w:proofErr w:type="spellEnd"/>
            <w:r w:rsidRPr="00096131">
              <w:rPr>
                <w:rFonts w:ascii="Arial" w:hAnsi="Arial" w:cs="Arial"/>
              </w:rPr>
              <w:t xml:space="preserve"> </w:t>
            </w:r>
            <w:proofErr w:type="spellStart"/>
            <w:r w:rsidRPr="00096131">
              <w:rPr>
                <w:rFonts w:ascii="Arial" w:hAnsi="Arial" w:cs="Arial"/>
              </w:rPr>
              <w:t>independently</w:t>
            </w:r>
            <w:proofErr w:type="spellEnd"/>
            <w:r w:rsidRPr="00096131">
              <w:rPr>
                <w:rFonts w:ascii="Arial" w:hAnsi="Arial" w:cs="Arial"/>
              </w:rPr>
              <w:t xml:space="preserve"> </w:t>
            </w:r>
            <w:proofErr w:type="spellStart"/>
            <w:r w:rsidRPr="00096131">
              <w:rPr>
                <w:rFonts w:ascii="Arial" w:hAnsi="Arial" w:cs="Arial"/>
              </w:rPr>
              <w:t>using</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said</w:t>
            </w:r>
            <w:proofErr w:type="spellEnd"/>
            <w:r w:rsidRPr="00096131">
              <w:rPr>
                <w:rFonts w:ascii="Arial" w:hAnsi="Arial" w:cs="Arial"/>
              </w:rPr>
              <w:t xml:space="preserve"> </w:t>
            </w:r>
            <w:proofErr w:type="spellStart"/>
            <w:r w:rsidRPr="00096131">
              <w:rPr>
                <w:rFonts w:ascii="Arial" w:hAnsi="Arial" w:cs="Arial"/>
              </w:rPr>
              <w:t>spreadsheet</w:t>
            </w:r>
            <w:proofErr w:type="spellEnd"/>
            <w:r w:rsidRPr="00096131">
              <w:rPr>
                <w:rFonts w:ascii="Arial" w:hAnsi="Arial" w:cs="Arial"/>
              </w:rPr>
              <w:t>.</w:t>
            </w:r>
          </w:p>
          <w:p w14:paraId="2367A3C7" w14:textId="6A5CCD23" w:rsidR="00096131" w:rsidRPr="00FF3015" w:rsidDel="00471452" w:rsidRDefault="00096131" w:rsidP="00E95870">
            <w:pPr>
              <w:rPr>
                <w:rFonts w:ascii="Arial" w:hAnsi="Arial" w:cs="Arial"/>
              </w:rPr>
            </w:pPr>
          </w:p>
        </w:tc>
      </w:tr>
      <w:tr w:rsidR="00E84A65" w:rsidRPr="000A0080" w14:paraId="5BBFA292" w14:textId="77777777" w:rsidTr="00731837">
        <w:tc>
          <w:tcPr>
            <w:tcW w:w="257" w:type="pct"/>
          </w:tcPr>
          <w:p w14:paraId="0E2A430E" w14:textId="282C5262" w:rsidR="00E84A65" w:rsidRPr="00AC768D" w:rsidRDefault="00686855">
            <w:pPr>
              <w:rPr>
                <w:rFonts w:ascii="Arial" w:hAnsi="Arial" w:cs="Arial"/>
              </w:rPr>
            </w:pPr>
            <w:r>
              <w:rPr>
                <w:rFonts w:ascii="Arial" w:hAnsi="Arial" w:cs="Arial"/>
              </w:rPr>
              <w:lastRenderedPageBreak/>
              <w:t>19.</w:t>
            </w:r>
          </w:p>
        </w:tc>
        <w:tc>
          <w:tcPr>
            <w:tcW w:w="2546" w:type="pct"/>
          </w:tcPr>
          <w:p w14:paraId="24DC3116" w14:textId="77777777" w:rsidR="00E84A65" w:rsidRDefault="00686855" w:rsidP="00EE5D67">
            <w:pPr>
              <w:rPr>
                <w:rFonts w:ascii="Arial" w:hAnsi="Arial" w:cs="Arial"/>
              </w:rPr>
            </w:pPr>
            <w:r w:rsidRPr="00686855">
              <w:rPr>
                <w:rFonts w:ascii="Arial" w:hAnsi="Arial" w:cs="Arial"/>
              </w:rPr>
              <w:t>8.1. Prievolių pagal Sutartį įvykdymo užtikrinimas</w:t>
            </w:r>
          </w:p>
          <w:p w14:paraId="055A2D93" w14:textId="77777777" w:rsidR="00686855" w:rsidRDefault="00F43FB5" w:rsidP="00EE5D67">
            <w:pPr>
              <w:rPr>
                <w:rFonts w:ascii="Arial" w:hAnsi="Arial" w:cs="Arial"/>
              </w:rPr>
            </w:pPr>
            <w:r w:rsidRPr="00F43FB5">
              <w:rPr>
                <w:rFonts w:ascii="Arial" w:hAnsi="Arial" w:cs="Arial"/>
              </w:rPr>
              <w:t>Prašome paaiškinti kuris konkrečia Sutarties įvykdymo užtikrinimas bus taikomas sutartyje?</w:t>
            </w:r>
          </w:p>
          <w:p w14:paraId="72B852FB" w14:textId="77777777" w:rsidR="00F43FB5" w:rsidRDefault="00F43FB5" w:rsidP="00EE5D67">
            <w:pPr>
              <w:rPr>
                <w:rFonts w:ascii="Arial" w:hAnsi="Arial" w:cs="Arial"/>
              </w:rPr>
            </w:pPr>
          </w:p>
          <w:p w14:paraId="770624C6" w14:textId="5C3DE169" w:rsidR="00F43FB5" w:rsidRDefault="00055596" w:rsidP="00EE5D67">
            <w:pPr>
              <w:rPr>
                <w:rFonts w:ascii="Arial" w:hAnsi="Arial" w:cs="Arial"/>
                <w:i/>
                <w:iCs/>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5D0A22F0" w14:textId="77777777" w:rsidR="00F66BD7" w:rsidRPr="00F66BD7" w:rsidRDefault="00F66BD7" w:rsidP="00F66BD7">
            <w:pPr>
              <w:rPr>
                <w:rFonts w:ascii="Arial" w:hAnsi="Arial" w:cs="Arial"/>
              </w:rPr>
            </w:pPr>
            <w:r w:rsidRPr="00F66BD7">
              <w:rPr>
                <w:rFonts w:ascii="Arial" w:hAnsi="Arial" w:cs="Arial"/>
              </w:rPr>
              <w:t xml:space="preserve">8.1. </w:t>
            </w:r>
            <w:proofErr w:type="spellStart"/>
            <w:r w:rsidRPr="00F66BD7">
              <w:rPr>
                <w:rFonts w:ascii="Arial" w:hAnsi="Arial" w:cs="Arial"/>
              </w:rPr>
              <w:t>Security</w:t>
            </w:r>
            <w:proofErr w:type="spellEnd"/>
            <w:r w:rsidRPr="00F66BD7">
              <w:rPr>
                <w:rFonts w:ascii="Arial" w:hAnsi="Arial" w:cs="Arial"/>
              </w:rPr>
              <w:t xml:space="preserve"> </w:t>
            </w:r>
            <w:proofErr w:type="spellStart"/>
            <w:r w:rsidRPr="00F66BD7">
              <w:rPr>
                <w:rFonts w:ascii="Arial" w:hAnsi="Arial" w:cs="Arial"/>
              </w:rPr>
              <w:t>for</w:t>
            </w:r>
            <w:proofErr w:type="spellEnd"/>
            <w:r w:rsidRPr="00F66BD7">
              <w:rPr>
                <w:rFonts w:ascii="Arial" w:hAnsi="Arial" w:cs="Arial"/>
              </w:rPr>
              <w:t xml:space="preserve"> </w:t>
            </w:r>
            <w:proofErr w:type="spellStart"/>
            <w:r w:rsidRPr="00F66BD7">
              <w:rPr>
                <w:rFonts w:ascii="Arial" w:hAnsi="Arial" w:cs="Arial"/>
              </w:rPr>
              <w:t>the</w:t>
            </w:r>
            <w:proofErr w:type="spellEnd"/>
            <w:r w:rsidRPr="00F66BD7">
              <w:rPr>
                <w:rFonts w:ascii="Arial" w:hAnsi="Arial" w:cs="Arial"/>
              </w:rPr>
              <w:t xml:space="preserve"> </w:t>
            </w:r>
            <w:proofErr w:type="spellStart"/>
            <w:r w:rsidRPr="00F66BD7">
              <w:rPr>
                <w:rFonts w:ascii="Arial" w:hAnsi="Arial" w:cs="Arial"/>
              </w:rPr>
              <w:t>performance</w:t>
            </w:r>
            <w:proofErr w:type="spellEnd"/>
            <w:r w:rsidRPr="00F66BD7">
              <w:rPr>
                <w:rFonts w:ascii="Arial" w:hAnsi="Arial" w:cs="Arial"/>
              </w:rPr>
              <w:t xml:space="preserve"> </w:t>
            </w:r>
            <w:proofErr w:type="spellStart"/>
            <w:r w:rsidRPr="00F66BD7">
              <w:rPr>
                <w:rFonts w:ascii="Arial" w:hAnsi="Arial" w:cs="Arial"/>
              </w:rPr>
              <w:t>of</w:t>
            </w:r>
            <w:proofErr w:type="spellEnd"/>
            <w:r w:rsidRPr="00F66BD7">
              <w:rPr>
                <w:rFonts w:ascii="Arial" w:hAnsi="Arial" w:cs="Arial"/>
              </w:rPr>
              <w:t xml:space="preserve"> </w:t>
            </w:r>
            <w:proofErr w:type="spellStart"/>
            <w:r w:rsidRPr="00F66BD7">
              <w:rPr>
                <w:rFonts w:ascii="Arial" w:hAnsi="Arial" w:cs="Arial"/>
              </w:rPr>
              <w:t>obligations</w:t>
            </w:r>
            <w:proofErr w:type="spellEnd"/>
            <w:r w:rsidRPr="00F66BD7">
              <w:rPr>
                <w:rFonts w:ascii="Arial" w:hAnsi="Arial" w:cs="Arial"/>
              </w:rPr>
              <w:t xml:space="preserve"> </w:t>
            </w:r>
            <w:proofErr w:type="spellStart"/>
            <w:r w:rsidRPr="00F66BD7">
              <w:rPr>
                <w:rFonts w:ascii="Arial" w:hAnsi="Arial" w:cs="Arial"/>
              </w:rPr>
              <w:t>under</w:t>
            </w:r>
            <w:proofErr w:type="spellEnd"/>
            <w:r w:rsidRPr="00F66BD7">
              <w:rPr>
                <w:rFonts w:ascii="Arial" w:hAnsi="Arial" w:cs="Arial"/>
              </w:rPr>
              <w:t xml:space="preserve"> </w:t>
            </w:r>
            <w:proofErr w:type="spellStart"/>
            <w:r w:rsidRPr="00F66BD7">
              <w:rPr>
                <w:rFonts w:ascii="Arial" w:hAnsi="Arial" w:cs="Arial"/>
              </w:rPr>
              <w:t>the</w:t>
            </w:r>
            <w:proofErr w:type="spellEnd"/>
            <w:r w:rsidRPr="00F66BD7">
              <w:rPr>
                <w:rFonts w:ascii="Arial" w:hAnsi="Arial" w:cs="Arial"/>
              </w:rPr>
              <w:t xml:space="preserve"> </w:t>
            </w:r>
            <w:proofErr w:type="spellStart"/>
            <w:r w:rsidRPr="00F66BD7">
              <w:rPr>
                <w:rFonts w:ascii="Arial" w:hAnsi="Arial" w:cs="Arial"/>
              </w:rPr>
              <w:t>Contract</w:t>
            </w:r>
            <w:proofErr w:type="spellEnd"/>
          </w:p>
          <w:p w14:paraId="14962FBE" w14:textId="68EB263B" w:rsidR="00F66BD7" w:rsidRDefault="00F66BD7" w:rsidP="00F66BD7">
            <w:pPr>
              <w:rPr>
                <w:rFonts w:ascii="Arial" w:hAnsi="Arial" w:cs="Arial"/>
              </w:rPr>
            </w:pPr>
            <w:proofErr w:type="spellStart"/>
            <w:r w:rsidRPr="00F66BD7">
              <w:rPr>
                <w:rFonts w:ascii="Arial" w:hAnsi="Arial" w:cs="Arial"/>
              </w:rPr>
              <w:t>Please</w:t>
            </w:r>
            <w:proofErr w:type="spellEnd"/>
            <w:r w:rsidRPr="00F66BD7">
              <w:rPr>
                <w:rFonts w:ascii="Arial" w:hAnsi="Arial" w:cs="Arial"/>
              </w:rPr>
              <w:t xml:space="preserve"> </w:t>
            </w:r>
            <w:proofErr w:type="spellStart"/>
            <w:r w:rsidRPr="00F66BD7">
              <w:rPr>
                <w:rFonts w:ascii="Arial" w:hAnsi="Arial" w:cs="Arial"/>
              </w:rPr>
              <w:t>clarify</w:t>
            </w:r>
            <w:proofErr w:type="spellEnd"/>
            <w:r w:rsidRPr="00F66BD7">
              <w:rPr>
                <w:rFonts w:ascii="Arial" w:hAnsi="Arial" w:cs="Arial"/>
              </w:rPr>
              <w:t xml:space="preserve"> </w:t>
            </w:r>
            <w:proofErr w:type="spellStart"/>
            <w:r w:rsidRPr="00F66BD7">
              <w:rPr>
                <w:rFonts w:ascii="Arial" w:hAnsi="Arial" w:cs="Arial"/>
              </w:rPr>
              <w:t>which</w:t>
            </w:r>
            <w:proofErr w:type="spellEnd"/>
            <w:r w:rsidRPr="00F66BD7">
              <w:rPr>
                <w:rFonts w:ascii="Arial" w:hAnsi="Arial" w:cs="Arial"/>
              </w:rPr>
              <w:t xml:space="preserve"> </w:t>
            </w:r>
            <w:proofErr w:type="spellStart"/>
            <w:r w:rsidRPr="00F66BD7">
              <w:rPr>
                <w:rFonts w:ascii="Arial" w:hAnsi="Arial" w:cs="Arial"/>
              </w:rPr>
              <w:t>specific</w:t>
            </w:r>
            <w:proofErr w:type="spellEnd"/>
            <w:r w:rsidRPr="00F66BD7">
              <w:rPr>
                <w:rFonts w:ascii="Arial" w:hAnsi="Arial" w:cs="Arial"/>
              </w:rPr>
              <w:t xml:space="preserve"> </w:t>
            </w:r>
            <w:proofErr w:type="spellStart"/>
            <w:r w:rsidRPr="00F66BD7">
              <w:rPr>
                <w:rFonts w:ascii="Arial" w:hAnsi="Arial" w:cs="Arial"/>
              </w:rPr>
              <w:t>form</w:t>
            </w:r>
            <w:proofErr w:type="spellEnd"/>
            <w:r w:rsidRPr="00F66BD7">
              <w:rPr>
                <w:rFonts w:ascii="Arial" w:hAnsi="Arial" w:cs="Arial"/>
              </w:rPr>
              <w:t xml:space="preserve"> </w:t>
            </w:r>
            <w:proofErr w:type="spellStart"/>
            <w:r w:rsidRPr="00F66BD7">
              <w:rPr>
                <w:rFonts w:ascii="Arial" w:hAnsi="Arial" w:cs="Arial"/>
              </w:rPr>
              <w:t>of</w:t>
            </w:r>
            <w:proofErr w:type="spellEnd"/>
            <w:r w:rsidRPr="00F66BD7">
              <w:rPr>
                <w:rFonts w:ascii="Arial" w:hAnsi="Arial" w:cs="Arial"/>
              </w:rPr>
              <w:t xml:space="preserve"> </w:t>
            </w:r>
            <w:proofErr w:type="spellStart"/>
            <w:r w:rsidRPr="00F66BD7">
              <w:rPr>
                <w:rFonts w:ascii="Arial" w:hAnsi="Arial" w:cs="Arial"/>
              </w:rPr>
              <w:t>contract</w:t>
            </w:r>
            <w:proofErr w:type="spellEnd"/>
            <w:r w:rsidRPr="00F66BD7">
              <w:rPr>
                <w:rFonts w:ascii="Arial" w:hAnsi="Arial" w:cs="Arial"/>
              </w:rPr>
              <w:t xml:space="preserve"> </w:t>
            </w:r>
            <w:proofErr w:type="spellStart"/>
            <w:r w:rsidRPr="00F66BD7">
              <w:rPr>
                <w:rFonts w:ascii="Arial" w:hAnsi="Arial" w:cs="Arial"/>
              </w:rPr>
              <w:t>performance</w:t>
            </w:r>
            <w:proofErr w:type="spellEnd"/>
            <w:r w:rsidRPr="00F66BD7">
              <w:rPr>
                <w:rFonts w:ascii="Arial" w:hAnsi="Arial" w:cs="Arial"/>
              </w:rPr>
              <w:t xml:space="preserve"> </w:t>
            </w:r>
            <w:proofErr w:type="spellStart"/>
            <w:r w:rsidRPr="00F66BD7">
              <w:rPr>
                <w:rFonts w:ascii="Arial" w:hAnsi="Arial" w:cs="Arial"/>
              </w:rPr>
              <w:t>security</w:t>
            </w:r>
            <w:proofErr w:type="spellEnd"/>
            <w:r w:rsidRPr="00F66BD7">
              <w:rPr>
                <w:rFonts w:ascii="Arial" w:hAnsi="Arial" w:cs="Arial"/>
              </w:rPr>
              <w:t xml:space="preserve"> </w:t>
            </w:r>
            <w:proofErr w:type="spellStart"/>
            <w:r w:rsidRPr="00F66BD7">
              <w:rPr>
                <w:rFonts w:ascii="Arial" w:hAnsi="Arial" w:cs="Arial"/>
              </w:rPr>
              <w:t>will</w:t>
            </w:r>
            <w:proofErr w:type="spellEnd"/>
            <w:r w:rsidRPr="00F66BD7">
              <w:rPr>
                <w:rFonts w:ascii="Arial" w:hAnsi="Arial" w:cs="Arial"/>
              </w:rPr>
              <w:t xml:space="preserve"> be </w:t>
            </w:r>
            <w:proofErr w:type="spellStart"/>
            <w:r w:rsidRPr="00F66BD7">
              <w:rPr>
                <w:rFonts w:ascii="Arial" w:hAnsi="Arial" w:cs="Arial"/>
              </w:rPr>
              <w:t>applied</w:t>
            </w:r>
            <w:proofErr w:type="spellEnd"/>
            <w:r w:rsidRPr="00F66BD7">
              <w:rPr>
                <w:rFonts w:ascii="Arial" w:hAnsi="Arial" w:cs="Arial"/>
              </w:rPr>
              <w:t xml:space="preserve"> </w:t>
            </w:r>
            <w:proofErr w:type="spellStart"/>
            <w:r w:rsidRPr="00F66BD7">
              <w:rPr>
                <w:rFonts w:ascii="Arial" w:hAnsi="Arial" w:cs="Arial"/>
              </w:rPr>
              <w:t>in</w:t>
            </w:r>
            <w:proofErr w:type="spellEnd"/>
            <w:r w:rsidRPr="00F66BD7">
              <w:rPr>
                <w:rFonts w:ascii="Arial" w:hAnsi="Arial" w:cs="Arial"/>
              </w:rPr>
              <w:t xml:space="preserve"> </w:t>
            </w:r>
            <w:proofErr w:type="spellStart"/>
            <w:r w:rsidRPr="00F66BD7">
              <w:rPr>
                <w:rFonts w:ascii="Arial" w:hAnsi="Arial" w:cs="Arial"/>
              </w:rPr>
              <w:t>the</w:t>
            </w:r>
            <w:proofErr w:type="spellEnd"/>
            <w:r w:rsidRPr="00F66BD7">
              <w:rPr>
                <w:rFonts w:ascii="Arial" w:hAnsi="Arial" w:cs="Arial"/>
              </w:rPr>
              <w:t xml:space="preserve"> </w:t>
            </w:r>
            <w:proofErr w:type="spellStart"/>
            <w:r w:rsidRPr="00F66BD7">
              <w:rPr>
                <w:rFonts w:ascii="Arial" w:hAnsi="Arial" w:cs="Arial"/>
              </w:rPr>
              <w:t>contract</w:t>
            </w:r>
            <w:proofErr w:type="spellEnd"/>
            <w:r w:rsidRPr="00F66BD7">
              <w:rPr>
                <w:rFonts w:ascii="Arial" w:hAnsi="Arial" w:cs="Arial"/>
              </w:rPr>
              <w:t>?</w:t>
            </w:r>
          </w:p>
          <w:p w14:paraId="0A08B2C0" w14:textId="77777777" w:rsidR="00F66BD7" w:rsidRDefault="00F66BD7" w:rsidP="00F66BD7">
            <w:pPr>
              <w:rPr>
                <w:rFonts w:ascii="Arial" w:hAnsi="Arial" w:cs="Arial"/>
              </w:rPr>
            </w:pPr>
          </w:p>
          <w:p w14:paraId="065B18DA" w14:textId="17431A0E" w:rsidR="00F43FB5" w:rsidRPr="00AC768D" w:rsidDel="00471452" w:rsidRDefault="00F43FB5" w:rsidP="00EE5D67">
            <w:pPr>
              <w:rPr>
                <w:rFonts w:ascii="Arial" w:hAnsi="Arial" w:cs="Arial"/>
              </w:rPr>
            </w:pPr>
          </w:p>
        </w:tc>
        <w:tc>
          <w:tcPr>
            <w:tcW w:w="2197" w:type="pct"/>
          </w:tcPr>
          <w:p w14:paraId="771C6FF1" w14:textId="77777777" w:rsidR="00E84A65" w:rsidRDefault="00AD5FB3" w:rsidP="00E95870">
            <w:pPr>
              <w:rPr>
                <w:rFonts w:ascii="Arial" w:hAnsi="Arial" w:cs="Arial"/>
              </w:rPr>
            </w:pPr>
            <w:r>
              <w:rPr>
                <w:rFonts w:ascii="Arial" w:hAnsi="Arial" w:cs="Arial"/>
              </w:rPr>
              <w:t>S</w:t>
            </w:r>
            <w:r w:rsidR="006D1BA2" w:rsidRPr="006D1BA2">
              <w:rPr>
                <w:rFonts w:ascii="Arial" w:hAnsi="Arial" w:cs="Arial"/>
              </w:rPr>
              <w:t>utarties įvykdymo užtikrinimui bus taikomos (i) netesybos ir (ii) banko garantija arba draudimo bendrovės laidavimo draudimas arba depozito sumokėjimas į Pirkėjo sąskaitą.</w:t>
            </w:r>
          </w:p>
          <w:p w14:paraId="3D4C3D75" w14:textId="77777777" w:rsidR="00096131" w:rsidRDefault="00096131" w:rsidP="00E95870">
            <w:pPr>
              <w:rPr>
                <w:rFonts w:ascii="Arial" w:hAnsi="Arial" w:cs="Arial"/>
              </w:rPr>
            </w:pPr>
          </w:p>
          <w:p w14:paraId="6FD50F7A" w14:textId="38F898E5" w:rsidR="00096131" w:rsidRPr="00FF3015" w:rsidDel="00471452" w:rsidRDefault="00096131" w:rsidP="00E95870">
            <w:pPr>
              <w:rPr>
                <w:rFonts w:ascii="Arial" w:hAnsi="Arial" w:cs="Arial"/>
              </w:rPr>
            </w:pPr>
            <w:proofErr w:type="spellStart"/>
            <w:r w:rsidRPr="00096131">
              <w:rPr>
                <w:rFonts w:ascii="Arial" w:hAnsi="Arial" w:cs="Arial"/>
              </w:rPr>
              <w:t>For</w:t>
            </w:r>
            <w:proofErr w:type="spellEnd"/>
            <w:r w:rsidRPr="00096131">
              <w:rPr>
                <w:rFonts w:ascii="Arial" w:hAnsi="Arial" w:cs="Arial"/>
              </w:rPr>
              <w:t xml:space="preserve"> </w:t>
            </w:r>
            <w:proofErr w:type="spellStart"/>
            <w:r w:rsidRPr="00096131">
              <w:rPr>
                <w:rFonts w:ascii="Arial" w:hAnsi="Arial" w:cs="Arial"/>
              </w:rPr>
              <w:t>securing</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performance</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contract</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following</w:t>
            </w:r>
            <w:proofErr w:type="spellEnd"/>
            <w:r w:rsidRPr="00096131">
              <w:rPr>
                <w:rFonts w:ascii="Arial" w:hAnsi="Arial" w:cs="Arial"/>
              </w:rPr>
              <w:t xml:space="preserve"> </w:t>
            </w:r>
            <w:proofErr w:type="spellStart"/>
            <w:r w:rsidRPr="00096131">
              <w:rPr>
                <w:rFonts w:ascii="Arial" w:hAnsi="Arial" w:cs="Arial"/>
              </w:rPr>
              <w:t>measures</w:t>
            </w:r>
            <w:proofErr w:type="spellEnd"/>
            <w:r w:rsidRPr="00096131">
              <w:rPr>
                <w:rFonts w:ascii="Arial" w:hAnsi="Arial" w:cs="Arial"/>
              </w:rPr>
              <w:t xml:space="preserve"> </w:t>
            </w:r>
            <w:proofErr w:type="spellStart"/>
            <w:r w:rsidRPr="00096131">
              <w:rPr>
                <w:rFonts w:ascii="Arial" w:hAnsi="Arial" w:cs="Arial"/>
              </w:rPr>
              <w:t>shall</w:t>
            </w:r>
            <w:proofErr w:type="spellEnd"/>
            <w:r w:rsidRPr="00096131">
              <w:rPr>
                <w:rFonts w:ascii="Arial" w:hAnsi="Arial" w:cs="Arial"/>
              </w:rPr>
              <w:t xml:space="preserve"> </w:t>
            </w:r>
            <w:proofErr w:type="spellStart"/>
            <w:r w:rsidRPr="00096131">
              <w:rPr>
                <w:rFonts w:ascii="Arial" w:hAnsi="Arial" w:cs="Arial"/>
              </w:rPr>
              <w:t>apply</w:t>
            </w:r>
            <w:proofErr w:type="spellEnd"/>
            <w:r w:rsidRPr="00096131">
              <w:rPr>
                <w:rFonts w:ascii="Arial" w:hAnsi="Arial" w:cs="Arial"/>
              </w:rPr>
              <w:t xml:space="preserve">: (i) </w:t>
            </w:r>
            <w:proofErr w:type="spellStart"/>
            <w:r w:rsidRPr="00096131">
              <w:rPr>
                <w:rFonts w:ascii="Arial" w:hAnsi="Arial" w:cs="Arial"/>
              </w:rPr>
              <w:t>contractual</w:t>
            </w:r>
            <w:proofErr w:type="spellEnd"/>
            <w:r w:rsidRPr="00096131">
              <w:rPr>
                <w:rFonts w:ascii="Arial" w:hAnsi="Arial" w:cs="Arial"/>
              </w:rPr>
              <w:t xml:space="preserve"> </w:t>
            </w:r>
            <w:proofErr w:type="spellStart"/>
            <w:r w:rsidRPr="00096131">
              <w:rPr>
                <w:rFonts w:ascii="Arial" w:hAnsi="Arial" w:cs="Arial"/>
              </w:rPr>
              <w:t>penalties</w:t>
            </w:r>
            <w:proofErr w:type="spellEnd"/>
            <w:r w:rsidRPr="00096131">
              <w:rPr>
                <w:rFonts w:ascii="Arial" w:hAnsi="Arial" w:cs="Arial"/>
              </w:rPr>
              <w:t xml:space="preserve">, </w:t>
            </w:r>
            <w:proofErr w:type="spellStart"/>
            <w:r w:rsidRPr="00096131">
              <w:rPr>
                <w:rFonts w:ascii="Arial" w:hAnsi="Arial" w:cs="Arial"/>
              </w:rPr>
              <w:t>and</w:t>
            </w:r>
            <w:proofErr w:type="spellEnd"/>
            <w:r w:rsidRPr="00096131">
              <w:rPr>
                <w:rFonts w:ascii="Arial" w:hAnsi="Arial" w:cs="Arial"/>
              </w:rPr>
              <w:t xml:space="preserve"> (ii) a bank </w:t>
            </w:r>
            <w:proofErr w:type="spellStart"/>
            <w:r w:rsidRPr="00096131">
              <w:rPr>
                <w:rFonts w:ascii="Arial" w:hAnsi="Arial" w:cs="Arial"/>
              </w:rPr>
              <w:t>guarantee</w:t>
            </w:r>
            <w:proofErr w:type="spellEnd"/>
            <w:r w:rsidRPr="00096131">
              <w:rPr>
                <w:rFonts w:ascii="Arial" w:hAnsi="Arial" w:cs="Arial"/>
              </w:rPr>
              <w:t xml:space="preserve">, </w:t>
            </w:r>
            <w:proofErr w:type="spellStart"/>
            <w:r w:rsidRPr="00096131">
              <w:rPr>
                <w:rFonts w:ascii="Arial" w:hAnsi="Arial" w:cs="Arial"/>
              </w:rPr>
              <w:t>an</w:t>
            </w:r>
            <w:proofErr w:type="spellEnd"/>
            <w:r w:rsidRPr="00096131">
              <w:rPr>
                <w:rFonts w:ascii="Arial" w:hAnsi="Arial" w:cs="Arial"/>
              </w:rPr>
              <w:t xml:space="preserve"> </w:t>
            </w:r>
            <w:proofErr w:type="spellStart"/>
            <w:r w:rsidRPr="00096131">
              <w:rPr>
                <w:rFonts w:ascii="Arial" w:hAnsi="Arial" w:cs="Arial"/>
              </w:rPr>
              <w:t>insurance</w:t>
            </w:r>
            <w:proofErr w:type="spellEnd"/>
            <w:r w:rsidRPr="00096131">
              <w:rPr>
                <w:rFonts w:ascii="Arial" w:hAnsi="Arial" w:cs="Arial"/>
              </w:rPr>
              <w:t xml:space="preserve"> </w:t>
            </w:r>
            <w:proofErr w:type="spellStart"/>
            <w:r w:rsidRPr="00096131">
              <w:rPr>
                <w:rFonts w:ascii="Arial" w:hAnsi="Arial" w:cs="Arial"/>
              </w:rPr>
              <w:t>company</w:t>
            </w:r>
            <w:proofErr w:type="spellEnd"/>
            <w:r w:rsidRPr="00096131">
              <w:rPr>
                <w:rFonts w:ascii="Arial" w:hAnsi="Arial" w:cs="Arial"/>
              </w:rPr>
              <w:t xml:space="preserve"> </w:t>
            </w:r>
            <w:proofErr w:type="spellStart"/>
            <w:r w:rsidRPr="00096131">
              <w:rPr>
                <w:rFonts w:ascii="Arial" w:hAnsi="Arial" w:cs="Arial"/>
              </w:rPr>
              <w:t>surety</w:t>
            </w:r>
            <w:proofErr w:type="spellEnd"/>
            <w:r w:rsidRPr="00096131">
              <w:rPr>
                <w:rFonts w:ascii="Arial" w:hAnsi="Arial" w:cs="Arial"/>
              </w:rPr>
              <w:t xml:space="preserve"> </w:t>
            </w:r>
            <w:proofErr w:type="spellStart"/>
            <w:r w:rsidRPr="00096131">
              <w:rPr>
                <w:rFonts w:ascii="Arial" w:hAnsi="Arial" w:cs="Arial"/>
              </w:rPr>
              <w:t>bond</w:t>
            </w:r>
            <w:proofErr w:type="spellEnd"/>
            <w:r w:rsidRPr="00096131">
              <w:rPr>
                <w:rFonts w:ascii="Arial" w:hAnsi="Arial" w:cs="Arial"/>
              </w:rPr>
              <w:t xml:space="preserve">, </w:t>
            </w:r>
            <w:proofErr w:type="spellStart"/>
            <w:r w:rsidRPr="00096131">
              <w:rPr>
                <w:rFonts w:ascii="Arial" w:hAnsi="Arial" w:cs="Arial"/>
              </w:rPr>
              <w:t>or</w:t>
            </w:r>
            <w:proofErr w:type="spellEnd"/>
            <w:r w:rsidRPr="00096131">
              <w:rPr>
                <w:rFonts w:ascii="Arial" w:hAnsi="Arial" w:cs="Arial"/>
              </w:rPr>
              <w:t xml:space="preserve"> </w:t>
            </w:r>
            <w:proofErr w:type="spellStart"/>
            <w:r w:rsidRPr="00096131">
              <w:rPr>
                <w:rFonts w:ascii="Arial" w:hAnsi="Arial" w:cs="Arial"/>
              </w:rPr>
              <w:t>payment</w:t>
            </w:r>
            <w:proofErr w:type="spellEnd"/>
            <w:r w:rsidRPr="00096131">
              <w:rPr>
                <w:rFonts w:ascii="Arial" w:hAnsi="Arial" w:cs="Arial"/>
              </w:rPr>
              <w:t xml:space="preserve"> </w:t>
            </w:r>
            <w:proofErr w:type="spellStart"/>
            <w:r w:rsidRPr="00096131">
              <w:rPr>
                <w:rFonts w:ascii="Arial" w:hAnsi="Arial" w:cs="Arial"/>
              </w:rPr>
              <w:t>of</w:t>
            </w:r>
            <w:proofErr w:type="spellEnd"/>
            <w:r w:rsidRPr="00096131">
              <w:rPr>
                <w:rFonts w:ascii="Arial" w:hAnsi="Arial" w:cs="Arial"/>
              </w:rPr>
              <w:t xml:space="preserve"> a </w:t>
            </w:r>
            <w:proofErr w:type="spellStart"/>
            <w:r w:rsidRPr="00096131">
              <w:rPr>
                <w:rFonts w:ascii="Arial" w:hAnsi="Arial" w:cs="Arial"/>
              </w:rPr>
              <w:t>deposit</w:t>
            </w:r>
            <w:proofErr w:type="spellEnd"/>
            <w:r w:rsidRPr="00096131">
              <w:rPr>
                <w:rFonts w:ascii="Arial" w:hAnsi="Arial" w:cs="Arial"/>
              </w:rPr>
              <w:t xml:space="preserve"> </w:t>
            </w:r>
            <w:proofErr w:type="spellStart"/>
            <w:r w:rsidRPr="00096131">
              <w:rPr>
                <w:rFonts w:ascii="Arial" w:hAnsi="Arial" w:cs="Arial"/>
              </w:rPr>
              <w:t>into</w:t>
            </w:r>
            <w:proofErr w:type="spellEnd"/>
            <w:r w:rsidRPr="00096131">
              <w:rPr>
                <w:rFonts w:ascii="Arial" w:hAnsi="Arial" w:cs="Arial"/>
              </w:rPr>
              <w:t xml:space="preserve"> </w:t>
            </w:r>
            <w:proofErr w:type="spellStart"/>
            <w:r w:rsidRPr="00096131">
              <w:rPr>
                <w:rFonts w:ascii="Arial" w:hAnsi="Arial" w:cs="Arial"/>
              </w:rPr>
              <w:t>the</w:t>
            </w:r>
            <w:proofErr w:type="spellEnd"/>
            <w:r w:rsidRPr="00096131">
              <w:rPr>
                <w:rFonts w:ascii="Arial" w:hAnsi="Arial" w:cs="Arial"/>
              </w:rPr>
              <w:t xml:space="preserve"> </w:t>
            </w:r>
            <w:proofErr w:type="spellStart"/>
            <w:r w:rsidRPr="00096131">
              <w:rPr>
                <w:rFonts w:ascii="Arial" w:hAnsi="Arial" w:cs="Arial"/>
              </w:rPr>
              <w:t>Buyer’s</w:t>
            </w:r>
            <w:proofErr w:type="spellEnd"/>
            <w:r w:rsidRPr="00096131">
              <w:rPr>
                <w:rFonts w:ascii="Arial" w:hAnsi="Arial" w:cs="Arial"/>
              </w:rPr>
              <w:t xml:space="preserve"> </w:t>
            </w:r>
            <w:proofErr w:type="spellStart"/>
            <w:r w:rsidRPr="00096131">
              <w:rPr>
                <w:rFonts w:ascii="Arial" w:hAnsi="Arial" w:cs="Arial"/>
              </w:rPr>
              <w:t>account</w:t>
            </w:r>
            <w:proofErr w:type="spellEnd"/>
            <w:r w:rsidRPr="00096131">
              <w:rPr>
                <w:rFonts w:ascii="Arial" w:hAnsi="Arial" w:cs="Arial"/>
              </w:rPr>
              <w:t>.</w:t>
            </w:r>
          </w:p>
        </w:tc>
      </w:tr>
      <w:tr w:rsidR="00E84A65" w:rsidRPr="000A0080" w14:paraId="1737019A" w14:textId="77777777" w:rsidTr="00731837">
        <w:tc>
          <w:tcPr>
            <w:tcW w:w="257" w:type="pct"/>
          </w:tcPr>
          <w:p w14:paraId="3675167F" w14:textId="2B3D05E6" w:rsidR="00E84A65" w:rsidRPr="00AC768D" w:rsidRDefault="006D1BA2">
            <w:pPr>
              <w:rPr>
                <w:rFonts w:ascii="Arial" w:hAnsi="Arial" w:cs="Arial"/>
              </w:rPr>
            </w:pPr>
            <w:r>
              <w:rPr>
                <w:rFonts w:ascii="Arial" w:hAnsi="Arial" w:cs="Arial"/>
              </w:rPr>
              <w:t>20.</w:t>
            </w:r>
          </w:p>
        </w:tc>
        <w:tc>
          <w:tcPr>
            <w:tcW w:w="2546" w:type="pct"/>
          </w:tcPr>
          <w:p w14:paraId="3D3D1DF0" w14:textId="77777777" w:rsidR="00E84A65" w:rsidRDefault="00175A0E" w:rsidP="00EE5D67">
            <w:pPr>
              <w:rPr>
                <w:rFonts w:ascii="Arial" w:hAnsi="Arial" w:cs="Arial"/>
              </w:rPr>
            </w:pPr>
            <w:r w:rsidRPr="00175A0E">
              <w:rPr>
                <w:rFonts w:ascii="Arial" w:hAnsi="Arial" w:cs="Arial"/>
              </w:rPr>
              <w:t>1.3. Dokumentų viršenybė</w:t>
            </w:r>
          </w:p>
          <w:p w14:paraId="5E81D29A" w14:textId="77777777" w:rsidR="00175A0E" w:rsidRDefault="00860EDF" w:rsidP="00EE5D67">
            <w:pPr>
              <w:rPr>
                <w:rFonts w:ascii="Arial" w:hAnsi="Arial" w:cs="Arial"/>
              </w:rPr>
            </w:pPr>
            <w:r w:rsidRPr="00860EDF">
              <w:rPr>
                <w:rFonts w:ascii="Arial" w:hAnsi="Arial" w:cs="Arial"/>
              </w:rPr>
              <w:t xml:space="preserve">Pagal Laivų statybos </w:t>
            </w:r>
            <w:proofErr w:type="spellStart"/>
            <w:r w:rsidRPr="00860EDF">
              <w:rPr>
                <w:rFonts w:ascii="Arial" w:hAnsi="Arial" w:cs="Arial"/>
              </w:rPr>
              <w:t>sutarčiu</w:t>
            </w:r>
            <w:proofErr w:type="spellEnd"/>
            <w:r w:rsidRPr="00860EDF">
              <w:rPr>
                <w:rFonts w:ascii="Arial" w:hAnsi="Arial" w:cs="Arial"/>
              </w:rPr>
              <w:t xml:space="preserve"> sudarymo </w:t>
            </w:r>
            <w:proofErr w:type="spellStart"/>
            <w:r w:rsidRPr="00860EDF">
              <w:rPr>
                <w:rFonts w:ascii="Arial" w:hAnsi="Arial" w:cs="Arial"/>
              </w:rPr>
              <w:t>geraja</w:t>
            </w:r>
            <w:proofErr w:type="spellEnd"/>
            <w:r w:rsidRPr="00860EDF">
              <w:rPr>
                <w:rFonts w:ascii="Arial" w:hAnsi="Arial" w:cs="Arial"/>
              </w:rPr>
              <w:t xml:space="preserve"> praktika  Specialiosios </w:t>
            </w:r>
            <w:proofErr w:type="spellStart"/>
            <w:r w:rsidRPr="00860EDF">
              <w:rPr>
                <w:rFonts w:ascii="Arial" w:hAnsi="Arial" w:cs="Arial"/>
              </w:rPr>
              <w:t>sąlygs</w:t>
            </w:r>
            <w:proofErr w:type="spellEnd"/>
            <w:r w:rsidRPr="00860EDF">
              <w:rPr>
                <w:rFonts w:ascii="Arial" w:hAnsi="Arial" w:cs="Arial"/>
              </w:rPr>
              <w:t xml:space="preserve"> turi būti aukščiau dokumentu hierarchijoje.</w:t>
            </w:r>
          </w:p>
          <w:p w14:paraId="06C5824A" w14:textId="77777777" w:rsidR="00055596" w:rsidRDefault="00055596" w:rsidP="00EE5D67">
            <w:pPr>
              <w:rPr>
                <w:rFonts w:ascii="Arial" w:hAnsi="Arial" w:cs="Arial"/>
              </w:rPr>
            </w:pPr>
          </w:p>
          <w:p w14:paraId="7C5DFCC3" w14:textId="40272113" w:rsidR="00055596" w:rsidRDefault="00055596" w:rsidP="00EE5D67">
            <w:pPr>
              <w:rPr>
                <w:rFonts w:ascii="Arial" w:hAnsi="Arial" w:cs="Arial"/>
                <w:i/>
                <w:iCs/>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63C24F8B" w14:textId="77777777" w:rsidR="00F66BD7" w:rsidRPr="00F66BD7" w:rsidRDefault="00F66BD7" w:rsidP="00F66BD7">
            <w:pPr>
              <w:rPr>
                <w:rFonts w:ascii="Arial" w:hAnsi="Arial" w:cs="Arial"/>
              </w:rPr>
            </w:pPr>
            <w:r w:rsidRPr="00F66BD7">
              <w:rPr>
                <w:rFonts w:ascii="Arial" w:hAnsi="Arial" w:cs="Arial"/>
              </w:rPr>
              <w:lastRenderedPageBreak/>
              <w:t xml:space="preserve">1.3. </w:t>
            </w:r>
            <w:proofErr w:type="spellStart"/>
            <w:r w:rsidRPr="00F66BD7">
              <w:rPr>
                <w:rFonts w:ascii="Arial" w:hAnsi="Arial" w:cs="Arial"/>
              </w:rPr>
              <w:t>Order</w:t>
            </w:r>
            <w:proofErr w:type="spellEnd"/>
            <w:r w:rsidRPr="00F66BD7">
              <w:rPr>
                <w:rFonts w:ascii="Arial" w:hAnsi="Arial" w:cs="Arial"/>
              </w:rPr>
              <w:t xml:space="preserve"> </w:t>
            </w:r>
            <w:proofErr w:type="spellStart"/>
            <w:r w:rsidRPr="00F66BD7">
              <w:rPr>
                <w:rFonts w:ascii="Arial" w:hAnsi="Arial" w:cs="Arial"/>
              </w:rPr>
              <w:t>of</w:t>
            </w:r>
            <w:proofErr w:type="spellEnd"/>
            <w:r w:rsidRPr="00F66BD7">
              <w:rPr>
                <w:rFonts w:ascii="Arial" w:hAnsi="Arial" w:cs="Arial"/>
              </w:rPr>
              <w:t xml:space="preserve"> </w:t>
            </w:r>
            <w:proofErr w:type="spellStart"/>
            <w:r w:rsidRPr="00F66BD7">
              <w:rPr>
                <w:rFonts w:ascii="Arial" w:hAnsi="Arial" w:cs="Arial"/>
              </w:rPr>
              <w:t>precedence</w:t>
            </w:r>
            <w:proofErr w:type="spellEnd"/>
            <w:r w:rsidRPr="00F66BD7">
              <w:rPr>
                <w:rFonts w:ascii="Arial" w:hAnsi="Arial" w:cs="Arial"/>
              </w:rPr>
              <w:t xml:space="preserve"> </w:t>
            </w:r>
            <w:proofErr w:type="spellStart"/>
            <w:r w:rsidRPr="00F66BD7">
              <w:rPr>
                <w:rFonts w:ascii="Arial" w:hAnsi="Arial" w:cs="Arial"/>
              </w:rPr>
              <w:t>of</w:t>
            </w:r>
            <w:proofErr w:type="spellEnd"/>
            <w:r w:rsidRPr="00F66BD7">
              <w:rPr>
                <w:rFonts w:ascii="Arial" w:hAnsi="Arial" w:cs="Arial"/>
              </w:rPr>
              <w:t xml:space="preserve"> </w:t>
            </w:r>
            <w:proofErr w:type="spellStart"/>
            <w:r w:rsidRPr="00F66BD7">
              <w:rPr>
                <w:rFonts w:ascii="Arial" w:hAnsi="Arial" w:cs="Arial"/>
              </w:rPr>
              <w:t>documents</w:t>
            </w:r>
            <w:proofErr w:type="spellEnd"/>
          </w:p>
          <w:p w14:paraId="22290396" w14:textId="307266A8" w:rsidR="00F66BD7" w:rsidRDefault="00F66BD7" w:rsidP="00F66BD7">
            <w:pPr>
              <w:rPr>
                <w:rFonts w:ascii="Arial" w:hAnsi="Arial" w:cs="Arial"/>
              </w:rPr>
            </w:pPr>
            <w:proofErr w:type="spellStart"/>
            <w:r w:rsidRPr="00F66BD7">
              <w:rPr>
                <w:rFonts w:ascii="Arial" w:hAnsi="Arial" w:cs="Arial"/>
              </w:rPr>
              <w:t>According</w:t>
            </w:r>
            <w:proofErr w:type="spellEnd"/>
            <w:r w:rsidRPr="00F66BD7">
              <w:rPr>
                <w:rFonts w:ascii="Arial" w:hAnsi="Arial" w:cs="Arial"/>
              </w:rPr>
              <w:t xml:space="preserve"> to </w:t>
            </w:r>
            <w:proofErr w:type="spellStart"/>
            <w:r w:rsidRPr="00F66BD7">
              <w:rPr>
                <w:rFonts w:ascii="Arial" w:hAnsi="Arial" w:cs="Arial"/>
              </w:rPr>
              <w:t>good</w:t>
            </w:r>
            <w:proofErr w:type="spellEnd"/>
            <w:r w:rsidRPr="00F66BD7">
              <w:rPr>
                <w:rFonts w:ascii="Arial" w:hAnsi="Arial" w:cs="Arial"/>
              </w:rPr>
              <w:t xml:space="preserve"> </w:t>
            </w:r>
            <w:proofErr w:type="spellStart"/>
            <w:r w:rsidRPr="00F66BD7">
              <w:rPr>
                <w:rFonts w:ascii="Arial" w:hAnsi="Arial" w:cs="Arial"/>
              </w:rPr>
              <w:t>practice</w:t>
            </w:r>
            <w:proofErr w:type="spellEnd"/>
            <w:r w:rsidRPr="00F66BD7">
              <w:rPr>
                <w:rFonts w:ascii="Arial" w:hAnsi="Arial" w:cs="Arial"/>
              </w:rPr>
              <w:t xml:space="preserve"> </w:t>
            </w:r>
            <w:proofErr w:type="spellStart"/>
            <w:r w:rsidRPr="00F66BD7">
              <w:rPr>
                <w:rFonts w:ascii="Arial" w:hAnsi="Arial" w:cs="Arial"/>
              </w:rPr>
              <w:t>in</w:t>
            </w:r>
            <w:proofErr w:type="spellEnd"/>
            <w:r w:rsidRPr="00F66BD7">
              <w:rPr>
                <w:rFonts w:ascii="Arial" w:hAnsi="Arial" w:cs="Arial"/>
              </w:rPr>
              <w:t xml:space="preserve"> </w:t>
            </w:r>
            <w:proofErr w:type="spellStart"/>
            <w:r w:rsidRPr="00F66BD7">
              <w:rPr>
                <w:rFonts w:ascii="Arial" w:hAnsi="Arial" w:cs="Arial"/>
              </w:rPr>
              <w:t>the</w:t>
            </w:r>
            <w:proofErr w:type="spellEnd"/>
            <w:r w:rsidRPr="00F66BD7">
              <w:rPr>
                <w:rFonts w:ascii="Arial" w:hAnsi="Arial" w:cs="Arial"/>
              </w:rPr>
              <w:t xml:space="preserve"> </w:t>
            </w:r>
            <w:proofErr w:type="spellStart"/>
            <w:r w:rsidRPr="00F66BD7">
              <w:rPr>
                <w:rFonts w:ascii="Arial" w:hAnsi="Arial" w:cs="Arial"/>
              </w:rPr>
              <w:t>conclusion</w:t>
            </w:r>
            <w:proofErr w:type="spellEnd"/>
            <w:r w:rsidRPr="00F66BD7">
              <w:rPr>
                <w:rFonts w:ascii="Arial" w:hAnsi="Arial" w:cs="Arial"/>
              </w:rPr>
              <w:t xml:space="preserve"> </w:t>
            </w:r>
            <w:proofErr w:type="spellStart"/>
            <w:r w:rsidRPr="00F66BD7">
              <w:rPr>
                <w:rFonts w:ascii="Arial" w:hAnsi="Arial" w:cs="Arial"/>
              </w:rPr>
              <w:t>of</w:t>
            </w:r>
            <w:proofErr w:type="spellEnd"/>
            <w:r w:rsidRPr="00F66BD7">
              <w:rPr>
                <w:rFonts w:ascii="Arial" w:hAnsi="Arial" w:cs="Arial"/>
              </w:rPr>
              <w:t xml:space="preserve"> </w:t>
            </w:r>
            <w:proofErr w:type="spellStart"/>
            <w:r w:rsidRPr="00F66BD7">
              <w:rPr>
                <w:rFonts w:ascii="Arial" w:hAnsi="Arial" w:cs="Arial"/>
              </w:rPr>
              <w:t>shipbuilding</w:t>
            </w:r>
            <w:proofErr w:type="spellEnd"/>
            <w:r w:rsidRPr="00F66BD7">
              <w:rPr>
                <w:rFonts w:ascii="Arial" w:hAnsi="Arial" w:cs="Arial"/>
              </w:rPr>
              <w:t xml:space="preserve"> </w:t>
            </w:r>
            <w:proofErr w:type="spellStart"/>
            <w:r w:rsidRPr="00F66BD7">
              <w:rPr>
                <w:rFonts w:ascii="Arial" w:hAnsi="Arial" w:cs="Arial"/>
              </w:rPr>
              <w:t>contracts</w:t>
            </w:r>
            <w:proofErr w:type="spellEnd"/>
            <w:r w:rsidRPr="00F66BD7">
              <w:rPr>
                <w:rFonts w:ascii="Arial" w:hAnsi="Arial" w:cs="Arial"/>
              </w:rPr>
              <w:t xml:space="preserve">, </w:t>
            </w:r>
            <w:proofErr w:type="spellStart"/>
            <w:r w:rsidRPr="00F66BD7">
              <w:rPr>
                <w:rFonts w:ascii="Arial" w:hAnsi="Arial" w:cs="Arial"/>
              </w:rPr>
              <w:t>the</w:t>
            </w:r>
            <w:proofErr w:type="spellEnd"/>
            <w:r w:rsidRPr="00F66BD7">
              <w:rPr>
                <w:rFonts w:ascii="Arial" w:hAnsi="Arial" w:cs="Arial"/>
              </w:rPr>
              <w:t xml:space="preserve"> </w:t>
            </w:r>
            <w:proofErr w:type="spellStart"/>
            <w:r w:rsidRPr="00F66BD7">
              <w:rPr>
                <w:rFonts w:ascii="Arial" w:hAnsi="Arial" w:cs="Arial"/>
              </w:rPr>
              <w:t>Special</w:t>
            </w:r>
            <w:proofErr w:type="spellEnd"/>
            <w:r w:rsidRPr="00F66BD7">
              <w:rPr>
                <w:rFonts w:ascii="Arial" w:hAnsi="Arial" w:cs="Arial"/>
              </w:rPr>
              <w:t xml:space="preserve"> </w:t>
            </w:r>
            <w:proofErr w:type="spellStart"/>
            <w:r w:rsidRPr="00F66BD7">
              <w:rPr>
                <w:rFonts w:ascii="Arial" w:hAnsi="Arial" w:cs="Arial"/>
              </w:rPr>
              <w:t>Conditions</w:t>
            </w:r>
            <w:proofErr w:type="spellEnd"/>
            <w:r w:rsidRPr="00F66BD7">
              <w:rPr>
                <w:rFonts w:ascii="Arial" w:hAnsi="Arial" w:cs="Arial"/>
              </w:rPr>
              <w:t xml:space="preserve"> </w:t>
            </w:r>
            <w:proofErr w:type="spellStart"/>
            <w:r w:rsidRPr="00F66BD7">
              <w:rPr>
                <w:rFonts w:ascii="Arial" w:hAnsi="Arial" w:cs="Arial"/>
              </w:rPr>
              <w:t>should</w:t>
            </w:r>
            <w:proofErr w:type="spellEnd"/>
            <w:r w:rsidRPr="00F66BD7">
              <w:rPr>
                <w:rFonts w:ascii="Arial" w:hAnsi="Arial" w:cs="Arial"/>
              </w:rPr>
              <w:t xml:space="preserve"> </w:t>
            </w:r>
            <w:proofErr w:type="spellStart"/>
            <w:r w:rsidRPr="00F66BD7">
              <w:rPr>
                <w:rFonts w:ascii="Arial" w:hAnsi="Arial" w:cs="Arial"/>
              </w:rPr>
              <w:t>have</w:t>
            </w:r>
            <w:proofErr w:type="spellEnd"/>
            <w:r w:rsidRPr="00F66BD7">
              <w:rPr>
                <w:rFonts w:ascii="Arial" w:hAnsi="Arial" w:cs="Arial"/>
              </w:rPr>
              <w:t xml:space="preserve"> a </w:t>
            </w:r>
            <w:proofErr w:type="spellStart"/>
            <w:r w:rsidRPr="00F66BD7">
              <w:rPr>
                <w:rFonts w:ascii="Arial" w:hAnsi="Arial" w:cs="Arial"/>
              </w:rPr>
              <w:t>higher</w:t>
            </w:r>
            <w:proofErr w:type="spellEnd"/>
            <w:r w:rsidRPr="00F66BD7">
              <w:rPr>
                <w:rFonts w:ascii="Arial" w:hAnsi="Arial" w:cs="Arial"/>
              </w:rPr>
              <w:t xml:space="preserve"> </w:t>
            </w:r>
            <w:proofErr w:type="spellStart"/>
            <w:r w:rsidRPr="00F66BD7">
              <w:rPr>
                <w:rFonts w:ascii="Arial" w:hAnsi="Arial" w:cs="Arial"/>
              </w:rPr>
              <w:t>priority</w:t>
            </w:r>
            <w:proofErr w:type="spellEnd"/>
            <w:r w:rsidRPr="00F66BD7">
              <w:rPr>
                <w:rFonts w:ascii="Arial" w:hAnsi="Arial" w:cs="Arial"/>
              </w:rPr>
              <w:t xml:space="preserve"> </w:t>
            </w:r>
            <w:proofErr w:type="spellStart"/>
            <w:r w:rsidRPr="00F66BD7">
              <w:rPr>
                <w:rFonts w:ascii="Arial" w:hAnsi="Arial" w:cs="Arial"/>
              </w:rPr>
              <w:t>in</w:t>
            </w:r>
            <w:proofErr w:type="spellEnd"/>
            <w:r w:rsidRPr="00F66BD7">
              <w:rPr>
                <w:rFonts w:ascii="Arial" w:hAnsi="Arial" w:cs="Arial"/>
              </w:rPr>
              <w:t xml:space="preserve"> </w:t>
            </w:r>
            <w:proofErr w:type="spellStart"/>
            <w:r w:rsidRPr="00F66BD7">
              <w:rPr>
                <w:rFonts w:ascii="Arial" w:hAnsi="Arial" w:cs="Arial"/>
              </w:rPr>
              <w:t>the</w:t>
            </w:r>
            <w:proofErr w:type="spellEnd"/>
            <w:r w:rsidRPr="00F66BD7">
              <w:rPr>
                <w:rFonts w:ascii="Arial" w:hAnsi="Arial" w:cs="Arial"/>
              </w:rPr>
              <w:t xml:space="preserve"> </w:t>
            </w:r>
            <w:proofErr w:type="spellStart"/>
            <w:r w:rsidRPr="00F66BD7">
              <w:rPr>
                <w:rFonts w:ascii="Arial" w:hAnsi="Arial" w:cs="Arial"/>
              </w:rPr>
              <w:t>document</w:t>
            </w:r>
            <w:proofErr w:type="spellEnd"/>
            <w:r w:rsidRPr="00F66BD7">
              <w:rPr>
                <w:rFonts w:ascii="Arial" w:hAnsi="Arial" w:cs="Arial"/>
              </w:rPr>
              <w:t xml:space="preserve"> </w:t>
            </w:r>
            <w:proofErr w:type="spellStart"/>
            <w:r w:rsidRPr="00F66BD7">
              <w:rPr>
                <w:rFonts w:ascii="Arial" w:hAnsi="Arial" w:cs="Arial"/>
              </w:rPr>
              <w:t>hierarchy</w:t>
            </w:r>
            <w:proofErr w:type="spellEnd"/>
            <w:r w:rsidRPr="00F66BD7">
              <w:rPr>
                <w:rFonts w:ascii="Arial" w:hAnsi="Arial" w:cs="Arial"/>
              </w:rPr>
              <w:t>.</w:t>
            </w:r>
          </w:p>
          <w:p w14:paraId="13DA3BEB" w14:textId="77777777" w:rsidR="00F66BD7" w:rsidRPr="00F66BD7" w:rsidRDefault="00F66BD7" w:rsidP="00F66BD7">
            <w:pPr>
              <w:rPr>
                <w:rFonts w:ascii="Arial" w:hAnsi="Arial" w:cs="Arial"/>
              </w:rPr>
            </w:pPr>
          </w:p>
          <w:p w14:paraId="44ECDC75" w14:textId="3952805C" w:rsidR="00055596" w:rsidRPr="00AC768D" w:rsidDel="00471452" w:rsidRDefault="00055596" w:rsidP="00EE5D67">
            <w:pPr>
              <w:rPr>
                <w:rFonts w:ascii="Arial" w:hAnsi="Arial" w:cs="Arial"/>
              </w:rPr>
            </w:pPr>
          </w:p>
        </w:tc>
        <w:tc>
          <w:tcPr>
            <w:tcW w:w="2197" w:type="pct"/>
          </w:tcPr>
          <w:p w14:paraId="4C0F3191" w14:textId="77777777" w:rsidR="00E84A65" w:rsidRDefault="002A35BA" w:rsidP="00E95870">
            <w:pPr>
              <w:rPr>
                <w:rFonts w:ascii="Arial" w:hAnsi="Arial" w:cs="Arial"/>
              </w:rPr>
            </w:pPr>
            <w:r>
              <w:rPr>
                <w:rFonts w:ascii="Arial" w:hAnsi="Arial" w:cs="Arial"/>
              </w:rPr>
              <w:lastRenderedPageBreak/>
              <w:t>Pirkimui</w:t>
            </w:r>
            <w:r w:rsidR="00860EDF" w:rsidRPr="00860EDF">
              <w:rPr>
                <w:rFonts w:ascii="Arial" w:hAnsi="Arial" w:cs="Arial"/>
              </w:rPr>
              <w:t xml:space="preserve"> taikomos standartinės Viešųjų pirkimų tarnybos sutarties nuostatos, prašome </w:t>
            </w:r>
            <w:proofErr w:type="spellStart"/>
            <w:r w:rsidR="00860EDF" w:rsidRPr="00860EDF">
              <w:rPr>
                <w:rFonts w:ascii="Arial" w:hAnsi="Arial" w:cs="Arial"/>
              </w:rPr>
              <w:t>vaodvautis</w:t>
            </w:r>
            <w:proofErr w:type="spellEnd"/>
            <w:r w:rsidR="00860EDF" w:rsidRPr="00860EDF">
              <w:rPr>
                <w:rFonts w:ascii="Arial" w:hAnsi="Arial" w:cs="Arial"/>
              </w:rPr>
              <w:t xml:space="preserve"> Derybų bendrųjų sutarties sąlygų 1.3. punkto nuostatomis.</w:t>
            </w:r>
          </w:p>
          <w:p w14:paraId="4B641FF5" w14:textId="77777777" w:rsidR="002A35BA" w:rsidRDefault="002A35BA" w:rsidP="00E95870">
            <w:pPr>
              <w:rPr>
                <w:rFonts w:ascii="Arial" w:hAnsi="Arial" w:cs="Arial"/>
              </w:rPr>
            </w:pPr>
          </w:p>
          <w:p w14:paraId="4DD24893" w14:textId="5FFC7F69" w:rsidR="002A35BA" w:rsidRPr="00FF3015" w:rsidDel="00471452" w:rsidRDefault="002A35BA" w:rsidP="00E95870">
            <w:pPr>
              <w:rPr>
                <w:rFonts w:ascii="Arial" w:hAnsi="Arial" w:cs="Arial"/>
              </w:rPr>
            </w:pPr>
            <w:proofErr w:type="spellStart"/>
            <w:r w:rsidRPr="002A35BA">
              <w:rPr>
                <w:rFonts w:ascii="Arial" w:hAnsi="Arial" w:cs="Arial"/>
              </w:rPr>
              <w:lastRenderedPageBreak/>
              <w:t>The</w:t>
            </w:r>
            <w:proofErr w:type="spellEnd"/>
            <w:r w:rsidRPr="002A35BA">
              <w:rPr>
                <w:rFonts w:ascii="Arial" w:hAnsi="Arial" w:cs="Arial"/>
              </w:rPr>
              <w:t xml:space="preserve"> </w:t>
            </w:r>
            <w:proofErr w:type="spellStart"/>
            <w:r w:rsidRPr="002A35BA">
              <w:rPr>
                <w:rFonts w:ascii="Arial" w:hAnsi="Arial" w:cs="Arial"/>
              </w:rPr>
              <w:t>standard</w:t>
            </w:r>
            <w:proofErr w:type="spellEnd"/>
            <w:r w:rsidRPr="002A35BA">
              <w:rPr>
                <w:rFonts w:ascii="Arial" w:hAnsi="Arial" w:cs="Arial"/>
              </w:rPr>
              <w:t xml:space="preserve"> </w:t>
            </w:r>
            <w:proofErr w:type="spellStart"/>
            <w:r w:rsidRPr="002A35BA">
              <w:rPr>
                <w:rFonts w:ascii="Arial" w:hAnsi="Arial" w:cs="Arial"/>
              </w:rPr>
              <w:t>contract</w:t>
            </w:r>
            <w:proofErr w:type="spellEnd"/>
            <w:r w:rsidRPr="002A35BA">
              <w:rPr>
                <w:rFonts w:ascii="Arial" w:hAnsi="Arial" w:cs="Arial"/>
              </w:rPr>
              <w:t xml:space="preserve"> </w:t>
            </w:r>
            <w:proofErr w:type="spellStart"/>
            <w:r w:rsidRPr="002A35BA">
              <w:rPr>
                <w:rFonts w:ascii="Arial" w:hAnsi="Arial" w:cs="Arial"/>
              </w:rPr>
              <w:t>provisions</w:t>
            </w:r>
            <w:proofErr w:type="spellEnd"/>
            <w:r w:rsidRPr="002A35BA">
              <w:rPr>
                <w:rFonts w:ascii="Arial" w:hAnsi="Arial" w:cs="Arial"/>
              </w:rPr>
              <w:t xml:space="preserve">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Public</w:t>
            </w:r>
            <w:proofErr w:type="spellEnd"/>
            <w:r w:rsidRPr="002A35BA">
              <w:rPr>
                <w:rFonts w:ascii="Arial" w:hAnsi="Arial" w:cs="Arial"/>
              </w:rPr>
              <w:t xml:space="preserve"> </w:t>
            </w:r>
            <w:proofErr w:type="spellStart"/>
            <w:r w:rsidRPr="002A35BA">
              <w:rPr>
                <w:rFonts w:ascii="Arial" w:hAnsi="Arial" w:cs="Arial"/>
              </w:rPr>
              <w:t>Procurement</w:t>
            </w:r>
            <w:proofErr w:type="spellEnd"/>
            <w:r w:rsidRPr="002A35BA">
              <w:rPr>
                <w:rFonts w:ascii="Arial" w:hAnsi="Arial" w:cs="Arial"/>
              </w:rPr>
              <w:t xml:space="preserve"> Office </w:t>
            </w:r>
            <w:proofErr w:type="spellStart"/>
            <w:r w:rsidRPr="002A35BA">
              <w:rPr>
                <w:rFonts w:ascii="Arial" w:hAnsi="Arial" w:cs="Arial"/>
              </w:rPr>
              <w:t>apply</w:t>
            </w:r>
            <w:proofErr w:type="spellEnd"/>
            <w:r w:rsidRPr="002A35BA">
              <w:rPr>
                <w:rFonts w:ascii="Arial" w:hAnsi="Arial" w:cs="Arial"/>
              </w:rPr>
              <w:t xml:space="preserve"> to </w:t>
            </w:r>
            <w:proofErr w:type="spellStart"/>
            <w:r w:rsidRPr="002A35BA">
              <w:rPr>
                <w:rFonts w:ascii="Arial" w:hAnsi="Arial" w:cs="Arial"/>
              </w:rPr>
              <w:t>this</w:t>
            </w:r>
            <w:proofErr w:type="spellEnd"/>
            <w:r w:rsidRPr="002A35BA">
              <w:rPr>
                <w:rFonts w:ascii="Arial" w:hAnsi="Arial" w:cs="Arial"/>
              </w:rPr>
              <w:t xml:space="preserve"> </w:t>
            </w:r>
            <w:proofErr w:type="spellStart"/>
            <w:r w:rsidRPr="002A35BA">
              <w:rPr>
                <w:rFonts w:ascii="Arial" w:hAnsi="Arial" w:cs="Arial"/>
              </w:rPr>
              <w:t>procurement</w:t>
            </w:r>
            <w:proofErr w:type="spellEnd"/>
            <w:r w:rsidRPr="002A35BA">
              <w:rPr>
                <w:rFonts w:ascii="Arial" w:hAnsi="Arial" w:cs="Arial"/>
              </w:rPr>
              <w:t xml:space="preserve">; </w:t>
            </w:r>
            <w:proofErr w:type="spellStart"/>
            <w:r w:rsidRPr="002A35BA">
              <w:rPr>
                <w:rFonts w:ascii="Arial" w:hAnsi="Arial" w:cs="Arial"/>
              </w:rPr>
              <w:t>please</w:t>
            </w:r>
            <w:proofErr w:type="spellEnd"/>
            <w:r w:rsidRPr="002A35BA">
              <w:rPr>
                <w:rFonts w:ascii="Arial" w:hAnsi="Arial" w:cs="Arial"/>
              </w:rPr>
              <w:t xml:space="preserve"> be </w:t>
            </w:r>
            <w:proofErr w:type="spellStart"/>
            <w:r w:rsidRPr="002A35BA">
              <w:rPr>
                <w:rFonts w:ascii="Arial" w:hAnsi="Arial" w:cs="Arial"/>
              </w:rPr>
              <w:t>guided</w:t>
            </w:r>
            <w:proofErr w:type="spellEnd"/>
            <w:r w:rsidRPr="002A35BA">
              <w:rPr>
                <w:rFonts w:ascii="Arial" w:hAnsi="Arial" w:cs="Arial"/>
              </w:rPr>
              <w:t xml:space="preserve"> </w:t>
            </w:r>
            <w:proofErr w:type="spellStart"/>
            <w:r w:rsidRPr="002A35BA">
              <w:rPr>
                <w:rFonts w:ascii="Arial" w:hAnsi="Arial" w:cs="Arial"/>
              </w:rPr>
              <w:t>by</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provisions</w:t>
            </w:r>
            <w:proofErr w:type="spellEnd"/>
            <w:r w:rsidRPr="002A35BA">
              <w:rPr>
                <w:rFonts w:ascii="Arial" w:hAnsi="Arial" w:cs="Arial"/>
              </w:rPr>
              <w:t xml:space="preserve">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Clause</w:t>
            </w:r>
            <w:proofErr w:type="spellEnd"/>
            <w:r w:rsidRPr="002A35BA">
              <w:rPr>
                <w:rFonts w:ascii="Arial" w:hAnsi="Arial" w:cs="Arial"/>
              </w:rPr>
              <w:t xml:space="preserve"> 1.3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General </w:t>
            </w:r>
            <w:proofErr w:type="spellStart"/>
            <w:r w:rsidRPr="002A35BA">
              <w:rPr>
                <w:rFonts w:ascii="Arial" w:hAnsi="Arial" w:cs="Arial"/>
              </w:rPr>
              <w:t>Contract</w:t>
            </w:r>
            <w:proofErr w:type="spellEnd"/>
            <w:r w:rsidRPr="002A35BA">
              <w:rPr>
                <w:rFonts w:ascii="Arial" w:hAnsi="Arial" w:cs="Arial"/>
              </w:rPr>
              <w:t xml:space="preserve"> </w:t>
            </w:r>
            <w:proofErr w:type="spellStart"/>
            <w:r w:rsidRPr="002A35BA">
              <w:rPr>
                <w:rFonts w:ascii="Arial" w:hAnsi="Arial" w:cs="Arial"/>
              </w:rPr>
              <w:t>Conditions</w:t>
            </w:r>
            <w:proofErr w:type="spellEnd"/>
            <w:r w:rsidRPr="002A35BA">
              <w:rPr>
                <w:rFonts w:ascii="Arial" w:hAnsi="Arial" w:cs="Arial"/>
              </w:rPr>
              <w:t xml:space="preserve">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Negotiations</w:t>
            </w:r>
            <w:proofErr w:type="spellEnd"/>
            <w:r w:rsidRPr="002A35BA">
              <w:rPr>
                <w:rFonts w:ascii="Arial" w:hAnsi="Arial" w:cs="Arial"/>
              </w:rPr>
              <w:t>.</w:t>
            </w:r>
          </w:p>
        </w:tc>
      </w:tr>
      <w:tr w:rsidR="00BF2508" w:rsidRPr="000A0080" w14:paraId="0D0FEB6E" w14:textId="77777777" w:rsidTr="00731837">
        <w:tc>
          <w:tcPr>
            <w:tcW w:w="257" w:type="pct"/>
          </w:tcPr>
          <w:p w14:paraId="6BABD3EB" w14:textId="4C215B15" w:rsidR="00BF2508" w:rsidRPr="00AC768D" w:rsidRDefault="00686A66">
            <w:pPr>
              <w:rPr>
                <w:rFonts w:ascii="Arial" w:hAnsi="Arial" w:cs="Arial"/>
              </w:rPr>
            </w:pPr>
            <w:r>
              <w:rPr>
                <w:rFonts w:ascii="Arial" w:hAnsi="Arial" w:cs="Arial"/>
              </w:rPr>
              <w:lastRenderedPageBreak/>
              <w:t>21.</w:t>
            </w:r>
          </w:p>
        </w:tc>
        <w:tc>
          <w:tcPr>
            <w:tcW w:w="2546" w:type="pct"/>
          </w:tcPr>
          <w:p w14:paraId="37B31473" w14:textId="77777777" w:rsidR="00BF2508" w:rsidRDefault="00686A66" w:rsidP="00EE5D67">
            <w:pPr>
              <w:rPr>
                <w:rFonts w:ascii="Arial" w:hAnsi="Arial" w:cs="Arial"/>
              </w:rPr>
            </w:pPr>
            <w:r w:rsidRPr="00686A66">
              <w:rPr>
                <w:rFonts w:ascii="Arial" w:hAnsi="Arial" w:cs="Arial"/>
              </w:rPr>
              <w:t>Išanalizavę pirkimo dokumentaciją ir techninę specifikaciją, konstatuojame, kad pirkimo objektas yra aukšto kompleksiškumo lygio, reikalaujantis individualių inžinerinių sprendinių bei itin tikslaus kaštų įvertinimo.</w:t>
            </w:r>
            <w:r w:rsidRPr="00686A66">
              <w:rPr>
                <w:rFonts w:ascii="Arial" w:hAnsi="Arial" w:cs="Arial"/>
              </w:rPr>
              <w:br/>
              <w:t>Siekdami pateikti pirkimo dokumentų reikalavimus atitinkantį, pagrįstą ir konkurencingą pasiūlymą, kreipiamės su prašymu pratęsti pasiūlymų pateikimo terminą dėl šių objektyvių priežasčių:</w:t>
            </w:r>
            <w:r w:rsidRPr="00686A66">
              <w:rPr>
                <w:rFonts w:ascii="Arial" w:hAnsi="Arial" w:cs="Arial"/>
              </w:rPr>
              <w:br/>
            </w:r>
            <w:r w:rsidRPr="00686A66">
              <w:rPr>
                <w:rFonts w:ascii="Arial" w:hAnsi="Arial" w:cs="Arial"/>
              </w:rPr>
              <w:br/>
              <w:t>1. Projekto kompleksiškumas: Atsižvelgiant į pirkimo objekto sudėtingumą, galutinės kainos suformavimas reikalauja integruotų skaičiavimų, apimančių ne tik standartines paslaugas, bet ir specifinius technologinius sprendimus.</w:t>
            </w:r>
            <w:r w:rsidRPr="00686A66">
              <w:rPr>
                <w:rFonts w:ascii="Arial" w:hAnsi="Arial" w:cs="Arial"/>
              </w:rPr>
              <w:br/>
              <w:t>2. Rinkos dalyvių (gamintojų) užklausos: Pagrindinės įrangos gamintojai ir tiekėjai informavo, kad dėl pirkimo objekte numatytos įrangos parametrų, galutinių komercinių pasiūlymų pateikimas užtrunka ilgiau nei numatyta pirkimo grafike.</w:t>
            </w:r>
            <w:r w:rsidRPr="00686A66">
              <w:rPr>
                <w:rFonts w:ascii="Arial" w:hAnsi="Arial" w:cs="Arial"/>
              </w:rPr>
              <w:br/>
              <w:t>3. Specifinės įrangos vertinimas: Pabrėžiame, kad pagrindinės specifinės įrangos parinkimas ir detali techninė analizė yra kritinis veiksnys siekiant užtikrinti tinkamą sutarties vykdymą. Gamintojams reikalingas papildomas laikas specifikacijų patikslinimui ir garantijų užtikrinimui, kas yra esminė kokybiško pasiūlymo dalis.</w:t>
            </w:r>
            <w:r w:rsidRPr="00686A66">
              <w:rPr>
                <w:rFonts w:ascii="Arial" w:hAnsi="Arial" w:cs="Arial"/>
              </w:rPr>
              <w:br/>
            </w:r>
            <w:r w:rsidRPr="00686A66">
              <w:rPr>
                <w:rFonts w:ascii="Arial" w:hAnsi="Arial" w:cs="Arial"/>
              </w:rPr>
              <w:br/>
              <w:t xml:space="preserve">Remdamiesi išdėstytu ir vadovaudamiesi Lietuvos Respublikos viešųjų pirkimų įstatymo nuostatomis, prašome Centrinės </w:t>
            </w:r>
            <w:r w:rsidRPr="00686A66">
              <w:rPr>
                <w:rFonts w:ascii="Arial" w:hAnsi="Arial" w:cs="Arial"/>
              </w:rPr>
              <w:lastRenderedPageBreak/>
              <w:t xml:space="preserve">pirkimų komisijos apsvarstyti galimybę pratęsti pasiūlymų pateikimo terminą iki 2026 m. Vasario </w:t>
            </w:r>
            <w:r w:rsidR="005C5EDA">
              <w:rPr>
                <w:rFonts w:ascii="Arial" w:hAnsi="Arial" w:cs="Arial"/>
              </w:rPr>
              <w:t>27</w:t>
            </w:r>
            <w:r w:rsidRPr="00686A66">
              <w:rPr>
                <w:rFonts w:ascii="Arial" w:hAnsi="Arial" w:cs="Arial"/>
              </w:rPr>
              <w:t xml:space="preserve"> d. 14:00 val.</w:t>
            </w:r>
          </w:p>
          <w:p w14:paraId="539E3A4E" w14:textId="77777777" w:rsidR="00055596" w:rsidRDefault="00055596" w:rsidP="00EE5D67">
            <w:pPr>
              <w:rPr>
                <w:rFonts w:ascii="Arial" w:hAnsi="Arial" w:cs="Arial"/>
              </w:rPr>
            </w:pPr>
          </w:p>
          <w:p w14:paraId="0A314C74" w14:textId="73BEE156" w:rsidR="00055596" w:rsidRDefault="00D12A89" w:rsidP="00EE5D67">
            <w:pPr>
              <w:rPr>
                <w:rFonts w:ascii="Arial" w:hAnsi="Arial" w:cs="Arial"/>
              </w:rPr>
            </w:pPr>
            <w:proofErr w:type="spellStart"/>
            <w:r w:rsidRPr="000554F1">
              <w:rPr>
                <w:rFonts w:ascii="Arial" w:hAnsi="Arial" w:cs="Arial"/>
                <w:i/>
                <w:iCs/>
              </w:rPr>
              <w:t>Translation</w:t>
            </w:r>
            <w:proofErr w:type="spellEnd"/>
            <w:r w:rsidRPr="000554F1">
              <w:rPr>
                <w:rFonts w:ascii="Arial" w:hAnsi="Arial" w:cs="Arial"/>
                <w:i/>
                <w:iCs/>
              </w:rPr>
              <w:t xml:space="preserve"> to English </w:t>
            </w:r>
            <w:proofErr w:type="spellStart"/>
            <w:r w:rsidRPr="000554F1">
              <w:rPr>
                <w:rFonts w:ascii="Arial" w:hAnsi="Arial" w:cs="Arial"/>
                <w:i/>
                <w:iCs/>
              </w:rPr>
              <w:t>language</w:t>
            </w:r>
            <w:proofErr w:type="spellEnd"/>
          </w:p>
          <w:p w14:paraId="34509F67" w14:textId="77777777" w:rsidR="00B70C80" w:rsidRPr="00B70C80" w:rsidRDefault="00B70C80" w:rsidP="00B70C80">
            <w:pPr>
              <w:rPr>
                <w:rFonts w:ascii="Arial" w:hAnsi="Arial" w:cs="Arial"/>
              </w:rPr>
            </w:pPr>
            <w:proofErr w:type="spellStart"/>
            <w:r w:rsidRPr="00B70C80">
              <w:rPr>
                <w:rFonts w:ascii="Arial" w:hAnsi="Arial" w:cs="Arial"/>
              </w:rPr>
              <w:t>Having</w:t>
            </w:r>
            <w:proofErr w:type="spellEnd"/>
            <w:r w:rsidRPr="00B70C80">
              <w:rPr>
                <w:rFonts w:ascii="Arial" w:hAnsi="Arial" w:cs="Arial"/>
              </w:rPr>
              <w:t xml:space="preserve"> </w:t>
            </w:r>
            <w:proofErr w:type="spellStart"/>
            <w:r w:rsidRPr="00B70C80">
              <w:rPr>
                <w:rFonts w:ascii="Arial" w:hAnsi="Arial" w:cs="Arial"/>
              </w:rPr>
              <w:t>analyzed</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procurement</w:t>
            </w:r>
            <w:proofErr w:type="spellEnd"/>
            <w:r w:rsidRPr="00B70C80">
              <w:rPr>
                <w:rFonts w:ascii="Arial" w:hAnsi="Arial" w:cs="Arial"/>
              </w:rPr>
              <w:t xml:space="preserve"> </w:t>
            </w:r>
            <w:proofErr w:type="spellStart"/>
            <w:r w:rsidRPr="00B70C80">
              <w:rPr>
                <w:rFonts w:ascii="Arial" w:hAnsi="Arial" w:cs="Arial"/>
              </w:rPr>
              <w:t>documentation</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technical</w:t>
            </w:r>
            <w:proofErr w:type="spellEnd"/>
            <w:r w:rsidRPr="00B70C80">
              <w:rPr>
                <w:rFonts w:ascii="Arial" w:hAnsi="Arial" w:cs="Arial"/>
              </w:rPr>
              <w:t xml:space="preserve"> </w:t>
            </w:r>
            <w:proofErr w:type="spellStart"/>
            <w:r w:rsidRPr="00B70C80">
              <w:rPr>
                <w:rFonts w:ascii="Arial" w:hAnsi="Arial" w:cs="Arial"/>
              </w:rPr>
              <w:t>specification</w:t>
            </w:r>
            <w:proofErr w:type="spellEnd"/>
            <w:r w:rsidRPr="00B70C80">
              <w:rPr>
                <w:rFonts w:ascii="Arial" w:hAnsi="Arial" w:cs="Arial"/>
              </w:rPr>
              <w:t xml:space="preserve">, </w:t>
            </w:r>
            <w:proofErr w:type="spellStart"/>
            <w:r w:rsidRPr="00B70C80">
              <w:rPr>
                <w:rFonts w:ascii="Arial" w:hAnsi="Arial" w:cs="Arial"/>
              </w:rPr>
              <w:t>we</w:t>
            </w:r>
            <w:proofErr w:type="spellEnd"/>
            <w:r w:rsidRPr="00B70C80">
              <w:rPr>
                <w:rFonts w:ascii="Arial" w:hAnsi="Arial" w:cs="Arial"/>
              </w:rPr>
              <w:t xml:space="preserve"> </w:t>
            </w:r>
            <w:proofErr w:type="spellStart"/>
            <w:r w:rsidRPr="00B70C80">
              <w:rPr>
                <w:rFonts w:ascii="Arial" w:hAnsi="Arial" w:cs="Arial"/>
              </w:rPr>
              <w:t>note</w:t>
            </w:r>
            <w:proofErr w:type="spellEnd"/>
            <w:r w:rsidRPr="00B70C80">
              <w:rPr>
                <w:rFonts w:ascii="Arial" w:hAnsi="Arial" w:cs="Arial"/>
              </w:rPr>
              <w:t xml:space="preserve"> </w:t>
            </w:r>
            <w:proofErr w:type="spellStart"/>
            <w:r w:rsidRPr="00B70C80">
              <w:rPr>
                <w:rFonts w:ascii="Arial" w:hAnsi="Arial" w:cs="Arial"/>
              </w:rPr>
              <w:t>that</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subject</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procurement</w:t>
            </w:r>
            <w:proofErr w:type="spellEnd"/>
            <w:r w:rsidRPr="00B70C80">
              <w:rPr>
                <w:rFonts w:ascii="Arial" w:hAnsi="Arial" w:cs="Arial"/>
              </w:rPr>
              <w:t xml:space="preserve"> </w:t>
            </w:r>
            <w:proofErr w:type="spellStart"/>
            <w:r w:rsidRPr="00B70C80">
              <w:rPr>
                <w:rFonts w:ascii="Arial" w:hAnsi="Arial" w:cs="Arial"/>
              </w:rPr>
              <w:t>is</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a </w:t>
            </w:r>
            <w:proofErr w:type="spellStart"/>
            <w:r w:rsidRPr="00B70C80">
              <w:rPr>
                <w:rFonts w:ascii="Arial" w:hAnsi="Arial" w:cs="Arial"/>
              </w:rPr>
              <w:t>high</w:t>
            </w:r>
            <w:proofErr w:type="spellEnd"/>
            <w:r w:rsidRPr="00B70C80">
              <w:rPr>
                <w:rFonts w:ascii="Arial" w:hAnsi="Arial" w:cs="Arial"/>
              </w:rPr>
              <w:t xml:space="preserve"> </w:t>
            </w:r>
            <w:proofErr w:type="spellStart"/>
            <w:r w:rsidRPr="00B70C80">
              <w:rPr>
                <w:rFonts w:ascii="Arial" w:hAnsi="Arial" w:cs="Arial"/>
              </w:rPr>
              <w:t>level</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complexity</w:t>
            </w:r>
            <w:proofErr w:type="spellEnd"/>
            <w:r w:rsidRPr="00B70C80">
              <w:rPr>
                <w:rFonts w:ascii="Arial" w:hAnsi="Arial" w:cs="Arial"/>
              </w:rPr>
              <w:t xml:space="preserve">, </w:t>
            </w:r>
            <w:proofErr w:type="spellStart"/>
            <w:r w:rsidRPr="00B70C80">
              <w:rPr>
                <w:rFonts w:ascii="Arial" w:hAnsi="Arial" w:cs="Arial"/>
              </w:rPr>
              <w:t>requiring</w:t>
            </w:r>
            <w:proofErr w:type="spellEnd"/>
            <w:r w:rsidRPr="00B70C80">
              <w:rPr>
                <w:rFonts w:ascii="Arial" w:hAnsi="Arial" w:cs="Arial"/>
              </w:rPr>
              <w:t xml:space="preserve"> </w:t>
            </w:r>
            <w:proofErr w:type="spellStart"/>
            <w:r w:rsidRPr="00B70C80">
              <w:rPr>
                <w:rFonts w:ascii="Arial" w:hAnsi="Arial" w:cs="Arial"/>
              </w:rPr>
              <w:t>individual</w:t>
            </w:r>
            <w:proofErr w:type="spellEnd"/>
            <w:r w:rsidRPr="00B70C80">
              <w:rPr>
                <w:rFonts w:ascii="Arial" w:hAnsi="Arial" w:cs="Arial"/>
              </w:rPr>
              <w:t xml:space="preserve"> </w:t>
            </w:r>
            <w:proofErr w:type="spellStart"/>
            <w:r w:rsidRPr="00B70C80">
              <w:rPr>
                <w:rFonts w:ascii="Arial" w:hAnsi="Arial" w:cs="Arial"/>
              </w:rPr>
              <w:t>engineering</w:t>
            </w:r>
            <w:proofErr w:type="spellEnd"/>
            <w:r w:rsidRPr="00B70C80">
              <w:rPr>
                <w:rFonts w:ascii="Arial" w:hAnsi="Arial" w:cs="Arial"/>
              </w:rPr>
              <w:t xml:space="preserve"> </w:t>
            </w:r>
            <w:proofErr w:type="spellStart"/>
            <w:r w:rsidRPr="00B70C80">
              <w:rPr>
                <w:rFonts w:ascii="Arial" w:hAnsi="Arial" w:cs="Arial"/>
              </w:rPr>
              <w:t>solutions</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highly</w:t>
            </w:r>
            <w:proofErr w:type="spellEnd"/>
            <w:r w:rsidRPr="00B70C80">
              <w:rPr>
                <w:rFonts w:ascii="Arial" w:hAnsi="Arial" w:cs="Arial"/>
              </w:rPr>
              <w:t xml:space="preserve"> </w:t>
            </w:r>
            <w:proofErr w:type="spellStart"/>
            <w:r w:rsidRPr="00B70C80">
              <w:rPr>
                <w:rFonts w:ascii="Arial" w:hAnsi="Arial" w:cs="Arial"/>
              </w:rPr>
              <w:t>accurate</w:t>
            </w:r>
            <w:proofErr w:type="spellEnd"/>
            <w:r w:rsidRPr="00B70C80">
              <w:rPr>
                <w:rFonts w:ascii="Arial" w:hAnsi="Arial" w:cs="Arial"/>
              </w:rPr>
              <w:t xml:space="preserve"> </w:t>
            </w:r>
            <w:proofErr w:type="spellStart"/>
            <w:r w:rsidRPr="00B70C80">
              <w:rPr>
                <w:rFonts w:ascii="Arial" w:hAnsi="Arial" w:cs="Arial"/>
              </w:rPr>
              <w:t>cost</w:t>
            </w:r>
            <w:proofErr w:type="spellEnd"/>
            <w:r w:rsidRPr="00B70C80">
              <w:rPr>
                <w:rFonts w:ascii="Arial" w:hAnsi="Arial" w:cs="Arial"/>
              </w:rPr>
              <w:t xml:space="preserve"> </w:t>
            </w:r>
            <w:proofErr w:type="spellStart"/>
            <w:r w:rsidRPr="00B70C80">
              <w:rPr>
                <w:rFonts w:ascii="Arial" w:hAnsi="Arial" w:cs="Arial"/>
              </w:rPr>
              <w:t>estimation</w:t>
            </w:r>
            <w:proofErr w:type="spellEnd"/>
            <w:r w:rsidRPr="00B70C80">
              <w:rPr>
                <w:rFonts w:ascii="Arial" w:hAnsi="Arial" w:cs="Arial"/>
              </w:rPr>
              <w:t>.</w:t>
            </w:r>
          </w:p>
          <w:p w14:paraId="140009F0" w14:textId="77777777" w:rsidR="00B70C80" w:rsidRPr="00B70C80" w:rsidRDefault="00B70C80" w:rsidP="00B70C80">
            <w:pPr>
              <w:rPr>
                <w:rFonts w:ascii="Arial" w:hAnsi="Arial" w:cs="Arial"/>
              </w:rPr>
            </w:pPr>
          </w:p>
          <w:p w14:paraId="6089F5A8" w14:textId="77777777" w:rsidR="00B70C80" w:rsidRPr="00B70C80" w:rsidRDefault="00B70C80" w:rsidP="00B70C80">
            <w:pPr>
              <w:rPr>
                <w:rFonts w:ascii="Arial" w:hAnsi="Arial" w:cs="Arial"/>
              </w:rPr>
            </w:pPr>
            <w:proofErr w:type="spellStart"/>
            <w:r w:rsidRPr="00B70C80">
              <w:rPr>
                <w:rFonts w:ascii="Arial" w:hAnsi="Arial" w:cs="Arial"/>
              </w:rPr>
              <w:t>In</w:t>
            </w:r>
            <w:proofErr w:type="spellEnd"/>
            <w:r w:rsidRPr="00B70C80">
              <w:rPr>
                <w:rFonts w:ascii="Arial" w:hAnsi="Arial" w:cs="Arial"/>
              </w:rPr>
              <w:t xml:space="preserve"> </w:t>
            </w:r>
            <w:proofErr w:type="spellStart"/>
            <w:r w:rsidRPr="00B70C80">
              <w:rPr>
                <w:rFonts w:ascii="Arial" w:hAnsi="Arial" w:cs="Arial"/>
              </w:rPr>
              <w:t>order</w:t>
            </w:r>
            <w:proofErr w:type="spellEnd"/>
            <w:r w:rsidRPr="00B70C80">
              <w:rPr>
                <w:rFonts w:ascii="Arial" w:hAnsi="Arial" w:cs="Arial"/>
              </w:rPr>
              <w:t xml:space="preserve"> to </w:t>
            </w:r>
            <w:proofErr w:type="spellStart"/>
            <w:r w:rsidRPr="00B70C80">
              <w:rPr>
                <w:rFonts w:ascii="Arial" w:hAnsi="Arial" w:cs="Arial"/>
              </w:rPr>
              <w:t>submit</w:t>
            </w:r>
            <w:proofErr w:type="spellEnd"/>
            <w:r w:rsidRPr="00B70C80">
              <w:rPr>
                <w:rFonts w:ascii="Arial" w:hAnsi="Arial" w:cs="Arial"/>
              </w:rPr>
              <w:t xml:space="preserve"> a </w:t>
            </w:r>
            <w:proofErr w:type="spellStart"/>
            <w:r w:rsidRPr="00B70C80">
              <w:rPr>
                <w:rFonts w:ascii="Arial" w:hAnsi="Arial" w:cs="Arial"/>
              </w:rPr>
              <w:t>substantiated</w:t>
            </w:r>
            <w:proofErr w:type="spellEnd"/>
            <w:r w:rsidRPr="00B70C80">
              <w:rPr>
                <w:rFonts w:ascii="Arial" w:hAnsi="Arial" w:cs="Arial"/>
              </w:rPr>
              <w:t xml:space="preserve">, </w:t>
            </w:r>
            <w:proofErr w:type="spellStart"/>
            <w:r w:rsidRPr="00B70C80">
              <w:rPr>
                <w:rFonts w:ascii="Arial" w:hAnsi="Arial" w:cs="Arial"/>
              </w:rPr>
              <w:t>compliant</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competitive</w:t>
            </w:r>
            <w:proofErr w:type="spellEnd"/>
            <w:r w:rsidRPr="00B70C80">
              <w:rPr>
                <w:rFonts w:ascii="Arial" w:hAnsi="Arial" w:cs="Arial"/>
              </w:rPr>
              <w:t xml:space="preserve"> </w:t>
            </w:r>
            <w:proofErr w:type="spellStart"/>
            <w:r w:rsidRPr="00B70C80">
              <w:rPr>
                <w:rFonts w:ascii="Arial" w:hAnsi="Arial" w:cs="Arial"/>
              </w:rPr>
              <w:t>tender</w:t>
            </w:r>
            <w:proofErr w:type="spellEnd"/>
            <w:r w:rsidRPr="00B70C80">
              <w:rPr>
                <w:rFonts w:ascii="Arial" w:hAnsi="Arial" w:cs="Arial"/>
              </w:rPr>
              <w:t xml:space="preserve"> </w:t>
            </w:r>
            <w:proofErr w:type="spellStart"/>
            <w:r w:rsidRPr="00B70C80">
              <w:rPr>
                <w:rFonts w:ascii="Arial" w:hAnsi="Arial" w:cs="Arial"/>
              </w:rPr>
              <w:t>that</w:t>
            </w:r>
            <w:proofErr w:type="spellEnd"/>
            <w:r w:rsidRPr="00B70C80">
              <w:rPr>
                <w:rFonts w:ascii="Arial" w:hAnsi="Arial" w:cs="Arial"/>
              </w:rPr>
              <w:t xml:space="preserve"> </w:t>
            </w:r>
            <w:proofErr w:type="spellStart"/>
            <w:r w:rsidRPr="00B70C80">
              <w:rPr>
                <w:rFonts w:ascii="Arial" w:hAnsi="Arial" w:cs="Arial"/>
              </w:rPr>
              <w:t>meets</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requirements</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procurement</w:t>
            </w:r>
            <w:proofErr w:type="spellEnd"/>
            <w:r w:rsidRPr="00B70C80">
              <w:rPr>
                <w:rFonts w:ascii="Arial" w:hAnsi="Arial" w:cs="Arial"/>
              </w:rPr>
              <w:t xml:space="preserve"> </w:t>
            </w:r>
            <w:proofErr w:type="spellStart"/>
            <w:r w:rsidRPr="00B70C80">
              <w:rPr>
                <w:rFonts w:ascii="Arial" w:hAnsi="Arial" w:cs="Arial"/>
              </w:rPr>
              <w:t>documents</w:t>
            </w:r>
            <w:proofErr w:type="spellEnd"/>
            <w:r w:rsidRPr="00B70C80">
              <w:rPr>
                <w:rFonts w:ascii="Arial" w:hAnsi="Arial" w:cs="Arial"/>
              </w:rPr>
              <w:t xml:space="preserve">, </w:t>
            </w:r>
            <w:proofErr w:type="spellStart"/>
            <w:r w:rsidRPr="00B70C80">
              <w:rPr>
                <w:rFonts w:ascii="Arial" w:hAnsi="Arial" w:cs="Arial"/>
              </w:rPr>
              <w:t>we</w:t>
            </w:r>
            <w:proofErr w:type="spellEnd"/>
            <w:r w:rsidRPr="00B70C80">
              <w:rPr>
                <w:rFonts w:ascii="Arial" w:hAnsi="Arial" w:cs="Arial"/>
              </w:rPr>
              <w:t xml:space="preserve"> </w:t>
            </w:r>
            <w:proofErr w:type="spellStart"/>
            <w:r w:rsidRPr="00B70C80">
              <w:rPr>
                <w:rFonts w:ascii="Arial" w:hAnsi="Arial" w:cs="Arial"/>
              </w:rPr>
              <w:t>hereby</w:t>
            </w:r>
            <w:proofErr w:type="spellEnd"/>
            <w:r w:rsidRPr="00B70C80">
              <w:rPr>
                <w:rFonts w:ascii="Arial" w:hAnsi="Arial" w:cs="Arial"/>
              </w:rPr>
              <w:t xml:space="preserve"> </w:t>
            </w:r>
            <w:proofErr w:type="spellStart"/>
            <w:r w:rsidRPr="00B70C80">
              <w:rPr>
                <w:rFonts w:ascii="Arial" w:hAnsi="Arial" w:cs="Arial"/>
              </w:rPr>
              <w:t>request</w:t>
            </w:r>
            <w:proofErr w:type="spellEnd"/>
            <w:r w:rsidRPr="00B70C80">
              <w:rPr>
                <w:rFonts w:ascii="Arial" w:hAnsi="Arial" w:cs="Arial"/>
              </w:rPr>
              <w:t xml:space="preserve"> </w:t>
            </w:r>
            <w:proofErr w:type="spellStart"/>
            <w:r w:rsidRPr="00B70C80">
              <w:rPr>
                <w:rFonts w:ascii="Arial" w:hAnsi="Arial" w:cs="Arial"/>
              </w:rPr>
              <w:t>an</w:t>
            </w:r>
            <w:proofErr w:type="spellEnd"/>
            <w:r w:rsidRPr="00B70C80">
              <w:rPr>
                <w:rFonts w:ascii="Arial" w:hAnsi="Arial" w:cs="Arial"/>
              </w:rPr>
              <w:t xml:space="preserve"> </w:t>
            </w:r>
            <w:proofErr w:type="spellStart"/>
            <w:r w:rsidRPr="00B70C80">
              <w:rPr>
                <w:rFonts w:ascii="Arial" w:hAnsi="Arial" w:cs="Arial"/>
              </w:rPr>
              <w:t>extension</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tender</w:t>
            </w:r>
            <w:proofErr w:type="spellEnd"/>
            <w:r w:rsidRPr="00B70C80">
              <w:rPr>
                <w:rFonts w:ascii="Arial" w:hAnsi="Arial" w:cs="Arial"/>
              </w:rPr>
              <w:t xml:space="preserve"> </w:t>
            </w:r>
            <w:proofErr w:type="spellStart"/>
            <w:r w:rsidRPr="00B70C80">
              <w:rPr>
                <w:rFonts w:ascii="Arial" w:hAnsi="Arial" w:cs="Arial"/>
              </w:rPr>
              <w:t>submission</w:t>
            </w:r>
            <w:proofErr w:type="spellEnd"/>
            <w:r w:rsidRPr="00B70C80">
              <w:rPr>
                <w:rFonts w:ascii="Arial" w:hAnsi="Arial" w:cs="Arial"/>
              </w:rPr>
              <w:t xml:space="preserve"> </w:t>
            </w:r>
            <w:proofErr w:type="spellStart"/>
            <w:r w:rsidRPr="00B70C80">
              <w:rPr>
                <w:rFonts w:ascii="Arial" w:hAnsi="Arial" w:cs="Arial"/>
              </w:rPr>
              <w:t>deadline</w:t>
            </w:r>
            <w:proofErr w:type="spellEnd"/>
            <w:r w:rsidRPr="00B70C80">
              <w:rPr>
                <w:rFonts w:ascii="Arial" w:hAnsi="Arial" w:cs="Arial"/>
              </w:rPr>
              <w:t xml:space="preserve"> </w:t>
            </w:r>
            <w:proofErr w:type="spellStart"/>
            <w:r w:rsidRPr="00B70C80">
              <w:rPr>
                <w:rFonts w:ascii="Arial" w:hAnsi="Arial" w:cs="Arial"/>
              </w:rPr>
              <w:t>due</w:t>
            </w:r>
            <w:proofErr w:type="spellEnd"/>
            <w:r w:rsidRPr="00B70C80">
              <w:rPr>
                <w:rFonts w:ascii="Arial" w:hAnsi="Arial" w:cs="Arial"/>
              </w:rPr>
              <w:t xml:space="preserve"> to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following</w:t>
            </w:r>
            <w:proofErr w:type="spellEnd"/>
            <w:r w:rsidRPr="00B70C80">
              <w:rPr>
                <w:rFonts w:ascii="Arial" w:hAnsi="Arial" w:cs="Arial"/>
              </w:rPr>
              <w:t xml:space="preserve"> </w:t>
            </w:r>
            <w:proofErr w:type="spellStart"/>
            <w:r w:rsidRPr="00B70C80">
              <w:rPr>
                <w:rFonts w:ascii="Arial" w:hAnsi="Arial" w:cs="Arial"/>
              </w:rPr>
              <w:t>objective</w:t>
            </w:r>
            <w:proofErr w:type="spellEnd"/>
            <w:r w:rsidRPr="00B70C80">
              <w:rPr>
                <w:rFonts w:ascii="Arial" w:hAnsi="Arial" w:cs="Arial"/>
              </w:rPr>
              <w:t xml:space="preserve"> </w:t>
            </w:r>
            <w:proofErr w:type="spellStart"/>
            <w:r w:rsidRPr="00B70C80">
              <w:rPr>
                <w:rFonts w:ascii="Arial" w:hAnsi="Arial" w:cs="Arial"/>
              </w:rPr>
              <w:t>reasons</w:t>
            </w:r>
            <w:proofErr w:type="spellEnd"/>
            <w:r w:rsidRPr="00B70C80">
              <w:rPr>
                <w:rFonts w:ascii="Arial" w:hAnsi="Arial" w:cs="Arial"/>
              </w:rPr>
              <w:t>:</w:t>
            </w:r>
          </w:p>
          <w:p w14:paraId="27A21416" w14:textId="77777777" w:rsidR="00B70C80" w:rsidRPr="00B70C80" w:rsidRDefault="00B70C80" w:rsidP="00B70C80">
            <w:pPr>
              <w:rPr>
                <w:rFonts w:ascii="Arial" w:hAnsi="Arial" w:cs="Arial"/>
              </w:rPr>
            </w:pPr>
          </w:p>
          <w:p w14:paraId="0FE9529B" w14:textId="77777777" w:rsidR="00B70C80" w:rsidRPr="00B70C80" w:rsidRDefault="00B70C80" w:rsidP="00B70C80">
            <w:pPr>
              <w:rPr>
                <w:rFonts w:ascii="Arial" w:hAnsi="Arial" w:cs="Arial"/>
              </w:rPr>
            </w:pPr>
            <w:r w:rsidRPr="00B70C80">
              <w:rPr>
                <w:rFonts w:ascii="Arial" w:hAnsi="Arial" w:cs="Arial"/>
              </w:rPr>
              <w:t xml:space="preserve">1. Project </w:t>
            </w:r>
            <w:proofErr w:type="spellStart"/>
            <w:r w:rsidRPr="00B70C80">
              <w:rPr>
                <w:rFonts w:ascii="Arial" w:hAnsi="Arial" w:cs="Arial"/>
              </w:rPr>
              <w:t>complexity</w:t>
            </w:r>
            <w:proofErr w:type="spellEnd"/>
            <w:r w:rsidRPr="00B70C80">
              <w:rPr>
                <w:rFonts w:ascii="Arial" w:hAnsi="Arial" w:cs="Arial"/>
              </w:rPr>
              <w:t xml:space="preserve">: </w:t>
            </w:r>
            <w:proofErr w:type="spellStart"/>
            <w:r w:rsidRPr="00B70C80">
              <w:rPr>
                <w:rFonts w:ascii="Arial" w:hAnsi="Arial" w:cs="Arial"/>
              </w:rPr>
              <w:t>Given</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complexity</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procurement</w:t>
            </w:r>
            <w:proofErr w:type="spellEnd"/>
            <w:r w:rsidRPr="00B70C80">
              <w:rPr>
                <w:rFonts w:ascii="Arial" w:hAnsi="Arial" w:cs="Arial"/>
              </w:rPr>
              <w:t xml:space="preserve"> </w:t>
            </w:r>
            <w:proofErr w:type="spellStart"/>
            <w:r w:rsidRPr="00B70C80">
              <w:rPr>
                <w:rFonts w:ascii="Arial" w:hAnsi="Arial" w:cs="Arial"/>
              </w:rPr>
              <w:t>object</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formation</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final</w:t>
            </w:r>
            <w:proofErr w:type="spellEnd"/>
            <w:r w:rsidRPr="00B70C80">
              <w:rPr>
                <w:rFonts w:ascii="Arial" w:hAnsi="Arial" w:cs="Arial"/>
              </w:rPr>
              <w:t xml:space="preserve"> </w:t>
            </w:r>
            <w:proofErr w:type="spellStart"/>
            <w:r w:rsidRPr="00B70C80">
              <w:rPr>
                <w:rFonts w:ascii="Arial" w:hAnsi="Arial" w:cs="Arial"/>
              </w:rPr>
              <w:t>price</w:t>
            </w:r>
            <w:proofErr w:type="spellEnd"/>
            <w:r w:rsidRPr="00B70C80">
              <w:rPr>
                <w:rFonts w:ascii="Arial" w:hAnsi="Arial" w:cs="Arial"/>
              </w:rPr>
              <w:t xml:space="preserve"> </w:t>
            </w:r>
            <w:proofErr w:type="spellStart"/>
            <w:r w:rsidRPr="00B70C80">
              <w:rPr>
                <w:rFonts w:ascii="Arial" w:hAnsi="Arial" w:cs="Arial"/>
              </w:rPr>
              <w:t>requires</w:t>
            </w:r>
            <w:proofErr w:type="spellEnd"/>
            <w:r w:rsidRPr="00B70C80">
              <w:rPr>
                <w:rFonts w:ascii="Arial" w:hAnsi="Arial" w:cs="Arial"/>
              </w:rPr>
              <w:t xml:space="preserve"> </w:t>
            </w:r>
            <w:proofErr w:type="spellStart"/>
            <w:r w:rsidRPr="00B70C80">
              <w:rPr>
                <w:rFonts w:ascii="Arial" w:hAnsi="Arial" w:cs="Arial"/>
              </w:rPr>
              <w:t>integrated</w:t>
            </w:r>
            <w:proofErr w:type="spellEnd"/>
            <w:r w:rsidRPr="00B70C80">
              <w:rPr>
                <w:rFonts w:ascii="Arial" w:hAnsi="Arial" w:cs="Arial"/>
              </w:rPr>
              <w:t xml:space="preserve"> </w:t>
            </w:r>
            <w:proofErr w:type="spellStart"/>
            <w:r w:rsidRPr="00B70C80">
              <w:rPr>
                <w:rFonts w:ascii="Arial" w:hAnsi="Arial" w:cs="Arial"/>
              </w:rPr>
              <w:t>calculations</w:t>
            </w:r>
            <w:proofErr w:type="spellEnd"/>
            <w:r w:rsidRPr="00B70C80">
              <w:rPr>
                <w:rFonts w:ascii="Arial" w:hAnsi="Arial" w:cs="Arial"/>
              </w:rPr>
              <w:t xml:space="preserve"> </w:t>
            </w:r>
            <w:proofErr w:type="spellStart"/>
            <w:r w:rsidRPr="00B70C80">
              <w:rPr>
                <w:rFonts w:ascii="Arial" w:hAnsi="Arial" w:cs="Arial"/>
              </w:rPr>
              <w:t>encompassing</w:t>
            </w:r>
            <w:proofErr w:type="spellEnd"/>
            <w:r w:rsidRPr="00B70C80">
              <w:rPr>
                <w:rFonts w:ascii="Arial" w:hAnsi="Arial" w:cs="Arial"/>
              </w:rPr>
              <w:t xml:space="preserve"> </w:t>
            </w:r>
            <w:proofErr w:type="spellStart"/>
            <w:r w:rsidRPr="00B70C80">
              <w:rPr>
                <w:rFonts w:ascii="Arial" w:hAnsi="Arial" w:cs="Arial"/>
              </w:rPr>
              <w:t>not</w:t>
            </w:r>
            <w:proofErr w:type="spellEnd"/>
            <w:r w:rsidRPr="00B70C80">
              <w:rPr>
                <w:rFonts w:ascii="Arial" w:hAnsi="Arial" w:cs="Arial"/>
              </w:rPr>
              <w:t xml:space="preserve"> </w:t>
            </w:r>
            <w:proofErr w:type="spellStart"/>
            <w:r w:rsidRPr="00B70C80">
              <w:rPr>
                <w:rFonts w:ascii="Arial" w:hAnsi="Arial" w:cs="Arial"/>
              </w:rPr>
              <w:t>only</w:t>
            </w:r>
            <w:proofErr w:type="spellEnd"/>
            <w:r w:rsidRPr="00B70C80">
              <w:rPr>
                <w:rFonts w:ascii="Arial" w:hAnsi="Arial" w:cs="Arial"/>
              </w:rPr>
              <w:t xml:space="preserve"> </w:t>
            </w:r>
            <w:proofErr w:type="spellStart"/>
            <w:r w:rsidRPr="00B70C80">
              <w:rPr>
                <w:rFonts w:ascii="Arial" w:hAnsi="Arial" w:cs="Arial"/>
              </w:rPr>
              <w:t>standard</w:t>
            </w:r>
            <w:proofErr w:type="spellEnd"/>
            <w:r w:rsidRPr="00B70C80">
              <w:rPr>
                <w:rFonts w:ascii="Arial" w:hAnsi="Arial" w:cs="Arial"/>
              </w:rPr>
              <w:t xml:space="preserve"> </w:t>
            </w:r>
            <w:proofErr w:type="spellStart"/>
            <w:r w:rsidRPr="00B70C80">
              <w:rPr>
                <w:rFonts w:ascii="Arial" w:hAnsi="Arial" w:cs="Arial"/>
              </w:rPr>
              <w:t>services</w:t>
            </w:r>
            <w:proofErr w:type="spellEnd"/>
            <w:r w:rsidRPr="00B70C80">
              <w:rPr>
                <w:rFonts w:ascii="Arial" w:hAnsi="Arial" w:cs="Arial"/>
              </w:rPr>
              <w:t xml:space="preserve"> </w:t>
            </w:r>
            <w:proofErr w:type="spellStart"/>
            <w:r w:rsidRPr="00B70C80">
              <w:rPr>
                <w:rFonts w:ascii="Arial" w:hAnsi="Arial" w:cs="Arial"/>
              </w:rPr>
              <w:t>but</w:t>
            </w:r>
            <w:proofErr w:type="spellEnd"/>
            <w:r w:rsidRPr="00B70C80">
              <w:rPr>
                <w:rFonts w:ascii="Arial" w:hAnsi="Arial" w:cs="Arial"/>
              </w:rPr>
              <w:t xml:space="preserve"> also </w:t>
            </w:r>
            <w:proofErr w:type="spellStart"/>
            <w:r w:rsidRPr="00B70C80">
              <w:rPr>
                <w:rFonts w:ascii="Arial" w:hAnsi="Arial" w:cs="Arial"/>
              </w:rPr>
              <w:t>specific</w:t>
            </w:r>
            <w:proofErr w:type="spellEnd"/>
            <w:r w:rsidRPr="00B70C80">
              <w:rPr>
                <w:rFonts w:ascii="Arial" w:hAnsi="Arial" w:cs="Arial"/>
              </w:rPr>
              <w:t xml:space="preserve"> </w:t>
            </w:r>
            <w:proofErr w:type="spellStart"/>
            <w:r w:rsidRPr="00B70C80">
              <w:rPr>
                <w:rFonts w:ascii="Arial" w:hAnsi="Arial" w:cs="Arial"/>
              </w:rPr>
              <w:t>technological</w:t>
            </w:r>
            <w:proofErr w:type="spellEnd"/>
            <w:r w:rsidRPr="00B70C80">
              <w:rPr>
                <w:rFonts w:ascii="Arial" w:hAnsi="Arial" w:cs="Arial"/>
              </w:rPr>
              <w:t xml:space="preserve"> </w:t>
            </w:r>
            <w:proofErr w:type="spellStart"/>
            <w:r w:rsidRPr="00B70C80">
              <w:rPr>
                <w:rFonts w:ascii="Arial" w:hAnsi="Arial" w:cs="Arial"/>
              </w:rPr>
              <w:t>solutions</w:t>
            </w:r>
            <w:proofErr w:type="spellEnd"/>
            <w:r w:rsidRPr="00B70C80">
              <w:rPr>
                <w:rFonts w:ascii="Arial" w:hAnsi="Arial" w:cs="Arial"/>
              </w:rPr>
              <w:t>.</w:t>
            </w:r>
          </w:p>
          <w:p w14:paraId="0512CA25" w14:textId="77777777" w:rsidR="00B70C80" w:rsidRPr="00B70C80" w:rsidRDefault="00B70C80" w:rsidP="00B70C80">
            <w:pPr>
              <w:rPr>
                <w:rFonts w:ascii="Arial" w:hAnsi="Arial" w:cs="Arial"/>
              </w:rPr>
            </w:pPr>
          </w:p>
          <w:p w14:paraId="3CE1AC02" w14:textId="77777777" w:rsidR="00B70C80" w:rsidRPr="00B70C80" w:rsidRDefault="00B70C80" w:rsidP="00B70C80">
            <w:pPr>
              <w:rPr>
                <w:rFonts w:ascii="Arial" w:hAnsi="Arial" w:cs="Arial"/>
              </w:rPr>
            </w:pPr>
            <w:r w:rsidRPr="00B70C80">
              <w:rPr>
                <w:rFonts w:ascii="Arial" w:hAnsi="Arial" w:cs="Arial"/>
              </w:rPr>
              <w:t xml:space="preserve">2. </w:t>
            </w:r>
            <w:proofErr w:type="spellStart"/>
            <w:r w:rsidRPr="00B70C80">
              <w:rPr>
                <w:rFonts w:ascii="Arial" w:hAnsi="Arial" w:cs="Arial"/>
              </w:rPr>
              <w:t>Inquiries</w:t>
            </w:r>
            <w:proofErr w:type="spellEnd"/>
            <w:r w:rsidRPr="00B70C80">
              <w:rPr>
                <w:rFonts w:ascii="Arial" w:hAnsi="Arial" w:cs="Arial"/>
              </w:rPr>
              <w:t xml:space="preserve"> to </w:t>
            </w:r>
            <w:proofErr w:type="spellStart"/>
            <w:r w:rsidRPr="00B70C80">
              <w:rPr>
                <w:rFonts w:ascii="Arial" w:hAnsi="Arial" w:cs="Arial"/>
              </w:rPr>
              <w:t>market</w:t>
            </w:r>
            <w:proofErr w:type="spellEnd"/>
            <w:r w:rsidRPr="00B70C80">
              <w:rPr>
                <w:rFonts w:ascii="Arial" w:hAnsi="Arial" w:cs="Arial"/>
              </w:rPr>
              <w:t xml:space="preserve"> </w:t>
            </w:r>
            <w:proofErr w:type="spellStart"/>
            <w:r w:rsidRPr="00B70C80">
              <w:rPr>
                <w:rFonts w:ascii="Arial" w:hAnsi="Arial" w:cs="Arial"/>
              </w:rPr>
              <w:t>participants</w:t>
            </w:r>
            <w:proofErr w:type="spellEnd"/>
            <w:r w:rsidRPr="00B70C80">
              <w:rPr>
                <w:rFonts w:ascii="Arial" w:hAnsi="Arial" w:cs="Arial"/>
              </w:rPr>
              <w:t xml:space="preserve"> (</w:t>
            </w:r>
            <w:proofErr w:type="spellStart"/>
            <w:r w:rsidRPr="00B70C80">
              <w:rPr>
                <w:rFonts w:ascii="Arial" w:hAnsi="Arial" w:cs="Arial"/>
              </w:rPr>
              <w:t>manufacturers</w:t>
            </w:r>
            <w:proofErr w:type="spellEnd"/>
            <w:r w:rsidRPr="00B70C80">
              <w:rPr>
                <w:rFonts w:ascii="Arial" w:hAnsi="Arial" w:cs="Arial"/>
              </w:rPr>
              <w:t xml:space="preserve">): </w:t>
            </w:r>
            <w:proofErr w:type="spellStart"/>
            <w:r w:rsidRPr="00B70C80">
              <w:rPr>
                <w:rFonts w:ascii="Arial" w:hAnsi="Arial" w:cs="Arial"/>
              </w:rPr>
              <w:t>Key</w:t>
            </w:r>
            <w:proofErr w:type="spellEnd"/>
            <w:r w:rsidRPr="00B70C80">
              <w:rPr>
                <w:rFonts w:ascii="Arial" w:hAnsi="Arial" w:cs="Arial"/>
              </w:rPr>
              <w:t xml:space="preserve"> </w:t>
            </w:r>
            <w:proofErr w:type="spellStart"/>
            <w:r w:rsidRPr="00B70C80">
              <w:rPr>
                <w:rFonts w:ascii="Arial" w:hAnsi="Arial" w:cs="Arial"/>
              </w:rPr>
              <w:t>equipment</w:t>
            </w:r>
            <w:proofErr w:type="spellEnd"/>
            <w:r w:rsidRPr="00B70C80">
              <w:rPr>
                <w:rFonts w:ascii="Arial" w:hAnsi="Arial" w:cs="Arial"/>
              </w:rPr>
              <w:t xml:space="preserve"> </w:t>
            </w:r>
            <w:proofErr w:type="spellStart"/>
            <w:r w:rsidRPr="00B70C80">
              <w:rPr>
                <w:rFonts w:ascii="Arial" w:hAnsi="Arial" w:cs="Arial"/>
              </w:rPr>
              <w:t>manufacturers</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suppliers</w:t>
            </w:r>
            <w:proofErr w:type="spellEnd"/>
            <w:r w:rsidRPr="00B70C80">
              <w:rPr>
                <w:rFonts w:ascii="Arial" w:hAnsi="Arial" w:cs="Arial"/>
              </w:rPr>
              <w:t xml:space="preserve"> </w:t>
            </w:r>
            <w:proofErr w:type="spellStart"/>
            <w:r w:rsidRPr="00B70C80">
              <w:rPr>
                <w:rFonts w:ascii="Arial" w:hAnsi="Arial" w:cs="Arial"/>
              </w:rPr>
              <w:t>have</w:t>
            </w:r>
            <w:proofErr w:type="spellEnd"/>
            <w:r w:rsidRPr="00B70C80">
              <w:rPr>
                <w:rFonts w:ascii="Arial" w:hAnsi="Arial" w:cs="Arial"/>
              </w:rPr>
              <w:t xml:space="preserve"> </w:t>
            </w:r>
            <w:proofErr w:type="spellStart"/>
            <w:r w:rsidRPr="00B70C80">
              <w:rPr>
                <w:rFonts w:ascii="Arial" w:hAnsi="Arial" w:cs="Arial"/>
              </w:rPr>
              <w:t>indicated</w:t>
            </w:r>
            <w:proofErr w:type="spellEnd"/>
            <w:r w:rsidRPr="00B70C80">
              <w:rPr>
                <w:rFonts w:ascii="Arial" w:hAnsi="Arial" w:cs="Arial"/>
              </w:rPr>
              <w:t xml:space="preserve"> </w:t>
            </w:r>
            <w:proofErr w:type="spellStart"/>
            <w:r w:rsidRPr="00B70C80">
              <w:rPr>
                <w:rFonts w:ascii="Arial" w:hAnsi="Arial" w:cs="Arial"/>
              </w:rPr>
              <w:t>that</w:t>
            </w:r>
            <w:proofErr w:type="spellEnd"/>
            <w:r w:rsidRPr="00B70C80">
              <w:rPr>
                <w:rFonts w:ascii="Arial" w:hAnsi="Arial" w:cs="Arial"/>
              </w:rPr>
              <w:t xml:space="preserve">, </w:t>
            </w:r>
            <w:proofErr w:type="spellStart"/>
            <w:r w:rsidRPr="00B70C80">
              <w:rPr>
                <w:rFonts w:ascii="Arial" w:hAnsi="Arial" w:cs="Arial"/>
              </w:rPr>
              <w:t>due</w:t>
            </w:r>
            <w:proofErr w:type="spellEnd"/>
            <w:r w:rsidRPr="00B70C80">
              <w:rPr>
                <w:rFonts w:ascii="Arial" w:hAnsi="Arial" w:cs="Arial"/>
              </w:rPr>
              <w:t xml:space="preserve"> to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parameters</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equipment</w:t>
            </w:r>
            <w:proofErr w:type="spellEnd"/>
            <w:r w:rsidRPr="00B70C80">
              <w:rPr>
                <w:rFonts w:ascii="Arial" w:hAnsi="Arial" w:cs="Arial"/>
              </w:rPr>
              <w:t xml:space="preserve"> </w:t>
            </w:r>
            <w:proofErr w:type="spellStart"/>
            <w:r w:rsidRPr="00B70C80">
              <w:rPr>
                <w:rFonts w:ascii="Arial" w:hAnsi="Arial" w:cs="Arial"/>
              </w:rPr>
              <w:t>specified</w:t>
            </w:r>
            <w:proofErr w:type="spellEnd"/>
            <w:r w:rsidRPr="00B70C80">
              <w:rPr>
                <w:rFonts w:ascii="Arial" w:hAnsi="Arial" w:cs="Arial"/>
              </w:rPr>
              <w:t xml:space="preserve"> </w:t>
            </w:r>
            <w:proofErr w:type="spellStart"/>
            <w:r w:rsidRPr="00B70C80">
              <w:rPr>
                <w:rFonts w:ascii="Arial" w:hAnsi="Arial" w:cs="Arial"/>
              </w:rPr>
              <w:t>in</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procurement</w:t>
            </w:r>
            <w:proofErr w:type="spellEnd"/>
            <w:r w:rsidRPr="00B70C80">
              <w:rPr>
                <w:rFonts w:ascii="Arial" w:hAnsi="Arial" w:cs="Arial"/>
              </w:rPr>
              <w:t xml:space="preserve"> </w:t>
            </w:r>
            <w:proofErr w:type="spellStart"/>
            <w:r w:rsidRPr="00B70C80">
              <w:rPr>
                <w:rFonts w:ascii="Arial" w:hAnsi="Arial" w:cs="Arial"/>
              </w:rPr>
              <w:t>object</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preparation</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final</w:t>
            </w:r>
            <w:proofErr w:type="spellEnd"/>
            <w:r w:rsidRPr="00B70C80">
              <w:rPr>
                <w:rFonts w:ascii="Arial" w:hAnsi="Arial" w:cs="Arial"/>
              </w:rPr>
              <w:t xml:space="preserve"> </w:t>
            </w:r>
            <w:proofErr w:type="spellStart"/>
            <w:r w:rsidRPr="00B70C80">
              <w:rPr>
                <w:rFonts w:ascii="Arial" w:hAnsi="Arial" w:cs="Arial"/>
              </w:rPr>
              <w:t>commercial</w:t>
            </w:r>
            <w:proofErr w:type="spellEnd"/>
            <w:r w:rsidRPr="00B70C80">
              <w:rPr>
                <w:rFonts w:ascii="Arial" w:hAnsi="Arial" w:cs="Arial"/>
              </w:rPr>
              <w:t xml:space="preserve"> </w:t>
            </w:r>
            <w:proofErr w:type="spellStart"/>
            <w:r w:rsidRPr="00B70C80">
              <w:rPr>
                <w:rFonts w:ascii="Arial" w:hAnsi="Arial" w:cs="Arial"/>
              </w:rPr>
              <w:t>offers</w:t>
            </w:r>
            <w:proofErr w:type="spellEnd"/>
            <w:r w:rsidRPr="00B70C80">
              <w:rPr>
                <w:rFonts w:ascii="Arial" w:hAnsi="Arial" w:cs="Arial"/>
              </w:rPr>
              <w:t xml:space="preserve"> </w:t>
            </w:r>
            <w:proofErr w:type="spellStart"/>
            <w:r w:rsidRPr="00B70C80">
              <w:rPr>
                <w:rFonts w:ascii="Arial" w:hAnsi="Arial" w:cs="Arial"/>
              </w:rPr>
              <w:t>takes</w:t>
            </w:r>
            <w:proofErr w:type="spellEnd"/>
            <w:r w:rsidRPr="00B70C80">
              <w:rPr>
                <w:rFonts w:ascii="Arial" w:hAnsi="Arial" w:cs="Arial"/>
              </w:rPr>
              <w:t xml:space="preserve"> </w:t>
            </w:r>
            <w:proofErr w:type="spellStart"/>
            <w:r w:rsidRPr="00B70C80">
              <w:rPr>
                <w:rFonts w:ascii="Arial" w:hAnsi="Arial" w:cs="Arial"/>
              </w:rPr>
              <w:t>longer</w:t>
            </w:r>
            <w:proofErr w:type="spellEnd"/>
            <w:r w:rsidRPr="00B70C80">
              <w:rPr>
                <w:rFonts w:ascii="Arial" w:hAnsi="Arial" w:cs="Arial"/>
              </w:rPr>
              <w:t xml:space="preserve"> </w:t>
            </w:r>
            <w:proofErr w:type="spellStart"/>
            <w:r w:rsidRPr="00B70C80">
              <w:rPr>
                <w:rFonts w:ascii="Arial" w:hAnsi="Arial" w:cs="Arial"/>
              </w:rPr>
              <w:t>than</w:t>
            </w:r>
            <w:proofErr w:type="spellEnd"/>
            <w:r w:rsidRPr="00B70C80">
              <w:rPr>
                <w:rFonts w:ascii="Arial" w:hAnsi="Arial" w:cs="Arial"/>
              </w:rPr>
              <w:t xml:space="preserve"> </w:t>
            </w:r>
            <w:proofErr w:type="spellStart"/>
            <w:r w:rsidRPr="00B70C80">
              <w:rPr>
                <w:rFonts w:ascii="Arial" w:hAnsi="Arial" w:cs="Arial"/>
              </w:rPr>
              <w:t>envisaged</w:t>
            </w:r>
            <w:proofErr w:type="spellEnd"/>
            <w:r w:rsidRPr="00B70C80">
              <w:rPr>
                <w:rFonts w:ascii="Arial" w:hAnsi="Arial" w:cs="Arial"/>
              </w:rPr>
              <w:t xml:space="preserve"> </w:t>
            </w:r>
            <w:proofErr w:type="spellStart"/>
            <w:r w:rsidRPr="00B70C80">
              <w:rPr>
                <w:rFonts w:ascii="Arial" w:hAnsi="Arial" w:cs="Arial"/>
              </w:rPr>
              <w:t>in</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procurement</w:t>
            </w:r>
            <w:proofErr w:type="spellEnd"/>
            <w:r w:rsidRPr="00B70C80">
              <w:rPr>
                <w:rFonts w:ascii="Arial" w:hAnsi="Arial" w:cs="Arial"/>
              </w:rPr>
              <w:t xml:space="preserve"> </w:t>
            </w:r>
            <w:proofErr w:type="spellStart"/>
            <w:r w:rsidRPr="00B70C80">
              <w:rPr>
                <w:rFonts w:ascii="Arial" w:hAnsi="Arial" w:cs="Arial"/>
              </w:rPr>
              <w:t>schedule</w:t>
            </w:r>
            <w:proofErr w:type="spellEnd"/>
            <w:r w:rsidRPr="00B70C80">
              <w:rPr>
                <w:rFonts w:ascii="Arial" w:hAnsi="Arial" w:cs="Arial"/>
              </w:rPr>
              <w:t>.</w:t>
            </w:r>
          </w:p>
          <w:p w14:paraId="389095E7" w14:textId="77777777" w:rsidR="00B70C80" w:rsidRPr="00B70C80" w:rsidRDefault="00B70C80" w:rsidP="00B70C80">
            <w:pPr>
              <w:rPr>
                <w:rFonts w:ascii="Arial" w:hAnsi="Arial" w:cs="Arial"/>
              </w:rPr>
            </w:pPr>
          </w:p>
          <w:p w14:paraId="1DD39C35" w14:textId="77777777" w:rsidR="00B70C80" w:rsidRPr="00B70C80" w:rsidRDefault="00B70C80" w:rsidP="00B70C80">
            <w:pPr>
              <w:rPr>
                <w:rFonts w:ascii="Arial" w:hAnsi="Arial" w:cs="Arial"/>
              </w:rPr>
            </w:pPr>
            <w:r w:rsidRPr="00B70C80">
              <w:rPr>
                <w:rFonts w:ascii="Arial" w:hAnsi="Arial" w:cs="Arial"/>
              </w:rPr>
              <w:t xml:space="preserve">3. </w:t>
            </w:r>
            <w:proofErr w:type="spellStart"/>
            <w:r w:rsidRPr="00B70C80">
              <w:rPr>
                <w:rFonts w:ascii="Arial" w:hAnsi="Arial" w:cs="Arial"/>
              </w:rPr>
              <w:t>Evaluation</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specific</w:t>
            </w:r>
            <w:proofErr w:type="spellEnd"/>
            <w:r w:rsidRPr="00B70C80">
              <w:rPr>
                <w:rFonts w:ascii="Arial" w:hAnsi="Arial" w:cs="Arial"/>
              </w:rPr>
              <w:t xml:space="preserve"> </w:t>
            </w:r>
            <w:proofErr w:type="spellStart"/>
            <w:r w:rsidRPr="00B70C80">
              <w:rPr>
                <w:rFonts w:ascii="Arial" w:hAnsi="Arial" w:cs="Arial"/>
              </w:rPr>
              <w:t>equipment</w:t>
            </w:r>
            <w:proofErr w:type="spellEnd"/>
            <w:r w:rsidRPr="00B70C80">
              <w:rPr>
                <w:rFonts w:ascii="Arial" w:hAnsi="Arial" w:cs="Arial"/>
              </w:rPr>
              <w:t xml:space="preserve">: </w:t>
            </w:r>
            <w:proofErr w:type="spellStart"/>
            <w:r w:rsidRPr="00B70C80">
              <w:rPr>
                <w:rFonts w:ascii="Arial" w:hAnsi="Arial" w:cs="Arial"/>
              </w:rPr>
              <w:t>We</w:t>
            </w:r>
            <w:proofErr w:type="spellEnd"/>
            <w:r w:rsidRPr="00B70C80">
              <w:rPr>
                <w:rFonts w:ascii="Arial" w:hAnsi="Arial" w:cs="Arial"/>
              </w:rPr>
              <w:t xml:space="preserve"> </w:t>
            </w:r>
            <w:proofErr w:type="spellStart"/>
            <w:r w:rsidRPr="00B70C80">
              <w:rPr>
                <w:rFonts w:ascii="Arial" w:hAnsi="Arial" w:cs="Arial"/>
              </w:rPr>
              <w:t>emphasize</w:t>
            </w:r>
            <w:proofErr w:type="spellEnd"/>
            <w:r w:rsidRPr="00B70C80">
              <w:rPr>
                <w:rFonts w:ascii="Arial" w:hAnsi="Arial" w:cs="Arial"/>
              </w:rPr>
              <w:t xml:space="preserve"> </w:t>
            </w:r>
            <w:proofErr w:type="spellStart"/>
            <w:r w:rsidRPr="00B70C80">
              <w:rPr>
                <w:rFonts w:ascii="Arial" w:hAnsi="Arial" w:cs="Arial"/>
              </w:rPr>
              <w:t>that</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selection</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key</w:t>
            </w:r>
            <w:proofErr w:type="spellEnd"/>
            <w:r w:rsidRPr="00B70C80">
              <w:rPr>
                <w:rFonts w:ascii="Arial" w:hAnsi="Arial" w:cs="Arial"/>
              </w:rPr>
              <w:t xml:space="preserve"> </w:t>
            </w:r>
            <w:proofErr w:type="spellStart"/>
            <w:r w:rsidRPr="00B70C80">
              <w:rPr>
                <w:rFonts w:ascii="Arial" w:hAnsi="Arial" w:cs="Arial"/>
              </w:rPr>
              <w:t>specialized</w:t>
            </w:r>
            <w:proofErr w:type="spellEnd"/>
            <w:r w:rsidRPr="00B70C80">
              <w:rPr>
                <w:rFonts w:ascii="Arial" w:hAnsi="Arial" w:cs="Arial"/>
              </w:rPr>
              <w:t xml:space="preserve"> </w:t>
            </w:r>
            <w:proofErr w:type="spellStart"/>
            <w:r w:rsidRPr="00B70C80">
              <w:rPr>
                <w:rFonts w:ascii="Arial" w:hAnsi="Arial" w:cs="Arial"/>
              </w:rPr>
              <w:t>equipment</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detailed</w:t>
            </w:r>
            <w:proofErr w:type="spellEnd"/>
            <w:r w:rsidRPr="00B70C80">
              <w:rPr>
                <w:rFonts w:ascii="Arial" w:hAnsi="Arial" w:cs="Arial"/>
              </w:rPr>
              <w:t xml:space="preserve"> </w:t>
            </w:r>
            <w:proofErr w:type="spellStart"/>
            <w:r w:rsidRPr="00B70C80">
              <w:rPr>
                <w:rFonts w:ascii="Arial" w:hAnsi="Arial" w:cs="Arial"/>
              </w:rPr>
              <w:t>technical</w:t>
            </w:r>
            <w:proofErr w:type="spellEnd"/>
            <w:r w:rsidRPr="00B70C80">
              <w:rPr>
                <w:rFonts w:ascii="Arial" w:hAnsi="Arial" w:cs="Arial"/>
              </w:rPr>
              <w:t xml:space="preserve"> </w:t>
            </w:r>
            <w:proofErr w:type="spellStart"/>
            <w:r w:rsidRPr="00B70C80">
              <w:rPr>
                <w:rFonts w:ascii="Arial" w:hAnsi="Arial" w:cs="Arial"/>
              </w:rPr>
              <w:t>analysis</w:t>
            </w:r>
            <w:proofErr w:type="spellEnd"/>
            <w:r w:rsidRPr="00B70C80">
              <w:rPr>
                <w:rFonts w:ascii="Arial" w:hAnsi="Arial" w:cs="Arial"/>
              </w:rPr>
              <w:t xml:space="preserve"> are </w:t>
            </w:r>
            <w:proofErr w:type="spellStart"/>
            <w:r w:rsidRPr="00B70C80">
              <w:rPr>
                <w:rFonts w:ascii="Arial" w:hAnsi="Arial" w:cs="Arial"/>
              </w:rPr>
              <w:t>critical</w:t>
            </w:r>
            <w:proofErr w:type="spellEnd"/>
            <w:r w:rsidRPr="00B70C80">
              <w:rPr>
                <w:rFonts w:ascii="Arial" w:hAnsi="Arial" w:cs="Arial"/>
              </w:rPr>
              <w:t xml:space="preserve"> </w:t>
            </w:r>
            <w:proofErr w:type="spellStart"/>
            <w:r w:rsidRPr="00B70C80">
              <w:rPr>
                <w:rFonts w:ascii="Arial" w:hAnsi="Arial" w:cs="Arial"/>
              </w:rPr>
              <w:t>factors</w:t>
            </w:r>
            <w:proofErr w:type="spellEnd"/>
            <w:r w:rsidRPr="00B70C80">
              <w:rPr>
                <w:rFonts w:ascii="Arial" w:hAnsi="Arial" w:cs="Arial"/>
              </w:rPr>
              <w:t xml:space="preserve"> </w:t>
            </w:r>
            <w:proofErr w:type="spellStart"/>
            <w:r w:rsidRPr="00B70C80">
              <w:rPr>
                <w:rFonts w:ascii="Arial" w:hAnsi="Arial" w:cs="Arial"/>
              </w:rPr>
              <w:t>in</w:t>
            </w:r>
            <w:proofErr w:type="spellEnd"/>
            <w:r w:rsidRPr="00B70C80">
              <w:rPr>
                <w:rFonts w:ascii="Arial" w:hAnsi="Arial" w:cs="Arial"/>
              </w:rPr>
              <w:t xml:space="preserve"> </w:t>
            </w:r>
            <w:proofErr w:type="spellStart"/>
            <w:r w:rsidRPr="00B70C80">
              <w:rPr>
                <w:rFonts w:ascii="Arial" w:hAnsi="Arial" w:cs="Arial"/>
              </w:rPr>
              <w:t>ensuring</w:t>
            </w:r>
            <w:proofErr w:type="spellEnd"/>
            <w:r w:rsidRPr="00B70C80">
              <w:rPr>
                <w:rFonts w:ascii="Arial" w:hAnsi="Arial" w:cs="Arial"/>
              </w:rPr>
              <w:t xml:space="preserve"> </w:t>
            </w:r>
            <w:proofErr w:type="spellStart"/>
            <w:r w:rsidRPr="00B70C80">
              <w:rPr>
                <w:rFonts w:ascii="Arial" w:hAnsi="Arial" w:cs="Arial"/>
              </w:rPr>
              <w:t>proper</w:t>
            </w:r>
            <w:proofErr w:type="spellEnd"/>
            <w:r w:rsidRPr="00B70C80">
              <w:rPr>
                <w:rFonts w:ascii="Arial" w:hAnsi="Arial" w:cs="Arial"/>
              </w:rPr>
              <w:t xml:space="preserve"> </w:t>
            </w:r>
            <w:proofErr w:type="spellStart"/>
            <w:r w:rsidRPr="00B70C80">
              <w:rPr>
                <w:rFonts w:ascii="Arial" w:hAnsi="Arial" w:cs="Arial"/>
              </w:rPr>
              <w:t>contract</w:t>
            </w:r>
            <w:proofErr w:type="spellEnd"/>
            <w:r w:rsidRPr="00B70C80">
              <w:rPr>
                <w:rFonts w:ascii="Arial" w:hAnsi="Arial" w:cs="Arial"/>
              </w:rPr>
              <w:t xml:space="preserve"> </w:t>
            </w:r>
            <w:proofErr w:type="spellStart"/>
            <w:r w:rsidRPr="00B70C80">
              <w:rPr>
                <w:rFonts w:ascii="Arial" w:hAnsi="Arial" w:cs="Arial"/>
              </w:rPr>
              <w:t>performance</w:t>
            </w:r>
            <w:proofErr w:type="spellEnd"/>
            <w:r w:rsidRPr="00B70C80">
              <w:rPr>
                <w:rFonts w:ascii="Arial" w:hAnsi="Arial" w:cs="Arial"/>
              </w:rPr>
              <w:t xml:space="preserve">. </w:t>
            </w:r>
            <w:proofErr w:type="spellStart"/>
            <w:r w:rsidRPr="00B70C80">
              <w:rPr>
                <w:rFonts w:ascii="Arial" w:hAnsi="Arial" w:cs="Arial"/>
              </w:rPr>
              <w:t>Manufacturers</w:t>
            </w:r>
            <w:proofErr w:type="spellEnd"/>
            <w:r w:rsidRPr="00B70C80">
              <w:rPr>
                <w:rFonts w:ascii="Arial" w:hAnsi="Arial" w:cs="Arial"/>
              </w:rPr>
              <w:t xml:space="preserve"> </w:t>
            </w:r>
            <w:proofErr w:type="spellStart"/>
            <w:r w:rsidRPr="00B70C80">
              <w:rPr>
                <w:rFonts w:ascii="Arial" w:hAnsi="Arial" w:cs="Arial"/>
              </w:rPr>
              <w:t>require</w:t>
            </w:r>
            <w:proofErr w:type="spellEnd"/>
            <w:r w:rsidRPr="00B70C80">
              <w:rPr>
                <w:rFonts w:ascii="Arial" w:hAnsi="Arial" w:cs="Arial"/>
              </w:rPr>
              <w:t xml:space="preserve"> </w:t>
            </w:r>
            <w:proofErr w:type="spellStart"/>
            <w:r w:rsidRPr="00B70C80">
              <w:rPr>
                <w:rFonts w:ascii="Arial" w:hAnsi="Arial" w:cs="Arial"/>
              </w:rPr>
              <w:t>additional</w:t>
            </w:r>
            <w:proofErr w:type="spellEnd"/>
            <w:r w:rsidRPr="00B70C80">
              <w:rPr>
                <w:rFonts w:ascii="Arial" w:hAnsi="Arial" w:cs="Arial"/>
              </w:rPr>
              <w:t xml:space="preserve"> </w:t>
            </w:r>
            <w:proofErr w:type="spellStart"/>
            <w:r w:rsidRPr="00B70C80">
              <w:rPr>
                <w:rFonts w:ascii="Arial" w:hAnsi="Arial" w:cs="Arial"/>
              </w:rPr>
              <w:t>time</w:t>
            </w:r>
            <w:proofErr w:type="spellEnd"/>
            <w:r w:rsidRPr="00B70C80">
              <w:rPr>
                <w:rFonts w:ascii="Arial" w:hAnsi="Arial" w:cs="Arial"/>
              </w:rPr>
              <w:t xml:space="preserve"> to </w:t>
            </w:r>
            <w:proofErr w:type="spellStart"/>
            <w:r w:rsidRPr="00B70C80">
              <w:rPr>
                <w:rFonts w:ascii="Arial" w:hAnsi="Arial" w:cs="Arial"/>
              </w:rPr>
              <w:t>уточify</w:t>
            </w:r>
            <w:proofErr w:type="spellEnd"/>
            <w:r w:rsidRPr="00B70C80">
              <w:rPr>
                <w:rFonts w:ascii="Arial" w:hAnsi="Arial" w:cs="Arial"/>
              </w:rPr>
              <w:t xml:space="preserve"> </w:t>
            </w:r>
            <w:proofErr w:type="spellStart"/>
            <w:r w:rsidRPr="00B70C80">
              <w:rPr>
                <w:rFonts w:ascii="Arial" w:hAnsi="Arial" w:cs="Arial"/>
              </w:rPr>
              <w:t>specifications</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secure</w:t>
            </w:r>
            <w:proofErr w:type="spellEnd"/>
            <w:r w:rsidRPr="00B70C80">
              <w:rPr>
                <w:rFonts w:ascii="Arial" w:hAnsi="Arial" w:cs="Arial"/>
              </w:rPr>
              <w:t xml:space="preserve"> </w:t>
            </w:r>
            <w:proofErr w:type="spellStart"/>
            <w:r w:rsidRPr="00B70C80">
              <w:rPr>
                <w:rFonts w:ascii="Arial" w:hAnsi="Arial" w:cs="Arial"/>
              </w:rPr>
              <w:t>warranties</w:t>
            </w:r>
            <w:proofErr w:type="spellEnd"/>
            <w:r w:rsidRPr="00B70C80">
              <w:rPr>
                <w:rFonts w:ascii="Arial" w:hAnsi="Arial" w:cs="Arial"/>
              </w:rPr>
              <w:t xml:space="preserve">, </w:t>
            </w:r>
            <w:proofErr w:type="spellStart"/>
            <w:r w:rsidRPr="00B70C80">
              <w:rPr>
                <w:rFonts w:ascii="Arial" w:hAnsi="Arial" w:cs="Arial"/>
              </w:rPr>
              <w:t>which</w:t>
            </w:r>
            <w:proofErr w:type="spellEnd"/>
            <w:r w:rsidRPr="00B70C80">
              <w:rPr>
                <w:rFonts w:ascii="Arial" w:hAnsi="Arial" w:cs="Arial"/>
              </w:rPr>
              <w:t xml:space="preserve"> </w:t>
            </w:r>
            <w:proofErr w:type="spellStart"/>
            <w:r w:rsidRPr="00B70C80">
              <w:rPr>
                <w:rFonts w:ascii="Arial" w:hAnsi="Arial" w:cs="Arial"/>
              </w:rPr>
              <w:t>is</w:t>
            </w:r>
            <w:proofErr w:type="spellEnd"/>
            <w:r w:rsidRPr="00B70C80">
              <w:rPr>
                <w:rFonts w:ascii="Arial" w:hAnsi="Arial" w:cs="Arial"/>
              </w:rPr>
              <w:t xml:space="preserve"> </w:t>
            </w:r>
            <w:proofErr w:type="spellStart"/>
            <w:r w:rsidRPr="00B70C80">
              <w:rPr>
                <w:rFonts w:ascii="Arial" w:hAnsi="Arial" w:cs="Arial"/>
              </w:rPr>
              <w:t>an</w:t>
            </w:r>
            <w:proofErr w:type="spellEnd"/>
            <w:r w:rsidRPr="00B70C80">
              <w:rPr>
                <w:rFonts w:ascii="Arial" w:hAnsi="Arial" w:cs="Arial"/>
              </w:rPr>
              <w:t xml:space="preserve"> </w:t>
            </w:r>
            <w:proofErr w:type="spellStart"/>
            <w:r w:rsidRPr="00B70C80">
              <w:rPr>
                <w:rFonts w:ascii="Arial" w:hAnsi="Arial" w:cs="Arial"/>
              </w:rPr>
              <w:t>essential</w:t>
            </w:r>
            <w:proofErr w:type="spellEnd"/>
            <w:r w:rsidRPr="00B70C80">
              <w:rPr>
                <w:rFonts w:ascii="Arial" w:hAnsi="Arial" w:cs="Arial"/>
              </w:rPr>
              <w:t xml:space="preserve"> </w:t>
            </w:r>
            <w:proofErr w:type="spellStart"/>
            <w:r w:rsidRPr="00B70C80">
              <w:rPr>
                <w:rFonts w:ascii="Arial" w:hAnsi="Arial" w:cs="Arial"/>
              </w:rPr>
              <w:t>part</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a </w:t>
            </w:r>
            <w:proofErr w:type="spellStart"/>
            <w:r w:rsidRPr="00B70C80">
              <w:rPr>
                <w:rFonts w:ascii="Arial" w:hAnsi="Arial" w:cs="Arial"/>
              </w:rPr>
              <w:t>high-quality</w:t>
            </w:r>
            <w:proofErr w:type="spellEnd"/>
            <w:r w:rsidRPr="00B70C80">
              <w:rPr>
                <w:rFonts w:ascii="Arial" w:hAnsi="Arial" w:cs="Arial"/>
              </w:rPr>
              <w:t xml:space="preserve"> </w:t>
            </w:r>
            <w:proofErr w:type="spellStart"/>
            <w:r w:rsidRPr="00B70C80">
              <w:rPr>
                <w:rFonts w:ascii="Arial" w:hAnsi="Arial" w:cs="Arial"/>
              </w:rPr>
              <w:t>tender</w:t>
            </w:r>
            <w:proofErr w:type="spellEnd"/>
            <w:r w:rsidRPr="00B70C80">
              <w:rPr>
                <w:rFonts w:ascii="Arial" w:hAnsi="Arial" w:cs="Arial"/>
              </w:rPr>
              <w:t>.</w:t>
            </w:r>
          </w:p>
          <w:p w14:paraId="5A1C5633" w14:textId="77777777" w:rsidR="00B70C80" w:rsidRPr="00B70C80" w:rsidRDefault="00B70C80" w:rsidP="00B70C80">
            <w:pPr>
              <w:rPr>
                <w:rFonts w:ascii="Arial" w:hAnsi="Arial" w:cs="Arial"/>
              </w:rPr>
            </w:pPr>
          </w:p>
          <w:p w14:paraId="56B2B5C4" w14:textId="0C23BE2B" w:rsidR="00055596" w:rsidRDefault="00B70C80" w:rsidP="00B70C80">
            <w:pPr>
              <w:rPr>
                <w:rFonts w:ascii="Arial" w:hAnsi="Arial" w:cs="Arial"/>
              </w:rPr>
            </w:pPr>
            <w:proofErr w:type="spellStart"/>
            <w:r w:rsidRPr="00B70C80">
              <w:rPr>
                <w:rFonts w:ascii="Arial" w:hAnsi="Arial" w:cs="Arial"/>
              </w:rPr>
              <w:lastRenderedPageBreak/>
              <w:t>Based</w:t>
            </w:r>
            <w:proofErr w:type="spellEnd"/>
            <w:r w:rsidRPr="00B70C80">
              <w:rPr>
                <w:rFonts w:ascii="Arial" w:hAnsi="Arial" w:cs="Arial"/>
              </w:rPr>
              <w:t xml:space="preserve"> </w:t>
            </w:r>
            <w:proofErr w:type="spellStart"/>
            <w:r w:rsidRPr="00B70C80">
              <w:rPr>
                <w:rFonts w:ascii="Arial" w:hAnsi="Arial" w:cs="Arial"/>
              </w:rPr>
              <w:t>on</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above</w:t>
            </w:r>
            <w:proofErr w:type="spellEnd"/>
            <w:r w:rsidRPr="00B70C80">
              <w:rPr>
                <w:rFonts w:ascii="Arial" w:hAnsi="Arial" w:cs="Arial"/>
              </w:rPr>
              <w:t xml:space="preserve"> </w:t>
            </w:r>
            <w:proofErr w:type="spellStart"/>
            <w:r w:rsidRPr="00B70C80">
              <w:rPr>
                <w:rFonts w:ascii="Arial" w:hAnsi="Arial" w:cs="Arial"/>
              </w:rPr>
              <w:t>and</w:t>
            </w:r>
            <w:proofErr w:type="spellEnd"/>
            <w:r w:rsidRPr="00B70C80">
              <w:rPr>
                <w:rFonts w:ascii="Arial" w:hAnsi="Arial" w:cs="Arial"/>
              </w:rPr>
              <w:t xml:space="preserve"> </w:t>
            </w:r>
            <w:proofErr w:type="spellStart"/>
            <w:r w:rsidRPr="00B70C80">
              <w:rPr>
                <w:rFonts w:ascii="Arial" w:hAnsi="Arial" w:cs="Arial"/>
              </w:rPr>
              <w:t>in</w:t>
            </w:r>
            <w:proofErr w:type="spellEnd"/>
            <w:r w:rsidRPr="00B70C80">
              <w:rPr>
                <w:rFonts w:ascii="Arial" w:hAnsi="Arial" w:cs="Arial"/>
              </w:rPr>
              <w:t xml:space="preserve"> </w:t>
            </w:r>
            <w:proofErr w:type="spellStart"/>
            <w:r w:rsidRPr="00B70C80">
              <w:rPr>
                <w:rFonts w:ascii="Arial" w:hAnsi="Arial" w:cs="Arial"/>
              </w:rPr>
              <w:t>accordance</w:t>
            </w:r>
            <w:proofErr w:type="spellEnd"/>
            <w:r w:rsidRPr="00B70C80">
              <w:rPr>
                <w:rFonts w:ascii="Arial" w:hAnsi="Arial" w:cs="Arial"/>
              </w:rPr>
              <w:t xml:space="preserve"> </w:t>
            </w:r>
            <w:proofErr w:type="spellStart"/>
            <w:r w:rsidRPr="00B70C80">
              <w:rPr>
                <w:rFonts w:ascii="Arial" w:hAnsi="Arial" w:cs="Arial"/>
              </w:rPr>
              <w:t>with</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provisions</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Law</w:t>
            </w:r>
            <w:proofErr w:type="spellEnd"/>
            <w:r w:rsidRPr="00B70C80">
              <w:rPr>
                <w:rFonts w:ascii="Arial" w:hAnsi="Arial" w:cs="Arial"/>
              </w:rPr>
              <w:t xml:space="preserve"> </w:t>
            </w:r>
            <w:proofErr w:type="spellStart"/>
            <w:r w:rsidRPr="00B70C80">
              <w:rPr>
                <w:rFonts w:ascii="Arial" w:hAnsi="Arial" w:cs="Arial"/>
              </w:rPr>
              <w:t>on</w:t>
            </w:r>
            <w:proofErr w:type="spellEnd"/>
            <w:r w:rsidRPr="00B70C80">
              <w:rPr>
                <w:rFonts w:ascii="Arial" w:hAnsi="Arial" w:cs="Arial"/>
              </w:rPr>
              <w:t xml:space="preserve"> </w:t>
            </w:r>
            <w:proofErr w:type="spellStart"/>
            <w:r w:rsidRPr="00B70C80">
              <w:rPr>
                <w:rFonts w:ascii="Arial" w:hAnsi="Arial" w:cs="Arial"/>
              </w:rPr>
              <w:t>Public</w:t>
            </w:r>
            <w:proofErr w:type="spellEnd"/>
            <w:r w:rsidRPr="00B70C80">
              <w:rPr>
                <w:rFonts w:ascii="Arial" w:hAnsi="Arial" w:cs="Arial"/>
              </w:rPr>
              <w:t xml:space="preserve"> </w:t>
            </w:r>
            <w:proofErr w:type="spellStart"/>
            <w:r w:rsidRPr="00B70C80">
              <w:rPr>
                <w:rFonts w:ascii="Arial" w:hAnsi="Arial" w:cs="Arial"/>
              </w:rPr>
              <w:t>Procurement</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Republic</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Lithuania, </w:t>
            </w:r>
            <w:proofErr w:type="spellStart"/>
            <w:r w:rsidRPr="00B70C80">
              <w:rPr>
                <w:rFonts w:ascii="Arial" w:hAnsi="Arial" w:cs="Arial"/>
              </w:rPr>
              <w:t>we</w:t>
            </w:r>
            <w:proofErr w:type="spellEnd"/>
            <w:r w:rsidRPr="00B70C80">
              <w:rPr>
                <w:rFonts w:ascii="Arial" w:hAnsi="Arial" w:cs="Arial"/>
              </w:rPr>
              <w:t xml:space="preserve"> </w:t>
            </w:r>
            <w:proofErr w:type="spellStart"/>
            <w:r w:rsidRPr="00B70C80">
              <w:rPr>
                <w:rFonts w:ascii="Arial" w:hAnsi="Arial" w:cs="Arial"/>
              </w:rPr>
              <w:t>kindly</w:t>
            </w:r>
            <w:proofErr w:type="spellEnd"/>
            <w:r w:rsidRPr="00B70C80">
              <w:rPr>
                <w:rFonts w:ascii="Arial" w:hAnsi="Arial" w:cs="Arial"/>
              </w:rPr>
              <w:t xml:space="preserve"> </w:t>
            </w:r>
            <w:proofErr w:type="spellStart"/>
            <w:r w:rsidRPr="00B70C80">
              <w:rPr>
                <w:rFonts w:ascii="Arial" w:hAnsi="Arial" w:cs="Arial"/>
              </w:rPr>
              <w:t>request</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Central</w:t>
            </w:r>
            <w:proofErr w:type="spellEnd"/>
            <w:r w:rsidRPr="00B70C80">
              <w:rPr>
                <w:rFonts w:ascii="Arial" w:hAnsi="Arial" w:cs="Arial"/>
              </w:rPr>
              <w:t xml:space="preserve"> </w:t>
            </w:r>
            <w:proofErr w:type="spellStart"/>
            <w:r w:rsidRPr="00B70C80">
              <w:rPr>
                <w:rFonts w:ascii="Arial" w:hAnsi="Arial" w:cs="Arial"/>
              </w:rPr>
              <w:t>Procurement</w:t>
            </w:r>
            <w:proofErr w:type="spellEnd"/>
            <w:r w:rsidRPr="00B70C80">
              <w:rPr>
                <w:rFonts w:ascii="Arial" w:hAnsi="Arial" w:cs="Arial"/>
              </w:rPr>
              <w:t xml:space="preserve"> </w:t>
            </w:r>
            <w:proofErr w:type="spellStart"/>
            <w:r w:rsidRPr="00B70C80">
              <w:rPr>
                <w:rFonts w:ascii="Arial" w:hAnsi="Arial" w:cs="Arial"/>
              </w:rPr>
              <w:t>Commission</w:t>
            </w:r>
            <w:proofErr w:type="spellEnd"/>
            <w:r w:rsidRPr="00B70C80">
              <w:rPr>
                <w:rFonts w:ascii="Arial" w:hAnsi="Arial" w:cs="Arial"/>
              </w:rPr>
              <w:t xml:space="preserve"> to </w:t>
            </w:r>
            <w:proofErr w:type="spellStart"/>
            <w:r w:rsidRPr="00B70C80">
              <w:rPr>
                <w:rFonts w:ascii="Arial" w:hAnsi="Arial" w:cs="Arial"/>
              </w:rPr>
              <w:t>consider</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possibility</w:t>
            </w:r>
            <w:proofErr w:type="spellEnd"/>
            <w:r w:rsidRPr="00B70C80">
              <w:rPr>
                <w:rFonts w:ascii="Arial" w:hAnsi="Arial" w:cs="Arial"/>
              </w:rPr>
              <w:t xml:space="preserve"> </w:t>
            </w:r>
            <w:proofErr w:type="spellStart"/>
            <w:r w:rsidRPr="00B70C80">
              <w:rPr>
                <w:rFonts w:ascii="Arial" w:hAnsi="Arial" w:cs="Arial"/>
              </w:rPr>
              <w:t>of</w:t>
            </w:r>
            <w:proofErr w:type="spellEnd"/>
            <w:r w:rsidRPr="00B70C80">
              <w:rPr>
                <w:rFonts w:ascii="Arial" w:hAnsi="Arial" w:cs="Arial"/>
              </w:rPr>
              <w:t xml:space="preserve"> </w:t>
            </w:r>
            <w:proofErr w:type="spellStart"/>
            <w:r w:rsidRPr="00B70C80">
              <w:rPr>
                <w:rFonts w:ascii="Arial" w:hAnsi="Arial" w:cs="Arial"/>
              </w:rPr>
              <w:t>extending</w:t>
            </w:r>
            <w:proofErr w:type="spellEnd"/>
            <w:r w:rsidRPr="00B70C80">
              <w:rPr>
                <w:rFonts w:ascii="Arial" w:hAnsi="Arial" w:cs="Arial"/>
              </w:rPr>
              <w:t xml:space="preserve"> </w:t>
            </w:r>
            <w:proofErr w:type="spellStart"/>
            <w:r w:rsidRPr="00B70C80">
              <w:rPr>
                <w:rFonts w:ascii="Arial" w:hAnsi="Arial" w:cs="Arial"/>
              </w:rPr>
              <w:t>the</w:t>
            </w:r>
            <w:proofErr w:type="spellEnd"/>
            <w:r w:rsidRPr="00B70C80">
              <w:rPr>
                <w:rFonts w:ascii="Arial" w:hAnsi="Arial" w:cs="Arial"/>
              </w:rPr>
              <w:t xml:space="preserve"> </w:t>
            </w:r>
            <w:proofErr w:type="spellStart"/>
            <w:r w:rsidRPr="00B70C80">
              <w:rPr>
                <w:rFonts w:ascii="Arial" w:hAnsi="Arial" w:cs="Arial"/>
              </w:rPr>
              <w:t>tender</w:t>
            </w:r>
            <w:proofErr w:type="spellEnd"/>
            <w:r w:rsidRPr="00B70C80">
              <w:rPr>
                <w:rFonts w:ascii="Arial" w:hAnsi="Arial" w:cs="Arial"/>
              </w:rPr>
              <w:t xml:space="preserve"> </w:t>
            </w:r>
            <w:proofErr w:type="spellStart"/>
            <w:r w:rsidRPr="00B70C80">
              <w:rPr>
                <w:rFonts w:ascii="Arial" w:hAnsi="Arial" w:cs="Arial"/>
              </w:rPr>
              <w:t>submission</w:t>
            </w:r>
            <w:proofErr w:type="spellEnd"/>
            <w:r w:rsidRPr="00B70C80">
              <w:rPr>
                <w:rFonts w:ascii="Arial" w:hAnsi="Arial" w:cs="Arial"/>
              </w:rPr>
              <w:t xml:space="preserve"> </w:t>
            </w:r>
            <w:proofErr w:type="spellStart"/>
            <w:r w:rsidRPr="00B70C80">
              <w:rPr>
                <w:rFonts w:ascii="Arial" w:hAnsi="Arial" w:cs="Arial"/>
              </w:rPr>
              <w:t>deadline</w:t>
            </w:r>
            <w:proofErr w:type="spellEnd"/>
            <w:r w:rsidRPr="00B70C80">
              <w:rPr>
                <w:rFonts w:ascii="Arial" w:hAnsi="Arial" w:cs="Arial"/>
              </w:rPr>
              <w:t xml:space="preserve"> </w:t>
            </w:r>
            <w:proofErr w:type="spellStart"/>
            <w:r w:rsidRPr="00B70C80">
              <w:rPr>
                <w:rFonts w:ascii="Arial" w:hAnsi="Arial" w:cs="Arial"/>
              </w:rPr>
              <w:t>until</w:t>
            </w:r>
            <w:proofErr w:type="spellEnd"/>
            <w:r w:rsidRPr="00B70C80">
              <w:rPr>
                <w:rFonts w:ascii="Arial" w:hAnsi="Arial" w:cs="Arial"/>
              </w:rPr>
              <w:t xml:space="preserve"> 27 </w:t>
            </w:r>
            <w:proofErr w:type="spellStart"/>
            <w:r w:rsidRPr="00B70C80">
              <w:rPr>
                <w:rFonts w:ascii="Arial" w:hAnsi="Arial" w:cs="Arial"/>
              </w:rPr>
              <w:t>February</w:t>
            </w:r>
            <w:proofErr w:type="spellEnd"/>
            <w:r w:rsidRPr="00B70C80">
              <w:rPr>
                <w:rFonts w:ascii="Arial" w:hAnsi="Arial" w:cs="Arial"/>
              </w:rPr>
              <w:t xml:space="preserve"> 2026 at 14:00.</w:t>
            </w:r>
          </w:p>
          <w:p w14:paraId="09C56052" w14:textId="77777777" w:rsidR="00F66BD7" w:rsidRDefault="00F66BD7" w:rsidP="00EE5D67">
            <w:pPr>
              <w:rPr>
                <w:rFonts w:ascii="Arial" w:hAnsi="Arial" w:cs="Arial"/>
              </w:rPr>
            </w:pPr>
          </w:p>
          <w:p w14:paraId="39EDD642" w14:textId="686D554E" w:rsidR="00F66BD7" w:rsidRPr="00AC768D" w:rsidDel="00471452" w:rsidRDefault="00F66BD7" w:rsidP="00EE5D67">
            <w:pPr>
              <w:rPr>
                <w:rFonts w:ascii="Arial" w:hAnsi="Arial" w:cs="Arial"/>
              </w:rPr>
            </w:pPr>
          </w:p>
        </w:tc>
        <w:tc>
          <w:tcPr>
            <w:tcW w:w="2197" w:type="pct"/>
          </w:tcPr>
          <w:p w14:paraId="6F694D65" w14:textId="45359567" w:rsidR="00BF2508" w:rsidRDefault="005C5EDA" w:rsidP="00E95870">
            <w:pPr>
              <w:rPr>
                <w:rFonts w:ascii="Arial" w:hAnsi="Arial" w:cs="Arial"/>
              </w:rPr>
            </w:pPr>
            <w:r>
              <w:rPr>
                <w:rFonts w:ascii="Arial" w:hAnsi="Arial" w:cs="Arial"/>
              </w:rPr>
              <w:lastRenderedPageBreak/>
              <w:t xml:space="preserve">Paraiškų pateikimo etape tiekėjas turi pateikti </w:t>
            </w:r>
            <w:r w:rsidR="009453F8">
              <w:rPr>
                <w:rFonts w:ascii="Arial" w:hAnsi="Arial" w:cs="Arial"/>
              </w:rPr>
              <w:t>Specialiųjų derybų sąlygų 5.3. punkte išvardintus dokumentus</w:t>
            </w:r>
            <w:r w:rsidR="008765AC">
              <w:rPr>
                <w:rFonts w:ascii="Arial" w:hAnsi="Arial" w:cs="Arial"/>
              </w:rPr>
              <w:t xml:space="preserve"> – kainos pasiūlymas ir techniniai pasiūlymo dokumentai</w:t>
            </w:r>
            <w:r w:rsidR="00286032">
              <w:rPr>
                <w:rFonts w:ascii="Arial" w:hAnsi="Arial" w:cs="Arial"/>
              </w:rPr>
              <w:t>, kaip tai nurodyta Specialiųjų derybų sąlygų 7.6. punkte</w:t>
            </w:r>
            <w:r w:rsidR="008765AC">
              <w:rPr>
                <w:rFonts w:ascii="Arial" w:hAnsi="Arial" w:cs="Arial"/>
              </w:rPr>
              <w:t xml:space="preserve"> turi būti pateikiame vėlesniame </w:t>
            </w:r>
            <w:r w:rsidR="002E2F6E">
              <w:rPr>
                <w:rFonts w:ascii="Arial" w:hAnsi="Arial" w:cs="Arial"/>
              </w:rPr>
              <w:t>pirminių pasiūlymų pateikimo etape.</w:t>
            </w:r>
          </w:p>
          <w:p w14:paraId="6342836B" w14:textId="77777777" w:rsidR="002E2F6E" w:rsidRDefault="002E2F6E" w:rsidP="00E95870">
            <w:pPr>
              <w:rPr>
                <w:rFonts w:ascii="Arial" w:hAnsi="Arial" w:cs="Arial"/>
              </w:rPr>
            </w:pPr>
            <w:r>
              <w:rPr>
                <w:rFonts w:ascii="Arial" w:hAnsi="Arial" w:cs="Arial"/>
              </w:rPr>
              <w:t>Atsižvelgiant į tai, paraiškų pateikimo terminas nėra pratęsiamas.</w:t>
            </w:r>
          </w:p>
          <w:p w14:paraId="469E547C" w14:textId="77777777" w:rsidR="002E2F6E" w:rsidRDefault="002E2F6E" w:rsidP="00E95870">
            <w:pPr>
              <w:rPr>
                <w:rFonts w:ascii="Arial" w:hAnsi="Arial" w:cs="Arial"/>
              </w:rPr>
            </w:pPr>
          </w:p>
          <w:p w14:paraId="30078DDB" w14:textId="77777777" w:rsidR="002E2F6E" w:rsidRDefault="002E2F6E" w:rsidP="00E95870">
            <w:pPr>
              <w:rPr>
                <w:rFonts w:ascii="Arial" w:hAnsi="Arial" w:cs="Arial"/>
              </w:rPr>
            </w:pPr>
            <w:r>
              <w:rPr>
                <w:rFonts w:ascii="Arial" w:hAnsi="Arial" w:cs="Arial"/>
              </w:rPr>
              <w:t>Papildomai pranešame, kad perkančioji organiz</w:t>
            </w:r>
            <w:r w:rsidR="00843429">
              <w:rPr>
                <w:rFonts w:ascii="Arial" w:hAnsi="Arial" w:cs="Arial"/>
              </w:rPr>
              <w:t>acija atsižvelgs į Jūsų pateiktą prašymą ir nustatys pakankamą terminą pirminiams pasiūlymams pateikti.</w:t>
            </w:r>
          </w:p>
          <w:p w14:paraId="3B4D4F0F" w14:textId="77777777" w:rsidR="002A35BA" w:rsidRDefault="002A35BA" w:rsidP="00E95870">
            <w:pPr>
              <w:rPr>
                <w:rFonts w:ascii="Arial" w:hAnsi="Arial" w:cs="Arial"/>
              </w:rPr>
            </w:pPr>
          </w:p>
          <w:p w14:paraId="50AC755D" w14:textId="77777777" w:rsidR="002A35BA" w:rsidRPr="002A35BA" w:rsidRDefault="002A35BA" w:rsidP="002A35BA">
            <w:pPr>
              <w:rPr>
                <w:rFonts w:ascii="Arial" w:hAnsi="Arial" w:cs="Arial"/>
              </w:rPr>
            </w:pPr>
            <w:r w:rsidRPr="002A35BA">
              <w:rPr>
                <w:rFonts w:ascii="Arial" w:hAnsi="Arial" w:cs="Arial"/>
              </w:rPr>
              <w:t xml:space="preserve">At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application</w:t>
            </w:r>
            <w:proofErr w:type="spellEnd"/>
            <w:r w:rsidRPr="002A35BA">
              <w:rPr>
                <w:rFonts w:ascii="Arial" w:hAnsi="Arial" w:cs="Arial"/>
              </w:rPr>
              <w:t xml:space="preserve"> </w:t>
            </w:r>
            <w:proofErr w:type="spellStart"/>
            <w:r w:rsidRPr="002A35BA">
              <w:rPr>
                <w:rFonts w:ascii="Arial" w:hAnsi="Arial" w:cs="Arial"/>
              </w:rPr>
              <w:t>submission</w:t>
            </w:r>
            <w:proofErr w:type="spellEnd"/>
            <w:r w:rsidRPr="002A35BA">
              <w:rPr>
                <w:rFonts w:ascii="Arial" w:hAnsi="Arial" w:cs="Arial"/>
              </w:rPr>
              <w:t xml:space="preserve"> </w:t>
            </w:r>
            <w:proofErr w:type="spellStart"/>
            <w:r w:rsidRPr="002A35BA">
              <w:rPr>
                <w:rFonts w:ascii="Arial" w:hAnsi="Arial" w:cs="Arial"/>
              </w:rPr>
              <w:t>stage</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supplier</w:t>
            </w:r>
            <w:proofErr w:type="spellEnd"/>
            <w:r w:rsidRPr="002A35BA">
              <w:rPr>
                <w:rFonts w:ascii="Arial" w:hAnsi="Arial" w:cs="Arial"/>
              </w:rPr>
              <w:t xml:space="preserve"> </w:t>
            </w:r>
            <w:proofErr w:type="spellStart"/>
            <w:r w:rsidRPr="002A35BA">
              <w:rPr>
                <w:rFonts w:ascii="Arial" w:hAnsi="Arial" w:cs="Arial"/>
              </w:rPr>
              <w:t>must</w:t>
            </w:r>
            <w:proofErr w:type="spellEnd"/>
            <w:r w:rsidRPr="002A35BA">
              <w:rPr>
                <w:rFonts w:ascii="Arial" w:hAnsi="Arial" w:cs="Arial"/>
              </w:rPr>
              <w:t xml:space="preserve"> </w:t>
            </w:r>
            <w:proofErr w:type="spellStart"/>
            <w:r w:rsidRPr="002A35BA">
              <w:rPr>
                <w:rFonts w:ascii="Arial" w:hAnsi="Arial" w:cs="Arial"/>
              </w:rPr>
              <w:t>submit</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documents</w:t>
            </w:r>
            <w:proofErr w:type="spellEnd"/>
            <w:r w:rsidRPr="002A35BA">
              <w:rPr>
                <w:rFonts w:ascii="Arial" w:hAnsi="Arial" w:cs="Arial"/>
              </w:rPr>
              <w:t xml:space="preserve"> </w:t>
            </w:r>
            <w:proofErr w:type="spellStart"/>
            <w:r w:rsidRPr="002A35BA">
              <w:rPr>
                <w:rFonts w:ascii="Arial" w:hAnsi="Arial" w:cs="Arial"/>
              </w:rPr>
              <w:t>listed</w:t>
            </w:r>
            <w:proofErr w:type="spellEnd"/>
            <w:r w:rsidRPr="002A35BA">
              <w:rPr>
                <w:rFonts w:ascii="Arial" w:hAnsi="Arial" w:cs="Arial"/>
              </w:rPr>
              <w:t xml:space="preserve"> </w:t>
            </w:r>
            <w:proofErr w:type="spellStart"/>
            <w:r w:rsidRPr="002A35BA">
              <w:rPr>
                <w:rFonts w:ascii="Arial" w:hAnsi="Arial" w:cs="Arial"/>
              </w:rPr>
              <w:t>in</w:t>
            </w:r>
            <w:proofErr w:type="spellEnd"/>
            <w:r w:rsidRPr="002A35BA">
              <w:rPr>
                <w:rFonts w:ascii="Arial" w:hAnsi="Arial" w:cs="Arial"/>
              </w:rPr>
              <w:t xml:space="preserve"> </w:t>
            </w:r>
            <w:proofErr w:type="spellStart"/>
            <w:r w:rsidRPr="002A35BA">
              <w:rPr>
                <w:rFonts w:ascii="Arial" w:hAnsi="Arial" w:cs="Arial"/>
              </w:rPr>
              <w:t>Clause</w:t>
            </w:r>
            <w:proofErr w:type="spellEnd"/>
            <w:r w:rsidRPr="002A35BA">
              <w:rPr>
                <w:rFonts w:ascii="Arial" w:hAnsi="Arial" w:cs="Arial"/>
              </w:rPr>
              <w:t xml:space="preserve"> 5.3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Special</w:t>
            </w:r>
            <w:proofErr w:type="spellEnd"/>
            <w:r w:rsidRPr="002A35BA">
              <w:rPr>
                <w:rFonts w:ascii="Arial" w:hAnsi="Arial" w:cs="Arial"/>
              </w:rPr>
              <w:t xml:space="preserve"> </w:t>
            </w:r>
            <w:proofErr w:type="spellStart"/>
            <w:r w:rsidRPr="002A35BA">
              <w:rPr>
                <w:rFonts w:ascii="Arial" w:hAnsi="Arial" w:cs="Arial"/>
              </w:rPr>
              <w:t>Conditions</w:t>
            </w:r>
            <w:proofErr w:type="spellEnd"/>
            <w:r w:rsidRPr="002A35BA">
              <w:rPr>
                <w:rFonts w:ascii="Arial" w:hAnsi="Arial" w:cs="Arial"/>
              </w:rPr>
              <w:t xml:space="preserve">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Negotiations</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price</w:t>
            </w:r>
            <w:proofErr w:type="spellEnd"/>
            <w:r w:rsidRPr="002A35BA">
              <w:rPr>
                <w:rFonts w:ascii="Arial" w:hAnsi="Arial" w:cs="Arial"/>
              </w:rPr>
              <w:t xml:space="preserve"> </w:t>
            </w:r>
            <w:proofErr w:type="spellStart"/>
            <w:r w:rsidRPr="002A35BA">
              <w:rPr>
                <w:rFonts w:ascii="Arial" w:hAnsi="Arial" w:cs="Arial"/>
              </w:rPr>
              <w:t>offer</w:t>
            </w:r>
            <w:proofErr w:type="spellEnd"/>
            <w:r w:rsidRPr="002A35BA">
              <w:rPr>
                <w:rFonts w:ascii="Arial" w:hAnsi="Arial" w:cs="Arial"/>
              </w:rPr>
              <w:t xml:space="preserve"> </w:t>
            </w:r>
            <w:proofErr w:type="spellStart"/>
            <w:r w:rsidRPr="002A35BA">
              <w:rPr>
                <w:rFonts w:ascii="Arial" w:hAnsi="Arial" w:cs="Arial"/>
              </w:rPr>
              <w:t>and</w:t>
            </w:r>
            <w:proofErr w:type="spellEnd"/>
            <w:r w:rsidRPr="002A35BA">
              <w:rPr>
                <w:rFonts w:ascii="Arial" w:hAnsi="Arial" w:cs="Arial"/>
              </w:rPr>
              <w:t xml:space="preserve"> </w:t>
            </w:r>
            <w:proofErr w:type="spellStart"/>
            <w:r w:rsidRPr="002A35BA">
              <w:rPr>
                <w:rFonts w:ascii="Arial" w:hAnsi="Arial" w:cs="Arial"/>
              </w:rPr>
              <w:t>technical</w:t>
            </w:r>
            <w:proofErr w:type="spellEnd"/>
            <w:r w:rsidRPr="002A35BA">
              <w:rPr>
                <w:rFonts w:ascii="Arial" w:hAnsi="Arial" w:cs="Arial"/>
              </w:rPr>
              <w:t xml:space="preserve"> </w:t>
            </w:r>
            <w:proofErr w:type="spellStart"/>
            <w:r w:rsidRPr="002A35BA">
              <w:rPr>
                <w:rFonts w:ascii="Arial" w:hAnsi="Arial" w:cs="Arial"/>
              </w:rPr>
              <w:t>tender</w:t>
            </w:r>
            <w:proofErr w:type="spellEnd"/>
            <w:r w:rsidRPr="002A35BA">
              <w:rPr>
                <w:rFonts w:ascii="Arial" w:hAnsi="Arial" w:cs="Arial"/>
              </w:rPr>
              <w:t xml:space="preserve"> </w:t>
            </w:r>
            <w:proofErr w:type="spellStart"/>
            <w:r w:rsidRPr="002A35BA">
              <w:rPr>
                <w:rFonts w:ascii="Arial" w:hAnsi="Arial" w:cs="Arial"/>
              </w:rPr>
              <w:t>documents</w:t>
            </w:r>
            <w:proofErr w:type="spellEnd"/>
            <w:r w:rsidRPr="002A35BA">
              <w:rPr>
                <w:rFonts w:ascii="Arial" w:hAnsi="Arial" w:cs="Arial"/>
              </w:rPr>
              <w:t xml:space="preserve">, </w:t>
            </w:r>
            <w:proofErr w:type="spellStart"/>
            <w:r w:rsidRPr="002A35BA">
              <w:rPr>
                <w:rFonts w:ascii="Arial" w:hAnsi="Arial" w:cs="Arial"/>
              </w:rPr>
              <w:t>as</w:t>
            </w:r>
            <w:proofErr w:type="spellEnd"/>
            <w:r w:rsidRPr="002A35BA">
              <w:rPr>
                <w:rFonts w:ascii="Arial" w:hAnsi="Arial" w:cs="Arial"/>
              </w:rPr>
              <w:t xml:space="preserve"> </w:t>
            </w:r>
            <w:proofErr w:type="spellStart"/>
            <w:r w:rsidRPr="002A35BA">
              <w:rPr>
                <w:rFonts w:ascii="Arial" w:hAnsi="Arial" w:cs="Arial"/>
              </w:rPr>
              <w:t>specified</w:t>
            </w:r>
            <w:proofErr w:type="spellEnd"/>
            <w:r w:rsidRPr="002A35BA">
              <w:rPr>
                <w:rFonts w:ascii="Arial" w:hAnsi="Arial" w:cs="Arial"/>
              </w:rPr>
              <w:t xml:space="preserve"> </w:t>
            </w:r>
            <w:proofErr w:type="spellStart"/>
            <w:r w:rsidRPr="002A35BA">
              <w:rPr>
                <w:rFonts w:ascii="Arial" w:hAnsi="Arial" w:cs="Arial"/>
              </w:rPr>
              <w:t>in</w:t>
            </w:r>
            <w:proofErr w:type="spellEnd"/>
            <w:r w:rsidRPr="002A35BA">
              <w:rPr>
                <w:rFonts w:ascii="Arial" w:hAnsi="Arial" w:cs="Arial"/>
              </w:rPr>
              <w:t xml:space="preserve"> </w:t>
            </w:r>
            <w:proofErr w:type="spellStart"/>
            <w:r w:rsidRPr="002A35BA">
              <w:rPr>
                <w:rFonts w:ascii="Arial" w:hAnsi="Arial" w:cs="Arial"/>
              </w:rPr>
              <w:t>Clause</w:t>
            </w:r>
            <w:proofErr w:type="spellEnd"/>
            <w:r w:rsidRPr="002A35BA">
              <w:rPr>
                <w:rFonts w:ascii="Arial" w:hAnsi="Arial" w:cs="Arial"/>
              </w:rPr>
              <w:t xml:space="preserve"> 7.6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Special</w:t>
            </w:r>
            <w:proofErr w:type="spellEnd"/>
            <w:r w:rsidRPr="002A35BA">
              <w:rPr>
                <w:rFonts w:ascii="Arial" w:hAnsi="Arial" w:cs="Arial"/>
              </w:rPr>
              <w:t xml:space="preserve"> </w:t>
            </w:r>
            <w:proofErr w:type="spellStart"/>
            <w:r w:rsidRPr="002A35BA">
              <w:rPr>
                <w:rFonts w:ascii="Arial" w:hAnsi="Arial" w:cs="Arial"/>
              </w:rPr>
              <w:t>Conditions</w:t>
            </w:r>
            <w:proofErr w:type="spellEnd"/>
            <w:r w:rsidRPr="002A35BA">
              <w:rPr>
                <w:rFonts w:ascii="Arial" w:hAnsi="Arial" w:cs="Arial"/>
              </w:rPr>
              <w:t xml:space="preserve">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Negotiations</w:t>
            </w:r>
            <w:proofErr w:type="spellEnd"/>
            <w:r w:rsidRPr="002A35BA">
              <w:rPr>
                <w:rFonts w:ascii="Arial" w:hAnsi="Arial" w:cs="Arial"/>
              </w:rPr>
              <w:t xml:space="preserve">, </w:t>
            </w:r>
            <w:proofErr w:type="spellStart"/>
            <w:r w:rsidRPr="002A35BA">
              <w:rPr>
                <w:rFonts w:ascii="Arial" w:hAnsi="Arial" w:cs="Arial"/>
              </w:rPr>
              <w:t>must</w:t>
            </w:r>
            <w:proofErr w:type="spellEnd"/>
            <w:r w:rsidRPr="002A35BA">
              <w:rPr>
                <w:rFonts w:ascii="Arial" w:hAnsi="Arial" w:cs="Arial"/>
              </w:rPr>
              <w:t xml:space="preserve"> be </w:t>
            </w:r>
            <w:proofErr w:type="spellStart"/>
            <w:r w:rsidRPr="002A35BA">
              <w:rPr>
                <w:rFonts w:ascii="Arial" w:hAnsi="Arial" w:cs="Arial"/>
              </w:rPr>
              <w:t>submitted</w:t>
            </w:r>
            <w:proofErr w:type="spellEnd"/>
            <w:r w:rsidRPr="002A35BA">
              <w:rPr>
                <w:rFonts w:ascii="Arial" w:hAnsi="Arial" w:cs="Arial"/>
              </w:rPr>
              <w:t xml:space="preserve"> at a </w:t>
            </w:r>
            <w:proofErr w:type="spellStart"/>
            <w:r w:rsidRPr="002A35BA">
              <w:rPr>
                <w:rFonts w:ascii="Arial" w:hAnsi="Arial" w:cs="Arial"/>
              </w:rPr>
              <w:t>later</w:t>
            </w:r>
            <w:proofErr w:type="spellEnd"/>
            <w:r w:rsidRPr="002A35BA">
              <w:rPr>
                <w:rFonts w:ascii="Arial" w:hAnsi="Arial" w:cs="Arial"/>
              </w:rPr>
              <w:t xml:space="preserve"> </w:t>
            </w:r>
            <w:proofErr w:type="spellStart"/>
            <w:r w:rsidRPr="002A35BA">
              <w:rPr>
                <w:rFonts w:ascii="Arial" w:hAnsi="Arial" w:cs="Arial"/>
              </w:rPr>
              <w:t>stage</w:t>
            </w:r>
            <w:proofErr w:type="spellEnd"/>
            <w:r w:rsidRPr="002A35BA">
              <w:rPr>
                <w:rFonts w:ascii="Arial" w:hAnsi="Arial" w:cs="Arial"/>
              </w:rPr>
              <w:t xml:space="preserve">, namely </w:t>
            </w:r>
            <w:proofErr w:type="spellStart"/>
            <w:r w:rsidRPr="002A35BA">
              <w:rPr>
                <w:rFonts w:ascii="Arial" w:hAnsi="Arial" w:cs="Arial"/>
              </w:rPr>
              <w:t>during</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submission</w:t>
            </w:r>
            <w:proofErr w:type="spellEnd"/>
            <w:r w:rsidRPr="002A35BA">
              <w:rPr>
                <w:rFonts w:ascii="Arial" w:hAnsi="Arial" w:cs="Arial"/>
              </w:rPr>
              <w:t xml:space="preserve">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initial</w:t>
            </w:r>
            <w:proofErr w:type="spellEnd"/>
            <w:r w:rsidRPr="002A35BA">
              <w:rPr>
                <w:rFonts w:ascii="Arial" w:hAnsi="Arial" w:cs="Arial"/>
              </w:rPr>
              <w:t xml:space="preserve"> </w:t>
            </w:r>
            <w:proofErr w:type="spellStart"/>
            <w:r w:rsidRPr="002A35BA">
              <w:rPr>
                <w:rFonts w:ascii="Arial" w:hAnsi="Arial" w:cs="Arial"/>
              </w:rPr>
              <w:t>tenders</w:t>
            </w:r>
            <w:proofErr w:type="spellEnd"/>
            <w:r w:rsidRPr="002A35BA">
              <w:rPr>
                <w:rFonts w:ascii="Arial" w:hAnsi="Arial" w:cs="Arial"/>
              </w:rPr>
              <w:t>.</w:t>
            </w:r>
          </w:p>
          <w:p w14:paraId="031F4A67" w14:textId="77777777" w:rsidR="002A35BA" w:rsidRPr="002A35BA" w:rsidRDefault="002A35BA" w:rsidP="002A35BA">
            <w:pPr>
              <w:rPr>
                <w:rFonts w:ascii="Arial" w:hAnsi="Arial" w:cs="Arial"/>
              </w:rPr>
            </w:pPr>
          </w:p>
          <w:p w14:paraId="62760E2F" w14:textId="77777777" w:rsidR="002A35BA" w:rsidRPr="002A35BA" w:rsidRDefault="002A35BA" w:rsidP="002A35BA">
            <w:pPr>
              <w:rPr>
                <w:rFonts w:ascii="Arial" w:hAnsi="Arial" w:cs="Arial"/>
              </w:rPr>
            </w:pPr>
            <w:proofErr w:type="spellStart"/>
            <w:r w:rsidRPr="002A35BA">
              <w:rPr>
                <w:rFonts w:ascii="Arial" w:hAnsi="Arial" w:cs="Arial"/>
              </w:rPr>
              <w:t>In</w:t>
            </w:r>
            <w:proofErr w:type="spellEnd"/>
            <w:r w:rsidRPr="002A35BA">
              <w:rPr>
                <w:rFonts w:ascii="Arial" w:hAnsi="Arial" w:cs="Arial"/>
              </w:rPr>
              <w:t xml:space="preserve"> </w:t>
            </w:r>
            <w:proofErr w:type="spellStart"/>
            <w:r w:rsidRPr="002A35BA">
              <w:rPr>
                <w:rFonts w:ascii="Arial" w:hAnsi="Arial" w:cs="Arial"/>
              </w:rPr>
              <w:t>view</w:t>
            </w:r>
            <w:proofErr w:type="spellEnd"/>
            <w:r w:rsidRPr="002A35BA">
              <w:rPr>
                <w:rFonts w:ascii="Arial" w:hAnsi="Arial" w:cs="Arial"/>
              </w:rPr>
              <w:t xml:space="preserve">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above</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deadline</w:t>
            </w:r>
            <w:proofErr w:type="spellEnd"/>
            <w:r w:rsidRPr="002A35BA">
              <w:rPr>
                <w:rFonts w:ascii="Arial" w:hAnsi="Arial" w:cs="Arial"/>
              </w:rPr>
              <w:t xml:space="preserve"> </w:t>
            </w:r>
            <w:proofErr w:type="spellStart"/>
            <w:r w:rsidRPr="002A35BA">
              <w:rPr>
                <w:rFonts w:ascii="Arial" w:hAnsi="Arial" w:cs="Arial"/>
              </w:rPr>
              <w:t>for</w:t>
            </w:r>
            <w:proofErr w:type="spellEnd"/>
            <w:r w:rsidRPr="002A35BA">
              <w:rPr>
                <w:rFonts w:ascii="Arial" w:hAnsi="Arial" w:cs="Arial"/>
              </w:rPr>
              <w:t xml:space="preserve"> </w:t>
            </w:r>
            <w:proofErr w:type="spellStart"/>
            <w:r w:rsidRPr="002A35BA">
              <w:rPr>
                <w:rFonts w:ascii="Arial" w:hAnsi="Arial" w:cs="Arial"/>
              </w:rPr>
              <w:t>submission</w:t>
            </w:r>
            <w:proofErr w:type="spellEnd"/>
            <w:r w:rsidRPr="002A35BA">
              <w:rPr>
                <w:rFonts w:ascii="Arial" w:hAnsi="Arial" w:cs="Arial"/>
              </w:rPr>
              <w:t xml:space="preserve">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applications</w:t>
            </w:r>
            <w:proofErr w:type="spellEnd"/>
            <w:r w:rsidRPr="002A35BA">
              <w:rPr>
                <w:rFonts w:ascii="Arial" w:hAnsi="Arial" w:cs="Arial"/>
              </w:rPr>
              <w:t xml:space="preserve"> </w:t>
            </w:r>
            <w:proofErr w:type="spellStart"/>
            <w:r w:rsidRPr="002A35BA">
              <w:rPr>
                <w:rFonts w:ascii="Arial" w:hAnsi="Arial" w:cs="Arial"/>
              </w:rPr>
              <w:t>is</w:t>
            </w:r>
            <w:proofErr w:type="spellEnd"/>
            <w:r w:rsidRPr="002A35BA">
              <w:rPr>
                <w:rFonts w:ascii="Arial" w:hAnsi="Arial" w:cs="Arial"/>
              </w:rPr>
              <w:t xml:space="preserve"> </w:t>
            </w:r>
            <w:proofErr w:type="spellStart"/>
            <w:r w:rsidRPr="002A35BA">
              <w:rPr>
                <w:rFonts w:ascii="Arial" w:hAnsi="Arial" w:cs="Arial"/>
              </w:rPr>
              <w:t>not</w:t>
            </w:r>
            <w:proofErr w:type="spellEnd"/>
            <w:r w:rsidRPr="002A35BA">
              <w:rPr>
                <w:rFonts w:ascii="Arial" w:hAnsi="Arial" w:cs="Arial"/>
              </w:rPr>
              <w:t xml:space="preserve"> </w:t>
            </w:r>
            <w:proofErr w:type="spellStart"/>
            <w:r w:rsidRPr="002A35BA">
              <w:rPr>
                <w:rFonts w:ascii="Arial" w:hAnsi="Arial" w:cs="Arial"/>
              </w:rPr>
              <w:t>being</w:t>
            </w:r>
            <w:proofErr w:type="spellEnd"/>
            <w:r w:rsidRPr="002A35BA">
              <w:rPr>
                <w:rFonts w:ascii="Arial" w:hAnsi="Arial" w:cs="Arial"/>
              </w:rPr>
              <w:t xml:space="preserve"> </w:t>
            </w:r>
            <w:proofErr w:type="spellStart"/>
            <w:r w:rsidRPr="002A35BA">
              <w:rPr>
                <w:rFonts w:ascii="Arial" w:hAnsi="Arial" w:cs="Arial"/>
              </w:rPr>
              <w:t>extended</w:t>
            </w:r>
            <w:proofErr w:type="spellEnd"/>
            <w:r w:rsidRPr="002A35BA">
              <w:rPr>
                <w:rFonts w:ascii="Arial" w:hAnsi="Arial" w:cs="Arial"/>
              </w:rPr>
              <w:t>.</w:t>
            </w:r>
          </w:p>
          <w:p w14:paraId="660B06D4" w14:textId="77777777" w:rsidR="002A35BA" w:rsidRPr="002A35BA" w:rsidRDefault="002A35BA" w:rsidP="002A35BA">
            <w:pPr>
              <w:rPr>
                <w:rFonts w:ascii="Arial" w:hAnsi="Arial" w:cs="Arial"/>
              </w:rPr>
            </w:pPr>
          </w:p>
          <w:p w14:paraId="0A3D44D7" w14:textId="5011D71F" w:rsidR="002A35BA" w:rsidRDefault="002A35BA" w:rsidP="002A35BA">
            <w:pPr>
              <w:rPr>
                <w:rFonts w:ascii="Arial" w:hAnsi="Arial" w:cs="Arial"/>
              </w:rPr>
            </w:pPr>
            <w:proofErr w:type="spellStart"/>
            <w:r w:rsidRPr="002A35BA">
              <w:rPr>
                <w:rFonts w:ascii="Arial" w:hAnsi="Arial" w:cs="Arial"/>
              </w:rPr>
              <w:t>Additionally</w:t>
            </w:r>
            <w:proofErr w:type="spellEnd"/>
            <w:r w:rsidRPr="002A35BA">
              <w:rPr>
                <w:rFonts w:ascii="Arial" w:hAnsi="Arial" w:cs="Arial"/>
              </w:rPr>
              <w:t xml:space="preserve">, </w:t>
            </w:r>
            <w:proofErr w:type="spellStart"/>
            <w:r w:rsidRPr="002A35BA">
              <w:rPr>
                <w:rFonts w:ascii="Arial" w:hAnsi="Arial" w:cs="Arial"/>
              </w:rPr>
              <w:t>we</w:t>
            </w:r>
            <w:proofErr w:type="spellEnd"/>
            <w:r w:rsidRPr="002A35BA">
              <w:rPr>
                <w:rFonts w:ascii="Arial" w:hAnsi="Arial" w:cs="Arial"/>
              </w:rPr>
              <w:t xml:space="preserve"> </w:t>
            </w:r>
            <w:proofErr w:type="spellStart"/>
            <w:r w:rsidRPr="002A35BA">
              <w:rPr>
                <w:rFonts w:ascii="Arial" w:hAnsi="Arial" w:cs="Arial"/>
              </w:rPr>
              <w:t>inform</w:t>
            </w:r>
            <w:proofErr w:type="spellEnd"/>
            <w:r w:rsidRPr="002A35BA">
              <w:rPr>
                <w:rFonts w:ascii="Arial" w:hAnsi="Arial" w:cs="Arial"/>
              </w:rPr>
              <w:t xml:space="preserve"> </w:t>
            </w:r>
            <w:proofErr w:type="spellStart"/>
            <w:r w:rsidRPr="002A35BA">
              <w:rPr>
                <w:rFonts w:ascii="Arial" w:hAnsi="Arial" w:cs="Arial"/>
              </w:rPr>
              <w:t>you</w:t>
            </w:r>
            <w:proofErr w:type="spellEnd"/>
            <w:r w:rsidRPr="002A35BA">
              <w:rPr>
                <w:rFonts w:ascii="Arial" w:hAnsi="Arial" w:cs="Arial"/>
              </w:rPr>
              <w:t xml:space="preserve"> </w:t>
            </w:r>
            <w:proofErr w:type="spellStart"/>
            <w:r w:rsidRPr="002A35BA">
              <w:rPr>
                <w:rFonts w:ascii="Arial" w:hAnsi="Arial" w:cs="Arial"/>
              </w:rPr>
              <w:t>that</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contracting</w:t>
            </w:r>
            <w:proofErr w:type="spellEnd"/>
            <w:r w:rsidRPr="002A35BA">
              <w:rPr>
                <w:rFonts w:ascii="Arial" w:hAnsi="Arial" w:cs="Arial"/>
              </w:rPr>
              <w:t xml:space="preserve"> </w:t>
            </w:r>
            <w:proofErr w:type="spellStart"/>
            <w:r w:rsidRPr="002A35BA">
              <w:rPr>
                <w:rFonts w:ascii="Arial" w:hAnsi="Arial" w:cs="Arial"/>
              </w:rPr>
              <w:t>authority</w:t>
            </w:r>
            <w:proofErr w:type="spellEnd"/>
            <w:r w:rsidRPr="002A35BA">
              <w:rPr>
                <w:rFonts w:ascii="Arial" w:hAnsi="Arial" w:cs="Arial"/>
              </w:rPr>
              <w:t xml:space="preserve"> </w:t>
            </w:r>
            <w:proofErr w:type="spellStart"/>
            <w:r w:rsidRPr="002A35BA">
              <w:rPr>
                <w:rFonts w:ascii="Arial" w:hAnsi="Arial" w:cs="Arial"/>
              </w:rPr>
              <w:t>will</w:t>
            </w:r>
            <w:proofErr w:type="spellEnd"/>
            <w:r w:rsidRPr="002A35BA">
              <w:rPr>
                <w:rFonts w:ascii="Arial" w:hAnsi="Arial" w:cs="Arial"/>
              </w:rPr>
              <w:t xml:space="preserve"> take </w:t>
            </w:r>
            <w:proofErr w:type="spellStart"/>
            <w:r w:rsidRPr="002A35BA">
              <w:rPr>
                <w:rFonts w:ascii="Arial" w:hAnsi="Arial" w:cs="Arial"/>
              </w:rPr>
              <w:t>your</w:t>
            </w:r>
            <w:proofErr w:type="spellEnd"/>
            <w:r w:rsidRPr="002A35BA">
              <w:rPr>
                <w:rFonts w:ascii="Arial" w:hAnsi="Arial" w:cs="Arial"/>
              </w:rPr>
              <w:t xml:space="preserve"> </w:t>
            </w:r>
            <w:proofErr w:type="spellStart"/>
            <w:r w:rsidRPr="002A35BA">
              <w:rPr>
                <w:rFonts w:ascii="Arial" w:hAnsi="Arial" w:cs="Arial"/>
              </w:rPr>
              <w:t>request</w:t>
            </w:r>
            <w:proofErr w:type="spellEnd"/>
            <w:r w:rsidRPr="002A35BA">
              <w:rPr>
                <w:rFonts w:ascii="Arial" w:hAnsi="Arial" w:cs="Arial"/>
              </w:rPr>
              <w:t xml:space="preserve"> </w:t>
            </w:r>
            <w:proofErr w:type="spellStart"/>
            <w:r w:rsidRPr="002A35BA">
              <w:rPr>
                <w:rFonts w:ascii="Arial" w:hAnsi="Arial" w:cs="Arial"/>
              </w:rPr>
              <w:t>into</w:t>
            </w:r>
            <w:proofErr w:type="spellEnd"/>
            <w:r w:rsidRPr="002A35BA">
              <w:rPr>
                <w:rFonts w:ascii="Arial" w:hAnsi="Arial" w:cs="Arial"/>
              </w:rPr>
              <w:t xml:space="preserve"> </w:t>
            </w:r>
            <w:proofErr w:type="spellStart"/>
            <w:r w:rsidRPr="002A35BA">
              <w:rPr>
                <w:rFonts w:ascii="Arial" w:hAnsi="Arial" w:cs="Arial"/>
              </w:rPr>
              <w:t>account</w:t>
            </w:r>
            <w:proofErr w:type="spellEnd"/>
            <w:r w:rsidRPr="002A35BA">
              <w:rPr>
                <w:rFonts w:ascii="Arial" w:hAnsi="Arial" w:cs="Arial"/>
              </w:rPr>
              <w:t xml:space="preserve"> </w:t>
            </w:r>
            <w:proofErr w:type="spellStart"/>
            <w:r w:rsidRPr="002A35BA">
              <w:rPr>
                <w:rFonts w:ascii="Arial" w:hAnsi="Arial" w:cs="Arial"/>
              </w:rPr>
              <w:t>and</w:t>
            </w:r>
            <w:proofErr w:type="spellEnd"/>
            <w:r w:rsidRPr="002A35BA">
              <w:rPr>
                <w:rFonts w:ascii="Arial" w:hAnsi="Arial" w:cs="Arial"/>
              </w:rPr>
              <w:t xml:space="preserve"> </w:t>
            </w:r>
            <w:proofErr w:type="spellStart"/>
            <w:r w:rsidRPr="002A35BA">
              <w:rPr>
                <w:rFonts w:ascii="Arial" w:hAnsi="Arial" w:cs="Arial"/>
              </w:rPr>
              <w:t>will</w:t>
            </w:r>
            <w:proofErr w:type="spellEnd"/>
            <w:r w:rsidRPr="002A35BA">
              <w:rPr>
                <w:rFonts w:ascii="Arial" w:hAnsi="Arial" w:cs="Arial"/>
              </w:rPr>
              <w:t xml:space="preserve"> </w:t>
            </w:r>
            <w:proofErr w:type="spellStart"/>
            <w:r w:rsidRPr="002A35BA">
              <w:rPr>
                <w:rFonts w:ascii="Arial" w:hAnsi="Arial" w:cs="Arial"/>
              </w:rPr>
              <w:t>set</w:t>
            </w:r>
            <w:proofErr w:type="spellEnd"/>
            <w:r w:rsidRPr="002A35BA">
              <w:rPr>
                <w:rFonts w:ascii="Arial" w:hAnsi="Arial" w:cs="Arial"/>
              </w:rPr>
              <w:t xml:space="preserve"> </w:t>
            </w:r>
            <w:r w:rsidRPr="002A35BA">
              <w:rPr>
                <w:rFonts w:ascii="Arial" w:hAnsi="Arial" w:cs="Arial"/>
              </w:rPr>
              <w:lastRenderedPageBreak/>
              <w:t xml:space="preserve">a </w:t>
            </w:r>
            <w:proofErr w:type="spellStart"/>
            <w:r w:rsidRPr="002A35BA">
              <w:rPr>
                <w:rFonts w:ascii="Arial" w:hAnsi="Arial" w:cs="Arial"/>
              </w:rPr>
              <w:t>sufficient</w:t>
            </w:r>
            <w:proofErr w:type="spellEnd"/>
            <w:r w:rsidRPr="002A35BA">
              <w:rPr>
                <w:rFonts w:ascii="Arial" w:hAnsi="Arial" w:cs="Arial"/>
              </w:rPr>
              <w:t xml:space="preserve"> </w:t>
            </w:r>
            <w:proofErr w:type="spellStart"/>
            <w:r w:rsidRPr="002A35BA">
              <w:rPr>
                <w:rFonts w:ascii="Arial" w:hAnsi="Arial" w:cs="Arial"/>
              </w:rPr>
              <w:t>deadline</w:t>
            </w:r>
            <w:proofErr w:type="spellEnd"/>
            <w:r w:rsidRPr="002A35BA">
              <w:rPr>
                <w:rFonts w:ascii="Arial" w:hAnsi="Arial" w:cs="Arial"/>
              </w:rPr>
              <w:t xml:space="preserve"> </w:t>
            </w:r>
            <w:proofErr w:type="spellStart"/>
            <w:r w:rsidRPr="002A35BA">
              <w:rPr>
                <w:rFonts w:ascii="Arial" w:hAnsi="Arial" w:cs="Arial"/>
              </w:rPr>
              <w:t>for</w:t>
            </w:r>
            <w:proofErr w:type="spellEnd"/>
            <w:r w:rsidRPr="002A35BA">
              <w:rPr>
                <w:rFonts w:ascii="Arial" w:hAnsi="Arial" w:cs="Arial"/>
              </w:rPr>
              <w:t xml:space="preserve"> </w:t>
            </w:r>
            <w:proofErr w:type="spellStart"/>
            <w:r w:rsidRPr="002A35BA">
              <w:rPr>
                <w:rFonts w:ascii="Arial" w:hAnsi="Arial" w:cs="Arial"/>
              </w:rPr>
              <w:t>the</w:t>
            </w:r>
            <w:proofErr w:type="spellEnd"/>
            <w:r w:rsidRPr="002A35BA">
              <w:rPr>
                <w:rFonts w:ascii="Arial" w:hAnsi="Arial" w:cs="Arial"/>
              </w:rPr>
              <w:t xml:space="preserve"> </w:t>
            </w:r>
            <w:proofErr w:type="spellStart"/>
            <w:r w:rsidRPr="002A35BA">
              <w:rPr>
                <w:rFonts w:ascii="Arial" w:hAnsi="Arial" w:cs="Arial"/>
              </w:rPr>
              <w:t>submission</w:t>
            </w:r>
            <w:proofErr w:type="spellEnd"/>
            <w:r w:rsidRPr="002A35BA">
              <w:rPr>
                <w:rFonts w:ascii="Arial" w:hAnsi="Arial" w:cs="Arial"/>
              </w:rPr>
              <w:t xml:space="preserve"> </w:t>
            </w:r>
            <w:proofErr w:type="spellStart"/>
            <w:r w:rsidRPr="002A35BA">
              <w:rPr>
                <w:rFonts w:ascii="Arial" w:hAnsi="Arial" w:cs="Arial"/>
              </w:rPr>
              <w:t>of</w:t>
            </w:r>
            <w:proofErr w:type="spellEnd"/>
            <w:r w:rsidRPr="002A35BA">
              <w:rPr>
                <w:rFonts w:ascii="Arial" w:hAnsi="Arial" w:cs="Arial"/>
              </w:rPr>
              <w:t xml:space="preserve"> </w:t>
            </w:r>
            <w:proofErr w:type="spellStart"/>
            <w:r w:rsidRPr="002A35BA">
              <w:rPr>
                <w:rFonts w:ascii="Arial" w:hAnsi="Arial" w:cs="Arial"/>
              </w:rPr>
              <w:t>initial</w:t>
            </w:r>
            <w:proofErr w:type="spellEnd"/>
            <w:r w:rsidRPr="002A35BA">
              <w:rPr>
                <w:rFonts w:ascii="Arial" w:hAnsi="Arial" w:cs="Arial"/>
              </w:rPr>
              <w:t xml:space="preserve"> </w:t>
            </w:r>
            <w:proofErr w:type="spellStart"/>
            <w:r w:rsidRPr="002A35BA">
              <w:rPr>
                <w:rFonts w:ascii="Arial" w:hAnsi="Arial" w:cs="Arial"/>
              </w:rPr>
              <w:t>tenders</w:t>
            </w:r>
            <w:proofErr w:type="spellEnd"/>
            <w:r w:rsidRPr="002A35BA">
              <w:rPr>
                <w:rFonts w:ascii="Arial" w:hAnsi="Arial" w:cs="Arial"/>
              </w:rPr>
              <w:t>.</w:t>
            </w:r>
          </w:p>
          <w:p w14:paraId="74416D6D" w14:textId="18554178" w:rsidR="002A35BA" w:rsidRPr="00FF3015" w:rsidDel="00471452" w:rsidRDefault="002A35BA" w:rsidP="00E95870">
            <w:pPr>
              <w:rPr>
                <w:rFonts w:ascii="Arial" w:hAnsi="Arial" w:cs="Arial"/>
              </w:rPr>
            </w:pPr>
          </w:p>
        </w:tc>
      </w:tr>
      <w:tr w:rsidR="00370333" w:rsidRPr="000A0080" w14:paraId="7C791F0B" w14:textId="77777777" w:rsidTr="00731837">
        <w:tc>
          <w:tcPr>
            <w:tcW w:w="257" w:type="pct"/>
          </w:tcPr>
          <w:p w14:paraId="656DC1AD" w14:textId="77777777" w:rsidR="00370333" w:rsidRPr="00AC768D" w:rsidRDefault="00370333">
            <w:pPr>
              <w:rPr>
                <w:rFonts w:ascii="Arial" w:hAnsi="Arial" w:cs="Arial"/>
              </w:rPr>
            </w:pPr>
          </w:p>
        </w:tc>
        <w:tc>
          <w:tcPr>
            <w:tcW w:w="2546" w:type="pct"/>
          </w:tcPr>
          <w:p w14:paraId="3EAC03E8" w14:textId="77777777" w:rsidR="00370333" w:rsidRPr="00AC768D" w:rsidDel="00471452" w:rsidRDefault="00370333" w:rsidP="00EE5D67">
            <w:pPr>
              <w:rPr>
                <w:rFonts w:ascii="Arial" w:hAnsi="Arial" w:cs="Arial"/>
              </w:rPr>
            </w:pPr>
          </w:p>
        </w:tc>
        <w:tc>
          <w:tcPr>
            <w:tcW w:w="2197" w:type="pct"/>
          </w:tcPr>
          <w:p w14:paraId="681EB0FF" w14:textId="77777777" w:rsidR="00370333" w:rsidRPr="00FF3015" w:rsidDel="00471452" w:rsidRDefault="00370333" w:rsidP="00E95870">
            <w:pPr>
              <w:rPr>
                <w:rFonts w:ascii="Arial" w:hAnsi="Arial" w:cs="Arial"/>
              </w:rPr>
            </w:pPr>
          </w:p>
        </w:tc>
      </w:tr>
      <w:tr w:rsidR="00370333" w:rsidRPr="000A0080" w14:paraId="0ED49ED6" w14:textId="77777777" w:rsidTr="00731837">
        <w:tc>
          <w:tcPr>
            <w:tcW w:w="257" w:type="pct"/>
          </w:tcPr>
          <w:p w14:paraId="1C075F2E" w14:textId="77777777" w:rsidR="00370333" w:rsidRPr="00AC768D" w:rsidRDefault="00370333">
            <w:pPr>
              <w:rPr>
                <w:rFonts w:ascii="Arial" w:hAnsi="Arial" w:cs="Arial"/>
              </w:rPr>
            </w:pPr>
          </w:p>
        </w:tc>
        <w:tc>
          <w:tcPr>
            <w:tcW w:w="2546" w:type="pct"/>
          </w:tcPr>
          <w:p w14:paraId="61DB26A6" w14:textId="77777777" w:rsidR="00370333" w:rsidRPr="00AC768D" w:rsidDel="00471452" w:rsidRDefault="00370333" w:rsidP="00EE5D67">
            <w:pPr>
              <w:rPr>
                <w:rFonts w:ascii="Arial" w:hAnsi="Arial" w:cs="Arial"/>
              </w:rPr>
            </w:pPr>
          </w:p>
        </w:tc>
        <w:tc>
          <w:tcPr>
            <w:tcW w:w="2197" w:type="pct"/>
          </w:tcPr>
          <w:p w14:paraId="2F669E53" w14:textId="77777777" w:rsidR="00370333" w:rsidRPr="00FF3015" w:rsidDel="00471452" w:rsidRDefault="00370333" w:rsidP="00E95870">
            <w:pPr>
              <w:rPr>
                <w:rFonts w:ascii="Arial" w:hAnsi="Arial" w:cs="Arial"/>
              </w:rPr>
            </w:pPr>
          </w:p>
        </w:tc>
      </w:tr>
    </w:tbl>
    <w:p w14:paraId="5BA5DCDC" w14:textId="77777777" w:rsidR="00E90450" w:rsidRPr="00427B68" w:rsidRDefault="00E90450">
      <w:pPr>
        <w:rPr>
          <w:rFonts w:ascii="Arial" w:hAnsi="Arial" w:cs="Arial"/>
        </w:rPr>
      </w:pPr>
    </w:p>
    <w:p w14:paraId="209CDB38" w14:textId="77777777" w:rsidR="002F7C72" w:rsidRPr="00427B68" w:rsidRDefault="002F7C72">
      <w:pPr>
        <w:rPr>
          <w:rFonts w:ascii="Arial" w:hAnsi="Arial" w:cs="Arial"/>
        </w:rPr>
      </w:pPr>
    </w:p>
    <w:p w14:paraId="176833CD" w14:textId="25836510" w:rsidR="002F7C72" w:rsidRPr="00427B68" w:rsidRDefault="002F7C72">
      <w:pPr>
        <w:rPr>
          <w:rFonts w:ascii="Arial" w:hAnsi="Arial" w:cs="Arial"/>
          <w:b/>
          <w:bCs/>
          <w:color w:val="EE0000"/>
          <w:lang w:val="en-US"/>
        </w:rPr>
      </w:pPr>
    </w:p>
    <w:sectPr w:rsidR="002F7C72" w:rsidRPr="00427B68" w:rsidSect="00E90450">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287F1"/>
    <w:multiLevelType w:val="hybridMultilevel"/>
    <w:tmpl w:val="FFFFFFFF"/>
    <w:lvl w:ilvl="0" w:tplc="A962BF14">
      <w:start w:val="1"/>
      <w:numFmt w:val="upperLetter"/>
      <w:lvlText w:val="%1)"/>
      <w:lvlJc w:val="left"/>
      <w:pPr>
        <w:ind w:left="720" w:hanging="360"/>
      </w:pPr>
    </w:lvl>
    <w:lvl w:ilvl="1" w:tplc="1B9A2B08">
      <w:start w:val="1"/>
      <w:numFmt w:val="lowerLetter"/>
      <w:lvlText w:val="%2."/>
      <w:lvlJc w:val="left"/>
      <w:pPr>
        <w:ind w:left="1440" w:hanging="360"/>
      </w:pPr>
    </w:lvl>
    <w:lvl w:ilvl="2" w:tplc="334445E8">
      <w:start w:val="1"/>
      <w:numFmt w:val="lowerRoman"/>
      <w:lvlText w:val="%3."/>
      <w:lvlJc w:val="right"/>
      <w:pPr>
        <w:ind w:left="2160" w:hanging="180"/>
      </w:pPr>
    </w:lvl>
    <w:lvl w:ilvl="3" w:tplc="652002E2">
      <w:start w:val="1"/>
      <w:numFmt w:val="decimal"/>
      <w:lvlText w:val="%4."/>
      <w:lvlJc w:val="left"/>
      <w:pPr>
        <w:ind w:left="2880" w:hanging="360"/>
      </w:pPr>
    </w:lvl>
    <w:lvl w:ilvl="4" w:tplc="EEEA29AA">
      <w:start w:val="1"/>
      <w:numFmt w:val="lowerLetter"/>
      <w:lvlText w:val="%5."/>
      <w:lvlJc w:val="left"/>
      <w:pPr>
        <w:ind w:left="3600" w:hanging="360"/>
      </w:pPr>
    </w:lvl>
    <w:lvl w:ilvl="5" w:tplc="AC223822">
      <w:start w:val="1"/>
      <w:numFmt w:val="lowerRoman"/>
      <w:lvlText w:val="%6."/>
      <w:lvlJc w:val="right"/>
      <w:pPr>
        <w:ind w:left="4320" w:hanging="180"/>
      </w:pPr>
    </w:lvl>
    <w:lvl w:ilvl="6" w:tplc="D8BC2F70">
      <w:start w:val="1"/>
      <w:numFmt w:val="decimal"/>
      <w:lvlText w:val="%7."/>
      <w:lvlJc w:val="left"/>
      <w:pPr>
        <w:ind w:left="5040" w:hanging="360"/>
      </w:pPr>
    </w:lvl>
    <w:lvl w:ilvl="7" w:tplc="20ACBEB0">
      <w:start w:val="1"/>
      <w:numFmt w:val="lowerLetter"/>
      <w:lvlText w:val="%8."/>
      <w:lvlJc w:val="left"/>
      <w:pPr>
        <w:ind w:left="5760" w:hanging="360"/>
      </w:pPr>
    </w:lvl>
    <w:lvl w:ilvl="8" w:tplc="01A8E522">
      <w:start w:val="1"/>
      <w:numFmt w:val="lowerRoman"/>
      <w:lvlText w:val="%9."/>
      <w:lvlJc w:val="right"/>
      <w:pPr>
        <w:ind w:left="6480" w:hanging="180"/>
      </w:pPr>
    </w:lvl>
  </w:abstractNum>
  <w:abstractNum w:abstractNumId="1" w15:restartNumberingAfterBreak="0">
    <w:nsid w:val="21BFF923"/>
    <w:multiLevelType w:val="hybridMultilevel"/>
    <w:tmpl w:val="FFFFFFFF"/>
    <w:lvl w:ilvl="0" w:tplc="D8326E38">
      <w:start w:val="1"/>
      <w:numFmt w:val="lowerLetter"/>
      <w:lvlText w:val="%1)"/>
      <w:lvlJc w:val="left"/>
      <w:pPr>
        <w:ind w:left="720" w:hanging="360"/>
      </w:pPr>
    </w:lvl>
    <w:lvl w:ilvl="1" w:tplc="EFD8D040">
      <w:start w:val="1"/>
      <w:numFmt w:val="lowerLetter"/>
      <w:lvlText w:val="%2."/>
      <w:lvlJc w:val="left"/>
      <w:pPr>
        <w:ind w:left="1440" w:hanging="360"/>
      </w:pPr>
    </w:lvl>
    <w:lvl w:ilvl="2" w:tplc="C726A5B6">
      <w:start w:val="1"/>
      <w:numFmt w:val="lowerRoman"/>
      <w:lvlText w:val="%3."/>
      <w:lvlJc w:val="right"/>
      <w:pPr>
        <w:ind w:left="2160" w:hanging="180"/>
      </w:pPr>
    </w:lvl>
    <w:lvl w:ilvl="3" w:tplc="E81614B6">
      <w:start w:val="1"/>
      <w:numFmt w:val="decimal"/>
      <w:lvlText w:val="%4."/>
      <w:lvlJc w:val="left"/>
      <w:pPr>
        <w:ind w:left="2880" w:hanging="360"/>
      </w:pPr>
    </w:lvl>
    <w:lvl w:ilvl="4" w:tplc="098EDE0E">
      <w:start w:val="1"/>
      <w:numFmt w:val="lowerLetter"/>
      <w:lvlText w:val="%5."/>
      <w:lvlJc w:val="left"/>
      <w:pPr>
        <w:ind w:left="3600" w:hanging="360"/>
      </w:pPr>
    </w:lvl>
    <w:lvl w:ilvl="5" w:tplc="6E5403EA">
      <w:start w:val="1"/>
      <w:numFmt w:val="lowerRoman"/>
      <w:lvlText w:val="%6."/>
      <w:lvlJc w:val="right"/>
      <w:pPr>
        <w:ind w:left="4320" w:hanging="180"/>
      </w:pPr>
    </w:lvl>
    <w:lvl w:ilvl="6" w:tplc="669C08B6">
      <w:start w:val="1"/>
      <w:numFmt w:val="decimal"/>
      <w:lvlText w:val="%7."/>
      <w:lvlJc w:val="left"/>
      <w:pPr>
        <w:ind w:left="5040" w:hanging="360"/>
      </w:pPr>
    </w:lvl>
    <w:lvl w:ilvl="7" w:tplc="A5F2A7C6">
      <w:start w:val="1"/>
      <w:numFmt w:val="lowerLetter"/>
      <w:lvlText w:val="%8."/>
      <w:lvlJc w:val="left"/>
      <w:pPr>
        <w:ind w:left="5760" w:hanging="360"/>
      </w:pPr>
    </w:lvl>
    <w:lvl w:ilvl="8" w:tplc="E8E2EA94">
      <w:start w:val="1"/>
      <w:numFmt w:val="lowerRoman"/>
      <w:lvlText w:val="%9."/>
      <w:lvlJc w:val="right"/>
      <w:pPr>
        <w:ind w:left="6480" w:hanging="180"/>
      </w:pPr>
    </w:lvl>
  </w:abstractNum>
  <w:abstractNum w:abstractNumId="2" w15:restartNumberingAfterBreak="0">
    <w:nsid w:val="29B6535F"/>
    <w:multiLevelType w:val="hybridMultilevel"/>
    <w:tmpl w:val="FFFFFFFF"/>
    <w:lvl w:ilvl="0" w:tplc="8FA05B24">
      <w:start w:val="1"/>
      <w:numFmt w:val="decimal"/>
      <w:lvlText w:val="%1."/>
      <w:lvlJc w:val="left"/>
      <w:pPr>
        <w:ind w:left="720" w:hanging="360"/>
      </w:pPr>
    </w:lvl>
    <w:lvl w:ilvl="1" w:tplc="C8F01FE4">
      <w:start w:val="1"/>
      <w:numFmt w:val="lowerLetter"/>
      <w:lvlText w:val="%2."/>
      <w:lvlJc w:val="left"/>
      <w:pPr>
        <w:ind w:left="1440" w:hanging="360"/>
      </w:pPr>
    </w:lvl>
    <w:lvl w:ilvl="2" w:tplc="BC2C7CE8">
      <w:start w:val="1"/>
      <w:numFmt w:val="lowerRoman"/>
      <w:lvlText w:val="%3."/>
      <w:lvlJc w:val="right"/>
      <w:pPr>
        <w:ind w:left="2160" w:hanging="180"/>
      </w:pPr>
    </w:lvl>
    <w:lvl w:ilvl="3" w:tplc="53323CB4">
      <w:start w:val="1"/>
      <w:numFmt w:val="decimal"/>
      <w:lvlText w:val="%4."/>
      <w:lvlJc w:val="left"/>
      <w:pPr>
        <w:ind w:left="2880" w:hanging="360"/>
      </w:pPr>
    </w:lvl>
    <w:lvl w:ilvl="4" w:tplc="26747BF0">
      <w:start w:val="1"/>
      <w:numFmt w:val="lowerLetter"/>
      <w:lvlText w:val="%5."/>
      <w:lvlJc w:val="left"/>
      <w:pPr>
        <w:ind w:left="3600" w:hanging="360"/>
      </w:pPr>
    </w:lvl>
    <w:lvl w:ilvl="5" w:tplc="15F22C6A">
      <w:start w:val="1"/>
      <w:numFmt w:val="lowerRoman"/>
      <w:lvlText w:val="%6."/>
      <w:lvlJc w:val="right"/>
      <w:pPr>
        <w:ind w:left="4320" w:hanging="180"/>
      </w:pPr>
    </w:lvl>
    <w:lvl w:ilvl="6" w:tplc="6166FCE2">
      <w:start w:val="1"/>
      <w:numFmt w:val="decimal"/>
      <w:lvlText w:val="%7."/>
      <w:lvlJc w:val="left"/>
      <w:pPr>
        <w:ind w:left="5040" w:hanging="360"/>
      </w:pPr>
    </w:lvl>
    <w:lvl w:ilvl="7" w:tplc="247273FA">
      <w:start w:val="1"/>
      <w:numFmt w:val="lowerLetter"/>
      <w:lvlText w:val="%8."/>
      <w:lvlJc w:val="left"/>
      <w:pPr>
        <w:ind w:left="5760" w:hanging="360"/>
      </w:pPr>
    </w:lvl>
    <w:lvl w:ilvl="8" w:tplc="DBE68116">
      <w:start w:val="1"/>
      <w:numFmt w:val="lowerRoman"/>
      <w:lvlText w:val="%9."/>
      <w:lvlJc w:val="right"/>
      <w:pPr>
        <w:ind w:left="6480" w:hanging="180"/>
      </w:pPr>
    </w:lvl>
  </w:abstractNum>
  <w:abstractNum w:abstractNumId="3" w15:restartNumberingAfterBreak="0">
    <w:nsid w:val="34B966D7"/>
    <w:multiLevelType w:val="multilevel"/>
    <w:tmpl w:val="27D812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BBFE68B"/>
    <w:multiLevelType w:val="hybridMultilevel"/>
    <w:tmpl w:val="FFFFFFFF"/>
    <w:lvl w:ilvl="0" w:tplc="DB4A5D42">
      <w:start w:val="1"/>
      <w:numFmt w:val="lowerLetter"/>
      <w:lvlText w:val="%1)"/>
      <w:lvlJc w:val="left"/>
      <w:pPr>
        <w:ind w:left="720" w:hanging="360"/>
      </w:pPr>
    </w:lvl>
    <w:lvl w:ilvl="1" w:tplc="34564958">
      <w:start w:val="1"/>
      <w:numFmt w:val="lowerLetter"/>
      <w:lvlText w:val="%2."/>
      <w:lvlJc w:val="left"/>
      <w:pPr>
        <w:ind w:left="1440" w:hanging="360"/>
      </w:pPr>
    </w:lvl>
    <w:lvl w:ilvl="2" w:tplc="17404F98">
      <w:start w:val="1"/>
      <w:numFmt w:val="lowerRoman"/>
      <w:lvlText w:val="%3."/>
      <w:lvlJc w:val="right"/>
      <w:pPr>
        <w:ind w:left="2160" w:hanging="180"/>
      </w:pPr>
    </w:lvl>
    <w:lvl w:ilvl="3" w:tplc="E80CD54A">
      <w:start w:val="1"/>
      <w:numFmt w:val="decimal"/>
      <w:lvlText w:val="%4."/>
      <w:lvlJc w:val="left"/>
      <w:pPr>
        <w:ind w:left="2880" w:hanging="360"/>
      </w:pPr>
    </w:lvl>
    <w:lvl w:ilvl="4" w:tplc="0B366F8A">
      <w:start w:val="1"/>
      <w:numFmt w:val="lowerLetter"/>
      <w:lvlText w:val="%5."/>
      <w:lvlJc w:val="left"/>
      <w:pPr>
        <w:ind w:left="3600" w:hanging="360"/>
      </w:pPr>
    </w:lvl>
    <w:lvl w:ilvl="5" w:tplc="5FB29138">
      <w:start w:val="1"/>
      <w:numFmt w:val="lowerRoman"/>
      <w:lvlText w:val="%6."/>
      <w:lvlJc w:val="right"/>
      <w:pPr>
        <w:ind w:left="4320" w:hanging="180"/>
      </w:pPr>
    </w:lvl>
    <w:lvl w:ilvl="6" w:tplc="B71A08DC">
      <w:start w:val="1"/>
      <w:numFmt w:val="decimal"/>
      <w:lvlText w:val="%7."/>
      <w:lvlJc w:val="left"/>
      <w:pPr>
        <w:ind w:left="5040" w:hanging="360"/>
      </w:pPr>
    </w:lvl>
    <w:lvl w:ilvl="7" w:tplc="454CF096">
      <w:start w:val="1"/>
      <w:numFmt w:val="lowerLetter"/>
      <w:lvlText w:val="%8."/>
      <w:lvlJc w:val="left"/>
      <w:pPr>
        <w:ind w:left="5760" w:hanging="360"/>
      </w:pPr>
    </w:lvl>
    <w:lvl w:ilvl="8" w:tplc="43CEB51C">
      <w:start w:val="1"/>
      <w:numFmt w:val="lowerRoman"/>
      <w:lvlText w:val="%9."/>
      <w:lvlJc w:val="right"/>
      <w:pPr>
        <w:ind w:left="6480" w:hanging="180"/>
      </w:pPr>
    </w:lvl>
  </w:abstractNum>
  <w:abstractNum w:abstractNumId="5" w15:restartNumberingAfterBreak="0">
    <w:nsid w:val="7553CB13"/>
    <w:multiLevelType w:val="hybridMultilevel"/>
    <w:tmpl w:val="FFFFFFFF"/>
    <w:lvl w:ilvl="0" w:tplc="1666A1BA">
      <w:start w:val="1"/>
      <w:numFmt w:val="bullet"/>
      <w:lvlText w:val="-"/>
      <w:lvlJc w:val="left"/>
      <w:pPr>
        <w:ind w:left="720" w:hanging="360"/>
      </w:pPr>
      <w:rPr>
        <w:rFonts w:ascii="Aptos" w:hAnsi="Aptos" w:hint="default"/>
      </w:rPr>
    </w:lvl>
    <w:lvl w:ilvl="1" w:tplc="01EE6212">
      <w:start w:val="1"/>
      <w:numFmt w:val="bullet"/>
      <w:lvlText w:val="o"/>
      <w:lvlJc w:val="left"/>
      <w:pPr>
        <w:ind w:left="1440" w:hanging="360"/>
      </w:pPr>
      <w:rPr>
        <w:rFonts w:ascii="Courier New" w:hAnsi="Courier New" w:hint="default"/>
      </w:rPr>
    </w:lvl>
    <w:lvl w:ilvl="2" w:tplc="E3DABFDA">
      <w:start w:val="1"/>
      <w:numFmt w:val="bullet"/>
      <w:lvlText w:val=""/>
      <w:lvlJc w:val="left"/>
      <w:pPr>
        <w:ind w:left="2160" w:hanging="360"/>
      </w:pPr>
      <w:rPr>
        <w:rFonts w:ascii="Wingdings" w:hAnsi="Wingdings" w:hint="default"/>
      </w:rPr>
    </w:lvl>
    <w:lvl w:ilvl="3" w:tplc="88D827FA">
      <w:start w:val="1"/>
      <w:numFmt w:val="bullet"/>
      <w:lvlText w:val=""/>
      <w:lvlJc w:val="left"/>
      <w:pPr>
        <w:ind w:left="2880" w:hanging="360"/>
      </w:pPr>
      <w:rPr>
        <w:rFonts w:ascii="Symbol" w:hAnsi="Symbol" w:hint="default"/>
      </w:rPr>
    </w:lvl>
    <w:lvl w:ilvl="4" w:tplc="24E6180E">
      <w:start w:val="1"/>
      <w:numFmt w:val="bullet"/>
      <w:lvlText w:val="o"/>
      <w:lvlJc w:val="left"/>
      <w:pPr>
        <w:ind w:left="3600" w:hanging="360"/>
      </w:pPr>
      <w:rPr>
        <w:rFonts w:ascii="Courier New" w:hAnsi="Courier New" w:hint="default"/>
      </w:rPr>
    </w:lvl>
    <w:lvl w:ilvl="5" w:tplc="28BE6CE2">
      <w:start w:val="1"/>
      <w:numFmt w:val="bullet"/>
      <w:lvlText w:val=""/>
      <w:lvlJc w:val="left"/>
      <w:pPr>
        <w:ind w:left="4320" w:hanging="360"/>
      </w:pPr>
      <w:rPr>
        <w:rFonts w:ascii="Wingdings" w:hAnsi="Wingdings" w:hint="default"/>
      </w:rPr>
    </w:lvl>
    <w:lvl w:ilvl="6" w:tplc="9D32F196">
      <w:start w:val="1"/>
      <w:numFmt w:val="bullet"/>
      <w:lvlText w:val=""/>
      <w:lvlJc w:val="left"/>
      <w:pPr>
        <w:ind w:left="5040" w:hanging="360"/>
      </w:pPr>
      <w:rPr>
        <w:rFonts w:ascii="Symbol" w:hAnsi="Symbol" w:hint="default"/>
      </w:rPr>
    </w:lvl>
    <w:lvl w:ilvl="7" w:tplc="9DA2FFAC">
      <w:start w:val="1"/>
      <w:numFmt w:val="bullet"/>
      <w:lvlText w:val="o"/>
      <w:lvlJc w:val="left"/>
      <w:pPr>
        <w:ind w:left="5760" w:hanging="360"/>
      </w:pPr>
      <w:rPr>
        <w:rFonts w:ascii="Courier New" w:hAnsi="Courier New" w:hint="default"/>
      </w:rPr>
    </w:lvl>
    <w:lvl w:ilvl="8" w:tplc="0FF0DFD6">
      <w:start w:val="1"/>
      <w:numFmt w:val="bullet"/>
      <w:lvlText w:val=""/>
      <w:lvlJc w:val="left"/>
      <w:pPr>
        <w:ind w:left="6480" w:hanging="360"/>
      </w:pPr>
      <w:rPr>
        <w:rFonts w:ascii="Wingdings" w:hAnsi="Wingdings" w:hint="default"/>
      </w:rPr>
    </w:lvl>
  </w:abstractNum>
  <w:abstractNum w:abstractNumId="6" w15:restartNumberingAfterBreak="0">
    <w:nsid w:val="7A892A42"/>
    <w:multiLevelType w:val="multilevel"/>
    <w:tmpl w:val="233044E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05294236">
    <w:abstractNumId w:val="1"/>
  </w:num>
  <w:num w:numId="2" w16cid:durableId="205527432">
    <w:abstractNumId w:val="0"/>
  </w:num>
  <w:num w:numId="3" w16cid:durableId="2057195470">
    <w:abstractNumId w:val="5"/>
  </w:num>
  <w:num w:numId="4" w16cid:durableId="2111318328">
    <w:abstractNumId w:val="4"/>
  </w:num>
  <w:num w:numId="5" w16cid:durableId="2126463208">
    <w:abstractNumId w:val="2"/>
  </w:num>
  <w:num w:numId="6" w16cid:durableId="803162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5859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50"/>
    <w:rsid w:val="00005F85"/>
    <w:rsid w:val="00011C98"/>
    <w:rsid w:val="00020BF8"/>
    <w:rsid w:val="0004075A"/>
    <w:rsid w:val="00044B2A"/>
    <w:rsid w:val="00055596"/>
    <w:rsid w:val="00056635"/>
    <w:rsid w:val="00066ABE"/>
    <w:rsid w:val="00080E22"/>
    <w:rsid w:val="00095A7E"/>
    <w:rsid w:val="00096131"/>
    <w:rsid w:val="000970CF"/>
    <w:rsid w:val="000A0080"/>
    <w:rsid w:val="000A577E"/>
    <w:rsid w:val="000B6077"/>
    <w:rsid w:val="000C366C"/>
    <w:rsid w:val="000D0AEF"/>
    <w:rsid w:val="000D7FC3"/>
    <w:rsid w:val="000F6B75"/>
    <w:rsid w:val="0011431C"/>
    <w:rsid w:val="001240A8"/>
    <w:rsid w:val="001311DE"/>
    <w:rsid w:val="00140C47"/>
    <w:rsid w:val="00143D61"/>
    <w:rsid w:val="00151F8C"/>
    <w:rsid w:val="001573BA"/>
    <w:rsid w:val="00175A0E"/>
    <w:rsid w:val="00181AAC"/>
    <w:rsid w:val="00183894"/>
    <w:rsid w:val="001A74F0"/>
    <w:rsid w:val="001D09D4"/>
    <w:rsid w:val="001D1924"/>
    <w:rsid w:val="001D2F51"/>
    <w:rsid w:val="001D72DC"/>
    <w:rsid w:val="001E19AF"/>
    <w:rsid w:val="001E37CC"/>
    <w:rsid w:val="001F341E"/>
    <w:rsid w:val="001F4416"/>
    <w:rsid w:val="00211E3C"/>
    <w:rsid w:val="002132A2"/>
    <w:rsid w:val="00213751"/>
    <w:rsid w:val="0022394C"/>
    <w:rsid w:val="0023169B"/>
    <w:rsid w:val="00240600"/>
    <w:rsid w:val="00241726"/>
    <w:rsid w:val="00246F27"/>
    <w:rsid w:val="00263E5E"/>
    <w:rsid w:val="0026602D"/>
    <w:rsid w:val="00273B12"/>
    <w:rsid w:val="00275D60"/>
    <w:rsid w:val="00276506"/>
    <w:rsid w:val="00286032"/>
    <w:rsid w:val="0028726C"/>
    <w:rsid w:val="002A35BA"/>
    <w:rsid w:val="002A6F4A"/>
    <w:rsid w:val="002D14F0"/>
    <w:rsid w:val="002D762F"/>
    <w:rsid w:val="002E1FC8"/>
    <w:rsid w:val="002E2F6E"/>
    <w:rsid w:val="002E7C4F"/>
    <w:rsid w:val="002F0413"/>
    <w:rsid w:val="002F7C72"/>
    <w:rsid w:val="00302D66"/>
    <w:rsid w:val="00350370"/>
    <w:rsid w:val="003529F4"/>
    <w:rsid w:val="003572A4"/>
    <w:rsid w:val="00370333"/>
    <w:rsid w:val="00374E2A"/>
    <w:rsid w:val="00385DD3"/>
    <w:rsid w:val="00386120"/>
    <w:rsid w:val="0039308A"/>
    <w:rsid w:val="00394591"/>
    <w:rsid w:val="003D00E4"/>
    <w:rsid w:val="003E7BFB"/>
    <w:rsid w:val="00424EFA"/>
    <w:rsid w:val="00427B68"/>
    <w:rsid w:val="00437D4C"/>
    <w:rsid w:val="00445849"/>
    <w:rsid w:val="00465656"/>
    <w:rsid w:val="00471452"/>
    <w:rsid w:val="0047253A"/>
    <w:rsid w:val="00477D79"/>
    <w:rsid w:val="00496C55"/>
    <w:rsid w:val="004A2F75"/>
    <w:rsid w:val="004C4432"/>
    <w:rsid w:val="004C772A"/>
    <w:rsid w:val="004D2998"/>
    <w:rsid w:val="004F2F87"/>
    <w:rsid w:val="005121B1"/>
    <w:rsid w:val="00515CE3"/>
    <w:rsid w:val="00515F39"/>
    <w:rsid w:val="00524C91"/>
    <w:rsid w:val="005301EB"/>
    <w:rsid w:val="00532798"/>
    <w:rsid w:val="0054768D"/>
    <w:rsid w:val="00560493"/>
    <w:rsid w:val="00560FEB"/>
    <w:rsid w:val="005776A8"/>
    <w:rsid w:val="005A401F"/>
    <w:rsid w:val="005A55D5"/>
    <w:rsid w:val="005B42DA"/>
    <w:rsid w:val="005B683A"/>
    <w:rsid w:val="005C41F5"/>
    <w:rsid w:val="005C59B5"/>
    <w:rsid w:val="005C5EDA"/>
    <w:rsid w:val="005D5094"/>
    <w:rsid w:val="005E0287"/>
    <w:rsid w:val="005F2E47"/>
    <w:rsid w:val="005F3A7A"/>
    <w:rsid w:val="005F7D15"/>
    <w:rsid w:val="00610BDF"/>
    <w:rsid w:val="00611BB2"/>
    <w:rsid w:val="00614CC6"/>
    <w:rsid w:val="0064265A"/>
    <w:rsid w:val="006507CC"/>
    <w:rsid w:val="00654889"/>
    <w:rsid w:val="00656963"/>
    <w:rsid w:val="00686855"/>
    <w:rsid w:val="00686A66"/>
    <w:rsid w:val="006963DA"/>
    <w:rsid w:val="006A1659"/>
    <w:rsid w:val="006C6349"/>
    <w:rsid w:val="006D1BA2"/>
    <w:rsid w:val="006D4ACC"/>
    <w:rsid w:val="006E0B81"/>
    <w:rsid w:val="006E35B6"/>
    <w:rsid w:val="006E6775"/>
    <w:rsid w:val="00705CFB"/>
    <w:rsid w:val="00707078"/>
    <w:rsid w:val="0071049A"/>
    <w:rsid w:val="00731837"/>
    <w:rsid w:val="00733AB1"/>
    <w:rsid w:val="0073416D"/>
    <w:rsid w:val="00760179"/>
    <w:rsid w:val="00764CAB"/>
    <w:rsid w:val="00766396"/>
    <w:rsid w:val="007779EC"/>
    <w:rsid w:val="00777B79"/>
    <w:rsid w:val="0078757D"/>
    <w:rsid w:val="007A159D"/>
    <w:rsid w:val="007A2749"/>
    <w:rsid w:val="007D2A99"/>
    <w:rsid w:val="007D5C11"/>
    <w:rsid w:val="007D6E31"/>
    <w:rsid w:val="007E2916"/>
    <w:rsid w:val="007F4844"/>
    <w:rsid w:val="007F5F24"/>
    <w:rsid w:val="00817DE0"/>
    <w:rsid w:val="008246C3"/>
    <w:rsid w:val="00826CDD"/>
    <w:rsid w:val="008358CC"/>
    <w:rsid w:val="00843429"/>
    <w:rsid w:val="00843AC1"/>
    <w:rsid w:val="0084675B"/>
    <w:rsid w:val="00854032"/>
    <w:rsid w:val="008567D4"/>
    <w:rsid w:val="00860EDF"/>
    <w:rsid w:val="008765AC"/>
    <w:rsid w:val="008936FE"/>
    <w:rsid w:val="008B3C4C"/>
    <w:rsid w:val="008B60AB"/>
    <w:rsid w:val="008D186C"/>
    <w:rsid w:val="008D3041"/>
    <w:rsid w:val="008E2554"/>
    <w:rsid w:val="008E2D41"/>
    <w:rsid w:val="008F4104"/>
    <w:rsid w:val="009403A1"/>
    <w:rsid w:val="00943EC4"/>
    <w:rsid w:val="009453F8"/>
    <w:rsid w:val="009556A8"/>
    <w:rsid w:val="0096227F"/>
    <w:rsid w:val="009B0C4E"/>
    <w:rsid w:val="009C2305"/>
    <w:rsid w:val="009C7B31"/>
    <w:rsid w:val="009D47EF"/>
    <w:rsid w:val="009D5A0A"/>
    <w:rsid w:val="009D6C3C"/>
    <w:rsid w:val="009F3D25"/>
    <w:rsid w:val="009F66FA"/>
    <w:rsid w:val="00A1549E"/>
    <w:rsid w:val="00A2343D"/>
    <w:rsid w:val="00A30F4D"/>
    <w:rsid w:val="00A3484B"/>
    <w:rsid w:val="00A40E96"/>
    <w:rsid w:val="00A448BE"/>
    <w:rsid w:val="00A51075"/>
    <w:rsid w:val="00A83E2A"/>
    <w:rsid w:val="00A874BD"/>
    <w:rsid w:val="00AB2B4D"/>
    <w:rsid w:val="00AB2F8F"/>
    <w:rsid w:val="00AB3390"/>
    <w:rsid w:val="00AC71D8"/>
    <w:rsid w:val="00AC768D"/>
    <w:rsid w:val="00AD5FB3"/>
    <w:rsid w:val="00AE17D7"/>
    <w:rsid w:val="00AE3201"/>
    <w:rsid w:val="00AF6B92"/>
    <w:rsid w:val="00B11E18"/>
    <w:rsid w:val="00B20A97"/>
    <w:rsid w:val="00B2223A"/>
    <w:rsid w:val="00B32C90"/>
    <w:rsid w:val="00B35E8C"/>
    <w:rsid w:val="00B41F9F"/>
    <w:rsid w:val="00B65240"/>
    <w:rsid w:val="00B70C80"/>
    <w:rsid w:val="00B72049"/>
    <w:rsid w:val="00B74E70"/>
    <w:rsid w:val="00B83A3E"/>
    <w:rsid w:val="00BA4635"/>
    <w:rsid w:val="00BB25CC"/>
    <w:rsid w:val="00BB58F0"/>
    <w:rsid w:val="00BB5BDC"/>
    <w:rsid w:val="00BC1DE0"/>
    <w:rsid w:val="00BD2F2F"/>
    <w:rsid w:val="00BF2508"/>
    <w:rsid w:val="00C10697"/>
    <w:rsid w:val="00C225AE"/>
    <w:rsid w:val="00C3DF1D"/>
    <w:rsid w:val="00C611E5"/>
    <w:rsid w:val="00C61C70"/>
    <w:rsid w:val="00C61D6D"/>
    <w:rsid w:val="00C6395B"/>
    <w:rsid w:val="00C7143B"/>
    <w:rsid w:val="00C9101A"/>
    <w:rsid w:val="00C9109B"/>
    <w:rsid w:val="00CA315D"/>
    <w:rsid w:val="00CC3234"/>
    <w:rsid w:val="00CD47EC"/>
    <w:rsid w:val="00CE22CA"/>
    <w:rsid w:val="00CE2E9B"/>
    <w:rsid w:val="00CE58A9"/>
    <w:rsid w:val="00CE7514"/>
    <w:rsid w:val="00D03460"/>
    <w:rsid w:val="00D12A89"/>
    <w:rsid w:val="00D16D1F"/>
    <w:rsid w:val="00D3190A"/>
    <w:rsid w:val="00D35DD4"/>
    <w:rsid w:val="00D43E24"/>
    <w:rsid w:val="00D57082"/>
    <w:rsid w:val="00D90DC9"/>
    <w:rsid w:val="00DA096F"/>
    <w:rsid w:val="00DE19A2"/>
    <w:rsid w:val="00DF511B"/>
    <w:rsid w:val="00E00A86"/>
    <w:rsid w:val="00E043AD"/>
    <w:rsid w:val="00E21CC8"/>
    <w:rsid w:val="00E41FB2"/>
    <w:rsid w:val="00E42507"/>
    <w:rsid w:val="00E4457E"/>
    <w:rsid w:val="00E546B2"/>
    <w:rsid w:val="00E55599"/>
    <w:rsid w:val="00E74846"/>
    <w:rsid w:val="00E7676A"/>
    <w:rsid w:val="00E84A65"/>
    <w:rsid w:val="00E90450"/>
    <w:rsid w:val="00E90B7A"/>
    <w:rsid w:val="00E9580D"/>
    <w:rsid w:val="00E95870"/>
    <w:rsid w:val="00EA0067"/>
    <w:rsid w:val="00EA6C14"/>
    <w:rsid w:val="00EE5D67"/>
    <w:rsid w:val="00EF204B"/>
    <w:rsid w:val="00EF4679"/>
    <w:rsid w:val="00F1073F"/>
    <w:rsid w:val="00F34590"/>
    <w:rsid w:val="00F43FB5"/>
    <w:rsid w:val="00F6604F"/>
    <w:rsid w:val="00F66BD7"/>
    <w:rsid w:val="00F737AF"/>
    <w:rsid w:val="00FA60E8"/>
    <w:rsid w:val="00FB1290"/>
    <w:rsid w:val="00FB4971"/>
    <w:rsid w:val="00FC0B83"/>
    <w:rsid w:val="00FD2156"/>
    <w:rsid w:val="00FF3015"/>
    <w:rsid w:val="00FF3C85"/>
    <w:rsid w:val="0207B24B"/>
    <w:rsid w:val="03545E9D"/>
    <w:rsid w:val="0384F0A1"/>
    <w:rsid w:val="03D5DA9B"/>
    <w:rsid w:val="04900B5D"/>
    <w:rsid w:val="04A75522"/>
    <w:rsid w:val="052D1F96"/>
    <w:rsid w:val="05589918"/>
    <w:rsid w:val="05948C71"/>
    <w:rsid w:val="060D277F"/>
    <w:rsid w:val="0653E41B"/>
    <w:rsid w:val="06937773"/>
    <w:rsid w:val="06ED6FA8"/>
    <w:rsid w:val="06F381A2"/>
    <w:rsid w:val="07090B44"/>
    <w:rsid w:val="0742F94D"/>
    <w:rsid w:val="0762C705"/>
    <w:rsid w:val="076745E9"/>
    <w:rsid w:val="0769BB4F"/>
    <w:rsid w:val="07751FBA"/>
    <w:rsid w:val="078BC269"/>
    <w:rsid w:val="0793C985"/>
    <w:rsid w:val="083CD90B"/>
    <w:rsid w:val="0847DDBE"/>
    <w:rsid w:val="08536A34"/>
    <w:rsid w:val="08D567B8"/>
    <w:rsid w:val="090F241E"/>
    <w:rsid w:val="0AA805DB"/>
    <w:rsid w:val="0B589A2D"/>
    <w:rsid w:val="0B6B1A20"/>
    <w:rsid w:val="0C501E0C"/>
    <w:rsid w:val="0C5D4B2D"/>
    <w:rsid w:val="0C9B5BB0"/>
    <w:rsid w:val="0CCFCE5D"/>
    <w:rsid w:val="0D01D54F"/>
    <w:rsid w:val="0D14B962"/>
    <w:rsid w:val="0D780B30"/>
    <w:rsid w:val="0E5968AD"/>
    <w:rsid w:val="0E771F17"/>
    <w:rsid w:val="0E977637"/>
    <w:rsid w:val="0EF76DF8"/>
    <w:rsid w:val="0F46F1A6"/>
    <w:rsid w:val="0F4F109C"/>
    <w:rsid w:val="0F50DCDA"/>
    <w:rsid w:val="0F800C91"/>
    <w:rsid w:val="0F8A8B77"/>
    <w:rsid w:val="0FA74826"/>
    <w:rsid w:val="0FC4BB2A"/>
    <w:rsid w:val="0FEB3FB3"/>
    <w:rsid w:val="11015961"/>
    <w:rsid w:val="11450664"/>
    <w:rsid w:val="11DFC595"/>
    <w:rsid w:val="125F2DDE"/>
    <w:rsid w:val="1386D61C"/>
    <w:rsid w:val="141A8A11"/>
    <w:rsid w:val="14A43271"/>
    <w:rsid w:val="14BF9DE3"/>
    <w:rsid w:val="1510A608"/>
    <w:rsid w:val="152B043F"/>
    <w:rsid w:val="158A6563"/>
    <w:rsid w:val="15BB9E1F"/>
    <w:rsid w:val="15D5D90F"/>
    <w:rsid w:val="1660D10D"/>
    <w:rsid w:val="169321BE"/>
    <w:rsid w:val="16AF1527"/>
    <w:rsid w:val="16EA8B70"/>
    <w:rsid w:val="175D7ADC"/>
    <w:rsid w:val="1792326F"/>
    <w:rsid w:val="180D42D4"/>
    <w:rsid w:val="18A22A86"/>
    <w:rsid w:val="1916B085"/>
    <w:rsid w:val="1985B678"/>
    <w:rsid w:val="19AB447F"/>
    <w:rsid w:val="19E91991"/>
    <w:rsid w:val="19F609E7"/>
    <w:rsid w:val="19F62B88"/>
    <w:rsid w:val="1A01DDA1"/>
    <w:rsid w:val="1A0F1F38"/>
    <w:rsid w:val="1A5C7996"/>
    <w:rsid w:val="1AC77C14"/>
    <w:rsid w:val="1B0EB1A2"/>
    <w:rsid w:val="1B7D3F78"/>
    <w:rsid w:val="1B86F6E7"/>
    <w:rsid w:val="1BC827BE"/>
    <w:rsid w:val="1BF9D058"/>
    <w:rsid w:val="1C187803"/>
    <w:rsid w:val="1C252631"/>
    <w:rsid w:val="1C482EAF"/>
    <w:rsid w:val="1D13671F"/>
    <w:rsid w:val="1DAA367F"/>
    <w:rsid w:val="1DD90AF9"/>
    <w:rsid w:val="1E4BA4D7"/>
    <w:rsid w:val="1E624651"/>
    <w:rsid w:val="1EB30C96"/>
    <w:rsid w:val="1F395E10"/>
    <w:rsid w:val="202CC93F"/>
    <w:rsid w:val="203100C7"/>
    <w:rsid w:val="20312EE8"/>
    <w:rsid w:val="20E8E03C"/>
    <w:rsid w:val="211299EA"/>
    <w:rsid w:val="212234E0"/>
    <w:rsid w:val="212DEF8F"/>
    <w:rsid w:val="21E5A988"/>
    <w:rsid w:val="21EC3A85"/>
    <w:rsid w:val="22127FDF"/>
    <w:rsid w:val="224C8BBB"/>
    <w:rsid w:val="22AE2C10"/>
    <w:rsid w:val="22C185B4"/>
    <w:rsid w:val="22DD1F41"/>
    <w:rsid w:val="22E9BE1B"/>
    <w:rsid w:val="237C12B2"/>
    <w:rsid w:val="239DA464"/>
    <w:rsid w:val="23A533D1"/>
    <w:rsid w:val="23BCD1E2"/>
    <w:rsid w:val="23D523B2"/>
    <w:rsid w:val="240119AE"/>
    <w:rsid w:val="2412C693"/>
    <w:rsid w:val="2490C489"/>
    <w:rsid w:val="24C017A1"/>
    <w:rsid w:val="258B72C4"/>
    <w:rsid w:val="26527BC4"/>
    <w:rsid w:val="26C43941"/>
    <w:rsid w:val="26F0B0A1"/>
    <w:rsid w:val="27189345"/>
    <w:rsid w:val="278836AE"/>
    <w:rsid w:val="27F3DE37"/>
    <w:rsid w:val="27F44D12"/>
    <w:rsid w:val="282D1520"/>
    <w:rsid w:val="287BDBB5"/>
    <w:rsid w:val="291C1343"/>
    <w:rsid w:val="293819B1"/>
    <w:rsid w:val="2964D994"/>
    <w:rsid w:val="29695E42"/>
    <w:rsid w:val="298D41CE"/>
    <w:rsid w:val="29B8C3DC"/>
    <w:rsid w:val="2AFEB64F"/>
    <w:rsid w:val="2B30C582"/>
    <w:rsid w:val="2B355C7D"/>
    <w:rsid w:val="2B4C213C"/>
    <w:rsid w:val="2B56C1DE"/>
    <w:rsid w:val="2BA6040F"/>
    <w:rsid w:val="2BCAC878"/>
    <w:rsid w:val="2C7D5EBE"/>
    <w:rsid w:val="2C90BC0E"/>
    <w:rsid w:val="2CFA678D"/>
    <w:rsid w:val="2D158783"/>
    <w:rsid w:val="2D9571B8"/>
    <w:rsid w:val="2E04EC05"/>
    <w:rsid w:val="2E32B115"/>
    <w:rsid w:val="2E3603A9"/>
    <w:rsid w:val="2E8CE96C"/>
    <w:rsid w:val="2ED5EA5E"/>
    <w:rsid w:val="2EE6EB55"/>
    <w:rsid w:val="2EED1159"/>
    <w:rsid w:val="2EEEF8A3"/>
    <w:rsid w:val="2F3BF759"/>
    <w:rsid w:val="2FE8640B"/>
    <w:rsid w:val="2FEF488C"/>
    <w:rsid w:val="30287F18"/>
    <w:rsid w:val="302F469F"/>
    <w:rsid w:val="302FD6E0"/>
    <w:rsid w:val="3030ABF2"/>
    <w:rsid w:val="30B51A9C"/>
    <w:rsid w:val="30DA3DC5"/>
    <w:rsid w:val="30E0247E"/>
    <w:rsid w:val="31471685"/>
    <w:rsid w:val="32E5449A"/>
    <w:rsid w:val="33F08AC9"/>
    <w:rsid w:val="349FF4CB"/>
    <w:rsid w:val="34F26AC2"/>
    <w:rsid w:val="3509004E"/>
    <w:rsid w:val="352240E4"/>
    <w:rsid w:val="35801964"/>
    <w:rsid w:val="359D8F0E"/>
    <w:rsid w:val="35D01F16"/>
    <w:rsid w:val="362DBB08"/>
    <w:rsid w:val="36B82751"/>
    <w:rsid w:val="371E1887"/>
    <w:rsid w:val="371EE11A"/>
    <w:rsid w:val="3792A014"/>
    <w:rsid w:val="380550A0"/>
    <w:rsid w:val="389C2230"/>
    <w:rsid w:val="38ABE7EB"/>
    <w:rsid w:val="38AF4E54"/>
    <w:rsid w:val="38E3F777"/>
    <w:rsid w:val="3907593D"/>
    <w:rsid w:val="397D61EF"/>
    <w:rsid w:val="39C92F9A"/>
    <w:rsid w:val="39D724CE"/>
    <w:rsid w:val="3A27338D"/>
    <w:rsid w:val="3A3D6B35"/>
    <w:rsid w:val="3A56BD92"/>
    <w:rsid w:val="3A74E5A8"/>
    <w:rsid w:val="3A96A348"/>
    <w:rsid w:val="3AB03FE5"/>
    <w:rsid w:val="3AF7DAD3"/>
    <w:rsid w:val="3B520279"/>
    <w:rsid w:val="3C5BE9E2"/>
    <w:rsid w:val="3D23BECF"/>
    <w:rsid w:val="3D309024"/>
    <w:rsid w:val="3D6D58A0"/>
    <w:rsid w:val="3DDDF4D9"/>
    <w:rsid w:val="3E0251FD"/>
    <w:rsid w:val="3E05E9FC"/>
    <w:rsid w:val="3E091307"/>
    <w:rsid w:val="3E4F71A5"/>
    <w:rsid w:val="3E9D3922"/>
    <w:rsid w:val="3F74D53F"/>
    <w:rsid w:val="3FBA0A8C"/>
    <w:rsid w:val="404ECD0B"/>
    <w:rsid w:val="405D4040"/>
    <w:rsid w:val="409B4890"/>
    <w:rsid w:val="40D8F28B"/>
    <w:rsid w:val="40F25A44"/>
    <w:rsid w:val="412020E8"/>
    <w:rsid w:val="4145547A"/>
    <w:rsid w:val="41AC7EC9"/>
    <w:rsid w:val="424EB1F9"/>
    <w:rsid w:val="426597B4"/>
    <w:rsid w:val="427A5D98"/>
    <w:rsid w:val="429762ED"/>
    <w:rsid w:val="42A0BB0C"/>
    <w:rsid w:val="42F1CC0F"/>
    <w:rsid w:val="43032787"/>
    <w:rsid w:val="4338A9A0"/>
    <w:rsid w:val="433B8BF7"/>
    <w:rsid w:val="437B1A51"/>
    <w:rsid w:val="43969921"/>
    <w:rsid w:val="43EA8295"/>
    <w:rsid w:val="44AD081C"/>
    <w:rsid w:val="44BAF917"/>
    <w:rsid w:val="450ACAF9"/>
    <w:rsid w:val="45D88651"/>
    <w:rsid w:val="45E86917"/>
    <w:rsid w:val="465E009E"/>
    <w:rsid w:val="46A16CFC"/>
    <w:rsid w:val="473C28E7"/>
    <w:rsid w:val="4742C524"/>
    <w:rsid w:val="480A61E7"/>
    <w:rsid w:val="484B2F84"/>
    <w:rsid w:val="48C72FB0"/>
    <w:rsid w:val="48D1ECB9"/>
    <w:rsid w:val="48EDCDA0"/>
    <w:rsid w:val="49386631"/>
    <w:rsid w:val="49C9AA04"/>
    <w:rsid w:val="4AD46FA1"/>
    <w:rsid w:val="4AF7F5D8"/>
    <w:rsid w:val="4B0E24ED"/>
    <w:rsid w:val="4C90DDE7"/>
    <w:rsid w:val="4CD0BEA8"/>
    <w:rsid w:val="4CEA85BD"/>
    <w:rsid w:val="4CFFB970"/>
    <w:rsid w:val="4D20E812"/>
    <w:rsid w:val="4D233F84"/>
    <w:rsid w:val="4D3BFB49"/>
    <w:rsid w:val="4D47231F"/>
    <w:rsid w:val="4D4B18EA"/>
    <w:rsid w:val="4DBF5A8F"/>
    <w:rsid w:val="4E4538EF"/>
    <w:rsid w:val="4E76A96F"/>
    <w:rsid w:val="4EA7CDBB"/>
    <w:rsid w:val="4ECC653E"/>
    <w:rsid w:val="4EEA887B"/>
    <w:rsid w:val="503F0384"/>
    <w:rsid w:val="50705558"/>
    <w:rsid w:val="50B4BAD8"/>
    <w:rsid w:val="5114EAF2"/>
    <w:rsid w:val="51759D26"/>
    <w:rsid w:val="517BF78B"/>
    <w:rsid w:val="51BF0C2A"/>
    <w:rsid w:val="51C6A12B"/>
    <w:rsid w:val="51D5A108"/>
    <w:rsid w:val="51F2164D"/>
    <w:rsid w:val="51FB5340"/>
    <w:rsid w:val="520E3E6A"/>
    <w:rsid w:val="5283B444"/>
    <w:rsid w:val="528E34FA"/>
    <w:rsid w:val="528E50AF"/>
    <w:rsid w:val="52A513F6"/>
    <w:rsid w:val="52A6DB82"/>
    <w:rsid w:val="52FC0FF0"/>
    <w:rsid w:val="531C83EF"/>
    <w:rsid w:val="539B0463"/>
    <w:rsid w:val="53B4448E"/>
    <w:rsid w:val="53E77BC3"/>
    <w:rsid w:val="54ADD45B"/>
    <w:rsid w:val="54DC5919"/>
    <w:rsid w:val="553E4B35"/>
    <w:rsid w:val="55546522"/>
    <w:rsid w:val="555FF2FC"/>
    <w:rsid w:val="55C87EA9"/>
    <w:rsid w:val="55F2C599"/>
    <w:rsid w:val="56408CCE"/>
    <w:rsid w:val="569B74B2"/>
    <w:rsid w:val="573B4E06"/>
    <w:rsid w:val="5775331F"/>
    <w:rsid w:val="5785A547"/>
    <w:rsid w:val="57970348"/>
    <w:rsid w:val="57A1161B"/>
    <w:rsid w:val="57FC306A"/>
    <w:rsid w:val="5816B080"/>
    <w:rsid w:val="58306FAE"/>
    <w:rsid w:val="585A858C"/>
    <w:rsid w:val="587A65AE"/>
    <w:rsid w:val="589023DC"/>
    <w:rsid w:val="590B3BA0"/>
    <w:rsid w:val="590E568C"/>
    <w:rsid w:val="59799198"/>
    <w:rsid w:val="59D40C79"/>
    <w:rsid w:val="5A1F2A3E"/>
    <w:rsid w:val="5A2AF8BA"/>
    <w:rsid w:val="5A729B34"/>
    <w:rsid w:val="5A828D4E"/>
    <w:rsid w:val="5ADEFA2F"/>
    <w:rsid w:val="5B3E024E"/>
    <w:rsid w:val="5B3E83F5"/>
    <w:rsid w:val="5B44D385"/>
    <w:rsid w:val="5B4A5FD8"/>
    <w:rsid w:val="5B596A02"/>
    <w:rsid w:val="5BD55FD2"/>
    <w:rsid w:val="5CD06E36"/>
    <w:rsid w:val="5DE6B0B3"/>
    <w:rsid w:val="5E70EFCF"/>
    <w:rsid w:val="5EF89A71"/>
    <w:rsid w:val="60189685"/>
    <w:rsid w:val="602B5498"/>
    <w:rsid w:val="60760B22"/>
    <w:rsid w:val="6079B0E4"/>
    <w:rsid w:val="60F27192"/>
    <w:rsid w:val="6189E0CC"/>
    <w:rsid w:val="61BF5BA3"/>
    <w:rsid w:val="61C67373"/>
    <w:rsid w:val="621C283F"/>
    <w:rsid w:val="62365B1C"/>
    <w:rsid w:val="626B84B7"/>
    <w:rsid w:val="629D4584"/>
    <w:rsid w:val="62BF01A2"/>
    <w:rsid w:val="62F43C5B"/>
    <w:rsid w:val="63263E17"/>
    <w:rsid w:val="63C9CADC"/>
    <w:rsid w:val="63FC6163"/>
    <w:rsid w:val="647C719A"/>
    <w:rsid w:val="6514ED8D"/>
    <w:rsid w:val="65E0E030"/>
    <w:rsid w:val="66483B94"/>
    <w:rsid w:val="66B3B2BC"/>
    <w:rsid w:val="67EC977B"/>
    <w:rsid w:val="67FEA1F7"/>
    <w:rsid w:val="68C5C22B"/>
    <w:rsid w:val="68FE91FA"/>
    <w:rsid w:val="691D76A3"/>
    <w:rsid w:val="69B76555"/>
    <w:rsid w:val="69C9A48D"/>
    <w:rsid w:val="6A6B62B5"/>
    <w:rsid w:val="6AE2E863"/>
    <w:rsid w:val="6B38229C"/>
    <w:rsid w:val="6C07B102"/>
    <w:rsid w:val="6C9CEB27"/>
    <w:rsid w:val="6D83A730"/>
    <w:rsid w:val="6DAD2C87"/>
    <w:rsid w:val="6EAB7519"/>
    <w:rsid w:val="6F477338"/>
    <w:rsid w:val="6FA70B66"/>
    <w:rsid w:val="70007379"/>
    <w:rsid w:val="701099D7"/>
    <w:rsid w:val="709FD5D8"/>
    <w:rsid w:val="714853D5"/>
    <w:rsid w:val="71C202E2"/>
    <w:rsid w:val="71E4D2F5"/>
    <w:rsid w:val="72111ED2"/>
    <w:rsid w:val="72128E36"/>
    <w:rsid w:val="72699504"/>
    <w:rsid w:val="7271FD68"/>
    <w:rsid w:val="72BC0F3A"/>
    <w:rsid w:val="72C70CC4"/>
    <w:rsid w:val="72CFBAA3"/>
    <w:rsid w:val="72FEBD81"/>
    <w:rsid w:val="73116406"/>
    <w:rsid w:val="734F3045"/>
    <w:rsid w:val="739DBBB7"/>
    <w:rsid w:val="73B2426B"/>
    <w:rsid w:val="74043B11"/>
    <w:rsid w:val="74A5743B"/>
    <w:rsid w:val="74B32A3F"/>
    <w:rsid w:val="74E53D1B"/>
    <w:rsid w:val="74E74523"/>
    <w:rsid w:val="7505F3D9"/>
    <w:rsid w:val="7514734C"/>
    <w:rsid w:val="7587CF53"/>
    <w:rsid w:val="75A115FB"/>
    <w:rsid w:val="75EF7202"/>
    <w:rsid w:val="764EBDB1"/>
    <w:rsid w:val="76567D20"/>
    <w:rsid w:val="76F38072"/>
    <w:rsid w:val="76F7CFA2"/>
    <w:rsid w:val="7705FCC1"/>
    <w:rsid w:val="7744E340"/>
    <w:rsid w:val="779AE019"/>
    <w:rsid w:val="77BD8F53"/>
    <w:rsid w:val="77CEAEEC"/>
    <w:rsid w:val="77D7EEED"/>
    <w:rsid w:val="77EACBF5"/>
    <w:rsid w:val="78546B15"/>
    <w:rsid w:val="7890FF49"/>
    <w:rsid w:val="78ACA29A"/>
    <w:rsid w:val="78AD646D"/>
    <w:rsid w:val="78EECE7C"/>
    <w:rsid w:val="79E28A46"/>
    <w:rsid w:val="7A74FD3F"/>
    <w:rsid w:val="7A983B0D"/>
    <w:rsid w:val="7AC5C2D1"/>
    <w:rsid w:val="7B1470CC"/>
    <w:rsid w:val="7BA67668"/>
    <w:rsid w:val="7C2664CB"/>
    <w:rsid w:val="7C358D0B"/>
    <w:rsid w:val="7C35DCF2"/>
    <w:rsid w:val="7C3CE170"/>
    <w:rsid w:val="7C4ABA8F"/>
    <w:rsid w:val="7C4BD380"/>
    <w:rsid w:val="7D618F0D"/>
    <w:rsid w:val="7D7587FE"/>
    <w:rsid w:val="7D8D4CD0"/>
    <w:rsid w:val="7DBBFA84"/>
    <w:rsid w:val="7E884818"/>
    <w:rsid w:val="7EBBA1B3"/>
    <w:rsid w:val="7F59BE05"/>
    <w:rsid w:val="7FA52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019A"/>
  <w15:chartTrackingRefBased/>
  <w15:docId w15:val="{3C3F3617-C7DD-41E0-8714-34807ED3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rsid w:val="00E90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uiPriority w:val="9"/>
    <w:semiHidden/>
    <w:unhideWhenUsed/>
    <w:qFormat/>
    <w:rsid w:val="00E90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uiPriority w:val="9"/>
    <w:semiHidden/>
    <w:unhideWhenUsed/>
    <w:qFormat/>
    <w:rsid w:val="00E904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uiPriority w:val="9"/>
    <w:semiHidden/>
    <w:unhideWhenUsed/>
    <w:qFormat/>
    <w:rsid w:val="00E904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uiPriority w:val="9"/>
    <w:semiHidden/>
    <w:unhideWhenUsed/>
    <w:qFormat/>
    <w:rsid w:val="00E904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uiPriority w:val="9"/>
    <w:semiHidden/>
    <w:unhideWhenUsed/>
    <w:qFormat/>
    <w:rsid w:val="00E904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uiPriority w:val="9"/>
    <w:semiHidden/>
    <w:unhideWhenUsed/>
    <w:qFormat/>
    <w:rsid w:val="00E904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uiPriority w:val="9"/>
    <w:semiHidden/>
    <w:unhideWhenUsed/>
    <w:qFormat/>
    <w:rsid w:val="00E904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uiPriority w:val="9"/>
    <w:semiHidden/>
    <w:unhideWhenUsed/>
    <w:qFormat/>
    <w:rsid w:val="00E904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taisymai">
    <w:name w:val="Revision"/>
    <w:hidden/>
    <w:uiPriority w:val="99"/>
    <w:semiHidden/>
    <w:rsid w:val="008567D4"/>
    <w:pPr>
      <w:spacing w:after="0" w:line="240" w:lineRule="auto"/>
    </w:pPr>
  </w:style>
  <w:style w:type="paragraph" w:styleId="Sraopastraipa">
    <w:name w:val="List Paragraph"/>
    <w:basedOn w:val="prastasis"/>
    <w:uiPriority w:val="34"/>
    <w:qFormat/>
    <w:rsid w:val="00E90450"/>
    <w:pPr>
      <w:ind w:left="720"/>
      <w:contextualSpacing/>
    </w:pPr>
  </w:style>
  <w:style w:type="character" w:styleId="Rykuspabraukimas">
    <w:name w:val="Intense Emphasis"/>
    <w:basedOn w:val="Numatytasispastraiposriftas"/>
    <w:uiPriority w:val="21"/>
    <w:qFormat/>
    <w:rsid w:val="00E90450"/>
    <w:rPr>
      <w:i/>
      <w:iCs/>
      <w:color w:val="0F4761" w:themeColor="accent1" w:themeShade="BF"/>
    </w:rPr>
  </w:style>
  <w:style w:type="character" w:styleId="Rykinuoroda">
    <w:name w:val="Intense Reference"/>
    <w:basedOn w:val="Numatytasispastraiposriftas"/>
    <w:uiPriority w:val="32"/>
    <w:qFormat/>
    <w:rsid w:val="00E90450"/>
    <w:rPr>
      <w:b/>
      <w:bCs/>
      <w:smallCaps/>
      <w:color w:val="0F4761" w:themeColor="accent1" w:themeShade="BF"/>
      <w:spacing w:val="5"/>
    </w:rPr>
  </w:style>
  <w:style w:type="table" w:styleId="Lentelstinklelis">
    <w:name w:val="Table Grid"/>
    <w:basedOn w:val="TableNormal"/>
    <w:uiPriority w:val="39"/>
    <w:rsid w:val="00E9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6F477338"/>
    <w:rPr>
      <w:color w:val="467886"/>
      <w:u w:val="single"/>
    </w:rPr>
  </w:style>
  <w:style w:type="character" w:customStyle="1" w:styleId="Antrat1Diagrama">
    <w:name w:val="Antraštė 1 Diagrama"/>
    <w:basedOn w:val="Numatytasispastraiposriftas"/>
    <w:uiPriority w:val="9"/>
    <w:rsid w:val="00273B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273B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273B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273B12"/>
    <w:rPr>
      <w:rFonts w:eastAsiaTheme="majorEastAsia" w:cstheme="majorBidi"/>
      <w:i/>
      <w:iCs/>
      <w:color w:val="0F4761" w:themeColor="accent1" w:themeShade="BF"/>
    </w:rPr>
  </w:style>
  <w:style w:type="character" w:customStyle="1" w:styleId="Antrat5Diagrama">
    <w:name w:val="Antraštė 5 Diagrama"/>
    <w:basedOn w:val="Numatytasispastraiposriftas"/>
    <w:uiPriority w:val="9"/>
    <w:semiHidden/>
    <w:rsid w:val="00273B12"/>
    <w:rPr>
      <w:rFonts w:eastAsiaTheme="majorEastAsia" w:cstheme="majorBidi"/>
      <w:color w:val="0F4761" w:themeColor="accent1" w:themeShade="BF"/>
    </w:rPr>
  </w:style>
  <w:style w:type="character" w:customStyle="1" w:styleId="Antrat6Diagrama">
    <w:name w:val="Antraštė 6 Diagrama"/>
    <w:basedOn w:val="Numatytasispastraiposriftas"/>
    <w:uiPriority w:val="9"/>
    <w:semiHidden/>
    <w:rsid w:val="00273B12"/>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273B12"/>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273B12"/>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273B12"/>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273B12"/>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273B12"/>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273B12"/>
    <w:rPr>
      <w:i/>
      <w:iCs/>
      <w:color w:val="404040" w:themeColor="text1" w:themeTint="BF"/>
    </w:rPr>
  </w:style>
  <w:style w:type="character" w:customStyle="1" w:styleId="IskirtacitataDiagrama">
    <w:name w:val="Išskirta citata Diagrama"/>
    <w:basedOn w:val="Numatytasispastraiposriftas"/>
    <w:uiPriority w:val="30"/>
    <w:rsid w:val="00273B12"/>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69f3bb-dd25-46f4-8718-d61a8a4f3b39" xsi:nil="true"/>
    <lcf76f155ced4ddcb4097134ff3c332f xmlns="e29e286b-8224-4a22-925a-64dd5969f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E81106530A95469319CABE20415223" ma:contentTypeVersion="13" ma:contentTypeDescription="Kurkite naują dokumentą." ma:contentTypeScope="" ma:versionID="9d847dfdc92cdf4cc592e3e0d33255d0">
  <xsd:schema xmlns:xsd="http://www.w3.org/2001/XMLSchema" xmlns:xs="http://www.w3.org/2001/XMLSchema" xmlns:p="http://schemas.microsoft.com/office/2006/metadata/properties" xmlns:ns2="e29e286b-8224-4a22-925a-64dd5969fc94" xmlns:ns3="8c69f3bb-dd25-46f4-8718-d61a8a4f3b39" targetNamespace="http://schemas.microsoft.com/office/2006/metadata/properties" ma:root="true" ma:fieldsID="dbc945221fbbc480aba517dc151d8255" ns2:_="" ns3:_="">
    <xsd:import namespace="e29e286b-8224-4a22-925a-64dd5969fc94"/>
    <xsd:import namespace="8c69f3bb-dd25-46f4-8718-d61a8a4f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e286b-8224-4a22-925a-64dd5969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9f3bb-dd25-46f4-8718-d61a8a4f3b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991adf-a8cc-4242-9f54-684580c2080a}" ma:internalName="TaxCatchAll" ma:showField="CatchAllData" ma:web="8c69f3bb-dd25-46f4-8718-d61a8a4f3b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2C8DF-00FC-4447-8EA7-07D70CF12B07}">
  <ds:schemaRefs>
    <ds:schemaRef ds:uri="http://schemas.microsoft.com/sharepoint/v3/contenttype/forms"/>
  </ds:schemaRefs>
</ds:datastoreItem>
</file>

<file path=customXml/itemProps2.xml><?xml version="1.0" encoding="utf-8"?>
<ds:datastoreItem xmlns:ds="http://schemas.openxmlformats.org/officeDocument/2006/customXml" ds:itemID="{35E8BC49-43D0-4A46-8CC9-FD356CE490F1}">
  <ds:schemaRefs>
    <ds:schemaRef ds:uri="http://schemas.microsoft.com/office/2006/metadata/properties"/>
    <ds:schemaRef ds:uri="http://schemas.microsoft.com/office/infopath/2007/PartnerControls"/>
    <ds:schemaRef ds:uri="8c69f3bb-dd25-46f4-8718-d61a8a4f3b39"/>
    <ds:schemaRef ds:uri="e29e286b-8224-4a22-925a-64dd5969fc94"/>
  </ds:schemaRefs>
</ds:datastoreItem>
</file>

<file path=customXml/itemProps3.xml><?xml version="1.0" encoding="utf-8"?>
<ds:datastoreItem xmlns:ds="http://schemas.openxmlformats.org/officeDocument/2006/customXml" ds:itemID="{911DAE9F-FC37-480B-B333-79179903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e286b-8224-4a22-925a-64dd5969fc94"/>
    <ds:schemaRef ds:uri="8c69f3bb-dd25-46f4-8718-d61a8a4f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122</TotalTime>
  <Pages>16</Pages>
  <Words>18578</Words>
  <Characters>10590</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29110</CharactersWithSpaces>
  <SharedDoc>false</SharedDoc>
  <HLinks>
    <vt:vector size="42" baseType="variant">
      <vt:variant>
        <vt:i4>5570652</vt:i4>
      </vt:variant>
      <vt:variant>
        <vt:i4>18</vt:i4>
      </vt:variant>
      <vt:variant>
        <vt:i4>0</vt:i4>
      </vt:variant>
      <vt:variant>
        <vt:i4>5</vt:i4>
      </vt:variant>
      <vt:variant>
        <vt:lpwstr>https://www.regia.lt/map/regia2?layerson=ena</vt:lpwstr>
      </vt:variant>
      <vt:variant>
        <vt:lpwstr/>
      </vt:variant>
      <vt:variant>
        <vt:i4>2293871</vt:i4>
      </vt:variant>
      <vt:variant>
        <vt:i4>15</vt:i4>
      </vt:variant>
      <vt:variant>
        <vt:i4>0</vt:i4>
      </vt:variant>
      <vt:variant>
        <vt:i4>5</vt:i4>
      </vt:variant>
      <vt:variant>
        <vt:lpwstr>https://e-seimas.lrs.lt/portal/legalAct/lt/TAD/daa0e4a05c3c11e7a53b83ca0142260e/asr</vt:lpwstr>
      </vt:variant>
      <vt:variant>
        <vt:lpwstr/>
      </vt:variant>
      <vt:variant>
        <vt:i4>3342424</vt:i4>
      </vt:variant>
      <vt:variant>
        <vt:i4>12</vt:i4>
      </vt:variant>
      <vt:variant>
        <vt:i4>0</vt:i4>
      </vt:variant>
      <vt:variant>
        <vt:i4>5</vt:i4>
      </vt:variant>
      <vt:variant>
        <vt:lpwstr>https://euc-word-edit.officeapps.live.com/we/wordeditorframe.aspx?ui=en-US&amp;rs=lt-LT&amp;wopisrc=https%3A%2F%2Faplinka.sharepoint.com%2Fsites%2FVMUMikpriegaisrinsapsaugosprojektas%2F_vti_bin%2Fwopi.ashx%2Ffiles%2Feb9a58573303452396eaebc5d9ae550b&amp;wdorigin=TEAMS-MAGLEV.teamsSdk_ns.rwc&amp;wdexp=TEAMS-TREATMENT&amp;wdhostclicktime=1759136990762&amp;wdenableroaming=1&amp;mscc=1&amp;hid=926ECAA1-A033-0000-83E5-554D3E4E6F9F.0&amp;uih=sharepointcom&amp;wdlcid=en-US&amp;jsapi=1&amp;jsapiver=v2&amp;corrid=581ae1e0-1a5e-9833-3f25-545018828bec&amp;usid=581ae1e0-1a5e-9833-3f25-545018828bec&amp;newsession=1&amp;sftc=1&amp;uihit=docaspx&amp;muv=1&amp;ats=PairwiseBroker&amp;cac=1&amp;sams=1&amp;mtf=1&amp;sfp=1&amp;sdp=1&amp;hch=1&amp;hwfh=1&amp;dchat=1&amp;sc=%7B%22pmo%22%3A%22https%3A%2F%2Faplinka.sharepoint.com%22%2C%22pmshare%22%3Atrue%7D&amp;ctp=LeastProtected&amp;rct=Normal&amp;afdflight=34&amp;csiro=1&amp;instantedit=1&amp;wopicomplete=1&amp;wdredirectionreason=Unified_SingleFlush</vt:lpwstr>
      </vt:variant>
      <vt:variant>
        <vt:lpwstr>_ftnref1</vt:lpwstr>
      </vt:variant>
      <vt:variant>
        <vt:i4>6750284</vt:i4>
      </vt:variant>
      <vt:variant>
        <vt:i4>9</vt:i4>
      </vt:variant>
      <vt:variant>
        <vt:i4>0</vt:i4>
      </vt:variant>
      <vt:variant>
        <vt:i4>5</vt:i4>
      </vt:variant>
      <vt:variant>
        <vt:lpwstr>https://euc-word-edit.officeapps.live.com/we/wordeditorframe.aspx?ui=en-US&amp;rs=lt-LT&amp;wopisrc=https%3A%2F%2Faplinka.sharepoint.com%2Fsites%2FVMUMikpriegaisrinsapsaugosprojektas%2F_vti_bin%2Fwopi.ashx%2Ffiles%2Feb9a58573303452396eaebc5d9ae550b&amp;wdorigin=TEAMS-MAGLEV.teamsSdk_ns.rwc&amp;wdexp=TEAMS-TREATMENT&amp;wdhostclicktime=1759136990762&amp;wdenableroaming=1&amp;mscc=1&amp;hid=926ECAA1-A033-0000-83E5-554D3E4E6F9F.0&amp;uih=sharepointcom&amp;wdlcid=en-US&amp;jsapi=1&amp;jsapiver=v2&amp;corrid=581ae1e0-1a5e-9833-3f25-545018828bec&amp;usid=581ae1e0-1a5e-9833-3f25-545018828bec&amp;newsession=1&amp;sftc=1&amp;uihit=docaspx&amp;muv=1&amp;ats=PairwiseBroker&amp;cac=1&amp;sams=1&amp;mtf=1&amp;sfp=1&amp;sdp=1&amp;hch=1&amp;hwfh=1&amp;dchat=1&amp;sc=%7B%22pmo%22%3A%22https%3A%2F%2Faplinka.sharepoint.com%22%2C%22pmshare%22%3Atrue%7D&amp;ctp=LeastProtected&amp;rct=Normal&amp;afdflight=34&amp;csiro=1&amp;instantedit=1&amp;wopicomplete=1&amp;wdredirectionreason=Unified_SingleFlush</vt:lpwstr>
      </vt:variant>
      <vt:variant>
        <vt:lpwstr>_ftn1</vt:lpwstr>
      </vt:variant>
      <vt:variant>
        <vt:i4>2293871</vt:i4>
      </vt:variant>
      <vt:variant>
        <vt:i4>6</vt:i4>
      </vt:variant>
      <vt:variant>
        <vt:i4>0</vt:i4>
      </vt:variant>
      <vt:variant>
        <vt:i4>5</vt:i4>
      </vt:variant>
      <vt:variant>
        <vt:lpwstr>https://e-seimas.lrs.lt/portal/legalAct/lt/TAD/daa0e4a05c3c11e7a53b83ca0142260e/asr</vt:lpwstr>
      </vt:variant>
      <vt:variant>
        <vt:lpwstr/>
      </vt:variant>
      <vt:variant>
        <vt:i4>7667806</vt:i4>
      </vt:variant>
      <vt:variant>
        <vt:i4>3</vt:i4>
      </vt:variant>
      <vt:variant>
        <vt:i4>0</vt:i4>
      </vt:variant>
      <vt:variant>
        <vt:i4>5</vt:i4>
      </vt:variant>
      <vt:variant>
        <vt:lpwstr>https://euc-word-edit.officeapps.live.com/we/wordeditorframe.aspx?ui=lt-lt&amp;rs=lt-lt&amp;wopisrc=https%3A%2F%2Faplinka.sharepoint.com%2Fsites%2FVMUMikpriegaisrinsapsaugosprojektas%2F_vti_bin%2Fwopi.ashx%2Ffiles%2Feb9a58573303452396eaebc5d9ae550b&amp;wdenableroaming=1&amp;mscc=1&amp;hid=7b4d8ad9-d9e4-4182-92e3-dbec916880e0.0&amp;uih=teams&amp;uiembed=1&amp;wdlcid=lt-lt&amp;jsapi=1&amp;jsapiver=v2&amp;corrid=b268de82-293e-4800-810a-57688272bfd3&amp;usid=b268de82-293e-4800-810a-57688272bfd3&amp;newsession=1&amp;sftc=1&amp;uihit=TeamsModern&amp;muv=v1&amp;to=https%3A%2F%2Fteams.microsoft.com&amp;dnaa=1&amp;accloop=1&amp;sdr=6&amp;scnd=1&amp;sat=1&amp;ats=ParentFrame&amp;rat=1&amp;sams=1&amp;mtf=1&amp;sfp=1&amp;halh=1&amp;hch=1&amp;hmh=1&amp;hwfh=1&amp;hsth=1&amp;sih=1&amp;unh=1&amp;onw=1&amp;dchat=1&amp;sc=%7B%22pmo%22%3A%22https%3A%2F%2Fm365.cloud.microsoft%22%2C%22pmshare%22%3Atrue%7D&amp;ctp=LeastProtected&amp;rct=Normal&amp;wdhostclicktime=1758626509581&amp;afdflight=30&amp;instantedit=1&amp;wopicomplete=1&amp;wdredirectionreason=Unified_SingleFlush</vt:lpwstr>
      </vt:variant>
      <vt:variant>
        <vt:lpwstr>_ftnref1</vt:lpwstr>
      </vt:variant>
      <vt:variant>
        <vt:i4>2162762</vt:i4>
      </vt:variant>
      <vt:variant>
        <vt:i4>0</vt:i4>
      </vt:variant>
      <vt:variant>
        <vt:i4>0</vt:i4>
      </vt:variant>
      <vt:variant>
        <vt:i4>5</vt:i4>
      </vt:variant>
      <vt:variant>
        <vt:lpwstr>https://euc-word-edit.officeapps.live.com/we/wordeditorframe.aspx?ui=lt-lt&amp;rs=lt-lt&amp;wopisrc=https%3A%2F%2Faplinka.sharepoint.com%2Fsites%2FVMUMikpriegaisrinsapsaugosprojektas%2F_vti_bin%2Fwopi.ashx%2Ffiles%2Feb9a58573303452396eaebc5d9ae550b&amp;wdenableroaming=1&amp;mscc=1&amp;hid=7b4d8ad9-d9e4-4182-92e3-dbec916880e0.0&amp;uih=teams&amp;uiembed=1&amp;wdlcid=lt-lt&amp;jsapi=1&amp;jsapiver=v2&amp;corrid=b268de82-293e-4800-810a-57688272bfd3&amp;usid=b268de82-293e-4800-810a-57688272bfd3&amp;newsession=1&amp;sftc=1&amp;uihit=TeamsModern&amp;muv=v1&amp;to=https%3A%2F%2Fteams.microsoft.com&amp;dnaa=1&amp;accloop=1&amp;sdr=6&amp;scnd=1&amp;sat=1&amp;ats=ParentFrame&amp;rat=1&amp;sams=1&amp;mtf=1&amp;sfp=1&amp;halh=1&amp;hch=1&amp;hmh=1&amp;hwfh=1&amp;hsth=1&amp;sih=1&amp;unh=1&amp;onw=1&amp;dchat=1&amp;sc=%7B%22pmo%22%3A%22https%3A%2F%2Fm365.cloud.microsoft%22%2C%22pmshare%22%3Atrue%7D&amp;ctp=LeastProtected&amp;rct=Normal&amp;wdhostclicktime=1758626509581&amp;afdflight=30&amp;instantedit=1&amp;wopicomplete=1&amp;wdredirectionreason=Unified_SingleFlush</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Artiom Valujev</cp:lastModifiedBy>
  <cp:revision>78</cp:revision>
  <dcterms:created xsi:type="dcterms:W3CDTF">2026-02-02T12:10:00Z</dcterms:created>
  <dcterms:modified xsi:type="dcterms:W3CDTF">2026-02-03T15:05:00Z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0x010100C6E81106530A95469319CABE20415223</vt:lpwstr>
  </property>
  <property fmtid="{D5CDD505-2E9C-101B-9397-08002B2CF9AE}" pid="3" name="MediaServiceImageTags">
    <vt:lpwstr/>
  </property>
</Properties>
</file>