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4DE9" w14:textId="3E06D97E" w:rsidR="00F4600D" w:rsidRPr="009722CB" w:rsidRDefault="009722CB" w:rsidP="00F4600D">
      <w:pPr>
        <w:spacing w:after="0" w:line="240" w:lineRule="auto"/>
        <w:ind w:left="360"/>
        <w:jc w:val="right"/>
        <w:rPr>
          <w:rFonts w:ascii="Times New Roman" w:hAnsi="Times New Roman" w:cs="Times New Roman"/>
          <w:b/>
          <w:bCs/>
          <w:sz w:val="24"/>
          <w:szCs w:val="24"/>
          <w:lang w:val="lt-LT"/>
        </w:rPr>
      </w:pPr>
      <w:r w:rsidRPr="009722CB">
        <w:rPr>
          <w:rFonts w:ascii="Times New Roman" w:hAnsi="Times New Roman" w:cs="Times New Roman"/>
          <w:b/>
          <w:bCs/>
          <w:lang w:val="lt-LT"/>
        </w:rPr>
        <w:t xml:space="preserve">PRIEDAS </w:t>
      </w:r>
      <w:r w:rsidRPr="009722CB">
        <w:rPr>
          <w:rFonts w:ascii="Times New Roman" w:hAnsi="Times New Roman" w:cs="Times New Roman"/>
          <w:b/>
          <w:bCs/>
          <w:sz w:val="24"/>
          <w:szCs w:val="24"/>
          <w:lang w:val="lt-LT"/>
        </w:rPr>
        <w:t>NR</w:t>
      </w:r>
      <w:r w:rsidR="00F4600D" w:rsidRPr="009722CB">
        <w:rPr>
          <w:rFonts w:ascii="Times New Roman" w:hAnsi="Times New Roman" w:cs="Times New Roman"/>
          <w:b/>
          <w:bCs/>
          <w:sz w:val="24"/>
          <w:szCs w:val="24"/>
          <w:lang w:val="lt-LT"/>
        </w:rPr>
        <w:t>. 1</w:t>
      </w:r>
    </w:p>
    <w:p w14:paraId="654E9A57" w14:textId="77777777" w:rsidR="00F4600D" w:rsidRPr="00F4600D" w:rsidRDefault="00F4600D" w:rsidP="00F4600D">
      <w:pPr>
        <w:spacing w:after="0" w:line="240" w:lineRule="auto"/>
        <w:ind w:left="360"/>
        <w:jc w:val="both"/>
        <w:rPr>
          <w:rFonts w:ascii="Times New Roman" w:hAnsi="Times New Roman" w:cs="Times New Roman"/>
          <w:b/>
          <w:bCs/>
          <w:sz w:val="24"/>
          <w:szCs w:val="24"/>
          <w:lang w:val="lt-LT"/>
        </w:rPr>
      </w:pPr>
    </w:p>
    <w:p w14:paraId="1383EC60" w14:textId="4D88131A" w:rsidR="00F4600D" w:rsidRDefault="00327ADD" w:rsidP="00F4600D">
      <w:pPr>
        <w:spacing w:after="0" w:line="240" w:lineRule="auto"/>
        <w:ind w:left="360"/>
        <w:jc w:val="both"/>
        <w:rPr>
          <w:rFonts w:ascii="Times New Roman" w:hAnsi="Times New Roman" w:cs="Times New Roman"/>
          <w:b/>
          <w:bCs/>
          <w:sz w:val="24"/>
          <w:szCs w:val="24"/>
          <w:lang w:val="lt-LT"/>
        </w:rPr>
      </w:pPr>
      <w:r w:rsidRPr="00F4600D">
        <w:rPr>
          <w:rFonts w:ascii="Times New Roman" w:hAnsi="Times New Roman" w:cs="Times New Roman"/>
          <w:b/>
          <w:bCs/>
          <w:sz w:val="24"/>
          <w:szCs w:val="24"/>
          <w:lang w:val="lt-LT"/>
        </w:rPr>
        <w:t>ŽALIOJO PIRKIMO REIKALAVIMAI VALYMO PASLAUGAI BEI PRIEMONĖMS, IR ĮRANGAI, APLINKOS APSAUGOS KRITERIJAI</w:t>
      </w:r>
    </w:p>
    <w:p w14:paraId="3EFAB12C" w14:textId="77777777" w:rsidR="00743A78" w:rsidRDefault="00743A78" w:rsidP="00F4600D">
      <w:pPr>
        <w:spacing w:after="0" w:line="240" w:lineRule="auto"/>
        <w:ind w:left="360"/>
        <w:jc w:val="both"/>
        <w:rPr>
          <w:rFonts w:ascii="Times New Roman" w:hAnsi="Times New Roman" w:cs="Times New Roman"/>
          <w:b/>
          <w:bCs/>
          <w:sz w:val="24"/>
          <w:szCs w:val="24"/>
          <w:lang w:val="lt-LT"/>
        </w:rPr>
      </w:pPr>
    </w:p>
    <w:p w14:paraId="6759DACB" w14:textId="77777777" w:rsidR="00743A78" w:rsidRDefault="00743A78" w:rsidP="00F4600D">
      <w:pPr>
        <w:spacing w:after="0" w:line="240" w:lineRule="auto"/>
        <w:ind w:left="360"/>
        <w:jc w:val="both"/>
        <w:rPr>
          <w:rFonts w:ascii="Times New Roman" w:hAnsi="Times New Roman" w:cs="Times New Roman"/>
          <w:b/>
          <w:bCs/>
          <w:sz w:val="24"/>
          <w:szCs w:val="24"/>
          <w:lang w:val="lt-LT"/>
        </w:rPr>
      </w:pPr>
    </w:p>
    <w:p w14:paraId="0935748B" w14:textId="6E4D6928" w:rsidR="00743A78" w:rsidRDefault="005E276E" w:rsidP="004C1555">
      <w:pPr>
        <w:spacing w:after="0"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000D72">
        <w:rPr>
          <w:rFonts w:ascii="Times New Roman" w:hAnsi="Times New Roman" w:cs="Times New Roman"/>
          <w:sz w:val="24"/>
          <w:szCs w:val="24"/>
          <w:lang w:val="lt-LT"/>
        </w:rPr>
        <w:t>.</w:t>
      </w:r>
      <w:r w:rsidR="00743A78" w:rsidRPr="00743A7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Naudojami produktai </w:t>
      </w:r>
      <w:r w:rsidR="00743A78" w:rsidRPr="00743A78">
        <w:rPr>
          <w:rFonts w:ascii="Times New Roman" w:hAnsi="Times New Roman" w:cs="Times New Roman"/>
          <w:sz w:val="24"/>
          <w:szCs w:val="24"/>
          <w:lang w:val="lt-LT"/>
        </w:rPr>
        <w:t>atitinka j</w:t>
      </w:r>
      <w:r>
        <w:rPr>
          <w:rFonts w:ascii="Times New Roman" w:hAnsi="Times New Roman" w:cs="Times New Roman"/>
          <w:sz w:val="24"/>
          <w:szCs w:val="24"/>
          <w:lang w:val="lt-LT"/>
        </w:rPr>
        <w:t>iems</w:t>
      </w:r>
      <w:r w:rsidR="00743A78" w:rsidRPr="00743A78">
        <w:rPr>
          <w:rFonts w:ascii="Times New Roman" w:hAnsi="Times New Roman" w:cs="Times New Roman"/>
          <w:sz w:val="24"/>
          <w:szCs w:val="24"/>
          <w:lang w:val="lt-LT"/>
        </w:rPr>
        <w:t xml:space="preserve"> nustatytus I tipo ekologinio ženklo reikalavimus pagal standartą LST EN ISO 14024 „Aplinkosauginiai ženklai ir aplinkosauginės deklaracijos. I tipo aplinkosauginis ženklinimas. Principai ir procedūros“ ir </w:t>
      </w:r>
      <w:r w:rsidR="00743A78" w:rsidRPr="005E276E">
        <w:rPr>
          <w:rFonts w:ascii="Times New Roman" w:hAnsi="Times New Roman" w:cs="Times New Roman"/>
          <w:b/>
          <w:bCs/>
          <w:sz w:val="24"/>
          <w:szCs w:val="24"/>
          <w:lang w:val="lt-LT"/>
        </w:rPr>
        <w:t>yra paženklintas I tipo ekologiniu ženklu arba kitu tiekėjo pateiktu lygiaverčiu įrodymu</w:t>
      </w:r>
      <w:r w:rsidR="00743A78" w:rsidRPr="00743A78">
        <w:rPr>
          <w:rFonts w:ascii="Times New Roman" w:hAnsi="Times New Roman" w:cs="Times New Roman"/>
          <w:sz w:val="24"/>
          <w:szCs w:val="24"/>
          <w:lang w:val="lt-LT"/>
        </w:rPr>
        <w:t xml:space="preserve"> (pvz., EU Ecolabel, Nordic Swan, Blue Angel, El Distintiu, Milieukeur, Österreichisches Umweltzeichen, NF Environnement, The Hungarian Eco-label, Polish Eco Mark-Znak EKO arba kitu I tipo ekologiniu ženklu)</w:t>
      </w:r>
      <w:r>
        <w:rPr>
          <w:rFonts w:ascii="Times New Roman" w:hAnsi="Times New Roman" w:cs="Times New Roman"/>
          <w:sz w:val="24"/>
          <w:szCs w:val="24"/>
          <w:lang w:val="lt-LT"/>
        </w:rPr>
        <w:t xml:space="preserve"> (žr. </w:t>
      </w:r>
      <w:r w:rsidR="004C1555" w:rsidRPr="004C1555">
        <w:rPr>
          <w:rFonts w:ascii="Times New Roman" w:hAnsi="Times New Roman" w:cs="Times New Roman"/>
          <w:i/>
          <w:iCs/>
          <w:sz w:val="24"/>
          <w:szCs w:val="24"/>
          <w:lang w:val="lt-LT"/>
        </w:rPr>
        <w:t>Lietuvos Respublikos aplinkos ministro 2011 m. birželio 28 d. įsakymu Nr. D1-508 (Lietuvos Respublikos aplinkos ministro 2022 m. gruodžio 13 d. įsakymo Nr. D1-401 redakcija</w:t>
      </w:r>
      <w:r w:rsidR="004C1555" w:rsidRPr="004C1555">
        <w:rPr>
          <w:rFonts w:ascii="Times New Roman" w:hAnsi="Times New Roman" w:cs="Times New Roman"/>
          <w:sz w:val="24"/>
          <w:szCs w:val="24"/>
          <w:lang w:val="lt-LT"/>
        </w:rPr>
        <w:t>)</w:t>
      </w:r>
      <w:r w:rsidR="00743A78" w:rsidRPr="00743A78">
        <w:rPr>
          <w:rFonts w:ascii="Times New Roman" w:hAnsi="Times New Roman" w:cs="Times New Roman"/>
          <w:sz w:val="24"/>
          <w:szCs w:val="24"/>
          <w:lang w:val="lt-LT"/>
        </w:rPr>
        <w:t>;</w:t>
      </w:r>
    </w:p>
    <w:p w14:paraId="04483E2A" w14:textId="77777777" w:rsidR="00743A78" w:rsidRDefault="00743A78" w:rsidP="00F4600D">
      <w:pPr>
        <w:spacing w:after="0" w:line="240" w:lineRule="auto"/>
        <w:ind w:left="360"/>
        <w:jc w:val="both"/>
        <w:rPr>
          <w:rFonts w:ascii="Times New Roman" w:hAnsi="Times New Roman" w:cs="Times New Roman"/>
          <w:sz w:val="24"/>
          <w:szCs w:val="24"/>
          <w:lang w:val="lt-LT"/>
        </w:rPr>
      </w:pPr>
    </w:p>
    <w:p w14:paraId="37D76B3F" w14:textId="72FDDBD9" w:rsidR="00743A78" w:rsidRPr="00743A78" w:rsidRDefault="005E276E" w:rsidP="00F4600D">
      <w:pPr>
        <w:spacing w:after="0"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2. P</w:t>
      </w:r>
      <w:r w:rsidR="00743A78" w:rsidRPr="00743A78">
        <w:rPr>
          <w:rFonts w:ascii="Times New Roman" w:hAnsi="Times New Roman" w:cs="Times New Roman"/>
          <w:sz w:val="24"/>
          <w:szCs w:val="24"/>
          <w:lang w:val="lt-LT"/>
        </w:rPr>
        <w:t>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4C1555">
        <w:rPr>
          <w:rFonts w:ascii="Times New Roman" w:hAnsi="Times New Roman" w:cs="Times New Roman"/>
          <w:sz w:val="24"/>
          <w:szCs w:val="24"/>
          <w:lang w:val="lt-LT"/>
        </w:rPr>
        <w:t xml:space="preserve"> </w:t>
      </w:r>
      <w:r w:rsidR="004C1555" w:rsidRPr="004C1555">
        <w:rPr>
          <w:rFonts w:ascii="Times New Roman" w:hAnsi="Times New Roman" w:cs="Times New Roman"/>
          <w:sz w:val="24"/>
          <w:szCs w:val="24"/>
          <w:lang w:val="lt-LT"/>
        </w:rPr>
        <w:t xml:space="preserve">(žr. </w:t>
      </w:r>
      <w:r w:rsidR="004C1555" w:rsidRPr="004C1555">
        <w:rPr>
          <w:rFonts w:ascii="Times New Roman" w:hAnsi="Times New Roman" w:cs="Times New Roman"/>
          <w:i/>
          <w:iCs/>
          <w:sz w:val="24"/>
          <w:szCs w:val="24"/>
          <w:lang w:val="lt-LT"/>
        </w:rPr>
        <w:t>Lietuvos Respublikos aplinkos ministro 2011 m. birželio 28 d. įsakymu Nr. D1-508 (Lietuvos Respublikos aplinkos ministro 2022 m. gruodžio 13 d. įsakymo Nr. D1-401 redakcija</w:t>
      </w:r>
      <w:r w:rsidR="004C1555" w:rsidRPr="004C1555">
        <w:rPr>
          <w:rFonts w:ascii="Times New Roman" w:hAnsi="Times New Roman" w:cs="Times New Roman"/>
          <w:sz w:val="24"/>
          <w:szCs w:val="24"/>
          <w:lang w:val="lt-LT"/>
        </w:rPr>
        <w:t>);</w:t>
      </w:r>
    </w:p>
    <w:p w14:paraId="470FE083" w14:textId="77777777" w:rsidR="00F4600D" w:rsidRPr="00F4600D" w:rsidRDefault="00F4600D" w:rsidP="00F4600D">
      <w:pPr>
        <w:spacing w:after="0" w:line="240" w:lineRule="auto"/>
        <w:ind w:left="360"/>
        <w:jc w:val="both"/>
        <w:rPr>
          <w:rFonts w:ascii="Times New Roman" w:hAnsi="Times New Roman" w:cs="Times New Roman"/>
          <w:sz w:val="24"/>
          <w:szCs w:val="24"/>
          <w:lang w:val="lt-LT"/>
        </w:rPr>
      </w:pPr>
    </w:p>
    <w:p w14:paraId="0C2A0F84" w14:textId="0A0DBDFC" w:rsidR="00F4600D" w:rsidRPr="00F4600D" w:rsidRDefault="005E276E" w:rsidP="009722CB">
      <w:pPr>
        <w:spacing w:after="0" w:line="240" w:lineRule="auto"/>
        <w:ind w:left="360"/>
        <w:jc w:val="both"/>
        <w:rPr>
          <w:rFonts w:ascii="Times New Roman" w:hAnsi="Times New Roman" w:cs="Times New Roman"/>
          <w:sz w:val="24"/>
          <w:szCs w:val="24"/>
          <w:lang w:val="lt-LT"/>
        </w:rPr>
      </w:pPr>
      <w:r w:rsidRPr="003D08CB">
        <w:rPr>
          <w:rFonts w:ascii="Times New Roman" w:hAnsi="Times New Roman" w:cs="Times New Roman"/>
          <w:sz w:val="24"/>
          <w:szCs w:val="24"/>
          <w:lang w:val="lt-LT"/>
        </w:rPr>
        <w:t>3.</w:t>
      </w:r>
      <w:r w:rsidR="00F4600D" w:rsidRPr="003D08CB">
        <w:rPr>
          <w:rFonts w:ascii="Times New Roman" w:hAnsi="Times New Roman" w:cs="Times New Roman"/>
          <w:sz w:val="24"/>
          <w:szCs w:val="24"/>
          <w:lang w:val="lt-LT"/>
        </w:rPr>
        <w:t xml:space="preserve"> </w:t>
      </w:r>
      <w:r w:rsidR="009722CB" w:rsidRPr="003D08CB">
        <w:rPr>
          <w:rFonts w:ascii="Times New Roman" w:hAnsi="Times New Roman" w:cs="Times New Roman"/>
          <w:sz w:val="24"/>
          <w:szCs w:val="24"/>
          <w:lang w:val="lt-LT"/>
        </w:rPr>
        <w:t xml:space="preserve">Paslaugos tiekėjas valymo priemonių sąrašą turi pateikti Užsakovui  ne vėliau kaip per 7 </w:t>
      </w:r>
      <w:r w:rsidR="00BF278A" w:rsidRPr="003D08CB">
        <w:rPr>
          <w:rFonts w:ascii="Times New Roman" w:hAnsi="Times New Roman" w:cs="Times New Roman"/>
          <w:sz w:val="24"/>
          <w:szCs w:val="24"/>
          <w:lang w:val="lt-LT"/>
        </w:rPr>
        <w:t xml:space="preserve">darbo </w:t>
      </w:r>
      <w:r w:rsidR="009722CB" w:rsidRPr="003D08CB">
        <w:rPr>
          <w:rFonts w:ascii="Times New Roman" w:hAnsi="Times New Roman" w:cs="Times New Roman"/>
          <w:sz w:val="24"/>
          <w:szCs w:val="24"/>
          <w:lang w:val="lt-LT"/>
        </w:rPr>
        <w:t>dienas nuo sutarties įsigaliojimo. Sutarties vykdymo metu pakeitus naudojamus valymo produktus, Tiekėjas turi šį sąrašą atnaujinti</w:t>
      </w:r>
      <w:r w:rsidR="009722CB" w:rsidRPr="009722CB">
        <w:rPr>
          <w:rFonts w:ascii="Times New Roman" w:hAnsi="Times New Roman" w:cs="Times New Roman"/>
          <w:sz w:val="24"/>
          <w:szCs w:val="24"/>
          <w:lang w:val="lt-LT"/>
        </w:rPr>
        <w:t xml:space="preserve"> ir pateikti Užsakovui.</w:t>
      </w:r>
    </w:p>
    <w:p w14:paraId="6A5352D6" w14:textId="77777777" w:rsidR="005E276E" w:rsidRDefault="005E276E" w:rsidP="00F4600D">
      <w:pPr>
        <w:spacing w:after="0" w:line="240" w:lineRule="auto"/>
        <w:ind w:left="360"/>
        <w:jc w:val="both"/>
        <w:rPr>
          <w:rFonts w:ascii="Times New Roman" w:hAnsi="Times New Roman" w:cs="Times New Roman"/>
          <w:sz w:val="24"/>
          <w:szCs w:val="24"/>
          <w:lang w:val="lt-LT"/>
        </w:rPr>
      </w:pPr>
    </w:p>
    <w:p w14:paraId="44A1FA1E" w14:textId="1CECBE96" w:rsidR="00F4600D" w:rsidRPr="00F4600D" w:rsidRDefault="005E276E" w:rsidP="00F4600D">
      <w:pPr>
        <w:spacing w:after="0"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F4600D" w:rsidRPr="00F4600D">
        <w:rPr>
          <w:rFonts w:ascii="Times New Roman" w:hAnsi="Times New Roman" w:cs="Times New Roman"/>
          <w:sz w:val="24"/>
          <w:szCs w:val="24"/>
          <w:lang w:val="lt-LT"/>
        </w:rPr>
        <w:t xml:space="preserve"> </w:t>
      </w:r>
      <w:r w:rsidR="009722CB">
        <w:rPr>
          <w:rFonts w:ascii="Times New Roman" w:hAnsi="Times New Roman" w:cs="Times New Roman"/>
          <w:sz w:val="24"/>
          <w:szCs w:val="24"/>
          <w:lang w:val="lt-LT"/>
        </w:rPr>
        <w:t>P</w:t>
      </w:r>
      <w:r w:rsidR="009722CB" w:rsidRPr="009722CB">
        <w:rPr>
          <w:rFonts w:ascii="Times New Roman" w:hAnsi="Times New Roman" w:cs="Times New Roman"/>
          <w:sz w:val="24"/>
          <w:szCs w:val="24"/>
          <w:lang w:val="lt-LT"/>
        </w:rPr>
        <w:t>aslaugos teikėjas sutarties vykdymo laikotarpiu, praėjus 6 mėnesiams po sutarties pasirašymo ir ne vėliau nei kitus 6 mėn., turi pateikti ataskaitą apie sunaudotas valymo priemones, nurodant jų pavadinimus ir kiekį;</w:t>
      </w:r>
    </w:p>
    <w:p w14:paraId="49A91C00" w14:textId="77777777" w:rsidR="009722CB" w:rsidRPr="003D08CB" w:rsidRDefault="009722CB" w:rsidP="00F4600D">
      <w:pPr>
        <w:spacing w:after="0" w:line="240" w:lineRule="auto"/>
        <w:ind w:left="360"/>
        <w:contextualSpacing/>
        <w:jc w:val="both"/>
        <w:rPr>
          <w:rFonts w:ascii="Times New Roman" w:hAnsi="Times New Roman" w:cs="Times New Roman"/>
          <w:sz w:val="24"/>
          <w:szCs w:val="24"/>
          <w:lang w:val="lt-LT"/>
        </w:rPr>
      </w:pPr>
    </w:p>
    <w:p w14:paraId="02FA7E30" w14:textId="02531DC1" w:rsidR="00F4600D" w:rsidRPr="00F4600D" w:rsidRDefault="005E276E" w:rsidP="00F4600D">
      <w:pPr>
        <w:spacing w:after="0" w:line="240" w:lineRule="auto"/>
        <w:ind w:left="360"/>
        <w:contextualSpacing/>
        <w:jc w:val="both"/>
        <w:rPr>
          <w:rFonts w:ascii="Times New Roman" w:hAnsi="Times New Roman" w:cs="Times New Roman"/>
          <w:sz w:val="24"/>
          <w:szCs w:val="24"/>
          <w:lang w:val="lt-LT"/>
        </w:rPr>
      </w:pPr>
      <w:r w:rsidRPr="003D08CB">
        <w:rPr>
          <w:rFonts w:ascii="Times New Roman" w:hAnsi="Times New Roman" w:cs="Times New Roman"/>
          <w:sz w:val="24"/>
          <w:szCs w:val="24"/>
          <w:lang w:val="lt-LT"/>
        </w:rPr>
        <w:t>5</w:t>
      </w:r>
      <w:r w:rsidR="00F4600D" w:rsidRPr="003D08CB">
        <w:rPr>
          <w:rFonts w:ascii="Times New Roman" w:hAnsi="Times New Roman" w:cs="Times New Roman"/>
          <w:sz w:val="24"/>
          <w:szCs w:val="24"/>
          <w:lang w:val="lt-LT"/>
        </w:rPr>
        <w:t>. T</w:t>
      </w:r>
      <w:r w:rsidR="009722CB" w:rsidRPr="003D08CB">
        <w:rPr>
          <w:rFonts w:ascii="Times New Roman" w:hAnsi="Times New Roman" w:cs="Times New Roman"/>
          <w:sz w:val="24"/>
          <w:szCs w:val="24"/>
          <w:lang w:val="lt-LT"/>
        </w:rPr>
        <w:t>aip pat paslaugos t</w:t>
      </w:r>
      <w:r w:rsidR="00F4600D" w:rsidRPr="003D08CB">
        <w:rPr>
          <w:rFonts w:ascii="Times New Roman" w:hAnsi="Times New Roman" w:cs="Times New Roman"/>
          <w:sz w:val="24"/>
          <w:szCs w:val="24"/>
          <w:lang w:val="lt-LT"/>
        </w:rPr>
        <w:t>iekėjas turi teikti valymo paslaugas naudodamas specialias tinkamas medžiagas (valymo priemones), valymo įrangą bei technines priemones, kurie būtų nežalingi aplinkai ir sveikatai, ir būtų užregistruoti Lietuvos Respublikos teisės aktų nustatyta tvarka.</w:t>
      </w:r>
    </w:p>
    <w:p w14:paraId="3CC5F76A" w14:textId="77777777" w:rsidR="005E276E" w:rsidRDefault="005E276E" w:rsidP="00F4600D">
      <w:pPr>
        <w:spacing w:after="0" w:line="240" w:lineRule="auto"/>
        <w:ind w:left="360"/>
        <w:contextualSpacing/>
        <w:jc w:val="both"/>
        <w:rPr>
          <w:rFonts w:ascii="Times New Roman" w:hAnsi="Times New Roman" w:cs="Times New Roman"/>
          <w:sz w:val="24"/>
          <w:szCs w:val="24"/>
          <w:lang w:val="lt-LT"/>
        </w:rPr>
      </w:pPr>
    </w:p>
    <w:p w14:paraId="6C0BB7D0" w14:textId="102ADB73" w:rsidR="00F4600D" w:rsidRPr="00F4600D" w:rsidRDefault="005E276E" w:rsidP="005E276E">
      <w:pPr>
        <w:spacing w:after="0" w:line="240" w:lineRule="auto"/>
        <w:ind w:left="36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F4600D" w:rsidRPr="00F4600D">
        <w:rPr>
          <w:rFonts w:ascii="Times New Roman" w:hAnsi="Times New Roman" w:cs="Times New Roman"/>
          <w:sz w:val="24"/>
          <w:szCs w:val="24"/>
          <w:lang w:val="lt-LT"/>
        </w:rPr>
        <w:t>. Tiekėjas yra atsakingas už pavojingų medžiagų, naudojamų valymo paslaugų teikimui, saugojimą ir utilizavimą bei priemones privalo teikti daugkartinėse pakuotėse.</w:t>
      </w:r>
      <w:r>
        <w:rPr>
          <w:rFonts w:ascii="Times New Roman" w:hAnsi="Times New Roman" w:cs="Times New Roman"/>
          <w:sz w:val="24"/>
          <w:szCs w:val="24"/>
          <w:lang w:val="lt-LT"/>
        </w:rPr>
        <w:t xml:space="preserve"> P</w:t>
      </w:r>
      <w:r w:rsidR="00F4600D" w:rsidRPr="00F4600D">
        <w:rPr>
          <w:rFonts w:ascii="Times New Roman" w:hAnsi="Times New Roman" w:cs="Times New Roman"/>
          <w:sz w:val="24"/>
          <w:szCs w:val="24"/>
          <w:lang w:val="lt-LT"/>
        </w:rPr>
        <w:t xml:space="preserve">akuotė turi atitikti Lietuvos Respublikos pakuočių ir pakuočių atliekų tvarkymo įstatymo ir Lietuvos Respublikos aplinkos ministro 2002 m. birželio 27 d. įsakymu Nr. 348 „Dėl pakuočių ir pakuočių atliekų tvarkymo taisyklių </w:t>
      </w:r>
      <w:r w:rsidR="00F4600D" w:rsidRPr="00F4600D">
        <w:rPr>
          <w:rFonts w:ascii="Times New Roman" w:hAnsi="Times New Roman" w:cs="Times New Roman"/>
          <w:sz w:val="24"/>
          <w:szCs w:val="24"/>
          <w:lang w:val="lt-LT"/>
        </w:rPr>
        <w:lastRenderedPageBreak/>
        <w:t>patvirtinimo“ patvirtintų Pakuočių ir pakuočių atliekų tvarkymo taisyklių reikalavimus. Atitiktį reikalavimams įrodantys dokumentai: gamintojo ir (ar) importuotojo raštiškas patvirtinimas apie pakuotės atitiktį arba kiti lygiaverčiai įrodymai</w:t>
      </w:r>
    </w:p>
    <w:p w14:paraId="2E8A436E" w14:textId="77777777" w:rsidR="005E276E" w:rsidRDefault="005E276E" w:rsidP="00F4600D">
      <w:pPr>
        <w:spacing w:after="0" w:line="240" w:lineRule="auto"/>
        <w:ind w:left="360"/>
        <w:contextualSpacing/>
        <w:jc w:val="both"/>
        <w:rPr>
          <w:rFonts w:ascii="Times New Roman" w:hAnsi="Times New Roman" w:cs="Times New Roman"/>
          <w:sz w:val="24"/>
          <w:szCs w:val="24"/>
          <w:lang w:val="lt-LT"/>
        </w:rPr>
      </w:pPr>
    </w:p>
    <w:p w14:paraId="04386D5F" w14:textId="75D95B23" w:rsidR="00F4600D" w:rsidRPr="00F4600D" w:rsidRDefault="005E276E" w:rsidP="00F4600D">
      <w:pPr>
        <w:spacing w:after="0" w:line="240" w:lineRule="auto"/>
        <w:ind w:left="360"/>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00F4600D" w:rsidRPr="00F4600D">
        <w:rPr>
          <w:rFonts w:ascii="Times New Roman" w:hAnsi="Times New Roman" w:cs="Times New Roman"/>
          <w:sz w:val="24"/>
          <w:szCs w:val="24"/>
          <w:lang w:val="lt-LT"/>
        </w:rPr>
        <w:t>Valymo paslaugas teikiantis personalas turi būti reguliariai mokomas naudoti įvairias valymo priemones, valymo metodus, įrangą ir naudojamas mašinas; tvarkyti atliekas; dirbti saugiau ir nedarant žalos aplinkai.</w:t>
      </w:r>
    </w:p>
    <w:p w14:paraId="5162C06F" w14:textId="77777777" w:rsidR="00A32CB4" w:rsidRDefault="00A32CB4" w:rsidP="00A5448E">
      <w:pPr>
        <w:spacing w:after="0" w:line="240" w:lineRule="auto"/>
        <w:ind w:left="360"/>
        <w:jc w:val="right"/>
        <w:rPr>
          <w:rFonts w:ascii="Times New Roman" w:hAnsi="Times New Roman" w:cs="Times New Roman"/>
          <w:sz w:val="24"/>
          <w:szCs w:val="24"/>
          <w:lang w:val="lt-LT"/>
        </w:rPr>
      </w:pPr>
    </w:p>
    <w:p w14:paraId="653774E2" w14:textId="77777777" w:rsidR="00A32CB4" w:rsidRDefault="00A32CB4" w:rsidP="00A5448E">
      <w:pPr>
        <w:spacing w:after="0" w:line="240" w:lineRule="auto"/>
        <w:ind w:left="360"/>
        <w:jc w:val="right"/>
        <w:rPr>
          <w:rFonts w:ascii="Times New Roman" w:hAnsi="Times New Roman" w:cs="Times New Roman"/>
          <w:sz w:val="24"/>
          <w:szCs w:val="24"/>
          <w:lang w:val="lt-LT"/>
        </w:rPr>
      </w:pPr>
    </w:p>
    <w:p w14:paraId="6172C7D9" w14:textId="77777777" w:rsidR="00A32CB4" w:rsidRDefault="00A32CB4" w:rsidP="00A5448E">
      <w:pPr>
        <w:spacing w:after="0" w:line="240" w:lineRule="auto"/>
        <w:ind w:left="360"/>
        <w:jc w:val="right"/>
        <w:rPr>
          <w:rFonts w:ascii="Times New Roman" w:hAnsi="Times New Roman" w:cs="Times New Roman"/>
          <w:sz w:val="24"/>
          <w:szCs w:val="24"/>
          <w:lang w:val="lt-LT"/>
        </w:rPr>
      </w:pPr>
    </w:p>
    <w:p w14:paraId="71F20262" w14:textId="77777777" w:rsidR="00A32CB4" w:rsidRDefault="00A32CB4" w:rsidP="00A5448E">
      <w:pPr>
        <w:spacing w:after="0" w:line="240" w:lineRule="auto"/>
        <w:ind w:left="360"/>
        <w:jc w:val="right"/>
        <w:rPr>
          <w:rFonts w:ascii="Times New Roman" w:hAnsi="Times New Roman" w:cs="Times New Roman"/>
          <w:sz w:val="24"/>
          <w:szCs w:val="24"/>
          <w:lang w:val="lt-LT"/>
        </w:rPr>
      </w:pPr>
    </w:p>
    <w:p w14:paraId="2F44C5EF" w14:textId="77777777" w:rsidR="00A32CB4" w:rsidRDefault="00A32CB4" w:rsidP="00A5448E">
      <w:pPr>
        <w:spacing w:after="0" w:line="240" w:lineRule="auto"/>
        <w:ind w:left="360"/>
        <w:jc w:val="right"/>
        <w:rPr>
          <w:rFonts w:ascii="Times New Roman" w:hAnsi="Times New Roman" w:cs="Times New Roman"/>
          <w:sz w:val="24"/>
          <w:szCs w:val="24"/>
          <w:lang w:val="lt-LT"/>
        </w:rPr>
      </w:pPr>
    </w:p>
    <w:p w14:paraId="106352BF" w14:textId="77777777" w:rsidR="00A32CB4" w:rsidRDefault="00A32CB4" w:rsidP="00A5448E">
      <w:pPr>
        <w:spacing w:after="0" w:line="240" w:lineRule="auto"/>
        <w:ind w:left="360"/>
        <w:jc w:val="right"/>
        <w:rPr>
          <w:rFonts w:ascii="Times New Roman" w:hAnsi="Times New Roman" w:cs="Times New Roman"/>
          <w:sz w:val="24"/>
          <w:szCs w:val="24"/>
          <w:lang w:val="lt-LT"/>
        </w:rPr>
      </w:pPr>
    </w:p>
    <w:p w14:paraId="7BF60F8A" w14:textId="77777777" w:rsidR="00A32CB4" w:rsidRDefault="00A32CB4" w:rsidP="00A5448E">
      <w:pPr>
        <w:spacing w:after="0" w:line="240" w:lineRule="auto"/>
        <w:ind w:left="360"/>
        <w:jc w:val="right"/>
        <w:rPr>
          <w:rFonts w:ascii="Times New Roman" w:hAnsi="Times New Roman" w:cs="Times New Roman"/>
          <w:sz w:val="24"/>
          <w:szCs w:val="24"/>
          <w:lang w:val="lt-LT"/>
        </w:rPr>
      </w:pPr>
    </w:p>
    <w:p w14:paraId="22918776" w14:textId="77777777" w:rsidR="00A32CB4" w:rsidRDefault="00A32CB4" w:rsidP="00A5448E">
      <w:pPr>
        <w:spacing w:after="0" w:line="240" w:lineRule="auto"/>
        <w:ind w:left="360"/>
        <w:jc w:val="right"/>
        <w:rPr>
          <w:rFonts w:ascii="Times New Roman" w:hAnsi="Times New Roman" w:cs="Times New Roman"/>
          <w:sz w:val="24"/>
          <w:szCs w:val="24"/>
          <w:lang w:val="lt-LT"/>
        </w:rPr>
      </w:pPr>
    </w:p>
    <w:p w14:paraId="79801DDD"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70404492"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71D77F9D"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1E5243CF"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7EB6ADE5"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6F5C77BB"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07F93F71"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1F9F9AD1"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12C2DF71"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574CC9ED"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5F6CDE42"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443E53AC"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371DA396"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7967D488"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0F7D7164"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23CEABA4"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49DA33E6"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247073AA"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1388344E" w14:textId="77777777" w:rsidR="003D08CB" w:rsidRDefault="003D08CB" w:rsidP="00A5448E">
      <w:pPr>
        <w:spacing w:after="0" w:line="240" w:lineRule="auto"/>
        <w:ind w:left="360"/>
        <w:jc w:val="right"/>
        <w:rPr>
          <w:rFonts w:ascii="Times New Roman" w:hAnsi="Times New Roman" w:cs="Times New Roman"/>
          <w:sz w:val="24"/>
          <w:szCs w:val="24"/>
          <w:lang w:val="lt-LT"/>
        </w:rPr>
      </w:pPr>
    </w:p>
    <w:p w14:paraId="576FA912" w14:textId="77777777" w:rsidR="00A32CB4" w:rsidRDefault="00A32CB4" w:rsidP="009722CB">
      <w:pPr>
        <w:spacing w:after="0" w:line="240" w:lineRule="auto"/>
        <w:rPr>
          <w:rFonts w:ascii="Times New Roman" w:hAnsi="Times New Roman" w:cs="Times New Roman"/>
          <w:sz w:val="24"/>
          <w:szCs w:val="24"/>
          <w:lang w:val="lt-LT"/>
        </w:rPr>
      </w:pPr>
    </w:p>
    <w:sectPr w:rsidR="00A32CB4" w:rsidSect="0076024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043"/>
    <w:multiLevelType w:val="multilevel"/>
    <w:tmpl w:val="6C380C52"/>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 w15:restartNumberingAfterBreak="0">
    <w:nsid w:val="22171290"/>
    <w:multiLevelType w:val="hybridMultilevel"/>
    <w:tmpl w:val="B3844192"/>
    <w:lvl w:ilvl="0" w:tplc="C3307966">
      <w:start w:val="1"/>
      <w:numFmt w:val="decimal"/>
      <w:lvlText w:val="%1."/>
      <w:lvlJc w:val="left"/>
      <w:pPr>
        <w:ind w:left="1139" w:hanging="360"/>
      </w:pPr>
      <w:rPr>
        <w:rFonts w:hint="default"/>
      </w:rPr>
    </w:lvl>
    <w:lvl w:ilvl="1" w:tplc="04270019" w:tentative="1">
      <w:start w:val="1"/>
      <w:numFmt w:val="lowerLetter"/>
      <w:lvlText w:val="%2."/>
      <w:lvlJc w:val="left"/>
      <w:pPr>
        <w:ind w:left="1859" w:hanging="360"/>
      </w:pPr>
    </w:lvl>
    <w:lvl w:ilvl="2" w:tplc="0427001B" w:tentative="1">
      <w:start w:val="1"/>
      <w:numFmt w:val="lowerRoman"/>
      <w:lvlText w:val="%3."/>
      <w:lvlJc w:val="right"/>
      <w:pPr>
        <w:ind w:left="2579" w:hanging="180"/>
      </w:pPr>
    </w:lvl>
    <w:lvl w:ilvl="3" w:tplc="0427000F" w:tentative="1">
      <w:start w:val="1"/>
      <w:numFmt w:val="decimal"/>
      <w:lvlText w:val="%4."/>
      <w:lvlJc w:val="left"/>
      <w:pPr>
        <w:ind w:left="3299" w:hanging="360"/>
      </w:pPr>
    </w:lvl>
    <w:lvl w:ilvl="4" w:tplc="04270019" w:tentative="1">
      <w:start w:val="1"/>
      <w:numFmt w:val="lowerLetter"/>
      <w:lvlText w:val="%5."/>
      <w:lvlJc w:val="left"/>
      <w:pPr>
        <w:ind w:left="4019" w:hanging="360"/>
      </w:pPr>
    </w:lvl>
    <w:lvl w:ilvl="5" w:tplc="0427001B" w:tentative="1">
      <w:start w:val="1"/>
      <w:numFmt w:val="lowerRoman"/>
      <w:lvlText w:val="%6."/>
      <w:lvlJc w:val="right"/>
      <w:pPr>
        <w:ind w:left="4739" w:hanging="180"/>
      </w:pPr>
    </w:lvl>
    <w:lvl w:ilvl="6" w:tplc="0427000F" w:tentative="1">
      <w:start w:val="1"/>
      <w:numFmt w:val="decimal"/>
      <w:lvlText w:val="%7."/>
      <w:lvlJc w:val="left"/>
      <w:pPr>
        <w:ind w:left="5459" w:hanging="360"/>
      </w:pPr>
    </w:lvl>
    <w:lvl w:ilvl="7" w:tplc="04270019" w:tentative="1">
      <w:start w:val="1"/>
      <w:numFmt w:val="lowerLetter"/>
      <w:lvlText w:val="%8."/>
      <w:lvlJc w:val="left"/>
      <w:pPr>
        <w:ind w:left="6179" w:hanging="360"/>
      </w:pPr>
    </w:lvl>
    <w:lvl w:ilvl="8" w:tplc="0427001B" w:tentative="1">
      <w:start w:val="1"/>
      <w:numFmt w:val="lowerRoman"/>
      <w:lvlText w:val="%9."/>
      <w:lvlJc w:val="right"/>
      <w:pPr>
        <w:ind w:left="6899" w:hanging="180"/>
      </w:pPr>
    </w:lvl>
  </w:abstractNum>
  <w:abstractNum w:abstractNumId="2" w15:restartNumberingAfterBreak="0">
    <w:nsid w:val="2CE57CDF"/>
    <w:multiLevelType w:val="hybridMultilevel"/>
    <w:tmpl w:val="DF7413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1B2669"/>
    <w:multiLevelType w:val="multilevel"/>
    <w:tmpl w:val="6924FEC0"/>
    <w:lvl w:ilvl="0">
      <w:start w:val="1"/>
      <w:numFmt w:val="decimal"/>
      <w:lvlText w:val="%1."/>
      <w:lvlJc w:val="left"/>
      <w:pPr>
        <w:ind w:left="444" w:hanging="444"/>
      </w:pPr>
      <w:rPr>
        <w:rFonts w:hint="default"/>
      </w:rPr>
    </w:lvl>
    <w:lvl w:ilvl="1">
      <w:start w:val="10"/>
      <w:numFmt w:val="decimal"/>
      <w:lvlText w:val="%1.%2."/>
      <w:lvlJc w:val="left"/>
      <w:pPr>
        <w:ind w:left="1236" w:hanging="44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44163F67"/>
    <w:multiLevelType w:val="multilevel"/>
    <w:tmpl w:val="42B8034C"/>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5" w15:restartNumberingAfterBreak="0">
    <w:nsid w:val="490044D6"/>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abstractNum w:abstractNumId="6" w15:restartNumberingAfterBreak="0">
    <w:nsid w:val="53356601"/>
    <w:multiLevelType w:val="multilevel"/>
    <w:tmpl w:val="DF0A205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55667083"/>
    <w:multiLevelType w:val="multilevel"/>
    <w:tmpl w:val="32F66A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576169"/>
    <w:multiLevelType w:val="multilevel"/>
    <w:tmpl w:val="7C7AF4E8"/>
    <w:lvl w:ilvl="0">
      <w:start w:val="3"/>
      <w:numFmt w:val="decimal"/>
      <w:lvlText w:val="%1."/>
      <w:lvlJc w:val="left"/>
      <w:pPr>
        <w:ind w:left="5038" w:hanging="360"/>
      </w:pPr>
      <w:rPr>
        <w:rFonts w:hint="default"/>
      </w:rPr>
    </w:lvl>
    <w:lvl w:ilvl="1">
      <w:start w:val="1"/>
      <w:numFmt w:val="decimal"/>
      <w:lvlText w:val="%1.%2."/>
      <w:lvlJc w:val="left"/>
      <w:pPr>
        <w:ind w:left="5038"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5398" w:hanging="720"/>
      </w:pPr>
      <w:rPr>
        <w:rFonts w:hint="default"/>
      </w:rPr>
    </w:lvl>
    <w:lvl w:ilvl="4">
      <w:start w:val="1"/>
      <w:numFmt w:val="decimal"/>
      <w:lvlText w:val="%1.%2.%3.%4.%5."/>
      <w:lvlJc w:val="left"/>
      <w:pPr>
        <w:ind w:left="5758" w:hanging="1080"/>
      </w:pPr>
      <w:rPr>
        <w:rFonts w:hint="default"/>
      </w:rPr>
    </w:lvl>
    <w:lvl w:ilvl="5">
      <w:start w:val="1"/>
      <w:numFmt w:val="decimal"/>
      <w:lvlText w:val="%1.%2.%3.%4.%5.%6."/>
      <w:lvlJc w:val="left"/>
      <w:pPr>
        <w:ind w:left="5758" w:hanging="1080"/>
      </w:pPr>
      <w:rPr>
        <w:rFonts w:hint="default"/>
      </w:rPr>
    </w:lvl>
    <w:lvl w:ilvl="6">
      <w:start w:val="1"/>
      <w:numFmt w:val="decimal"/>
      <w:lvlText w:val="%1.%2.%3.%4.%5.%6.%7."/>
      <w:lvlJc w:val="left"/>
      <w:pPr>
        <w:ind w:left="6118" w:hanging="1440"/>
      </w:pPr>
      <w:rPr>
        <w:rFonts w:hint="default"/>
      </w:rPr>
    </w:lvl>
    <w:lvl w:ilvl="7">
      <w:start w:val="1"/>
      <w:numFmt w:val="decimal"/>
      <w:lvlText w:val="%1.%2.%3.%4.%5.%6.%7.%8."/>
      <w:lvlJc w:val="left"/>
      <w:pPr>
        <w:ind w:left="6118" w:hanging="1440"/>
      </w:pPr>
      <w:rPr>
        <w:rFonts w:hint="default"/>
      </w:rPr>
    </w:lvl>
    <w:lvl w:ilvl="8">
      <w:start w:val="1"/>
      <w:numFmt w:val="decimal"/>
      <w:lvlText w:val="%1.%2.%3.%4.%5.%6.%7.%8.%9."/>
      <w:lvlJc w:val="left"/>
      <w:pPr>
        <w:ind w:left="6478" w:hanging="1800"/>
      </w:pPr>
      <w:rPr>
        <w:rFonts w:hint="default"/>
      </w:rPr>
    </w:lvl>
  </w:abstractNum>
  <w:abstractNum w:abstractNumId="9" w15:restartNumberingAfterBreak="0">
    <w:nsid w:val="71E94D84"/>
    <w:multiLevelType w:val="hybridMultilevel"/>
    <w:tmpl w:val="405EA0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464171"/>
    <w:multiLevelType w:val="multilevel"/>
    <w:tmpl w:val="8B90AF4E"/>
    <w:lvl w:ilvl="0">
      <w:start w:val="1"/>
      <w:numFmt w:val="decimal"/>
      <w:lvlText w:val="%1."/>
      <w:lvlJc w:val="left"/>
      <w:pPr>
        <w:ind w:left="360" w:hanging="360"/>
        <w:jc w:val="right"/>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432" w:hanging="432"/>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007" w:hanging="576"/>
      </w:pPr>
      <w:rPr>
        <w:rFonts w:ascii="Times New Roman" w:eastAsia="Times New Roman" w:hAnsi="Times New Roman" w:cs="Times New Roman" w:hint="default"/>
        <w:b w:val="0"/>
        <w:w w:val="100"/>
        <w:sz w:val="22"/>
        <w:szCs w:val="22"/>
        <w:lang w:val="lt-LT" w:eastAsia="en-US" w:bidi="ar-SA"/>
      </w:rPr>
    </w:lvl>
    <w:lvl w:ilvl="3">
      <w:numFmt w:val="bullet"/>
      <w:lvlText w:val="•"/>
      <w:lvlJc w:val="left"/>
      <w:pPr>
        <w:ind w:left="800" w:hanging="576"/>
      </w:pPr>
      <w:rPr>
        <w:rFonts w:hint="default"/>
        <w:lang w:val="lt-LT" w:eastAsia="en-US" w:bidi="ar-SA"/>
      </w:rPr>
    </w:lvl>
    <w:lvl w:ilvl="4">
      <w:numFmt w:val="bullet"/>
      <w:lvlText w:val="•"/>
      <w:lvlJc w:val="left"/>
      <w:pPr>
        <w:ind w:left="1300" w:hanging="576"/>
      </w:pPr>
      <w:rPr>
        <w:rFonts w:hint="default"/>
        <w:lang w:val="lt-LT" w:eastAsia="en-US" w:bidi="ar-SA"/>
      </w:rPr>
    </w:lvl>
    <w:lvl w:ilvl="5">
      <w:numFmt w:val="bullet"/>
      <w:lvlText w:val="•"/>
      <w:lvlJc w:val="left"/>
      <w:pPr>
        <w:ind w:left="2657" w:hanging="576"/>
      </w:pPr>
      <w:rPr>
        <w:rFonts w:hint="default"/>
        <w:lang w:val="lt-LT" w:eastAsia="en-US" w:bidi="ar-SA"/>
      </w:rPr>
    </w:lvl>
    <w:lvl w:ilvl="6">
      <w:numFmt w:val="bullet"/>
      <w:lvlText w:val="•"/>
      <w:lvlJc w:val="left"/>
      <w:pPr>
        <w:ind w:left="4015" w:hanging="576"/>
      </w:pPr>
      <w:rPr>
        <w:rFonts w:hint="default"/>
        <w:lang w:val="lt-LT" w:eastAsia="en-US" w:bidi="ar-SA"/>
      </w:rPr>
    </w:lvl>
    <w:lvl w:ilvl="7">
      <w:numFmt w:val="bullet"/>
      <w:lvlText w:val="•"/>
      <w:lvlJc w:val="left"/>
      <w:pPr>
        <w:ind w:left="5373" w:hanging="576"/>
      </w:pPr>
      <w:rPr>
        <w:rFonts w:hint="default"/>
        <w:lang w:val="lt-LT" w:eastAsia="en-US" w:bidi="ar-SA"/>
      </w:rPr>
    </w:lvl>
    <w:lvl w:ilvl="8">
      <w:numFmt w:val="bullet"/>
      <w:lvlText w:val="•"/>
      <w:lvlJc w:val="left"/>
      <w:pPr>
        <w:ind w:left="6730" w:hanging="576"/>
      </w:pPr>
      <w:rPr>
        <w:rFonts w:hint="default"/>
        <w:lang w:val="lt-LT" w:eastAsia="en-US" w:bidi="ar-SA"/>
      </w:rPr>
    </w:lvl>
  </w:abstractNum>
  <w:num w:numId="1" w16cid:durableId="1007096259">
    <w:abstractNumId w:val="5"/>
  </w:num>
  <w:num w:numId="2" w16cid:durableId="606230501">
    <w:abstractNumId w:val="9"/>
  </w:num>
  <w:num w:numId="3" w16cid:durableId="1186749665">
    <w:abstractNumId w:val="1"/>
  </w:num>
  <w:num w:numId="4" w16cid:durableId="1310986145">
    <w:abstractNumId w:val="10"/>
  </w:num>
  <w:num w:numId="5" w16cid:durableId="2124224007">
    <w:abstractNumId w:val="3"/>
  </w:num>
  <w:num w:numId="6" w16cid:durableId="1770616952">
    <w:abstractNumId w:val="0"/>
  </w:num>
  <w:num w:numId="7" w16cid:durableId="235747382">
    <w:abstractNumId w:val="4"/>
  </w:num>
  <w:num w:numId="8" w16cid:durableId="1121614428">
    <w:abstractNumId w:val="6"/>
  </w:num>
  <w:num w:numId="9" w16cid:durableId="702286968">
    <w:abstractNumId w:val="2"/>
  </w:num>
  <w:num w:numId="10" w16cid:durableId="755630549">
    <w:abstractNumId w:val="7"/>
  </w:num>
  <w:num w:numId="11" w16cid:durableId="674579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43"/>
    <w:rsid w:val="00000D72"/>
    <w:rsid w:val="000253F3"/>
    <w:rsid w:val="00037916"/>
    <w:rsid w:val="000C32DE"/>
    <w:rsid w:val="00130642"/>
    <w:rsid w:val="001B4779"/>
    <w:rsid w:val="001B4B76"/>
    <w:rsid w:val="00233F3D"/>
    <w:rsid w:val="00246E0F"/>
    <w:rsid w:val="002A2B60"/>
    <w:rsid w:val="002C5399"/>
    <w:rsid w:val="002F5664"/>
    <w:rsid w:val="00303530"/>
    <w:rsid w:val="00327ADD"/>
    <w:rsid w:val="00363CF6"/>
    <w:rsid w:val="003D08CB"/>
    <w:rsid w:val="003F3473"/>
    <w:rsid w:val="0042088E"/>
    <w:rsid w:val="00485143"/>
    <w:rsid w:val="00493113"/>
    <w:rsid w:val="004C1555"/>
    <w:rsid w:val="004C72EA"/>
    <w:rsid w:val="004D5543"/>
    <w:rsid w:val="004F3733"/>
    <w:rsid w:val="005344E1"/>
    <w:rsid w:val="00553569"/>
    <w:rsid w:val="005D309E"/>
    <w:rsid w:val="005E1031"/>
    <w:rsid w:val="005E276E"/>
    <w:rsid w:val="005F224A"/>
    <w:rsid w:val="00606150"/>
    <w:rsid w:val="0064135D"/>
    <w:rsid w:val="006732FD"/>
    <w:rsid w:val="00694B77"/>
    <w:rsid w:val="006C131A"/>
    <w:rsid w:val="006C277C"/>
    <w:rsid w:val="006D4F8D"/>
    <w:rsid w:val="00703258"/>
    <w:rsid w:val="00722E65"/>
    <w:rsid w:val="00743A78"/>
    <w:rsid w:val="00760249"/>
    <w:rsid w:val="007956B4"/>
    <w:rsid w:val="007B0145"/>
    <w:rsid w:val="0081175B"/>
    <w:rsid w:val="00812B43"/>
    <w:rsid w:val="009021AE"/>
    <w:rsid w:val="00910D46"/>
    <w:rsid w:val="009209E9"/>
    <w:rsid w:val="00944A64"/>
    <w:rsid w:val="0096037C"/>
    <w:rsid w:val="0097212F"/>
    <w:rsid w:val="009722CB"/>
    <w:rsid w:val="00977D69"/>
    <w:rsid w:val="009A5BD1"/>
    <w:rsid w:val="009C1810"/>
    <w:rsid w:val="009E4340"/>
    <w:rsid w:val="00A04B38"/>
    <w:rsid w:val="00A23157"/>
    <w:rsid w:val="00A32CB4"/>
    <w:rsid w:val="00A5448E"/>
    <w:rsid w:val="00AA0C88"/>
    <w:rsid w:val="00AF2206"/>
    <w:rsid w:val="00AF5314"/>
    <w:rsid w:val="00B16C36"/>
    <w:rsid w:val="00B24B31"/>
    <w:rsid w:val="00B310C0"/>
    <w:rsid w:val="00B41408"/>
    <w:rsid w:val="00B419DD"/>
    <w:rsid w:val="00B944EF"/>
    <w:rsid w:val="00BF278A"/>
    <w:rsid w:val="00C22E1F"/>
    <w:rsid w:val="00C3082A"/>
    <w:rsid w:val="00C47FB5"/>
    <w:rsid w:val="00CB4D36"/>
    <w:rsid w:val="00CD35BE"/>
    <w:rsid w:val="00D23C19"/>
    <w:rsid w:val="00D57E8F"/>
    <w:rsid w:val="00D92880"/>
    <w:rsid w:val="00DA61FE"/>
    <w:rsid w:val="00E26F91"/>
    <w:rsid w:val="00E956F3"/>
    <w:rsid w:val="00E97FFC"/>
    <w:rsid w:val="00EE364D"/>
    <w:rsid w:val="00EE625A"/>
    <w:rsid w:val="00F4600D"/>
    <w:rsid w:val="00F84FC9"/>
    <w:rsid w:val="00FE2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BD6F"/>
  <w15:chartTrackingRefBased/>
  <w15:docId w15:val="{E98D453E-3A01-4B05-860F-D3303367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CF6"/>
  </w:style>
  <w:style w:type="paragraph" w:styleId="Antrat1">
    <w:name w:val="heading 1"/>
    <w:basedOn w:val="prastasis"/>
    <w:link w:val="Antrat1Diagrama"/>
    <w:uiPriority w:val="9"/>
    <w:qFormat/>
    <w:rsid w:val="00812B43"/>
    <w:pPr>
      <w:widowControl w:val="0"/>
      <w:autoSpaceDE w:val="0"/>
      <w:autoSpaceDN w:val="0"/>
      <w:spacing w:after="0" w:line="252" w:lineRule="exact"/>
      <w:ind w:left="1212" w:hanging="433"/>
      <w:outlineLvl w:val="0"/>
    </w:pPr>
    <w:rPr>
      <w:rFonts w:ascii="Times New Roman" w:eastAsia="Times New Roman" w:hAnsi="Times New Roman" w:cs="Times New Roman"/>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2B43"/>
    <w:rPr>
      <w:rFonts w:ascii="Times New Roman" w:eastAsia="Times New Roman" w:hAnsi="Times New Roman" w:cs="Times New Roman"/>
      <w:b/>
      <w:bCs/>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812B43"/>
    <w:pPr>
      <w:widowControl w:val="0"/>
      <w:autoSpaceDE w:val="0"/>
      <w:autoSpaceDN w:val="0"/>
      <w:spacing w:after="0" w:line="240" w:lineRule="auto"/>
      <w:ind w:left="1212" w:hanging="432"/>
      <w:jc w:val="both"/>
    </w:pPr>
    <w:rPr>
      <w:rFonts w:ascii="Times New Roman" w:eastAsia="Times New Roman" w:hAnsi="Times New Roman"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12B43"/>
    <w:rPr>
      <w:rFonts w:ascii="Times New Roman" w:eastAsia="Times New Roman" w:hAnsi="Times New Roman" w:cs="Times New Roman"/>
      <w:lang w:val="lt-LT"/>
    </w:rPr>
  </w:style>
  <w:style w:type="paragraph" w:styleId="Pagrindinistekstas">
    <w:name w:val="Body Text"/>
    <w:basedOn w:val="prastasis"/>
    <w:link w:val="PagrindinistekstasDiagrama"/>
    <w:uiPriority w:val="1"/>
    <w:qFormat/>
    <w:rsid w:val="00812B43"/>
    <w:pPr>
      <w:widowControl w:val="0"/>
      <w:autoSpaceDE w:val="0"/>
      <w:autoSpaceDN w:val="0"/>
      <w:spacing w:after="0" w:line="240" w:lineRule="auto"/>
      <w:ind w:left="1212" w:right="416" w:hanging="432"/>
      <w:jc w:val="both"/>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812B43"/>
    <w:rPr>
      <w:rFonts w:ascii="Times New Roman" w:eastAsia="Times New Roman" w:hAnsi="Times New Roman" w:cs="Times New Roman"/>
      <w:lang w:val="lt-LT"/>
    </w:rPr>
  </w:style>
  <w:style w:type="paragraph" w:customStyle="1" w:styleId="TableParagraph">
    <w:name w:val="Table Paragraph"/>
    <w:basedOn w:val="prastasis"/>
    <w:uiPriority w:val="1"/>
    <w:qFormat/>
    <w:rsid w:val="00246E0F"/>
    <w:pPr>
      <w:widowControl w:val="0"/>
      <w:autoSpaceDE w:val="0"/>
      <w:autoSpaceDN w:val="0"/>
      <w:spacing w:after="0" w:line="240" w:lineRule="auto"/>
    </w:pPr>
    <w:rPr>
      <w:rFonts w:ascii="Times New Roman" w:eastAsia="Times New Roman" w:hAnsi="Times New Roman" w:cs="Times New Roman"/>
      <w:lang w:val="lt-LT"/>
    </w:rPr>
  </w:style>
  <w:style w:type="paragraph" w:customStyle="1" w:styleId="Standard">
    <w:name w:val="Standard"/>
    <w:rsid w:val="00B24B31"/>
    <w:pPr>
      <w:suppressAutoHyphens/>
      <w:autoSpaceDN w:val="0"/>
      <w:spacing w:after="0" w:line="240" w:lineRule="auto"/>
      <w:textAlignment w:val="baseline"/>
    </w:pPr>
    <w:rPr>
      <w:rFonts w:ascii="Liberation Serif" w:eastAsia="NSimSun" w:hAnsi="Liberation Serif" w:cs="Arial Unicode MS"/>
      <w:kern w:val="3"/>
      <w:sz w:val="24"/>
      <w:szCs w:val="24"/>
      <w:lang w:val="lt-LT" w:eastAsia="zh-CN" w:bidi="hi-IN"/>
    </w:rPr>
  </w:style>
  <w:style w:type="character" w:styleId="Hipersaitas">
    <w:name w:val="Hyperlink"/>
    <w:uiPriority w:val="99"/>
    <w:unhideWhenUsed/>
    <w:rsid w:val="00760249"/>
    <w:rPr>
      <w:color w:val="0000FF"/>
      <w:u w:val="single"/>
    </w:rPr>
  </w:style>
  <w:style w:type="paragraph" w:styleId="Debesliotekstas">
    <w:name w:val="Balloon Text"/>
    <w:basedOn w:val="prastasis"/>
    <w:link w:val="DebesliotekstasDiagrama"/>
    <w:uiPriority w:val="99"/>
    <w:semiHidden/>
    <w:unhideWhenUsed/>
    <w:rsid w:val="009A5BD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5BD1"/>
    <w:rPr>
      <w:rFonts w:ascii="Segoe UI" w:hAnsi="Segoe UI" w:cs="Segoe UI"/>
      <w:sz w:val="18"/>
      <w:szCs w:val="18"/>
    </w:rPr>
  </w:style>
  <w:style w:type="paragraph" w:customStyle="1" w:styleId="prastasis12pt">
    <w:name w:val="Įprastasis + 12 pt"/>
    <w:basedOn w:val="prastasis"/>
    <w:rsid w:val="006C131A"/>
    <w:pPr>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styleId="Komentaronuoroda">
    <w:name w:val="annotation reference"/>
    <w:basedOn w:val="Numatytasispastraiposriftas"/>
    <w:uiPriority w:val="99"/>
    <w:semiHidden/>
    <w:unhideWhenUsed/>
    <w:rsid w:val="00C3082A"/>
    <w:rPr>
      <w:sz w:val="16"/>
      <w:szCs w:val="16"/>
    </w:rPr>
  </w:style>
  <w:style w:type="paragraph" w:styleId="Komentarotekstas">
    <w:name w:val="annotation text"/>
    <w:basedOn w:val="prastasis"/>
    <w:link w:val="KomentarotekstasDiagrama"/>
    <w:uiPriority w:val="99"/>
    <w:unhideWhenUsed/>
    <w:rsid w:val="00C308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082A"/>
    <w:rPr>
      <w:sz w:val="20"/>
      <w:szCs w:val="20"/>
    </w:rPr>
  </w:style>
  <w:style w:type="paragraph" w:styleId="Komentarotema">
    <w:name w:val="annotation subject"/>
    <w:basedOn w:val="Komentarotekstas"/>
    <w:next w:val="Komentarotekstas"/>
    <w:link w:val="KomentarotemaDiagrama"/>
    <w:uiPriority w:val="99"/>
    <w:semiHidden/>
    <w:unhideWhenUsed/>
    <w:rsid w:val="00C3082A"/>
    <w:rPr>
      <w:b/>
      <w:bCs/>
    </w:rPr>
  </w:style>
  <w:style w:type="character" w:customStyle="1" w:styleId="KomentarotemaDiagrama">
    <w:name w:val="Komentaro tema Diagrama"/>
    <w:basedOn w:val="KomentarotekstasDiagrama"/>
    <w:link w:val="Komentarotema"/>
    <w:uiPriority w:val="99"/>
    <w:semiHidden/>
    <w:rsid w:val="00C308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1998</Words>
  <Characters>1139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Nescerenko</dc:creator>
  <cp:keywords/>
  <dc:description/>
  <cp:lastModifiedBy>Justina Darvid</cp:lastModifiedBy>
  <cp:revision>3</cp:revision>
  <cp:lastPrinted>2024-01-29T13:48:00Z</cp:lastPrinted>
  <dcterms:created xsi:type="dcterms:W3CDTF">2026-02-02T17:24:00Z</dcterms:created>
  <dcterms:modified xsi:type="dcterms:W3CDTF">2026-02-02T17:29:00Z</dcterms:modified>
</cp:coreProperties>
</file>