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72F06A0C"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3A67DB">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62A9A854"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1" w:name="_Hlk217991703"/>
      <w:r w:rsidRPr="00217AC4">
        <w:rPr>
          <w:rFonts w:ascii="Calibri" w:eastAsia="Times New Roman" w:hAnsi="Calibri" w:cs="Calibri"/>
          <w:lang w:eastAsia="en-US"/>
        </w:rPr>
        <w:t xml:space="preserve">Su </w:t>
      </w:r>
      <w:bookmarkStart w:id="2" w:name="_Hlk193187467"/>
      <w:r w:rsidRPr="005B218B">
        <w:rPr>
          <w:rFonts w:ascii="Calibri" w:eastAsia="Times New Roman" w:hAnsi="Calibri" w:cs="Calibri"/>
          <w:color w:val="000000" w:themeColor="text1"/>
          <w:lang w:eastAsia="en-US"/>
        </w:rPr>
        <w:t xml:space="preserve">pasiūlymu </w:t>
      </w:r>
      <w:bookmarkEnd w:id="2"/>
      <w:r w:rsidRPr="00217AC4">
        <w:rPr>
          <w:rFonts w:ascii="Calibri" w:eastAsia="Times New Roman" w:hAnsi="Calibri" w:cs="Calibri"/>
          <w:lang w:eastAsia="en-US"/>
        </w:rPr>
        <w:t xml:space="preserve">teikiamas tik EBVPD. Perkančioji organizacija su </w:t>
      </w:r>
      <w:r w:rsidRPr="005B218B">
        <w:rPr>
          <w:rFonts w:ascii="Calibri" w:eastAsia="Times New Roman" w:hAnsi="Calibri" w:cs="Calibri"/>
          <w:color w:val="000000" w:themeColor="text1"/>
          <w:lang w:eastAsia="en-US"/>
        </w:rPr>
        <w:t xml:space="preserve">pasiūlymu </w:t>
      </w:r>
      <w:r w:rsidRPr="00217AC4">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5B218B">
        <w:rPr>
          <w:rFonts w:ascii="Calibri" w:eastAsia="Times New Roman" w:hAnsi="Calibri" w:cs="Calibri"/>
          <w:color w:val="000000" w:themeColor="text1"/>
          <w:lang w:eastAsia="en-US"/>
        </w:rPr>
        <w:t>ir ūkio subjektams, kurių pajėgumais tiekėjas remiasi</w:t>
      </w:r>
      <w:r w:rsidRPr="0A0BC44D">
        <w:rPr>
          <w:rFonts w:ascii="Calibri" w:eastAsia="Times New Roman" w:hAnsi="Calibri" w:cs="Calibri"/>
          <w:lang w:eastAsia="en-US"/>
        </w:rPr>
        <w:t>.</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F0098" w:rsidRPr="00CF0098" w14:paraId="6354D9EA" w14:textId="77777777" w:rsidTr="009B02DB">
        <w:tc>
          <w:tcPr>
            <w:tcW w:w="675" w:type="dxa"/>
            <w:tcBorders>
              <w:top w:val="single" w:sz="4" w:space="0" w:color="auto"/>
              <w:left w:val="single" w:sz="4" w:space="0" w:color="auto"/>
              <w:bottom w:val="single" w:sz="4" w:space="0" w:color="auto"/>
              <w:right w:val="single" w:sz="4" w:space="0" w:color="auto"/>
            </w:tcBorders>
          </w:tcPr>
          <w:p w14:paraId="6291275E" w14:textId="42C4A162" w:rsidR="005E1A01" w:rsidRPr="00CF0098" w:rsidRDefault="005E1A01" w:rsidP="00217AC4">
            <w:pPr>
              <w:spacing w:line="240" w:lineRule="auto"/>
              <w:ind w:left="-545" w:right="-137" w:firstLine="567"/>
              <w:contextualSpacing/>
              <w:rPr>
                <w:rFonts w:ascii="Calibri" w:eastAsia="SimSun" w:hAnsi="Calibri" w:cs="Calibri"/>
                <w:color w:val="000000" w:themeColor="text1"/>
                <w:sz w:val="22"/>
                <w:szCs w:val="22"/>
              </w:rPr>
            </w:pPr>
            <w:r w:rsidRPr="00CF0098">
              <w:rPr>
                <w:rFonts w:ascii="Calibri" w:eastAsia="SimSun" w:hAnsi="Calibri" w:cs="Calibri"/>
                <w:color w:val="000000" w:themeColor="text1"/>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46DEDABD" w14:textId="77777777" w:rsidR="005E1A01" w:rsidRPr="00CF0098" w:rsidRDefault="005E1A01" w:rsidP="005E1A01">
            <w:pPr>
              <w:spacing w:line="240" w:lineRule="auto"/>
              <w:contextualSpacing/>
              <w:rPr>
                <w:rFonts w:ascii="Calibri" w:eastAsia="SimSun" w:hAnsi="Calibri" w:cs="Calibri"/>
                <w:color w:val="000000" w:themeColor="text1"/>
                <w:sz w:val="22"/>
                <w:szCs w:val="22"/>
              </w:rPr>
            </w:pPr>
            <w:r w:rsidRPr="00CF0098">
              <w:rPr>
                <w:rFonts w:ascii="Calibri" w:eastAsia="SimSun" w:hAnsi="Calibri" w:cs="Calibri"/>
                <w:color w:val="000000" w:themeColor="text1"/>
                <w:sz w:val="22"/>
                <w:szCs w:val="22"/>
              </w:rPr>
              <w:t>VPĮ 46 straipsnio 6 dalies 1 punktas</w:t>
            </w:r>
          </w:p>
          <w:p w14:paraId="088866EA" w14:textId="77777777" w:rsidR="005E1A01" w:rsidRPr="00CF0098" w:rsidRDefault="005E1A01" w:rsidP="005E1A01">
            <w:pPr>
              <w:spacing w:line="240" w:lineRule="auto"/>
              <w:contextualSpacing/>
              <w:rPr>
                <w:rFonts w:ascii="Calibri" w:eastAsia="SimSun" w:hAnsi="Calibri" w:cs="Calibri"/>
                <w:color w:val="000000" w:themeColor="text1"/>
                <w:sz w:val="22"/>
                <w:szCs w:val="22"/>
              </w:rPr>
            </w:pPr>
          </w:p>
          <w:p w14:paraId="75A03E47" w14:textId="6E7A670A" w:rsidR="005E1A01" w:rsidRPr="00CF0098" w:rsidRDefault="005E1A01" w:rsidP="005E1A01">
            <w:pPr>
              <w:spacing w:line="240" w:lineRule="auto"/>
              <w:contextualSpacing/>
              <w:rPr>
                <w:rFonts w:ascii="Calibri" w:eastAsia="SimSun" w:hAnsi="Calibri" w:cs="Calibri"/>
                <w:color w:val="000000" w:themeColor="text1"/>
                <w:sz w:val="22"/>
                <w:szCs w:val="22"/>
              </w:rPr>
            </w:pPr>
            <w:r w:rsidRPr="00CF0098">
              <w:rPr>
                <w:rFonts w:ascii="Calibri" w:eastAsia="SimSun" w:hAnsi="Calibri" w:cs="Calibri"/>
                <w:color w:val="000000" w:themeColor="text1"/>
                <w:sz w:val="22"/>
                <w:szCs w:val="22"/>
              </w:rPr>
              <w:t>EBVPD III dalies C1, C2, C3 punktai</w:t>
            </w:r>
          </w:p>
        </w:tc>
        <w:tc>
          <w:tcPr>
            <w:tcW w:w="5245" w:type="dxa"/>
            <w:tcBorders>
              <w:top w:val="single" w:sz="4" w:space="0" w:color="auto"/>
              <w:left w:val="single" w:sz="4" w:space="0" w:color="auto"/>
              <w:bottom w:val="single" w:sz="4" w:space="0" w:color="auto"/>
              <w:right w:val="single" w:sz="4" w:space="0" w:color="auto"/>
            </w:tcBorders>
          </w:tcPr>
          <w:p w14:paraId="1F8210AC" w14:textId="14071755" w:rsidR="005E1A01" w:rsidRPr="00CF0098" w:rsidRDefault="005E1A01" w:rsidP="009B02DB">
            <w:pPr>
              <w:spacing w:line="240" w:lineRule="auto"/>
              <w:contextualSpacing/>
              <w:rPr>
                <w:rFonts w:ascii="Calibri" w:eastAsia="SimSun" w:hAnsi="Calibri" w:cs="Calibri"/>
                <w:color w:val="000000" w:themeColor="text1"/>
                <w:sz w:val="22"/>
                <w:szCs w:val="22"/>
              </w:rPr>
            </w:pPr>
            <w:r w:rsidRPr="00CF0098">
              <w:rPr>
                <w:rFonts w:ascii="Calibri" w:eastAsia="SimSun" w:hAnsi="Calibri" w:cs="Calibri"/>
                <w:color w:val="000000" w:themeColor="text1"/>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tcPr>
          <w:p w14:paraId="5BC65918" w14:textId="3AE4E085" w:rsidR="005E1A01" w:rsidRPr="00CF0098" w:rsidRDefault="005E1A01" w:rsidP="009B02DB">
            <w:pPr>
              <w:tabs>
                <w:tab w:val="left" w:pos="272"/>
              </w:tabs>
              <w:spacing w:line="240" w:lineRule="auto"/>
              <w:contextualSpacing/>
              <w:rPr>
                <w:rFonts w:ascii="Calibri" w:eastAsia="SimSun" w:hAnsi="Calibri" w:cs="Calibri"/>
                <w:color w:val="000000" w:themeColor="text1"/>
                <w:sz w:val="22"/>
                <w:szCs w:val="22"/>
              </w:rPr>
            </w:pPr>
            <w:r w:rsidRPr="00CF0098">
              <w:rPr>
                <w:rFonts w:ascii="Calibri" w:eastAsia="SimSun" w:hAnsi="Calibri" w:cs="Calibri"/>
                <w:color w:val="000000" w:themeColor="text1"/>
                <w:sz w:val="22"/>
                <w:szCs w:val="22"/>
              </w:rPr>
              <w:t>EBVPD</w:t>
            </w:r>
          </w:p>
        </w:tc>
      </w:tr>
      <w:tr w:rsidR="00A91A60" w:rsidRPr="00A91A60"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6B4F6ED4" w:rsidR="009B02DB" w:rsidRPr="00A91A60" w:rsidRDefault="005E1A01" w:rsidP="00217AC4">
            <w:pPr>
              <w:spacing w:line="240" w:lineRule="auto"/>
              <w:ind w:left="-545" w:right="-137" w:firstLine="567"/>
              <w:contextualSpacing/>
              <w:rPr>
                <w:rFonts w:ascii="Calibri" w:eastAsia="SimSun" w:hAnsi="Calibri" w:cs="Calibri"/>
                <w:color w:val="000000" w:themeColor="text1"/>
                <w:sz w:val="22"/>
                <w:szCs w:val="22"/>
              </w:rPr>
            </w:pPr>
            <w:r w:rsidRPr="00A91A60">
              <w:rPr>
                <w:rFonts w:ascii="Calibri" w:eastAsia="SimSun" w:hAnsi="Calibri" w:cs="Calibri"/>
                <w:color w:val="000000" w:themeColor="text1"/>
                <w:sz w:val="22"/>
                <w:szCs w:val="22"/>
              </w:rPr>
              <w:t>1</w:t>
            </w:r>
            <w:r w:rsidR="003E7760" w:rsidRPr="00A91A60">
              <w:rPr>
                <w:rFonts w:ascii="Calibri" w:eastAsia="SimSun" w:hAnsi="Calibri" w:cs="Calibri"/>
                <w:color w:val="000000" w:themeColor="text1"/>
                <w:sz w:val="22"/>
                <w:szCs w:val="22"/>
              </w:rPr>
              <w:t>2</w:t>
            </w:r>
            <w:r w:rsidRPr="00A91A60">
              <w:rPr>
                <w:rFonts w:ascii="Calibri" w:eastAsia="SimSun" w:hAnsi="Calibri" w:cs="Calibri"/>
                <w:color w:val="000000" w:themeColor="text1"/>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A91A60" w:rsidRDefault="005E1A01" w:rsidP="005E1A01">
            <w:pPr>
              <w:spacing w:line="240" w:lineRule="auto"/>
              <w:contextualSpacing/>
              <w:rPr>
                <w:rFonts w:ascii="Calibri" w:eastAsia="SimSun" w:hAnsi="Calibri" w:cs="Calibri"/>
                <w:color w:val="000000" w:themeColor="text1"/>
                <w:sz w:val="22"/>
                <w:szCs w:val="22"/>
              </w:rPr>
            </w:pPr>
            <w:r w:rsidRPr="00A91A60">
              <w:rPr>
                <w:rFonts w:ascii="Calibri" w:eastAsia="SimSun" w:hAnsi="Calibri" w:cs="Calibri"/>
                <w:color w:val="000000" w:themeColor="text1"/>
                <w:sz w:val="22"/>
                <w:szCs w:val="22"/>
              </w:rPr>
              <w:t>VPĮ 46 straipsnio 6 dalies 3 punktas</w:t>
            </w:r>
          </w:p>
          <w:p w14:paraId="773436B2" w14:textId="77777777" w:rsidR="005E1A01" w:rsidRPr="00A91A60" w:rsidRDefault="005E1A01" w:rsidP="005E1A01">
            <w:pPr>
              <w:spacing w:line="240" w:lineRule="auto"/>
              <w:contextualSpacing/>
              <w:rPr>
                <w:rFonts w:ascii="Calibri" w:eastAsia="SimSun" w:hAnsi="Calibri" w:cs="Calibri"/>
                <w:color w:val="000000" w:themeColor="text1"/>
                <w:sz w:val="22"/>
                <w:szCs w:val="22"/>
              </w:rPr>
            </w:pPr>
          </w:p>
          <w:p w14:paraId="448BB3DE" w14:textId="29233C08" w:rsidR="009B02DB" w:rsidRPr="00A91A60" w:rsidRDefault="005E1A01" w:rsidP="005E1A01">
            <w:pPr>
              <w:spacing w:line="240" w:lineRule="auto"/>
              <w:contextualSpacing/>
              <w:rPr>
                <w:rFonts w:ascii="Calibri" w:eastAsia="SimSun" w:hAnsi="Calibri" w:cs="Calibri"/>
                <w:color w:val="000000" w:themeColor="text1"/>
                <w:sz w:val="22"/>
                <w:szCs w:val="22"/>
              </w:rPr>
            </w:pPr>
            <w:r w:rsidRPr="00A91A60">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A91A60" w:rsidRDefault="009B02DB" w:rsidP="009B02DB">
            <w:pPr>
              <w:spacing w:line="240" w:lineRule="auto"/>
              <w:contextualSpacing/>
              <w:rPr>
                <w:rFonts w:ascii="Calibri" w:eastAsia="SimSun" w:hAnsi="Calibri" w:cs="Calibri"/>
                <w:color w:val="000000" w:themeColor="text1"/>
                <w:sz w:val="22"/>
                <w:szCs w:val="22"/>
              </w:rPr>
            </w:pPr>
            <w:r w:rsidRPr="00A91A60">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A91A60" w:rsidRDefault="009B02DB" w:rsidP="009B02DB">
            <w:pPr>
              <w:tabs>
                <w:tab w:val="left" w:pos="272"/>
              </w:tabs>
              <w:spacing w:line="240" w:lineRule="auto"/>
              <w:contextualSpacing/>
              <w:rPr>
                <w:rFonts w:ascii="Calibri" w:eastAsia="SimSun" w:hAnsi="Calibri" w:cs="Calibri"/>
                <w:color w:val="000000" w:themeColor="text1"/>
                <w:sz w:val="22"/>
                <w:szCs w:val="22"/>
              </w:rPr>
            </w:pPr>
            <w:r w:rsidRPr="00A91A60">
              <w:rPr>
                <w:rFonts w:ascii="Calibri" w:eastAsia="SimSun" w:hAnsi="Calibri" w:cs="Calibri"/>
                <w:color w:val="000000" w:themeColor="text1"/>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1"/>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BF93" w14:textId="77777777" w:rsidR="00DA501C" w:rsidRDefault="00DA501C" w:rsidP="00D07E17">
      <w:pPr>
        <w:spacing w:after="0" w:line="240" w:lineRule="auto"/>
      </w:pPr>
      <w:r>
        <w:separator/>
      </w:r>
    </w:p>
  </w:endnote>
  <w:endnote w:type="continuationSeparator" w:id="0">
    <w:p w14:paraId="2E51DFB7" w14:textId="77777777" w:rsidR="00DA501C" w:rsidRDefault="00DA501C" w:rsidP="00D07E17">
      <w:pPr>
        <w:spacing w:after="0" w:line="240" w:lineRule="auto"/>
      </w:pPr>
      <w:r>
        <w:continuationSeparator/>
      </w:r>
    </w:p>
  </w:endnote>
  <w:endnote w:type="continuationNotice" w:id="1">
    <w:p w14:paraId="2357687B" w14:textId="77777777" w:rsidR="00DA501C" w:rsidRDefault="00DA50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121E" w14:textId="77777777" w:rsidR="00DA501C" w:rsidRDefault="00DA501C" w:rsidP="00D07E17">
      <w:pPr>
        <w:spacing w:after="0" w:line="240" w:lineRule="auto"/>
      </w:pPr>
      <w:r>
        <w:separator/>
      </w:r>
    </w:p>
  </w:footnote>
  <w:footnote w:type="continuationSeparator" w:id="0">
    <w:p w14:paraId="187366AF" w14:textId="77777777" w:rsidR="00DA501C" w:rsidRDefault="00DA501C" w:rsidP="00D07E17">
      <w:pPr>
        <w:spacing w:after="0" w:line="240" w:lineRule="auto"/>
      </w:pPr>
      <w:r>
        <w:continuationSeparator/>
      </w:r>
    </w:p>
  </w:footnote>
  <w:footnote w:type="continuationNotice" w:id="1">
    <w:p w14:paraId="413551C5" w14:textId="77777777" w:rsidR="00DA501C" w:rsidRDefault="00DA50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C2A1A"/>
    <w:rsid w:val="001C441F"/>
    <w:rsid w:val="001C54EC"/>
    <w:rsid w:val="00217AC4"/>
    <w:rsid w:val="00295B9D"/>
    <w:rsid w:val="002C2F5D"/>
    <w:rsid w:val="00347D7E"/>
    <w:rsid w:val="00352CDD"/>
    <w:rsid w:val="00362CCC"/>
    <w:rsid w:val="00375713"/>
    <w:rsid w:val="00386C8E"/>
    <w:rsid w:val="003A67DB"/>
    <w:rsid w:val="003E7760"/>
    <w:rsid w:val="004066DE"/>
    <w:rsid w:val="00450C28"/>
    <w:rsid w:val="004E68B0"/>
    <w:rsid w:val="00504D49"/>
    <w:rsid w:val="00522CC3"/>
    <w:rsid w:val="005B218B"/>
    <w:rsid w:val="005E1A01"/>
    <w:rsid w:val="00662C04"/>
    <w:rsid w:val="00690074"/>
    <w:rsid w:val="0070704E"/>
    <w:rsid w:val="00862221"/>
    <w:rsid w:val="00865EE6"/>
    <w:rsid w:val="008D3AF8"/>
    <w:rsid w:val="008F7E1B"/>
    <w:rsid w:val="009B02DB"/>
    <w:rsid w:val="00A00B17"/>
    <w:rsid w:val="00A45747"/>
    <w:rsid w:val="00A91A60"/>
    <w:rsid w:val="00B378EF"/>
    <w:rsid w:val="00B67E5A"/>
    <w:rsid w:val="00B83A6E"/>
    <w:rsid w:val="00BF464E"/>
    <w:rsid w:val="00CB3982"/>
    <w:rsid w:val="00CF0098"/>
    <w:rsid w:val="00D07E17"/>
    <w:rsid w:val="00D216CE"/>
    <w:rsid w:val="00D61E10"/>
    <w:rsid w:val="00DA501C"/>
    <w:rsid w:val="00DB16EB"/>
    <w:rsid w:val="00E2431D"/>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 w:type="character" w:styleId="Komentaronuoroda">
    <w:name w:val="annotation reference"/>
    <w:basedOn w:val="Numatytasispastraiposriftas"/>
    <w:uiPriority w:val="99"/>
    <w:semiHidden/>
    <w:unhideWhenUsed/>
    <w:rsid w:val="00690074"/>
    <w:rPr>
      <w:sz w:val="16"/>
      <w:szCs w:val="16"/>
    </w:rPr>
  </w:style>
  <w:style w:type="paragraph" w:styleId="Komentarotekstas">
    <w:name w:val="annotation text"/>
    <w:basedOn w:val="prastasis"/>
    <w:link w:val="KomentarotekstasDiagrama"/>
    <w:uiPriority w:val="99"/>
    <w:unhideWhenUsed/>
    <w:rsid w:val="006900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90074"/>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690074"/>
    <w:rPr>
      <w:b/>
      <w:bCs/>
    </w:rPr>
  </w:style>
  <w:style w:type="character" w:customStyle="1" w:styleId="KomentarotemaDiagrama">
    <w:name w:val="Komentaro tema Diagrama"/>
    <w:basedOn w:val="KomentarotekstasDiagrama"/>
    <w:link w:val="Komentarotema"/>
    <w:uiPriority w:val="99"/>
    <w:semiHidden/>
    <w:rsid w:val="00690074"/>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4.xml><?xml version="1.0" encoding="utf-8"?>
<ds:datastoreItem xmlns:ds="http://schemas.openxmlformats.org/officeDocument/2006/customXml" ds:itemID="{4F43DE04-04EA-4A00-8039-53837F1407F6}"/>
</file>

<file path=docProps/app.xml><?xml version="1.0" encoding="utf-8"?>
<Properties xmlns="http://schemas.openxmlformats.org/officeDocument/2006/extended-properties" xmlns:vt="http://schemas.openxmlformats.org/officeDocument/2006/docPropsVTypes">
  <Template>Normal</Template>
  <TotalTime>21</TotalTime>
  <Pages>10</Pages>
  <Words>2542</Words>
  <Characters>18156</Characters>
  <Application>Microsoft Office Word</Application>
  <DocSecurity>0</DocSecurity>
  <Lines>462</Lines>
  <Paragraphs>143</Paragraphs>
  <ScaleCrop>false</ScaleCrop>
  <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23</cp:revision>
  <dcterms:created xsi:type="dcterms:W3CDTF">2025-03-18T18:34:00Z</dcterms:created>
  <dcterms:modified xsi:type="dcterms:W3CDTF">2026-02-04T11:59:00Z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