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C9745" w14:textId="16592111" w:rsidR="00EB1DCD" w:rsidRPr="0047133C" w:rsidRDefault="00EB1DCD" w:rsidP="003A39FF">
      <w:pPr>
        <w:spacing w:before="120" w:after="120"/>
        <w:jc w:val="center"/>
        <w:rPr>
          <w:b/>
        </w:rPr>
      </w:pPr>
      <w:bookmarkStart w:id="0" w:name="_GoBack"/>
      <w:bookmarkEnd w:id="0"/>
      <w:r w:rsidRPr="0047133C">
        <w:rPr>
          <w:b/>
        </w:rPr>
        <w:t xml:space="preserve">                                                                                                                                      VPP-</w:t>
      </w:r>
    </w:p>
    <w:p w14:paraId="53CC9746" w14:textId="745641AB" w:rsidR="00EB1DCD" w:rsidRPr="0047133C" w:rsidRDefault="00EB1DCD" w:rsidP="00EB1DCD">
      <w:pPr>
        <w:tabs>
          <w:tab w:val="left" w:pos="8115"/>
        </w:tabs>
        <w:spacing w:before="120" w:after="120"/>
        <w:rPr>
          <w:b/>
        </w:rPr>
      </w:pPr>
      <w:r w:rsidRPr="0047133C">
        <w:rPr>
          <w:b/>
        </w:rPr>
        <w:t xml:space="preserve">                                                                                                                                       TSD-</w:t>
      </w:r>
    </w:p>
    <w:p w14:paraId="53CC9747" w14:textId="77777777" w:rsidR="001F1673" w:rsidRPr="0047133C" w:rsidRDefault="001F1673" w:rsidP="003A39FF">
      <w:pPr>
        <w:spacing w:before="120" w:after="120"/>
        <w:jc w:val="center"/>
        <w:rPr>
          <w:b/>
        </w:rPr>
      </w:pPr>
      <w:r w:rsidRPr="0047133C">
        <w:rPr>
          <w:b/>
        </w:rPr>
        <w:t>STATINIO PROJEKTAVIMO</w:t>
      </w:r>
    </w:p>
    <w:p w14:paraId="53CC9748" w14:textId="77777777" w:rsidR="00C605CD" w:rsidRPr="0047133C" w:rsidRDefault="00AE2EB7" w:rsidP="003A39FF">
      <w:pPr>
        <w:spacing w:before="120" w:after="120"/>
        <w:jc w:val="center"/>
        <w:rPr>
          <w:b/>
        </w:rPr>
      </w:pPr>
      <w:r w:rsidRPr="0047133C">
        <w:rPr>
          <w:b/>
        </w:rPr>
        <w:t>TECHNINĖ UŽDUOTIS</w:t>
      </w:r>
    </w:p>
    <w:p w14:paraId="53CC9749" w14:textId="77777777" w:rsidR="001F1673" w:rsidRPr="0047133C" w:rsidRDefault="001F1673" w:rsidP="003A39FF">
      <w:pPr>
        <w:spacing w:before="120" w:after="120"/>
        <w:jc w:val="center"/>
        <w:rPr>
          <w:b/>
        </w:rPr>
      </w:pPr>
      <w:r w:rsidRPr="0047133C">
        <w:rPr>
          <w:b/>
          <w:bCs/>
          <w:kern w:val="24"/>
        </w:rPr>
        <w:t>(</w:t>
      </w:r>
      <w:r w:rsidRPr="0047133C">
        <w:rPr>
          <w:b/>
        </w:rPr>
        <w:t>TECHNINĖ SPECIFIKACIJA</w:t>
      </w:r>
      <w:r w:rsidRPr="0047133C">
        <w:rPr>
          <w:b/>
          <w:bCs/>
          <w:kern w:val="24"/>
        </w:rPr>
        <w:t>)</w:t>
      </w:r>
    </w:p>
    <w:p w14:paraId="53CC974A" w14:textId="77777777" w:rsidR="00BE4ECF" w:rsidRPr="0047133C" w:rsidRDefault="00BE4ECF" w:rsidP="003A39FF">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47133C" w:rsidRPr="0047133C" w14:paraId="53CC974E" w14:textId="77777777" w:rsidTr="00D019B5">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CC974B" w14:textId="77777777" w:rsidR="002A5E73" w:rsidRPr="0047133C" w:rsidRDefault="002A5E73" w:rsidP="003A39FF">
            <w:pPr>
              <w:spacing w:line="276" w:lineRule="auto"/>
              <w:jc w:val="both"/>
              <w:rPr>
                <w:rFonts w:eastAsia="Times New Roman"/>
                <w:b/>
                <w:kern w:val="2"/>
              </w:rPr>
            </w:pPr>
            <w:r w:rsidRPr="0047133C">
              <w:rPr>
                <w:b/>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53CC974C" w14:textId="77777777" w:rsidR="002A5E73" w:rsidRPr="0047133C" w:rsidRDefault="002A5E73" w:rsidP="003A39FF">
            <w:pPr>
              <w:spacing w:line="276" w:lineRule="auto"/>
              <w:jc w:val="center"/>
              <w:rPr>
                <w:b/>
              </w:rPr>
            </w:pPr>
            <w:r w:rsidRPr="0047133C">
              <w:rPr>
                <w:b/>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3CC974D" w14:textId="77777777" w:rsidR="002A5E73" w:rsidRPr="0047133C" w:rsidRDefault="002A5E73" w:rsidP="003A39FF">
            <w:pPr>
              <w:spacing w:line="276" w:lineRule="auto"/>
              <w:jc w:val="center"/>
              <w:rPr>
                <w:b/>
              </w:rPr>
            </w:pPr>
            <w:r w:rsidRPr="0047133C">
              <w:rPr>
                <w:b/>
              </w:rPr>
              <w:t xml:space="preserve">Reikalavimai </w:t>
            </w:r>
          </w:p>
        </w:tc>
      </w:tr>
      <w:tr w:rsidR="0047133C" w:rsidRPr="0047133C" w14:paraId="53CC9751" w14:textId="77777777" w:rsidTr="00D019B5">
        <w:tc>
          <w:tcPr>
            <w:tcW w:w="828" w:type="dxa"/>
            <w:tcBorders>
              <w:top w:val="single" w:sz="4" w:space="0" w:color="auto"/>
              <w:left w:val="single" w:sz="4" w:space="0" w:color="auto"/>
              <w:bottom w:val="single" w:sz="4" w:space="0" w:color="auto"/>
              <w:right w:val="single" w:sz="4" w:space="0" w:color="auto"/>
            </w:tcBorders>
          </w:tcPr>
          <w:p w14:paraId="53CC974F" w14:textId="77777777" w:rsidR="002A5E73" w:rsidRPr="0047133C" w:rsidRDefault="002A5E73" w:rsidP="003A39FF">
            <w:pPr>
              <w:spacing w:line="276" w:lineRule="auto"/>
              <w:jc w:val="both"/>
              <w:rPr>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53CC9750" w14:textId="77777777" w:rsidR="002A5E73" w:rsidRPr="0047133C" w:rsidRDefault="002A5E73" w:rsidP="003A39FF">
            <w:pPr>
              <w:spacing w:line="276" w:lineRule="auto"/>
              <w:jc w:val="center"/>
              <w:rPr>
                <w:b/>
                <w:u w:val="single"/>
              </w:rPr>
            </w:pPr>
            <w:r w:rsidRPr="0047133C">
              <w:rPr>
                <w:b/>
              </w:rPr>
              <w:t>I. Bendra informacija apie pirkimo objektą</w:t>
            </w:r>
          </w:p>
        </w:tc>
      </w:tr>
      <w:tr w:rsidR="0047133C" w:rsidRPr="0047133C" w14:paraId="53CC9755" w14:textId="77777777" w:rsidTr="00D019B5">
        <w:trPr>
          <w:trHeight w:val="705"/>
        </w:trPr>
        <w:tc>
          <w:tcPr>
            <w:tcW w:w="828" w:type="dxa"/>
            <w:tcBorders>
              <w:top w:val="single" w:sz="4" w:space="0" w:color="auto"/>
              <w:left w:val="single" w:sz="4" w:space="0" w:color="auto"/>
              <w:bottom w:val="single" w:sz="4" w:space="0" w:color="auto"/>
              <w:right w:val="single" w:sz="4" w:space="0" w:color="auto"/>
            </w:tcBorders>
            <w:hideMark/>
          </w:tcPr>
          <w:p w14:paraId="53CC9752" w14:textId="77777777" w:rsidR="002A5E73" w:rsidRPr="0047133C" w:rsidRDefault="002A5E73" w:rsidP="003A39FF">
            <w:pPr>
              <w:spacing w:line="276" w:lineRule="auto"/>
              <w:jc w:val="both"/>
            </w:pPr>
            <w:r w:rsidRPr="0047133C">
              <w:t>1.</w:t>
            </w:r>
          </w:p>
        </w:tc>
        <w:tc>
          <w:tcPr>
            <w:tcW w:w="2399" w:type="dxa"/>
            <w:tcBorders>
              <w:top w:val="single" w:sz="4" w:space="0" w:color="auto"/>
              <w:left w:val="single" w:sz="4" w:space="0" w:color="auto"/>
              <w:bottom w:val="single" w:sz="4" w:space="0" w:color="auto"/>
              <w:right w:val="single" w:sz="4" w:space="0" w:color="auto"/>
            </w:tcBorders>
          </w:tcPr>
          <w:p w14:paraId="53CC9753" w14:textId="77777777" w:rsidR="002A5E73" w:rsidRPr="0047133C" w:rsidRDefault="002A5E73" w:rsidP="003A39FF">
            <w:pPr>
              <w:spacing w:line="276" w:lineRule="auto"/>
              <w:rPr>
                <w:u w:val="single"/>
              </w:rPr>
            </w:pPr>
            <w:r w:rsidRPr="0047133C">
              <w:t>Statytojas</w:t>
            </w:r>
            <w:r w:rsidR="005E1A65" w:rsidRPr="0047133C">
              <w:t xml:space="preserve"> (Užsakovas)</w:t>
            </w:r>
          </w:p>
        </w:tc>
        <w:tc>
          <w:tcPr>
            <w:tcW w:w="6095" w:type="dxa"/>
            <w:tcBorders>
              <w:top w:val="single" w:sz="4" w:space="0" w:color="auto"/>
              <w:left w:val="single" w:sz="4" w:space="0" w:color="auto"/>
              <w:bottom w:val="single" w:sz="4" w:space="0" w:color="auto"/>
              <w:right w:val="single" w:sz="4" w:space="0" w:color="auto"/>
            </w:tcBorders>
          </w:tcPr>
          <w:p w14:paraId="53CC9754" w14:textId="77777777" w:rsidR="001744C1" w:rsidRPr="0047133C" w:rsidRDefault="00800580" w:rsidP="00227B9D">
            <w:pPr>
              <w:pStyle w:val="Sraopastraipa"/>
              <w:numPr>
                <w:ilvl w:val="1"/>
                <w:numId w:val="13"/>
              </w:numPr>
              <w:ind w:left="742" w:hanging="742"/>
              <w:jc w:val="both"/>
              <w:rPr>
                <w:rFonts w:ascii="Times New Roman" w:hAnsi="Times New Roman" w:cs="Times New Roman"/>
                <w:iCs/>
                <w:lang w:eastAsia="lt-LT"/>
              </w:rPr>
            </w:pPr>
            <w:r w:rsidRPr="0047133C">
              <w:rPr>
                <w:rFonts w:ascii="Times New Roman" w:hAnsi="Times New Roman" w:cs="Times New Roman"/>
                <w:iCs/>
                <w:lang w:eastAsia="lt-LT"/>
              </w:rPr>
              <w:t>Lietuvos sveikatos mokslų universiteto ligoninė Kauno klinikos,  1351163499, Eivenių g. 2, LT-50161, Kaunas</w:t>
            </w:r>
          </w:p>
        </w:tc>
      </w:tr>
      <w:tr w:rsidR="0047133C" w:rsidRPr="0047133C" w14:paraId="53CC9763" w14:textId="77777777" w:rsidTr="00D019B5">
        <w:tc>
          <w:tcPr>
            <w:tcW w:w="828" w:type="dxa"/>
            <w:tcBorders>
              <w:top w:val="single" w:sz="4" w:space="0" w:color="auto"/>
              <w:left w:val="single" w:sz="4" w:space="0" w:color="auto"/>
              <w:bottom w:val="single" w:sz="4" w:space="0" w:color="auto"/>
              <w:right w:val="single" w:sz="4" w:space="0" w:color="auto"/>
            </w:tcBorders>
          </w:tcPr>
          <w:p w14:paraId="53CC9756" w14:textId="77777777" w:rsidR="002A5E73" w:rsidRPr="0047133C" w:rsidRDefault="003D108C" w:rsidP="003A39FF">
            <w:pPr>
              <w:spacing w:line="276" w:lineRule="auto"/>
              <w:jc w:val="both"/>
            </w:pPr>
            <w:r w:rsidRPr="0047133C">
              <w:t>2.</w:t>
            </w:r>
          </w:p>
        </w:tc>
        <w:tc>
          <w:tcPr>
            <w:tcW w:w="2399" w:type="dxa"/>
            <w:tcBorders>
              <w:top w:val="single" w:sz="4" w:space="0" w:color="auto"/>
              <w:left w:val="single" w:sz="4" w:space="0" w:color="auto"/>
              <w:bottom w:val="single" w:sz="4" w:space="0" w:color="auto"/>
              <w:right w:val="single" w:sz="4" w:space="0" w:color="auto"/>
            </w:tcBorders>
          </w:tcPr>
          <w:p w14:paraId="53CC9757" w14:textId="77777777" w:rsidR="002A5E73" w:rsidRPr="0047133C" w:rsidRDefault="002A5E73" w:rsidP="003A39FF">
            <w:pPr>
              <w:spacing w:line="276" w:lineRule="auto"/>
            </w:pPr>
            <w:r w:rsidRPr="0047133C">
              <w:t>Pirkimo objektas</w:t>
            </w:r>
            <w:r w:rsidR="00FE76F8" w:rsidRPr="0047133C">
              <w:t xml:space="preserve"> </w:t>
            </w:r>
          </w:p>
        </w:tc>
        <w:tc>
          <w:tcPr>
            <w:tcW w:w="6095" w:type="dxa"/>
            <w:tcBorders>
              <w:top w:val="single" w:sz="4" w:space="0" w:color="auto"/>
              <w:left w:val="single" w:sz="4" w:space="0" w:color="auto"/>
              <w:bottom w:val="single" w:sz="4" w:space="0" w:color="auto"/>
              <w:right w:val="single" w:sz="4" w:space="0" w:color="auto"/>
            </w:tcBorders>
          </w:tcPr>
          <w:p w14:paraId="53CC9758" w14:textId="77777777" w:rsidR="00722D25" w:rsidRPr="0047133C" w:rsidRDefault="00722D25" w:rsidP="00FB3435">
            <w:pPr>
              <w:pStyle w:val="Sraopastraipa"/>
              <w:numPr>
                <w:ilvl w:val="0"/>
                <w:numId w:val="13"/>
              </w:numPr>
              <w:jc w:val="both"/>
              <w:rPr>
                <w:rFonts w:ascii="Times New Roman" w:hAnsi="Times New Roman" w:cs="Times New Roman"/>
                <w:iCs/>
                <w:vanish/>
                <w:sz w:val="20"/>
                <w:szCs w:val="20"/>
                <w:lang w:eastAsia="lt-LT"/>
              </w:rPr>
            </w:pPr>
          </w:p>
          <w:p w14:paraId="53CC975F" w14:textId="5A6DAE30" w:rsidR="0020443F" w:rsidRPr="0047133C" w:rsidRDefault="007A57C0" w:rsidP="00227B9D">
            <w:pPr>
              <w:pStyle w:val="Sraopastraipa"/>
              <w:numPr>
                <w:ilvl w:val="1"/>
                <w:numId w:val="13"/>
              </w:numPr>
              <w:ind w:left="742" w:hanging="742"/>
              <w:jc w:val="both"/>
              <w:rPr>
                <w:rFonts w:ascii="Times New Roman" w:hAnsi="Times New Roman" w:cs="Times New Roman"/>
                <w:iCs/>
                <w:lang w:eastAsia="lt-LT"/>
              </w:rPr>
            </w:pPr>
            <w:r w:rsidRPr="0047133C">
              <w:rPr>
                <w:rFonts w:ascii="Times New Roman" w:hAnsi="Times New Roman" w:cs="Times New Roman"/>
                <w:iCs/>
                <w:lang w:eastAsia="lt-LT"/>
              </w:rPr>
              <w:t xml:space="preserve">patalpų remonto projektas (statybos </w:t>
            </w:r>
            <w:r w:rsidR="006F7A5F" w:rsidRPr="0047133C">
              <w:rPr>
                <w:rFonts w:ascii="Times New Roman" w:hAnsi="Times New Roman" w:cs="Times New Roman"/>
                <w:iCs/>
                <w:lang w:eastAsia="lt-LT"/>
              </w:rPr>
              <w:t xml:space="preserve">darbų </w:t>
            </w:r>
            <w:r w:rsidRPr="0047133C">
              <w:rPr>
                <w:rFonts w:ascii="Times New Roman" w:hAnsi="Times New Roman" w:cs="Times New Roman"/>
                <w:iCs/>
                <w:lang w:eastAsia="lt-LT"/>
              </w:rPr>
              <w:t xml:space="preserve">rūšį </w:t>
            </w:r>
            <w:r w:rsidR="006F7A5F" w:rsidRPr="0047133C">
              <w:rPr>
                <w:rFonts w:ascii="Times New Roman" w:hAnsi="Times New Roman" w:cs="Times New Roman"/>
                <w:iCs/>
                <w:lang w:eastAsia="lt-LT"/>
              </w:rPr>
              <w:t xml:space="preserve">ir projekto sudėtį (paprastojo remonto aprašas / kapitalinio remonto projektas) </w:t>
            </w:r>
            <w:r w:rsidRPr="0047133C">
              <w:rPr>
                <w:rFonts w:ascii="Times New Roman" w:hAnsi="Times New Roman" w:cs="Times New Roman"/>
                <w:iCs/>
                <w:lang w:eastAsia="lt-LT"/>
              </w:rPr>
              <w:t>nustato projektuotojas, atsižvelgdamas į planuojamų darbų apimtį)</w:t>
            </w:r>
            <w:r w:rsidR="00502813" w:rsidRPr="0047133C">
              <w:rPr>
                <w:rFonts w:ascii="Times New Roman" w:hAnsi="Times New Roman" w:cs="Times New Roman"/>
                <w:iCs/>
                <w:lang w:eastAsia="lt-LT"/>
              </w:rPr>
              <w:t>;</w:t>
            </w:r>
          </w:p>
          <w:p w14:paraId="53CC9761" w14:textId="2682F68C" w:rsidR="001D1D5C" w:rsidRPr="0047133C" w:rsidRDefault="002B1063" w:rsidP="00227B9D">
            <w:pPr>
              <w:pStyle w:val="Sraopastraipa"/>
              <w:numPr>
                <w:ilvl w:val="1"/>
                <w:numId w:val="13"/>
              </w:numPr>
              <w:spacing w:after="0"/>
              <w:ind w:left="742" w:hanging="742"/>
              <w:rPr>
                <w:rFonts w:ascii="Times New Roman" w:hAnsi="Times New Roman" w:cs="Times New Roman"/>
                <w:iCs/>
                <w:lang w:eastAsia="lt-LT"/>
              </w:rPr>
            </w:pPr>
            <w:r w:rsidRPr="0047133C">
              <w:rPr>
                <w:rFonts w:ascii="Times New Roman" w:hAnsi="Times New Roman" w:cs="Times New Roman"/>
                <w:iCs/>
                <w:lang w:eastAsia="lt-LT"/>
              </w:rPr>
              <w:t>k</w:t>
            </w:r>
            <w:r w:rsidR="001D1D5C" w:rsidRPr="0047133C">
              <w:rPr>
                <w:rFonts w:ascii="Times New Roman" w:hAnsi="Times New Roman" w:cs="Times New Roman"/>
                <w:iCs/>
                <w:lang w:eastAsia="lt-LT"/>
              </w:rPr>
              <w:t xml:space="preserve">itos </w:t>
            </w:r>
            <w:r w:rsidR="00D11BE2" w:rsidRPr="0047133C">
              <w:rPr>
                <w:rFonts w:ascii="Times New Roman" w:hAnsi="Times New Roman" w:cs="Times New Roman"/>
                <w:iCs/>
                <w:lang w:eastAsia="lt-LT"/>
              </w:rPr>
              <w:t xml:space="preserve">būtinosios </w:t>
            </w:r>
            <w:r w:rsidR="001D1D5C" w:rsidRPr="0047133C">
              <w:rPr>
                <w:rFonts w:ascii="Times New Roman" w:hAnsi="Times New Roman" w:cs="Times New Roman"/>
                <w:iCs/>
                <w:lang w:eastAsia="lt-LT"/>
              </w:rPr>
              <w:t>paslaugos, susijus</w:t>
            </w:r>
            <w:r w:rsidR="00D11BE2" w:rsidRPr="0047133C">
              <w:rPr>
                <w:rFonts w:ascii="Times New Roman" w:hAnsi="Times New Roman" w:cs="Times New Roman"/>
                <w:iCs/>
                <w:lang w:eastAsia="lt-LT"/>
              </w:rPr>
              <w:t xml:space="preserve">ios su projektavimo paslaugomis, kai tai privaloma </w:t>
            </w:r>
            <w:r w:rsidR="00800580" w:rsidRPr="0047133C">
              <w:rPr>
                <w:rFonts w:ascii="Times New Roman" w:hAnsi="Times New Roman" w:cs="Times New Roman"/>
                <w:iCs/>
                <w:lang w:eastAsia="lt-LT"/>
              </w:rPr>
              <w:t xml:space="preserve">(esamų konstrukcijų ir inžinerinių sistemų </w:t>
            </w:r>
            <w:r w:rsidR="00502813" w:rsidRPr="0047133C">
              <w:rPr>
                <w:rFonts w:ascii="Times New Roman" w:hAnsi="Times New Roman" w:cs="Times New Roman"/>
                <w:iCs/>
                <w:lang w:eastAsia="lt-LT"/>
              </w:rPr>
              <w:t>ištyrimas</w:t>
            </w:r>
            <w:r w:rsidR="00800580" w:rsidRPr="0047133C">
              <w:rPr>
                <w:rFonts w:ascii="Times New Roman" w:hAnsi="Times New Roman" w:cs="Times New Roman"/>
                <w:iCs/>
                <w:lang w:eastAsia="lt-LT"/>
              </w:rPr>
              <w:t>, projektavimo užduoties parengimas</w:t>
            </w:r>
            <w:r w:rsidR="00EE068E" w:rsidRPr="0047133C">
              <w:rPr>
                <w:rFonts w:ascii="Times New Roman" w:hAnsi="Times New Roman" w:cs="Times New Roman"/>
                <w:iCs/>
                <w:lang w:eastAsia="lt-LT"/>
              </w:rPr>
              <w:t xml:space="preserve">, </w:t>
            </w:r>
            <w:r w:rsidR="00353030" w:rsidRPr="0047133C">
              <w:rPr>
                <w:rFonts w:ascii="Times New Roman" w:hAnsi="Times New Roman" w:cs="Times New Roman"/>
                <w:iCs/>
                <w:lang w:eastAsia="lt-LT"/>
              </w:rPr>
              <w:t>statybą leidžiančio dokumento gavimas</w:t>
            </w:r>
            <w:r w:rsidR="00EE068E" w:rsidRPr="0047133C">
              <w:rPr>
                <w:rFonts w:ascii="Times New Roman" w:hAnsi="Times New Roman" w:cs="Times New Roman"/>
                <w:iCs/>
                <w:lang w:eastAsia="lt-LT"/>
              </w:rPr>
              <w:t xml:space="preserve"> </w:t>
            </w:r>
            <w:r w:rsidR="00800580" w:rsidRPr="0047133C">
              <w:rPr>
                <w:rFonts w:ascii="Times New Roman" w:hAnsi="Times New Roman" w:cs="Times New Roman"/>
                <w:iCs/>
                <w:lang w:eastAsia="lt-LT"/>
              </w:rPr>
              <w:t>i</w:t>
            </w:r>
            <w:r w:rsidR="00EE068E" w:rsidRPr="0047133C">
              <w:rPr>
                <w:rFonts w:ascii="Times New Roman" w:hAnsi="Times New Roman" w:cs="Times New Roman"/>
                <w:iCs/>
                <w:lang w:eastAsia="lt-LT"/>
              </w:rPr>
              <w:t>r</w:t>
            </w:r>
            <w:r w:rsidR="00800580" w:rsidRPr="0047133C">
              <w:rPr>
                <w:rFonts w:ascii="Times New Roman" w:hAnsi="Times New Roman" w:cs="Times New Roman"/>
                <w:iCs/>
                <w:lang w:eastAsia="lt-LT"/>
              </w:rPr>
              <w:t xml:space="preserve"> </w:t>
            </w:r>
            <w:r w:rsidR="00DC063F" w:rsidRPr="0047133C">
              <w:rPr>
                <w:rFonts w:ascii="Times New Roman" w:hAnsi="Times New Roman" w:cs="Times New Roman"/>
                <w:iCs/>
                <w:lang w:eastAsia="lt-LT"/>
              </w:rPr>
              <w:t>kitos šiame punkte nepaminėtos paslaugos, kurios būtinos projektavimo procesui užtikrinti</w:t>
            </w:r>
            <w:r w:rsidR="00800580" w:rsidRPr="0047133C">
              <w:rPr>
                <w:rFonts w:ascii="Times New Roman" w:hAnsi="Times New Roman" w:cs="Times New Roman"/>
                <w:iCs/>
                <w:lang w:eastAsia="lt-LT"/>
              </w:rPr>
              <w:t>)</w:t>
            </w:r>
            <w:r w:rsidR="00BB372B" w:rsidRPr="0047133C">
              <w:rPr>
                <w:rFonts w:ascii="Times New Roman" w:hAnsi="Times New Roman" w:cs="Times New Roman"/>
                <w:iCs/>
                <w:lang w:eastAsia="lt-LT"/>
              </w:rPr>
              <w:t>;</w:t>
            </w:r>
            <w:r w:rsidR="00800580" w:rsidRPr="0047133C">
              <w:rPr>
                <w:rFonts w:ascii="Times New Roman" w:hAnsi="Times New Roman" w:cs="Times New Roman"/>
                <w:iCs/>
                <w:lang w:eastAsia="lt-LT"/>
              </w:rPr>
              <w:t xml:space="preserve"> </w:t>
            </w:r>
          </w:p>
          <w:p w14:paraId="53CC9762" w14:textId="77777777" w:rsidR="00B210DA" w:rsidRPr="0047133C" w:rsidRDefault="005330E3" w:rsidP="00227B9D">
            <w:pPr>
              <w:pStyle w:val="Sraopastraipa"/>
              <w:numPr>
                <w:ilvl w:val="1"/>
                <w:numId w:val="13"/>
              </w:numPr>
              <w:spacing w:after="0"/>
              <w:ind w:left="742" w:hanging="742"/>
              <w:jc w:val="both"/>
              <w:rPr>
                <w:rFonts w:ascii="Times New Roman" w:hAnsi="Times New Roman" w:cs="Times New Roman"/>
                <w:iCs/>
                <w:sz w:val="20"/>
                <w:szCs w:val="20"/>
                <w:lang w:eastAsia="lt-LT"/>
              </w:rPr>
            </w:pPr>
            <w:r w:rsidRPr="0047133C">
              <w:rPr>
                <w:rFonts w:ascii="Times New Roman" w:hAnsi="Times New Roman" w:cs="Times New Roman"/>
                <w:iCs/>
                <w:lang w:eastAsia="lt-LT"/>
              </w:rPr>
              <w:t>p</w:t>
            </w:r>
            <w:r w:rsidR="0020443F" w:rsidRPr="0047133C">
              <w:rPr>
                <w:rFonts w:ascii="Times New Roman" w:hAnsi="Times New Roman" w:cs="Times New Roman"/>
                <w:iCs/>
                <w:lang w:eastAsia="lt-LT"/>
              </w:rPr>
              <w:t>rojekto vykdymo priežiūros paslaugos</w:t>
            </w:r>
            <w:r w:rsidR="00BB372B" w:rsidRPr="0047133C">
              <w:rPr>
                <w:rFonts w:ascii="Times New Roman" w:hAnsi="Times New Roman" w:cs="Times New Roman"/>
                <w:iCs/>
                <w:lang w:eastAsia="lt-LT"/>
              </w:rPr>
              <w:t>.</w:t>
            </w:r>
          </w:p>
        </w:tc>
      </w:tr>
      <w:tr w:rsidR="0047133C" w:rsidRPr="0047133C" w14:paraId="53CC976A" w14:textId="77777777" w:rsidTr="00D019B5">
        <w:tc>
          <w:tcPr>
            <w:tcW w:w="828" w:type="dxa"/>
            <w:tcBorders>
              <w:top w:val="single" w:sz="4" w:space="0" w:color="auto"/>
              <w:left w:val="single" w:sz="4" w:space="0" w:color="auto"/>
              <w:bottom w:val="single" w:sz="4" w:space="0" w:color="auto"/>
              <w:right w:val="single" w:sz="4" w:space="0" w:color="auto"/>
            </w:tcBorders>
          </w:tcPr>
          <w:p w14:paraId="53CC9764" w14:textId="77777777" w:rsidR="002A5E73" w:rsidRPr="0047133C" w:rsidRDefault="003D108C" w:rsidP="003A39FF">
            <w:pPr>
              <w:spacing w:line="276" w:lineRule="auto"/>
              <w:jc w:val="both"/>
            </w:pPr>
            <w:r w:rsidRPr="0047133C">
              <w:t>3.</w:t>
            </w:r>
          </w:p>
        </w:tc>
        <w:tc>
          <w:tcPr>
            <w:tcW w:w="2399" w:type="dxa"/>
            <w:tcBorders>
              <w:top w:val="single" w:sz="4" w:space="0" w:color="auto"/>
              <w:left w:val="single" w:sz="4" w:space="0" w:color="auto"/>
              <w:bottom w:val="single" w:sz="4" w:space="0" w:color="auto"/>
              <w:right w:val="single" w:sz="4" w:space="0" w:color="auto"/>
            </w:tcBorders>
          </w:tcPr>
          <w:p w14:paraId="53CC9765" w14:textId="77777777" w:rsidR="002A5E73" w:rsidRPr="0047133C" w:rsidRDefault="002A5E73" w:rsidP="003A39FF">
            <w:pPr>
              <w:spacing w:line="276" w:lineRule="auto"/>
            </w:pPr>
            <w:r w:rsidRPr="0047133C">
              <w:t>Projekto pavadinimas</w:t>
            </w:r>
          </w:p>
        </w:tc>
        <w:tc>
          <w:tcPr>
            <w:tcW w:w="6095" w:type="dxa"/>
            <w:tcBorders>
              <w:top w:val="single" w:sz="4" w:space="0" w:color="auto"/>
              <w:left w:val="single" w:sz="4" w:space="0" w:color="auto"/>
              <w:bottom w:val="single" w:sz="4" w:space="0" w:color="auto"/>
              <w:right w:val="single" w:sz="4" w:space="0" w:color="auto"/>
            </w:tcBorders>
          </w:tcPr>
          <w:p w14:paraId="53CC9766" w14:textId="77777777" w:rsidR="00722D25" w:rsidRPr="0047133C" w:rsidRDefault="00722D25" w:rsidP="00FB3435">
            <w:pPr>
              <w:pStyle w:val="Sraopastraipa"/>
              <w:numPr>
                <w:ilvl w:val="0"/>
                <w:numId w:val="13"/>
              </w:numPr>
              <w:spacing w:after="0"/>
              <w:jc w:val="both"/>
              <w:rPr>
                <w:rFonts w:ascii="Times New Roman" w:hAnsi="Times New Roman" w:cs="Times New Roman"/>
                <w:iCs/>
                <w:vanish/>
                <w:lang w:eastAsia="lt-LT"/>
              </w:rPr>
            </w:pPr>
          </w:p>
          <w:p w14:paraId="53CC9767" w14:textId="1111DFFB" w:rsidR="00221C26" w:rsidRPr="0047133C" w:rsidRDefault="00D11BE2" w:rsidP="00227B9D">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Kardiologijos korpuso dalies patalpų</w:t>
            </w:r>
            <w:r w:rsidR="00647F99" w:rsidRPr="0047133C">
              <w:rPr>
                <w:rFonts w:ascii="Times New Roman" w:hAnsi="Times New Roman" w:cs="Times New Roman"/>
                <w:iCs/>
                <w:lang w:eastAsia="lt-LT"/>
              </w:rPr>
              <w:t xml:space="preserve"> </w:t>
            </w:r>
            <w:r w:rsidR="009A2C46" w:rsidRPr="0047133C">
              <w:rPr>
                <w:rFonts w:ascii="Times New Roman" w:hAnsi="Times New Roman" w:cs="Times New Roman"/>
                <w:iCs/>
                <w:lang w:eastAsia="lt-LT"/>
              </w:rPr>
              <w:t>pritaikymo auditorijoms ir esamų auditorijų remonto</w:t>
            </w:r>
            <w:r w:rsidRPr="0047133C">
              <w:rPr>
                <w:rFonts w:ascii="Times New Roman" w:hAnsi="Times New Roman" w:cs="Times New Roman"/>
                <w:iCs/>
                <w:lang w:eastAsia="lt-LT"/>
              </w:rPr>
              <w:t>, Eivenių g. 2, Kaune</w:t>
            </w:r>
            <w:r w:rsidR="00647F99" w:rsidRPr="0047133C">
              <w:rPr>
                <w:rFonts w:ascii="Times New Roman" w:hAnsi="Times New Roman" w:cs="Times New Roman"/>
                <w:iCs/>
                <w:lang w:eastAsia="lt-LT"/>
              </w:rPr>
              <w:t>,</w:t>
            </w:r>
            <w:r w:rsidRPr="0047133C">
              <w:rPr>
                <w:rFonts w:ascii="Times New Roman" w:hAnsi="Times New Roman" w:cs="Times New Roman"/>
                <w:iCs/>
                <w:lang w:eastAsia="lt-LT"/>
              </w:rPr>
              <w:t xml:space="preserve"> </w:t>
            </w:r>
            <w:r w:rsidR="003E7681" w:rsidRPr="0047133C">
              <w:rPr>
                <w:rFonts w:ascii="Times New Roman" w:hAnsi="Times New Roman" w:cs="Times New Roman"/>
                <w:iCs/>
                <w:lang w:eastAsia="lt-LT"/>
              </w:rPr>
              <w:t>projektas</w:t>
            </w:r>
            <w:r w:rsidR="007C15CC" w:rsidRPr="0047133C">
              <w:rPr>
                <w:rFonts w:ascii="Times New Roman" w:hAnsi="Times New Roman" w:cs="Times New Roman"/>
                <w:iCs/>
                <w:lang w:eastAsia="lt-LT"/>
              </w:rPr>
              <w:t>.</w:t>
            </w:r>
            <w:r w:rsidR="00221C26" w:rsidRPr="0047133C">
              <w:rPr>
                <w:rFonts w:ascii="Times New Roman" w:hAnsi="Times New Roman" w:cs="Times New Roman"/>
                <w:iCs/>
                <w:lang w:eastAsia="lt-LT"/>
              </w:rPr>
              <w:t xml:space="preserve"> </w:t>
            </w:r>
          </w:p>
          <w:p w14:paraId="53CC9768" w14:textId="77777777" w:rsidR="00BB372B" w:rsidRPr="0047133C" w:rsidRDefault="00BB372B" w:rsidP="00BB372B">
            <w:pPr>
              <w:pStyle w:val="Sraopastraipa"/>
              <w:spacing w:after="0"/>
              <w:ind w:left="360"/>
              <w:jc w:val="both"/>
              <w:rPr>
                <w:rFonts w:ascii="Times New Roman" w:hAnsi="Times New Roman" w:cs="Times New Roman"/>
                <w:iCs/>
                <w:lang w:eastAsia="lt-LT"/>
              </w:rPr>
            </w:pPr>
          </w:p>
          <w:p w14:paraId="53CC9769" w14:textId="06D98D99" w:rsidR="00DE5F08" w:rsidRPr="0047133C" w:rsidRDefault="00BB372B" w:rsidP="00647F99">
            <w:pPr>
              <w:pStyle w:val="Sraopastraipa"/>
              <w:spacing w:after="0"/>
              <w:ind w:left="742"/>
              <w:jc w:val="both"/>
              <w:rPr>
                <w:rFonts w:ascii="Times New Roman" w:hAnsi="Times New Roman" w:cs="Times New Roman"/>
                <w:iCs/>
                <w:lang w:eastAsia="lt-LT"/>
              </w:rPr>
            </w:pPr>
            <w:r w:rsidRPr="0047133C">
              <w:rPr>
                <w:rFonts w:ascii="Times New Roman" w:hAnsi="Times New Roman" w:cs="Times New Roman"/>
                <w:iCs/>
                <w:lang w:eastAsia="lt-LT"/>
              </w:rPr>
              <w:t>Pastaba: r</w:t>
            </w:r>
            <w:r w:rsidR="007C15CC" w:rsidRPr="0047133C">
              <w:rPr>
                <w:rFonts w:ascii="Times New Roman" w:hAnsi="Times New Roman" w:cs="Times New Roman"/>
                <w:iCs/>
                <w:lang w:eastAsia="lt-LT"/>
              </w:rPr>
              <w:t xml:space="preserve">engiant projektą, esant poreikiui, projektuotojui leidžiama tikslinti statinio statybos projekto pavadinimą. </w:t>
            </w:r>
            <w:r w:rsidRPr="0047133C">
              <w:rPr>
                <w:rFonts w:ascii="Times New Roman" w:hAnsi="Times New Roman" w:cs="Times New Roman"/>
                <w:iCs/>
                <w:lang w:eastAsia="lt-LT"/>
              </w:rPr>
              <w:t>Tikslinamas</w:t>
            </w:r>
            <w:r w:rsidR="007C15CC" w:rsidRPr="0047133C">
              <w:rPr>
                <w:rFonts w:ascii="Times New Roman" w:hAnsi="Times New Roman" w:cs="Times New Roman"/>
                <w:iCs/>
                <w:lang w:eastAsia="lt-LT"/>
              </w:rPr>
              <w:t xml:space="preserve"> pavadinimas turės būti suderintas su </w:t>
            </w:r>
            <w:r w:rsidR="005330E3" w:rsidRPr="0047133C">
              <w:rPr>
                <w:rFonts w:ascii="Times New Roman" w:hAnsi="Times New Roman" w:cs="Times New Roman"/>
                <w:iCs/>
                <w:lang w:eastAsia="lt-LT"/>
              </w:rPr>
              <w:t>u</w:t>
            </w:r>
            <w:r w:rsidR="007C15CC" w:rsidRPr="0047133C">
              <w:rPr>
                <w:rFonts w:ascii="Times New Roman" w:hAnsi="Times New Roman" w:cs="Times New Roman"/>
                <w:iCs/>
                <w:lang w:eastAsia="lt-LT"/>
              </w:rPr>
              <w:t xml:space="preserve">žsakovu. </w:t>
            </w:r>
          </w:p>
        </w:tc>
      </w:tr>
      <w:tr w:rsidR="0047133C" w:rsidRPr="0047133C" w14:paraId="53CC976F" w14:textId="77777777" w:rsidTr="00D019B5">
        <w:tc>
          <w:tcPr>
            <w:tcW w:w="828" w:type="dxa"/>
            <w:tcBorders>
              <w:top w:val="single" w:sz="4" w:space="0" w:color="auto"/>
              <w:left w:val="single" w:sz="4" w:space="0" w:color="auto"/>
              <w:bottom w:val="single" w:sz="4" w:space="0" w:color="auto"/>
              <w:right w:val="single" w:sz="4" w:space="0" w:color="auto"/>
            </w:tcBorders>
          </w:tcPr>
          <w:p w14:paraId="53CC976B" w14:textId="77777777" w:rsidR="0020443F" w:rsidRPr="0047133C" w:rsidRDefault="003D108C" w:rsidP="003A39FF">
            <w:pPr>
              <w:spacing w:line="276" w:lineRule="auto"/>
              <w:jc w:val="both"/>
            </w:pPr>
            <w:r w:rsidRPr="0047133C">
              <w:t>4.</w:t>
            </w:r>
          </w:p>
        </w:tc>
        <w:tc>
          <w:tcPr>
            <w:tcW w:w="2399" w:type="dxa"/>
            <w:tcBorders>
              <w:top w:val="single" w:sz="4" w:space="0" w:color="auto"/>
              <w:left w:val="single" w:sz="4" w:space="0" w:color="auto"/>
              <w:bottom w:val="single" w:sz="4" w:space="0" w:color="auto"/>
              <w:right w:val="single" w:sz="4" w:space="0" w:color="auto"/>
            </w:tcBorders>
          </w:tcPr>
          <w:p w14:paraId="53CC976C" w14:textId="77777777" w:rsidR="0020443F" w:rsidRPr="0047133C" w:rsidRDefault="0020443F" w:rsidP="003A39FF">
            <w:pPr>
              <w:spacing w:line="276" w:lineRule="auto"/>
            </w:pPr>
            <w:r w:rsidRPr="0047133C">
              <w:t>Statinio adresas</w:t>
            </w:r>
          </w:p>
        </w:tc>
        <w:tc>
          <w:tcPr>
            <w:tcW w:w="6095" w:type="dxa"/>
            <w:tcBorders>
              <w:top w:val="single" w:sz="4" w:space="0" w:color="auto"/>
              <w:left w:val="single" w:sz="4" w:space="0" w:color="auto"/>
              <w:bottom w:val="single" w:sz="4" w:space="0" w:color="auto"/>
              <w:right w:val="single" w:sz="4" w:space="0" w:color="auto"/>
            </w:tcBorders>
          </w:tcPr>
          <w:p w14:paraId="53CC976D" w14:textId="77777777" w:rsidR="00722D25" w:rsidRPr="0047133C" w:rsidRDefault="00722D25" w:rsidP="00FB3435">
            <w:pPr>
              <w:pStyle w:val="Sraopastraipa"/>
              <w:numPr>
                <w:ilvl w:val="0"/>
                <w:numId w:val="13"/>
              </w:numPr>
              <w:spacing w:after="0"/>
              <w:jc w:val="both"/>
              <w:rPr>
                <w:rFonts w:ascii="Times New Roman" w:hAnsi="Times New Roman" w:cs="Times New Roman"/>
                <w:iCs/>
                <w:vanish/>
                <w:sz w:val="20"/>
                <w:szCs w:val="20"/>
                <w:lang w:eastAsia="lt-LT"/>
              </w:rPr>
            </w:pPr>
          </w:p>
          <w:p w14:paraId="53CC976E" w14:textId="77777777" w:rsidR="000C4C82" w:rsidRPr="0047133C" w:rsidRDefault="00CB71CA" w:rsidP="00227B9D">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 xml:space="preserve">Eivenių g. 2, Kaunas </w:t>
            </w:r>
          </w:p>
        </w:tc>
      </w:tr>
      <w:tr w:rsidR="0047133C" w:rsidRPr="0047133C" w14:paraId="53CC9775" w14:textId="77777777" w:rsidTr="00D019B5">
        <w:trPr>
          <w:trHeight w:val="381"/>
        </w:trPr>
        <w:tc>
          <w:tcPr>
            <w:tcW w:w="828" w:type="dxa"/>
            <w:tcBorders>
              <w:top w:val="single" w:sz="4" w:space="0" w:color="auto"/>
              <w:left w:val="single" w:sz="4" w:space="0" w:color="auto"/>
              <w:bottom w:val="single" w:sz="4" w:space="0" w:color="auto"/>
              <w:right w:val="single" w:sz="4" w:space="0" w:color="auto"/>
            </w:tcBorders>
            <w:hideMark/>
          </w:tcPr>
          <w:p w14:paraId="53CC9770" w14:textId="77777777" w:rsidR="002A5E73" w:rsidRPr="0047133C" w:rsidRDefault="003D108C" w:rsidP="003A39FF">
            <w:pPr>
              <w:spacing w:line="276" w:lineRule="auto"/>
              <w:jc w:val="both"/>
              <w:rPr>
                <w:kern w:val="2"/>
              </w:rPr>
            </w:pPr>
            <w:r w:rsidRPr="0047133C">
              <w:t>5.</w:t>
            </w:r>
          </w:p>
        </w:tc>
        <w:tc>
          <w:tcPr>
            <w:tcW w:w="2399" w:type="dxa"/>
            <w:tcBorders>
              <w:top w:val="single" w:sz="4" w:space="0" w:color="auto"/>
              <w:left w:val="single" w:sz="4" w:space="0" w:color="auto"/>
              <w:bottom w:val="single" w:sz="4" w:space="0" w:color="auto"/>
              <w:right w:val="single" w:sz="4" w:space="0" w:color="auto"/>
            </w:tcBorders>
            <w:hideMark/>
          </w:tcPr>
          <w:p w14:paraId="53CC9771" w14:textId="77777777" w:rsidR="002A5E73" w:rsidRPr="0047133C" w:rsidRDefault="0020443F" w:rsidP="003A39FF">
            <w:pPr>
              <w:spacing w:line="276" w:lineRule="auto"/>
            </w:pPr>
            <w:r w:rsidRPr="0047133C">
              <w:t>Statinių grupės sudėtis</w:t>
            </w:r>
          </w:p>
        </w:tc>
        <w:tc>
          <w:tcPr>
            <w:tcW w:w="6095" w:type="dxa"/>
            <w:tcBorders>
              <w:top w:val="single" w:sz="4" w:space="0" w:color="auto"/>
              <w:left w:val="single" w:sz="4" w:space="0" w:color="auto"/>
              <w:bottom w:val="single" w:sz="4" w:space="0" w:color="auto"/>
              <w:right w:val="single" w:sz="4" w:space="0" w:color="auto"/>
            </w:tcBorders>
            <w:hideMark/>
          </w:tcPr>
          <w:p w14:paraId="53CC9772" w14:textId="77777777" w:rsidR="00722D25" w:rsidRPr="0047133C" w:rsidRDefault="00722D25" w:rsidP="00FB3435">
            <w:pPr>
              <w:pStyle w:val="Sraopastraipa"/>
              <w:numPr>
                <w:ilvl w:val="0"/>
                <w:numId w:val="13"/>
              </w:numPr>
              <w:spacing w:after="0"/>
              <w:jc w:val="both"/>
              <w:rPr>
                <w:rFonts w:ascii="Times New Roman" w:hAnsi="Times New Roman" w:cs="Times New Roman"/>
                <w:iCs/>
                <w:vanish/>
                <w:lang w:eastAsia="lt-LT"/>
              </w:rPr>
            </w:pPr>
          </w:p>
          <w:p w14:paraId="53CC9774" w14:textId="0B620A36" w:rsidR="00CB71CA" w:rsidRPr="0047133C" w:rsidRDefault="00EF0655" w:rsidP="00647F99">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gydymo paskirties pastatas</w:t>
            </w:r>
          </w:p>
        </w:tc>
      </w:tr>
      <w:tr w:rsidR="0047133C" w:rsidRPr="0047133C" w14:paraId="53CC977D" w14:textId="77777777" w:rsidTr="00D019B5">
        <w:trPr>
          <w:trHeight w:val="55"/>
        </w:trPr>
        <w:tc>
          <w:tcPr>
            <w:tcW w:w="828" w:type="dxa"/>
            <w:tcBorders>
              <w:top w:val="single" w:sz="4" w:space="0" w:color="auto"/>
              <w:left w:val="single" w:sz="4" w:space="0" w:color="auto"/>
              <w:bottom w:val="single" w:sz="4" w:space="0" w:color="auto"/>
              <w:right w:val="single" w:sz="4" w:space="0" w:color="auto"/>
            </w:tcBorders>
            <w:hideMark/>
          </w:tcPr>
          <w:p w14:paraId="53CC9776" w14:textId="77777777" w:rsidR="002A5E73" w:rsidRPr="0047133C" w:rsidRDefault="003D108C" w:rsidP="003A39FF">
            <w:pPr>
              <w:spacing w:line="276" w:lineRule="auto"/>
              <w:jc w:val="both"/>
              <w:rPr>
                <w:kern w:val="2"/>
              </w:rPr>
            </w:pPr>
            <w:r w:rsidRPr="0047133C">
              <w:t>6.</w:t>
            </w:r>
          </w:p>
        </w:tc>
        <w:tc>
          <w:tcPr>
            <w:tcW w:w="2399" w:type="dxa"/>
            <w:tcBorders>
              <w:top w:val="single" w:sz="4" w:space="0" w:color="auto"/>
              <w:left w:val="single" w:sz="4" w:space="0" w:color="auto"/>
              <w:bottom w:val="single" w:sz="4" w:space="0" w:color="auto"/>
              <w:right w:val="single" w:sz="4" w:space="0" w:color="auto"/>
            </w:tcBorders>
            <w:hideMark/>
          </w:tcPr>
          <w:p w14:paraId="53CC9777" w14:textId="77777777" w:rsidR="002A5E73" w:rsidRPr="0047133C" w:rsidRDefault="002A5E73" w:rsidP="003A39FF">
            <w:pPr>
              <w:spacing w:line="276" w:lineRule="auto"/>
            </w:pPr>
            <w:r w:rsidRPr="0047133C">
              <w:t>Statinio</w:t>
            </w:r>
            <w:r w:rsidRPr="0047133C">
              <w:rPr>
                <w:b/>
              </w:rPr>
              <w:t xml:space="preserve"> </w:t>
            </w:r>
            <w:r w:rsidRPr="0047133C">
              <w:t>(-ių) ar statinių grupės paskirtis ir bendrieji (techniniai ir</w:t>
            </w:r>
            <w:r w:rsidRPr="0047133C">
              <w:rPr>
                <w:b/>
              </w:rPr>
              <w:t xml:space="preserve"> </w:t>
            </w:r>
            <w:r w:rsidR="00FE76F8" w:rsidRPr="0047133C">
              <w:t>paskirties) rodikliai</w:t>
            </w:r>
          </w:p>
        </w:tc>
        <w:tc>
          <w:tcPr>
            <w:tcW w:w="6095" w:type="dxa"/>
            <w:tcBorders>
              <w:top w:val="single" w:sz="4" w:space="0" w:color="auto"/>
              <w:left w:val="single" w:sz="4" w:space="0" w:color="auto"/>
              <w:bottom w:val="single" w:sz="4" w:space="0" w:color="auto"/>
              <w:right w:val="single" w:sz="4" w:space="0" w:color="auto"/>
            </w:tcBorders>
            <w:hideMark/>
          </w:tcPr>
          <w:p w14:paraId="53CC9778" w14:textId="77777777" w:rsidR="00722D25" w:rsidRPr="0047133C" w:rsidRDefault="00722D25" w:rsidP="00FB3435">
            <w:pPr>
              <w:pStyle w:val="Sraopastraipa"/>
              <w:numPr>
                <w:ilvl w:val="0"/>
                <w:numId w:val="13"/>
              </w:numPr>
              <w:spacing w:after="0"/>
              <w:jc w:val="both"/>
              <w:rPr>
                <w:rFonts w:ascii="Times New Roman" w:hAnsi="Times New Roman" w:cs="Times New Roman"/>
                <w:iCs/>
                <w:vanish/>
                <w:sz w:val="20"/>
                <w:szCs w:val="20"/>
                <w:lang w:eastAsia="lt-LT"/>
              </w:rPr>
            </w:pPr>
          </w:p>
          <w:p w14:paraId="53CC9779" w14:textId="19E48F4A" w:rsidR="00D17393" w:rsidRPr="0047133C" w:rsidRDefault="00B038B9" w:rsidP="00227B9D">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 xml:space="preserve">bendrasis </w:t>
            </w:r>
            <w:r w:rsidR="00647F99" w:rsidRPr="0047133C">
              <w:rPr>
                <w:rFonts w:ascii="Times New Roman" w:hAnsi="Times New Roman" w:cs="Times New Roman"/>
                <w:iCs/>
                <w:lang w:eastAsia="lt-LT"/>
              </w:rPr>
              <w:t>remontuojamų patalpų plotas</w:t>
            </w:r>
            <w:r w:rsidRPr="0047133C">
              <w:rPr>
                <w:rFonts w:ascii="Times New Roman" w:hAnsi="Times New Roman" w:cs="Times New Roman"/>
                <w:iCs/>
                <w:lang w:eastAsia="lt-LT"/>
              </w:rPr>
              <w:t xml:space="preserve"> – apie </w:t>
            </w:r>
            <w:r w:rsidR="009A2C46" w:rsidRPr="0047133C">
              <w:rPr>
                <w:rFonts w:ascii="Times New Roman" w:hAnsi="Times New Roman" w:cs="Times New Roman"/>
                <w:iCs/>
                <w:lang w:eastAsia="lt-LT"/>
              </w:rPr>
              <w:t>175,</w:t>
            </w:r>
            <w:r w:rsidR="00646E62" w:rsidRPr="0047133C">
              <w:rPr>
                <w:rFonts w:ascii="Times New Roman" w:hAnsi="Times New Roman" w:cs="Times New Roman"/>
                <w:iCs/>
                <w:lang w:eastAsia="lt-LT"/>
              </w:rPr>
              <w:t>63</w:t>
            </w:r>
            <w:r w:rsidR="00EF0655" w:rsidRPr="0047133C">
              <w:rPr>
                <w:rFonts w:ascii="Times New Roman" w:hAnsi="Times New Roman" w:cs="Times New Roman"/>
                <w:iCs/>
                <w:lang w:eastAsia="lt-LT"/>
              </w:rPr>
              <w:t xml:space="preserve"> </w:t>
            </w:r>
            <w:r w:rsidRPr="0047133C">
              <w:rPr>
                <w:rFonts w:ascii="Times New Roman" w:hAnsi="Times New Roman" w:cs="Times New Roman"/>
                <w:iCs/>
                <w:lang w:eastAsia="lt-LT"/>
              </w:rPr>
              <w:t>m</w:t>
            </w:r>
            <w:r w:rsidRPr="0047133C">
              <w:rPr>
                <w:rFonts w:ascii="Times New Roman" w:hAnsi="Times New Roman" w:cs="Times New Roman"/>
                <w:iCs/>
                <w:vertAlign w:val="superscript"/>
                <w:lang w:eastAsia="lt-LT"/>
              </w:rPr>
              <w:t>2</w:t>
            </w:r>
            <w:r w:rsidR="00D17393" w:rsidRPr="0047133C">
              <w:rPr>
                <w:rFonts w:ascii="Times New Roman" w:hAnsi="Times New Roman" w:cs="Times New Roman"/>
                <w:iCs/>
                <w:lang w:eastAsia="lt-LT"/>
              </w:rPr>
              <w:t xml:space="preserve"> </w:t>
            </w:r>
          </w:p>
          <w:p w14:paraId="53CC977A" w14:textId="0D0AC280" w:rsidR="00B038B9" w:rsidRPr="0047133C" w:rsidRDefault="00647F99" w:rsidP="00227B9D">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 xml:space="preserve">patalpų </w:t>
            </w:r>
            <w:r w:rsidR="00B038B9" w:rsidRPr="0047133C">
              <w:rPr>
                <w:rFonts w:ascii="Times New Roman" w:hAnsi="Times New Roman" w:cs="Times New Roman"/>
                <w:iCs/>
                <w:lang w:eastAsia="lt-LT"/>
              </w:rPr>
              <w:t>paskir</w:t>
            </w:r>
            <w:r w:rsidR="00EF0655" w:rsidRPr="0047133C">
              <w:rPr>
                <w:rFonts w:ascii="Times New Roman" w:hAnsi="Times New Roman" w:cs="Times New Roman"/>
                <w:iCs/>
                <w:lang w:eastAsia="lt-LT"/>
              </w:rPr>
              <w:t xml:space="preserve">tis – </w:t>
            </w:r>
            <w:r w:rsidRPr="0047133C">
              <w:rPr>
                <w:rFonts w:ascii="Times New Roman" w:hAnsi="Times New Roman" w:cs="Times New Roman"/>
                <w:iCs/>
                <w:lang w:eastAsia="lt-LT"/>
              </w:rPr>
              <w:t>administracinės ir pagalbinės</w:t>
            </w:r>
            <w:r w:rsidR="00722D25" w:rsidRPr="0047133C">
              <w:rPr>
                <w:rFonts w:ascii="Times New Roman" w:hAnsi="Times New Roman" w:cs="Times New Roman"/>
                <w:iCs/>
                <w:lang w:eastAsia="lt-LT"/>
              </w:rPr>
              <w:t>;</w:t>
            </w:r>
          </w:p>
          <w:p w14:paraId="53CC977C" w14:textId="6C9200EF" w:rsidR="00D17393" w:rsidRPr="0047133C" w:rsidRDefault="00647F99" w:rsidP="00AA44D0">
            <w:pPr>
              <w:pStyle w:val="Sraopastraipa"/>
              <w:numPr>
                <w:ilvl w:val="1"/>
                <w:numId w:val="13"/>
              </w:numPr>
              <w:spacing w:after="0"/>
              <w:ind w:left="742" w:hanging="742"/>
              <w:jc w:val="both"/>
              <w:rPr>
                <w:rFonts w:ascii="Times New Roman" w:hAnsi="Times New Roman" w:cs="Times New Roman"/>
                <w:iCs/>
                <w:sz w:val="20"/>
                <w:szCs w:val="20"/>
                <w:lang w:eastAsia="lt-LT"/>
              </w:rPr>
            </w:pPr>
            <w:r w:rsidRPr="0047133C">
              <w:rPr>
                <w:rFonts w:ascii="Times New Roman" w:hAnsi="Times New Roman" w:cs="Times New Roman"/>
                <w:iCs/>
                <w:lang w:eastAsia="lt-LT"/>
              </w:rPr>
              <w:t xml:space="preserve">patalpų kadastriniai nr.: </w:t>
            </w:r>
            <w:r w:rsidR="009A2C46" w:rsidRPr="0047133C">
              <w:rPr>
                <w:rFonts w:ascii="Times New Roman" w:hAnsi="Times New Roman" w:cs="Times New Roman"/>
                <w:iCs/>
                <w:lang w:eastAsia="lt-LT"/>
              </w:rPr>
              <w:t xml:space="preserve">C-69, C-71, C-110, 3-60 </w:t>
            </w:r>
            <w:r w:rsidR="00AA44D0" w:rsidRPr="0047133C">
              <w:rPr>
                <w:rFonts w:ascii="Times New Roman" w:hAnsi="Times New Roman" w:cs="Times New Roman"/>
                <w:iCs/>
                <w:lang w:eastAsia="lt-LT"/>
              </w:rPr>
              <w:t>(pažymėta patalpos dalis)</w:t>
            </w:r>
          </w:p>
        </w:tc>
      </w:tr>
      <w:tr w:rsidR="0047133C" w:rsidRPr="0047133C" w14:paraId="53CC9782" w14:textId="77777777" w:rsidTr="00D019B5">
        <w:trPr>
          <w:trHeight w:val="287"/>
        </w:trPr>
        <w:tc>
          <w:tcPr>
            <w:tcW w:w="828" w:type="dxa"/>
            <w:tcBorders>
              <w:top w:val="single" w:sz="4" w:space="0" w:color="auto"/>
              <w:left w:val="single" w:sz="4" w:space="0" w:color="auto"/>
              <w:bottom w:val="single" w:sz="4" w:space="0" w:color="auto"/>
              <w:right w:val="single" w:sz="4" w:space="0" w:color="auto"/>
            </w:tcBorders>
            <w:hideMark/>
          </w:tcPr>
          <w:p w14:paraId="53CC977E" w14:textId="77777777" w:rsidR="002A5E73" w:rsidRPr="0047133C" w:rsidRDefault="003D108C" w:rsidP="003A39FF">
            <w:pPr>
              <w:spacing w:line="276" w:lineRule="auto"/>
              <w:jc w:val="both"/>
            </w:pPr>
            <w:r w:rsidRPr="0047133C">
              <w:t>7.</w:t>
            </w:r>
          </w:p>
        </w:tc>
        <w:tc>
          <w:tcPr>
            <w:tcW w:w="2399" w:type="dxa"/>
            <w:tcBorders>
              <w:top w:val="single" w:sz="4" w:space="0" w:color="auto"/>
              <w:left w:val="single" w:sz="4" w:space="0" w:color="auto"/>
              <w:bottom w:val="single" w:sz="4" w:space="0" w:color="auto"/>
              <w:right w:val="single" w:sz="4" w:space="0" w:color="auto"/>
            </w:tcBorders>
            <w:hideMark/>
          </w:tcPr>
          <w:p w14:paraId="53CC977F" w14:textId="77777777" w:rsidR="002A5E73" w:rsidRPr="0047133C" w:rsidRDefault="002A5E73" w:rsidP="003A39FF">
            <w:pPr>
              <w:spacing w:line="276" w:lineRule="auto"/>
              <w:rPr>
                <w:u w:val="single"/>
              </w:rPr>
            </w:pPr>
            <w:r w:rsidRPr="0047133C">
              <w:t>Statinio</w:t>
            </w:r>
            <w:r w:rsidRPr="0047133C">
              <w:rPr>
                <w:b/>
              </w:rPr>
              <w:t xml:space="preserve"> </w:t>
            </w:r>
            <w:r w:rsidR="00FE76F8" w:rsidRPr="0047133C">
              <w:t>statybos rūšis</w:t>
            </w:r>
          </w:p>
        </w:tc>
        <w:tc>
          <w:tcPr>
            <w:tcW w:w="6095" w:type="dxa"/>
            <w:tcBorders>
              <w:top w:val="single" w:sz="4" w:space="0" w:color="auto"/>
              <w:left w:val="single" w:sz="4" w:space="0" w:color="auto"/>
              <w:bottom w:val="single" w:sz="4" w:space="0" w:color="auto"/>
              <w:right w:val="single" w:sz="4" w:space="0" w:color="auto"/>
            </w:tcBorders>
            <w:hideMark/>
          </w:tcPr>
          <w:p w14:paraId="53CC9780" w14:textId="77777777" w:rsidR="00722D25" w:rsidRPr="0047133C" w:rsidRDefault="00722D25" w:rsidP="00FB3435">
            <w:pPr>
              <w:pStyle w:val="Sraopastraipa"/>
              <w:numPr>
                <w:ilvl w:val="0"/>
                <w:numId w:val="13"/>
              </w:numPr>
              <w:spacing w:after="0"/>
              <w:jc w:val="both"/>
              <w:rPr>
                <w:rFonts w:ascii="Times New Roman" w:hAnsi="Times New Roman" w:cs="Times New Roman"/>
                <w:iCs/>
                <w:vanish/>
                <w:sz w:val="20"/>
                <w:szCs w:val="20"/>
                <w:lang w:eastAsia="lt-LT"/>
              </w:rPr>
            </w:pPr>
          </w:p>
          <w:p w14:paraId="53CC9781" w14:textId="36D26139" w:rsidR="000E3E61" w:rsidRPr="0047133C" w:rsidRDefault="00647F99" w:rsidP="00227B9D">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remontas</w:t>
            </w:r>
            <w:r w:rsidR="00512700" w:rsidRPr="0047133C">
              <w:rPr>
                <w:rFonts w:ascii="Times New Roman" w:hAnsi="Times New Roman" w:cs="Times New Roman"/>
                <w:iCs/>
                <w:lang w:eastAsia="lt-LT"/>
              </w:rPr>
              <w:t>.</w:t>
            </w:r>
            <w:r w:rsidR="002866CA" w:rsidRPr="0047133C">
              <w:rPr>
                <w:rFonts w:ascii="Times New Roman" w:hAnsi="Times New Roman" w:cs="Times New Roman"/>
                <w:iCs/>
                <w:lang w:eastAsia="lt-LT"/>
              </w:rPr>
              <w:t xml:space="preserve"> </w:t>
            </w:r>
          </w:p>
        </w:tc>
      </w:tr>
      <w:tr w:rsidR="0047133C" w:rsidRPr="0047133C" w14:paraId="53CC9787" w14:textId="77777777" w:rsidTr="00D019B5">
        <w:trPr>
          <w:trHeight w:val="401"/>
        </w:trPr>
        <w:tc>
          <w:tcPr>
            <w:tcW w:w="828" w:type="dxa"/>
            <w:tcBorders>
              <w:top w:val="single" w:sz="4" w:space="0" w:color="auto"/>
              <w:left w:val="single" w:sz="4" w:space="0" w:color="auto"/>
              <w:bottom w:val="single" w:sz="4" w:space="0" w:color="auto"/>
              <w:right w:val="single" w:sz="4" w:space="0" w:color="auto"/>
            </w:tcBorders>
            <w:hideMark/>
          </w:tcPr>
          <w:p w14:paraId="53CC9783" w14:textId="77777777" w:rsidR="002A5E73" w:rsidRPr="0047133C" w:rsidRDefault="003D108C" w:rsidP="003A39FF">
            <w:pPr>
              <w:spacing w:line="276" w:lineRule="auto"/>
              <w:jc w:val="both"/>
            </w:pPr>
            <w:r w:rsidRPr="0047133C">
              <w:t>8.</w:t>
            </w:r>
          </w:p>
        </w:tc>
        <w:tc>
          <w:tcPr>
            <w:tcW w:w="2399" w:type="dxa"/>
            <w:tcBorders>
              <w:top w:val="single" w:sz="4" w:space="0" w:color="auto"/>
              <w:left w:val="single" w:sz="4" w:space="0" w:color="auto"/>
              <w:bottom w:val="single" w:sz="4" w:space="0" w:color="auto"/>
              <w:right w:val="single" w:sz="4" w:space="0" w:color="auto"/>
            </w:tcBorders>
            <w:hideMark/>
          </w:tcPr>
          <w:p w14:paraId="53CC9784" w14:textId="77777777" w:rsidR="002A5E73" w:rsidRPr="0047133C" w:rsidRDefault="00FE76F8" w:rsidP="003A39FF">
            <w:pPr>
              <w:spacing w:line="276" w:lineRule="auto"/>
              <w:rPr>
                <w:u w:val="single"/>
              </w:rPr>
            </w:pPr>
            <w:r w:rsidRPr="0047133C">
              <w:t>Statinio kategorija</w:t>
            </w:r>
          </w:p>
        </w:tc>
        <w:tc>
          <w:tcPr>
            <w:tcW w:w="6095" w:type="dxa"/>
            <w:tcBorders>
              <w:top w:val="single" w:sz="4" w:space="0" w:color="auto"/>
              <w:left w:val="single" w:sz="4" w:space="0" w:color="auto"/>
              <w:bottom w:val="single" w:sz="4" w:space="0" w:color="auto"/>
              <w:right w:val="single" w:sz="4" w:space="0" w:color="auto"/>
            </w:tcBorders>
          </w:tcPr>
          <w:p w14:paraId="53CC9785" w14:textId="77777777" w:rsidR="00C331C5" w:rsidRPr="0047133C" w:rsidRDefault="00C331C5" w:rsidP="00C331C5">
            <w:pPr>
              <w:pStyle w:val="Sraopastraipa"/>
              <w:numPr>
                <w:ilvl w:val="0"/>
                <w:numId w:val="13"/>
              </w:numPr>
              <w:spacing w:after="0"/>
              <w:jc w:val="both"/>
              <w:rPr>
                <w:rFonts w:ascii="Times New Roman" w:hAnsi="Times New Roman" w:cs="Times New Roman"/>
                <w:iCs/>
                <w:vanish/>
                <w:sz w:val="20"/>
                <w:szCs w:val="20"/>
                <w:lang w:eastAsia="lt-LT"/>
              </w:rPr>
            </w:pPr>
          </w:p>
          <w:p w14:paraId="53CC9786" w14:textId="77777777" w:rsidR="00B64110" w:rsidRPr="0047133C" w:rsidRDefault="00FE76F8" w:rsidP="00227B9D">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ypatingas</w:t>
            </w:r>
            <w:r w:rsidR="00FF41B8" w:rsidRPr="0047133C">
              <w:rPr>
                <w:rFonts w:ascii="Times New Roman" w:hAnsi="Times New Roman" w:cs="Times New Roman"/>
                <w:iCs/>
                <w:lang w:eastAsia="lt-LT"/>
              </w:rPr>
              <w:t>is</w:t>
            </w:r>
            <w:r w:rsidRPr="0047133C">
              <w:rPr>
                <w:rFonts w:ascii="Times New Roman" w:hAnsi="Times New Roman" w:cs="Times New Roman"/>
                <w:iCs/>
                <w:lang w:eastAsia="lt-LT"/>
              </w:rPr>
              <w:t xml:space="preserve"> statinys</w:t>
            </w:r>
            <w:r w:rsidR="00512700" w:rsidRPr="0047133C">
              <w:rPr>
                <w:rFonts w:ascii="Times New Roman" w:hAnsi="Times New Roman" w:cs="Times New Roman"/>
                <w:iCs/>
                <w:lang w:eastAsia="lt-LT"/>
              </w:rPr>
              <w:t>.</w:t>
            </w:r>
            <w:r w:rsidRPr="0047133C">
              <w:rPr>
                <w:rFonts w:ascii="Times New Roman" w:hAnsi="Times New Roman" w:cs="Times New Roman"/>
                <w:iCs/>
                <w:lang w:eastAsia="lt-LT"/>
              </w:rPr>
              <w:t xml:space="preserve"> </w:t>
            </w:r>
          </w:p>
        </w:tc>
      </w:tr>
      <w:tr w:rsidR="0047133C" w:rsidRPr="0047133C" w14:paraId="53CC978D" w14:textId="77777777" w:rsidTr="00D019B5">
        <w:trPr>
          <w:trHeight w:val="757"/>
        </w:trPr>
        <w:tc>
          <w:tcPr>
            <w:tcW w:w="828" w:type="dxa"/>
            <w:tcBorders>
              <w:top w:val="single" w:sz="4" w:space="0" w:color="auto"/>
              <w:left w:val="single" w:sz="4" w:space="0" w:color="auto"/>
              <w:bottom w:val="single" w:sz="4" w:space="0" w:color="auto"/>
              <w:right w:val="single" w:sz="4" w:space="0" w:color="auto"/>
            </w:tcBorders>
          </w:tcPr>
          <w:p w14:paraId="53CC9788" w14:textId="77777777" w:rsidR="00084A04" w:rsidRPr="0047133C" w:rsidRDefault="00084A04" w:rsidP="003A39FF">
            <w:pPr>
              <w:spacing w:line="276" w:lineRule="auto"/>
              <w:jc w:val="both"/>
            </w:pPr>
            <w:r w:rsidRPr="0047133C">
              <w:lastRenderedPageBreak/>
              <w:t>9.</w:t>
            </w:r>
          </w:p>
        </w:tc>
        <w:tc>
          <w:tcPr>
            <w:tcW w:w="2399" w:type="dxa"/>
            <w:tcBorders>
              <w:top w:val="single" w:sz="4" w:space="0" w:color="auto"/>
              <w:left w:val="single" w:sz="4" w:space="0" w:color="auto"/>
              <w:bottom w:val="single" w:sz="4" w:space="0" w:color="auto"/>
              <w:right w:val="single" w:sz="4" w:space="0" w:color="auto"/>
            </w:tcBorders>
          </w:tcPr>
          <w:p w14:paraId="53CC9789" w14:textId="77777777" w:rsidR="00084A04" w:rsidRPr="0047133C" w:rsidRDefault="00084A04" w:rsidP="003A39FF">
            <w:pPr>
              <w:spacing w:line="276" w:lineRule="auto"/>
            </w:pPr>
            <w:r w:rsidRPr="0047133C">
              <w:t>Esamos statinio konstrukcijos, jų funkcinė paskirtis</w:t>
            </w:r>
          </w:p>
        </w:tc>
        <w:tc>
          <w:tcPr>
            <w:tcW w:w="6095" w:type="dxa"/>
            <w:tcBorders>
              <w:top w:val="single" w:sz="4" w:space="0" w:color="auto"/>
              <w:left w:val="single" w:sz="4" w:space="0" w:color="auto"/>
              <w:bottom w:val="single" w:sz="4" w:space="0" w:color="auto"/>
              <w:right w:val="single" w:sz="4" w:space="0" w:color="auto"/>
            </w:tcBorders>
          </w:tcPr>
          <w:p w14:paraId="53CC978A" w14:textId="77777777" w:rsidR="00C331C5" w:rsidRPr="0047133C" w:rsidRDefault="00C331C5" w:rsidP="00C331C5">
            <w:pPr>
              <w:pStyle w:val="Sraopastraipa"/>
              <w:numPr>
                <w:ilvl w:val="0"/>
                <w:numId w:val="13"/>
              </w:numPr>
              <w:spacing w:after="0"/>
              <w:jc w:val="both"/>
              <w:rPr>
                <w:rFonts w:ascii="Times New Roman" w:hAnsi="Times New Roman" w:cs="Times New Roman"/>
                <w:iCs/>
                <w:vanish/>
                <w:sz w:val="20"/>
                <w:szCs w:val="20"/>
                <w:lang w:eastAsia="lt-LT"/>
              </w:rPr>
            </w:pPr>
          </w:p>
          <w:p w14:paraId="53CC978C" w14:textId="6D7C04AC" w:rsidR="00600688" w:rsidRPr="0047133C" w:rsidRDefault="006C7FC5" w:rsidP="00734D98">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pastatas gelžbėtonio karkaso ir plytų mūro konstrukcijos.</w:t>
            </w:r>
          </w:p>
        </w:tc>
      </w:tr>
      <w:tr w:rsidR="0047133C" w:rsidRPr="0047133C" w14:paraId="53CC9801" w14:textId="77777777" w:rsidTr="00D019B5">
        <w:trPr>
          <w:trHeight w:val="702"/>
        </w:trPr>
        <w:tc>
          <w:tcPr>
            <w:tcW w:w="828" w:type="dxa"/>
            <w:tcBorders>
              <w:top w:val="single" w:sz="4" w:space="0" w:color="auto"/>
              <w:left w:val="single" w:sz="4" w:space="0" w:color="auto"/>
              <w:bottom w:val="single" w:sz="4" w:space="0" w:color="auto"/>
              <w:right w:val="single" w:sz="4" w:space="0" w:color="auto"/>
            </w:tcBorders>
          </w:tcPr>
          <w:p w14:paraId="53CC97FD" w14:textId="7459905E" w:rsidR="00084A04" w:rsidRPr="0047133C" w:rsidRDefault="00D44CAE" w:rsidP="00AF2DEE">
            <w:pPr>
              <w:spacing w:line="276" w:lineRule="auto"/>
              <w:jc w:val="both"/>
            </w:pPr>
            <w:r w:rsidRPr="0047133C">
              <w:t>1</w:t>
            </w:r>
            <w:r w:rsidR="00AF2DEE" w:rsidRPr="0047133C">
              <w:t>0</w:t>
            </w:r>
            <w:r w:rsidRPr="0047133C">
              <w:t>.</w:t>
            </w:r>
          </w:p>
        </w:tc>
        <w:tc>
          <w:tcPr>
            <w:tcW w:w="2399" w:type="dxa"/>
            <w:tcBorders>
              <w:top w:val="single" w:sz="4" w:space="0" w:color="auto"/>
              <w:left w:val="single" w:sz="4" w:space="0" w:color="auto"/>
              <w:bottom w:val="single" w:sz="4" w:space="0" w:color="auto"/>
              <w:right w:val="single" w:sz="4" w:space="0" w:color="auto"/>
            </w:tcBorders>
          </w:tcPr>
          <w:p w14:paraId="53CC97FE" w14:textId="77777777" w:rsidR="00084A04" w:rsidRPr="0047133C" w:rsidRDefault="00084A04" w:rsidP="003A39FF">
            <w:pPr>
              <w:spacing w:line="276" w:lineRule="auto"/>
            </w:pPr>
            <w:r w:rsidRPr="0047133C">
              <w:t>Lėšų dydis projekto realizavimui</w:t>
            </w:r>
          </w:p>
        </w:tc>
        <w:tc>
          <w:tcPr>
            <w:tcW w:w="6095" w:type="dxa"/>
            <w:tcBorders>
              <w:top w:val="single" w:sz="4" w:space="0" w:color="auto"/>
              <w:left w:val="single" w:sz="4" w:space="0" w:color="auto"/>
              <w:bottom w:val="single" w:sz="4" w:space="0" w:color="auto"/>
              <w:right w:val="single" w:sz="4" w:space="0" w:color="auto"/>
            </w:tcBorders>
          </w:tcPr>
          <w:p w14:paraId="53CC97FF" w14:textId="77777777" w:rsidR="005B1215" w:rsidRPr="0047133C" w:rsidRDefault="005B1215" w:rsidP="005B1215">
            <w:pPr>
              <w:pStyle w:val="Sraopastraipa"/>
              <w:numPr>
                <w:ilvl w:val="0"/>
                <w:numId w:val="13"/>
              </w:numPr>
              <w:spacing w:after="0"/>
              <w:jc w:val="both"/>
              <w:rPr>
                <w:rFonts w:ascii="Times New Roman" w:hAnsi="Times New Roman" w:cs="Times New Roman"/>
                <w:iCs/>
                <w:vanish/>
                <w:sz w:val="20"/>
                <w:szCs w:val="20"/>
                <w:lang w:eastAsia="lt-LT"/>
              </w:rPr>
            </w:pPr>
          </w:p>
          <w:p w14:paraId="53CC9800" w14:textId="77777777" w:rsidR="00A525C9" w:rsidRPr="0047133C" w:rsidRDefault="00227B9D" w:rsidP="00AA5EB1">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p</w:t>
            </w:r>
            <w:r w:rsidR="00C07470" w:rsidRPr="0047133C">
              <w:rPr>
                <w:rFonts w:ascii="Times New Roman" w:hAnsi="Times New Roman" w:cs="Times New Roman"/>
                <w:iCs/>
                <w:lang w:eastAsia="lt-LT"/>
              </w:rPr>
              <w:t>rojektuotojas turi siekti, kad darbams įsigyti skirtos lėšos būtų naudoja</w:t>
            </w:r>
            <w:r w:rsidR="00A77CD4" w:rsidRPr="0047133C">
              <w:rPr>
                <w:rFonts w:ascii="Times New Roman" w:hAnsi="Times New Roman" w:cs="Times New Roman"/>
                <w:iCs/>
                <w:lang w:eastAsia="lt-LT"/>
              </w:rPr>
              <w:t>mos racionaliai, t.y. parengto p</w:t>
            </w:r>
            <w:r w:rsidR="00C07470" w:rsidRPr="0047133C">
              <w:rPr>
                <w:rFonts w:ascii="Times New Roman" w:hAnsi="Times New Roman" w:cs="Times New Roman"/>
                <w:iCs/>
                <w:lang w:eastAsia="lt-LT"/>
              </w:rPr>
              <w:t xml:space="preserve">rojekto sprendiniai turi būti taupūs ir veiksmingi, sprendinių vertė atitiktų jų naudą. </w:t>
            </w:r>
          </w:p>
        </w:tc>
      </w:tr>
      <w:tr w:rsidR="0047133C" w:rsidRPr="0047133C" w14:paraId="53CC9804" w14:textId="77777777" w:rsidTr="00D019B5">
        <w:tc>
          <w:tcPr>
            <w:tcW w:w="828" w:type="dxa"/>
            <w:tcBorders>
              <w:top w:val="single" w:sz="4" w:space="0" w:color="auto"/>
              <w:left w:val="single" w:sz="4" w:space="0" w:color="auto"/>
              <w:bottom w:val="single" w:sz="4" w:space="0" w:color="auto"/>
              <w:right w:val="single" w:sz="4" w:space="0" w:color="auto"/>
            </w:tcBorders>
          </w:tcPr>
          <w:p w14:paraId="53CC9802" w14:textId="77777777" w:rsidR="00084A04" w:rsidRPr="0047133C" w:rsidRDefault="00084A04" w:rsidP="003A39FF">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53CC9803" w14:textId="77777777" w:rsidR="00084A04" w:rsidRPr="0047133C" w:rsidRDefault="00084A04" w:rsidP="003A39FF">
            <w:pPr>
              <w:spacing w:line="276" w:lineRule="auto"/>
              <w:ind w:left="360"/>
              <w:jc w:val="center"/>
              <w:rPr>
                <w:b/>
              </w:rPr>
            </w:pPr>
            <w:r w:rsidRPr="0047133C">
              <w:rPr>
                <w:b/>
              </w:rPr>
              <w:t xml:space="preserve">II. Perkamų paslaugų apimtis ir trukmė </w:t>
            </w:r>
          </w:p>
        </w:tc>
      </w:tr>
      <w:tr w:rsidR="0047133C" w:rsidRPr="0047133C" w14:paraId="53CC9825" w14:textId="77777777" w:rsidTr="00D019B5">
        <w:trPr>
          <w:trHeight w:val="411"/>
        </w:trPr>
        <w:tc>
          <w:tcPr>
            <w:tcW w:w="828" w:type="dxa"/>
            <w:tcBorders>
              <w:top w:val="single" w:sz="4" w:space="0" w:color="auto"/>
              <w:left w:val="single" w:sz="4" w:space="0" w:color="auto"/>
              <w:bottom w:val="single" w:sz="4" w:space="0" w:color="auto"/>
              <w:right w:val="single" w:sz="4" w:space="0" w:color="auto"/>
            </w:tcBorders>
            <w:hideMark/>
          </w:tcPr>
          <w:p w14:paraId="53CC9805" w14:textId="639513E8" w:rsidR="00084A04" w:rsidRPr="0047133C" w:rsidRDefault="00D44CAE" w:rsidP="00AF2DEE">
            <w:pPr>
              <w:spacing w:line="276" w:lineRule="auto"/>
              <w:jc w:val="both"/>
            </w:pPr>
            <w:r w:rsidRPr="0047133C">
              <w:t>1</w:t>
            </w:r>
            <w:r w:rsidR="00AF2DEE" w:rsidRPr="0047133C">
              <w:t>1</w:t>
            </w:r>
            <w:r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806" w14:textId="77777777" w:rsidR="00084A04" w:rsidRPr="0047133C" w:rsidRDefault="00084A04" w:rsidP="003A39FF">
            <w:pPr>
              <w:spacing w:line="276" w:lineRule="auto"/>
              <w:rPr>
                <w:u w:val="single"/>
              </w:rPr>
            </w:pPr>
            <w:r w:rsidRPr="0047133C">
              <w:t>Perkamų paslaugų apimtis:</w:t>
            </w:r>
          </w:p>
        </w:tc>
        <w:tc>
          <w:tcPr>
            <w:tcW w:w="6095" w:type="dxa"/>
            <w:tcBorders>
              <w:top w:val="single" w:sz="4" w:space="0" w:color="auto"/>
              <w:left w:val="single" w:sz="4" w:space="0" w:color="auto"/>
              <w:bottom w:val="single" w:sz="4" w:space="0" w:color="auto"/>
              <w:right w:val="single" w:sz="4" w:space="0" w:color="auto"/>
            </w:tcBorders>
          </w:tcPr>
          <w:p w14:paraId="53CC9807" w14:textId="77777777" w:rsidR="005B1215" w:rsidRPr="0047133C" w:rsidRDefault="005B1215" w:rsidP="005B1215">
            <w:pPr>
              <w:pStyle w:val="Sraopastraipa"/>
              <w:numPr>
                <w:ilvl w:val="0"/>
                <w:numId w:val="13"/>
              </w:numPr>
              <w:spacing w:after="0"/>
              <w:jc w:val="both"/>
              <w:rPr>
                <w:rFonts w:ascii="Times New Roman" w:hAnsi="Times New Roman" w:cs="Times New Roman"/>
                <w:iCs/>
                <w:vanish/>
                <w:sz w:val="20"/>
                <w:szCs w:val="20"/>
                <w:lang w:eastAsia="lt-LT"/>
              </w:rPr>
            </w:pPr>
            <w:bookmarkStart w:id="1" w:name="part_3cc9000c2737416c924cabca91b528d0"/>
            <w:bookmarkEnd w:id="1"/>
          </w:p>
          <w:p w14:paraId="53CC9808" w14:textId="77777777"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r w:rsidRPr="0047133C">
              <w:rPr>
                <w:rFonts w:ascii="Times New Roman" w:hAnsi="Times New Roman" w:cs="Times New Roman"/>
                <w:iCs/>
                <w:lang w:eastAsia="lt-LT"/>
              </w:rPr>
              <w:t>bendroji;</w:t>
            </w:r>
            <w:r w:rsidR="00800667" w:rsidRPr="0047133C">
              <w:rPr>
                <w:rFonts w:ascii="Times New Roman" w:hAnsi="Times New Roman" w:cs="Times New Roman"/>
                <w:iCs/>
                <w:lang w:eastAsia="lt-LT"/>
              </w:rPr>
              <w:t xml:space="preserve"> [BD] </w:t>
            </w:r>
          </w:p>
          <w:p w14:paraId="53CC980A" w14:textId="77777777"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bookmarkStart w:id="2" w:name="part_0de22576d1e2426a9ac9a4807d1d6dbe"/>
            <w:bookmarkStart w:id="3" w:name="part_f5f190c0e98a4caaaa57a71be12eea98"/>
            <w:bookmarkEnd w:id="2"/>
            <w:bookmarkEnd w:id="3"/>
            <w:r w:rsidRPr="0047133C">
              <w:rPr>
                <w:rFonts w:ascii="Times New Roman" w:hAnsi="Times New Roman" w:cs="Times New Roman"/>
                <w:iCs/>
                <w:lang w:eastAsia="lt-LT"/>
              </w:rPr>
              <w:t>architektūr</w:t>
            </w:r>
            <w:r w:rsidR="00064BA1" w:rsidRPr="0047133C">
              <w:rPr>
                <w:rFonts w:ascii="Times New Roman" w:hAnsi="Times New Roman" w:cs="Times New Roman"/>
                <w:iCs/>
                <w:lang w:eastAsia="lt-LT"/>
              </w:rPr>
              <w:t>inė</w:t>
            </w:r>
            <w:r w:rsidRPr="0047133C">
              <w:rPr>
                <w:rFonts w:ascii="Times New Roman" w:hAnsi="Times New Roman" w:cs="Times New Roman"/>
                <w:iCs/>
                <w:lang w:eastAsia="lt-LT"/>
              </w:rPr>
              <w:t>;</w:t>
            </w:r>
            <w:r w:rsidR="00800667" w:rsidRPr="0047133C">
              <w:rPr>
                <w:rFonts w:ascii="Times New Roman" w:hAnsi="Times New Roman" w:cs="Times New Roman"/>
                <w:iCs/>
                <w:lang w:eastAsia="lt-LT"/>
              </w:rPr>
              <w:t xml:space="preserve"> [SA] </w:t>
            </w:r>
          </w:p>
          <w:p w14:paraId="53CC980B" w14:textId="59C8A32F"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bookmarkStart w:id="4" w:name="part_69a847a1123549b89c38a8a1b57f7bbe"/>
            <w:bookmarkEnd w:id="4"/>
            <w:r w:rsidRPr="0047133C">
              <w:rPr>
                <w:rFonts w:ascii="Times New Roman" w:hAnsi="Times New Roman" w:cs="Times New Roman"/>
                <w:iCs/>
                <w:lang w:eastAsia="lt-LT"/>
              </w:rPr>
              <w:t>konstrukcijų;</w:t>
            </w:r>
            <w:r w:rsidR="0061496E" w:rsidRPr="0047133C">
              <w:rPr>
                <w:rFonts w:ascii="Times New Roman" w:hAnsi="Times New Roman" w:cs="Times New Roman"/>
                <w:iCs/>
                <w:lang w:eastAsia="lt-LT"/>
              </w:rPr>
              <w:t xml:space="preserve"> [SK]</w:t>
            </w:r>
            <w:r w:rsidR="001E4B80" w:rsidRPr="0047133C">
              <w:rPr>
                <w:rFonts w:ascii="Times New Roman" w:hAnsi="Times New Roman" w:cs="Times New Roman"/>
                <w:iCs/>
                <w:lang w:eastAsia="lt-LT"/>
              </w:rPr>
              <w:t xml:space="preserve"> (pagal poreikį)</w:t>
            </w:r>
          </w:p>
          <w:p w14:paraId="36BEA07A" w14:textId="19D3B1D9" w:rsidR="008010C9" w:rsidRPr="0047133C" w:rsidRDefault="008010C9" w:rsidP="005B1215">
            <w:pPr>
              <w:pStyle w:val="Sraopastraipa"/>
              <w:numPr>
                <w:ilvl w:val="1"/>
                <w:numId w:val="13"/>
              </w:numPr>
              <w:spacing w:after="0"/>
              <w:jc w:val="both"/>
              <w:rPr>
                <w:rFonts w:ascii="Times New Roman" w:hAnsi="Times New Roman" w:cs="Times New Roman"/>
                <w:iCs/>
                <w:lang w:eastAsia="lt-LT"/>
              </w:rPr>
            </w:pPr>
            <w:r w:rsidRPr="0047133C">
              <w:rPr>
                <w:rFonts w:ascii="Times New Roman" w:hAnsi="Times New Roman" w:cs="Times New Roman"/>
                <w:iCs/>
                <w:lang w:eastAsia="lt-LT"/>
              </w:rPr>
              <w:t>technologijos dalis; [T]</w:t>
            </w:r>
          </w:p>
          <w:p w14:paraId="0840A59F" w14:textId="0CD12B3C" w:rsidR="008010C9" w:rsidRPr="0047133C" w:rsidRDefault="008010C9" w:rsidP="005B1215">
            <w:pPr>
              <w:pStyle w:val="Sraopastraipa"/>
              <w:numPr>
                <w:ilvl w:val="1"/>
                <w:numId w:val="13"/>
              </w:numPr>
              <w:spacing w:after="0"/>
              <w:jc w:val="both"/>
              <w:rPr>
                <w:rFonts w:ascii="Times New Roman" w:hAnsi="Times New Roman" w:cs="Times New Roman"/>
                <w:iCs/>
                <w:lang w:eastAsia="lt-LT"/>
              </w:rPr>
            </w:pPr>
            <w:r w:rsidRPr="0047133C">
              <w:rPr>
                <w:rFonts w:ascii="Times New Roman" w:hAnsi="Times New Roman" w:cs="Times New Roman"/>
                <w:iCs/>
                <w:lang w:eastAsia="lt-LT"/>
              </w:rPr>
              <w:t>vandentiekio ir nuotekų šalinimo daliai; [VN] (pagal poreikį)</w:t>
            </w:r>
          </w:p>
          <w:p w14:paraId="53CC980E" w14:textId="77777777"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bookmarkStart w:id="5" w:name="part_52defc46717c461d9363589eaece031a"/>
            <w:bookmarkStart w:id="6" w:name="part_c5dd6840621b44e1897a3aa0059effe7"/>
            <w:bookmarkStart w:id="7" w:name="part_c92d4f4e33fc46498aa3053e6db33cd9"/>
            <w:bookmarkStart w:id="8" w:name="part_48384ee9f50c49ea9f66cf22bb92a62a"/>
            <w:bookmarkEnd w:id="5"/>
            <w:bookmarkEnd w:id="6"/>
            <w:bookmarkEnd w:id="7"/>
            <w:bookmarkEnd w:id="8"/>
            <w:r w:rsidRPr="0047133C">
              <w:rPr>
                <w:rFonts w:ascii="Times New Roman" w:hAnsi="Times New Roman" w:cs="Times New Roman"/>
                <w:iCs/>
                <w:lang w:eastAsia="lt-LT"/>
              </w:rPr>
              <w:t>šildymo, vėdinimo ir oro kondicionavimo;</w:t>
            </w:r>
            <w:r w:rsidR="00DB5C24" w:rsidRPr="0047133C">
              <w:rPr>
                <w:rFonts w:ascii="Times New Roman" w:hAnsi="Times New Roman" w:cs="Times New Roman"/>
                <w:iCs/>
                <w:lang w:eastAsia="lt-LT"/>
              </w:rPr>
              <w:t xml:space="preserve"> [ŠVOK]</w:t>
            </w:r>
          </w:p>
          <w:p w14:paraId="53CC9810" w14:textId="77777777"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bookmarkStart w:id="9" w:name="part_494b60d65bba4a62b0a971dcdd68a104"/>
            <w:bookmarkStart w:id="10" w:name="part_1b969fd762434a1db1a4eca7112ad686"/>
            <w:bookmarkEnd w:id="9"/>
            <w:bookmarkEnd w:id="10"/>
            <w:r w:rsidRPr="0047133C">
              <w:rPr>
                <w:rFonts w:ascii="Times New Roman" w:hAnsi="Times New Roman" w:cs="Times New Roman"/>
                <w:iCs/>
                <w:lang w:eastAsia="lt-LT"/>
              </w:rPr>
              <w:t>elektrotechnikos;</w:t>
            </w:r>
            <w:r w:rsidR="009623F1" w:rsidRPr="0047133C">
              <w:rPr>
                <w:rFonts w:ascii="Times New Roman" w:hAnsi="Times New Roman" w:cs="Times New Roman"/>
                <w:iCs/>
                <w:lang w:eastAsia="lt-LT"/>
              </w:rPr>
              <w:t xml:space="preserve"> [E]</w:t>
            </w:r>
          </w:p>
          <w:p w14:paraId="53CC9811" w14:textId="77777777"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bookmarkStart w:id="11" w:name="part_a38a2e5be7aa424585e414fa9509829a"/>
            <w:bookmarkEnd w:id="11"/>
            <w:r w:rsidRPr="0047133C">
              <w:rPr>
                <w:rFonts w:ascii="Times New Roman" w:hAnsi="Times New Roman" w:cs="Times New Roman"/>
                <w:iCs/>
                <w:lang w:eastAsia="lt-LT"/>
              </w:rPr>
              <w:t>elektroninių ryšių (telekomunikacijų);</w:t>
            </w:r>
            <w:r w:rsidR="009623F1" w:rsidRPr="0047133C">
              <w:rPr>
                <w:rFonts w:ascii="Times New Roman" w:hAnsi="Times New Roman" w:cs="Times New Roman"/>
                <w:iCs/>
                <w:lang w:eastAsia="lt-LT"/>
              </w:rPr>
              <w:t xml:space="preserve"> [ER]</w:t>
            </w:r>
          </w:p>
          <w:p w14:paraId="53CC9812" w14:textId="77777777"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bookmarkStart w:id="12" w:name="part_ad7cd5b0b8e34b139c52f237cec62516"/>
            <w:bookmarkEnd w:id="12"/>
            <w:r w:rsidRPr="0047133C">
              <w:rPr>
                <w:rFonts w:ascii="Times New Roman" w:hAnsi="Times New Roman" w:cs="Times New Roman"/>
                <w:iCs/>
                <w:lang w:eastAsia="lt-LT"/>
              </w:rPr>
              <w:t>apsauginės signalizacijos;</w:t>
            </w:r>
            <w:r w:rsidR="009623F1" w:rsidRPr="0047133C">
              <w:rPr>
                <w:rFonts w:ascii="Times New Roman" w:hAnsi="Times New Roman" w:cs="Times New Roman"/>
                <w:iCs/>
                <w:lang w:eastAsia="lt-LT"/>
              </w:rPr>
              <w:t xml:space="preserve"> [AS]</w:t>
            </w:r>
          </w:p>
          <w:p w14:paraId="53CC9813" w14:textId="3C9FDA72"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bookmarkStart w:id="13" w:name="part_07f2a1556cd24a4183920ff506362625"/>
            <w:bookmarkEnd w:id="13"/>
            <w:r w:rsidRPr="0047133C">
              <w:rPr>
                <w:rFonts w:ascii="Times New Roman" w:hAnsi="Times New Roman" w:cs="Times New Roman"/>
                <w:iCs/>
                <w:lang w:eastAsia="lt-LT"/>
              </w:rPr>
              <w:t>gaisro aptikimo ir signalizavimo;</w:t>
            </w:r>
            <w:r w:rsidR="009623F1" w:rsidRPr="0047133C">
              <w:rPr>
                <w:rFonts w:ascii="Times New Roman" w:hAnsi="Times New Roman" w:cs="Times New Roman"/>
                <w:iCs/>
                <w:lang w:eastAsia="lt-LT"/>
              </w:rPr>
              <w:t xml:space="preserve"> [GSS]</w:t>
            </w:r>
            <w:r w:rsidR="008010C9" w:rsidRPr="0047133C">
              <w:rPr>
                <w:rFonts w:ascii="Times New Roman" w:hAnsi="Times New Roman" w:cs="Times New Roman"/>
                <w:iCs/>
                <w:lang w:eastAsia="lt-LT"/>
              </w:rPr>
              <w:t xml:space="preserve"> (pagal poreikį)</w:t>
            </w:r>
          </w:p>
          <w:p w14:paraId="53CC9814" w14:textId="506EF7FC"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bookmarkStart w:id="14" w:name="part_748b923207e244d49c6d3e12df47b897"/>
            <w:bookmarkEnd w:id="14"/>
            <w:r w:rsidRPr="0047133C">
              <w:rPr>
                <w:rFonts w:ascii="Times New Roman" w:hAnsi="Times New Roman" w:cs="Times New Roman"/>
                <w:iCs/>
                <w:lang w:eastAsia="lt-LT"/>
              </w:rPr>
              <w:t>procesų valdymo ir automatizacijos;</w:t>
            </w:r>
            <w:r w:rsidR="009623F1" w:rsidRPr="0047133C">
              <w:rPr>
                <w:rFonts w:ascii="Times New Roman" w:hAnsi="Times New Roman" w:cs="Times New Roman"/>
                <w:iCs/>
                <w:lang w:eastAsia="lt-LT"/>
              </w:rPr>
              <w:t xml:space="preserve"> [PVA]</w:t>
            </w:r>
            <w:r w:rsidR="007A57C0" w:rsidRPr="0047133C">
              <w:rPr>
                <w:rFonts w:ascii="Times New Roman" w:hAnsi="Times New Roman" w:cs="Times New Roman"/>
                <w:iCs/>
                <w:lang w:eastAsia="lt-LT"/>
              </w:rPr>
              <w:t xml:space="preserve"> (pagal poreikį)</w:t>
            </w:r>
          </w:p>
          <w:p w14:paraId="53CC9817" w14:textId="6A6562E9"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bookmarkStart w:id="15" w:name="part_2c00e7de85514da2b033ad000e1b5a9a"/>
            <w:bookmarkStart w:id="16" w:name="part_48d0ef8872ff485f83740eba38459496"/>
            <w:bookmarkStart w:id="17" w:name="part_20a31574ab274826ae1854c7b1a919fc"/>
            <w:bookmarkStart w:id="18" w:name="part_cffed555cfdb44a7a9c3b5d71ef53279"/>
            <w:bookmarkStart w:id="19" w:name="part_5b12b54e18d44cca85d2085821aa8137"/>
            <w:bookmarkStart w:id="20" w:name="part_3ef5016430a04c5680ce8d9d051216d4"/>
            <w:bookmarkEnd w:id="15"/>
            <w:bookmarkEnd w:id="16"/>
            <w:bookmarkEnd w:id="17"/>
            <w:bookmarkEnd w:id="18"/>
            <w:bookmarkEnd w:id="19"/>
            <w:bookmarkEnd w:id="20"/>
            <w:r w:rsidRPr="0047133C">
              <w:rPr>
                <w:rFonts w:ascii="Times New Roman" w:hAnsi="Times New Roman" w:cs="Times New Roman"/>
                <w:iCs/>
                <w:lang w:eastAsia="lt-LT"/>
              </w:rPr>
              <w:t>pasirengimo statybai ir statybos darbų organizavimo;</w:t>
            </w:r>
            <w:r w:rsidR="00FB4CC5" w:rsidRPr="0047133C">
              <w:rPr>
                <w:rFonts w:ascii="Times New Roman" w:hAnsi="Times New Roman" w:cs="Times New Roman"/>
                <w:iCs/>
                <w:lang w:eastAsia="lt-LT"/>
              </w:rPr>
              <w:t xml:space="preserve"> [SO] </w:t>
            </w:r>
            <w:r w:rsidR="001E4B80" w:rsidRPr="0047133C">
              <w:rPr>
                <w:rFonts w:ascii="Times New Roman" w:hAnsi="Times New Roman" w:cs="Times New Roman"/>
                <w:iCs/>
                <w:lang w:eastAsia="lt-LT"/>
              </w:rPr>
              <w:t>(pagal poreikį)</w:t>
            </w:r>
          </w:p>
          <w:p w14:paraId="53CC9818" w14:textId="77777777" w:rsidR="00084A04" w:rsidRPr="0047133C" w:rsidRDefault="00084A04" w:rsidP="005B1215">
            <w:pPr>
              <w:pStyle w:val="Sraopastraipa"/>
              <w:numPr>
                <w:ilvl w:val="1"/>
                <w:numId w:val="13"/>
              </w:numPr>
              <w:spacing w:after="0"/>
              <w:jc w:val="both"/>
              <w:rPr>
                <w:rFonts w:ascii="Times New Roman" w:hAnsi="Times New Roman" w:cs="Times New Roman"/>
                <w:iCs/>
                <w:lang w:eastAsia="lt-LT"/>
              </w:rPr>
            </w:pPr>
            <w:bookmarkStart w:id="21" w:name="part_6621c8ffd96d4c46a6d82f8ccea57a56"/>
            <w:bookmarkEnd w:id="21"/>
            <w:r w:rsidRPr="0047133C">
              <w:rPr>
                <w:rFonts w:ascii="Times New Roman" w:hAnsi="Times New Roman" w:cs="Times New Roman"/>
                <w:iCs/>
                <w:lang w:eastAsia="lt-LT"/>
              </w:rPr>
              <w:t>statybos skaičiuojamosios kainos nustatymo;</w:t>
            </w:r>
            <w:r w:rsidR="00FB4CC5" w:rsidRPr="0047133C">
              <w:rPr>
                <w:rFonts w:ascii="Times New Roman" w:hAnsi="Times New Roman" w:cs="Times New Roman"/>
                <w:iCs/>
                <w:lang w:eastAsia="lt-LT"/>
              </w:rPr>
              <w:t xml:space="preserve"> [KS] </w:t>
            </w:r>
          </w:p>
          <w:p w14:paraId="53CC981D" w14:textId="0F01B6EA" w:rsidR="005B1215" w:rsidRPr="0047133C" w:rsidRDefault="007A57C0" w:rsidP="001E4B80">
            <w:pPr>
              <w:pStyle w:val="Sraopastraipa"/>
              <w:numPr>
                <w:ilvl w:val="1"/>
                <w:numId w:val="13"/>
              </w:numPr>
              <w:spacing w:after="0"/>
              <w:jc w:val="both"/>
              <w:rPr>
                <w:rFonts w:ascii="Times New Roman" w:hAnsi="Times New Roman" w:cs="Times New Roman"/>
                <w:iCs/>
                <w:lang w:eastAsia="lt-LT"/>
              </w:rPr>
            </w:pPr>
            <w:bookmarkStart w:id="22" w:name="part_98d2302c859e4af199fa91a5e6109b53"/>
            <w:bookmarkEnd w:id="22"/>
            <w:r w:rsidRPr="0047133C">
              <w:rPr>
                <w:rFonts w:ascii="Times New Roman" w:hAnsi="Times New Roman" w:cs="Times New Roman"/>
                <w:iCs/>
                <w:lang w:eastAsia="lt-LT"/>
              </w:rPr>
              <w:t>remontuojamų patalpų</w:t>
            </w:r>
            <w:r w:rsidR="002B737E" w:rsidRPr="0047133C">
              <w:rPr>
                <w:rFonts w:ascii="Times New Roman" w:hAnsi="Times New Roman" w:cs="Times New Roman"/>
                <w:iCs/>
                <w:lang w:eastAsia="lt-LT"/>
              </w:rPr>
              <w:t xml:space="preserve"> interjero</w:t>
            </w:r>
            <w:r w:rsidR="001E4B80" w:rsidRPr="0047133C">
              <w:rPr>
                <w:rFonts w:ascii="Times New Roman" w:hAnsi="Times New Roman" w:cs="Times New Roman"/>
                <w:iCs/>
                <w:lang w:eastAsia="lt-LT"/>
              </w:rPr>
              <w:t xml:space="preserve"> su baldų technine specifikacija</w:t>
            </w:r>
            <w:r w:rsidR="004F2C7A" w:rsidRPr="0047133C">
              <w:rPr>
                <w:rFonts w:ascii="Times New Roman" w:hAnsi="Times New Roman" w:cs="Times New Roman"/>
                <w:iCs/>
                <w:lang w:eastAsia="lt-LT"/>
              </w:rPr>
              <w:t>;</w:t>
            </w:r>
            <w:r w:rsidR="002B737E" w:rsidRPr="0047133C">
              <w:rPr>
                <w:rFonts w:ascii="Times New Roman" w:hAnsi="Times New Roman" w:cs="Times New Roman"/>
                <w:iCs/>
                <w:lang w:eastAsia="lt-LT"/>
              </w:rPr>
              <w:t xml:space="preserve"> [SI] </w:t>
            </w:r>
          </w:p>
          <w:p w14:paraId="1C43659F" w14:textId="21703DFF" w:rsidR="001E4B80" w:rsidRPr="0047133C" w:rsidRDefault="001E4B80" w:rsidP="001E4B80">
            <w:pPr>
              <w:pStyle w:val="Sraopastraipa"/>
              <w:numPr>
                <w:ilvl w:val="1"/>
                <w:numId w:val="13"/>
              </w:numPr>
              <w:spacing w:after="0"/>
              <w:jc w:val="both"/>
              <w:rPr>
                <w:rFonts w:ascii="Times New Roman" w:hAnsi="Times New Roman" w:cs="Times New Roman"/>
                <w:iCs/>
                <w:lang w:eastAsia="lt-LT"/>
              </w:rPr>
            </w:pPr>
            <w:r w:rsidRPr="0047133C">
              <w:rPr>
                <w:rFonts w:ascii="Times New Roman" w:hAnsi="Times New Roman" w:cs="Times New Roman"/>
                <w:iCs/>
                <w:lang w:eastAsia="lt-LT"/>
              </w:rPr>
              <w:t>audio-video</w:t>
            </w:r>
            <w:r w:rsidR="004705B4" w:rsidRPr="0047133C">
              <w:rPr>
                <w:rFonts w:ascii="Times New Roman" w:hAnsi="Times New Roman" w:cs="Times New Roman"/>
                <w:iCs/>
                <w:lang w:eastAsia="lt-LT"/>
              </w:rPr>
              <w:t>, multimedijos</w:t>
            </w:r>
            <w:r w:rsidRPr="0047133C">
              <w:rPr>
                <w:rFonts w:ascii="Times New Roman" w:hAnsi="Times New Roman" w:cs="Times New Roman"/>
                <w:iCs/>
                <w:lang w:eastAsia="lt-LT"/>
              </w:rPr>
              <w:t xml:space="preserve"> sistemos; [AV]</w:t>
            </w:r>
          </w:p>
          <w:p w14:paraId="50F120F1" w14:textId="77777777" w:rsidR="001E4B80" w:rsidRPr="0047133C" w:rsidRDefault="00DD1B38" w:rsidP="00DD1B38">
            <w:pPr>
              <w:ind w:left="360"/>
              <w:jc w:val="both"/>
              <w:rPr>
                <w:rFonts w:eastAsiaTheme="minorHAnsi"/>
                <w:iCs/>
                <w:noProof/>
                <w:kern w:val="0"/>
                <w:sz w:val="22"/>
                <w:szCs w:val="22"/>
                <w:lang w:eastAsia="lt-LT"/>
              </w:rPr>
            </w:pPr>
            <w:r w:rsidRPr="0047133C">
              <w:rPr>
                <w:rFonts w:eastAsiaTheme="minorHAnsi"/>
                <w:iCs/>
                <w:noProof/>
                <w:kern w:val="0"/>
                <w:sz w:val="22"/>
                <w:szCs w:val="22"/>
                <w:lang w:eastAsia="lt-LT"/>
              </w:rPr>
              <w:t xml:space="preserve">      </w:t>
            </w:r>
          </w:p>
          <w:p w14:paraId="53CC981E" w14:textId="4D899DAF" w:rsidR="001B7462" w:rsidRPr="0047133C" w:rsidRDefault="00000AA1" w:rsidP="00DD1B38">
            <w:pPr>
              <w:ind w:left="360"/>
              <w:jc w:val="both"/>
              <w:rPr>
                <w:rFonts w:eastAsiaTheme="minorHAnsi"/>
                <w:iCs/>
                <w:noProof/>
                <w:kern w:val="0"/>
                <w:lang w:eastAsia="lt-LT"/>
              </w:rPr>
            </w:pPr>
            <w:r w:rsidRPr="0047133C">
              <w:rPr>
                <w:rFonts w:eastAsiaTheme="minorHAnsi"/>
                <w:iCs/>
                <w:noProof/>
                <w:kern w:val="0"/>
                <w:sz w:val="22"/>
                <w:szCs w:val="22"/>
                <w:lang w:eastAsia="lt-LT"/>
              </w:rPr>
              <w:t xml:space="preserve">Pastabos: </w:t>
            </w:r>
          </w:p>
          <w:p w14:paraId="53CC9822" w14:textId="390CA1AF" w:rsidR="00A11BE3" w:rsidRPr="0047133C" w:rsidRDefault="0041350B" w:rsidP="001E4B80">
            <w:pPr>
              <w:pStyle w:val="Sraopastraipa"/>
              <w:rPr>
                <w:rFonts w:ascii="Times New Roman" w:hAnsi="Times New Roman" w:cs="Times New Roman"/>
                <w:iCs/>
                <w:lang w:eastAsia="lt-LT"/>
              </w:rPr>
            </w:pPr>
            <w:r w:rsidRPr="0047133C">
              <w:rPr>
                <w:rFonts w:ascii="Times New Roman" w:hAnsi="Times New Roman" w:cs="Times New Roman"/>
              </w:rPr>
              <w:t xml:space="preserve">        </w:t>
            </w:r>
            <w:r w:rsidR="004F2C7A" w:rsidRPr="0047133C">
              <w:rPr>
                <w:rFonts w:ascii="Times New Roman" w:hAnsi="Times New Roman" w:cs="Times New Roman"/>
                <w:iCs/>
                <w:lang w:eastAsia="lt-LT"/>
              </w:rPr>
              <w:t>J</w:t>
            </w:r>
            <w:r w:rsidR="008A5D6C" w:rsidRPr="0047133C">
              <w:rPr>
                <w:rFonts w:ascii="Times New Roman" w:hAnsi="Times New Roman" w:cs="Times New Roman"/>
                <w:iCs/>
                <w:lang w:eastAsia="lt-LT"/>
              </w:rPr>
              <w:t>ei projektavimo metu pa</w:t>
            </w:r>
            <w:r w:rsidR="00DC718E" w:rsidRPr="0047133C">
              <w:rPr>
                <w:rFonts w:ascii="Times New Roman" w:hAnsi="Times New Roman" w:cs="Times New Roman"/>
                <w:iCs/>
                <w:lang w:eastAsia="lt-LT"/>
              </w:rPr>
              <w:t xml:space="preserve">aiškės, kad yra būtina parengti </w:t>
            </w:r>
            <w:r w:rsidR="001E4B80" w:rsidRPr="0047133C">
              <w:rPr>
                <w:rFonts w:ascii="Times New Roman" w:hAnsi="Times New Roman" w:cs="Times New Roman"/>
                <w:iCs/>
                <w:lang w:eastAsia="lt-LT"/>
              </w:rPr>
              <w:t>papildomas projekto dalis, neišvardintas aukščiau</w:t>
            </w:r>
            <w:r w:rsidR="007A57C0" w:rsidRPr="0047133C">
              <w:rPr>
                <w:rFonts w:ascii="Times New Roman" w:hAnsi="Times New Roman" w:cs="Times New Roman"/>
                <w:iCs/>
                <w:lang w:eastAsia="lt-LT"/>
              </w:rPr>
              <w:t>,</w:t>
            </w:r>
            <w:r w:rsidR="001E4B80" w:rsidRPr="0047133C">
              <w:rPr>
                <w:rFonts w:ascii="Times New Roman" w:hAnsi="Times New Roman" w:cs="Times New Roman"/>
                <w:iCs/>
                <w:lang w:eastAsia="lt-LT"/>
              </w:rPr>
              <w:t xml:space="preserve"> </w:t>
            </w:r>
            <w:r w:rsidR="008A5D6C" w:rsidRPr="0047133C">
              <w:rPr>
                <w:rFonts w:ascii="Times New Roman" w:hAnsi="Times New Roman" w:cs="Times New Roman"/>
                <w:iCs/>
                <w:lang w:eastAsia="lt-LT"/>
              </w:rPr>
              <w:t xml:space="preserve">tiekėjas privalės </w:t>
            </w:r>
            <w:r w:rsidR="001E4B80" w:rsidRPr="0047133C">
              <w:rPr>
                <w:rFonts w:ascii="Times New Roman" w:hAnsi="Times New Roman" w:cs="Times New Roman"/>
                <w:iCs/>
                <w:lang w:eastAsia="lt-LT"/>
              </w:rPr>
              <w:t xml:space="preserve">jas parengti. </w:t>
            </w:r>
            <w:r w:rsidR="008A5D6C" w:rsidRPr="0047133C">
              <w:rPr>
                <w:rFonts w:ascii="Times New Roman" w:hAnsi="Times New Roman" w:cs="Times New Roman"/>
                <w:iCs/>
                <w:lang w:eastAsia="lt-LT"/>
              </w:rPr>
              <w:t>Papildomas apmokėjimas už šių projekto dalių parengimą</w:t>
            </w:r>
            <w:r w:rsidR="00132C03" w:rsidRPr="0047133C">
              <w:rPr>
                <w:rFonts w:ascii="Times New Roman" w:hAnsi="Times New Roman" w:cs="Times New Roman"/>
                <w:iCs/>
                <w:lang w:eastAsia="lt-LT"/>
              </w:rPr>
              <w:t xml:space="preserve"> nebus atliekamas</w:t>
            </w:r>
            <w:r w:rsidR="007A57C0" w:rsidRPr="0047133C">
              <w:rPr>
                <w:rFonts w:ascii="Times New Roman" w:hAnsi="Times New Roman" w:cs="Times New Roman"/>
                <w:iCs/>
                <w:lang w:eastAsia="lt-LT"/>
              </w:rPr>
              <w:t>.</w:t>
            </w:r>
          </w:p>
          <w:p w14:paraId="53CC9823" w14:textId="382EE5B4" w:rsidR="00F82264" w:rsidRPr="0047133C" w:rsidRDefault="001E4B80" w:rsidP="004F2C7A">
            <w:pPr>
              <w:pStyle w:val="Sraopastraipa"/>
              <w:spacing w:after="0"/>
              <w:ind w:firstLine="448"/>
              <w:jc w:val="both"/>
              <w:rPr>
                <w:rFonts w:ascii="Times New Roman" w:hAnsi="Times New Roman" w:cs="Times New Roman"/>
                <w:iCs/>
                <w:lang w:eastAsia="lt-LT"/>
              </w:rPr>
            </w:pPr>
            <w:r w:rsidRPr="0047133C">
              <w:rPr>
                <w:rFonts w:ascii="Times New Roman" w:hAnsi="Times New Roman" w:cs="Times New Roman"/>
                <w:iCs/>
                <w:lang w:eastAsia="lt-LT"/>
              </w:rPr>
              <w:t>Dėl projektuojamų inžinerinių tinklų prisijungimo prie Kauno klinikų tinklų sąlygų, tiekėjas turės bendradarbiauti ir derinti sprendinius su tinklus eksploatuojančiomis Kauno klinikų tarnybomis.</w:t>
            </w:r>
          </w:p>
          <w:p w14:paraId="53CC9824" w14:textId="77777777" w:rsidR="0041350B" w:rsidRPr="0047133C" w:rsidRDefault="0041350B" w:rsidP="004F2C7A">
            <w:pPr>
              <w:pStyle w:val="Sraopastraipa"/>
              <w:spacing w:after="0"/>
              <w:ind w:firstLine="448"/>
              <w:jc w:val="both"/>
              <w:rPr>
                <w:rFonts w:ascii="Times New Roman" w:hAnsi="Times New Roman" w:cs="Times New Roman"/>
                <w:iCs/>
                <w:sz w:val="20"/>
                <w:szCs w:val="20"/>
                <w:lang w:eastAsia="lt-LT"/>
              </w:rPr>
            </w:pPr>
          </w:p>
        </w:tc>
      </w:tr>
      <w:tr w:rsidR="0047133C" w:rsidRPr="0047133C" w14:paraId="53CC9830"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826" w14:textId="795AA2A1" w:rsidR="00084A04" w:rsidRPr="0047133C" w:rsidRDefault="00D44CAE" w:rsidP="00AF2DEE">
            <w:pPr>
              <w:spacing w:line="276" w:lineRule="auto"/>
              <w:jc w:val="both"/>
            </w:pPr>
            <w:r w:rsidRPr="0047133C">
              <w:t>1</w:t>
            </w:r>
            <w:r w:rsidR="00AF2DEE" w:rsidRPr="0047133C">
              <w:t>1</w:t>
            </w:r>
            <w:r w:rsidR="00084A04" w:rsidRPr="0047133C">
              <w:t>.1.</w:t>
            </w:r>
          </w:p>
        </w:tc>
        <w:tc>
          <w:tcPr>
            <w:tcW w:w="2399" w:type="dxa"/>
            <w:tcBorders>
              <w:top w:val="single" w:sz="4" w:space="0" w:color="auto"/>
              <w:left w:val="single" w:sz="4" w:space="0" w:color="auto"/>
              <w:bottom w:val="single" w:sz="4" w:space="0" w:color="auto"/>
              <w:right w:val="single" w:sz="4" w:space="0" w:color="auto"/>
            </w:tcBorders>
            <w:hideMark/>
          </w:tcPr>
          <w:p w14:paraId="53CC9827" w14:textId="77777777" w:rsidR="005E1A65" w:rsidRPr="0047133C" w:rsidRDefault="00C17E47" w:rsidP="003A39FF">
            <w:pPr>
              <w:spacing w:line="276" w:lineRule="auto"/>
            </w:pPr>
            <w:r w:rsidRPr="0047133C">
              <w:t xml:space="preserve">projektavimo </w:t>
            </w:r>
            <w:r w:rsidR="008124A7" w:rsidRPr="0047133C">
              <w:t xml:space="preserve">(įprastos) </w:t>
            </w:r>
            <w:r w:rsidRPr="0047133C">
              <w:t>paslaugos</w:t>
            </w:r>
            <w:r w:rsidR="005E1A65" w:rsidRPr="0047133C">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53CC9828" w14:textId="724E2A27" w:rsidR="00084A04" w:rsidRPr="0047133C" w:rsidRDefault="006A2B42" w:rsidP="00077105">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p</w:t>
            </w:r>
            <w:r w:rsidR="00800B35" w:rsidRPr="0047133C">
              <w:rPr>
                <w:rFonts w:ascii="Times New Roman" w:hAnsi="Times New Roman" w:cs="Times New Roman"/>
                <w:iCs/>
                <w:lang w:eastAsia="lt-LT"/>
              </w:rPr>
              <w:t xml:space="preserve">erkamos </w:t>
            </w:r>
            <w:r w:rsidR="00FB49D5" w:rsidRPr="0047133C">
              <w:rPr>
                <w:rFonts w:ascii="Times New Roman" w:hAnsi="Times New Roman" w:cs="Times New Roman"/>
                <w:iCs/>
                <w:lang w:eastAsia="lt-LT"/>
              </w:rPr>
              <w:t xml:space="preserve">įprastos </w:t>
            </w:r>
            <w:r w:rsidR="00084A04" w:rsidRPr="0047133C">
              <w:rPr>
                <w:rFonts w:ascii="Times New Roman" w:hAnsi="Times New Roman" w:cs="Times New Roman"/>
                <w:iCs/>
                <w:lang w:eastAsia="lt-LT"/>
              </w:rPr>
              <w:t>paslaugos, kurias projektuotojas privalo</w:t>
            </w:r>
            <w:r w:rsidR="0099366E" w:rsidRPr="0047133C">
              <w:rPr>
                <w:rFonts w:ascii="Times New Roman" w:hAnsi="Times New Roman" w:cs="Times New Roman"/>
                <w:iCs/>
                <w:lang w:eastAsia="lt-LT"/>
              </w:rPr>
              <w:t xml:space="preserve"> atlikti pagal Statybos įstatymo,</w:t>
            </w:r>
            <w:r w:rsidR="00084A04" w:rsidRPr="0047133C">
              <w:rPr>
                <w:rFonts w:ascii="Times New Roman" w:hAnsi="Times New Roman" w:cs="Times New Roman"/>
                <w:iCs/>
                <w:lang w:eastAsia="lt-LT"/>
              </w:rPr>
              <w:t xml:space="preserve"> STR 1.04.04:2017 „Statinio projektavimas, projekto ekspertizė“</w:t>
            </w:r>
            <w:r w:rsidR="0099366E" w:rsidRPr="0047133C">
              <w:rPr>
                <w:rFonts w:ascii="Times New Roman" w:hAnsi="Times New Roman" w:cs="Times New Roman"/>
                <w:iCs/>
                <w:lang w:eastAsia="lt-LT"/>
              </w:rPr>
              <w:t xml:space="preserve"> ir kitų norminių teisės aktų reikalavimus</w:t>
            </w:r>
            <w:r w:rsidR="000A7A2C" w:rsidRPr="0047133C">
              <w:rPr>
                <w:rFonts w:ascii="Times New Roman" w:hAnsi="Times New Roman" w:cs="Times New Roman"/>
                <w:iCs/>
                <w:lang w:eastAsia="lt-LT"/>
              </w:rPr>
              <w:t>.</w:t>
            </w:r>
            <w:r w:rsidR="00F46E13" w:rsidRPr="0047133C">
              <w:rPr>
                <w:rFonts w:ascii="Times New Roman" w:hAnsi="Times New Roman" w:cs="Times New Roman"/>
                <w:iCs/>
                <w:lang w:eastAsia="lt-LT"/>
              </w:rPr>
              <w:t xml:space="preserve"> </w:t>
            </w:r>
            <w:r w:rsidR="00A11BE3" w:rsidRPr="0047133C">
              <w:rPr>
                <w:rFonts w:ascii="Times New Roman" w:hAnsi="Times New Roman" w:cs="Times New Roman"/>
                <w:iCs/>
                <w:lang w:eastAsia="lt-LT"/>
              </w:rPr>
              <w:t xml:space="preserve"> </w:t>
            </w:r>
          </w:p>
          <w:p w14:paraId="53CC9829" w14:textId="77777777" w:rsidR="00DB6F2C" w:rsidRPr="0047133C" w:rsidRDefault="006A2B42" w:rsidP="00077105">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lastRenderedPageBreak/>
              <w:t>p</w:t>
            </w:r>
            <w:r w:rsidR="00DB6F2C" w:rsidRPr="0047133C">
              <w:rPr>
                <w:rFonts w:ascii="Times New Roman" w:hAnsi="Times New Roman" w:cs="Times New Roman"/>
                <w:iCs/>
                <w:lang w:eastAsia="lt-LT"/>
              </w:rPr>
              <w:t xml:space="preserve">rojekto sprendiniai (pateikti techninėse specifikacijose, aiškinamuosiuose raštuose, brėžiniuose) tarpusavyje </w:t>
            </w:r>
            <w:r w:rsidR="00BA69CE" w:rsidRPr="0047133C">
              <w:rPr>
                <w:rFonts w:ascii="Times New Roman" w:hAnsi="Times New Roman" w:cs="Times New Roman"/>
                <w:iCs/>
                <w:lang w:eastAsia="lt-LT"/>
              </w:rPr>
              <w:t xml:space="preserve">turi </w:t>
            </w:r>
            <w:r w:rsidR="00DB6F2C" w:rsidRPr="0047133C">
              <w:rPr>
                <w:rFonts w:ascii="Times New Roman" w:hAnsi="Times New Roman" w:cs="Times New Roman"/>
                <w:iCs/>
                <w:lang w:eastAsia="lt-LT"/>
              </w:rPr>
              <w:t>būt</w:t>
            </w:r>
            <w:r w:rsidR="00BA69CE" w:rsidRPr="0047133C">
              <w:rPr>
                <w:rFonts w:ascii="Times New Roman" w:hAnsi="Times New Roman" w:cs="Times New Roman"/>
                <w:iCs/>
                <w:lang w:eastAsia="lt-LT"/>
              </w:rPr>
              <w:t>i</w:t>
            </w:r>
            <w:r w:rsidR="00DB6F2C" w:rsidRPr="0047133C">
              <w:rPr>
                <w:rFonts w:ascii="Times New Roman" w:hAnsi="Times New Roman" w:cs="Times New Roman"/>
                <w:iCs/>
                <w:lang w:eastAsia="lt-LT"/>
              </w:rPr>
              <w:t xml:space="preserve"> susieti, atskiruose projekto dokumentuose bei tarp atskirų Projekto dalių neturi prieštarauti vieni kitiems, ypač atkreipiant dėmesį į Projekto dokumentų – Projekto sąnaudų kiekio žiniaraščių – kiekių duomenų atitiktį Projekto sprendiniams. </w:t>
            </w:r>
          </w:p>
          <w:p w14:paraId="53CC982A" w14:textId="77777777" w:rsidR="00DB6F2C" w:rsidRPr="0047133C" w:rsidRDefault="006A2B42" w:rsidP="00077105">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p</w:t>
            </w:r>
            <w:r w:rsidR="00DB6F2C" w:rsidRPr="0047133C">
              <w:rPr>
                <w:rFonts w:ascii="Times New Roman" w:hAnsi="Times New Roman" w:cs="Times New Roman"/>
                <w:iCs/>
                <w:lang w:eastAsia="lt-LT"/>
              </w:rPr>
              <w:t xml:space="preserve">rojekto sprendinių techninės specifikacijos </w:t>
            </w:r>
            <w:r w:rsidR="00290A37" w:rsidRPr="0047133C">
              <w:rPr>
                <w:rFonts w:ascii="Times New Roman" w:hAnsi="Times New Roman" w:cs="Times New Roman"/>
                <w:iCs/>
                <w:lang w:eastAsia="lt-LT"/>
              </w:rPr>
              <w:t>turi nustatyti</w:t>
            </w:r>
            <w:r w:rsidR="00DB6F2C" w:rsidRPr="0047133C">
              <w:rPr>
                <w:rFonts w:ascii="Times New Roman" w:hAnsi="Times New Roman" w:cs="Times New Roman"/>
                <w:iCs/>
                <w:lang w:eastAsia="lt-LT"/>
              </w:rPr>
              <w:t xml:space="preserve">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3CC982B" w14:textId="34A3882C" w:rsidR="00847AFA" w:rsidRPr="0047133C" w:rsidRDefault="00F46E13" w:rsidP="00077105">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projekto</w:t>
            </w:r>
            <w:r w:rsidR="00847AFA" w:rsidRPr="0047133C">
              <w:rPr>
                <w:rFonts w:ascii="Times New Roman" w:hAnsi="Times New Roman" w:cs="Times New Roman"/>
                <w:iCs/>
                <w:lang w:eastAsia="lt-LT"/>
              </w:rPr>
              <w:t xml:space="preserve"> sprendinių apimtis ir detalumas turėtų būti pakankamas, kiek reikalauja </w:t>
            </w:r>
            <w:r w:rsidR="00290A37" w:rsidRPr="0047133C">
              <w:rPr>
                <w:rFonts w:ascii="Times New Roman" w:hAnsi="Times New Roman" w:cs="Times New Roman"/>
                <w:iCs/>
                <w:lang w:eastAsia="lt-LT"/>
              </w:rPr>
              <w:t>statybos techniniai reglamentai</w:t>
            </w:r>
            <w:r w:rsidR="00847AFA" w:rsidRPr="0047133C">
              <w:rPr>
                <w:rFonts w:ascii="Times New Roman" w:hAnsi="Times New Roman" w:cs="Times New Roman"/>
                <w:iCs/>
                <w:lang w:eastAsia="lt-LT"/>
              </w:rPr>
              <w:t xml:space="preserve">. Taip pat vengtinas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 </w:t>
            </w:r>
          </w:p>
          <w:p w14:paraId="53CC982C" w14:textId="5FFED102" w:rsidR="00847AFA" w:rsidRPr="0047133C" w:rsidRDefault="00F46E13" w:rsidP="00077105">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projektas</w:t>
            </w:r>
            <w:r w:rsidR="00847AFA" w:rsidRPr="0047133C">
              <w:rPr>
                <w:rFonts w:ascii="Times New Roman" w:hAnsi="Times New Roman" w:cs="Times New Roman"/>
                <w:iCs/>
                <w:lang w:eastAsia="lt-LT"/>
              </w:rPr>
              <w:t xml:space="preserve"> </w:t>
            </w:r>
            <w:r w:rsidR="00BD0280" w:rsidRPr="0047133C">
              <w:rPr>
                <w:rFonts w:ascii="Times New Roman" w:hAnsi="Times New Roman" w:cs="Times New Roman"/>
                <w:iCs/>
                <w:lang w:eastAsia="lt-LT"/>
              </w:rPr>
              <w:t>rengiamas vienu etapu, kaip vientisas dokumentas.</w:t>
            </w:r>
          </w:p>
          <w:p w14:paraId="53CC982D" w14:textId="76B9381F" w:rsidR="00847AFA" w:rsidRPr="0047133C" w:rsidRDefault="00F82264" w:rsidP="00077105">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į</w:t>
            </w:r>
            <w:r w:rsidR="00847AFA" w:rsidRPr="0047133C">
              <w:rPr>
                <w:rFonts w:ascii="Times New Roman" w:hAnsi="Times New Roman" w:cs="Times New Roman"/>
                <w:iCs/>
                <w:lang w:eastAsia="lt-LT"/>
              </w:rPr>
              <w:t xml:space="preserve"> projektavimo paslaugos apimtį įeina Projekto pataisymai pagal užsakovo pastabas, pagal Projekto ekspertizės </w:t>
            </w:r>
            <w:r w:rsidR="000A7A2C" w:rsidRPr="0047133C">
              <w:rPr>
                <w:rFonts w:ascii="Times New Roman" w:hAnsi="Times New Roman" w:cs="Times New Roman"/>
                <w:iCs/>
                <w:lang w:eastAsia="lt-LT"/>
              </w:rPr>
              <w:t xml:space="preserve">(jei privaloma) </w:t>
            </w:r>
            <w:r w:rsidR="00847AFA" w:rsidRPr="0047133C">
              <w:rPr>
                <w:rFonts w:ascii="Times New Roman" w:hAnsi="Times New Roman" w:cs="Times New Roman"/>
                <w:iCs/>
                <w:lang w:eastAsia="lt-LT"/>
              </w:rPr>
              <w:t>akto privalomas pastabas, taip pat Projekto klaidų</w:t>
            </w:r>
            <w:r w:rsidR="00BD0280" w:rsidRPr="0047133C">
              <w:rPr>
                <w:rFonts w:ascii="Times New Roman" w:hAnsi="Times New Roman" w:cs="Times New Roman"/>
                <w:iCs/>
                <w:lang w:eastAsia="lt-LT"/>
              </w:rPr>
              <w:t>, netikslumų, neįvertintų situacijų</w:t>
            </w:r>
            <w:r w:rsidR="00847AFA" w:rsidRPr="0047133C">
              <w:rPr>
                <w:rFonts w:ascii="Times New Roman" w:hAnsi="Times New Roman" w:cs="Times New Roman"/>
                <w:iCs/>
                <w:lang w:eastAsia="lt-LT"/>
              </w:rPr>
              <w:t>, pastebėtų statybos metu, taisymai</w:t>
            </w:r>
            <w:r w:rsidR="00BD0280" w:rsidRPr="0047133C">
              <w:rPr>
                <w:rFonts w:ascii="Times New Roman" w:hAnsi="Times New Roman" w:cs="Times New Roman"/>
                <w:iCs/>
                <w:lang w:eastAsia="lt-LT"/>
              </w:rPr>
              <w:t>, keitimas, papildymas</w:t>
            </w:r>
            <w:r w:rsidR="00847AFA" w:rsidRPr="0047133C">
              <w:rPr>
                <w:rFonts w:ascii="Times New Roman" w:hAnsi="Times New Roman" w:cs="Times New Roman"/>
                <w:iCs/>
                <w:lang w:eastAsia="lt-LT"/>
              </w:rPr>
              <w:t xml:space="preserve">. </w:t>
            </w:r>
          </w:p>
          <w:p w14:paraId="53CC982E" w14:textId="77777777" w:rsidR="009A0B0B" w:rsidRPr="0047133C" w:rsidRDefault="003738EB" w:rsidP="00077105">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p</w:t>
            </w:r>
            <w:r w:rsidR="009A0B0B" w:rsidRPr="0047133C">
              <w:rPr>
                <w:rFonts w:ascii="Times New Roman" w:hAnsi="Times New Roman" w:cs="Times New Roman"/>
                <w:iCs/>
                <w:lang w:eastAsia="lt-LT"/>
              </w:rPr>
              <w:t xml:space="preserve">arengtas Projektas turi užtikrinti konkurenciją ir nediskriminuoti tiekėjų (prekių tiekėjų, paslaugų teikėjų, rangovų). </w:t>
            </w:r>
          </w:p>
          <w:p w14:paraId="53CC982F" w14:textId="77777777" w:rsidR="00290A37" w:rsidRPr="0047133C" w:rsidRDefault="003738EB" w:rsidP="00B774BF">
            <w:pPr>
              <w:pStyle w:val="Sraopastraipa"/>
              <w:numPr>
                <w:ilvl w:val="2"/>
                <w:numId w:val="16"/>
              </w:numPr>
              <w:tabs>
                <w:tab w:val="left" w:pos="742"/>
              </w:tabs>
              <w:spacing w:after="0"/>
              <w:jc w:val="both"/>
              <w:rPr>
                <w:rFonts w:ascii="Times New Roman" w:hAnsi="Times New Roman" w:cs="Times New Roman"/>
                <w:iCs/>
                <w:sz w:val="20"/>
                <w:szCs w:val="20"/>
                <w:lang w:eastAsia="lt-LT"/>
              </w:rPr>
            </w:pPr>
            <w:r w:rsidRPr="0047133C">
              <w:rPr>
                <w:rFonts w:ascii="Times New Roman" w:hAnsi="Times New Roman" w:cs="Times New Roman"/>
                <w:iCs/>
                <w:lang w:eastAsia="lt-LT"/>
              </w:rPr>
              <w:t>p</w:t>
            </w:r>
            <w:r w:rsidR="009A0B0B" w:rsidRPr="0047133C">
              <w:rPr>
                <w:rFonts w:ascii="Times New Roman" w:hAnsi="Times New Roman" w:cs="Times New Roman"/>
                <w:iCs/>
                <w:lang w:eastAsia="lt-LT"/>
              </w:rPr>
              <w:t xml:space="preserve">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tc>
      </w:tr>
      <w:tr w:rsidR="0047133C" w:rsidRPr="0047133C" w14:paraId="53CC983E"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831" w14:textId="07C2E5AC" w:rsidR="00084A04" w:rsidRPr="0047133C" w:rsidRDefault="00D44CAE" w:rsidP="00AF2DEE">
            <w:pPr>
              <w:spacing w:line="276" w:lineRule="auto"/>
              <w:jc w:val="both"/>
            </w:pPr>
            <w:r w:rsidRPr="0047133C">
              <w:lastRenderedPageBreak/>
              <w:t>1</w:t>
            </w:r>
            <w:r w:rsidR="00AF2DEE" w:rsidRPr="0047133C">
              <w:t>1</w:t>
            </w:r>
            <w:r w:rsidR="00084A04" w:rsidRPr="0047133C">
              <w:t>.2.</w:t>
            </w:r>
          </w:p>
        </w:tc>
        <w:tc>
          <w:tcPr>
            <w:tcW w:w="2399" w:type="dxa"/>
            <w:tcBorders>
              <w:top w:val="single" w:sz="4" w:space="0" w:color="auto"/>
              <w:left w:val="single" w:sz="4" w:space="0" w:color="auto"/>
              <w:bottom w:val="single" w:sz="4" w:space="0" w:color="auto"/>
              <w:right w:val="single" w:sz="4" w:space="0" w:color="auto"/>
            </w:tcBorders>
          </w:tcPr>
          <w:p w14:paraId="53CC9832" w14:textId="77777777" w:rsidR="00084A04" w:rsidRPr="0047133C" w:rsidRDefault="00084A04" w:rsidP="00DA06AD">
            <w:pPr>
              <w:spacing w:line="276" w:lineRule="auto"/>
            </w:pPr>
            <w:r w:rsidRPr="0047133C">
              <w:t xml:space="preserve">kitos </w:t>
            </w:r>
            <w:r w:rsidR="00DA06AD" w:rsidRPr="0047133C">
              <w:t>(papildomos</w:t>
            </w:r>
            <w:r w:rsidR="008124A7" w:rsidRPr="0047133C">
              <w:t xml:space="preserve">) </w:t>
            </w:r>
            <w:r w:rsidRPr="0047133C">
              <w:t>paslaugos, susijusios su projektavimo paslaugomis</w:t>
            </w:r>
            <w:r w:rsidR="008124A7" w:rsidRPr="0047133C">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53CC9833" w14:textId="77777777" w:rsidR="00C06B20" w:rsidRPr="0047133C" w:rsidRDefault="00C06B20" w:rsidP="00C06B20">
            <w:pPr>
              <w:pStyle w:val="Sraopastraipa"/>
              <w:numPr>
                <w:ilvl w:val="1"/>
                <w:numId w:val="16"/>
              </w:numPr>
              <w:spacing w:after="0"/>
              <w:jc w:val="both"/>
              <w:rPr>
                <w:rFonts w:ascii="Times New Roman" w:hAnsi="Times New Roman" w:cs="Times New Roman"/>
                <w:iCs/>
                <w:vanish/>
                <w:lang w:eastAsia="lt-LT"/>
              </w:rPr>
            </w:pPr>
          </w:p>
          <w:p w14:paraId="53CC9834" w14:textId="3696D984" w:rsidR="00B774BF" w:rsidRPr="0047133C" w:rsidRDefault="00B774BF" w:rsidP="00C06B20">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užsakovo vardu gauti statybą leidžiantį dokumentą</w:t>
            </w:r>
            <w:r w:rsidR="00F46E13" w:rsidRPr="0047133C">
              <w:rPr>
                <w:rFonts w:ascii="Times New Roman" w:hAnsi="Times New Roman" w:cs="Times New Roman"/>
                <w:iCs/>
                <w:lang w:eastAsia="lt-LT"/>
              </w:rPr>
              <w:t xml:space="preserve"> (-us)</w:t>
            </w:r>
            <w:r w:rsidR="000A7A2C" w:rsidRPr="0047133C">
              <w:rPr>
                <w:rFonts w:ascii="Times New Roman" w:hAnsi="Times New Roman" w:cs="Times New Roman"/>
                <w:iCs/>
                <w:lang w:eastAsia="lt-LT"/>
              </w:rPr>
              <w:t xml:space="preserve"> (jei privaloma)</w:t>
            </w:r>
            <w:r w:rsidR="00F46E13" w:rsidRPr="0047133C">
              <w:rPr>
                <w:rFonts w:ascii="Times New Roman" w:hAnsi="Times New Roman" w:cs="Times New Roman"/>
                <w:iCs/>
                <w:lang w:eastAsia="lt-LT"/>
              </w:rPr>
              <w:t xml:space="preserve">. </w:t>
            </w:r>
          </w:p>
          <w:p w14:paraId="53CC983D" w14:textId="77777777" w:rsidR="001C7DC2" w:rsidRPr="0047133C" w:rsidRDefault="000D0EB8" w:rsidP="00C06B20">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a</w:t>
            </w:r>
            <w:r w:rsidR="00FD05DA" w:rsidRPr="0047133C">
              <w:rPr>
                <w:rFonts w:ascii="Times New Roman" w:hAnsi="Times New Roman" w:cs="Times New Roman"/>
                <w:iCs/>
                <w:lang w:eastAsia="lt-LT"/>
              </w:rPr>
              <w:t>tlikti statinio projekto vykdymo priežiūrą statybos laikotarpiu.</w:t>
            </w:r>
          </w:p>
        </w:tc>
      </w:tr>
      <w:tr w:rsidR="0047133C" w:rsidRPr="0047133C" w14:paraId="53CC984C" w14:textId="77777777" w:rsidTr="00D019B5">
        <w:tc>
          <w:tcPr>
            <w:tcW w:w="828" w:type="dxa"/>
            <w:tcBorders>
              <w:top w:val="single" w:sz="4" w:space="0" w:color="auto"/>
              <w:left w:val="single" w:sz="4" w:space="0" w:color="auto"/>
              <w:bottom w:val="single" w:sz="4" w:space="0" w:color="auto"/>
              <w:right w:val="single" w:sz="4" w:space="0" w:color="auto"/>
            </w:tcBorders>
          </w:tcPr>
          <w:p w14:paraId="53CC983F" w14:textId="058E81A7" w:rsidR="00084A04" w:rsidRPr="0047133C" w:rsidRDefault="00D44CAE" w:rsidP="00AF2DEE">
            <w:pPr>
              <w:spacing w:line="276" w:lineRule="auto"/>
              <w:jc w:val="both"/>
            </w:pPr>
            <w:r w:rsidRPr="0047133C">
              <w:t>1</w:t>
            </w:r>
            <w:r w:rsidR="00AF2DEE" w:rsidRPr="0047133C">
              <w:t>1</w:t>
            </w:r>
            <w:r w:rsidR="0057704D" w:rsidRPr="0047133C">
              <w:t>.3.</w:t>
            </w:r>
          </w:p>
        </w:tc>
        <w:tc>
          <w:tcPr>
            <w:tcW w:w="2399" w:type="dxa"/>
            <w:tcBorders>
              <w:top w:val="single" w:sz="4" w:space="0" w:color="auto"/>
              <w:left w:val="single" w:sz="4" w:space="0" w:color="auto"/>
              <w:bottom w:val="single" w:sz="4" w:space="0" w:color="auto"/>
              <w:right w:val="single" w:sz="4" w:space="0" w:color="auto"/>
            </w:tcBorders>
          </w:tcPr>
          <w:p w14:paraId="53CC9840" w14:textId="77777777" w:rsidR="00084A04" w:rsidRPr="0047133C" w:rsidRDefault="00FB49D5" w:rsidP="00745846">
            <w:pPr>
              <w:spacing w:line="276" w:lineRule="auto"/>
            </w:pPr>
            <w:r w:rsidRPr="0047133C">
              <w:t xml:space="preserve">projekto </w:t>
            </w:r>
            <w:r w:rsidR="00084A04" w:rsidRPr="0047133C">
              <w:t>vykdymo priežiūra</w:t>
            </w:r>
            <w:r w:rsidR="00306110" w:rsidRPr="0047133C">
              <w:t xml:space="preserve"> </w:t>
            </w:r>
          </w:p>
        </w:tc>
        <w:tc>
          <w:tcPr>
            <w:tcW w:w="6095" w:type="dxa"/>
            <w:tcBorders>
              <w:top w:val="single" w:sz="4" w:space="0" w:color="auto"/>
              <w:left w:val="single" w:sz="4" w:space="0" w:color="auto"/>
              <w:bottom w:val="single" w:sz="4" w:space="0" w:color="auto"/>
              <w:right w:val="single" w:sz="4" w:space="0" w:color="auto"/>
            </w:tcBorders>
          </w:tcPr>
          <w:p w14:paraId="53CC9841" w14:textId="77777777" w:rsidR="000D0EB8" w:rsidRPr="0047133C" w:rsidRDefault="000D0EB8" w:rsidP="000D0EB8">
            <w:pPr>
              <w:pStyle w:val="Sraopastraipa"/>
              <w:numPr>
                <w:ilvl w:val="1"/>
                <w:numId w:val="16"/>
              </w:numPr>
              <w:spacing w:after="0"/>
              <w:jc w:val="both"/>
              <w:rPr>
                <w:rFonts w:ascii="Times New Roman" w:hAnsi="Times New Roman" w:cs="Times New Roman"/>
                <w:iCs/>
                <w:vanish/>
                <w:lang w:eastAsia="lt-LT"/>
              </w:rPr>
            </w:pPr>
          </w:p>
          <w:p w14:paraId="53CC9842" w14:textId="77777777" w:rsidR="00745846" w:rsidRPr="0047133C" w:rsidRDefault="000D0EB8" w:rsidP="000D0EB8">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p</w:t>
            </w:r>
            <w:r w:rsidR="00745846" w:rsidRPr="0047133C">
              <w:rPr>
                <w:rFonts w:ascii="Times New Roman" w:hAnsi="Times New Roman" w:cs="Times New Roman"/>
                <w:iCs/>
                <w:lang w:eastAsia="lt-LT"/>
              </w:rPr>
              <w:t xml:space="preserve">askirti atestuotą projekto vykdymo priežiūros vadovą ir atestuotus projekto dalių vykdymo priežiūros vadovus bei </w:t>
            </w:r>
            <w:r w:rsidRPr="0047133C">
              <w:rPr>
                <w:rFonts w:ascii="Times New Roman" w:hAnsi="Times New Roman" w:cs="Times New Roman"/>
                <w:iCs/>
                <w:lang w:eastAsia="lt-LT"/>
              </w:rPr>
              <w:t xml:space="preserve">statybos laikotarpiu </w:t>
            </w:r>
            <w:r w:rsidR="00745846" w:rsidRPr="0047133C">
              <w:rPr>
                <w:rFonts w:ascii="Times New Roman" w:hAnsi="Times New Roman" w:cs="Times New Roman"/>
                <w:iCs/>
                <w:lang w:eastAsia="lt-LT"/>
              </w:rPr>
              <w:t xml:space="preserve">vykdyti projekto vykdymo priežiūrą. </w:t>
            </w:r>
          </w:p>
          <w:p w14:paraId="35CD4334" w14:textId="77777777" w:rsidR="0043141C" w:rsidRPr="0047133C" w:rsidRDefault="0043141C" w:rsidP="00C06B20">
            <w:pPr>
              <w:jc w:val="both"/>
              <w:rPr>
                <w:iCs/>
                <w:lang w:eastAsia="lt-LT"/>
              </w:rPr>
            </w:pPr>
          </w:p>
          <w:p w14:paraId="53CC9844" w14:textId="77777777" w:rsidR="00745846" w:rsidRPr="0047133C" w:rsidRDefault="00841E26" w:rsidP="00C06B20">
            <w:pPr>
              <w:jc w:val="both"/>
              <w:rPr>
                <w:iCs/>
                <w:sz w:val="22"/>
                <w:szCs w:val="22"/>
                <w:lang w:eastAsia="lt-LT"/>
              </w:rPr>
            </w:pPr>
            <w:r w:rsidRPr="0047133C">
              <w:rPr>
                <w:iCs/>
                <w:sz w:val="22"/>
                <w:szCs w:val="22"/>
                <w:lang w:eastAsia="lt-LT"/>
              </w:rPr>
              <w:t>Tei</w:t>
            </w:r>
            <w:r w:rsidR="00745846" w:rsidRPr="0047133C">
              <w:rPr>
                <w:iCs/>
                <w:sz w:val="22"/>
                <w:szCs w:val="22"/>
                <w:lang w:eastAsia="lt-LT"/>
              </w:rPr>
              <w:t>kėjas vykdydamas projekto vykdymo priežiūrą privalo:</w:t>
            </w:r>
          </w:p>
          <w:p w14:paraId="53CC9845" w14:textId="77777777" w:rsidR="002211D4" w:rsidRPr="0047133C" w:rsidRDefault="002211D4" w:rsidP="00C06B20">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 xml:space="preserve">lankytis statybvietėje </w:t>
            </w:r>
            <w:r w:rsidR="00745846" w:rsidRPr="0047133C">
              <w:rPr>
                <w:rFonts w:ascii="Times New Roman" w:hAnsi="Times New Roman" w:cs="Times New Roman"/>
                <w:iCs/>
                <w:lang w:eastAsia="lt-LT"/>
              </w:rPr>
              <w:t>ne rečiau kaip kartą per savaitę</w:t>
            </w:r>
            <w:r w:rsidRPr="0047133C">
              <w:rPr>
                <w:rFonts w:ascii="Times New Roman" w:hAnsi="Times New Roman" w:cs="Times New Roman"/>
                <w:iCs/>
                <w:lang w:eastAsia="lt-LT"/>
              </w:rPr>
              <w:t>;</w:t>
            </w:r>
          </w:p>
          <w:p w14:paraId="53CC9846" w14:textId="77777777" w:rsidR="002211D4" w:rsidRPr="0047133C" w:rsidRDefault="002211D4" w:rsidP="00C06B20">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 xml:space="preserve">spręsti su Projekto sprendinių įgyvendinimu susijusius klausimus; </w:t>
            </w:r>
          </w:p>
          <w:p w14:paraId="53CC9847" w14:textId="76A918EB" w:rsidR="002211D4" w:rsidRPr="0047133C" w:rsidRDefault="002211D4" w:rsidP="00C06B20">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 xml:space="preserve">tikrinti, ar </w:t>
            </w:r>
            <w:r w:rsidR="0043141C" w:rsidRPr="0047133C">
              <w:rPr>
                <w:rFonts w:ascii="Times New Roman" w:hAnsi="Times New Roman" w:cs="Times New Roman"/>
                <w:iCs/>
                <w:lang w:eastAsia="lt-LT"/>
              </w:rPr>
              <w:t>statybos darbai vykdomi</w:t>
            </w:r>
            <w:r w:rsidRPr="0047133C">
              <w:rPr>
                <w:rFonts w:ascii="Times New Roman" w:hAnsi="Times New Roman" w:cs="Times New Roman"/>
                <w:iCs/>
                <w:lang w:eastAsia="lt-LT"/>
              </w:rPr>
              <w:t xml:space="preserve"> laikantis Projekto sprendinių, ir apie tai įrašyti į statybos žurnalą; </w:t>
            </w:r>
          </w:p>
          <w:p w14:paraId="53CC9848" w14:textId="77777777" w:rsidR="002211D4" w:rsidRPr="0047133C" w:rsidRDefault="002211D4" w:rsidP="00C06B20">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organizuoti pastebėtų Projekto klaidų taisymą</w:t>
            </w:r>
            <w:r w:rsidR="000D0EB8" w:rsidRPr="0047133C">
              <w:rPr>
                <w:rFonts w:ascii="Times New Roman" w:hAnsi="Times New Roman" w:cs="Times New Roman"/>
                <w:iCs/>
                <w:lang w:eastAsia="lt-LT"/>
              </w:rPr>
              <w:t>;</w:t>
            </w:r>
            <w:r w:rsidRPr="0047133C">
              <w:rPr>
                <w:rFonts w:ascii="Times New Roman" w:hAnsi="Times New Roman" w:cs="Times New Roman"/>
                <w:iCs/>
                <w:lang w:eastAsia="lt-LT"/>
              </w:rPr>
              <w:t xml:space="preserve"> </w:t>
            </w:r>
          </w:p>
          <w:p w14:paraId="53CC9849" w14:textId="77777777" w:rsidR="002211D4" w:rsidRPr="0047133C" w:rsidRDefault="002211D4" w:rsidP="00C06B20">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į statybos darbų žurnalą surašyti atliktus statybos darbus, neatitinkančius Projekto sprendinių, taip pat nurodymus ir reikalavimus tiems neatitikimams ištaisyti</w:t>
            </w:r>
            <w:r w:rsidR="000D0EB8" w:rsidRPr="0047133C">
              <w:rPr>
                <w:rFonts w:ascii="Times New Roman" w:hAnsi="Times New Roman" w:cs="Times New Roman"/>
                <w:iCs/>
                <w:lang w:eastAsia="lt-LT"/>
              </w:rPr>
              <w:t>;</w:t>
            </w:r>
            <w:r w:rsidRPr="0047133C">
              <w:rPr>
                <w:rFonts w:ascii="Times New Roman" w:hAnsi="Times New Roman" w:cs="Times New Roman"/>
                <w:iCs/>
                <w:lang w:eastAsia="lt-LT"/>
              </w:rPr>
              <w:t xml:space="preserve"> </w:t>
            </w:r>
          </w:p>
          <w:p w14:paraId="53CC984A" w14:textId="502DF711" w:rsidR="002211D4" w:rsidRPr="0047133C" w:rsidRDefault="002211D4" w:rsidP="00C06B20">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w:t>
            </w:r>
            <w:r w:rsidR="000D0EB8" w:rsidRPr="0047133C">
              <w:rPr>
                <w:rFonts w:ascii="Times New Roman" w:hAnsi="Times New Roman" w:cs="Times New Roman"/>
                <w:iCs/>
                <w:lang w:eastAsia="lt-LT"/>
              </w:rPr>
              <w:t>;</w:t>
            </w:r>
            <w:r w:rsidRPr="0047133C">
              <w:rPr>
                <w:rFonts w:ascii="Times New Roman" w:hAnsi="Times New Roman" w:cs="Times New Roman"/>
                <w:iCs/>
                <w:lang w:eastAsia="lt-LT"/>
              </w:rPr>
              <w:t xml:space="preserve"> </w:t>
            </w:r>
          </w:p>
          <w:p w14:paraId="53CC984B" w14:textId="77777777" w:rsidR="001264CB" w:rsidRPr="0047133C" w:rsidRDefault="002211D4" w:rsidP="00C06B20">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 xml:space="preserve">atlikti Projekto (jo dalies) sprendinių pakeitimus. </w:t>
            </w:r>
          </w:p>
        </w:tc>
      </w:tr>
      <w:tr w:rsidR="0047133C" w:rsidRPr="0047133C" w14:paraId="53CC9876" w14:textId="77777777" w:rsidTr="00D019B5">
        <w:trPr>
          <w:trHeight w:val="481"/>
        </w:trPr>
        <w:tc>
          <w:tcPr>
            <w:tcW w:w="828" w:type="dxa"/>
            <w:tcBorders>
              <w:top w:val="single" w:sz="4" w:space="0" w:color="auto"/>
              <w:left w:val="single" w:sz="4" w:space="0" w:color="auto"/>
              <w:bottom w:val="single" w:sz="4" w:space="0" w:color="auto"/>
              <w:right w:val="single" w:sz="4" w:space="0" w:color="auto"/>
            </w:tcBorders>
            <w:hideMark/>
          </w:tcPr>
          <w:p w14:paraId="53CC984D" w14:textId="63B10A88" w:rsidR="00084A04" w:rsidRPr="0047133C" w:rsidRDefault="00D44CAE" w:rsidP="00AF2DEE">
            <w:pPr>
              <w:spacing w:line="276" w:lineRule="auto"/>
              <w:jc w:val="both"/>
            </w:pPr>
            <w:r w:rsidRPr="0047133C">
              <w:t>1</w:t>
            </w:r>
            <w:r w:rsidR="00AF2DEE" w:rsidRPr="0047133C">
              <w:t>2</w:t>
            </w:r>
            <w:r w:rsidR="00084A04"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84E" w14:textId="77777777" w:rsidR="00084A04" w:rsidRPr="0047133C" w:rsidRDefault="00084A04" w:rsidP="003A39FF">
            <w:pPr>
              <w:spacing w:line="276" w:lineRule="auto"/>
              <w:rPr>
                <w:u w:val="single"/>
              </w:rPr>
            </w:pPr>
            <w:r w:rsidRPr="0047133C">
              <w:t>Paslaugų teikimo pradžia ir trukmė</w:t>
            </w:r>
          </w:p>
        </w:tc>
        <w:tc>
          <w:tcPr>
            <w:tcW w:w="6095" w:type="dxa"/>
            <w:tcBorders>
              <w:top w:val="single" w:sz="4" w:space="0" w:color="auto"/>
              <w:left w:val="single" w:sz="4" w:space="0" w:color="auto"/>
              <w:bottom w:val="single" w:sz="4" w:space="0" w:color="auto"/>
              <w:right w:val="single" w:sz="4" w:space="0" w:color="auto"/>
            </w:tcBorders>
          </w:tcPr>
          <w:p w14:paraId="53CC984F" w14:textId="77777777" w:rsidR="00CE7CA8" w:rsidRPr="0047133C" w:rsidRDefault="00CE7CA8" w:rsidP="00CE7CA8">
            <w:pPr>
              <w:pStyle w:val="Sraopastraipa"/>
              <w:numPr>
                <w:ilvl w:val="0"/>
                <w:numId w:val="13"/>
              </w:numPr>
              <w:spacing w:after="0"/>
              <w:jc w:val="both"/>
              <w:rPr>
                <w:rFonts w:ascii="Times New Roman" w:hAnsi="Times New Roman" w:cs="Times New Roman"/>
                <w:iCs/>
                <w:vanish/>
                <w:lang w:eastAsia="lt-LT"/>
              </w:rPr>
            </w:pPr>
          </w:p>
          <w:p w14:paraId="53CC9850" w14:textId="6C535AF9" w:rsidR="0099366E" w:rsidRPr="0047133C" w:rsidRDefault="00490B82" w:rsidP="004F1DC6">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p</w:t>
            </w:r>
            <w:r w:rsidR="0099366E" w:rsidRPr="0047133C">
              <w:rPr>
                <w:rFonts w:ascii="Times New Roman" w:hAnsi="Times New Roman" w:cs="Times New Roman"/>
                <w:iCs/>
                <w:lang w:eastAsia="lt-LT"/>
              </w:rPr>
              <w:t>rojektini</w:t>
            </w:r>
            <w:r w:rsidR="00751FFA" w:rsidRPr="0047133C">
              <w:rPr>
                <w:rFonts w:ascii="Times New Roman" w:hAnsi="Times New Roman" w:cs="Times New Roman"/>
                <w:iCs/>
                <w:lang w:eastAsia="lt-LT"/>
              </w:rPr>
              <w:t>ų</w:t>
            </w:r>
            <w:r w:rsidR="0099366E" w:rsidRPr="0047133C">
              <w:rPr>
                <w:rFonts w:ascii="Times New Roman" w:hAnsi="Times New Roman" w:cs="Times New Roman"/>
                <w:iCs/>
                <w:lang w:eastAsia="lt-LT"/>
              </w:rPr>
              <w:t xml:space="preserve"> pasiūlym</w:t>
            </w:r>
            <w:r w:rsidR="00751FFA" w:rsidRPr="0047133C">
              <w:rPr>
                <w:rFonts w:ascii="Times New Roman" w:hAnsi="Times New Roman" w:cs="Times New Roman"/>
                <w:iCs/>
                <w:lang w:eastAsia="lt-LT"/>
              </w:rPr>
              <w:t>ų parengimas</w:t>
            </w:r>
            <w:r w:rsidR="006B3235" w:rsidRPr="0047133C">
              <w:rPr>
                <w:rFonts w:ascii="Times New Roman" w:hAnsi="Times New Roman" w:cs="Times New Roman"/>
                <w:iCs/>
                <w:lang w:eastAsia="lt-LT"/>
              </w:rPr>
              <w:t xml:space="preserve"> ir </w:t>
            </w:r>
            <w:r w:rsidR="0043141C" w:rsidRPr="0047133C">
              <w:rPr>
                <w:rFonts w:ascii="Times New Roman" w:hAnsi="Times New Roman" w:cs="Times New Roman"/>
                <w:iCs/>
                <w:lang w:eastAsia="lt-LT"/>
              </w:rPr>
              <w:t>suderinimas su Užsakovu</w:t>
            </w:r>
            <w:r w:rsidR="0099366E" w:rsidRPr="0047133C">
              <w:rPr>
                <w:rFonts w:ascii="Times New Roman" w:hAnsi="Times New Roman" w:cs="Times New Roman"/>
                <w:iCs/>
                <w:lang w:eastAsia="lt-LT"/>
              </w:rPr>
              <w:t>:</w:t>
            </w:r>
          </w:p>
          <w:p w14:paraId="53CC9851" w14:textId="77777777" w:rsidR="0099366E" w:rsidRPr="0047133C" w:rsidRDefault="0099366E" w:rsidP="003A39FF">
            <w:pPr>
              <w:pStyle w:val="Sraopastraipa"/>
              <w:jc w:val="both"/>
              <w:rPr>
                <w:rFonts w:ascii="Times New Roman" w:hAnsi="Times New Roman" w:cs="Times New Roman"/>
                <w:iCs/>
                <w:lang w:eastAsia="lt-LT"/>
              </w:rPr>
            </w:pPr>
            <w:r w:rsidRPr="0047133C">
              <w:rPr>
                <w:rFonts w:ascii="Times New Roman" w:hAnsi="Times New Roman" w:cs="Times New Roman"/>
                <w:iCs/>
                <w:lang w:eastAsia="lt-LT"/>
              </w:rPr>
              <w:t>p</w:t>
            </w:r>
            <w:r w:rsidR="00D827FA" w:rsidRPr="0047133C">
              <w:rPr>
                <w:rFonts w:ascii="Times New Roman" w:hAnsi="Times New Roman" w:cs="Times New Roman"/>
                <w:iCs/>
                <w:lang w:eastAsia="lt-LT"/>
              </w:rPr>
              <w:t>r</w:t>
            </w:r>
            <w:r w:rsidRPr="0047133C">
              <w:rPr>
                <w:rFonts w:ascii="Times New Roman" w:hAnsi="Times New Roman" w:cs="Times New Roman"/>
                <w:iCs/>
                <w:lang w:eastAsia="lt-LT"/>
              </w:rPr>
              <w:t xml:space="preserve">adžia </w:t>
            </w:r>
            <w:r w:rsidR="006B3235" w:rsidRPr="0047133C">
              <w:rPr>
                <w:rFonts w:ascii="Times New Roman" w:hAnsi="Times New Roman" w:cs="Times New Roman"/>
                <w:iCs/>
                <w:lang w:eastAsia="lt-LT"/>
              </w:rPr>
              <w:t>– sutarties pasirašymo data;</w:t>
            </w:r>
          </w:p>
          <w:p w14:paraId="53CC9852" w14:textId="276BEB5F" w:rsidR="0014686A" w:rsidRPr="0047133C" w:rsidRDefault="0099366E" w:rsidP="003A39FF">
            <w:pPr>
              <w:pStyle w:val="Sraopastraipa"/>
              <w:jc w:val="both"/>
              <w:rPr>
                <w:rFonts w:ascii="Times New Roman" w:hAnsi="Times New Roman" w:cs="Times New Roman"/>
                <w:i/>
                <w:iCs/>
                <w:lang w:eastAsia="lt-LT"/>
              </w:rPr>
            </w:pPr>
            <w:r w:rsidRPr="0047133C">
              <w:rPr>
                <w:rFonts w:ascii="Times New Roman" w:hAnsi="Times New Roman" w:cs="Times New Roman"/>
                <w:iCs/>
                <w:lang w:eastAsia="lt-LT"/>
              </w:rPr>
              <w:t>trukmė</w:t>
            </w:r>
            <w:r w:rsidR="006B3235" w:rsidRPr="0047133C">
              <w:rPr>
                <w:rFonts w:ascii="Times New Roman" w:hAnsi="Times New Roman" w:cs="Times New Roman"/>
                <w:iCs/>
                <w:lang w:eastAsia="lt-LT"/>
              </w:rPr>
              <w:t xml:space="preserve"> – </w:t>
            </w:r>
            <w:r w:rsidR="000A7A2C" w:rsidRPr="0047133C">
              <w:rPr>
                <w:rFonts w:ascii="Times New Roman" w:hAnsi="Times New Roman" w:cs="Times New Roman"/>
                <w:iCs/>
                <w:lang w:eastAsia="lt-LT"/>
              </w:rPr>
              <w:t>15</w:t>
            </w:r>
            <w:r w:rsidR="006B3235" w:rsidRPr="0047133C">
              <w:rPr>
                <w:rFonts w:ascii="Times New Roman" w:hAnsi="Times New Roman" w:cs="Times New Roman"/>
                <w:iCs/>
                <w:lang w:eastAsia="lt-LT"/>
              </w:rPr>
              <w:t xml:space="preserve"> </w:t>
            </w:r>
            <w:r w:rsidR="0043141C" w:rsidRPr="0047133C">
              <w:rPr>
                <w:rFonts w:ascii="Times New Roman" w:hAnsi="Times New Roman" w:cs="Times New Roman"/>
                <w:iCs/>
                <w:lang w:eastAsia="lt-LT"/>
              </w:rPr>
              <w:t>darbo</w:t>
            </w:r>
            <w:r w:rsidR="002E18B9" w:rsidRPr="0047133C">
              <w:rPr>
                <w:rFonts w:ascii="Times New Roman" w:hAnsi="Times New Roman" w:cs="Times New Roman"/>
                <w:iCs/>
                <w:lang w:eastAsia="lt-LT"/>
              </w:rPr>
              <w:t xml:space="preserve"> dienų</w:t>
            </w:r>
            <w:r w:rsidR="006B3235" w:rsidRPr="0047133C">
              <w:rPr>
                <w:rFonts w:ascii="Times New Roman" w:hAnsi="Times New Roman" w:cs="Times New Roman"/>
                <w:iCs/>
                <w:lang w:eastAsia="lt-LT"/>
              </w:rPr>
              <w:t>;</w:t>
            </w:r>
            <w:r w:rsidR="0014686A" w:rsidRPr="0047133C">
              <w:rPr>
                <w:rFonts w:ascii="Times New Roman" w:hAnsi="Times New Roman" w:cs="Times New Roman"/>
                <w:iCs/>
                <w:lang w:eastAsia="lt-LT"/>
              </w:rPr>
              <w:t xml:space="preserve"> </w:t>
            </w:r>
          </w:p>
          <w:p w14:paraId="53CC9853" w14:textId="07FD3C31" w:rsidR="006C2E76" w:rsidRPr="0047133C" w:rsidRDefault="00751FFA" w:rsidP="006C2E76">
            <w:pPr>
              <w:pStyle w:val="Sraopastraipa"/>
              <w:jc w:val="both"/>
              <w:rPr>
                <w:iCs/>
                <w:lang w:eastAsia="lt-LT"/>
              </w:rPr>
            </w:pPr>
            <w:r w:rsidRPr="0047133C">
              <w:rPr>
                <w:rFonts w:ascii="Times New Roman" w:hAnsi="Times New Roman" w:cs="Times New Roman"/>
                <w:iCs/>
                <w:lang w:eastAsia="lt-LT"/>
              </w:rPr>
              <w:t>iki</w:t>
            </w:r>
            <w:r w:rsidR="007D0D11" w:rsidRPr="0047133C">
              <w:rPr>
                <w:rFonts w:ascii="Times New Roman" w:hAnsi="Times New Roman" w:cs="Times New Roman"/>
                <w:iCs/>
                <w:lang w:eastAsia="lt-LT"/>
              </w:rPr>
              <w:t xml:space="preserve"> </w:t>
            </w:r>
            <w:r w:rsidR="006B3235" w:rsidRPr="0047133C">
              <w:rPr>
                <w:rFonts w:ascii="Times New Roman" w:hAnsi="Times New Roman" w:cs="Times New Roman"/>
                <w:iCs/>
                <w:lang w:eastAsia="lt-LT"/>
              </w:rPr>
              <w:t xml:space="preserve">- </w:t>
            </w:r>
            <w:r w:rsidR="006C2E76" w:rsidRPr="0047133C">
              <w:rPr>
                <w:rFonts w:ascii="Times New Roman" w:hAnsi="Times New Roman" w:cs="Times New Roman"/>
                <w:iCs/>
                <w:lang w:eastAsia="lt-LT"/>
              </w:rPr>
              <w:t xml:space="preserve">projektinių pasiūlymų perdavimo Užsakovui akto pasirašymo datos, bet ne ilgiau kaip </w:t>
            </w:r>
            <w:r w:rsidR="000A7A2C" w:rsidRPr="0047133C">
              <w:rPr>
                <w:rFonts w:ascii="Times New Roman" w:hAnsi="Times New Roman" w:cs="Times New Roman"/>
                <w:iCs/>
                <w:lang w:eastAsia="lt-LT"/>
              </w:rPr>
              <w:t>15</w:t>
            </w:r>
            <w:r w:rsidR="006C2E76" w:rsidRPr="0047133C">
              <w:rPr>
                <w:rFonts w:ascii="Times New Roman" w:hAnsi="Times New Roman" w:cs="Times New Roman"/>
                <w:iCs/>
                <w:lang w:eastAsia="lt-LT"/>
              </w:rPr>
              <w:t xml:space="preserve"> </w:t>
            </w:r>
            <w:r w:rsidR="0043141C" w:rsidRPr="0047133C">
              <w:rPr>
                <w:rFonts w:ascii="Times New Roman" w:hAnsi="Times New Roman" w:cs="Times New Roman"/>
                <w:iCs/>
                <w:lang w:eastAsia="lt-LT"/>
              </w:rPr>
              <w:t>darbo</w:t>
            </w:r>
            <w:r w:rsidR="006C2E76" w:rsidRPr="0047133C">
              <w:rPr>
                <w:rFonts w:ascii="Times New Roman" w:hAnsi="Times New Roman" w:cs="Times New Roman"/>
                <w:iCs/>
                <w:lang w:eastAsia="lt-LT"/>
              </w:rPr>
              <w:t xml:space="preserve"> dienų.</w:t>
            </w:r>
          </w:p>
          <w:p w14:paraId="53CC985F" w14:textId="2C519ECA" w:rsidR="0099366E" w:rsidRPr="0047133C" w:rsidRDefault="0099366E" w:rsidP="0043141C">
            <w:pPr>
              <w:pStyle w:val="Sraopastraipa"/>
              <w:numPr>
                <w:ilvl w:val="1"/>
                <w:numId w:val="13"/>
              </w:numPr>
              <w:spacing w:after="0"/>
              <w:ind w:left="771" w:hanging="771"/>
              <w:jc w:val="both"/>
              <w:rPr>
                <w:rFonts w:ascii="Times New Roman" w:hAnsi="Times New Roman" w:cs="Times New Roman"/>
                <w:iCs/>
                <w:lang w:eastAsia="lt-LT"/>
              </w:rPr>
            </w:pPr>
            <w:r w:rsidRPr="0047133C">
              <w:rPr>
                <w:rFonts w:ascii="Times New Roman" w:hAnsi="Times New Roman" w:cs="Times New Roman"/>
                <w:iCs/>
                <w:lang w:eastAsia="lt-LT"/>
              </w:rPr>
              <w:t>projekto parengimas</w:t>
            </w:r>
            <w:r w:rsidR="004F1DC6" w:rsidRPr="0047133C">
              <w:rPr>
                <w:rFonts w:ascii="Times New Roman" w:hAnsi="Times New Roman" w:cs="Times New Roman"/>
                <w:iCs/>
                <w:lang w:eastAsia="lt-LT"/>
              </w:rPr>
              <w:t>:</w:t>
            </w:r>
          </w:p>
          <w:p w14:paraId="53CC9860" w14:textId="34907AAF" w:rsidR="00DD1FBC" w:rsidRPr="0047133C" w:rsidRDefault="00DD1FBC" w:rsidP="003A39FF">
            <w:pPr>
              <w:pStyle w:val="Sraopastraipa"/>
              <w:jc w:val="both"/>
              <w:rPr>
                <w:rFonts w:ascii="Times New Roman" w:hAnsi="Times New Roman" w:cs="Times New Roman"/>
                <w:iCs/>
                <w:lang w:eastAsia="lt-LT"/>
              </w:rPr>
            </w:pPr>
            <w:r w:rsidRPr="0047133C">
              <w:rPr>
                <w:rFonts w:ascii="Times New Roman" w:hAnsi="Times New Roman" w:cs="Times New Roman"/>
                <w:iCs/>
                <w:lang w:eastAsia="lt-LT"/>
              </w:rPr>
              <w:t xml:space="preserve">pradžia </w:t>
            </w:r>
            <w:r w:rsidR="007D0D11" w:rsidRPr="0047133C">
              <w:rPr>
                <w:rFonts w:ascii="Times New Roman" w:hAnsi="Times New Roman" w:cs="Times New Roman"/>
                <w:iCs/>
                <w:lang w:eastAsia="lt-LT"/>
              </w:rPr>
              <w:t xml:space="preserve">– projektinių pasiūlymų </w:t>
            </w:r>
            <w:r w:rsidR="006F7A5F" w:rsidRPr="0047133C">
              <w:rPr>
                <w:rFonts w:ascii="Times New Roman" w:hAnsi="Times New Roman" w:cs="Times New Roman"/>
                <w:iCs/>
                <w:lang w:eastAsia="lt-LT"/>
              </w:rPr>
              <w:t>suderinimo su Užsakovu data:</w:t>
            </w:r>
          </w:p>
          <w:p w14:paraId="53CC9861" w14:textId="583FECD7" w:rsidR="00641FC2" w:rsidRPr="0047133C" w:rsidRDefault="00DD1FBC" w:rsidP="003A39FF">
            <w:pPr>
              <w:pStyle w:val="Sraopastraipa"/>
              <w:jc w:val="both"/>
              <w:rPr>
                <w:rFonts w:ascii="Times New Roman" w:hAnsi="Times New Roman" w:cs="Times New Roman"/>
                <w:iCs/>
                <w:lang w:eastAsia="lt-LT"/>
              </w:rPr>
            </w:pPr>
            <w:r w:rsidRPr="0047133C">
              <w:rPr>
                <w:rFonts w:ascii="Times New Roman" w:hAnsi="Times New Roman" w:cs="Times New Roman"/>
                <w:iCs/>
                <w:lang w:eastAsia="lt-LT"/>
              </w:rPr>
              <w:t xml:space="preserve">trukmė </w:t>
            </w:r>
            <w:r w:rsidR="007D0D11" w:rsidRPr="0047133C">
              <w:rPr>
                <w:rFonts w:ascii="Times New Roman" w:hAnsi="Times New Roman" w:cs="Times New Roman"/>
                <w:iCs/>
                <w:lang w:eastAsia="lt-LT"/>
              </w:rPr>
              <w:t xml:space="preserve">– </w:t>
            </w:r>
            <w:r w:rsidR="006F7A5F" w:rsidRPr="0047133C">
              <w:rPr>
                <w:rFonts w:ascii="Times New Roman" w:hAnsi="Times New Roman" w:cs="Times New Roman"/>
                <w:iCs/>
                <w:lang w:eastAsia="lt-LT"/>
              </w:rPr>
              <w:t>30</w:t>
            </w:r>
            <w:r w:rsidR="007D0D11" w:rsidRPr="0047133C">
              <w:rPr>
                <w:rFonts w:ascii="Times New Roman" w:hAnsi="Times New Roman" w:cs="Times New Roman"/>
                <w:iCs/>
                <w:lang w:eastAsia="lt-LT"/>
              </w:rPr>
              <w:t xml:space="preserve"> </w:t>
            </w:r>
            <w:r w:rsidR="002E18B9" w:rsidRPr="0047133C">
              <w:rPr>
                <w:rFonts w:ascii="Times New Roman" w:hAnsi="Times New Roman" w:cs="Times New Roman"/>
                <w:iCs/>
                <w:lang w:eastAsia="lt-LT"/>
              </w:rPr>
              <w:t>kalendorinių dienų</w:t>
            </w:r>
            <w:r w:rsidR="007D0D11" w:rsidRPr="0047133C">
              <w:rPr>
                <w:rFonts w:ascii="Times New Roman" w:hAnsi="Times New Roman" w:cs="Times New Roman"/>
                <w:iCs/>
                <w:lang w:eastAsia="lt-LT"/>
              </w:rPr>
              <w:t>;</w:t>
            </w:r>
            <w:r w:rsidR="00641FC2" w:rsidRPr="0047133C">
              <w:rPr>
                <w:rFonts w:ascii="Times New Roman" w:hAnsi="Times New Roman" w:cs="Times New Roman"/>
                <w:iCs/>
                <w:lang w:eastAsia="lt-LT"/>
              </w:rPr>
              <w:t xml:space="preserve"> </w:t>
            </w:r>
          </w:p>
          <w:p w14:paraId="53CC9862" w14:textId="496B9996" w:rsidR="00CE1A2C" w:rsidRPr="0047133C" w:rsidRDefault="00DD1FBC" w:rsidP="0021151A">
            <w:pPr>
              <w:pStyle w:val="Sraopastraipa"/>
              <w:jc w:val="both"/>
              <w:rPr>
                <w:rFonts w:ascii="Times New Roman" w:hAnsi="Times New Roman" w:cs="Times New Roman"/>
                <w:iCs/>
                <w:lang w:eastAsia="lt-LT"/>
              </w:rPr>
            </w:pPr>
            <w:r w:rsidRPr="0047133C">
              <w:rPr>
                <w:rFonts w:ascii="Times New Roman" w:hAnsi="Times New Roman" w:cs="Times New Roman"/>
                <w:iCs/>
                <w:lang w:eastAsia="lt-LT"/>
              </w:rPr>
              <w:t xml:space="preserve">iki </w:t>
            </w:r>
            <w:r w:rsidR="007D0D11" w:rsidRPr="0047133C">
              <w:rPr>
                <w:rFonts w:ascii="Times New Roman" w:hAnsi="Times New Roman" w:cs="Times New Roman"/>
                <w:iCs/>
                <w:lang w:eastAsia="lt-LT"/>
              </w:rPr>
              <w:t xml:space="preserve">– projektinės dokumentacijos perdavimo </w:t>
            </w:r>
            <w:r w:rsidR="0021151A" w:rsidRPr="0047133C">
              <w:rPr>
                <w:rFonts w:ascii="Times New Roman" w:hAnsi="Times New Roman" w:cs="Times New Roman"/>
                <w:iCs/>
                <w:lang w:eastAsia="lt-LT"/>
              </w:rPr>
              <w:t xml:space="preserve">Užsakovui akto pasirašymo datos, </w:t>
            </w:r>
            <w:r w:rsidR="00641FC2" w:rsidRPr="0047133C">
              <w:rPr>
                <w:rFonts w:ascii="Times New Roman" w:hAnsi="Times New Roman" w:cs="Times New Roman"/>
                <w:iCs/>
                <w:lang w:eastAsia="lt-LT"/>
              </w:rPr>
              <w:t xml:space="preserve"> </w:t>
            </w:r>
            <w:r w:rsidR="0021151A" w:rsidRPr="0047133C">
              <w:rPr>
                <w:rFonts w:ascii="Times New Roman" w:hAnsi="Times New Roman" w:cs="Times New Roman"/>
                <w:iCs/>
                <w:lang w:eastAsia="lt-LT"/>
              </w:rPr>
              <w:t xml:space="preserve">bet ne ilgiau kaip </w:t>
            </w:r>
            <w:r w:rsidR="006F7A5F" w:rsidRPr="0047133C">
              <w:rPr>
                <w:rFonts w:ascii="Times New Roman" w:hAnsi="Times New Roman" w:cs="Times New Roman"/>
                <w:iCs/>
                <w:lang w:eastAsia="lt-LT"/>
              </w:rPr>
              <w:t>30</w:t>
            </w:r>
            <w:r w:rsidR="0021151A" w:rsidRPr="0047133C">
              <w:rPr>
                <w:rFonts w:ascii="Times New Roman" w:hAnsi="Times New Roman" w:cs="Times New Roman"/>
                <w:iCs/>
                <w:lang w:eastAsia="lt-LT"/>
              </w:rPr>
              <w:t xml:space="preserve"> kalendorinių dienų. </w:t>
            </w:r>
          </w:p>
          <w:p w14:paraId="53CC9870" w14:textId="77777777" w:rsidR="0099366E" w:rsidRPr="0047133C" w:rsidRDefault="004F1DC6" w:rsidP="006F7A5F">
            <w:pPr>
              <w:pStyle w:val="Sraopastraipa"/>
              <w:numPr>
                <w:ilvl w:val="1"/>
                <w:numId w:val="13"/>
              </w:numPr>
              <w:spacing w:after="0"/>
              <w:ind w:left="346"/>
              <w:jc w:val="both"/>
              <w:rPr>
                <w:u w:val="single"/>
              </w:rPr>
            </w:pPr>
            <w:r w:rsidRPr="0047133C">
              <w:rPr>
                <w:rFonts w:ascii="Times New Roman" w:hAnsi="Times New Roman" w:cs="Times New Roman"/>
                <w:iCs/>
                <w:lang w:eastAsia="lt-LT"/>
              </w:rPr>
              <w:t>p</w:t>
            </w:r>
            <w:r w:rsidR="0099366E" w:rsidRPr="0047133C">
              <w:rPr>
                <w:rFonts w:ascii="Times New Roman" w:hAnsi="Times New Roman" w:cs="Times New Roman"/>
                <w:iCs/>
                <w:lang w:eastAsia="lt-LT"/>
              </w:rPr>
              <w:t>rojekto vykdymo priežiūros paslaugos</w:t>
            </w:r>
            <w:r w:rsidRPr="0047133C">
              <w:rPr>
                <w:rFonts w:ascii="Times New Roman" w:hAnsi="Times New Roman" w:cs="Times New Roman"/>
                <w:iCs/>
                <w:lang w:eastAsia="lt-LT"/>
              </w:rPr>
              <w:t>:</w:t>
            </w:r>
          </w:p>
          <w:p w14:paraId="53CC9871" w14:textId="77777777" w:rsidR="00D827FA" w:rsidRPr="0047133C" w:rsidRDefault="00D827FA" w:rsidP="003A39FF">
            <w:pPr>
              <w:pStyle w:val="Sraopastraipa"/>
              <w:jc w:val="both"/>
              <w:rPr>
                <w:rFonts w:ascii="Times New Roman" w:hAnsi="Times New Roman" w:cs="Times New Roman"/>
                <w:iCs/>
                <w:lang w:eastAsia="lt-LT"/>
              </w:rPr>
            </w:pPr>
            <w:r w:rsidRPr="0047133C">
              <w:rPr>
                <w:rFonts w:ascii="Times New Roman" w:hAnsi="Times New Roman" w:cs="Times New Roman"/>
                <w:iCs/>
                <w:lang w:eastAsia="lt-LT"/>
              </w:rPr>
              <w:t xml:space="preserve">pradžia </w:t>
            </w:r>
            <w:r w:rsidR="007D0D11" w:rsidRPr="0047133C">
              <w:rPr>
                <w:rFonts w:ascii="Times New Roman" w:hAnsi="Times New Roman" w:cs="Times New Roman"/>
                <w:iCs/>
                <w:lang w:eastAsia="lt-LT"/>
              </w:rPr>
              <w:t>– statybos darbų vykdymo pradžia;</w:t>
            </w:r>
          </w:p>
          <w:p w14:paraId="53CC9872" w14:textId="77777777" w:rsidR="00621D67" w:rsidRPr="0047133C" w:rsidRDefault="00BE51D1" w:rsidP="003A39FF">
            <w:pPr>
              <w:pStyle w:val="Sraopastraipa"/>
              <w:jc w:val="both"/>
              <w:rPr>
                <w:rFonts w:ascii="Times New Roman" w:hAnsi="Times New Roman" w:cs="Times New Roman"/>
                <w:iCs/>
                <w:lang w:eastAsia="lt-LT"/>
              </w:rPr>
            </w:pPr>
            <w:r w:rsidRPr="0047133C">
              <w:rPr>
                <w:rFonts w:ascii="Times New Roman" w:hAnsi="Times New Roman" w:cs="Times New Roman"/>
                <w:iCs/>
                <w:lang w:eastAsia="lt-LT"/>
              </w:rPr>
              <w:t xml:space="preserve">trukmė </w:t>
            </w:r>
            <w:r w:rsidR="007D0D11" w:rsidRPr="0047133C">
              <w:rPr>
                <w:rFonts w:ascii="Times New Roman" w:hAnsi="Times New Roman" w:cs="Times New Roman"/>
                <w:iCs/>
                <w:lang w:eastAsia="lt-LT"/>
              </w:rPr>
              <w:t>– statybos laikotarpiu;</w:t>
            </w:r>
            <w:r w:rsidR="00621D67" w:rsidRPr="0047133C">
              <w:rPr>
                <w:rFonts w:ascii="Times New Roman" w:hAnsi="Times New Roman" w:cs="Times New Roman"/>
                <w:iCs/>
                <w:lang w:eastAsia="lt-LT"/>
              </w:rPr>
              <w:t xml:space="preserve"> </w:t>
            </w:r>
          </w:p>
          <w:p w14:paraId="53CC9875" w14:textId="61136C58" w:rsidR="006C06A5" w:rsidRPr="0047133C" w:rsidRDefault="00BE51D1" w:rsidP="000A7A2C">
            <w:pPr>
              <w:pStyle w:val="Sraopastraipa"/>
              <w:jc w:val="both"/>
              <w:rPr>
                <w:rFonts w:ascii="Times New Roman" w:hAnsi="Times New Roman" w:cs="Times New Roman"/>
                <w:iCs/>
                <w:lang w:eastAsia="lt-LT"/>
              </w:rPr>
            </w:pPr>
            <w:r w:rsidRPr="0047133C">
              <w:rPr>
                <w:rFonts w:ascii="Times New Roman" w:hAnsi="Times New Roman" w:cs="Times New Roman"/>
                <w:iCs/>
                <w:lang w:eastAsia="lt-LT"/>
              </w:rPr>
              <w:t xml:space="preserve">iki </w:t>
            </w:r>
            <w:r w:rsidR="00166B7E" w:rsidRPr="0047133C">
              <w:rPr>
                <w:rFonts w:ascii="Times New Roman" w:hAnsi="Times New Roman" w:cs="Times New Roman"/>
                <w:iCs/>
                <w:lang w:eastAsia="lt-LT"/>
              </w:rPr>
              <w:t>–</w:t>
            </w:r>
            <w:r w:rsidR="00621D67" w:rsidRPr="0047133C">
              <w:rPr>
                <w:rFonts w:ascii="Times New Roman" w:hAnsi="Times New Roman" w:cs="Times New Roman"/>
                <w:iCs/>
                <w:lang w:eastAsia="lt-LT"/>
              </w:rPr>
              <w:t xml:space="preserve"> </w:t>
            </w:r>
            <w:r w:rsidR="0052030A" w:rsidRPr="0047133C">
              <w:rPr>
                <w:rFonts w:ascii="Times New Roman" w:hAnsi="Times New Roman" w:cs="Times New Roman"/>
                <w:iCs/>
                <w:lang w:eastAsia="lt-LT"/>
              </w:rPr>
              <w:t xml:space="preserve">iki </w:t>
            </w:r>
            <w:r w:rsidRPr="0047133C">
              <w:rPr>
                <w:rFonts w:ascii="Times New Roman" w:hAnsi="Times New Roman" w:cs="Times New Roman"/>
                <w:iCs/>
                <w:lang w:eastAsia="lt-LT"/>
              </w:rPr>
              <w:t xml:space="preserve">statybos darbų </w:t>
            </w:r>
            <w:r w:rsidR="00F3654A" w:rsidRPr="0047133C">
              <w:rPr>
                <w:rFonts w:ascii="Times New Roman" w:hAnsi="Times New Roman" w:cs="Times New Roman"/>
                <w:iCs/>
                <w:lang w:eastAsia="lt-LT"/>
              </w:rPr>
              <w:t>perdavimo-priėmimo</w:t>
            </w:r>
            <w:r w:rsidRPr="0047133C">
              <w:rPr>
                <w:rFonts w:ascii="Times New Roman" w:hAnsi="Times New Roman" w:cs="Times New Roman"/>
                <w:iCs/>
                <w:lang w:eastAsia="lt-LT"/>
              </w:rPr>
              <w:t xml:space="preserve"> akto </w:t>
            </w:r>
            <w:r w:rsidR="00F3654A" w:rsidRPr="0047133C">
              <w:rPr>
                <w:rFonts w:ascii="Times New Roman" w:hAnsi="Times New Roman" w:cs="Times New Roman"/>
                <w:iCs/>
                <w:lang w:eastAsia="lt-LT"/>
              </w:rPr>
              <w:t>pasi</w:t>
            </w:r>
            <w:r w:rsidR="004F1DC6" w:rsidRPr="0047133C">
              <w:rPr>
                <w:rFonts w:ascii="Times New Roman" w:hAnsi="Times New Roman" w:cs="Times New Roman"/>
                <w:iCs/>
                <w:lang w:eastAsia="lt-LT"/>
              </w:rPr>
              <w:t>rašymo dienos</w:t>
            </w:r>
            <w:r w:rsidRPr="0047133C">
              <w:rPr>
                <w:rFonts w:ascii="Times New Roman" w:hAnsi="Times New Roman" w:cs="Times New Roman"/>
                <w:iCs/>
                <w:lang w:eastAsia="lt-LT"/>
              </w:rPr>
              <w:t xml:space="preserve">. </w:t>
            </w:r>
          </w:p>
        </w:tc>
      </w:tr>
      <w:tr w:rsidR="0047133C" w:rsidRPr="0047133C" w14:paraId="53CC9879" w14:textId="77777777" w:rsidTr="00D019B5">
        <w:trPr>
          <w:trHeight w:val="70"/>
        </w:trPr>
        <w:tc>
          <w:tcPr>
            <w:tcW w:w="828" w:type="dxa"/>
            <w:tcBorders>
              <w:top w:val="single" w:sz="4" w:space="0" w:color="auto"/>
              <w:left w:val="single" w:sz="4" w:space="0" w:color="auto"/>
              <w:bottom w:val="single" w:sz="4" w:space="0" w:color="auto"/>
              <w:right w:val="single" w:sz="4" w:space="0" w:color="auto"/>
            </w:tcBorders>
          </w:tcPr>
          <w:p w14:paraId="53CC9877" w14:textId="2BBE2316" w:rsidR="00084A04" w:rsidRPr="0047133C" w:rsidRDefault="00084A04" w:rsidP="003A39FF">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53CC9878" w14:textId="77777777" w:rsidR="00084A04" w:rsidRPr="0047133C" w:rsidRDefault="00084A04" w:rsidP="003A39FF">
            <w:pPr>
              <w:spacing w:line="276" w:lineRule="auto"/>
              <w:ind w:left="360"/>
              <w:jc w:val="center"/>
              <w:rPr>
                <w:b/>
              </w:rPr>
            </w:pPr>
            <w:r w:rsidRPr="0047133C">
              <w:rPr>
                <w:b/>
              </w:rPr>
              <w:t>III. Reikalavimai projektavimo paslaugoms</w:t>
            </w:r>
          </w:p>
        </w:tc>
      </w:tr>
      <w:tr w:rsidR="0047133C" w:rsidRPr="0047133C" w14:paraId="53CC9886" w14:textId="77777777" w:rsidTr="00D019B5">
        <w:trPr>
          <w:trHeight w:val="1331"/>
        </w:trPr>
        <w:tc>
          <w:tcPr>
            <w:tcW w:w="828" w:type="dxa"/>
            <w:tcBorders>
              <w:top w:val="single" w:sz="4" w:space="0" w:color="auto"/>
              <w:left w:val="single" w:sz="4" w:space="0" w:color="auto"/>
              <w:bottom w:val="single" w:sz="4" w:space="0" w:color="auto"/>
              <w:right w:val="single" w:sz="4" w:space="0" w:color="auto"/>
            </w:tcBorders>
            <w:hideMark/>
          </w:tcPr>
          <w:p w14:paraId="53CC987A" w14:textId="5960FC9D" w:rsidR="00084A04" w:rsidRPr="0047133C" w:rsidRDefault="00D44CAE" w:rsidP="00AF2DEE">
            <w:pPr>
              <w:spacing w:line="276" w:lineRule="auto"/>
              <w:jc w:val="both"/>
            </w:pPr>
            <w:r w:rsidRPr="0047133C">
              <w:t>1</w:t>
            </w:r>
            <w:r w:rsidR="00AF2DEE" w:rsidRPr="0047133C">
              <w:t>3</w:t>
            </w:r>
            <w:r w:rsidR="00084A04"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87B" w14:textId="77777777" w:rsidR="00084A04" w:rsidRPr="0047133C" w:rsidRDefault="00600C86" w:rsidP="003A39FF">
            <w:pPr>
              <w:spacing w:line="276" w:lineRule="auto"/>
              <w:rPr>
                <w:b/>
                <w:u w:val="single"/>
              </w:rPr>
            </w:pPr>
            <w:r w:rsidRPr="0047133C">
              <w:t>Statinio p</w:t>
            </w:r>
            <w:r w:rsidR="00084A04" w:rsidRPr="0047133C">
              <w:t>rojekto dokumentams taikomi</w:t>
            </w:r>
            <w:r w:rsidR="00084A04" w:rsidRPr="0047133C">
              <w:rPr>
                <w:b/>
              </w:rPr>
              <w:t xml:space="preserve"> </w:t>
            </w:r>
            <w:r w:rsidR="00084A04" w:rsidRPr="0047133C">
              <w:t>teisės aktai, normatyviniai statybos techniniai dokumentai bei normatyviniai statinio saugos ir paskirties dokumentai</w:t>
            </w:r>
            <w:r w:rsidR="00CC2A02" w:rsidRPr="0047133C">
              <w:t>, teritorijų planavimo dokumentai</w:t>
            </w:r>
            <w:r w:rsidR="00084A04" w:rsidRPr="0047133C">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53CC987C" w14:textId="77777777" w:rsidR="00EF030A" w:rsidRPr="0047133C" w:rsidRDefault="00EF030A" w:rsidP="00EF030A">
            <w:pPr>
              <w:pStyle w:val="Sraopastraipa"/>
              <w:numPr>
                <w:ilvl w:val="0"/>
                <w:numId w:val="13"/>
              </w:numPr>
              <w:spacing w:after="0"/>
              <w:jc w:val="both"/>
              <w:rPr>
                <w:rFonts w:ascii="Times New Roman" w:hAnsi="Times New Roman" w:cs="Times New Roman"/>
                <w:iCs/>
                <w:vanish/>
                <w:sz w:val="20"/>
                <w:szCs w:val="20"/>
                <w:lang w:eastAsia="lt-LT"/>
              </w:rPr>
            </w:pPr>
          </w:p>
          <w:p w14:paraId="53CC987D" w14:textId="77777777" w:rsidR="00B52AB6" w:rsidRPr="0047133C" w:rsidRDefault="007A7D9D" w:rsidP="007A7D9D">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s</w:t>
            </w:r>
            <w:r w:rsidR="00600C86" w:rsidRPr="0047133C">
              <w:rPr>
                <w:rFonts w:ascii="Times New Roman" w:hAnsi="Times New Roman" w:cs="Times New Roman"/>
                <w:iCs/>
                <w:lang w:eastAsia="lt-LT"/>
              </w:rPr>
              <w:t xml:space="preserve">tatinio projektas </w:t>
            </w:r>
            <w:r w:rsidR="00084A04" w:rsidRPr="0047133C">
              <w:rPr>
                <w:rFonts w:ascii="Times New Roman" w:hAnsi="Times New Roman" w:cs="Times New Roman"/>
                <w:iCs/>
                <w:lang w:eastAsia="lt-LT"/>
              </w:rPr>
              <w:t>turi atitikti</w:t>
            </w:r>
            <w:r w:rsidR="00B1701A" w:rsidRPr="0047133C">
              <w:rPr>
                <w:rFonts w:ascii="Times New Roman" w:hAnsi="Times New Roman" w:cs="Times New Roman"/>
                <w:iCs/>
                <w:lang w:eastAsia="lt-LT"/>
              </w:rPr>
              <w:t xml:space="preserve"> </w:t>
            </w:r>
            <w:r w:rsidR="008D637C" w:rsidRPr="0047133C">
              <w:rPr>
                <w:rFonts w:ascii="Times New Roman" w:hAnsi="Times New Roman" w:cs="Times New Roman"/>
                <w:iCs/>
                <w:lang w:eastAsia="lt-LT"/>
              </w:rPr>
              <w:t xml:space="preserve">privalomųjų statinio projekto rengimo dokumentų ir kitų </w:t>
            </w:r>
            <w:r w:rsidR="00084A04" w:rsidRPr="0047133C">
              <w:rPr>
                <w:rFonts w:ascii="Times New Roman" w:hAnsi="Times New Roman" w:cs="Times New Roman"/>
                <w:iCs/>
                <w:lang w:eastAsia="lt-LT"/>
              </w:rPr>
              <w:t>norminių teisės aktų reikalavimus, o jais grindžiami sprendiniai suderinti su teritorijos infrastruktūros plėtra</w:t>
            </w:r>
            <w:r w:rsidR="005330E3" w:rsidRPr="0047133C">
              <w:rPr>
                <w:rFonts w:ascii="Times New Roman" w:hAnsi="Times New Roman" w:cs="Times New Roman"/>
                <w:iCs/>
                <w:lang w:eastAsia="lt-LT"/>
              </w:rPr>
              <w:t>;</w:t>
            </w:r>
            <w:r w:rsidR="00204EB3" w:rsidRPr="0047133C">
              <w:rPr>
                <w:rFonts w:ascii="Times New Roman" w:hAnsi="Times New Roman" w:cs="Times New Roman"/>
                <w:iCs/>
                <w:lang w:eastAsia="lt-LT"/>
              </w:rPr>
              <w:t xml:space="preserve"> </w:t>
            </w:r>
          </w:p>
          <w:p w14:paraId="53CC987E" w14:textId="77777777" w:rsidR="00B52AB6" w:rsidRPr="0047133C" w:rsidRDefault="00595799" w:rsidP="007A7D9D">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n</w:t>
            </w:r>
            <w:r w:rsidR="00B52AB6" w:rsidRPr="0047133C">
              <w:rPr>
                <w:rFonts w:ascii="Times New Roman" w:hAnsi="Times New Roman" w:cs="Times New Roman"/>
                <w:iCs/>
                <w:lang w:eastAsia="lt-LT"/>
              </w:rPr>
              <w:t xml:space="preserve">ormatyviniai statybos techniniai dokumentai, privalomi visiems statybos dalyviams: </w:t>
            </w:r>
          </w:p>
          <w:p w14:paraId="53CC987F" w14:textId="77777777" w:rsidR="00B52AB6" w:rsidRPr="0047133C" w:rsidRDefault="00B52AB6" w:rsidP="007A7D9D">
            <w:pPr>
              <w:pStyle w:val="Sraopastraipa"/>
              <w:numPr>
                <w:ilvl w:val="0"/>
                <w:numId w:val="7"/>
              </w:numPr>
              <w:suppressAutoHyphens/>
              <w:spacing w:after="0" w:line="240" w:lineRule="auto"/>
              <w:ind w:left="742" w:hanging="141"/>
              <w:rPr>
                <w:rFonts w:ascii="Times New Roman" w:hAnsi="Times New Roman" w:cs="Times New Roman"/>
              </w:rPr>
            </w:pPr>
            <w:r w:rsidRPr="0047133C">
              <w:rPr>
                <w:rFonts w:ascii="Times New Roman" w:hAnsi="Times New Roman" w:cs="Times New Roman"/>
              </w:rPr>
              <w:t>statybos techniniai reglamentai</w:t>
            </w:r>
            <w:r w:rsidR="005330E3" w:rsidRPr="0047133C">
              <w:rPr>
                <w:rFonts w:ascii="Times New Roman" w:hAnsi="Times New Roman" w:cs="Times New Roman"/>
              </w:rPr>
              <w:t>;</w:t>
            </w:r>
            <w:r w:rsidRPr="0047133C">
              <w:rPr>
                <w:rFonts w:ascii="Times New Roman" w:hAnsi="Times New Roman" w:cs="Times New Roman"/>
              </w:rPr>
              <w:t xml:space="preserve"> </w:t>
            </w:r>
          </w:p>
          <w:p w14:paraId="53CC9880" w14:textId="77777777" w:rsidR="00B52AB6" w:rsidRPr="0047133C" w:rsidRDefault="00B52AB6" w:rsidP="007A7D9D">
            <w:pPr>
              <w:pStyle w:val="Sraopastraipa"/>
              <w:numPr>
                <w:ilvl w:val="0"/>
                <w:numId w:val="7"/>
              </w:numPr>
              <w:suppressAutoHyphens/>
              <w:spacing w:after="0" w:line="240" w:lineRule="auto"/>
              <w:ind w:left="742" w:hanging="141"/>
              <w:rPr>
                <w:rFonts w:ascii="Times New Roman" w:hAnsi="Times New Roman" w:cs="Times New Roman"/>
                <w:b/>
              </w:rPr>
            </w:pPr>
            <w:r w:rsidRPr="0047133C">
              <w:rPr>
                <w:rFonts w:ascii="Times New Roman" w:hAnsi="Times New Roman" w:cs="Times New Roman"/>
              </w:rPr>
              <w:t>Vyriausybės įgaliotų institucijų teisės aktai, elektros įrenginių įrengimo taisyklės, priešgaisriniai reikalavimai, saugos ir sveikatos reikalavimai ir kt</w:t>
            </w:r>
            <w:r w:rsidR="005330E3" w:rsidRPr="0047133C">
              <w:rPr>
                <w:rFonts w:ascii="Times New Roman" w:hAnsi="Times New Roman" w:cs="Times New Roman"/>
              </w:rPr>
              <w:t>;</w:t>
            </w:r>
            <w:r w:rsidRPr="0047133C">
              <w:rPr>
                <w:rFonts w:ascii="Times New Roman" w:hAnsi="Times New Roman" w:cs="Times New Roman"/>
              </w:rPr>
              <w:t xml:space="preserve"> </w:t>
            </w:r>
          </w:p>
          <w:p w14:paraId="53CC9882" w14:textId="77777777" w:rsidR="009A5543" w:rsidRPr="0047133C" w:rsidRDefault="00595799" w:rsidP="0009300F">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n</w:t>
            </w:r>
            <w:r w:rsidR="009A5543" w:rsidRPr="0047133C">
              <w:rPr>
                <w:rFonts w:ascii="Times New Roman" w:hAnsi="Times New Roman" w:cs="Times New Roman"/>
                <w:iCs/>
                <w:lang w:eastAsia="lt-LT"/>
              </w:rPr>
              <w:t xml:space="preserve">urodant standartą, techninį liudijimą ar bendrąsias technines specifikacijas turi būti laikomasi tokios pirmumo tvarkos pirmiausia nurodant: </w:t>
            </w:r>
          </w:p>
          <w:p w14:paraId="53CC9883" w14:textId="77777777" w:rsidR="009A5543" w:rsidRPr="0047133C" w:rsidRDefault="009A5543" w:rsidP="0009300F">
            <w:pPr>
              <w:pStyle w:val="Sraopastraipa"/>
              <w:numPr>
                <w:ilvl w:val="0"/>
                <w:numId w:val="10"/>
              </w:numPr>
              <w:spacing w:line="240" w:lineRule="auto"/>
              <w:ind w:left="742" w:hanging="141"/>
              <w:jc w:val="both"/>
              <w:rPr>
                <w:rFonts w:ascii="Times New Roman" w:hAnsi="Times New Roman" w:cs="Times New Roman"/>
              </w:rPr>
            </w:pPr>
            <w:r w:rsidRPr="0047133C">
              <w:rPr>
                <w:rFonts w:ascii="Times New Roman" w:hAnsi="Times New Roman" w:cs="Times New Roman"/>
              </w:rPr>
              <w:t xml:space="preserve">Europos standartą perimantį Lietuvos standartą, </w:t>
            </w:r>
          </w:p>
          <w:p w14:paraId="53CC9884" w14:textId="77777777" w:rsidR="009A5543" w:rsidRPr="0047133C" w:rsidRDefault="009A5543" w:rsidP="0009300F">
            <w:pPr>
              <w:pStyle w:val="Sraopastraipa"/>
              <w:numPr>
                <w:ilvl w:val="0"/>
                <w:numId w:val="10"/>
              </w:numPr>
              <w:spacing w:line="240" w:lineRule="auto"/>
              <w:ind w:left="742" w:hanging="141"/>
              <w:jc w:val="both"/>
              <w:rPr>
                <w:rFonts w:ascii="Times New Roman" w:hAnsi="Times New Roman" w:cs="Times New Roman"/>
              </w:rPr>
            </w:pPr>
            <w:r w:rsidRPr="0047133C">
              <w:rPr>
                <w:rFonts w:ascii="Times New Roman" w:hAnsi="Times New Roman" w:cs="Times New Roman"/>
              </w:rPr>
              <w:t xml:space="preserve">Europos techninio įvertinimo patvirtinimo dokumentą, tarptautinį standartą, </w:t>
            </w:r>
          </w:p>
          <w:p w14:paraId="53CC9885" w14:textId="77777777" w:rsidR="00B52AB6" w:rsidRPr="0047133C" w:rsidRDefault="009A5543" w:rsidP="0009300F">
            <w:pPr>
              <w:pStyle w:val="Sraopastraipa"/>
              <w:numPr>
                <w:ilvl w:val="0"/>
                <w:numId w:val="10"/>
              </w:numPr>
              <w:spacing w:after="0" w:line="240" w:lineRule="auto"/>
              <w:ind w:left="742" w:hanging="141"/>
              <w:jc w:val="both"/>
              <w:rPr>
                <w:b/>
                <w:i/>
              </w:rPr>
            </w:pPr>
            <w:r w:rsidRPr="0047133C">
              <w:rPr>
                <w:rFonts w:ascii="Times New Roman" w:hAnsi="Times New Roman" w:cs="Times New Roman"/>
              </w:rPr>
              <w:t xml:space="preserve">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 </w:t>
            </w:r>
          </w:p>
        </w:tc>
      </w:tr>
      <w:tr w:rsidR="0047133C" w:rsidRPr="0047133C" w14:paraId="53CC9890" w14:textId="77777777" w:rsidTr="00D019B5">
        <w:trPr>
          <w:trHeight w:val="1047"/>
        </w:trPr>
        <w:tc>
          <w:tcPr>
            <w:tcW w:w="828" w:type="dxa"/>
            <w:tcBorders>
              <w:top w:val="single" w:sz="4" w:space="0" w:color="auto"/>
              <w:left w:val="single" w:sz="4" w:space="0" w:color="auto"/>
              <w:bottom w:val="single" w:sz="4" w:space="0" w:color="auto"/>
              <w:right w:val="single" w:sz="4" w:space="0" w:color="auto"/>
            </w:tcBorders>
          </w:tcPr>
          <w:p w14:paraId="53CC9887" w14:textId="28CE7F70" w:rsidR="0049562B" w:rsidRPr="0047133C" w:rsidRDefault="00D44CAE" w:rsidP="00AF2DEE">
            <w:pPr>
              <w:spacing w:line="276" w:lineRule="auto"/>
              <w:jc w:val="both"/>
            </w:pPr>
            <w:r w:rsidRPr="0047133C">
              <w:t>1</w:t>
            </w:r>
            <w:r w:rsidR="00AF2DEE" w:rsidRPr="0047133C">
              <w:t>4</w:t>
            </w:r>
            <w:r w:rsidR="00F70997" w:rsidRPr="0047133C">
              <w:t>.</w:t>
            </w:r>
          </w:p>
        </w:tc>
        <w:tc>
          <w:tcPr>
            <w:tcW w:w="2399" w:type="dxa"/>
            <w:tcBorders>
              <w:top w:val="single" w:sz="4" w:space="0" w:color="auto"/>
              <w:left w:val="single" w:sz="4" w:space="0" w:color="auto"/>
              <w:bottom w:val="single" w:sz="4" w:space="0" w:color="auto"/>
              <w:right w:val="single" w:sz="4" w:space="0" w:color="auto"/>
            </w:tcBorders>
          </w:tcPr>
          <w:p w14:paraId="53CC9888" w14:textId="77777777" w:rsidR="0049562B" w:rsidRPr="0047133C" w:rsidRDefault="0049562B" w:rsidP="003A39FF">
            <w:pPr>
              <w:spacing w:line="276" w:lineRule="auto"/>
            </w:pPr>
            <w:r w:rsidRPr="0047133C">
              <w:t>Funkciniai (paskirties) ir naudojimo (eksploataciniai) reikalavimai statiniui (statinių grupei)</w:t>
            </w:r>
          </w:p>
        </w:tc>
        <w:tc>
          <w:tcPr>
            <w:tcW w:w="6095" w:type="dxa"/>
            <w:tcBorders>
              <w:top w:val="single" w:sz="4" w:space="0" w:color="auto"/>
              <w:left w:val="single" w:sz="4" w:space="0" w:color="auto"/>
              <w:bottom w:val="single" w:sz="4" w:space="0" w:color="auto"/>
              <w:right w:val="single" w:sz="4" w:space="0" w:color="auto"/>
            </w:tcBorders>
          </w:tcPr>
          <w:p w14:paraId="53CC9889" w14:textId="77777777" w:rsidR="00322CB3" w:rsidRPr="0047133C" w:rsidRDefault="00322CB3" w:rsidP="00322CB3">
            <w:pPr>
              <w:pStyle w:val="Sraopastraipa"/>
              <w:numPr>
                <w:ilvl w:val="0"/>
                <w:numId w:val="13"/>
              </w:numPr>
              <w:spacing w:after="0"/>
              <w:jc w:val="both"/>
              <w:rPr>
                <w:rFonts w:ascii="Times New Roman" w:hAnsi="Times New Roman" w:cs="Times New Roman"/>
                <w:iCs/>
                <w:vanish/>
                <w:sz w:val="20"/>
                <w:szCs w:val="20"/>
                <w:lang w:eastAsia="lt-LT"/>
              </w:rPr>
            </w:pPr>
          </w:p>
          <w:p w14:paraId="30F52CB7" w14:textId="4627EB1A" w:rsidR="00170DA1" w:rsidRPr="0047133C" w:rsidRDefault="00170DA1" w:rsidP="00170DA1">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bendrasis remontuojamų patalpų plotas – apie 175,</w:t>
            </w:r>
            <w:r w:rsidR="00646E62" w:rsidRPr="0047133C">
              <w:rPr>
                <w:rFonts w:ascii="Times New Roman" w:hAnsi="Times New Roman" w:cs="Times New Roman"/>
                <w:iCs/>
                <w:lang w:eastAsia="lt-LT"/>
              </w:rPr>
              <w:t>63</w:t>
            </w:r>
            <w:r w:rsidRPr="0047133C">
              <w:rPr>
                <w:rFonts w:ascii="Times New Roman" w:hAnsi="Times New Roman" w:cs="Times New Roman"/>
                <w:iCs/>
                <w:lang w:eastAsia="lt-LT"/>
              </w:rPr>
              <w:t xml:space="preserve"> m</w:t>
            </w:r>
            <w:r w:rsidRPr="0047133C">
              <w:rPr>
                <w:rFonts w:ascii="Times New Roman" w:hAnsi="Times New Roman" w:cs="Times New Roman"/>
                <w:iCs/>
                <w:vertAlign w:val="superscript"/>
                <w:lang w:eastAsia="lt-LT"/>
              </w:rPr>
              <w:t>2</w:t>
            </w:r>
            <w:r w:rsidRPr="0047133C">
              <w:rPr>
                <w:rFonts w:ascii="Times New Roman" w:hAnsi="Times New Roman" w:cs="Times New Roman"/>
                <w:iCs/>
                <w:lang w:eastAsia="lt-LT"/>
              </w:rPr>
              <w:t xml:space="preserve"> </w:t>
            </w:r>
          </w:p>
          <w:p w14:paraId="48C137D4" w14:textId="77777777" w:rsidR="00170DA1" w:rsidRPr="0047133C" w:rsidRDefault="00170DA1" w:rsidP="00170DA1">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patalpų paskirtis – administracinės ir pagalbinės;</w:t>
            </w:r>
          </w:p>
          <w:p w14:paraId="0D300EED" w14:textId="719DBAD0" w:rsidR="004E581F" w:rsidRPr="0047133C" w:rsidRDefault="00170DA1" w:rsidP="00170DA1">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patalpų kadastriniai nr.: C-69, C-71, C-110, 3-60 (pažymėta patalpos dalis);</w:t>
            </w:r>
            <w:r w:rsidR="004E581F" w:rsidRPr="0047133C">
              <w:rPr>
                <w:rFonts w:ascii="Times New Roman" w:hAnsi="Times New Roman" w:cs="Times New Roman"/>
                <w:iCs/>
                <w:lang w:eastAsia="lt-LT"/>
              </w:rPr>
              <w:t xml:space="preserve"> </w:t>
            </w:r>
          </w:p>
          <w:p w14:paraId="7C73A084" w14:textId="6E81AF1A" w:rsidR="004E581F" w:rsidRPr="0047133C" w:rsidRDefault="00170DA1" w:rsidP="004E581F">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 xml:space="preserve">C-69 – </w:t>
            </w:r>
            <w:r w:rsidR="005A30FA" w:rsidRPr="0047133C">
              <w:rPr>
                <w:rFonts w:ascii="Times New Roman" w:hAnsi="Times New Roman" w:cs="Times New Roman"/>
                <w:iCs/>
                <w:lang w:eastAsia="lt-LT"/>
              </w:rPr>
              <w:t>k</w:t>
            </w:r>
            <w:r w:rsidRPr="0047133C">
              <w:rPr>
                <w:rFonts w:ascii="Times New Roman" w:hAnsi="Times New Roman" w:cs="Times New Roman"/>
                <w:iCs/>
                <w:lang w:eastAsia="lt-LT"/>
              </w:rPr>
              <w:t>abinetas</w:t>
            </w:r>
            <w:r w:rsidR="005A30FA" w:rsidRPr="0047133C">
              <w:rPr>
                <w:rFonts w:ascii="Times New Roman" w:hAnsi="Times New Roman" w:cs="Times New Roman"/>
                <w:iCs/>
                <w:lang w:eastAsia="lt-LT"/>
              </w:rPr>
              <w:t xml:space="preserve"> / persiren</w:t>
            </w:r>
            <w:r w:rsidR="00FC3686" w:rsidRPr="0047133C">
              <w:rPr>
                <w:rFonts w:ascii="Times New Roman" w:hAnsi="Times New Roman" w:cs="Times New Roman"/>
                <w:iCs/>
                <w:lang w:eastAsia="lt-LT"/>
              </w:rPr>
              <w:t>gimo ka</w:t>
            </w:r>
            <w:r w:rsidR="005A30FA" w:rsidRPr="0047133C">
              <w:rPr>
                <w:rFonts w:ascii="Times New Roman" w:hAnsi="Times New Roman" w:cs="Times New Roman"/>
                <w:iCs/>
                <w:lang w:eastAsia="lt-LT"/>
              </w:rPr>
              <w:t>m</w:t>
            </w:r>
            <w:r w:rsidR="00FC3686" w:rsidRPr="0047133C">
              <w:rPr>
                <w:rFonts w:ascii="Times New Roman" w:hAnsi="Times New Roman" w:cs="Times New Roman"/>
                <w:iCs/>
                <w:lang w:eastAsia="lt-LT"/>
              </w:rPr>
              <w:t>b</w:t>
            </w:r>
            <w:r w:rsidR="005A30FA" w:rsidRPr="0047133C">
              <w:rPr>
                <w:rFonts w:ascii="Times New Roman" w:hAnsi="Times New Roman" w:cs="Times New Roman"/>
                <w:iCs/>
                <w:lang w:eastAsia="lt-LT"/>
              </w:rPr>
              <w:t>arys</w:t>
            </w:r>
            <w:r w:rsidR="004E581F" w:rsidRPr="0047133C">
              <w:rPr>
                <w:rFonts w:ascii="Times New Roman" w:hAnsi="Times New Roman" w:cs="Times New Roman"/>
                <w:iCs/>
                <w:lang w:eastAsia="lt-LT"/>
              </w:rPr>
              <w:t> (</w:t>
            </w:r>
            <w:r w:rsidRPr="0047133C">
              <w:rPr>
                <w:rFonts w:ascii="Times New Roman" w:hAnsi="Times New Roman" w:cs="Times New Roman"/>
                <w:iCs/>
                <w:lang w:eastAsia="lt-LT"/>
              </w:rPr>
              <w:t>15,93</w:t>
            </w:r>
            <w:r w:rsidR="004E581F" w:rsidRPr="0047133C">
              <w:rPr>
                <w:rFonts w:ascii="Times New Roman" w:hAnsi="Times New Roman" w:cs="Times New Roman"/>
                <w:iCs/>
                <w:lang w:eastAsia="lt-LT"/>
              </w:rPr>
              <w:t xml:space="preserve"> m2)</w:t>
            </w:r>
            <w:r w:rsidR="005179EE" w:rsidRPr="0047133C">
              <w:rPr>
                <w:rFonts w:ascii="Times New Roman" w:hAnsi="Times New Roman" w:cs="Times New Roman"/>
                <w:iCs/>
                <w:lang w:eastAsia="lt-LT"/>
              </w:rPr>
              <w:t>;</w:t>
            </w:r>
          </w:p>
          <w:p w14:paraId="00275835" w14:textId="77777777" w:rsidR="00FC3686" w:rsidRPr="0047133C" w:rsidRDefault="00FC3686" w:rsidP="00FC3686">
            <w:pPr>
              <w:pStyle w:val="Sraopastraipa"/>
              <w:spacing w:after="0"/>
              <w:ind w:left="742"/>
              <w:jc w:val="both"/>
              <w:rPr>
                <w:rFonts w:ascii="Times New Roman" w:hAnsi="Times New Roman" w:cs="Times New Roman"/>
                <w:iCs/>
                <w:lang w:eastAsia="lt-LT"/>
              </w:rPr>
            </w:pPr>
          </w:p>
          <w:p w14:paraId="7AE1E468" w14:textId="1026494D" w:rsidR="004E581F" w:rsidRPr="0047133C" w:rsidRDefault="00170DA1" w:rsidP="004E581F">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 xml:space="preserve">C-71 – </w:t>
            </w:r>
            <w:r w:rsidR="005A30FA" w:rsidRPr="0047133C">
              <w:rPr>
                <w:rFonts w:ascii="Times New Roman" w:hAnsi="Times New Roman" w:cs="Times New Roman"/>
                <w:iCs/>
                <w:lang w:eastAsia="lt-LT"/>
              </w:rPr>
              <w:t>kabinetas / auditorija </w:t>
            </w:r>
            <w:r w:rsidRPr="0047133C">
              <w:rPr>
                <w:rFonts w:ascii="Times New Roman" w:hAnsi="Times New Roman" w:cs="Times New Roman"/>
                <w:iCs/>
                <w:lang w:eastAsia="lt-LT"/>
              </w:rPr>
              <w:t xml:space="preserve"> 85 vietų</w:t>
            </w:r>
            <w:r w:rsidR="004E581F" w:rsidRPr="0047133C">
              <w:rPr>
                <w:rFonts w:ascii="Times New Roman" w:hAnsi="Times New Roman" w:cs="Times New Roman"/>
                <w:iCs/>
                <w:lang w:eastAsia="lt-LT"/>
              </w:rPr>
              <w:t xml:space="preserve"> (</w:t>
            </w:r>
            <w:r w:rsidRPr="0047133C">
              <w:rPr>
                <w:rFonts w:ascii="Times New Roman" w:hAnsi="Times New Roman" w:cs="Times New Roman"/>
                <w:iCs/>
                <w:lang w:eastAsia="lt-LT"/>
              </w:rPr>
              <w:t>84,21</w:t>
            </w:r>
            <w:r w:rsidR="004E581F" w:rsidRPr="0047133C">
              <w:rPr>
                <w:rFonts w:ascii="Times New Roman" w:hAnsi="Times New Roman" w:cs="Times New Roman"/>
                <w:iCs/>
                <w:lang w:eastAsia="lt-LT"/>
              </w:rPr>
              <w:t xml:space="preserve"> m2)</w:t>
            </w:r>
            <w:r w:rsidR="005179EE" w:rsidRPr="0047133C">
              <w:rPr>
                <w:rFonts w:ascii="Times New Roman" w:hAnsi="Times New Roman" w:cs="Times New Roman"/>
                <w:iCs/>
                <w:lang w:eastAsia="lt-LT"/>
              </w:rPr>
              <w:t>;</w:t>
            </w:r>
          </w:p>
          <w:p w14:paraId="47045EBF" w14:textId="4FAAF98A" w:rsidR="004E581F" w:rsidRPr="0047133C" w:rsidRDefault="00170DA1" w:rsidP="004E581F">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 xml:space="preserve">C-110 – </w:t>
            </w:r>
            <w:r w:rsidR="005A30FA" w:rsidRPr="0047133C">
              <w:rPr>
                <w:rFonts w:ascii="Times New Roman" w:hAnsi="Times New Roman" w:cs="Times New Roman"/>
                <w:iCs/>
                <w:lang w:eastAsia="lt-LT"/>
              </w:rPr>
              <w:t>a</w:t>
            </w:r>
            <w:r w:rsidRPr="0047133C">
              <w:rPr>
                <w:rFonts w:ascii="Times New Roman" w:hAnsi="Times New Roman" w:cs="Times New Roman"/>
                <w:iCs/>
                <w:lang w:eastAsia="lt-LT"/>
              </w:rPr>
              <w:t xml:space="preserve">uditorija 20 vietų </w:t>
            </w:r>
            <w:r w:rsidR="004E581F" w:rsidRPr="0047133C">
              <w:rPr>
                <w:rFonts w:ascii="Times New Roman" w:hAnsi="Times New Roman" w:cs="Times New Roman"/>
                <w:iCs/>
                <w:lang w:eastAsia="lt-LT"/>
              </w:rPr>
              <w:t>(</w:t>
            </w:r>
            <w:r w:rsidRPr="0047133C">
              <w:rPr>
                <w:rFonts w:ascii="Times New Roman" w:hAnsi="Times New Roman" w:cs="Times New Roman"/>
                <w:iCs/>
                <w:lang w:eastAsia="lt-LT"/>
              </w:rPr>
              <w:t>39,99</w:t>
            </w:r>
            <w:r w:rsidR="004E581F" w:rsidRPr="0047133C">
              <w:rPr>
                <w:rFonts w:ascii="Times New Roman" w:hAnsi="Times New Roman" w:cs="Times New Roman"/>
                <w:iCs/>
                <w:lang w:eastAsia="lt-LT"/>
              </w:rPr>
              <w:t> m2)</w:t>
            </w:r>
            <w:r w:rsidR="005179EE" w:rsidRPr="0047133C">
              <w:rPr>
                <w:rFonts w:ascii="Times New Roman" w:hAnsi="Times New Roman" w:cs="Times New Roman"/>
                <w:iCs/>
                <w:lang w:eastAsia="lt-LT"/>
              </w:rPr>
              <w:t>;</w:t>
            </w:r>
          </w:p>
          <w:p w14:paraId="53CC988F" w14:textId="0DE52D30" w:rsidR="004E581F" w:rsidRPr="0047133C" w:rsidRDefault="00170DA1" w:rsidP="005179EE">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3-60 – koridorius (</w:t>
            </w:r>
            <w:r w:rsidR="004E581F" w:rsidRPr="0047133C">
              <w:rPr>
                <w:rFonts w:ascii="Times New Roman" w:hAnsi="Times New Roman" w:cs="Times New Roman"/>
                <w:iCs/>
                <w:lang w:eastAsia="lt-LT"/>
              </w:rPr>
              <w:t>galimyb</w:t>
            </w:r>
            <w:r w:rsidR="005179EE" w:rsidRPr="0047133C">
              <w:rPr>
                <w:rFonts w:ascii="Times New Roman" w:hAnsi="Times New Roman" w:cs="Times New Roman"/>
                <w:iCs/>
                <w:lang w:eastAsia="lt-LT"/>
              </w:rPr>
              <w:t>ė</w:t>
            </w:r>
            <w:r w:rsidR="004E581F" w:rsidRPr="0047133C">
              <w:rPr>
                <w:rFonts w:ascii="Times New Roman" w:hAnsi="Times New Roman" w:cs="Times New Roman"/>
                <w:iCs/>
                <w:lang w:eastAsia="lt-LT"/>
              </w:rPr>
              <w:t xml:space="preserve"> </w:t>
            </w:r>
            <w:r w:rsidR="005179EE" w:rsidRPr="0047133C">
              <w:rPr>
                <w:rFonts w:ascii="Times New Roman" w:hAnsi="Times New Roman" w:cs="Times New Roman"/>
                <w:iCs/>
                <w:lang w:eastAsia="lt-LT"/>
              </w:rPr>
              <w:t>atskirti dalį koridoriaus zonos mobilia pertvara ir naudoti kaip 20 vietų auditoriją (~35,50 m2).</w:t>
            </w:r>
          </w:p>
        </w:tc>
      </w:tr>
      <w:tr w:rsidR="0047133C" w:rsidRPr="0047133C" w14:paraId="53CC98A3" w14:textId="77777777" w:rsidTr="00D019B5">
        <w:tc>
          <w:tcPr>
            <w:tcW w:w="828" w:type="dxa"/>
            <w:tcBorders>
              <w:top w:val="single" w:sz="4" w:space="0" w:color="auto"/>
              <w:left w:val="single" w:sz="4" w:space="0" w:color="auto"/>
              <w:bottom w:val="single" w:sz="4" w:space="0" w:color="auto"/>
              <w:right w:val="single" w:sz="4" w:space="0" w:color="auto"/>
            </w:tcBorders>
          </w:tcPr>
          <w:p w14:paraId="53CC9897" w14:textId="15E1CB3E" w:rsidR="0049562B" w:rsidRPr="0047133C" w:rsidRDefault="00D44CAE" w:rsidP="00AF2DEE">
            <w:pPr>
              <w:spacing w:line="276" w:lineRule="auto"/>
              <w:jc w:val="both"/>
            </w:pPr>
            <w:r w:rsidRPr="0047133C">
              <w:t>1</w:t>
            </w:r>
            <w:r w:rsidR="00AF2DEE" w:rsidRPr="0047133C">
              <w:t>5</w:t>
            </w:r>
            <w:r w:rsidR="00F70997" w:rsidRPr="0047133C">
              <w:t>.</w:t>
            </w:r>
          </w:p>
        </w:tc>
        <w:tc>
          <w:tcPr>
            <w:tcW w:w="2399" w:type="dxa"/>
            <w:tcBorders>
              <w:top w:val="single" w:sz="4" w:space="0" w:color="auto"/>
              <w:left w:val="single" w:sz="4" w:space="0" w:color="auto"/>
              <w:bottom w:val="single" w:sz="4" w:space="0" w:color="auto"/>
              <w:right w:val="single" w:sz="4" w:space="0" w:color="auto"/>
            </w:tcBorders>
          </w:tcPr>
          <w:p w14:paraId="53CC9898" w14:textId="77777777" w:rsidR="0049562B" w:rsidRPr="0047133C" w:rsidRDefault="0049562B" w:rsidP="003A39FF">
            <w:pPr>
              <w:spacing w:line="276" w:lineRule="auto"/>
            </w:pPr>
            <w:r w:rsidRPr="0047133C">
              <w:t>Universaliojo dizaino principų taikymo reikalavimai</w:t>
            </w:r>
          </w:p>
        </w:tc>
        <w:tc>
          <w:tcPr>
            <w:tcW w:w="6095" w:type="dxa"/>
            <w:tcBorders>
              <w:top w:val="single" w:sz="4" w:space="0" w:color="auto"/>
              <w:left w:val="single" w:sz="4" w:space="0" w:color="auto"/>
              <w:bottom w:val="single" w:sz="4" w:space="0" w:color="auto"/>
              <w:right w:val="single" w:sz="4" w:space="0" w:color="auto"/>
            </w:tcBorders>
          </w:tcPr>
          <w:p w14:paraId="53CC9899" w14:textId="77777777" w:rsidR="00BF3FCD" w:rsidRPr="0047133C" w:rsidRDefault="00BF3FCD" w:rsidP="00BF3FCD">
            <w:pPr>
              <w:pStyle w:val="Sraopastraipa"/>
              <w:numPr>
                <w:ilvl w:val="0"/>
                <w:numId w:val="13"/>
              </w:numPr>
              <w:spacing w:after="0"/>
              <w:jc w:val="both"/>
              <w:rPr>
                <w:rFonts w:ascii="Times New Roman" w:hAnsi="Times New Roman" w:cs="Times New Roman"/>
                <w:vanish/>
                <w:sz w:val="24"/>
                <w:szCs w:val="24"/>
              </w:rPr>
            </w:pPr>
          </w:p>
          <w:p w14:paraId="53CC989A" w14:textId="77777777" w:rsidR="00637625" w:rsidRPr="0047133C" w:rsidRDefault="00637625"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53CC989B" w14:textId="77777777" w:rsidR="00637625" w:rsidRPr="0047133C" w:rsidRDefault="008E7B02"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rPr>
              <w:t xml:space="preserve">lankstumas, </w:t>
            </w:r>
            <w:r w:rsidR="00637625" w:rsidRPr="0047133C">
              <w:rPr>
                <w:rFonts w:ascii="Times New Roman" w:hAnsi="Times New Roman" w:cs="Times New Roman"/>
              </w:rPr>
              <w:t>paprastas ir intuityvus naudojimas – lengvai suprantama, kaip naudotis daiktu, orientuotis aplinkoje</w:t>
            </w:r>
            <w:r w:rsidRPr="0047133C">
              <w:rPr>
                <w:rFonts w:ascii="Times New Roman" w:hAnsi="Times New Roman" w:cs="Times New Roman"/>
              </w:rPr>
              <w:t>, lankytojų erdvės turi būti pritaikytos visoms lankytojų gupėms</w:t>
            </w:r>
            <w:r w:rsidR="00637625" w:rsidRPr="0047133C">
              <w:rPr>
                <w:rFonts w:ascii="Times New Roman" w:hAnsi="Times New Roman" w:cs="Times New Roman"/>
              </w:rPr>
              <w:t>;</w:t>
            </w:r>
          </w:p>
          <w:p w14:paraId="53CC989C" w14:textId="77777777" w:rsidR="00637625" w:rsidRPr="0047133C" w:rsidRDefault="00637625"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rPr>
              <w:t>tinkama</w:t>
            </w:r>
            <w:r w:rsidR="00E2502A" w:rsidRPr="0047133C">
              <w:rPr>
                <w:rFonts w:ascii="Times New Roman" w:hAnsi="Times New Roman" w:cs="Times New Roman"/>
              </w:rPr>
              <w:t xml:space="preserve"> </w:t>
            </w:r>
            <w:r w:rsidRPr="0047133C">
              <w:rPr>
                <w:rFonts w:ascii="Times New Roman" w:hAnsi="Times New Roman" w:cs="Times New Roman"/>
              </w:rPr>
              <w:t>informacija – pakankamai informacijos ir ši informacija pateikiama įvairiomis reikiamomis formomis, įskaitant Brailio raštu, garsinę informaciją;</w:t>
            </w:r>
          </w:p>
          <w:p w14:paraId="53CC989D" w14:textId="77777777" w:rsidR="00637625" w:rsidRPr="0047133C" w:rsidRDefault="00637625"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rPr>
              <w:t>tolerancija klaidoms – nėra tikimybės patirti žalą ar orumo pažeminimą;</w:t>
            </w:r>
          </w:p>
          <w:p w14:paraId="53CC989E" w14:textId="77777777" w:rsidR="00637625" w:rsidRPr="0047133C" w:rsidRDefault="00637625"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rPr>
              <w:t>mažiausios jėgos sąnaudos – aplinka ir produktais gali pasinaudoti ir mažesnę fizinę jėgą turintys asmenys;</w:t>
            </w:r>
          </w:p>
          <w:p w14:paraId="53CC989F" w14:textId="77777777" w:rsidR="00637625" w:rsidRPr="0047133C" w:rsidRDefault="00637625"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rPr>
              <w:t>optimalus dydis ir erdvė – tinkamas erdvių, statinių ir produktų plotis, aukštis, dydis;</w:t>
            </w:r>
          </w:p>
          <w:p w14:paraId="53CC98A0" w14:textId="77777777" w:rsidR="00637625" w:rsidRPr="0047133C" w:rsidRDefault="00637625"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53CC98A1" w14:textId="77777777" w:rsidR="00637625" w:rsidRPr="0047133C" w:rsidRDefault="00637625"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rPr>
              <w:t xml:space="preserve">vientisumas – trasos maršruto prieinamumas ir tinkamumas visiems turi būti vientisas, nenutrūkstamas pereinant iš vienos vietos į kitą; </w:t>
            </w:r>
          </w:p>
          <w:p w14:paraId="53CC98A2" w14:textId="77777777" w:rsidR="00B94E8D" w:rsidRPr="0047133C" w:rsidRDefault="00637625" w:rsidP="0050505E">
            <w:pPr>
              <w:pStyle w:val="Sraopastraipa"/>
              <w:numPr>
                <w:ilvl w:val="1"/>
                <w:numId w:val="13"/>
              </w:numPr>
              <w:spacing w:after="0"/>
              <w:ind w:left="742" w:hanging="742"/>
              <w:jc w:val="both"/>
              <w:rPr>
                <w:i/>
              </w:rPr>
            </w:pPr>
            <w:r w:rsidRPr="0047133C">
              <w:rPr>
                <w:rFonts w:ascii="Times New Roman" w:hAnsi="Times New Roman" w:cs="Times New Roman"/>
              </w:rPr>
              <w:t>vartotojų įtraukimas – universalus dizainas kuriamas tampriai bendradarbiaujant su vartotojų grupėmis ar jų atstovais.</w:t>
            </w:r>
          </w:p>
        </w:tc>
      </w:tr>
      <w:tr w:rsidR="0047133C" w:rsidRPr="0047133C" w14:paraId="53CC98AB"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8A4" w14:textId="0AC047DE" w:rsidR="0049562B" w:rsidRPr="0047133C" w:rsidRDefault="00D44CAE" w:rsidP="00AF2DEE">
            <w:pPr>
              <w:spacing w:line="276" w:lineRule="auto"/>
              <w:jc w:val="both"/>
              <w:rPr>
                <w:kern w:val="2"/>
              </w:rPr>
            </w:pPr>
            <w:r w:rsidRPr="0047133C">
              <w:t>1</w:t>
            </w:r>
            <w:r w:rsidR="00AF2DEE" w:rsidRPr="0047133C">
              <w:t>6</w:t>
            </w:r>
            <w:r w:rsidR="00F70997" w:rsidRPr="0047133C">
              <w:t>.</w:t>
            </w:r>
          </w:p>
        </w:tc>
        <w:tc>
          <w:tcPr>
            <w:tcW w:w="2399" w:type="dxa"/>
            <w:tcBorders>
              <w:top w:val="single" w:sz="4" w:space="0" w:color="auto"/>
              <w:left w:val="single" w:sz="4" w:space="0" w:color="auto"/>
              <w:bottom w:val="single" w:sz="4" w:space="0" w:color="auto"/>
              <w:right w:val="single" w:sz="4" w:space="0" w:color="auto"/>
            </w:tcBorders>
          </w:tcPr>
          <w:p w14:paraId="53CC98A5" w14:textId="77777777" w:rsidR="0049562B" w:rsidRPr="0047133C" w:rsidRDefault="00C96C06" w:rsidP="003A39FF">
            <w:pPr>
              <w:spacing w:line="276" w:lineRule="auto"/>
              <w:rPr>
                <w:u w:val="single"/>
              </w:rPr>
            </w:pPr>
            <w:r w:rsidRPr="0047133C">
              <w:t>T</w:t>
            </w:r>
            <w:r w:rsidR="0049562B" w:rsidRPr="0047133C">
              <w:t>echniniai, kokybiniai (estetiniai, komforto, energinio naudingumo, triukšmo lygio ir t.t.) reikalavimai pagal statinio projekto sprendinių dalis</w:t>
            </w:r>
          </w:p>
        </w:tc>
        <w:tc>
          <w:tcPr>
            <w:tcW w:w="6095" w:type="dxa"/>
            <w:tcBorders>
              <w:top w:val="single" w:sz="4" w:space="0" w:color="auto"/>
              <w:left w:val="single" w:sz="4" w:space="0" w:color="auto"/>
              <w:bottom w:val="single" w:sz="4" w:space="0" w:color="auto"/>
              <w:right w:val="single" w:sz="4" w:space="0" w:color="auto"/>
            </w:tcBorders>
          </w:tcPr>
          <w:p w14:paraId="53CC98A6" w14:textId="77777777" w:rsidR="00B2797B" w:rsidRPr="0047133C" w:rsidRDefault="00B2797B" w:rsidP="00B2797B">
            <w:pPr>
              <w:pStyle w:val="Sraopastraipa"/>
              <w:numPr>
                <w:ilvl w:val="0"/>
                <w:numId w:val="13"/>
              </w:numPr>
              <w:spacing w:after="0"/>
              <w:jc w:val="both"/>
              <w:rPr>
                <w:i/>
                <w:iCs/>
                <w:vanish/>
                <w:sz w:val="20"/>
                <w:szCs w:val="20"/>
                <w:lang w:eastAsia="lt-LT"/>
              </w:rPr>
            </w:pPr>
          </w:p>
          <w:p w14:paraId="53CC98A7" w14:textId="77777777" w:rsidR="00FC6943" w:rsidRPr="0047133C" w:rsidRDefault="00CF7468"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rPr>
              <w:t>p</w:t>
            </w:r>
            <w:r w:rsidR="00497686" w:rsidRPr="0047133C">
              <w:rPr>
                <w:rFonts w:ascii="Times New Roman" w:hAnsi="Times New Roman" w:cs="Times New Roman"/>
              </w:rPr>
              <w:t>rojektuotojas turi siekti, kad darbams įsigyti skirtos lėšos būtų naudojamos racionaliai, t.y. parengto Projekto sprendiniai turi būti taupūs ir veiksmingi, sprendinių vertė atitiktų jų naudą</w:t>
            </w:r>
            <w:r w:rsidR="001B0303" w:rsidRPr="0047133C">
              <w:rPr>
                <w:rFonts w:ascii="Times New Roman" w:hAnsi="Times New Roman" w:cs="Times New Roman"/>
              </w:rPr>
              <w:t>;</w:t>
            </w:r>
          </w:p>
          <w:p w14:paraId="53CC98A8" w14:textId="77777777" w:rsidR="001B0303" w:rsidRPr="0047133C" w:rsidRDefault="00CF7468"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rPr>
              <w:t>p</w:t>
            </w:r>
            <w:r w:rsidR="00245D91" w:rsidRPr="0047133C">
              <w:rPr>
                <w:rFonts w:ascii="Times New Roman" w:hAnsi="Times New Roman" w:cs="Times New Roman"/>
              </w:rPr>
              <w:t xml:space="preserve">arengto Projekto sprendiniuose statinio (atskirų jo patalpų) plotas, tūris bei techninėse specifikacijose nustatyti reikalavimai </w:t>
            </w:r>
            <w:r w:rsidR="00497686" w:rsidRPr="0047133C">
              <w:rPr>
                <w:rFonts w:ascii="Times New Roman" w:hAnsi="Times New Roman" w:cs="Times New Roman"/>
              </w:rPr>
              <w:t>turi būti ne</w:t>
            </w:r>
            <w:r w:rsidR="00245D91" w:rsidRPr="0047133C">
              <w:rPr>
                <w:rFonts w:ascii="Times New Roman" w:hAnsi="Times New Roman" w:cs="Times New Roman"/>
              </w:rPr>
              <w:t xml:space="preserve"> didesni, palyginus su to statinio paskirties reikmėmis</w:t>
            </w:r>
            <w:r w:rsidR="001B0303" w:rsidRPr="0047133C">
              <w:rPr>
                <w:rFonts w:ascii="Times New Roman" w:hAnsi="Times New Roman" w:cs="Times New Roman"/>
              </w:rPr>
              <w:t>;</w:t>
            </w:r>
          </w:p>
          <w:p w14:paraId="53CC98A9" w14:textId="3FA1D754" w:rsidR="00245D91" w:rsidRPr="0047133C" w:rsidRDefault="001B0303" w:rsidP="0050505E">
            <w:pPr>
              <w:pStyle w:val="Sraopastraipa"/>
              <w:numPr>
                <w:ilvl w:val="1"/>
                <w:numId w:val="13"/>
              </w:numPr>
              <w:spacing w:after="0"/>
              <w:ind w:left="742" w:hanging="742"/>
              <w:jc w:val="both"/>
              <w:rPr>
                <w:rFonts w:ascii="Times New Roman" w:hAnsi="Times New Roman" w:cs="Times New Roman"/>
              </w:rPr>
            </w:pPr>
            <w:r w:rsidRPr="0047133C">
              <w:rPr>
                <w:rFonts w:ascii="Times New Roman" w:hAnsi="Times New Roman" w:cs="Times New Roman"/>
                <w:iCs/>
                <w:lang w:eastAsia="lt-LT"/>
              </w:rPr>
              <w:t xml:space="preserve">energetinio naudingumo klasė – </w:t>
            </w:r>
            <w:r w:rsidR="00B265E5" w:rsidRPr="0047133C">
              <w:rPr>
                <w:rFonts w:ascii="Times New Roman" w:hAnsi="Times New Roman" w:cs="Times New Roman"/>
                <w:iCs/>
                <w:lang w:eastAsia="lt-LT"/>
              </w:rPr>
              <w:t>esama</w:t>
            </w:r>
            <w:r w:rsidRPr="0047133C">
              <w:rPr>
                <w:rFonts w:ascii="Times New Roman" w:hAnsi="Times New Roman" w:cs="Times New Roman"/>
                <w:iCs/>
                <w:lang w:eastAsia="lt-LT"/>
              </w:rPr>
              <w:t>;</w:t>
            </w:r>
          </w:p>
          <w:p w14:paraId="53CC98AA" w14:textId="77777777" w:rsidR="00FC6943" w:rsidRPr="0047133C" w:rsidRDefault="001B0303" w:rsidP="001B0303">
            <w:pPr>
              <w:pStyle w:val="Sraopastraipa"/>
              <w:numPr>
                <w:ilvl w:val="1"/>
                <w:numId w:val="13"/>
              </w:numPr>
              <w:spacing w:after="0"/>
              <w:ind w:left="742" w:hanging="742"/>
              <w:jc w:val="both"/>
              <w:rPr>
                <w:u w:val="single"/>
              </w:rPr>
            </w:pPr>
            <w:r w:rsidRPr="0047133C">
              <w:rPr>
                <w:rFonts w:ascii="Times New Roman" w:hAnsi="Times New Roman" w:cs="Times New Roman"/>
                <w:iCs/>
                <w:lang w:eastAsia="lt-LT"/>
              </w:rPr>
              <w:t>pastato patalpų garso klasė – pagal galiojančias normas tokio tipo pastatams.</w:t>
            </w:r>
          </w:p>
        </w:tc>
      </w:tr>
      <w:tr w:rsidR="0047133C" w:rsidRPr="0047133C" w14:paraId="53CC98C2"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8B7" w14:textId="717E458C" w:rsidR="0049562B" w:rsidRPr="0047133C" w:rsidRDefault="00D44CAE" w:rsidP="00AF2DEE">
            <w:pPr>
              <w:spacing w:line="276" w:lineRule="auto"/>
              <w:jc w:val="both"/>
            </w:pPr>
            <w:r w:rsidRPr="0047133C">
              <w:t>1</w:t>
            </w:r>
            <w:r w:rsidR="00AF2DEE" w:rsidRPr="0047133C">
              <w:t>6</w:t>
            </w:r>
            <w:r w:rsidR="0049562B" w:rsidRPr="0047133C">
              <w:t>.</w:t>
            </w:r>
            <w:r w:rsidR="00AF2DEE" w:rsidRPr="0047133C">
              <w:t>1</w:t>
            </w:r>
            <w:r w:rsidR="0049562B"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8B8" w14:textId="77777777" w:rsidR="0049562B" w:rsidRPr="0047133C" w:rsidRDefault="00C96C06" w:rsidP="003A39FF">
            <w:pPr>
              <w:spacing w:line="276" w:lineRule="auto"/>
            </w:pPr>
            <w:r w:rsidRPr="0047133C">
              <w:t>architektūros daliai</w:t>
            </w:r>
            <w:r w:rsidR="009B210C" w:rsidRPr="0047133C">
              <w:t>:</w:t>
            </w:r>
          </w:p>
        </w:tc>
        <w:tc>
          <w:tcPr>
            <w:tcW w:w="6095" w:type="dxa"/>
            <w:tcBorders>
              <w:top w:val="single" w:sz="4" w:space="0" w:color="auto"/>
              <w:left w:val="single" w:sz="4" w:space="0" w:color="auto"/>
              <w:bottom w:val="single" w:sz="4" w:space="0" w:color="auto"/>
              <w:right w:val="single" w:sz="4" w:space="0" w:color="auto"/>
            </w:tcBorders>
          </w:tcPr>
          <w:p w14:paraId="53CC98B9" w14:textId="77777777" w:rsidR="00B2797B" w:rsidRPr="0047133C" w:rsidRDefault="00B2797B" w:rsidP="00B2797B">
            <w:pPr>
              <w:pStyle w:val="Sraopastraipa"/>
              <w:numPr>
                <w:ilvl w:val="1"/>
                <w:numId w:val="16"/>
              </w:numPr>
              <w:spacing w:after="0"/>
              <w:jc w:val="both"/>
              <w:rPr>
                <w:rFonts w:ascii="Times New Roman" w:hAnsi="Times New Roman" w:cs="Times New Roman"/>
                <w:i/>
                <w:iCs/>
                <w:vanish/>
                <w:sz w:val="20"/>
                <w:szCs w:val="20"/>
                <w:lang w:eastAsia="lt-LT"/>
              </w:rPr>
            </w:pPr>
          </w:p>
          <w:p w14:paraId="53CC98BA" w14:textId="6AB5354B" w:rsidR="00512D40" w:rsidRPr="0047133C" w:rsidRDefault="00512D40" w:rsidP="00512D40">
            <w:pPr>
              <w:pStyle w:val="Sraopastraipa"/>
              <w:numPr>
                <w:ilvl w:val="2"/>
                <w:numId w:val="16"/>
              </w:numPr>
              <w:spacing w:after="0"/>
              <w:jc w:val="both"/>
              <w:rPr>
                <w:rFonts w:ascii="Times New Roman" w:hAnsi="Times New Roman" w:cs="Times New Roman"/>
                <w:iCs/>
                <w:lang w:eastAsia="lt-LT"/>
              </w:rPr>
            </w:pPr>
            <w:r w:rsidRPr="0047133C">
              <w:rPr>
                <w:rFonts w:ascii="Times New Roman" w:hAnsi="Times New Roman" w:cs="Times New Roman"/>
                <w:iCs/>
                <w:lang w:eastAsia="lt-LT"/>
              </w:rPr>
              <w:t>Projektuotojas siūlo architektūrinius sprendinius, medžiagas ir jų charakteristikas, interjero dizaino sprendinius (aprašymus, medžiagiškumą, spalvinius sprendinius</w:t>
            </w:r>
            <w:r w:rsidR="004E581F" w:rsidRPr="0047133C">
              <w:rPr>
                <w:rFonts w:ascii="Times New Roman" w:hAnsi="Times New Roman" w:cs="Times New Roman"/>
                <w:iCs/>
                <w:lang w:eastAsia="lt-LT"/>
              </w:rPr>
              <w:t>, baldų technines specifikacijas</w:t>
            </w:r>
            <w:r w:rsidRPr="0047133C">
              <w:rPr>
                <w:rFonts w:ascii="Times New Roman" w:hAnsi="Times New Roman" w:cs="Times New Roman"/>
                <w:iCs/>
                <w:lang w:eastAsia="lt-LT"/>
              </w:rPr>
              <w:t>). Patalpų sienų, grindų ir lubų danga turi būti atspari cheminėms medžiagoms, įbrėžimams, lygi, gerai valoma, ilgalaikė. Sprendiniai turi būti šiuolaikiški, racionalūs, ekonomiški. Projektuojant atsižvelgti į patalpų paskirtį, numatomą įrangą, technologiją. Konkretūs projekto sprendiniai numatomi projektavimo metu.</w:t>
            </w:r>
          </w:p>
          <w:p w14:paraId="53CC98BB" w14:textId="77777777" w:rsidR="00512D40" w:rsidRPr="0047133C" w:rsidRDefault="00512D40" w:rsidP="00512D40">
            <w:pPr>
              <w:pStyle w:val="Sraopastraipa"/>
              <w:spacing w:after="0"/>
              <w:jc w:val="both"/>
              <w:rPr>
                <w:rFonts w:ascii="Times New Roman" w:hAnsi="Times New Roman" w:cs="Times New Roman"/>
                <w:iCs/>
                <w:lang w:eastAsia="lt-LT"/>
              </w:rPr>
            </w:pPr>
            <w:r w:rsidRPr="0047133C">
              <w:rPr>
                <w:rFonts w:ascii="Times New Roman" w:hAnsi="Times New Roman" w:cs="Times New Roman"/>
                <w:iCs/>
                <w:lang w:eastAsia="lt-LT"/>
              </w:rPr>
              <w:t>Projekto dalies sudėtyje pateikti spalvinius, medžiagų bei elementų parinkimo detalius sprendinius.</w:t>
            </w:r>
          </w:p>
          <w:p w14:paraId="53CC98C0" w14:textId="77777777" w:rsidR="00692461" w:rsidRPr="0047133C" w:rsidRDefault="00692461" w:rsidP="002A248B">
            <w:pPr>
              <w:spacing w:line="276" w:lineRule="auto"/>
              <w:jc w:val="both"/>
              <w:rPr>
                <w:rFonts w:eastAsiaTheme="minorHAnsi"/>
                <w:iCs/>
                <w:noProof/>
                <w:kern w:val="0"/>
                <w:lang w:eastAsia="lt-LT"/>
              </w:rPr>
            </w:pPr>
          </w:p>
          <w:p w14:paraId="53CC98C1" w14:textId="2D095DFA" w:rsidR="00405777" w:rsidRPr="0047133C" w:rsidRDefault="002A248B" w:rsidP="00B265E5">
            <w:pPr>
              <w:spacing w:line="276" w:lineRule="auto"/>
              <w:ind w:left="720"/>
              <w:jc w:val="both"/>
              <w:rPr>
                <w:rFonts w:eastAsiaTheme="minorHAnsi"/>
                <w:i/>
                <w:iCs/>
                <w:noProof/>
                <w:kern w:val="0"/>
                <w:sz w:val="20"/>
                <w:szCs w:val="20"/>
                <w:lang w:eastAsia="lt-LT"/>
              </w:rPr>
            </w:pPr>
            <w:r w:rsidRPr="0047133C">
              <w:rPr>
                <w:rFonts w:eastAsiaTheme="minorHAnsi"/>
                <w:b/>
                <w:iCs/>
                <w:noProof/>
                <w:kern w:val="0"/>
                <w:sz w:val="22"/>
                <w:szCs w:val="22"/>
                <w:lang w:eastAsia="lt-LT"/>
              </w:rPr>
              <w:t>P</w:t>
            </w:r>
            <w:r w:rsidR="00C27226" w:rsidRPr="0047133C">
              <w:rPr>
                <w:rFonts w:eastAsiaTheme="minorHAnsi"/>
                <w:b/>
                <w:iCs/>
                <w:noProof/>
                <w:kern w:val="0"/>
                <w:sz w:val="22"/>
                <w:szCs w:val="22"/>
                <w:lang w:eastAsia="lt-LT"/>
              </w:rPr>
              <w:t>astaba</w:t>
            </w:r>
            <w:r w:rsidR="00C27226" w:rsidRPr="0047133C">
              <w:rPr>
                <w:rFonts w:eastAsiaTheme="minorHAnsi"/>
                <w:iCs/>
                <w:noProof/>
                <w:kern w:val="0"/>
                <w:sz w:val="22"/>
                <w:szCs w:val="22"/>
                <w:lang w:eastAsia="lt-LT"/>
              </w:rPr>
              <w:t xml:space="preserve">: </w:t>
            </w:r>
            <w:r w:rsidR="00B265E5" w:rsidRPr="0047133C">
              <w:rPr>
                <w:rFonts w:eastAsiaTheme="minorHAnsi"/>
                <w:b/>
                <w:iCs/>
                <w:noProof/>
                <w:kern w:val="0"/>
                <w:sz w:val="22"/>
                <w:szCs w:val="22"/>
                <w:lang w:eastAsia="lt-LT"/>
              </w:rPr>
              <w:t>esamas remontuojamų patalpų išplanavimas nekeičiamas. Patalpos Nr. 3-60 dalis</w:t>
            </w:r>
            <w:r w:rsidR="0002275C" w:rsidRPr="0047133C">
              <w:rPr>
                <w:rFonts w:eastAsiaTheme="minorHAnsi"/>
                <w:b/>
                <w:iCs/>
                <w:noProof/>
                <w:kern w:val="0"/>
                <w:sz w:val="22"/>
                <w:szCs w:val="22"/>
                <w:lang w:eastAsia="lt-LT"/>
              </w:rPr>
              <w:t>,</w:t>
            </w:r>
            <w:r w:rsidR="00B265E5" w:rsidRPr="0047133C">
              <w:rPr>
                <w:rFonts w:eastAsiaTheme="minorHAnsi"/>
                <w:b/>
                <w:iCs/>
                <w:noProof/>
                <w:kern w:val="0"/>
                <w:sz w:val="22"/>
                <w:szCs w:val="22"/>
                <w:lang w:eastAsia="lt-LT"/>
              </w:rPr>
              <w:t xml:space="preserve"> pritaikoma auditorijai</w:t>
            </w:r>
            <w:r w:rsidR="0002275C" w:rsidRPr="0047133C">
              <w:rPr>
                <w:rFonts w:eastAsiaTheme="minorHAnsi"/>
                <w:b/>
                <w:iCs/>
                <w:noProof/>
                <w:kern w:val="0"/>
                <w:sz w:val="22"/>
                <w:szCs w:val="22"/>
                <w:lang w:eastAsia="lt-LT"/>
              </w:rPr>
              <w:t>,</w:t>
            </w:r>
            <w:r w:rsidR="00B265E5" w:rsidRPr="0047133C">
              <w:rPr>
                <w:rFonts w:eastAsiaTheme="minorHAnsi"/>
                <w:b/>
                <w:iCs/>
                <w:noProof/>
                <w:kern w:val="0"/>
                <w:sz w:val="22"/>
                <w:szCs w:val="22"/>
                <w:lang w:eastAsia="lt-LT"/>
              </w:rPr>
              <w:t xml:space="preserve"> turi b</w:t>
            </w:r>
            <w:r w:rsidR="0002275C" w:rsidRPr="0047133C">
              <w:rPr>
                <w:rFonts w:eastAsiaTheme="minorHAnsi"/>
                <w:b/>
                <w:iCs/>
                <w:noProof/>
                <w:kern w:val="0"/>
                <w:sz w:val="22"/>
                <w:szCs w:val="22"/>
                <w:lang w:eastAsia="lt-LT"/>
              </w:rPr>
              <w:t>ūti atskiriama mobilia pertvara, naudojama pagal poreikį.</w:t>
            </w:r>
            <w:r w:rsidR="00B265E5" w:rsidRPr="0047133C">
              <w:rPr>
                <w:rFonts w:eastAsiaTheme="minorHAnsi"/>
                <w:b/>
                <w:iCs/>
                <w:noProof/>
                <w:kern w:val="0"/>
                <w:sz w:val="22"/>
                <w:szCs w:val="22"/>
                <w:lang w:eastAsia="lt-LT"/>
              </w:rPr>
              <w:t xml:space="preserve"> </w:t>
            </w:r>
          </w:p>
        </w:tc>
      </w:tr>
      <w:tr w:rsidR="0047133C" w:rsidRPr="0047133C" w14:paraId="53CC98CC"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8C3" w14:textId="5AAB8F13" w:rsidR="0049562B" w:rsidRPr="0047133C" w:rsidRDefault="00D44CAE" w:rsidP="00AF2DEE">
            <w:pPr>
              <w:spacing w:line="276" w:lineRule="auto"/>
              <w:jc w:val="both"/>
            </w:pPr>
            <w:r w:rsidRPr="0047133C">
              <w:t>1</w:t>
            </w:r>
            <w:r w:rsidR="00AF2DEE" w:rsidRPr="0047133C">
              <w:t>6</w:t>
            </w:r>
            <w:r w:rsidR="0049562B" w:rsidRPr="0047133C">
              <w:t>.</w:t>
            </w:r>
            <w:r w:rsidR="00AF2DEE" w:rsidRPr="0047133C">
              <w:t>2</w:t>
            </w:r>
            <w:r w:rsidR="0049562B"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8C4" w14:textId="07E6364F" w:rsidR="0049562B" w:rsidRPr="0047133C" w:rsidRDefault="00C96C06" w:rsidP="003A39FF">
            <w:pPr>
              <w:spacing w:line="276" w:lineRule="auto"/>
              <w:rPr>
                <w:u w:val="single"/>
              </w:rPr>
            </w:pPr>
            <w:r w:rsidRPr="0047133C">
              <w:t>konstrukcijų daliai</w:t>
            </w:r>
          </w:p>
        </w:tc>
        <w:tc>
          <w:tcPr>
            <w:tcW w:w="6095" w:type="dxa"/>
            <w:tcBorders>
              <w:top w:val="single" w:sz="4" w:space="0" w:color="auto"/>
              <w:left w:val="single" w:sz="4" w:space="0" w:color="auto"/>
              <w:bottom w:val="single" w:sz="4" w:space="0" w:color="auto"/>
              <w:right w:val="single" w:sz="4" w:space="0" w:color="auto"/>
            </w:tcBorders>
          </w:tcPr>
          <w:p w14:paraId="53CC98C5" w14:textId="77777777" w:rsidR="00B2797B" w:rsidRPr="0047133C" w:rsidRDefault="00B2797B" w:rsidP="00B2797B">
            <w:pPr>
              <w:pStyle w:val="Sraopastraipa"/>
              <w:widowControl w:val="0"/>
              <w:numPr>
                <w:ilvl w:val="1"/>
                <w:numId w:val="16"/>
              </w:numPr>
              <w:suppressAutoHyphens/>
              <w:spacing w:after="0"/>
              <w:contextualSpacing w:val="0"/>
              <w:jc w:val="both"/>
              <w:rPr>
                <w:rFonts w:ascii="Times New Roman" w:hAnsi="Times New Roman" w:cs="Times New Roman"/>
                <w:i/>
                <w:iCs/>
                <w:vanish/>
                <w:sz w:val="20"/>
                <w:szCs w:val="20"/>
                <w:lang w:eastAsia="lt-LT"/>
              </w:rPr>
            </w:pPr>
          </w:p>
          <w:p w14:paraId="53CC98CB" w14:textId="5D08374E" w:rsidR="008B0CF3" w:rsidRPr="0047133C" w:rsidRDefault="004E581F" w:rsidP="004E581F">
            <w:pPr>
              <w:numPr>
                <w:ilvl w:val="2"/>
                <w:numId w:val="16"/>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 xml:space="preserve">dalis rengiama pagal poreikį, jeigu projekto rengimo metu bus planuojamas angų kirtimas pastato laikančiose konstrukcijose. </w:t>
            </w:r>
          </w:p>
        </w:tc>
      </w:tr>
      <w:tr w:rsidR="0047133C" w:rsidRPr="0047133C" w14:paraId="53CC98D1"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8CD" w14:textId="69EE593F" w:rsidR="0049562B" w:rsidRPr="0047133C" w:rsidRDefault="00D44CAE" w:rsidP="00AF2DEE">
            <w:pPr>
              <w:spacing w:line="276" w:lineRule="auto"/>
              <w:jc w:val="both"/>
            </w:pPr>
            <w:r w:rsidRPr="0047133C">
              <w:t>1</w:t>
            </w:r>
            <w:r w:rsidR="00AF2DEE" w:rsidRPr="0047133C">
              <w:t>6</w:t>
            </w:r>
            <w:r w:rsidR="0049562B" w:rsidRPr="0047133C">
              <w:t>.</w:t>
            </w:r>
            <w:r w:rsidR="00AF2DEE" w:rsidRPr="0047133C">
              <w:t>3</w:t>
            </w:r>
            <w:r w:rsidR="0049562B"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8CE" w14:textId="25BE1705" w:rsidR="0049562B" w:rsidRPr="0047133C" w:rsidRDefault="00C96C06" w:rsidP="003A39FF">
            <w:pPr>
              <w:spacing w:line="276" w:lineRule="auto"/>
              <w:rPr>
                <w:u w:val="single"/>
              </w:rPr>
            </w:pPr>
            <w:r w:rsidRPr="0047133C">
              <w:t>technologijos daliai</w:t>
            </w:r>
          </w:p>
        </w:tc>
        <w:tc>
          <w:tcPr>
            <w:tcW w:w="6095" w:type="dxa"/>
            <w:tcBorders>
              <w:top w:val="single" w:sz="4" w:space="0" w:color="auto"/>
              <w:left w:val="single" w:sz="4" w:space="0" w:color="auto"/>
              <w:bottom w:val="single" w:sz="4" w:space="0" w:color="auto"/>
              <w:right w:val="single" w:sz="4" w:space="0" w:color="auto"/>
            </w:tcBorders>
          </w:tcPr>
          <w:p w14:paraId="53CC98CF" w14:textId="77777777" w:rsidR="00B2797B" w:rsidRPr="0047133C" w:rsidRDefault="00B2797B" w:rsidP="00B2797B">
            <w:pPr>
              <w:pStyle w:val="Sraopastraipa"/>
              <w:widowControl w:val="0"/>
              <w:numPr>
                <w:ilvl w:val="1"/>
                <w:numId w:val="16"/>
              </w:numPr>
              <w:suppressAutoHyphens/>
              <w:spacing w:after="0"/>
              <w:contextualSpacing w:val="0"/>
              <w:jc w:val="both"/>
              <w:rPr>
                <w:i/>
                <w:iCs/>
                <w:vanish/>
                <w:sz w:val="20"/>
                <w:szCs w:val="20"/>
                <w:lang w:eastAsia="lt-LT"/>
              </w:rPr>
            </w:pPr>
          </w:p>
          <w:p w14:paraId="53CC98D0" w14:textId="2EC648DE" w:rsidR="0049562B" w:rsidRPr="0047133C" w:rsidRDefault="0002275C" w:rsidP="002B3262">
            <w:pPr>
              <w:numPr>
                <w:ilvl w:val="2"/>
                <w:numId w:val="16"/>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t</w:t>
            </w:r>
            <w:r w:rsidR="002B3262" w:rsidRPr="0047133C">
              <w:rPr>
                <w:rFonts w:eastAsiaTheme="minorHAnsi"/>
                <w:iCs/>
                <w:noProof/>
                <w:kern w:val="0"/>
                <w:sz w:val="22"/>
                <w:szCs w:val="22"/>
                <w:lang w:eastAsia="lt-LT"/>
              </w:rPr>
              <w:t xml:space="preserve">iekėjas privalo suprojektuoti patalpas, atsižvelgdamas į Užsakovo reikalavimus, pagal turimą bei numatomą įsigyti technologinę įrangą, atliekamų darbų pobūdį, laikantis visų statybos, higienos, saugos ir kitų normų reikalavimų. </w:t>
            </w:r>
          </w:p>
        </w:tc>
      </w:tr>
      <w:tr w:rsidR="0047133C" w:rsidRPr="0047133C" w14:paraId="53CC98DD"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8D7" w14:textId="05D78740" w:rsidR="0049562B" w:rsidRPr="0047133C" w:rsidRDefault="00D44CAE" w:rsidP="00AF2DEE">
            <w:pPr>
              <w:spacing w:line="276" w:lineRule="auto"/>
              <w:jc w:val="both"/>
            </w:pPr>
            <w:r w:rsidRPr="0047133C">
              <w:t>1</w:t>
            </w:r>
            <w:r w:rsidR="00AF2DEE" w:rsidRPr="0047133C">
              <w:t>6</w:t>
            </w:r>
            <w:r w:rsidR="00F70997" w:rsidRPr="0047133C">
              <w:t>.</w:t>
            </w:r>
            <w:r w:rsidR="00AF2DEE" w:rsidRPr="0047133C">
              <w:t>4</w:t>
            </w:r>
            <w:r w:rsidR="00F70997"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8D8" w14:textId="0885D5A4" w:rsidR="0049562B" w:rsidRPr="0047133C" w:rsidRDefault="0049562B" w:rsidP="003A39FF">
            <w:pPr>
              <w:spacing w:line="276" w:lineRule="auto"/>
              <w:rPr>
                <w:kern w:val="24"/>
                <w:u w:val="single"/>
              </w:rPr>
            </w:pPr>
            <w:r w:rsidRPr="0047133C">
              <w:t xml:space="preserve">vandentiekio ir nuotekų </w:t>
            </w:r>
            <w:r w:rsidR="00C96C06" w:rsidRPr="0047133C">
              <w:t>šalinimo daliai</w:t>
            </w:r>
          </w:p>
        </w:tc>
        <w:tc>
          <w:tcPr>
            <w:tcW w:w="6095" w:type="dxa"/>
            <w:tcBorders>
              <w:top w:val="single" w:sz="4" w:space="0" w:color="auto"/>
              <w:left w:val="single" w:sz="4" w:space="0" w:color="auto"/>
              <w:bottom w:val="single" w:sz="4" w:space="0" w:color="auto"/>
              <w:right w:val="single" w:sz="4" w:space="0" w:color="auto"/>
            </w:tcBorders>
          </w:tcPr>
          <w:p w14:paraId="53CC98D9" w14:textId="77777777" w:rsidR="00B2797B" w:rsidRPr="0047133C" w:rsidRDefault="00B2797B" w:rsidP="00B2797B">
            <w:pPr>
              <w:pStyle w:val="Sraopastraipa"/>
              <w:widowControl w:val="0"/>
              <w:numPr>
                <w:ilvl w:val="1"/>
                <w:numId w:val="16"/>
              </w:numPr>
              <w:suppressAutoHyphens/>
              <w:spacing w:after="0"/>
              <w:contextualSpacing w:val="0"/>
              <w:jc w:val="both"/>
              <w:rPr>
                <w:i/>
                <w:iCs/>
                <w:vanish/>
                <w:sz w:val="20"/>
                <w:szCs w:val="20"/>
                <w:lang w:eastAsia="lt-LT"/>
              </w:rPr>
            </w:pPr>
          </w:p>
          <w:p w14:paraId="53CC98DB" w14:textId="5D694827" w:rsidR="00EF4C20" w:rsidRPr="0047133C" w:rsidRDefault="0002275C" w:rsidP="00B2797B">
            <w:pPr>
              <w:numPr>
                <w:ilvl w:val="2"/>
                <w:numId w:val="16"/>
              </w:numPr>
              <w:spacing w:line="276" w:lineRule="auto"/>
              <w:jc w:val="both"/>
              <w:rPr>
                <w:rFonts w:asciiTheme="minorHAnsi" w:eastAsiaTheme="minorHAnsi" w:hAnsiTheme="minorHAnsi" w:cstheme="minorBidi"/>
                <w:i/>
                <w:iCs/>
                <w:noProof/>
                <w:kern w:val="0"/>
                <w:sz w:val="20"/>
                <w:szCs w:val="20"/>
                <w:lang w:eastAsia="lt-LT"/>
              </w:rPr>
            </w:pPr>
            <w:r w:rsidRPr="0047133C">
              <w:rPr>
                <w:rFonts w:eastAsiaTheme="minorHAnsi"/>
                <w:iCs/>
                <w:noProof/>
                <w:kern w:val="0"/>
                <w:sz w:val="22"/>
                <w:szCs w:val="22"/>
                <w:lang w:eastAsia="lt-LT"/>
              </w:rPr>
              <w:t xml:space="preserve">dalis rengiama pagal poreikį, </w:t>
            </w:r>
            <w:r w:rsidR="003E3C67" w:rsidRPr="0047133C">
              <w:rPr>
                <w:rFonts w:eastAsiaTheme="minorHAnsi"/>
                <w:iCs/>
                <w:noProof/>
                <w:kern w:val="0"/>
                <w:sz w:val="22"/>
                <w:szCs w:val="22"/>
                <w:lang w:eastAsia="lt-LT"/>
              </w:rPr>
              <w:t xml:space="preserve">atsižvelgiant į patalpų technologinio plano pasikeitimus, parengti </w:t>
            </w:r>
            <w:r w:rsidR="00FE3E3C" w:rsidRPr="0047133C">
              <w:rPr>
                <w:rFonts w:eastAsiaTheme="minorHAnsi"/>
                <w:iCs/>
                <w:noProof/>
                <w:kern w:val="0"/>
                <w:sz w:val="22"/>
                <w:szCs w:val="22"/>
                <w:lang w:eastAsia="lt-LT"/>
              </w:rPr>
              <w:t>vandentiekio ir nuotekų vamzdynų, prietaisų pertvarkymo, keitimo projektą.</w:t>
            </w:r>
          </w:p>
          <w:p w14:paraId="53CC98DC" w14:textId="053FC06C" w:rsidR="0098174D" w:rsidRPr="0047133C" w:rsidRDefault="0002275C" w:rsidP="00FE3E3C">
            <w:pPr>
              <w:numPr>
                <w:ilvl w:val="2"/>
                <w:numId w:val="16"/>
              </w:numPr>
              <w:spacing w:line="276" w:lineRule="auto"/>
              <w:jc w:val="both"/>
              <w:rPr>
                <w:rFonts w:asciiTheme="minorHAnsi" w:eastAsiaTheme="minorHAnsi" w:hAnsiTheme="minorHAnsi" w:cstheme="minorBidi"/>
                <w:i/>
                <w:iCs/>
                <w:noProof/>
                <w:kern w:val="0"/>
                <w:sz w:val="20"/>
                <w:szCs w:val="20"/>
                <w:lang w:eastAsia="lt-LT"/>
              </w:rPr>
            </w:pPr>
            <w:r w:rsidRPr="0047133C">
              <w:rPr>
                <w:rFonts w:eastAsiaTheme="minorHAnsi"/>
                <w:iCs/>
                <w:noProof/>
                <w:kern w:val="0"/>
                <w:sz w:val="22"/>
                <w:szCs w:val="22"/>
                <w:lang w:eastAsia="lt-LT"/>
              </w:rPr>
              <w:t>n</w:t>
            </w:r>
            <w:r w:rsidR="00FE3E3C" w:rsidRPr="0047133C">
              <w:rPr>
                <w:rFonts w:eastAsiaTheme="minorHAnsi"/>
                <w:iCs/>
                <w:noProof/>
                <w:kern w:val="0"/>
                <w:sz w:val="22"/>
                <w:szCs w:val="22"/>
                <w:lang w:eastAsia="lt-LT"/>
              </w:rPr>
              <w:t>umatyti senų vandentiekio ir nuotekų stovų keitimą remontuojamų patalpų aukšto ribose.</w:t>
            </w:r>
          </w:p>
        </w:tc>
      </w:tr>
      <w:tr w:rsidR="0047133C" w:rsidRPr="0047133C" w14:paraId="53CC98E6" w14:textId="77777777" w:rsidTr="00D019B5">
        <w:tc>
          <w:tcPr>
            <w:tcW w:w="828" w:type="dxa"/>
            <w:tcBorders>
              <w:top w:val="single" w:sz="4" w:space="0" w:color="auto"/>
              <w:left w:val="single" w:sz="4" w:space="0" w:color="auto"/>
              <w:bottom w:val="single" w:sz="4" w:space="0" w:color="auto"/>
              <w:right w:val="single" w:sz="4" w:space="0" w:color="auto"/>
            </w:tcBorders>
          </w:tcPr>
          <w:p w14:paraId="53CC98DE" w14:textId="36C8EC1B" w:rsidR="0049562B" w:rsidRPr="0047133C" w:rsidRDefault="00D44CAE" w:rsidP="00AF2DEE">
            <w:pPr>
              <w:spacing w:line="276" w:lineRule="auto"/>
              <w:jc w:val="both"/>
            </w:pPr>
            <w:r w:rsidRPr="0047133C">
              <w:t>1</w:t>
            </w:r>
            <w:r w:rsidR="00AF2DEE" w:rsidRPr="0047133C">
              <w:t>6</w:t>
            </w:r>
            <w:r w:rsidR="00F70997" w:rsidRPr="0047133C">
              <w:t>.</w:t>
            </w:r>
            <w:r w:rsidR="00AF2DEE" w:rsidRPr="0047133C">
              <w:t>5</w:t>
            </w:r>
            <w:r w:rsidR="00F70997" w:rsidRPr="0047133C">
              <w:t>.</w:t>
            </w:r>
          </w:p>
        </w:tc>
        <w:tc>
          <w:tcPr>
            <w:tcW w:w="2399" w:type="dxa"/>
            <w:tcBorders>
              <w:top w:val="single" w:sz="4" w:space="0" w:color="auto"/>
              <w:left w:val="single" w:sz="4" w:space="0" w:color="auto"/>
              <w:bottom w:val="single" w:sz="4" w:space="0" w:color="auto"/>
              <w:right w:val="single" w:sz="4" w:space="0" w:color="auto"/>
            </w:tcBorders>
          </w:tcPr>
          <w:p w14:paraId="53CC98DF" w14:textId="1161983F" w:rsidR="0049562B" w:rsidRPr="0047133C" w:rsidRDefault="0049562B" w:rsidP="003A39FF">
            <w:pPr>
              <w:spacing w:line="276" w:lineRule="auto"/>
              <w:rPr>
                <w:kern w:val="24"/>
              </w:rPr>
            </w:pPr>
            <w:r w:rsidRPr="0047133C">
              <w:t>šildymo</w:t>
            </w:r>
            <w:r w:rsidRPr="0047133C">
              <w:rPr>
                <w:kern w:val="24"/>
              </w:rPr>
              <w:t xml:space="preserve">, </w:t>
            </w:r>
            <w:r w:rsidRPr="0047133C">
              <w:t>vėdini</w:t>
            </w:r>
            <w:r w:rsidR="00C96C06" w:rsidRPr="0047133C">
              <w:t>mo ir oro kondicionavimo daliai</w:t>
            </w:r>
          </w:p>
        </w:tc>
        <w:tc>
          <w:tcPr>
            <w:tcW w:w="6095" w:type="dxa"/>
            <w:tcBorders>
              <w:top w:val="single" w:sz="4" w:space="0" w:color="auto"/>
              <w:left w:val="single" w:sz="4" w:space="0" w:color="auto"/>
              <w:bottom w:val="single" w:sz="4" w:space="0" w:color="auto"/>
              <w:right w:val="single" w:sz="4" w:space="0" w:color="auto"/>
            </w:tcBorders>
          </w:tcPr>
          <w:p w14:paraId="53CC98E0" w14:textId="77777777" w:rsidR="00965773" w:rsidRPr="0047133C" w:rsidRDefault="00965773" w:rsidP="00965773">
            <w:pPr>
              <w:pStyle w:val="Sraopastraipa"/>
              <w:widowControl w:val="0"/>
              <w:numPr>
                <w:ilvl w:val="1"/>
                <w:numId w:val="16"/>
              </w:numPr>
              <w:suppressAutoHyphens/>
              <w:spacing w:after="0"/>
              <w:contextualSpacing w:val="0"/>
              <w:jc w:val="both"/>
              <w:rPr>
                <w:i/>
                <w:iCs/>
                <w:vanish/>
                <w:sz w:val="20"/>
                <w:szCs w:val="20"/>
                <w:lang w:eastAsia="lt-LT"/>
              </w:rPr>
            </w:pPr>
          </w:p>
          <w:p w14:paraId="53CC98E1" w14:textId="7CD27B66" w:rsidR="0049562B" w:rsidRPr="0047133C" w:rsidRDefault="0002275C" w:rsidP="00965773">
            <w:pPr>
              <w:numPr>
                <w:ilvl w:val="2"/>
                <w:numId w:val="16"/>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 xml:space="preserve">remiantis technine specifikacija, </w:t>
            </w:r>
            <w:r w:rsidR="00FE3E3C" w:rsidRPr="0047133C">
              <w:rPr>
                <w:rFonts w:eastAsiaTheme="minorHAnsi"/>
                <w:iCs/>
                <w:noProof/>
                <w:kern w:val="0"/>
                <w:sz w:val="22"/>
                <w:szCs w:val="22"/>
                <w:lang w:eastAsia="lt-LT"/>
              </w:rPr>
              <w:t>patalpose</w:t>
            </w:r>
            <w:r w:rsidR="007B29B1" w:rsidRPr="0047133C">
              <w:rPr>
                <w:rFonts w:eastAsiaTheme="minorHAnsi"/>
                <w:iCs/>
                <w:noProof/>
                <w:kern w:val="0"/>
                <w:sz w:val="22"/>
                <w:szCs w:val="22"/>
                <w:lang w:eastAsia="lt-LT"/>
              </w:rPr>
              <w:t xml:space="preserve"> suprojektuoti šildymo, </w:t>
            </w:r>
            <w:r w:rsidR="00A940E2" w:rsidRPr="0047133C">
              <w:rPr>
                <w:rFonts w:eastAsiaTheme="minorHAnsi"/>
                <w:iCs/>
                <w:noProof/>
                <w:kern w:val="0"/>
                <w:sz w:val="22"/>
                <w:szCs w:val="22"/>
                <w:lang w:eastAsia="lt-LT"/>
              </w:rPr>
              <w:t xml:space="preserve">rekuperacinę </w:t>
            </w:r>
            <w:r w:rsidR="007B29B1" w:rsidRPr="0047133C">
              <w:rPr>
                <w:rFonts w:eastAsiaTheme="minorHAnsi"/>
                <w:iCs/>
                <w:noProof/>
                <w:kern w:val="0"/>
                <w:sz w:val="22"/>
                <w:szCs w:val="22"/>
                <w:lang w:eastAsia="lt-LT"/>
              </w:rPr>
              <w:t xml:space="preserve">vėdinimo ir kondicionavimo sistemas (sistemų kiekis, konkretūs parametrai projektavimo metu derinami su </w:t>
            </w:r>
            <w:r w:rsidRPr="0047133C">
              <w:rPr>
                <w:rFonts w:eastAsiaTheme="minorHAnsi"/>
                <w:iCs/>
                <w:noProof/>
                <w:kern w:val="0"/>
                <w:sz w:val="22"/>
                <w:szCs w:val="22"/>
                <w:lang w:eastAsia="lt-LT"/>
              </w:rPr>
              <w:t>U</w:t>
            </w:r>
            <w:r w:rsidR="007B29B1" w:rsidRPr="0047133C">
              <w:rPr>
                <w:rFonts w:eastAsiaTheme="minorHAnsi"/>
                <w:iCs/>
                <w:noProof/>
                <w:kern w:val="0"/>
                <w:sz w:val="22"/>
                <w:szCs w:val="22"/>
                <w:lang w:eastAsia="lt-LT"/>
              </w:rPr>
              <w:t>žsakovu);</w:t>
            </w:r>
          </w:p>
          <w:p w14:paraId="53CC98E5" w14:textId="3862DAB1" w:rsidR="007B29B1" w:rsidRPr="0047133C" w:rsidRDefault="00967583" w:rsidP="00FE3E3C">
            <w:pPr>
              <w:numPr>
                <w:ilvl w:val="2"/>
                <w:numId w:val="16"/>
              </w:numPr>
              <w:spacing w:line="276" w:lineRule="auto"/>
              <w:jc w:val="both"/>
              <w:rPr>
                <w:rFonts w:asciiTheme="minorHAnsi" w:eastAsiaTheme="minorHAnsi" w:hAnsiTheme="minorHAnsi" w:cstheme="minorBidi"/>
                <w:i/>
                <w:iCs/>
                <w:noProof/>
                <w:kern w:val="0"/>
                <w:sz w:val="20"/>
                <w:szCs w:val="20"/>
                <w:lang w:eastAsia="lt-LT"/>
              </w:rPr>
            </w:pPr>
            <w:r w:rsidRPr="0047133C">
              <w:rPr>
                <w:rFonts w:eastAsiaTheme="minorHAnsi"/>
                <w:iCs/>
                <w:noProof/>
                <w:kern w:val="0"/>
                <w:sz w:val="22"/>
                <w:szCs w:val="22"/>
                <w:lang w:eastAsia="lt-LT"/>
              </w:rPr>
              <w:t>p</w:t>
            </w:r>
            <w:r w:rsidR="00A940E2" w:rsidRPr="0047133C">
              <w:rPr>
                <w:rFonts w:eastAsiaTheme="minorHAnsi"/>
                <w:iCs/>
                <w:noProof/>
                <w:kern w:val="0"/>
                <w:sz w:val="22"/>
                <w:szCs w:val="22"/>
                <w:lang w:eastAsia="lt-LT"/>
              </w:rPr>
              <w:t>rojektuojant vėdinimo ir vėsinimo sistemas, turi būti užtikrinama, kad šių sistemų agregatų, išmetimo angų, išorinių blokų vietos būtų parenkamos taip, kad neskleistų didelio triukšmo ir vibracijos, bei netrikdytų darbuotojų, pacientų ir lankytojų.</w:t>
            </w:r>
            <w:r w:rsidR="00A940E2" w:rsidRPr="0047133C">
              <w:rPr>
                <w:rFonts w:asciiTheme="minorHAnsi" w:eastAsiaTheme="minorHAnsi" w:hAnsiTheme="minorHAnsi" w:cstheme="minorBidi"/>
                <w:i/>
                <w:iCs/>
                <w:noProof/>
                <w:kern w:val="0"/>
                <w:sz w:val="20"/>
                <w:szCs w:val="20"/>
                <w:lang w:eastAsia="lt-LT"/>
              </w:rPr>
              <w:t xml:space="preserve">     </w:t>
            </w:r>
            <w:r w:rsidR="00D4083A" w:rsidRPr="0047133C">
              <w:rPr>
                <w:rFonts w:asciiTheme="minorHAnsi" w:eastAsiaTheme="minorHAnsi" w:hAnsiTheme="minorHAnsi" w:cstheme="minorBidi"/>
                <w:i/>
                <w:iCs/>
                <w:noProof/>
                <w:kern w:val="0"/>
                <w:sz w:val="20"/>
                <w:szCs w:val="20"/>
                <w:lang w:eastAsia="lt-LT"/>
              </w:rPr>
              <w:t xml:space="preserve">   </w:t>
            </w:r>
            <w:r w:rsidR="007B29B1" w:rsidRPr="0047133C">
              <w:rPr>
                <w:rFonts w:asciiTheme="minorHAnsi" w:eastAsiaTheme="minorHAnsi" w:hAnsiTheme="minorHAnsi" w:cstheme="minorBidi"/>
                <w:i/>
                <w:iCs/>
                <w:noProof/>
                <w:kern w:val="0"/>
                <w:sz w:val="20"/>
                <w:szCs w:val="20"/>
                <w:lang w:eastAsia="lt-LT"/>
              </w:rPr>
              <w:t xml:space="preserve">  </w:t>
            </w:r>
          </w:p>
        </w:tc>
      </w:tr>
      <w:tr w:rsidR="0047133C" w:rsidRPr="0047133C" w14:paraId="53CC98F3"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8ED" w14:textId="52E06E88" w:rsidR="0049562B" w:rsidRPr="0047133C" w:rsidRDefault="00D44CAE" w:rsidP="00AF2DEE">
            <w:pPr>
              <w:spacing w:line="276" w:lineRule="auto"/>
              <w:jc w:val="both"/>
            </w:pPr>
            <w:r w:rsidRPr="0047133C">
              <w:t>1</w:t>
            </w:r>
            <w:r w:rsidR="00AF2DEE" w:rsidRPr="0047133C">
              <w:t>6</w:t>
            </w:r>
            <w:r w:rsidR="00F70997" w:rsidRPr="0047133C">
              <w:t>.</w:t>
            </w:r>
            <w:r w:rsidR="00AF2DEE" w:rsidRPr="0047133C">
              <w:t>6</w:t>
            </w:r>
            <w:r w:rsidR="00F70997"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8EE" w14:textId="436C9D61" w:rsidR="0049562B" w:rsidRPr="0047133C" w:rsidRDefault="00C96C06" w:rsidP="003A39FF">
            <w:pPr>
              <w:spacing w:line="276" w:lineRule="auto"/>
              <w:rPr>
                <w:u w:val="single"/>
              </w:rPr>
            </w:pPr>
            <w:r w:rsidRPr="0047133C">
              <w:t>elektrotechnikos daliai</w:t>
            </w:r>
          </w:p>
        </w:tc>
        <w:tc>
          <w:tcPr>
            <w:tcW w:w="6095" w:type="dxa"/>
            <w:tcBorders>
              <w:top w:val="single" w:sz="4" w:space="0" w:color="auto"/>
              <w:left w:val="single" w:sz="4" w:space="0" w:color="auto"/>
              <w:bottom w:val="single" w:sz="4" w:space="0" w:color="auto"/>
              <w:right w:val="single" w:sz="4" w:space="0" w:color="auto"/>
            </w:tcBorders>
          </w:tcPr>
          <w:p w14:paraId="53CC98EF" w14:textId="77777777" w:rsidR="00965773" w:rsidRPr="0047133C" w:rsidRDefault="00965773" w:rsidP="004705B4">
            <w:pPr>
              <w:pStyle w:val="Sraopastraipa"/>
              <w:widowControl w:val="0"/>
              <w:numPr>
                <w:ilvl w:val="1"/>
                <w:numId w:val="16"/>
              </w:numPr>
              <w:suppressAutoHyphens/>
              <w:spacing w:after="0"/>
              <w:contextualSpacing w:val="0"/>
              <w:jc w:val="both"/>
              <w:rPr>
                <w:i/>
                <w:iCs/>
                <w:vanish/>
                <w:sz w:val="20"/>
                <w:szCs w:val="20"/>
                <w:lang w:eastAsia="lt-LT"/>
              </w:rPr>
            </w:pPr>
          </w:p>
          <w:p w14:paraId="53CC98F0" w14:textId="1DD96A89" w:rsidR="006E002E" w:rsidRPr="0047133C" w:rsidRDefault="00FE3E3C" w:rsidP="004705B4">
            <w:pPr>
              <w:numPr>
                <w:ilvl w:val="2"/>
                <w:numId w:val="16"/>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prisijungimo prie Kauno klinikų tinklų sąlygas pateiks užsakovo eksploatacijos tarnybų specialistai.</w:t>
            </w:r>
          </w:p>
          <w:p w14:paraId="53CC98F2" w14:textId="728E4F94" w:rsidR="004705B4" w:rsidRPr="0047133C" w:rsidRDefault="006E002E" w:rsidP="004705B4">
            <w:pPr>
              <w:numPr>
                <w:ilvl w:val="2"/>
                <w:numId w:val="16"/>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šildymo, vėdinimo, kondicionavimo, jėgos tinklo, apšvietimo ir kitiems poreikiams – pagal projektuojamos įrangos parametrus, konkrečioms patalpoms taikomus reikalavimus bei pagal galiojančias normas ir proj</w:t>
            </w:r>
            <w:r w:rsidR="00FE3E3C" w:rsidRPr="0047133C">
              <w:rPr>
                <w:rFonts w:eastAsiaTheme="minorHAnsi"/>
                <w:iCs/>
                <w:noProof/>
                <w:kern w:val="0"/>
                <w:sz w:val="22"/>
                <w:szCs w:val="22"/>
                <w:lang w:eastAsia="lt-LT"/>
              </w:rPr>
              <w:t>ekto metu parengtus sprendinius.</w:t>
            </w:r>
          </w:p>
        </w:tc>
      </w:tr>
      <w:tr w:rsidR="0047133C" w:rsidRPr="0047133C" w14:paraId="7DAB3C25" w14:textId="77777777" w:rsidTr="00DC12A1">
        <w:tc>
          <w:tcPr>
            <w:tcW w:w="828" w:type="dxa"/>
            <w:tcBorders>
              <w:top w:val="single" w:sz="4" w:space="0" w:color="auto"/>
              <w:left w:val="single" w:sz="4" w:space="0" w:color="auto"/>
              <w:bottom w:val="single" w:sz="4" w:space="0" w:color="auto"/>
              <w:right w:val="single" w:sz="4" w:space="0" w:color="auto"/>
            </w:tcBorders>
          </w:tcPr>
          <w:p w14:paraId="50CA119F" w14:textId="664E31D0" w:rsidR="004705B4" w:rsidRPr="0047133C" w:rsidRDefault="004705B4" w:rsidP="00DC12A1">
            <w:pPr>
              <w:spacing w:line="276" w:lineRule="auto"/>
              <w:jc w:val="both"/>
            </w:pPr>
            <w:r w:rsidRPr="0047133C">
              <w:t>16.7.</w:t>
            </w:r>
          </w:p>
        </w:tc>
        <w:tc>
          <w:tcPr>
            <w:tcW w:w="2399" w:type="dxa"/>
            <w:tcBorders>
              <w:top w:val="single" w:sz="4" w:space="0" w:color="auto"/>
              <w:left w:val="single" w:sz="4" w:space="0" w:color="auto"/>
              <w:bottom w:val="single" w:sz="4" w:space="0" w:color="auto"/>
              <w:right w:val="single" w:sz="4" w:space="0" w:color="auto"/>
            </w:tcBorders>
          </w:tcPr>
          <w:p w14:paraId="7312EAC8" w14:textId="77777777" w:rsidR="004705B4" w:rsidRPr="0047133C" w:rsidRDefault="004705B4" w:rsidP="00DC12A1">
            <w:pPr>
              <w:jc w:val="both"/>
              <w:rPr>
                <w:iCs/>
                <w:lang w:eastAsia="lt-LT"/>
              </w:rPr>
            </w:pPr>
            <w:r w:rsidRPr="0047133C">
              <w:rPr>
                <w:iCs/>
                <w:lang w:eastAsia="lt-LT"/>
              </w:rPr>
              <w:t>elektroninių ryšių (telekomunikacijų) daliai</w:t>
            </w:r>
          </w:p>
          <w:p w14:paraId="37C5FBAF" w14:textId="77777777" w:rsidR="004705B4" w:rsidRPr="0047133C" w:rsidRDefault="004705B4" w:rsidP="00DC12A1">
            <w:pPr>
              <w:spacing w:line="276" w:lineRule="auto"/>
            </w:pPr>
          </w:p>
        </w:tc>
        <w:tc>
          <w:tcPr>
            <w:tcW w:w="6095" w:type="dxa"/>
            <w:tcBorders>
              <w:top w:val="single" w:sz="4" w:space="0" w:color="auto"/>
              <w:left w:val="single" w:sz="4" w:space="0" w:color="auto"/>
              <w:bottom w:val="single" w:sz="4" w:space="0" w:color="auto"/>
              <w:right w:val="single" w:sz="4" w:space="0" w:color="auto"/>
            </w:tcBorders>
          </w:tcPr>
          <w:p w14:paraId="1EB9E9AE" w14:textId="2511C0C2" w:rsidR="004705B4" w:rsidRPr="0047133C" w:rsidRDefault="004705B4" w:rsidP="004705B4">
            <w:pPr>
              <w:numPr>
                <w:ilvl w:val="2"/>
                <w:numId w:val="20"/>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prisijungimo prie Kauno klinikų tinklų sąlygas pateiks užsakovo eksploatacijos tarnybų specialistai.</w:t>
            </w:r>
          </w:p>
          <w:p w14:paraId="41553A52" w14:textId="478ED717" w:rsidR="004705B4" w:rsidRPr="0047133C" w:rsidRDefault="004705B4" w:rsidP="004705B4">
            <w:pPr>
              <w:numPr>
                <w:ilvl w:val="2"/>
                <w:numId w:val="20"/>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Tiekėjas turės betarpiškai bendradarbiauti su galimais audio-video, multimedijos sistemų tiekėjais ir remiantis jų reikalavimais atitinkamus sprendinius įtraukti į Projektą.</w:t>
            </w:r>
            <w:r w:rsidRPr="0047133C">
              <w:rPr>
                <w:rFonts w:eastAsiaTheme="minorHAnsi"/>
                <w:iCs/>
                <w:noProof/>
                <w:kern w:val="0"/>
                <w:lang w:eastAsia="lt-LT"/>
              </w:rPr>
              <w:t xml:space="preserve"> </w:t>
            </w:r>
          </w:p>
        </w:tc>
      </w:tr>
      <w:tr w:rsidR="0047133C" w:rsidRPr="0047133C" w14:paraId="06989071" w14:textId="77777777" w:rsidTr="00DC12A1">
        <w:tc>
          <w:tcPr>
            <w:tcW w:w="828" w:type="dxa"/>
            <w:tcBorders>
              <w:top w:val="single" w:sz="4" w:space="0" w:color="auto"/>
              <w:left w:val="single" w:sz="4" w:space="0" w:color="auto"/>
              <w:bottom w:val="single" w:sz="4" w:space="0" w:color="auto"/>
              <w:right w:val="single" w:sz="4" w:space="0" w:color="auto"/>
            </w:tcBorders>
          </w:tcPr>
          <w:p w14:paraId="107A8D97" w14:textId="60D9E67B" w:rsidR="004705B4" w:rsidRPr="0047133C" w:rsidRDefault="004705B4" w:rsidP="00DC12A1">
            <w:pPr>
              <w:spacing w:line="276" w:lineRule="auto"/>
              <w:jc w:val="both"/>
            </w:pPr>
            <w:r w:rsidRPr="0047133C">
              <w:t>16.8.</w:t>
            </w:r>
          </w:p>
        </w:tc>
        <w:tc>
          <w:tcPr>
            <w:tcW w:w="2399" w:type="dxa"/>
            <w:tcBorders>
              <w:top w:val="single" w:sz="4" w:space="0" w:color="auto"/>
              <w:left w:val="single" w:sz="4" w:space="0" w:color="auto"/>
              <w:bottom w:val="single" w:sz="4" w:space="0" w:color="auto"/>
              <w:right w:val="single" w:sz="4" w:space="0" w:color="auto"/>
            </w:tcBorders>
          </w:tcPr>
          <w:p w14:paraId="550EACA6" w14:textId="4EB2002A" w:rsidR="004705B4" w:rsidRPr="0047133C" w:rsidRDefault="004705B4" w:rsidP="004705B4">
            <w:pPr>
              <w:jc w:val="both"/>
              <w:rPr>
                <w:iCs/>
                <w:lang w:eastAsia="lt-LT"/>
              </w:rPr>
            </w:pPr>
            <w:r w:rsidRPr="0047133C">
              <w:rPr>
                <w:iCs/>
                <w:lang w:eastAsia="lt-LT"/>
              </w:rPr>
              <w:t>apsauginės signalizacijos daliai</w:t>
            </w:r>
          </w:p>
        </w:tc>
        <w:tc>
          <w:tcPr>
            <w:tcW w:w="6095" w:type="dxa"/>
            <w:tcBorders>
              <w:top w:val="single" w:sz="4" w:space="0" w:color="auto"/>
              <w:left w:val="single" w:sz="4" w:space="0" w:color="auto"/>
              <w:bottom w:val="single" w:sz="4" w:space="0" w:color="auto"/>
              <w:right w:val="single" w:sz="4" w:space="0" w:color="auto"/>
            </w:tcBorders>
          </w:tcPr>
          <w:p w14:paraId="2F024EDF" w14:textId="205D99F9" w:rsidR="004705B4" w:rsidRPr="0047133C" w:rsidRDefault="004705B4" w:rsidP="004705B4">
            <w:pPr>
              <w:numPr>
                <w:ilvl w:val="2"/>
                <w:numId w:val="21"/>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prisijungimo prie Kauno klinikų tinklų sąlygas pateiks užsakovo eksploatacijos tarnybų specialistai.</w:t>
            </w:r>
          </w:p>
        </w:tc>
      </w:tr>
      <w:tr w:rsidR="0047133C" w:rsidRPr="0047133C" w14:paraId="130D52AE" w14:textId="77777777" w:rsidTr="00DC12A1">
        <w:tc>
          <w:tcPr>
            <w:tcW w:w="828" w:type="dxa"/>
            <w:tcBorders>
              <w:top w:val="single" w:sz="4" w:space="0" w:color="auto"/>
              <w:left w:val="single" w:sz="4" w:space="0" w:color="auto"/>
              <w:bottom w:val="single" w:sz="4" w:space="0" w:color="auto"/>
              <w:right w:val="single" w:sz="4" w:space="0" w:color="auto"/>
            </w:tcBorders>
          </w:tcPr>
          <w:p w14:paraId="59486DD9" w14:textId="77777777" w:rsidR="004705B4" w:rsidRPr="0047133C" w:rsidRDefault="004705B4" w:rsidP="00DC12A1">
            <w:pPr>
              <w:spacing w:line="276" w:lineRule="auto"/>
              <w:jc w:val="both"/>
            </w:pPr>
            <w:r w:rsidRPr="0047133C">
              <w:t>16.9.</w:t>
            </w:r>
          </w:p>
        </w:tc>
        <w:tc>
          <w:tcPr>
            <w:tcW w:w="2399" w:type="dxa"/>
            <w:tcBorders>
              <w:top w:val="single" w:sz="4" w:space="0" w:color="auto"/>
              <w:left w:val="single" w:sz="4" w:space="0" w:color="auto"/>
              <w:bottom w:val="single" w:sz="4" w:space="0" w:color="auto"/>
              <w:right w:val="single" w:sz="4" w:space="0" w:color="auto"/>
            </w:tcBorders>
          </w:tcPr>
          <w:p w14:paraId="4AAB0010" w14:textId="77777777" w:rsidR="004705B4" w:rsidRPr="0047133C" w:rsidRDefault="004705B4" w:rsidP="00DC12A1">
            <w:pPr>
              <w:jc w:val="both"/>
              <w:rPr>
                <w:iCs/>
                <w:lang w:eastAsia="lt-LT"/>
              </w:rPr>
            </w:pPr>
            <w:r w:rsidRPr="0047133C">
              <w:rPr>
                <w:iCs/>
                <w:lang w:eastAsia="lt-LT"/>
              </w:rPr>
              <w:t>gaisro aptikimo ir signalizavimo daliai</w:t>
            </w:r>
          </w:p>
        </w:tc>
        <w:tc>
          <w:tcPr>
            <w:tcW w:w="6095" w:type="dxa"/>
            <w:tcBorders>
              <w:top w:val="single" w:sz="4" w:space="0" w:color="auto"/>
              <w:left w:val="single" w:sz="4" w:space="0" w:color="auto"/>
              <w:bottom w:val="single" w:sz="4" w:space="0" w:color="auto"/>
              <w:right w:val="single" w:sz="4" w:space="0" w:color="auto"/>
            </w:tcBorders>
          </w:tcPr>
          <w:p w14:paraId="1D2E44AD" w14:textId="3624E962" w:rsidR="004705B4" w:rsidRPr="0047133C" w:rsidRDefault="004705B4" w:rsidP="004705B4">
            <w:pPr>
              <w:numPr>
                <w:ilvl w:val="2"/>
                <w:numId w:val="22"/>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prisijungimo prie Kauno klinikų tinklų sąlygas pateiks užsakovo eksploatacijos tarnybų specialistai.</w:t>
            </w:r>
          </w:p>
        </w:tc>
      </w:tr>
      <w:tr w:rsidR="0047133C" w:rsidRPr="0047133C" w14:paraId="4EDB512D" w14:textId="77777777" w:rsidTr="00DC12A1">
        <w:tc>
          <w:tcPr>
            <w:tcW w:w="828" w:type="dxa"/>
            <w:tcBorders>
              <w:top w:val="single" w:sz="4" w:space="0" w:color="auto"/>
              <w:left w:val="single" w:sz="4" w:space="0" w:color="auto"/>
              <w:bottom w:val="single" w:sz="4" w:space="0" w:color="auto"/>
              <w:right w:val="single" w:sz="4" w:space="0" w:color="auto"/>
            </w:tcBorders>
          </w:tcPr>
          <w:p w14:paraId="3293AFCC" w14:textId="3B2AD4C3" w:rsidR="004705B4" w:rsidRPr="0047133C" w:rsidRDefault="004705B4" w:rsidP="004705B4">
            <w:pPr>
              <w:spacing w:line="276" w:lineRule="auto"/>
              <w:jc w:val="both"/>
            </w:pPr>
            <w:r w:rsidRPr="0047133C">
              <w:t>16.10.</w:t>
            </w:r>
          </w:p>
        </w:tc>
        <w:tc>
          <w:tcPr>
            <w:tcW w:w="2399" w:type="dxa"/>
            <w:tcBorders>
              <w:top w:val="single" w:sz="4" w:space="0" w:color="auto"/>
              <w:left w:val="single" w:sz="4" w:space="0" w:color="auto"/>
              <w:bottom w:val="single" w:sz="4" w:space="0" w:color="auto"/>
              <w:right w:val="single" w:sz="4" w:space="0" w:color="auto"/>
            </w:tcBorders>
          </w:tcPr>
          <w:p w14:paraId="66CBE3C0" w14:textId="507A6CDA" w:rsidR="004705B4" w:rsidRPr="0047133C" w:rsidRDefault="004705B4" w:rsidP="004705B4">
            <w:pPr>
              <w:jc w:val="both"/>
              <w:rPr>
                <w:iCs/>
                <w:lang w:eastAsia="lt-LT"/>
              </w:rPr>
            </w:pPr>
            <w:r w:rsidRPr="0047133C">
              <w:rPr>
                <w:iCs/>
                <w:lang w:eastAsia="lt-LT"/>
              </w:rPr>
              <w:t>audio-video, multimedijos sistema</w:t>
            </w:r>
          </w:p>
        </w:tc>
        <w:tc>
          <w:tcPr>
            <w:tcW w:w="6095" w:type="dxa"/>
            <w:tcBorders>
              <w:top w:val="single" w:sz="4" w:space="0" w:color="auto"/>
              <w:left w:val="single" w:sz="4" w:space="0" w:color="auto"/>
              <w:bottom w:val="single" w:sz="4" w:space="0" w:color="auto"/>
              <w:right w:val="single" w:sz="4" w:space="0" w:color="auto"/>
            </w:tcBorders>
          </w:tcPr>
          <w:p w14:paraId="432072A7" w14:textId="65ACF807" w:rsidR="004705B4" w:rsidRPr="0047133C" w:rsidRDefault="004705B4" w:rsidP="004705B4">
            <w:pPr>
              <w:numPr>
                <w:ilvl w:val="2"/>
                <w:numId w:val="24"/>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Tiekėjas turės betarpiškai bendradarbiauti su galimais audio-video, multimedijos sistemų tiekėjais ir remiantis jų reikalavimais atitinkamus sprendinius įtraukti į Projektą.</w:t>
            </w:r>
          </w:p>
        </w:tc>
      </w:tr>
      <w:tr w:rsidR="0047133C" w:rsidRPr="0047133C" w14:paraId="53CC98F8" w14:textId="77777777" w:rsidTr="00D019B5">
        <w:tc>
          <w:tcPr>
            <w:tcW w:w="828" w:type="dxa"/>
            <w:tcBorders>
              <w:top w:val="single" w:sz="4" w:space="0" w:color="auto"/>
              <w:left w:val="single" w:sz="4" w:space="0" w:color="auto"/>
              <w:bottom w:val="single" w:sz="4" w:space="0" w:color="auto"/>
              <w:right w:val="single" w:sz="4" w:space="0" w:color="auto"/>
            </w:tcBorders>
          </w:tcPr>
          <w:p w14:paraId="53CC98F4" w14:textId="4669602C" w:rsidR="0049562B" w:rsidRPr="0047133C" w:rsidRDefault="000E48BC" w:rsidP="00AF2DEE">
            <w:pPr>
              <w:spacing w:line="276" w:lineRule="auto"/>
              <w:jc w:val="both"/>
            </w:pPr>
            <w:r w:rsidRPr="0047133C">
              <w:t>1</w:t>
            </w:r>
            <w:r w:rsidR="00AF2DEE" w:rsidRPr="0047133C">
              <w:t>6</w:t>
            </w:r>
            <w:r w:rsidRPr="0047133C">
              <w:t>.</w:t>
            </w:r>
            <w:r w:rsidR="00AF2DEE" w:rsidRPr="0047133C">
              <w:t>7</w:t>
            </w:r>
            <w:r w:rsidRPr="0047133C">
              <w:t>.</w:t>
            </w:r>
          </w:p>
        </w:tc>
        <w:tc>
          <w:tcPr>
            <w:tcW w:w="2399" w:type="dxa"/>
            <w:tcBorders>
              <w:top w:val="single" w:sz="4" w:space="0" w:color="auto"/>
              <w:left w:val="single" w:sz="4" w:space="0" w:color="auto"/>
              <w:bottom w:val="single" w:sz="4" w:space="0" w:color="auto"/>
              <w:right w:val="single" w:sz="4" w:space="0" w:color="auto"/>
            </w:tcBorders>
          </w:tcPr>
          <w:p w14:paraId="53CC98F5" w14:textId="38DE6D5A" w:rsidR="0049562B" w:rsidRPr="0047133C" w:rsidRDefault="000E48BC" w:rsidP="003A39FF">
            <w:pPr>
              <w:spacing w:line="276" w:lineRule="auto"/>
            </w:pPr>
            <w:r w:rsidRPr="0047133C">
              <w:t>statybos skaičiuojamosios kainos nustatymo daliai</w:t>
            </w:r>
          </w:p>
        </w:tc>
        <w:tc>
          <w:tcPr>
            <w:tcW w:w="6095" w:type="dxa"/>
            <w:tcBorders>
              <w:top w:val="single" w:sz="4" w:space="0" w:color="auto"/>
              <w:left w:val="single" w:sz="4" w:space="0" w:color="auto"/>
              <w:bottom w:val="single" w:sz="4" w:space="0" w:color="auto"/>
              <w:right w:val="single" w:sz="4" w:space="0" w:color="auto"/>
            </w:tcBorders>
          </w:tcPr>
          <w:p w14:paraId="53CC98F6" w14:textId="77777777" w:rsidR="00965773" w:rsidRPr="0047133C" w:rsidRDefault="00965773" w:rsidP="004705B4">
            <w:pPr>
              <w:pStyle w:val="Sraopastraipa"/>
              <w:widowControl w:val="0"/>
              <w:numPr>
                <w:ilvl w:val="1"/>
                <w:numId w:val="24"/>
              </w:numPr>
              <w:suppressAutoHyphens/>
              <w:spacing w:after="0"/>
              <w:contextualSpacing w:val="0"/>
              <w:jc w:val="both"/>
              <w:rPr>
                <w:i/>
                <w:iCs/>
                <w:vanish/>
                <w:sz w:val="20"/>
                <w:szCs w:val="20"/>
                <w:lang w:eastAsia="lt-LT"/>
              </w:rPr>
            </w:pPr>
          </w:p>
          <w:p w14:paraId="53CC98F7" w14:textId="77777777" w:rsidR="0049562B" w:rsidRPr="0047133C" w:rsidRDefault="00077153" w:rsidP="004705B4">
            <w:pPr>
              <w:numPr>
                <w:ilvl w:val="2"/>
                <w:numId w:val="24"/>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p</w:t>
            </w:r>
            <w:r w:rsidR="00A80862" w:rsidRPr="0047133C">
              <w:rPr>
                <w:rFonts w:eastAsiaTheme="minorHAnsi"/>
                <w:iCs/>
                <w:noProof/>
                <w:kern w:val="0"/>
                <w:sz w:val="22"/>
                <w:szCs w:val="22"/>
                <w:lang w:eastAsia="lt-LT"/>
              </w:rPr>
              <w:t>arengti statybos skaičiuojamosios kainos nustatymo dalį, kuri susideda iš objektinių ir lokalinių sąmatų. Lokalinės sąmatos gali būti sudaromos iš atskirų skyrių.</w:t>
            </w:r>
          </w:p>
        </w:tc>
      </w:tr>
      <w:tr w:rsidR="0047133C" w:rsidRPr="0047133C" w14:paraId="53CC9902" w14:textId="77777777" w:rsidTr="00D019B5">
        <w:tc>
          <w:tcPr>
            <w:tcW w:w="828" w:type="dxa"/>
            <w:tcBorders>
              <w:top w:val="single" w:sz="4" w:space="0" w:color="auto"/>
              <w:left w:val="single" w:sz="4" w:space="0" w:color="auto"/>
              <w:bottom w:val="single" w:sz="4" w:space="0" w:color="auto"/>
              <w:right w:val="single" w:sz="4" w:space="0" w:color="auto"/>
            </w:tcBorders>
          </w:tcPr>
          <w:p w14:paraId="53CC98F9" w14:textId="35FB76DD" w:rsidR="000E48BC" w:rsidRPr="0047133C" w:rsidRDefault="000E48BC" w:rsidP="00AF2DEE">
            <w:pPr>
              <w:spacing w:line="276" w:lineRule="auto"/>
              <w:jc w:val="both"/>
            </w:pPr>
            <w:r w:rsidRPr="0047133C">
              <w:t>1</w:t>
            </w:r>
            <w:r w:rsidR="00AF2DEE" w:rsidRPr="0047133C">
              <w:t>6.8</w:t>
            </w:r>
            <w:r w:rsidRPr="0047133C">
              <w:t>.</w:t>
            </w:r>
          </w:p>
        </w:tc>
        <w:tc>
          <w:tcPr>
            <w:tcW w:w="2399" w:type="dxa"/>
            <w:tcBorders>
              <w:top w:val="single" w:sz="4" w:space="0" w:color="auto"/>
              <w:left w:val="single" w:sz="4" w:space="0" w:color="auto"/>
              <w:bottom w:val="single" w:sz="4" w:space="0" w:color="auto"/>
              <w:right w:val="single" w:sz="4" w:space="0" w:color="auto"/>
            </w:tcBorders>
          </w:tcPr>
          <w:p w14:paraId="53CC98FA" w14:textId="77777777" w:rsidR="000E48BC" w:rsidRPr="0047133C" w:rsidRDefault="000E48BC" w:rsidP="003A39FF">
            <w:pPr>
              <w:spacing w:line="276" w:lineRule="auto"/>
              <w:jc w:val="both"/>
            </w:pPr>
            <w:r w:rsidRPr="0047133C">
              <w:t>kita</w:t>
            </w:r>
          </w:p>
        </w:tc>
        <w:tc>
          <w:tcPr>
            <w:tcW w:w="6095" w:type="dxa"/>
            <w:tcBorders>
              <w:top w:val="single" w:sz="4" w:space="0" w:color="auto"/>
              <w:left w:val="single" w:sz="4" w:space="0" w:color="auto"/>
              <w:bottom w:val="single" w:sz="4" w:space="0" w:color="auto"/>
              <w:right w:val="single" w:sz="4" w:space="0" w:color="auto"/>
            </w:tcBorders>
          </w:tcPr>
          <w:p w14:paraId="53CC98FB" w14:textId="77777777" w:rsidR="00965773" w:rsidRPr="0047133C" w:rsidRDefault="00965773" w:rsidP="004705B4">
            <w:pPr>
              <w:pStyle w:val="Sraopastraipa"/>
              <w:widowControl w:val="0"/>
              <w:numPr>
                <w:ilvl w:val="1"/>
                <w:numId w:val="24"/>
              </w:numPr>
              <w:suppressAutoHyphens/>
              <w:spacing w:after="0"/>
              <w:contextualSpacing w:val="0"/>
              <w:jc w:val="both"/>
              <w:rPr>
                <w:i/>
                <w:iCs/>
                <w:vanish/>
                <w:sz w:val="20"/>
                <w:szCs w:val="20"/>
                <w:lang w:eastAsia="lt-LT"/>
              </w:rPr>
            </w:pPr>
          </w:p>
          <w:p w14:paraId="53CC98FD" w14:textId="19321D44" w:rsidR="0088426C" w:rsidRPr="0047133C" w:rsidRDefault="0088426C" w:rsidP="004705B4">
            <w:pPr>
              <w:numPr>
                <w:ilvl w:val="2"/>
                <w:numId w:val="24"/>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suprojektuoti</w:t>
            </w:r>
            <w:r w:rsidR="00FB29ED" w:rsidRPr="0047133C">
              <w:rPr>
                <w:rFonts w:eastAsiaTheme="minorHAnsi"/>
                <w:iCs/>
                <w:noProof/>
                <w:kern w:val="0"/>
                <w:sz w:val="22"/>
                <w:szCs w:val="22"/>
                <w:lang w:eastAsia="lt-LT"/>
              </w:rPr>
              <w:t xml:space="preserve"> arba pakoreguoti esamą</w:t>
            </w:r>
            <w:r w:rsidRPr="0047133C">
              <w:rPr>
                <w:rFonts w:eastAsiaTheme="minorHAnsi"/>
                <w:iCs/>
                <w:noProof/>
                <w:kern w:val="0"/>
                <w:sz w:val="22"/>
                <w:szCs w:val="22"/>
                <w:lang w:eastAsia="lt-LT"/>
              </w:rPr>
              <w:t xml:space="preserve"> gaisro aptikimo ir signalizavimo sistemą, apsauginės signalizacijos sistemą, nuotolinio vaizdo stebėjimo sistemą ir įeigos kontrolės sistema</w:t>
            </w:r>
            <w:r w:rsidR="00FE3E3C" w:rsidRPr="0047133C">
              <w:rPr>
                <w:rFonts w:eastAsiaTheme="minorHAnsi"/>
                <w:iCs/>
                <w:noProof/>
                <w:kern w:val="0"/>
                <w:sz w:val="22"/>
                <w:szCs w:val="22"/>
                <w:lang w:eastAsia="lt-LT"/>
              </w:rPr>
              <w:t>s</w:t>
            </w:r>
            <w:r w:rsidRPr="0047133C">
              <w:rPr>
                <w:rFonts w:eastAsiaTheme="minorHAnsi"/>
                <w:iCs/>
                <w:noProof/>
                <w:kern w:val="0"/>
                <w:sz w:val="22"/>
                <w:szCs w:val="22"/>
                <w:lang w:eastAsia="lt-LT"/>
              </w:rPr>
              <w:t xml:space="preserve"> (toliau – Fizinės saugos sistema). Fizinės saugos sistemų įrangos išdėstymas, techninės specifikacijos ir saugumo sprendimai derinami su Kauno klinikų Apsaugos tarnyba projektavimo metu</w:t>
            </w:r>
            <w:r w:rsidR="00906D32" w:rsidRPr="0047133C">
              <w:rPr>
                <w:rFonts w:eastAsiaTheme="minorHAnsi"/>
                <w:iCs/>
                <w:noProof/>
                <w:kern w:val="0"/>
                <w:sz w:val="22"/>
                <w:szCs w:val="22"/>
                <w:lang w:eastAsia="lt-LT"/>
              </w:rPr>
              <w:t>;</w:t>
            </w:r>
          </w:p>
          <w:p w14:paraId="53CC98FE" w14:textId="77777777" w:rsidR="0088426C" w:rsidRPr="0047133C" w:rsidRDefault="00C3043A" w:rsidP="004705B4">
            <w:pPr>
              <w:numPr>
                <w:ilvl w:val="2"/>
                <w:numId w:val="24"/>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numatyti</w:t>
            </w:r>
            <w:r w:rsidR="0088426C" w:rsidRPr="0047133C">
              <w:rPr>
                <w:rFonts w:eastAsiaTheme="minorHAnsi"/>
                <w:iCs/>
                <w:noProof/>
                <w:kern w:val="0"/>
                <w:sz w:val="22"/>
                <w:szCs w:val="22"/>
                <w:lang w:eastAsia="lt-LT"/>
              </w:rPr>
              <w:t xml:space="preserve"> technini</w:t>
            </w:r>
            <w:r w:rsidRPr="0047133C">
              <w:rPr>
                <w:rFonts w:eastAsiaTheme="minorHAnsi"/>
                <w:iCs/>
                <w:noProof/>
                <w:kern w:val="0"/>
                <w:sz w:val="22"/>
                <w:szCs w:val="22"/>
                <w:lang w:eastAsia="lt-LT"/>
              </w:rPr>
              <w:t>us</w:t>
            </w:r>
            <w:r w:rsidR="0088426C" w:rsidRPr="0047133C">
              <w:rPr>
                <w:rFonts w:eastAsiaTheme="minorHAnsi"/>
                <w:iCs/>
                <w:noProof/>
                <w:kern w:val="0"/>
                <w:sz w:val="22"/>
                <w:szCs w:val="22"/>
                <w:lang w:eastAsia="lt-LT"/>
              </w:rPr>
              <w:t xml:space="preserve"> sprendi</w:t>
            </w:r>
            <w:r w:rsidRPr="0047133C">
              <w:rPr>
                <w:rFonts w:eastAsiaTheme="minorHAnsi"/>
                <w:iCs/>
                <w:noProof/>
                <w:kern w:val="0"/>
                <w:sz w:val="22"/>
                <w:szCs w:val="22"/>
                <w:lang w:eastAsia="lt-LT"/>
              </w:rPr>
              <w:t>nius</w:t>
            </w:r>
            <w:r w:rsidR="0088426C" w:rsidRPr="0047133C">
              <w:rPr>
                <w:rFonts w:eastAsiaTheme="minorHAnsi"/>
                <w:iCs/>
                <w:noProof/>
                <w:kern w:val="0"/>
                <w:sz w:val="22"/>
                <w:szCs w:val="22"/>
                <w:lang w:eastAsia="lt-LT"/>
              </w:rPr>
              <w:t xml:space="preserve"> naujai įrengiamai Fizinės saugos sistemų įrangai saugiai prijungti prie projektuojamo atskiro Fizinės saugos sistemų kompiuterių tinklo segmento, kuris turi būti prijungiamas ir integruojamas protokoliniame lygyje su jau funkcionuojančiomis Kauno klinikų Fizinės saugos sistemomis Apsaugos tarnybos kompiuterių tinklo ryšių pagalba bei užtikrinti tinkamą perduodamų duomenų saugumo lygį</w:t>
            </w:r>
            <w:r w:rsidR="00906D32" w:rsidRPr="0047133C">
              <w:rPr>
                <w:rFonts w:eastAsiaTheme="minorHAnsi"/>
                <w:iCs/>
                <w:noProof/>
                <w:kern w:val="0"/>
                <w:sz w:val="22"/>
                <w:szCs w:val="22"/>
                <w:lang w:eastAsia="lt-LT"/>
              </w:rPr>
              <w:t>;</w:t>
            </w:r>
          </w:p>
          <w:p w14:paraId="53CC98FF" w14:textId="77777777" w:rsidR="0088426C" w:rsidRPr="0047133C" w:rsidRDefault="0088426C" w:rsidP="004705B4">
            <w:pPr>
              <w:numPr>
                <w:ilvl w:val="2"/>
                <w:numId w:val="24"/>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Fizinės saugos sistemų centrinių valdymo įrenginių techninės įrangos išdėstym</w:t>
            </w:r>
            <w:r w:rsidR="00E1579C" w:rsidRPr="0047133C">
              <w:rPr>
                <w:rFonts w:eastAsiaTheme="minorHAnsi"/>
                <w:iCs/>
                <w:noProof/>
                <w:kern w:val="0"/>
                <w:sz w:val="22"/>
                <w:szCs w:val="22"/>
                <w:lang w:eastAsia="lt-LT"/>
              </w:rPr>
              <w:t>ą</w:t>
            </w:r>
            <w:r w:rsidRPr="0047133C">
              <w:rPr>
                <w:rFonts w:eastAsiaTheme="minorHAnsi"/>
                <w:iCs/>
                <w:noProof/>
                <w:kern w:val="0"/>
                <w:sz w:val="22"/>
                <w:szCs w:val="22"/>
                <w:lang w:eastAsia="lt-LT"/>
              </w:rPr>
              <w:t xml:space="preserve"> </w:t>
            </w:r>
            <w:r w:rsidR="00E1579C" w:rsidRPr="0047133C">
              <w:rPr>
                <w:rFonts w:eastAsiaTheme="minorHAnsi"/>
                <w:iCs/>
                <w:noProof/>
                <w:kern w:val="0"/>
                <w:sz w:val="22"/>
                <w:szCs w:val="22"/>
                <w:lang w:eastAsia="lt-LT"/>
              </w:rPr>
              <w:t>su</w:t>
            </w:r>
            <w:r w:rsidRPr="0047133C">
              <w:rPr>
                <w:rFonts w:eastAsiaTheme="minorHAnsi"/>
                <w:iCs/>
                <w:noProof/>
                <w:kern w:val="0"/>
                <w:sz w:val="22"/>
                <w:szCs w:val="22"/>
                <w:lang w:eastAsia="lt-LT"/>
              </w:rPr>
              <w:t>projektuo</w:t>
            </w:r>
            <w:r w:rsidR="00E1579C" w:rsidRPr="0047133C">
              <w:rPr>
                <w:rFonts w:eastAsiaTheme="minorHAnsi"/>
                <w:iCs/>
                <w:noProof/>
                <w:kern w:val="0"/>
                <w:sz w:val="22"/>
                <w:szCs w:val="22"/>
                <w:lang w:eastAsia="lt-LT"/>
              </w:rPr>
              <w:t>ti</w:t>
            </w:r>
            <w:r w:rsidRPr="0047133C">
              <w:rPr>
                <w:rFonts w:eastAsiaTheme="minorHAnsi"/>
                <w:iCs/>
                <w:noProof/>
                <w:kern w:val="0"/>
                <w:sz w:val="22"/>
                <w:szCs w:val="22"/>
                <w:lang w:eastAsia="lt-LT"/>
              </w:rPr>
              <w:t xml:space="preserve"> taip, kad būtų užtikrinama tik įgaliotų asmenų prieiga prie jos, suprojektuojant atskirus Apsaugos tarnybos kompiuterių tinklo ryšius, rakinamas aparatūros montavimo spintas, pakabinamas rakinamas spinteles ar</w:t>
            </w:r>
            <w:r w:rsidR="005330E3" w:rsidRPr="0047133C">
              <w:rPr>
                <w:rFonts w:eastAsiaTheme="minorHAnsi"/>
                <w:iCs/>
                <w:noProof/>
                <w:kern w:val="0"/>
                <w:sz w:val="22"/>
                <w:szCs w:val="22"/>
                <w:lang w:eastAsia="lt-LT"/>
              </w:rPr>
              <w:t>,</w:t>
            </w:r>
            <w:r w:rsidRPr="0047133C">
              <w:rPr>
                <w:rFonts w:eastAsiaTheme="minorHAnsi"/>
                <w:iCs/>
                <w:noProof/>
                <w:kern w:val="0"/>
                <w:sz w:val="22"/>
                <w:szCs w:val="22"/>
                <w:lang w:eastAsia="lt-LT"/>
              </w:rPr>
              <w:t xml:space="preserve"> esant poreikiui</w:t>
            </w:r>
            <w:r w:rsidR="005330E3" w:rsidRPr="0047133C">
              <w:rPr>
                <w:rFonts w:eastAsiaTheme="minorHAnsi"/>
                <w:iCs/>
                <w:noProof/>
                <w:kern w:val="0"/>
                <w:sz w:val="22"/>
                <w:szCs w:val="22"/>
                <w:lang w:eastAsia="lt-LT"/>
              </w:rPr>
              <w:t>,</w:t>
            </w:r>
            <w:r w:rsidRPr="0047133C">
              <w:rPr>
                <w:rFonts w:eastAsiaTheme="minorHAnsi"/>
                <w:iCs/>
                <w:noProof/>
                <w:kern w:val="0"/>
                <w:sz w:val="22"/>
                <w:szCs w:val="22"/>
                <w:lang w:eastAsia="lt-LT"/>
              </w:rPr>
              <w:t xml:space="preserve"> kitas įrangos ir perduodamų duomenų apsaugos priemones</w:t>
            </w:r>
            <w:r w:rsidR="00906D32" w:rsidRPr="0047133C">
              <w:rPr>
                <w:rFonts w:eastAsiaTheme="minorHAnsi"/>
                <w:iCs/>
                <w:noProof/>
                <w:kern w:val="0"/>
                <w:sz w:val="22"/>
                <w:szCs w:val="22"/>
                <w:lang w:eastAsia="lt-LT"/>
              </w:rPr>
              <w:t>;</w:t>
            </w:r>
          </w:p>
          <w:p w14:paraId="53CC9900" w14:textId="77777777" w:rsidR="009E6D06" w:rsidRPr="0047133C" w:rsidRDefault="00A13EC7" w:rsidP="004705B4">
            <w:pPr>
              <w:numPr>
                <w:ilvl w:val="2"/>
                <w:numId w:val="24"/>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rengiant projektą</w:t>
            </w:r>
            <w:r w:rsidR="0088426C" w:rsidRPr="0047133C">
              <w:rPr>
                <w:rFonts w:eastAsiaTheme="minorHAnsi"/>
                <w:iCs/>
                <w:noProof/>
                <w:kern w:val="0"/>
                <w:sz w:val="22"/>
                <w:szCs w:val="22"/>
                <w:lang w:eastAsia="lt-LT"/>
              </w:rPr>
              <w:t xml:space="preserve"> turi būti parenkami tokie projektiniai sprendimai, kad integravus naujai įrengtą Fizinės saugos sistemų įrangą su Apsaugos tarnybos centriniame poste įrengtomis centralizuotomis Fizinės saugos sistemomis, funkcionuojančios įrangos darbas nesutriktų ir esamos Fizinės saugos sistemos veiktų kaip buvo numatyta projektinėje dokumentacijoje.</w:t>
            </w:r>
          </w:p>
          <w:p w14:paraId="5E9BE886" w14:textId="29A5558C" w:rsidR="008E17DF" w:rsidRPr="0047133C" w:rsidRDefault="008E17DF" w:rsidP="004705B4">
            <w:pPr>
              <w:numPr>
                <w:ilvl w:val="2"/>
                <w:numId w:val="24"/>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P</w:t>
            </w:r>
            <w:r w:rsidR="006F3C33" w:rsidRPr="0047133C">
              <w:rPr>
                <w:rFonts w:eastAsiaTheme="minorHAnsi"/>
                <w:iCs/>
                <w:noProof/>
                <w:kern w:val="0"/>
                <w:sz w:val="22"/>
                <w:szCs w:val="22"/>
                <w:lang w:eastAsia="lt-LT"/>
              </w:rPr>
              <w:t>atalpose</w:t>
            </w:r>
            <w:r w:rsidRPr="0047133C">
              <w:rPr>
                <w:rFonts w:eastAsiaTheme="minorHAnsi"/>
                <w:iCs/>
                <w:noProof/>
                <w:kern w:val="0"/>
                <w:sz w:val="22"/>
                <w:szCs w:val="22"/>
                <w:lang w:eastAsia="lt-LT"/>
              </w:rPr>
              <w:t xml:space="preserve"> suprojektuoti praėjimo kontrolės, bevielio kompiuterinio tinklo ir kt. sistemas. Dėl konkrečios sistemos projektavimo reikalingumo sprendžiama projektavimo metu.</w:t>
            </w:r>
          </w:p>
          <w:p w14:paraId="1B63D4B0" w14:textId="77777777" w:rsidR="006F3C33" w:rsidRPr="0047133C" w:rsidRDefault="006F3C33" w:rsidP="004705B4">
            <w:pPr>
              <w:numPr>
                <w:ilvl w:val="2"/>
                <w:numId w:val="24"/>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Patalpose suprojektuoti audio-video sistemas: projektoriai, video transliacijos, garso sistemos ir kiti susiję komponentai.</w:t>
            </w:r>
          </w:p>
          <w:p w14:paraId="53CC9901" w14:textId="7235F4F8" w:rsidR="006F3C33" w:rsidRPr="0047133C" w:rsidRDefault="00C91F54" w:rsidP="004705B4">
            <w:pPr>
              <w:numPr>
                <w:ilvl w:val="2"/>
                <w:numId w:val="24"/>
              </w:numPr>
              <w:spacing w:line="276" w:lineRule="auto"/>
              <w:jc w:val="both"/>
              <w:rPr>
                <w:rFonts w:eastAsiaTheme="minorHAnsi"/>
                <w:iCs/>
                <w:noProof/>
                <w:kern w:val="0"/>
                <w:lang w:eastAsia="lt-LT"/>
              </w:rPr>
            </w:pPr>
            <w:r w:rsidRPr="0047133C">
              <w:rPr>
                <w:rFonts w:eastAsiaTheme="minorHAnsi"/>
                <w:iCs/>
                <w:noProof/>
                <w:kern w:val="0"/>
                <w:sz w:val="22"/>
                <w:szCs w:val="22"/>
                <w:lang w:eastAsia="lt-LT"/>
              </w:rPr>
              <w:t>Auditorijose</w:t>
            </w:r>
            <w:r w:rsidR="006F3C33" w:rsidRPr="0047133C">
              <w:rPr>
                <w:rFonts w:eastAsiaTheme="minorHAnsi"/>
                <w:iCs/>
                <w:noProof/>
                <w:kern w:val="0"/>
                <w:sz w:val="22"/>
                <w:szCs w:val="22"/>
                <w:lang w:eastAsia="lt-LT"/>
              </w:rPr>
              <w:t xml:space="preserve"> turi būti įvertintos </w:t>
            </w:r>
            <w:r w:rsidRPr="0047133C">
              <w:rPr>
                <w:rFonts w:eastAsiaTheme="minorHAnsi"/>
                <w:iCs/>
                <w:noProof/>
                <w:kern w:val="0"/>
                <w:sz w:val="22"/>
                <w:szCs w:val="22"/>
                <w:lang w:eastAsia="lt-LT"/>
              </w:rPr>
              <w:t xml:space="preserve">ir numatytos </w:t>
            </w:r>
            <w:r w:rsidR="006F3C33" w:rsidRPr="0047133C">
              <w:rPr>
                <w:rFonts w:eastAsiaTheme="minorHAnsi"/>
                <w:iCs/>
                <w:noProof/>
                <w:kern w:val="0"/>
                <w:sz w:val="22"/>
                <w:szCs w:val="22"/>
                <w:lang w:eastAsia="lt-LT"/>
              </w:rPr>
              <w:t xml:space="preserve">akustinės </w:t>
            </w:r>
            <w:r w:rsidRPr="0047133C">
              <w:rPr>
                <w:rFonts w:eastAsiaTheme="minorHAnsi"/>
                <w:iCs/>
                <w:noProof/>
                <w:kern w:val="0"/>
                <w:sz w:val="22"/>
                <w:szCs w:val="22"/>
                <w:lang w:eastAsia="lt-LT"/>
              </w:rPr>
              <w:t>priemonės nuo aidėjimo.</w:t>
            </w:r>
          </w:p>
        </w:tc>
      </w:tr>
      <w:tr w:rsidR="0047133C" w:rsidRPr="0047133C" w14:paraId="53CC990A"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903" w14:textId="60647852" w:rsidR="000E48BC" w:rsidRPr="0047133C" w:rsidRDefault="000E48BC" w:rsidP="00AF2DEE">
            <w:pPr>
              <w:spacing w:line="276" w:lineRule="auto"/>
              <w:jc w:val="both"/>
            </w:pPr>
            <w:r w:rsidRPr="0047133C">
              <w:t>1</w:t>
            </w:r>
            <w:r w:rsidR="00AF2DEE" w:rsidRPr="0047133C">
              <w:t>7</w:t>
            </w:r>
            <w:r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904" w14:textId="77777777" w:rsidR="000E48BC" w:rsidRPr="0047133C" w:rsidRDefault="000E48BC" w:rsidP="003A39FF">
            <w:pPr>
              <w:spacing w:line="276" w:lineRule="auto"/>
              <w:rPr>
                <w:u w:val="single"/>
              </w:rPr>
            </w:pPr>
            <w:r w:rsidRPr="0047133C">
              <w:t>Nurodymai sprendinių derinimui, jų pritarimui ir pan.</w:t>
            </w:r>
          </w:p>
        </w:tc>
        <w:tc>
          <w:tcPr>
            <w:tcW w:w="6095" w:type="dxa"/>
            <w:tcBorders>
              <w:top w:val="single" w:sz="4" w:space="0" w:color="auto"/>
              <w:left w:val="single" w:sz="4" w:space="0" w:color="auto"/>
              <w:bottom w:val="single" w:sz="4" w:space="0" w:color="auto"/>
              <w:right w:val="single" w:sz="4" w:space="0" w:color="auto"/>
            </w:tcBorders>
            <w:hideMark/>
          </w:tcPr>
          <w:p w14:paraId="53CC9905" w14:textId="77777777" w:rsidR="00965773" w:rsidRPr="0047133C" w:rsidRDefault="00965773" w:rsidP="00965773">
            <w:pPr>
              <w:pStyle w:val="Sraopastraipa"/>
              <w:numPr>
                <w:ilvl w:val="0"/>
                <w:numId w:val="13"/>
              </w:numPr>
              <w:spacing w:after="0"/>
              <w:jc w:val="both"/>
              <w:rPr>
                <w:i/>
                <w:iCs/>
                <w:vanish/>
                <w:sz w:val="20"/>
                <w:szCs w:val="20"/>
                <w:lang w:eastAsia="lt-LT"/>
              </w:rPr>
            </w:pPr>
          </w:p>
          <w:p w14:paraId="53CC9906" w14:textId="77777777" w:rsidR="00BD58EC" w:rsidRPr="0047133C" w:rsidRDefault="00906D32" w:rsidP="00906D32">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k</w:t>
            </w:r>
            <w:r w:rsidR="00BD58EC" w:rsidRPr="0047133C">
              <w:rPr>
                <w:rFonts w:ascii="Times New Roman" w:hAnsi="Times New Roman" w:cs="Times New Roman"/>
                <w:iCs/>
                <w:lang w:eastAsia="lt-LT"/>
              </w:rPr>
              <w:t>iekviename projekto rengimo etape sprendiniai derinami su užsakovo paskirtu ar sutartyje nurodytu užsakovo atstovu</w:t>
            </w:r>
            <w:r w:rsidRPr="0047133C">
              <w:rPr>
                <w:rFonts w:ascii="Times New Roman" w:hAnsi="Times New Roman" w:cs="Times New Roman"/>
                <w:iCs/>
                <w:lang w:eastAsia="lt-LT"/>
              </w:rPr>
              <w:t>;</w:t>
            </w:r>
          </w:p>
          <w:p w14:paraId="53CC9907" w14:textId="77777777" w:rsidR="00BD58EC" w:rsidRPr="0047133C" w:rsidRDefault="00906D32" w:rsidP="00906D32">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p</w:t>
            </w:r>
            <w:r w:rsidR="00BD58EC" w:rsidRPr="0047133C">
              <w:rPr>
                <w:rFonts w:ascii="Times New Roman" w:hAnsi="Times New Roman" w:cs="Times New Roman"/>
                <w:iCs/>
                <w:lang w:eastAsia="lt-LT"/>
              </w:rPr>
              <w:t>rojektuotojui gali tekti pristatyti projektinius pasiūlymus Kauno klinikų administracijai ir darbus tęsti gavus pritarimą siūlomiems sprendiniams</w:t>
            </w:r>
            <w:r w:rsidRPr="0047133C">
              <w:rPr>
                <w:rFonts w:ascii="Times New Roman" w:hAnsi="Times New Roman" w:cs="Times New Roman"/>
                <w:iCs/>
                <w:lang w:eastAsia="lt-LT"/>
              </w:rPr>
              <w:t>;</w:t>
            </w:r>
          </w:p>
          <w:p w14:paraId="53CC9908" w14:textId="150D8D17" w:rsidR="005F4B75" w:rsidRPr="0047133C" w:rsidRDefault="00906D32" w:rsidP="00906D32">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p</w:t>
            </w:r>
            <w:r w:rsidR="005F4B75" w:rsidRPr="0047133C">
              <w:rPr>
                <w:rFonts w:ascii="Times New Roman" w:hAnsi="Times New Roman" w:cs="Times New Roman"/>
                <w:iCs/>
                <w:lang w:eastAsia="lt-LT"/>
              </w:rPr>
              <w:t>rojektuotojui</w:t>
            </w:r>
            <w:r w:rsidR="005330E3" w:rsidRPr="0047133C">
              <w:rPr>
                <w:rFonts w:ascii="Times New Roman" w:hAnsi="Times New Roman" w:cs="Times New Roman"/>
                <w:iCs/>
                <w:lang w:eastAsia="lt-LT"/>
              </w:rPr>
              <w:t>,</w:t>
            </w:r>
            <w:r w:rsidR="005F4B75" w:rsidRPr="0047133C">
              <w:rPr>
                <w:rFonts w:ascii="Times New Roman" w:hAnsi="Times New Roman" w:cs="Times New Roman"/>
                <w:iCs/>
                <w:lang w:eastAsia="lt-LT"/>
              </w:rPr>
              <w:t xml:space="preserve"> prieš </w:t>
            </w:r>
            <w:r w:rsidR="00FB29ED" w:rsidRPr="0047133C">
              <w:rPr>
                <w:rFonts w:ascii="Times New Roman" w:hAnsi="Times New Roman" w:cs="Times New Roman"/>
                <w:iCs/>
                <w:lang w:eastAsia="lt-LT"/>
              </w:rPr>
              <w:t>U</w:t>
            </w:r>
            <w:r w:rsidR="005F4B75" w:rsidRPr="0047133C">
              <w:rPr>
                <w:rFonts w:ascii="Times New Roman" w:hAnsi="Times New Roman" w:cs="Times New Roman"/>
                <w:iCs/>
                <w:lang w:eastAsia="lt-LT"/>
              </w:rPr>
              <w:t>žsakovui tvirtinant Projektą ar jam pritariant</w:t>
            </w:r>
            <w:r w:rsidRPr="0047133C">
              <w:rPr>
                <w:rFonts w:ascii="Times New Roman" w:hAnsi="Times New Roman" w:cs="Times New Roman"/>
                <w:iCs/>
                <w:lang w:eastAsia="lt-LT"/>
              </w:rPr>
              <w:t>,</w:t>
            </w:r>
            <w:r w:rsidR="005F4B75" w:rsidRPr="0047133C">
              <w:rPr>
                <w:rFonts w:ascii="Times New Roman" w:hAnsi="Times New Roman" w:cs="Times New Roman"/>
                <w:iCs/>
                <w:lang w:eastAsia="lt-LT"/>
              </w:rPr>
              <w:t xml:space="preserve"> pristatyti parengtą Projektą, pakomentuoti pagrindinius projektinius sprendinius bei nurodyti Projekto sprendinių atitiktį projektavimo užduočiai. Projekto patvirtinimas reiškia </w:t>
            </w:r>
            <w:r w:rsidR="00FB29ED" w:rsidRPr="0047133C">
              <w:rPr>
                <w:rFonts w:ascii="Times New Roman" w:hAnsi="Times New Roman" w:cs="Times New Roman"/>
                <w:iCs/>
                <w:lang w:eastAsia="lt-LT"/>
              </w:rPr>
              <w:t>U</w:t>
            </w:r>
            <w:r w:rsidR="005F4B75" w:rsidRPr="0047133C">
              <w:rPr>
                <w:rFonts w:ascii="Times New Roman" w:hAnsi="Times New Roman" w:cs="Times New Roman"/>
                <w:iCs/>
                <w:lang w:eastAsia="lt-LT"/>
              </w:rPr>
              <w:t>žsakovo pritarimą parengtam Projektui, bet neatleidžia projektuotojo nuo atsakomybės už normatyvinę Projekto kokybę</w:t>
            </w:r>
            <w:r w:rsidRPr="0047133C">
              <w:rPr>
                <w:rFonts w:ascii="Times New Roman" w:hAnsi="Times New Roman" w:cs="Times New Roman"/>
                <w:iCs/>
                <w:lang w:eastAsia="lt-LT"/>
              </w:rPr>
              <w:t>, projekto sprendinius;</w:t>
            </w:r>
            <w:r w:rsidR="005F4B75" w:rsidRPr="0047133C">
              <w:rPr>
                <w:rFonts w:ascii="Times New Roman" w:hAnsi="Times New Roman" w:cs="Times New Roman"/>
                <w:iCs/>
                <w:lang w:eastAsia="lt-LT"/>
              </w:rPr>
              <w:t xml:space="preserve"> </w:t>
            </w:r>
          </w:p>
          <w:p w14:paraId="53CC9909" w14:textId="7C322EFF" w:rsidR="00F06F09" w:rsidRPr="0047133C" w:rsidRDefault="00906D32" w:rsidP="00747605">
            <w:pPr>
              <w:pStyle w:val="Sraopastraipa"/>
              <w:numPr>
                <w:ilvl w:val="1"/>
                <w:numId w:val="13"/>
              </w:numPr>
              <w:spacing w:after="0"/>
              <w:ind w:left="742" w:hanging="742"/>
              <w:jc w:val="both"/>
              <w:rPr>
                <w:i/>
                <w:iCs/>
                <w:sz w:val="20"/>
                <w:szCs w:val="20"/>
                <w:lang w:eastAsia="lt-LT"/>
              </w:rPr>
            </w:pPr>
            <w:r w:rsidRPr="0047133C">
              <w:rPr>
                <w:rFonts w:ascii="Times New Roman" w:hAnsi="Times New Roman" w:cs="Times New Roman"/>
                <w:iCs/>
                <w:lang w:eastAsia="lt-LT"/>
              </w:rPr>
              <w:t>j</w:t>
            </w:r>
            <w:r w:rsidR="00BD58EC" w:rsidRPr="0047133C">
              <w:rPr>
                <w:rFonts w:ascii="Times New Roman" w:hAnsi="Times New Roman" w:cs="Times New Roman"/>
                <w:iCs/>
                <w:lang w:eastAsia="lt-LT"/>
              </w:rPr>
              <w:t xml:space="preserve">ei bet kuriame </w:t>
            </w:r>
            <w:r w:rsidRPr="0047133C">
              <w:rPr>
                <w:rFonts w:ascii="Times New Roman" w:hAnsi="Times New Roman" w:cs="Times New Roman"/>
                <w:iCs/>
                <w:lang w:eastAsia="lt-LT"/>
              </w:rPr>
              <w:t>P</w:t>
            </w:r>
            <w:r w:rsidR="00BD58EC" w:rsidRPr="0047133C">
              <w:rPr>
                <w:rFonts w:ascii="Times New Roman" w:hAnsi="Times New Roman" w:cs="Times New Roman"/>
                <w:iCs/>
                <w:lang w:eastAsia="lt-LT"/>
              </w:rPr>
              <w:t xml:space="preserve">rojekto rengimo etape </w:t>
            </w:r>
            <w:r w:rsidRPr="0047133C">
              <w:rPr>
                <w:rFonts w:ascii="Times New Roman" w:hAnsi="Times New Roman" w:cs="Times New Roman"/>
                <w:iCs/>
                <w:lang w:eastAsia="lt-LT"/>
              </w:rPr>
              <w:t>P</w:t>
            </w:r>
            <w:r w:rsidR="00BD58EC" w:rsidRPr="0047133C">
              <w:rPr>
                <w:rFonts w:ascii="Times New Roman" w:hAnsi="Times New Roman" w:cs="Times New Roman"/>
                <w:iCs/>
                <w:lang w:eastAsia="lt-LT"/>
              </w:rPr>
              <w:t xml:space="preserve">rojekto sprendinius būtina derinti su įvairiomis derinančiomis institucijomis, projektuotojas šiuos derinimus atlieka pagal </w:t>
            </w:r>
            <w:r w:rsidR="00747605" w:rsidRPr="0047133C">
              <w:rPr>
                <w:rFonts w:ascii="Times New Roman" w:hAnsi="Times New Roman" w:cs="Times New Roman"/>
                <w:iCs/>
                <w:lang w:eastAsia="lt-LT"/>
              </w:rPr>
              <w:t>U</w:t>
            </w:r>
            <w:r w:rsidR="00BD58EC" w:rsidRPr="0047133C">
              <w:rPr>
                <w:rFonts w:ascii="Times New Roman" w:hAnsi="Times New Roman" w:cs="Times New Roman"/>
                <w:iCs/>
                <w:lang w:eastAsia="lt-LT"/>
              </w:rPr>
              <w:t>žsakovo suteiktą įgaliojimą tokių sprendinių derinimui.</w:t>
            </w:r>
            <w:r w:rsidR="00BD58EC" w:rsidRPr="0047133C">
              <w:rPr>
                <w:i/>
                <w:iCs/>
                <w:sz w:val="20"/>
                <w:szCs w:val="20"/>
                <w:lang w:eastAsia="lt-LT"/>
              </w:rPr>
              <w:t xml:space="preserve"> </w:t>
            </w:r>
          </w:p>
        </w:tc>
      </w:tr>
      <w:tr w:rsidR="0047133C" w:rsidRPr="0047133C" w14:paraId="53CC990F" w14:textId="77777777" w:rsidTr="00D019B5">
        <w:tc>
          <w:tcPr>
            <w:tcW w:w="828" w:type="dxa"/>
            <w:tcBorders>
              <w:top w:val="single" w:sz="4" w:space="0" w:color="auto"/>
              <w:left w:val="single" w:sz="4" w:space="0" w:color="auto"/>
              <w:bottom w:val="single" w:sz="4" w:space="0" w:color="auto"/>
              <w:right w:val="single" w:sz="4" w:space="0" w:color="auto"/>
            </w:tcBorders>
          </w:tcPr>
          <w:p w14:paraId="53CC990B" w14:textId="5498584F" w:rsidR="000E48BC" w:rsidRPr="0047133C" w:rsidRDefault="00AF2DEE" w:rsidP="003A39FF">
            <w:pPr>
              <w:spacing w:line="276" w:lineRule="auto"/>
              <w:jc w:val="both"/>
            </w:pPr>
            <w:r w:rsidRPr="0047133C">
              <w:t>18</w:t>
            </w:r>
            <w:r w:rsidR="000E48BC" w:rsidRPr="0047133C">
              <w:t>.</w:t>
            </w:r>
          </w:p>
        </w:tc>
        <w:tc>
          <w:tcPr>
            <w:tcW w:w="2399" w:type="dxa"/>
            <w:tcBorders>
              <w:top w:val="single" w:sz="4" w:space="0" w:color="auto"/>
              <w:left w:val="single" w:sz="4" w:space="0" w:color="auto"/>
              <w:bottom w:val="single" w:sz="4" w:space="0" w:color="auto"/>
              <w:right w:val="single" w:sz="4" w:space="0" w:color="auto"/>
            </w:tcBorders>
          </w:tcPr>
          <w:p w14:paraId="53CC990C" w14:textId="77777777" w:rsidR="000E48BC" w:rsidRPr="0047133C" w:rsidRDefault="000E48BC" w:rsidP="003A39FF">
            <w:pPr>
              <w:spacing w:line="276" w:lineRule="auto"/>
              <w:jc w:val="both"/>
            </w:pPr>
            <w:r w:rsidRPr="0047133C">
              <w:t>Pageidaujami ekonominiai rodikliai</w:t>
            </w:r>
          </w:p>
        </w:tc>
        <w:tc>
          <w:tcPr>
            <w:tcW w:w="6095" w:type="dxa"/>
            <w:tcBorders>
              <w:top w:val="single" w:sz="4" w:space="0" w:color="auto"/>
              <w:left w:val="single" w:sz="4" w:space="0" w:color="auto"/>
              <w:bottom w:val="single" w:sz="4" w:space="0" w:color="auto"/>
              <w:right w:val="single" w:sz="4" w:space="0" w:color="auto"/>
            </w:tcBorders>
          </w:tcPr>
          <w:p w14:paraId="53CC990D" w14:textId="77777777" w:rsidR="00965773" w:rsidRPr="0047133C" w:rsidRDefault="00965773" w:rsidP="00965773">
            <w:pPr>
              <w:pStyle w:val="Sraopastraipa"/>
              <w:numPr>
                <w:ilvl w:val="0"/>
                <w:numId w:val="13"/>
              </w:numPr>
              <w:spacing w:after="0"/>
              <w:jc w:val="both"/>
              <w:rPr>
                <w:i/>
                <w:iCs/>
                <w:vanish/>
                <w:sz w:val="20"/>
                <w:szCs w:val="20"/>
                <w:lang w:eastAsia="lt-LT"/>
              </w:rPr>
            </w:pPr>
          </w:p>
          <w:p w14:paraId="53CC990E" w14:textId="74FD2A52" w:rsidR="00795E4D" w:rsidRPr="0047133C" w:rsidRDefault="009A450A" w:rsidP="00747605">
            <w:pPr>
              <w:pStyle w:val="Sraopastraipa"/>
              <w:numPr>
                <w:ilvl w:val="1"/>
                <w:numId w:val="13"/>
              </w:numPr>
              <w:spacing w:after="0"/>
              <w:ind w:left="742" w:hanging="742"/>
              <w:jc w:val="both"/>
              <w:rPr>
                <w:i/>
                <w:iCs/>
                <w:sz w:val="20"/>
                <w:szCs w:val="20"/>
                <w:lang w:eastAsia="lt-LT"/>
              </w:rPr>
            </w:pPr>
            <w:r w:rsidRPr="0047133C">
              <w:rPr>
                <w:rFonts w:ascii="Times New Roman" w:hAnsi="Times New Roman" w:cs="Times New Roman"/>
                <w:iCs/>
                <w:lang w:eastAsia="lt-LT"/>
              </w:rPr>
              <w:t>n</w:t>
            </w:r>
            <w:r w:rsidR="00441044" w:rsidRPr="0047133C">
              <w:rPr>
                <w:rFonts w:ascii="Times New Roman" w:hAnsi="Times New Roman" w:cs="Times New Roman"/>
                <w:iCs/>
                <w:lang w:eastAsia="lt-LT"/>
              </w:rPr>
              <w:t xml:space="preserve">umatoma statybos trukmė – apie </w:t>
            </w:r>
            <w:r w:rsidR="00747605" w:rsidRPr="0047133C">
              <w:rPr>
                <w:rFonts w:ascii="Times New Roman" w:hAnsi="Times New Roman" w:cs="Times New Roman"/>
                <w:iCs/>
                <w:lang w:eastAsia="lt-LT"/>
              </w:rPr>
              <w:t>3</w:t>
            </w:r>
            <w:r w:rsidR="00441044" w:rsidRPr="0047133C">
              <w:rPr>
                <w:rFonts w:ascii="Times New Roman" w:hAnsi="Times New Roman" w:cs="Times New Roman"/>
                <w:iCs/>
                <w:lang w:eastAsia="lt-LT"/>
              </w:rPr>
              <w:t xml:space="preserve"> mėn.</w:t>
            </w:r>
            <w:r w:rsidR="00C92166" w:rsidRPr="0047133C">
              <w:rPr>
                <w:rFonts w:ascii="Times New Roman" w:hAnsi="Times New Roman" w:cs="Times New Roman"/>
                <w:iCs/>
                <w:lang w:eastAsia="lt-LT"/>
              </w:rPr>
              <w:t xml:space="preserve"> </w:t>
            </w:r>
            <w:r w:rsidR="00441044" w:rsidRPr="0047133C">
              <w:rPr>
                <w:rFonts w:ascii="Times New Roman" w:hAnsi="Times New Roman" w:cs="Times New Roman"/>
                <w:iCs/>
                <w:lang w:eastAsia="lt-LT"/>
              </w:rPr>
              <w:t>(priklausomai nuo techninio projekto sprendinių).</w:t>
            </w:r>
          </w:p>
        </w:tc>
      </w:tr>
      <w:tr w:rsidR="0047133C" w:rsidRPr="0047133C" w14:paraId="53CC9914"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910" w14:textId="57652743" w:rsidR="000E48BC" w:rsidRPr="0047133C" w:rsidRDefault="00AF2DEE" w:rsidP="003A39FF">
            <w:pPr>
              <w:spacing w:line="276" w:lineRule="auto"/>
              <w:jc w:val="both"/>
            </w:pPr>
            <w:r w:rsidRPr="0047133C">
              <w:t>19</w:t>
            </w:r>
            <w:r w:rsidR="000E48BC"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911" w14:textId="77777777" w:rsidR="000E48BC" w:rsidRPr="0047133C" w:rsidRDefault="000E48BC" w:rsidP="002F5A6D">
            <w:pPr>
              <w:spacing w:line="276" w:lineRule="auto"/>
              <w:rPr>
                <w:u w:val="single"/>
              </w:rPr>
            </w:pPr>
            <w:r w:rsidRPr="0047133C">
              <w:t>Statinio ar statinių grupės projektavimo ir statybos eiliškumas</w:t>
            </w:r>
            <w:r w:rsidR="0091120A" w:rsidRPr="0047133C">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53CC9912" w14:textId="77777777" w:rsidR="00965773" w:rsidRPr="0047133C" w:rsidRDefault="00965773" w:rsidP="00965773">
            <w:pPr>
              <w:pStyle w:val="Sraopastraipa"/>
              <w:numPr>
                <w:ilvl w:val="0"/>
                <w:numId w:val="13"/>
              </w:numPr>
              <w:spacing w:after="0"/>
              <w:jc w:val="both"/>
              <w:rPr>
                <w:i/>
                <w:iCs/>
                <w:vanish/>
                <w:sz w:val="20"/>
                <w:szCs w:val="20"/>
                <w:lang w:eastAsia="lt-LT"/>
              </w:rPr>
            </w:pPr>
          </w:p>
          <w:p w14:paraId="53CC9913" w14:textId="3565CC15" w:rsidR="004812AB" w:rsidRPr="0047133C" w:rsidRDefault="00FE3E3C" w:rsidP="00747605">
            <w:pPr>
              <w:pStyle w:val="Sraopastraipa"/>
              <w:numPr>
                <w:ilvl w:val="1"/>
                <w:numId w:val="13"/>
              </w:numPr>
              <w:spacing w:after="0"/>
              <w:ind w:left="346"/>
              <w:jc w:val="both"/>
              <w:rPr>
                <w:rFonts w:ascii="Times New Roman" w:hAnsi="Times New Roman" w:cs="Times New Roman"/>
                <w:iCs/>
                <w:lang w:eastAsia="lt-LT"/>
              </w:rPr>
            </w:pPr>
            <w:r w:rsidRPr="0047133C">
              <w:rPr>
                <w:rFonts w:ascii="Times New Roman" w:hAnsi="Times New Roman" w:cs="Times New Roman"/>
                <w:iCs/>
                <w:lang w:eastAsia="lt-LT"/>
              </w:rPr>
              <w:t xml:space="preserve">statybos darbai </w:t>
            </w:r>
            <w:r w:rsidR="002F5A6D" w:rsidRPr="0047133C">
              <w:rPr>
                <w:rFonts w:ascii="Times New Roman" w:hAnsi="Times New Roman" w:cs="Times New Roman"/>
                <w:iCs/>
                <w:lang w:eastAsia="lt-LT"/>
              </w:rPr>
              <w:t>numatom</w:t>
            </w:r>
            <w:r w:rsidRPr="0047133C">
              <w:rPr>
                <w:rFonts w:ascii="Times New Roman" w:hAnsi="Times New Roman" w:cs="Times New Roman"/>
                <w:iCs/>
                <w:lang w:eastAsia="lt-LT"/>
              </w:rPr>
              <w:t>i vykdyti</w:t>
            </w:r>
            <w:r w:rsidR="002F5A6D" w:rsidRPr="0047133C">
              <w:rPr>
                <w:rFonts w:ascii="Times New Roman" w:hAnsi="Times New Roman" w:cs="Times New Roman"/>
                <w:iCs/>
                <w:lang w:eastAsia="lt-LT"/>
              </w:rPr>
              <w:t xml:space="preserve"> vienu etapu.</w:t>
            </w:r>
          </w:p>
        </w:tc>
      </w:tr>
      <w:tr w:rsidR="0047133C" w:rsidRPr="0047133C" w14:paraId="53CC991A" w14:textId="77777777" w:rsidTr="00D019B5">
        <w:tc>
          <w:tcPr>
            <w:tcW w:w="828" w:type="dxa"/>
            <w:tcBorders>
              <w:top w:val="single" w:sz="4" w:space="0" w:color="auto"/>
              <w:left w:val="single" w:sz="4" w:space="0" w:color="auto"/>
              <w:bottom w:val="single" w:sz="4" w:space="0" w:color="auto"/>
              <w:right w:val="single" w:sz="4" w:space="0" w:color="auto"/>
            </w:tcBorders>
          </w:tcPr>
          <w:p w14:paraId="53CC9915" w14:textId="3E28413C" w:rsidR="000E48BC" w:rsidRPr="0047133C" w:rsidRDefault="000E48BC" w:rsidP="00AF2DEE">
            <w:pPr>
              <w:spacing w:line="276" w:lineRule="auto"/>
              <w:jc w:val="both"/>
            </w:pPr>
            <w:r w:rsidRPr="0047133C">
              <w:t>2</w:t>
            </w:r>
            <w:r w:rsidR="00AF2DEE" w:rsidRPr="0047133C">
              <w:t>0</w:t>
            </w:r>
            <w:r w:rsidRPr="0047133C">
              <w:t>.</w:t>
            </w:r>
          </w:p>
        </w:tc>
        <w:tc>
          <w:tcPr>
            <w:tcW w:w="2399" w:type="dxa"/>
            <w:tcBorders>
              <w:top w:val="single" w:sz="4" w:space="0" w:color="auto"/>
              <w:left w:val="single" w:sz="4" w:space="0" w:color="auto"/>
              <w:bottom w:val="single" w:sz="4" w:space="0" w:color="auto"/>
              <w:right w:val="single" w:sz="4" w:space="0" w:color="auto"/>
            </w:tcBorders>
          </w:tcPr>
          <w:p w14:paraId="53CC9916" w14:textId="77777777" w:rsidR="0091120A" w:rsidRPr="0047133C" w:rsidRDefault="000E48BC" w:rsidP="002F5A6D">
            <w:pPr>
              <w:spacing w:line="276" w:lineRule="auto"/>
            </w:pPr>
            <w:r w:rsidRPr="0047133C">
              <w:t>Projektavimo procesų valdymas ir automatizacija</w:t>
            </w:r>
            <w:r w:rsidR="0091120A" w:rsidRPr="0047133C">
              <w:t xml:space="preserve"> </w:t>
            </w:r>
          </w:p>
        </w:tc>
        <w:tc>
          <w:tcPr>
            <w:tcW w:w="6095" w:type="dxa"/>
            <w:tcBorders>
              <w:top w:val="single" w:sz="4" w:space="0" w:color="auto"/>
              <w:left w:val="single" w:sz="4" w:space="0" w:color="auto"/>
              <w:bottom w:val="single" w:sz="4" w:space="0" w:color="auto"/>
              <w:right w:val="single" w:sz="4" w:space="0" w:color="auto"/>
            </w:tcBorders>
          </w:tcPr>
          <w:p w14:paraId="53CC9917" w14:textId="77777777" w:rsidR="00965773" w:rsidRPr="0047133C" w:rsidRDefault="00965773" w:rsidP="00965773">
            <w:pPr>
              <w:pStyle w:val="Sraopastraipa"/>
              <w:numPr>
                <w:ilvl w:val="0"/>
                <w:numId w:val="13"/>
              </w:numPr>
              <w:spacing w:after="0"/>
              <w:jc w:val="both"/>
              <w:rPr>
                <w:i/>
                <w:iCs/>
                <w:vanish/>
                <w:sz w:val="20"/>
                <w:szCs w:val="20"/>
                <w:lang w:eastAsia="lt-LT"/>
              </w:rPr>
            </w:pPr>
          </w:p>
          <w:p w14:paraId="53CC9918" w14:textId="77777777" w:rsidR="002F5A6D" w:rsidRPr="0047133C" w:rsidRDefault="009A450A" w:rsidP="00747605">
            <w:pPr>
              <w:pStyle w:val="Sraopastraipa"/>
              <w:numPr>
                <w:ilvl w:val="1"/>
                <w:numId w:val="13"/>
              </w:numPr>
              <w:spacing w:after="0"/>
              <w:ind w:left="346"/>
              <w:jc w:val="both"/>
              <w:rPr>
                <w:rFonts w:ascii="Times New Roman" w:hAnsi="Times New Roman" w:cs="Times New Roman"/>
                <w:iCs/>
                <w:lang w:eastAsia="lt-LT"/>
              </w:rPr>
            </w:pPr>
            <w:r w:rsidRPr="0047133C">
              <w:rPr>
                <w:rFonts w:ascii="Times New Roman" w:hAnsi="Times New Roman" w:cs="Times New Roman"/>
                <w:iCs/>
                <w:lang w:eastAsia="lt-LT"/>
              </w:rPr>
              <w:t>b</w:t>
            </w:r>
            <w:r w:rsidR="002F5A6D" w:rsidRPr="0047133C">
              <w:rPr>
                <w:rFonts w:ascii="Times New Roman" w:hAnsi="Times New Roman" w:cs="Times New Roman"/>
                <w:iCs/>
                <w:lang w:eastAsia="lt-LT"/>
              </w:rPr>
              <w:t>rėžiniai pateikiami DWG ir PDF formatais</w:t>
            </w:r>
            <w:r w:rsidR="006E3C14" w:rsidRPr="0047133C">
              <w:rPr>
                <w:rFonts w:ascii="Times New Roman" w:hAnsi="Times New Roman" w:cs="Times New Roman"/>
                <w:iCs/>
                <w:lang w:eastAsia="lt-LT"/>
              </w:rPr>
              <w:t>;</w:t>
            </w:r>
            <w:r w:rsidR="002F5A6D" w:rsidRPr="0047133C">
              <w:rPr>
                <w:rFonts w:ascii="Times New Roman" w:hAnsi="Times New Roman" w:cs="Times New Roman"/>
                <w:iCs/>
                <w:lang w:eastAsia="lt-LT"/>
              </w:rPr>
              <w:t xml:space="preserve"> </w:t>
            </w:r>
          </w:p>
          <w:p w14:paraId="53CC9919" w14:textId="77777777" w:rsidR="006D7C36" w:rsidRPr="0047133C" w:rsidRDefault="009A450A" w:rsidP="007F7DB4">
            <w:pPr>
              <w:pStyle w:val="Sraopastraipa"/>
              <w:numPr>
                <w:ilvl w:val="1"/>
                <w:numId w:val="13"/>
              </w:numPr>
              <w:spacing w:after="0"/>
              <w:ind w:left="742" w:hanging="742"/>
              <w:jc w:val="both"/>
              <w:rPr>
                <w:i/>
                <w:iCs/>
                <w:sz w:val="20"/>
                <w:szCs w:val="20"/>
                <w:lang w:eastAsia="lt-LT"/>
              </w:rPr>
            </w:pPr>
            <w:r w:rsidRPr="0047133C">
              <w:rPr>
                <w:rFonts w:ascii="Times New Roman" w:hAnsi="Times New Roman" w:cs="Times New Roman"/>
                <w:iCs/>
                <w:lang w:eastAsia="lt-LT"/>
              </w:rPr>
              <w:t>a</w:t>
            </w:r>
            <w:r w:rsidR="002F5A6D" w:rsidRPr="0047133C">
              <w:rPr>
                <w:rFonts w:ascii="Times New Roman" w:hAnsi="Times New Roman" w:cs="Times New Roman"/>
                <w:iCs/>
                <w:lang w:eastAsia="lt-LT"/>
              </w:rPr>
              <w:t xml:space="preserve">prašomoji medžiaga pateikiama </w:t>
            </w:r>
            <w:r w:rsidR="00590389" w:rsidRPr="0047133C">
              <w:rPr>
                <w:rFonts w:ascii="Times New Roman" w:hAnsi="Times New Roman" w:cs="Times New Roman"/>
                <w:iCs/>
                <w:lang w:eastAsia="lt-LT"/>
              </w:rPr>
              <w:t xml:space="preserve">Word (ar kitu redaguojamu formatu) ir </w:t>
            </w:r>
            <w:r w:rsidR="002F5A6D" w:rsidRPr="0047133C">
              <w:rPr>
                <w:rFonts w:ascii="Times New Roman" w:hAnsi="Times New Roman" w:cs="Times New Roman"/>
                <w:iCs/>
                <w:lang w:eastAsia="lt-LT"/>
              </w:rPr>
              <w:t>PDF format</w:t>
            </w:r>
            <w:r w:rsidR="00590389" w:rsidRPr="0047133C">
              <w:rPr>
                <w:rFonts w:ascii="Times New Roman" w:hAnsi="Times New Roman" w:cs="Times New Roman"/>
                <w:iCs/>
                <w:lang w:eastAsia="lt-LT"/>
              </w:rPr>
              <w:t>ais</w:t>
            </w:r>
            <w:r w:rsidR="002F5A6D" w:rsidRPr="0047133C">
              <w:rPr>
                <w:rFonts w:ascii="Times New Roman" w:hAnsi="Times New Roman" w:cs="Times New Roman"/>
                <w:iCs/>
                <w:lang w:eastAsia="lt-LT"/>
              </w:rPr>
              <w:t>.</w:t>
            </w:r>
          </w:p>
        </w:tc>
      </w:tr>
      <w:tr w:rsidR="0047133C" w:rsidRPr="0047133C" w14:paraId="53CC991F"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91B" w14:textId="35DB3446" w:rsidR="000E48BC" w:rsidRPr="0047133C" w:rsidRDefault="000E48BC" w:rsidP="00AF2DEE">
            <w:pPr>
              <w:spacing w:line="276" w:lineRule="auto"/>
              <w:jc w:val="both"/>
            </w:pPr>
            <w:r w:rsidRPr="0047133C">
              <w:t>2</w:t>
            </w:r>
            <w:r w:rsidR="00AF2DEE" w:rsidRPr="0047133C">
              <w:t>1</w:t>
            </w:r>
            <w:r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91C" w14:textId="77777777" w:rsidR="000E48BC" w:rsidRPr="0047133C" w:rsidRDefault="000E48BC" w:rsidP="003A39FF">
            <w:pPr>
              <w:spacing w:line="276" w:lineRule="auto"/>
            </w:pPr>
            <w:r w:rsidRPr="0047133C">
              <w:t>Reikalavimai projekto rengimo dokumentų kalbai (-oms)</w:t>
            </w:r>
          </w:p>
        </w:tc>
        <w:tc>
          <w:tcPr>
            <w:tcW w:w="6095" w:type="dxa"/>
            <w:tcBorders>
              <w:top w:val="single" w:sz="4" w:space="0" w:color="auto"/>
              <w:left w:val="single" w:sz="4" w:space="0" w:color="auto"/>
              <w:bottom w:val="single" w:sz="4" w:space="0" w:color="auto"/>
              <w:right w:val="single" w:sz="4" w:space="0" w:color="auto"/>
            </w:tcBorders>
            <w:hideMark/>
          </w:tcPr>
          <w:p w14:paraId="53CC991D" w14:textId="77777777" w:rsidR="00965773" w:rsidRPr="0047133C" w:rsidRDefault="00965773" w:rsidP="00965773">
            <w:pPr>
              <w:pStyle w:val="Sraopastraipa"/>
              <w:numPr>
                <w:ilvl w:val="0"/>
                <w:numId w:val="13"/>
              </w:numPr>
              <w:spacing w:after="0"/>
              <w:jc w:val="both"/>
              <w:rPr>
                <w:i/>
                <w:iCs/>
                <w:vanish/>
                <w:sz w:val="20"/>
                <w:szCs w:val="20"/>
                <w:lang w:eastAsia="lt-LT"/>
              </w:rPr>
            </w:pPr>
          </w:p>
          <w:p w14:paraId="53CC991E" w14:textId="77777777" w:rsidR="00D53F7D" w:rsidRPr="0047133C" w:rsidRDefault="009A450A" w:rsidP="00747605">
            <w:pPr>
              <w:pStyle w:val="Sraopastraipa"/>
              <w:numPr>
                <w:ilvl w:val="1"/>
                <w:numId w:val="13"/>
              </w:numPr>
              <w:spacing w:after="0"/>
              <w:ind w:left="346"/>
              <w:jc w:val="both"/>
              <w:rPr>
                <w:rFonts w:ascii="Times New Roman" w:hAnsi="Times New Roman" w:cs="Times New Roman"/>
                <w:iCs/>
                <w:lang w:eastAsia="lt-LT"/>
              </w:rPr>
            </w:pPr>
            <w:r w:rsidRPr="0047133C">
              <w:rPr>
                <w:rFonts w:ascii="Times New Roman" w:hAnsi="Times New Roman" w:cs="Times New Roman"/>
                <w:iCs/>
                <w:lang w:eastAsia="lt-LT"/>
              </w:rPr>
              <w:t>p</w:t>
            </w:r>
            <w:r w:rsidR="00590389" w:rsidRPr="0047133C">
              <w:rPr>
                <w:rFonts w:ascii="Times New Roman" w:hAnsi="Times New Roman" w:cs="Times New Roman"/>
                <w:iCs/>
                <w:lang w:eastAsia="lt-LT"/>
              </w:rPr>
              <w:t>rojektas rengiamas lietuvių kalba.</w:t>
            </w:r>
          </w:p>
        </w:tc>
      </w:tr>
      <w:tr w:rsidR="0047133C" w:rsidRPr="0047133C" w14:paraId="53CC9926" w14:textId="77777777" w:rsidTr="00D019B5">
        <w:tc>
          <w:tcPr>
            <w:tcW w:w="828" w:type="dxa"/>
            <w:tcBorders>
              <w:top w:val="single" w:sz="4" w:space="0" w:color="auto"/>
              <w:left w:val="single" w:sz="4" w:space="0" w:color="auto"/>
              <w:bottom w:val="single" w:sz="4" w:space="0" w:color="auto"/>
              <w:right w:val="single" w:sz="4" w:space="0" w:color="auto"/>
            </w:tcBorders>
            <w:hideMark/>
          </w:tcPr>
          <w:p w14:paraId="53CC9920" w14:textId="531E41B2" w:rsidR="000E48BC" w:rsidRPr="0047133C" w:rsidRDefault="000E48BC" w:rsidP="00AF2DEE">
            <w:pPr>
              <w:spacing w:line="276" w:lineRule="auto"/>
              <w:jc w:val="both"/>
              <w:rPr>
                <w:kern w:val="2"/>
              </w:rPr>
            </w:pPr>
            <w:r w:rsidRPr="0047133C">
              <w:t>2</w:t>
            </w:r>
            <w:r w:rsidR="00AF2DEE" w:rsidRPr="0047133C">
              <w:t>2</w:t>
            </w:r>
            <w:r w:rsidRPr="0047133C">
              <w:t>.</w:t>
            </w:r>
          </w:p>
        </w:tc>
        <w:tc>
          <w:tcPr>
            <w:tcW w:w="2399" w:type="dxa"/>
            <w:tcBorders>
              <w:top w:val="single" w:sz="4" w:space="0" w:color="auto"/>
              <w:left w:val="single" w:sz="4" w:space="0" w:color="auto"/>
              <w:bottom w:val="single" w:sz="4" w:space="0" w:color="auto"/>
              <w:right w:val="single" w:sz="4" w:space="0" w:color="auto"/>
            </w:tcBorders>
            <w:hideMark/>
          </w:tcPr>
          <w:p w14:paraId="53CC9921" w14:textId="77777777" w:rsidR="000E48BC" w:rsidRPr="0047133C" w:rsidRDefault="000E48BC" w:rsidP="003A39FF">
            <w:pPr>
              <w:spacing w:line="276" w:lineRule="auto"/>
            </w:pPr>
            <w:r w:rsidRPr="0047133C">
              <w:t>Nurodymai statinio projekto dokumentų komplektavimui, įforminimui ir pateikimui</w:t>
            </w:r>
          </w:p>
        </w:tc>
        <w:tc>
          <w:tcPr>
            <w:tcW w:w="6095" w:type="dxa"/>
            <w:tcBorders>
              <w:top w:val="single" w:sz="4" w:space="0" w:color="auto"/>
              <w:left w:val="single" w:sz="4" w:space="0" w:color="auto"/>
              <w:bottom w:val="single" w:sz="4" w:space="0" w:color="auto"/>
              <w:right w:val="single" w:sz="4" w:space="0" w:color="auto"/>
            </w:tcBorders>
            <w:hideMark/>
          </w:tcPr>
          <w:p w14:paraId="53CC9922" w14:textId="77777777" w:rsidR="00965773" w:rsidRPr="0047133C" w:rsidRDefault="00965773" w:rsidP="00965773">
            <w:pPr>
              <w:pStyle w:val="Sraopastraipa"/>
              <w:numPr>
                <w:ilvl w:val="0"/>
                <w:numId w:val="13"/>
              </w:numPr>
              <w:spacing w:after="0"/>
              <w:jc w:val="both"/>
              <w:rPr>
                <w:i/>
                <w:iCs/>
                <w:vanish/>
                <w:sz w:val="20"/>
                <w:szCs w:val="20"/>
                <w:lang w:eastAsia="lt-LT"/>
              </w:rPr>
            </w:pPr>
          </w:p>
          <w:p w14:paraId="53CC9923" w14:textId="17C21A4D" w:rsidR="00F13F13" w:rsidRPr="0047133C" w:rsidRDefault="00EF379C" w:rsidP="00AB2946">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 xml:space="preserve">pateikti projekto </w:t>
            </w:r>
            <w:r w:rsidR="00F13F13" w:rsidRPr="0047133C">
              <w:rPr>
                <w:rFonts w:ascii="Times New Roman" w:hAnsi="Times New Roman" w:cs="Times New Roman"/>
                <w:iCs/>
                <w:lang w:eastAsia="lt-LT"/>
              </w:rPr>
              <w:t>originalo ir (ar</w:t>
            </w:r>
            <w:r w:rsidR="009D5750" w:rsidRPr="0047133C">
              <w:rPr>
                <w:rFonts w:ascii="Times New Roman" w:hAnsi="Times New Roman" w:cs="Times New Roman"/>
                <w:iCs/>
                <w:lang w:eastAsia="lt-LT"/>
              </w:rPr>
              <w:t>ba</w:t>
            </w:r>
            <w:r w:rsidR="00F13F13" w:rsidRPr="0047133C">
              <w:rPr>
                <w:rFonts w:ascii="Times New Roman" w:hAnsi="Times New Roman" w:cs="Times New Roman"/>
                <w:iCs/>
                <w:lang w:eastAsia="lt-LT"/>
              </w:rPr>
              <w:t>) kopijos</w:t>
            </w:r>
            <w:r w:rsidRPr="0047133C">
              <w:rPr>
                <w:rFonts w:ascii="Times New Roman" w:hAnsi="Times New Roman" w:cs="Times New Roman"/>
                <w:iCs/>
                <w:lang w:eastAsia="lt-LT"/>
              </w:rPr>
              <w:t xml:space="preserve"> po</w:t>
            </w:r>
            <w:r w:rsidR="00F13F13" w:rsidRPr="0047133C">
              <w:rPr>
                <w:rFonts w:ascii="Times New Roman" w:hAnsi="Times New Roman" w:cs="Times New Roman"/>
                <w:iCs/>
                <w:lang w:eastAsia="lt-LT"/>
              </w:rPr>
              <w:t xml:space="preserve"> </w:t>
            </w:r>
            <w:r w:rsidRPr="0047133C">
              <w:rPr>
                <w:rFonts w:ascii="Times New Roman" w:hAnsi="Times New Roman" w:cs="Times New Roman"/>
                <w:iCs/>
                <w:lang w:eastAsia="lt-LT"/>
              </w:rPr>
              <w:t>3 popierinius egzempliorius;</w:t>
            </w:r>
            <w:r w:rsidR="00F13F13" w:rsidRPr="0047133C">
              <w:rPr>
                <w:rFonts w:ascii="Times New Roman" w:hAnsi="Times New Roman" w:cs="Times New Roman"/>
                <w:iCs/>
                <w:lang w:eastAsia="lt-LT"/>
              </w:rPr>
              <w:t xml:space="preserve"> </w:t>
            </w:r>
          </w:p>
          <w:p w14:paraId="53CC9924" w14:textId="58E89161" w:rsidR="00F13F13" w:rsidRPr="0047133C" w:rsidRDefault="00EF379C" w:rsidP="00AB2946">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 xml:space="preserve">pateikti </w:t>
            </w:r>
            <w:r w:rsidR="00F13F13" w:rsidRPr="0047133C">
              <w:rPr>
                <w:rFonts w:ascii="Times New Roman" w:hAnsi="Times New Roman" w:cs="Times New Roman"/>
                <w:iCs/>
                <w:lang w:eastAsia="lt-LT"/>
              </w:rPr>
              <w:t>kompiuterin</w:t>
            </w:r>
            <w:r w:rsidRPr="0047133C">
              <w:rPr>
                <w:rFonts w:ascii="Times New Roman" w:hAnsi="Times New Roman" w:cs="Times New Roman"/>
                <w:iCs/>
                <w:lang w:eastAsia="lt-LT"/>
              </w:rPr>
              <w:t>ę</w:t>
            </w:r>
            <w:r w:rsidR="00F13F13" w:rsidRPr="0047133C">
              <w:rPr>
                <w:rFonts w:ascii="Times New Roman" w:hAnsi="Times New Roman" w:cs="Times New Roman"/>
                <w:iCs/>
                <w:lang w:eastAsia="lt-LT"/>
              </w:rPr>
              <w:t xml:space="preserve"> laikmen</w:t>
            </w:r>
            <w:r w:rsidRPr="0047133C">
              <w:rPr>
                <w:rFonts w:ascii="Times New Roman" w:hAnsi="Times New Roman" w:cs="Times New Roman"/>
                <w:iCs/>
                <w:lang w:eastAsia="lt-LT"/>
              </w:rPr>
              <w:t>ą</w:t>
            </w:r>
            <w:r w:rsidR="00F13F13" w:rsidRPr="0047133C">
              <w:rPr>
                <w:rFonts w:ascii="Times New Roman" w:hAnsi="Times New Roman" w:cs="Times New Roman"/>
                <w:iCs/>
                <w:lang w:eastAsia="lt-LT"/>
              </w:rPr>
              <w:t xml:space="preserve"> su įrašyta </w:t>
            </w:r>
            <w:r w:rsidRPr="0047133C">
              <w:rPr>
                <w:rFonts w:ascii="Times New Roman" w:hAnsi="Times New Roman" w:cs="Times New Roman"/>
                <w:iCs/>
                <w:lang w:eastAsia="lt-LT"/>
              </w:rPr>
              <w:t xml:space="preserve">pilos apimties </w:t>
            </w:r>
            <w:r w:rsidR="00F13F13" w:rsidRPr="0047133C">
              <w:rPr>
                <w:rFonts w:ascii="Times New Roman" w:hAnsi="Times New Roman" w:cs="Times New Roman"/>
                <w:iCs/>
                <w:lang w:eastAsia="lt-LT"/>
              </w:rPr>
              <w:t>Projekto kopija</w:t>
            </w:r>
            <w:r w:rsidRPr="0047133C">
              <w:rPr>
                <w:rFonts w:ascii="Times New Roman" w:hAnsi="Times New Roman" w:cs="Times New Roman"/>
                <w:iCs/>
                <w:lang w:eastAsia="lt-LT"/>
              </w:rPr>
              <w:t>. Kompiuterinėje laikmenoje turi būti įrašyta: projektas PDF formatu, pr</w:t>
            </w:r>
            <w:r w:rsidR="00747605" w:rsidRPr="0047133C">
              <w:rPr>
                <w:rFonts w:ascii="Times New Roman" w:hAnsi="Times New Roman" w:cs="Times New Roman"/>
                <w:iCs/>
                <w:lang w:eastAsia="lt-LT"/>
              </w:rPr>
              <w:t>o</w:t>
            </w:r>
            <w:r w:rsidRPr="0047133C">
              <w:rPr>
                <w:rFonts w:ascii="Times New Roman" w:hAnsi="Times New Roman" w:cs="Times New Roman"/>
                <w:iCs/>
                <w:lang w:eastAsia="lt-LT"/>
              </w:rPr>
              <w:t xml:space="preserve">jektas pasirašytas elektroniniais parašais, brėžiniai PDF ir DWG formatais, aprašomoji dalis - Word (ar kitu redaguojamu formatu) ir PDF formatais. </w:t>
            </w:r>
            <w:r w:rsidR="00F13F13" w:rsidRPr="0047133C">
              <w:rPr>
                <w:rFonts w:ascii="Times New Roman" w:hAnsi="Times New Roman" w:cs="Times New Roman"/>
                <w:iCs/>
                <w:lang w:eastAsia="lt-LT"/>
              </w:rPr>
              <w:t xml:space="preserve"> </w:t>
            </w:r>
          </w:p>
          <w:p w14:paraId="53CC9925" w14:textId="25652B43" w:rsidR="00305466" w:rsidRPr="0047133C" w:rsidRDefault="00AB2946" w:rsidP="00747605">
            <w:pPr>
              <w:pStyle w:val="Sraopastraipa"/>
              <w:numPr>
                <w:ilvl w:val="1"/>
                <w:numId w:val="13"/>
              </w:numPr>
              <w:spacing w:after="0"/>
              <w:ind w:left="742" w:hanging="742"/>
              <w:jc w:val="both"/>
              <w:rPr>
                <w:i/>
                <w:iCs/>
                <w:sz w:val="20"/>
                <w:szCs w:val="20"/>
                <w:lang w:eastAsia="lt-LT"/>
              </w:rPr>
            </w:pPr>
            <w:r w:rsidRPr="0047133C">
              <w:rPr>
                <w:rFonts w:ascii="Times New Roman" w:hAnsi="Times New Roman" w:cs="Times New Roman"/>
                <w:iCs/>
                <w:lang w:eastAsia="lt-LT"/>
              </w:rPr>
              <w:t>l</w:t>
            </w:r>
            <w:r w:rsidR="00EF379C" w:rsidRPr="0047133C">
              <w:rPr>
                <w:rFonts w:ascii="Times New Roman" w:hAnsi="Times New Roman" w:cs="Times New Roman"/>
                <w:iCs/>
                <w:lang w:eastAsia="lt-LT"/>
              </w:rPr>
              <w:t>aikmena su įrašyt</w:t>
            </w:r>
            <w:r w:rsidR="00747605" w:rsidRPr="0047133C">
              <w:rPr>
                <w:rFonts w:ascii="Times New Roman" w:hAnsi="Times New Roman" w:cs="Times New Roman"/>
                <w:iCs/>
                <w:lang w:eastAsia="lt-LT"/>
              </w:rPr>
              <w:t>a</w:t>
            </w:r>
            <w:r w:rsidR="00EF379C" w:rsidRPr="0047133C">
              <w:rPr>
                <w:rFonts w:ascii="Times New Roman" w:hAnsi="Times New Roman" w:cs="Times New Roman"/>
                <w:iCs/>
                <w:lang w:eastAsia="lt-LT"/>
              </w:rPr>
              <w:t xml:space="preserve"> pilnos apimties projekt</w:t>
            </w:r>
            <w:r w:rsidR="00747605" w:rsidRPr="0047133C">
              <w:rPr>
                <w:rFonts w:ascii="Times New Roman" w:hAnsi="Times New Roman" w:cs="Times New Roman"/>
                <w:iCs/>
                <w:lang w:eastAsia="lt-LT"/>
              </w:rPr>
              <w:t>o A laida (jei tokia bus rengiama)</w:t>
            </w:r>
            <w:r w:rsidR="00EF379C" w:rsidRPr="0047133C">
              <w:rPr>
                <w:rFonts w:ascii="Times New Roman" w:hAnsi="Times New Roman" w:cs="Times New Roman"/>
                <w:iCs/>
                <w:lang w:eastAsia="lt-LT"/>
              </w:rPr>
              <w:t xml:space="preserve"> </w:t>
            </w:r>
            <w:r w:rsidR="00747605" w:rsidRPr="0047133C">
              <w:rPr>
                <w:rFonts w:ascii="Times New Roman" w:hAnsi="Times New Roman" w:cs="Times New Roman"/>
                <w:iCs/>
                <w:lang w:eastAsia="lt-LT"/>
              </w:rPr>
              <w:t>turi</w:t>
            </w:r>
            <w:r w:rsidR="00EF379C" w:rsidRPr="0047133C">
              <w:rPr>
                <w:rFonts w:ascii="Times New Roman" w:hAnsi="Times New Roman" w:cs="Times New Roman"/>
                <w:iCs/>
                <w:lang w:eastAsia="lt-LT"/>
              </w:rPr>
              <w:t xml:space="preserve"> būti pateikiama užbaigus statybos darbus ir suteikus visas su projektavimu ir projekto vykdymo priežiūra susijusias paslaugas.</w:t>
            </w:r>
            <w:r w:rsidR="00B826D4" w:rsidRPr="0047133C">
              <w:rPr>
                <w:rFonts w:ascii="Times New Roman" w:hAnsi="Times New Roman" w:cs="Times New Roman"/>
                <w:iCs/>
                <w:lang w:eastAsia="lt-LT"/>
              </w:rPr>
              <w:t xml:space="preserve"> </w:t>
            </w:r>
            <w:r w:rsidR="00747605" w:rsidRPr="0047133C">
              <w:rPr>
                <w:rFonts w:ascii="Times New Roman" w:hAnsi="Times New Roman" w:cs="Times New Roman"/>
                <w:iCs/>
                <w:lang w:eastAsia="lt-LT"/>
              </w:rPr>
              <w:t>P</w:t>
            </w:r>
            <w:r w:rsidR="00B826D4" w:rsidRPr="0047133C">
              <w:rPr>
                <w:rFonts w:ascii="Times New Roman" w:hAnsi="Times New Roman" w:cs="Times New Roman"/>
                <w:iCs/>
                <w:lang w:eastAsia="lt-LT"/>
              </w:rPr>
              <w:t xml:space="preserve">rojekto </w:t>
            </w:r>
            <w:r w:rsidR="00747605" w:rsidRPr="0047133C">
              <w:rPr>
                <w:rFonts w:ascii="Times New Roman" w:hAnsi="Times New Roman" w:cs="Times New Roman"/>
                <w:iCs/>
                <w:lang w:eastAsia="lt-LT"/>
              </w:rPr>
              <w:t xml:space="preserve">A laidos </w:t>
            </w:r>
            <w:r w:rsidR="00B826D4" w:rsidRPr="0047133C">
              <w:rPr>
                <w:rFonts w:ascii="Times New Roman" w:hAnsi="Times New Roman" w:cs="Times New Roman"/>
                <w:iCs/>
                <w:lang w:eastAsia="lt-LT"/>
              </w:rPr>
              <w:t xml:space="preserve">atskiros dalys </w:t>
            </w:r>
            <w:r w:rsidR="00747605" w:rsidRPr="0047133C">
              <w:rPr>
                <w:rFonts w:ascii="Times New Roman" w:hAnsi="Times New Roman" w:cs="Times New Roman"/>
                <w:iCs/>
                <w:lang w:eastAsia="lt-LT"/>
              </w:rPr>
              <w:t>turi būti</w:t>
            </w:r>
            <w:r w:rsidR="00B826D4" w:rsidRPr="0047133C">
              <w:rPr>
                <w:rFonts w:ascii="Times New Roman" w:hAnsi="Times New Roman" w:cs="Times New Roman"/>
                <w:iCs/>
                <w:lang w:eastAsia="lt-LT"/>
              </w:rPr>
              <w:t xml:space="preserve"> pateikiamos statybos darbų vykdymo metu.</w:t>
            </w:r>
            <w:r w:rsidR="00EF379C" w:rsidRPr="0047133C">
              <w:rPr>
                <w:rFonts w:ascii="Times New Roman" w:hAnsi="Times New Roman" w:cs="Times New Roman"/>
                <w:iCs/>
                <w:lang w:eastAsia="lt-LT"/>
              </w:rPr>
              <w:t xml:space="preserve"> Kompiuterinėje laikmenoje turi būti įrašyta: projektas PDF formatu, pr</w:t>
            </w:r>
            <w:r w:rsidR="00747605" w:rsidRPr="0047133C">
              <w:rPr>
                <w:rFonts w:ascii="Times New Roman" w:hAnsi="Times New Roman" w:cs="Times New Roman"/>
                <w:iCs/>
                <w:lang w:eastAsia="lt-LT"/>
              </w:rPr>
              <w:t>o</w:t>
            </w:r>
            <w:r w:rsidR="00EF379C" w:rsidRPr="0047133C">
              <w:rPr>
                <w:rFonts w:ascii="Times New Roman" w:hAnsi="Times New Roman" w:cs="Times New Roman"/>
                <w:iCs/>
                <w:lang w:eastAsia="lt-LT"/>
              </w:rPr>
              <w:t>jektas pasirašytas elektroniniais parašais, brėžiniai PDF ir DWG formatais, aprašomoji dalis - Word (ar kitu redaguojamu formatu) ir PDF formatais.</w:t>
            </w:r>
          </w:p>
        </w:tc>
      </w:tr>
      <w:tr w:rsidR="00CB66A5" w:rsidRPr="0047133C" w14:paraId="53CC992C" w14:textId="77777777" w:rsidTr="00D019B5">
        <w:tc>
          <w:tcPr>
            <w:tcW w:w="828" w:type="dxa"/>
            <w:tcBorders>
              <w:top w:val="single" w:sz="4" w:space="0" w:color="auto"/>
              <w:left w:val="single" w:sz="4" w:space="0" w:color="auto"/>
              <w:bottom w:val="single" w:sz="4" w:space="0" w:color="auto"/>
              <w:right w:val="single" w:sz="4" w:space="0" w:color="auto"/>
            </w:tcBorders>
          </w:tcPr>
          <w:p w14:paraId="53CC9927" w14:textId="6F9C2C55" w:rsidR="000E48BC" w:rsidRPr="0047133C" w:rsidRDefault="000E48BC" w:rsidP="00AF2DEE">
            <w:pPr>
              <w:spacing w:line="276" w:lineRule="auto"/>
              <w:jc w:val="both"/>
            </w:pPr>
            <w:r w:rsidRPr="0047133C">
              <w:t>2</w:t>
            </w:r>
            <w:r w:rsidR="00AF2DEE" w:rsidRPr="0047133C">
              <w:t>3</w:t>
            </w:r>
            <w:r w:rsidRPr="0047133C">
              <w:t>.</w:t>
            </w:r>
          </w:p>
        </w:tc>
        <w:tc>
          <w:tcPr>
            <w:tcW w:w="2399" w:type="dxa"/>
            <w:tcBorders>
              <w:top w:val="single" w:sz="4" w:space="0" w:color="auto"/>
              <w:left w:val="single" w:sz="4" w:space="0" w:color="auto"/>
              <w:bottom w:val="single" w:sz="4" w:space="0" w:color="auto"/>
              <w:right w:val="single" w:sz="4" w:space="0" w:color="auto"/>
            </w:tcBorders>
          </w:tcPr>
          <w:p w14:paraId="53CC9928" w14:textId="77777777" w:rsidR="000E48BC" w:rsidRPr="0047133C" w:rsidRDefault="000E48BC" w:rsidP="003A39FF">
            <w:pPr>
              <w:spacing w:line="276" w:lineRule="auto"/>
            </w:pPr>
            <w:r w:rsidRPr="0047133C">
              <w:t>Ekspertizės atlikimas</w:t>
            </w:r>
          </w:p>
        </w:tc>
        <w:tc>
          <w:tcPr>
            <w:tcW w:w="6095" w:type="dxa"/>
            <w:tcBorders>
              <w:top w:val="single" w:sz="4" w:space="0" w:color="auto"/>
              <w:left w:val="single" w:sz="4" w:space="0" w:color="auto"/>
              <w:bottom w:val="single" w:sz="4" w:space="0" w:color="auto"/>
              <w:right w:val="single" w:sz="4" w:space="0" w:color="auto"/>
            </w:tcBorders>
          </w:tcPr>
          <w:p w14:paraId="53CC9929" w14:textId="77777777" w:rsidR="00965773" w:rsidRPr="0047133C" w:rsidRDefault="00965773" w:rsidP="00965773">
            <w:pPr>
              <w:pStyle w:val="Sraopastraipa"/>
              <w:numPr>
                <w:ilvl w:val="0"/>
                <w:numId w:val="13"/>
              </w:numPr>
              <w:spacing w:after="0"/>
              <w:jc w:val="both"/>
              <w:rPr>
                <w:i/>
                <w:iCs/>
                <w:vanish/>
                <w:sz w:val="20"/>
                <w:szCs w:val="20"/>
                <w:lang w:eastAsia="lt-LT"/>
              </w:rPr>
            </w:pPr>
          </w:p>
          <w:p w14:paraId="53CC992A" w14:textId="2075F795" w:rsidR="00C87E9E" w:rsidRPr="0047133C" w:rsidRDefault="00167D4A" w:rsidP="00AB2946">
            <w:pPr>
              <w:pStyle w:val="Sraopastraipa"/>
              <w:numPr>
                <w:ilvl w:val="1"/>
                <w:numId w:val="13"/>
              </w:numPr>
              <w:spacing w:after="0"/>
              <w:ind w:left="742" w:hanging="742"/>
              <w:jc w:val="both"/>
              <w:rPr>
                <w:rFonts w:ascii="Times New Roman" w:hAnsi="Times New Roman" w:cs="Times New Roman"/>
                <w:iCs/>
                <w:lang w:eastAsia="lt-LT"/>
              </w:rPr>
            </w:pPr>
            <w:r w:rsidRPr="0047133C">
              <w:rPr>
                <w:rFonts w:ascii="Times New Roman" w:hAnsi="Times New Roman" w:cs="Times New Roman"/>
                <w:iCs/>
                <w:lang w:eastAsia="lt-LT"/>
              </w:rPr>
              <w:t xml:space="preserve">atsižvelgiant į projekto sprendinius, jei privaloma, </w:t>
            </w:r>
            <w:r w:rsidR="00B826D4" w:rsidRPr="0047133C">
              <w:rPr>
                <w:rFonts w:ascii="Times New Roman" w:hAnsi="Times New Roman" w:cs="Times New Roman"/>
                <w:iCs/>
                <w:lang w:eastAsia="lt-LT"/>
              </w:rPr>
              <w:t>t</w:t>
            </w:r>
            <w:r w:rsidR="00C87E9E" w:rsidRPr="0047133C">
              <w:rPr>
                <w:rFonts w:ascii="Times New Roman" w:hAnsi="Times New Roman" w:cs="Times New Roman"/>
                <w:iCs/>
                <w:lang w:eastAsia="lt-LT"/>
              </w:rPr>
              <w:t>echninio projekto ekspertizę</w:t>
            </w:r>
            <w:r w:rsidR="00AB2946" w:rsidRPr="0047133C">
              <w:rPr>
                <w:rFonts w:ascii="Times New Roman" w:hAnsi="Times New Roman" w:cs="Times New Roman"/>
                <w:iCs/>
                <w:lang w:eastAsia="lt-LT"/>
              </w:rPr>
              <w:t xml:space="preserve"> </w:t>
            </w:r>
            <w:r w:rsidR="00C87E9E" w:rsidRPr="0047133C">
              <w:rPr>
                <w:rFonts w:ascii="Times New Roman" w:hAnsi="Times New Roman" w:cs="Times New Roman"/>
                <w:iCs/>
                <w:lang w:eastAsia="lt-LT"/>
              </w:rPr>
              <w:t xml:space="preserve">užsako ir jos išlaidas apmoka užsakovas. </w:t>
            </w:r>
          </w:p>
          <w:p w14:paraId="53CC992B" w14:textId="353968BB" w:rsidR="00700E6B" w:rsidRPr="0047133C" w:rsidRDefault="00AB2946" w:rsidP="00AB2946">
            <w:pPr>
              <w:pStyle w:val="Sraopastraipa"/>
              <w:numPr>
                <w:ilvl w:val="1"/>
                <w:numId w:val="13"/>
              </w:numPr>
              <w:spacing w:after="0"/>
              <w:ind w:left="742" w:hanging="742"/>
              <w:jc w:val="both"/>
              <w:rPr>
                <w:i/>
                <w:iCs/>
                <w:sz w:val="20"/>
                <w:szCs w:val="20"/>
                <w:lang w:eastAsia="lt-LT"/>
              </w:rPr>
            </w:pPr>
            <w:r w:rsidRPr="0047133C">
              <w:rPr>
                <w:rFonts w:ascii="Times New Roman" w:hAnsi="Times New Roman" w:cs="Times New Roman"/>
                <w:iCs/>
                <w:lang w:eastAsia="lt-LT"/>
              </w:rPr>
              <w:t>p</w:t>
            </w:r>
            <w:r w:rsidR="00C87E9E" w:rsidRPr="0047133C">
              <w:rPr>
                <w:rFonts w:ascii="Times New Roman" w:hAnsi="Times New Roman" w:cs="Times New Roman"/>
                <w:iCs/>
                <w:lang w:eastAsia="lt-LT"/>
              </w:rPr>
              <w:t>rojektuotojas privalo pateikti ekspertizei tinkamos</w:t>
            </w:r>
            <w:r w:rsidR="00633440" w:rsidRPr="0047133C">
              <w:rPr>
                <w:rFonts w:ascii="Times New Roman" w:hAnsi="Times New Roman" w:cs="Times New Roman"/>
                <w:iCs/>
                <w:lang w:eastAsia="lt-LT"/>
              </w:rPr>
              <w:t xml:space="preserve"> </w:t>
            </w:r>
            <w:r w:rsidR="00C87E9E" w:rsidRPr="0047133C">
              <w:rPr>
                <w:rFonts w:ascii="Times New Roman" w:hAnsi="Times New Roman" w:cs="Times New Roman"/>
                <w:iCs/>
                <w:lang w:eastAsia="lt-LT"/>
              </w:rPr>
              <w:t>/</w:t>
            </w:r>
            <w:r w:rsidR="00633440" w:rsidRPr="0047133C">
              <w:rPr>
                <w:rFonts w:ascii="Times New Roman" w:hAnsi="Times New Roman" w:cs="Times New Roman"/>
                <w:iCs/>
                <w:lang w:eastAsia="lt-LT"/>
              </w:rPr>
              <w:t xml:space="preserve"> </w:t>
            </w:r>
            <w:r w:rsidR="00C87E9E" w:rsidRPr="0047133C">
              <w:rPr>
                <w:rFonts w:ascii="Times New Roman" w:hAnsi="Times New Roman" w:cs="Times New Roman"/>
                <w:iCs/>
                <w:lang w:eastAsia="lt-LT"/>
              </w:rPr>
              <w:t>pilnos sudėties Projektą ir pataisyti Projektą pagal privalomas ekspertizės pastabas</w:t>
            </w:r>
            <w:r w:rsidR="00747605" w:rsidRPr="0047133C">
              <w:rPr>
                <w:rFonts w:ascii="Times New Roman" w:hAnsi="Times New Roman" w:cs="Times New Roman"/>
                <w:iCs/>
                <w:lang w:eastAsia="lt-LT"/>
              </w:rPr>
              <w:t xml:space="preserve"> iki kol bus gauta teigiama ekspertizės išvada</w:t>
            </w:r>
            <w:r w:rsidR="00633440" w:rsidRPr="0047133C">
              <w:rPr>
                <w:rFonts w:ascii="Times New Roman" w:hAnsi="Times New Roman" w:cs="Times New Roman"/>
                <w:iCs/>
                <w:lang w:eastAsia="lt-LT"/>
              </w:rPr>
              <w:t>.</w:t>
            </w:r>
            <w:r w:rsidR="00C87E9E" w:rsidRPr="0047133C">
              <w:rPr>
                <w:i/>
                <w:iCs/>
                <w:sz w:val="20"/>
                <w:szCs w:val="20"/>
                <w:lang w:eastAsia="lt-LT"/>
              </w:rPr>
              <w:t xml:space="preserve"> </w:t>
            </w:r>
            <w:r w:rsidR="00242062" w:rsidRPr="0047133C">
              <w:rPr>
                <w:i/>
                <w:iCs/>
                <w:sz w:val="20"/>
                <w:szCs w:val="20"/>
                <w:lang w:eastAsia="lt-LT"/>
              </w:rPr>
              <w:t xml:space="preserve"> </w:t>
            </w:r>
          </w:p>
        </w:tc>
      </w:tr>
    </w:tbl>
    <w:p w14:paraId="53CC992D" w14:textId="77777777" w:rsidR="0004269A" w:rsidRPr="0047133C" w:rsidRDefault="0004269A" w:rsidP="003A39FF">
      <w:pPr>
        <w:jc w:val="both"/>
        <w:rPr>
          <w:b/>
        </w:rPr>
      </w:pPr>
    </w:p>
    <w:p w14:paraId="53CC992E" w14:textId="77777777" w:rsidR="00C54179" w:rsidRPr="0047133C" w:rsidRDefault="00C54179" w:rsidP="003A39FF">
      <w:pPr>
        <w:jc w:val="both"/>
        <w:rPr>
          <w:b/>
        </w:rPr>
      </w:pPr>
    </w:p>
    <w:p w14:paraId="53CC992F" w14:textId="77777777" w:rsidR="00B8576F" w:rsidRPr="0047133C" w:rsidRDefault="00257DDE" w:rsidP="003A39FF">
      <w:pPr>
        <w:jc w:val="both"/>
        <w:rPr>
          <w:b/>
        </w:rPr>
      </w:pPr>
      <w:r w:rsidRPr="0047133C">
        <w:rPr>
          <w:b/>
        </w:rPr>
        <w:t>UŽSAKOV</w:t>
      </w:r>
      <w:r w:rsidR="00C17E47" w:rsidRPr="0047133C">
        <w:rPr>
          <w:b/>
        </w:rPr>
        <w:t>O</w:t>
      </w:r>
      <w:r w:rsidR="00B8576F" w:rsidRPr="0047133C">
        <w:rPr>
          <w:b/>
        </w:rPr>
        <w:t xml:space="preserve"> PATEIKIAMI DUOMENYS</w:t>
      </w:r>
      <w:r w:rsidR="00081CC0" w:rsidRPr="0047133C">
        <w:rPr>
          <w:b/>
        </w:rPr>
        <w:t xml:space="preserve"> IR DOKUMENTAI</w:t>
      </w:r>
    </w:p>
    <w:p w14:paraId="53CC9930" w14:textId="77777777" w:rsidR="0004269A" w:rsidRPr="0047133C" w:rsidRDefault="0004269A" w:rsidP="003A39FF">
      <w:pPr>
        <w:jc w:val="both"/>
        <w:rPr>
          <w:i/>
        </w:rPr>
      </w:pPr>
    </w:p>
    <w:tbl>
      <w:tblPr>
        <w:tblStyle w:val="Lentelstinklelis"/>
        <w:tblW w:w="9356" w:type="dxa"/>
        <w:tblInd w:w="-5" w:type="dxa"/>
        <w:tblLook w:val="04A0" w:firstRow="1" w:lastRow="0" w:firstColumn="1" w:lastColumn="0" w:noHBand="0" w:noVBand="1"/>
      </w:tblPr>
      <w:tblGrid>
        <w:gridCol w:w="876"/>
        <w:gridCol w:w="7505"/>
        <w:gridCol w:w="975"/>
      </w:tblGrid>
      <w:tr w:rsidR="0047133C" w:rsidRPr="0047133C" w14:paraId="53CC9934" w14:textId="77777777" w:rsidTr="00167D4A">
        <w:trPr>
          <w:trHeight w:val="20"/>
        </w:trPr>
        <w:tc>
          <w:tcPr>
            <w:tcW w:w="876" w:type="dxa"/>
          </w:tcPr>
          <w:p w14:paraId="53CC9931" w14:textId="77777777" w:rsidR="00AB7C91" w:rsidRPr="0047133C" w:rsidRDefault="00874BF0" w:rsidP="003A39FF">
            <w:pPr>
              <w:jc w:val="both"/>
              <w:rPr>
                <w:b/>
              </w:rPr>
            </w:pPr>
            <w:r w:rsidRPr="0047133C">
              <w:rPr>
                <w:b/>
              </w:rPr>
              <w:t>Eil. Nr.</w:t>
            </w:r>
          </w:p>
        </w:tc>
        <w:tc>
          <w:tcPr>
            <w:tcW w:w="7505" w:type="dxa"/>
          </w:tcPr>
          <w:p w14:paraId="53CC9932" w14:textId="77777777" w:rsidR="00AB7C91" w:rsidRPr="0047133C" w:rsidRDefault="00257DDE" w:rsidP="003A39FF">
            <w:pPr>
              <w:jc w:val="both"/>
              <w:rPr>
                <w:b/>
              </w:rPr>
            </w:pPr>
            <w:r w:rsidRPr="0047133C">
              <w:rPr>
                <w:b/>
              </w:rPr>
              <w:t>Užsakov</w:t>
            </w:r>
            <w:r w:rsidR="00AB7C91" w:rsidRPr="0047133C">
              <w:rPr>
                <w:b/>
              </w:rPr>
              <w:t>o pateikiami dokumentai</w:t>
            </w:r>
          </w:p>
        </w:tc>
        <w:tc>
          <w:tcPr>
            <w:tcW w:w="975" w:type="dxa"/>
          </w:tcPr>
          <w:p w14:paraId="53CC9933" w14:textId="77777777" w:rsidR="00AB7C91" w:rsidRPr="0047133C" w:rsidRDefault="009C49DA" w:rsidP="003A39FF">
            <w:pPr>
              <w:jc w:val="both"/>
              <w:rPr>
                <w:b/>
              </w:rPr>
            </w:pPr>
            <w:r w:rsidRPr="0047133C">
              <w:rPr>
                <w:b/>
              </w:rPr>
              <w:t>Lapų sk</w:t>
            </w:r>
            <w:r w:rsidR="007D4DF0" w:rsidRPr="0047133C">
              <w:rPr>
                <w:b/>
              </w:rPr>
              <w:t>.</w:t>
            </w:r>
          </w:p>
        </w:tc>
      </w:tr>
      <w:tr w:rsidR="0047133C" w:rsidRPr="0047133C" w14:paraId="4D305708" w14:textId="77777777" w:rsidTr="00167D4A">
        <w:trPr>
          <w:trHeight w:val="20"/>
        </w:trPr>
        <w:tc>
          <w:tcPr>
            <w:tcW w:w="876" w:type="dxa"/>
          </w:tcPr>
          <w:p w14:paraId="7C31D59C" w14:textId="3B0C813F" w:rsidR="0047133C" w:rsidRPr="0047133C" w:rsidRDefault="0047133C" w:rsidP="003A39FF">
            <w:pPr>
              <w:jc w:val="both"/>
            </w:pPr>
            <w:r w:rsidRPr="0047133C">
              <w:t>1.</w:t>
            </w:r>
          </w:p>
        </w:tc>
        <w:tc>
          <w:tcPr>
            <w:tcW w:w="7505" w:type="dxa"/>
          </w:tcPr>
          <w:p w14:paraId="1EDCCE9D" w14:textId="3314611F" w:rsidR="0047133C" w:rsidRPr="0047133C" w:rsidRDefault="007D5A0C" w:rsidP="003A39FF">
            <w:pPr>
              <w:jc w:val="both"/>
            </w:pPr>
            <w:r>
              <w:t xml:space="preserve">Priedas Nr. 1. </w:t>
            </w:r>
            <w:r w:rsidR="0047133C" w:rsidRPr="0047133C">
              <w:t>Techninė užduotis</w:t>
            </w:r>
            <w:r>
              <w:t>.</w:t>
            </w:r>
          </w:p>
        </w:tc>
        <w:tc>
          <w:tcPr>
            <w:tcW w:w="975" w:type="dxa"/>
          </w:tcPr>
          <w:p w14:paraId="17EF2A24" w14:textId="31F2EA61" w:rsidR="0047133C" w:rsidRPr="0047133C" w:rsidRDefault="0047133C" w:rsidP="003A39FF">
            <w:pPr>
              <w:jc w:val="both"/>
            </w:pPr>
            <w:r w:rsidRPr="0047133C">
              <w:t>3</w:t>
            </w:r>
          </w:p>
        </w:tc>
      </w:tr>
      <w:tr w:rsidR="007D5A0C" w:rsidRPr="0047133C" w14:paraId="48D76661" w14:textId="77777777" w:rsidTr="00824ECF">
        <w:trPr>
          <w:trHeight w:val="20"/>
        </w:trPr>
        <w:tc>
          <w:tcPr>
            <w:tcW w:w="876" w:type="dxa"/>
          </w:tcPr>
          <w:p w14:paraId="5C2B8173" w14:textId="77777777" w:rsidR="007D5A0C" w:rsidRPr="0047133C" w:rsidRDefault="007D5A0C" w:rsidP="00824ECF">
            <w:pPr>
              <w:jc w:val="both"/>
            </w:pPr>
            <w:r w:rsidRPr="0047133C">
              <w:t>2.</w:t>
            </w:r>
          </w:p>
        </w:tc>
        <w:tc>
          <w:tcPr>
            <w:tcW w:w="7505" w:type="dxa"/>
          </w:tcPr>
          <w:p w14:paraId="0C120A4C" w14:textId="45C8EC41" w:rsidR="007D5A0C" w:rsidRPr="0047133C" w:rsidRDefault="007D5A0C" w:rsidP="00824ECF">
            <w:pPr>
              <w:jc w:val="both"/>
            </w:pPr>
            <w:r>
              <w:t xml:space="preserve">Priedas Nr. 2. </w:t>
            </w:r>
            <w:r w:rsidRPr="0047133C">
              <w:t xml:space="preserve">Ištrauka iš kadastrinių matavimų bylos su pažymėtomis </w:t>
            </w:r>
            <w:r>
              <w:t>remontuojamomis</w:t>
            </w:r>
            <w:r w:rsidRPr="0047133C">
              <w:t xml:space="preserve"> patalpomis</w:t>
            </w:r>
            <w:r>
              <w:t>. Cokolinis aukštas.</w:t>
            </w:r>
          </w:p>
        </w:tc>
        <w:tc>
          <w:tcPr>
            <w:tcW w:w="975" w:type="dxa"/>
          </w:tcPr>
          <w:p w14:paraId="2B21C034" w14:textId="0BDDC5E9" w:rsidR="007D5A0C" w:rsidRPr="0047133C" w:rsidRDefault="007D5A0C" w:rsidP="00824ECF">
            <w:pPr>
              <w:jc w:val="both"/>
            </w:pPr>
            <w:r>
              <w:t>1</w:t>
            </w:r>
          </w:p>
        </w:tc>
      </w:tr>
      <w:tr w:rsidR="0047133C" w:rsidRPr="0047133C" w14:paraId="6BBE51AA" w14:textId="77777777" w:rsidTr="00167D4A">
        <w:trPr>
          <w:trHeight w:val="20"/>
        </w:trPr>
        <w:tc>
          <w:tcPr>
            <w:tcW w:w="876" w:type="dxa"/>
          </w:tcPr>
          <w:p w14:paraId="1A15F8DB" w14:textId="54E2CC4B" w:rsidR="0047133C" w:rsidRPr="0047133C" w:rsidRDefault="007D5A0C" w:rsidP="003A39FF">
            <w:pPr>
              <w:jc w:val="both"/>
            </w:pPr>
            <w:r>
              <w:t>3</w:t>
            </w:r>
            <w:r w:rsidR="0047133C" w:rsidRPr="0047133C">
              <w:t>.</w:t>
            </w:r>
          </w:p>
        </w:tc>
        <w:tc>
          <w:tcPr>
            <w:tcW w:w="7505" w:type="dxa"/>
          </w:tcPr>
          <w:p w14:paraId="57F8ADAB" w14:textId="13DB105C" w:rsidR="0047133C" w:rsidRPr="0047133C" w:rsidRDefault="007D5A0C" w:rsidP="007D5A0C">
            <w:pPr>
              <w:jc w:val="both"/>
            </w:pPr>
            <w:r>
              <w:t xml:space="preserve">Priedas Nr. 3. </w:t>
            </w:r>
            <w:r w:rsidR="0047133C" w:rsidRPr="0047133C">
              <w:t xml:space="preserve">Ištrauka iš kadastrinių matavimų bylos su pažymėtomis </w:t>
            </w:r>
            <w:r>
              <w:t xml:space="preserve">remontuojamomis </w:t>
            </w:r>
            <w:r w:rsidR="0047133C" w:rsidRPr="0047133C">
              <w:t>patalpomis</w:t>
            </w:r>
            <w:r>
              <w:t>. Trečias aukštas.</w:t>
            </w:r>
          </w:p>
        </w:tc>
        <w:tc>
          <w:tcPr>
            <w:tcW w:w="975" w:type="dxa"/>
          </w:tcPr>
          <w:p w14:paraId="7A2B573A" w14:textId="12B8F191" w:rsidR="0047133C" w:rsidRPr="0047133C" w:rsidRDefault="007D5A0C" w:rsidP="003A39FF">
            <w:pPr>
              <w:jc w:val="both"/>
            </w:pPr>
            <w:r>
              <w:t>1</w:t>
            </w:r>
          </w:p>
        </w:tc>
      </w:tr>
      <w:tr w:rsidR="0047133C" w:rsidRPr="0047133C" w14:paraId="3B499597" w14:textId="77777777" w:rsidTr="00167D4A">
        <w:trPr>
          <w:trHeight w:val="20"/>
        </w:trPr>
        <w:tc>
          <w:tcPr>
            <w:tcW w:w="876" w:type="dxa"/>
          </w:tcPr>
          <w:p w14:paraId="28151DE1" w14:textId="20EAE33F" w:rsidR="0047133C" w:rsidRPr="0047133C" w:rsidRDefault="007D5A0C" w:rsidP="003A39FF">
            <w:pPr>
              <w:jc w:val="both"/>
            </w:pPr>
            <w:r>
              <w:t>4</w:t>
            </w:r>
            <w:r w:rsidR="0047133C" w:rsidRPr="0047133C">
              <w:t>.</w:t>
            </w:r>
          </w:p>
        </w:tc>
        <w:tc>
          <w:tcPr>
            <w:tcW w:w="7505" w:type="dxa"/>
          </w:tcPr>
          <w:p w14:paraId="4D27F7F6" w14:textId="54A40303" w:rsidR="0047133C" w:rsidRPr="0047133C" w:rsidRDefault="007D5A0C" w:rsidP="003A39FF">
            <w:pPr>
              <w:jc w:val="both"/>
            </w:pPr>
            <w:r>
              <w:t xml:space="preserve">Priedas Nr. 4. </w:t>
            </w:r>
            <w:r w:rsidR="0047133C" w:rsidRPr="0047133C">
              <w:t>Situacijos schema</w:t>
            </w:r>
            <w:r>
              <w:t>.</w:t>
            </w:r>
          </w:p>
        </w:tc>
        <w:tc>
          <w:tcPr>
            <w:tcW w:w="975" w:type="dxa"/>
          </w:tcPr>
          <w:p w14:paraId="11606D30" w14:textId="7C7DA4E7" w:rsidR="0047133C" w:rsidRPr="0047133C" w:rsidRDefault="0047133C" w:rsidP="003A39FF">
            <w:pPr>
              <w:jc w:val="both"/>
            </w:pPr>
            <w:r w:rsidRPr="0047133C">
              <w:t>1</w:t>
            </w:r>
          </w:p>
        </w:tc>
      </w:tr>
      <w:tr w:rsidR="00F927F2" w:rsidRPr="0047133C" w14:paraId="349BF839" w14:textId="77777777" w:rsidTr="00167D4A">
        <w:trPr>
          <w:trHeight w:val="20"/>
        </w:trPr>
        <w:tc>
          <w:tcPr>
            <w:tcW w:w="876" w:type="dxa"/>
          </w:tcPr>
          <w:p w14:paraId="281A09E3" w14:textId="1BA8D465" w:rsidR="00F927F2" w:rsidRDefault="00F927F2" w:rsidP="003A39FF">
            <w:pPr>
              <w:jc w:val="both"/>
            </w:pPr>
            <w:r>
              <w:t>5.</w:t>
            </w:r>
          </w:p>
        </w:tc>
        <w:tc>
          <w:tcPr>
            <w:tcW w:w="7505" w:type="dxa"/>
          </w:tcPr>
          <w:p w14:paraId="09FA1E70" w14:textId="601A1331" w:rsidR="00F927F2" w:rsidRDefault="00F927F2" w:rsidP="00F927F2">
            <w:pPr>
              <w:jc w:val="both"/>
            </w:pPr>
            <w:r>
              <w:t>Priedas Nr. 5. Kadastrinių matavimų byla.</w:t>
            </w:r>
          </w:p>
        </w:tc>
        <w:tc>
          <w:tcPr>
            <w:tcW w:w="975" w:type="dxa"/>
          </w:tcPr>
          <w:p w14:paraId="5B6E616A" w14:textId="77777777" w:rsidR="00F927F2" w:rsidRPr="0047133C" w:rsidRDefault="00F927F2" w:rsidP="003A39FF">
            <w:pPr>
              <w:jc w:val="both"/>
            </w:pPr>
          </w:p>
        </w:tc>
      </w:tr>
    </w:tbl>
    <w:p w14:paraId="53CC9961" w14:textId="77777777" w:rsidR="00A662D9" w:rsidRPr="0047133C" w:rsidRDefault="00A662D9" w:rsidP="003A39FF">
      <w:pPr>
        <w:rPr>
          <w:sz w:val="16"/>
          <w:szCs w:val="16"/>
        </w:rPr>
      </w:pPr>
    </w:p>
    <w:p w14:paraId="53CC9962" w14:textId="77777777" w:rsidR="00C54179" w:rsidRPr="0047133C" w:rsidRDefault="00C54179" w:rsidP="003A39FF">
      <w:pPr>
        <w:jc w:val="both"/>
      </w:pPr>
    </w:p>
    <w:sectPr w:rsidR="00C54179" w:rsidRPr="0047133C" w:rsidSect="009B0697">
      <w:footnotePr>
        <w:numFmt w:val="chicago"/>
      </w:footnotePr>
      <w:endnotePr>
        <w:numFmt w:val="chicago"/>
      </w:endnotePr>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319D8" w14:textId="77777777" w:rsidR="00675D73" w:rsidRDefault="00675D73">
      <w:r>
        <w:separator/>
      </w:r>
    </w:p>
  </w:endnote>
  <w:endnote w:type="continuationSeparator" w:id="0">
    <w:p w14:paraId="0657CAD1" w14:textId="77777777" w:rsidR="00675D73" w:rsidRDefault="0067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70F13" w14:textId="77777777" w:rsidR="00675D73" w:rsidRDefault="00675D73">
      <w:r>
        <w:separator/>
      </w:r>
    </w:p>
  </w:footnote>
  <w:footnote w:type="continuationSeparator" w:id="0">
    <w:p w14:paraId="7524AF38" w14:textId="77777777" w:rsidR="00675D73" w:rsidRDefault="0067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DD57FB"/>
    <w:multiLevelType w:val="hybridMultilevel"/>
    <w:tmpl w:val="E3444E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A1D783F"/>
    <w:multiLevelType w:val="multilevel"/>
    <w:tmpl w:val="CD96974C"/>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ascii="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28B57272"/>
    <w:multiLevelType w:val="multilevel"/>
    <w:tmpl w:val="AA9CC6CE"/>
    <w:lvl w:ilvl="0">
      <w:start w:val="1"/>
      <w:numFmt w:val="decimal"/>
      <w:lvlText w:val="%1."/>
      <w:lvlJc w:val="left"/>
      <w:pPr>
        <w:ind w:left="360" w:hanging="360"/>
      </w:pPr>
      <w:rPr>
        <w:rFonts w:hint="default"/>
        <w:sz w:val="20"/>
      </w:rPr>
    </w:lvl>
    <w:lvl w:ilvl="1">
      <w:start w:val="1"/>
      <w:numFmt w:val="decimal"/>
      <w:lvlText w:val="%1.%2."/>
      <w:lvlJc w:val="left"/>
      <w:pPr>
        <w:ind w:left="1069" w:hanging="360"/>
      </w:pPr>
      <w:rPr>
        <w:rFonts w:ascii="Times New Roman" w:hAnsi="Times New Roman" w:cs="Times New Roman" w:hint="default"/>
        <w:i w:val="0"/>
        <w:color w:val="auto"/>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15:restartNumberingAfterBreak="0">
    <w:nsid w:val="2C520035"/>
    <w:multiLevelType w:val="multilevel"/>
    <w:tmpl w:val="AA9CC6CE"/>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ascii="Times New Roman" w:hAnsi="Times New Roman" w:cs="Times New Roman" w:hint="default"/>
        <w:i w:val="0"/>
        <w:color w:val="auto"/>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349A31F4"/>
    <w:multiLevelType w:val="multilevel"/>
    <w:tmpl w:val="4B6836FA"/>
    <w:lvl w:ilvl="0">
      <w:start w:val="12"/>
      <w:numFmt w:val="decimal"/>
      <w:lvlText w:val="%1."/>
      <w:lvlJc w:val="left"/>
      <w:pPr>
        <w:ind w:left="737" w:hanging="737"/>
      </w:pPr>
      <w:rPr>
        <w:rFonts w:hint="default"/>
        <w:sz w:val="22"/>
      </w:rPr>
    </w:lvl>
    <w:lvl w:ilvl="1">
      <w:start w:val="12"/>
      <w:numFmt w:val="decimal"/>
      <w:lvlText w:val="%1.%2."/>
      <w:lvlJc w:val="left"/>
      <w:pPr>
        <w:ind w:left="737" w:hanging="737"/>
      </w:pPr>
      <w:rPr>
        <w:rFonts w:hint="default"/>
        <w:sz w:val="22"/>
      </w:rPr>
    </w:lvl>
    <w:lvl w:ilvl="2">
      <w:start w:val="1"/>
      <w:numFmt w:val="decimal"/>
      <w:lvlText w:val="%1.%2.%3."/>
      <w:lvlJc w:val="left"/>
      <w:pPr>
        <w:ind w:left="737" w:hanging="737"/>
      </w:pPr>
      <w:rPr>
        <w:rFonts w:hint="default"/>
        <w:sz w:val="22"/>
      </w:rPr>
    </w:lvl>
    <w:lvl w:ilvl="3">
      <w:start w:val="1"/>
      <w:numFmt w:val="decimal"/>
      <w:lvlText w:val="%1.%2.%3.%4."/>
      <w:lvlJc w:val="left"/>
      <w:pPr>
        <w:ind w:left="737" w:hanging="737"/>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351C26D4"/>
    <w:multiLevelType w:val="multilevel"/>
    <w:tmpl w:val="A89269D8"/>
    <w:lvl w:ilvl="0">
      <w:start w:val="12"/>
      <w:numFmt w:val="decimal"/>
      <w:lvlText w:val="%1."/>
      <w:lvlJc w:val="left"/>
      <w:pPr>
        <w:ind w:left="737" w:hanging="737"/>
      </w:pPr>
      <w:rPr>
        <w:rFonts w:hint="default"/>
        <w:sz w:val="22"/>
      </w:rPr>
    </w:lvl>
    <w:lvl w:ilvl="1">
      <w:start w:val="10"/>
      <w:numFmt w:val="decimal"/>
      <w:lvlText w:val="%1.%2."/>
      <w:lvlJc w:val="left"/>
      <w:pPr>
        <w:ind w:left="737" w:hanging="737"/>
      </w:pPr>
      <w:rPr>
        <w:rFonts w:hint="default"/>
        <w:sz w:val="22"/>
      </w:rPr>
    </w:lvl>
    <w:lvl w:ilvl="2">
      <w:start w:val="1"/>
      <w:numFmt w:val="decimal"/>
      <w:lvlText w:val="%1.%2.%3."/>
      <w:lvlJc w:val="left"/>
      <w:pPr>
        <w:ind w:left="737" w:hanging="737"/>
      </w:pPr>
      <w:rPr>
        <w:rFonts w:hint="default"/>
        <w:sz w:val="22"/>
      </w:rPr>
    </w:lvl>
    <w:lvl w:ilvl="3">
      <w:start w:val="1"/>
      <w:numFmt w:val="decimal"/>
      <w:lvlText w:val="%1.%2.%3.%4."/>
      <w:lvlJc w:val="left"/>
      <w:pPr>
        <w:ind w:left="737" w:hanging="737"/>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37B30F74"/>
    <w:multiLevelType w:val="multilevel"/>
    <w:tmpl w:val="55E8365C"/>
    <w:lvl w:ilvl="0">
      <w:start w:val="12"/>
      <w:numFmt w:val="decimal"/>
      <w:lvlText w:val="%1."/>
      <w:lvlJc w:val="left"/>
      <w:pPr>
        <w:ind w:left="737" w:hanging="737"/>
      </w:pPr>
      <w:rPr>
        <w:rFonts w:hint="default"/>
        <w:sz w:val="22"/>
      </w:rPr>
    </w:lvl>
    <w:lvl w:ilvl="1">
      <w:start w:val="13"/>
      <w:numFmt w:val="decimal"/>
      <w:lvlText w:val="%1.%2."/>
      <w:lvlJc w:val="left"/>
      <w:pPr>
        <w:ind w:left="737" w:hanging="737"/>
      </w:pPr>
      <w:rPr>
        <w:rFonts w:hint="default"/>
        <w:sz w:val="22"/>
      </w:rPr>
    </w:lvl>
    <w:lvl w:ilvl="2">
      <w:start w:val="1"/>
      <w:numFmt w:val="decimal"/>
      <w:lvlText w:val="%1.%2.%3."/>
      <w:lvlJc w:val="left"/>
      <w:pPr>
        <w:ind w:left="737" w:hanging="737"/>
      </w:pPr>
      <w:rPr>
        <w:rFonts w:hint="default"/>
        <w:color w:val="auto"/>
        <w:sz w:val="22"/>
      </w:rPr>
    </w:lvl>
    <w:lvl w:ilvl="3">
      <w:start w:val="1"/>
      <w:numFmt w:val="decimal"/>
      <w:lvlText w:val="%1.%2.%3.%4."/>
      <w:lvlJc w:val="left"/>
      <w:pPr>
        <w:ind w:left="737" w:hanging="737"/>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1924C7"/>
    <w:multiLevelType w:val="multilevel"/>
    <w:tmpl w:val="41EA0580"/>
    <w:lvl w:ilvl="0">
      <w:start w:val="12"/>
      <w:numFmt w:val="decimal"/>
      <w:lvlText w:val="%1."/>
      <w:lvlJc w:val="left"/>
      <w:pPr>
        <w:ind w:left="737" w:hanging="737"/>
      </w:pPr>
      <w:rPr>
        <w:rFonts w:hint="default"/>
        <w:sz w:val="22"/>
      </w:rPr>
    </w:lvl>
    <w:lvl w:ilvl="1">
      <w:start w:val="12"/>
      <w:numFmt w:val="decimal"/>
      <w:lvlText w:val="%1.%2."/>
      <w:lvlJc w:val="left"/>
      <w:pPr>
        <w:ind w:left="737" w:hanging="737"/>
      </w:pPr>
      <w:rPr>
        <w:rFonts w:hint="default"/>
        <w:sz w:val="22"/>
      </w:rPr>
    </w:lvl>
    <w:lvl w:ilvl="2">
      <w:start w:val="1"/>
      <w:numFmt w:val="decimal"/>
      <w:lvlText w:val="%1.%2.%3."/>
      <w:lvlJc w:val="left"/>
      <w:pPr>
        <w:ind w:left="737" w:hanging="737"/>
      </w:pPr>
      <w:rPr>
        <w:rFonts w:hint="default"/>
        <w:sz w:val="22"/>
      </w:rPr>
    </w:lvl>
    <w:lvl w:ilvl="3">
      <w:start w:val="1"/>
      <w:numFmt w:val="decimal"/>
      <w:lvlText w:val="%1.%2.%3.%4."/>
      <w:lvlJc w:val="left"/>
      <w:pPr>
        <w:ind w:left="737" w:hanging="737"/>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6" w15:restartNumberingAfterBreak="0">
    <w:nsid w:val="41E81339"/>
    <w:multiLevelType w:val="multilevel"/>
    <w:tmpl w:val="6E40232E"/>
    <w:lvl w:ilvl="0">
      <w:start w:val="12"/>
      <w:numFmt w:val="decimal"/>
      <w:lvlText w:val="%1."/>
      <w:lvlJc w:val="left"/>
      <w:pPr>
        <w:ind w:left="737" w:hanging="737"/>
      </w:pPr>
      <w:rPr>
        <w:rFonts w:hint="default"/>
        <w:sz w:val="22"/>
      </w:rPr>
    </w:lvl>
    <w:lvl w:ilvl="1">
      <w:start w:val="11"/>
      <w:numFmt w:val="decimal"/>
      <w:lvlText w:val="%1.%2."/>
      <w:lvlJc w:val="left"/>
      <w:pPr>
        <w:ind w:left="737" w:hanging="737"/>
      </w:pPr>
      <w:rPr>
        <w:rFonts w:hint="default"/>
        <w:sz w:val="22"/>
      </w:rPr>
    </w:lvl>
    <w:lvl w:ilvl="2">
      <w:start w:val="1"/>
      <w:numFmt w:val="decimal"/>
      <w:lvlText w:val="%1.%2.%3."/>
      <w:lvlJc w:val="left"/>
      <w:pPr>
        <w:ind w:left="737" w:hanging="737"/>
      </w:pPr>
      <w:rPr>
        <w:rFonts w:hint="default"/>
        <w:sz w:val="22"/>
      </w:rPr>
    </w:lvl>
    <w:lvl w:ilvl="3">
      <w:start w:val="1"/>
      <w:numFmt w:val="decimal"/>
      <w:lvlText w:val="%1.%2.%3.%4."/>
      <w:lvlJc w:val="left"/>
      <w:pPr>
        <w:ind w:left="737" w:hanging="737"/>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815625"/>
    <w:multiLevelType w:val="hybridMultilevel"/>
    <w:tmpl w:val="482AFC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9DF5AFF"/>
    <w:multiLevelType w:val="hybridMultilevel"/>
    <w:tmpl w:val="4F60A98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724C37"/>
    <w:multiLevelType w:val="hybridMultilevel"/>
    <w:tmpl w:val="545009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7C005D46"/>
    <w:multiLevelType w:val="multilevel"/>
    <w:tmpl w:val="6742E522"/>
    <w:lvl w:ilvl="0">
      <w:start w:val="12"/>
      <w:numFmt w:val="decimal"/>
      <w:lvlText w:val="%1."/>
      <w:lvlJc w:val="left"/>
      <w:pPr>
        <w:ind w:left="360" w:hanging="360"/>
      </w:pPr>
      <w:rPr>
        <w:rFonts w:hint="default"/>
        <w:sz w:val="20"/>
      </w:rPr>
    </w:lvl>
    <w:lvl w:ilvl="1">
      <w:start w:val="19"/>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8"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22"/>
  </w:num>
  <w:num w:numId="4">
    <w:abstractNumId w:val="18"/>
  </w:num>
  <w:num w:numId="5">
    <w:abstractNumId w:val="17"/>
  </w:num>
  <w:num w:numId="6">
    <w:abstractNumId w:val="21"/>
  </w:num>
  <w:num w:numId="7">
    <w:abstractNumId w:val="20"/>
  </w:num>
  <w:num w:numId="8">
    <w:abstractNumId w:val="7"/>
  </w:num>
  <w:num w:numId="9">
    <w:abstractNumId w:val="26"/>
  </w:num>
  <w:num w:numId="10">
    <w:abstractNumId w:val="28"/>
  </w:num>
  <w:num w:numId="11">
    <w:abstractNumId w:val="23"/>
  </w:num>
  <w:num w:numId="12">
    <w:abstractNumId w:val="14"/>
  </w:num>
  <w:num w:numId="13">
    <w:abstractNumId w:val="9"/>
  </w:num>
  <w:num w:numId="14">
    <w:abstractNumId w:val="6"/>
  </w:num>
  <w:num w:numId="15">
    <w:abstractNumId w:val="27"/>
  </w:num>
  <w:num w:numId="16">
    <w:abstractNumId w:val="8"/>
  </w:num>
  <w:num w:numId="17">
    <w:abstractNumId w:val="10"/>
  </w:num>
  <w:num w:numId="18">
    <w:abstractNumId w:val="24"/>
  </w:num>
  <w:num w:numId="19">
    <w:abstractNumId w:val="19"/>
  </w:num>
  <w:num w:numId="20">
    <w:abstractNumId w:val="12"/>
  </w:num>
  <w:num w:numId="21">
    <w:abstractNumId w:val="16"/>
  </w:num>
  <w:num w:numId="22">
    <w:abstractNumId w:val="11"/>
  </w:num>
  <w:num w:numId="23">
    <w:abstractNumId w:val="15"/>
  </w:num>
  <w:num w:numId="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hyphenationZone w:val="396"/>
  <w:characterSpacingControl w:val="doNotCompress"/>
  <w:hdrShapeDefaults>
    <o:shapedefaults v:ext="edit" spidmax="4097"/>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63"/>
    <w:rsid w:val="0000077A"/>
    <w:rsid w:val="00000AA1"/>
    <w:rsid w:val="000016B2"/>
    <w:rsid w:val="00002033"/>
    <w:rsid w:val="00006B95"/>
    <w:rsid w:val="000108B0"/>
    <w:rsid w:val="00011B3B"/>
    <w:rsid w:val="000157D9"/>
    <w:rsid w:val="000170F3"/>
    <w:rsid w:val="000178E4"/>
    <w:rsid w:val="000203C7"/>
    <w:rsid w:val="0002275C"/>
    <w:rsid w:val="00023D95"/>
    <w:rsid w:val="00031E2F"/>
    <w:rsid w:val="00033818"/>
    <w:rsid w:val="00035D3F"/>
    <w:rsid w:val="000370F8"/>
    <w:rsid w:val="0004204E"/>
    <w:rsid w:val="0004269A"/>
    <w:rsid w:val="00043123"/>
    <w:rsid w:val="000432E2"/>
    <w:rsid w:val="0004659B"/>
    <w:rsid w:val="000466E8"/>
    <w:rsid w:val="00046AA8"/>
    <w:rsid w:val="00050C47"/>
    <w:rsid w:val="00052317"/>
    <w:rsid w:val="00057540"/>
    <w:rsid w:val="00057DDB"/>
    <w:rsid w:val="000607B4"/>
    <w:rsid w:val="00060993"/>
    <w:rsid w:val="000626E5"/>
    <w:rsid w:val="000637F1"/>
    <w:rsid w:val="00064A1D"/>
    <w:rsid w:val="00064BA1"/>
    <w:rsid w:val="00065351"/>
    <w:rsid w:val="00065E10"/>
    <w:rsid w:val="00067370"/>
    <w:rsid w:val="00070047"/>
    <w:rsid w:val="00070B42"/>
    <w:rsid w:val="000722D7"/>
    <w:rsid w:val="00072309"/>
    <w:rsid w:val="00077105"/>
    <w:rsid w:val="00077108"/>
    <w:rsid w:val="00077153"/>
    <w:rsid w:val="00081CC0"/>
    <w:rsid w:val="00084491"/>
    <w:rsid w:val="00084A04"/>
    <w:rsid w:val="000850A0"/>
    <w:rsid w:val="0008575C"/>
    <w:rsid w:val="0008589F"/>
    <w:rsid w:val="00086520"/>
    <w:rsid w:val="00087698"/>
    <w:rsid w:val="0009092E"/>
    <w:rsid w:val="00091BF3"/>
    <w:rsid w:val="00092B3B"/>
    <w:rsid w:val="0009300F"/>
    <w:rsid w:val="00093E86"/>
    <w:rsid w:val="000949E2"/>
    <w:rsid w:val="0009552C"/>
    <w:rsid w:val="00095D4E"/>
    <w:rsid w:val="000962A6"/>
    <w:rsid w:val="00096F6F"/>
    <w:rsid w:val="000A56EA"/>
    <w:rsid w:val="000A71CA"/>
    <w:rsid w:val="000A7A2C"/>
    <w:rsid w:val="000C1F2F"/>
    <w:rsid w:val="000C4C82"/>
    <w:rsid w:val="000C523F"/>
    <w:rsid w:val="000C5F22"/>
    <w:rsid w:val="000C62DD"/>
    <w:rsid w:val="000D0EB8"/>
    <w:rsid w:val="000D111F"/>
    <w:rsid w:val="000D1327"/>
    <w:rsid w:val="000D19DC"/>
    <w:rsid w:val="000D1C2A"/>
    <w:rsid w:val="000D3482"/>
    <w:rsid w:val="000E10D7"/>
    <w:rsid w:val="000E1AFB"/>
    <w:rsid w:val="000E34FD"/>
    <w:rsid w:val="000E3B21"/>
    <w:rsid w:val="000E3E61"/>
    <w:rsid w:val="000E46D5"/>
    <w:rsid w:val="000E48BC"/>
    <w:rsid w:val="000E6F60"/>
    <w:rsid w:val="000E7406"/>
    <w:rsid w:val="0010119C"/>
    <w:rsid w:val="001036A2"/>
    <w:rsid w:val="00106EFF"/>
    <w:rsid w:val="001100DE"/>
    <w:rsid w:val="001108F3"/>
    <w:rsid w:val="00111773"/>
    <w:rsid w:val="001119FD"/>
    <w:rsid w:val="001120CE"/>
    <w:rsid w:val="0011342B"/>
    <w:rsid w:val="00115BB7"/>
    <w:rsid w:val="00121AB3"/>
    <w:rsid w:val="00124BA8"/>
    <w:rsid w:val="001264CB"/>
    <w:rsid w:val="00131BAA"/>
    <w:rsid w:val="0013235B"/>
    <w:rsid w:val="00132C03"/>
    <w:rsid w:val="001365B8"/>
    <w:rsid w:val="00136A8A"/>
    <w:rsid w:val="0014686A"/>
    <w:rsid w:val="001468E0"/>
    <w:rsid w:val="0015114F"/>
    <w:rsid w:val="00151499"/>
    <w:rsid w:val="00151DA3"/>
    <w:rsid w:val="001522CC"/>
    <w:rsid w:val="00160E3A"/>
    <w:rsid w:val="00162970"/>
    <w:rsid w:val="00166B7E"/>
    <w:rsid w:val="00166E63"/>
    <w:rsid w:val="0016774E"/>
    <w:rsid w:val="001678D2"/>
    <w:rsid w:val="00167D17"/>
    <w:rsid w:val="00167D4A"/>
    <w:rsid w:val="00170C54"/>
    <w:rsid w:val="00170DA1"/>
    <w:rsid w:val="0017268C"/>
    <w:rsid w:val="00172AFC"/>
    <w:rsid w:val="00172E07"/>
    <w:rsid w:val="00173A33"/>
    <w:rsid w:val="001744C1"/>
    <w:rsid w:val="00174698"/>
    <w:rsid w:val="00174B7D"/>
    <w:rsid w:val="00174D83"/>
    <w:rsid w:val="00174F70"/>
    <w:rsid w:val="00176B7D"/>
    <w:rsid w:val="0017733C"/>
    <w:rsid w:val="0017752A"/>
    <w:rsid w:val="00181B9E"/>
    <w:rsid w:val="00182A19"/>
    <w:rsid w:val="001853F9"/>
    <w:rsid w:val="00185AC5"/>
    <w:rsid w:val="00185BAD"/>
    <w:rsid w:val="00186FC6"/>
    <w:rsid w:val="00187444"/>
    <w:rsid w:val="001877DB"/>
    <w:rsid w:val="001909ED"/>
    <w:rsid w:val="00192915"/>
    <w:rsid w:val="0019623C"/>
    <w:rsid w:val="00197A79"/>
    <w:rsid w:val="001A3CE2"/>
    <w:rsid w:val="001B0303"/>
    <w:rsid w:val="001B0554"/>
    <w:rsid w:val="001B0707"/>
    <w:rsid w:val="001B088A"/>
    <w:rsid w:val="001B0DC8"/>
    <w:rsid w:val="001B5299"/>
    <w:rsid w:val="001B6515"/>
    <w:rsid w:val="001B7462"/>
    <w:rsid w:val="001B796E"/>
    <w:rsid w:val="001C0AEA"/>
    <w:rsid w:val="001C13F1"/>
    <w:rsid w:val="001C2E71"/>
    <w:rsid w:val="001C39B2"/>
    <w:rsid w:val="001C6E25"/>
    <w:rsid w:val="001C765E"/>
    <w:rsid w:val="001C7DC2"/>
    <w:rsid w:val="001D0BD8"/>
    <w:rsid w:val="001D16DC"/>
    <w:rsid w:val="001D1D5C"/>
    <w:rsid w:val="001D1F4D"/>
    <w:rsid w:val="001D2F92"/>
    <w:rsid w:val="001D37DF"/>
    <w:rsid w:val="001D3DC7"/>
    <w:rsid w:val="001D47E3"/>
    <w:rsid w:val="001D6B11"/>
    <w:rsid w:val="001E2766"/>
    <w:rsid w:val="001E3499"/>
    <w:rsid w:val="001E4142"/>
    <w:rsid w:val="001E4B80"/>
    <w:rsid w:val="001F0DEC"/>
    <w:rsid w:val="001F1673"/>
    <w:rsid w:val="001F7D2E"/>
    <w:rsid w:val="002039A9"/>
    <w:rsid w:val="0020443F"/>
    <w:rsid w:val="00204E06"/>
    <w:rsid w:val="00204EB3"/>
    <w:rsid w:val="00205273"/>
    <w:rsid w:val="002066E3"/>
    <w:rsid w:val="00206831"/>
    <w:rsid w:val="0021151A"/>
    <w:rsid w:val="002136D1"/>
    <w:rsid w:val="002168C7"/>
    <w:rsid w:val="002211D4"/>
    <w:rsid w:val="00221734"/>
    <w:rsid w:val="00221C26"/>
    <w:rsid w:val="00223028"/>
    <w:rsid w:val="00224AC3"/>
    <w:rsid w:val="00225BF6"/>
    <w:rsid w:val="002276D2"/>
    <w:rsid w:val="00227B9D"/>
    <w:rsid w:val="00231E09"/>
    <w:rsid w:val="002322F6"/>
    <w:rsid w:val="0023261D"/>
    <w:rsid w:val="00232B76"/>
    <w:rsid w:val="00234E35"/>
    <w:rsid w:val="002367BF"/>
    <w:rsid w:val="0024169D"/>
    <w:rsid w:val="00241F6E"/>
    <w:rsid w:val="00242062"/>
    <w:rsid w:val="002431A8"/>
    <w:rsid w:val="00243C75"/>
    <w:rsid w:val="00245268"/>
    <w:rsid w:val="00245D91"/>
    <w:rsid w:val="00251AA6"/>
    <w:rsid w:val="0025350E"/>
    <w:rsid w:val="0025404A"/>
    <w:rsid w:val="00254D92"/>
    <w:rsid w:val="002579C9"/>
    <w:rsid w:val="00257DDE"/>
    <w:rsid w:val="002618D5"/>
    <w:rsid w:val="00263390"/>
    <w:rsid w:val="00271B76"/>
    <w:rsid w:val="00273FFC"/>
    <w:rsid w:val="00274018"/>
    <w:rsid w:val="00275ABE"/>
    <w:rsid w:val="00277FC0"/>
    <w:rsid w:val="00283B76"/>
    <w:rsid w:val="00283C43"/>
    <w:rsid w:val="00283F7D"/>
    <w:rsid w:val="00284B9C"/>
    <w:rsid w:val="00284BE8"/>
    <w:rsid w:val="002866CA"/>
    <w:rsid w:val="00286884"/>
    <w:rsid w:val="00286F8A"/>
    <w:rsid w:val="002871A2"/>
    <w:rsid w:val="00290A37"/>
    <w:rsid w:val="00290E19"/>
    <w:rsid w:val="002933A2"/>
    <w:rsid w:val="002958EE"/>
    <w:rsid w:val="0029645C"/>
    <w:rsid w:val="0029662C"/>
    <w:rsid w:val="002A0701"/>
    <w:rsid w:val="002A1568"/>
    <w:rsid w:val="002A18E9"/>
    <w:rsid w:val="002A248B"/>
    <w:rsid w:val="002A5E73"/>
    <w:rsid w:val="002B064F"/>
    <w:rsid w:val="002B1063"/>
    <w:rsid w:val="002B1097"/>
    <w:rsid w:val="002B16CD"/>
    <w:rsid w:val="002B3262"/>
    <w:rsid w:val="002B3292"/>
    <w:rsid w:val="002B67EA"/>
    <w:rsid w:val="002B6ABF"/>
    <w:rsid w:val="002B737E"/>
    <w:rsid w:val="002C0047"/>
    <w:rsid w:val="002C351E"/>
    <w:rsid w:val="002C38D9"/>
    <w:rsid w:val="002C544B"/>
    <w:rsid w:val="002C647B"/>
    <w:rsid w:val="002C68FE"/>
    <w:rsid w:val="002D2DCB"/>
    <w:rsid w:val="002D5B10"/>
    <w:rsid w:val="002D6C0D"/>
    <w:rsid w:val="002E0E34"/>
    <w:rsid w:val="002E18B9"/>
    <w:rsid w:val="002E2008"/>
    <w:rsid w:val="002E2088"/>
    <w:rsid w:val="002E5ED7"/>
    <w:rsid w:val="002E6262"/>
    <w:rsid w:val="002F1EF7"/>
    <w:rsid w:val="002F5584"/>
    <w:rsid w:val="002F5A6D"/>
    <w:rsid w:val="00302096"/>
    <w:rsid w:val="003028A0"/>
    <w:rsid w:val="003034BD"/>
    <w:rsid w:val="003039FA"/>
    <w:rsid w:val="00303B5C"/>
    <w:rsid w:val="00304E51"/>
    <w:rsid w:val="00305466"/>
    <w:rsid w:val="00305790"/>
    <w:rsid w:val="00306110"/>
    <w:rsid w:val="00310261"/>
    <w:rsid w:val="0031054B"/>
    <w:rsid w:val="0031108B"/>
    <w:rsid w:val="00312E76"/>
    <w:rsid w:val="00316B25"/>
    <w:rsid w:val="003177E3"/>
    <w:rsid w:val="00321375"/>
    <w:rsid w:val="003226F7"/>
    <w:rsid w:val="00322CB3"/>
    <w:rsid w:val="003236E7"/>
    <w:rsid w:val="00323786"/>
    <w:rsid w:val="003247C1"/>
    <w:rsid w:val="00330357"/>
    <w:rsid w:val="00334462"/>
    <w:rsid w:val="00336D38"/>
    <w:rsid w:val="0034142A"/>
    <w:rsid w:val="00341EDB"/>
    <w:rsid w:val="00342E48"/>
    <w:rsid w:val="00345ACC"/>
    <w:rsid w:val="00353030"/>
    <w:rsid w:val="003608A0"/>
    <w:rsid w:val="00362ACE"/>
    <w:rsid w:val="00366564"/>
    <w:rsid w:val="0036673B"/>
    <w:rsid w:val="003709CD"/>
    <w:rsid w:val="00370B32"/>
    <w:rsid w:val="003710EC"/>
    <w:rsid w:val="00373388"/>
    <w:rsid w:val="003738EB"/>
    <w:rsid w:val="00373C1B"/>
    <w:rsid w:val="00373C37"/>
    <w:rsid w:val="00374B52"/>
    <w:rsid w:val="0037623B"/>
    <w:rsid w:val="003768E8"/>
    <w:rsid w:val="00376C83"/>
    <w:rsid w:val="003778E4"/>
    <w:rsid w:val="00377AC3"/>
    <w:rsid w:val="003844D4"/>
    <w:rsid w:val="0038507C"/>
    <w:rsid w:val="003856A7"/>
    <w:rsid w:val="00387211"/>
    <w:rsid w:val="0039045A"/>
    <w:rsid w:val="0039511C"/>
    <w:rsid w:val="00395E89"/>
    <w:rsid w:val="00396CE9"/>
    <w:rsid w:val="003A1794"/>
    <w:rsid w:val="003A2FF0"/>
    <w:rsid w:val="003A3265"/>
    <w:rsid w:val="003A39FF"/>
    <w:rsid w:val="003A44E2"/>
    <w:rsid w:val="003A4793"/>
    <w:rsid w:val="003A5BA8"/>
    <w:rsid w:val="003A7AB9"/>
    <w:rsid w:val="003B462C"/>
    <w:rsid w:val="003B6052"/>
    <w:rsid w:val="003B6BA0"/>
    <w:rsid w:val="003B7CE5"/>
    <w:rsid w:val="003C1FF5"/>
    <w:rsid w:val="003C218A"/>
    <w:rsid w:val="003C46C6"/>
    <w:rsid w:val="003C4F81"/>
    <w:rsid w:val="003D108C"/>
    <w:rsid w:val="003D2520"/>
    <w:rsid w:val="003D66B6"/>
    <w:rsid w:val="003E0F95"/>
    <w:rsid w:val="003E3C67"/>
    <w:rsid w:val="003E6908"/>
    <w:rsid w:val="003E705F"/>
    <w:rsid w:val="003E7681"/>
    <w:rsid w:val="003E7859"/>
    <w:rsid w:val="003E7A91"/>
    <w:rsid w:val="003F2515"/>
    <w:rsid w:val="003F288D"/>
    <w:rsid w:val="003F3859"/>
    <w:rsid w:val="003F4A24"/>
    <w:rsid w:val="003F5D5F"/>
    <w:rsid w:val="003F6DBD"/>
    <w:rsid w:val="003F7F2F"/>
    <w:rsid w:val="004014AF"/>
    <w:rsid w:val="0040194B"/>
    <w:rsid w:val="00401B24"/>
    <w:rsid w:val="004028CE"/>
    <w:rsid w:val="00405777"/>
    <w:rsid w:val="00406503"/>
    <w:rsid w:val="004072CA"/>
    <w:rsid w:val="004073E0"/>
    <w:rsid w:val="0041350B"/>
    <w:rsid w:val="00413790"/>
    <w:rsid w:val="004165B6"/>
    <w:rsid w:val="00416BB2"/>
    <w:rsid w:val="00423CD2"/>
    <w:rsid w:val="00424EFC"/>
    <w:rsid w:val="00425E4A"/>
    <w:rsid w:val="00426F30"/>
    <w:rsid w:val="004270B2"/>
    <w:rsid w:val="004279B4"/>
    <w:rsid w:val="0043141C"/>
    <w:rsid w:val="00432E01"/>
    <w:rsid w:val="00434667"/>
    <w:rsid w:val="0043584E"/>
    <w:rsid w:val="00435DD6"/>
    <w:rsid w:val="00441044"/>
    <w:rsid w:val="00447860"/>
    <w:rsid w:val="0045087A"/>
    <w:rsid w:val="00451AD5"/>
    <w:rsid w:val="004574F8"/>
    <w:rsid w:val="00460796"/>
    <w:rsid w:val="004609F4"/>
    <w:rsid w:val="00464DFC"/>
    <w:rsid w:val="004659A4"/>
    <w:rsid w:val="004667CA"/>
    <w:rsid w:val="004705B4"/>
    <w:rsid w:val="0047133C"/>
    <w:rsid w:val="004716A9"/>
    <w:rsid w:val="00471B2E"/>
    <w:rsid w:val="00471DC6"/>
    <w:rsid w:val="004759E3"/>
    <w:rsid w:val="00480136"/>
    <w:rsid w:val="004812AB"/>
    <w:rsid w:val="004832F7"/>
    <w:rsid w:val="00483301"/>
    <w:rsid w:val="00484E9D"/>
    <w:rsid w:val="00485A90"/>
    <w:rsid w:val="00486281"/>
    <w:rsid w:val="004863EA"/>
    <w:rsid w:val="00490B82"/>
    <w:rsid w:val="0049376F"/>
    <w:rsid w:val="0049562B"/>
    <w:rsid w:val="00496376"/>
    <w:rsid w:val="00497686"/>
    <w:rsid w:val="004A3B98"/>
    <w:rsid w:val="004A3C59"/>
    <w:rsid w:val="004A5A3A"/>
    <w:rsid w:val="004A6922"/>
    <w:rsid w:val="004B0333"/>
    <w:rsid w:val="004B2AFD"/>
    <w:rsid w:val="004B347C"/>
    <w:rsid w:val="004B4A4E"/>
    <w:rsid w:val="004B50E3"/>
    <w:rsid w:val="004B548D"/>
    <w:rsid w:val="004B6411"/>
    <w:rsid w:val="004B6A26"/>
    <w:rsid w:val="004C16B6"/>
    <w:rsid w:val="004C1B6E"/>
    <w:rsid w:val="004C5605"/>
    <w:rsid w:val="004C5805"/>
    <w:rsid w:val="004C581D"/>
    <w:rsid w:val="004D1D09"/>
    <w:rsid w:val="004D3F0A"/>
    <w:rsid w:val="004D69B7"/>
    <w:rsid w:val="004D7961"/>
    <w:rsid w:val="004E0279"/>
    <w:rsid w:val="004E1A1A"/>
    <w:rsid w:val="004E22A2"/>
    <w:rsid w:val="004E2ADF"/>
    <w:rsid w:val="004E581F"/>
    <w:rsid w:val="004E661A"/>
    <w:rsid w:val="004E6B23"/>
    <w:rsid w:val="004F1AED"/>
    <w:rsid w:val="004F1DC6"/>
    <w:rsid w:val="004F2C7A"/>
    <w:rsid w:val="004F423B"/>
    <w:rsid w:val="004F4A4B"/>
    <w:rsid w:val="004F7EB6"/>
    <w:rsid w:val="00500BCA"/>
    <w:rsid w:val="00500C69"/>
    <w:rsid w:val="00501667"/>
    <w:rsid w:val="00502289"/>
    <w:rsid w:val="00502813"/>
    <w:rsid w:val="00503868"/>
    <w:rsid w:val="0050505E"/>
    <w:rsid w:val="00512700"/>
    <w:rsid w:val="00512D40"/>
    <w:rsid w:val="00513514"/>
    <w:rsid w:val="00513EE8"/>
    <w:rsid w:val="00515789"/>
    <w:rsid w:val="005178D0"/>
    <w:rsid w:val="005179EE"/>
    <w:rsid w:val="00517B42"/>
    <w:rsid w:val="0052030A"/>
    <w:rsid w:val="005230B8"/>
    <w:rsid w:val="00526358"/>
    <w:rsid w:val="005268CF"/>
    <w:rsid w:val="005270EA"/>
    <w:rsid w:val="005330E3"/>
    <w:rsid w:val="005345A0"/>
    <w:rsid w:val="00542251"/>
    <w:rsid w:val="00543E2F"/>
    <w:rsid w:val="00543E9F"/>
    <w:rsid w:val="00545783"/>
    <w:rsid w:val="00546DA7"/>
    <w:rsid w:val="00552997"/>
    <w:rsid w:val="00552C3E"/>
    <w:rsid w:val="0055505E"/>
    <w:rsid w:val="00560D0D"/>
    <w:rsid w:val="00562079"/>
    <w:rsid w:val="00564A26"/>
    <w:rsid w:val="00564A34"/>
    <w:rsid w:val="00567BE1"/>
    <w:rsid w:val="00571EB3"/>
    <w:rsid w:val="0057648B"/>
    <w:rsid w:val="0057704D"/>
    <w:rsid w:val="00577E2D"/>
    <w:rsid w:val="00581618"/>
    <w:rsid w:val="00583E5E"/>
    <w:rsid w:val="00584D13"/>
    <w:rsid w:val="005865C5"/>
    <w:rsid w:val="005867E7"/>
    <w:rsid w:val="00590389"/>
    <w:rsid w:val="005916AD"/>
    <w:rsid w:val="00592964"/>
    <w:rsid w:val="00594FDB"/>
    <w:rsid w:val="00595799"/>
    <w:rsid w:val="00595ED3"/>
    <w:rsid w:val="00596A5C"/>
    <w:rsid w:val="005A0116"/>
    <w:rsid w:val="005A1BF5"/>
    <w:rsid w:val="005A30FA"/>
    <w:rsid w:val="005A3FA4"/>
    <w:rsid w:val="005A4353"/>
    <w:rsid w:val="005A50C5"/>
    <w:rsid w:val="005A5BD1"/>
    <w:rsid w:val="005A65E6"/>
    <w:rsid w:val="005B01D3"/>
    <w:rsid w:val="005B070A"/>
    <w:rsid w:val="005B10AF"/>
    <w:rsid w:val="005B1215"/>
    <w:rsid w:val="005B153B"/>
    <w:rsid w:val="005B2E85"/>
    <w:rsid w:val="005B3FE3"/>
    <w:rsid w:val="005C05A0"/>
    <w:rsid w:val="005C087C"/>
    <w:rsid w:val="005C31BA"/>
    <w:rsid w:val="005C39C3"/>
    <w:rsid w:val="005C3F63"/>
    <w:rsid w:val="005C4D40"/>
    <w:rsid w:val="005C530F"/>
    <w:rsid w:val="005C62D9"/>
    <w:rsid w:val="005C64F7"/>
    <w:rsid w:val="005C6F55"/>
    <w:rsid w:val="005D0A83"/>
    <w:rsid w:val="005D2882"/>
    <w:rsid w:val="005E01E2"/>
    <w:rsid w:val="005E0B65"/>
    <w:rsid w:val="005E1A65"/>
    <w:rsid w:val="005E2517"/>
    <w:rsid w:val="005E2CBA"/>
    <w:rsid w:val="005E2FED"/>
    <w:rsid w:val="005F053E"/>
    <w:rsid w:val="005F073F"/>
    <w:rsid w:val="005F1581"/>
    <w:rsid w:val="005F2D58"/>
    <w:rsid w:val="005F3692"/>
    <w:rsid w:val="005F47C5"/>
    <w:rsid w:val="005F4B75"/>
    <w:rsid w:val="00600688"/>
    <w:rsid w:val="00600C86"/>
    <w:rsid w:val="00600D15"/>
    <w:rsid w:val="006036A9"/>
    <w:rsid w:val="00603B7E"/>
    <w:rsid w:val="0060564F"/>
    <w:rsid w:val="00605EA1"/>
    <w:rsid w:val="00606004"/>
    <w:rsid w:val="00606615"/>
    <w:rsid w:val="0061496E"/>
    <w:rsid w:val="006160D6"/>
    <w:rsid w:val="00620A27"/>
    <w:rsid w:val="00621D67"/>
    <w:rsid w:val="00623B69"/>
    <w:rsid w:val="0062408B"/>
    <w:rsid w:val="00624F29"/>
    <w:rsid w:val="006301D9"/>
    <w:rsid w:val="00630765"/>
    <w:rsid w:val="0063173F"/>
    <w:rsid w:val="00632C6A"/>
    <w:rsid w:val="006333D0"/>
    <w:rsid w:val="00633440"/>
    <w:rsid w:val="00635D32"/>
    <w:rsid w:val="00637370"/>
    <w:rsid w:val="00637625"/>
    <w:rsid w:val="00637936"/>
    <w:rsid w:val="00640D85"/>
    <w:rsid w:val="00641FC2"/>
    <w:rsid w:val="00642E6C"/>
    <w:rsid w:val="00646284"/>
    <w:rsid w:val="00646E62"/>
    <w:rsid w:val="00647F99"/>
    <w:rsid w:val="0065189C"/>
    <w:rsid w:val="00652815"/>
    <w:rsid w:val="00656722"/>
    <w:rsid w:val="0065698F"/>
    <w:rsid w:val="00660E7B"/>
    <w:rsid w:val="00660F16"/>
    <w:rsid w:val="00661A39"/>
    <w:rsid w:val="006642D9"/>
    <w:rsid w:val="00664BFE"/>
    <w:rsid w:val="006669D6"/>
    <w:rsid w:val="00670260"/>
    <w:rsid w:val="00670562"/>
    <w:rsid w:val="0067058D"/>
    <w:rsid w:val="00671107"/>
    <w:rsid w:val="00674468"/>
    <w:rsid w:val="00675120"/>
    <w:rsid w:val="00675D73"/>
    <w:rsid w:val="006815D5"/>
    <w:rsid w:val="00684C0B"/>
    <w:rsid w:val="006875AF"/>
    <w:rsid w:val="006901F1"/>
    <w:rsid w:val="00692461"/>
    <w:rsid w:val="00692B64"/>
    <w:rsid w:val="00694564"/>
    <w:rsid w:val="006973B5"/>
    <w:rsid w:val="006A15B6"/>
    <w:rsid w:val="006A17AB"/>
    <w:rsid w:val="006A1A56"/>
    <w:rsid w:val="006A2B42"/>
    <w:rsid w:val="006A2CED"/>
    <w:rsid w:val="006A593A"/>
    <w:rsid w:val="006A5DC8"/>
    <w:rsid w:val="006B3077"/>
    <w:rsid w:val="006B3235"/>
    <w:rsid w:val="006B3F1C"/>
    <w:rsid w:val="006B5401"/>
    <w:rsid w:val="006B58BE"/>
    <w:rsid w:val="006B7668"/>
    <w:rsid w:val="006C06A5"/>
    <w:rsid w:val="006C11A1"/>
    <w:rsid w:val="006C1257"/>
    <w:rsid w:val="006C192A"/>
    <w:rsid w:val="006C24DE"/>
    <w:rsid w:val="006C2E76"/>
    <w:rsid w:val="006C380A"/>
    <w:rsid w:val="006C40C4"/>
    <w:rsid w:val="006C54C4"/>
    <w:rsid w:val="006C5904"/>
    <w:rsid w:val="006C5994"/>
    <w:rsid w:val="006C6F1F"/>
    <w:rsid w:val="006C7FC5"/>
    <w:rsid w:val="006D0079"/>
    <w:rsid w:val="006D4132"/>
    <w:rsid w:val="006D63E0"/>
    <w:rsid w:val="006D7C36"/>
    <w:rsid w:val="006E002E"/>
    <w:rsid w:val="006E28A2"/>
    <w:rsid w:val="006E3C14"/>
    <w:rsid w:val="006E4295"/>
    <w:rsid w:val="006F1095"/>
    <w:rsid w:val="006F2237"/>
    <w:rsid w:val="006F3A0F"/>
    <w:rsid w:val="006F3C33"/>
    <w:rsid w:val="006F7A5F"/>
    <w:rsid w:val="00700E6B"/>
    <w:rsid w:val="00703766"/>
    <w:rsid w:val="00707E7F"/>
    <w:rsid w:val="007123A1"/>
    <w:rsid w:val="00713122"/>
    <w:rsid w:val="00716581"/>
    <w:rsid w:val="00717A7B"/>
    <w:rsid w:val="00717E2F"/>
    <w:rsid w:val="007205B8"/>
    <w:rsid w:val="007212A0"/>
    <w:rsid w:val="00722D25"/>
    <w:rsid w:val="00727AC8"/>
    <w:rsid w:val="00730761"/>
    <w:rsid w:val="007347B7"/>
    <w:rsid w:val="007348E5"/>
    <w:rsid w:val="00734D98"/>
    <w:rsid w:val="00736F3A"/>
    <w:rsid w:val="007433E2"/>
    <w:rsid w:val="00745846"/>
    <w:rsid w:val="00746358"/>
    <w:rsid w:val="00747605"/>
    <w:rsid w:val="00751838"/>
    <w:rsid w:val="00751FFA"/>
    <w:rsid w:val="007526D7"/>
    <w:rsid w:val="00754C70"/>
    <w:rsid w:val="007568FA"/>
    <w:rsid w:val="00756DE0"/>
    <w:rsid w:val="00757751"/>
    <w:rsid w:val="00760BB7"/>
    <w:rsid w:val="00762CC9"/>
    <w:rsid w:val="00763D5B"/>
    <w:rsid w:val="00764305"/>
    <w:rsid w:val="00765D03"/>
    <w:rsid w:val="00765D04"/>
    <w:rsid w:val="007739D2"/>
    <w:rsid w:val="00775BE2"/>
    <w:rsid w:val="00776226"/>
    <w:rsid w:val="00777502"/>
    <w:rsid w:val="00781A3D"/>
    <w:rsid w:val="007832AA"/>
    <w:rsid w:val="007848E5"/>
    <w:rsid w:val="00786513"/>
    <w:rsid w:val="0078657F"/>
    <w:rsid w:val="00787C81"/>
    <w:rsid w:val="00790970"/>
    <w:rsid w:val="0079392A"/>
    <w:rsid w:val="007939AB"/>
    <w:rsid w:val="00795344"/>
    <w:rsid w:val="00795E4D"/>
    <w:rsid w:val="007A0A73"/>
    <w:rsid w:val="007A15B9"/>
    <w:rsid w:val="007A30C2"/>
    <w:rsid w:val="007A3813"/>
    <w:rsid w:val="007A51F0"/>
    <w:rsid w:val="007A57C0"/>
    <w:rsid w:val="007A7442"/>
    <w:rsid w:val="007A7C7F"/>
    <w:rsid w:val="007A7D9D"/>
    <w:rsid w:val="007B0C9A"/>
    <w:rsid w:val="007B29B1"/>
    <w:rsid w:val="007B35D5"/>
    <w:rsid w:val="007B3703"/>
    <w:rsid w:val="007B389A"/>
    <w:rsid w:val="007B4635"/>
    <w:rsid w:val="007B4E87"/>
    <w:rsid w:val="007B4F7D"/>
    <w:rsid w:val="007C0B9B"/>
    <w:rsid w:val="007C15CC"/>
    <w:rsid w:val="007C372B"/>
    <w:rsid w:val="007C54AC"/>
    <w:rsid w:val="007C5712"/>
    <w:rsid w:val="007C5D4A"/>
    <w:rsid w:val="007C68AD"/>
    <w:rsid w:val="007D0D11"/>
    <w:rsid w:val="007D0FDE"/>
    <w:rsid w:val="007D2836"/>
    <w:rsid w:val="007D2CB1"/>
    <w:rsid w:val="007D3057"/>
    <w:rsid w:val="007D475D"/>
    <w:rsid w:val="007D4C36"/>
    <w:rsid w:val="007D4C74"/>
    <w:rsid w:val="007D4DF0"/>
    <w:rsid w:val="007D5191"/>
    <w:rsid w:val="007D5A0C"/>
    <w:rsid w:val="007D66C9"/>
    <w:rsid w:val="007E0D86"/>
    <w:rsid w:val="007E4345"/>
    <w:rsid w:val="007E78E4"/>
    <w:rsid w:val="007F0C3C"/>
    <w:rsid w:val="007F30FF"/>
    <w:rsid w:val="007F3F6D"/>
    <w:rsid w:val="007F4491"/>
    <w:rsid w:val="007F7DB4"/>
    <w:rsid w:val="00800580"/>
    <w:rsid w:val="00800667"/>
    <w:rsid w:val="00800B35"/>
    <w:rsid w:val="008010C9"/>
    <w:rsid w:val="00801889"/>
    <w:rsid w:val="00805AA5"/>
    <w:rsid w:val="008113D1"/>
    <w:rsid w:val="008124A7"/>
    <w:rsid w:val="00816FF6"/>
    <w:rsid w:val="00821A5C"/>
    <w:rsid w:val="008239D1"/>
    <w:rsid w:val="0082444E"/>
    <w:rsid w:val="00824550"/>
    <w:rsid w:val="00825401"/>
    <w:rsid w:val="008263D1"/>
    <w:rsid w:val="00834195"/>
    <w:rsid w:val="00835673"/>
    <w:rsid w:val="00841E26"/>
    <w:rsid w:val="00847408"/>
    <w:rsid w:val="00847AFA"/>
    <w:rsid w:val="00850D00"/>
    <w:rsid w:val="00850FC8"/>
    <w:rsid w:val="00855545"/>
    <w:rsid w:val="00855E0C"/>
    <w:rsid w:val="00856201"/>
    <w:rsid w:val="00860933"/>
    <w:rsid w:val="008609D7"/>
    <w:rsid w:val="00861CA7"/>
    <w:rsid w:val="0086470F"/>
    <w:rsid w:val="008664C3"/>
    <w:rsid w:val="00866AFB"/>
    <w:rsid w:val="008703AF"/>
    <w:rsid w:val="00871F4D"/>
    <w:rsid w:val="00872461"/>
    <w:rsid w:val="00873231"/>
    <w:rsid w:val="008734AB"/>
    <w:rsid w:val="00874BF0"/>
    <w:rsid w:val="0087557C"/>
    <w:rsid w:val="00876A32"/>
    <w:rsid w:val="00877C49"/>
    <w:rsid w:val="00882814"/>
    <w:rsid w:val="008829FE"/>
    <w:rsid w:val="00882B44"/>
    <w:rsid w:val="00882F33"/>
    <w:rsid w:val="0088426C"/>
    <w:rsid w:val="00884A5B"/>
    <w:rsid w:val="00885479"/>
    <w:rsid w:val="008871CC"/>
    <w:rsid w:val="00887BE2"/>
    <w:rsid w:val="008942EA"/>
    <w:rsid w:val="0089561A"/>
    <w:rsid w:val="008A017B"/>
    <w:rsid w:val="008A05AD"/>
    <w:rsid w:val="008A2C75"/>
    <w:rsid w:val="008A3892"/>
    <w:rsid w:val="008A5D6C"/>
    <w:rsid w:val="008B0CF3"/>
    <w:rsid w:val="008B0F2C"/>
    <w:rsid w:val="008B1E38"/>
    <w:rsid w:val="008B2286"/>
    <w:rsid w:val="008B35D5"/>
    <w:rsid w:val="008B6C95"/>
    <w:rsid w:val="008B71B0"/>
    <w:rsid w:val="008B7756"/>
    <w:rsid w:val="008B7E1D"/>
    <w:rsid w:val="008C09AA"/>
    <w:rsid w:val="008C1D3B"/>
    <w:rsid w:val="008C27D5"/>
    <w:rsid w:val="008C2DFD"/>
    <w:rsid w:val="008C57FA"/>
    <w:rsid w:val="008C6100"/>
    <w:rsid w:val="008C7658"/>
    <w:rsid w:val="008C7E50"/>
    <w:rsid w:val="008D1DE9"/>
    <w:rsid w:val="008D1F63"/>
    <w:rsid w:val="008D2268"/>
    <w:rsid w:val="008D3315"/>
    <w:rsid w:val="008D48F1"/>
    <w:rsid w:val="008D5855"/>
    <w:rsid w:val="008D637C"/>
    <w:rsid w:val="008E17DF"/>
    <w:rsid w:val="008E417D"/>
    <w:rsid w:val="008E4E8C"/>
    <w:rsid w:val="008E7B02"/>
    <w:rsid w:val="008E7BD7"/>
    <w:rsid w:val="00906D32"/>
    <w:rsid w:val="00907194"/>
    <w:rsid w:val="0091120A"/>
    <w:rsid w:val="009129A1"/>
    <w:rsid w:val="009139EE"/>
    <w:rsid w:val="009159E8"/>
    <w:rsid w:val="009178B8"/>
    <w:rsid w:val="00921747"/>
    <w:rsid w:val="0092282D"/>
    <w:rsid w:val="0092354E"/>
    <w:rsid w:val="00923C20"/>
    <w:rsid w:val="00924667"/>
    <w:rsid w:val="00924E82"/>
    <w:rsid w:val="00926549"/>
    <w:rsid w:val="009322B7"/>
    <w:rsid w:val="00932492"/>
    <w:rsid w:val="00932CE7"/>
    <w:rsid w:val="009340E1"/>
    <w:rsid w:val="00934D70"/>
    <w:rsid w:val="009411F2"/>
    <w:rsid w:val="00941F98"/>
    <w:rsid w:val="00942950"/>
    <w:rsid w:val="00943649"/>
    <w:rsid w:val="00943C13"/>
    <w:rsid w:val="00946D5A"/>
    <w:rsid w:val="0095088A"/>
    <w:rsid w:val="00953D6C"/>
    <w:rsid w:val="00953EF4"/>
    <w:rsid w:val="00955B20"/>
    <w:rsid w:val="00956C0D"/>
    <w:rsid w:val="00960D14"/>
    <w:rsid w:val="00961014"/>
    <w:rsid w:val="009614F2"/>
    <w:rsid w:val="009623F1"/>
    <w:rsid w:val="00962E12"/>
    <w:rsid w:val="00964059"/>
    <w:rsid w:val="00965773"/>
    <w:rsid w:val="00967583"/>
    <w:rsid w:val="00967D71"/>
    <w:rsid w:val="009713A3"/>
    <w:rsid w:val="00972034"/>
    <w:rsid w:val="009724CD"/>
    <w:rsid w:val="00972D12"/>
    <w:rsid w:val="00973783"/>
    <w:rsid w:val="00974D69"/>
    <w:rsid w:val="0098174D"/>
    <w:rsid w:val="009854C3"/>
    <w:rsid w:val="009863CB"/>
    <w:rsid w:val="0099064B"/>
    <w:rsid w:val="00991F9A"/>
    <w:rsid w:val="0099366E"/>
    <w:rsid w:val="0099476B"/>
    <w:rsid w:val="00994E94"/>
    <w:rsid w:val="00996151"/>
    <w:rsid w:val="00997F50"/>
    <w:rsid w:val="009A0B0B"/>
    <w:rsid w:val="009A2C46"/>
    <w:rsid w:val="009A2EE6"/>
    <w:rsid w:val="009A450A"/>
    <w:rsid w:val="009A5543"/>
    <w:rsid w:val="009A6D38"/>
    <w:rsid w:val="009B0463"/>
    <w:rsid w:val="009B0697"/>
    <w:rsid w:val="009B210C"/>
    <w:rsid w:val="009B2145"/>
    <w:rsid w:val="009B3F04"/>
    <w:rsid w:val="009C2E71"/>
    <w:rsid w:val="009C3A17"/>
    <w:rsid w:val="009C40BC"/>
    <w:rsid w:val="009C49DA"/>
    <w:rsid w:val="009C4C67"/>
    <w:rsid w:val="009C7054"/>
    <w:rsid w:val="009D5750"/>
    <w:rsid w:val="009D6C1A"/>
    <w:rsid w:val="009D76A0"/>
    <w:rsid w:val="009D7F6E"/>
    <w:rsid w:val="009E2615"/>
    <w:rsid w:val="009E2C2E"/>
    <w:rsid w:val="009E2E7F"/>
    <w:rsid w:val="009E32E3"/>
    <w:rsid w:val="009E3308"/>
    <w:rsid w:val="009E412F"/>
    <w:rsid w:val="009E500D"/>
    <w:rsid w:val="009E5CAE"/>
    <w:rsid w:val="009E6D06"/>
    <w:rsid w:val="009F19EA"/>
    <w:rsid w:val="009F3D5E"/>
    <w:rsid w:val="009F5314"/>
    <w:rsid w:val="00A053CF"/>
    <w:rsid w:val="00A0632A"/>
    <w:rsid w:val="00A065C0"/>
    <w:rsid w:val="00A07E0E"/>
    <w:rsid w:val="00A1091D"/>
    <w:rsid w:val="00A119BB"/>
    <w:rsid w:val="00A11BE3"/>
    <w:rsid w:val="00A12773"/>
    <w:rsid w:val="00A12BF9"/>
    <w:rsid w:val="00A13EC7"/>
    <w:rsid w:val="00A15369"/>
    <w:rsid w:val="00A20818"/>
    <w:rsid w:val="00A20D3D"/>
    <w:rsid w:val="00A21C25"/>
    <w:rsid w:val="00A22C0C"/>
    <w:rsid w:val="00A23894"/>
    <w:rsid w:val="00A243DB"/>
    <w:rsid w:val="00A24480"/>
    <w:rsid w:val="00A25214"/>
    <w:rsid w:val="00A323F4"/>
    <w:rsid w:val="00A33180"/>
    <w:rsid w:val="00A34BC4"/>
    <w:rsid w:val="00A34BFA"/>
    <w:rsid w:val="00A354B4"/>
    <w:rsid w:val="00A42224"/>
    <w:rsid w:val="00A42CCF"/>
    <w:rsid w:val="00A44635"/>
    <w:rsid w:val="00A45782"/>
    <w:rsid w:val="00A460AC"/>
    <w:rsid w:val="00A463FD"/>
    <w:rsid w:val="00A46A15"/>
    <w:rsid w:val="00A525C9"/>
    <w:rsid w:val="00A61BA0"/>
    <w:rsid w:val="00A62554"/>
    <w:rsid w:val="00A625CA"/>
    <w:rsid w:val="00A62E3B"/>
    <w:rsid w:val="00A63187"/>
    <w:rsid w:val="00A63B8A"/>
    <w:rsid w:val="00A65102"/>
    <w:rsid w:val="00A65423"/>
    <w:rsid w:val="00A662D9"/>
    <w:rsid w:val="00A66C99"/>
    <w:rsid w:val="00A6717F"/>
    <w:rsid w:val="00A71054"/>
    <w:rsid w:val="00A72B6E"/>
    <w:rsid w:val="00A77CD4"/>
    <w:rsid w:val="00A80862"/>
    <w:rsid w:val="00A81B8F"/>
    <w:rsid w:val="00A82906"/>
    <w:rsid w:val="00A84002"/>
    <w:rsid w:val="00A86BF6"/>
    <w:rsid w:val="00A87FE8"/>
    <w:rsid w:val="00A92D96"/>
    <w:rsid w:val="00A93158"/>
    <w:rsid w:val="00A9373B"/>
    <w:rsid w:val="00A940E2"/>
    <w:rsid w:val="00A94E4E"/>
    <w:rsid w:val="00A95DAB"/>
    <w:rsid w:val="00A9659B"/>
    <w:rsid w:val="00A97E07"/>
    <w:rsid w:val="00AA00B6"/>
    <w:rsid w:val="00AA135D"/>
    <w:rsid w:val="00AA1944"/>
    <w:rsid w:val="00AA2093"/>
    <w:rsid w:val="00AA28BE"/>
    <w:rsid w:val="00AA44D0"/>
    <w:rsid w:val="00AA44E5"/>
    <w:rsid w:val="00AA5EB1"/>
    <w:rsid w:val="00AA6BDF"/>
    <w:rsid w:val="00AB0475"/>
    <w:rsid w:val="00AB04EE"/>
    <w:rsid w:val="00AB0E0A"/>
    <w:rsid w:val="00AB2946"/>
    <w:rsid w:val="00AB49B2"/>
    <w:rsid w:val="00AB5836"/>
    <w:rsid w:val="00AB64D7"/>
    <w:rsid w:val="00AB6F35"/>
    <w:rsid w:val="00AB7C91"/>
    <w:rsid w:val="00AC34FA"/>
    <w:rsid w:val="00AC391D"/>
    <w:rsid w:val="00AC619E"/>
    <w:rsid w:val="00AC6B51"/>
    <w:rsid w:val="00AC76CB"/>
    <w:rsid w:val="00AC7C73"/>
    <w:rsid w:val="00AD6550"/>
    <w:rsid w:val="00AD6875"/>
    <w:rsid w:val="00AD7EAA"/>
    <w:rsid w:val="00AE1BDE"/>
    <w:rsid w:val="00AE2EB7"/>
    <w:rsid w:val="00AE3C28"/>
    <w:rsid w:val="00AE51BE"/>
    <w:rsid w:val="00AE566B"/>
    <w:rsid w:val="00AE6852"/>
    <w:rsid w:val="00AE6CD1"/>
    <w:rsid w:val="00AE6F79"/>
    <w:rsid w:val="00AF2DEE"/>
    <w:rsid w:val="00AF5470"/>
    <w:rsid w:val="00B0243B"/>
    <w:rsid w:val="00B029F5"/>
    <w:rsid w:val="00B02EEA"/>
    <w:rsid w:val="00B032A5"/>
    <w:rsid w:val="00B038B9"/>
    <w:rsid w:val="00B054D5"/>
    <w:rsid w:val="00B06136"/>
    <w:rsid w:val="00B07212"/>
    <w:rsid w:val="00B12CCB"/>
    <w:rsid w:val="00B13DA2"/>
    <w:rsid w:val="00B15BB0"/>
    <w:rsid w:val="00B1684B"/>
    <w:rsid w:val="00B1701A"/>
    <w:rsid w:val="00B210DA"/>
    <w:rsid w:val="00B223AF"/>
    <w:rsid w:val="00B2342F"/>
    <w:rsid w:val="00B23681"/>
    <w:rsid w:val="00B25F8B"/>
    <w:rsid w:val="00B265E5"/>
    <w:rsid w:val="00B2797B"/>
    <w:rsid w:val="00B27ED3"/>
    <w:rsid w:val="00B31A68"/>
    <w:rsid w:val="00B36896"/>
    <w:rsid w:val="00B40F52"/>
    <w:rsid w:val="00B410C7"/>
    <w:rsid w:val="00B41E82"/>
    <w:rsid w:val="00B433F1"/>
    <w:rsid w:val="00B43ABB"/>
    <w:rsid w:val="00B44C8B"/>
    <w:rsid w:val="00B47271"/>
    <w:rsid w:val="00B524F6"/>
    <w:rsid w:val="00B52AB6"/>
    <w:rsid w:val="00B54193"/>
    <w:rsid w:val="00B56F59"/>
    <w:rsid w:val="00B57101"/>
    <w:rsid w:val="00B57C9D"/>
    <w:rsid w:val="00B60AA0"/>
    <w:rsid w:val="00B61863"/>
    <w:rsid w:val="00B61C2C"/>
    <w:rsid w:val="00B62F3A"/>
    <w:rsid w:val="00B64110"/>
    <w:rsid w:val="00B673CE"/>
    <w:rsid w:val="00B700DB"/>
    <w:rsid w:val="00B735E2"/>
    <w:rsid w:val="00B764E2"/>
    <w:rsid w:val="00B774BF"/>
    <w:rsid w:val="00B80F1A"/>
    <w:rsid w:val="00B826D4"/>
    <w:rsid w:val="00B84179"/>
    <w:rsid w:val="00B84306"/>
    <w:rsid w:val="00B8576F"/>
    <w:rsid w:val="00B862D3"/>
    <w:rsid w:val="00B86DF3"/>
    <w:rsid w:val="00B94E4B"/>
    <w:rsid w:val="00B94E8D"/>
    <w:rsid w:val="00BA19EB"/>
    <w:rsid w:val="00BA5B91"/>
    <w:rsid w:val="00BA6083"/>
    <w:rsid w:val="00BA69CE"/>
    <w:rsid w:val="00BB05D8"/>
    <w:rsid w:val="00BB1796"/>
    <w:rsid w:val="00BB310B"/>
    <w:rsid w:val="00BB3138"/>
    <w:rsid w:val="00BB372B"/>
    <w:rsid w:val="00BB42DA"/>
    <w:rsid w:val="00BB72EA"/>
    <w:rsid w:val="00BC03A2"/>
    <w:rsid w:val="00BC2DBB"/>
    <w:rsid w:val="00BC30F9"/>
    <w:rsid w:val="00BC5AFE"/>
    <w:rsid w:val="00BC68EC"/>
    <w:rsid w:val="00BD0280"/>
    <w:rsid w:val="00BD29E0"/>
    <w:rsid w:val="00BD3EFC"/>
    <w:rsid w:val="00BD58EC"/>
    <w:rsid w:val="00BD7273"/>
    <w:rsid w:val="00BE059A"/>
    <w:rsid w:val="00BE0975"/>
    <w:rsid w:val="00BE118E"/>
    <w:rsid w:val="00BE2818"/>
    <w:rsid w:val="00BE2852"/>
    <w:rsid w:val="00BE4C39"/>
    <w:rsid w:val="00BE4ECF"/>
    <w:rsid w:val="00BE51D1"/>
    <w:rsid w:val="00BE7D7E"/>
    <w:rsid w:val="00BF3449"/>
    <w:rsid w:val="00BF3FCD"/>
    <w:rsid w:val="00BF4587"/>
    <w:rsid w:val="00C001C2"/>
    <w:rsid w:val="00C01570"/>
    <w:rsid w:val="00C01C69"/>
    <w:rsid w:val="00C047C4"/>
    <w:rsid w:val="00C049F4"/>
    <w:rsid w:val="00C06B20"/>
    <w:rsid w:val="00C07470"/>
    <w:rsid w:val="00C10418"/>
    <w:rsid w:val="00C120D9"/>
    <w:rsid w:val="00C13266"/>
    <w:rsid w:val="00C13B00"/>
    <w:rsid w:val="00C16378"/>
    <w:rsid w:val="00C17A40"/>
    <w:rsid w:val="00C17BDC"/>
    <w:rsid w:val="00C17D43"/>
    <w:rsid w:val="00C17E47"/>
    <w:rsid w:val="00C2163B"/>
    <w:rsid w:val="00C22307"/>
    <w:rsid w:val="00C2322D"/>
    <w:rsid w:val="00C23B57"/>
    <w:rsid w:val="00C27226"/>
    <w:rsid w:val="00C303BA"/>
    <w:rsid w:val="00C3043A"/>
    <w:rsid w:val="00C31601"/>
    <w:rsid w:val="00C331C5"/>
    <w:rsid w:val="00C33265"/>
    <w:rsid w:val="00C34FDC"/>
    <w:rsid w:val="00C379C1"/>
    <w:rsid w:val="00C4012D"/>
    <w:rsid w:val="00C4187D"/>
    <w:rsid w:val="00C423C9"/>
    <w:rsid w:val="00C42F71"/>
    <w:rsid w:val="00C43DEC"/>
    <w:rsid w:val="00C50997"/>
    <w:rsid w:val="00C51235"/>
    <w:rsid w:val="00C51E86"/>
    <w:rsid w:val="00C53117"/>
    <w:rsid w:val="00C53179"/>
    <w:rsid w:val="00C540FC"/>
    <w:rsid w:val="00C54179"/>
    <w:rsid w:val="00C55DAD"/>
    <w:rsid w:val="00C56177"/>
    <w:rsid w:val="00C5655A"/>
    <w:rsid w:val="00C57C0E"/>
    <w:rsid w:val="00C605CD"/>
    <w:rsid w:val="00C65CAC"/>
    <w:rsid w:val="00C6691D"/>
    <w:rsid w:val="00C70E0D"/>
    <w:rsid w:val="00C71D04"/>
    <w:rsid w:val="00C71D38"/>
    <w:rsid w:val="00C72362"/>
    <w:rsid w:val="00C72406"/>
    <w:rsid w:val="00C725E3"/>
    <w:rsid w:val="00C7319D"/>
    <w:rsid w:val="00C7476F"/>
    <w:rsid w:val="00C755C7"/>
    <w:rsid w:val="00C828DC"/>
    <w:rsid w:val="00C82F67"/>
    <w:rsid w:val="00C8384A"/>
    <w:rsid w:val="00C8541A"/>
    <w:rsid w:val="00C860B9"/>
    <w:rsid w:val="00C86B86"/>
    <w:rsid w:val="00C87E9E"/>
    <w:rsid w:val="00C91F54"/>
    <w:rsid w:val="00C92166"/>
    <w:rsid w:val="00C9242B"/>
    <w:rsid w:val="00C94393"/>
    <w:rsid w:val="00C954E1"/>
    <w:rsid w:val="00C96C06"/>
    <w:rsid w:val="00C96CA0"/>
    <w:rsid w:val="00C97B61"/>
    <w:rsid w:val="00C97FD7"/>
    <w:rsid w:val="00CA0F7D"/>
    <w:rsid w:val="00CA168B"/>
    <w:rsid w:val="00CA1862"/>
    <w:rsid w:val="00CA47E9"/>
    <w:rsid w:val="00CA71DC"/>
    <w:rsid w:val="00CA7438"/>
    <w:rsid w:val="00CA74FF"/>
    <w:rsid w:val="00CA7542"/>
    <w:rsid w:val="00CB1149"/>
    <w:rsid w:val="00CB3176"/>
    <w:rsid w:val="00CB4EB1"/>
    <w:rsid w:val="00CB5507"/>
    <w:rsid w:val="00CB66A5"/>
    <w:rsid w:val="00CB71CA"/>
    <w:rsid w:val="00CB7D2A"/>
    <w:rsid w:val="00CC0F6C"/>
    <w:rsid w:val="00CC2A02"/>
    <w:rsid w:val="00CC38CE"/>
    <w:rsid w:val="00CC4901"/>
    <w:rsid w:val="00CC4D6F"/>
    <w:rsid w:val="00CC5C2E"/>
    <w:rsid w:val="00CC6772"/>
    <w:rsid w:val="00CC799F"/>
    <w:rsid w:val="00CD165C"/>
    <w:rsid w:val="00CD19DD"/>
    <w:rsid w:val="00CD4B59"/>
    <w:rsid w:val="00CD55C3"/>
    <w:rsid w:val="00CD5A94"/>
    <w:rsid w:val="00CD6609"/>
    <w:rsid w:val="00CE06EC"/>
    <w:rsid w:val="00CE184B"/>
    <w:rsid w:val="00CE1A2C"/>
    <w:rsid w:val="00CE1B22"/>
    <w:rsid w:val="00CE21FB"/>
    <w:rsid w:val="00CE44D2"/>
    <w:rsid w:val="00CE5C3A"/>
    <w:rsid w:val="00CE6048"/>
    <w:rsid w:val="00CE7CA8"/>
    <w:rsid w:val="00CF3473"/>
    <w:rsid w:val="00CF59B4"/>
    <w:rsid w:val="00CF7468"/>
    <w:rsid w:val="00D00CD7"/>
    <w:rsid w:val="00D019B5"/>
    <w:rsid w:val="00D01C10"/>
    <w:rsid w:val="00D01FDA"/>
    <w:rsid w:val="00D02BB4"/>
    <w:rsid w:val="00D046DC"/>
    <w:rsid w:val="00D0509E"/>
    <w:rsid w:val="00D06D29"/>
    <w:rsid w:val="00D07E7F"/>
    <w:rsid w:val="00D07EA1"/>
    <w:rsid w:val="00D11BE2"/>
    <w:rsid w:val="00D13981"/>
    <w:rsid w:val="00D143F8"/>
    <w:rsid w:val="00D16928"/>
    <w:rsid w:val="00D172F4"/>
    <w:rsid w:val="00D17393"/>
    <w:rsid w:val="00D2572B"/>
    <w:rsid w:val="00D269B6"/>
    <w:rsid w:val="00D30127"/>
    <w:rsid w:val="00D3396C"/>
    <w:rsid w:val="00D377EA"/>
    <w:rsid w:val="00D40083"/>
    <w:rsid w:val="00D4083A"/>
    <w:rsid w:val="00D418F6"/>
    <w:rsid w:val="00D43177"/>
    <w:rsid w:val="00D43D7B"/>
    <w:rsid w:val="00D44CAE"/>
    <w:rsid w:val="00D45F42"/>
    <w:rsid w:val="00D4711A"/>
    <w:rsid w:val="00D50063"/>
    <w:rsid w:val="00D506C9"/>
    <w:rsid w:val="00D50EF8"/>
    <w:rsid w:val="00D510E1"/>
    <w:rsid w:val="00D53F7D"/>
    <w:rsid w:val="00D603B0"/>
    <w:rsid w:val="00D63DB2"/>
    <w:rsid w:val="00D646DA"/>
    <w:rsid w:val="00D675AC"/>
    <w:rsid w:val="00D70849"/>
    <w:rsid w:val="00D72DF8"/>
    <w:rsid w:val="00D7374A"/>
    <w:rsid w:val="00D75C08"/>
    <w:rsid w:val="00D81720"/>
    <w:rsid w:val="00D8209B"/>
    <w:rsid w:val="00D820E5"/>
    <w:rsid w:val="00D824C4"/>
    <w:rsid w:val="00D827FA"/>
    <w:rsid w:val="00D83D6D"/>
    <w:rsid w:val="00D83F75"/>
    <w:rsid w:val="00D8492F"/>
    <w:rsid w:val="00D86411"/>
    <w:rsid w:val="00D900D2"/>
    <w:rsid w:val="00D90A65"/>
    <w:rsid w:val="00D91451"/>
    <w:rsid w:val="00D924A1"/>
    <w:rsid w:val="00D9681B"/>
    <w:rsid w:val="00D96D9E"/>
    <w:rsid w:val="00D97E14"/>
    <w:rsid w:val="00DA06AD"/>
    <w:rsid w:val="00DA2085"/>
    <w:rsid w:val="00DA23C1"/>
    <w:rsid w:val="00DA4043"/>
    <w:rsid w:val="00DA5ED5"/>
    <w:rsid w:val="00DB1DCF"/>
    <w:rsid w:val="00DB4EFB"/>
    <w:rsid w:val="00DB53C2"/>
    <w:rsid w:val="00DB5C24"/>
    <w:rsid w:val="00DB6F2C"/>
    <w:rsid w:val="00DB723F"/>
    <w:rsid w:val="00DB7A73"/>
    <w:rsid w:val="00DB7F8D"/>
    <w:rsid w:val="00DC063F"/>
    <w:rsid w:val="00DC0F2A"/>
    <w:rsid w:val="00DC23E8"/>
    <w:rsid w:val="00DC387A"/>
    <w:rsid w:val="00DC3A7C"/>
    <w:rsid w:val="00DC5306"/>
    <w:rsid w:val="00DC5845"/>
    <w:rsid w:val="00DC705D"/>
    <w:rsid w:val="00DC718E"/>
    <w:rsid w:val="00DD13BB"/>
    <w:rsid w:val="00DD1B38"/>
    <w:rsid w:val="00DD1FBC"/>
    <w:rsid w:val="00DD64B4"/>
    <w:rsid w:val="00DD69E7"/>
    <w:rsid w:val="00DD712E"/>
    <w:rsid w:val="00DD7C07"/>
    <w:rsid w:val="00DE0B88"/>
    <w:rsid w:val="00DE21F7"/>
    <w:rsid w:val="00DE2FA6"/>
    <w:rsid w:val="00DE4B56"/>
    <w:rsid w:val="00DE507E"/>
    <w:rsid w:val="00DE5F08"/>
    <w:rsid w:val="00DF0BF8"/>
    <w:rsid w:val="00DF13B2"/>
    <w:rsid w:val="00DF37FD"/>
    <w:rsid w:val="00DF55BC"/>
    <w:rsid w:val="00DF635D"/>
    <w:rsid w:val="00DF7C71"/>
    <w:rsid w:val="00E00BF2"/>
    <w:rsid w:val="00E02420"/>
    <w:rsid w:val="00E03234"/>
    <w:rsid w:val="00E0370C"/>
    <w:rsid w:val="00E0404D"/>
    <w:rsid w:val="00E1199F"/>
    <w:rsid w:val="00E137FA"/>
    <w:rsid w:val="00E13E9C"/>
    <w:rsid w:val="00E151EE"/>
    <w:rsid w:val="00E1579C"/>
    <w:rsid w:val="00E170C6"/>
    <w:rsid w:val="00E17CE2"/>
    <w:rsid w:val="00E232CB"/>
    <w:rsid w:val="00E2334C"/>
    <w:rsid w:val="00E235B7"/>
    <w:rsid w:val="00E238EB"/>
    <w:rsid w:val="00E2502A"/>
    <w:rsid w:val="00E2696B"/>
    <w:rsid w:val="00E31CB4"/>
    <w:rsid w:val="00E32BE2"/>
    <w:rsid w:val="00E32C15"/>
    <w:rsid w:val="00E35B81"/>
    <w:rsid w:val="00E40288"/>
    <w:rsid w:val="00E40810"/>
    <w:rsid w:val="00E41AD5"/>
    <w:rsid w:val="00E43E79"/>
    <w:rsid w:val="00E448E8"/>
    <w:rsid w:val="00E513A6"/>
    <w:rsid w:val="00E51C08"/>
    <w:rsid w:val="00E53659"/>
    <w:rsid w:val="00E536FE"/>
    <w:rsid w:val="00E55E0B"/>
    <w:rsid w:val="00E60976"/>
    <w:rsid w:val="00E61439"/>
    <w:rsid w:val="00E66ECB"/>
    <w:rsid w:val="00E70B20"/>
    <w:rsid w:val="00E70BE7"/>
    <w:rsid w:val="00E71D1D"/>
    <w:rsid w:val="00E74413"/>
    <w:rsid w:val="00E75F96"/>
    <w:rsid w:val="00E779ED"/>
    <w:rsid w:val="00E77D5F"/>
    <w:rsid w:val="00E808C7"/>
    <w:rsid w:val="00E80F6C"/>
    <w:rsid w:val="00E81B8C"/>
    <w:rsid w:val="00E8290B"/>
    <w:rsid w:val="00E82EA7"/>
    <w:rsid w:val="00E843B3"/>
    <w:rsid w:val="00E857CD"/>
    <w:rsid w:val="00E90493"/>
    <w:rsid w:val="00E90764"/>
    <w:rsid w:val="00E911B9"/>
    <w:rsid w:val="00E91C80"/>
    <w:rsid w:val="00EA0156"/>
    <w:rsid w:val="00EA42A1"/>
    <w:rsid w:val="00EB1DCD"/>
    <w:rsid w:val="00EB259A"/>
    <w:rsid w:val="00EB439D"/>
    <w:rsid w:val="00EB6A9C"/>
    <w:rsid w:val="00EB6F58"/>
    <w:rsid w:val="00EB75EB"/>
    <w:rsid w:val="00EC2D9F"/>
    <w:rsid w:val="00EC2DE7"/>
    <w:rsid w:val="00EC3553"/>
    <w:rsid w:val="00EC6431"/>
    <w:rsid w:val="00EC7D8B"/>
    <w:rsid w:val="00ED4F0F"/>
    <w:rsid w:val="00ED5AD5"/>
    <w:rsid w:val="00ED70C2"/>
    <w:rsid w:val="00ED7BCE"/>
    <w:rsid w:val="00EE068E"/>
    <w:rsid w:val="00EE27AF"/>
    <w:rsid w:val="00EE4A15"/>
    <w:rsid w:val="00EE5103"/>
    <w:rsid w:val="00EE6C34"/>
    <w:rsid w:val="00EF030A"/>
    <w:rsid w:val="00EF0655"/>
    <w:rsid w:val="00EF1B3F"/>
    <w:rsid w:val="00EF2827"/>
    <w:rsid w:val="00EF379C"/>
    <w:rsid w:val="00EF4133"/>
    <w:rsid w:val="00EF42F1"/>
    <w:rsid w:val="00EF4BAD"/>
    <w:rsid w:val="00EF4C20"/>
    <w:rsid w:val="00EF4CD5"/>
    <w:rsid w:val="00F0314B"/>
    <w:rsid w:val="00F03393"/>
    <w:rsid w:val="00F04F37"/>
    <w:rsid w:val="00F05F4E"/>
    <w:rsid w:val="00F06F09"/>
    <w:rsid w:val="00F07B74"/>
    <w:rsid w:val="00F135BE"/>
    <w:rsid w:val="00F13F13"/>
    <w:rsid w:val="00F336E8"/>
    <w:rsid w:val="00F34583"/>
    <w:rsid w:val="00F35CB3"/>
    <w:rsid w:val="00F36001"/>
    <w:rsid w:val="00F3654A"/>
    <w:rsid w:val="00F37C01"/>
    <w:rsid w:val="00F42A36"/>
    <w:rsid w:val="00F4486B"/>
    <w:rsid w:val="00F45269"/>
    <w:rsid w:val="00F46E13"/>
    <w:rsid w:val="00F47B2C"/>
    <w:rsid w:val="00F47F36"/>
    <w:rsid w:val="00F51F5D"/>
    <w:rsid w:val="00F52A63"/>
    <w:rsid w:val="00F5431B"/>
    <w:rsid w:val="00F55D3B"/>
    <w:rsid w:val="00F63B00"/>
    <w:rsid w:val="00F6524C"/>
    <w:rsid w:val="00F66913"/>
    <w:rsid w:val="00F66FB0"/>
    <w:rsid w:val="00F70997"/>
    <w:rsid w:val="00F77CAC"/>
    <w:rsid w:val="00F82264"/>
    <w:rsid w:val="00F82A97"/>
    <w:rsid w:val="00F8344F"/>
    <w:rsid w:val="00F9110C"/>
    <w:rsid w:val="00F919CB"/>
    <w:rsid w:val="00F91A8E"/>
    <w:rsid w:val="00F927F2"/>
    <w:rsid w:val="00F9312E"/>
    <w:rsid w:val="00F93262"/>
    <w:rsid w:val="00F93DA5"/>
    <w:rsid w:val="00F95DB8"/>
    <w:rsid w:val="00FA5DB2"/>
    <w:rsid w:val="00FA690F"/>
    <w:rsid w:val="00FB0DAC"/>
    <w:rsid w:val="00FB2554"/>
    <w:rsid w:val="00FB29ED"/>
    <w:rsid w:val="00FB2A15"/>
    <w:rsid w:val="00FB3435"/>
    <w:rsid w:val="00FB3976"/>
    <w:rsid w:val="00FB49D5"/>
    <w:rsid w:val="00FB4A29"/>
    <w:rsid w:val="00FB4CC5"/>
    <w:rsid w:val="00FB5231"/>
    <w:rsid w:val="00FB56BD"/>
    <w:rsid w:val="00FC0962"/>
    <w:rsid w:val="00FC129C"/>
    <w:rsid w:val="00FC3536"/>
    <w:rsid w:val="00FC3686"/>
    <w:rsid w:val="00FC3866"/>
    <w:rsid w:val="00FC4010"/>
    <w:rsid w:val="00FC5865"/>
    <w:rsid w:val="00FC6943"/>
    <w:rsid w:val="00FC70B7"/>
    <w:rsid w:val="00FC7154"/>
    <w:rsid w:val="00FD05DA"/>
    <w:rsid w:val="00FD0F92"/>
    <w:rsid w:val="00FD3112"/>
    <w:rsid w:val="00FD345C"/>
    <w:rsid w:val="00FD3EB9"/>
    <w:rsid w:val="00FD4C46"/>
    <w:rsid w:val="00FD5706"/>
    <w:rsid w:val="00FD6322"/>
    <w:rsid w:val="00FD6D11"/>
    <w:rsid w:val="00FD78A1"/>
    <w:rsid w:val="00FE1379"/>
    <w:rsid w:val="00FE3E3C"/>
    <w:rsid w:val="00FE4126"/>
    <w:rsid w:val="00FE76F8"/>
    <w:rsid w:val="00FF138B"/>
    <w:rsid w:val="00FF23F7"/>
    <w:rsid w:val="00FF41B8"/>
    <w:rsid w:val="00FF51D7"/>
    <w:rsid w:val="00FF5342"/>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C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42187724">
      <w:bodyDiv w:val="1"/>
      <w:marLeft w:val="0"/>
      <w:marRight w:val="0"/>
      <w:marTop w:val="0"/>
      <w:marBottom w:val="0"/>
      <w:divBdr>
        <w:top w:val="none" w:sz="0" w:space="0" w:color="auto"/>
        <w:left w:val="none" w:sz="0" w:space="0" w:color="auto"/>
        <w:bottom w:val="none" w:sz="0" w:space="0" w:color="auto"/>
        <w:right w:val="none" w:sz="0" w:space="0" w:color="auto"/>
      </w:divBdr>
      <w:divsChild>
        <w:div w:id="1924030141">
          <w:marLeft w:val="0"/>
          <w:marRight w:val="0"/>
          <w:marTop w:val="0"/>
          <w:marBottom w:val="0"/>
          <w:divBdr>
            <w:top w:val="none" w:sz="0" w:space="0" w:color="auto"/>
            <w:left w:val="none" w:sz="0" w:space="0" w:color="auto"/>
            <w:bottom w:val="none" w:sz="0" w:space="0" w:color="auto"/>
            <w:right w:val="none" w:sz="0" w:space="0" w:color="auto"/>
          </w:divBdr>
        </w:div>
        <w:div w:id="292098063">
          <w:marLeft w:val="0"/>
          <w:marRight w:val="0"/>
          <w:marTop w:val="0"/>
          <w:marBottom w:val="0"/>
          <w:divBdr>
            <w:top w:val="none" w:sz="0" w:space="0" w:color="auto"/>
            <w:left w:val="none" w:sz="0" w:space="0" w:color="auto"/>
            <w:bottom w:val="none" w:sz="0" w:space="0" w:color="auto"/>
            <w:right w:val="none" w:sz="0" w:space="0" w:color="auto"/>
          </w:divBdr>
        </w:div>
        <w:div w:id="192035452">
          <w:marLeft w:val="0"/>
          <w:marRight w:val="0"/>
          <w:marTop w:val="0"/>
          <w:marBottom w:val="0"/>
          <w:divBdr>
            <w:top w:val="none" w:sz="0" w:space="0" w:color="auto"/>
            <w:left w:val="none" w:sz="0" w:space="0" w:color="auto"/>
            <w:bottom w:val="none" w:sz="0" w:space="0" w:color="auto"/>
            <w:right w:val="none" w:sz="0" w:space="0" w:color="auto"/>
          </w:divBdr>
        </w:div>
        <w:div w:id="1128090638">
          <w:marLeft w:val="0"/>
          <w:marRight w:val="0"/>
          <w:marTop w:val="0"/>
          <w:marBottom w:val="0"/>
          <w:divBdr>
            <w:top w:val="none" w:sz="0" w:space="0" w:color="auto"/>
            <w:left w:val="none" w:sz="0" w:space="0" w:color="auto"/>
            <w:bottom w:val="none" w:sz="0" w:space="0" w:color="auto"/>
            <w:right w:val="none" w:sz="0" w:space="0" w:color="auto"/>
          </w:divBdr>
        </w:div>
        <w:div w:id="1473013207">
          <w:marLeft w:val="0"/>
          <w:marRight w:val="0"/>
          <w:marTop w:val="0"/>
          <w:marBottom w:val="0"/>
          <w:divBdr>
            <w:top w:val="none" w:sz="0" w:space="0" w:color="auto"/>
            <w:left w:val="none" w:sz="0" w:space="0" w:color="auto"/>
            <w:bottom w:val="none" w:sz="0" w:space="0" w:color="auto"/>
            <w:right w:val="none" w:sz="0" w:space="0" w:color="auto"/>
          </w:divBdr>
        </w:div>
        <w:div w:id="295449366">
          <w:marLeft w:val="0"/>
          <w:marRight w:val="0"/>
          <w:marTop w:val="0"/>
          <w:marBottom w:val="0"/>
          <w:divBdr>
            <w:top w:val="none" w:sz="0" w:space="0" w:color="auto"/>
            <w:left w:val="none" w:sz="0" w:space="0" w:color="auto"/>
            <w:bottom w:val="none" w:sz="0" w:space="0" w:color="auto"/>
            <w:right w:val="none" w:sz="0" w:space="0" w:color="auto"/>
          </w:divBdr>
        </w:div>
        <w:div w:id="2051295438">
          <w:marLeft w:val="0"/>
          <w:marRight w:val="0"/>
          <w:marTop w:val="0"/>
          <w:marBottom w:val="0"/>
          <w:divBdr>
            <w:top w:val="none" w:sz="0" w:space="0" w:color="auto"/>
            <w:left w:val="none" w:sz="0" w:space="0" w:color="auto"/>
            <w:bottom w:val="none" w:sz="0" w:space="0" w:color="auto"/>
            <w:right w:val="none" w:sz="0" w:space="0" w:color="auto"/>
          </w:divBdr>
        </w:div>
        <w:div w:id="752971119">
          <w:marLeft w:val="0"/>
          <w:marRight w:val="0"/>
          <w:marTop w:val="0"/>
          <w:marBottom w:val="0"/>
          <w:divBdr>
            <w:top w:val="none" w:sz="0" w:space="0" w:color="auto"/>
            <w:left w:val="none" w:sz="0" w:space="0" w:color="auto"/>
            <w:bottom w:val="none" w:sz="0" w:space="0" w:color="auto"/>
            <w:right w:val="none" w:sz="0" w:space="0" w:color="auto"/>
          </w:divBdr>
        </w:div>
        <w:div w:id="1631399599">
          <w:marLeft w:val="0"/>
          <w:marRight w:val="0"/>
          <w:marTop w:val="0"/>
          <w:marBottom w:val="0"/>
          <w:divBdr>
            <w:top w:val="none" w:sz="0" w:space="0" w:color="auto"/>
            <w:left w:val="none" w:sz="0" w:space="0" w:color="auto"/>
            <w:bottom w:val="none" w:sz="0" w:space="0" w:color="auto"/>
            <w:right w:val="none" w:sz="0" w:space="0" w:color="auto"/>
          </w:divBdr>
        </w:div>
      </w:divsChild>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475298062">
      <w:bodyDiv w:val="1"/>
      <w:marLeft w:val="0"/>
      <w:marRight w:val="0"/>
      <w:marTop w:val="0"/>
      <w:marBottom w:val="0"/>
      <w:divBdr>
        <w:top w:val="none" w:sz="0" w:space="0" w:color="auto"/>
        <w:left w:val="none" w:sz="0" w:space="0" w:color="auto"/>
        <w:bottom w:val="none" w:sz="0" w:space="0" w:color="auto"/>
        <w:right w:val="none" w:sz="0" w:space="0" w:color="auto"/>
      </w:divBdr>
      <w:divsChild>
        <w:div w:id="443958531">
          <w:marLeft w:val="0"/>
          <w:marRight w:val="0"/>
          <w:marTop w:val="0"/>
          <w:marBottom w:val="0"/>
          <w:divBdr>
            <w:top w:val="none" w:sz="0" w:space="0" w:color="auto"/>
            <w:left w:val="none" w:sz="0" w:space="0" w:color="auto"/>
            <w:bottom w:val="none" w:sz="0" w:space="0" w:color="auto"/>
            <w:right w:val="none" w:sz="0" w:space="0" w:color="auto"/>
          </w:divBdr>
        </w:div>
        <w:div w:id="569121786">
          <w:marLeft w:val="0"/>
          <w:marRight w:val="0"/>
          <w:marTop w:val="0"/>
          <w:marBottom w:val="0"/>
          <w:divBdr>
            <w:top w:val="none" w:sz="0" w:space="0" w:color="auto"/>
            <w:left w:val="none" w:sz="0" w:space="0" w:color="auto"/>
            <w:bottom w:val="none" w:sz="0" w:space="0" w:color="auto"/>
            <w:right w:val="none" w:sz="0" w:space="0" w:color="auto"/>
          </w:divBdr>
        </w:div>
        <w:div w:id="1455251695">
          <w:marLeft w:val="0"/>
          <w:marRight w:val="0"/>
          <w:marTop w:val="0"/>
          <w:marBottom w:val="0"/>
          <w:divBdr>
            <w:top w:val="none" w:sz="0" w:space="0" w:color="auto"/>
            <w:left w:val="none" w:sz="0" w:space="0" w:color="auto"/>
            <w:bottom w:val="none" w:sz="0" w:space="0" w:color="auto"/>
            <w:right w:val="none" w:sz="0" w:space="0" w:color="auto"/>
          </w:divBdr>
        </w:div>
        <w:div w:id="1240869136">
          <w:marLeft w:val="0"/>
          <w:marRight w:val="0"/>
          <w:marTop w:val="0"/>
          <w:marBottom w:val="0"/>
          <w:divBdr>
            <w:top w:val="none" w:sz="0" w:space="0" w:color="auto"/>
            <w:left w:val="none" w:sz="0" w:space="0" w:color="auto"/>
            <w:bottom w:val="none" w:sz="0" w:space="0" w:color="auto"/>
            <w:right w:val="none" w:sz="0" w:space="0" w:color="auto"/>
          </w:divBdr>
        </w:div>
      </w:divsChild>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0DAF-4EFC-41C8-B2F3-AB924074FE67}">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B5BAA81-F576-4340-BC8B-B8B7D524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9BF64B-E7FE-4D2A-BBF2-C6EEFA45F8F0}">
  <ds:schemaRefs>
    <ds:schemaRef ds:uri="http://schemas.microsoft.com/sharepoint/v3/contenttype/forms"/>
  </ds:schemaRefs>
</ds:datastoreItem>
</file>

<file path=customXml/itemProps4.xml><?xml version="1.0" encoding="utf-8"?>
<ds:datastoreItem xmlns:ds="http://schemas.openxmlformats.org/officeDocument/2006/customXml" ds:itemID="{76CB534A-682F-46A7-8D93-A85FBE7F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13114</Words>
  <Characters>7475</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2024-12-23T12:16:00Z</dcterms:created>
  <dcterms:modified xsi:type="dcterms:W3CDTF">2024-12-23T12:16:00Z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