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237B0"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939F1B9" w14:textId="77777777" w:rsidR="000237B0" w:rsidRPr="000237B0" w:rsidRDefault="000237B0" w:rsidP="000237B0">
          <w:pPr>
            <w:pStyle w:val="Betarp"/>
            <w:jc w:val="center"/>
            <w:rPr>
              <w:rFonts w:ascii="Times New Roman" w:hAnsi="Times New Roman" w:cs="Times New Roman"/>
              <w:b/>
              <w:bCs/>
              <w:sz w:val="24"/>
              <w:szCs w:val="24"/>
            </w:rPr>
          </w:pPr>
          <w:r w:rsidRPr="000237B0">
            <w:rPr>
              <w:rFonts w:ascii="Times New Roman" w:hAnsi="Times New Roman" w:cs="Times New Roman"/>
              <w:b/>
              <w:bCs/>
              <w:sz w:val="24"/>
              <w:szCs w:val="24"/>
            </w:rPr>
            <w:t>APLINKOS APSAUGOS DEPARTAMENTAS PRIE APLINKOS MINISTERIJOS</w:t>
          </w:r>
        </w:p>
        <w:p w14:paraId="6EFB33F9" w14:textId="77777777" w:rsidR="000237B0" w:rsidRPr="000237B0" w:rsidRDefault="000237B0" w:rsidP="000237B0">
          <w:pPr>
            <w:pStyle w:val="Betarp"/>
            <w:jc w:val="center"/>
            <w:rPr>
              <w:rFonts w:ascii="Times New Roman" w:hAnsi="Times New Roman" w:cs="Times New Roman"/>
              <w:sz w:val="22"/>
              <w:szCs w:val="22"/>
            </w:rPr>
          </w:pPr>
          <w:r w:rsidRPr="000237B0">
            <w:rPr>
              <w:rFonts w:ascii="Times New Roman" w:hAnsi="Times New Roman" w:cs="Times New Roman"/>
              <w:sz w:val="22"/>
              <w:szCs w:val="22"/>
            </w:rPr>
            <w:t xml:space="preserve">Biudžetinė įstaiga, Smolensko g. 15, 03201 Vilnius tel.+370 7002022, el. p. </w:t>
          </w:r>
          <w:hyperlink r:id="rId11" w:history="1">
            <w:r w:rsidRPr="000237B0">
              <w:rPr>
                <w:rStyle w:val="Hipersaitas"/>
                <w:rFonts w:ascii="Times New Roman" w:hAnsi="Times New Roman" w:cs="Times New Roman"/>
                <w:bCs/>
                <w:sz w:val="22"/>
                <w:szCs w:val="22"/>
              </w:rPr>
              <w:t>info@aad.am.lt</w:t>
            </w:r>
          </w:hyperlink>
        </w:p>
        <w:p w14:paraId="3605DBA2" w14:textId="77777777" w:rsidR="000237B0" w:rsidRPr="000237B0" w:rsidRDefault="000237B0" w:rsidP="000237B0">
          <w:pPr>
            <w:pStyle w:val="Betarp"/>
            <w:jc w:val="center"/>
            <w:rPr>
              <w:rFonts w:ascii="Times New Roman" w:hAnsi="Times New Roman" w:cs="Times New Roman"/>
              <w:color w:val="00B050"/>
              <w:sz w:val="24"/>
              <w:szCs w:val="24"/>
            </w:rPr>
          </w:pPr>
          <w:r w:rsidRPr="000237B0">
            <w:rPr>
              <w:rFonts w:ascii="Times New Roman" w:hAnsi="Times New Roman" w:cs="Times New Roman"/>
              <w:sz w:val="22"/>
              <w:szCs w:val="22"/>
            </w:rPr>
            <w:t>Duomenys kaupiami ir saugomi Juridinių asmenų registre, kodas 304766622</w:t>
          </w:r>
        </w:p>
        <w:p w14:paraId="46315E48" w14:textId="19C79937" w:rsidR="00C32E53" w:rsidRPr="000237B0" w:rsidRDefault="00C32E53" w:rsidP="000237B0">
          <w:pPr>
            <w:spacing w:after="120" w:line="20" w:lineRule="atLeast"/>
            <w:contextualSpacing/>
            <w:jc w:val="center"/>
            <w:rPr>
              <w:rFonts w:ascii="Times New Roman" w:hAnsi="Times New Roman" w:cs="Times New Roman"/>
              <w:color w:val="00B050"/>
              <w:sz w:val="24"/>
              <w:szCs w:val="24"/>
            </w:rPr>
          </w:pPr>
        </w:p>
        <w:p w14:paraId="4B92F888" w14:textId="62A247AF" w:rsidR="00C32E53" w:rsidRPr="000237B0"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0237B0">
            <w:rPr>
              <w:rFonts w:ascii="Times New Roman" w:hAnsi="Times New Roman" w:cs="Times New Roman"/>
              <w:color w:val="00B050"/>
              <w:sz w:val="24"/>
              <w:szCs w:val="24"/>
            </w:rPr>
            <w:tab/>
          </w:r>
        </w:p>
        <w:p w14:paraId="47B8E29B" w14:textId="1ADA2B87" w:rsidR="00D526C8" w:rsidRPr="000237B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0237B0" w:rsidRDefault="00D526C8" w:rsidP="004E4612">
          <w:pPr>
            <w:spacing w:after="120" w:line="20" w:lineRule="atLeast"/>
            <w:ind w:left="5245"/>
            <w:contextualSpacing/>
            <w:rPr>
              <w:rFonts w:ascii="Times New Roman" w:hAnsi="Times New Roman" w:cs="Times New Roman"/>
              <w:sz w:val="24"/>
              <w:szCs w:val="24"/>
            </w:rPr>
          </w:pPr>
          <w:r w:rsidRPr="000237B0">
            <w:rPr>
              <w:rFonts w:ascii="Times New Roman" w:hAnsi="Times New Roman" w:cs="Times New Roman"/>
              <w:sz w:val="24"/>
              <w:szCs w:val="24"/>
            </w:rPr>
            <w:t xml:space="preserve">PATVIRTINTA </w:t>
          </w:r>
        </w:p>
        <w:p w14:paraId="58AA1537" w14:textId="32ED6A8C" w:rsidR="000237B0" w:rsidRPr="00D51A55" w:rsidRDefault="000237B0" w:rsidP="000237B0">
          <w:pPr>
            <w:spacing w:after="0" w:line="240" w:lineRule="auto"/>
            <w:ind w:left="5245"/>
            <w:rPr>
              <w:rFonts w:ascii="Times New Roman" w:hAnsi="Times New Roman" w:cs="Times New Roman"/>
              <w:sz w:val="24"/>
              <w:szCs w:val="24"/>
            </w:rPr>
          </w:pPr>
          <w:r w:rsidRPr="00D51A55">
            <w:rPr>
              <w:rFonts w:ascii="Times New Roman" w:hAnsi="Times New Roman" w:cs="Times New Roman"/>
              <w:sz w:val="24"/>
              <w:szCs w:val="24"/>
            </w:rPr>
            <w:t xml:space="preserve">Aplinkos apsaugos departamento prie Aplinkos ministerijos Nuolatinės viešųjų pirkimų komisijos </w:t>
          </w:r>
          <w:r w:rsidRPr="000237B0">
            <w:rPr>
              <w:rFonts w:ascii="Times New Roman" w:hAnsi="Times New Roman" w:cs="Times New Roman"/>
              <w:sz w:val="24"/>
              <w:szCs w:val="24"/>
              <w:highlight w:val="yellow"/>
            </w:rPr>
            <w:t>2026-02- protokolu Nr. VP3-</w:t>
          </w:r>
        </w:p>
        <w:p w14:paraId="0FFCC7F5" w14:textId="77777777" w:rsidR="000237B0" w:rsidRPr="00D51A55" w:rsidRDefault="000237B0" w:rsidP="000237B0">
          <w:pPr>
            <w:spacing w:after="120" w:line="20" w:lineRule="atLeast"/>
            <w:ind w:left="5245"/>
            <w:contextualSpacing/>
            <w:rPr>
              <w:rFonts w:ascii="Times New Roman" w:hAnsi="Times New Roman" w:cs="Times New Roman"/>
              <w:sz w:val="24"/>
              <w:szCs w:val="24"/>
            </w:rPr>
          </w:pPr>
          <w:r w:rsidRPr="00D51A55">
            <w:rPr>
              <w:rFonts w:ascii="Times New Roman" w:hAnsi="Times New Roman" w:cs="Times New Roman"/>
              <w:sz w:val="24"/>
              <w:szCs w:val="24"/>
            </w:rPr>
            <w:t xml:space="preserve">PAKEITIMAI PATVIRTINTI: </w:t>
          </w:r>
        </w:p>
        <w:p w14:paraId="47EF0C37" w14:textId="3653A498" w:rsidR="00D526C8" w:rsidRPr="002740F4" w:rsidRDefault="000237B0" w:rsidP="000237B0">
          <w:pPr>
            <w:spacing w:after="120" w:line="20" w:lineRule="atLeast"/>
            <w:contextualSpacing/>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Pr="002740F4">
            <w:rPr>
              <w:rFonts w:ascii="Times New Roman" w:hAnsi="Times New Roman" w:cs="Times New Roman"/>
              <w:i/>
              <w:iCs/>
              <w:sz w:val="24"/>
              <w:szCs w:val="24"/>
            </w:rPr>
            <w:t>NETAIKOMA</w:t>
          </w:r>
        </w:p>
        <w:p w14:paraId="7350A7E2" w14:textId="78457EBC" w:rsidR="00D526C8" w:rsidRPr="000237B0" w:rsidRDefault="00D526C8" w:rsidP="004E4612">
          <w:pPr>
            <w:spacing w:after="120" w:line="20" w:lineRule="atLeast"/>
            <w:contextualSpacing/>
            <w:jc w:val="center"/>
            <w:rPr>
              <w:rFonts w:ascii="Times New Roman" w:hAnsi="Times New Roman" w:cs="Times New Roman"/>
              <w:sz w:val="24"/>
              <w:szCs w:val="24"/>
            </w:rPr>
          </w:pPr>
        </w:p>
        <w:p w14:paraId="1D1BF965" w14:textId="5A92FF2B" w:rsidR="00D526C8" w:rsidRPr="000237B0" w:rsidRDefault="007A130B" w:rsidP="004E4612">
          <w:pPr>
            <w:spacing w:after="120" w:line="20" w:lineRule="atLeast"/>
            <w:contextualSpacing/>
            <w:jc w:val="center"/>
            <w:rPr>
              <w:rFonts w:ascii="Times New Roman" w:hAnsi="Times New Roman" w:cs="Times New Roman"/>
              <w:b/>
              <w:bCs/>
              <w:sz w:val="24"/>
              <w:szCs w:val="24"/>
            </w:rPr>
          </w:pPr>
          <w:r w:rsidRPr="000237B0">
            <w:rPr>
              <w:rFonts w:ascii="Times New Roman" w:hAnsi="Times New Roman" w:cs="Times New Roman"/>
              <w:b/>
              <w:bCs/>
              <w:sz w:val="24"/>
              <w:szCs w:val="24"/>
            </w:rPr>
            <w:t xml:space="preserve">SUPAPRASTINTO </w:t>
          </w:r>
          <w:r w:rsidR="00D526C8" w:rsidRPr="000237B0">
            <w:rPr>
              <w:rFonts w:ascii="Times New Roman" w:hAnsi="Times New Roman" w:cs="Times New Roman"/>
              <w:b/>
              <w:bCs/>
              <w:sz w:val="24"/>
              <w:szCs w:val="24"/>
            </w:rPr>
            <w:t>VIEŠOJO PIRKIMO „</w:t>
          </w:r>
          <w:r w:rsidR="000237B0">
            <w:rPr>
              <w:rFonts w:ascii="Times New Roman" w:hAnsi="Times New Roman" w:cs="Times New Roman"/>
              <w:b/>
              <w:bCs/>
              <w:sz w:val="24"/>
              <w:szCs w:val="24"/>
            </w:rPr>
            <w:t>CIVILINĖS ATSAKOMYBĖS DRAUDIMO PASLAUGOS</w:t>
          </w:r>
          <w:r w:rsidR="00D526C8" w:rsidRPr="000237B0">
            <w:rPr>
              <w:rFonts w:ascii="Times New Roman" w:hAnsi="Times New Roman" w:cs="Times New Roman"/>
              <w:b/>
              <w:bCs/>
              <w:sz w:val="24"/>
              <w:szCs w:val="24"/>
            </w:rPr>
            <w:t>“</w:t>
          </w:r>
        </w:p>
        <w:p w14:paraId="18ACC6AD" w14:textId="32A819C6" w:rsidR="00D526C8" w:rsidRPr="000237B0" w:rsidRDefault="00D526C8" w:rsidP="004E4612">
          <w:pPr>
            <w:spacing w:after="120" w:line="20" w:lineRule="atLeast"/>
            <w:contextualSpacing/>
            <w:jc w:val="center"/>
            <w:rPr>
              <w:rFonts w:ascii="Times New Roman" w:hAnsi="Times New Roman" w:cs="Times New Roman"/>
              <w:b/>
              <w:bCs/>
              <w:sz w:val="24"/>
              <w:szCs w:val="24"/>
            </w:rPr>
          </w:pPr>
          <w:r w:rsidRPr="000237B0">
            <w:rPr>
              <w:rFonts w:ascii="Times New Roman" w:hAnsi="Times New Roman" w:cs="Times New Roman"/>
              <w:b/>
              <w:bCs/>
              <w:sz w:val="24"/>
              <w:szCs w:val="24"/>
            </w:rPr>
            <w:t xml:space="preserve">ATVIRO KONKURSO </w:t>
          </w:r>
          <w:r w:rsidR="00EB164F" w:rsidRPr="000237B0">
            <w:rPr>
              <w:rFonts w:ascii="Times New Roman" w:hAnsi="Times New Roman" w:cs="Times New Roman"/>
              <w:b/>
              <w:bCs/>
              <w:sz w:val="24"/>
              <w:szCs w:val="24"/>
            </w:rPr>
            <w:t xml:space="preserve">SPECIALIOSIOS </w:t>
          </w:r>
          <w:r w:rsidRPr="000237B0">
            <w:rPr>
              <w:rFonts w:ascii="Times New Roman" w:hAnsi="Times New Roman" w:cs="Times New Roman"/>
              <w:b/>
              <w:bCs/>
              <w:sz w:val="24"/>
              <w:szCs w:val="24"/>
            </w:rPr>
            <w:t>SĄLYGOS</w:t>
          </w:r>
          <w:r w:rsidR="00EC4CB7" w:rsidRPr="000237B0">
            <w:rPr>
              <w:rFonts w:ascii="Times New Roman" w:hAnsi="Times New Roman" w:cs="Times New Roman"/>
              <w:b/>
              <w:bCs/>
              <w:sz w:val="24"/>
              <w:szCs w:val="24"/>
            </w:rPr>
            <w:t xml:space="preserve"> </w:t>
          </w:r>
        </w:p>
        <w:p w14:paraId="0FC90D8B" w14:textId="31D66EE3" w:rsidR="00D526C8" w:rsidRPr="000237B0" w:rsidRDefault="00D53BF4" w:rsidP="000237B0">
          <w:pPr>
            <w:spacing w:after="120" w:line="20" w:lineRule="atLeast"/>
            <w:contextualSpacing/>
            <w:jc w:val="center"/>
            <w:rPr>
              <w:rFonts w:ascii="Times New Roman" w:hAnsi="Times New Roman" w:cs="Times New Roman"/>
              <w:sz w:val="24"/>
              <w:szCs w:val="24"/>
            </w:rPr>
          </w:pPr>
          <w:r w:rsidRPr="000237B0">
            <w:rPr>
              <w:rFonts w:ascii="Times New Roman" w:hAnsi="Times New Roman" w:cs="Times New Roman"/>
              <w:b/>
              <w:bCs/>
              <w:sz w:val="24"/>
              <w:szCs w:val="24"/>
            </w:rPr>
            <w:t>V</w:t>
          </w:r>
          <w:r w:rsidR="00755F3B" w:rsidRPr="000237B0">
            <w:rPr>
              <w:rFonts w:ascii="Times New Roman" w:hAnsi="Times New Roman" w:cs="Times New Roman"/>
              <w:b/>
              <w:bCs/>
              <w:sz w:val="24"/>
              <w:szCs w:val="24"/>
            </w:rPr>
            <w:t>ersija</w:t>
          </w:r>
          <w:r w:rsidRPr="000237B0">
            <w:rPr>
              <w:rFonts w:ascii="Times New Roman" w:hAnsi="Times New Roman" w:cs="Times New Roman"/>
              <w:b/>
              <w:bCs/>
              <w:sz w:val="24"/>
              <w:szCs w:val="24"/>
            </w:rPr>
            <w:t xml:space="preserve"> Nr. </w:t>
          </w:r>
          <w:r w:rsidR="000237B0">
            <w:rPr>
              <w:rFonts w:ascii="Times New Roman" w:hAnsi="Times New Roman" w:cs="Times New Roman"/>
              <w:b/>
              <w:bCs/>
              <w:sz w:val="24"/>
              <w:szCs w:val="24"/>
            </w:rPr>
            <w:t>1</w:t>
          </w:r>
        </w:p>
        <w:p w14:paraId="517C01D9" w14:textId="77777777" w:rsidR="001C24BC" w:rsidRPr="000237B0" w:rsidRDefault="005F13F0" w:rsidP="004E4612">
          <w:pPr>
            <w:spacing w:after="120" w:line="20" w:lineRule="atLeast"/>
            <w:contextualSpacing/>
            <w:rPr>
              <w:rFonts w:ascii="Times New Roman" w:hAnsi="Times New Roman" w:cs="Times New Roman"/>
              <w:sz w:val="24"/>
              <w:szCs w:val="24"/>
            </w:rPr>
          </w:pPr>
          <w:r w:rsidRPr="000237B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97D1E"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597D1E">
                <w:rPr>
                  <w:rFonts w:ascii="Times New Roman" w:hAnsi="Times New Roman" w:cs="Times New Roman"/>
                  <w:b/>
                  <w:bCs/>
                  <w:sz w:val="24"/>
                  <w:szCs w:val="24"/>
                </w:rPr>
                <w:t>TURINYS</w:t>
              </w:r>
            </w:p>
            <w:p w14:paraId="37927D91" w14:textId="6318EBC5" w:rsidR="00597D1E" w:rsidRDefault="001C24BC">
              <w:pPr>
                <w:pStyle w:val="Turinys1"/>
                <w:rPr>
                  <w:noProof/>
                  <w:kern w:val="2"/>
                  <w:sz w:val="24"/>
                  <w:szCs w:val="24"/>
                  <w14:ligatures w14:val="standardContextual"/>
                </w:rPr>
              </w:pPr>
              <w:r w:rsidRPr="000237B0">
                <w:rPr>
                  <w:rFonts w:ascii="Times New Roman" w:hAnsi="Times New Roman" w:cs="Times New Roman"/>
                  <w:color w:val="2B579A"/>
                  <w:sz w:val="24"/>
                  <w:szCs w:val="24"/>
                  <w:shd w:val="clear" w:color="auto" w:fill="E6E6E6"/>
                </w:rPr>
                <w:fldChar w:fldCharType="begin"/>
              </w:r>
              <w:r w:rsidRPr="000237B0">
                <w:rPr>
                  <w:rFonts w:ascii="Times New Roman" w:hAnsi="Times New Roman" w:cs="Times New Roman"/>
                  <w:sz w:val="24"/>
                  <w:szCs w:val="24"/>
                </w:rPr>
                <w:instrText xml:space="preserve"> TOC \o "1-3" \h \z \u </w:instrText>
              </w:r>
              <w:r w:rsidRPr="000237B0">
                <w:rPr>
                  <w:rFonts w:ascii="Times New Roman" w:hAnsi="Times New Roman" w:cs="Times New Roman"/>
                  <w:color w:val="2B579A"/>
                  <w:sz w:val="24"/>
                  <w:szCs w:val="24"/>
                  <w:shd w:val="clear" w:color="auto" w:fill="E6E6E6"/>
                </w:rPr>
                <w:fldChar w:fldCharType="separate"/>
              </w:r>
              <w:hyperlink w:anchor="_Toc220943078" w:history="1">
                <w:r w:rsidR="00597D1E" w:rsidRPr="005115EF">
                  <w:rPr>
                    <w:rStyle w:val="Hipersaitas"/>
                    <w:rFonts w:ascii="Times New Roman" w:hAnsi="Times New Roman" w:cs="Times New Roman"/>
                    <w:b/>
                    <w:bCs/>
                    <w:noProof/>
                  </w:rPr>
                  <w:t>1. Bendra informacija</w:t>
                </w:r>
                <w:r w:rsidR="00597D1E">
                  <w:rPr>
                    <w:noProof/>
                    <w:webHidden/>
                  </w:rPr>
                  <w:tab/>
                </w:r>
                <w:r w:rsidR="00597D1E">
                  <w:rPr>
                    <w:noProof/>
                    <w:webHidden/>
                  </w:rPr>
                  <w:fldChar w:fldCharType="begin"/>
                </w:r>
                <w:r w:rsidR="00597D1E">
                  <w:rPr>
                    <w:noProof/>
                    <w:webHidden/>
                  </w:rPr>
                  <w:instrText xml:space="preserve"> PAGEREF _Toc220943078 \h </w:instrText>
                </w:r>
                <w:r w:rsidR="00597D1E">
                  <w:rPr>
                    <w:noProof/>
                    <w:webHidden/>
                  </w:rPr>
                </w:r>
                <w:r w:rsidR="00597D1E">
                  <w:rPr>
                    <w:noProof/>
                    <w:webHidden/>
                  </w:rPr>
                  <w:fldChar w:fldCharType="separate"/>
                </w:r>
                <w:r w:rsidR="00597D1E">
                  <w:rPr>
                    <w:noProof/>
                    <w:webHidden/>
                  </w:rPr>
                  <w:t>2</w:t>
                </w:r>
                <w:r w:rsidR="00597D1E">
                  <w:rPr>
                    <w:noProof/>
                    <w:webHidden/>
                  </w:rPr>
                  <w:fldChar w:fldCharType="end"/>
                </w:r>
              </w:hyperlink>
            </w:p>
            <w:p w14:paraId="09E7E2FE" w14:textId="5161B723" w:rsidR="00597D1E" w:rsidRDefault="00597D1E">
              <w:pPr>
                <w:pStyle w:val="Turinys1"/>
                <w:rPr>
                  <w:noProof/>
                  <w:kern w:val="2"/>
                  <w:sz w:val="24"/>
                  <w:szCs w:val="24"/>
                  <w14:ligatures w14:val="standardContextual"/>
                </w:rPr>
              </w:pPr>
              <w:hyperlink w:anchor="_Toc220943079" w:history="1">
                <w:r w:rsidRPr="005115EF">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_Toc220943079 \h </w:instrText>
                </w:r>
                <w:r>
                  <w:rPr>
                    <w:noProof/>
                    <w:webHidden/>
                  </w:rPr>
                </w:r>
                <w:r>
                  <w:rPr>
                    <w:noProof/>
                    <w:webHidden/>
                  </w:rPr>
                  <w:fldChar w:fldCharType="separate"/>
                </w:r>
                <w:r>
                  <w:rPr>
                    <w:noProof/>
                    <w:webHidden/>
                  </w:rPr>
                  <w:t>2</w:t>
                </w:r>
                <w:r>
                  <w:rPr>
                    <w:noProof/>
                    <w:webHidden/>
                  </w:rPr>
                  <w:fldChar w:fldCharType="end"/>
                </w:r>
              </w:hyperlink>
            </w:p>
            <w:p w14:paraId="1FFBF069" w14:textId="325AC8CB" w:rsidR="00597D1E" w:rsidRDefault="00597D1E">
              <w:pPr>
                <w:pStyle w:val="Turinys1"/>
                <w:rPr>
                  <w:noProof/>
                  <w:kern w:val="2"/>
                  <w:sz w:val="24"/>
                  <w:szCs w:val="24"/>
                  <w14:ligatures w14:val="standardContextual"/>
                </w:rPr>
              </w:pPr>
              <w:hyperlink w:anchor="_Toc220943080" w:history="1">
                <w:r w:rsidRPr="005115EF">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_Toc220943080 \h </w:instrText>
                </w:r>
                <w:r>
                  <w:rPr>
                    <w:noProof/>
                    <w:webHidden/>
                  </w:rPr>
                </w:r>
                <w:r>
                  <w:rPr>
                    <w:noProof/>
                    <w:webHidden/>
                  </w:rPr>
                  <w:fldChar w:fldCharType="separate"/>
                </w:r>
                <w:r>
                  <w:rPr>
                    <w:noProof/>
                    <w:webHidden/>
                  </w:rPr>
                  <w:t>3</w:t>
                </w:r>
                <w:r>
                  <w:rPr>
                    <w:noProof/>
                    <w:webHidden/>
                  </w:rPr>
                  <w:fldChar w:fldCharType="end"/>
                </w:r>
              </w:hyperlink>
            </w:p>
            <w:p w14:paraId="1F42A039" w14:textId="2D7B5FFE" w:rsidR="00597D1E" w:rsidRDefault="00597D1E">
              <w:pPr>
                <w:pStyle w:val="Turinys1"/>
                <w:rPr>
                  <w:noProof/>
                  <w:kern w:val="2"/>
                  <w:sz w:val="24"/>
                  <w:szCs w:val="24"/>
                  <w14:ligatures w14:val="standardContextual"/>
                </w:rPr>
              </w:pPr>
              <w:hyperlink w:anchor="_Toc220943081" w:history="1">
                <w:r w:rsidRPr="005115EF">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_Toc220943081 \h </w:instrText>
                </w:r>
                <w:r>
                  <w:rPr>
                    <w:noProof/>
                    <w:webHidden/>
                  </w:rPr>
                </w:r>
                <w:r>
                  <w:rPr>
                    <w:noProof/>
                    <w:webHidden/>
                  </w:rPr>
                  <w:fldChar w:fldCharType="separate"/>
                </w:r>
                <w:r>
                  <w:rPr>
                    <w:noProof/>
                    <w:webHidden/>
                  </w:rPr>
                  <w:t>3</w:t>
                </w:r>
                <w:r>
                  <w:rPr>
                    <w:noProof/>
                    <w:webHidden/>
                  </w:rPr>
                  <w:fldChar w:fldCharType="end"/>
                </w:r>
              </w:hyperlink>
            </w:p>
            <w:p w14:paraId="5A096766" w14:textId="358697A4" w:rsidR="00597D1E" w:rsidRDefault="00597D1E">
              <w:pPr>
                <w:pStyle w:val="Turinys1"/>
                <w:rPr>
                  <w:noProof/>
                  <w:kern w:val="2"/>
                  <w:sz w:val="24"/>
                  <w:szCs w:val="24"/>
                  <w14:ligatures w14:val="standardContextual"/>
                </w:rPr>
              </w:pPr>
              <w:hyperlink w:anchor="_Toc220943082" w:history="1">
                <w:r w:rsidRPr="005115EF">
                  <w:rPr>
                    <w:rStyle w:val="Hipersaitas"/>
                    <w:rFonts w:ascii="Times New Roman"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_Toc220943082 \h </w:instrText>
                </w:r>
                <w:r>
                  <w:rPr>
                    <w:noProof/>
                    <w:webHidden/>
                  </w:rPr>
                </w:r>
                <w:r>
                  <w:rPr>
                    <w:noProof/>
                    <w:webHidden/>
                  </w:rPr>
                  <w:fldChar w:fldCharType="separate"/>
                </w:r>
                <w:r>
                  <w:rPr>
                    <w:noProof/>
                    <w:webHidden/>
                  </w:rPr>
                  <w:t>3</w:t>
                </w:r>
                <w:r>
                  <w:rPr>
                    <w:noProof/>
                    <w:webHidden/>
                  </w:rPr>
                  <w:fldChar w:fldCharType="end"/>
                </w:r>
              </w:hyperlink>
            </w:p>
            <w:p w14:paraId="35D092D7" w14:textId="12D18522" w:rsidR="00597D1E" w:rsidRDefault="00597D1E">
              <w:pPr>
                <w:pStyle w:val="Turinys1"/>
                <w:rPr>
                  <w:noProof/>
                  <w:kern w:val="2"/>
                  <w:sz w:val="24"/>
                  <w:szCs w:val="24"/>
                  <w14:ligatures w14:val="standardContextual"/>
                </w:rPr>
              </w:pPr>
              <w:hyperlink w:anchor="_Toc220943083" w:history="1">
                <w:r w:rsidRPr="005115EF">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_Toc220943083 \h </w:instrText>
                </w:r>
                <w:r>
                  <w:rPr>
                    <w:noProof/>
                    <w:webHidden/>
                  </w:rPr>
                </w:r>
                <w:r>
                  <w:rPr>
                    <w:noProof/>
                    <w:webHidden/>
                  </w:rPr>
                  <w:fldChar w:fldCharType="separate"/>
                </w:r>
                <w:r>
                  <w:rPr>
                    <w:noProof/>
                    <w:webHidden/>
                  </w:rPr>
                  <w:t>3</w:t>
                </w:r>
                <w:r>
                  <w:rPr>
                    <w:noProof/>
                    <w:webHidden/>
                  </w:rPr>
                  <w:fldChar w:fldCharType="end"/>
                </w:r>
              </w:hyperlink>
            </w:p>
            <w:p w14:paraId="1D9E1355" w14:textId="4640F9A2" w:rsidR="00597D1E" w:rsidRDefault="00597D1E">
              <w:pPr>
                <w:pStyle w:val="Turinys1"/>
                <w:rPr>
                  <w:noProof/>
                  <w:kern w:val="2"/>
                  <w:sz w:val="24"/>
                  <w:szCs w:val="24"/>
                  <w14:ligatures w14:val="standardContextual"/>
                </w:rPr>
              </w:pPr>
              <w:hyperlink w:anchor="_Toc220943084" w:history="1">
                <w:r w:rsidRPr="005115EF">
                  <w:rPr>
                    <w:rStyle w:val="Hipersaitas"/>
                    <w:rFonts w:ascii="Times New Roman" w:hAnsi="Times New Roman" w:cs="Times New Roman"/>
                    <w:noProof/>
                  </w:rPr>
                  <w:t>7.</w:t>
                </w:r>
                <w:r w:rsidRPr="005115EF">
                  <w:rPr>
                    <w:rStyle w:val="Hipersaitas"/>
                    <w:rFonts w:ascii="Times New Roman" w:hAnsi="Times New Roman" w:cs="Times New Roman"/>
                    <w:b/>
                    <w:bCs/>
                    <w:noProof/>
                  </w:rPr>
                  <w:t xml:space="preserve"> Pasiūlymo galiojimo užtikrinimas</w:t>
                </w:r>
                <w:r>
                  <w:rPr>
                    <w:noProof/>
                    <w:webHidden/>
                  </w:rPr>
                  <w:tab/>
                </w:r>
                <w:r>
                  <w:rPr>
                    <w:noProof/>
                    <w:webHidden/>
                  </w:rPr>
                  <w:fldChar w:fldCharType="begin"/>
                </w:r>
                <w:r>
                  <w:rPr>
                    <w:noProof/>
                    <w:webHidden/>
                  </w:rPr>
                  <w:instrText xml:space="preserve"> PAGEREF _Toc220943084 \h </w:instrText>
                </w:r>
                <w:r>
                  <w:rPr>
                    <w:noProof/>
                    <w:webHidden/>
                  </w:rPr>
                </w:r>
                <w:r>
                  <w:rPr>
                    <w:noProof/>
                    <w:webHidden/>
                  </w:rPr>
                  <w:fldChar w:fldCharType="separate"/>
                </w:r>
                <w:r>
                  <w:rPr>
                    <w:noProof/>
                    <w:webHidden/>
                  </w:rPr>
                  <w:t>4</w:t>
                </w:r>
                <w:r>
                  <w:rPr>
                    <w:noProof/>
                    <w:webHidden/>
                  </w:rPr>
                  <w:fldChar w:fldCharType="end"/>
                </w:r>
              </w:hyperlink>
            </w:p>
            <w:p w14:paraId="54585375" w14:textId="64EE59EF" w:rsidR="00597D1E" w:rsidRDefault="00597D1E">
              <w:pPr>
                <w:pStyle w:val="Turinys1"/>
                <w:rPr>
                  <w:noProof/>
                  <w:kern w:val="2"/>
                  <w:sz w:val="24"/>
                  <w:szCs w:val="24"/>
                  <w14:ligatures w14:val="standardContextual"/>
                </w:rPr>
              </w:pPr>
              <w:hyperlink w:anchor="_Toc220943085" w:history="1">
                <w:r w:rsidRPr="005115EF">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_Toc220943085 \h </w:instrText>
                </w:r>
                <w:r>
                  <w:rPr>
                    <w:noProof/>
                    <w:webHidden/>
                  </w:rPr>
                </w:r>
                <w:r>
                  <w:rPr>
                    <w:noProof/>
                    <w:webHidden/>
                  </w:rPr>
                  <w:fldChar w:fldCharType="separate"/>
                </w:r>
                <w:r>
                  <w:rPr>
                    <w:noProof/>
                    <w:webHidden/>
                  </w:rPr>
                  <w:t>4</w:t>
                </w:r>
                <w:r>
                  <w:rPr>
                    <w:noProof/>
                    <w:webHidden/>
                  </w:rPr>
                  <w:fldChar w:fldCharType="end"/>
                </w:r>
              </w:hyperlink>
            </w:p>
            <w:p w14:paraId="5B869674" w14:textId="5419A0B8" w:rsidR="00597D1E" w:rsidRDefault="00597D1E">
              <w:pPr>
                <w:pStyle w:val="Turinys1"/>
                <w:tabs>
                  <w:tab w:val="left" w:pos="720"/>
                </w:tabs>
                <w:rPr>
                  <w:noProof/>
                  <w:kern w:val="2"/>
                  <w:sz w:val="24"/>
                  <w:szCs w:val="24"/>
                  <w14:ligatures w14:val="standardContextual"/>
                </w:rPr>
              </w:pPr>
              <w:hyperlink w:anchor="_Toc220943086" w:history="1">
                <w:r w:rsidRPr="005115EF">
                  <w:rPr>
                    <w:rStyle w:val="Hipersaitas"/>
                    <w:rFonts w:ascii="Times New Roman" w:hAnsi="Times New Roman" w:cs="Times New Roman"/>
                    <w:b/>
                    <w:bCs/>
                    <w:noProof/>
                  </w:rPr>
                  <w:t>9.</w:t>
                </w:r>
                <w:r>
                  <w:rPr>
                    <w:noProof/>
                    <w:kern w:val="2"/>
                    <w:sz w:val="24"/>
                    <w:szCs w:val="24"/>
                    <w14:ligatures w14:val="standardContextual"/>
                  </w:rPr>
                  <w:tab/>
                </w:r>
                <w:r w:rsidRPr="005115EF">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_Toc220943086 \h </w:instrText>
                </w:r>
                <w:r>
                  <w:rPr>
                    <w:noProof/>
                    <w:webHidden/>
                  </w:rPr>
                </w:r>
                <w:r>
                  <w:rPr>
                    <w:noProof/>
                    <w:webHidden/>
                  </w:rPr>
                  <w:fldChar w:fldCharType="separate"/>
                </w:r>
                <w:r>
                  <w:rPr>
                    <w:noProof/>
                    <w:webHidden/>
                  </w:rPr>
                  <w:t>4</w:t>
                </w:r>
                <w:r>
                  <w:rPr>
                    <w:noProof/>
                    <w:webHidden/>
                  </w:rPr>
                  <w:fldChar w:fldCharType="end"/>
                </w:r>
              </w:hyperlink>
            </w:p>
            <w:p w14:paraId="5546D002" w14:textId="4F923F6A" w:rsidR="00597D1E" w:rsidRDefault="00597D1E">
              <w:pPr>
                <w:pStyle w:val="Turinys1"/>
                <w:tabs>
                  <w:tab w:val="left" w:pos="720"/>
                </w:tabs>
                <w:rPr>
                  <w:noProof/>
                  <w:kern w:val="2"/>
                  <w:sz w:val="24"/>
                  <w:szCs w:val="24"/>
                  <w14:ligatures w14:val="standardContextual"/>
                </w:rPr>
              </w:pPr>
              <w:hyperlink w:anchor="_Toc220943087" w:history="1">
                <w:r w:rsidRPr="005115EF">
                  <w:rPr>
                    <w:rStyle w:val="Hipersaitas"/>
                    <w:rFonts w:ascii="Times New Roman" w:hAnsi="Times New Roman" w:cs="Times New Roman"/>
                    <w:b/>
                    <w:bCs/>
                    <w:noProof/>
                  </w:rPr>
                  <w:t>10.</w:t>
                </w:r>
                <w:r>
                  <w:rPr>
                    <w:noProof/>
                    <w:kern w:val="2"/>
                    <w:sz w:val="24"/>
                    <w:szCs w:val="24"/>
                    <w14:ligatures w14:val="standardContextual"/>
                  </w:rPr>
                  <w:tab/>
                </w:r>
                <w:r w:rsidRPr="005115EF">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_Toc220943087 \h </w:instrText>
                </w:r>
                <w:r>
                  <w:rPr>
                    <w:noProof/>
                    <w:webHidden/>
                  </w:rPr>
                </w:r>
                <w:r>
                  <w:rPr>
                    <w:noProof/>
                    <w:webHidden/>
                  </w:rPr>
                  <w:fldChar w:fldCharType="separate"/>
                </w:r>
                <w:r>
                  <w:rPr>
                    <w:noProof/>
                    <w:webHidden/>
                  </w:rPr>
                  <w:t>4</w:t>
                </w:r>
                <w:r>
                  <w:rPr>
                    <w:noProof/>
                    <w:webHidden/>
                  </w:rPr>
                  <w:fldChar w:fldCharType="end"/>
                </w:r>
              </w:hyperlink>
            </w:p>
            <w:p w14:paraId="18A6BDD6" w14:textId="2B3EF137" w:rsidR="00597D1E" w:rsidRDefault="00597D1E">
              <w:pPr>
                <w:pStyle w:val="Turinys1"/>
                <w:rPr>
                  <w:noProof/>
                  <w:kern w:val="2"/>
                  <w:sz w:val="24"/>
                  <w:szCs w:val="24"/>
                  <w14:ligatures w14:val="standardContextual"/>
                </w:rPr>
              </w:pPr>
              <w:hyperlink w:anchor="_Toc220943088" w:history="1">
                <w:r w:rsidRPr="005115EF">
                  <w:rPr>
                    <w:rStyle w:val="Hipersaitas"/>
                    <w:rFonts w:ascii="Times New Roman" w:hAnsi="Times New Roman" w:cs="Times New Roman"/>
                    <w:b/>
                    <w:bCs/>
                    <w:noProof/>
                  </w:rPr>
                  <w:t>11. Priedai</w:t>
                </w:r>
                <w:r>
                  <w:rPr>
                    <w:noProof/>
                    <w:webHidden/>
                  </w:rPr>
                  <w:tab/>
                </w:r>
                <w:r>
                  <w:rPr>
                    <w:noProof/>
                    <w:webHidden/>
                  </w:rPr>
                  <w:fldChar w:fldCharType="begin"/>
                </w:r>
                <w:r>
                  <w:rPr>
                    <w:noProof/>
                    <w:webHidden/>
                  </w:rPr>
                  <w:instrText xml:space="preserve"> PAGEREF _Toc220943088 \h </w:instrText>
                </w:r>
                <w:r>
                  <w:rPr>
                    <w:noProof/>
                    <w:webHidden/>
                  </w:rPr>
                </w:r>
                <w:r>
                  <w:rPr>
                    <w:noProof/>
                    <w:webHidden/>
                  </w:rPr>
                  <w:fldChar w:fldCharType="separate"/>
                </w:r>
                <w:r>
                  <w:rPr>
                    <w:noProof/>
                    <w:webHidden/>
                  </w:rPr>
                  <w:t>4</w:t>
                </w:r>
                <w:r>
                  <w:rPr>
                    <w:noProof/>
                    <w:webHidden/>
                  </w:rPr>
                  <w:fldChar w:fldCharType="end"/>
                </w:r>
              </w:hyperlink>
            </w:p>
            <w:p w14:paraId="0DDC40AE" w14:textId="4FCD7DCD" w:rsidR="001C24BC" w:rsidRPr="000237B0" w:rsidRDefault="001C24BC" w:rsidP="004E4612">
              <w:pPr>
                <w:spacing w:after="120" w:line="20" w:lineRule="atLeast"/>
                <w:contextualSpacing/>
                <w:rPr>
                  <w:rFonts w:ascii="Times New Roman" w:hAnsi="Times New Roman" w:cs="Times New Roman"/>
                  <w:sz w:val="24"/>
                  <w:szCs w:val="24"/>
                </w:rPr>
              </w:pPr>
              <w:r w:rsidRPr="000237B0">
                <w:rPr>
                  <w:rFonts w:ascii="Times New Roman" w:hAnsi="Times New Roman" w:cs="Times New Roman"/>
                  <w:b/>
                  <w:bCs/>
                  <w:color w:val="2B579A"/>
                  <w:sz w:val="24"/>
                  <w:szCs w:val="24"/>
                  <w:shd w:val="clear" w:color="auto" w:fill="E6E6E6"/>
                </w:rPr>
                <w:fldChar w:fldCharType="end"/>
              </w:r>
            </w:p>
          </w:sdtContent>
        </w:sdt>
        <w:p w14:paraId="71ED4B58" w14:textId="77777777" w:rsidR="00597D1E" w:rsidRDefault="001C24BC" w:rsidP="004E4612">
          <w:pPr>
            <w:spacing w:after="120" w:line="20" w:lineRule="atLeast"/>
            <w:contextualSpacing/>
            <w:rPr>
              <w:rFonts w:ascii="Times New Roman" w:hAnsi="Times New Roman" w:cs="Times New Roman"/>
              <w:sz w:val="24"/>
              <w:szCs w:val="24"/>
            </w:rPr>
          </w:pPr>
          <w:r w:rsidRPr="000237B0">
            <w:rPr>
              <w:rFonts w:ascii="Times New Roman" w:hAnsi="Times New Roman" w:cs="Times New Roman"/>
              <w:sz w:val="24"/>
              <w:szCs w:val="24"/>
            </w:rPr>
            <w:br w:type="page"/>
          </w:r>
        </w:p>
        <w:p w14:paraId="73CCB438" w14:textId="47BB27A9" w:rsidR="005F13F0" w:rsidRPr="000237B0" w:rsidRDefault="00000000" w:rsidP="004E4612">
          <w:pPr>
            <w:spacing w:after="120" w:line="20" w:lineRule="atLeast"/>
            <w:contextualSpacing/>
            <w:rPr>
              <w:rFonts w:ascii="Times New Roman" w:hAnsi="Times New Roman" w:cs="Times New Roman"/>
              <w:sz w:val="24"/>
              <w:szCs w:val="24"/>
            </w:rPr>
          </w:pPr>
        </w:p>
      </w:sdtContent>
    </w:sdt>
    <w:p w14:paraId="7DBFF88B" w14:textId="0E0D1989" w:rsidR="002415C7" w:rsidRPr="000237B0" w:rsidRDefault="000237B0" w:rsidP="000237B0">
      <w:pPr>
        <w:pStyle w:val="Antrat1"/>
        <w:spacing w:line="20" w:lineRule="atLeast"/>
        <w:ind w:left="567"/>
        <w:contextualSpacing/>
        <w:rPr>
          <w:rFonts w:ascii="Times New Roman" w:hAnsi="Times New Roman" w:cs="Times New Roman"/>
          <w:b/>
          <w:bCs/>
          <w:sz w:val="24"/>
          <w:szCs w:val="24"/>
        </w:rPr>
      </w:pPr>
      <w:bookmarkStart w:id="0" w:name="_Toc220943078"/>
      <w:bookmarkStart w:id="1" w:name="_Toc335201954"/>
      <w:bookmarkStart w:id="2" w:name="_Toc147739116"/>
      <w:r>
        <w:rPr>
          <w:rFonts w:ascii="Times New Roman" w:hAnsi="Times New Roman" w:cs="Times New Roman"/>
          <w:b/>
          <w:bCs/>
          <w:sz w:val="24"/>
          <w:szCs w:val="24"/>
        </w:rPr>
        <w:t xml:space="preserve">1. </w:t>
      </w:r>
      <w:r w:rsidR="00263B34" w:rsidRPr="000237B0">
        <w:rPr>
          <w:rFonts w:ascii="Times New Roman" w:hAnsi="Times New Roman" w:cs="Times New Roman"/>
          <w:b/>
          <w:bCs/>
          <w:sz w:val="24"/>
          <w:szCs w:val="24"/>
        </w:rPr>
        <w:t>Bendra informacija</w:t>
      </w:r>
      <w:bookmarkEnd w:id="0"/>
    </w:p>
    <w:p w14:paraId="064D9154" w14:textId="73040271" w:rsidR="005B5ED5" w:rsidRPr="000237B0" w:rsidRDefault="00E05E2D" w:rsidP="000237B0">
      <w:pPr>
        <w:pStyle w:val="Sraopastraipa"/>
        <w:numPr>
          <w:ilvl w:val="1"/>
          <w:numId w:val="1"/>
        </w:numPr>
        <w:spacing w:after="0" w:line="20" w:lineRule="atLeast"/>
        <w:ind w:left="0" w:firstLine="567"/>
        <w:jc w:val="both"/>
        <w:rPr>
          <w:rFonts w:ascii="Times New Roman" w:hAnsi="Times New Roman" w:cs="Times New Roman"/>
          <w:sz w:val="24"/>
          <w:szCs w:val="24"/>
        </w:rPr>
      </w:pPr>
      <w:r w:rsidRPr="000237B0">
        <w:rPr>
          <w:rFonts w:ascii="Times New Roman" w:hAnsi="Times New Roman" w:cs="Times New Roman"/>
          <w:sz w:val="24"/>
          <w:szCs w:val="24"/>
        </w:rPr>
        <w:t xml:space="preserve">Perkančioji organizacija – </w:t>
      </w:r>
      <w:r w:rsidR="000237B0">
        <w:rPr>
          <w:rFonts w:ascii="Times New Roman" w:eastAsia="Calibri" w:hAnsi="Times New Roman" w:cs="Times New Roman"/>
          <w:sz w:val="24"/>
          <w:szCs w:val="24"/>
        </w:rPr>
        <w:t>Aplinkos apsaugos departamentas prie Aplinkos ministerijos</w:t>
      </w:r>
      <w:r w:rsidR="00E56BA8" w:rsidRPr="000237B0">
        <w:rPr>
          <w:rFonts w:ascii="Times New Roman" w:eastAsia="Calibri" w:hAnsi="Times New Roman" w:cs="Times New Roman"/>
          <w:sz w:val="24"/>
          <w:szCs w:val="24"/>
        </w:rPr>
        <w:t>,</w:t>
      </w:r>
      <w:r w:rsidR="00E56BA8" w:rsidRPr="000237B0">
        <w:rPr>
          <w:rFonts w:ascii="Times New Roman" w:eastAsia="Calibri" w:hAnsi="Times New Roman" w:cs="Times New Roman"/>
          <w:color w:val="00B050"/>
          <w:sz w:val="24"/>
          <w:szCs w:val="24"/>
        </w:rPr>
        <w:t xml:space="preserve"> </w:t>
      </w:r>
      <w:r w:rsidR="00E56BA8" w:rsidRPr="000237B0">
        <w:rPr>
          <w:rFonts w:ascii="Times New Roman" w:eastAsia="Calibri" w:hAnsi="Times New Roman" w:cs="Times New Roman"/>
          <w:sz w:val="24"/>
          <w:szCs w:val="24"/>
        </w:rPr>
        <w:t xml:space="preserve">juridinio asmens kodas </w:t>
      </w:r>
      <w:r w:rsidR="000237B0" w:rsidRPr="00DC673F">
        <w:rPr>
          <w:rFonts w:ascii="Times New Roman" w:hAnsi="Times New Roman" w:cs="Times New Roman"/>
          <w:sz w:val="24"/>
          <w:szCs w:val="24"/>
        </w:rPr>
        <w:t>304766622, adresas Smolensko g. 15, LT-03201 Vilnius, darbo laikas pirmadieniais–ketvirtadieniais 8.00–17.00 val., penktadieniais 8.00–15.45 val., nedirba valstybinių švenčių dienomis, prieššventinę dieną dirba viena valanda trumpiau</w:t>
      </w:r>
      <w:r w:rsidR="00E56BA8" w:rsidRPr="000237B0">
        <w:rPr>
          <w:rFonts w:ascii="Times New Roman" w:eastAsia="Calibri" w:hAnsi="Times New Roman" w:cs="Times New Roman"/>
          <w:sz w:val="24"/>
          <w:szCs w:val="24"/>
        </w:rPr>
        <w:t xml:space="preserve">. </w:t>
      </w:r>
      <w:r w:rsidRPr="000237B0">
        <w:rPr>
          <w:rFonts w:ascii="Times New Roman" w:eastAsiaTheme="minorHAnsi" w:hAnsi="Times New Roman" w:cs="Times New Roman"/>
          <w:sz w:val="24"/>
          <w:szCs w:val="24"/>
          <w:lang w:eastAsia="en-US"/>
        </w:rPr>
        <w:t>Perkančioji organizacija nėra PVM mokėtoja</w:t>
      </w:r>
      <w:r w:rsidRPr="000237B0">
        <w:rPr>
          <w:rFonts w:ascii="Times New Roman" w:eastAsia="Calibri" w:hAnsi="Times New Roman" w:cs="Times New Roman"/>
          <w:sz w:val="24"/>
          <w:szCs w:val="24"/>
        </w:rPr>
        <w:t>.</w:t>
      </w:r>
    </w:p>
    <w:p w14:paraId="2DE3AD66" w14:textId="77777777" w:rsidR="002D3C83" w:rsidRPr="00DC673F" w:rsidRDefault="002F5F8E" w:rsidP="002D3C83">
      <w:pPr>
        <w:pStyle w:val="Sraopastraipa"/>
        <w:spacing w:after="0" w:line="240" w:lineRule="auto"/>
        <w:ind w:left="0" w:firstLine="567"/>
        <w:jc w:val="both"/>
        <w:rPr>
          <w:rFonts w:ascii="Times New Roman" w:hAnsi="Times New Roman" w:cs="Times New Roman"/>
          <w:sz w:val="24"/>
          <w:szCs w:val="24"/>
        </w:rPr>
      </w:pPr>
      <w:r w:rsidRPr="000237B0">
        <w:rPr>
          <w:rFonts w:ascii="Times New Roman" w:hAnsi="Times New Roman" w:cs="Times New Roman"/>
          <w:color w:val="000000" w:themeColor="text1"/>
          <w:sz w:val="24"/>
          <w:szCs w:val="24"/>
        </w:rPr>
        <w:t>1.</w:t>
      </w:r>
      <w:r w:rsidR="002D3C83">
        <w:rPr>
          <w:rFonts w:ascii="Times New Roman" w:hAnsi="Times New Roman" w:cs="Times New Roman"/>
          <w:color w:val="000000" w:themeColor="text1"/>
          <w:sz w:val="24"/>
          <w:szCs w:val="24"/>
        </w:rPr>
        <w:t>2</w:t>
      </w:r>
      <w:r w:rsidRPr="000237B0">
        <w:rPr>
          <w:rFonts w:ascii="Times New Roman" w:hAnsi="Times New Roman" w:cs="Times New Roman"/>
          <w:color w:val="000000" w:themeColor="text1"/>
          <w:sz w:val="24"/>
          <w:szCs w:val="24"/>
        </w:rPr>
        <w:t xml:space="preserve">. </w:t>
      </w:r>
      <w:r w:rsidR="007D6857" w:rsidRPr="000237B0">
        <w:rPr>
          <w:rFonts w:ascii="Times New Roman" w:hAnsi="Times New Roman" w:cs="Times New Roman"/>
          <w:color w:val="000000" w:themeColor="text1"/>
          <w:sz w:val="24"/>
          <w:szCs w:val="24"/>
        </w:rPr>
        <w:t>Pirkimas</w:t>
      </w:r>
      <w:r w:rsidR="00B37854" w:rsidRPr="000237B0">
        <w:rPr>
          <w:rFonts w:ascii="Times New Roman" w:hAnsi="Times New Roman" w:cs="Times New Roman"/>
          <w:color w:val="000000" w:themeColor="text1"/>
          <w:sz w:val="24"/>
          <w:szCs w:val="24"/>
        </w:rPr>
        <w:t xml:space="preserve"> neatlieka</w:t>
      </w:r>
      <w:r w:rsidR="007D6857" w:rsidRPr="000237B0">
        <w:rPr>
          <w:rFonts w:ascii="Times New Roman" w:hAnsi="Times New Roman" w:cs="Times New Roman"/>
          <w:color w:val="000000" w:themeColor="text1"/>
          <w:sz w:val="24"/>
          <w:szCs w:val="24"/>
        </w:rPr>
        <w:t>mas</w:t>
      </w:r>
      <w:r w:rsidR="00B37854" w:rsidRPr="000237B0">
        <w:rPr>
          <w:rFonts w:ascii="Times New Roman" w:hAnsi="Times New Roman" w:cs="Times New Roman"/>
          <w:color w:val="000000" w:themeColor="text1"/>
          <w:sz w:val="24"/>
          <w:szCs w:val="24"/>
        </w:rPr>
        <w:t xml:space="preserve"> </w:t>
      </w:r>
      <w:r w:rsidRPr="000237B0">
        <w:rPr>
          <w:rFonts w:ascii="Times New Roman" w:hAnsi="Times New Roman" w:cs="Times New Roman"/>
          <w:color w:val="000000" w:themeColor="text1"/>
          <w:sz w:val="24"/>
          <w:szCs w:val="24"/>
        </w:rPr>
        <w:t>naudojantis centralizuotų pirkimų katalogu</w:t>
      </w:r>
      <w:r w:rsidR="007D6857" w:rsidRPr="000237B0">
        <w:rPr>
          <w:rFonts w:ascii="Times New Roman" w:hAnsi="Times New Roman" w:cs="Times New Roman"/>
          <w:color w:val="000000" w:themeColor="text1"/>
          <w:sz w:val="24"/>
          <w:szCs w:val="24"/>
        </w:rPr>
        <w:t xml:space="preserve">, nes </w:t>
      </w:r>
      <w:r w:rsidR="002D3C83" w:rsidRPr="00DC673F">
        <w:rPr>
          <w:rFonts w:ascii="Times New Roman" w:hAnsi="Times New Roman" w:cs="Times New Roman"/>
          <w:sz w:val="24"/>
          <w:szCs w:val="24"/>
        </w:rPr>
        <w:t xml:space="preserve">nėra galimybės šio pirkimo objekto įsigyti CPO LT elektroniniame kataloge. </w:t>
      </w:r>
    </w:p>
    <w:p w14:paraId="3172A3A7" w14:textId="1677B2DC" w:rsidR="00AA23FB" w:rsidRPr="002D3C83" w:rsidRDefault="002F5F8E" w:rsidP="002D3C83">
      <w:pPr>
        <w:pStyle w:val="Sraopastraipa"/>
        <w:spacing w:after="0" w:line="240" w:lineRule="auto"/>
        <w:ind w:left="0" w:firstLine="567"/>
        <w:jc w:val="both"/>
        <w:rPr>
          <w:rFonts w:ascii="Times New Roman" w:hAnsi="Times New Roman" w:cs="Times New Roman"/>
          <w:sz w:val="24"/>
          <w:szCs w:val="24"/>
        </w:rPr>
      </w:pPr>
      <w:r w:rsidRPr="000237B0">
        <w:rPr>
          <w:rFonts w:ascii="Times New Roman" w:hAnsi="Times New Roman" w:cs="Times New Roman"/>
          <w:sz w:val="24"/>
          <w:szCs w:val="24"/>
        </w:rPr>
        <w:t>1.</w:t>
      </w:r>
      <w:r w:rsidR="002D3C83">
        <w:rPr>
          <w:rFonts w:ascii="Times New Roman" w:hAnsi="Times New Roman" w:cs="Times New Roman"/>
          <w:sz w:val="24"/>
          <w:szCs w:val="24"/>
        </w:rPr>
        <w:t>3</w:t>
      </w:r>
      <w:r w:rsidRPr="000237B0">
        <w:rPr>
          <w:rFonts w:ascii="Times New Roman" w:hAnsi="Times New Roman" w:cs="Times New Roman"/>
          <w:sz w:val="24"/>
          <w:szCs w:val="24"/>
        </w:rPr>
        <w:t xml:space="preserve">. </w:t>
      </w:r>
      <w:r w:rsidR="00AA23FB" w:rsidRPr="000237B0">
        <w:rPr>
          <w:rFonts w:ascii="Times New Roman" w:hAnsi="Times New Roman" w:cs="Times New Roman"/>
          <w:sz w:val="24"/>
          <w:szCs w:val="24"/>
        </w:rPr>
        <w:t xml:space="preserve"> </w:t>
      </w:r>
      <w:r w:rsidR="00AA23FB" w:rsidRPr="000237B0">
        <w:rPr>
          <w:rFonts w:ascii="Times New Roman" w:eastAsia="Times New Roman" w:hAnsi="Times New Roman" w:cs="Times New Roman"/>
          <w:sz w:val="24"/>
          <w:szCs w:val="24"/>
        </w:rPr>
        <w:t>Perkančioji organizacija nerezervuoja teisės dalyvauti pirkime.</w:t>
      </w:r>
    </w:p>
    <w:p w14:paraId="573233DF" w14:textId="0261634F" w:rsidR="00E32C8E" w:rsidRPr="000237B0" w:rsidRDefault="00C447D2" w:rsidP="002D3C83">
      <w:pPr>
        <w:pStyle w:val="Sraopastraipa"/>
        <w:spacing w:after="0" w:line="240" w:lineRule="auto"/>
        <w:ind w:left="0" w:firstLine="567"/>
        <w:jc w:val="both"/>
        <w:rPr>
          <w:rFonts w:ascii="Times New Roman" w:hAnsi="Times New Roman" w:cs="Times New Roman"/>
          <w:sz w:val="24"/>
          <w:szCs w:val="24"/>
        </w:rPr>
      </w:pPr>
      <w:r w:rsidRPr="000237B0">
        <w:rPr>
          <w:rFonts w:ascii="Times New Roman" w:hAnsi="Times New Roman" w:cs="Times New Roman"/>
          <w:sz w:val="24"/>
          <w:szCs w:val="24"/>
        </w:rPr>
        <w:t>1.</w:t>
      </w:r>
      <w:r w:rsidR="002D3C83">
        <w:rPr>
          <w:rFonts w:ascii="Times New Roman" w:hAnsi="Times New Roman" w:cs="Times New Roman"/>
          <w:sz w:val="24"/>
          <w:szCs w:val="24"/>
        </w:rPr>
        <w:t>4</w:t>
      </w:r>
      <w:r w:rsidRPr="000237B0">
        <w:rPr>
          <w:rFonts w:ascii="Times New Roman" w:hAnsi="Times New Roman" w:cs="Times New Roman"/>
          <w:sz w:val="24"/>
          <w:szCs w:val="24"/>
        </w:rPr>
        <w:t xml:space="preserve">. </w:t>
      </w:r>
      <w:r w:rsidR="00E32C8E" w:rsidRPr="000237B0">
        <w:rPr>
          <w:rFonts w:ascii="Times New Roman" w:hAnsi="Times New Roman" w:cs="Times New Roman"/>
          <w:sz w:val="24"/>
          <w:szCs w:val="24"/>
        </w:rPr>
        <w:t xml:space="preserve">Stebėtojai dalyvauti </w:t>
      </w:r>
      <w:r w:rsidR="008A3C98" w:rsidRPr="000237B0">
        <w:rPr>
          <w:rFonts w:ascii="Times New Roman" w:hAnsi="Times New Roman" w:cs="Times New Roman"/>
          <w:sz w:val="24"/>
          <w:szCs w:val="24"/>
        </w:rPr>
        <w:t>K</w:t>
      </w:r>
      <w:r w:rsidR="00E32C8E" w:rsidRPr="000237B0">
        <w:rPr>
          <w:rFonts w:ascii="Times New Roman" w:hAnsi="Times New Roman" w:cs="Times New Roman"/>
          <w:sz w:val="24"/>
          <w:szCs w:val="24"/>
        </w:rPr>
        <w:t>omisijos posėdžiuose nėra kviečiami.</w:t>
      </w:r>
    </w:p>
    <w:p w14:paraId="72B80C87" w14:textId="327D5D85" w:rsidR="00E35E7C" w:rsidRPr="002D3C83" w:rsidRDefault="002D3C83" w:rsidP="002D3C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2D3C83">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2D3C83">
          <w:rPr>
            <w:rStyle w:val="Hipersaitas"/>
            <w:rFonts w:ascii="Times New Roman" w:hAnsi="Times New Roman" w:cs="Times New Roman"/>
            <w:sz w:val="24"/>
            <w:szCs w:val="24"/>
          </w:rPr>
          <w:t>Dėl Aplinkos apsaugos kriterijų taikymo, vykdant žaliuosius pirkimus, tvarkos aprašo patvirtinimo</w:t>
        </w:r>
      </w:hyperlink>
      <w:r w:rsidR="003A502A" w:rsidRPr="002D3C83">
        <w:rPr>
          <w:rFonts w:ascii="Times New Roman" w:hAnsi="Times New Roman" w:cs="Times New Roman"/>
          <w:sz w:val="24"/>
          <w:szCs w:val="24"/>
        </w:rPr>
        <w:t>“</w:t>
      </w:r>
      <w:r>
        <w:rPr>
          <w:rFonts w:ascii="Times New Roman" w:hAnsi="Times New Roman" w:cs="Times New Roman"/>
          <w:color w:val="00B050"/>
          <w:sz w:val="24"/>
          <w:szCs w:val="24"/>
        </w:rPr>
        <w:t xml:space="preserve"> </w:t>
      </w:r>
      <w:r w:rsidRPr="002D3C83">
        <w:rPr>
          <w:rFonts w:ascii="Times New Roman" w:hAnsi="Times New Roman" w:cs="Times New Roman"/>
          <w:sz w:val="24"/>
          <w:szCs w:val="24"/>
        </w:rPr>
        <w:t>4.4.3.</w:t>
      </w:r>
      <w:r w:rsidR="003A502A" w:rsidRPr="002D3C83">
        <w:rPr>
          <w:rFonts w:ascii="Times New Roman" w:hAnsi="Times New Roman" w:cs="Times New Roman"/>
          <w:i/>
          <w:sz w:val="24"/>
          <w:szCs w:val="24"/>
        </w:rPr>
        <w:t xml:space="preserve"> </w:t>
      </w:r>
      <w:r w:rsidR="003A502A" w:rsidRPr="002D3C83">
        <w:rPr>
          <w:rFonts w:ascii="Times New Roman" w:hAnsi="Times New Roman" w:cs="Times New Roman"/>
          <w:sz w:val="24"/>
          <w:szCs w:val="24"/>
        </w:rPr>
        <w:t xml:space="preserve"> punktu. </w:t>
      </w:r>
      <w:r w:rsidRPr="00DC673F">
        <w:rPr>
          <w:rFonts w:ascii="Times New Roman" w:hAnsi="Times New Roman" w:cs="Times New Roman"/>
          <w:sz w:val="24"/>
          <w:szCs w:val="24"/>
        </w:rPr>
        <w:t xml:space="preserve">Aplinkos apaugos kriterijai nustatyti </w:t>
      </w:r>
      <w:r>
        <w:rPr>
          <w:rFonts w:ascii="Times New Roman" w:hAnsi="Times New Roman" w:cs="Times New Roman"/>
          <w:sz w:val="24"/>
          <w:szCs w:val="24"/>
        </w:rPr>
        <w:t xml:space="preserve">specialiųjų pirkimo sąlygų </w:t>
      </w:r>
      <w:r w:rsidR="002740F4">
        <w:rPr>
          <w:rFonts w:ascii="Times New Roman" w:hAnsi="Times New Roman" w:cs="Times New Roman"/>
          <w:sz w:val="24"/>
          <w:szCs w:val="24"/>
        </w:rPr>
        <w:t>5</w:t>
      </w:r>
      <w:r>
        <w:rPr>
          <w:rFonts w:ascii="Times New Roman" w:hAnsi="Times New Roman" w:cs="Times New Roman"/>
          <w:sz w:val="24"/>
          <w:szCs w:val="24"/>
        </w:rPr>
        <w:t xml:space="preserve"> priede „Sutarties projektas“.</w:t>
      </w:r>
      <w:r w:rsidR="00821FE8" w:rsidRPr="000237B0">
        <w:rPr>
          <w:rFonts w:ascii="Times New Roman" w:hAnsi="Times New Roman" w:cs="Times New Roman"/>
          <w:i/>
          <w:iCs/>
          <w:color w:val="FF0000"/>
          <w:sz w:val="24"/>
          <w:szCs w:val="24"/>
        </w:rPr>
        <w:tab/>
      </w:r>
    </w:p>
    <w:p w14:paraId="2413C02D" w14:textId="68F5EBCC" w:rsidR="00E32C8E" w:rsidRPr="000237B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D3C83">
        <w:rPr>
          <w:rFonts w:ascii="Times New Roman" w:eastAsia="Arial" w:hAnsi="Times New Roman" w:cs="Times New Roman"/>
          <w:sz w:val="24"/>
          <w:szCs w:val="24"/>
        </w:rPr>
        <w:t xml:space="preserve">Išankstinis skelbimas apie </w:t>
      </w:r>
      <w:r w:rsidR="007A68AD" w:rsidRPr="002D3C83">
        <w:rPr>
          <w:rFonts w:ascii="Times New Roman" w:eastAsia="Arial" w:hAnsi="Times New Roman" w:cs="Times New Roman"/>
          <w:sz w:val="24"/>
          <w:szCs w:val="24"/>
        </w:rPr>
        <w:t>p</w:t>
      </w:r>
      <w:r w:rsidRPr="002D3C83">
        <w:rPr>
          <w:rFonts w:ascii="Times New Roman" w:eastAsia="Arial" w:hAnsi="Times New Roman" w:cs="Times New Roman"/>
          <w:sz w:val="24"/>
          <w:szCs w:val="24"/>
        </w:rPr>
        <w:t>irkimą nebuvo paskelbtas</w:t>
      </w:r>
      <w:r w:rsidR="002D3C83">
        <w:rPr>
          <w:rFonts w:ascii="Times New Roman" w:eastAsia="Arial" w:hAnsi="Times New Roman" w:cs="Times New Roman"/>
          <w:sz w:val="24"/>
          <w:szCs w:val="24"/>
        </w:rPr>
        <w:t>.</w:t>
      </w:r>
    </w:p>
    <w:p w14:paraId="72EF28E7" w14:textId="61993630" w:rsidR="00AF1430" w:rsidRPr="000237B0"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0237B0">
        <w:rPr>
          <w:rFonts w:ascii="Times New Roman" w:hAnsi="Times New Roman" w:cs="Times New Roman"/>
          <w:sz w:val="24"/>
          <w:szCs w:val="24"/>
          <w:lang w:eastAsia="en-US"/>
        </w:rPr>
        <w:t>P</w:t>
      </w:r>
      <w:r w:rsidR="00E32C8E" w:rsidRPr="000237B0">
        <w:rPr>
          <w:rFonts w:ascii="Times New Roman" w:hAnsi="Times New Roman" w:cs="Times New Roman"/>
          <w:sz w:val="24"/>
          <w:szCs w:val="24"/>
          <w:lang w:eastAsia="en-US"/>
        </w:rPr>
        <w:t xml:space="preserve">irkime </w:t>
      </w:r>
      <w:r w:rsidR="00E32C8E" w:rsidRPr="000237B0">
        <w:rPr>
          <w:rFonts w:ascii="Times New Roman" w:hAnsi="Times New Roman" w:cs="Times New Roman"/>
          <w:sz w:val="24"/>
          <w:szCs w:val="24"/>
        </w:rPr>
        <w:t xml:space="preserve"> </w:t>
      </w:r>
      <w:r w:rsidR="007A68AD" w:rsidRPr="000237B0">
        <w:rPr>
          <w:rFonts w:ascii="Times New Roman" w:hAnsi="Times New Roman" w:cs="Times New Roman"/>
          <w:sz w:val="24"/>
          <w:szCs w:val="24"/>
        </w:rPr>
        <w:t>perkančioji organizacija</w:t>
      </w:r>
      <w:r w:rsidR="00E32C8E" w:rsidRPr="000237B0">
        <w:rPr>
          <w:rFonts w:ascii="Times New Roman" w:hAnsi="Times New Roman" w:cs="Times New Roman"/>
          <w:sz w:val="24"/>
          <w:szCs w:val="24"/>
          <w:lang w:eastAsia="en-US"/>
        </w:rPr>
        <w:t xml:space="preserve"> nenumato skelbti pranešimo dėl savanoriško </w:t>
      </w:r>
      <w:proofErr w:type="spellStart"/>
      <w:r w:rsidR="00E32C8E" w:rsidRPr="000237B0">
        <w:rPr>
          <w:rFonts w:ascii="Times New Roman" w:hAnsi="Times New Roman" w:cs="Times New Roman"/>
          <w:i/>
          <w:iCs/>
          <w:sz w:val="24"/>
          <w:szCs w:val="24"/>
          <w:lang w:eastAsia="en-US"/>
        </w:rPr>
        <w:t>ex</w:t>
      </w:r>
      <w:proofErr w:type="spellEnd"/>
      <w:r w:rsidR="00E32C8E" w:rsidRPr="000237B0">
        <w:rPr>
          <w:rFonts w:ascii="Times New Roman" w:hAnsi="Times New Roman" w:cs="Times New Roman"/>
          <w:i/>
          <w:iCs/>
          <w:sz w:val="24"/>
          <w:szCs w:val="24"/>
          <w:lang w:eastAsia="en-US"/>
        </w:rPr>
        <w:t xml:space="preserve"> ante</w:t>
      </w:r>
      <w:r w:rsidR="00E32C8E" w:rsidRPr="000237B0">
        <w:rPr>
          <w:rFonts w:ascii="Times New Roman" w:hAnsi="Times New Roman" w:cs="Times New Roman"/>
          <w:sz w:val="24"/>
          <w:szCs w:val="24"/>
          <w:lang w:eastAsia="en-US"/>
        </w:rPr>
        <w:t xml:space="preserve"> skaidrumo.</w:t>
      </w:r>
    </w:p>
    <w:p w14:paraId="5D0EA3C4" w14:textId="486A02C7" w:rsidR="004D070C" w:rsidRPr="00D02543" w:rsidRDefault="007466F8" w:rsidP="002D3C83">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237B0">
        <w:rPr>
          <w:rFonts w:ascii="Times New Roman" w:hAnsi="Times New Roman" w:cs="Times New Roman"/>
          <w:sz w:val="24"/>
          <w:szCs w:val="24"/>
        </w:rPr>
        <w:t>Pirkime neleidžia</w:t>
      </w:r>
      <w:r w:rsidR="00216820" w:rsidRPr="000237B0">
        <w:rPr>
          <w:rFonts w:ascii="Times New Roman" w:hAnsi="Times New Roman" w:cs="Times New Roman"/>
          <w:sz w:val="24"/>
          <w:szCs w:val="24"/>
        </w:rPr>
        <w:t>ma</w:t>
      </w:r>
      <w:r w:rsidRPr="000237B0">
        <w:rPr>
          <w:rFonts w:ascii="Times New Roman" w:hAnsi="Times New Roman" w:cs="Times New Roman"/>
          <w:sz w:val="24"/>
          <w:szCs w:val="24"/>
        </w:rPr>
        <w:t xml:space="preserve"> pateikti alternatyvių </w:t>
      </w:r>
      <w:r w:rsidR="00D27E76" w:rsidRPr="000237B0">
        <w:rPr>
          <w:rFonts w:ascii="Times New Roman" w:hAnsi="Times New Roman" w:cs="Times New Roman"/>
          <w:sz w:val="24"/>
          <w:szCs w:val="24"/>
        </w:rPr>
        <w:t>p</w:t>
      </w:r>
      <w:r w:rsidRPr="000237B0">
        <w:rPr>
          <w:rFonts w:ascii="Times New Roman" w:hAnsi="Times New Roman" w:cs="Times New Roman"/>
          <w:sz w:val="24"/>
          <w:szCs w:val="24"/>
        </w:rPr>
        <w:t xml:space="preserve">asiūlymų. </w:t>
      </w:r>
    </w:p>
    <w:p w14:paraId="074E5686" w14:textId="347143D0" w:rsidR="00D02543" w:rsidRPr="002D3C83" w:rsidRDefault="00D02543" w:rsidP="002D3C83">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Pirkimui skirta lėšų suma – 50000,00 Eur be PVM. </w:t>
      </w:r>
      <w:r w:rsidR="00D55E94" w:rsidRPr="00314B28">
        <w:rPr>
          <w:rFonts w:ascii="Times New Roman" w:hAnsi="Times New Roman" w:cs="Times New Roman"/>
          <w:iCs/>
          <w:sz w:val="24"/>
          <w:szCs w:val="24"/>
        </w:rPr>
        <w:t>Draudimo paslaugos PVM neapsimokestina remiantis L</w:t>
      </w:r>
      <w:r w:rsidR="00D55E94">
        <w:rPr>
          <w:rFonts w:ascii="Times New Roman" w:hAnsi="Times New Roman" w:cs="Times New Roman"/>
          <w:iCs/>
          <w:sz w:val="24"/>
          <w:szCs w:val="24"/>
        </w:rPr>
        <w:t xml:space="preserve">ietuvos Respublikos </w:t>
      </w:r>
      <w:r w:rsidR="00D55E94" w:rsidRPr="00314B28">
        <w:rPr>
          <w:rFonts w:ascii="Times New Roman" w:hAnsi="Times New Roman" w:cs="Times New Roman"/>
          <w:iCs/>
          <w:sz w:val="24"/>
          <w:szCs w:val="24"/>
        </w:rPr>
        <w:t>pridėtinės vertės mokesčio 2002-03-05 įstatymo Nr. IX-751 27 straipsnį</w:t>
      </w:r>
      <w:r w:rsidR="00D55E94">
        <w:rPr>
          <w:rFonts w:ascii="Times New Roman" w:hAnsi="Times New Roman" w:cs="Times New Roman"/>
          <w:iCs/>
          <w:sz w:val="24"/>
          <w:szCs w:val="24"/>
        </w:rPr>
        <w:t>.</w:t>
      </w:r>
    </w:p>
    <w:p w14:paraId="0C002F05" w14:textId="56E79F24" w:rsidR="00E32C8E" w:rsidRPr="002740F4" w:rsidRDefault="00D02543" w:rsidP="00D02543">
      <w:pPr>
        <w:pStyle w:val="Sraopastraipa"/>
        <w:tabs>
          <w:tab w:val="left" w:pos="993"/>
        </w:tabs>
        <w:spacing w:after="0" w:line="240" w:lineRule="auto"/>
        <w:ind w:left="567"/>
        <w:jc w:val="both"/>
        <w:rPr>
          <w:rFonts w:ascii="Times New Roman" w:hAnsi="Times New Roman" w:cs="Times New Roman"/>
          <w:sz w:val="24"/>
          <w:szCs w:val="24"/>
        </w:rPr>
      </w:pPr>
      <w:r w:rsidRPr="002740F4">
        <w:rPr>
          <w:rFonts w:ascii="Times New Roman" w:eastAsia="Arial" w:hAnsi="Times New Roman" w:cs="Times New Roman"/>
          <w:sz w:val="24"/>
          <w:szCs w:val="24"/>
        </w:rPr>
        <w:t xml:space="preserve">1.10. </w:t>
      </w:r>
      <w:r w:rsidR="00E32C8E" w:rsidRPr="002740F4">
        <w:rPr>
          <w:rFonts w:ascii="Times New Roman" w:eastAsia="Arial" w:hAnsi="Times New Roman" w:cs="Times New Roman"/>
          <w:sz w:val="24"/>
          <w:szCs w:val="24"/>
        </w:rPr>
        <w:t xml:space="preserve">Bendrosios </w:t>
      </w:r>
      <w:r w:rsidR="007E5F55" w:rsidRPr="002740F4">
        <w:rPr>
          <w:rFonts w:ascii="Times New Roman" w:eastAsia="Arial" w:hAnsi="Times New Roman" w:cs="Times New Roman"/>
          <w:sz w:val="24"/>
          <w:szCs w:val="24"/>
        </w:rPr>
        <w:t xml:space="preserve">pirkimo </w:t>
      </w:r>
      <w:r w:rsidR="00E32C8E" w:rsidRPr="002740F4">
        <w:rPr>
          <w:rFonts w:ascii="Times New Roman" w:eastAsia="Arial" w:hAnsi="Times New Roman" w:cs="Times New Roman"/>
          <w:sz w:val="24"/>
          <w:szCs w:val="24"/>
        </w:rPr>
        <w:t>sąlygos yra neatskiriama ši</w:t>
      </w:r>
      <w:r w:rsidR="00C07F25" w:rsidRPr="002740F4">
        <w:rPr>
          <w:rFonts w:ascii="Times New Roman" w:eastAsia="Arial" w:hAnsi="Times New Roman" w:cs="Times New Roman"/>
          <w:sz w:val="24"/>
          <w:szCs w:val="24"/>
        </w:rPr>
        <w:t>ų</w:t>
      </w:r>
      <w:r w:rsidR="00E32C8E" w:rsidRPr="002740F4">
        <w:rPr>
          <w:rFonts w:ascii="Times New Roman" w:eastAsia="Arial" w:hAnsi="Times New Roman" w:cs="Times New Roman"/>
          <w:sz w:val="24"/>
          <w:szCs w:val="24"/>
        </w:rPr>
        <w:t xml:space="preserve"> </w:t>
      </w:r>
      <w:r w:rsidR="00F4541C" w:rsidRPr="002740F4">
        <w:rPr>
          <w:rFonts w:ascii="Times New Roman" w:eastAsia="Arial" w:hAnsi="Times New Roman" w:cs="Times New Roman"/>
          <w:sz w:val="24"/>
          <w:szCs w:val="24"/>
        </w:rPr>
        <w:t>p</w:t>
      </w:r>
      <w:r w:rsidR="00E32C8E" w:rsidRPr="002740F4">
        <w:rPr>
          <w:rFonts w:ascii="Times New Roman" w:eastAsia="Arial" w:hAnsi="Times New Roman" w:cs="Times New Roman"/>
          <w:sz w:val="24"/>
          <w:szCs w:val="24"/>
        </w:rPr>
        <w:t>irkimo sąlygų dalis.</w:t>
      </w:r>
    </w:p>
    <w:p w14:paraId="5DEDEBC7" w14:textId="1ED44FB6" w:rsidR="00B41C66" w:rsidRPr="002D3C83" w:rsidRDefault="00507DC9" w:rsidP="002D3C83">
      <w:pPr>
        <w:pStyle w:val="Antrat1"/>
        <w:spacing w:line="20" w:lineRule="atLeast"/>
        <w:ind w:firstLine="567"/>
        <w:contextualSpacing/>
        <w:rPr>
          <w:rFonts w:ascii="Times New Roman" w:hAnsi="Times New Roman" w:cs="Times New Roman"/>
          <w:b/>
          <w:bCs/>
          <w:sz w:val="24"/>
          <w:szCs w:val="24"/>
        </w:rPr>
      </w:pPr>
      <w:bookmarkStart w:id="3" w:name="_Ref39426332"/>
      <w:bookmarkStart w:id="4" w:name="_Ref39426338"/>
      <w:bookmarkStart w:id="5" w:name="_Toc220943079"/>
      <w:bookmarkEnd w:id="1"/>
      <w:r w:rsidRPr="002D3C83">
        <w:rPr>
          <w:rFonts w:ascii="Times New Roman" w:hAnsi="Times New Roman" w:cs="Times New Roman"/>
          <w:b/>
          <w:bCs/>
          <w:sz w:val="24"/>
          <w:szCs w:val="24"/>
        </w:rPr>
        <w:t xml:space="preserve">2. </w:t>
      </w:r>
      <w:r w:rsidR="00B41C66" w:rsidRPr="002D3C83">
        <w:rPr>
          <w:rFonts w:ascii="Times New Roman" w:hAnsi="Times New Roman" w:cs="Times New Roman"/>
          <w:b/>
          <w:bCs/>
          <w:sz w:val="24"/>
          <w:szCs w:val="24"/>
        </w:rPr>
        <w:t>Pirkimo objektas</w:t>
      </w:r>
      <w:bookmarkEnd w:id="3"/>
      <w:bookmarkEnd w:id="4"/>
      <w:bookmarkEnd w:id="5"/>
    </w:p>
    <w:p w14:paraId="70877D48" w14:textId="12C0A66F" w:rsidR="00D02543" w:rsidRDefault="002D3C83" w:rsidP="002D3C83">
      <w:pPr>
        <w:pStyle w:val="Betarp"/>
        <w:ind w:firstLine="567"/>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2.1. P</w:t>
      </w:r>
      <w:r w:rsidR="00B41C66" w:rsidRPr="002D3C83">
        <w:rPr>
          <w:rFonts w:ascii="Times New Roman" w:eastAsia="Calibri" w:hAnsi="Times New Roman" w:cs="Times New Roman"/>
          <w:color w:val="000000" w:themeColor="text1"/>
          <w:sz w:val="24"/>
          <w:szCs w:val="24"/>
        </w:rPr>
        <w:t>erkančioji organizacija numato įsigyti</w:t>
      </w:r>
      <w:r w:rsidRPr="002D3C83">
        <w:rPr>
          <w:rFonts w:ascii="Times New Roman" w:eastAsia="Calibri" w:hAnsi="Times New Roman" w:cs="Times New Roman"/>
          <w:color w:val="000000" w:themeColor="text1"/>
          <w:sz w:val="24"/>
          <w:szCs w:val="24"/>
        </w:rPr>
        <w:t xml:space="preserve"> c</w:t>
      </w:r>
      <w:r w:rsidRPr="002D3C83">
        <w:rPr>
          <w:rFonts w:ascii="Times New Roman" w:hAnsi="Times New Roman" w:cs="Times New Roman"/>
          <w:sz w:val="24"/>
          <w:szCs w:val="24"/>
        </w:rPr>
        <w:t>ivilinės atsakomybės draudimo paslaugas.</w:t>
      </w:r>
      <w:r w:rsidRPr="002D3C83">
        <w:rPr>
          <w:i/>
          <w:iCs/>
        </w:rPr>
        <w:t xml:space="preserve"> </w:t>
      </w:r>
      <w:r w:rsidRPr="002D3C83">
        <w:rPr>
          <w:rFonts w:ascii="Times New Roman" w:hAnsi="Times New Roman" w:cs="Times New Roman"/>
          <w:sz w:val="24"/>
          <w:szCs w:val="24"/>
        </w:rPr>
        <w:t xml:space="preserve">Reikalavimai pirkimo objektui nustatyti specialiųjų pirkimo sąlygų </w:t>
      </w:r>
      <w:r w:rsidR="00D02543">
        <w:rPr>
          <w:rFonts w:ascii="Times New Roman" w:hAnsi="Times New Roman" w:cs="Times New Roman"/>
          <w:sz w:val="24"/>
          <w:szCs w:val="24"/>
        </w:rPr>
        <w:t>1</w:t>
      </w:r>
      <w:r w:rsidRPr="002D3C83">
        <w:rPr>
          <w:rFonts w:ascii="Times New Roman" w:hAnsi="Times New Roman" w:cs="Times New Roman"/>
          <w:sz w:val="24"/>
          <w:szCs w:val="24"/>
        </w:rPr>
        <w:t xml:space="preserve"> priede „Techninė specifikacija“.</w:t>
      </w:r>
      <w:r w:rsidR="00194854">
        <w:rPr>
          <w:rFonts w:ascii="Times New Roman" w:hAnsi="Times New Roman" w:cs="Times New Roman"/>
          <w:sz w:val="24"/>
          <w:szCs w:val="24"/>
        </w:rPr>
        <w:t xml:space="preserve"> Pirkimo objekto BVPŽ kodas - </w:t>
      </w:r>
      <w:r w:rsidR="00194854" w:rsidRPr="0045332E">
        <w:rPr>
          <w:rFonts w:ascii="Times New Roman" w:hAnsi="Times New Roman" w:cs="Times New Roman"/>
          <w:sz w:val="24"/>
          <w:szCs w:val="24"/>
        </w:rPr>
        <w:t>66516000-0 – Civilinės atsakomybės draudimas</w:t>
      </w:r>
      <w:r w:rsidR="00194854">
        <w:rPr>
          <w:rFonts w:ascii="Times New Roman" w:hAnsi="Times New Roman" w:cs="Times New Roman"/>
          <w:sz w:val="24"/>
          <w:szCs w:val="24"/>
        </w:rPr>
        <w:t>.</w:t>
      </w:r>
    </w:p>
    <w:p w14:paraId="18DE226D" w14:textId="1A1A4C9F" w:rsidR="00D02543" w:rsidRDefault="145D71AC" w:rsidP="00D02543">
      <w:pPr>
        <w:pStyle w:val="Betarp"/>
        <w:ind w:firstLine="567"/>
        <w:rPr>
          <w:rFonts w:ascii="Times New Roman" w:hAnsi="Times New Roman" w:cs="Times New Roman"/>
          <w:sz w:val="24"/>
          <w:szCs w:val="24"/>
        </w:rPr>
      </w:pPr>
      <w:r w:rsidRPr="6BE4251E">
        <w:rPr>
          <w:rFonts w:ascii="Times New Roman" w:hAnsi="Times New Roman" w:cs="Times New Roman"/>
          <w:sz w:val="24"/>
          <w:szCs w:val="24"/>
        </w:rPr>
        <w:t xml:space="preserve">2.1.1. </w:t>
      </w:r>
      <w:r w:rsidR="00D02543" w:rsidRPr="6BE4251E">
        <w:rPr>
          <w:rFonts w:ascii="Times New Roman" w:hAnsi="Times New Roman" w:cs="Times New Roman"/>
          <w:sz w:val="24"/>
          <w:szCs w:val="24"/>
        </w:rPr>
        <w:t>Civilinės atsakomybės draudimo paslaugas sudaro:</w:t>
      </w:r>
    </w:p>
    <w:tbl>
      <w:tblPr>
        <w:tblStyle w:val="Lentelstinklelis"/>
        <w:tblW w:w="10065" w:type="dxa"/>
        <w:tblInd w:w="-147" w:type="dxa"/>
        <w:tblLook w:val="04A0" w:firstRow="1" w:lastRow="0" w:firstColumn="1" w:lastColumn="0" w:noHBand="0" w:noVBand="1"/>
      </w:tblPr>
      <w:tblGrid>
        <w:gridCol w:w="1135"/>
        <w:gridCol w:w="8930"/>
      </w:tblGrid>
      <w:tr w:rsidR="00D02543" w14:paraId="61885649" w14:textId="77777777" w:rsidTr="00194854">
        <w:tc>
          <w:tcPr>
            <w:tcW w:w="1135" w:type="dxa"/>
          </w:tcPr>
          <w:p w14:paraId="4EB3F58A" w14:textId="1CA55F49" w:rsidR="00D02543" w:rsidRDefault="00D02543" w:rsidP="00D02543">
            <w:pPr>
              <w:pStyle w:val="Betarp"/>
              <w:rPr>
                <w:rFonts w:hAnsi="Times New Roman" w:cs="Times New Roman"/>
                <w:sz w:val="24"/>
                <w:szCs w:val="24"/>
              </w:rPr>
            </w:pPr>
            <w:r>
              <w:rPr>
                <w:rFonts w:hAnsi="Times New Roman" w:cs="Times New Roman"/>
                <w:sz w:val="24"/>
                <w:szCs w:val="24"/>
              </w:rPr>
              <w:t>Dalies Nr.</w:t>
            </w:r>
          </w:p>
        </w:tc>
        <w:tc>
          <w:tcPr>
            <w:tcW w:w="8930" w:type="dxa"/>
          </w:tcPr>
          <w:p w14:paraId="68DF81ED" w14:textId="5065B126" w:rsidR="00D02543" w:rsidRDefault="00D02543" w:rsidP="00D02543">
            <w:pPr>
              <w:pStyle w:val="Betarp"/>
              <w:rPr>
                <w:rFonts w:hAnsi="Times New Roman" w:cs="Times New Roman"/>
                <w:sz w:val="24"/>
                <w:szCs w:val="24"/>
              </w:rPr>
            </w:pPr>
            <w:r>
              <w:rPr>
                <w:rFonts w:hAnsi="Times New Roman" w:cs="Times New Roman"/>
                <w:sz w:val="24"/>
                <w:szCs w:val="24"/>
              </w:rPr>
              <w:t>Pavadinimas</w:t>
            </w:r>
          </w:p>
        </w:tc>
      </w:tr>
      <w:tr w:rsidR="00D02543" w14:paraId="33803C4C" w14:textId="77777777" w:rsidTr="00194854">
        <w:tc>
          <w:tcPr>
            <w:tcW w:w="1135" w:type="dxa"/>
          </w:tcPr>
          <w:p w14:paraId="46630BA8" w14:textId="0500F6B8" w:rsidR="00D02543" w:rsidRDefault="00D02543" w:rsidP="00D02543">
            <w:pPr>
              <w:pStyle w:val="Betarp"/>
              <w:jc w:val="center"/>
              <w:rPr>
                <w:rFonts w:hAnsi="Times New Roman" w:cs="Times New Roman"/>
                <w:sz w:val="24"/>
                <w:szCs w:val="24"/>
              </w:rPr>
            </w:pPr>
            <w:r>
              <w:rPr>
                <w:rFonts w:hAnsi="Times New Roman" w:cs="Times New Roman"/>
                <w:sz w:val="24"/>
                <w:szCs w:val="24"/>
              </w:rPr>
              <w:t>1.</w:t>
            </w:r>
          </w:p>
        </w:tc>
        <w:tc>
          <w:tcPr>
            <w:tcW w:w="8930" w:type="dxa"/>
          </w:tcPr>
          <w:p w14:paraId="60C2FD67" w14:textId="1F4ED8D5" w:rsidR="00D02543" w:rsidRDefault="00194854" w:rsidP="00D02543">
            <w:pPr>
              <w:pStyle w:val="Betarp"/>
              <w:rPr>
                <w:rFonts w:hAnsi="Times New Roman" w:cs="Times New Roman"/>
                <w:sz w:val="24"/>
                <w:szCs w:val="24"/>
              </w:rPr>
            </w:pPr>
            <w:r w:rsidRPr="00D02543">
              <w:rPr>
                <w:rFonts w:hAnsi="Times New Roman" w:cs="Times New Roman"/>
                <w:sz w:val="24"/>
                <w:szCs w:val="24"/>
              </w:rPr>
              <w:t>Valstybės tarnautojų ir darbuotojų, dirbančių pagal darbo sutartis, atsakomybės draudimas</w:t>
            </w:r>
          </w:p>
        </w:tc>
      </w:tr>
      <w:tr w:rsidR="00D02543" w14:paraId="3D49C20F" w14:textId="77777777" w:rsidTr="00194854">
        <w:tc>
          <w:tcPr>
            <w:tcW w:w="1135" w:type="dxa"/>
          </w:tcPr>
          <w:p w14:paraId="59960E51" w14:textId="20BCEC9E" w:rsidR="00D02543" w:rsidRDefault="00D02543" w:rsidP="00D02543">
            <w:pPr>
              <w:pStyle w:val="Betarp"/>
              <w:jc w:val="center"/>
              <w:rPr>
                <w:rFonts w:hAnsi="Times New Roman" w:cs="Times New Roman"/>
                <w:sz w:val="24"/>
                <w:szCs w:val="24"/>
              </w:rPr>
            </w:pPr>
            <w:r>
              <w:rPr>
                <w:rFonts w:hAnsi="Times New Roman" w:cs="Times New Roman"/>
                <w:sz w:val="24"/>
                <w:szCs w:val="24"/>
              </w:rPr>
              <w:t>2.</w:t>
            </w:r>
          </w:p>
        </w:tc>
        <w:tc>
          <w:tcPr>
            <w:tcW w:w="8930" w:type="dxa"/>
          </w:tcPr>
          <w:p w14:paraId="6CB02A0A" w14:textId="7F126E8B" w:rsidR="00D02543" w:rsidRDefault="00194854" w:rsidP="00D02543">
            <w:pPr>
              <w:pStyle w:val="Betarp"/>
              <w:rPr>
                <w:rFonts w:hAnsi="Times New Roman" w:cs="Times New Roman"/>
                <w:sz w:val="24"/>
                <w:szCs w:val="24"/>
              </w:rPr>
            </w:pPr>
            <w:r w:rsidRPr="00D02543">
              <w:rPr>
                <w:rFonts w:hAnsi="Times New Roman" w:cs="Times New Roman"/>
                <w:sz w:val="24"/>
                <w:szCs w:val="24"/>
              </w:rPr>
              <w:t>Atsakomybės dėl darbo ir / ar valstybės tarnybos santykių draudimas</w:t>
            </w:r>
          </w:p>
        </w:tc>
      </w:tr>
      <w:tr w:rsidR="00D02543" w14:paraId="59E0F92B" w14:textId="77777777" w:rsidTr="00194854">
        <w:tc>
          <w:tcPr>
            <w:tcW w:w="1135" w:type="dxa"/>
          </w:tcPr>
          <w:p w14:paraId="51A6A02D" w14:textId="23CE65AA" w:rsidR="00D02543" w:rsidRDefault="00D02543" w:rsidP="00D02543">
            <w:pPr>
              <w:pStyle w:val="Betarp"/>
              <w:jc w:val="center"/>
              <w:rPr>
                <w:rFonts w:hAnsi="Times New Roman" w:cs="Times New Roman"/>
                <w:sz w:val="24"/>
                <w:szCs w:val="24"/>
              </w:rPr>
            </w:pPr>
            <w:r>
              <w:rPr>
                <w:rFonts w:hAnsi="Times New Roman" w:cs="Times New Roman"/>
                <w:sz w:val="24"/>
                <w:szCs w:val="24"/>
              </w:rPr>
              <w:t>3.</w:t>
            </w:r>
          </w:p>
        </w:tc>
        <w:tc>
          <w:tcPr>
            <w:tcW w:w="8930" w:type="dxa"/>
          </w:tcPr>
          <w:p w14:paraId="005BB951" w14:textId="78D1E124" w:rsidR="00D02543" w:rsidRDefault="00194854" w:rsidP="00D02543">
            <w:pPr>
              <w:pStyle w:val="Betarp"/>
              <w:rPr>
                <w:rFonts w:hAnsi="Times New Roman" w:cs="Times New Roman"/>
                <w:sz w:val="24"/>
                <w:szCs w:val="24"/>
              </w:rPr>
            </w:pPr>
            <w:r w:rsidRPr="00D02543">
              <w:rPr>
                <w:rFonts w:hAnsi="Times New Roman" w:cs="Times New Roman"/>
                <w:sz w:val="24"/>
                <w:szCs w:val="24"/>
              </w:rPr>
              <w:t>Draudėjo civilinės atsakomybės, kylančios dėl viešųjų pirkimų, draudimas</w:t>
            </w:r>
          </w:p>
        </w:tc>
      </w:tr>
      <w:tr w:rsidR="00D02543" w14:paraId="55E58397" w14:textId="77777777" w:rsidTr="00194854">
        <w:trPr>
          <w:trHeight w:val="276"/>
        </w:trPr>
        <w:tc>
          <w:tcPr>
            <w:tcW w:w="1135" w:type="dxa"/>
            <w:vMerge w:val="restart"/>
          </w:tcPr>
          <w:p w14:paraId="26C3CEED" w14:textId="7EC70CDB" w:rsidR="00D02543" w:rsidRDefault="00D02543" w:rsidP="00D02543">
            <w:pPr>
              <w:pStyle w:val="Betarp"/>
              <w:jc w:val="center"/>
              <w:rPr>
                <w:rFonts w:hAnsi="Times New Roman" w:cs="Times New Roman"/>
                <w:sz w:val="24"/>
                <w:szCs w:val="24"/>
              </w:rPr>
            </w:pPr>
            <w:r>
              <w:rPr>
                <w:rFonts w:hAnsi="Times New Roman" w:cs="Times New Roman"/>
                <w:sz w:val="24"/>
                <w:szCs w:val="24"/>
              </w:rPr>
              <w:t>4.</w:t>
            </w:r>
          </w:p>
        </w:tc>
        <w:tc>
          <w:tcPr>
            <w:tcW w:w="8930" w:type="dxa"/>
            <w:tcBorders>
              <w:bottom w:val="single" w:sz="4" w:space="0" w:color="auto"/>
            </w:tcBorders>
          </w:tcPr>
          <w:p w14:paraId="40E615F7" w14:textId="38BFF855" w:rsidR="00D02543" w:rsidRDefault="00194854" w:rsidP="00D02543">
            <w:pPr>
              <w:pStyle w:val="Betarp"/>
              <w:rPr>
                <w:rFonts w:hAnsi="Times New Roman" w:cs="Times New Roman"/>
                <w:sz w:val="24"/>
                <w:szCs w:val="24"/>
              </w:rPr>
            </w:pPr>
            <w:r w:rsidRPr="00D02543">
              <w:rPr>
                <w:rFonts w:hAnsi="Times New Roman" w:cs="Times New Roman"/>
                <w:sz w:val="24"/>
                <w:szCs w:val="24"/>
              </w:rPr>
              <w:t>Turto valdytojo civilinės atsakomybės draudimas</w:t>
            </w:r>
          </w:p>
        </w:tc>
      </w:tr>
      <w:tr w:rsidR="00D02543" w14:paraId="7135B086" w14:textId="77777777" w:rsidTr="00194854">
        <w:trPr>
          <w:trHeight w:val="228"/>
        </w:trPr>
        <w:tc>
          <w:tcPr>
            <w:tcW w:w="1135" w:type="dxa"/>
            <w:vMerge/>
          </w:tcPr>
          <w:p w14:paraId="52BA5BFC" w14:textId="77777777" w:rsidR="00D02543" w:rsidRDefault="00D02543" w:rsidP="00D02543">
            <w:pPr>
              <w:pStyle w:val="Betarp"/>
              <w:jc w:val="center"/>
              <w:rPr>
                <w:rFonts w:hAnsi="Times New Roman" w:cs="Times New Roman"/>
                <w:sz w:val="24"/>
                <w:szCs w:val="24"/>
              </w:rPr>
            </w:pPr>
          </w:p>
        </w:tc>
        <w:tc>
          <w:tcPr>
            <w:tcW w:w="8930" w:type="dxa"/>
            <w:tcBorders>
              <w:top w:val="single" w:sz="4" w:space="0" w:color="auto"/>
              <w:bottom w:val="single" w:sz="4" w:space="0" w:color="auto"/>
            </w:tcBorders>
          </w:tcPr>
          <w:p w14:paraId="5267BFCB" w14:textId="2F53A3A0" w:rsidR="00D02543" w:rsidRDefault="00194854" w:rsidP="00D02543">
            <w:pPr>
              <w:pStyle w:val="Betarp"/>
              <w:rPr>
                <w:rFonts w:hAnsi="Times New Roman" w:cs="Times New Roman"/>
                <w:sz w:val="24"/>
                <w:szCs w:val="24"/>
              </w:rPr>
            </w:pPr>
            <w:r w:rsidRPr="00D02543">
              <w:rPr>
                <w:rFonts w:hAnsi="Times New Roman" w:cs="Times New Roman"/>
                <w:sz w:val="24"/>
                <w:szCs w:val="24"/>
              </w:rPr>
              <w:t>Darbdavio civilinės atsakomybės draudimas</w:t>
            </w:r>
          </w:p>
        </w:tc>
      </w:tr>
      <w:tr w:rsidR="00D02543" w14:paraId="2316EB6C" w14:textId="77777777" w:rsidTr="00194854">
        <w:trPr>
          <w:trHeight w:val="240"/>
        </w:trPr>
        <w:tc>
          <w:tcPr>
            <w:tcW w:w="1135" w:type="dxa"/>
            <w:vMerge/>
          </w:tcPr>
          <w:p w14:paraId="6D401EA9" w14:textId="77777777" w:rsidR="00D02543" w:rsidRDefault="00D02543" w:rsidP="00D02543">
            <w:pPr>
              <w:pStyle w:val="Betarp"/>
              <w:jc w:val="center"/>
              <w:rPr>
                <w:rFonts w:hAnsi="Times New Roman" w:cs="Times New Roman"/>
                <w:sz w:val="24"/>
                <w:szCs w:val="24"/>
              </w:rPr>
            </w:pPr>
          </w:p>
        </w:tc>
        <w:tc>
          <w:tcPr>
            <w:tcW w:w="8930" w:type="dxa"/>
            <w:tcBorders>
              <w:top w:val="single" w:sz="4" w:space="0" w:color="auto"/>
            </w:tcBorders>
          </w:tcPr>
          <w:p w14:paraId="4FE519AD" w14:textId="619FB82A" w:rsidR="00D02543" w:rsidRDefault="00194854" w:rsidP="00D02543">
            <w:pPr>
              <w:pStyle w:val="Betarp"/>
              <w:rPr>
                <w:rFonts w:hAnsi="Times New Roman" w:cs="Times New Roman"/>
                <w:sz w:val="24"/>
                <w:szCs w:val="24"/>
              </w:rPr>
            </w:pPr>
            <w:r w:rsidRPr="00773B31">
              <w:rPr>
                <w:rFonts w:hAnsi="Times New Roman"/>
                <w:sz w:val="24"/>
                <w:szCs w:val="24"/>
              </w:rPr>
              <w:t>Profesinės civilinės atsakomybės draudimas</w:t>
            </w:r>
          </w:p>
        </w:tc>
      </w:tr>
    </w:tbl>
    <w:p w14:paraId="321B44EC" w14:textId="77777777" w:rsidR="00D02543" w:rsidRPr="00D02543" w:rsidRDefault="00D02543" w:rsidP="00D02543">
      <w:pPr>
        <w:pStyle w:val="Betarp"/>
        <w:ind w:firstLine="567"/>
        <w:rPr>
          <w:rFonts w:ascii="Times New Roman" w:hAnsi="Times New Roman" w:cs="Times New Roman"/>
          <w:sz w:val="24"/>
          <w:szCs w:val="24"/>
        </w:rPr>
      </w:pPr>
    </w:p>
    <w:p w14:paraId="79AAED89" w14:textId="112A10F5" w:rsidR="0075678B" w:rsidRPr="00D02543" w:rsidRDefault="002D3C83" w:rsidP="00D02543">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2D3C83">
        <w:rPr>
          <w:rFonts w:ascii="Times New Roman" w:hAnsi="Times New Roman" w:cs="Times New Roman"/>
          <w:sz w:val="24"/>
          <w:szCs w:val="24"/>
        </w:rPr>
        <w:t xml:space="preserve">Pirkimo objektas į dalis neskaidomas. </w:t>
      </w:r>
      <w:r w:rsidR="007554D6" w:rsidRPr="002D3C83">
        <w:rPr>
          <w:rFonts w:ascii="Times New Roman" w:hAnsi="Times New Roman" w:cs="Times New Roman"/>
          <w:sz w:val="24"/>
          <w:szCs w:val="24"/>
        </w:rPr>
        <w:t xml:space="preserve">Pirkimo apimtys, reikalavimai ir techninė specifikacija apibrėžti </w:t>
      </w:r>
      <w:r w:rsidR="007204DB" w:rsidRPr="002D3C83">
        <w:rPr>
          <w:rFonts w:ascii="Times New Roman" w:hAnsi="Times New Roman" w:cs="Times New Roman"/>
          <w:sz w:val="24"/>
          <w:szCs w:val="24"/>
        </w:rPr>
        <w:t xml:space="preserve">specialiųjų </w:t>
      </w:r>
      <w:r w:rsidR="007554D6" w:rsidRPr="002D3C83">
        <w:rPr>
          <w:rFonts w:ascii="Times New Roman" w:hAnsi="Times New Roman" w:cs="Times New Roman"/>
          <w:sz w:val="24"/>
          <w:szCs w:val="24"/>
        </w:rPr>
        <w:t xml:space="preserve">pirkimo sąlygų </w:t>
      </w:r>
      <w:r w:rsidR="00D02543">
        <w:rPr>
          <w:rFonts w:ascii="Times New Roman" w:hAnsi="Times New Roman" w:cs="Times New Roman"/>
          <w:sz w:val="24"/>
          <w:szCs w:val="24"/>
        </w:rPr>
        <w:t>1</w:t>
      </w:r>
      <w:r>
        <w:rPr>
          <w:rFonts w:ascii="Times New Roman" w:hAnsi="Times New Roman" w:cs="Times New Roman"/>
          <w:sz w:val="24"/>
          <w:szCs w:val="24"/>
        </w:rPr>
        <w:t xml:space="preserve"> </w:t>
      </w:r>
      <w:r w:rsidR="007554D6" w:rsidRPr="002D3C83">
        <w:rPr>
          <w:rFonts w:ascii="Times New Roman" w:hAnsi="Times New Roman" w:cs="Times New Roman"/>
          <w:sz w:val="24"/>
          <w:szCs w:val="24"/>
        </w:rPr>
        <w:t>priede</w:t>
      </w:r>
      <w:r>
        <w:rPr>
          <w:rFonts w:ascii="Times New Roman" w:hAnsi="Times New Roman" w:cs="Times New Roman"/>
          <w:sz w:val="24"/>
          <w:szCs w:val="24"/>
        </w:rPr>
        <w:t xml:space="preserve"> „Techninė specifikacija“</w:t>
      </w:r>
      <w:r w:rsidR="00D02543">
        <w:rPr>
          <w:rFonts w:ascii="Times New Roman" w:hAnsi="Times New Roman" w:cs="Times New Roman"/>
          <w:sz w:val="24"/>
          <w:szCs w:val="24"/>
        </w:rPr>
        <w:t xml:space="preserve">, 2 priede „Pasiūlymas“ ir </w:t>
      </w:r>
      <w:r w:rsidR="0056100D">
        <w:rPr>
          <w:rFonts w:ascii="Times New Roman" w:hAnsi="Times New Roman" w:cs="Times New Roman"/>
          <w:sz w:val="24"/>
          <w:szCs w:val="24"/>
        </w:rPr>
        <w:t>5</w:t>
      </w:r>
      <w:r w:rsidR="00D02543">
        <w:rPr>
          <w:rFonts w:ascii="Times New Roman" w:hAnsi="Times New Roman" w:cs="Times New Roman"/>
          <w:sz w:val="24"/>
          <w:szCs w:val="24"/>
        </w:rPr>
        <w:t xml:space="preserve"> priede „Sutarties projektas“. </w:t>
      </w:r>
      <w:r w:rsidR="009039F1" w:rsidRPr="002106E4">
        <w:rPr>
          <w:rFonts w:ascii="Times New Roman" w:eastAsia="Calibri" w:hAnsi="Times New Roman" w:cs="Times New Roman"/>
          <w:color w:val="000000" w:themeColor="text1"/>
          <w:sz w:val="24"/>
          <w:szCs w:val="24"/>
        </w:rPr>
        <w:t>Planuojami įsigyti draudimo objektai patenka į ta pačią draudimo grupę (pagal Draudimo įstatymo 7 str. p. 13 “bendrosios civilinės atsakomybės draudimas“), todėl tiekėjų skaičius ir konkurencija, kai pirkimo dalys neskaidomos, nėra ribojamas. Perkant visas draudimo dalis kartu, gaunama didesnė ekonominė nauda.</w:t>
      </w:r>
    </w:p>
    <w:p w14:paraId="0CA81FB8" w14:textId="69E373AA" w:rsidR="00325243" w:rsidRPr="000237B0" w:rsidRDefault="00325243" w:rsidP="00FE7FEB">
      <w:pPr>
        <w:pStyle w:val="Sraopastraipa"/>
        <w:spacing w:after="0" w:line="240" w:lineRule="auto"/>
        <w:ind w:left="0" w:firstLine="567"/>
        <w:jc w:val="both"/>
        <w:rPr>
          <w:rFonts w:ascii="Times New Roman" w:hAnsi="Times New Roman" w:cs="Times New Roman"/>
          <w:sz w:val="24"/>
          <w:szCs w:val="24"/>
        </w:rPr>
      </w:pPr>
      <w:r w:rsidRPr="000237B0">
        <w:rPr>
          <w:rFonts w:ascii="Times New Roman" w:hAnsi="Times New Roman" w:cs="Times New Roman"/>
          <w:sz w:val="24"/>
          <w:szCs w:val="24"/>
        </w:rPr>
        <w:lastRenderedPageBreak/>
        <w:t>2.</w:t>
      </w:r>
      <w:r w:rsidR="002740F4">
        <w:rPr>
          <w:rFonts w:ascii="Times New Roman" w:hAnsi="Times New Roman" w:cs="Times New Roman"/>
          <w:sz w:val="24"/>
          <w:szCs w:val="24"/>
        </w:rPr>
        <w:t>3</w:t>
      </w:r>
      <w:r w:rsidRPr="000237B0">
        <w:rPr>
          <w:rFonts w:ascii="Times New Roman" w:hAnsi="Times New Roman" w:cs="Times New Roman"/>
          <w:sz w:val="24"/>
          <w:szCs w:val="24"/>
        </w:rPr>
        <w:t>.</w:t>
      </w:r>
      <w:r w:rsidR="00E53E12" w:rsidRPr="000237B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237B0">
        <w:rPr>
          <w:rFonts w:ascii="Times New Roman" w:hAnsi="Times New Roman" w:cs="Times New Roman"/>
          <w:sz w:val="24"/>
          <w:szCs w:val="24"/>
        </w:rPr>
        <w:t xml:space="preserve">turi būti </w:t>
      </w:r>
      <w:r w:rsidR="00AE7624" w:rsidRPr="000237B0">
        <w:rPr>
          <w:rFonts w:ascii="Times New Roman" w:hAnsi="Times New Roman" w:cs="Times New Roman"/>
          <w:sz w:val="24"/>
          <w:szCs w:val="24"/>
        </w:rPr>
        <w:t xml:space="preserve">laikoma, kad kiekviena tokia nuoroda yra pateikta su žodžiais „arba lygiavertis“. </w:t>
      </w:r>
    </w:p>
    <w:p w14:paraId="5734BACD" w14:textId="13C02304" w:rsidR="0083071D" w:rsidRPr="002740F4" w:rsidRDefault="00004521" w:rsidP="002740F4">
      <w:pPr>
        <w:pStyle w:val="Sraopastraipa"/>
        <w:spacing w:after="0" w:line="240" w:lineRule="auto"/>
        <w:ind w:left="0" w:firstLine="567"/>
        <w:jc w:val="both"/>
        <w:rPr>
          <w:rFonts w:ascii="Times New Roman" w:hAnsi="Times New Roman" w:cs="Times New Roman"/>
          <w:sz w:val="24"/>
          <w:szCs w:val="24"/>
        </w:rPr>
      </w:pPr>
      <w:r w:rsidRPr="000237B0">
        <w:rPr>
          <w:rFonts w:ascii="Times New Roman" w:hAnsi="Times New Roman" w:cs="Times New Roman"/>
          <w:sz w:val="24"/>
          <w:szCs w:val="24"/>
        </w:rPr>
        <w:t>2.</w:t>
      </w:r>
      <w:r w:rsidR="002740F4">
        <w:rPr>
          <w:rFonts w:ascii="Times New Roman" w:hAnsi="Times New Roman" w:cs="Times New Roman"/>
          <w:sz w:val="24"/>
          <w:szCs w:val="24"/>
        </w:rPr>
        <w:t>4</w:t>
      </w:r>
      <w:r w:rsidRPr="000237B0">
        <w:rPr>
          <w:rFonts w:ascii="Times New Roman" w:hAnsi="Times New Roman" w:cs="Times New Roman"/>
          <w:sz w:val="24"/>
          <w:szCs w:val="24"/>
        </w:rPr>
        <w:t>. Jeigu apibūdinant pirkimo objektą techninėje specifikacijoje nurodytas standartas</w:t>
      </w:r>
      <w:r w:rsidR="00245655" w:rsidRPr="000237B0">
        <w:rPr>
          <w:rFonts w:ascii="Times New Roman" w:hAnsi="Times New Roman" w:cs="Times New Roman"/>
          <w:sz w:val="24"/>
          <w:szCs w:val="24"/>
        </w:rPr>
        <w:t xml:space="preserve">, </w:t>
      </w:r>
      <w:r w:rsidR="00245655" w:rsidRPr="000237B0">
        <w:rPr>
          <w:rFonts w:ascii="Times New Roman" w:hAnsi="Times New Roman" w:cs="Times New Roman"/>
          <w:color w:val="000000"/>
          <w:sz w:val="24"/>
          <w:szCs w:val="24"/>
        </w:rPr>
        <w:t>techninis liudijimas ar bendrosios techninės specifikacijos</w:t>
      </w:r>
      <w:r w:rsidR="00046522" w:rsidRPr="000237B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237B0">
        <w:rPr>
          <w:rFonts w:ascii="Times New Roman" w:hAnsi="Times New Roman" w:cs="Times New Roman"/>
          <w:color w:val="000000"/>
          <w:sz w:val="24"/>
          <w:szCs w:val="24"/>
        </w:rPr>
        <w:t xml:space="preserve">, </w:t>
      </w:r>
      <w:r w:rsidR="00245655" w:rsidRPr="000237B0">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9039F1" w:rsidRDefault="00202323" w:rsidP="002740F4">
      <w:pPr>
        <w:pStyle w:val="Antrat1"/>
        <w:spacing w:line="20" w:lineRule="atLeast"/>
        <w:ind w:firstLine="567"/>
        <w:contextualSpacing/>
        <w:rPr>
          <w:rFonts w:ascii="Times New Roman" w:hAnsi="Times New Roman" w:cs="Times New Roman"/>
          <w:b/>
          <w:bCs/>
          <w:sz w:val="24"/>
          <w:szCs w:val="24"/>
        </w:rPr>
      </w:pPr>
      <w:bookmarkStart w:id="6" w:name="_Toc220943080"/>
      <w:r w:rsidRPr="009039F1">
        <w:rPr>
          <w:rFonts w:ascii="Times New Roman" w:hAnsi="Times New Roman" w:cs="Times New Roman"/>
          <w:b/>
          <w:bCs/>
          <w:sz w:val="24"/>
          <w:szCs w:val="24"/>
        </w:rPr>
        <w:t>3.</w:t>
      </w:r>
      <w:r w:rsidR="00D24970" w:rsidRPr="009039F1">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9039F1">
        <w:rPr>
          <w:rFonts w:ascii="Times New Roman" w:hAnsi="Times New Roman" w:cs="Times New Roman"/>
          <w:b/>
          <w:bCs/>
          <w:sz w:val="24"/>
          <w:szCs w:val="24"/>
        </w:rPr>
        <w:t>Susitikimai su tiekėjais</w:t>
      </w:r>
      <w:bookmarkEnd w:id="7"/>
      <w:bookmarkEnd w:id="8"/>
      <w:r w:rsidR="003B6924" w:rsidRPr="009039F1">
        <w:rPr>
          <w:rFonts w:ascii="Times New Roman" w:hAnsi="Times New Roman" w:cs="Times New Roman"/>
          <w:b/>
          <w:bCs/>
          <w:sz w:val="24"/>
          <w:szCs w:val="24"/>
        </w:rPr>
        <w:t xml:space="preserve"> ir objekto apžiūra</w:t>
      </w:r>
      <w:bookmarkEnd w:id="6"/>
      <w:bookmarkEnd w:id="9"/>
    </w:p>
    <w:p w14:paraId="3A422005" w14:textId="58AB080A" w:rsidR="00B176FD" w:rsidRPr="009039F1" w:rsidRDefault="00862DB8" w:rsidP="009039F1">
      <w:pPr>
        <w:pStyle w:val="Sraopastraipa"/>
        <w:spacing w:after="0"/>
        <w:ind w:left="0" w:firstLine="567"/>
        <w:jc w:val="both"/>
        <w:rPr>
          <w:rFonts w:ascii="Times New Roman" w:hAnsi="Times New Roman" w:cs="Times New Roman"/>
          <w:i/>
          <w:color w:val="FF0000"/>
          <w:sz w:val="24"/>
          <w:szCs w:val="24"/>
        </w:rPr>
      </w:pPr>
      <w:r w:rsidRPr="000237B0">
        <w:rPr>
          <w:rFonts w:ascii="Times New Roman" w:hAnsi="Times New Roman" w:cs="Times New Roman"/>
          <w:iCs/>
          <w:sz w:val="24"/>
          <w:szCs w:val="24"/>
        </w:rPr>
        <w:t>3.1.</w:t>
      </w:r>
      <w:r w:rsidRPr="000237B0">
        <w:rPr>
          <w:rFonts w:ascii="Times New Roman" w:hAnsi="Times New Roman" w:cs="Times New Roman"/>
          <w:i/>
          <w:color w:val="FF0000"/>
          <w:sz w:val="24"/>
          <w:szCs w:val="24"/>
        </w:rPr>
        <w:t xml:space="preserve"> </w:t>
      </w:r>
      <w:r w:rsidR="00B176FD" w:rsidRPr="000237B0">
        <w:rPr>
          <w:rFonts w:ascii="Times New Roman" w:hAnsi="Times New Roman" w:cs="Times New Roman"/>
          <w:sz w:val="24"/>
          <w:szCs w:val="24"/>
        </w:rPr>
        <w:t xml:space="preserve">Perkančioji organizacija nerengs susitikimo su tiekėjais dėl pirkimo </w:t>
      </w:r>
      <w:r w:rsidR="004257A5" w:rsidRPr="000237B0">
        <w:rPr>
          <w:rFonts w:ascii="Times New Roman" w:hAnsi="Times New Roman" w:cs="Times New Roman"/>
          <w:sz w:val="24"/>
          <w:szCs w:val="24"/>
        </w:rPr>
        <w:t>sąlyg</w:t>
      </w:r>
      <w:r w:rsidR="00B176FD" w:rsidRPr="000237B0">
        <w:rPr>
          <w:rFonts w:ascii="Times New Roman" w:hAnsi="Times New Roman" w:cs="Times New Roman"/>
          <w:sz w:val="24"/>
          <w:szCs w:val="24"/>
        </w:rPr>
        <w:t>ų</w:t>
      </w:r>
      <w:r w:rsidR="00946722" w:rsidRPr="000237B0">
        <w:rPr>
          <w:rFonts w:ascii="Times New Roman" w:hAnsi="Times New Roman" w:cs="Times New Roman"/>
          <w:sz w:val="24"/>
          <w:szCs w:val="24"/>
        </w:rPr>
        <w:t xml:space="preserve"> paaiškinimo</w:t>
      </w:r>
      <w:r w:rsidR="00B176FD" w:rsidRPr="000237B0">
        <w:rPr>
          <w:rFonts w:ascii="Times New Roman" w:hAnsi="Times New Roman" w:cs="Times New Roman"/>
          <w:sz w:val="24"/>
          <w:szCs w:val="24"/>
        </w:rPr>
        <w:t>.</w:t>
      </w:r>
    </w:p>
    <w:p w14:paraId="24A7FE06" w14:textId="313CB4D2" w:rsidR="00BE0587" w:rsidRPr="009039F1" w:rsidRDefault="008379DB" w:rsidP="008379DB">
      <w:pPr>
        <w:pStyle w:val="Body2"/>
        <w:numPr>
          <w:ilvl w:val="1"/>
          <w:numId w:val="19"/>
        </w:numPr>
        <w:spacing w:after="0"/>
        <w:rPr>
          <w:rFonts w:cs="Times New Roman"/>
          <w:sz w:val="24"/>
          <w:szCs w:val="24"/>
          <w:lang w:val="lt-LT"/>
        </w:rPr>
      </w:pPr>
      <w:r>
        <w:rPr>
          <w:rFonts w:eastAsiaTheme="minorHAnsi" w:cs="Times New Roman"/>
          <w:sz w:val="24"/>
          <w:szCs w:val="24"/>
          <w:lang w:val="lt-LT"/>
        </w:rPr>
        <w:t xml:space="preserve"> </w:t>
      </w:r>
      <w:r w:rsidR="00BE0587" w:rsidRPr="008379DB">
        <w:rPr>
          <w:rFonts w:eastAsiaTheme="minorHAnsi" w:cs="Times New Roman"/>
          <w:sz w:val="24"/>
          <w:szCs w:val="24"/>
          <w:lang w:val="lt-LT"/>
        </w:rPr>
        <w:t>P</w:t>
      </w:r>
      <w:r w:rsidR="00BE0587" w:rsidRPr="008379DB">
        <w:rPr>
          <w:rFonts w:cs="Times New Roman"/>
          <w:sz w:val="24"/>
          <w:szCs w:val="24"/>
          <w:lang w:val="lt-LT"/>
        </w:rPr>
        <w:t>erkančioji organizacija nerengs objekto</w:t>
      </w:r>
      <w:r w:rsidR="00BE0587" w:rsidRPr="009039F1">
        <w:rPr>
          <w:rFonts w:cs="Times New Roman"/>
          <w:sz w:val="24"/>
          <w:szCs w:val="24"/>
        </w:rPr>
        <w:t xml:space="preserve"> </w:t>
      </w:r>
      <w:r w:rsidR="00BE0587" w:rsidRPr="002740F4">
        <w:rPr>
          <w:rFonts w:cs="Times New Roman"/>
          <w:sz w:val="24"/>
          <w:szCs w:val="24"/>
          <w:lang w:val="lt-LT"/>
        </w:rPr>
        <w:t>apžiūros</w:t>
      </w:r>
      <w:r w:rsidR="00BE0587" w:rsidRPr="009039F1">
        <w:rPr>
          <w:rFonts w:cs="Times New Roman"/>
          <w:sz w:val="24"/>
          <w:szCs w:val="24"/>
        </w:rPr>
        <w:t>.</w:t>
      </w:r>
    </w:p>
    <w:p w14:paraId="6443D2FF" w14:textId="040A41C9" w:rsidR="00C94B9F" w:rsidRPr="009039F1" w:rsidRDefault="00AD57B1" w:rsidP="002740F4">
      <w:pPr>
        <w:pStyle w:val="Antrat1"/>
        <w:spacing w:line="20" w:lineRule="atLeast"/>
        <w:ind w:firstLine="567"/>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220943081"/>
      <w:r w:rsidRPr="009039F1">
        <w:rPr>
          <w:rFonts w:ascii="Times New Roman" w:hAnsi="Times New Roman" w:cs="Times New Roman"/>
          <w:b/>
          <w:bCs/>
          <w:sz w:val="24"/>
          <w:szCs w:val="24"/>
        </w:rPr>
        <w:t xml:space="preserve">4. </w:t>
      </w:r>
      <w:r w:rsidR="00173ACB" w:rsidRPr="009039F1">
        <w:rPr>
          <w:rFonts w:ascii="Times New Roman" w:hAnsi="Times New Roman" w:cs="Times New Roman"/>
          <w:b/>
          <w:bCs/>
          <w:sz w:val="24"/>
          <w:szCs w:val="24"/>
        </w:rPr>
        <w:t>Tiekėjų pašalinimo pagrindai</w:t>
      </w:r>
      <w:bookmarkEnd w:id="10"/>
      <w:bookmarkEnd w:id="11"/>
      <w:bookmarkEnd w:id="12"/>
      <w:r w:rsidR="00975F1F" w:rsidRPr="009039F1">
        <w:rPr>
          <w:rFonts w:ascii="Times New Roman" w:hAnsi="Times New Roman" w:cs="Times New Roman"/>
          <w:b/>
          <w:bCs/>
          <w:sz w:val="24"/>
          <w:szCs w:val="24"/>
        </w:rPr>
        <w:t xml:space="preserve"> ir kvalifikacijos reikalavimai</w:t>
      </w:r>
      <w:bookmarkEnd w:id="13"/>
    </w:p>
    <w:p w14:paraId="23B058CE" w14:textId="36BDBB85" w:rsidR="002C5249" w:rsidRPr="000237B0" w:rsidRDefault="009D2F13" w:rsidP="127DD6E8">
      <w:pPr>
        <w:pStyle w:val="Sraopastraipa"/>
        <w:spacing w:after="120" w:line="20" w:lineRule="atLeast"/>
        <w:ind w:left="0" w:firstLine="567"/>
        <w:jc w:val="both"/>
        <w:rPr>
          <w:rFonts w:ascii="Times New Roman" w:hAnsi="Times New Roman" w:cs="Times New Roman"/>
          <w:sz w:val="24"/>
          <w:szCs w:val="24"/>
        </w:rPr>
      </w:pPr>
      <w:r w:rsidRPr="000237B0">
        <w:rPr>
          <w:rFonts w:ascii="Times New Roman" w:hAnsi="Times New Roman" w:cs="Times New Roman"/>
          <w:sz w:val="24"/>
          <w:szCs w:val="24"/>
        </w:rPr>
        <w:t xml:space="preserve">4.1. </w:t>
      </w:r>
      <w:r w:rsidR="002C5249" w:rsidRPr="000237B0">
        <w:rPr>
          <w:rFonts w:ascii="Times New Roman" w:hAnsi="Times New Roman" w:cs="Times New Roman"/>
          <w:sz w:val="24"/>
          <w:szCs w:val="24"/>
        </w:rPr>
        <w:t>Reikalavimai dėl tiekėjo ir</w:t>
      </w:r>
      <w:bookmarkStart w:id="14" w:name="_Hlk41039660"/>
      <w:r w:rsidR="00942379" w:rsidRPr="000237B0">
        <w:rPr>
          <w:rFonts w:ascii="Times New Roman" w:hAnsi="Times New Roman" w:cs="Times New Roman"/>
          <w:sz w:val="24"/>
          <w:szCs w:val="24"/>
        </w:rPr>
        <w:t xml:space="preserve"> </w:t>
      </w:r>
      <w:r w:rsidR="002C5249" w:rsidRPr="000237B0">
        <w:rPr>
          <w:rFonts w:ascii="Times New Roman" w:hAnsi="Times New Roman" w:cs="Times New Roman"/>
          <w:sz w:val="24"/>
          <w:szCs w:val="24"/>
        </w:rPr>
        <w:t>subtiekėjų</w:t>
      </w:r>
      <w:r w:rsidR="00942379" w:rsidRPr="000237B0">
        <w:rPr>
          <w:rFonts w:ascii="Times New Roman" w:hAnsi="Times New Roman" w:cs="Times New Roman"/>
          <w:sz w:val="24"/>
          <w:szCs w:val="24"/>
        </w:rPr>
        <w:t xml:space="preserve"> (jei taikoma)</w:t>
      </w:r>
      <w:r w:rsidR="00953F2B" w:rsidRPr="000237B0">
        <w:rPr>
          <w:rFonts w:ascii="Times New Roman" w:hAnsi="Times New Roman" w:cs="Times New Roman"/>
          <w:sz w:val="24"/>
          <w:szCs w:val="24"/>
        </w:rPr>
        <w:t xml:space="preserve">, </w:t>
      </w:r>
      <w:r w:rsidR="007F34C7" w:rsidRPr="000237B0">
        <w:rPr>
          <w:rFonts w:ascii="Times New Roman" w:hAnsi="Times New Roman" w:cs="Times New Roman"/>
          <w:sz w:val="24"/>
          <w:szCs w:val="24"/>
        </w:rPr>
        <w:t>ūkio subjektų, kurių pajėgumais tiekėjas remiasi,</w:t>
      </w:r>
      <w:r w:rsidR="002C5249" w:rsidRPr="000237B0">
        <w:rPr>
          <w:rFonts w:ascii="Times New Roman" w:hAnsi="Times New Roman" w:cs="Times New Roman"/>
          <w:sz w:val="24"/>
          <w:szCs w:val="24"/>
        </w:rPr>
        <w:t xml:space="preserve"> </w:t>
      </w:r>
      <w:bookmarkEnd w:id="14"/>
      <w:r w:rsidR="002C5249" w:rsidRPr="000237B0">
        <w:rPr>
          <w:rFonts w:ascii="Times New Roman" w:hAnsi="Times New Roman" w:cs="Times New Roman"/>
          <w:sz w:val="24"/>
          <w:szCs w:val="24"/>
        </w:rPr>
        <w:t xml:space="preserve">pašalinimo pagrindų nebuvimo bei jų nebuvimą patvirtinantys dokumentai nurodyti </w:t>
      </w:r>
      <w:r w:rsidR="006A737F" w:rsidRPr="000237B0">
        <w:rPr>
          <w:rFonts w:ascii="Times New Roman" w:hAnsi="Times New Roman" w:cs="Times New Roman"/>
          <w:sz w:val="24"/>
          <w:szCs w:val="24"/>
        </w:rPr>
        <w:t xml:space="preserve">specialiųjų </w:t>
      </w:r>
      <w:r w:rsidR="006A737F" w:rsidRPr="000237B0">
        <w:rPr>
          <w:rFonts w:ascii="Times New Roman" w:eastAsia="Calibri" w:hAnsi="Times New Roman" w:cs="Times New Roman"/>
          <w:sz w:val="24"/>
          <w:szCs w:val="24"/>
        </w:rPr>
        <w:t>p</w:t>
      </w:r>
      <w:r w:rsidR="00551FA7" w:rsidRPr="000237B0">
        <w:rPr>
          <w:rFonts w:ascii="Times New Roman" w:eastAsia="Calibri" w:hAnsi="Times New Roman" w:cs="Times New Roman"/>
          <w:sz w:val="24"/>
          <w:szCs w:val="24"/>
        </w:rPr>
        <w:t xml:space="preserve">irkimo </w:t>
      </w:r>
      <w:r w:rsidR="006773B6" w:rsidRPr="000237B0">
        <w:rPr>
          <w:rFonts w:ascii="Times New Roman" w:eastAsia="Calibri" w:hAnsi="Times New Roman" w:cs="Times New Roman"/>
          <w:sz w:val="24"/>
          <w:szCs w:val="24"/>
        </w:rPr>
        <w:t xml:space="preserve">sąlygų </w:t>
      </w:r>
      <w:r w:rsidR="002740F4">
        <w:rPr>
          <w:rFonts w:ascii="Times New Roman" w:hAnsi="Times New Roman" w:cs="Times New Roman"/>
          <w:sz w:val="24"/>
          <w:szCs w:val="24"/>
        </w:rPr>
        <w:t>3</w:t>
      </w:r>
      <w:r w:rsidR="008379DB">
        <w:rPr>
          <w:rFonts w:ascii="Times New Roman" w:hAnsi="Times New Roman" w:cs="Times New Roman"/>
          <w:color w:val="00B050"/>
          <w:sz w:val="24"/>
          <w:szCs w:val="24"/>
        </w:rPr>
        <w:t xml:space="preserve"> </w:t>
      </w:r>
      <w:r w:rsidR="006773B6" w:rsidRPr="000237B0">
        <w:rPr>
          <w:rFonts w:ascii="Times New Roman" w:eastAsia="Calibri" w:hAnsi="Times New Roman" w:cs="Times New Roman"/>
          <w:sz w:val="24"/>
          <w:szCs w:val="24"/>
        </w:rPr>
        <w:t>priede</w:t>
      </w:r>
      <w:r w:rsidR="008379DB">
        <w:rPr>
          <w:rFonts w:ascii="Times New Roman" w:eastAsia="Calibri" w:hAnsi="Times New Roman" w:cs="Times New Roman"/>
          <w:sz w:val="24"/>
          <w:szCs w:val="24"/>
        </w:rPr>
        <w:t xml:space="preserve"> </w:t>
      </w:r>
      <w:r w:rsidR="008379DB" w:rsidRPr="00DC673F">
        <w:rPr>
          <w:rFonts w:ascii="Times New Roman" w:hAnsi="Times New Roman" w:cs="Times New Roman"/>
          <w:sz w:val="24"/>
          <w:szCs w:val="24"/>
        </w:rPr>
        <w:t>„Tiekėjų pašalinimo pagrindai“</w:t>
      </w:r>
      <w:r w:rsidR="002C5249" w:rsidRPr="000237B0">
        <w:rPr>
          <w:rFonts w:ascii="Times New Roman" w:hAnsi="Times New Roman" w:cs="Times New Roman"/>
          <w:sz w:val="24"/>
          <w:szCs w:val="24"/>
        </w:rPr>
        <w:t xml:space="preserve">. </w:t>
      </w:r>
    </w:p>
    <w:p w14:paraId="34E32D48" w14:textId="1836FEB1" w:rsidR="007B6F6D" w:rsidRPr="000237B0"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190B5693">
        <w:rPr>
          <w:rFonts w:ascii="Times New Roman" w:hAnsi="Times New Roman" w:cs="Times New Roman"/>
          <w:sz w:val="24"/>
          <w:szCs w:val="24"/>
        </w:rPr>
        <w:t>4.2.</w:t>
      </w:r>
      <w:r w:rsidR="2D5E76FC" w:rsidRPr="190B5693">
        <w:rPr>
          <w:rFonts w:ascii="Times New Roman" w:hAnsi="Times New Roman" w:cs="Times New Roman"/>
          <w:sz w:val="24"/>
          <w:szCs w:val="24"/>
        </w:rPr>
        <w:t xml:space="preserve"> </w:t>
      </w:r>
      <w:r w:rsidR="00990E9B" w:rsidRPr="190B5693">
        <w:rPr>
          <w:rFonts w:ascii="Times New Roman" w:hAnsi="Times New Roman" w:cs="Times New Roman"/>
          <w:sz w:val="24"/>
          <w:szCs w:val="24"/>
        </w:rPr>
        <w:t>Tiekėjams nenustatomi kvalifikacijos reikalavimai</w:t>
      </w:r>
      <w:r w:rsidR="008379DB" w:rsidRPr="190B5693">
        <w:rPr>
          <w:rFonts w:ascii="Times New Roman" w:hAnsi="Times New Roman" w:cs="Times New Roman"/>
          <w:sz w:val="24"/>
          <w:szCs w:val="24"/>
        </w:rPr>
        <w:t>.</w:t>
      </w:r>
    </w:p>
    <w:p w14:paraId="69D62E2B" w14:textId="0EE383DA" w:rsidR="00A000BE" w:rsidRPr="008379DB" w:rsidRDefault="00D24970" w:rsidP="190B5693">
      <w:pPr>
        <w:pStyle w:val="Antrat1"/>
        <w:tabs>
          <w:tab w:val="left" w:pos="567"/>
        </w:tabs>
        <w:spacing w:after="0"/>
        <w:ind w:firstLine="567"/>
        <w:contextualSpacing/>
        <w:jc w:val="both"/>
        <w:rPr>
          <w:rFonts w:ascii="Times New Roman" w:hAnsi="Times New Roman" w:cs="Times New Roman"/>
          <w:b/>
          <w:bCs/>
          <w:sz w:val="24"/>
          <w:szCs w:val="24"/>
        </w:rPr>
      </w:pPr>
      <w:bookmarkStart w:id="15" w:name="_Toc220943082"/>
      <w:r w:rsidRPr="190B5693">
        <w:rPr>
          <w:rFonts w:ascii="Times New Roman" w:hAnsi="Times New Roman" w:cs="Times New Roman"/>
          <w:b/>
          <w:bCs/>
          <w:sz w:val="24"/>
          <w:szCs w:val="24"/>
        </w:rPr>
        <w:t>5</w:t>
      </w:r>
      <w:r w:rsidR="001E3D5A" w:rsidRPr="190B5693">
        <w:rPr>
          <w:rFonts w:ascii="Times New Roman" w:hAnsi="Times New Roman" w:cs="Times New Roman"/>
          <w:b/>
          <w:bCs/>
          <w:sz w:val="24"/>
          <w:szCs w:val="24"/>
        </w:rPr>
        <w:t>.</w:t>
      </w:r>
      <w:r w:rsidR="20D97DDB" w:rsidRPr="190B5693">
        <w:rPr>
          <w:rFonts w:ascii="Times New Roman" w:hAnsi="Times New Roman" w:cs="Times New Roman"/>
          <w:b/>
          <w:bCs/>
          <w:sz w:val="24"/>
          <w:szCs w:val="24"/>
        </w:rPr>
        <w:t xml:space="preserve"> </w:t>
      </w:r>
      <w:r w:rsidR="009743D3" w:rsidRPr="190B5693">
        <w:rPr>
          <w:rFonts w:ascii="Times New Roman" w:hAnsi="Times New Roman" w:cs="Times New Roman"/>
          <w:b/>
          <w:bCs/>
          <w:sz w:val="24"/>
          <w:szCs w:val="24"/>
        </w:rPr>
        <w:t>Reikalavimai, susiję su nacionaliniu saugumu</w:t>
      </w:r>
      <w:bookmarkEnd w:id="15"/>
      <w:r w:rsidR="009743D3" w:rsidRPr="190B5693">
        <w:rPr>
          <w:rFonts w:ascii="Times New Roman" w:hAnsi="Times New Roman" w:cs="Times New Roman"/>
          <w:b/>
          <w:bCs/>
          <w:sz w:val="24"/>
          <w:szCs w:val="24"/>
        </w:rPr>
        <w:t xml:space="preserve"> </w:t>
      </w:r>
    </w:p>
    <w:p w14:paraId="363BA1E3" w14:textId="609698F3" w:rsidR="008379DB" w:rsidRDefault="008379DB" w:rsidP="008379DB">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5.1. </w:t>
      </w:r>
      <w:r w:rsidRPr="00DC673F">
        <w:rPr>
          <w:rFonts w:ascii="Times New Roman" w:hAnsi="Times New Roman" w:cs="Times New Roman"/>
          <w:iCs/>
          <w:sz w:val="24"/>
          <w:szCs w:val="24"/>
        </w:rPr>
        <w:t>Reikalavimai, susiję su nacionaliniu saugumu, netaikomi.</w:t>
      </w:r>
    </w:p>
    <w:p w14:paraId="145DFFF8" w14:textId="22014A45" w:rsidR="000F7102" w:rsidRPr="008379DB" w:rsidRDefault="00245E8F" w:rsidP="008379DB">
      <w:pPr>
        <w:pStyle w:val="Antrat1"/>
        <w:spacing w:line="20" w:lineRule="atLeast"/>
        <w:ind w:firstLine="567"/>
        <w:contextualSpacing/>
        <w:rPr>
          <w:rFonts w:ascii="Times New Roman" w:hAnsi="Times New Roman" w:cs="Times New Roman"/>
          <w:b/>
          <w:bCs/>
          <w:sz w:val="24"/>
          <w:szCs w:val="24"/>
        </w:rPr>
      </w:pPr>
      <w:bookmarkStart w:id="16" w:name="_Ref39666794"/>
      <w:bookmarkStart w:id="17" w:name="_Ref39666796"/>
      <w:bookmarkStart w:id="18" w:name="_Toc220943083"/>
      <w:r w:rsidRPr="008379DB">
        <w:rPr>
          <w:rFonts w:ascii="Times New Roman" w:hAnsi="Times New Roman" w:cs="Times New Roman"/>
          <w:b/>
          <w:bCs/>
          <w:sz w:val="24"/>
          <w:szCs w:val="24"/>
        </w:rPr>
        <w:t>6</w:t>
      </w:r>
      <w:r w:rsidR="0005396D" w:rsidRPr="008379DB">
        <w:rPr>
          <w:rFonts w:ascii="Times New Roman" w:hAnsi="Times New Roman" w:cs="Times New Roman"/>
          <w:b/>
          <w:bCs/>
          <w:sz w:val="24"/>
          <w:szCs w:val="24"/>
        </w:rPr>
        <w:t xml:space="preserve">. </w:t>
      </w:r>
      <w:r w:rsidR="00220588" w:rsidRPr="008379DB">
        <w:rPr>
          <w:rFonts w:ascii="Times New Roman" w:hAnsi="Times New Roman" w:cs="Times New Roman"/>
          <w:b/>
          <w:bCs/>
          <w:sz w:val="24"/>
          <w:szCs w:val="24"/>
        </w:rPr>
        <w:t>Specialieji r</w:t>
      </w:r>
      <w:r w:rsidR="00DF58E2" w:rsidRPr="008379DB">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0237B0" w:rsidRDefault="00192AF9" w:rsidP="001032F8">
      <w:pPr>
        <w:spacing w:after="0" w:line="20" w:lineRule="atLeast"/>
        <w:ind w:firstLine="567"/>
        <w:jc w:val="both"/>
        <w:rPr>
          <w:rFonts w:ascii="Times New Roman" w:hAnsi="Times New Roman" w:cs="Times New Roman"/>
          <w:i/>
          <w:iCs/>
          <w:color w:val="7030A0"/>
          <w:sz w:val="24"/>
          <w:szCs w:val="24"/>
        </w:rPr>
      </w:pPr>
      <w:r w:rsidRPr="000237B0">
        <w:rPr>
          <w:rFonts w:ascii="Times New Roman" w:hAnsi="Times New Roman" w:cs="Times New Roman"/>
          <w:sz w:val="24"/>
          <w:szCs w:val="24"/>
        </w:rPr>
        <w:t xml:space="preserve">6.1. </w:t>
      </w:r>
      <w:r w:rsidR="00EF5623" w:rsidRPr="000237B0">
        <w:rPr>
          <w:rFonts w:ascii="Times New Roman" w:hAnsi="Times New Roman" w:cs="Times New Roman"/>
          <w:sz w:val="24"/>
          <w:szCs w:val="24"/>
        </w:rPr>
        <w:t xml:space="preserve">Tiekėjo </w:t>
      </w:r>
      <w:r w:rsidR="0058726C" w:rsidRPr="000237B0">
        <w:rPr>
          <w:rFonts w:ascii="Times New Roman" w:hAnsi="Times New Roman" w:cs="Times New Roman"/>
          <w:sz w:val="24"/>
          <w:szCs w:val="24"/>
        </w:rPr>
        <w:t>p</w:t>
      </w:r>
      <w:r w:rsidR="00EF5623" w:rsidRPr="000237B0">
        <w:rPr>
          <w:rFonts w:ascii="Times New Roman" w:hAnsi="Times New Roman" w:cs="Times New Roman"/>
          <w:sz w:val="24"/>
          <w:szCs w:val="24"/>
        </w:rPr>
        <w:t>asiūlymą sudaro CVP IS pateikiamų ir žemiau nurodytų dokumentų visuma</w:t>
      </w:r>
      <w:r w:rsidR="00FD53CF" w:rsidRPr="000237B0">
        <w:rPr>
          <w:rFonts w:ascii="Times New Roman" w:hAnsi="Times New Roman" w:cs="Times New Roman"/>
          <w:sz w:val="24"/>
          <w:szCs w:val="24"/>
        </w:rPr>
        <w:t>:</w:t>
      </w:r>
    </w:p>
    <w:p w14:paraId="0B17BEF7" w14:textId="2215C3AE" w:rsidR="00FF12F1" w:rsidRPr="000237B0"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237B0">
        <w:rPr>
          <w:rFonts w:ascii="Times New Roman" w:hAnsi="Times New Roman" w:cs="Times New Roman"/>
          <w:sz w:val="24"/>
          <w:szCs w:val="24"/>
        </w:rPr>
        <w:t xml:space="preserve">tiekėjo </w:t>
      </w:r>
      <w:r w:rsidRPr="008379DB">
        <w:rPr>
          <w:rFonts w:ascii="Times New Roman" w:hAnsi="Times New Roman" w:cs="Times New Roman"/>
          <w:sz w:val="24"/>
          <w:szCs w:val="24"/>
        </w:rPr>
        <w:t>pasirašytas</w:t>
      </w:r>
      <w:r w:rsidRPr="000237B0">
        <w:rPr>
          <w:rFonts w:ascii="Times New Roman" w:hAnsi="Times New Roman" w:cs="Times New Roman"/>
          <w:color w:val="00B050"/>
          <w:sz w:val="24"/>
          <w:szCs w:val="24"/>
        </w:rPr>
        <w:t xml:space="preserve"> </w:t>
      </w:r>
      <w:r w:rsidR="005A195F" w:rsidRPr="000237B0">
        <w:rPr>
          <w:rFonts w:ascii="Times New Roman" w:hAnsi="Times New Roman" w:cs="Times New Roman"/>
          <w:sz w:val="24"/>
          <w:szCs w:val="24"/>
        </w:rPr>
        <w:t>p</w:t>
      </w:r>
      <w:r w:rsidRPr="000237B0">
        <w:rPr>
          <w:rFonts w:ascii="Times New Roman" w:hAnsi="Times New Roman" w:cs="Times New Roman"/>
          <w:sz w:val="24"/>
          <w:szCs w:val="24"/>
        </w:rPr>
        <w:t xml:space="preserve">asiūlymas, parengtas pagal </w:t>
      </w:r>
      <w:r w:rsidR="007C1C57" w:rsidRPr="000237B0">
        <w:rPr>
          <w:rFonts w:ascii="Times New Roman" w:hAnsi="Times New Roman" w:cs="Times New Roman"/>
          <w:sz w:val="24"/>
          <w:szCs w:val="24"/>
        </w:rPr>
        <w:t>specialiųjų p</w:t>
      </w:r>
      <w:r w:rsidR="00551FA7" w:rsidRPr="000237B0">
        <w:rPr>
          <w:rFonts w:ascii="Times New Roman" w:hAnsi="Times New Roman" w:cs="Times New Roman"/>
          <w:sz w:val="24"/>
          <w:szCs w:val="24"/>
        </w:rPr>
        <w:t xml:space="preserve">irkimo </w:t>
      </w:r>
      <w:r w:rsidR="00476F8C" w:rsidRPr="000237B0">
        <w:rPr>
          <w:rFonts w:ascii="Times New Roman" w:hAnsi="Times New Roman" w:cs="Times New Roman"/>
          <w:sz w:val="24"/>
          <w:szCs w:val="24"/>
        </w:rPr>
        <w:t>sąlygų</w:t>
      </w:r>
      <w:r w:rsidR="00DE5F20" w:rsidRPr="000237B0">
        <w:rPr>
          <w:rFonts w:ascii="Times New Roman" w:hAnsi="Times New Roman" w:cs="Times New Roman"/>
          <w:sz w:val="24"/>
          <w:szCs w:val="24"/>
        </w:rPr>
        <w:t xml:space="preserve"> </w:t>
      </w:r>
      <w:r w:rsidR="008379DB">
        <w:rPr>
          <w:rFonts w:ascii="Times New Roman" w:hAnsi="Times New Roman" w:cs="Times New Roman"/>
          <w:sz w:val="24"/>
          <w:szCs w:val="24"/>
          <w:shd w:val="clear" w:color="auto" w:fill="FFFFFF"/>
        </w:rPr>
        <w:t xml:space="preserve">2 </w:t>
      </w:r>
      <w:r w:rsidR="00DE5F20" w:rsidRPr="000237B0">
        <w:rPr>
          <w:rFonts w:ascii="Times New Roman" w:hAnsi="Times New Roman" w:cs="Times New Roman"/>
          <w:sz w:val="24"/>
          <w:szCs w:val="24"/>
          <w:shd w:val="clear" w:color="auto" w:fill="FFFFFF"/>
        </w:rPr>
        <w:t xml:space="preserve"> </w:t>
      </w:r>
      <w:r w:rsidR="00476F8C" w:rsidRPr="000237B0">
        <w:rPr>
          <w:rFonts w:ascii="Times New Roman" w:hAnsi="Times New Roman" w:cs="Times New Roman"/>
          <w:sz w:val="24"/>
          <w:szCs w:val="24"/>
        </w:rPr>
        <w:t>priede</w:t>
      </w:r>
      <w:r w:rsidR="008379DB">
        <w:rPr>
          <w:rFonts w:ascii="Times New Roman" w:hAnsi="Times New Roman" w:cs="Times New Roman"/>
          <w:sz w:val="24"/>
          <w:szCs w:val="24"/>
        </w:rPr>
        <w:t xml:space="preserve"> „Pasiūlymas“</w:t>
      </w:r>
      <w:r w:rsidR="00476F8C" w:rsidRPr="000237B0">
        <w:rPr>
          <w:rFonts w:ascii="Times New Roman" w:hAnsi="Times New Roman" w:cs="Times New Roman"/>
          <w:sz w:val="24"/>
          <w:szCs w:val="24"/>
        </w:rPr>
        <w:t xml:space="preserve"> </w:t>
      </w:r>
      <w:r w:rsidRPr="000237B0">
        <w:rPr>
          <w:rFonts w:ascii="Times New Roman" w:hAnsi="Times New Roman" w:cs="Times New Roman"/>
          <w:sz w:val="24"/>
          <w:szCs w:val="24"/>
        </w:rPr>
        <w:t xml:space="preserve">pateiktą </w:t>
      </w:r>
      <w:r w:rsidR="00C35C26" w:rsidRPr="000237B0">
        <w:rPr>
          <w:rFonts w:ascii="Times New Roman" w:hAnsi="Times New Roman" w:cs="Times New Roman"/>
          <w:sz w:val="24"/>
          <w:szCs w:val="24"/>
        </w:rPr>
        <w:t>p</w:t>
      </w:r>
      <w:r w:rsidRPr="000237B0">
        <w:rPr>
          <w:rFonts w:ascii="Times New Roman" w:hAnsi="Times New Roman" w:cs="Times New Roman"/>
          <w:sz w:val="24"/>
          <w:szCs w:val="24"/>
        </w:rPr>
        <w:t>asiūlymo formą.</w:t>
      </w:r>
    </w:p>
    <w:p w14:paraId="3459FD0B" w14:textId="6B2A0324" w:rsidR="009C1155" w:rsidRPr="000237B0"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237B0">
        <w:rPr>
          <w:rFonts w:ascii="Times New Roman" w:hAnsi="Times New Roman" w:cs="Times New Roman"/>
          <w:sz w:val="24"/>
          <w:szCs w:val="24"/>
        </w:rPr>
        <w:t xml:space="preserve">užpildytas EBVPD (specialiųjų pirkimo sąlygų </w:t>
      </w:r>
      <w:r w:rsidR="002740F4">
        <w:rPr>
          <w:rFonts w:ascii="Times New Roman" w:hAnsi="Times New Roman" w:cs="Times New Roman"/>
          <w:sz w:val="24"/>
          <w:szCs w:val="24"/>
        </w:rPr>
        <w:t>4</w:t>
      </w:r>
      <w:r w:rsidRPr="002740F4">
        <w:rPr>
          <w:rFonts w:ascii="Times New Roman" w:hAnsi="Times New Roman" w:cs="Times New Roman"/>
          <w:sz w:val="24"/>
          <w:szCs w:val="24"/>
        </w:rPr>
        <w:t xml:space="preserve"> </w:t>
      </w:r>
      <w:r w:rsidRPr="000237B0">
        <w:rPr>
          <w:rFonts w:ascii="Times New Roman" w:hAnsi="Times New Roman" w:cs="Times New Roman"/>
          <w:sz w:val="24"/>
          <w:szCs w:val="24"/>
        </w:rPr>
        <w:t>priedas</w:t>
      </w:r>
      <w:r w:rsidR="008F443B">
        <w:rPr>
          <w:rFonts w:ascii="Times New Roman" w:hAnsi="Times New Roman" w:cs="Times New Roman"/>
          <w:sz w:val="24"/>
          <w:szCs w:val="24"/>
        </w:rPr>
        <w:t xml:space="preserve"> „EBVPD“</w:t>
      </w:r>
      <w:r w:rsidRPr="000237B0">
        <w:rPr>
          <w:rFonts w:ascii="Times New Roman" w:hAnsi="Times New Roman" w:cs="Times New Roman"/>
          <w:sz w:val="24"/>
          <w:szCs w:val="24"/>
        </w:rPr>
        <w:t xml:space="preserve">). </w:t>
      </w:r>
      <w:r w:rsidR="0008659E" w:rsidRPr="000237B0">
        <w:rPr>
          <w:rFonts w:ascii="Times New Roman" w:hAnsi="Times New Roman" w:cs="Times New Roman"/>
          <w:sz w:val="24"/>
          <w:szCs w:val="24"/>
        </w:rPr>
        <w:t xml:space="preserve">Pateikdamas </w:t>
      </w:r>
      <w:r w:rsidR="0008659E" w:rsidRPr="008379DB">
        <w:rPr>
          <w:rFonts w:ascii="Times New Roman" w:hAnsi="Times New Roman" w:cs="Times New Roman"/>
          <w:sz w:val="24"/>
          <w:szCs w:val="24"/>
        </w:rPr>
        <w:t>ir p</w:t>
      </w:r>
      <w:r w:rsidRPr="008379DB">
        <w:rPr>
          <w:rFonts w:ascii="Times New Roman" w:hAnsi="Times New Roman" w:cs="Times New Roman"/>
          <w:sz w:val="24"/>
          <w:szCs w:val="24"/>
        </w:rPr>
        <w:t xml:space="preserve">asirašydamas </w:t>
      </w:r>
      <w:r w:rsidR="00C35C26" w:rsidRPr="000237B0">
        <w:rPr>
          <w:rFonts w:ascii="Times New Roman" w:hAnsi="Times New Roman" w:cs="Times New Roman"/>
          <w:sz w:val="24"/>
          <w:szCs w:val="24"/>
        </w:rPr>
        <w:t>p</w:t>
      </w:r>
      <w:r w:rsidRPr="000237B0">
        <w:rPr>
          <w:rFonts w:ascii="Times New Roman" w:hAnsi="Times New Roman" w:cs="Times New Roman"/>
          <w:sz w:val="24"/>
          <w:szCs w:val="24"/>
        </w:rPr>
        <w:t>asiūlymą, tiekėjas patvirtina ir EBVPD tikrumą;</w:t>
      </w:r>
    </w:p>
    <w:p w14:paraId="021CA68F" w14:textId="346D8E49" w:rsidR="007C1C57" w:rsidRPr="000237B0"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237B0">
        <w:rPr>
          <w:rFonts w:ascii="Times New Roman" w:hAnsi="Times New Roman" w:cs="Times New Roman"/>
          <w:sz w:val="24"/>
          <w:szCs w:val="24"/>
        </w:rPr>
        <w:t xml:space="preserve">jungtinės veiklos sutarties kopija (jeigu </w:t>
      </w:r>
      <w:r w:rsidR="00C35C26" w:rsidRPr="000237B0">
        <w:rPr>
          <w:rFonts w:ascii="Times New Roman" w:hAnsi="Times New Roman" w:cs="Times New Roman"/>
          <w:sz w:val="24"/>
          <w:szCs w:val="24"/>
        </w:rPr>
        <w:t>p</w:t>
      </w:r>
      <w:r w:rsidRPr="000237B0">
        <w:rPr>
          <w:rFonts w:ascii="Times New Roman" w:hAnsi="Times New Roman" w:cs="Times New Roman"/>
          <w:sz w:val="24"/>
          <w:szCs w:val="24"/>
        </w:rPr>
        <w:t>irkime dalyvauja ūkio subjektų grupė jungtinės veiklos sutarties pagrindu)</w:t>
      </w:r>
      <w:r w:rsidR="007C1C57" w:rsidRPr="000237B0">
        <w:rPr>
          <w:rFonts w:ascii="Times New Roman" w:hAnsi="Times New Roman" w:cs="Times New Roman"/>
          <w:sz w:val="24"/>
          <w:szCs w:val="24"/>
        </w:rPr>
        <w:t>;</w:t>
      </w:r>
    </w:p>
    <w:p w14:paraId="50A0B33A" w14:textId="5DAAFF49" w:rsidR="006D0EC0" w:rsidRPr="000237B0"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237B0">
        <w:rPr>
          <w:rFonts w:ascii="Times New Roman" w:hAnsi="Times New Roman" w:cs="Times New Roman"/>
          <w:sz w:val="24"/>
          <w:szCs w:val="24"/>
        </w:rPr>
        <w:t xml:space="preserve">dokumentas, patvirtinantis, kad asmuo, kuris </w:t>
      </w:r>
      <w:r w:rsidR="0008659E" w:rsidRPr="000237B0">
        <w:rPr>
          <w:rFonts w:ascii="Times New Roman" w:hAnsi="Times New Roman" w:cs="Times New Roman"/>
          <w:sz w:val="24"/>
          <w:szCs w:val="24"/>
        </w:rPr>
        <w:t xml:space="preserve">pateikė </w:t>
      </w:r>
      <w:r w:rsidR="0008659E" w:rsidRPr="008379DB">
        <w:rPr>
          <w:rFonts w:ascii="Times New Roman" w:hAnsi="Times New Roman" w:cs="Times New Roman"/>
          <w:sz w:val="24"/>
          <w:szCs w:val="24"/>
        </w:rPr>
        <w:t xml:space="preserve">ir </w:t>
      </w:r>
      <w:r w:rsidRPr="008379DB">
        <w:rPr>
          <w:rFonts w:ascii="Times New Roman" w:hAnsi="Times New Roman" w:cs="Times New Roman"/>
          <w:sz w:val="24"/>
          <w:szCs w:val="24"/>
        </w:rPr>
        <w:t>pasirašė</w:t>
      </w:r>
      <w:r w:rsidR="0008659E" w:rsidRPr="008379DB">
        <w:rPr>
          <w:rFonts w:ascii="Times New Roman" w:hAnsi="Times New Roman" w:cs="Times New Roman"/>
          <w:sz w:val="24"/>
          <w:szCs w:val="24"/>
        </w:rPr>
        <w:t xml:space="preserve"> </w:t>
      </w:r>
      <w:r w:rsidR="00212F68" w:rsidRPr="000237B0">
        <w:rPr>
          <w:rFonts w:ascii="Times New Roman" w:hAnsi="Times New Roman" w:cs="Times New Roman"/>
          <w:sz w:val="24"/>
          <w:szCs w:val="24"/>
        </w:rPr>
        <w:t>p</w:t>
      </w:r>
      <w:r w:rsidRPr="000237B0">
        <w:rPr>
          <w:rFonts w:ascii="Times New Roman" w:hAnsi="Times New Roman" w:cs="Times New Roman"/>
          <w:sz w:val="24"/>
          <w:szCs w:val="24"/>
        </w:rPr>
        <w:t xml:space="preserve">asiūlymą (jei jis ne tiekėjo vadovas), turėjo teisę jį </w:t>
      </w:r>
      <w:r w:rsidR="0008659E" w:rsidRPr="000237B0">
        <w:rPr>
          <w:rFonts w:ascii="Times New Roman" w:hAnsi="Times New Roman" w:cs="Times New Roman"/>
          <w:sz w:val="24"/>
          <w:szCs w:val="24"/>
        </w:rPr>
        <w:t xml:space="preserve">pateikti </w:t>
      </w:r>
      <w:r w:rsidR="0008659E" w:rsidRPr="008379DB">
        <w:rPr>
          <w:rFonts w:ascii="Times New Roman" w:hAnsi="Times New Roman" w:cs="Times New Roman"/>
          <w:sz w:val="24"/>
          <w:szCs w:val="24"/>
        </w:rPr>
        <w:t xml:space="preserve">ir </w:t>
      </w:r>
      <w:r w:rsidRPr="008379DB">
        <w:rPr>
          <w:rFonts w:ascii="Times New Roman" w:hAnsi="Times New Roman" w:cs="Times New Roman"/>
          <w:sz w:val="24"/>
          <w:szCs w:val="24"/>
        </w:rPr>
        <w:t>pasirašyti</w:t>
      </w:r>
      <w:r w:rsidRPr="000237B0">
        <w:rPr>
          <w:rFonts w:ascii="Times New Roman" w:hAnsi="Times New Roman" w:cs="Times New Roman"/>
          <w:sz w:val="24"/>
          <w:szCs w:val="24"/>
        </w:rPr>
        <w:t>;</w:t>
      </w:r>
    </w:p>
    <w:p w14:paraId="53A8B5A3" w14:textId="109B0BB3" w:rsidR="00450415" w:rsidRPr="000237B0"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237B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37B0"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237B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37B0">
        <w:rPr>
          <w:rFonts w:ascii="Times New Roman" w:hAnsi="Times New Roman" w:cs="Times New Roman"/>
          <w:sz w:val="24"/>
          <w:szCs w:val="24"/>
        </w:rPr>
        <w:t>p</w:t>
      </w:r>
      <w:r w:rsidRPr="000237B0">
        <w:rPr>
          <w:rFonts w:ascii="Times New Roman" w:hAnsi="Times New Roman" w:cs="Times New Roman"/>
          <w:sz w:val="24"/>
          <w:szCs w:val="24"/>
        </w:rPr>
        <w:t>irkime;</w:t>
      </w:r>
    </w:p>
    <w:p w14:paraId="28DE3CC9" w14:textId="3BE96B15" w:rsidR="00450415" w:rsidRPr="000237B0" w:rsidRDefault="008379DB" w:rsidP="00FE7FEB">
      <w:pPr>
        <w:pStyle w:val="Sraopastraipa"/>
        <w:numPr>
          <w:ilvl w:val="2"/>
          <w:numId w:val="8"/>
        </w:numPr>
        <w:tabs>
          <w:tab w:val="left" w:pos="1276"/>
        </w:tabs>
        <w:spacing w:after="0" w:line="240" w:lineRule="auto"/>
        <w:ind w:left="0" w:firstLine="567"/>
        <w:jc w:val="both"/>
        <w:rPr>
          <w:rFonts w:ascii="Times New Roman" w:hAnsi="Times New Roman" w:cs="Times New Roman"/>
          <w:color w:val="00B050"/>
          <w:sz w:val="24"/>
          <w:szCs w:val="24"/>
          <w:u w:val="single"/>
        </w:rPr>
      </w:pPr>
      <w:r>
        <w:rPr>
          <w:rFonts w:ascii="Times New Roman" w:hAnsi="Times New Roman" w:cs="Times New Roman"/>
          <w:sz w:val="24"/>
          <w:szCs w:val="24"/>
        </w:rPr>
        <w:t>kiti tiekėjo manymu reikalingi dokumentai</w:t>
      </w:r>
      <w:r w:rsidR="00EF1D9C">
        <w:rPr>
          <w:rFonts w:ascii="Times New Roman" w:hAnsi="Times New Roman" w:cs="Times New Roman"/>
          <w:i/>
          <w:iCs/>
          <w:color w:val="00B050"/>
          <w:sz w:val="24"/>
          <w:szCs w:val="24"/>
        </w:rPr>
        <w:t>.</w:t>
      </w:r>
    </w:p>
    <w:p w14:paraId="479B3B42" w14:textId="1AFC2F9E" w:rsidR="00FD03FA" w:rsidRPr="000237B0" w:rsidRDefault="00C7179F" w:rsidP="00922C44">
      <w:pPr>
        <w:spacing w:after="0" w:line="240" w:lineRule="auto"/>
        <w:ind w:firstLine="567"/>
        <w:jc w:val="both"/>
        <w:rPr>
          <w:rFonts w:ascii="Times New Roman" w:hAnsi="Times New Roman" w:cs="Times New Roman"/>
          <w:sz w:val="24"/>
          <w:szCs w:val="24"/>
          <w:u w:val="single"/>
        </w:rPr>
      </w:pPr>
      <w:r w:rsidRPr="000237B0">
        <w:rPr>
          <w:rFonts w:ascii="Times New Roman" w:hAnsi="Times New Roman" w:cs="Times New Roman"/>
          <w:sz w:val="24"/>
          <w:szCs w:val="24"/>
        </w:rPr>
        <w:t>6.2</w:t>
      </w:r>
      <w:r w:rsidR="00EE3480" w:rsidRPr="000237B0">
        <w:rPr>
          <w:rFonts w:ascii="Times New Roman" w:hAnsi="Times New Roman" w:cs="Times New Roman"/>
          <w:color w:val="7030A0"/>
          <w:sz w:val="24"/>
          <w:szCs w:val="24"/>
        </w:rPr>
        <w:t>.</w:t>
      </w:r>
      <w:r w:rsidR="004771AF" w:rsidRPr="000237B0">
        <w:rPr>
          <w:rFonts w:ascii="Times New Roman" w:hAnsi="Times New Roman" w:cs="Times New Roman"/>
          <w:color w:val="7030A0"/>
          <w:sz w:val="24"/>
          <w:szCs w:val="24"/>
        </w:rPr>
        <w:t xml:space="preserve"> </w:t>
      </w:r>
      <w:r w:rsidR="00BD41D7" w:rsidRPr="000237B0">
        <w:rPr>
          <w:rFonts w:ascii="Times New Roman" w:eastAsia="Calibri" w:hAnsi="Times New Roman" w:cs="Times New Roman"/>
          <w:sz w:val="24"/>
          <w:szCs w:val="24"/>
        </w:rPr>
        <w:t>P</w:t>
      </w:r>
      <w:r w:rsidR="00FD03FA" w:rsidRPr="000237B0">
        <w:rPr>
          <w:rFonts w:ascii="Times New Roman" w:eastAsia="Calibri" w:hAnsi="Times New Roman" w:cs="Times New Roman"/>
          <w:sz w:val="24"/>
          <w:szCs w:val="24"/>
        </w:rPr>
        <w:t xml:space="preserve">asiūlymas </w:t>
      </w:r>
      <w:r w:rsidR="00071366" w:rsidRPr="000237B0">
        <w:rPr>
          <w:rFonts w:ascii="Times New Roman" w:eastAsia="Calibri" w:hAnsi="Times New Roman" w:cs="Times New Roman"/>
          <w:sz w:val="24"/>
          <w:szCs w:val="24"/>
        </w:rPr>
        <w:t>turi</w:t>
      </w:r>
      <w:r w:rsidR="00FD03FA" w:rsidRPr="000237B0">
        <w:rPr>
          <w:rFonts w:ascii="Times New Roman" w:eastAsia="Calibri" w:hAnsi="Times New Roman" w:cs="Times New Roman"/>
          <w:sz w:val="24"/>
          <w:szCs w:val="24"/>
        </w:rPr>
        <w:t xml:space="preserve"> būti pasirašytas </w:t>
      </w:r>
      <w:r w:rsidR="00DD138F" w:rsidRPr="000237B0">
        <w:rPr>
          <w:rFonts w:ascii="Times New Roman" w:eastAsia="Calibri" w:hAnsi="Times New Roman" w:cs="Times New Roman"/>
          <w:sz w:val="24"/>
          <w:szCs w:val="24"/>
        </w:rPr>
        <w:t xml:space="preserve">fiziniu parašu arba </w:t>
      </w:r>
      <w:r w:rsidR="00FD03FA" w:rsidRPr="000237B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0237B0">
        <w:rPr>
          <w:rFonts w:ascii="Times New Roman" w:eastAsia="Calibri" w:hAnsi="Times New Roman" w:cs="Times New Roman"/>
          <w:sz w:val="24"/>
          <w:szCs w:val="24"/>
        </w:rPr>
        <w:lastRenderedPageBreak/>
        <w:t xml:space="preserve">VPĮ 22 straipsnio 11 dalies 2 ir 3 punktuose nustatytus reikalavimus. </w:t>
      </w:r>
      <w:r w:rsidR="00FD03FA" w:rsidRPr="000237B0">
        <w:rPr>
          <w:rFonts w:ascii="Times New Roman" w:hAnsi="Times New Roman" w:cs="Times New Roman"/>
          <w:sz w:val="24"/>
          <w:szCs w:val="24"/>
        </w:rPr>
        <w:t>Perkančiajai organizacijai kilus abejonių dėl dokumentų tikrumo, ji turi teisę reikalauti pateikti dokumentų originalus.</w:t>
      </w:r>
      <w:r w:rsidR="00FD03FA" w:rsidRPr="000237B0">
        <w:rPr>
          <w:rFonts w:ascii="Times New Roman" w:eastAsia="Calibri" w:hAnsi="Times New Roman" w:cs="Times New Roman"/>
          <w:sz w:val="24"/>
          <w:szCs w:val="24"/>
        </w:rPr>
        <w:t xml:space="preserve"> Gali būti:</w:t>
      </w:r>
    </w:p>
    <w:p w14:paraId="293D3908" w14:textId="1DF5A18C" w:rsidR="00FD03FA" w:rsidRPr="000237B0"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0237B0">
        <w:rPr>
          <w:rFonts w:ascii="Times New Roman" w:eastAsia="Calibri" w:hAnsi="Times New Roman" w:cs="Times New Roman"/>
          <w:bCs/>
          <w:iCs/>
          <w:sz w:val="24"/>
          <w:szCs w:val="24"/>
        </w:rPr>
        <w:t>6</w:t>
      </w:r>
      <w:r w:rsidR="00390B20" w:rsidRPr="000237B0">
        <w:rPr>
          <w:rFonts w:ascii="Times New Roman" w:eastAsia="Calibri" w:hAnsi="Times New Roman" w:cs="Times New Roman"/>
          <w:bCs/>
          <w:iCs/>
          <w:sz w:val="24"/>
          <w:szCs w:val="24"/>
        </w:rPr>
        <w:t>.</w:t>
      </w:r>
      <w:r w:rsidRPr="000237B0">
        <w:rPr>
          <w:rFonts w:ascii="Times New Roman" w:eastAsia="Calibri" w:hAnsi="Times New Roman" w:cs="Times New Roman"/>
          <w:bCs/>
          <w:iCs/>
          <w:sz w:val="24"/>
          <w:szCs w:val="24"/>
        </w:rPr>
        <w:t>2</w:t>
      </w:r>
      <w:r w:rsidR="00390B20" w:rsidRPr="000237B0">
        <w:rPr>
          <w:rFonts w:ascii="Times New Roman" w:eastAsia="Calibri" w:hAnsi="Times New Roman" w:cs="Times New Roman"/>
          <w:bCs/>
          <w:iCs/>
          <w:sz w:val="24"/>
          <w:szCs w:val="24"/>
        </w:rPr>
        <w:t>.</w:t>
      </w:r>
      <w:r w:rsidR="00EE3480" w:rsidRPr="000237B0">
        <w:rPr>
          <w:rFonts w:ascii="Times New Roman" w:eastAsia="Calibri" w:hAnsi="Times New Roman" w:cs="Times New Roman"/>
          <w:bCs/>
          <w:iCs/>
          <w:sz w:val="24"/>
          <w:szCs w:val="24"/>
        </w:rPr>
        <w:t>1</w:t>
      </w:r>
      <w:r w:rsidR="00FD03FA" w:rsidRPr="000237B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237B0"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0237B0">
        <w:rPr>
          <w:rFonts w:ascii="Times New Roman" w:eastAsia="Calibri" w:hAnsi="Times New Roman" w:cs="Times New Roman"/>
          <w:bCs/>
          <w:iCs/>
          <w:sz w:val="24"/>
          <w:szCs w:val="24"/>
        </w:rPr>
        <w:t>skaitmeninės dokumentų kopijos (</w:t>
      </w:r>
      <w:r w:rsidRPr="000237B0">
        <w:rPr>
          <w:rFonts w:ascii="Times New Roman" w:eastAsia="Calibri" w:hAnsi="Times New Roman" w:cs="Times New Roman"/>
          <w:iCs/>
          <w:sz w:val="24"/>
          <w:szCs w:val="24"/>
        </w:rPr>
        <w:t>fiziniu parašu tvirtinami dokumentai turi būti pateikiami pasirašyti ir nuskenuoti)</w:t>
      </w:r>
      <w:r w:rsidRPr="000237B0">
        <w:rPr>
          <w:rFonts w:ascii="Times New Roman" w:eastAsia="Calibri" w:hAnsi="Times New Roman" w:cs="Times New Roman"/>
          <w:bCs/>
          <w:iCs/>
          <w:sz w:val="24"/>
          <w:szCs w:val="24"/>
        </w:rPr>
        <w:t>.</w:t>
      </w:r>
    </w:p>
    <w:p w14:paraId="6602056D" w14:textId="1D0B0129" w:rsidR="0096678C" w:rsidRPr="000237B0"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0237B0">
        <w:rPr>
          <w:rFonts w:ascii="Times New Roman" w:hAnsi="Times New Roman" w:cs="Times New Roman"/>
          <w:sz w:val="24"/>
          <w:szCs w:val="24"/>
        </w:rPr>
        <w:t>P</w:t>
      </w:r>
      <w:r w:rsidR="0048587E" w:rsidRPr="000237B0">
        <w:rPr>
          <w:rFonts w:ascii="Times New Roman" w:hAnsi="Times New Roman" w:cs="Times New Roman"/>
          <w:sz w:val="24"/>
          <w:szCs w:val="24"/>
        </w:rPr>
        <w:t>asiūlymas turi būti parengtas</w:t>
      </w:r>
      <w:r w:rsidR="00EE44B0" w:rsidRPr="000237B0">
        <w:rPr>
          <w:rFonts w:ascii="Times New Roman" w:hAnsi="Times New Roman" w:cs="Times New Roman"/>
          <w:sz w:val="24"/>
          <w:szCs w:val="24"/>
        </w:rPr>
        <w:t xml:space="preserve">, </w:t>
      </w:r>
      <w:r w:rsidR="0048587E" w:rsidRPr="000237B0">
        <w:rPr>
          <w:rFonts w:ascii="Times New Roman" w:hAnsi="Times New Roman" w:cs="Times New Roman"/>
          <w:sz w:val="24"/>
          <w:szCs w:val="24"/>
        </w:rPr>
        <w:t>lietuvių</w:t>
      </w:r>
      <w:r w:rsidR="00D17972" w:rsidRPr="000237B0">
        <w:rPr>
          <w:rFonts w:ascii="Times New Roman" w:hAnsi="Times New Roman" w:cs="Times New Roman"/>
          <w:color w:val="7030A0"/>
          <w:sz w:val="24"/>
          <w:szCs w:val="24"/>
        </w:rPr>
        <w:t>.</w:t>
      </w:r>
      <w:r w:rsidR="0048587E" w:rsidRPr="000237B0">
        <w:rPr>
          <w:rFonts w:ascii="Times New Roman" w:hAnsi="Times New Roman" w:cs="Times New Roman"/>
          <w:color w:val="7030A0"/>
          <w:sz w:val="24"/>
          <w:szCs w:val="24"/>
        </w:rPr>
        <w:t xml:space="preserve"> </w:t>
      </w:r>
      <w:r w:rsidR="00F17A1F" w:rsidRPr="000237B0">
        <w:rPr>
          <w:rFonts w:ascii="Times New Roman" w:eastAsia="Arial" w:hAnsi="Times New Roman" w:cs="Times New Roman"/>
          <w:sz w:val="24"/>
          <w:szCs w:val="24"/>
        </w:rPr>
        <w:t>Jei kurie nors su pasiūlymu teikiami dokumentai parengti ne</w:t>
      </w:r>
      <w:r w:rsidR="001427AB" w:rsidRPr="000237B0">
        <w:rPr>
          <w:rFonts w:ascii="Times New Roman" w:eastAsia="Arial" w:hAnsi="Times New Roman" w:cs="Times New Roman"/>
          <w:sz w:val="24"/>
          <w:szCs w:val="24"/>
        </w:rPr>
        <w:t xml:space="preserve"> ta kalba, kuria</w:t>
      </w:r>
      <w:r w:rsidR="00F17A1F" w:rsidRPr="000237B0">
        <w:rPr>
          <w:rFonts w:ascii="Times New Roman" w:eastAsia="Arial" w:hAnsi="Times New Roman" w:cs="Times New Roman"/>
          <w:sz w:val="24"/>
          <w:szCs w:val="24"/>
        </w:rPr>
        <w:t xml:space="preserve"> </w:t>
      </w:r>
      <w:r w:rsidR="0BCA4ED4" w:rsidRPr="000237B0">
        <w:rPr>
          <w:rFonts w:ascii="Times New Roman" w:eastAsia="Arial" w:hAnsi="Times New Roman" w:cs="Times New Roman"/>
          <w:sz w:val="24"/>
          <w:szCs w:val="24"/>
        </w:rPr>
        <w:t>reikalaujama</w:t>
      </w:r>
      <w:r w:rsidR="001427AB" w:rsidRPr="000237B0">
        <w:rPr>
          <w:rFonts w:ascii="Times New Roman" w:eastAsia="Arial" w:hAnsi="Times New Roman" w:cs="Times New Roman"/>
          <w:sz w:val="24"/>
          <w:szCs w:val="24"/>
        </w:rPr>
        <w:t xml:space="preserve">, </w:t>
      </w:r>
      <w:r w:rsidR="003F1D78" w:rsidRPr="000237B0">
        <w:rPr>
          <w:rFonts w:ascii="Times New Roman" w:eastAsia="Arial" w:hAnsi="Times New Roman" w:cs="Times New Roman"/>
          <w:sz w:val="24"/>
          <w:szCs w:val="24"/>
        </w:rPr>
        <w:t xml:space="preserve">turi būti pateiktas tikslus vertimas į </w:t>
      </w:r>
      <w:r w:rsidR="40DC6EFC" w:rsidRPr="000237B0">
        <w:rPr>
          <w:rFonts w:ascii="Times New Roman" w:eastAsia="Arial" w:hAnsi="Times New Roman" w:cs="Times New Roman"/>
          <w:sz w:val="24"/>
          <w:szCs w:val="24"/>
        </w:rPr>
        <w:t>reikalaujamą</w:t>
      </w:r>
      <w:r w:rsidR="001427AB" w:rsidRPr="000237B0">
        <w:rPr>
          <w:rFonts w:ascii="Times New Roman" w:eastAsia="Arial" w:hAnsi="Times New Roman" w:cs="Times New Roman"/>
          <w:sz w:val="24"/>
          <w:szCs w:val="24"/>
        </w:rPr>
        <w:t xml:space="preserve"> </w:t>
      </w:r>
      <w:r w:rsidR="00141BF1" w:rsidRPr="000237B0">
        <w:rPr>
          <w:rFonts w:ascii="Times New Roman" w:eastAsia="Arial" w:hAnsi="Times New Roman" w:cs="Times New Roman"/>
          <w:sz w:val="24"/>
          <w:szCs w:val="24"/>
        </w:rPr>
        <w:t>kalbą</w:t>
      </w:r>
      <w:r w:rsidR="00F17A1F" w:rsidRPr="000237B0">
        <w:rPr>
          <w:rFonts w:ascii="Times New Roman" w:eastAsia="Arial" w:hAnsi="Times New Roman" w:cs="Times New Roman"/>
          <w:sz w:val="24"/>
          <w:szCs w:val="24"/>
        </w:rPr>
        <w:t xml:space="preserve">. </w:t>
      </w:r>
      <w:r w:rsidR="0085364E" w:rsidRPr="000237B0">
        <w:rPr>
          <w:rFonts w:ascii="Times New Roman" w:hAnsi="Times New Roman" w:cs="Times New Roman"/>
          <w:sz w:val="24"/>
          <w:szCs w:val="24"/>
        </w:rPr>
        <w:t>Perkančiajai organizacijai turint įtarimų</w:t>
      </w:r>
      <w:r w:rsidR="0048587E" w:rsidRPr="000237B0">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8379DB">
        <w:rPr>
          <w:rFonts w:ascii="Times New Roman" w:hAnsi="Times New Roman" w:cs="Times New Roman"/>
          <w:sz w:val="24"/>
          <w:szCs w:val="24"/>
        </w:rPr>
        <w:t>pateikti vertimą atlikusio asmens parašu ir vertimų biuro antspaudu (jei turi) patvirtintą šio dokumento vertimą</w:t>
      </w:r>
      <w:r w:rsidR="008379DB" w:rsidRPr="008379DB">
        <w:rPr>
          <w:rFonts w:ascii="Times New Roman" w:hAnsi="Times New Roman" w:cs="Times New Roman"/>
          <w:sz w:val="24"/>
          <w:szCs w:val="24"/>
        </w:rPr>
        <w:t>.</w:t>
      </w:r>
    </w:p>
    <w:p w14:paraId="4172BF9D" w14:textId="1114669D" w:rsidR="00380B99" w:rsidRPr="000237B0"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bookmarkStart w:id="19" w:name="_Hlk221017687"/>
      <w:r w:rsidRPr="000237B0">
        <w:rPr>
          <w:rFonts w:ascii="Times New Roman" w:eastAsia="Arial" w:hAnsi="Times New Roman" w:cs="Times New Roman"/>
          <w:sz w:val="24"/>
          <w:szCs w:val="24"/>
        </w:rPr>
        <w:t xml:space="preserve">Bendra </w:t>
      </w:r>
      <w:r w:rsidR="00BA6AB3" w:rsidRPr="000237B0">
        <w:rPr>
          <w:rFonts w:ascii="Times New Roman" w:eastAsia="Arial" w:hAnsi="Times New Roman" w:cs="Times New Roman"/>
          <w:sz w:val="24"/>
          <w:szCs w:val="24"/>
        </w:rPr>
        <w:t>p</w:t>
      </w:r>
      <w:r w:rsidRPr="000237B0">
        <w:rPr>
          <w:rFonts w:ascii="Times New Roman" w:eastAsia="Arial" w:hAnsi="Times New Roman" w:cs="Times New Roman"/>
          <w:sz w:val="24"/>
          <w:szCs w:val="24"/>
        </w:rPr>
        <w:t>asiūlymo kaina</w:t>
      </w:r>
      <w:r w:rsidR="00D247A7" w:rsidRPr="000237B0">
        <w:rPr>
          <w:rFonts w:ascii="Times New Roman" w:eastAsia="Arial" w:hAnsi="Times New Roman" w:cs="Times New Roman"/>
          <w:sz w:val="24"/>
          <w:szCs w:val="24"/>
        </w:rPr>
        <w:t xml:space="preserve"> </w:t>
      </w:r>
      <w:r w:rsidR="008D3752" w:rsidRPr="000237B0">
        <w:rPr>
          <w:rFonts w:ascii="Times New Roman" w:eastAsia="Arial" w:hAnsi="Times New Roman" w:cs="Times New Roman"/>
          <w:sz w:val="24"/>
          <w:szCs w:val="24"/>
        </w:rPr>
        <w:t>(</w:t>
      </w:r>
      <w:r w:rsidR="00D247A7" w:rsidRPr="000237B0">
        <w:rPr>
          <w:rFonts w:ascii="Times New Roman" w:eastAsia="Arial" w:hAnsi="Times New Roman" w:cs="Times New Roman"/>
          <w:sz w:val="24"/>
          <w:szCs w:val="24"/>
        </w:rPr>
        <w:t>sąnaudos</w:t>
      </w:r>
      <w:r w:rsidR="008D3752" w:rsidRPr="000237B0">
        <w:rPr>
          <w:rFonts w:ascii="Times New Roman" w:eastAsia="Arial" w:hAnsi="Times New Roman" w:cs="Times New Roman"/>
          <w:sz w:val="24"/>
          <w:szCs w:val="24"/>
        </w:rPr>
        <w:t>)</w:t>
      </w:r>
      <w:r w:rsidR="00D247A7" w:rsidRPr="000237B0">
        <w:rPr>
          <w:rFonts w:ascii="Times New Roman" w:eastAsia="Arial" w:hAnsi="Times New Roman" w:cs="Times New Roman"/>
          <w:sz w:val="24"/>
          <w:szCs w:val="24"/>
        </w:rPr>
        <w:t xml:space="preserve"> </w:t>
      </w:r>
      <w:r w:rsidR="00ED3341">
        <w:rPr>
          <w:rFonts w:ascii="Times New Roman" w:eastAsia="Arial" w:hAnsi="Times New Roman" w:cs="Times New Roman"/>
          <w:sz w:val="24"/>
          <w:szCs w:val="24"/>
        </w:rPr>
        <w:t>b</w:t>
      </w:r>
      <w:r w:rsidR="008F443B">
        <w:rPr>
          <w:rFonts w:ascii="Times New Roman" w:eastAsia="Arial" w:hAnsi="Times New Roman" w:cs="Times New Roman"/>
          <w:sz w:val="24"/>
          <w:szCs w:val="24"/>
        </w:rPr>
        <w:t>e</w:t>
      </w:r>
      <w:r w:rsidR="008D3752" w:rsidRPr="000237B0">
        <w:rPr>
          <w:rFonts w:ascii="Times New Roman" w:eastAsia="Arial" w:hAnsi="Times New Roman" w:cs="Times New Roman"/>
          <w:sz w:val="24"/>
          <w:szCs w:val="24"/>
        </w:rPr>
        <w:t xml:space="preserve"> PVM </w:t>
      </w:r>
      <w:r w:rsidR="000B049C" w:rsidRPr="000237B0">
        <w:rPr>
          <w:rFonts w:ascii="Times New Roman" w:eastAsia="Arial" w:hAnsi="Times New Roman" w:cs="Times New Roman"/>
          <w:sz w:val="24"/>
          <w:szCs w:val="24"/>
        </w:rPr>
        <w:t xml:space="preserve"> turi būti nurodoma </w:t>
      </w:r>
      <w:r w:rsidR="00D247A7" w:rsidRPr="000237B0">
        <w:rPr>
          <w:rFonts w:ascii="Times New Roman" w:eastAsia="Arial" w:hAnsi="Times New Roman" w:cs="Times New Roman"/>
          <w:sz w:val="24"/>
          <w:szCs w:val="24"/>
        </w:rPr>
        <w:t xml:space="preserve">dviejų skaičių po kablelio tikslumu. </w:t>
      </w:r>
      <w:r w:rsidR="00B75F6D" w:rsidRPr="000237B0">
        <w:rPr>
          <w:rFonts w:ascii="Times New Roman" w:eastAsia="Arial" w:hAnsi="Times New Roman" w:cs="Times New Roman"/>
          <w:sz w:val="24"/>
          <w:szCs w:val="24"/>
        </w:rPr>
        <w:t>Šią kainą sudarančios kainos sudedamosios dalys ar įkainiai gali būti išreikštos neribojant skaičių po kablelio kiekio</w:t>
      </w:r>
      <w:bookmarkEnd w:id="19"/>
      <w:r w:rsidR="00B75F6D" w:rsidRPr="000237B0">
        <w:rPr>
          <w:rFonts w:ascii="Times New Roman" w:eastAsia="Arial" w:hAnsi="Times New Roman" w:cs="Times New Roman"/>
          <w:sz w:val="24"/>
          <w:szCs w:val="24"/>
        </w:rPr>
        <w:t xml:space="preserve">. </w:t>
      </w:r>
    </w:p>
    <w:p w14:paraId="22059CDA" w14:textId="213D3926" w:rsidR="003A0EC0" w:rsidRPr="000237B0"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0237B0">
        <w:rPr>
          <w:rFonts w:ascii="Times New Roman" w:eastAsia="Arial" w:hAnsi="Times New Roman" w:cs="Times New Roman"/>
          <w:sz w:val="24"/>
          <w:szCs w:val="24"/>
        </w:rPr>
        <w:t xml:space="preserve">Tiekėjų </w:t>
      </w:r>
      <w:r w:rsidR="00A217B2" w:rsidRPr="000237B0">
        <w:rPr>
          <w:rFonts w:ascii="Times New Roman" w:eastAsia="Arial" w:hAnsi="Times New Roman" w:cs="Times New Roman"/>
          <w:sz w:val="24"/>
          <w:szCs w:val="24"/>
        </w:rPr>
        <w:t>p</w:t>
      </w:r>
      <w:r w:rsidRPr="000237B0">
        <w:rPr>
          <w:rFonts w:ascii="Times New Roman" w:eastAsia="Arial" w:hAnsi="Times New Roman" w:cs="Times New Roman"/>
          <w:sz w:val="24"/>
          <w:szCs w:val="24"/>
        </w:rPr>
        <w:t xml:space="preserve">asiūlymuose nurodytos kainos bus vertinamos </w:t>
      </w:r>
      <w:r w:rsidRPr="000237B0">
        <w:rPr>
          <w:rFonts w:ascii="Times New Roman" w:hAnsi="Times New Roman" w:cs="Times New Roman"/>
          <w:sz w:val="24"/>
          <w:szCs w:val="24"/>
        </w:rPr>
        <w:t xml:space="preserve">ir lyginamos su visais mokesčiais, </w:t>
      </w:r>
      <w:r w:rsidR="002740F4">
        <w:rPr>
          <w:rFonts w:ascii="Times New Roman" w:hAnsi="Times New Roman" w:cs="Times New Roman"/>
          <w:sz w:val="24"/>
          <w:szCs w:val="24"/>
        </w:rPr>
        <w:t>ne</w:t>
      </w:r>
      <w:r w:rsidRPr="000237B0">
        <w:rPr>
          <w:rFonts w:ascii="Times New Roman" w:hAnsi="Times New Roman" w:cs="Times New Roman"/>
          <w:sz w:val="24"/>
          <w:szCs w:val="24"/>
        </w:rPr>
        <w:t>įskaitant PVM</w:t>
      </w:r>
      <w:r w:rsidR="006E3394" w:rsidRPr="000237B0">
        <w:rPr>
          <w:rFonts w:ascii="Times New Roman" w:hAnsi="Times New Roman" w:cs="Times New Roman"/>
          <w:sz w:val="24"/>
          <w:szCs w:val="24"/>
        </w:rPr>
        <w:t>.</w:t>
      </w:r>
      <w:r w:rsidRPr="000237B0">
        <w:rPr>
          <w:rFonts w:ascii="Times New Roman" w:hAnsi="Times New Roman" w:cs="Times New Roman"/>
          <w:sz w:val="24"/>
          <w:szCs w:val="24"/>
        </w:rPr>
        <w:t xml:space="preserve"> </w:t>
      </w:r>
    </w:p>
    <w:p w14:paraId="7A15AE0A" w14:textId="46E19497" w:rsidR="00EE1C85" w:rsidRPr="00EF1D9C" w:rsidRDefault="00EF1D9C" w:rsidP="00EF1D9C">
      <w:pPr>
        <w:pStyle w:val="Antrat1"/>
        <w:tabs>
          <w:tab w:val="left" w:pos="709"/>
        </w:tabs>
        <w:ind w:left="504"/>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0943084"/>
      <w:bookmarkEnd w:id="20"/>
      <w:bookmarkEnd w:id="21"/>
      <w:bookmarkEnd w:id="22"/>
      <w:bookmarkEnd w:id="23"/>
      <w:bookmarkEnd w:id="24"/>
      <w:r w:rsidRPr="00F846A3">
        <w:rPr>
          <w:rFonts w:ascii="Times New Roman" w:hAnsi="Times New Roman" w:cs="Times New Roman"/>
          <w:b/>
          <w:bCs/>
          <w:sz w:val="24"/>
          <w:szCs w:val="24"/>
        </w:rPr>
        <w:t>7.</w:t>
      </w:r>
      <w:r>
        <w:rPr>
          <w:rFonts w:ascii="Times New Roman" w:hAnsi="Times New Roman" w:cs="Times New Roman"/>
          <w:b/>
          <w:bCs/>
          <w:sz w:val="24"/>
          <w:szCs w:val="24"/>
        </w:rPr>
        <w:t xml:space="preserve"> </w:t>
      </w:r>
      <w:r w:rsidR="00EE1C85" w:rsidRPr="00EF1D9C">
        <w:rPr>
          <w:rFonts w:ascii="Times New Roman" w:hAnsi="Times New Roman" w:cs="Times New Roman"/>
          <w:b/>
          <w:bCs/>
          <w:sz w:val="24"/>
          <w:szCs w:val="24"/>
        </w:rPr>
        <w:t>Pasiūlymo galiojimo užtikrinimas</w:t>
      </w:r>
      <w:bookmarkEnd w:id="25"/>
      <w:bookmarkEnd w:id="26"/>
      <w:bookmarkEnd w:id="27"/>
    </w:p>
    <w:p w14:paraId="2B38CB47" w14:textId="3D596F14" w:rsidR="00B3551C" w:rsidRPr="000237B0" w:rsidRDefault="00655F17" w:rsidP="00EF1D9C">
      <w:pPr>
        <w:pStyle w:val="Sraopastraipa"/>
        <w:spacing w:after="0" w:line="240" w:lineRule="auto"/>
        <w:ind w:left="0" w:firstLine="567"/>
        <w:jc w:val="both"/>
        <w:rPr>
          <w:rFonts w:ascii="Times New Roman" w:hAnsi="Times New Roman" w:cs="Times New Roman"/>
          <w:sz w:val="24"/>
          <w:szCs w:val="24"/>
        </w:rPr>
      </w:pPr>
      <w:r w:rsidRPr="000237B0">
        <w:rPr>
          <w:rFonts w:ascii="Times New Roman" w:hAnsi="Times New Roman" w:cs="Times New Roman"/>
          <w:sz w:val="24"/>
          <w:szCs w:val="24"/>
        </w:rPr>
        <w:t xml:space="preserve">7.1.  </w:t>
      </w:r>
      <w:r w:rsidR="00B3551C" w:rsidRPr="000237B0">
        <w:rPr>
          <w:rFonts w:ascii="Times New Roman" w:eastAsia="Calibri" w:hAnsi="Times New Roman" w:cs="Times New Roman"/>
          <w:sz w:val="24"/>
          <w:szCs w:val="24"/>
        </w:rPr>
        <w:t xml:space="preserve">Perkančioji organizacija nereikalauja užtikrinti </w:t>
      </w:r>
      <w:r w:rsidR="00110481" w:rsidRPr="000237B0">
        <w:rPr>
          <w:rFonts w:ascii="Times New Roman" w:eastAsia="Calibri" w:hAnsi="Times New Roman" w:cs="Times New Roman"/>
          <w:sz w:val="24"/>
          <w:szCs w:val="24"/>
        </w:rPr>
        <w:t>p</w:t>
      </w:r>
      <w:r w:rsidR="00B3551C" w:rsidRPr="000237B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7F422B5" w:rsidR="00040C0F" w:rsidRPr="00EF1D9C" w:rsidRDefault="00EF1D9C" w:rsidP="00EF1D9C">
      <w:pPr>
        <w:pStyle w:val="Antrat1"/>
        <w:tabs>
          <w:tab w:val="left" w:pos="709"/>
        </w:tabs>
        <w:spacing w:line="20" w:lineRule="atLeast"/>
        <w:ind w:left="504"/>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220943085"/>
      <w:bookmarkStart w:id="33" w:name="_Ref39485250"/>
      <w:bookmarkStart w:id="34" w:name="_Ref39485258"/>
      <w:r>
        <w:rPr>
          <w:rFonts w:ascii="Times New Roman" w:hAnsi="Times New Roman" w:cs="Times New Roman"/>
          <w:b/>
          <w:bCs/>
          <w:sz w:val="24"/>
          <w:szCs w:val="24"/>
        </w:rPr>
        <w:t xml:space="preserve">8. </w:t>
      </w:r>
      <w:r w:rsidR="00040C0F" w:rsidRPr="00EF1D9C">
        <w:rPr>
          <w:rFonts w:ascii="Times New Roman" w:hAnsi="Times New Roman" w:cs="Times New Roman"/>
          <w:b/>
          <w:bCs/>
          <w:sz w:val="24"/>
          <w:szCs w:val="24"/>
        </w:rPr>
        <w:t>Elektroninis aukcionas</w:t>
      </w:r>
      <w:bookmarkEnd w:id="28"/>
      <w:bookmarkEnd w:id="29"/>
      <w:bookmarkEnd w:id="30"/>
      <w:bookmarkEnd w:id="31"/>
      <w:bookmarkEnd w:id="32"/>
    </w:p>
    <w:p w14:paraId="0BFDB7B0" w14:textId="4A191074" w:rsidR="00040C0F" w:rsidRPr="00EF1D9C" w:rsidRDefault="002827E4" w:rsidP="00EF1D9C">
      <w:pPr>
        <w:spacing w:after="0" w:line="240" w:lineRule="auto"/>
        <w:ind w:firstLine="567"/>
        <w:rPr>
          <w:rFonts w:ascii="Times New Roman" w:hAnsi="Times New Roman" w:cs="Times New Roman"/>
          <w:sz w:val="24"/>
          <w:szCs w:val="24"/>
        </w:rPr>
      </w:pPr>
      <w:r w:rsidRPr="000237B0">
        <w:rPr>
          <w:rFonts w:ascii="Times New Roman" w:hAnsi="Times New Roman" w:cs="Times New Roman"/>
          <w:sz w:val="24"/>
          <w:szCs w:val="24"/>
        </w:rPr>
        <w:t xml:space="preserve">8.1. </w:t>
      </w:r>
      <w:r w:rsidR="00040C0F" w:rsidRPr="00EF1D9C">
        <w:rPr>
          <w:rFonts w:ascii="Times New Roman" w:hAnsi="Times New Roman" w:cs="Times New Roman"/>
          <w:sz w:val="24"/>
          <w:szCs w:val="24"/>
        </w:rPr>
        <w:t>Perkančioji organizacija pirkime netaikys elektroninio aukciono.</w:t>
      </w:r>
    </w:p>
    <w:p w14:paraId="14CBD3AD" w14:textId="6BF2F326" w:rsidR="009D0DC5" w:rsidRPr="00EF1D9C" w:rsidRDefault="00EF1D9C" w:rsidP="00EF1D9C">
      <w:pPr>
        <w:pStyle w:val="Antrat1"/>
        <w:numPr>
          <w:ilvl w:val="0"/>
          <w:numId w:val="20"/>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r>
        <w:rPr>
          <w:rFonts w:ascii="Times New Roman" w:hAnsi="Times New Roman" w:cs="Times New Roman"/>
          <w:b/>
          <w:bCs/>
          <w:sz w:val="24"/>
          <w:szCs w:val="24"/>
        </w:rPr>
        <w:t xml:space="preserve"> </w:t>
      </w:r>
      <w:bookmarkStart w:id="37" w:name="_Toc220943086"/>
      <w:r w:rsidR="00EA001C" w:rsidRPr="00EF1D9C">
        <w:rPr>
          <w:rFonts w:ascii="Times New Roman" w:hAnsi="Times New Roman" w:cs="Times New Roman"/>
          <w:b/>
          <w:bCs/>
          <w:sz w:val="24"/>
          <w:szCs w:val="24"/>
        </w:rPr>
        <w:t>P</w:t>
      </w:r>
      <w:r w:rsidR="00014A61" w:rsidRPr="00EF1D9C">
        <w:rPr>
          <w:rFonts w:ascii="Times New Roman" w:hAnsi="Times New Roman" w:cs="Times New Roman"/>
          <w:b/>
          <w:bCs/>
          <w:sz w:val="24"/>
          <w:szCs w:val="24"/>
        </w:rPr>
        <w:t>asiūlymų vertinimas</w:t>
      </w:r>
      <w:bookmarkEnd w:id="33"/>
      <w:bookmarkEnd w:id="34"/>
      <w:bookmarkEnd w:id="35"/>
      <w:bookmarkEnd w:id="36"/>
      <w:bookmarkEnd w:id="37"/>
    </w:p>
    <w:p w14:paraId="0BBFD688" w14:textId="095BF27C" w:rsidR="003300F2" w:rsidRPr="00EF1D9C" w:rsidRDefault="002D470F" w:rsidP="00EF1D9C">
      <w:pPr>
        <w:spacing w:after="0" w:line="240" w:lineRule="auto"/>
        <w:ind w:firstLine="567"/>
        <w:jc w:val="both"/>
        <w:rPr>
          <w:rFonts w:ascii="Times New Roman" w:hAnsi="Times New Roman" w:cs="Times New Roman"/>
          <w:sz w:val="24"/>
          <w:szCs w:val="24"/>
        </w:rPr>
      </w:pPr>
      <w:r w:rsidRPr="000237B0">
        <w:rPr>
          <w:rFonts w:ascii="Times New Roman" w:hAnsi="Times New Roman" w:cs="Times New Roman"/>
          <w:sz w:val="24"/>
          <w:szCs w:val="24"/>
        </w:rPr>
        <w:t xml:space="preserve">9.1. </w:t>
      </w:r>
      <w:r w:rsidR="004E71CB" w:rsidRPr="000237B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0237B0">
        <w:rPr>
          <w:rFonts w:ascii="Times New Roman" w:eastAsia="Calibri" w:hAnsi="Times New Roman" w:cs="Times New Roman"/>
          <w:sz w:val="24"/>
          <w:szCs w:val="24"/>
        </w:rPr>
        <w:t>kain</w:t>
      </w:r>
      <w:r w:rsidR="004E71CB" w:rsidRPr="000237B0">
        <w:rPr>
          <w:rFonts w:ascii="Times New Roman" w:eastAsia="Calibri" w:hAnsi="Times New Roman" w:cs="Times New Roman"/>
          <w:sz w:val="24"/>
          <w:szCs w:val="24"/>
        </w:rPr>
        <w:t>ą</w:t>
      </w:r>
      <w:r w:rsidR="00003A3F" w:rsidRPr="000237B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0237B0">
        <w:rPr>
          <w:rFonts w:ascii="Times New Roman" w:eastAsia="Calibri" w:hAnsi="Times New Roman" w:cs="Times New Roman"/>
          <w:sz w:val="24"/>
          <w:szCs w:val="24"/>
        </w:rPr>
        <w:t xml:space="preserve">specialiųjų </w:t>
      </w:r>
      <w:r w:rsidR="00090235" w:rsidRPr="000237B0">
        <w:rPr>
          <w:rFonts w:ascii="Times New Roman" w:eastAsia="Calibri" w:hAnsi="Times New Roman" w:cs="Times New Roman"/>
          <w:sz w:val="24"/>
          <w:szCs w:val="24"/>
        </w:rPr>
        <w:t>p</w:t>
      </w:r>
      <w:r w:rsidR="00551FA7" w:rsidRPr="000237B0">
        <w:rPr>
          <w:rFonts w:ascii="Times New Roman" w:eastAsia="Calibri" w:hAnsi="Times New Roman" w:cs="Times New Roman"/>
          <w:sz w:val="24"/>
          <w:szCs w:val="24"/>
        </w:rPr>
        <w:t xml:space="preserve">irkimo </w:t>
      </w:r>
      <w:r w:rsidR="00A176D5" w:rsidRPr="00EF1D9C">
        <w:rPr>
          <w:rFonts w:ascii="Times New Roman" w:eastAsia="Calibri" w:hAnsi="Times New Roman" w:cs="Times New Roman"/>
          <w:sz w:val="24"/>
          <w:szCs w:val="24"/>
        </w:rPr>
        <w:t xml:space="preserve">sąlygų </w:t>
      </w:r>
      <w:bookmarkEnd w:id="38"/>
      <w:r w:rsidR="00EF1D9C" w:rsidRPr="00EF1D9C">
        <w:rPr>
          <w:rFonts w:ascii="Times New Roman" w:hAnsi="Times New Roman" w:cs="Times New Roman"/>
          <w:sz w:val="24"/>
          <w:szCs w:val="24"/>
          <w:shd w:val="clear" w:color="auto" w:fill="FFFFFF"/>
        </w:rPr>
        <w:t>2</w:t>
      </w:r>
      <w:r w:rsidR="00EF1D9C">
        <w:rPr>
          <w:rFonts w:ascii="Times New Roman" w:hAnsi="Times New Roman" w:cs="Times New Roman"/>
          <w:color w:val="00B050"/>
          <w:sz w:val="24"/>
          <w:szCs w:val="24"/>
          <w:shd w:val="clear" w:color="auto" w:fill="FFFFFF"/>
        </w:rPr>
        <w:t xml:space="preserve"> </w:t>
      </w:r>
      <w:r w:rsidR="00090235" w:rsidRPr="000237B0">
        <w:rPr>
          <w:rFonts w:ascii="Times New Roman" w:eastAsia="Calibri" w:hAnsi="Times New Roman" w:cs="Times New Roman"/>
          <w:sz w:val="24"/>
          <w:szCs w:val="24"/>
        </w:rPr>
        <w:t>priede</w:t>
      </w:r>
      <w:r w:rsidR="00EF1D9C">
        <w:rPr>
          <w:rFonts w:ascii="Times New Roman" w:eastAsia="Calibri" w:hAnsi="Times New Roman" w:cs="Times New Roman"/>
          <w:sz w:val="24"/>
          <w:szCs w:val="24"/>
        </w:rPr>
        <w:t xml:space="preserve"> „Pasiūlymas“</w:t>
      </w:r>
      <w:r w:rsidR="00090235" w:rsidRPr="000237B0">
        <w:rPr>
          <w:rFonts w:ascii="Times New Roman" w:eastAsia="Calibri" w:hAnsi="Times New Roman" w:cs="Times New Roman"/>
          <w:sz w:val="24"/>
          <w:szCs w:val="24"/>
        </w:rPr>
        <w:t>.</w:t>
      </w:r>
      <w:r w:rsidR="00090235" w:rsidRPr="000237B0">
        <w:rPr>
          <w:rFonts w:ascii="Times New Roman" w:eastAsia="Calibri" w:hAnsi="Times New Roman" w:cs="Times New Roman"/>
          <w:color w:val="7030A0"/>
          <w:sz w:val="24"/>
          <w:szCs w:val="24"/>
        </w:rPr>
        <w:t xml:space="preserve"> </w:t>
      </w:r>
    </w:p>
    <w:p w14:paraId="102136D3" w14:textId="75F7FAA9" w:rsidR="00D734C6" w:rsidRPr="000237B0" w:rsidRDefault="00EF1D9C"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0237B0">
        <w:rPr>
          <w:rFonts w:ascii="Times New Roman" w:hAnsi="Times New Roman" w:cs="Times New Roman"/>
          <w:color w:val="000000" w:themeColor="text1"/>
          <w:sz w:val="24"/>
          <w:szCs w:val="24"/>
        </w:rPr>
        <w:t xml:space="preserve">Laimėjusiu </w:t>
      </w:r>
      <w:r w:rsidR="005D7D8C" w:rsidRPr="000237B0">
        <w:rPr>
          <w:rFonts w:ascii="Times New Roman" w:hAnsi="Times New Roman" w:cs="Times New Roman"/>
          <w:color w:val="000000" w:themeColor="text1"/>
          <w:sz w:val="24"/>
          <w:szCs w:val="24"/>
        </w:rPr>
        <w:t>pasiūlymu</w:t>
      </w:r>
      <w:r w:rsidR="00D734C6" w:rsidRPr="000237B0">
        <w:rPr>
          <w:rFonts w:ascii="Times New Roman" w:hAnsi="Times New Roman" w:cs="Times New Roman"/>
          <w:color w:val="000000" w:themeColor="text1"/>
          <w:sz w:val="24"/>
          <w:szCs w:val="24"/>
        </w:rPr>
        <w:t xml:space="preserve"> galės būti pripažintas tik 1 (vienas) </w:t>
      </w:r>
      <w:r w:rsidR="005D7D8C" w:rsidRPr="000237B0">
        <w:rPr>
          <w:rFonts w:ascii="Times New Roman" w:hAnsi="Times New Roman" w:cs="Times New Roman"/>
          <w:color w:val="000000" w:themeColor="text1"/>
          <w:sz w:val="24"/>
          <w:szCs w:val="24"/>
        </w:rPr>
        <w:t>ekonomiškai naudingiausias pasiūlymas, esantis pasiūlymų eilės pirmojoje vietoje</w:t>
      </w:r>
      <w:r w:rsidR="00D734C6" w:rsidRPr="000237B0">
        <w:rPr>
          <w:rFonts w:ascii="Times New Roman" w:hAnsi="Times New Roman" w:cs="Times New Roman"/>
          <w:color w:val="000000" w:themeColor="text1"/>
          <w:sz w:val="24"/>
          <w:szCs w:val="24"/>
        </w:rPr>
        <w:t xml:space="preserve">. </w:t>
      </w:r>
    </w:p>
    <w:p w14:paraId="60FEBC05" w14:textId="273678E1" w:rsidR="001A25FD" w:rsidRDefault="00EF1D9C" w:rsidP="00EF1D9C">
      <w:pPr>
        <w:pStyle w:val="Betarp"/>
        <w:spacing w:line="20" w:lineRule="atLeast"/>
        <w:ind w:firstLine="567"/>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9.3. </w:t>
      </w:r>
      <w:r w:rsidR="00A9488B" w:rsidRPr="000237B0">
        <w:rPr>
          <w:rStyle w:val="cf01"/>
          <w:rFonts w:ascii="Times New Roman" w:hAnsi="Times New Roman" w:cs="Times New Roman"/>
          <w:sz w:val="24"/>
          <w:szCs w:val="24"/>
        </w:rPr>
        <w:t>Perkančioji organizacija atmes tiekėjo pasiūlymą, jei</w:t>
      </w:r>
      <w:r w:rsidR="00195572" w:rsidRPr="000237B0">
        <w:rPr>
          <w:rStyle w:val="cf01"/>
          <w:rFonts w:ascii="Times New Roman" w:hAnsi="Times New Roman" w:cs="Times New Roman"/>
          <w:sz w:val="24"/>
          <w:szCs w:val="24"/>
        </w:rPr>
        <w:t xml:space="preserve">gu kartu su pasiūlymu </w:t>
      </w:r>
      <w:r w:rsidR="00B2125E" w:rsidRPr="000237B0">
        <w:rPr>
          <w:rStyle w:val="cf01"/>
          <w:rFonts w:ascii="Times New Roman" w:hAnsi="Times New Roman" w:cs="Times New Roman"/>
          <w:sz w:val="24"/>
          <w:szCs w:val="24"/>
        </w:rPr>
        <w:t xml:space="preserve">nebus pateikti šie </w:t>
      </w:r>
      <w:r w:rsidR="00277634" w:rsidRPr="000237B0">
        <w:rPr>
          <w:rStyle w:val="cf01"/>
          <w:rFonts w:ascii="Times New Roman" w:hAnsi="Times New Roman" w:cs="Times New Roman"/>
          <w:sz w:val="24"/>
          <w:szCs w:val="24"/>
        </w:rPr>
        <w:t>p</w:t>
      </w:r>
      <w:r w:rsidR="00B2125E" w:rsidRPr="000237B0">
        <w:rPr>
          <w:rStyle w:val="cf01"/>
          <w:rFonts w:ascii="Times New Roman" w:hAnsi="Times New Roman" w:cs="Times New Roman"/>
          <w:sz w:val="24"/>
          <w:szCs w:val="24"/>
        </w:rPr>
        <w:t xml:space="preserve">irkimo sąlygose reikalaujami pateikti dokumentai: </w:t>
      </w:r>
    </w:p>
    <w:p w14:paraId="7E7B349F" w14:textId="77777777" w:rsidR="00EF1D9C" w:rsidRPr="00FE0964" w:rsidRDefault="00EF1D9C" w:rsidP="00EF1D9C">
      <w:pPr>
        <w:pStyle w:val="Betarp"/>
        <w:ind w:firstLine="567"/>
        <w:jc w:val="both"/>
        <w:rPr>
          <w:rStyle w:val="cf01"/>
          <w:rFonts w:ascii="Times New Roman" w:hAnsi="Times New Roman" w:cs="Times New Roman"/>
          <w:sz w:val="24"/>
          <w:szCs w:val="24"/>
        </w:rPr>
      </w:pPr>
      <w:r w:rsidRPr="00FE0964">
        <w:rPr>
          <w:rStyle w:val="cf01"/>
          <w:rFonts w:ascii="Times New Roman" w:hAnsi="Times New Roman" w:cs="Times New Roman"/>
          <w:sz w:val="24"/>
          <w:szCs w:val="24"/>
        </w:rPr>
        <w:t xml:space="preserve">9.3.1. tiekėjo pasiūlymas, parengtas pagal specialiųjų pirkimo sąlygų  </w:t>
      </w:r>
      <w:r>
        <w:rPr>
          <w:rStyle w:val="cf01"/>
          <w:rFonts w:ascii="Times New Roman" w:hAnsi="Times New Roman" w:cs="Times New Roman"/>
          <w:sz w:val="24"/>
          <w:szCs w:val="24"/>
        </w:rPr>
        <w:t>2</w:t>
      </w:r>
      <w:r w:rsidRPr="00FE0964">
        <w:rPr>
          <w:rStyle w:val="cf01"/>
          <w:rFonts w:ascii="Times New Roman" w:hAnsi="Times New Roman" w:cs="Times New Roman"/>
          <w:sz w:val="24"/>
          <w:szCs w:val="24"/>
        </w:rPr>
        <w:t xml:space="preserve"> priede „Pasiūlym</w:t>
      </w:r>
      <w:r>
        <w:rPr>
          <w:rStyle w:val="cf01"/>
          <w:rFonts w:ascii="Times New Roman" w:hAnsi="Times New Roman" w:cs="Times New Roman"/>
          <w:sz w:val="24"/>
          <w:szCs w:val="24"/>
        </w:rPr>
        <w:t>as</w:t>
      </w:r>
      <w:r w:rsidRPr="00FE0964">
        <w:rPr>
          <w:rStyle w:val="cf01"/>
          <w:rFonts w:ascii="Times New Roman" w:hAnsi="Times New Roman" w:cs="Times New Roman"/>
          <w:sz w:val="24"/>
          <w:szCs w:val="24"/>
        </w:rPr>
        <w:t>“ pateiktą pasiūlymo formą;</w:t>
      </w:r>
    </w:p>
    <w:p w14:paraId="579EAC0D" w14:textId="10D69BC3" w:rsidR="00EF1D9C" w:rsidRPr="00FE0964" w:rsidRDefault="00EF1D9C" w:rsidP="00EF1D9C">
      <w:pPr>
        <w:pStyle w:val="Betarp"/>
        <w:ind w:left="504" w:firstLine="63"/>
        <w:jc w:val="both"/>
        <w:rPr>
          <w:rFonts w:ascii="Times New Roman" w:hAnsi="Times New Roman" w:cs="Times New Roman"/>
          <w:sz w:val="24"/>
          <w:szCs w:val="24"/>
        </w:rPr>
      </w:pPr>
      <w:r w:rsidRPr="00FE0964">
        <w:rPr>
          <w:rFonts w:ascii="Times New Roman" w:hAnsi="Times New Roman" w:cs="Times New Roman"/>
          <w:sz w:val="24"/>
          <w:szCs w:val="24"/>
        </w:rPr>
        <w:t xml:space="preserve">9.3.2. užpildytas EBVPD (specialiųjų pirkimo sąlygų </w:t>
      </w:r>
      <w:r>
        <w:rPr>
          <w:rFonts w:ascii="Times New Roman" w:hAnsi="Times New Roman" w:cs="Times New Roman"/>
          <w:sz w:val="24"/>
          <w:szCs w:val="24"/>
        </w:rPr>
        <w:t>4</w:t>
      </w:r>
      <w:r w:rsidRPr="00FE0964">
        <w:rPr>
          <w:rFonts w:ascii="Times New Roman" w:hAnsi="Times New Roman" w:cs="Times New Roman"/>
          <w:sz w:val="24"/>
          <w:szCs w:val="24"/>
        </w:rPr>
        <w:t xml:space="preserve"> priedas „EBVPD“)</w:t>
      </w:r>
      <w:r w:rsidR="00F846A3">
        <w:rPr>
          <w:rFonts w:ascii="Times New Roman" w:hAnsi="Times New Roman" w:cs="Times New Roman"/>
          <w:sz w:val="24"/>
          <w:szCs w:val="24"/>
        </w:rPr>
        <w:t>.</w:t>
      </w:r>
    </w:p>
    <w:p w14:paraId="65D19431" w14:textId="77777777" w:rsidR="00EF1D9C" w:rsidRDefault="00EF1D9C" w:rsidP="00EF1D9C">
      <w:pPr>
        <w:pStyle w:val="Betarp"/>
        <w:ind w:firstLine="567"/>
        <w:jc w:val="both"/>
        <w:rPr>
          <w:rFonts w:ascii="Times New Roman" w:eastAsia="Times New Roman" w:hAnsi="Times New Roman" w:cs="Times New Roman"/>
          <w:sz w:val="24"/>
          <w:szCs w:val="24"/>
        </w:rPr>
      </w:pPr>
      <w:r w:rsidRPr="00CA5627">
        <w:rPr>
          <w:rFonts w:ascii="Times New Roman" w:eastAsia="Times New Roman" w:hAnsi="Times New Roman" w:cs="Times New Roman"/>
          <w:sz w:val="24"/>
          <w:szCs w:val="24"/>
        </w:rPr>
        <w:t>9.4. Perkančioji organizacija atmes tiekėjo pasiūlymą</w:t>
      </w:r>
      <w:r>
        <w:rPr>
          <w:rFonts w:ascii="Times New Roman" w:eastAsia="Times New Roman" w:hAnsi="Times New Roman" w:cs="Times New Roman"/>
          <w:sz w:val="24"/>
          <w:szCs w:val="24"/>
        </w:rPr>
        <w:t>:</w:t>
      </w:r>
    </w:p>
    <w:p w14:paraId="68FC11F5" w14:textId="7797E119" w:rsidR="00EF1D9C" w:rsidRPr="00EF1D9C" w:rsidRDefault="00EF1D9C" w:rsidP="00EF1D9C">
      <w:pPr>
        <w:pStyle w:val="Betarp"/>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rsidRPr="00CA5627">
        <w:rPr>
          <w:rFonts w:ascii="Times New Roman" w:eastAsia="Times New Roman" w:hAnsi="Times New Roman" w:cs="Times New Roman"/>
          <w:sz w:val="24"/>
          <w:szCs w:val="24"/>
        </w:rPr>
        <w:t xml:space="preserve"> jei bendra pasiūlymo kaina viršys </w:t>
      </w:r>
      <w:r>
        <w:rPr>
          <w:rFonts w:ascii="Times New Roman" w:hAnsi="Times New Roman" w:cs="Times New Roman"/>
          <w:sz w:val="24"/>
          <w:szCs w:val="24"/>
        </w:rPr>
        <w:t>50000,00 Eur be PVM</w:t>
      </w:r>
      <w:r w:rsidRPr="00CA5627">
        <w:rPr>
          <w:rFonts w:ascii="Times New Roman" w:eastAsia="Times New Roman" w:hAnsi="Times New Roman" w:cs="Times New Roman"/>
          <w:sz w:val="24"/>
          <w:szCs w:val="24"/>
        </w:rPr>
        <w:t xml:space="preserve">. </w:t>
      </w:r>
    </w:p>
    <w:p w14:paraId="678C44CA" w14:textId="6EB53055" w:rsidR="00FE7908" w:rsidRPr="00EF1D9C" w:rsidRDefault="00FE7908" w:rsidP="00EF1D9C">
      <w:pPr>
        <w:pStyle w:val="Antrat1"/>
        <w:numPr>
          <w:ilvl w:val="0"/>
          <w:numId w:val="20"/>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220943087"/>
      <w:r w:rsidRPr="00EF1D9C">
        <w:rPr>
          <w:rFonts w:ascii="Times New Roman" w:hAnsi="Times New Roman" w:cs="Times New Roman"/>
          <w:b/>
          <w:bCs/>
          <w:sz w:val="24"/>
          <w:szCs w:val="24"/>
        </w:rPr>
        <w:t>S</w:t>
      </w:r>
      <w:r w:rsidR="00281735" w:rsidRPr="00EF1D9C">
        <w:rPr>
          <w:rFonts w:ascii="Times New Roman" w:hAnsi="Times New Roman" w:cs="Times New Roman"/>
          <w:b/>
          <w:bCs/>
          <w:sz w:val="24"/>
          <w:szCs w:val="24"/>
        </w:rPr>
        <w:t>utarties sudarymas</w:t>
      </w:r>
      <w:bookmarkEnd w:id="39"/>
      <w:bookmarkEnd w:id="40"/>
      <w:bookmarkEnd w:id="41"/>
    </w:p>
    <w:p w14:paraId="27CAEFF7" w14:textId="0297A997" w:rsidR="00F57665" w:rsidRPr="00783900" w:rsidRDefault="00F57665" w:rsidP="00EF1D9C">
      <w:pPr>
        <w:pStyle w:val="Sraopastraipa"/>
        <w:numPr>
          <w:ilvl w:val="1"/>
          <w:numId w:val="14"/>
        </w:numPr>
        <w:spacing w:after="0" w:line="240" w:lineRule="auto"/>
        <w:ind w:firstLine="123"/>
        <w:jc w:val="both"/>
        <w:rPr>
          <w:rFonts w:ascii="Times New Roman" w:hAnsi="Times New Roman" w:cs="Times New Roman"/>
          <w:sz w:val="24"/>
          <w:szCs w:val="24"/>
        </w:rPr>
      </w:pPr>
      <w:r w:rsidRPr="00EF1D9C">
        <w:rPr>
          <w:rFonts w:ascii="Times New Roman" w:hAnsi="Times New Roman" w:cs="Times New Roman"/>
          <w:color w:val="000000" w:themeColor="text1"/>
          <w:sz w:val="24"/>
          <w:szCs w:val="24"/>
        </w:rPr>
        <w:t>Ši pirkimo procedūra atliekama siekiant sudaryti sutartį</w:t>
      </w:r>
      <w:r w:rsidR="009A7D11" w:rsidRPr="00EF1D9C">
        <w:rPr>
          <w:rFonts w:ascii="Times New Roman" w:hAnsi="Times New Roman" w:cs="Times New Roman"/>
          <w:color w:val="000000" w:themeColor="text1"/>
          <w:sz w:val="24"/>
          <w:szCs w:val="24"/>
        </w:rPr>
        <w:t xml:space="preserve"> su tiekėju, kurio pasiūlymas</w:t>
      </w:r>
      <w:r w:rsidR="007B12FF" w:rsidRPr="00EF1D9C">
        <w:rPr>
          <w:rFonts w:ascii="Times New Roman" w:hAnsi="Times New Roman" w:cs="Times New Roman"/>
          <w:color w:val="000000" w:themeColor="text1"/>
          <w:sz w:val="24"/>
          <w:szCs w:val="24"/>
        </w:rPr>
        <w:t xml:space="preserve">, vadovaujantis </w:t>
      </w:r>
      <w:r w:rsidR="008F4194" w:rsidRPr="00EF1D9C">
        <w:rPr>
          <w:rFonts w:ascii="Times New Roman" w:hAnsi="Times New Roman" w:cs="Times New Roman"/>
          <w:color w:val="000000" w:themeColor="text1"/>
          <w:sz w:val="24"/>
          <w:szCs w:val="24"/>
        </w:rPr>
        <w:t>p</w:t>
      </w:r>
      <w:r w:rsidR="007B12FF" w:rsidRPr="00EF1D9C">
        <w:rPr>
          <w:rFonts w:ascii="Times New Roman" w:hAnsi="Times New Roman" w:cs="Times New Roman"/>
          <w:color w:val="000000" w:themeColor="text1"/>
          <w:sz w:val="24"/>
          <w:szCs w:val="24"/>
        </w:rPr>
        <w:t xml:space="preserve">irkimo </w:t>
      </w:r>
      <w:r w:rsidR="00207E40" w:rsidRPr="00EF1D9C">
        <w:rPr>
          <w:rFonts w:ascii="Times New Roman" w:hAnsi="Times New Roman" w:cs="Times New Roman"/>
          <w:color w:val="000000" w:themeColor="text1"/>
          <w:sz w:val="24"/>
          <w:szCs w:val="24"/>
        </w:rPr>
        <w:t>sąlygose</w:t>
      </w:r>
      <w:r w:rsidR="007B12FF" w:rsidRPr="00EF1D9C">
        <w:rPr>
          <w:rFonts w:ascii="Times New Roman" w:hAnsi="Times New Roman" w:cs="Times New Roman"/>
          <w:color w:val="0070C0"/>
          <w:sz w:val="24"/>
          <w:szCs w:val="24"/>
        </w:rPr>
        <w:t xml:space="preserve"> </w:t>
      </w:r>
      <w:r w:rsidR="007B12FF" w:rsidRPr="00EF1D9C">
        <w:rPr>
          <w:rFonts w:ascii="Times New Roman" w:hAnsi="Times New Roman" w:cs="Times New Roman"/>
          <w:color w:val="000000" w:themeColor="text1"/>
          <w:sz w:val="24"/>
          <w:szCs w:val="24"/>
        </w:rPr>
        <w:t>nustatyta tvarka</w:t>
      </w:r>
      <w:r w:rsidR="0023505D" w:rsidRPr="00EF1D9C">
        <w:rPr>
          <w:rFonts w:ascii="Times New Roman" w:hAnsi="Times New Roman" w:cs="Times New Roman"/>
          <w:color w:val="000000" w:themeColor="text1"/>
          <w:sz w:val="24"/>
          <w:szCs w:val="24"/>
        </w:rPr>
        <w:t>,</w:t>
      </w:r>
      <w:r w:rsidR="009A7D11" w:rsidRPr="00EF1D9C">
        <w:rPr>
          <w:rFonts w:ascii="Times New Roman" w:hAnsi="Times New Roman" w:cs="Times New Roman"/>
          <w:color w:val="000000" w:themeColor="text1"/>
          <w:sz w:val="24"/>
          <w:szCs w:val="24"/>
        </w:rPr>
        <w:t xml:space="preserve"> bus pripažintas laimėjęs</w:t>
      </w:r>
      <w:r w:rsidR="008933BC" w:rsidRPr="00EF1D9C">
        <w:rPr>
          <w:rFonts w:ascii="Times New Roman" w:hAnsi="Times New Roman" w:cs="Times New Roman"/>
          <w:color w:val="000000" w:themeColor="text1"/>
          <w:sz w:val="24"/>
          <w:szCs w:val="24"/>
        </w:rPr>
        <w:t xml:space="preserve">, o jei pirkimas skaidomas </w:t>
      </w:r>
      <w:r w:rsidR="008933BC" w:rsidRPr="00EF1D9C">
        <w:rPr>
          <w:rFonts w:ascii="Times New Roman" w:hAnsi="Times New Roman" w:cs="Times New Roman"/>
          <w:color w:val="000000" w:themeColor="text1"/>
          <w:sz w:val="24"/>
          <w:szCs w:val="24"/>
        </w:rPr>
        <w:lastRenderedPageBreak/>
        <w:t>į dalis – su tiekėjais, kurių pasiūlymai bus pripažinti laimėję</w:t>
      </w:r>
      <w:r w:rsidR="00F065D6" w:rsidRPr="00EF1D9C">
        <w:rPr>
          <w:rFonts w:ascii="Times New Roman" w:hAnsi="Times New Roman" w:cs="Times New Roman"/>
          <w:color w:val="000000" w:themeColor="text1"/>
          <w:sz w:val="24"/>
          <w:szCs w:val="24"/>
        </w:rPr>
        <w:t xml:space="preserve">. </w:t>
      </w:r>
      <w:r w:rsidR="004B2DE4" w:rsidRPr="00EF1D9C">
        <w:rPr>
          <w:rFonts w:ascii="Times New Roman" w:hAnsi="Times New Roman" w:cs="Times New Roman"/>
          <w:sz w:val="24"/>
          <w:szCs w:val="24"/>
        </w:rPr>
        <w:t xml:space="preserve">Sutarties sąlygos pateikiamos </w:t>
      </w:r>
      <w:r w:rsidR="00783900">
        <w:rPr>
          <w:rFonts w:ascii="Times New Roman" w:hAnsi="Times New Roman" w:cs="Times New Roman"/>
          <w:sz w:val="24"/>
          <w:szCs w:val="24"/>
        </w:rPr>
        <w:t>specialiųjų p</w:t>
      </w:r>
      <w:r w:rsidR="00551FA7" w:rsidRPr="00783900">
        <w:rPr>
          <w:rFonts w:ascii="Times New Roman" w:hAnsi="Times New Roman" w:cs="Times New Roman"/>
          <w:sz w:val="24"/>
          <w:szCs w:val="24"/>
        </w:rPr>
        <w:t xml:space="preserve">irkimo </w:t>
      </w:r>
      <w:r w:rsidR="00D86901" w:rsidRPr="00783900">
        <w:rPr>
          <w:rFonts w:ascii="Times New Roman" w:hAnsi="Times New Roman" w:cs="Times New Roman"/>
          <w:sz w:val="24"/>
          <w:szCs w:val="24"/>
        </w:rPr>
        <w:t xml:space="preserve">sąlygų </w:t>
      </w:r>
      <w:r w:rsidR="00F846A3">
        <w:rPr>
          <w:rFonts w:ascii="Times New Roman" w:hAnsi="Times New Roman" w:cs="Times New Roman"/>
          <w:sz w:val="24"/>
          <w:szCs w:val="24"/>
        </w:rPr>
        <w:t>5</w:t>
      </w:r>
      <w:r w:rsidR="00783900">
        <w:rPr>
          <w:rFonts w:ascii="Times New Roman" w:hAnsi="Times New Roman" w:cs="Times New Roman"/>
          <w:sz w:val="24"/>
          <w:szCs w:val="24"/>
        </w:rPr>
        <w:t xml:space="preserve"> </w:t>
      </w:r>
      <w:r w:rsidR="00D86901" w:rsidRPr="00783900">
        <w:rPr>
          <w:rFonts w:ascii="Times New Roman" w:hAnsi="Times New Roman" w:cs="Times New Roman"/>
          <w:sz w:val="24"/>
          <w:szCs w:val="24"/>
        </w:rPr>
        <w:t>priede „Sutarties projektas“</w:t>
      </w:r>
      <w:r w:rsidR="004B2DE4" w:rsidRPr="00783900">
        <w:rPr>
          <w:rFonts w:ascii="Times New Roman" w:hAnsi="Times New Roman" w:cs="Times New Roman"/>
          <w:sz w:val="24"/>
          <w:szCs w:val="24"/>
        </w:rPr>
        <w:t>.</w:t>
      </w:r>
    </w:p>
    <w:p w14:paraId="1640F94B" w14:textId="17E8B457" w:rsidR="00640DBD" w:rsidRPr="00783900" w:rsidRDefault="00783900" w:rsidP="00783900">
      <w:pPr>
        <w:pStyle w:val="Antrat1"/>
        <w:tabs>
          <w:tab w:val="left" w:pos="567"/>
        </w:tabs>
        <w:spacing w:line="20" w:lineRule="atLeast"/>
        <w:ind w:left="444"/>
        <w:contextualSpacing/>
        <w:jc w:val="both"/>
        <w:rPr>
          <w:rFonts w:ascii="Times New Roman" w:hAnsi="Times New Roman" w:cs="Times New Roman"/>
          <w:b/>
          <w:bCs/>
          <w:sz w:val="24"/>
          <w:szCs w:val="24"/>
        </w:rPr>
      </w:pPr>
      <w:bookmarkStart w:id="42" w:name="_Toc220943088"/>
      <w:bookmarkEnd w:id="2"/>
      <w:r>
        <w:rPr>
          <w:rFonts w:ascii="Times New Roman" w:hAnsi="Times New Roman" w:cs="Times New Roman"/>
          <w:b/>
          <w:bCs/>
          <w:sz w:val="24"/>
          <w:szCs w:val="24"/>
        </w:rPr>
        <w:t>11. Priedai</w:t>
      </w:r>
      <w:bookmarkEnd w:id="42"/>
    </w:p>
    <w:p w14:paraId="2FCF950F" w14:textId="77777777" w:rsidR="00783900" w:rsidRPr="00485D81" w:rsidRDefault="00783900" w:rsidP="00783900">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hAnsi="Times New Roman" w:cs="Times New Roman"/>
          <w:sz w:val="24"/>
          <w:szCs w:val="24"/>
        </w:rPr>
        <w:t>11.1</w:t>
      </w:r>
      <w:r w:rsidRPr="00485D81">
        <w:rPr>
          <w:rFonts w:ascii="Times New Roman" w:hAnsi="Times New Roman" w:cs="Times New Roman"/>
          <w:sz w:val="24"/>
          <w:szCs w:val="24"/>
        </w:rPr>
        <w:t xml:space="preserve">. </w:t>
      </w:r>
      <w:r w:rsidRPr="00485D81">
        <w:rPr>
          <w:rFonts w:ascii="Times New Roman" w:eastAsia="Calibri" w:hAnsi="Times New Roman" w:cs="Times New Roman"/>
          <w:sz w:val="24"/>
          <w:szCs w:val="24"/>
        </w:rPr>
        <w:t xml:space="preserve">specialiųjų pirkimo sąlygų </w:t>
      </w:r>
      <w:r>
        <w:rPr>
          <w:rFonts w:ascii="Times New Roman" w:eastAsia="Calibri" w:hAnsi="Times New Roman" w:cs="Times New Roman"/>
          <w:sz w:val="24"/>
          <w:szCs w:val="24"/>
        </w:rPr>
        <w:t>1</w:t>
      </w:r>
      <w:r w:rsidRPr="00485D81">
        <w:rPr>
          <w:rFonts w:ascii="Times New Roman" w:eastAsia="Calibri" w:hAnsi="Times New Roman" w:cs="Times New Roman"/>
          <w:sz w:val="24"/>
          <w:szCs w:val="24"/>
        </w:rPr>
        <w:t xml:space="preserve"> priedas „Techninė specifikacija</w:t>
      </w:r>
      <w:r w:rsidRPr="00485D81">
        <w:rPr>
          <w:rFonts w:ascii="Times New Roman" w:hAnsi="Times New Roman" w:cs="Times New Roman"/>
          <w:sz w:val="24"/>
          <w:szCs w:val="24"/>
          <w:lang w:eastAsia="en-US"/>
        </w:rPr>
        <w:t>“;</w:t>
      </w:r>
    </w:p>
    <w:p w14:paraId="49962DB3" w14:textId="77777777" w:rsidR="00783900" w:rsidRPr="00485D81" w:rsidRDefault="00783900" w:rsidP="00783900">
      <w:pPr>
        <w:pStyle w:val="Turinys2"/>
        <w:tabs>
          <w:tab w:val="clear" w:pos="9962"/>
        </w:tabs>
        <w:spacing w:line="240" w:lineRule="auto"/>
        <w:ind w:left="0" w:firstLine="567"/>
        <w:rPr>
          <w:rFonts w:ascii="Times New Roman" w:eastAsia="Times New Roman" w:hAnsi="Times New Roman" w:cs="Times New Roman"/>
          <w:sz w:val="24"/>
          <w:szCs w:val="24"/>
        </w:rPr>
      </w:pPr>
      <w:r>
        <w:rPr>
          <w:rFonts w:ascii="Times New Roman" w:hAnsi="Times New Roman" w:cs="Times New Roman"/>
          <w:sz w:val="24"/>
          <w:szCs w:val="24"/>
        </w:rPr>
        <w:t>11.2</w:t>
      </w:r>
      <w:r w:rsidRPr="00485D81">
        <w:rPr>
          <w:rFonts w:ascii="Times New Roman" w:hAnsi="Times New Roman" w:cs="Times New Roman"/>
          <w:sz w:val="24"/>
          <w:szCs w:val="24"/>
        </w:rPr>
        <w:t xml:space="preserve">. </w:t>
      </w:r>
      <w:r w:rsidRPr="00485D81">
        <w:rPr>
          <w:rFonts w:ascii="Times New Roman" w:eastAsia="Calibri" w:hAnsi="Times New Roman" w:cs="Times New Roman"/>
          <w:sz w:val="24"/>
          <w:szCs w:val="24"/>
        </w:rPr>
        <w:t xml:space="preserve">specialiųjų pirkimo sąlygų </w:t>
      </w:r>
      <w:r>
        <w:rPr>
          <w:rFonts w:ascii="Times New Roman" w:eastAsia="Calibri" w:hAnsi="Times New Roman" w:cs="Times New Roman"/>
          <w:sz w:val="24"/>
          <w:szCs w:val="24"/>
        </w:rPr>
        <w:t>2</w:t>
      </w:r>
      <w:r w:rsidRPr="00485D81">
        <w:rPr>
          <w:rFonts w:ascii="Times New Roman" w:eastAsia="Calibri" w:hAnsi="Times New Roman" w:cs="Times New Roman"/>
          <w:sz w:val="24"/>
          <w:szCs w:val="24"/>
        </w:rPr>
        <w:t xml:space="preserve"> priedas „Pasiūlymas“</w:t>
      </w:r>
      <w:r w:rsidRPr="00485D81">
        <w:rPr>
          <w:rFonts w:ascii="Times New Roman" w:eastAsia="Times New Roman" w:hAnsi="Times New Roman" w:cs="Times New Roman"/>
          <w:sz w:val="24"/>
          <w:szCs w:val="24"/>
        </w:rPr>
        <w:t>;</w:t>
      </w:r>
    </w:p>
    <w:p w14:paraId="21641049" w14:textId="77777777" w:rsidR="00783900" w:rsidRPr="00485D81" w:rsidRDefault="00783900" w:rsidP="00783900">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t>11.3</w:t>
      </w:r>
      <w:r w:rsidRPr="00485D81">
        <w:rPr>
          <w:rFonts w:ascii="Times New Roman" w:eastAsia="Calibri" w:hAnsi="Times New Roman" w:cs="Times New Roman"/>
          <w:sz w:val="24"/>
          <w:szCs w:val="24"/>
        </w:rPr>
        <w:t xml:space="preserve">. </w:t>
      </w:r>
      <w:r w:rsidRPr="00485D81">
        <w:rPr>
          <w:rFonts w:ascii="Times New Roman" w:hAnsi="Times New Roman" w:cs="Times New Roman"/>
          <w:sz w:val="24"/>
          <w:szCs w:val="24"/>
        </w:rPr>
        <w:t xml:space="preserve">specialiųjų pirkimo sąlygų </w:t>
      </w:r>
      <w:r w:rsidRPr="00485D81">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485D81">
        <w:rPr>
          <w:rFonts w:ascii="Times New Roman" w:eastAsia="Calibri" w:hAnsi="Times New Roman" w:cs="Times New Roman"/>
          <w:sz w:val="24"/>
          <w:szCs w:val="24"/>
        </w:rPr>
        <w:t xml:space="preserve"> priedas „Tiekėjų pašalinimo pagrindai“</w:t>
      </w:r>
      <w:r w:rsidRPr="00485D81">
        <w:rPr>
          <w:rFonts w:ascii="Times New Roman" w:hAnsi="Times New Roman" w:cs="Times New Roman"/>
          <w:sz w:val="24"/>
          <w:szCs w:val="24"/>
          <w:lang w:eastAsia="en-US"/>
        </w:rPr>
        <w:t>;</w:t>
      </w:r>
    </w:p>
    <w:p w14:paraId="16D17559" w14:textId="77777777" w:rsidR="00783900" w:rsidRPr="00485D81" w:rsidRDefault="00783900" w:rsidP="00783900">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t>11.4</w:t>
      </w:r>
      <w:r w:rsidRPr="00485D81">
        <w:rPr>
          <w:rFonts w:ascii="Times New Roman" w:eastAsia="Calibri" w:hAnsi="Times New Roman" w:cs="Times New Roman"/>
          <w:sz w:val="24"/>
          <w:szCs w:val="24"/>
        </w:rPr>
        <w:t xml:space="preserve">. </w:t>
      </w:r>
      <w:r w:rsidRPr="00485D81">
        <w:rPr>
          <w:rFonts w:ascii="Times New Roman" w:hAnsi="Times New Roman" w:cs="Times New Roman"/>
          <w:sz w:val="24"/>
          <w:szCs w:val="24"/>
        </w:rPr>
        <w:t xml:space="preserve">specialiųjų pirkimo sąlygų </w:t>
      </w:r>
      <w:r w:rsidRPr="00485D81">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r w:rsidRPr="00485D81">
        <w:rPr>
          <w:rFonts w:ascii="Times New Roman" w:eastAsia="Calibri" w:hAnsi="Times New Roman" w:cs="Times New Roman"/>
          <w:sz w:val="24"/>
          <w:szCs w:val="24"/>
        </w:rPr>
        <w:t xml:space="preserve"> priedas „EBVPD“ </w:t>
      </w:r>
      <w:r w:rsidRPr="00485D81">
        <w:rPr>
          <w:rFonts w:ascii="Times New Roman" w:hAnsi="Times New Roman" w:cs="Times New Roman"/>
          <w:sz w:val="24"/>
          <w:szCs w:val="24"/>
        </w:rPr>
        <w:t>(XML ir PDF formatais)</w:t>
      </w:r>
      <w:r w:rsidRPr="00485D81">
        <w:rPr>
          <w:rFonts w:ascii="Times New Roman" w:hAnsi="Times New Roman" w:cs="Times New Roman"/>
          <w:sz w:val="24"/>
          <w:szCs w:val="24"/>
          <w:lang w:eastAsia="en-US"/>
        </w:rPr>
        <w:t xml:space="preserve">; </w:t>
      </w:r>
    </w:p>
    <w:p w14:paraId="2A20551F" w14:textId="4BBE6ADF" w:rsidR="00783900" w:rsidRDefault="00783900" w:rsidP="00783900">
      <w:pPr>
        <w:spacing w:after="0"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11.5</w:t>
      </w:r>
      <w:r w:rsidRPr="00485D81">
        <w:rPr>
          <w:rFonts w:ascii="Times New Roman" w:hAnsi="Times New Roman" w:cs="Times New Roman"/>
          <w:sz w:val="24"/>
          <w:szCs w:val="24"/>
        </w:rPr>
        <w:t xml:space="preserve">. specialiųjų pirkimo sąlygų  </w:t>
      </w:r>
      <w:r>
        <w:rPr>
          <w:rFonts w:ascii="Times New Roman" w:hAnsi="Times New Roman" w:cs="Times New Roman"/>
          <w:sz w:val="24"/>
          <w:szCs w:val="24"/>
        </w:rPr>
        <w:t>5</w:t>
      </w:r>
      <w:r w:rsidRPr="00485D81">
        <w:rPr>
          <w:rFonts w:ascii="Times New Roman" w:hAnsi="Times New Roman" w:cs="Times New Roman"/>
          <w:sz w:val="24"/>
          <w:szCs w:val="24"/>
        </w:rPr>
        <w:t xml:space="preserve"> priedas „Sutarties projektas“</w:t>
      </w:r>
      <w:r>
        <w:rPr>
          <w:rFonts w:ascii="Times New Roman" w:hAnsi="Times New Roman" w:cs="Times New Roman"/>
          <w:sz w:val="24"/>
          <w:szCs w:val="24"/>
          <w:lang w:eastAsia="en-US"/>
        </w:rPr>
        <w:t>;</w:t>
      </w:r>
    </w:p>
    <w:p w14:paraId="28DF579A" w14:textId="7E8C2BB2" w:rsidR="00D43E2A" w:rsidRPr="00783900" w:rsidRDefault="00783900" w:rsidP="00783900">
      <w:pPr>
        <w:shd w:val="clear" w:color="auto" w:fill="FFFFFF"/>
        <w:spacing w:after="0" w:line="240" w:lineRule="auto"/>
        <w:ind w:firstLine="567"/>
        <w:jc w:val="both"/>
        <w:rPr>
          <w:rFonts w:ascii="Times New Roman" w:eastAsia="Times New Roman" w:hAnsi="Times New Roman" w:cs="Times New Roman"/>
          <w:color w:val="7030A0"/>
          <w:sz w:val="24"/>
          <w:szCs w:val="24"/>
        </w:rPr>
      </w:pPr>
      <w:r>
        <w:rPr>
          <w:rFonts w:ascii="Times New Roman" w:hAnsi="Times New Roman" w:cs="Times New Roman"/>
          <w:sz w:val="24"/>
          <w:szCs w:val="24"/>
          <w:lang w:eastAsia="en-US"/>
        </w:rPr>
        <w:t>11.7</w:t>
      </w:r>
      <w:r w:rsidRPr="00F412CD">
        <w:rPr>
          <w:rFonts w:ascii="Times New Roman" w:hAnsi="Times New Roman" w:cs="Times New Roman"/>
          <w:sz w:val="24"/>
          <w:szCs w:val="24"/>
          <w:lang w:eastAsia="en-US"/>
        </w:rPr>
        <w:t xml:space="preserve">. </w:t>
      </w:r>
      <w:hyperlink w:anchor="_Toc126333939" w:history="1">
        <w:r w:rsidRPr="00F412CD">
          <w:rPr>
            <w:rFonts w:ascii="Times New Roman" w:hAnsi="Times New Roman" w:cs="Times New Roman"/>
            <w:sz w:val="24"/>
            <w:szCs w:val="24"/>
          </w:rPr>
          <w:t xml:space="preserve"> </w:t>
        </w:r>
        <w:r w:rsidRPr="00F412CD">
          <w:rPr>
            <w:rStyle w:val="Hipersaitas"/>
            <w:rFonts w:ascii="Times New Roman" w:hAnsi="Times New Roman" w:cs="Times New Roman"/>
            <w:sz w:val="24"/>
            <w:szCs w:val="24"/>
          </w:rPr>
          <w:t xml:space="preserve">Specialiųjų pirkimo sąlygų </w:t>
        </w:r>
        <w:r>
          <w:rPr>
            <w:rStyle w:val="Hipersaitas"/>
            <w:rFonts w:ascii="Times New Roman" w:hAnsi="Times New Roman" w:cs="Times New Roman"/>
            <w:sz w:val="24"/>
            <w:szCs w:val="24"/>
          </w:rPr>
          <w:t>6</w:t>
        </w:r>
        <w:r w:rsidRPr="00F412CD">
          <w:rPr>
            <w:rStyle w:val="Hipersaitas"/>
            <w:rFonts w:ascii="Times New Roman" w:hAnsi="Times New Roman" w:cs="Times New Roman"/>
            <w:sz w:val="24"/>
            <w:szCs w:val="24"/>
          </w:rPr>
          <w:t xml:space="preserve"> priedas „Terminai“</w:t>
        </w:r>
      </w:hyperlink>
      <w:r>
        <w:t>.</w:t>
      </w:r>
    </w:p>
    <w:p w14:paraId="2826B120" w14:textId="737F88B8" w:rsidR="008D704D" w:rsidRPr="000237B0" w:rsidRDefault="008D704D" w:rsidP="00597D1E">
      <w:pPr>
        <w:shd w:val="clear" w:color="auto" w:fill="FFFFFF"/>
        <w:spacing w:after="0" w:line="240" w:lineRule="auto"/>
        <w:jc w:val="center"/>
        <w:rPr>
          <w:rFonts w:ascii="Times New Roman" w:eastAsia="Calibri" w:hAnsi="Times New Roman" w:cs="Times New Roman"/>
          <w:color w:val="0070C0"/>
          <w:sz w:val="24"/>
          <w:szCs w:val="24"/>
        </w:rPr>
      </w:pPr>
      <w:r w:rsidRPr="000237B0">
        <w:rPr>
          <w:rFonts w:ascii="Times New Roman" w:eastAsia="Calibri" w:hAnsi="Times New Roman" w:cs="Times New Roman"/>
          <w:sz w:val="24"/>
          <w:szCs w:val="24"/>
        </w:rPr>
        <w:t>______</w:t>
      </w:r>
    </w:p>
    <w:sectPr w:rsidR="008D704D" w:rsidRPr="000237B0" w:rsidSect="00597D1E">
      <w:footerReference w:type="defaul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7613" w14:textId="77777777" w:rsidR="00C9740D" w:rsidRDefault="00C9740D" w:rsidP="00D05666">
      <w:r>
        <w:separator/>
      </w:r>
    </w:p>
  </w:endnote>
  <w:endnote w:type="continuationSeparator" w:id="0">
    <w:p w14:paraId="702C9FDE" w14:textId="77777777" w:rsidR="00C9740D" w:rsidRDefault="00C9740D" w:rsidP="00D05666">
      <w:r>
        <w:continuationSeparator/>
      </w:r>
    </w:p>
  </w:endnote>
  <w:endnote w:type="continuationNotice" w:id="1">
    <w:p w14:paraId="7A63F746" w14:textId="77777777" w:rsidR="00C9740D" w:rsidRDefault="00C97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067028"/>
      <w:docPartObj>
        <w:docPartGallery w:val="Page Numbers (Bottom of Page)"/>
        <w:docPartUnique/>
      </w:docPartObj>
    </w:sdtPr>
    <w:sdtContent>
      <w:p w14:paraId="49D8282E" w14:textId="12035D7D" w:rsidR="00597D1E" w:rsidRDefault="00597D1E">
        <w:pPr>
          <w:pStyle w:val="Porat"/>
          <w:jc w:val="right"/>
        </w:pPr>
        <w:r>
          <w:fldChar w:fldCharType="begin"/>
        </w:r>
        <w:r>
          <w:instrText>PAGE   \* MERGEFORMAT</w:instrText>
        </w:r>
        <w:r>
          <w:fldChar w:fldCharType="separate"/>
        </w:r>
        <w:r>
          <w:t>2</w:t>
        </w:r>
        <w:r>
          <w:fldChar w:fldCharType="end"/>
        </w:r>
      </w:p>
    </w:sdtContent>
  </w:sdt>
  <w:p w14:paraId="6085BA20" w14:textId="66EBB886" w:rsidR="00597D1E" w:rsidRDefault="00597D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03E792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1D70" w14:textId="77777777" w:rsidR="00C9740D" w:rsidRDefault="00C9740D" w:rsidP="00D05666">
      <w:r>
        <w:separator/>
      </w:r>
    </w:p>
  </w:footnote>
  <w:footnote w:type="continuationSeparator" w:id="0">
    <w:p w14:paraId="608E59DE" w14:textId="77777777" w:rsidR="00C9740D" w:rsidRDefault="00C9740D" w:rsidP="00D05666">
      <w:r>
        <w:continuationSeparator/>
      </w:r>
    </w:p>
  </w:footnote>
  <w:footnote w:type="continuationNotice" w:id="1">
    <w:p w14:paraId="22BEC939" w14:textId="77777777" w:rsidR="00C9740D" w:rsidRDefault="00C974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843392"/>
    <w:multiLevelType w:val="hybridMultilevel"/>
    <w:tmpl w:val="74041B04"/>
    <w:lvl w:ilvl="0" w:tplc="1F36B56C">
      <w:start w:val="9"/>
      <w:numFmt w:val="decimal"/>
      <w:lvlText w:val="%1."/>
      <w:lvlJc w:val="left"/>
      <w:pPr>
        <w:ind w:left="864" w:hanging="360"/>
      </w:pPr>
      <w:rPr>
        <w:rFonts w:hint="default"/>
      </w:rPr>
    </w:lvl>
    <w:lvl w:ilvl="1" w:tplc="04270019">
      <w:start w:val="1"/>
      <w:numFmt w:val="lowerLetter"/>
      <w:lvlText w:val="%2."/>
      <w:lvlJc w:val="left"/>
      <w:pPr>
        <w:ind w:left="1584" w:hanging="360"/>
      </w:pPr>
    </w:lvl>
    <w:lvl w:ilvl="2" w:tplc="0427001B" w:tentative="1">
      <w:start w:val="1"/>
      <w:numFmt w:val="lowerRoman"/>
      <w:lvlText w:val="%3."/>
      <w:lvlJc w:val="right"/>
      <w:pPr>
        <w:ind w:left="2304" w:hanging="180"/>
      </w:pPr>
    </w:lvl>
    <w:lvl w:ilvl="3" w:tplc="0427000F" w:tentative="1">
      <w:start w:val="1"/>
      <w:numFmt w:val="decimal"/>
      <w:lvlText w:val="%4."/>
      <w:lvlJc w:val="left"/>
      <w:pPr>
        <w:ind w:left="3024" w:hanging="360"/>
      </w:pPr>
    </w:lvl>
    <w:lvl w:ilvl="4" w:tplc="04270019" w:tentative="1">
      <w:start w:val="1"/>
      <w:numFmt w:val="lowerLetter"/>
      <w:lvlText w:val="%5."/>
      <w:lvlJc w:val="left"/>
      <w:pPr>
        <w:ind w:left="3744" w:hanging="360"/>
      </w:pPr>
    </w:lvl>
    <w:lvl w:ilvl="5" w:tplc="0427001B" w:tentative="1">
      <w:start w:val="1"/>
      <w:numFmt w:val="lowerRoman"/>
      <w:lvlText w:val="%6."/>
      <w:lvlJc w:val="right"/>
      <w:pPr>
        <w:ind w:left="4464" w:hanging="180"/>
      </w:pPr>
    </w:lvl>
    <w:lvl w:ilvl="6" w:tplc="0427000F" w:tentative="1">
      <w:start w:val="1"/>
      <w:numFmt w:val="decimal"/>
      <w:lvlText w:val="%7."/>
      <w:lvlJc w:val="left"/>
      <w:pPr>
        <w:ind w:left="5184" w:hanging="360"/>
      </w:pPr>
    </w:lvl>
    <w:lvl w:ilvl="7" w:tplc="04270019" w:tentative="1">
      <w:start w:val="1"/>
      <w:numFmt w:val="lowerLetter"/>
      <w:lvlText w:val="%8."/>
      <w:lvlJc w:val="left"/>
      <w:pPr>
        <w:ind w:left="5904" w:hanging="360"/>
      </w:pPr>
    </w:lvl>
    <w:lvl w:ilvl="8" w:tplc="0427001B" w:tentative="1">
      <w:start w:val="1"/>
      <w:numFmt w:val="lowerRoman"/>
      <w:lvlText w:val="%9."/>
      <w:lvlJc w:val="right"/>
      <w:pPr>
        <w:ind w:left="6624" w:hanging="180"/>
      </w:p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6F1239"/>
    <w:multiLevelType w:val="multilevel"/>
    <w:tmpl w:val="0F48C24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EAB38A4"/>
    <w:multiLevelType w:val="multilevel"/>
    <w:tmpl w:val="64C2F3C4"/>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8"/>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4"/>
  </w:num>
  <w:num w:numId="11" w16cid:durableId="1482305889">
    <w:abstractNumId w:val="11"/>
  </w:num>
  <w:num w:numId="12" w16cid:durableId="32313854">
    <w:abstractNumId w:val="5"/>
  </w:num>
  <w:num w:numId="13" w16cid:durableId="1318921492">
    <w:abstractNumId w:val="7"/>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1476410157">
    <w:abstractNumId w:val="15"/>
  </w:num>
  <w:num w:numId="19" w16cid:durableId="346641631">
    <w:abstractNumId w:val="19"/>
  </w:num>
  <w:num w:numId="20" w16cid:durableId="74399079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37B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162"/>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4854"/>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78"/>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0F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5B21"/>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C83"/>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CD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30B"/>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00D"/>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97D1E"/>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900"/>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9DB"/>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1D31"/>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43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9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FBA"/>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F9"/>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A2"/>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34D"/>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43C"/>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40D"/>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859"/>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543"/>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C4"/>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9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65A"/>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41"/>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D9C"/>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72"/>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9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6A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346"/>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45D71AC"/>
    <w:rsid w:val="178550F4"/>
    <w:rsid w:val="18B372B8"/>
    <w:rsid w:val="190B5693"/>
    <w:rsid w:val="19628E1A"/>
    <w:rsid w:val="1B02B292"/>
    <w:rsid w:val="1D38F496"/>
    <w:rsid w:val="1D685762"/>
    <w:rsid w:val="1DAE3FA9"/>
    <w:rsid w:val="1E4C07C4"/>
    <w:rsid w:val="20D97DDB"/>
    <w:rsid w:val="226A615D"/>
    <w:rsid w:val="23346773"/>
    <w:rsid w:val="23669F6D"/>
    <w:rsid w:val="24CE03D2"/>
    <w:rsid w:val="26112D16"/>
    <w:rsid w:val="26C0805F"/>
    <w:rsid w:val="26F6114B"/>
    <w:rsid w:val="284C8067"/>
    <w:rsid w:val="29FF445E"/>
    <w:rsid w:val="2A093867"/>
    <w:rsid w:val="2B4DEDE4"/>
    <w:rsid w:val="2B83A3BE"/>
    <w:rsid w:val="2BA08F6C"/>
    <w:rsid w:val="2BEB28F9"/>
    <w:rsid w:val="2D5E76FC"/>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A6C9F6F"/>
    <w:rsid w:val="4BD8B0B5"/>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BE4251E"/>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21z0">
    <w:name w:val="WW8Num21z0"/>
    <w:qFormat/>
    <w:rsid w:val="00D02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6969</Words>
  <Characters>3973</Characters>
  <Application>Microsoft Office Word</Application>
  <DocSecurity>0</DocSecurity>
  <Lines>33</Lines>
  <Paragraphs>21</Paragraphs>
  <ScaleCrop>false</ScaleCrop>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2026-01-30T09:50:00Z</dcterms:created>
  <dcterms:modified xsi:type="dcterms:W3CDTF">2026-02-04T14:01:00Z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