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32F04E14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6E0B1A">
        <w:rPr>
          <w:rFonts w:ascii="Times New Roman" w:eastAsia="Calibri" w:hAnsi="Times New Roman" w:cs="Times New Roman"/>
          <w:sz w:val="24"/>
        </w:rPr>
        <w:t>2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54FAF3C9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  <w:r w:rsidR="003A1B55">
        <w:rPr>
          <w:rFonts w:ascii="Times New Roman" w:hAnsi="Times New Roman" w:cs="Times New Roman"/>
          <w:sz w:val="24"/>
        </w:rPr>
        <w:t>________</w:t>
      </w:r>
    </w:p>
    <w:p w14:paraId="0F79DDEF" w14:textId="77777777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3B7F85D4" w14:textId="77777777" w:rsidR="00330EEA" w:rsidRPr="00776DB8" w:rsidRDefault="00330EEA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32CB81C4" w14:textId="1E2596AD" w:rsidR="005D75EB" w:rsidRPr="00946BEF" w:rsidRDefault="005D75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 w:rsidR="0066773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</w:r>
      <w:r w:rsidR="003A1B55">
        <w:rPr>
          <w:rFonts w:ascii="Times New Roman" w:hAnsi="Times New Roman" w:cs="Times New Roman"/>
          <w:b/>
          <w:sz w:val="24"/>
        </w:rPr>
        <w:t>„</w:t>
      </w:r>
      <w:r w:rsidR="0063532E" w:rsidRPr="0063532E">
        <w:rPr>
          <w:rFonts w:ascii="Times New Roman" w:hAnsi="Times New Roman" w:cs="Times New Roman"/>
          <w:b/>
          <w:sz w:val="24"/>
        </w:rPr>
        <w:t>NAUJO DAUGIAFUNKCINIO EKSKAVATORIAUS - KRAUTUVO ĮSIGIJIM</w:t>
      </w:r>
      <w:r w:rsidR="0063532E">
        <w:rPr>
          <w:rFonts w:ascii="Times New Roman" w:hAnsi="Times New Roman" w:cs="Times New Roman"/>
          <w:b/>
          <w:sz w:val="24"/>
        </w:rPr>
        <w:t>UI</w:t>
      </w:r>
      <w:r w:rsidR="0063532E" w:rsidRPr="0063532E">
        <w:rPr>
          <w:rFonts w:ascii="Times New Roman" w:hAnsi="Times New Roman" w:cs="Times New Roman"/>
          <w:b/>
          <w:sz w:val="24"/>
        </w:rPr>
        <w:t xml:space="preserve"> FINANSINIO LIZINGO BŪDU</w:t>
      </w:r>
      <w:r w:rsidR="003A1B55">
        <w:rPr>
          <w:rFonts w:ascii="Times New Roman" w:hAnsi="Times New Roman" w:cs="Times New Roman"/>
          <w:b/>
          <w:sz w:val="24"/>
        </w:rPr>
        <w:t>“</w:t>
      </w:r>
    </w:p>
    <w:p w14:paraId="2E5BC1E6" w14:textId="77777777" w:rsidR="00330EEA" w:rsidRPr="00776DB8" w:rsidRDefault="00330EEA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B12C" w14:textId="04B39D8E" w:rsidR="006E0B1A" w:rsidRPr="006E0B1A" w:rsidRDefault="006E0B1A" w:rsidP="006E0B1A">
            <w:pPr>
              <w:ind w:firstLine="22"/>
              <w:jc w:val="both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6E0B1A">
              <w:rPr>
                <w:rFonts w:ascii="Times New Roman" w:hAnsi="Times New Roman" w:cs="Times New Roman"/>
                <w:sz w:val="24"/>
              </w:rPr>
              <w:t>Tiekėjo pavadinimas ir kodas</w:t>
            </w:r>
          </w:p>
          <w:p w14:paraId="59535950" w14:textId="04559DC9" w:rsidR="005D75EB" w:rsidRPr="006E0B1A" w:rsidRDefault="006E0B1A" w:rsidP="006E0B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E0B1A">
              <w:rPr>
                <w:rFonts w:ascii="Times New Roman" w:hAnsi="Times New Roman" w:cs="Times New Roman"/>
                <w:i/>
                <w:iCs/>
                <w:sz w:val="24"/>
              </w:rPr>
              <w:t>(jei pasiūlymą pateikia tiekėjų grupė, nurodomi visų partnerių pavadinimai ir kodai)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0B1A" w:rsidRPr="00776DB8" w14:paraId="4E3610D4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1974" w14:textId="7EE0905D" w:rsidR="006E0B1A" w:rsidRPr="006E0B1A" w:rsidRDefault="006E0B1A" w:rsidP="006E0B1A">
            <w:pPr>
              <w:ind w:firstLine="2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</w:t>
            </w:r>
            <w:r w:rsidRPr="006E0B1A">
              <w:rPr>
                <w:rFonts w:ascii="Times New Roman" w:hAnsi="Times New Roman" w:cs="Times New Roman"/>
                <w:sz w:val="24"/>
              </w:rPr>
              <w:t xml:space="preserve"> adresas</w:t>
            </w:r>
          </w:p>
          <w:p w14:paraId="17AE1BBB" w14:textId="15CB56AD" w:rsidR="006E0B1A" w:rsidRPr="006E0B1A" w:rsidRDefault="006E0B1A" w:rsidP="006E0B1A">
            <w:pPr>
              <w:ind w:firstLine="22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E0B1A">
              <w:rPr>
                <w:rFonts w:ascii="Times New Roman" w:hAnsi="Times New Roman" w:cs="Times New Roman"/>
                <w:i/>
                <w:iCs/>
                <w:sz w:val="24"/>
              </w:rPr>
              <w:t>(jei pasiūlymą pateikia tiekėjų grupė, nurodomi visų partnerių adresai)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9DD8" w14:textId="77777777" w:rsidR="006E0B1A" w:rsidRPr="00776DB8" w:rsidRDefault="006E0B1A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29188C4B" w:rsidR="00F97813" w:rsidRPr="00F97813" w:rsidRDefault="00F97813" w:rsidP="00F97813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proofErr w:type="spellStart"/>
      <w:r w:rsidRPr="00F97813">
        <w:rPr>
          <w:rFonts w:ascii="Times New Roman" w:hAnsi="Times New Roman"/>
          <w:spacing w:val="-4"/>
          <w:sz w:val="24"/>
        </w:rPr>
        <w:t>kvazisubrangovus</w:t>
      </w:r>
      <w:proofErr w:type="spellEnd"/>
      <w:r w:rsidR="005F1F3B">
        <w:rPr>
          <w:rFonts w:ascii="Times New Roman" w:hAnsi="Times New Roman"/>
          <w:spacing w:val="-4"/>
          <w:sz w:val="24"/>
        </w:rPr>
        <w:t xml:space="preserve"> (specialistus, kurie bus įdarbinti)</w:t>
      </w:r>
      <w:r w:rsidRPr="00F97813">
        <w:rPr>
          <w:rFonts w:ascii="Times New Roman" w:hAnsi="Times New Roman"/>
          <w:spacing w:val="-4"/>
          <w:sz w:val="24"/>
        </w:rPr>
        <w:t>:</w:t>
      </w:r>
    </w:p>
    <w:p w14:paraId="29B99D99" w14:textId="77777777" w:rsidR="00F97813" w:rsidRPr="00F97813" w:rsidRDefault="00F97813" w:rsidP="00F97813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723DE76F" w14:textId="77777777" w:rsidTr="00631CA8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4F9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lastRenderedPageBreak/>
              <w:t xml:space="preserve">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>konkurso laimėjimo ir sutarties 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1857900C" w14:textId="77777777" w:rsidR="00F97813" w:rsidRPr="00F97813" w:rsidRDefault="00F97813" w:rsidP="00045410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702909F8" w14:textId="77777777" w:rsidR="0079304B" w:rsidRPr="00776DB8" w:rsidRDefault="0079304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07FA8B2D" w14:textId="0241272E" w:rsidR="005D75EB" w:rsidRPr="00776DB8" w:rsidRDefault="005D75EB" w:rsidP="00894E2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894E2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894E2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894E2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49DF8048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</w:t>
      </w:r>
      <w:r w:rsidR="002D1561">
        <w:rPr>
          <w:rFonts w:ascii="Times New Roman" w:hAnsi="Times New Roman" w:cs="Times New Roman"/>
          <w:sz w:val="24"/>
        </w:rPr>
        <w:t>.</w:t>
      </w:r>
    </w:p>
    <w:p w14:paraId="58254122" w14:textId="77777777" w:rsidR="005D75EB" w:rsidRPr="00776DB8" w:rsidRDefault="005D75EB" w:rsidP="005D75EB">
      <w:pPr>
        <w:jc w:val="both"/>
        <w:rPr>
          <w:bCs/>
          <w:sz w:val="22"/>
        </w:rPr>
      </w:pPr>
    </w:p>
    <w:p w14:paraId="63B9500A" w14:textId="477C31A4" w:rsidR="005D75EB" w:rsidRDefault="00D61327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D75EB" w:rsidRPr="002836B7">
        <w:rPr>
          <w:rFonts w:ascii="Times New Roman" w:hAnsi="Times New Roman" w:cs="Times New Roman"/>
          <w:sz w:val="24"/>
        </w:rPr>
        <w:t xml:space="preserve">. Mes siūlome: </w:t>
      </w:r>
    </w:p>
    <w:p w14:paraId="6D5B7A80" w14:textId="77777777" w:rsidR="00330EEA" w:rsidRPr="002836B7" w:rsidRDefault="00330EEA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01F89889" w14:textId="4F471054" w:rsidR="00667736" w:rsidRPr="00B07B44" w:rsidRDefault="00A430CC" w:rsidP="005D75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</w:rPr>
      </w:pPr>
      <w:r w:rsidRPr="00B07B44">
        <w:rPr>
          <w:rFonts w:ascii="Times New Roman" w:eastAsia="Calibri" w:hAnsi="Times New Roman" w:cs="Times New Roman"/>
          <w:sz w:val="24"/>
        </w:rPr>
        <w:t>1 lentelė:</w:t>
      </w:r>
    </w:p>
    <w:tbl>
      <w:tblPr>
        <w:tblStyle w:val="Lentelstinklelis"/>
        <w:tblW w:w="6944" w:type="dxa"/>
        <w:tblLook w:val="04A0" w:firstRow="1" w:lastRow="0" w:firstColumn="1" w:lastColumn="0" w:noHBand="0" w:noVBand="1"/>
      </w:tblPr>
      <w:tblGrid>
        <w:gridCol w:w="2627"/>
        <w:gridCol w:w="3310"/>
        <w:gridCol w:w="1007"/>
      </w:tblGrid>
      <w:tr w:rsidR="007E2FFB" w:rsidRPr="00B07B44" w14:paraId="71094627" w14:textId="13265483" w:rsidTr="00775CB0">
        <w:tc>
          <w:tcPr>
            <w:tcW w:w="3005" w:type="dxa"/>
          </w:tcPr>
          <w:p w14:paraId="4D515F54" w14:textId="1D8FD619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Prekė</w:t>
            </w:r>
          </w:p>
        </w:tc>
        <w:tc>
          <w:tcPr>
            <w:tcW w:w="2860" w:type="dxa"/>
          </w:tcPr>
          <w:p w14:paraId="45C2FA53" w14:textId="4CDD793C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Nurodomas autotransporto gamintojas, modelis, markė, pagaminimo metai</w:t>
            </w:r>
          </w:p>
        </w:tc>
        <w:tc>
          <w:tcPr>
            <w:tcW w:w="1079" w:type="dxa"/>
          </w:tcPr>
          <w:p w14:paraId="640A0FB4" w14:textId="1319FA01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Kiekis</w:t>
            </w:r>
          </w:p>
        </w:tc>
      </w:tr>
      <w:tr w:rsidR="007E2FFB" w:rsidRPr="00B07B44" w14:paraId="39238AF4" w14:textId="77777777" w:rsidTr="00775CB0">
        <w:tc>
          <w:tcPr>
            <w:tcW w:w="3005" w:type="dxa"/>
          </w:tcPr>
          <w:p w14:paraId="7D7F4EE5" w14:textId="61E55CF2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860" w:type="dxa"/>
          </w:tcPr>
          <w:p w14:paraId="1802A85F" w14:textId="2E50E8C6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79" w:type="dxa"/>
          </w:tcPr>
          <w:p w14:paraId="3901FDAF" w14:textId="42989BF0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7E2FFB" w:rsidRPr="00B07B44" w14:paraId="78ADF462" w14:textId="42BC1C08" w:rsidTr="00775CB0">
        <w:tc>
          <w:tcPr>
            <w:tcW w:w="3005" w:type="dxa"/>
          </w:tcPr>
          <w:p w14:paraId="0BD5373D" w14:textId="44BDDF55" w:rsidR="007E2FFB" w:rsidRPr="0063532E" w:rsidRDefault="0063532E" w:rsidP="00B07B4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N</w:t>
            </w:r>
            <w:r w:rsidRPr="0063532E">
              <w:rPr>
                <w:rFonts w:ascii="Times New Roman" w:hAnsi="Times New Roman" w:cs="Times New Roman"/>
                <w:bCs/>
                <w:sz w:val="24"/>
              </w:rPr>
              <w:t>aujo daugiafunkcinio ekskavatoriaus - krautuvo įsigijimas finansinio lizingo būdu</w:t>
            </w:r>
          </w:p>
        </w:tc>
        <w:tc>
          <w:tcPr>
            <w:tcW w:w="2860" w:type="dxa"/>
          </w:tcPr>
          <w:p w14:paraId="2F2D31D9" w14:textId="3AFCC2DA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Gamintojas________________;</w:t>
            </w:r>
          </w:p>
          <w:p w14:paraId="13ABEE74" w14:textId="77777777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30DEA4BB" w14:textId="77777777" w:rsidR="007E2FFB" w:rsidRPr="00B07B44" w:rsidRDefault="007E2FF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Modelis__________________;</w:t>
            </w:r>
          </w:p>
          <w:p w14:paraId="38E81345" w14:textId="77777777" w:rsidR="007E2FFB" w:rsidRPr="00B07B44" w:rsidRDefault="007E2FF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7CB11DB7" w14:textId="77777777" w:rsidR="007E2FFB" w:rsidRPr="00B07B44" w:rsidRDefault="007E2FF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24D700EB" w14:textId="569251AE" w:rsidR="007E2FFB" w:rsidRPr="00B07B44" w:rsidRDefault="007E2FF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Markė_____________;</w:t>
            </w:r>
          </w:p>
          <w:p w14:paraId="27892204" w14:textId="77777777" w:rsidR="007E2FFB" w:rsidRPr="00B07B44" w:rsidRDefault="007E2FF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1B04AB9F" w14:textId="76309D7B" w:rsidR="007E2FFB" w:rsidRPr="00B07B44" w:rsidRDefault="007E2FF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Pagaminimo metai ____________.</w:t>
            </w:r>
          </w:p>
          <w:p w14:paraId="0DB4D663" w14:textId="691B9DF7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79" w:type="dxa"/>
          </w:tcPr>
          <w:p w14:paraId="6D91426B" w14:textId="262A45CF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1 vnt.</w:t>
            </w:r>
          </w:p>
        </w:tc>
      </w:tr>
    </w:tbl>
    <w:p w14:paraId="6B9D7F1A" w14:textId="77777777" w:rsidR="00667736" w:rsidRDefault="00667736" w:rsidP="005D75EB">
      <w:pPr>
        <w:widowControl/>
        <w:autoSpaceDE/>
        <w:autoSpaceDN/>
        <w:adjustRightInd/>
        <w:jc w:val="both"/>
        <w:rPr>
          <w:rFonts w:ascii="Palemonas" w:eastAsia="Calibri" w:hAnsi="Palemonas" w:cs="Times New Roman"/>
          <w:sz w:val="24"/>
        </w:rPr>
      </w:pPr>
    </w:p>
    <w:p w14:paraId="57408831" w14:textId="026EB189" w:rsidR="005D75EB" w:rsidRPr="00B07B44" w:rsidRDefault="00667736" w:rsidP="005D75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</w:rPr>
      </w:pPr>
      <w:r w:rsidRPr="00B07B44">
        <w:rPr>
          <w:rFonts w:ascii="Times New Roman" w:eastAsia="Calibri" w:hAnsi="Times New Roman" w:cs="Times New Roman"/>
          <w:sz w:val="24"/>
        </w:rPr>
        <w:t>Prekės kainą sudaro:</w:t>
      </w:r>
    </w:p>
    <w:p w14:paraId="12A60DBD" w14:textId="77777777" w:rsidR="00330EEA" w:rsidRPr="00B07B44" w:rsidRDefault="00330EEA" w:rsidP="005D75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</w:rPr>
      </w:pPr>
    </w:p>
    <w:p w14:paraId="53378D7C" w14:textId="7297BDB4" w:rsidR="00330EEA" w:rsidRPr="00B07B44" w:rsidRDefault="00330EEA" w:rsidP="00330EE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07B44">
        <w:rPr>
          <w:rFonts w:ascii="Times New Roman" w:hAnsi="Times New Roman" w:cs="Times New Roman"/>
          <w:sz w:val="24"/>
        </w:rPr>
        <w:t>2 lentelė: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1560"/>
        <w:gridCol w:w="1708"/>
        <w:gridCol w:w="2119"/>
      </w:tblGrid>
      <w:tr w:rsidR="00330EEA" w:rsidRPr="00B07B44" w14:paraId="03A652AC" w14:textId="77777777" w:rsidTr="00330EEA">
        <w:trPr>
          <w:trHeight w:val="11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B84C" w14:textId="77777777" w:rsidR="00330EEA" w:rsidRPr="00B07B44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7B44">
              <w:rPr>
                <w:rFonts w:ascii="Times New Roman" w:hAnsi="Times New Roman" w:cs="Times New Roman"/>
                <w:color w:val="000000"/>
                <w:sz w:val="24"/>
              </w:rPr>
              <w:t>Prekės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04D1" w14:textId="77777777" w:rsidR="00330EEA" w:rsidRPr="00B07B44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7B44">
              <w:rPr>
                <w:rFonts w:ascii="Times New Roman" w:hAnsi="Times New Roman" w:cs="Times New Roman"/>
                <w:color w:val="000000"/>
                <w:sz w:val="24"/>
              </w:rPr>
              <w:t>Prekės kaina, Eur be PVM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8B2A" w14:textId="77777777" w:rsidR="00330EEA" w:rsidRPr="00B07B44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7B44">
              <w:rPr>
                <w:rFonts w:ascii="Times New Roman" w:hAnsi="Times New Roman" w:cs="Times New Roman"/>
                <w:color w:val="000000"/>
                <w:sz w:val="24"/>
              </w:rPr>
              <w:t xml:space="preserve">Prekės kaina, Eur su (21 proc.) PVM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771" w14:textId="3E3B80E9" w:rsidR="00330EEA" w:rsidRPr="00762CC1" w:rsidRDefault="009A6408" w:rsidP="00E66BA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62CC1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 w:rsidR="00330EEA" w:rsidRPr="00762CC1">
              <w:rPr>
                <w:rFonts w:ascii="Times New Roman" w:hAnsi="Times New Roman" w:cs="Times New Roman"/>
                <w:color w:val="000000"/>
                <w:sz w:val="24"/>
              </w:rPr>
              <w:t xml:space="preserve"> mėn. lizingo kaštai, Eur be PVM</w:t>
            </w:r>
            <w:r w:rsidR="00330EEA" w:rsidRPr="00762CC1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footnoteReference w:customMarkFollows="1" w:id="1"/>
              <w:sym w:font="Symbol" w:char="F02A"/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F1D5" w14:textId="77777777" w:rsidR="00330EEA" w:rsidRPr="00762CC1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62CC1">
              <w:rPr>
                <w:rFonts w:ascii="Times New Roman" w:hAnsi="Times New Roman" w:cs="Times New Roman"/>
                <w:color w:val="000000"/>
                <w:sz w:val="24"/>
              </w:rPr>
              <w:t xml:space="preserve">Bendra pasiūlymo kaina, Eur su (21 proc.) PVM </w:t>
            </w:r>
            <w:r w:rsidRPr="00762CC1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(3+4)</w:t>
            </w:r>
          </w:p>
        </w:tc>
      </w:tr>
      <w:tr w:rsidR="00330EEA" w:rsidRPr="00B07B44" w14:paraId="637310A4" w14:textId="77777777" w:rsidTr="00330EEA">
        <w:trPr>
          <w:trHeight w:val="26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3F3E" w14:textId="77777777" w:rsidR="00330EEA" w:rsidRPr="00B07B44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B07B4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EE31" w14:textId="77777777" w:rsidR="00330EEA" w:rsidRPr="00B07B44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B07B4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77E9" w14:textId="77777777" w:rsidR="00330EEA" w:rsidRPr="00B07B44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B07B4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02A1" w14:textId="77777777" w:rsidR="00330EEA" w:rsidRPr="00B07B44" w:rsidRDefault="00330EEA" w:rsidP="00E66BAA">
            <w:pPr>
              <w:ind w:firstLine="28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B07B4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C44A" w14:textId="77777777" w:rsidR="00330EEA" w:rsidRPr="00B07B44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B07B4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5</w:t>
            </w:r>
          </w:p>
        </w:tc>
      </w:tr>
      <w:tr w:rsidR="00330EEA" w:rsidRPr="00B07B44" w14:paraId="73CE4E93" w14:textId="77777777" w:rsidTr="00330EEA">
        <w:trPr>
          <w:trHeight w:val="26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418A" w14:textId="77777777" w:rsidR="00330EEA" w:rsidRPr="00B07B44" w:rsidRDefault="00330EEA" w:rsidP="00E66BAA">
            <w:pPr>
              <w:spacing w:before="240" w:line="276" w:lineRule="auto"/>
              <w:ind w:firstLine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B07B44">
              <w:rPr>
                <w:rFonts w:ascii="Times New Roman" w:hAnsi="Times New Roman" w:cs="Times New Roman"/>
                <w:i/>
                <w:iCs/>
                <w:sz w:val="24"/>
              </w:rPr>
              <w:t>…………………………</w:t>
            </w:r>
          </w:p>
          <w:p w14:paraId="7EA91C6D" w14:textId="0FFBC4BE" w:rsidR="00330EEA" w:rsidRPr="00B07B44" w:rsidRDefault="00330EEA" w:rsidP="00E66BAA">
            <w:pPr>
              <w:ind w:firstLine="22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B07B44">
              <w:rPr>
                <w:rFonts w:ascii="Times New Roman" w:hAnsi="Times New Roman" w:cs="Times New Roman"/>
                <w:i/>
                <w:iCs/>
                <w:szCs w:val="20"/>
              </w:rPr>
              <w:t xml:space="preserve">(Nurodoma </w:t>
            </w:r>
            <w:r w:rsidR="00E37217">
              <w:rPr>
                <w:rFonts w:ascii="Times New Roman" w:hAnsi="Times New Roman" w:cs="Times New Roman"/>
                <w:i/>
                <w:iCs/>
                <w:szCs w:val="20"/>
              </w:rPr>
              <w:t xml:space="preserve">naujo padidinto </w:t>
            </w:r>
            <w:r w:rsidR="00E37217">
              <w:rPr>
                <w:rFonts w:ascii="Times New Roman" w:hAnsi="Times New Roman" w:cs="Times New Roman"/>
                <w:i/>
                <w:iCs/>
                <w:szCs w:val="20"/>
              </w:rPr>
              <w:lastRenderedPageBreak/>
              <w:t>pravažumo</w:t>
            </w:r>
            <w:r w:rsidR="00B07B44" w:rsidRPr="00B07B44">
              <w:rPr>
                <w:rFonts w:ascii="Times New Roman" w:hAnsi="Times New Roman" w:cs="Times New Roman"/>
                <w:i/>
                <w:iCs/>
                <w:szCs w:val="20"/>
              </w:rPr>
              <w:t xml:space="preserve"> automobilio gamintojas, </w:t>
            </w:r>
            <w:r w:rsidRPr="00B07B44">
              <w:rPr>
                <w:rFonts w:ascii="Times New Roman" w:hAnsi="Times New Roman" w:cs="Times New Roman"/>
                <w:i/>
                <w:iCs/>
                <w:szCs w:val="20"/>
              </w:rPr>
              <w:t>markė ir modelis)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84DF" w14:textId="77777777" w:rsidR="00330EEA" w:rsidRPr="00B07B44" w:rsidRDefault="00330EEA" w:rsidP="00E66BAA">
            <w:pPr>
              <w:tabs>
                <w:tab w:val="left" w:pos="7545"/>
              </w:tabs>
              <w:ind w:right="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41D9" w14:textId="77777777" w:rsidR="00330EEA" w:rsidRPr="00B07B44" w:rsidRDefault="00330EEA" w:rsidP="00E66BAA">
            <w:pPr>
              <w:tabs>
                <w:tab w:val="left" w:pos="7545"/>
              </w:tabs>
              <w:ind w:right="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C55A" w14:textId="77777777" w:rsidR="00330EEA" w:rsidRPr="00B07B44" w:rsidRDefault="00330EEA" w:rsidP="00E66BAA">
            <w:pPr>
              <w:tabs>
                <w:tab w:val="left" w:pos="7545"/>
              </w:tabs>
              <w:ind w:righ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4EC" w14:textId="77777777" w:rsidR="00330EEA" w:rsidRPr="00B07B44" w:rsidRDefault="00330EEA" w:rsidP="00E66BAA">
            <w:pPr>
              <w:tabs>
                <w:tab w:val="left" w:pos="7545"/>
              </w:tabs>
              <w:ind w:right="6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0EEA" w:rsidRPr="00776DB8" w14:paraId="26231CCD" w14:textId="77777777" w:rsidTr="004F4C5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4A1F" w14:textId="77777777" w:rsidR="00330EEA" w:rsidRDefault="00330EEA" w:rsidP="00E66BAA">
            <w:pPr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 –</w:t>
            </w:r>
          </w:p>
          <w:p w14:paraId="158D76AF" w14:textId="77777777" w:rsidR="00330EEA" w:rsidRPr="00776DB8" w:rsidRDefault="00330EEA" w:rsidP="00E66BA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CEDE" w14:textId="77777777" w:rsidR="00330EEA" w:rsidRPr="00776DB8" w:rsidRDefault="00330EEA" w:rsidP="00E66BAA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 xml:space="preserve">Kaina žodžiais: </w:t>
            </w:r>
            <w:r w:rsidRPr="00AE3897">
              <w:rPr>
                <w:rFonts w:ascii="Times New Roman" w:hAnsi="Times New Roman"/>
                <w:color w:val="FF0000"/>
                <w:sz w:val="24"/>
              </w:rPr>
              <w:t>įrašyti</w:t>
            </w:r>
            <w:r w:rsidRPr="00776DB8">
              <w:rPr>
                <w:rFonts w:ascii="Times New Roman" w:hAnsi="Times New Roman"/>
                <w:sz w:val="24"/>
              </w:rPr>
              <w:t xml:space="preserve">                                              </w:t>
            </w:r>
          </w:p>
        </w:tc>
      </w:tr>
    </w:tbl>
    <w:p w14:paraId="2C14AB95" w14:textId="77777777" w:rsidR="00330EEA" w:rsidRPr="00776DB8" w:rsidRDefault="00330EEA" w:rsidP="00330EEA">
      <w:pPr>
        <w:keepNext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Pr="00776DB8">
        <w:rPr>
          <w:rFonts w:ascii="Times New Roman" w:hAnsi="Times New Roman"/>
          <w:sz w:val="24"/>
        </w:rPr>
        <w:t xml:space="preserve">ei suma skaičiais neatitinka sumos žodžiais, teisinga laikoma suma žodžiais. </w:t>
      </w:r>
    </w:p>
    <w:p w14:paraId="30073511" w14:textId="77777777" w:rsidR="00330EEA" w:rsidRDefault="00330EEA" w:rsidP="00330EEA">
      <w:pPr>
        <w:ind w:firstLine="709"/>
        <w:jc w:val="both"/>
        <w:rPr>
          <w:rFonts w:ascii="Palemonas" w:hAnsi="Palemonas"/>
          <w:b/>
          <w:sz w:val="24"/>
        </w:rPr>
      </w:pPr>
    </w:p>
    <w:p w14:paraId="1F8BA106" w14:textId="77777777" w:rsidR="00330EEA" w:rsidRPr="001938E9" w:rsidRDefault="00330EEA" w:rsidP="00330EEA">
      <w:pPr>
        <w:ind w:firstLine="709"/>
        <w:jc w:val="both"/>
        <w:rPr>
          <w:rFonts w:ascii="Palemonas" w:hAnsi="Palemonas"/>
          <w:b/>
          <w:sz w:val="24"/>
        </w:rPr>
      </w:pPr>
      <w:r w:rsidRPr="001938E9">
        <w:rPr>
          <w:rFonts w:ascii="Palemonas" w:hAnsi="Palemonas"/>
          <w:b/>
          <w:sz w:val="24"/>
        </w:rPr>
        <w:t xml:space="preserve">Pastabos: </w:t>
      </w:r>
    </w:p>
    <w:p w14:paraId="4AAD2079" w14:textId="77777777" w:rsidR="00330EEA" w:rsidRPr="001938E9" w:rsidRDefault="00330EEA" w:rsidP="00330EEA">
      <w:pPr>
        <w:ind w:firstLine="709"/>
        <w:jc w:val="both"/>
        <w:rPr>
          <w:rFonts w:ascii="Palemonas" w:hAnsi="Palemonas"/>
          <w:bCs/>
          <w:sz w:val="24"/>
        </w:rPr>
      </w:pPr>
      <w:r w:rsidRPr="001938E9">
        <w:rPr>
          <w:rFonts w:ascii="Palemonas" w:hAnsi="Palemonas"/>
          <w:bCs/>
          <w:sz w:val="24"/>
        </w:rPr>
        <w:t>- kainos pasiūlyme nurodomos, paliekant du skaitmenis po kablelio;</w:t>
      </w:r>
    </w:p>
    <w:p w14:paraId="6EC38BC2" w14:textId="77777777" w:rsidR="00330EEA" w:rsidRPr="001938E9" w:rsidRDefault="00330EEA" w:rsidP="00330EEA">
      <w:pPr>
        <w:ind w:firstLine="709"/>
        <w:jc w:val="both"/>
        <w:rPr>
          <w:rFonts w:ascii="Palemonas" w:eastAsia="Lucida Sans Unicode" w:hAnsi="Palemonas"/>
          <w:iCs/>
          <w:sz w:val="24"/>
          <w:szCs w:val="20"/>
        </w:rPr>
      </w:pPr>
      <w:r w:rsidRPr="001938E9">
        <w:rPr>
          <w:rFonts w:ascii="Palemonas" w:eastAsia="Lucida Sans Unicode" w:hAnsi="Palemonas"/>
          <w:iCs/>
          <w:sz w:val="24"/>
        </w:rPr>
        <w:t>- pasiūlymas privalo būti pasirašytas įmonės vadovo arba jo įgalioto asmens (pateikiamas  įgaliojimus suteikiantis juridinis pagrindas);</w:t>
      </w:r>
    </w:p>
    <w:p w14:paraId="5ED58E75" w14:textId="77777777" w:rsidR="00330EEA" w:rsidRPr="00775CB0" w:rsidRDefault="00330EEA" w:rsidP="00330EEA">
      <w:pPr>
        <w:ind w:firstLine="709"/>
        <w:jc w:val="both"/>
        <w:rPr>
          <w:rFonts w:ascii="Palemonas" w:hAnsi="Palemonas"/>
          <w:lang w:eastAsia="en-US"/>
        </w:rPr>
      </w:pPr>
      <w:r w:rsidRPr="001938E9">
        <w:rPr>
          <w:rFonts w:ascii="Palemonas" w:eastAsia="Lucida Sans Unicode" w:hAnsi="Palemonas"/>
          <w:iCs/>
          <w:sz w:val="24"/>
        </w:rPr>
        <w:t xml:space="preserve">- </w:t>
      </w:r>
      <w:r w:rsidRPr="001938E9">
        <w:rPr>
          <w:rFonts w:ascii="Palemonas" w:hAnsi="Palemonas"/>
          <w:iCs/>
          <w:sz w:val="24"/>
        </w:rPr>
        <w:t>pasiūlymo formos turinys yra nekeičiamas, jo dalys negali būti šalinamos, jeigu nepildomos – paliekamos tuščios;</w:t>
      </w:r>
    </w:p>
    <w:p w14:paraId="41C6F772" w14:textId="77777777" w:rsidR="00330EEA" w:rsidRPr="001938E9" w:rsidRDefault="00330EEA" w:rsidP="00330EEA">
      <w:pPr>
        <w:jc w:val="both"/>
        <w:rPr>
          <w:rFonts w:ascii="Palemonas" w:hAnsi="Palemonas"/>
          <w:iCs/>
          <w:sz w:val="24"/>
        </w:rPr>
      </w:pPr>
      <w:r w:rsidRPr="001938E9">
        <w:rPr>
          <w:rFonts w:ascii="Palemonas" w:hAnsi="Palemonas"/>
          <w:iCs/>
          <w:sz w:val="24"/>
        </w:rPr>
        <w:t>- tais atvejais, kai pagal galiojančius teisės aktus tiekėjui nereikia mokėti PVM, jis atitinkamų skilčių nepildo ir nurodo priežastis, dėl kurių PVM nemoka: ________.</w:t>
      </w:r>
    </w:p>
    <w:p w14:paraId="51176601" w14:textId="77777777" w:rsidR="00AE3897" w:rsidRDefault="00AE3897" w:rsidP="00D40063">
      <w:pPr>
        <w:ind w:firstLine="709"/>
        <w:jc w:val="both"/>
        <w:rPr>
          <w:rFonts w:ascii="Palemonas" w:hAnsi="Palemonas"/>
          <w:b/>
          <w:sz w:val="24"/>
        </w:rPr>
      </w:pPr>
    </w:p>
    <w:p w14:paraId="2A27D58C" w14:textId="711DEDCB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2D4346" w:rsidRPr="000D19B2" w14:paraId="3579FB51" w14:textId="77777777" w:rsidTr="002D4346">
        <w:trPr>
          <w:jc w:val="center"/>
        </w:trPr>
        <w:tc>
          <w:tcPr>
            <w:tcW w:w="567" w:type="dxa"/>
            <w:vAlign w:val="center"/>
          </w:tcPr>
          <w:p w14:paraId="66F296E6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  <w:vAlign w:val="center"/>
          </w:tcPr>
          <w:p w14:paraId="0393D9F6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  <w:vAlign w:val="center"/>
          </w:tcPr>
          <w:p w14:paraId="372346C2" w14:textId="3927A300" w:rsidR="002D4346" w:rsidRPr="000D19B2" w:rsidRDefault="002D4346" w:rsidP="002D4346">
            <w:pPr>
              <w:widowControl/>
              <w:autoSpaceDE/>
              <w:autoSpaceDN/>
              <w:adjustRightInd/>
              <w:ind w:right="40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D1008">
              <w:rPr>
                <w:rFonts w:ascii="Palemonas" w:eastAsia="Calibri" w:hAnsi="Palemonas" w:cs="Times New Roman"/>
                <w:color w:val="000000" w:themeColor="text1"/>
                <w:sz w:val="24"/>
              </w:rPr>
              <w:t>Kompiuterinės bylos (failo) pavadinimas</w:t>
            </w:r>
            <w:r w:rsidRPr="00CD1008">
              <w:rPr>
                <w:rFonts w:ascii="Palemonas" w:eastAsia="Calibri" w:hAnsi="Palemonas" w:cs="Times New Roman"/>
                <w:color w:val="000000" w:themeColor="text1"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Align w:val="center"/>
          </w:tcPr>
          <w:p w14:paraId="5F5E5D29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45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2D4346" w:rsidRPr="000D19B2" w14:paraId="10604022" w14:textId="77777777" w:rsidTr="002D4346">
        <w:trPr>
          <w:trHeight w:val="268"/>
          <w:jc w:val="center"/>
        </w:trPr>
        <w:tc>
          <w:tcPr>
            <w:tcW w:w="567" w:type="dxa"/>
          </w:tcPr>
          <w:p w14:paraId="23AB2EE4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2D4346" w:rsidRPr="000D19B2" w14:paraId="5FF44684" w14:textId="77777777" w:rsidTr="002D4346">
        <w:trPr>
          <w:trHeight w:val="451"/>
          <w:jc w:val="center"/>
        </w:trPr>
        <w:tc>
          <w:tcPr>
            <w:tcW w:w="567" w:type="dxa"/>
          </w:tcPr>
          <w:p w14:paraId="578905AF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2D4346" w:rsidRPr="000D19B2" w14:paraId="63C37C35" w14:textId="77777777" w:rsidTr="002D4346">
        <w:trPr>
          <w:trHeight w:val="230"/>
          <w:jc w:val="center"/>
        </w:trPr>
        <w:tc>
          <w:tcPr>
            <w:tcW w:w="567" w:type="dxa"/>
          </w:tcPr>
          <w:p w14:paraId="394229F1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2D4346" w:rsidRPr="000D19B2" w:rsidRDefault="002D4346" w:rsidP="002D4346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22F55303" w14:textId="77777777" w:rsidR="002D4346" w:rsidRDefault="002D4346" w:rsidP="002D4346">
      <w:pPr>
        <w:ind w:firstLine="0"/>
        <w:jc w:val="both"/>
        <w:rPr>
          <w:rFonts w:ascii="Palemonas" w:eastAsia="Calibri" w:hAnsi="Palemonas" w:cs="Times New Roman"/>
          <w:i/>
          <w:color w:val="000000" w:themeColor="text1"/>
          <w:sz w:val="24"/>
        </w:rPr>
      </w:pPr>
      <w:r w:rsidRPr="00CD1008">
        <w:rPr>
          <w:rFonts w:ascii="Palemonas" w:eastAsia="Calibri" w:hAnsi="Palemonas" w:cs="Times New Roman"/>
          <w:i/>
          <w:color w:val="000000" w:themeColor="text1"/>
          <w:sz w:val="24"/>
          <w:vertAlign w:val="superscript"/>
        </w:rPr>
        <w:t>1</w:t>
      </w:r>
      <w:r w:rsidRPr="00CD1008">
        <w:rPr>
          <w:rFonts w:ascii="Palemonas" w:eastAsia="Calibri" w:hAnsi="Palemonas" w:cs="Times New Roman"/>
          <w:i/>
          <w:color w:val="000000" w:themeColor="text1"/>
          <w:sz w:val="24"/>
        </w:rPr>
        <w:t>Atskirą dokumentą pateikti atskiroje kompiuterinėje byloje. Bylų pavadinimus formuoti pagal dokumentų pavadinimus.</w:t>
      </w:r>
    </w:p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Default="000D19B2" w:rsidP="00F57D6B">
      <w:pPr>
        <w:widowControl/>
        <w:tabs>
          <w:tab w:val="left" w:pos="851"/>
        </w:tabs>
        <w:autoSpaceDE/>
        <w:autoSpaceDN/>
        <w:adjustRightInd/>
        <w:ind w:right="-314" w:firstLine="567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5CD43802" w14:textId="77777777" w:rsidR="00DD1CB9" w:rsidRDefault="00DD1CB9" w:rsidP="004C57F9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</w:p>
    <w:p w14:paraId="54B627CA" w14:textId="7091D1F5" w:rsidR="00DD1CB9" w:rsidRPr="000B366D" w:rsidRDefault="00DD1CB9" w:rsidP="00DD1CB9">
      <w:pPr>
        <w:pStyle w:val="prastasis2"/>
        <w:ind w:firstLine="555"/>
        <w:jc w:val="both"/>
        <w:textAlignment w:val="baseline"/>
        <w:rPr>
          <w:b/>
          <w:bCs/>
          <w:sz w:val="24"/>
          <w:szCs w:val="24"/>
          <w:lang w:val="lt-LT"/>
        </w:rPr>
      </w:pPr>
      <w:r w:rsidRPr="000B366D">
        <w:rPr>
          <w:rStyle w:val="Numatytasispastraiposriftas2"/>
          <w:b/>
          <w:bCs/>
          <w:sz w:val="24"/>
          <w:szCs w:val="24"/>
          <w:lang w:val="lt-LT" w:eastAsia="lt-LT"/>
        </w:rPr>
        <w:t xml:space="preserve">Deklaruojame, kad šiame pasiūlyme nurodytas Tiekėjas, visi tiekėjų grupės partneriai (jei pasiūlymą pateikia tiekėjų grupė), subtiekėjai, kurių pajėgumais remiasi dalyvis, atitinka pirkimo dokumentų </w:t>
      </w:r>
      <w:r w:rsidR="000B366D">
        <w:rPr>
          <w:rStyle w:val="Numatytasispastraiposriftas2"/>
          <w:b/>
          <w:bCs/>
          <w:sz w:val="24"/>
          <w:szCs w:val="24"/>
          <w:lang w:val="lt-LT" w:eastAsia="lt-LT"/>
        </w:rPr>
        <w:t>4 priede</w:t>
      </w:r>
      <w:r w:rsidRPr="000B366D">
        <w:rPr>
          <w:rStyle w:val="Numatytasispastraiposriftas2"/>
          <w:b/>
          <w:bCs/>
          <w:sz w:val="24"/>
          <w:szCs w:val="24"/>
          <w:lang w:val="lt-LT" w:eastAsia="lt-LT"/>
        </w:rPr>
        <w:t xml:space="preserve"> nurodytus pašalinimo pagrindų nebuvimo, kvalifikacijos ir kitus reikalavimus. Perkančiajai organizacijai paprašius, įsipareigojame pateikti pirkimo dokumentų </w:t>
      </w:r>
      <w:r w:rsidR="000B366D">
        <w:rPr>
          <w:rStyle w:val="Numatytasispastraiposriftas2"/>
          <w:b/>
          <w:bCs/>
          <w:sz w:val="24"/>
          <w:szCs w:val="24"/>
          <w:lang w:val="lt-LT" w:eastAsia="lt-LT"/>
        </w:rPr>
        <w:t>4 priede</w:t>
      </w:r>
      <w:r w:rsidRPr="000B366D">
        <w:rPr>
          <w:rStyle w:val="Numatytasispastraiposriftas2"/>
          <w:b/>
          <w:bCs/>
          <w:sz w:val="24"/>
          <w:szCs w:val="24"/>
          <w:lang w:val="lt-LT" w:eastAsia="lt-LT"/>
        </w:rPr>
        <w:t xml:space="preserve"> nurodytų pašalinimo pagrindų nebuvimo, kvalifikacijos ir kitų reikalavimų atitiktį pagrindžiančius dokumentus. </w:t>
      </w:r>
    </w:p>
    <w:p w14:paraId="78DB4AD9" w14:textId="41C2EE6A" w:rsidR="00DD1CB9" w:rsidRPr="00CB59D2" w:rsidRDefault="00DD1CB9" w:rsidP="00DD1CB9">
      <w:pPr>
        <w:pStyle w:val="prastasis2"/>
        <w:ind w:firstLine="555"/>
        <w:jc w:val="both"/>
        <w:textAlignment w:val="baseline"/>
        <w:rPr>
          <w:szCs w:val="24"/>
        </w:rPr>
      </w:pPr>
      <w:r w:rsidRPr="00CB59D2">
        <w:rPr>
          <w:rStyle w:val="Numatytasispastraiposriftas2"/>
          <w:sz w:val="24"/>
          <w:szCs w:val="24"/>
          <w:lang w:val="lt-LT" w:eastAsia="lt-LT"/>
        </w:rPr>
        <w:t> </w:t>
      </w:r>
    </w:p>
    <w:p w14:paraId="4B2FE466" w14:textId="760F93EA" w:rsidR="00DD1CB9" w:rsidRPr="000D19B2" w:rsidRDefault="00DD1CB9" w:rsidP="00DD1CB9">
      <w:pPr>
        <w:ind w:firstLine="567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DD1CB9">
        <w:rPr>
          <w:rStyle w:val="Numatytasispastraiposriftas2"/>
          <w:rFonts w:ascii="Times New Roman" w:hAnsi="Times New Roman"/>
          <w:sz w:val="24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15DEE748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74334D22" w:rsidR="005D75EB" w:rsidRPr="00776DB8" w:rsidRDefault="005D75EB" w:rsidP="005D75E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 xml:space="preserve">Pasiūlymas galioja </w:t>
      </w:r>
      <w:r w:rsidRPr="00776DB8">
        <w:rPr>
          <w:rFonts w:ascii="Times New Roman" w:hAnsi="Times New Roman" w:cs="Times New Roman"/>
          <w:i/>
          <w:sz w:val="24"/>
        </w:rPr>
        <w:t>laikotarpį, nurodytą pirkimo dokumentuos</w:t>
      </w:r>
      <w:r w:rsidR="009B5CFD">
        <w:rPr>
          <w:rFonts w:ascii="Times New Roman" w:hAnsi="Times New Roman" w:cs="Times New Roman"/>
          <w:i/>
          <w:sz w:val="24"/>
        </w:rPr>
        <w:t>e.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BE6E1F9" w14:textId="77777777" w:rsidR="005B2E8F" w:rsidRDefault="005B2E8F" w:rsidP="00330EEA"/>
    <w:sectPr w:rsidR="005B2E8F" w:rsidSect="004F4C52">
      <w:pgSz w:w="12240" w:h="15840"/>
      <w:pgMar w:top="709" w:right="104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95D2" w14:textId="77777777" w:rsidR="003C0AEC" w:rsidRDefault="003C0AEC" w:rsidP="00330EEA">
      <w:r>
        <w:separator/>
      </w:r>
    </w:p>
  </w:endnote>
  <w:endnote w:type="continuationSeparator" w:id="0">
    <w:p w14:paraId="5F6B9E81" w14:textId="77777777" w:rsidR="003C0AEC" w:rsidRDefault="003C0AEC" w:rsidP="0033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emonas">
    <w:altName w:val="Cambria"/>
    <w:charset w:val="BA"/>
    <w:family w:val="roman"/>
    <w:pitch w:val="variable"/>
    <w:sig w:usb0="E00002FF" w:usb1="500028EF" w:usb2="00000024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15601" w14:textId="77777777" w:rsidR="003C0AEC" w:rsidRDefault="003C0AEC" w:rsidP="00330EEA">
      <w:r>
        <w:separator/>
      </w:r>
    </w:p>
  </w:footnote>
  <w:footnote w:type="continuationSeparator" w:id="0">
    <w:p w14:paraId="46FFF4ED" w14:textId="77777777" w:rsidR="003C0AEC" w:rsidRDefault="003C0AEC" w:rsidP="00330EEA">
      <w:r>
        <w:continuationSeparator/>
      </w:r>
    </w:p>
  </w:footnote>
  <w:footnote w:id="1">
    <w:p w14:paraId="090F9B32" w14:textId="77777777" w:rsidR="00330EEA" w:rsidRPr="003F6E80" w:rsidRDefault="00330EEA" w:rsidP="00330EEA">
      <w:pPr>
        <w:pStyle w:val="Puslapioinaostekstas"/>
        <w:rPr>
          <w:lang w:val="lt-LT"/>
        </w:rPr>
      </w:pPr>
      <w:r w:rsidRPr="003F6E80">
        <w:rPr>
          <w:rStyle w:val="Puslapioinaosnuoroda"/>
        </w:rPr>
        <w:sym w:font="Symbol" w:char="F02A"/>
      </w:r>
      <w:r>
        <w:t xml:space="preserve"> </w:t>
      </w:r>
      <w:proofErr w:type="spellStart"/>
      <w:r w:rsidRPr="00B907B7">
        <w:t>Vadovaujantis</w:t>
      </w:r>
      <w:proofErr w:type="spellEnd"/>
      <w:r w:rsidRPr="00B907B7">
        <w:t xml:space="preserve"> Lietuvos </w:t>
      </w:r>
      <w:proofErr w:type="spellStart"/>
      <w:r w:rsidRPr="00B907B7">
        <w:t>Respublikos</w:t>
      </w:r>
      <w:proofErr w:type="spellEnd"/>
      <w:r w:rsidRPr="00B907B7">
        <w:t xml:space="preserve"> PVM </w:t>
      </w:r>
      <w:proofErr w:type="spellStart"/>
      <w:r w:rsidRPr="00B907B7">
        <w:t>įstatymo</w:t>
      </w:r>
      <w:proofErr w:type="spellEnd"/>
      <w:r w:rsidRPr="00B907B7">
        <w:t xml:space="preserve"> 28 </w:t>
      </w:r>
      <w:proofErr w:type="spellStart"/>
      <w:r w:rsidRPr="00B907B7">
        <w:t>straipsniu</w:t>
      </w:r>
      <w:proofErr w:type="spellEnd"/>
      <w:r w:rsidRPr="00B907B7">
        <w:t xml:space="preserve">, </w:t>
      </w:r>
      <w:proofErr w:type="spellStart"/>
      <w:r w:rsidRPr="00B907B7">
        <w:t>finansinės</w:t>
      </w:r>
      <w:proofErr w:type="spellEnd"/>
      <w:r w:rsidRPr="00B907B7">
        <w:t xml:space="preserve"> </w:t>
      </w:r>
      <w:proofErr w:type="spellStart"/>
      <w:r w:rsidRPr="00B907B7">
        <w:t>paslaugos</w:t>
      </w:r>
      <w:proofErr w:type="spellEnd"/>
      <w:r w:rsidRPr="00B907B7">
        <w:t xml:space="preserve"> PVM </w:t>
      </w:r>
      <w:proofErr w:type="spellStart"/>
      <w:r w:rsidRPr="00B907B7">
        <w:t>neapmokestinamos</w:t>
      </w:r>
      <w:proofErr w:type="spellEnd"/>
      <w:r w:rsidRPr="00B907B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ABC40A3"/>
    <w:multiLevelType w:val="multilevel"/>
    <w:tmpl w:val="7662F3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7A596EC9"/>
    <w:multiLevelType w:val="hybridMultilevel"/>
    <w:tmpl w:val="D772DF2C"/>
    <w:lvl w:ilvl="0" w:tplc="35AA1D46">
      <w:start w:val="1"/>
      <w:numFmt w:val="decimal"/>
      <w:lvlText w:val="2.%1."/>
      <w:lvlJc w:val="left"/>
      <w:pPr>
        <w:ind w:left="7732" w:hanging="360"/>
      </w:pPr>
      <w:rPr>
        <w:rFonts w:hint="default"/>
        <w:b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8452" w:hanging="360"/>
      </w:pPr>
    </w:lvl>
    <w:lvl w:ilvl="2" w:tplc="0427001B" w:tentative="1">
      <w:start w:val="1"/>
      <w:numFmt w:val="lowerRoman"/>
      <w:lvlText w:val="%3."/>
      <w:lvlJc w:val="right"/>
      <w:pPr>
        <w:ind w:left="9172" w:hanging="180"/>
      </w:pPr>
    </w:lvl>
    <w:lvl w:ilvl="3" w:tplc="0427000F" w:tentative="1">
      <w:start w:val="1"/>
      <w:numFmt w:val="decimal"/>
      <w:lvlText w:val="%4."/>
      <w:lvlJc w:val="left"/>
      <w:pPr>
        <w:ind w:left="9892" w:hanging="360"/>
      </w:pPr>
    </w:lvl>
    <w:lvl w:ilvl="4" w:tplc="04270019" w:tentative="1">
      <w:start w:val="1"/>
      <w:numFmt w:val="lowerLetter"/>
      <w:lvlText w:val="%5."/>
      <w:lvlJc w:val="left"/>
      <w:pPr>
        <w:ind w:left="10612" w:hanging="360"/>
      </w:pPr>
    </w:lvl>
    <w:lvl w:ilvl="5" w:tplc="0427001B" w:tentative="1">
      <w:start w:val="1"/>
      <w:numFmt w:val="lowerRoman"/>
      <w:lvlText w:val="%6."/>
      <w:lvlJc w:val="right"/>
      <w:pPr>
        <w:ind w:left="11332" w:hanging="180"/>
      </w:pPr>
    </w:lvl>
    <w:lvl w:ilvl="6" w:tplc="0427000F" w:tentative="1">
      <w:start w:val="1"/>
      <w:numFmt w:val="decimal"/>
      <w:lvlText w:val="%7."/>
      <w:lvlJc w:val="left"/>
      <w:pPr>
        <w:ind w:left="12052" w:hanging="360"/>
      </w:pPr>
    </w:lvl>
    <w:lvl w:ilvl="7" w:tplc="04270019" w:tentative="1">
      <w:start w:val="1"/>
      <w:numFmt w:val="lowerLetter"/>
      <w:lvlText w:val="%8."/>
      <w:lvlJc w:val="left"/>
      <w:pPr>
        <w:ind w:left="12772" w:hanging="360"/>
      </w:pPr>
    </w:lvl>
    <w:lvl w:ilvl="8" w:tplc="0427001B" w:tentative="1">
      <w:start w:val="1"/>
      <w:numFmt w:val="lowerRoman"/>
      <w:lvlText w:val="%9."/>
      <w:lvlJc w:val="right"/>
      <w:pPr>
        <w:ind w:left="13492" w:hanging="180"/>
      </w:pPr>
    </w:lvl>
  </w:abstractNum>
  <w:num w:numId="1" w16cid:durableId="274212885">
    <w:abstractNumId w:val="2"/>
  </w:num>
  <w:num w:numId="2" w16cid:durableId="583144721">
    <w:abstractNumId w:val="0"/>
  </w:num>
  <w:num w:numId="3" w16cid:durableId="174483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2825"/>
    <w:rsid w:val="0004501C"/>
    <w:rsid w:val="000451C9"/>
    <w:rsid w:val="000460F0"/>
    <w:rsid w:val="0006127F"/>
    <w:rsid w:val="00067126"/>
    <w:rsid w:val="00067A88"/>
    <w:rsid w:val="0007022F"/>
    <w:rsid w:val="000734CD"/>
    <w:rsid w:val="000857D4"/>
    <w:rsid w:val="000B366D"/>
    <w:rsid w:val="000D01A9"/>
    <w:rsid w:val="000D19B2"/>
    <w:rsid w:val="000D569C"/>
    <w:rsid w:val="000F227F"/>
    <w:rsid w:val="00137ACD"/>
    <w:rsid w:val="00145092"/>
    <w:rsid w:val="001565DF"/>
    <w:rsid w:val="001F469C"/>
    <w:rsid w:val="00203548"/>
    <w:rsid w:val="002271DC"/>
    <w:rsid w:val="00237F81"/>
    <w:rsid w:val="00247043"/>
    <w:rsid w:val="00266483"/>
    <w:rsid w:val="002836B7"/>
    <w:rsid w:val="002B1692"/>
    <w:rsid w:val="002B7290"/>
    <w:rsid w:val="002D1561"/>
    <w:rsid w:val="002D4346"/>
    <w:rsid w:val="002D73E5"/>
    <w:rsid w:val="00326558"/>
    <w:rsid w:val="003300DC"/>
    <w:rsid w:val="00330EEA"/>
    <w:rsid w:val="00346558"/>
    <w:rsid w:val="003650BE"/>
    <w:rsid w:val="00375036"/>
    <w:rsid w:val="003A06D1"/>
    <w:rsid w:val="003A1B55"/>
    <w:rsid w:val="003A3DFD"/>
    <w:rsid w:val="003B0B6D"/>
    <w:rsid w:val="003C07F6"/>
    <w:rsid w:val="003C0AEC"/>
    <w:rsid w:val="003D1305"/>
    <w:rsid w:val="003D7240"/>
    <w:rsid w:val="003E53AF"/>
    <w:rsid w:val="00426F87"/>
    <w:rsid w:val="004445A9"/>
    <w:rsid w:val="00463731"/>
    <w:rsid w:val="00465022"/>
    <w:rsid w:val="004723E7"/>
    <w:rsid w:val="004800D8"/>
    <w:rsid w:val="00486FBB"/>
    <w:rsid w:val="00497BE2"/>
    <w:rsid w:val="004C57F9"/>
    <w:rsid w:val="004C7E1B"/>
    <w:rsid w:val="004D29E3"/>
    <w:rsid w:val="004D54D8"/>
    <w:rsid w:val="004E62EE"/>
    <w:rsid w:val="004F4C52"/>
    <w:rsid w:val="00504A2A"/>
    <w:rsid w:val="00506DCB"/>
    <w:rsid w:val="00522097"/>
    <w:rsid w:val="005264A5"/>
    <w:rsid w:val="00544142"/>
    <w:rsid w:val="005632BA"/>
    <w:rsid w:val="005711E4"/>
    <w:rsid w:val="005723B8"/>
    <w:rsid w:val="00583895"/>
    <w:rsid w:val="00585878"/>
    <w:rsid w:val="005A46C5"/>
    <w:rsid w:val="005B0894"/>
    <w:rsid w:val="005B163D"/>
    <w:rsid w:val="005B2E8F"/>
    <w:rsid w:val="005D75EB"/>
    <w:rsid w:val="005F1F3B"/>
    <w:rsid w:val="0062219D"/>
    <w:rsid w:val="006258DB"/>
    <w:rsid w:val="006263AF"/>
    <w:rsid w:val="00626D5E"/>
    <w:rsid w:val="00631CA8"/>
    <w:rsid w:val="0063532E"/>
    <w:rsid w:val="00640EDA"/>
    <w:rsid w:val="0066305B"/>
    <w:rsid w:val="00667736"/>
    <w:rsid w:val="00675BCB"/>
    <w:rsid w:val="00681747"/>
    <w:rsid w:val="006950DF"/>
    <w:rsid w:val="006A1A21"/>
    <w:rsid w:val="006A3555"/>
    <w:rsid w:val="006A598F"/>
    <w:rsid w:val="006B000C"/>
    <w:rsid w:val="006B31F3"/>
    <w:rsid w:val="006D2934"/>
    <w:rsid w:val="006D75DC"/>
    <w:rsid w:val="006E0B1A"/>
    <w:rsid w:val="00715D9C"/>
    <w:rsid w:val="00717803"/>
    <w:rsid w:val="00745010"/>
    <w:rsid w:val="00762CC1"/>
    <w:rsid w:val="00763CF3"/>
    <w:rsid w:val="007649BE"/>
    <w:rsid w:val="00772B0B"/>
    <w:rsid w:val="0077495D"/>
    <w:rsid w:val="00775CB0"/>
    <w:rsid w:val="007809DC"/>
    <w:rsid w:val="007816F6"/>
    <w:rsid w:val="00781D5D"/>
    <w:rsid w:val="0079157C"/>
    <w:rsid w:val="0079304B"/>
    <w:rsid w:val="007C0346"/>
    <w:rsid w:val="007C23D0"/>
    <w:rsid w:val="007D1398"/>
    <w:rsid w:val="007E2849"/>
    <w:rsid w:val="007E2FFB"/>
    <w:rsid w:val="00803281"/>
    <w:rsid w:val="00816114"/>
    <w:rsid w:val="00837F76"/>
    <w:rsid w:val="008402F3"/>
    <w:rsid w:val="00864768"/>
    <w:rsid w:val="0087104B"/>
    <w:rsid w:val="008758A4"/>
    <w:rsid w:val="008818F7"/>
    <w:rsid w:val="00894E22"/>
    <w:rsid w:val="008C67BC"/>
    <w:rsid w:val="009010FA"/>
    <w:rsid w:val="00914586"/>
    <w:rsid w:val="0092447E"/>
    <w:rsid w:val="009348A6"/>
    <w:rsid w:val="0095214D"/>
    <w:rsid w:val="00987245"/>
    <w:rsid w:val="00991A3B"/>
    <w:rsid w:val="009A1720"/>
    <w:rsid w:val="009A6408"/>
    <w:rsid w:val="009B3D67"/>
    <w:rsid w:val="009B5CFD"/>
    <w:rsid w:val="009D585A"/>
    <w:rsid w:val="00A15E45"/>
    <w:rsid w:val="00A34CD4"/>
    <w:rsid w:val="00A4292D"/>
    <w:rsid w:val="00A430CC"/>
    <w:rsid w:val="00A6633E"/>
    <w:rsid w:val="00A675DF"/>
    <w:rsid w:val="00A7656E"/>
    <w:rsid w:val="00A76D1B"/>
    <w:rsid w:val="00AB3717"/>
    <w:rsid w:val="00AC1B9F"/>
    <w:rsid w:val="00AC3284"/>
    <w:rsid w:val="00AE3897"/>
    <w:rsid w:val="00B048FB"/>
    <w:rsid w:val="00B0582F"/>
    <w:rsid w:val="00B07B44"/>
    <w:rsid w:val="00B430B8"/>
    <w:rsid w:val="00B8040C"/>
    <w:rsid w:val="00B8605C"/>
    <w:rsid w:val="00BA12CB"/>
    <w:rsid w:val="00BA1BDC"/>
    <w:rsid w:val="00BA1E40"/>
    <w:rsid w:val="00BA21BD"/>
    <w:rsid w:val="00BD57F2"/>
    <w:rsid w:val="00BD7418"/>
    <w:rsid w:val="00C064C7"/>
    <w:rsid w:val="00C156A2"/>
    <w:rsid w:val="00C23A7F"/>
    <w:rsid w:val="00C25C44"/>
    <w:rsid w:val="00C260F9"/>
    <w:rsid w:val="00C328B6"/>
    <w:rsid w:val="00C86310"/>
    <w:rsid w:val="00C947DD"/>
    <w:rsid w:val="00CB3FD3"/>
    <w:rsid w:val="00CD00BD"/>
    <w:rsid w:val="00CD5C4C"/>
    <w:rsid w:val="00CD6AE0"/>
    <w:rsid w:val="00CE563B"/>
    <w:rsid w:val="00CF51AC"/>
    <w:rsid w:val="00D076DE"/>
    <w:rsid w:val="00D138BE"/>
    <w:rsid w:val="00D35CCE"/>
    <w:rsid w:val="00D35D08"/>
    <w:rsid w:val="00D40063"/>
    <w:rsid w:val="00D40073"/>
    <w:rsid w:val="00D477DD"/>
    <w:rsid w:val="00D51B25"/>
    <w:rsid w:val="00D5287F"/>
    <w:rsid w:val="00D61327"/>
    <w:rsid w:val="00D62744"/>
    <w:rsid w:val="00D75349"/>
    <w:rsid w:val="00DB49D6"/>
    <w:rsid w:val="00DD1CB9"/>
    <w:rsid w:val="00E0288E"/>
    <w:rsid w:val="00E07C41"/>
    <w:rsid w:val="00E15026"/>
    <w:rsid w:val="00E37217"/>
    <w:rsid w:val="00E479E6"/>
    <w:rsid w:val="00E527A2"/>
    <w:rsid w:val="00E74EF0"/>
    <w:rsid w:val="00E751FD"/>
    <w:rsid w:val="00E83F5B"/>
    <w:rsid w:val="00E8550D"/>
    <w:rsid w:val="00E961AA"/>
    <w:rsid w:val="00EC7170"/>
    <w:rsid w:val="00ED4CE4"/>
    <w:rsid w:val="00EE2329"/>
    <w:rsid w:val="00EE44E1"/>
    <w:rsid w:val="00EE73CA"/>
    <w:rsid w:val="00EF3FE1"/>
    <w:rsid w:val="00F0174C"/>
    <w:rsid w:val="00F04C0B"/>
    <w:rsid w:val="00F10DAA"/>
    <w:rsid w:val="00F57D6B"/>
    <w:rsid w:val="00F821F5"/>
    <w:rsid w:val="00F97813"/>
    <w:rsid w:val="00F97907"/>
    <w:rsid w:val="00FA559D"/>
    <w:rsid w:val="00FC66B7"/>
    <w:rsid w:val="00FD2216"/>
    <w:rsid w:val="00FF097A"/>
    <w:rsid w:val="00FF7865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A1A21"/>
    <w:pPr>
      <w:keepNext/>
      <w:widowControl/>
      <w:numPr>
        <w:numId w:val="2"/>
      </w:numPr>
      <w:suppressAutoHyphens/>
      <w:autoSpaceDE/>
      <w:autoSpaceDN/>
      <w:adjustRightInd/>
      <w:ind w:left="5040" w:hanging="5040"/>
      <w:outlineLvl w:val="0"/>
    </w:pPr>
    <w:rPr>
      <w:b/>
      <w:sz w:val="24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9304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6A1A21"/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 Char Diagrama"/>
    <w:basedOn w:val="Numatytasispastraiposriftas"/>
    <w:link w:val="Pagrindinistekstas"/>
    <w:uiPriority w:val="99"/>
    <w:semiHidden/>
    <w:locked/>
    <w:rsid w:val="006A1A21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  Char,body text,contents,bt,b"/>
    <w:basedOn w:val="prastasis"/>
    <w:link w:val="PagrindinistekstasDiagrama"/>
    <w:uiPriority w:val="99"/>
    <w:semiHidden/>
    <w:unhideWhenUsed/>
    <w:qFormat/>
    <w:rsid w:val="006A1A21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  <w:sz w:val="24"/>
      <w:szCs w:val="22"/>
      <w:lang w:val="x-none" w:eastAsia="x-none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6A1A21"/>
    <w:rPr>
      <w:rFonts w:ascii="Arial" w:eastAsia="Times New Roman" w:hAnsi="Arial" w:cs="Arial"/>
      <w:sz w:val="20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711E4"/>
    <w:rPr>
      <w:b/>
      <w:bCs/>
    </w:rPr>
  </w:style>
  <w:style w:type="paragraph" w:styleId="Pataisymai">
    <w:name w:val="Revision"/>
    <w:hidden/>
    <w:uiPriority w:val="99"/>
    <w:semiHidden/>
    <w:rsid w:val="00667736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55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559D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559D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55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559D"/>
    <w:rPr>
      <w:rFonts w:ascii="Arial" w:eastAsia="Times New Roman" w:hAnsi="Arial" w:cs="Arial"/>
      <w:b/>
      <w:bCs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rsid w:val="00330EEA"/>
    <w:rPr>
      <w:vertAlign w:val="superscript"/>
    </w:rPr>
  </w:style>
  <w:style w:type="paragraph" w:customStyle="1" w:styleId="prastasis2">
    <w:name w:val="Įprastasis2"/>
    <w:rsid w:val="00DD1C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Numatytasispastraiposriftas2">
    <w:name w:val="Numatytasis pastraipos šriftas2"/>
    <w:rsid w:val="00DD1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3341</Words>
  <Characters>1905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 Šimkienė</cp:lastModifiedBy>
  <cp:revision>4</cp:revision>
  <dcterms:created xsi:type="dcterms:W3CDTF">2026-02-04T11:46:00Z</dcterms:created>
  <dcterms:modified xsi:type="dcterms:W3CDTF">2026-02-05T10:24:00Z</dcterms:modified>
</cp:coreProperties>
</file>