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8D24A" w14:textId="34F6E4EC" w:rsidR="00DF28DF" w:rsidRPr="00DF28DF" w:rsidRDefault="00DF28DF" w:rsidP="00DF28DF">
      <w:pPr>
        <w:jc w:val="center"/>
        <w:rPr>
          <w:rFonts w:ascii="Times New Roman" w:hAnsi="Times New Roman" w:cs="Times New Roman"/>
          <w:b/>
          <w:bCs/>
        </w:rPr>
      </w:pPr>
      <w:r w:rsidRPr="00DF28DF">
        <w:rPr>
          <w:rFonts w:ascii="Times New Roman" w:hAnsi="Times New Roman" w:cs="Times New Roman"/>
          <w:b/>
          <w:bCs/>
        </w:rPr>
        <w:t>APLINKOS APSAUGOS REIKALAVIMAS IR ENERGIJOS VARTOJIMO EFEKTYVUMO REIKALAVIMAI</w:t>
      </w:r>
    </w:p>
    <w:p w14:paraId="51782C56" w14:textId="6B30ABAF" w:rsidR="00DF28DF" w:rsidRPr="00DF28DF" w:rsidRDefault="00DF28DF" w:rsidP="00DF28DF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DF28DF">
        <w:rPr>
          <w:rFonts w:ascii="Times New Roman" w:hAnsi="Times New Roman" w:cs="Times New Roman"/>
        </w:rPr>
        <w:t>Pakuotės turi būti laikytinos perdirbamomis pakuotėmis pagal Lietuvos Respublikos mokesčio už aplinkos apsaugos teršimą įstatymo nuostatas.</w:t>
      </w:r>
    </w:p>
    <w:p w14:paraId="75D0ED68" w14:textId="3C4A3B66" w:rsidR="00DF28DF" w:rsidRPr="00DF28DF" w:rsidRDefault="00DF28DF" w:rsidP="00DF28DF">
      <w:pPr>
        <w:rPr>
          <w:rFonts w:ascii="Times New Roman" w:hAnsi="Times New Roman" w:cs="Times New Roman"/>
          <w:i/>
          <w:iCs/>
        </w:rPr>
      </w:pPr>
      <w:r w:rsidRPr="00DF28DF">
        <w:rPr>
          <w:rFonts w:ascii="Times New Roman" w:hAnsi="Times New Roman" w:cs="Times New Roman"/>
          <w:i/>
          <w:iCs/>
        </w:rPr>
        <w:t>Pasiūlyme turi būti pateikta: pakuotės aprašymas, gamintojo ir (ar) tiekėjo techniniai dokumentai arba kiti lygiaverčiai įrodymai;</w:t>
      </w:r>
    </w:p>
    <w:p w14:paraId="3B9F8BEE" w14:textId="207D0F62" w:rsidR="00DF28DF" w:rsidRPr="00DF28DF" w:rsidRDefault="00DF28DF" w:rsidP="00DF28DF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DF28DF">
        <w:rPr>
          <w:rFonts w:ascii="Times New Roman" w:hAnsi="Times New Roman" w:cs="Times New Roman"/>
        </w:rPr>
        <w:t xml:space="preserve">Gamintojo įranga (iki </w:t>
      </w:r>
      <w:proofErr w:type="spellStart"/>
      <w:r w:rsidRPr="00DF28DF">
        <w:rPr>
          <w:rFonts w:ascii="Times New Roman" w:hAnsi="Times New Roman" w:cs="Times New Roman"/>
        </w:rPr>
        <w:t>Tempest</w:t>
      </w:r>
      <w:proofErr w:type="spellEnd"/>
      <w:r w:rsidRPr="00DF28DF">
        <w:rPr>
          <w:rFonts w:ascii="Times New Roman" w:hAnsi="Times New Roman" w:cs="Times New Roman"/>
        </w:rPr>
        <w:t xml:space="preserve"> sertifikavimo laboratorijoje) turi atitikti energijos vartojimo efektyvumo reikalavimus, nustatytus Europos Komisijos 2013 m. birželio 26 d. reglamentu Nr. 617/2013, kuriuo įgyvendinant Europos Parlamento ir Tarybos direktyvą 2009/125/EB nustatomi kompiuterių ir serverių ekologinio projektavimo reikalavimai.</w:t>
      </w:r>
    </w:p>
    <w:p w14:paraId="1628A667" w14:textId="77777777" w:rsidR="00DF28DF" w:rsidRPr="00DF28DF" w:rsidRDefault="00DF28DF" w:rsidP="00DF28DF">
      <w:pPr>
        <w:rPr>
          <w:rFonts w:ascii="Times New Roman" w:hAnsi="Times New Roman" w:cs="Times New Roman"/>
        </w:rPr>
      </w:pPr>
      <w:r w:rsidRPr="00DF28DF">
        <w:rPr>
          <w:rFonts w:ascii="Times New Roman" w:hAnsi="Times New Roman" w:cs="Times New Roman"/>
          <w:i/>
          <w:iCs/>
        </w:rPr>
        <w:t xml:space="preserve">Su Pasiūlymu turi būti pateikta: </w:t>
      </w:r>
      <w:r w:rsidRPr="00DF28DF">
        <w:rPr>
          <w:rFonts w:ascii="Times New Roman" w:hAnsi="Times New Roman" w:cs="Times New Roman"/>
        </w:rPr>
        <w:t>Gamintojo deklaracija arba tiekėjo deklaracija arba kiti lygiaverčiai dokumentai.</w:t>
      </w:r>
    </w:p>
    <w:p w14:paraId="10A8381B" w14:textId="7C503903" w:rsidR="00DF28DF" w:rsidRDefault="00DF28DF" w:rsidP="00DF28DF">
      <w:pPr>
        <w:ind w:left="360"/>
      </w:pPr>
    </w:p>
    <w:sectPr w:rsidR="00DF28D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67629"/>
    <w:multiLevelType w:val="hybridMultilevel"/>
    <w:tmpl w:val="D09ED0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074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DF"/>
    <w:rsid w:val="00704951"/>
    <w:rsid w:val="00DF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96ED3"/>
  <w15:chartTrackingRefBased/>
  <w15:docId w15:val="{E40FBCF4-D365-4E8C-8D0C-C52FC7E5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F2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F2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F28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F2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F28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28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F28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28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F28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F28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F28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F28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F28D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F28D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28D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F28D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28D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F28D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F2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F2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F2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F2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F2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F28D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F28D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F28D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F2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F28D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F28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512</Words>
  <Characters>293</Characters>
  <Application>Microsoft Office Word</Application>
  <DocSecurity>0</DocSecurity>
  <Lines>2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2026-01-28T12:02:00Z</dcterms:created>
  <dc:creator>Justas Gaidys</dc:creator>
  <cp:lastModifiedBy>Justas Gaidys</cp:lastModifiedBy>
  <dcterms:modified xsi:type="dcterms:W3CDTF">2026-01-28T12:05:00Z</dcterms:modified>
  <cp:revision>1</cp:revision>
</cp:coreProperties>
</file>