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3B19A9F4"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6299C536"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31F1C4B2" w14:textId="402FA513" w:rsidR="00744E2F" w:rsidRPr="00656707" w:rsidRDefault="001919F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00D66B9D" w:rsidRPr="00D66B9D">
        <w:rPr>
          <w:rFonts w:ascii="Times New Roman" w:eastAsia="Times New Roman" w:hAnsi="Times New Roman" w:cs="Times New Roman"/>
          <w:sz w:val="24"/>
          <w:szCs w:val="24"/>
        </w:rPr>
        <w:t xml:space="preserve">apima VPĮ 92 straipsnio 13 </w:t>
      </w:r>
      <w:r w:rsidR="00D66B9D">
        <w:rPr>
          <w:rFonts w:ascii="Times New Roman" w:eastAsia="Times New Roman" w:hAnsi="Times New Roman" w:cs="Times New Roman"/>
          <w:sz w:val="24"/>
          <w:szCs w:val="24"/>
        </w:rPr>
        <w:t xml:space="preserve">dalyje </w:t>
      </w:r>
      <w:r w:rsidR="00D66B9D" w:rsidRPr="00D66B9D">
        <w:rPr>
          <w:rFonts w:ascii="Times New Roman" w:eastAsia="Times New Roman" w:hAnsi="Times New Roman" w:cs="Times New Roman"/>
          <w:sz w:val="24"/>
          <w:szCs w:val="24"/>
        </w:rPr>
        <w:t xml:space="preserve">numatytame sąraše nurodytų BVPŽ </w:t>
      </w:r>
      <w:r w:rsidR="00D66B9D" w:rsidRPr="00D66B9D">
        <w:rPr>
          <w:rFonts w:ascii="Times New Roman" w:eastAsia="Times New Roman" w:hAnsi="Times New Roman" w:cs="Times New Roman"/>
          <w:sz w:val="24"/>
          <w:szCs w:val="24"/>
        </w:rPr>
        <w:lastRenderedPageBreak/>
        <w:t xml:space="preserve">kodų prekes </w:t>
      </w:r>
      <w:r w:rsidR="00635E5A">
        <w:rPr>
          <w:rFonts w:ascii="Times New Roman" w:eastAsia="Times New Roman" w:hAnsi="Times New Roman" w:cs="Times New Roman"/>
          <w:sz w:val="24"/>
          <w:szCs w:val="24"/>
        </w:rPr>
        <w:t>i</w:t>
      </w:r>
      <w:r w:rsidR="00D66B9D" w:rsidRPr="00D66B9D">
        <w:rPr>
          <w:rFonts w:ascii="Times New Roman" w:eastAsia="Times New Roman" w:hAnsi="Times New Roman" w:cs="Times New Roman"/>
          <w:sz w:val="24"/>
          <w:szCs w:val="24"/>
        </w:rPr>
        <w:t>r paslaugas</w:t>
      </w:r>
      <w:r w:rsidR="00D66B9D">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 xml:space="preserve">siūlysiu </w:t>
      </w:r>
      <w:r w:rsidR="0000777F">
        <w:rPr>
          <w:rFonts w:ascii="Times New Roman" w:eastAsia="Times New Roman" w:hAnsi="Times New Roman" w:cs="Times New Roman"/>
          <w:sz w:val="24"/>
          <w:szCs w:val="24"/>
          <w:shd w:val="clear" w:color="auto" w:fill="FFFFFF"/>
        </w:rPr>
        <w:t>prekes</w:t>
      </w:r>
      <w:r w:rsidR="00744E2F" w:rsidRPr="00656707">
        <w:rPr>
          <w:rFonts w:ascii="Times New Roman" w:eastAsia="Times New Roman" w:hAnsi="Times New Roman" w:cs="Times New Roman"/>
          <w:sz w:val="24"/>
          <w:szCs w:val="24"/>
          <w:shd w:val="clear" w:color="auto" w:fill="FFFFFF"/>
        </w:rPr>
        <w:t>, kuri</w:t>
      </w:r>
      <w:r w:rsidR="004D3855">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 xml:space="preserve"> gamintojas </w:t>
      </w:r>
      <w:r w:rsidR="004D3855">
        <w:rPr>
          <w:rFonts w:ascii="Times New Roman" w:eastAsia="Times New Roman" w:hAnsi="Times New Roman" w:cs="Times New Roman"/>
          <w:sz w:val="24"/>
          <w:szCs w:val="24"/>
          <w:shd w:val="clear" w:color="auto" w:fill="FFFFFF"/>
        </w:rPr>
        <w:t>ar</w:t>
      </w:r>
      <w:r w:rsidR="00744E2F" w:rsidRPr="00656707">
        <w:rPr>
          <w:rFonts w:ascii="Times New Roman" w:eastAsia="Times New Roman" w:hAnsi="Times New Roman" w:cs="Times New Roman"/>
          <w:sz w:val="24"/>
          <w:szCs w:val="24"/>
          <w:shd w:val="clear" w:color="auto" w:fill="FFFFFF"/>
        </w:rPr>
        <w:t xml:space="preserve"> jį kontroliuojantis</w:t>
      </w:r>
      <w:r w:rsidR="00744E2F" w:rsidRPr="00656707">
        <w:rPr>
          <w:rFonts w:ascii="Times New Roman" w:eastAsia="Times New Roman" w:hAnsi="Times New Roman" w:cs="Times New Roman"/>
          <w:sz w:val="24"/>
          <w:szCs w:val="24"/>
          <w:shd w:val="clear" w:color="auto" w:fill="FFFFFF"/>
          <w:vertAlign w:val="superscript"/>
        </w:rPr>
        <w:footnoteReference w:id="3"/>
      </w:r>
      <w:r w:rsidR="00744E2F" w:rsidRPr="00656707">
        <w:rPr>
          <w:rFonts w:ascii="Times New Roman" w:eastAsia="Times New Roman" w:hAnsi="Times New Roman" w:cs="Times New Roman"/>
          <w:sz w:val="24"/>
          <w:szCs w:val="24"/>
          <w:shd w:val="clear" w:color="auto" w:fill="FFFFFF"/>
        </w:rPr>
        <w:t xml:space="preserve"> asmuo nėra registruoti </w:t>
      </w:r>
      <w:r w:rsidR="004D3855" w:rsidRPr="004D3855">
        <w:rPr>
          <w:rFonts w:ascii="Times New Roman" w:eastAsia="Times New Roman" w:hAnsi="Times New Roman" w:cs="Times New Roman"/>
          <w:sz w:val="24"/>
          <w:szCs w:val="24"/>
          <w:shd w:val="clear" w:color="auto" w:fill="FFFFFF"/>
        </w:rPr>
        <w:t>(jeigu gamintojas ar jį kontroliuojantis asmuo yra fizinis asmuo – nuolat gyvenantis ar turintis pilietybę)</w:t>
      </w:r>
      <w:r w:rsidR="004D3855">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šio</w:t>
      </w:r>
      <w:r w:rsidR="00CF65A7">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 xml:space="preserve">e </w:t>
      </w:r>
      <w:r w:rsidR="00CF65A7">
        <w:rPr>
          <w:rFonts w:ascii="Times New Roman" w:eastAsia="Times New Roman" w:hAnsi="Times New Roman" w:cs="Times New Roman"/>
          <w:sz w:val="24"/>
          <w:szCs w:val="24"/>
          <w:shd w:val="clear" w:color="auto" w:fill="FFFFFF"/>
        </w:rPr>
        <w:t>valstybėse</w:t>
      </w:r>
      <w:r w:rsidR="00744E2F" w:rsidRPr="00656707">
        <w:rPr>
          <w:rFonts w:ascii="Times New Roman" w:eastAsia="Times New Roman" w:hAnsi="Times New Roman" w:cs="Times New Roman"/>
          <w:sz w:val="24"/>
          <w:szCs w:val="24"/>
          <w:shd w:val="clear" w:color="auto" w:fill="FFFFFF"/>
        </w:rPr>
        <w:t xml:space="preserve"> ar teritorijo</w:t>
      </w:r>
      <w:r w:rsidR="00CF65A7">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e:</w:t>
      </w:r>
    </w:p>
    <w:p w14:paraId="2313B749"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466B1E19"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166E6FDD" w14:textId="723EE9D3"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1A52A7">
        <w:rPr>
          <w:rFonts w:ascii="Times New Roman" w:eastAsia="Calibri" w:hAnsi="Times New Roman" w:cs="Times New Roman"/>
          <w:sz w:val="24"/>
          <w:szCs w:val="24"/>
          <w:lang w:eastAsia="lt-LT"/>
        </w:rPr>
        <w:t xml:space="preserve">Atskirajai </w:t>
      </w:r>
      <w:r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proofErr w:type="spellStart"/>
      <w:r w:rsidRPr="00656707">
        <w:rPr>
          <w:rFonts w:ascii="Times New Roman" w:eastAsia="Calibri" w:hAnsi="Times New Roman" w:cs="Times New Roman"/>
          <w:sz w:val="24"/>
          <w:szCs w:val="24"/>
          <w:lang w:eastAsia="lt-LT"/>
        </w:rPr>
        <w:t>Penghu</w:t>
      </w:r>
      <w:proofErr w:type="spellEnd"/>
      <w:r w:rsidRPr="00656707">
        <w:rPr>
          <w:rFonts w:ascii="Times New Roman" w:eastAsia="Calibri" w:hAnsi="Times New Roman" w:cs="Times New Roman"/>
          <w:sz w:val="24"/>
          <w:szCs w:val="24"/>
          <w:lang w:eastAsia="lt-LT"/>
        </w:rPr>
        <w:t xml:space="preserve">, </w:t>
      </w:r>
      <w:proofErr w:type="spellStart"/>
      <w:r w:rsidRPr="00656707">
        <w:rPr>
          <w:rFonts w:ascii="Times New Roman" w:eastAsia="Calibri" w:hAnsi="Times New Roman" w:cs="Times New Roman"/>
          <w:sz w:val="24"/>
          <w:szCs w:val="24"/>
          <w:lang w:eastAsia="lt-LT"/>
        </w:rPr>
        <w:t>Kinmeno</w:t>
      </w:r>
      <w:proofErr w:type="spellEnd"/>
      <w:r w:rsidRPr="00656707">
        <w:rPr>
          <w:rFonts w:ascii="Times New Roman" w:eastAsia="Calibri" w:hAnsi="Times New Roman" w:cs="Times New Roman"/>
          <w:sz w:val="24"/>
          <w:szCs w:val="24"/>
          <w:lang w:eastAsia="lt-LT"/>
        </w:rPr>
        <w:t xml:space="preserve"> ir </w:t>
      </w:r>
      <w:proofErr w:type="spellStart"/>
      <w:r w:rsidRPr="00656707">
        <w:rPr>
          <w:rFonts w:ascii="Times New Roman" w:eastAsia="Calibri" w:hAnsi="Times New Roman" w:cs="Times New Roman"/>
          <w:sz w:val="24"/>
          <w:szCs w:val="24"/>
          <w:lang w:eastAsia="lt-LT"/>
        </w:rPr>
        <w:t>Ma</w:t>
      </w:r>
      <w:r w:rsidR="00B50678">
        <w:rPr>
          <w:rFonts w:ascii="Times New Roman" w:eastAsia="Calibri" w:hAnsi="Times New Roman" w:cs="Times New Roman"/>
          <w:sz w:val="24"/>
          <w:szCs w:val="24"/>
          <w:lang w:eastAsia="lt-LT"/>
        </w:rPr>
        <w:t>d</w:t>
      </w:r>
      <w:r w:rsidRPr="00656707">
        <w:rPr>
          <w:rFonts w:ascii="Times New Roman" w:eastAsia="Calibri" w:hAnsi="Times New Roman" w:cs="Times New Roman"/>
          <w:sz w:val="24"/>
          <w:szCs w:val="24"/>
          <w:lang w:eastAsia="lt-LT"/>
        </w:rPr>
        <w:t>su</w:t>
      </w:r>
      <w:proofErr w:type="spellEnd"/>
      <w:r w:rsidRPr="00656707">
        <w:rPr>
          <w:rFonts w:ascii="Times New Roman" w:eastAsia="Calibri" w:hAnsi="Times New Roman" w:cs="Times New Roman"/>
          <w:sz w:val="24"/>
          <w:szCs w:val="24"/>
          <w:lang w:eastAsia="lt-LT"/>
        </w:rPr>
        <w:t xml:space="preserve"> muitų teritorijai.</w:t>
      </w:r>
    </w:p>
    <w:p w14:paraId="25C62F67"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F154C26"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 xml:space="preserve">Moldovos Respublikos Vyriausybės nekontroliuojama </w:t>
      </w:r>
      <w:proofErr w:type="spellStart"/>
      <w:r w:rsidRPr="00656707">
        <w:rPr>
          <w:rFonts w:ascii="Times New Roman" w:eastAsia="Calibri" w:hAnsi="Times New Roman" w:cs="Times New Roman"/>
          <w:sz w:val="24"/>
          <w:szCs w:val="24"/>
          <w:lang w:eastAsia="lt-LT"/>
        </w:rPr>
        <w:t>Padniestrės</w:t>
      </w:r>
      <w:proofErr w:type="spellEnd"/>
      <w:r w:rsidRPr="00656707">
        <w:rPr>
          <w:rFonts w:ascii="Times New Roman" w:eastAsia="Calibri" w:hAnsi="Times New Roman" w:cs="Times New Roman"/>
          <w:sz w:val="24"/>
          <w:szCs w:val="24"/>
          <w:lang w:eastAsia="lt-LT"/>
        </w:rPr>
        <w:t xml:space="preserve"> teritorija.</w:t>
      </w:r>
    </w:p>
    <w:p w14:paraId="2F171D74"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r>
      <w:proofErr w:type="spellStart"/>
      <w:r w:rsidRPr="00656707">
        <w:rPr>
          <w:rFonts w:ascii="Times New Roman" w:eastAsia="Calibri" w:hAnsi="Times New Roman" w:cs="Times New Roman"/>
          <w:sz w:val="24"/>
          <w:szCs w:val="24"/>
          <w:lang w:eastAsia="lt-LT"/>
        </w:rPr>
        <w:t>Sakartvelo</w:t>
      </w:r>
      <w:proofErr w:type="spellEnd"/>
      <w:r w:rsidRPr="00656707">
        <w:rPr>
          <w:rFonts w:ascii="Times New Roman" w:eastAsia="Calibri" w:hAnsi="Times New Roman" w:cs="Times New Roman"/>
          <w:sz w:val="24"/>
          <w:szCs w:val="24"/>
          <w:lang w:eastAsia="lt-LT"/>
        </w:rPr>
        <w:t xml:space="preserve"> Vyriausybės nekontroliuojamos Abchazijos ir Pietų Osetijos teritorijos.</w:t>
      </w:r>
    </w:p>
    <w:p w14:paraId="24D1C834"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1EFA3D4C" w14:textId="2B2DEDA4" w:rsidR="00744E2F" w:rsidRPr="00656707" w:rsidRDefault="00635E5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 xml:space="preserve">techninės ar programinės įrangos priežiūra ar palaikymas </w:t>
      </w:r>
      <w:r w:rsidR="001D3514">
        <w:rPr>
          <w:rFonts w:ascii="Times New Roman" w:eastAsia="Times New Roman" w:hAnsi="Times New Roman" w:cs="Times New Roman"/>
          <w:sz w:val="24"/>
          <w:szCs w:val="24"/>
          <w:shd w:val="clear" w:color="auto" w:fill="FFFFFF"/>
        </w:rPr>
        <w:t xml:space="preserve">ar kitos paslaugos </w:t>
      </w:r>
      <w:r w:rsidR="00744E2F" w:rsidRPr="00656707">
        <w:rPr>
          <w:rFonts w:ascii="Times New Roman" w:eastAsia="Times New Roman" w:hAnsi="Times New Roman" w:cs="Times New Roman"/>
          <w:sz w:val="24"/>
          <w:szCs w:val="24"/>
          <w:shd w:val="clear" w:color="auto" w:fill="FFFFFF"/>
        </w:rPr>
        <w:t xml:space="preserve">nebus </w:t>
      </w:r>
      <w:r w:rsidR="001D3514">
        <w:rPr>
          <w:rFonts w:ascii="Times New Roman" w:eastAsia="Times New Roman" w:hAnsi="Times New Roman" w:cs="Times New Roman"/>
          <w:sz w:val="24"/>
          <w:szCs w:val="24"/>
          <w:shd w:val="clear" w:color="auto" w:fill="FFFFFF"/>
        </w:rPr>
        <w:t>teikiamos</w:t>
      </w:r>
      <w:r w:rsidR="00744E2F" w:rsidRPr="00656707">
        <w:rPr>
          <w:rFonts w:ascii="Times New Roman" w:eastAsia="Times New Roman" w:hAnsi="Times New Roman" w:cs="Times New Roman"/>
          <w:sz w:val="24"/>
          <w:szCs w:val="24"/>
          <w:shd w:val="clear" w:color="auto" w:fill="FFFFFF"/>
        </w:rPr>
        <w:t xml:space="preserve"> iš ši</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 xml:space="preserve"> </w:t>
      </w:r>
      <w:r w:rsidR="001D3514">
        <w:rPr>
          <w:rFonts w:ascii="Times New Roman" w:eastAsia="Times New Roman" w:hAnsi="Times New Roman" w:cs="Times New Roman"/>
          <w:sz w:val="24"/>
          <w:szCs w:val="24"/>
          <w:shd w:val="clear" w:color="auto" w:fill="FFFFFF"/>
        </w:rPr>
        <w:t>valstybių</w:t>
      </w:r>
      <w:r w:rsidR="00744E2F" w:rsidRPr="00656707">
        <w:rPr>
          <w:rFonts w:ascii="Times New Roman" w:eastAsia="Times New Roman" w:hAnsi="Times New Roman" w:cs="Times New Roman"/>
          <w:sz w:val="24"/>
          <w:szCs w:val="24"/>
          <w:shd w:val="clear" w:color="auto" w:fill="FFFFFF"/>
        </w:rPr>
        <w:t xml:space="preserve"> ar teritorij</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w:t>
      </w:r>
    </w:p>
    <w:p w14:paraId="010E4E40"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1CDCA539"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57BB497C" w14:textId="3768C095"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Penghu</w:t>
      </w:r>
      <w:proofErr w:type="spellEnd"/>
      <w:r w:rsidR="00B50678" w:rsidRPr="00656707">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Kinmeno</w:t>
      </w:r>
      <w:proofErr w:type="spellEnd"/>
      <w:r w:rsidR="00B50678" w:rsidRPr="00656707">
        <w:rPr>
          <w:rFonts w:ascii="Times New Roman" w:eastAsia="Calibri" w:hAnsi="Times New Roman" w:cs="Times New Roman"/>
          <w:sz w:val="24"/>
          <w:szCs w:val="24"/>
          <w:lang w:eastAsia="lt-LT"/>
        </w:rPr>
        <w:t xml:space="preserve"> ir </w:t>
      </w:r>
      <w:proofErr w:type="spellStart"/>
      <w:r w:rsidR="00B50678" w:rsidRPr="00656707">
        <w:rPr>
          <w:rFonts w:ascii="Times New Roman" w:eastAsia="Calibri" w:hAnsi="Times New Roman" w:cs="Times New Roman"/>
          <w:sz w:val="24"/>
          <w:szCs w:val="24"/>
          <w:lang w:eastAsia="lt-LT"/>
        </w:rPr>
        <w:t>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w:t>
      </w:r>
      <w:proofErr w:type="spellEnd"/>
      <w:r w:rsidR="00B50678" w:rsidRPr="00656707">
        <w:rPr>
          <w:rFonts w:ascii="Times New Roman" w:eastAsia="Calibri" w:hAnsi="Times New Roman" w:cs="Times New Roman"/>
          <w:sz w:val="24"/>
          <w:szCs w:val="24"/>
          <w:lang w:eastAsia="lt-LT"/>
        </w:rPr>
        <w:t xml:space="preserve"> muitų teritorijai.</w:t>
      </w:r>
      <w:r w:rsidR="00B50678">
        <w:rPr>
          <w:rFonts w:ascii="Times New Roman" w:eastAsia="Calibri" w:hAnsi="Times New Roman" w:cs="Times New Roman"/>
          <w:sz w:val="24"/>
          <w:szCs w:val="24"/>
          <w:lang w:eastAsia="lt-LT"/>
        </w:rPr>
        <w:t xml:space="preserve"> </w:t>
      </w:r>
    </w:p>
    <w:p w14:paraId="46FEEDDB"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CF7B796"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 xml:space="preserve">Moldovos Respublikos Vyriausybės nekontroliuojama </w:t>
      </w:r>
      <w:proofErr w:type="spellStart"/>
      <w:r w:rsidRPr="00656707">
        <w:rPr>
          <w:rFonts w:ascii="Times New Roman" w:eastAsia="Calibri" w:hAnsi="Times New Roman" w:cs="Times New Roman"/>
          <w:sz w:val="24"/>
          <w:szCs w:val="24"/>
          <w:lang w:eastAsia="lt-LT"/>
        </w:rPr>
        <w:t>Padniestrės</w:t>
      </w:r>
      <w:proofErr w:type="spellEnd"/>
      <w:r w:rsidRPr="00656707">
        <w:rPr>
          <w:rFonts w:ascii="Times New Roman" w:eastAsia="Calibri" w:hAnsi="Times New Roman" w:cs="Times New Roman"/>
          <w:sz w:val="24"/>
          <w:szCs w:val="24"/>
          <w:lang w:eastAsia="lt-LT"/>
        </w:rPr>
        <w:t xml:space="preserve"> teritorija.</w:t>
      </w:r>
    </w:p>
    <w:p w14:paraId="064AC4D8"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r>
      <w:proofErr w:type="spellStart"/>
      <w:r w:rsidRPr="00656707">
        <w:rPr>
          <w:rFonts w:ascii="Times New Roman" w:eastAsia="Calibri" w:hAnsi="Times New Roman" w:cs="Times New Roman"/>
          <w:sz w:val="24"/>
          <w:szCs w:val="24"/>
          <w:lang w:eastAsia="lt-LT"/>
        </w:rPr>
        <w:t>Sakartvelo</w:t>
      </w:r>
      <w:proofErr w:type="spellEnd"/>
      <w:r w:rsidRPr="00656707">
        <w:rPr>
          <w:rFonts w:ascii="Times New Roman" w:eastAsia="Calibri" w:hAnsi="Times New Roman" w:cs="Times New Roman"/>
          <w:sz w:val="24"/>
          <w:szCs w:val="24"/>
          <w:lang w:eastAsia="lt-LT"/>
        </w:rPr>
        <w:t xml:space="preserve"> Vyriausybės nekontroliuojamos Abchazijos ir Pietų Osetijos teritorijos.</w:t>
      </w:r>
    </w:p>
    <w:p w14:paraId="7D6E53A7"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0C8C2EEC" w14:textId="1C026FA4" w:rsidR="00744E2F" w:rsidRPr="00656707" w:rsidRDefault="00635E5A"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Pirkimo vykdymo ir Sutarties vykdymo metu aš (tiekėjas) ir visi ūkio subjektai, kurių pajėgumais remiuosi ar</w:t>
      </w:r>
      <w:r w:rsidR="001D3514">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 xml:space="preserve">(ir) remsiuosi, </w:t>
      </w:r>
      <w:r w:rsidR="001D3514" w:rsidRPr="00656707">
        <w:rPr>
          <w:rFonts w:ascii="Times New Roman" w:eastAsia="Times New Roman" w:hAnsi="Times New Roman" w:cs="Times New Roman"/>
          <w:sz w:val="24"/>
          <w:szCs w:val="24"/>
          <w:shd w:val="clear" w:color="auto" w:fill="FFFFFF"/>
        </w:rPr>
        <w:t>pasitelkti  subtiekėjai</w:t>
      </w:r>
      <w:r w:rsidR="001D3514">
        <w:rPr>
          <w:rFonts w:ascii="Times New Roman" w:eastAsia="Times New Roman" w:hAnsi="Times New Roman" w:cs="Times New Roman"/>
          <w:sz w:val="24"/>
          <w:szCs w:val="24"/>
          <w:shd w:val="clear" w:color="auto" w:fill="FFFFFF"/>
        </w:rPr>
        <w:t>,</w:t>
      </w:r>
      <w:r w:rsidR="001D3514" w:rsidRPr="00656707">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šiuo metu ar ateityje bei kiekvieno iš jų, įskaitant mane, kontroliuojantys</w:t>
      </w:r>
      <w:r w:rsidR="00744E2F" w:rsidRPr="00656707">
        <w:rPr>
          <w:rFonts w:ascii="Times New Roman" w:eastAsia="Times New Roman" w:hAnsi="Times New Roman" w:cs="Times New Roman"/>
          <w:sz w:val="24"/>
          <w:szCs w:val="24"/>
          <w:shd w:val="clear" w:color="auto" w:fill="FFFFFF"/>
          <w:vertAlign w:val="superscript"/>
        </w:rPr>
        <w:footnoteReference w:id="4"/>
      </w:r>
      <w:r w:rsidR="00744E2F" w:rsidRPr="00656707">
        <w:rPr>
          <w:rFonts w:ascii="Times New Roman" w:eastAsia="Times New Roman" w:hAnsi="Times New Roman" w:cs="Times New Roman"/>
          <w:sz w:val="24"/>
          <w:szCs w:val="24"/>
          <w:shd w:val="clear" w:color="auto" w:fill="FFFFFF"/>
        </w:rPr>
        <w:t xml:space="preserve"> asmenys nėra registruoti </w:t>
      </w:r>
      <w:r w:rsidR="00E66B9B" w:rsidRPr="00E66B9B">
        <w:rPr>
          <w:rFonts w:ascii="Times New Roman" w:eastAsia="Times New Roman" w:hAnsi="Times New Roman" w:cs="Times New Roman"/>
          <w:sz w:val="24"/>
          <w:szCs w:val="24"/>
          <w:shd w:val="clear" w:color="auto" w:fill="FFFFFF"/>
        </w:rPr>
        <w:t>(jeigu tiekėjas, jo subtiekėjas, ūkio subjektas, kurio pajėgumais remiamasi, ar kontroliuojantis asmuo yra fizinis asmuo – nuolat gyvenantis ar turintis pilietybę)</w:t>
      </w:r>
      <w:r w:rsidR="00E66B9B">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 xml:space="preserve">e </w:t>
      </w:r>
      <w:r w:rsidR="001D3514">
        <w:rPr>
          <w:rFonts w:ascii="Times New Roman" w:eastAsia="Times New Roman" w:hAnsi="Times New Roman" w:cs="Times New Roman"/>
          <w:sz w:val="24"/>
          <w:szCs w:val="24"/>
          <w:shd w:val="clear" w:color="auto" w:fill="FFFFFF"/>
        </w:rPr>
        <w:t>valstybėse</w:t>
      </w:r>
      <w:r w:rsidR="00744E2F" w:rsidRPr="00656707">
        <w:rPr>
          <w:rFonts w:ascii="Times New Roman" w:eastAsia="Times New Roman" w:hAnsi="Times New Roman" w:cs="Times New Roman"/>
          <w:sz w:val="24"/>
          <w:szCs w:val="24"/>
          <w:shd w:val="clear" w:color="auto" w:fill="FFFFFF"/>
        </w:rPr>
        <w:t xml:space="preserve"> ar teritorijo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e:</w:t>
      </w:r>
    </w:p>
    <w:p w14:paraId="78F0D3F2"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49FFDE4E"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780025AF" w14:textId="480A84BB"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Penghu</w:t>
      </w:r>
      <w:proofErr w:type="spellEnd"/>
      <w:r w:rsidR="00B50678" w:rsidRPr="00656707">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Kinmeno</w:t>
      </w:r>
      <w:proofErr w:type="spellEnd"/>
      <w:r w:rsidR="00B50678" w:rsidRPr="00656707">
        <w:rPr>
          <w:rFonts w:ascii="Times New Roman" w:eastAsia="Calibri" w:hAnsi="Times New Roman" w:cs="Times New Roman"/>
          <w:sz w:val="24"/>
          <w:szCs w:val="24"/>
          <w:lang w:eastAsia="lt-LT"/>
        </w:rPr>
        <w:t xml:space="preserve"> ir </w:t>
      </w:r>
      <w:proofErr w:type="spellStart"/>
      <w:r w:rsidR="00B50678" w:rsidRPr="00656707">
        <w:rPr>
          <w:rFonts w:ascii="Times New Roman" w:eastAsia="Calibri" w:hAnsi="Times New Roman" w:cs="Times New Roman"/>
          <w:sz w:val="24"/>
          <w:szCs w:val="24"/>
          <w:lang w:eastAsia="lt-LT"/>
        </w:rPr>
        <w:t>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w:t>
      </w:r>
      <w:proofErr w:type="spellEnd"/>
      <w:r w:rsidR="00B50678" w:rsidRPr="00656707">
        <w:rPr>
          <w:rFonts w:ascii="Times New Roman" w:eastAsia="Calibri" w:hAnsi="Times New Roman" w:cs="Times New Roman"/>
          <w:sz w:val="24"/>
          <w:szCs w:val="24"/>
          <w:lang w:eastAsia="lt-LT"/>
        </w:rPr>
        <w:t xml:space="preserve"> muitų teritorijai.</w:t>
      </w:r>
    </w:p>
    <w:p w14:paraId="38B29220"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59CB0AA"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 xml:space="preserve">Moldovos Respublikos Vyriausybės nekontroliuojama </w:t>
      </w:r>
      <w:proofErr w:type="spellStart"/>
      <w:r w:rsidRPr="00656707">
        <w:rPr>
          <w:rFonts w:ascii="Times New Roman" w:eastAsia="Calibri" w:hAnsi="Times New Roman" w:cs="Times New Roman"/>
          <w:sz w:val="24"/>
          <w:szCs w:val="24"/>
          <w:lang w:eastAsia="lt-LT"/>
        </w:rPr>
        <w:t>Padniestrės</w:t>
      </w:r>
      <w:proofErr w:type="spellEnd"/>
      <w:r w:rsidRPr="00656707">
        <w:rPr>
          <w:rFonts w:ascii="Times New Roman" w:eastAsia="Calibri" w:hAnsi="Times New Roman" w:cs="Times New Roman"/>
          <w:sz w:val="24"/>
          <w:szCs w:val="24"/>
          <w:lang w:eastAsia="lt-LT"/>
        </w:rPr>
        <w:t xml:space="preserve"> teritorija.</w:t>
      </w:r>
    </w:p>
    <w:p w14:paraId="573237D5"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r>
      <w:proofErr w:type="spellStart"/>
      <w:r w:rsidRPr="00656707">
        <w:rPr>
          <w:rFonts w:ascii="Times New Roman" w:eastAsia="Calibri" w:hAnsi="Times New Roman" w:cs="Times New Roman"/>
          <w:sz w:val="24"/>
          <w:szCs w:val="24"/>
          <w:lang w:eastAsia="lt-LT"/>
        </w:rPr>
        <w:t>Sakartvelo</w:t>
      </w:r>
      <w:proofErr w:type="spellEnd"/>
      <w:r w:rsidRPr="00656707">
        <w:rPr>
          <w:rFonts w:ascii="Times New Roman" w:eastAsia="Calibri" w:hAnsi="Times New Roman" w:cs="Times New Roman"/>
          <w:sz w:val="24"/>
          <w:szCs w:val="24"/>
          <w:lang w:eastAsia="lt-LT"/>
        </w:rPr>
        <w:t xml:space="preserve"> Vyriausybės nekontroliuojamos Abchazijos ir Pietų Osetijos teritorijos.</w:t>
      </w:r>
    </w:p>
    <w:p w14:paraId="3C94CA8F" w14:textId="77777777" w:rsidR="00744E2F" w:rsidRPr="00656707" w:rsidRDefault="00744E2F" w:rsidP="00574569">
      <w:pPr>
        <w:shd w:val="clear" w:color="auto" w:fill="FFFFFF"/>
        <w:spacing w:after="0" w:line="240" w:lineRule="auto"/>
        <w:jc w:val="both"/>
        <w:rPr>
          <w:rFonts w:ascii="Times New Roman" w:eastAsia="Calibri" w:hAnsi="Times New Roman" w:cs="Times New Roman"/>
          <w:sz w:val="24"/>
          <w:szCs w:val="24"/>
          <w:shd w:val="clear" w:color="auto" w:fill="FFFFFF"/>
        </w:rPr>
      </w:pPr>
    </w:p>
    <w:p w14:paraId="332BA42B" w14:textId="2770BB7F"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6) kad Rusija nedalyvauja </w:t>
      </w:r>
      <w:r w:rsidR="001D3514">
        <w:rPr>
          <w:rFonts w:ascii="Times New Roman" w:eastAsia="Calibri" w:hAnsi="Times New Roman" w:cs="Times New Roman"/>
          <w:sz w:val="24"/>
          <w:szCs w:val="24"/>
        </w:rPr>
        <w:t xml:space="preserve">ir nedalyvaus </w:t>
      </w:r>
      <w:r w:rsidRPr="00656707">
        <w:rPr>
          <w:rFonts w:ascii="Times New Roman" w:eastAsia="Calibri" w:hAnsi="Times New Roman" w:cs="Times New Roman"/>
          <w:sz w:val="24"/>
          <w:szCs w:val="24"/>
        </w:rPr>
        <w:t>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2C45E5C1"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108BF8AE" w14:textId="2AD5B182" w:rsidR="00744E2F" w:rsidRPr="00656707" w:rsidRDefault="23B5911B"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7) </w:t>
      </w:r>
      <w:r w:rsidR="00744E2F" w:rsidRPr="00656707">
        <w:rPr>
          <w:rFonts w:ascii="Times New Roman" w:eastAsia="Calibri" w:hAnsi="Times New Roman" w:cs="Times New Roman"/>
          <w:sz w:val="24"/>
          <w:szCs w:val="24"/>
        </w:rPr>
        <w:t xml:space="preserve">kad: </w:t>
      </w:r>
    </w:p>
    <w:p w14:paraId="64CFDD56"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156B19F1"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8CEE307"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EB19C65" w14:textId="3AAC3496" w:rsidR="00F82B5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3265048E" w14:textId="77777777" w:rsidR="00080EB2" w:rsidRDefault="00080EB2" w:rsidP="00574569">
      <w:pPr>
        <w:spacing w:after="0" w:line="240" w:lineRule="auto"/>
        <w:jc w:val="both"/>
        <w:rPr>
          <w:rFonts w:ascii="Times New Roman" w:eastAsia="Calibri" w:hAnsi="Times New Roman" w:cs="Times New Roman"/>
          <w:sz w:val="24"/>
          <w:szCs w:val="24"/>
        </w:rPr>
      </w:pPr>
    </w:p>
    <w:p w14:paraId="282ECDF6" w14:textId="63078ECF" w:rsidR="00080EB2" w:rsidRPr="00080EB2" w:rsidRDefault="00080EB2" w:rsidP="00574569">
      <w:pPr>
        <w:spacing w:after="0" w:line="240" w:lineRule="auto"/>
        <w:jc w:val="both"/>
        <w:rPr>
          <w:rFonts w:ascii="Times New Roman" w:eastAsia="Calibri" w:hAnsi="Times New Roman" w:cs="Times New Roman"/>
          <w:sz w:val="24"/>
          <w:szCs w:val="24"/>
        </w:rPr>
      </w:pPr>
      <w:r w:rsidRPr="00080EB2">
        <w:rPr>
          <w:rFonts w:ascii="Times New Roman" w:eastAsia="Calibri" w:hAnsi="Times New Roman" w:cs="Times New Roman"/>
          <w:sz w:val="24"/>
          <w:szCs w:val="24"/>
        </w:rPr>
        <w:t xml:space="preserve">8) </w:t>
      </w:r>
      <w:r w:rsidRPr="00E42A18">
        <w:rPr>
          <w:rFonts w:ascii="Times New Roman" w:eastAsia="Calibri" w:hAnsi="Times New Roman" w:cs="Times New Roman"/>
          <w:sz w:val="24"/>
          <w:szCs w:val="24"/>
        </w:rPr>
        <w:t>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7A664719" w:rsidR="00744E2F" w:rsidRPr="00656707" w:rsidRDefault="00080EB2"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9</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footerReference w:type="default" r:id="rId11"/>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B548" w14:textId="77777777" w:rsidR="00D102E6" w:rsidRDefault="00D102E6" w:rsidP="00222B8B">
      <w:pPr>
        <w:spacing w:after="0" w:line="240" w:lineRule="auto"/>
      </w:pPr>
      <w:r>
        <w:separator/>
      </w:r>
    </w:p>
  </w:endnote>
  <w:endnote w:type="continuationSeparator" w:id="0">
    <w:p w14:paraId="031EFCF6" w14:textId="77777777" w:rsidR="00D102E6" w:rsidRDefault="00D102E6" w:rsidP="00222B8B">
      <w:pPr>
        <w:spacing w:after="0" w:line="240" w:lineRule="auto"/>
      </w:pPr>
      <w:r>
        <w:continuationSeparator/>
      </w:r>
    </w:p>
  </w:endnote>
  <w:endnote w:type="continuationNotice" w:id="1">
    <w:p w14:paraId="2C36BB71" w14:textId="77777777" w:rsidR="00D102E6" w:rsidRDefault="00D10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4"/>
        <w:szCs w:val="24"/>
      </w:rPr>
    </w:sdtEndPr>
    <w:sdtContent>
      <w:p w14:paraId="15583A2F" w14:textId="0E3CD8FF" w:rsidR="00C73C83" w:rsidRPr="00696033" w:rsidRDefault="00C73C83">
        <w:pPr>
          <w:pStyle w:val="Footer"/>
          <w:jc w:val="center"/>
          <w:rPr>
            <w:rFonts w:ascii="Times New Roman" w:hAnsi="Times New Roman" w:cs="Times New Roman"/>
            <w:sz w:val="24"/>
            <w:szCs w:val="24"/>
          </w:rPr>
        </w:pPr>
        <w:r w:rsidRPr="00696033">
          <w:rPr>
            <w:rFonts w:ascii="Times New Roman" w:hAnsi="Times New Roman" w:cs="Times New Roman"/>
            <w:sz w:val="24"/>
            <w:szCs w:val="24"/>
          </w:rPr>
          <w:fldChar w:fldCharType="begin"/>
        </w:r>
        <w:r w:rsidRPr="00696033">
          <w:rPr>
            <w:rFonts w:ascii="Times New Roman" w:hAnsi="Times New Roman" w:cs="Times New Roman"/>
            <w:sz w:val="24"/>
            <w:szCs w:val="24"/>
          </w:rPr>
          <w:instrText>PAGE   \* MERGEFORMAT</w:instrText>
        </w:r>
        <w:r w:rsidRPr="00696033">
          <w:rPr>
            <w:rFonts w:ascii="Times New Roman" w:hAnsi="Times New Roman" w:cs="Times New Roman"/>
            <w:sz w:val="24"/>
            <w:szCs w:val="24"/>
          </w:rPr>
          <w:fldChar w:fldCharType="separate"/>
        </w:r>
        <w:r w:rsidRPr="00696033">
          <w:rPr>
            <w:rFonts w:ascii="Times New Roman" w:hAnsi="Times New Roman" w:cs="Times New Roman"/>
            <w:sz w:val="24"/>
            <w:szCs w:val="24"/>
          </w:rPr>
          <w:t>2</w:t>
        </w:r>
        <w:r w:rsidRPr="00696033">
          <w:rPr>
            <w:rFonts w:ascii="Times New Roman" w:hAnsi="Times New Roman" w:cs="Times New Roman"/>
            <w:sz w:val="24"/>
            <w:szCs w:val="24"/>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8909" w14:textId="77777777" w:rsidR="00D102E6" w:rsidRDefault="00D102E6" w:rsidP="00222B8B">
      <w:pPr>
        <w:spacing w:after="0" w:line="240" w:lineRule="auto"/>
      </w:pPr>
      <w:r>
        <w:separator/>
      </w:r>
    </w:p>
  </w:footnote>
  <w:footnote w:type="continuationSeparator" w:id="0">
    <w:p w14:paraId="75E00120" w14:textId="77777777" w:rsidR="00D102E6" w:rsidRDefault="00D102E6" w:rsidP="00222B8B">
      <w:pPr>
        <w:spacing w:after="0" w:line="240" w:lineRule="auto"/>
      </w:pPr>
      <w:r>
        <w:continuationSeparator/>
      </w:r>
    </w:p>
  </w:footnote>
  <w:footnote w:type="continuationNotice" w:id="1">
    <w:p w14:paraId="4196DC6F" w14:textId="77777777" w:rsidR="00D102E6" w:rsidRDefault="00D102E6">
      <w:pPr>
        <w:spacing w:after="0" w:line="240" w:lineRule="auto"/>
      </w:pPr>
    </w:p>
  </w:footnote>
  <w:footnote w:id="2">
    <w:p w14:paraId="7FEA7E62" w14:textId="77777777" w:rsidR="005472C3" w:rsidRPr="00696033" w:rsidRDefault="00744E2F" w:rsidP="00030640">
      <w:pPr>
        <w:spacing w:after="0" w:line="240" w:lineRule="auto"/>
        <w:jc w:val="both"/>
        <w:rPr>
          <w:rFonts w:ascii="Times New Roman" w:hAnsi="Times New Roman" w:cs="Times New Roman"/>
          <w:color w:val="000000"/>
          <w:sz w:val="20"/>
          <w:szCs w:val="20"/>
        </w:rPr>
      </w:pPr>
      <w:r w:rsidRPr="00696033">
        <w:rPr>
          <w:rStyle w:val="FootnoteReference"/>
          <w:rFonts w:ascii="Times New Roman" w:eastAsia="Calibri" w:hAnsi="Times New Roman" w:cs="Times New Roman"/>
          <w:sz w:val="20"/>
          <w:szCs w:val="20"/>
        </w:rPr>
        <w:footnoteRef/>
      </w:r>
      <w:r w:rsidR="52B7375B" w:rsidRPr="00696033">
        <w:rPr>
          <w:rFonts w:ascii="Times New Roman" w:eastAsia="Trebuchet MS" w:hAnsi="Times New Roman" w:cs="Times New Roman"/>
          <w:sz w:val="20"/>
          <w:szCs w:val="20"/>
          <w:lang w:val="lt"/>
        </w:rPr>
        <w:t xml:space="preserve"> </w:t>
      </w:r>
      <w:r w:rsidR="52B7375B" w:rsidRPr="00696033">
        <w:rPr>
          <w:rFonts w:ascii="Times New Roman" w:eastAsia="Trebuchet MS" w:hAnsi="Times New Roman" w:cs="Times New Roman"/>
          <w:b/>
          <w:bCs/>
          <w:sz w:val="20"/>
          <w:szCs w:val="20"/>
          <w:u w:val="single"/>
          <w:lang w:val="lt"/>
        </w:rPr>
        <w:t xml:space="preserve">Kontroliuojantis asmuo suprantamas taip, kaip tai apibrėžta </w:t>
      </w:r>
      <w:r w:rsidR="52B7375B" w:rsidRPr="00696033">
        <w:rPr>
          <w:rFonts w:ascii="Times New Roman" w:eastAsia="Trebuchet MS" w:hAnsi="Times New Roman" w:cs="Times New Roman"/>
          <w:b/>
          <w:bCs/>
          <w:color w:val="000000" w:themeColor="text1"/>
          <w:sz w:val="20"/>
          <w:szCs w:val="20"/>
          <w:u w:val="single"/>
          <w:lang w:val="lt"/>
        </w:rPr>
        <w:t>PĮ 2 straipsnio 4</w:t>
      </w:r>
      <w:r w:rsidR="52B7375B" w:rsidRPr="00696033">
        <w:rPr>
          <w:rFonts w:ascii="Times New Roman" w:eastAsia="Trebuchet MS" w:hAnsi="Times New Roman" w:cs="Times New Roman"/>
          <w:b/>
          <w:bCs/>
          <w:color w:val="000000" w:themeColor="text1"/>
          <w:sz w:val="20"/>
          <w:szCs w:val="20"/>
          <w:u w:val="single"/>
          <w:vertAlign w:val="superscript"/>
          <w:lang w:val="lt"/>
        </w:rPr>
        <w:t xml:space="preserve">1 </w:t>
      </w:r>
      <w:r w:rsidR="52B7375B" w:rsidRPr="00696033">
        <w:rPr>
          <w:rFonts w:ascii="Times New Roman" w:eastAsia="Trebuchet MS" w:hAnsi="Times New Roman" w:cs="Times New Roman"/>
          <w:b/>
          <w:bCs/>
          <w:color w:val="000000" w:themeColor="text1"/>
          <w:sz w:val="20"/>
          <w:szCs w:val="20"/>
          <w:u w:val="single"/>
          <w:lang w:val="lt"/>
        </w:rPr>
        <w:t>dalyje</w:t>
      </w:r>
      <w:r w:rsidR="005472C3" w:rsidRPr="00696033">
        <w:rPr>
          <w:rFonts w:ascii="Times New Roman" w:eastAsia="Trebuchet MS" w:hAnsi="Times New Roman" w:cs="Times New Roman"/>
          <w:b/>
          <w:bCs/>
          <w:color w:val="000000" w:themeColor="text1"/>
          <w:sz w:val="20"/>
          <w:szCs w:val="20"/>
          <w:u w:val="single"/>
          <w:lang w:val="lt"/>
        </w:rPr>
        <w:t>:</w:t>
      </w:r>
      <w:r w:rsidR="005472C3" w:rsidRPr="00696033">
        <w:rPr>
          <w:rFonts w:ascii="Times New Roman" w:eastAsia="Trebuchet MS" w:hAnsi="Times New Roman" w:cs="Times New Roman"/>
          <w:color w:val="000000" w:themeColor="text1"/>
          <w:sz w:val="20"/>
          <w:szCs w:val="20"/>
          <w:lang w:val="lt"/>
        </w:rPr>
        <w:t xml:space="preserve"> </w:t>
      </w:r>
      <w:r w:rsidR="005472C3" w:rsidRPr="00696033">
        <w:rPr>
          <w:rFonts w:ascii="Times New Roman" w:hAnsi="Times New Roman" w:cs="Times New Roman"/>
          <w:color w:val="000000"/>
          <w:sz w:val="20"/>
          <w:szCs w:val="20"/>
        </w:rPr>
        <w:t>4</w:t>
      </w:r>
      <w:r w:rsidR="005472C3" w:rsidRPr="00696033">
        <w:rPr>
          <w:rFonts w:ascii="Times New Roman" w:hAnsi="Times New Roman" w:cs="Times New Roman"/>
          <w:color w:val="000000"/>
          <w:sz w:val="20"/>
          <w:szCs w:val="20"/>
          <w:vertAlign w:val="superscript"/>
        </w:rPr>
        <w:t>1</w:t>
      </w:r>
      <w:r w:rsidR="005472C3" w:rsidRPr="00696033">
        <w:rPr>
          <w:rFonts w:ascii="Times New Roman" w:hAnsi="Times New Roman" w:cs="Times New Roman"/>
          <w:color w:val="000000"/>
          <w:sz w:val="20"/>
          <w:szCs w:val="20"/>
        </w:rPr>
        <w:t>. </w:t>
      </w:r>
      <w:r w:rsidR="005472C3" w:rsidRPr="00696033">
        <w:rPr>
          <w:rFonts w:ascii="Times New Roman" w:hAnsi="Times New Roman" w:cs="Times New Roman"/>
          <w:b/>
          <w:bCs/>
          <w:color w:val="000000"/>
          <w:sz w:val="20"/>
          <w:szCs w:val="20"/>
        </w:rPr>
        <w:t>Kontroliuojantis asmuo</w:t>
      </w:r>
      <w:r w:rsidR="005472C3" w:rsidRPr="00696033">
        <w:rPr>
          <w:rFonts w:ascii="Times New Roman" w:hAnsi="Times New Roman" w:cs="Times New Roman"/>
          <w:color w:val="000000"/>
          <w:sz w:val="20"/>
          <w:szCs w:val="20"/>
        </w:rPr>
        <w:t> – individualios įmonės savininkas arba juridinis ar fizinis asmuo, kuris kitame juridiniame asmenyje:</w:t>
      </w:r>
    </w:p>
    <w:p w14:paraId="61FF7235" w14:textId="77777777" w:rsidR="005472C3" w:rsidRPr="00696033" w:rsidRDefault="005472C3" w:rsidP="005472C3">
      <w:pPr>
        <w:spacing w:after="0" w:line="240" w:lineRule="auto"/>
        <w:ind w:firstLine="720"/>
        <w:jc w:val="both"/>
        <w:rPr>
          <w:rFonts w:ascii="Times New Roman" w:hAnsi="Times New Roman" w:cs="Times New Roman"/>
          <w:color w:val="000000"/>
          <w:sz w:val="20"/>
          <w:szCs w:val="20"/>
        </w:rPr>
      </w:pPr>
      <w:bookmarkStart w:id="1" w:name="part_eb75bff431344bf99c7ed3111066accf"/>
      <w:bookmarkEnd w:id="1"/>
      <w:r w:rsidRPr="00696033">
        <w:rPr>
          <w:rFonts w:ascii="Times New Roman" w:hAnsi="Times New Roman" w:cs="Times New Roman"/>
          <w:color w:val="000000"/>
          <w:sz w:val="20"/>
          <w:szCs w:val="20"/>
        </w:rPr>
        <w:t>1) tiesiogiai ar netiesiogiai valdo daugiau kaip 50 procentų akcijų, pajų, dalių, įnašų ar (ir) balsų juridinio asmens dalyvių susirinkime arba</w:t>
      </w:r>
    </w:p>
    <w:p w14:paraId="1FCD37CB" w14:textId="77777777" w:rsidR="005472C3" w:rsidRPr="00696033" w:rsidRDefault="005472C3" w:rsidP="005472C3">
      <w:pPr>
        <w:spacing w:after="0" w:line="240" w:lineRule="auto"/>
        <w:ind w:firstLine="720"/>
        <w:jc w:val="both"/>
        <w:rPr>
          <w:rFonts w:ascii="Times New Roman" w:hAnsi="Times New Roman" w:cs="Times New Roman"/>
          <w:color w:val="000000"/>
          <w:sz w:val="20"/>
          <w:szCs w:val="20"/>
        </w:rPr>
      </w:pPr>
      <w:bookmarkStart w:id="2" w:name="part_8424e37da2894fb7b3c8199834eed73d"/>
      <w:bookmarkEnd w:id="2"/>
      <w:r w:rsidRPr="00696033">
        <w:rPr>
          <w:rFonts w:ascii="Times New Roman" w:hAnsi="Times New Roman" w:cs="Times New Roman"/>
          <w:color w:val="000000"/>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696033" w:rsidRDefault="005472C3" w:rsidP="005472C3">
      <w:pPr>
        <w:spacing w:after="0" w:line="240" w:lineRule="auto"/>
        <w:ind w:firstLine="720"/>
        <w:jc w:val="both"/>
        <w:rPr>
          <w:rFonts w:ascii="Times New Roman" w:hAnsi="Times New Roman" w:cs="Times New Roman"/>
          <w:color w:val="000000"/>
          <w:sz w:val="20"/>
          <w:szCs w:val="20"/>
        </w:rPr>
      </w:pPr>
      <w:bookmarkStart w:id="3" w:name="part_a8779752c2eb4a26ae779d5ccc9a75cc"/>
      <w:bookmarkEnd w:id="3"/>
      <w:r w:rsidRPr="00696033">
        <w:rPr>
          <w:rFonts w:ascii="Times New Roman" w:hAnsi="Times New Roman" w:cs="Times New Roman"/>
          <w:color w:val="000000"/>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96033">
          <w:rPr>
            <w:rStyle w:val="Hyperlink"/>
            <w:rFonts w:ascii="Times New Roman" w:hAnsi="Times New Roman" w:cs="Times New Roman"/>
            <w:sz w:val="20"/>
            <w:szCs w:val="20"/>
          </w:rPr>
          <w:t>2013/34/ES</w:t>
        </w:r>
      </w:hyperlink>
      <w:r w:rsidRPr="00696033">
        <w:rPr>
          <w:rFonts w:ascii="Times New Roman" w:hAnsi="Times New Roman" w:cs="Times New Roman"/>
          <w:color w:val="000000"/>
          <w:sz w:val="20"/>
          <w:szCs w:val="20"/>
        </w:rPr>
        <w:t> nustatytus reikalavimus;</w:t>
      </w:r>
    </w:p>
    <w:p w14:paraId="4D2A6EEA" w14:textId="59C83293" w:rsidR="00744E2F" w:rsidRPr="00696033" w:rsidRDefault="005472C3" w:rsidP="00C63AE8">
      <w:pPr>
        <w:spacing w:after="0" w:line="240" w:lineRule="auto"/>
        <w:ind w:firstLine="720"/>
        <w:jc w:val="both"/>
        <w:rPr>
          <w:rFonts w:ascii="Times New Roman" w:hAnsi="Times New Roman" w:cs="Times New Roman"/>
          <w:color w:val="000000"/>
          <w:sz w:val="20"/>
          <w:szCs w:val="20"/>
        </w:rPr>
      </w:pPr>
      <w:bookmarkStart w:id="4" w:name="part_883efc6108024872a2ad4cc13351b303"/>
      <w:bookmarkEnd w:id="4"/>
      <w:r w:rsidRPr="00696033">
        <w:rPr>
          <w:rFonts w:ascii="Times New Roman" w:hAnsi="Times New Roman" w:cs="Times New Roman"/>
          <w:color w:val="000000"/>
          <w:sz w:val="20"/>
          <w:szCs w:val="20"/>
        </w:rPr>
        <w:t>b) fizinių asmenų atveju – sutuoktiniai, tėvai ir jų vaikai (įvaikiai).</w:t>
      </w:r>
    </w:p>
  </w:footnote>
  <w:footnote w:id="3">
    <w:p w14:paraId="6FEDDB13" w14:textId="1205C744" w:rsidR="00744E2F" w:rsidRPr="00696033" w:rsidRDefault="00744E2F" w:rsidP="009A015D">
      <w:pPr>
        <w:pStyle w:val="FootnoteText"/>
      </w:pPr>
      <w:r w:rsidRPr="00696033">
        <w:rPr>
          <w:rStyle w:val="FootnoteReference"/>
        </w:rPr>
        <w:footnoteRef/>
      </w:r>
      <w:r w:rsidRPr="00696033">
        <w:t xml:space="preserve"> </w:t>
      </w:r>
      <w:r w:rsidRPr="00696033">
        <w:t>Žr. 1 išnašą</w:t>
      </w:r>
      <w:r w:rsidR="00030640" w:rsidRPr="00696033">
        <w:t>.</w:t>
      </w:r>
    </w:p>
  </w:footnote>
  <w:footnote w:id="4">
    <w:p w14:paraId="12FA6077" w14:textId="77777777" w:rsidR="00744E2F" w:rsidRPr="003B5992" w:rsidRDefault="00744E2F" w:rsidP="00744E2F">
      <w:pPr>
        <w:pStyle w:val="FootnoteText"/>
        <w:rPr>
          <w:sz w:val="16"/>
          <w:szCs w:val="16"/>
        </w:rPr>
      </w:pPr>
      <w:r w:rsidRPr="003B5992">
        <w:rPr>
          <w:rStyle w:val="FootnoteReference"/>
          <w:sz w:val="16"/>
          <w:szCs w:val="16"/>
        </w:rPr>
        <w:footnoteRef/>
      </w:r>
      <w:r w:rsidRPr="003B5992">
        <w:rPr>
          <w:sz w:val="16"/>
          <w:szCs w:val="16"/>
        </w:rPr>
        <w:t xml:space="preserve"> </w:t>
      </w:r>
      <w:r w:rsidRPr="003B5992">
        <w:rPr>
          <w:sz w:val="16"/>
          <w:szCs w:val="16"/>
        </w:rPr>
        <w:t>Žr. 1 išnašą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965E3FCA"/>
    <w:lvl w:ilvl="0" w:tplc="A9F6E6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1376"/>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62D"/>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1C65"/>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96033"/>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09F4"/>
    <w:rsid w:val="00711DF5"/>
    <w:rsid w:val="007274E3"/>
    <w:rsid w:val="00740195"/>
    <w:rsid w:val="00744E2F"/>
    <w:rsid w:val="00745C60"/>
    <w:rsid w:val="0074774D"/>
    <w:rsid w:val="00753426"/>
    <w:rsid w:val="00764A2B"/>
    <w:rsid w:val="00766091"/>
    <w:rsid w:val="00770E0D"/>
    <w:rsid w:val="00781E5A"/>
    <w:rsid w:val="00785132"/>
    <w:rsid w:val="00797007"/>
    <w:rsid w:val="007C274F"/>
    <w:rsid w:val="007D284C"/>
    <w:rsid w:val="007D6976"/>
    <w:rsid w:val="00802EF9"/>
    <w:rsid w:val="008031E8"/>
    <w:rsid w:val="008032AE"/>
    <w:rsid w:val="00813540"/>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28F6"/>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B1E92"/>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3A6"/>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2E6"/>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2A18"/>
    <w:rsid w:val="00E46FD9"/>
    <w:rsid w:val="00E66B9B"/>
    <w:rsid w:val="00E72FE8"/>
    <w:rsid w:val="00E751B2"/>
    <w:rsid w:val="00E7525B"/>
    <w:rsid w:val="00E80421"/>
    <w:rsid w:val="00E9359C"/>
    <w:rsid w:val="00EA589D"/>
    <w:rsid w:val="00EC0BFD"/>
    <w:rsid w:val="00EC1EF3"/>
    <w:rsid w:val="00ED6988"/>
    <w:rsid w:val="00EE0A01"/>
    <w:rsid w:val="00EE4B56"/>
    <w:rsid w:val="00EF28A1"/>
    <w:rsid w:val="00F22DF0"/>
    <w:rsid w:val="00F233C7"/>
    <w:rsid w:val="00F25626"/>
    <w:rsid w:val="00F41F68"/>
    <w:rsid w:val="00F5331C"/>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015D4D96-98E7-4364-B862-996BE1087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993</Words>
  <Characters>6903</Characters>
  <Application>Microsoft Office Word</Application>
  <DocSecurity>0</DocSecurity>
  <Lines>287</Lines>
  <Paragraphs>164</Paragraphs>
  <ScaleCrop>false</ScaleCrop>
  <Company>Hewlett-Packard Company</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214</cp:revision>
  <dcterms:created xsi:type="dcterms:W3CDTF">2021-12-02T21:18:00Z</dcterms:created>
  <dcterms:modified xsi:type="dcterms:W3CDTF">2026-01-30T10:18:00Z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