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8930" w14:textId="77777777" w:rsidR="001C2FBB" w:rsidRDefault="001C2FBB" w:rsidP="001C2FBB">
      <w:pPr>
        <w:spacing w:after="120" w:line="20" w:lineRule="atLeast"/>
        <w:contextualSpacing/>
        <w:jc w:val="center"/>
        <w:rPr>
          <w:b/>
          <w:sz w:val="22"/>
          <w:szCs w:val="22"/>
        </w:rPr>
      </w:pPr>
      <w:r>
        <w:rPr>
          <w:noProof/>
          <w:lang w:val="en-US" w:eastAsia="en-US"/>
        </w:rPr>
        <w:drawing>
          <wp:inline distT="0" distB="0" distL="0" distR="0" wp14:anchorId="7F0DF49D" wp14:editId="103FC904">
            <wp:extent cx="6332220" cy="1328420"/>
            <wp:effectExtent l="0" t="0" r="0" b="5080"/>
            <wp:docPr id="1199779845" name="Paveikslėlis 1" descr="Paveikslėlis, kuriame yra tekstas, Šriftas, simbolis, Elektrinė mėlyna spalv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79845" name="Paveikslėlis 1" descr="Paveikslėlis, kuriame yra tekstas, Šriftas, simbolis, Elektrinė mėlyna spalva  Dirbtinio intelekto sugeneruotas turinys gali būti neteisinga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332220" cy="1328420"/>
                    </a:xfrm>
                    <a:prstGeom prst="rect">
                      <a:avLst/>
                    </a:prstGeom>
                    <a:noFill/>
                    <a:ln>
                      <a:noFill/>
                    </a:ln>
                  </pic:spPr>
                </pic:pic>
              </a:graphicData>
            </a:graphic>
          </wp:inline>
        </w:drawing>
      </w:r>
    </w:p>
    <w:p w14:paraId="3002AFAF" w14:textId="77777777" w:rsidR="001C2FBB" w:rsidRDefault="001C2FBB" w:rsidP="00FB0D6D">
      <w:pPr>
        <w:pStyle w:val="paragrafesrasas2lygis"/>
        <w:spacing w:after="0" w:line="240" w:lineRule="auto"/>
        <w:jc w:val="center"/>
        <w:rPr>
          <w:rFonts w:asciiTheme="minorHAnsi" w:eastAsiaTheme="minorEastAsia" w:hAnsiTheme="minorHAnsi" w:cstheme="minorHAnsi"/>
          <w:b/>
          <w:bCs/>
          <w:sz w:val="21"/>
          <w:szCs w:val="21"/>
          <w:lang w:eastAsia="lt-LT"/>
        </w:rPr>
      </w:pPr>
    </w:p>
    <w:sdt>
      <w:sdtPr>
        <w:rPr>
          <w:rFonts w:asciiTheme="minorHAnsi" w:eastAsiaTheme="minorEastAsia" w:hAnsiTheme="minorHAnsi" w:cstheme="minorHAnsi"/>
          <w:b/>
          <w:bCs/>
          <w:sz w:val="21"/>
          <w:szCs w:val="21"/>
          <w:lang w:eastAsia="lt-LT"/>
        </w:rPr>
        <w:id w:val="-808551268"/>
        <w:docPartObj>
          <w:docPartGallery w:val="Cover Pages"/>
          <w:docPartUnique/>
        </w:docPartObj>
      </w:sdtPr>
      <w:sdtEndPr>
        <w:rPr>
          <w:rFonts w:cstheme="minorBidi"/>
          <w:b w:val="0"/>
          <w:bCs w:val="0"/>
        </w:rPr>
      </w:sdtEndPr>
      <w:sdtContent>
        <w:p w14:paraId="5E578E90" w14:textId="2AAFA967" w:rsidR="005F13F0" w:rsidRPr="00FB0D6D" w:rsidRDefault="7D92ACDC" w:rsidP="00FB0D6D">
          <w:pPr>
            <w:pStyle w:val="paragrafesrasas2lygis"/>
            <w:spacing w:after="0" w:line="240" w:lineRule="auto"/>
            <w:jc w:val="center"/>
            <w:rPr>
              <w:rFonts w:asciiTheme="minorHAnsi" w:hAnsiTheme="minorHAnsi" w:cstheme="minorHAnsi"/>
              <w:b/>
              <w:bCs/>
            </w:rPr>
          </w:pPr>
          <w:r w:rsidRPr="00FB0D6D">
            <w:rPr>
              <w:rFonts w:asciiTheme="minorHAnsi" w:hAnsiTheme="minorHAnsi" w:cstheme="minorHAnsi"/>
              <w:b/>
              <w:bCs/>
            </w:rPr>
            <w:t>VILNIAUS MIESTO SAVIVALDYBĖS ADMINISTRACIJA</w:t>
          </w:r>
        </w:p>
        <w:p w14:paraId="2721BB57" w14:textId="537F7BFC" w:rsidR="00D526C8" w:rsidRPr="00D936E7" w:rsidRDefault="791DA65D" w:rsidP="00EA4362">
          <w:pPr>
            <w:spacing w:after="120" w:line="20" w:lineRule="atLeast"/>
            <w:jc w:val="center"/>
            <w:rPr>
              <w:rFonts w:eastAsia="Calibri" w:cstheme="minorHAnsi"/>
              <w:sz w:val="22"/>
              <w:szCs w:val="22"/>
            </w:rPr>
          </w:pPr>
          <w:r w:rsidRPr="00D936E7">
            <w:rPr>
              <w:rFonts w:cstheme="minorHAnsi"/>
              <w:sz w:val="22"/>
              <w:szCs w:val="22"/>
            </w:rPr>
            <w:t>Konstitucijos pr. 3, LT-09601 Vilnius</w:t>
          </w:r>
          <w:r w:rsidR="00414D9A" w:rsidRPr="00D936E7">
            <w:rPr>
              <w:rFonts w:cstheme="minorHAnsi"/>
              <w:sz w:val="22"/>
              <w:szCs w:val="22"/>
            </w:rPr>
            <w:t>, k. 188710061</w:t>
          </w:r>
        </w:p>
        <w:p w14:paraId="4B92F888" w14:textId="42D2FB11" w:rsidR="00C32E53" w:rsidRPr="00D936E7" w:rsidRDefault="00C32E53" w:rsidP="00DE7037">
          <w:pPr>
            <w:tabs>
              <w:tab w:val="left" w:pos="870"/>
            </w:tabs>
            <w:spacing w:after="120" w:line="20" w:lineRule="atLeast"/>
            <w:contextualSpacing/>
            <w:rPr>
              <w:rFonts w:cstheme="minorHAnsi"/>
              <w:sz w:val="22"/>
              <w:szCs w:val="22"/>
            </w:rPr>
          </w:pPr>
        </w:p>
        <w:p w14:paraId="47B8E29B" w14:textId="1ADA2B87" w:rsidR="00D526C8" w:rsidRPr="00682B25" w:rsidRDefault="00D526C8" w:rsidP="00D936E7">
          <w:pPr>
            <w:spacing w:after="120" w:line="20" w:lineRule="atLeast"/>
            <w:contextualSpacing/>
            <w:rPr>
              <w:rFonts w:cstheme="minorHAnsi"/>
              <w:sz w:val="22"/>
              <w:szCs w:val="22"/>
            </w:rPr>
          </w:pPr>
        </w:p>
        <w:p w14:paraId="3EC49E01" w14:textId="1068C5BB" w:rsidR="00D526C8" w:rsidRPr="00682B25" w:rsidRDefault="00D526C8" w:rsidP="004E4612">
          <w:pPr>
            <w:spacing w:after="120" w:line="20" w:lineRule="atLeast"/>
            <w:ind w:left="5245"/>
            <w:contextualSpacing/>
            <w:rPr>
              <w:sz w:val="22"/>
              <w:szCs w:val="22"/>
            </w:rPr>
          </w:pPr>
          <w:r w:rsidRPr="539B6563">
            <w:rPr>
              <w:sz w:val="22"/>
              <w:szCs w:val="22"/>
            </w:rPr>
            <w:t>PATVIRTINTA</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0CC5BA3" w:rsidR="00D53BF4" w:rsidRPr="00D936E7" w:rsidRDefault="00D53BF4" w:rsidP="004E4612">
          <w:pPr>
            <w:spacing w:after="120" w:line="20" w:lineRule="atLeast"/>
            <w:ind w:left="5245"/>
            <w:contextualSpacing/>
            <w:rPr>
              <w:rFonts w:cstheme="minorHAnsi"/>
              <w:i/>
              <w:sz w:val="22"/>
              <w:szCs w:val="22"/>
            </w:rPr>
          </w:pPr>
          <w:r w:rsidRPr="00D936E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8ACC6AD" w14:textId="180EED8F" w:rsidR="00D526C8" w:rsidRPr="00D936E7" w:rsidRDefault="007A130B" w:rsidP="004E4612">
          <w:pPr>
            <w:spacing w:after="120" w:line="20" w:lineRule="atLeast"/>
            <w:contextualSpacing/>
            <w:jc w:val="center"/>
            <w:rPr>
              <w:rFonts w:cstheme="minorHAnsi"/>
              <w:b/>
              <w:bCs/>
              <w:sz w:val="22"/>
              <w:szCs w:val="22"/>
            </w:rPr>
          </w:pPr>
          <w:r w:rsidRPr="00D936E7">
            <w:rPr>
              <w:rFonts w:cstheme="minorHAnsi"/>
              <w:b/>
              <w:bCs/>
              <w:sz w:val="22"/>
              <w:szCs w:val="22"/>
            </w:rPr>
            <w:t>TARPTAUTIN</w:t>
          </w:r>
          <w:r w:rsidR="0069195A" w:rsidRPr="00D936E7">
            <w:rPr>
              <w:rFonts w:cstheme="minorHAnsi"/>
              <w:b/>
              <w:bCs/>
              <w:sz w:val="22"/>
              <w:szCs w:val="22"/>
            </w:rPr>
            <w:t>ĖS VERTĖS</w:t>
          </w:r>
          <w:r w:rsidRPr="00D936E7">
            <w:rPr>
              <w:rFonts w:cstheme="minorHAnsi"/>
              <w:b/>
              <w:bCs/>
              <w:sz w:val="22"/>
              <w:szCs w:val="22"/>
            </w:rPr>
            <w:t xml:space="preserve"> </w:t>
          </w:r>
          <w:r w:rsidR="00D526C8" w:rsidRPr="00D936E7">
            <w:rPr>
              <w:rFonts w:cstheme="minorHAnsi"/>
              <w:b/>
              <w:bCs/>
              <w:sz w:val="22"/>
              <w:szCs w:val="22"/>
            </w:rPr>
            <w:t>VIEŠOJO PIRKIMO „</w:t>
          </w:r>
          <w:r w:rsidR="00D936E7" w:rsidRPr="00D936E7">
            <w:rPr>
              <w:rFonts w:cstheme="minorHAnsi"/>
              <w:b/>
              <w:bCs/>
              <w:sz w:val="22"/>
              <w:szCs w:val="22"/>
            </w:rPr>
            <w:t>NUOTOLINI</w:t>
          </w:r>
          <w:r w:rsidR="00D936E7" w:rsidRPr="00D936E7">
            <w:rPr>
              <w:rFonts w:cstheme="minorHAnsi" w:hint="eastAsia"/>
              <w:b/>
              <w:bCs/>
              <w:sz w:val="22"/>
              <w:szCs w:val="22"/>
            </w:rPr>
            <w:t>Ų</w:t>
          </w:r>
          <w:r w:rsidR="00D936E7" w:rsidRPr="00D936E7">
            <w:rPr>
              <w:rFonts w:cstheme="minorHAnsi"/>
              <w:b/>
              <w:bCs/>
              <w:sz w:val="22"/>
              <w:szCs w:val="22"/>
            </w:rPr>
            <w:t xml:space="preserve"> DUOMEN</w:t>
          </w:r>
          <w:r w:rsidR="00D936E7" w:rsidRPr="00D936E7">
            <w:rPr>
              <w:rFonts w:cstheme="minorHAnsi" w:hint="eastAsia"/>
              <w:b/>
              <w:bCs/>
              <w:sz w:val="22"/>
              <w:szCs w:val="22"/>
            </w:rPr>
            <w:t>Ų</w:t>
          </w:r>
          <w:r w:rsidR="00D936E7" w:rsidRPr="00D936E7">
            <w:rPr>
              <w:rFonts w:cstheme="minorHAnsi"/>
              <w:b/>
              <w:bCs/>
              <w:sz w:val="22"/>
              <w:szCs w:val="22"/>
            </w:rPr>
            <w:t xml:space="preserve"> KEITIMOSI PROGRAM</w:t>
          </w:r>
          <w:r w:rsidR="00D936E7" w:rsidRPr="00D936E7">
            <w:rPr>
              <w:rFonts w:cstheme="minorHAnsi" w:hint="eastAsia"/>
              <w:b/>
              <w:bCs/>
              <w:sz w:val="22"/>
              <w:szCs w:val="22"/>
            </w:rPr>
            <w:t>Ė</w:t>
          </w:r>
          <w:r w:rsidR="00D936E7" w:rsidRPr="00D936E7">
            <w:rPr>
              <w:rFonts w:cstheme="minorHAnsi"/>
              <w:b/>
              <w:bCs/>
              <w:sz w:val="22"/>
              <w:szCs w:val="22"/>
            </w:rPr>
            <w:t>L</w:t>
          </w:r>
          <w:r w:rsidR="00D936E7" w:rsidRPr="00D936E7">
            <w:rPr>
              <w:rFonts w:cstheme="minorHAnsi" w:hint="eastAsia"/>
              <w:b/>
              <w:bCs/>
              <w:sz w:val="22"/>
              <w:szCs w:val="22"/>
            </w:rPr>
            <w:t>Ė</w:t>
          </w:r>
          <w:r w:rsidR="00D936E7" w:rsidRPr="00D936E7">
            <w:rPr>
              <w:rFonts w:cstheme="minorHAnsi"/>
              <w:b/>
              <w:bCs/>
              <w:sz w:val="22"/>
              <w:szCs w:val="22"/>
            </w:rPr>
            <w:t xml:space="preserve">S </w:t>
          </w:r>
          <w:r w:rsidR="00D936E7" w:rsidRPr="00D936E7">
            <w:rPr>
              <w:rFonts w:cstheme="minorHAnsi" w:hint="eastAsia"/>
              <w:b/>
              <w:bCs/>
              <w:sz w:val="22"/>
              <w:szCs w:val="22"/>
            </w:rPr>
            <w:t>Į</w:t>
          </w:r>
          <w:r w:rsidR="00D936E7" w:rsidRPr="00D936E7">
            <w:rPr>
              <w:rFonts w:cstheme="minorHAnsi"/>
              <w:b/>
              <w:bCs/>
              <w:sz w:val="22"/>
              <w:szCs w:val="22"/>
            </w:rPr>
            <w:t>DIEGIMAS IR ADAPTACIJA</w:t>
          </w:r>
          <w:r w:rsidR="00D526C8" w:rsidRPr="00D936E7">
            <w:rPr>
              <w:rFonts w:cstheme="minorHAnsi"/>
              <w:b/>
              <w:bCs/>
              <w:sz w:val="22"/>
              <w:szCs w:val="22"/>
            </w:rPr>
            <w:t>“</w:t>
          </w:r>
          <w:r w:rsidR="00D936E7">
            <w:rPr>
              <w:rFonts w:cstheme="minorHAnsi"/>
              <w:b/>
              <w:bCs/>
              <w:sz w:val="22"/>
              <w:szCs w:val="22"/>
            </w:rPr>
            <w:t xml:space="preserve"> </w:t>
          </w:r>
          <w:r w:rsidR="00D526C8" w:rsidRPr="00D936E7">
            <w:rPr>
              <w:rFonts w:cstheme="minorHAnsi"/>
              <w:b/>
              <w:bCs/>
              <w:sz w:val="22"/>
              <w:szCs w:val="22"/>
            </w:rPr>
            <w:t xml:space="preserve">ATVIRO KONKURSO </w:t>
          </w:r>
          <w:r w:rsidR="00EB164F" w:rsidRPr="00D936E7">
            <w:rPr>
              <w:rFonts w:cstheme="minorHAnsi"/>
              <w:b/>
              <w:bCs/>
              <w:sz w:val="22"/>
              <w:szCs w:val="22"/>
            </w:rPr>
            <w:t xml:space="preserve">SPECIALIOSIOS </w:t>
          </w:r>
          <w:r w:rsidR="00D526C8" w:rsidRPr="00D936E7">
            <w:rPr>
              <w:rFonts w:cstheme="minorHAnsi"/>
              <w:b/>
              <w:bCs/>
              <w:sz w:val="22"/>
              <w:szCs w:val="22"/>
            </w:rPr>
            <w:t>SĄLYGOS</w:t>
          </w:r>
          <w:r w:rsidR="00EC4CB7" w:rsidRPr="00D936E7">
            <w:rPr>
              <w:rFonts w:cstheme="minorHAnsi"/>
              <w:b/>
              <w:bCs/>
              <w:sz w:val="22"/>
              <w:szCs w:val="22"/>
            </w:rPr>
            <w:t xml:space="preserve"> </w:t>
          </w:r>
        </w:p>
        <w:p w14:paraId="67D34D7E" w14:textId="180B9957" w:rsidR="00D53BF4" w:rsidRPr="00D936E7" w:rsidRDefault="00D936E7" w:rsidP="004E4612">
          <w:pPr>
            <w:spacing w:after="120" w:line="20" w:lineRule="atLeast"/>
            <w:contextualSpacing/>
            <w:jc w:val="center"/>
            <w:rPr>
              <w:rFonts w:cstheme="minorHAnsi"/>
              <w:b/>
              <w:bCs/>
              <w:sz w:val="22"/>
              <w:szCs w:val="22"/>
            </w:rPr>
          </w:pPr>
          <w:r w:rsidRPr="00D936E7">
            <w:rPr>
              <w:rFonts w:cstheme="minorHAnsi"/>
              <w:b/>
              <w:bCs/>
              <w:sz w:val="22"/>
              <w:szCs w:val="22"/>
            </w:rPr>
            <w:t xml:space="preserve">1 </w:t>
          </w:r>
          <w:r w:rsidR="00D53BF4" w:rsidRPr="00D936E7">
            <w:rPr>
              <w:rFonts w:cstheme="minorHAnsi"/>
              <w:b/>
              <w:bCs/>
              <w:sz w:val="22"/>
              <w:szCs w:val="22"/>
            </w:rPr>
            <w:t>V</w:t>
          </w:r>
          <w:r w:rsidR="00755F3B" w:rsidRPr="00D936E7">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A5612AD" w14:textId="1B5DE5A8" w:rsidR="007F5FF0" w:rsidRDefault="001C24BC">
              <w:pPr>
                <w:pStyle w:val="Turinys1"/>
                <w:tabs>
                  <w:tab w:val="left" w:pos="66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0334914" w:history="1">
                <w:r w:rsidR="007F5FF0" w:rsidRPr="00213C9E">
                  <w:rPr>
                    <w:rStyle w:val="Hipersaitas"/>
                    <w:rFonts w:cstheme="minorHAnsi"/>
                    <w:noProof/>
                  </w:rPr>
                  <w:t>1.</w:t>
                </w:r>
                <w:r w:rsidR="007F5FF0">
                  <w:rPr>
                    <w:noProof/>
                    <w:kern w:val="2"/>
                    <w:sz w:val="24"/>
                    <w:szCs w:val="24"/>
                    <w14:ligatures w14:val="standardContextual"/>
                  </w:rPr>
                  <w:tab/>
                </w:r>
                <w:r w:rsidR="007F5FF0" w:rsidRPr="00213C9E">
                  <w:rPr>
                    <w:rStyle w:val="Hipersaitas"/>
                    <w:rFonts w:cstheme="minorHAnsi"/>
                    <w:noProof/>
                  </w:rPr>
                  <w:t>Bendra informacija</w:t>
                </w:r>
                <w:r w:rsidR="007F5FF0">
                  <w:rPr>
                    <w:noProof/>
                    <w:webHidden/>
                  </w:rPr>
                  <w:tab/>
                </w:r>
                <w:r w:rsidR="007F5FF0">
                  <w:rPr>
                    <w:noProof/>
                    <w:webHidden/>
                  </w:rPr>
                  <w:fldChar w:fldCharType="begin"/>
                </w:r>
                <w:r w:rsidR="007F5FF0">
                  <w:rPr>
                    <w:noProof/>
                    <w:webHidden/>
                  </w:rPr>
                  <w:instrText xml:space="preserve"> PAGEREF _Toc220334914 \h </w:instrText>
                </w:r>
                <w:r w:rsidR="007F5FF0">
                  <w:rPr>
                    <w:noProof/>
                    <w:webHidden/>
                  </w:rPr>
                </w:r>
                <w:r w:rsidR="007F5FF0">
                  <w:rPr>
                    <w:noProof/>
                    <w:webHidden/>
                  </w:rPr>
                  <w:fldChar w:fldCharType="separate"/>
                </w:r>
                <w:r w:rsidR="000556C9">
                  <w:rPr>
                    <w:noProof/>
                    <w:webHidden/>
                  </w:rPr>
                  <w:t>2</w:t>
                </w:r>
                <w:r w:rsidR="007F5FF0">
                  <w:rPr>
                    <w:noProof/>
                    <w:webHidden/>
                  </w:rPr>
                  <w:fldChar w:fldCharType="end"/>
                </w:r>
              </w:hyperlink>
            </w:p>
            <w:p w14:paraId="631751F5" w14:textId="6C65A5CF" w:rsidR="007F5FF0" w:rsidRDefault="007F5FF0">
              <w:pPr>
                <w:pStyle w:val="Turinys1"/>
                <w:rPr>
                  <w:noProof/>
                  <w:kern w:val="2"/>
                  <w:sz w:val="24"/>
                  <w:szCs w:val="24"/>
                  <w14:ligatures w14:val="standardContextual"/>
                </w:rPr>
              </w:pPr>
              <w:hyperlink w:anchor="_Toc220334915" w:history="1">
                <w:r w:rsidRPr="00213C9E">
                  <w:rPr>
                    <w:rStyle w:val="Hipersaitas"/>
                    <w:rFonts w:cstheme="minorHAnsi"/>
                    <w:noProof/>
                  </w:rPr>
                  <w:t>2. Pirkimo objektas</w:t>
                </w:r>
                <w:r>
                  <w:rPr>
                    <w:noProof/>
                    <w:webHidden/>
                  </w:rPr>
                  <w:tab/>
                </w:r>
                <w:r>
                  <w:rPr>
                    <w:noProof/>
                    <w:webHidden/>
                  </w:rPr>
                  <w:fldChar w:fldCharType="begin"/>
                </w:r>
                <w:r>
                  <w:rPr>
                    <w:noProof/>
                    <w:webHidden/>
                  </w:rPr>
                  <w:instrText xml:space="preserve"> PAGEREF _Toc220334915 \h </w:instrText>
                </w:r>
                <w:r>
                  <w:rPr>
                    <w:noProof/>
                    <w:webHidden/>
                  </w:rPr>
                </w:r>
                <w:r>
                  <w:rPr>
                    <w:noProof/>
                    <w:webHidden/>
                  </w:rPr>
                  <w:fldChar w:fldCharType="separate"/>
                </w:r>
                <w:r w:rsidR="000556C9">
                  <w:rPr>
                    <w:noProof/>
                    <w:webHidden/>
                  </w:rPr>
                  <w:t>2</w:t>
                </w:r>
                <w:r>
                  <w:rPr>
                    <w:noProof/>
                    <w:webHidden/>
                  </w:rPr>
                  <w:fldChar w:fldCharType="end"/>
                </w:r>
              </w:hyperlink>
            </w:p>
            <w:p w14:paraId="10B01F6A" w14:textId="4249F841" w:rsidR="007F5FF0" w:rsidRDefault="007F5FF0">
              <w:pPr>
                <w:pStyle w:val="Turinys1"/>
                <w:rPr>
                  <w:noProof/>
                  <w:kern w:val="2"/>
                  <w:sz w:val="24"/>
                  <w:szCs w:val="24"/>
                  <w14:ligatures w14:val="standardContextual"/>
                </w:rPr>
              </w:pPr>
              <w:hyperlink w:anchor="_Toc220334916" w:history="1">
                <w:r w:rsidRPr="00213C9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_Toc220334916 \h </w:instrText>
                </w:r>
                <w:r>
                  <w:rPr>
                    <w:noProof/>
                    <w:webHidden/>
                  </w:rPr>
                </w:r>
                <w:r>
                  <w:rPr>
                    <w:noProof/>
                    <w:webHidden/>
                  </w:rPr>
                  <w:fldChar w:fldCharType="separate"/>
                </w:r>
                <w:r w:rsidR="000556C9">
                  <w:rPr>
                    <w:noProof/>
                    <w:webHidden/>
                  </w:rPr>
                  <w:t>3</w:t>
                </w:r>
                <w:r>
                  <w:rPr>
                    <w:noProof/>
                    <w:webHidden/>
                  </w:rPr>
                  <w:fldChar w:fldCharType="end"/>
                </w:r>
              </w:hyperlink>
            </w:p>
            <w:p w14:paraId="4FB1DF34" w14:textId="7CF7262A" w:rsidR="007F5FF0" w:rsidRDefault="007F5FF0">
              <w:pPr>
                <w:pStyle w:val="Turinys1"/>
                <w:rPr>
                  <w:noProof/>
                  <w:kern w:val="2"/>
                  <w:sz w:val="24"/>
                  <w:szCs w:val="24"/>
                  <w14:ligatures w14:val="standardContextual"/>
                </w:rPr>
              </w:pPr>
              <w:hyperlink w:anchor="_Toc220334917" w:history="1">
                <w:r w:rsidRPr="00213C9E">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_Toc220334917 \h </w:instrText>
                </w:r>
                <w:r>
                  <w:rPr>
                    <w:noProof/>
                    <w:webHidden/>
                  </w:rPr>
                </w:r>
                <w:r>
                  <w:rPr>
                    <w:noProof/>
                    <w:webHidden/>
                  </w:rPr>
                  <w:fldChar w:fldCharType="separate"/>
                </w:r>
                <w:r w:rsidR="000556C9">
                  <w:rPr>
                    <w:noProof/>
                    <w:webHidden/>
                  </w:rPr>
                  <w:t>3</w:t>
                </w:r>
                <w:r>
                  <w:rPr>
                    <w:noProof/>
                    <w:webHidden/>
                  </w:rPr>
                  <w:fldChar w:fldCharType="end"/>
                </w:r>
              </w:hyperlink>
            </w:p>
            <w:p w14:paraId="75CCA27B" w14:textId="3A35DA08" w:rsidR="007F5FF0" w:rsidRDefault="007F5FF0">
              <w:pPr>
                <w:pStyle w:val="Turinys1"/>
                <w:tabs>
                  <w:tab w:val="left" w:pos="660"/>
                </w:tabs>
                <w:rPr>
                  <w:noProof/>
                  <w:kern w:val="2"/>
                  <w:sz w:val="24"/>
                  <w:szCs w:val="24"/>
                  <w14:ligatures w14:val="standardContextual"/>
                </w:rPr>
              </w:pPr>
              <w:hyperlink w:anchor="_Toc220334918" w:history="1">
                <w:r w:rsidRPr="00213C9E">
                  <w:rPr>
                    <w:rStyle w:val="Hipersaitas"/>
                    <w:rFonts w:cstheme="minorHAnsi"/>
                    <w:noProof/>
                  </w:rPr>
                  <w:t>5.</w:t>
                </w:r>
                <w:r>
                  <w:rPr>
                    <w:noProof/>
                    <w:kern w:val="2"/>
                    <w:sz w:val="24"/>
                    <w:szCs w:val="24"/>
                    <w14:ligatures w14:val="standardContextual"/>
                  </w:rPr>
                  <w:tab/>
                </w:r>
                <w:r w:rsidRPr="00213C9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_Toc220334918 \h </w:instrText>
                </w:r>
                <w:r>
                  <w:rPr>
                    <w:noProof/>
                    <w:webHidden/>
                  </w:rPr>
                </w:r>
                <w:r>
                  <w:rPr>
                    <w:noProof/>
                    <w:webHidden/>
                  </w:rPr>
                  <w:fldChar w:fldCharType="separate"/>
                </w:r>
                <w:r w:rsidR="000556C9">
                  <w:rPr>
                    <w:noProof/>
                    <w:webHidden/>
                  </w:rPr>
                  <w:t>4</w:t>
                </w:r>
                <w:r>
                  <w:rPr>
                    <w:noProof/>
                    <w:webHidden/>
                  </w:rPr>
                  <w:fldChar w:fldCharType="end"/>
                </w:r>
              </w:hyperlink>
            </w:p>
            <w:p w14:paraId="46824BA8" w14:textId="1E9CB5B6" w:rsidR="007F5FF0" w:rsidRDefault="007F5FF0">
              <w:pPr>
                <w:pStyle w:val="Turinys1"/>
                <w:rPr>
                  <w:noProof/>
                  <w:kern w:val="2"/>
                  <w:sz w:val="24"/>
                  <w:szCs w:val="24"/>
                  <w14:ligatures w14:val="standardContextual"/>
                </w:rPr>
              </w:pPr>
              <w:hyperlink w:anchor="_Toc220334919" w:history="1">
                <w:r w:rsidRPr="00213C9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_Toc220334919 \h </w:instrText>
                </w:r>
                <w:r>
                  <w:rPr>
                    <w:noProof/>
                    <w:webHidden/>
                  </w:rPr>
                </w:r>
                <w:r>
                  <w:rPr>
                    <w:noProof/>
                    <w:webHidden/>
                  </w:rPr>
                  <w:fldChar w:fldCharType="separate"/>
                </w:r>
                <w:r w:rsidR="000556C9">
                  <w:rPr>
                    <w:noProof/>
                    <w:webHidden/>
                  </w:rPr>
                  <w:t>5</w:t>
                </w:r>
                <w:r>
                  <w:rPr>
                    <w:noProof/>
                    <w:webHidden/>
                  </w:rPr>
                  <w:fldChar w:fldCharType="end"/>
                </w:r>
              </w:hyperlink>
            </w:p>
            <w:p w14:paraId="0F9D595B" w14:textId="2FDC6D47" w:rsidR="007F5FF0" w:rsidRDefault="007F5FF0">
              <w:pPr>
                <w:pStyle w:val="Turinys1"/>
                <w:tabs>
                  <w:tab w:val="left" w:pos="660"/>
                </w:tabs>
                <w:rPr>
                  <w:noProof/>
                  <w:kern w:val="2"/>
                  <w:sz w:val="24"/>
                  <w:szCs w:val="24"/>
                  <w14:ligatures w14:val="standardContextual"/>
                </w:rPr>
              </w:pPr>
              <w:hyperlink w:anchor="_Toc220334920" w:history="1">
                <w:r w:rsidRPr="00213C9E">
                  <w:rPr>
                    <w:rStyle w:val="Hipersaitas"/>
                    <w:rFonts w:eastAsia="Calibri" w:cstheme="minorHAnsi"/>
                    <w:noProof/>
                  </w:rPr>
                  <w:t>7.</w:t>
                </w:r>
                <w:r>
                  <w:rPr>
                    <w:noProof/>
                    <w:kern w:val="2"/>
                    <w:sz w:val="24"/>
                    <w:szCs w:val="24"/>
                    <w14:ligatures w14:val="standardContextual"/>
                  </w:rPr>
                  <w:tab/>
                </w:r>
                <w:r w:rsidRPr="00213C9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_Toc220334920 \h </w:instrText>
                </w:r>
                <w:r>
                  <w:rPr>
                    <w:noProof/>
                    <w:webHidden/>
                  </w:rPr>
                </w:r>
                <w:r>
                  <w:rPr>
                    <w:noProof/>
                    <w:webHidden/>
                  </w:rPr>
                  <w:fldChar w:fldCharType="separate"/>
                </w:r>
                <w:r w:rsidR="000556C9">
                  <w:rPr>
                    <w:noProof/>
                    <w:webHidden/>
                  </w:rPr>
                  <w:t>5</w:t>
                </w:r>
                <w:r>
                  <w:rPr>
                    <w:noProof/>
                    <w:webHidden/>
                  </w:rPr>
                  <w:fldChar w:fldCharType="end"/>
                </w:r>
              </w:hyperlink>
            </w:p>
            <w:p w14:paraId="2279AC10" w14:textId="0F453EE0" w:rsidR="007F5FF0" w:rsidRDefault="007F5FF0">
              <w:pPr>
                <w:pStyle w:val="Turinys1"/>
                <w:tabs>
                  <w:tab w:val="left" w:pos="660"/>
                </w:tabs>
                <w:rPr>
                  <w:noProof/>
                  <w:kern w:val="2"/>
                  <w:sz w:val="24"/>
                  <w:szCs w:val="24"/>
                  <w14:ligatures w14:val="standardContextual"/>
                </w:rPr>
              </w:pPr>
              <w:hyperlink w:anchor="_Toc220334921" w:history="1">
                <w:r w:rsidRPr="00213C9E">
                  <w:rPr>
                    <w:rStyle w:val="Hipersaitas"/>
                    <w:rFonts w:eastAsia="Calibri" w:cstheme="minorHAnsi"/>
                    <w:noProof/>
                  </w:rPr>
                  <w:t>8.</w:t>
                </w:r>
                <w:r>
                  <w:rPr>
                    <w:noProof/>
                    <w:kern w:val="2"/>
                    <w:sz w:val="24"/>
                    <w:szCs w:val="24"/>
                    <w14:ligatures w14:val="standardContextual"/>
                  </w:rPr>
                  <w:tab/>
                </w:r>
                <w:r w:rsidRPr="00213C9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_Toc220334921 \h </w:instrText>
                </w:r>
                <w:r>
                  <w:rPr>
                    <w:noProof/>
                    <w:webHidden/>
                  </w:rPr>
                </w:r>
                <w:r>
                  <w:rPr>
                    <w:noProof/>
                    <w:webHidden/>
                  </w:rPr>
                  <w:fldChar w:fldCharType="separate"/>
                </w:r>
                <w:r w:rsidR="000556C9">
                  <w:rPr>
                    <w:noProof/>
                    <w:webHidden/>
                  </w:rPr>
                  <w:t>6</w:t>
                </w:r>
                <w:r>
                  <w:rPr>
                    <w:noProof/>
                    <w:webHidden/>
                  </w:rPr>
                  <w:fldChar w:fldCharType="end"/>
                </w:r>
              </w:hyperlink>
            </w:p>
            <w:p w14:paraId="30CA978A" w14:textId="3A1D7D80" w:rsidR="007F5FF0" w:rsidRDefault="007F5FF0">
              <w:pPr>
                <w:pStyle w:val="Turinys1"/>
                <w:tabs>
                  <w:tab w:val="left" w:pos="660"/>
                </w:tabs>
                <w:rPr>
                  <w:noProof/>
                  <w:kern w:val="2"/>
                  <w:sz w:val="24"/>
                  <w:szCs w:val="24"/>
                  <w14:ligatures w14:val="standardContextual"/>
                </w:rPr>
              </w:pPr>
              <w:hyperlink w:anchor="_Toc220334922" w:history="1">
                <w:r w:rsidRPr="00213C9E">
                  <w:rPr>
                    <w:rStyle w:val="Hipersaitas"/>
                    <w:rFonts w:eastAsia="Calibri" w:cstheme="minorHAnsi"/>
                    <w:noProof/>
                  </w:rPr>
                  <w:t>9.</w:t>
                </w:r>
                <w:r>
                  <w:rPr>
                    <w:noProof/>
                    <w:kern w:val="2"/>
                    <w:sz w:val="24"/>
                    <w:szCs w:val="24"/>
                    <w14:ligatures w14:val="standardContextual"/>
                  </w:rPr>
                  <w:tab/>
                </w:r>
                <w:r w:rsidRPr="00213C9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_Toc220334922 \h </w:instrText>
                </w:r>
                <w:r>
                  <w:rPr>
                    <w:noProof/>
                    <w:webHidden/>
                  </w:rPr>
                </w:r>
                <w:r>
                  <w:rPr>
                    <w:noProof/>
                    <w:webHidden/>
                  </w:rPr>
                  <w:fldChar w:fldCharType="separate"/>
                </w:r>
                <w:r w:rsidR="000556C9">
                  <w:rPr>
                    <w:noProof/>
                    <w:webHidden/>
                  </w:rPr>
                  <w:t>6</w:t>
                </w:r>
                <w:r>
                  <w:rPr>
                    <w:noProof/>
                    <w:webHidden/>
                  </w:rPr>
                  <w:fldChar w:fldCharType="end"/>
                </w:r>
              </w:hyperlink>
            </w:p>
            <w:p w14:paraId="672445AC" w14:textId="61EF562C" w:rsidR="007F5FF0" w:rsidRDefault="007F5FF0">
              <w:pPr>
                <w:pStyle w:val="Turinys1"/>
                <w:tabs>
                  <w:tab w:val="left" w:pos="880"/>
                </w:tabs>
                <w:rPr>
                  <w:noProof/>
                  <w:kern w:val="2"/>
                  <w:sz w:val="24"/>
                  <w:szCs w:val="24"/>
                  <w14:ligatures w14:val="standardContextual"/>
                </w:rPr>
              </w:pPr>
              <w:hyperlink w:anchor="_Toc220334923" w:history="1">
                <w:r w:rsidRPr="00213C9E">
                  <w:rPr>
                    <w:rStyle w:val="Hipersaitas"/>
                    <w:rFonts w:eastAsia="Calibri" w:cstheme="minorHAnsi"/>
                    <w:noProof/>
                  </w:rPr>
                  <w:t>10.</w:t>
                </w:r>
                <w:r>
                  <w:rPr>
                    <w:noProof/>
                    <w:kern w:val="2"/>
                    <w:sz w:val="24"/>
                    <w:szCs w:val="24"/>
                    <w14:ligatures w14:val="standardContextual"/>
                  </w:rPr>
                  <w:tab/>
                </w:r>
                <w:r w:rsidRPr="00213C9E">
                  <w:rPr>
                    <w:rStyle w:val="Hipersaitas"/>
                    <w:rFonts w:cstheme="minorHAnsi"/>
                    <w:noProof/>
                  </w:rPr>
                  <w:t>Sutarties sudarymas</w:t>
                </w:r>
                <w:r>
                  <w:rPr>
                    <w:noProof/>
                    <w:webHidden/>
                  </w:rPr>
                  <w:tab/>
                </w:r>
                <w:r>
                  <w:rPr>
                    <w:noProof/>
                    <w:webHidden/>
                  </w:rPr>
                  <w:fldChar w:fldCharType="begin"/>
                </w:r>
                <w:r>
                  <w:rPr>
                    <w:noProof/>
                    <w:webHidden/>
                  </w:rPr>
                  <w:instrText xml:space="preserve"> PAGEREF _Toc220334923 \h </w:instrText>
                </w:r>
                <w:r>
                  <w:rPr>
                    <w:noProof/>
                    <w:webHidden/>
                  </w:rPr>
                </w:r>
                <w:r>
                  <w:rPr>
                    <w:noProof/>
                    <w:webHidden/>
                  </w:rPr>
                  <w:fldChar w:fldCharType="separate"/>
                </w:r>
                <w:r w:rsidR="000556C9">
                  <w:rPr>
                    <w:noProof/>
                    <w:webHidden/>
                  </w:rPr>
                  <w:t>6</w:t>
                </w:r>
                <w:r>
                  <w:rPr>
                    <w:noProof/>
                    <w:webHidden/>
                  </w:rPr>
                  <w:fldChar w:fldCharType="end"/>
                </w:r>
              </w:hyperlink>
            </w:p>
            <w:p w14:paraId="7591CEB1" w14:textId="152046B1" w:rsidR="007F5FF0" w:rsidRDefault="007F5FF0">
              <w:pPr>
                <w:pStyle w:val="Turinys1"/>
                <w:tabs>
                  <w:tab w:val="left" w:pos="880"/>
                </w:tabs>
                <w:rPr>
                  <w:noProof/>
                  <w:kern w:val="2"/>
                  <w:sz w:val="24"/>
                  <w:szCs w:val="24"/>
                  <w14:ligatures w14:val="standardContextual"/>
                </w:rPr>
              </w:pPr>
              <w:hyperlink w:anchor="_Toc220334924" w:history="1">
                <w:r w:rsidRPr="00213C9E">
                  <w:rPr>
                    <w:rStyle w:val="Hipersaitas"/>
                    <w:rFonts w:cstheme="minorHAnsi"/>
                    <w:noProof/>
                  </w:rPr>
                  <w:t>11.</w:t>
                </w:r>
                <w:r>
                  <w:rPr>
                    <w:noProof/>
                    <w:kern w:val="2"/>
                    <w:sz w:val="24"/>
                    <w:szCs w:val="24"/>
                    <w14:ligatures w14:val="standardContextual"/>
                  </w:rPr>
                  <w:tab/>
                </w:r>
                <w:r w:rsidRPr="00213C9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_Toc220334924 \h </w:instrText>
                </w:r>
                <w:r>
                  <w:rPr>
                    <w:noProof/>
                    <w:webHidden/>
                  </w:rPr>
                </w:r>
                <w:r>
                  <w:rPr>
                    <w:noProof/>
                    <w:webHidden/>
                  </w:rPr>
                  <w:fldChar w:fldCharType="separate"/>
                </w:r>
                <w:r w:rsidR="000556C9">
                  <w:rPr>
                    <w:noProof/>
                    <w:webHidden/>
                  </w:rPr>
                  <w:t>7</w:t>
                </w:r>
                <w:r>
                  <w:rPr>
                    <w:noProof/>
                    <w:webHidden/>
                  </w:rPr>
                  <w:fldChar w:fldCharType="end"/>
                </w:r>
              </w:hyperlink>
            </w:p>
            <w:p w14:paraId="75B35C20" w14:textId="6DA35D72" w:rsidR="007F5FF0" w:rsidRDefault="007F5FF0">
              <w:pPr>
                <w:pStyle w:val="Turinys1"/>
                <w:tabs>
                  <w:tab w:val="left" w:pos="880"/>
                </w:tabs>
                <w:rPr>
                  <w:noProof/>
                  <w:kern w:val="2"/>
                  <w:sz w:val="24"/>
                  <w:szCs w:val="24"/>
                  <w14:ligatures w14:val="standardContextual"/>
                </w:rPr>
              </w:pPr>
              <w:hyperlink w:anchor="_Toc220334925" w:history="1">
                <w:r w:rsidRPr="00213C9E">
                  <w:rPr>
                    <w:rStyle w:val="Hipersaitas"/>
                    <w:rFonts w:cstheme="minorHAnsi"/>
                    <w:noProof/>
                  </w:rPr>
                  <w:t>12.</w:t>
                </w:r>
                <w:r>
                  <w:rPr>
                    <w:noProof/>
                    <w:kern w:val="2"/>
                    <w:sz w:val="24"/>
                    <w:szCs w:val="24"/>
                    <w14:ligatures w14:val="standardContextual"/>
                  </w:rPr>
                  <w:tab/>
                </w:r>
                <w:r w:rsidRPr="00213C9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_Toc220334925 \h </w:instrText>
                </w:r>
                <w:r>
                  <w:rPr>
                    <w:noProof/>
                    <w:webHidden/>
                  </w:rPr>
                </w:r>
                <w:r>
                  <w:rPr>
                    <w:noProof/>
                    <w:webHidden/>
                  </w:rPr>
                  <w:fldChar w:fldCharType="separate"/>
                </w:r>
                <w:r w:rsidR="000556C9">
                  <w:rPr>
                    <w:noProof/>
                    <w:webHidden/>
                  </w:rPr>
                  <w:t>7</w:t>
                </w:r>
                <w:r>
                  <w:rPr>
                    <w:noProof/>
                    <w:webHidden/>
                  </w:rPr>
                  <w:fldChar w:fldCharType="end"/>
                </w:r>
              </w:hyperlink>
            </w:p>
            <w:p w14:paraId="7CE23354" w14:textId="0039E3DB" w:rsidR="007F5FF0" w:rsidRDefault="007F5FF0">
              <w:pPr>
                <w:pStyle w:val="Turinys2"/>
                <w:rPr>
                  <w:noProof/>
                  <w:kern w:val="2"/>
                  <w:sz w:val="24"/>
                  <w:szCs w:val="24"/>
                  <w14:ligatures w14:val="standardContextual"/>
                </w:rPr>
              </w:pPr>
              <w:hyperlink w:anchor="_Toc220334926" w:history="1">
                <w:r w:rsidRPr="00213C9E">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_Toc220334926 \h </w:instrText>
                </w:r>
                <w:r>
                  <w:rPr>
                    <w:noProof/>
                    <w:webHidden/>
                  </w:rPr>
                </w:r>
                <w:r>
                  <w:rPr>
                    <w:noProof/>
                    <w:webHidden/>
                  </w:rPr>
                  <w:fldChar w:fldCharType="separate"/>
                </w:r>
                <w:r w:rsidR="000556C9">
                  <w:rPr>
                    <w:noProof/>
                    <w:webHidden/>
                  </w:rPr>
                  <w:t>8</w:t>
                </w:r>
                <w:r>
                  <w:rPr>
                    <w:noProof/>
                    <w:webHidden/>
                  </w:rPr>
                  <w:fldChar w:fldCharType="end"/>
                </w:r>
              </w:hyperlink>
            </w:p>
            <w:p w14:paraId="0CD81987" w14:textId="03EC909C" w:rsidR="007F5FF0" w:rsidRDefault="007F5FF0">
              <w:pPr>
                <w:pStyle w:val="Turinys2"/>
                <w:rPr>
                  <w:noProof/>
                  <w:kern w:val="2"/>
                  <w:sz w:val="24"/>
                  <w:szCs w:val="24"/>
                  <w14:ligatures w14:val="standardContextual"/>
                </w:rPr>
              </w:pPr>
              <w:hyperlink w:anchor="_Toc220334927" w:history="1">
                <w:r w:rsidRPr="00213C9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_Toc220334927 \h </w:instrText>
                </w:r>
                <w:r>
                  <w:rPr>
                    <w:noProof/>
                    <w:webHidden/>
                  </w:rPr>
                </w:r>
                <w:r>
                  <w:rPr>
                    <w:noProof/>
                    <w:webHidden/>
                  </w:rPr>
                  <w:fldChar w:fldCharType="separate"/>
                </w:r>
                <w:r w:rsidR="000556C9">
                  <w:rPr>
                    <w:noProof/>
                    <w:webHidden/>
                  </w:rPr>
                  <w:t>11</w:t>
                </w:r>
                <w:r>
                  <w:rPr>
                    <w:noProof/>
                    <w:webHidden/>
                  </w:rPr>
                  <w:fldChar w:fldCharType="end"/>
                </w:r>
              </w:hyperlink>
            </w:p>
            <w:p w14:paraId="1A24A5AD" w14:textId="7DC570E1" w:rsidR="007F5FF0" w:rsidRDefault="007F5FF0">
              <w:pPr>
                <w:pStyle w:val="Turinys2"/>
                <w:rPr>
                  <w:noProof/>
                  <w:kern w:val="2"/>
                  <w:sz w:val="24"/>
                  <w:szCs w:val="24"/>
                  <w14:ligatures w14:val="standardContextual"/>
                </w:rPr>
              </w:pPr>
              <w:hyperlink w:anchor="_Toc220334953" w:history="1">
                <w:r w:rsidRPr="00213C9E">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_Toc220334953 \h </w:instrText>
                </w:r>
                <w:r>
                  <w:rPr>
                    <w:noProof/>
                    <w:webHidden/>
                  </w:rPr>
                </w:r>
                <w:r>
                  <w:rPr>
                    <w:noProof/>
                    <w:webHidden/>
                  </w:rPr>
                  <w:fldChar w:fldCharType="separate"/>
                </w:r>
                <w:r w:rsidR="000556C9">
                  <w:rPr>
                    <w:noProof/>
                    <w:webHidden/>
                  </w:rPr>
                  <w:t>30</w:t>
                </w:r>
                <w:r>
                  <w:rPr>
                    <w:noProof/>
                    <w:webHidden/>
                  </w:rPr>
                  <w:fldChar w:fldCharType="end"/>
                </w:r>
              </w:hyperlink>
            </w:p>
            <w:p w14:paraId="0AF4A2EF" w14:textId="7B36DAAE" w:rsidR="007F5FF0" w:rsidRDefault="007F5FF0">
              <w:pPr>
                <w:pStyle w:val="Turinys2"/>
                <w:rPr>
                  <w:noProof/>
                  <w:kern w:val="2"/>
                  <w:sz w:val="24"/>
                  <w:szCs w:val="24"/>
                  <w14:ligatures w14:val="standardContextual"/>
                </w:rPr>
              </w:pPr>
              <w:hyperlink w:anchor="_Toc220334954" w:history="1">
                <w:r w:rsidRPr="00213C9E">
                  <w:rPr>
                    <w:rStyle w:val="Hipersaitas"/>
                    <w:rFonts w:eastAsia="Calibri" w:cstheme="minorHAnsi"/>
                    <w:noProof/>
                  </w:rPr>
                  <w:t>Pasiūlymo formos 1 priedas</w:t>
                </w:r>
                <w:r>
                  <w:rPr>
                    <w:noProof/>
                    <w:webHidden/>
                  </w:rPr>
                  <w:tab/>
                </w:r>
                <w:r>
                  <w:rPr>
                    <w:noProof/>
                    <w:webHidden/>
                  </w:rPr>
                  <w:fldChar w:fldCharType="begin"/>
                </w:r>
                <w:r>
                  <w:rPr>
                    <w:noProof/>
                    <w:webHidden/>
                  </w:rPr>
                  <w:instrText xml:space="preserve"> PAGEREF _Toc220334954 \h </w:instrText>
                </w:r>
                <w:r>
                  <w:rPr>
                    <w:noProof/>
                    <w:webHidden/>
                  </w:rPr>
                </w:r>
                <w:r>
                  <w:rPr>
                    <w:noProof/>
                    <w:webHidden/>
                  </w:rPr>
                  <w:fldChar w:fldCharType="separate"/>
                </w:r>
                <w:r w:rsidR="000556C9">
                  <w:rPr>
                    <w:noProof/>
                    <w:webHidden/>
                  </w:rPr>
                  <w:t>36</w:t>
                </w:r>
                <w:r>
                  <w:rPr>
                    <w:noProof/>
                    <w:webHidden/>
                  </w:rPr>
                  <w:fldChar w:fldCharType="end"/>
                </w:r>
              </w:hyperlink>
            </w:p>
            <w:p w14:paraId="661B706E" w14:textId="27DBE891" w:rsidR="007F5FF0" w:rsidRDefault="007F5FF0">
              <w:pPr>
                <w:pStyle w:val="Turinys2"/>
                <w:rPr>
                  <w:noProof/>
                  <w:kern w:val="2"/>
                  <w:sz w:val="24"/>
                  <w:szCs w:val="24"/>
                  <w14:ligatures w14:val="standardContextual"/>
                </w:rPr>
              </w:pPr>
              <w:hyperlink w:anchor="_Toc220334955" w:history="1">
                <w:r w:rsidRPr="00213C9E">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_Toc220334955 \h </w:instrText>
                </w:r>
                <w:r>
                  <w:rPr>
                    <w:noProof/>
                    <w:webHidden/>
                  </w:rPr>
                </w:r>
                <w:r>
                  <w:rPr>
                    <w:noProof/>
                    <w:webHidden/>
                  </w:rPr>
                  <w:fldChar w:fldCharType="separate"/>
                </w:r>
                <w:r w:rsidR="000556C9">
                  <w:rPr>
                    <w:noProof/>
                    <w:webHidden/>
                  </w:rPr>
                  <w:t>58</w:t>
                </w:r>
                <w:r>
                  <w:rPr>
                    <w:noProof/>
                    <w:webHidden/>
                  </w:rPr>
                  <w:fldChar w:fldCharType="end"/>
                </w:r>
              </w:hyperlink>
            </w:p>
            <w:p w14:paraId="45B52259" w14:textId="51107C63" w:rsidR="007F5FF0" w:rsidRDefault="007F5FF0">
              <w:pPr>
                <w:pStyle w:val="Turinys2"/>
                <w:rPr>
                  <w:noProof/>
                  <w:kern w:val="2"/>
                  <w:sz w:val="24"/>
                  <w:szCs w:val="24"/>
                  <w14:ligatures w14:val="standardContextual"/>
                </w:rPr>
              </w:pPr>
              <w:hyperlink w:anchor="_Toc220334956" w:history="1">
                <w:r w:rsidRPr="00213C9E">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_Toc220334956 \h </w:instrText>
                </w:r>
                <w:r>
                  <w:rPr>
                    <w:noProof/>
                    <w:webHidden/>
                  </w:rPr>
                </w:r>
                <w:r>
                  <w:rPr>
                    <w:noProof/>
                    <w:webHidden/>
                  </w:rPr>
                  <w:fldChar w:fldCharType="separate"/>
                </w:r>
                <w:r w:rsidR="000556C9">
                  <w:rPr>
                    <w:noProof/>
                    <w:webHidden/>
                  </w:rPr>
                  <w:t>59</w:t>
                </w:r>
                <w:r>
                  <w:rPr>
                    <w:noProof/>
                    <w:webHidden/>
                  </w:rPr>
                  <w:fldChar w:fldCharType="end"/>
                </w:r>
              </w:hyperlink>
            </w:p>
            <w:p w14:paraId="50F389DF" w14:textId="640832A5" w:rsidR="007F5FF0" w:rsidRDefault="007F5FF0">
              <w:pPr>
                <w:pStyle w:val="Turinys2"/>
                <w:rPr>
                  <w:noProof/>
                  <w:kern w:val="2"/>
                  <w:sz w:val="24"/>
                  <w:szCs w:val="24"/>
                  <w14:ligatures w14:val="standardContextual"/>
                </w:rPr>
              </w:pPr>
              <w:hyperlink w:anchor="_Toc220334957" w:history="1">
                <w:r w:rsidRPr="00213C9E">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_Toc220334957 \h </w:instrText>
                </w:r>
                <w:r>
                  <w:rPr>
                    <w:noProof/>
                    <w:webHidden/>
                  </w:rPr>
                </w:r>
                <w:r>
                  <w:rPr>
                    <w:noProof/>
                    <w:webHidden/>
                  </w:rPr>
                  <w:fldChar w:fldCharType="separate"/>
                </w:r>
                <w:r w:rsidR="000556C9">
                  <w:rPr>
                    <w:noProof/>
                    <w:webHidden/>
                  </w:rPr>
                  <w:t>60</w:t>
                </w:r>
                <w:r>
                  <w:rPr>
                    <w:noProof/>
                    <w:webHidden/>
                  </w:rPr>
                  <w:fldChar w:fldCharType="end"/>
                </w:r>
              </w:hyperlink>
            </w:p>
            <w:p w14:paraId="29FD0C2D" w14:textId="76158413" w:rsidR="007F5FF0" w:rsidRDefault="007F5FF0">
              <w:pPr>
                <w:pStyle w:val="Turinys2"/>
                <w:rPr>
                  <w:noProof/>
                  <w:kern w:val="2"/>
                  <w:sz w:val="24"/>
                  <w:szCs w:val="24"/>
                  <w14:ligatures w14:val="standardContextual"/>
                </w:rPr>
              </w:pPr>
              <w:hyperlink w:anchor="_Toc220334958" w:history="1">
                <w:r w:rsidRPr="00213C9E">
                  <w:rPr>
                    <w:rStyle w:val="Hipersaitas"/>
                    <w:rFonts w:eastAsia="Calibri" w:cstheme="minorHAnsi"/>
                    <w:noProof/>
                  </w:rPr>
                  <w:t xml:space="preserve">Pirkimo sąlygų 7 priedas „EBVPD“ </w:t>
                </w:r>
                <w:r w:rsidRPr="00213C9E">
                  <w:rPr>
                    <w:rStyle w:val="Hipersaitas"/>
                    <w:rFonts w:cstheme="minorHAnsi"/>
                    <w:noProof/>
                  </w:rPr>
                  <w:t>(XML formatu)</w:t>
                </w:r>
                <w:r>
                  <w:rPr>
                    <w:noProof/>
                    <w:webHidden/>
                  </w:rPr>
                  <w:tab/>
                </w:r>
                <w:r>
                  <w:rPr>
                    <w:noProof/>
                    <w:webHidden/>
                  </w:rPr>
                  <w:fldChar w:fldCharType="begin"/>
                </w:r>
                <w:r>
                  <w:rPr>
                    <w:noProof/>
                    <w:webHidden/>
                  </w:rPr>
                  <w:instrText xml:space="preserve"> PAGEREF _Toc220334958 \h </w:instrText>
                </w:r>
                <w:r>
                  <w:rPr>
                    <w:noProof/>
                    <w:webHidden/>
                  </w:rPr>
                </w:r>
                <w:r>
                  <w:rPr>
                    <w:noProof/>
                    <w:webHidden/>
                  </w:rPr>
                  <w:fldChar w:fldCharType="separate"/>
                </w:r>
                <w:r w:rsidR="000556C9">
                  <w:rPr>
                    <w:noProof/>
                    <w:webHidden/>
                  </w:rPr>
                  <w:t>69</w:t>
                </w:r>
                <w:r>
                  <w:rPr>
                    <w:noProof/>
                    <w:webHidden/>
                  </w:rPr>
                  <w:fldChar w:fldCharType="end"/>
                </w:r>
              </w:hyperlink>
            </w:p>
            <w:p w14:paraId="6BC8DDDB" w14:textId="5F6FB5D5" w:rsidR="007F5FF0" w:rsidRDefault="007F5FF0">
              <w:pPr>
                <w:pStyle w:val="Turinys2"/>
                <w:rPr>
                  <w:noProof/>
                  <w:kern w:val="2"/>
                  <w:sz w:val="24"/>
                  <w:szCs w:val="24"/>
                  <w14:ligatures w14:val="standardContextual"/>
                </w:rPr>
              </w:pPr>
              <w:hyperlink w:anchor="_Toc220334959" w:history="1">
                <w:r w:rsidRPr="00213C9E">
                  <w:rPr>
                    <w:rStyle w:val="Hipersaitas"/>
                    <w:rFonts w:eastAsia="Calibri" w:cstheme="minorHAnsi"/>
                    <w:noProof/>
                  </w:rPr>
                  <w:t>Pirkimo sąlygų 8 priedas „</w:t>
                </w:r>
                <w:r w:rsidRPr="00213C9E">
                  <w:rPr>
                    <w:rStyle w:val="Hipersaitas"/>
                    <w:rFonts w:ascii="Calibri" w:hAnsi="Calibri" w:cs="Calibri"/>
                    <w:noProof/>
                  </w:rPr>
                  <w:t>Nacionalinio saugumo reikalavimų atitikties deklaracija</w:t>
                </w:r>
                <w:r w:rsidRPr="00213C9E">
                  <w:rPr>
                    <w:rStyle w:val="Hipersaitas"/>
                    <w:rFonts w:eastAsia="Calibri" w:cstheme="minorHAnsi"/>
                    <w:noProof/>
                  </w:rPr>
                  <w:t>“</w:t>
                </w:r>
                <w:r>
                  <w:rPr>
                    <w:noProof/>
                    <w:webHidden/>
                  </w:rPr>
                  <w:tab/>
                </w:r>
                <w:r>
                  <w:rPr>
                    <w:noProof/>
                    <w:webHidden/>
                  </w:rPr>
                  <w:fldChar w:fldCharType="begin"/>
                </w:r>
                <w:r>
                  <w:rPr>
                    <w:noProof/>
                    <w:webHidden/>
                  </w:rPr>
                  <w:instrText xml:space="preserve"> PAGEREF _Toc220334959 \h </w:instrText>
                </w:r>
                <w:r>
                  <w:rPr>
                    <w:noProof/>
                    <w:webHidden/>
                  </w:rPr>
                </w:r>
                <w:r>
                  <w:rPr>
                    <w:noProof/>
                    <w:webHidden/>
                  </w:rPr>
                  <w:fldChar w:fldCharType="separate"/>
                </w:r>
                <w:r w:rsidR="000556C9">
                  <w:rPr>
                    <w:noProof/>
                    <w:webHidden/>
                  </w:rPr>
                  <w:t>70</w:t>
                </w:r>
                <w:r>
                  <w:rPr>
                    <w:noProof/>
                    <w:webHidden/>
                  </w:rPr>
                  <w:fldChar w:fldCharType="end"/>
                </w:r>
              </w:hyperlink>
            </w:p>
            <w:p w14:paraId="13F40DA7" w14:textId="1484E625" w:rsidR="007F5FF0" w:rsidRDefault="007F5FF0">
              <w:pPr>
                <w:pStyle w:val="Turinys2"/>
                <w:rPr>
                  <w:noProof/>
                  <w:kern w:val="2"/>
                  <w:sz w:val="24"/>
                  <w:szCs w:val="24"/>
                  <w14:ligatures w14:val="standardContextual"/>
                </w:rPr>
              </w:pPr>
              <w:hyperlink w:anchor="_Toc220334960" w:history="1">
                <w:r w:rsidRPr="00213C9E">
                  <w:rPr>
                    <w:rStyle w:val="Hipersaitas"/>
                    <w:rFonts w:eastAsia="Calibri" w:cstheme="minorHAnsi"/>
                    <w:noProof/>
                  </w:rPr>
                  <w:t>Pirkimo sąlygų 9 priedas „</w:t>
                </w:r>
                <w:r w:rsidRPr="00213C9E">
                  <w:rPr>
                    <w:rStyle w:val="Hipersaitas"/>
                    <w:rFonts w:ascii="Calibri" w:hAnsi="Calibri" w:cs="Calibri"/>
                    <w:noProof/>
                  </w:rPr>
                  <w:t>Tiekėjo/subtiekėjo deklaracija</w:t>
                </w:r>
                <w:r w:rsidRPr="00213C9E">
                  <w:rPr>
                    <w:rStyle w:val="Hipersaitas"/>
                    <w:rFonts w:eastAsia="Calibri" w:cstheme="minorHAnsi"/>
                    <w:noProof/>
                  </w:rPr>
                  <w:t>“</w:t>
                </w:r>
                <w:r>
                  <w:rPr>
                    <w:noProof/>
                    <w:webHidden/>
                  </w:rPr>
                  <w:tab/>
                </w:r>
                <w:r>
                  <w:rPr>
                    <w:noProof/>
                    <w:webHidden/>
                  </w:rPr>
                  <w:fldChar w:fldCharType="begin"/>
                </w:r>
                <w:r>
                  <w:rPr>
                    <w:noProof/>
                    <w:webHidden/>
                  </w:rPr>
                  <w:instrText xml:space="preserve"> PAGEREF _Toc220334960 \h </w:instrText>
                </w:r>
                <w:r>
                  <w:rPr>
                    <w:noProof/>
                    <w:webHidden/>
                  </w:rPr>
                </w:r>
                <w:r>
                  <w:rPr>
                    <w:noProof/>
                    <w:webHidden/>
                  </w:rPr>
                  <w:fldChar w:fldCharType="separate"/>
                </w:r>
                <w:r w:rsidR="000556C9">
                  <w:rPr>
                    <w:noProof/>
                    <w:webHidden/>
                  </w:rPr>
                  <w:t>72</w:t>
                </w:r>
                <w:r>
                  <w:rPr>
                    <w:noProof/>
                    <w:webHidden/>
                  </w:rPr>
                  <w:fldChar w:fldCharType="end"/>
                </w:r>
              </w:hyperlink>
            </w:p>
            <w:p w14:paraId="0DDC40AE" w14:textId="14BC7326"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0334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945D9B2" w:rsidR="008272CE" w:rsidRPr="00D936E7" w:rsidRDefault="008272CE" w:rsidP="00D936E7">
      <w:pPr>
        <w:pStyle w:val="Sraopastraipa"/>
        <w:numPr>
          <w:ilvl w:val="1"/>
          <w:numId w:val="1"/>
        </w:numPr>
        <w:spacing w:after="0" w:line="240" w:lineRule="auto"/>
        <w:ind w:left="0" w:firstLine="567"/>
        <w:jc w:val="both"/>
        <w:rPr>
          <w:rFonts w:cstheme="minorHAnsi"/>
          <w:sz w:val="22"/>
          <w:szCs w:val="22"/>
        </w:rPr>
      </w:pPr>
      <w:r w:rsidRPr="00D936E7">
        <w:rPr>
          <w:rFonts w:cstheme="minorHAnsi"/>
          <w:b/>
          <w:bCs/>
          <w:sz w:val="22"/>
          <w:szCs w:val="22"/>
        </w:rPr>
        <w:t>Perkančioji organizacija</w:t>
      </w:r>
      <w:r w:rsidRPr="00D936E7">
        <w:rPr>
          <w:rFonts w:cstheme="minorHAnsi"/>
          <w:sz w:val="22"/>
          <w:szCs w:val="22"/>
        </w:rPr>
        <w:t xml:space="preserve"> –</w:t>
      </w:r>
      <w:r w:rsidR="000372F4" w:rsidRPr="00D936E7">
        <w:rPr>
          <w:rFonts w:cstheme="minorHAnsi"/>
          <w:sz w:val="22"/>
          <w:szCs w:val="22"/>
        </w:rPr>
        <w:t xml:space="preserve"> </w:t>
      </w:r>
      <w:r w:rsidR="00D936E7" w:rsidRPr="00F12B84">
        <w:rPr>
          <w:rFonts w:eastAsia="Calibri" w:cstheme="minorHAnsi"/>
          <w:sz w:val="22"/>
          <w:szCs w:val="22"/>
        </w:rPr>
        <w:t xml:space="preserve">VšĮ </w:t>
      </w:r>
      <w:r w:rsidR="00D936E7">
        <w:rPr>
          <w:rFonts w:eastAsia="Calibri" w:cstheme="minorHAnsi"/>
          <w:sz w:val="22"/>
          <w:szCs w:val="22"/>
        </w:rPr>
        <w:t>Centro</w:t>
      </w:r>
      <w:r w:rsidR="00D936E7" w:rsidRPr="00F12B84">
        <w:rPr>
          <w:rFonts w:eastAsia="Calibri" w:cstheme="minorHAnsi"/>
          <w:sz w:val="22"/>
          <w:szCs w:val="22"/>
        </w:rPr>
        <w:t xml:space="preserve"> poliklinika, juridinio asmens kodas </w:t>
      </w:r>
      <w:r w:rsidR="00D936E7" w:rsidRPr="00F12B84">
        <w:rPr>
          <w:rFonts w:cstheme="minorHAnsi"/>
          <w:sz w:val="22"/>
          <w:szCs w:val="22"/>
        </w:rPr>
        <w:t>12</w:t>
      </w:r>
      <w:r w:rsidR="00D936E7">
        <w:rPr>
          <w:rFonts w:cstheme="minorHAnsi"/>
          <w:sz w:val="22"/>
          <w:szCs w:val="22"/>
        </w:rPr>
        <w:t>5873515</w:t>
      </w:r>
      <w:r w:rsidR="00D936E7" w:rsidRPr="00F12B84">
        <w:rPr>
          <w:rFonts w:eastAsia="Calibri" w:cstheme="minorHAnsi"/>
          <w:sz w:val="22"/>
          <w:szCs w:val="22"/>
        </w:rPr>
        <w:t xml:space="preserve">, adresas </w:t>
      </w:r>
      <w:r w:rsidR="00D936E7">
        <w:rPr>
          <w:rFonts w:eastAsia="Calibri" w:cstheme="minorHAnsi"/>
          <w:sz w:val="22"/>
          <w:szCs w:val="22"/>
        </w:rPr>
        <w:t>Pylimo</w:t>
      </w:r>
      <w:r w:rsidR="00D936E7" w:rsidRPr="00F12B84">
        <w:rPr>
          <w:rFonts w:eastAsia="Calibri" w:cstheme="minorHAnsi"/>
          <w:sz w:val="22"/>
          <w:szCs w:val="22"/>
        </w:rPr>
        <w:t xml:space="preserve"> g. </w:t>
      </w:r>
      <w:r w:rsidR="00D936E7">
        <w:rPr>
          <w:rFonts w:eastAsia="Calibri" w:cstheme="minorHAnsi"/>
          <w:sz w:val="22"/>
          <w:szCs w:val="22"/>
        </w:rPr>
        <w:t>3</w:t>
      </w:r>
      <w:r w:rsidR="00D936E7" w:rsidRPr="00F12B84">
        <w:rPr>
          <w:rFonts w:eastAsia="Calibri" w:cstheme="minorHAnsi"/>
          <w:sz w:val="22"/>
          <w:szCs w:val="22"/>
        </w:rPr>
        <w:t>, LT-</w:t>
      </w:r>
      <w:r w:rsidR="00D936E7">
        <w:rPr>
          <w:rFonts w:eastAsia="Calibri" w:cstheme="minorHAnsi"/>
          <w:sz w:val="22"/>
          <w:szCs w:val="22"/>
        </w:rPr>
        <w:t>0111</w:t>
      </w:r>
      <w:r w:rsidR="00D936E7" w:rsidRPr="00F12B84">
        <w:rPr>
          <w:rFonts w:eastAsia="Calibri" w:cstheme="minorHAnsi"/>
          <w:sz w:val="22"/>
          <w:szCs w:val="22"/>
        </w:rPr>
        <w:t>7 Vilnius. Perkančioji organizacija yra PVM mokėtoja.</w:t>
      </w:r>
    </w:p>
    <w:p w14:paraId="550D8550" w14:textId="72798D15" w:rsidR="00D936E7" w:rsidRPr="00D936E7" w:rsidRDefault="00D936E7" w:rsidP="00D936E7">
      <w:pPr>
        <w:pStyle w:val="Sraopastraipa"/>
        <w:numPr>
          <w:ilvl w:val="1"/>
          <w:numId w:val="1"/>
        </w:numPr>
        <w:spacing w:after="0" w:line="240" w:lineRule="auto"/>
        <w:ind w:left="0" w:firstLine="567"/>
        <w:jc w:val="both"/>
        <w:rPr>
          <w:rFonts w:cstheme="minorHAnsi"/>
          <w:sz w:val="22"/>
          <w:szCs w:val="22"/>
        </w:rPr>
      </w:pPr>
      <w:r w:rsidRPr="00D936E7">
        <w:rPr>
          <w:rFonts w:eastAsia="Calibri" w:cstheme="minorHAnsi"/>
          <w:b/>
          <w:bCs/>
          <w:sz w:val="22"/>
          <w:szCs w:val="22"/>
        </w:rPr>
        <w:t xml:space="preserve">Pirkimą </w:t>
      </w:r>
      <w:r w:rsidRPr="00D936E7">
        <w:rPr>
          <w:rFonts w:cstheme="minorHAnsi"/>
          <w:b/>
          <w:bCs/>
          <w:sz w:val="22"/>
          <w:szCs w:val="22"/>
        </w:rPr>
        <w:t>perkančiosios organizacijos</w:t>
      </w:r>
      <w:r w:rsidRPr="00D936E7">
        <w:rPr>
          <w:rFonts w:eastAsia="Calibri" w:cstheme="minorHAnsi"/>
          <w:b/>
          <w:bCs/>
          <w:sz w:val="22"/>
          <w:szCs w:val="22"/>
        </w:rPr>
        <w:t xml:space="preserve"> vardu atlieka centrinė perkančioji organizacija CPO Vilnius </w:t>
      </w:r>
      <w:r w:rsidRPr="00D936E7">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D9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D936E7">
        <w:rPr>
          <w:rFonts w:ascii="Times New Roman" w:eastAsia="Times New Roman" w:hAnsi="Times New Roman" w:cs="Times New Roman"/>
          <w:i/>
          <w:iCs/>
          <w:sz w:val="22"/>
          <w:szCs w:val="22"/>
        </w:rPr>
        <w:t xml:space="preserve"> </w:t>
      </w:r>
      <w:r w:rsidRPr="00D936E7">
        <w:rPr>
          <w:rFonts w:eastAsia="Calibri" w:cstheme="minorHAnsi"/>
          <w:sz w:val="22"/>
          <w:szCs w:val="22"/>
        </w:rPr>
        <w:t xml:space="preserve">Sutartį pasirašys </w:t>
      </w:r>
      <w:r w:rsidRPr="00D936E7">
        <w:rPr>
          <w:rFonts w:cstheme="minorHAnsi"/>
          <w:sz w:val="22"/>
          <w:szCs w:val="22"/>
        </w:rPr>
        <w:t>perkančioji organizacija</w:t>
      </w:r>
      <w:r w:rsidRPr="00D936E7">
        <w:rPr>
          <w:rFonts w:eastAsia="Calibri" w:cstheme="minorHAnsi"/>
          <w:sz w:val="22"/>
          <w:szCs w:val="22"/>
        </w:rPr>
        <w:t>.</w:t>
      </w:r>
    </w:p>
    <w:p w14:paraId="2239DD1B" w14:textId="2CD9DDDC" w:rsidR="002F5F8E" w:rsidRPr="00D936E7" w:rsidRDefault="007D6857" w:rsidP="00D936E7">
      <w:pPr>
        <w:pStyle w:val="Sraopastraipa"/>
        <w:numPr>
          <w:ilvl w:val="1"/>
          <w:numId w:val="1"/>
        </w:numPr>
        <w:spacing w:after="0" w:line="240" w:lineRule="auto"/>
        <w:ind w:left="0" w:firstLine="567"/>
        <w:jc w:val="both"/>
        <w:rPr>
          <w:rFonts w:eastAsia="Calibri" w:cstheme="minorHAnsi"/>
          <w:sz w:val="22"/>
          <w:szCs w:val="22"/>
        </w:rPr>
      </w:pPr>
      <w:r w:rsidRPr="00D936E7">
        <w:rPr>
          <w:rFonts w:cstheme="minorHAnsi"/>
          <w:color w:val="000000" w:themeColor="text1"/>
          <w:sz w:val="22"/>
          <w:szCs w:val="22"/>
        </w:rPr>
        <w:t>Pirkimas</w:t>
      </w:r>
      <w:r w:rsidR="00B37854" w:rsidRPr="00D936E7">
        <w:rPr>
          <w:rFonts w:cstheme="minorHAnsi"/>
          <w:color w:val="000000" w:themeColor="text1"/>
          <w:sz w:val="22"/>
          <w:szCs w:val="22"/>
        </w:rPr>
        <w:t xml:space="preserve"> neatlieka</w:t>
      </w:r>
      <w:r w:rsidRPr="00D936E7">
        <w:rPr>
          <w:rFonts w:cstheme="minorHAnsi"/>
          <w:color w:val="000000" w:themeColor="text1"/>
          <w:sz w:val="22"/>
          <w:szCs w:val="22"/>
        </w:rPr>
        <w:t>mas</w:t>
      </w:r>
      <w:r w:rsidR="00B37854" w:rsidRPr="00D936E7">
        <w:rPr>
          <w:rFonts w:cstheme="minorHAnsi"/>
          <w:color w:val="000000" w:themeColor="text1"/>
          <w:sz w:val="22"/>
          <w:szCs w:val="22"/>
        </w:rPr>
        <w:t xml:space="preserve"> </w:t>
      </w:r>
      <w:r w:rsidR="002F5F8E" w:rsidRPr="00D936E7">
        <w:rPr>
          <w:rFonts w:cstheme="minorHAnsi"/>
          <w:color w:val="000000" w:themeColor="text1"/>
          <w:sz w:val="22"/>
          <w:szCs w:val="22"/>
        </w:rPr>
        <w:t>naudojantis centralizuotų pirkimų katalogu</w:t>
      </w:r>
      <w:r w:rsidRPr="00D936E7">
        <w:rPr>
          <w:rFonts w:cstheme="minorHAnsi"/>
          <w:color w:val="000000" w:themeColor="text1"/>
          <w:sz w:val="22"/>
          <w:szCs w:val="22"/>
        </w:rPr>
        <w:t>, nes</w:t>
      </w:r>
      <w:r w:rsidR="00D936E7">
        <w:rPr>
          <w:rFonts w:cstheme="minorHAnsi"/>
          <w:color w:val="000000" w:themeColor="text1"/>
          <w:sz w:val="22"/>
          <w:szCs w:val="22"/>
        </w:rPr>
        <w:t xml:space="preserve"> centralizuotų pirkimų kataloge perkamų prekių nėra</w:t>
      </w:r>
      <w:r w:rsidR="008C5F5E" w:rsidRPr="00D936E7">
        <w:rPr>
          <w:rFonts w:cstheme="minorHAnsi"/>
          <w:color w:val="000000" w:themeColor="text1"/>
          <w:sz w:val="22"/>
          <w:szCs w:val="22"/>
        </w:rPr>
        <w:t>.</w:t>
      </w:r>
    </w:p>
    <w:p w14:paraId="399C618E" w14:textId="67D4B946" w:rsidR="00D936E7" w:rsidRPr="00D936E7" w:rsidRDefault="00D936E7" w:rsidP="006E097C">
      <w:pPr>
        <w:pStyle w:val="Sraopastraipa"/>
        <w:numPr>
          <w:ilvl w:val="1"/>
          <w:numId w:val="1"/>
        </w:numPr>
        <w:spacing w:after="0" w:line="240" w:lineRule="auto"/>
        <w:ind w:left="0" w:firstLine="567"/>
        <w:jc w:val="both"/>
        <w:rPr>
          <w:rFonts w:eastAsia="Calibri" w:cstheme="minorHAnsi"/>
          <w:sz w:val="22"/>
          <w:szCs w:val="22"/>
        </w:rPr>
      </w:pPr>
      <w:r w:rsidRPr="00D936E7">
        <w:rPr>
          <w:rFonts w:eastAsia="Times New Roman" w:cstheme="minorHAnsi"/>
          <w:sz w:val="22"/>
          <w:szCs w:val="22"/>
        </w:rPr>
        <w:t>Perkančioji organizacija nerezervuoja teisės dalyvauti pirkime.</w:t>
      </w:r>
    </w:p>
    <w:p w14:paraId="0599E7C6" w14:textId="2943176A" w:rsidR="00D936E7" w:rsidRPr="00D936E7" w:rsidRDefault="00D936E7" w:rsidP="006E097C">
      <w:pPr>
        <w:pStyle w:val="Sraopastraipa"/>
        <w:numPr>
          <w:ilvl w:val="1"/>
          <w:numId w:val="1"/>
        </w:numPr>
        <w:spacing w:after="0" w:line="240" w:lineRule="auto"/>
        <w:ind w:left="0" w:firstLine="567"/>
        <w:jc w:val="both"/>
        <w:rPr>
          <w:rFonts w:eastAsia="Calibri" w:cstheme="minorHAnsi"/>
          <w:sz w:val="22"/>
          <w:szCs w:val="22"/>
        </w:rPr>
      </w:pPr>
      <w:r w:rsidRPr="00D936E7">
        <w:rPr>
          <w:rFonts w:cstheme="minorHAnsi"/>
          <w:sz w:val="22"/>
          <w:szCs w:val="22"/>
        </w:rPr>
        <w:t>Stebėtojai dalyvauti Komisijos posėdžiuose nėra kviečiami.</w:t>
      </w:r>
    </w:p>
    <w:p w14:paraId="39603E6D" w14:textId="40EE0B33" w:rsidR="005E62F0" w:rsidRPr="00D936E7" w:rsidRDefault="003A502A" w:rsidP="001D4BEB">
      <w:pPr>
        <w:pStyle w:val="Sraopastraipa"/>
        <w:numPr>
          <w:ilvl w:val="0"/>
          <w:numId w:val="9"/>
        </w:numPr>
        <w:spacing w:after="0" w:line="240" w:lineRule="auto"/>
        <w:ind w:left="0" w:firstLine="567"/>
        <w:jc w:val="both"/>
        <w:rPr>
          <w:rFonts w:cstheme="minorHAnsi"/>
          <w:sz w:val="22"/>
          <w:szCs w:val="22"/>
        </w:rPr>
      </w:pPr>
      <w:r w:rsidRPr="00D936E7">
        <w:rPr>
          <w:rFonts w:cstheme="minorHAnsi"/>
          <w:sz w:val="22"/>
          <w:szCs w:val="22"/>
        </w:rPr>
        <w:t xml:space="preserve">Atliekamas žaliasis pirkimas. Pirkimas vykdomas vadovaujantis </w:t>
      </w:r>
      <w:r w:rsidR="001B53E8" w:rsidRPr="00D936E7">
        <w:rPr>
          <w:rFonts w:cstheme="minorHAnsi"/>
          <w:sz w:val="22"/>
          <w:szCs w:val="22"/>
        </w:rPr>
        <w:t>Aplinkos apsaugos kriterijų taikymo, vykdant žaliuosius pirkimus, tvarkos aprašo</w:t>
      </w:r>
      <w:r w:rsidR="00522BA0" w:rsidRPr="00D936E7">
        <w:rPr>
          <w:rFonts w:cstheme="minorHAnsi"/>
          <w:sz w:val="22"/>
          <w:szCs w:val="22"/>
        </w:rPr>
        <w:t>, patvirtinto</w:t>
      </w:r>
      <w:r w:rsidR="00522BA0" w:rsidRPr="00D936E7">
        <w:rPr>
          <w:rFonts w:cstheme="minorHAnsi"/>
          <w:b/>
          <w:bCs/>
          <w:sz w:val="22"/>
          <w:szCs w:val="22"/>
        </w:rPr>
        <w:t xml:space="preserve"> </w:t>
      </w:r>
      <w:r w:rsidRPr="00D936E7">
        <w:rPr>
          <w:rFonts w:cstheme="minorHAnsi"/>
          <w:sz w:val="22"/>
          <w:szCs w:val="22"/>
        </w:rPr>
        <w:t>Lietuvos Respublikos aplinkos ministro 2011 m. birželio 28 d. įsakym</w:t>
      </w:r>
      <w:r w:rsidR="00522BA0" w:rsidRPr="00D936E7">
        <w:rPr>
          <w:rFonts w:cstheme="minorHAnsi"/>
          <w:sz w:val="22"/>
          <w:szCs w:val="22"/>
        </w:rPr>
        <w:t>u</w:t>
      </w:r>
      <w:r w:rsidRPr="00D936E7">
        <w:rPr>
          <w:rFonts w:cstheme="minorHAnsi"/>
          <w:sz w:val="22"/>
          <w:szCs w:val="22"/>
        </w:rPr>
        <w:t xml:space="preserve"> Nr. D1-508 „</w:t>
      </w:r>
      <w:hyperlink r:id="rId13" w:history="1">
        <w:r w:rsidRPr="00D936E7">
          <w:rPr>
            <w:rStyle w:val="Hipersaitas"/>
            <w:rFonts w:cstheme="minorHAnsi"/>
            <w:sz w:val="22"/>
            <w:szCs w:val="22"/>
          </w:rPr>
          <w:t>Dėl Aplinkos apsaugos kriterijų taikymo, vykdant žaliuosius pirkimus, tvarkos aprašo patvirtinimo</w:t>
        </w:r>
      </w:hyperlink>
      <w:r w:rsidRPr="00D936E7">
        <w:rPr>
          <w:rFonts w:cstheme="minorHAnsi"/>
          <w:sz w:val="22"/>
          <w:szCs w:val="22"/>
        </w:rPr>
        <w:t xml:space="preserve">“ </w:t>
      </w:r>
      <w:r w:rsidR="00D936E7" w:rsidRPr="00265869">
        <w:rPr>
          <w:rFonts w:eastAsia="Calibri"/>
          <w:sz w:val="22"/>
          <w:szCs w:val="22"/>
        </w:rPr>
        <w:t xml:space="preserve">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w:t>
      </w:r>
      <w:r w:rsidR="00564469">
        <w:rPr>
          <w:rFonts w:eastAsia="Calibri"/>
          <w:sz w:val="22"/>
          <w:szCs w:val="22"/>
        </w:rPr>
        <w:t>2</w:t>
      </w:r>
      <w:r w:rsidR="00D936E7" w:rsidRPr="00265869">
        <w:rPr>
          <w:rFonts w:eastAsia="Calibri"/>
          <w:sz w:val="22"/>
          <w:szCs w:val="22"/>
        </w:rPr>
        <w:t xml:space="preserve"> priede).</w:t>
      </w:r>
    </w:p>
    <w:p w14:paraId="3589520C" w14:textId="1B4BF33C" w:rsidR="0069195A" w:rsidRPr="00A2773A" w:rsidRDefault="0069195A" w:rsidP="001D4BEB">
      <w:pPr>
        <w:pStyle w:val="Sraopastraipa"/>
        <w:numPr>
          <w:ilvl w:val="1"/>
          <w:numId w:val="5"/>
        </w:numPr>
        <w:tabs>
          <w:tab w:val="left" w:pos="993"/>
        </w:tabs>
        <w:spacing w:after="0" w:line="240" w:lineRule="auto"/>
        <w:ind w:left="0" w:firstLine="567"/>
        <w:jc w:val="both"/>
        <w:rPr>
          <w:rFonts w:eastAsia="Arial" w:cstheme="minorHAnsi"/>
          <w:sz w:val="22"/>
          <w:szCs w:val="22"/>
        </w:rPr>
      </w:pPr>
      <w:r w:rsidRPr="00A2773A">
        <w:rPr>
          <w:rFonts w:eastAsia="Arial" w:cstheme="minorHAnsi"/>
          <w:sz w:val="22"/>
          <w:szCs w:val="22"/>
        </w:rPr>
        <w:t xml:space="preserve">Šiame pirkime </w:t>
      </w:r>
      <w:r w:rsidR="00D701D9" w:rsidRPr="00A2773A">
        <w:rPr>
          <w:rFonts w:eastAsia="Arial" w:cstheme="minorHAnsi"/>
          <w:sz w:val="22"/>
          <w:szCs w:val="22"/>
        </w:rPr>
        <w:t xml:space="preserve">netaikomi </w:t>
      </w:r>
      <w:r w:rsidRPr="00A2773A">
        <w:rPr>
          <w:rFonts w:eastAsia="Arial" w:cstheme="minorHAnsi"/>
          <w:sz w:val="22"/>
          <w:szCs w:val="22"/>
        </w:rPr>
        <w:t>energijos vartojimo efektyvumo reikalavimai.</w:t>
      </w:r>
    </w:p>
    <w:p w14:paraId="2413C02D" w14:textId="452BA1FD" w:rsidR="00E32C8E" w:rsidRPr="00A2773A" w:rsidRDefault="00E32C8E" w:rsidP="001D4BEB">
      <w:pPr>
        <w:pStyle w:val="Sraopastraipa"/>
        <w:numPr>
          <w:ilvl w:val="1"/>
          <w:numId w:val="5"/>
        </w:numPr>
        <w:tabs>
          <w:tab w:val="left" w:pos="993"/>
        </w:tabs>
        <w:spacing w:after="0" w:line="240" w:lineRule="auto"/>
        <w:ind w:left="0" w:firstLine="567"/>
        <w:jc w:val="both"/>
        <w:rPr>
          <w:rFonts w:eastAsia="Arial" w:cstheme="minorHAnsi"/>
          <w:sz w:val="22"/>
          <w:szCs w:val="22"/>
        </w:rPr>
      </w:pPr>
      <w:r w:rsidRPr="00A2773A">
        <w:rPr>
          <w:rFonts w:eastAsia="Arial" w:cstheme="minorHAnsi"/>
          <w:sz w:val="22"/>
          <w:szCs w:val="22"/>
        </w:rPr>
        <w:t xml:space="preserve">Išankstinis skelbimas apie </w:t>
      </w:r>
      <w:r w:rsidR="007A68AD" w:rsidRPr="00A2773A">
        <w:rPr>
          <w:rFonts w:eastAsia="Arial" w:cstheme="minorHAnsi"/>
          <w:sz w:val="22"/>
          <w:szCs w:val="22"/>
        </w:rPr>
        <w:t>p</w:t>
      </w:r>
      <w:r w:rsidRPr="00A2773A">
        <w:rPr>
          <w:rFonts w:eastAsia="Arial" w:cstheme="minorHAnsi"/>
          <w:sz w:val="22"/>
          <w:szCs w:val="22"/>
        </w:rPr>
        <w:t>irkimą nebuvo paskelbtas.</w:t>
      </w:r>
    </w:p>
    <w:p w14:paraId="72EF28E7" w14:textId="234086C3" w:rsidR="00AF1430" w:rsidRPr="00A2773A" w:rsidRDefault="00015FC9"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cstheme="minorHAnsi"/>
          <w:sz w:val="22"/>
          <w:szCs w:val="22"/>
          <w:lang w:eastAsia="en-US"/>
        </w:rPr>
        <w:t>P</w:t>
      </w:r>
      <w:r w:rsidR="00E32C8E" w:rsidRPr="00A2773A">
        <w:rPr>
          <w:rFonts w:cstheme="minorHAnsi"/>
          <w:sz w:val="22"/>
          <w:szCs w:val="22"/>
          <w:lang w:eastAsia="en-US"/>
        </w:rPr>
        <w:t xml:space="preserve">irkime </w:t>
      </w:r>
      <w:r w:rsidR="007A68AD" w:rsidRPr="00A2773A">
        <w:rPr>
          <w:rFonts w:cstheme="minorHAnsi"/>
          <w:sz w:val="22"/>
          <w:szCs w:val="22"/>
        </w:rPr>
        <w:t>perkančioji organizacija</w:t>
      </w:r>
      <w:r w:rsidR="00E32C8E" w:rsidRPr="00A2773A">
        <w:rPr>
          <w:rFonts w:cstheme="minorHAnsi"/>
          <w:sz w:val="22"/>
          <w:szCs w:val="22"/>
          <w:lang w:eastAsia="en-US"/>
        </w:rPr>
        <w:t xml:space="preserve"> nenumato skelbti pranešimo dėl savanoriško </w:t>
      </w:r>
      <w:r w:rsidR="00E32C8E" w:rsidRPr="00A2773A">
        <w:rPr>
          <w:rFonts w:cstheme="minorHAnsi"/>
          <w:i/>
          <w:iCs/>
          <w:sz w:val="22"/>
          <w:szCs w:val="22"/>
          <w:lang w:eastAsia="en-US"/>
        </w:rPr>
        <w:t>ex ante</w:t>
      </w:r>
      <w:r w:rsidR="00E32C8E" w:rsidRPr="00A2773A">
        <w:rPr>
          <w:rFonts w:cstheme="minorHAnsi"/>
          <w:sz w:val="22"/>
          <w:szCs w:val="22"/>
          <w:lang w:eastAsia="en-US"/>
        </w:rPr>
        <w:t xml:space="preserve"> skaidrumo.</w:t>
      </w:r>
    </w:p>
    <w:p w14:paraId="29D5F57C" w14:textId="732D4357" w:rsidR="00A2773A" w:rsidRDefault="00A2773A"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cstheme="minorHAnsi"/>
          <w:sz w:val="22"/>
          <w:szCs w:val="22"/>
        </w:rPr>
        <w:t>Pirkime neleidžiama pateikti alternatyvių pasiūlymų. Tiekėjui pateikus alternatyvų pasiūlymą (alternatyvius pasiūlymus), jo pasiūlymas ir alternatyvūs pasiūlymai bus atmesti.</w:t>
      </w:r>
    </w:p>
    <w:p w14:paraId="177D6810" w14:textId="699200C4" w:rsidR="00BE0CC0" w:rsidRDefault="00BE0CC0"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eastAsia="Times New Roman" w:cstheme="minorHAnsi"/>
          <w:sz w:val="22"/>
          <w:szCs w:val="22"/>
        </w:rPr>
        <w:t xml:space="preserve">Jeigu Pirkimo metu bus atliekama patikra Nacionaliniam saugumui užtikrinti svarbių objektų apsaugos įstatyme nustatyta tvarka, </w:t>
      </w:r>
      <w:r w:rsidRPr="00A2773A">
        <w:rPr>
          <w:rFonts w:cstheme="minorHAnsi"/>
          <w:sz w:val="22"/>
          <w:szCs w:val="22"/>
        </w:rPr>
        <w:t>dalyvis turės pateikti tokiai patikrai atlikti reikalingus dokumentus.</w:t>
      </w:r>
    </w:p>
    <w:p w14:paraId="6D7CD5A5" w14:textId="21127D51" w:rsidR="00BE0CC0" w:rsidRPr="00A2773A" w:rsidRDefault="00BE0CC0"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0334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BAAE47A" w:rsidR="00B41C66" w:rsidRPr="005C23EC" w:rsidRDefault="00B41C66" w:rsidP="001D4BEB">
      <w:pPr>
        <w:pStyle w:val="Betarp"/>
        <w:numPr>
          <w:ilvl w:val="1"/>
          <w:numId w:val="4"/>
        </w:numPr>
        <w:spacing w:after="120"/>
        <w:ind w:left="0" w:firstLine="709"/>
        <w:contextualSpacing/>
        <w:jc w:val="both"/>
        <w:rPr>
          <w:rFonts w:cstheme="minorHAnsi"/>
          <w:sz w:val="22"/>
          <w:szCs w:val="22"/>
        </w:rPr>
      </w:pPr>
      <w:r w:rsidRPr="005C23EC">
        <w:rPr>
          <w:rFonts w:eastAsia="Calibri" w:cstheme="minorHAnsi"/>
          <w:sz w:val="22"/>
          <w:szCs w:val="22"/>
        </w:rPr>
        <w:t xml:space="preserve">Perkančioji organizacija numato įsigyti </w:t>
      </w:r>
      <w:r w:rsidR="00BE0CC0" w:rsidRPr="005C23EC">
        <w:rPr>
          <w:rFonts w:eastAsia="Calibri" w:cstheme="minorHAnsi"/>
          <w:sz w:val="22"/>
          <w:szCs w:val="22"/>
        </w:rPr>
        <w:t>nuotolini</w:t>
      </w:r>
      <w:r w:rsidR="00BE0CC0" w:rsidRPr="005C23EC">
        <w:rPr>
          <w:rFonts w:eastAsia="Calibri" w:cstheme="minorHAnsi" w:hint="eastAsia"/>
          <w:sz w:val="22"/>
          <w:szCs w:val="22"/>
        </w:rPr>
        <w:t>ų</w:t>
      </w:r>
      <w:r w:rsidR="00BE0CC0" w:rsidRPr="005C23EC">
        <w:rPr>
          <w:rFonts w:eastAsia="Calibri" w:cstheme="minorHAnsi"/>
          <w:sz w:val="22"/>
          <w:szCs w:val="22"/>
        </w:rPr>
        <w:t xml:space="preserve"> duomen</w:t>
      </w:r>
      <w:r w:rsidR="00BE0CC0" w:rsidRPr="005C23EC">
        <w:rPr>
          <w:rFonts w:eastAsia="Calibri" w:cstheme="minorHAnsi" w:hint="eastAsia"/>
          <w:sz w:val="22"/>
          <w:szCs w:val="22"/>
        </w:rPr>
        <w:t>ų</w:t>
      </w:r>
      <w:r w:rsidR="00BE0CC0" w:rsidRPr="005C23EC">
        <w:rPr>
          <w:rFonts w:eastAsia="Calibri" w:cstheme="minorHAnsi"/>
          <w:sz w:val="22"/>
          <w:szCs w:val="22"/>
        </w:rPr>
        <w:t xml:space="preserve"> keitimosi program</w:t>
      </w:r>
      <w:r w:rsidR="00BE0CC0" w:rsidRPr="005C23EC">
        <w:rPr>
          <w:rFonts w:eastAsia="Calibri" w:cstheme="minorHAnsi" w:hint="eastAsia"/>
          <w:sz w:val="22"/>
          <w:szCs w:val="22"/>
        </w:rPr>
        <w:t>ė</w:t>
      </w:r>
      <w:r w:rsidR="00BE0CC0" w:rsidRPr="005C23EC">
        <w:rPr>
          <w:rFonts w:eastAsia="Calibri" w:cstheme="minorHAnsi"/>
          <w:sz w:val="22"/>
          <w:szCs w:val="22"/>
        </w:rPr>
        <w:t>l</w:t>
      </w:r>
      <w:r w:rsidR="00BE0CC0" w:rsidRPr="005C23EC">
        <w:rPr>
          <w:rFonts w:eastAsia="Calibri" w:cstheme="minorHAnsi" w:hint="eastAsia"/>
          <w:sz w:val="22"/>
          <w:szCs w:val="22"/>
        </w:rPr>
        <w:t>ė</w:t>
      </w:r>
      <w:r w:rsidR="00BE0CC0" w:rsidRPr="005C23EC">
        <w:rPr>
          <w:rFonts w:eastAsia="Calibri" w:cstheme="minorHAnsi"/>
          <w:sz w:val="22"/>
          <w:szCs w:val="22"/>
        </w:rPr>
        <w:t xml:space="preserve">s </w:t>
      </w:r>
      <w:r w:rsidR="00BE0CC0" w:rsidRPr="005C23EC">
        <w:rPr>
          <w:rFonts w:eastAsia="Calibri" w:cstheme="minorHAnsi" w:hint="eastAsia"/>
          <w:sz w:val="22"/>
          <w:szCs w:val="22"/>
        </w:rPr>
        <w:t>į</w:t>
      </w:r>
      <w:r w:rsidR="00BE0CC0" w:rsidRPr="005C23EC">
        <w:rPr>
          <w:rFonts w:eastAsia="Calibri" w:cstheme="minorHAnsi"/>
          <w:sz w:val="22"/>
          <w:szCs w:val="22"/>
        </w:rPr>
        <w:t>diegim</w:t>
      </w:r>
      <w:r w:rsidR="00A415F6">
        <w:rPr>
          <w:rFonts w:eastAsia="Calibri" w:cstheme="minorHAnsi"/>
          <w:sz w:val="22"/>
          <w:szCs w:val="22"/>
        </w:rPr>
        <w:t>ą</w:t>
      </w:r>
      <w:r w:rsidR="00BE0CC0" w:rsidRPr="005C23EC">
        <w:rPr>
          <w:rFonts w:eastAsia="Calibri" w:cstheme="minorHAnsi"/>
          <w:sz w:val="22"/>
          <w:szCs w:val="22"/>
        </w:rPr>
        <w:t xml:space="preserve"> ir adaptacij</w:t>
      </w:r>
      <w:r w:rsidR="00A415F6">
        <w:rPr>
          <w:rFonts w:eastAsia="Calibri" w:cstheme="minorHAnsi"/>
          <w:sz w:val="22"/>
          <w:szCs w:val="22"/>
        </w:rPr>
        <w:t>ą</w:t>
      </w:r>
      <w:r w:rsidR="007F5FF0">
        <w:rPr>
          <w:rFonts w:eastAsia="Calibri" w:cstheme="minorHAnsi"/>
          <w:sz w:val="22"/>
          <w:szCs w:val="22"/>
        </w:rPr>
        <w:t>, t. y.</w:t>
      </w:r>
      <w:r w:rsidR="00D03BDD">
        <w:rPr>
          <w:rFonts w:eastAsia="Calibri" w:cstheme="minorHAnsi"/>
          <w:sz w:val="22"/>
          <w:szCs w:val="22"/>
        </w:rPr>
        <w:t xml:space="preserve"> </w:t>
      </w:r>
      <w:r w:rsidR="007F5FF0">
        <w:rPr>
          <w:rFonts w:eastAsia="Calibri" w:cstheme="minorHAnsi"/>
          <w:sz w:val="22"/>
          <w:szCs w:val="22"/>
        </w:rPr>
        <w:t>n</w:t>
      </w:r>
      <w:r w:rsidR="00D03BDD" w:rsidRPr="00D03BDD">
        <w:rPr>
          <w:rFonts w:eastAsia="Calibri" w:cstheme="minorHAnsi"/>
          <w:sz w:val="22"/>
          <w:szCs w:val="22"/>
        </w:rPr>
        <w:t>uotolinio sveikatos stebėjimo sistemos 12 mėnesių naudojimo licencij</w:t>
      </w:r>
      <w:r w:rsidR="007F5FF0">
        <w:rPr>
          <w:rFonts w:eastAsia="Calibri" w:cstheme="minorHAnsi"/>
          <w:sz w:val="22"/>
          <w:szCs w:val="22"/>
        </w:rPr>
        <w:t>ą</w:t>
      </w:r>
      <w:r w:rsidR="00D03BDD" w:rsidRPr="00D03BDD">
        <w:rPr>
          <w:rFonts w:eastAsia="Calibri" w:cstheme="minorHAnsi"/>
          <w:sz w:val="22"/>
          <w:szCs w:val="22"/>
        </w:rPr>
        <w:t xml:space="preserve"> (ne mažiau 100 vienu metu aktyvių pacientų paskyrų</w:t>
      </w:r>
      <w:r w:rsidR="002D0179">
        <w:rPr>
          <w:rFonts w:eastAsia="Calibri" w:cstheme="minorHAnsi"/>
          <w:sz w:val="22"/>
          <w:szCs w:val="22"/>
        </w:rPr>
        <w:t xml:space="preserve">, </w:t>
      </w:r>
      <w:r w:rsidR="002D0179" w:rsidRPr="00ED2F38">
        <w:rPr>
          <w:bCs/>
          <w:iCs/>
          <w:sz w:val="22"/>
          <w:szCs w:val="22"/>
        </w:rPr>
        <w:t>o Centro poliklin</w:t>
      </w:r>
      <w:r w:rsidR="006C0DD3" w:rsidRPr="00ED2F38">
        <w:rPr>
          <w:bCs/>
          <w:iCs/>
          <w:sz w:val="22"/>
          <w:szCs w:val="22"/>
        </w:rPr>
        <w:t>i</w:t>
      </w:r>
      <w:r w:rsidR="002D0179" w:rsidRPr="00ED2F38">
        <w:rPr>
          <w:bCs/>
          <w:iCs/>
          <w:sz w:val="22"/>
          <w:szCs w:val="22"/>
        </w:rPr>
        <w:t xml:space="preserve">kai turi būti suteikta galimybė vienu </w:t>
      </w:r>
      <w:r w:rsidR="00EF675F" w:rsidRPr="00ED2F38">
        <w:rPr>
          <w:bCs/>
          <w:iCs/>
          <w:sz w:val="22"/>
          <w:szCs w:val="22"/>
        </w:rPr>
        <w:t xml:space="preserve">metu </w:t>
      </w:r>
      <w:r w:rsidR="002D0179" w:rsidRPr="00ED2F38">
        <w:rPr>
          <w:bCs/>
          <w:iCs/>
          <w:sz w:val="22"/>
          <w:szCs w:val="22"/>
        </w:rPr>
        <w:t>prisijungti ne mažiau kaip 30 vartotojų</w:t>
      </w:r>
      <w:r w:rsidR="00D03BDD" w:rsidRPr="00D03BDD">
        <w:rPr>
          <w:rFonts w:eastAsia="Calibri" w:cstheme="minorHAnsi"/>
          <w:sz w:val="22"/>
          <w:szCs w:val="22"/>
        </w:rPr>
        <w:t>)</w:t>
      </w:r>
      <w:r w:rsidR="00066F91" w:rsidRPr="005C23EC">
        <w:rPr>
          <w:rFonts w:eastAsia="Times New Roman" w:cstheme="minorHAnsi"/>
          <w:sz w:val="22"/>
          <w:szCs w:val="22"/>
          <w:lang w:eastAsia="en-US"/>
        </w:rPr>
        <w:t xml:space="preserve"> (toliau – prekės, pirkimo objektas)</w:t>
      </w:r>
      <w:r w:rsidRPr="005C23EC">
        <w:rPr>
          <w:rFonts w:eastAsia="Calibri" w:cstheme="minorHAnsi"/>
          <w:sz w:val="22"/>
          <w:szCs w:val="22"/>
        </w:rPr>
        <w:t>.</w:t>
      </w:r>
    </w:p>
    <w:p w14:paraId="6BFFD7C5" w14:textId="518CC2E1" w:rsidR="00B41C66" w:rsidRPr="005C23EC" w:rsidRDefault="005C23EC" w:rsidP="001D4BEB">
      <w:pPr>
        <w:pStyle w:val="Betarp"/>
        <w:numPr>
          <w:ilvl w:val="1"/>
          <w:numId w:val="4"/>
        </w:numPr>
        <w:spacing w:after="120"/>
        <w:ind w:left="0" w:firstLine="709"/>
        <w:contextualSpacing/>
        <w:jc w:val="both"/>
        <w:rPr>
          <w:rFonts w:cstheme="minorHAnsi"/>
          <w:sz w:val="22"/>
          <w:szCs w:val="22"/>
        </w:rPr>
      </w:pPr>
      <w:r w:rsidRPr="005C23EC">
        <w:rPr>
          <w:rFonts w:cstheme="minorHAnsi"/>
          <w:sz w:val="22"/>
          <w:szCs w:val="22"/>
        </w:rPr>
        <w:t>Pirkimo objektas į dalis neskaidomas. Pirkimo apimtys, reikalavimai ir techninė specifikacija apibrėžti specialiųjų pirkimo sąlygų 2 priede „Techninė specifikacija.</w:t>
      </w:r>
    </w:p>
    <w:p w14:paraId="10F240AF" w14:textId="621CABEB" w:rsidR="0069195A" w:rsidRPr="005C23EC" w:rsidRDefault="005C23EC" w:rsidP="001D4BEB">
      <w:pPr>
        <w:pStyle w:val="Betarp"/>
        <w:numPr>
          <w:ilvl w:val="1"/>
          <w:numId w:val="15"/>
        </w:numPr>
        <w:ind w:left="0" w:firstLine="709"/>
        <w:contextualSpacing/>
        <w:jc w:val="both"/>
        <w:rPr>
          <w:sz w:val="22"/>
          <w:szCs w:val="22"/>
        </w:rPr>
      </w:pPr>
      <w:r w:rsidRPr="005C23EC">
        <w:rPr>
          <w:rFonts w:eastAsia="Calibri" w:cstheme="minorHAnsi"/>
          <w:sz w:val="22"/>
          <w:szCs w:val="22"/>
          <w:lang w:eastAsia="en-US"/>
        </w:rPr>
        <w:t>Tarptautinės vertės pirkimo objekto neskaidymo į dalis argumentai:</w:t>
      </w:r>
    </w:p>
    <w:p w14:paraId="74211C46" w14:textId="5158D706" w:rsidR="008E34F7" w:rsidRPr="008E34F7" w:rsidRDefault="008E34F7" w:rsidP="001D4BEB">
      <w:pPr>
        <w:pStyle w:val="Betarp"/>
        <w:numPr>
          <w:ilvl w:val="2"/>
          <w:numId w:val="15"/>
        </w:numPr>
        <w:ind w:left="0" w:firstLine="709"/>
        <w:contextualSpacing/>
        <w:jc w:val="both"/>
        <w:rPr>
          <w:rFonts w:cstheme="minorHAnsi"/>
          <w:sz w:val="22"/>
          <w:szCs w:val="22"/>
        </w:rPr>
      </w:pPr>
      <w:r>
        <w:rPr>
          <w:rFonts w:cstheme="minorHAnsi"/>
          <w:sz w:val="22"/>
          <w:szCs w:val="22"/>
        </w:rPr>
        <w:t>perkamos vienos rūšies prekės;</w:t>
      </w:r>
    </w:p>
    <w:p w14:paraId="45DD02CF" w14:textId="6B09DAF0" w:rsidR="005C23EC" w:rsidRPr="008E34F7" w:rsidRDefault="005C23EC" w:rsidP="001D4BEB">
      <w:pPr>
        <w:pStyle w:val="Betarp"/>
        <w:numPr>
          <w:ilvl w:val="2"/>
          <w:numId w:val="15"/>
        </w:numPr>
        <w:ind w:left="0" w:firstLine="709"/>
        <w:contextualSpacing/>
        <w:jc w:val="both"/>
        <w:rPr>
          <w:rFonts w:cstheme="minorHAnsi"/>
          <w:sz w:val="22"/>
          <w:szCs w:val="22"/>
        </w:rPr>
      </w:pPr>
      <w:r w:rsidRPr="008E34F7">
        <w:rPr>
          <w:rFonts w:cstheme="minorHAnsi"/>
          <w:color w:val="000000"/>
          <w:sz w:val="22"/>
          <w:szCs w:val="22"/>
          <w:shd w:val="clear" w:color="auto" w:fill="FFFFFF"/>
        </w:rPr>
        <w:t>pirkimo objektą suskaidant į dalis jis taps mažiau patrauklus tiekėjams, dėl ko padidės tiekėjų siūloma kaina. Vienu pirkimu perkant visą kiekį prekių, tikėtina, kad tiekėjų siūloma kaina bus mažesnė</w:t>
      </w:r>
      <w:r w:rsidRPr="008E34F7">
        <w:rPr>
          <w:rFonts w:eastAsia="Calibri" w:cstheme="minorHAnsi"/>
          <w:sz w:val="22"/>
          <w:szCs w:val="22"/>
          <w:lang w:eastAsia="en-US"/>
        </w:rPr>
        <w:t>;</w:t>
      </w:r>
    </w:p>
    <w:p w14:paraId="7290E7FB" w14:textId="7BF81E47" w:rsidR="005C23EC" w:rsidRPr="008E34F7" w:rsidRDefault="005C23EC" w:rsidP="001D4BEB">
      <w:pPr>
        <w:pStyle w:val="Betarp"/>
        <w:numPr>
          <w:ilvl w:val="2"/>
          <w:numId w:val="15"/>
        </w:numPr>
        <w:ind w:left="0" w:firstLine="709"/>
        <w:contextualSpacing/>
        <w:jc w:val="both"/>
        <w:rPr>
          <w:rFonts w:cstheme="minorHAnsi"/>
          <w:sz w:val="22"/>
          <w:szCs w:val="22"/>
        </w:rPr>
      </w:pPr>
      <w:r w:rsidRPr="008E34F7">
        <w:rPr>
          <w:rFonts w:cstheme="minorHAnsi"/>
          <w:color w:val="000000"/>
          <w:sz w:val="22"/>
          <w:szCs w:val="22"/>
          <w:shd w:val="clear" w:color="auto" w:fill="FFFFFF"/>
        </w:rPr>
        <w:t xml:space="preserve">skaidant pirkimo objektą į dalis, būtų sunku užtikrinti atskirų </w:t>
      </w:r>
      <w:r w:rsidR="008E34F7" w:rsidRPr="008E34F7">
        <w:rPr>
          <w:rFonts w:cstheme="minorHAnsi"/>
          <w:color w:val="000000"/>
          <w:sz w:val="22"/>
          <w:szCs w:val="22"/>
          <w:shd w:val="clear" w:color="auto" w:fill="FFFFFF"/>
        </w:rPr>
        <w:t xml:space="preserve">dalių </w:t>
      </w:r>
      <w:r w:rsidRPr="008E34F7">
        <w:rPr>
          <w:rFonts w:cstheme="minorHAnsi"/>
          <w:color w:val="000000"/>
          <w:sz w:val="22"/>
          <w:szCs w:val="22"/>
          <w:shd w:val="clear" w:color="auto" w:fill="FFFFFF"/>
        </w:rPr>
        <w:t>tarpusavio suderinamumą</w:t>
      </w:r>
      <w:r w:rsidR="008E34F7">
        <w:rPr>
          <w:rFonts w:cstheme="minorHAnsi"/>
          <w:color w:val="000000"/>
          <w:sz w:val="22"/>
          <w:szCs w:val="22"/>
          <w:shd w:val="clear" w:color="auto" w:fill="FFFFFF"/>
        </w:rPr>
        <w:t xml:space="preserve">, </w:t>
      </w:r>
      <w:r w:rsidR="008E34F7" w:rsidRPr="0058404C">
        <w:rPr>
          <w:rFonts w:eastAsia="Calibri" w:cstheme="minorHAnsi"/>
          <w:sz w:val="22"/>
          <w:szCs w:val="22"/>
        </w:rPr>
        <w:t>iškiltų grėsmė skirtingų tiekėjų darbo rezultato vientisumui</w:t>
      </w:r>
      <w:r w:rsidR="008E34F7">
        <w:rPr>
          <w:rFonts w:eastAsia="Calibri" w:cstheme="minorHAnsi"/>
          <w:sz w:val="22"/>
          <w:szCs w:val="22"/>
        </w:rPr>
        <w:t xml:space="preserve">, </w:t>
      </w:r>
      <w:r w:rsidR="008E34F7" w:rsidRPr="0058404C">
        <w:rPr>
          <w:rFonts w:eastAsia="Calibri" w:cstheme="minorHAnsi"/>
          <w:sz w:val="22"/>
          <w:szCs w:val="22"/>
        </w:rPr>
        <w:t>sklandaus funkcionavimo užtikrinimui</w:t>
      </w:r>
      <w:r w:rsidR="008E34F7">
        <w:rPr>
          <w:rFonts w:eastAsia="Calibri" w:cstheme="minorHAnsi"/>
          <w:sz w:val="22"/>
          <w:szCs w:val="22"/>
        </w:rPr>
        <w:t>.</w:t>
      </w:r>
    </w:p>
    <w:p w14:paraId="0CA81FB8" w14:textId="71AA22C6" w:rsidR="00325243" w:rsidRPr="005C23EC" w:rsidRDefault="00E53E12" w:rsidP="001D4BEB">
      <w:pPr>
        <w:pStyle w:val="Sraopastraipa"/>
        <w:numPr>
          <w:ilvl w:val="1"/>
          <w:numId w:val="15"/>
        </w:numPr>
        <w:spacing w:after="0" w:line="240" w:lineRule="auto"/>
        <w:ind w:left="0" w:firstLine="709"/>
        <w:jc w:val="both"/>
        <w:rPr>
          <w:rFonts w:cstheme="minorHAnsi"/>
          <w:sz w:val="22"/>
          <w:szCs w:val="22"/>
        </w:rPr>
      </w:pPr>
      <w:r w:rsidRPr="005C23EC">
        <w:rPr>
          <w:rFonts w:cstheme="minorHAnsi"/>
          <w:sz w:val="22"/>
          <w:szCs w:val="22"/>
        </w:rPr>
        <w:lastRenderedPageBreak/>
        <w:t xml:space="preserve">Jeigu apibūdinant pirkimo objektą </w:t>
      </w:r>
      <w:r w:rsidR="007E16AF" w:rsidRPr="005C23EC">
        <w:rPr>
          <w:rFonts w:cstheme="minorHAnsi"/>
          <w:sz w:val="22"/>
          <w:szCs w:val="22"/>
        </w:rPr>
        <w:t>pirkimo dokumentuose</w:t>
      </w:r>
      <w:r w:rsidRPr="005C23EC">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5C23EC">
        <w:rPr>
          <w:rFonts w:cstheme="minorHAnsi"/>
          <w:sz w:val="22"/>
          <w:szCs w:val="22"/>
        </w:rPr>
        <w:t xml:space="preserve">turi būti </w:t>
      </w:r>
      <w:r w:rsidR="00AE7624" w:rsidRPr="005C23EC">
        <w:rPr>
          <w:rFonts w:cstheme="minorHAnsi"/>
          <w:sz w:val="22"/>
          <w:szCs w:val="22"/>
        </w:rPr>
        <w:t xml:space="preserve">laikoma, kad kiekviena tokia nuoroda yra pateikta su žodžiais „arba lygiavertis“. </w:t>
      </w:r>
      <w:r w:rsidR="00FE16E5" w:rsidRPr="005C23EC">
        <w:rPr>
          <w:rFonts w:cstheme="minorHAnsi"/>
          <w:sz w:val="22"/>
          <w:szCs w:val="22"/>
        </w:rPr>
        <w:t>Lygiavertiškumo įrodymas yra tiekėjo pareiga.</w:t>
      </w:r>
    </w:p>
    <w:p w14:paraId="3031DC86" w14:textId="4AFF2DC3" w:rsidR="00004521" w:rsidRPr="005C23EC" w:rsidRDefault="00004521" w:rsidP="001D4BEB">
      <w:pPr>
        <w:pStyle w:val="Sraopastraipa"/>
        <w:numPr>
          <w:ilvl w:val="1"/>
          <w:numId w:val="15"/>
        </w:numPr>
        <w:spacing w:after="0" w:line="240" w:lineRule="auto"/>
        <w:ind w:left="0" w:firstLine="709"/>
        <w:jc w:val="both"/>
        <w:rPr>
          <w:rFonts w:cstheme="minorHAnsi"/>
          <w:sz w:val="22"/>
          <w:szCs w:val="22"/>
        </w:rPr>
      </w:pPr>
      <w:r w:rsidRPr="005C23EC">
        <w:rPr>
          <w:rFonts w:cstheme="minorHAnsi"/>
          <w:sz w:val="22"/>
          <w:szCs w:val="22"/>
        </w:rPr>
        <w:t xml:space="preserve"> Jeigu apibūdinant pirkimo objektą </w:t>
      </w:r>
      <w:r w:rsidR="007E16AF" w:rsidRPr="005C23EC">
        <w:rPr>
          <w:rFonts w:cstheme="minorHAnsi"/>
          <w:sz w:val="22"/>
          <w:szCs w:val="22"/>
        </w:rPr>
        <w:t>pirkimo dokumentuose</w:t>
      </w:r>
      <w:r w:rsidRPr="005C23EC">
        <w:rPr>
          <w:rFonts w:cstheme="minorHAnsi"/>
          <w:sz w:val="22"/>
          <w:szCs w:val="22"/>
        </w:rPr>
        <w:t xml:space="preserve"> nurodytas standartas</w:t>
      </w:r>
      <w:r w:rsidR="00245655" w:rsidRPr="005C23EC">
        <w:rPr>
          <w:rFonts w:cstheme="minorHAnsi"/>
          <w:sz w:val="22"/>
          <w:szCs w:val="22"/>
        </w:rPr>
        <w:t>, techninis liudijimas ar bendrosios techninės specifikacijos</w:t>
      </w:r>
      <w:r w:rsidR="00046522" w:rsidRPr="005C23EC">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23EC">
        <w:rPr>
          <w:rFonts w:cstheme="minorHAnsi"/>
          <w:sz w:val="22"/>
          <w:szCs w:val="22"/>
        </w:rPr>
        <w:t xml:space="preserve">, turi būti laikoma, kad kiekviena tokia nuoroda yra pateikta su žodžiais „arba lygiavertis“. </w:t>
      </w:r>
      <w:r w:rsidR="00FE16E5" w:rsidRPr="005C23EC">
        <w:rPr>
          <w:rFonts w:cstheme="minorHAnsi"/>
          <w:sz w:val="22"/>
          <w:szCs w:val="22"/>
        </w:rPr>
        <w:t>Lygiavertiškumo įrodymas yra tiekėjo pareiga.</w:t>
      </w:r>
    </w:p>
    <w:p w14:paraId="7A57A503" w14:textId="69FA2C23" w:rsidR="007D7C61" w:rsidRPr="005C23EC" w:rsidRDefault="007D7C61" w:rsidP="001D4BEB">
      <w:pPr>
        <w:pStyle w:val="Sraopastraipa"/>
        <w:numPr>
          <w:ilvl w:val="1"/>
          <w:numId w:val="15"/>
        </w:numPr>
        <w:spacing w:after="0" w:line="240" w:lineRule="auto"/>
        <w:ind w:left="0" w:firstLine="709"/>
        <w:jc w:val="both"/>
        <w:rPr>
          <w:rFonts w:cstheme="minorHAnsi"/>
          <w:sz w:val="22"/>
          <w:szCs w:val="22"/>
        </w:rPr>
      </w:pPr>
      <w:r w:rsidRPr="005C23EC">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0334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584EF68F" w:rsidR="00B005BE" w:rsidRPr="008E34F7" w:rsidRDefault="008E34F7" w:rsidP="001D4BEB">
      <w:pPr>
        <w:pStyle w:val="Sraopastraipa"/>
        <w:numPr>
          <w:ilvl w:val="1"/>
          <w:numId w:val="13"/>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3A63F56F" w14:textId="035E56DE" w:rsidR="008E34F7" w:rsidRPr="008E34F7" w:rsidRDefault="008E34F7" w:rsidP="001D4BEB">
      <w:pPr>
        <w:pStyle w:val="Sraopastraipa"/>
        <w:numPr>
          <w:ilvl w:val="1"/>
          <w:numId w:val="13"/>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8E34F7" w:rsidRDefault="00AD57B1" w:rsidP="008E34F7">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0334917"/>
      <w:r w:rsidRPr="008E34F7">
        <w:rPr>
          <w:rFonts w:asciiTheme="minorHAnsi" w:hAnsiTheme="minorHAnsi" w:cstheme="minorHAnsi"/>
        </w:rPr>
        <w:t xml:space="preserve">4. </w:t>
      </w:r>
      <w:r w:rsidR="00173ACB" w:rsidRPr="008E34F7">
        <w:rPr>
          <w:rFonts w:asciiTheme="minorHAnsi" w:hAnsiTheme="minorHAnsi" w:cstheme="minorHAnsi"/>
        </w:rPr>
        <w:t>Tiekėjų pašalinimo pagrindai</w:t>
      </w:r>
      <w:bookmarkEnd w:id="13"/>
      <w:bookmarkEnd w:id="14"/>
      <w:bookmarkEnd w:id="15"/>
      <w:r w:rsidR="00975F1F" w:rsidRPr="008E34F7">
        <w:rPr>
          <w:rFonts w:asciiTheme="minorHAnsi" w:hAnsiTheme="minorHAnsi" w:cstheme="minorHAnsi"/>
        </w:rPr>
        <w:t xml:space="preserve"> ir kvalifikacijos reikalavimai</w:t>
      </w:r>
      <w:bookmarkEnd w:id="16"/>
      <w:bookmarkEnd w:id="17"/>
    </w:p>
    <w:p w14:paraId="66E3ADBF" w14:textId="6AA5B166" w:rsidR="00DD2AC6" w:rsidRPr="008E34F7" w:rsidRDefault="002C5249" w:rsidP="001D4BEB">
      <w:pPr>
        <w:pStyle w:val="Sraopastraipa"/>
        <w:numPr>
          <w:ilvl w:val="1"/>
          <w:numId w:val="10"/>
        </w:numPr>
        <w:spacing w:after="0" w:line="20" w:lineRule="atLeast"/>
        <w:ind w:left="0" w:firstLine="567"/>
        <w:jc w:val="both"/>
        <w:rPr>
          <w:rFonts w:cstheme="minorHAnsi"/>
          <w:sz w:val="22"/>
          <w:szCs w:val="22"/>
        </w:rPr>
      </w:pPr>
      <w:r w:rsidRPr="008E34F7">
        <w:rPr>
          <w:rFonts w:cstheme="minorHAnsi"/>
          <w:sz w:val="22"/>
          <w:szCs w:val="22"/>
        </w:rPr>
        <w:t xml:space="preserve">Reikalavimai dėl tiekėjo pašalinimo pagrindų nebuvimo bei jų nebuvimą patvirtinantys dokumentai nurodyti </w:t>
      </w:r>
      <w:r w:rsidR="006A737F" w:rsidRPr="008E34F7">
        <w:rPr>
          <w:rFonts w:cstheme="minorHAnsi"/>
          <w:sz w:val="22"/>
          <w:szCs w:val="22"/>
        </w:rPr>
        <w:t xml:space="preserve">specialiųjų </w:t>
      </w:r>
      <w:r w:rsidR="006A737F" w:rsidRPr="006E097C">
        <w:rPr>
          <w:rFonts w:eastAsia="Calibri" w:cstheme="minorHAnsi"/>
          <w:sz w:val="22"/>
          <w:szCs w:val="22"/>
        </w:rPr>
        <w:t>p</w:t>
      </w:r>
      <w:r w:rsidR="00551FA7" w:rsidRPr="006E097C">
        <w:rPr>
          <w:rFonts w:eastAsia="Calibri" w:cstheme="minorHAnsi"/>
          <w:sz w:val="22"/>
          <w:szCs w:val="22"/>
        </w:rPr>
        <w:t xml:space="preserve">irkimo </w:t>
      </w:r>
      <w:r w:rsidR="006773B6" w:rsidRPr="006E097C">
        <w:rPr>
          <w:rFonts w:eastAsia="Calibri" w:cstheme="minorHAnsi"/>
          <w:sz w:val="22"/>
          <w:szCs w:val="22"/>
        </w:rPr>
        <w:t xml:space="preserve">sąlygų </w:t>
      </w:r>
      <w:r w:rsidR="00A278A7" w:rsidRPr="006E097C">
        <w:rPr>
          <w:rFonts w:cstheme="minorHAnsi"/>
          <w:sz w:val="22"/>
          <w:szCs w:val="22"/>
        </w:rPr>
        <w:t>6</w:t>
      </w:r>
      <w:r w:rsidR="00B76143" w:rsidRPr="006E097C">
        <w:rPr>
          <w:rFonts w:cstheme="minorHAnsi"/>
          <w:sz w:val="22"/>
          <w:szCs w:val="22"/>
        </w:rPr>
        <w:t xml:space="preserve"> priede</w:t>
      </w:r>
      <w:r w:rsidR="00B76143" w:rsidRPr="008E34F7">
        <w:rPr>
          <w:rFonts w:cstheme="minorHAnsi"/>
          <w:sz w:val="22"/>
          <w:szCs w:val="22"/>
        </w:rPr>
        <w:t xml:space="preserve"> „Tiekėjų pašalinimo pagrindai“</w:t>
      </w:r>
      <w:r w:rsidRPr="008E34F7">
        <w:rPr>
          <w:rFonts w:cstheme="minorHAnsi"/>
          <w:sz w:val="22"/>
          <w:szCs w:val="22"/>
        </w:rPr>
        <w:t>.</w:t>
      </w:r>
    </w:p>
    <w:p w14:paraId="40969AE1" w14:textId="59A4D3F0" w:rsidR="00DD2AC6" w:rsidRPr="008E34F7" w:rsidRDefault="00990E9B" w:rsidP="001D4BEB">
      <w:pPr>
        <w:pStyle w:val="Sraopastraipa"/>
        <w:numPr>
          <w:ilvl w:val="1"/>
          <w:numId w:val="10"/>
        </w:numPr>
        <w:spacing w:after="0" w:line="20" w:lineRule="atLeast"/>
        <w:ind w:left="0" w:firstLine="567"/>
        <w:jc w:val="both"/>
        <w:rPr>
          <w:rFonts w:cstheme="minorHAnsi"/>
          <w:sz w:val="22"/>
          <w:szCs w:val="22"/>
        </w:rPr>
      </w:pPr>
      <w:r w:rsidRPr="008E34F7">
        <w:rPr>
          <w:rFonts w:cstheme="minorHAnsi"/>
          <w:sz w:val="22"/>
          <w:szCs w:val="22"/>
        </w:rPr>
        <w:t>Tiekėjams nenustatomi kvalifikacijos reikalavimai</w:t>
      </w:r>
      <w:r w:rsidR="005C16FF" w:rsidRPr="008E34F7">
        <w:rPr>
          <w:rFonts w:eastAsia="Calibri" w:cstheme="minorHAnsi"/>
          <w:sz w:val="22"/>
          <w:szCs w:val="22"/>
        </w:rPr>
        <w:t>.</w:t>
      </w:r>
    </w:p>
    <w:p w14:paraId="61D31483" w14:textId="44F1A40F" w:rsidR="004C12BE" w:rsidRPr="008E34F7" w:rsidRDefault="00196B86" w:rsidP="001D4BEB">
      <w:pPr>
        <w:pStyle w:val="Sraopastraipa"/>
        <w:numPr>
          <w:ilvl w:val="1"/>
          <w:numId w:val="10"/>
        </w:numPr>
        <w:spacing w:line="240" w:lineRule="auto"/>
        <w:ind w:left="0" w:firstLine="567"/>
        <w:jc w:val="both"/>
        <w:rPr>
          <w:rFonts w:cstheme="minorHAnsi"/>
          <w:sz w:val="22"/>
          <w:szCs w:val="22"/>
        </w:rPr>
      </w:pPr>
      <w:r w:rsidRPr="008E34F7">
        <w:rPr>
          <w:rFonts w:cstheme="minorHAnsi"/>
          <w:sz w:val="22"/>
          <w:szCs w:val="22"/>
        </w:rPr>
        <w:t>K</w:t>
      </w:r>
      <w:r w:rsidR="004C12BE" w:rsidRPr="008E34F7">
        <w:rPr>
          <w:rFonts w:cstheme="minorHAnsi"/>
          <w:sz w:val="22"/>
          <w:szCs w:val="22"/>
        </w:rPr>
        <w:t>artu su pasiūlymu užpildytą EBVPD turi pateikti:</w:t>
      </w:r>
    </w:p>
    <w:p w14:paraId="79C6E364" w14:textId="26A883BA" w:rsidR="004C12BE" w:rsidRPr="008E34F7" w:rsidRDefault="004C12BE" w:rsidP="001D4BEB">
      <w:pPr>
        <w:pStyle w:val="Sraopastraipa"/>
        <w:numPr>
          <w:ilvl w:val="2"/>
          <w:numId w:val="10"/>
        </w:numPr>
        <w:spacing w:line="240" w:lineRule="auto"/>
        <w:ind w:left="0" w:firstLine="567"/>
        <w:jc w:val="both"/>
        <w:rPr>
          <w:rFonts w:cstheme="minorHAnsi"/>
          <w:sz w:val="22"/>
          <w:szCs w:val="22"/>
        </w:rPr>
      </w:pPr>
      <w:r w:rsidRPr="008E34F7">
        <w:rPr>
          <w:rFonts w:cstheme="minorHAnsi"/>
          <w:sz w:val="22"/>
          <w:szCs w:val="22"/>
        </w:rPr>
        <w:t>pasiūlymą pateikęs tiekėjas;</w:t>
      </w:r>
    </w:p>
    <w:p w14:paraId="5E9D77D4" w14:textId="77777777" w:rsidR="00BB7AB6" w:rsidRDefault="004C12BE" w:rsidP="001D4BEB">
      <w:pPr>
        <w:pStyle w:val="Sraopastraipa"/>
        <w:numPr>
          <w:ilvl w:val="2"/>
          <w:numId w:val="10"/>
        </w:numPr>
        <w:spacing w:line="240" w:lineRule="auto"/>
        <w:ind w:left="0" w:firstLine="567"/>
        <w:jc w:val="both"/>
        <w:rPr>
          <w:rFonts w:cstheme="minorHAnsi"/>
          <w:sz w:val="22"/>
          <w:szCs w:val="22"/>
        </w:rPr>
      </w:pPr>
      <w:r w:rsidRPr="008E34F7">
        <w:rPr>
          <w:rFonts w:cstheme="minorHAnsi"/>
          <w:sz w:val="22"/>
          <w:szCs w:val="22"/>
        </w:rPr>
        <w:t>kiekvienas tiekėjų grupės partneris, jei pasiūlymą pateikia tiekėjų grupė</w:t>
      </w:r>
      <w:r w:rsidR="00BB7AB6">
        <w:rPr>
          <w:rFonts w:cstheme="minorHAnsi"/>
          <w:sz w:val="22"/>
          <w:szCs w:val="22"/>
        </w:rPr>
        <w:t>;</w:t>
      </w:r>
    </w:p>
    <w:p w14:paraId="5E0E728E" w14:textId="1CD922EC" w:rsidR="004C12BE" w:rsidRPr="00BB7AB6" w:rsidRDefault="00BB7AB6" w:rsidP="001D4BEB">
      <w:pPr>
        <w:pStyle w:val="Sraopastraipa"/>
        <w:numPr>
          <w:ilvl w:val="2"/>
          <w:numId w:val="10"/>
        </w:numPr>
        <w:spacing w:line="240" w:lineRule="auto"/>
        <w:ind w:left="0" w:firstLine="567"/>
        <w:jc w:val="both"/>
        <w:rPr>
          <w:rFonts w:cstheme="minorHAnsi"/>
          <w:sz w:val="22"/>
          <w:szCs w:val="22"/>
        </w:rPr>
      </w:pPr>
      <w:r w:rsidRPr="00BB7AB6">
        <w:rPr>
          <w:sz w:val="22"/>
          <w:szCs w:val="22"/>
        </w:rPr>
        <w:t>kiekvienas ūkio subjektas, kurio kvalifikacijos pajėgumais tiekėjas remiasi pagal VPĮ 49 str. (šis reikalavimas netaikomas kvazisubtiekėjams).</w:t>
      </w:r>
    </w:p>
    <w:p w14:paraId="6827AB38" w14:textId="17A7E0D7" w:rsidR="00AF7093" w:rsidRPr="008E34F7" w:rsidRDefault="00AF7093" w:rsidP="001D4BEB">
      <w:pPr>
        <w:pStyle w:val="Sraopastraipa"/>
        <w:numPr>
          <w:ilvl w:val="1"/>
          <w:numId w:val="10"/>
        </w:numPr>
        <w:spacing w:after="0" w:line="20" w:lineRule="atLeast"/>
        <w:ind w:left="0" w:firstLine="567"/>
        <w:jc w:val="both"/>
        <w:rPr>
          <w:rFonts w:cstheme="minorHAnsi"/>
          <w:bCs/>
          <w:iCs/>
          <w:sz w:val="22"/>
          <w:szCs w:val="22"/>
        </w:rPr>
      </w:pPr>
      <w:r w:rsidRPr="008E34F7">
        <w:rPr>
          <w:rFonts w:cstheme="minorHAnsi"/>
          <w:bCs/>
          <w:iCs/>
          <w:sz w:val="22"/>
          <w:szCs w:val="22"/>
        </w:rPr>
        <w:t xml:space="preserve">Tais atvejais, kai tiekėjas naudojasi (naudosis) trečiųjų asmenų, kurie tiesiogiai aktyviai, savo veiksmais neprisidės prie </w:t>
      </w:r>
      <w:r w:rsidR="0096711E" w:rsidRPr="008E34F7">
        <w:rPr>
          <w:rFonts w:cstheme="minorHAnsi"/>
          <w:bCs/>
          <w:iCs/>
          <w:sz w:val="22"/>
          <w:szCs w:val="22"/>
        </w:rPr>
        <w:t>perkančiosios organizacijos</w:t>
      </w:r>
      <w:r w:rsidRPr="008E34F7">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8E34F7">
        <w:rPr>
          <w:rFonts w:cstheme="minorHAnsi"/>
          <w:bCs/>
          <w:iCs/>
          <w:sz w:val="22"/>
          <w:szCs w:val="22"/>
        </w:rPr>
        <w:t>S</w:t>
      </w:r>
      <w:r w:rsidRPr="008E34F7">
        <w:rPr>
          <w:rFonts w:cstheme="minorHAnsi"/>
          <w:bCs/>
          <w:iCs/>
          <w:sz w:val="22"/>
          <w:szCs w:val="22"/>
        </w:rPr>
        <w:t xml:space="preserve">utartį), priemonėmis (pavyzdžiui, tik išnuomos patalpas, išnuomos įrangą ar pan.), tiekėjas, </w:t>
      </w:r>
      <w:r w:rsidR="005E52AA" w:rsidRPr="008E34F7">
        <w:rPr>
          <w:rFonts w:cstheme="minorHAnsi"/>
          <w:bCs/>
          <w:iCs/>
          <w:sz w:val="22"/>
          <w:szCs w:val="22"/>
        </w:rPr>
        <w:t>tokie asmenys nelaikomi subtiekėjais</w:t>
      </w:r>
      <w:r w:rsidR="00FB2E4E" w:rsidRPr="008E34F7">
        <w:rPr>
          <w:rFonts w:cstheme="minorHAnsi"/>
          <w:bCs/>
          <w:iCs/>
          <w:sz w:val="22"/>
          <w:szCs w:val="22"/>
        </w:rPr>
        <w:t xml:space="preserve"> ir (ar) ūkio subjektais, kurių pajėgumais tiekėjas remiasi, kad atitiktų kvalifikacijos reikalavimus</w:t>
      </w:r>
      <w:r w:rsidR="00597F1C" w:rsidRPr="008E34F7">
        <w:rPr>
          <w:rFonts w:cstheme="minorHAnsi"/>
          <w:bCs/>
          <w:iCs/>
          <w:sz w:val="22"/>
          <w:szCs w:val="22"/>
        </w:rPr>
        <w:t>,</w:t>
      </w:r>
      <w:r w:rsidR="005E52AA" w:rsidRPr="008E34F7">
        <w:rPr>
          <w:rFonts w:cstheme="minorHAnsi"/>
          <w:bCs/>
          <w:iCs/>
          <w:sz w:val="22"/>
          <w:szCs w:val="22"/>
        </w:rPr>
        <w:t xml:space="preserve"> ir tiekėjas </w:t>
      </w:r>
      <w:r w:rsidRPr="008E34F7">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E34F7">
        <w:rPr>
          <w:rFonts w:cstheme="minorHAnsi"/>
          <w:bCs/>
          <w:iCs/>
          <w:sz w:val="22"/>
          <w:szCs w:val="22"/>
        </w:rPr>
        <w:t>.</w:t>
      </w:r>
    </w:p>
    <w:p w14:paraId="69D62E2B" w14:textId="4D780012" w:rsidR="00A000BE" w:rsidRPr="008E34F7" w:rsidRDefault="009743D3" w:rsidP="001D4BEB">
      <w:pPr>
        <w:pStyle w:val="Antrat1"/>
        <w:numPr>
          <w:ilvl w:val="0"/>
          <w:numId w:val="10"/>
        </w:numPr>
        <w:tabs>
          <w:tab w:val="left" w:pos="567"/>
        </w:tabs>
        <w:spacing w:after="0"/>
        <w:contextualSpacing/>
        <w:jc w:val="both"/>
        <w:rPr>
          <w:rFonts w:asciiTheme="minorHAnsi" w:hAnsiTheme="minorHAnsi" w:cstheme="minorHAnsi"/>
        </w:rPr>
      </w:pPr>
      <w:bookmarkStart w:id="18" w:name="_Toc190416436"/>
      <w:bookmarkStart w:id="19" w:name="_Toc220334918"/>
      <w:r w:rsidRPr="008E34F7">
        <w:rPr>
          <w:rFonts w:asciiTheme="minorHAnsi" w:hAnsiTheme="minorHAnsi" w:cstheme="minorHAnsi"/>
        </w:rPr>
        <w:lastRenderedPageBreak/>
        <w:t>Reikalavimai, susiję su nacionaliniu saugumu</w:t>
      </w:r>
      <w:bookmarkEnd w:id="18"/>
      <w:bookmarkEnd w:id="19"/>
    </w:p>
    <w:p w14:paraId="2FC7443C" w14:textId="120C5C2E" w:rsidR="00DF3DDF" w:rsidRPr="008E34F7" w:rsidRDefault="00D24970" w:rsidP="008E34F7">
      <w:pPr>
        <w:spacing w:after="0" w:line="240" w:lineRule="auto"/>
        <w:ind w:firstLine="567"/>
        <w:jc w:val="both"/>
        <w:rPr>
          <w:rFonts w:cstheme="minorHAnsi"/>
          <w:color w:val="000000" w:themeColor="text1"/>
          <w:sz w:val="22"/>
          <w:szCs w:val="22"/>
        </w:rPr>
      </w:pPr>
      <w:r w:rsidRPr="008E34F7">
        <w:rPr>
          <w:rFonts w:cstheme="minorHAnsi"/>
          <w:color w:val="000000" w:themeColor="text1"/>
          <w:sz w:val="22"/>
          <w:szCs w:val="22"/>
        </w:rPr>
        <w:t>5</w:t>
      </w:r>
      <w:r w:rsidR="0037632B" w:rsidRPr="008E34F7">
        <w:rPr>
          <w:rFonts w:cstheme="minorHAnsi"/>
          <w:color w:val="000000" w:themeColor="text1"/>
          <w:sz w:val="22"/>
          <w:szCs w:val="22"/>
        </w:rPr>
        <w:t xml:space="preserve">.1. </w:t>
      </w:r>
      <w:r w:rsidR="00DF3DDF" w:rsidRPr="008E34F7">
        <w:rPr>
          <w:rFonts w:cstheme="minorHAnsi"/>
          <w:color w:val="000000" w:themeColor="text1"/>
          <w:sz w:val="22"/>
          <w:szCs w:val="22"/>
        </w:rPr>
        <w:t xml:space="preserve">Pirkimui taikomos Reglamento </w:t>
      </w:r>
      <w:r w:rsidR="006A3F35" w:rsidRPr="008E34F7">
        <w:rPr>
          <w:rFonts w:cstheme="minorHAnsi"/>
          <w:color w:val="000000" w:themeColor="text1"/>
          <w:sz w:val="22"/>
          <w:szCs w:val="22"/>
        </w:rPr>
        <w:t>2022</w:t>
      </w:r>
      <w:r w:rsidR="00857B3D" w:rsidRPr="008E34F7">
        <w:rPr>
          <w:rFonts w:cstheme="minorHAnsi"/>
          <w:color w:val="000000" w:themeColor="text1"/>
          <w:sz w:val="22"/>
          <w:szCs w:val="22"/>
        </w:rPr>
        <w:t>/576</w:t>
      </w:r>
      <w:r w:rsidR="00857B3D" w:rsidRPr="008E34F7">
        <w:rPr>
          <w:rStyle w:val="Puslapioinaosnuoroda"/>
          <w:rFonts w:cstheme="minorHAnsi"/>
          <w:color w:val="000000" w:themeColor="text1"/>
          <w:sz w:val="22"/>
          <w:szCs w:val="22"/>
        </w:rPr>
        <w:footnoteReference w:id="2"/>
      </w:r>
      <w:r w:rsidR="00857B3D" w:rsidRPr="008E34F7">
        <w:rPr>
          <w:rFonts w:cstheme="minorHAnsi"/>
          <w:color w:val="000000" w:themeColor="text1"/>
          <w:sz w:val="22"/>
          <w:szCs w:val="22"/>
        </w:rPr>
        <w:t xml:space="preserve"> </w:t>
      </w:r>
      <w:r w:rsidR="00DF3DDF" w:rsidRPr="008E34F7">
        <w:rPr>
          <w:rFonts w:cstheme="minorHAnsi"/>
          <w:color w:val="000000" w:themeColor="text1"/>
          <w:sz w:val="22"/>
          <w:szCs w:val="22"/>
        </w:rPr>
        <w:t>nuostatos.</w:t>
      </w:r>
      <w:r w:rsidR="002C6FF5">
        <w:rPr>
          <w:rFonts w:cstheme="minorHAnsi"/>
          <w:color w:val="000000" w:themeColor="text1"/>
          <w:sz w:val="22"/>
          <w:szCs w:val="22"/>
        </w:rPr>
        <w:t xml:space="preserve"> </w:t>
      </w:r>
      <w:r w:rsidR="002C6FF5" w:rsidRPr="002C6FF5">
        <w:rPr>
          <w:rFonts w:cstheme="minorHAnsi"/>
          <w:color w:val="000000" w:themeColor="text1"/>
          <w:sz w:val="22"/>
          <w:szCs w:val="22"/>
        </w:rPr>
        <w:t>Kartu su pasiūlymu tiekėjas turi pateikti užpildytą deklaraciją dėl (ne)atitikties Reglamento nuostatoms, kuri pateikta specialiųjų pirkimo sąlygų 9 priede</w:t>
      </w:r>
      <w:r w:rsidR="00DF3DDF" w:rsidRPr="008E34F7">
        <w:rPr>
          <w:rFonts w:cstheme="minorHAnsi"/>
          <w:color w:val="000000" w:themeColor="text1"/>
          <w:sz w:val="22"/>
          <w:szCs w:val="22"/>
        </w:rPr>
        <w:t xml:space="preserve"> </w:t>
      </w:r>
      <w:r w:rsidR="00B852B7" w:rsidRPr="008E34F7">
        <w:rPr>
          <w:rFonts w:cstheme="minorHAnsi"/>
          <w:color w:val="000000" w:themeColor="text1"/>
          <w:sz w:val="22"/>
          <w:szCs w:val="22"/>
        </w:rPr>
        <w:t xml:space="preserve">Kilus abejonių dėl </w:t>
      </w:r>
      <w:r w:rsidR="007349E0" w:rsidRPr="008E34F7">
        <w:rPr>
          <w:rFonts w:cstheme="minorHAnsi"/>
          <w:color w:val="000000" w:themeColor="text1"/>
          <w:sz w:val="22"/>
          <w:szCs w:val="22"/>
        </w:rPr>
        <w:t>tiekėjo (ne)atitikties Reglamento nuostatoms</w:t>
      </w:r>
      <w:r w:rsidR="0012639E" w:rsidRPr="008E34F7">
        <w:rPr>
          <w:rFonts w:cstheme="minorHAnsi"/>
          <w:color w:val="000000" w:themeColor="text1"/>
          <w:sz w:val="22"/>
          <w:szCs w:val="22"/>
        </w:rPr>
        <w:t xml:space="preserve">, perkančioji organizacija </w:t>
      </w:r>
      <w:r w:rsidR="006D5E06" w:rsidRPr="008E34F7">
        <w:rPr>
          <w:rFonts w:cstheme="minorHAnsi"/>
          <w:color w:val="000000" w:themeColor="text1"/>
          <w:sz w:val="22"/>
          <w:szCs w:val="22"/>
        </w:rPr>
        <w:t xml:space="preserve">iš galimo laimėtojo </w:t>
      </w:r>
      <w:r w:rsidR="0012639E" w:rsidRPr="008E34F7">
        <w:rPr>
          <w:rFonts w:cstheme="minorHAnsi"/>
          <w:color w:val="000000" w:themeColor="text1"/>
          <w:sz w:val="22"/>
          <w:szCs w:val="22"/>
        </w:rPr>
        <w:t xml:space="preserve">prašys pateikti </w:t>
      </w:r>
      <w:r w:rsidR="007349E0" w:rsidRPr="008E34F7">
        <w:rPr>
          <w:rFonts w:cstheme="minorHAnsi"/>
          <w:color w:val="000000" w:themeColor="text1"/>
          <w:sz w:val="22"/>
          <w:szCs w:val="22"/>
        </w:rPr>
        <w:t>dokumentus, įrodančius deklaracijoje pateiktų duomenų teisingumą.</w:t>
      </w:r>
    </w:p>
    <w:p w14:paraId="05E7CB20" w14:textId="6E1EF492" w:rsidR="002A637A" w:rsidRPr="008E34F7" w:rsidRDefault="00D24970" w:rsidP="008E34F7">
      <w:pPr>
        <w:spacing w:after="0" w:line="240" w:lineRule="auto"/>
        <w:ind w:firstLine="567"/>
        <w:jc w:val="both"/>
        <w:rPr>
          <w:rFonts w:cstheme="minorHAnsi"/>
          <w:color w:val="000000" w:themeColor="text1"/>
          <w:sz w:val="22"/>
          <w:szCs w:val="22"/>
        </w:rPr>
      </w:pPr>
      <w:r w:rsidRPr="008E34F7">
        <w:rPr>
          <w:rFonts w:cstheme="minorHAnsi"/>
          <w:color w:val="000000" w:themeColor="text1"/>
          <w:sz w:val="22"/>
          <w:szCs w:val="22"/>
        </w:rPr>
        <w:t>5</w:t>
      </w:r>
      <w:r w:rsidR="002A637A" w:rsidRPr="008E34F7">
        <w:rPr>
          <w:rFonts w:cstheme="minorHAnsi"/>
          <w:color w:val="000000" w:themeColor="text1"/>
          <w:sz w:val="22"/>
          <w:szCs w:val="22"/>
        </w:rPr>
        <w:t xml:space="preserve">.2. </w:t>
      </w:r>
      <w:r w:rsidR="00CF14EB" w:rsidRPr="008E34F7">
        <w:rPr>
          <w:rFonts w:cstheme="minorHAnsi"/>
          <w:color w:val="000000" w:themeColor="text1"/>
          <w:sz w:val="22"/>
          <w:szCs w:val="22"/>
        </w:rPr>
        <w:t>Perkanči</w:t>
      </w:r>
      <w:r w:rsidR="00C727CF" w:rsidRPr="008E34F7">
        <w:rPr>
          <w:rFonts w:cstheme="minorHAnsi"/>
          <w:color w:val="000000" w:themeColor="text1"/>
          <w:sz w:val="22"/>
          <w:szCs w:val="22"/>
        </w:rPr>
        <w:t xml:space="preserve">oji </w:t>
      </w:r>
      <w:r w:rsidR="00CF14EB" w:rsidRPr="008E34F7">
        <w:rPr>
          <w:rFonts w:cstheme="minorHAnsi"/>
          <w:color w:val="000000" w:themeColor="text1"/>
          <w:sz w:val="22"/>
          <w:szCs w:val="22"/>
        </w:rPr>
        <w:t>organizacija nustačius</w:t>
      </w:r>
      <w:r w:rsidR="00C727CF" w:rsidRPr="008E34F7">
        <w:rPr>
          <w:rFonts w:cstheme="minorHAnsi"/>
          <w:color w:val="000000" w:themeColor="text1"/>
          <w:sz w:val="22"/>
          <w:szCs w:val="22"/>
        </w:rPr>
        <w:t>i</w:t>
      </w:r>
      <w:r w:rsidR="00CF14EB" w:rsidRPr="008E34F7">
        <w:rPr>
          <w:rFonts w:cstheme="minorHAnsi"/>
          <w:color w:val="000000" w:themeColor="text1"/>
          <w:sz w:val="22"/>
          <w:szCs w:val="22"/>
        </w:rPr>
        <w:t xml:space="preserve">, kad tiekėjo pasitelktas subtiekėjas </w:t>
      </w:r>
      <w:r w:rsidR="009763B1" w:rsidRPr="008E34F7">
        <w:rPr>
          <w:rFonts w:cstheme="minorHAnsi"/>
          <w:color w:val="000000" w:themeColor="text1"/>
          <w:sz w:val="22"/>
          <w:szCs w:val="22"/>
        </w:rPr>
        <w:t xml:space="preserve">ar ūkio subjektas, kurio pajėgumais remiamasi, </w:t>
      </w:r>
      <w:r w:rsidR="00BA05C9" w:rsidRPr="008E34F7">
        <w:rPr>
          <w:rFonts w:cstheme="minorHAnsi"/>
          <w:color w:val="000000" w:themeColor="text1"/>
          <w:sz w:val="22"/>
          <w:szCs w:val="22"/>
        </w:rPr>
        <w:t>tenkin</w:t>
      </w:r>
      <w:r w:rsidR="00CF14EB" w:rsidRPr="008E34F7">
        <w:rPr>
          <w:rFonts w:cstheme="minorHAnsi"/>
          <w:color w:val="000000" w:themeColor="text1"/>
          <w:sz w:val="22"/>
          <w:szCs w:val="22"/>
        </w:rPr>
        <w:t xml:space="preserve">a </w:t>
      </w:r>
      <w:r w:rsidR="00DA1B9B" w:rsidRPr="008E34F7">
        <w:rPr>
          <w:rFonts w:cstheme="minorHAnsi"/>
          <w:color w:val="000000" w:themeColor="text1"/>
          <w:sz w:val="22"/>
          <w:szCs w:val="22"/>
        </w:rPr>
        <w:t xml:space="preserve">Reglamento </w:t>
      </w:r>
      <w:r w:rsidR="00A4619E" w:rsidRPr="008E34F7">
        <w:rPr>
          <w:rFonts w:cstheme="minorHAnsi"/>
          <w:color w:val="000000" w:themeColor="text1"/>
          <w:sz w:val="22"/>
          <w:szCs w:val="22"/>
        </w:rPr>
        <w:t xml:space="preserve">5 k straipsnyje </w:t>
      </w:r>
      <w:r w:rsidR="00A109FD" w:rsidRPr="008E34F7">
        <w:rPr>
          <w:rFonts w:cstheme="minorHAnsi"/>
          <w:color w:val="000000" w:themeColor="text1"/>
          <w:sz w:val="22"/>
          <w:szCs w:val="22"/>
        </w:rPr>
        <w:t xml:space="preserve">nustatytus </w:t>
      </w:r>
      <w:r w:rsidR="00BA05C9" w:rsidRPr="008E34F7">
        <w:rPr>
          <w:rFonts w:cstheme="minorHAnsi"/>
          <w:color w:val="000000" w:themeColor="text1"/>
          <w:sz w:val="22"/>
          <w:szCs w:val="22"/>
        </w:rPr>
        <w:t>ribojimus</w:t>
      </w:r>
      <w:r w:rsidR="00A109FD" w:rsidRPr="008E34F7">
        <w:rPr>
          <w:rFonts w:cstheme="minorHAnsi"/>
          <w:color w:val="000000" w:themeColor="text1"/>
          <w:sz w:val="22"/>
          <w:szCs w:val="22"/>
        </w:rPr>
        <w:t xml:space="preserve">, </w:t>
      </w:r>
      <w:r w:rsidR="00BA05C9" w:rsidRPr="008E34F7">
        <w:rPr>
          <w:rFonts w:cstheme="minorHAnsi"/>
          <w:color w:val="000000" w:themeColor="text1"/>
          <w:sz w:val="22"/>
          <w:szCs w:val="22"/>
        </w:rPr>
        <w:t>reikalaus tiekėjo</w:t>
      </w:r>
      <w:r w:rsidR="00A109FD" w:rsidRPr="008E34F7">
        <w:rPr>
          <w:rFonts w:cstheme="minorHAnsi"/>
          <w:color w:val="000000" w:themeColor="text1"/>
          <w:sz w:val="22"/>
          <w:szCs w:val="22"/>
        </w:rPr>
        <w:t xml:space="preserve"> juos pakeisti kitais, </w:t>
      </w:r>
      <w:r w:rsidR="00B42273" w:rsidRPr="008E34F7">
        <w:rPr>
          <w:rFonts w:cstheme="minorHAnsi"/>
          <w:color w:val="000000" w:themeColor="text1"/>
          <w:sz w:val="22"/>
          <w:szCs w:val="22"/>
        </w:rPr>
        <w:t>p</w:t>
      </w:r>
      <w:r w:rsidR="00A109FD" w:rsidRPr="008E34F7">
        <w:rPr>
          <w:rFonts w:cstheme="minorHAnsi"/>
          <w:color w:val="000000" w:themeColor="text1"/>
          <w:sz w:val="22"/>
          <w:szCs w:val="22"/>
        </w:rPr>
        <w:t>irkimo sąlygų reikalavimus atitinkančiais</w:t>
      </w:r>
      <w:r w:rsidR="00BA05C9" w:rsidRPr="008E34F7">
        <w:rPr>
          <w:rFonts w:cstheme="minorHAnsi"/>
          <w:color w:val="000000" w:themeColor="text1"/>
          <w:sz w:val="22"/>
          <w:szCs w:val="22"/>
        </w:rPr>
        <w:t>,</w:t>
      </w:r>
      <w:r w:rsidR="00A109FD" w:rsidRPr="008E34F7">
        <w:rPr>
          <w:rFonts w:cstheme="minorHAnsi"/>
          <w:color w:val="000000" w:themeColor="text1"/>
          <w:sz w:val="22"/>
          <w:szCs w:val="22"/>
        </w:rPr>
        <w:t xml:space="preserve"> subjektais.</w:t>
      </w:r>
    </w:p>
    <w:p w14:paraId="3AAA1055" w14:textId="0CBA7B82" w:rsidR="007E3A91" w:rsidRPr="008E34F7" w:rsidRDefault="007E3A91" w:rsidP="008E34F7">
      <w:pPr>
        <w:spacing w:after="0" w:line="240" w:lineRule="auto"/>
        <w:ind w:firstLine="567"/>
        <w:jc w:val="both"/>
        <w:rPr>
          <w:rFonts w:cstheme="minorHAnsi"/>
          <w:color w:val="000000" w:themeColor="text1"/>
          <w:sz w:val="22"/>
          <w:szCs w:val="22"/>
        </w:rPr>
      </w:pPr>
      <w:r w:rsidRPr="008E34F7">
        <w:rPr>
          <w:rFonts w:cstheme="minorHAnsi"/>
          <w:color w:val="000000" w:themeColor="text1"/>
          <w:sz w:val="22"/>
          <w:szCs w:val="22"/>
        </w:rPr>
        <w:t>5.3.</w:t>
      </w:r>
      <w:r w:rsidR="008E34F7" w:rsidRPr="008E34F7">
        <w:rPr>
          <w:rFonts w:cstheme="minorHAnsi"/>
          <w:iCs/>
          <w:sz w:val="22"/>
          <w:szCs w:val="22"/>
        </w:rPr>
        <w:t xml:space="preserve"> Perkančioji organizacija atmes tiekėjo pasiūlymą, jei bus tenkinama bent viena VPĮ 45 straipsnio 2</w:t>
      </w:r>
      <w:r w:rsidR="008E34F7" w:rsidRPr="008E34F7">
        <w:rPr>
          <w:rFonts w:cstheme="minorHAnsi"/>
          <w:iCs/>
          <w:sz w:val="22"/>
          <w:szCs w:val="22"/>
          <w:vertAlign w:val="superscript"/>
        </w:rPr>
        <w:t>1</w:t>
      </w:r>
      <w:r w:rsidR="008E34F7" w:rsidRPr="008E34F7">
        <w:rPr>
          <w:rFonts w:cstheme="minorHAnsi"/>
          <w:iCs/>
          <w:sz w:val="22"/>
          <w:szCs w:val="22"/>
        </w:rPr>
        <w:t xml:space="preserve"> dalies 1-6 punktuose nurodytų sąlygų</w:t>
      </w:r>
      <w:r w:rsidR="008E34F7" w:rsidRPr="008E34F7">
        <w:rPr>
          <w:rStyle w:val="Puslapioinaosnuoroda"/>
          <w:rFonts w:cstheme="minorHAnsi"/>
          <w:iCs/>
          <w:sz w:val="22"/>
          <w:szCs w:val="22"/>
        </w:rPr>
        <w:footnoteReference w:id="3"/>
      </w:r>
      <w:r w:rsidR="008E34F7" w:rsidRPr="008E34F7">
        <w:rPr>
          <w:rFonts w:cstheme="minorHAnsi"/>
          <w:iCs/>
          <w:sz w:val="22"/>
          <w:szCs w:val="22"/>
        </w:rPr>
        <w:t xml:space="preserve">. Tiekėjas pasiūlymo formoje deklaruoja atitiktį VPĮ 45 straipsnio </w:t>
      </w:r>
      <w:r w:rsidR="008E34F7" w:rsidRPr="008E34F7">
        <w:rPr>
          <w:rFonts w:cstheme="minorHAnsi"/>
          <w:i/>
          <w:sz w:val="22"/>
          <w:szCs w:val="22"/>
        </w:rPr>
        <w:t>2</w:t>
      </w:r>
      <w:r w:rsidR="008E34F7" w:rsidRPr="008E34F7">
        <w:rPr>
          <w:rFonts w:cstheme="minorHAnsi"/>
          <w:i/>
          <w:sz w:val="22"/>
          <w:szCs w:val="22"/>
          <w:vertAlign w:val="superscript"/>
        </w:rPr>
        <w:t>1</w:t>
      </w:r>
      <w:r w:rsidR="008E34F7" w:rsidRPr="008E34F7">
        <w:rPr>
          <w:rFonts w:cstheme="minorHAnsi"/>
          <w:i/>
          <w:sz w:val="22"/>
          <w:szCs w:val="22"/>
        </w:rPr>
        <w:t xml:space="preserve"> dalies 1, 2, 3 ir 6 punktams</w:t>
      </w:r>
      <w:r w:rsidR="008E34F7" w:rsidRPr="008E34F7">
        <w:rPr>
          <w:rFonts w:cstheme="minorHAnsi"/>
          <w:iCs/>
          <w:sz w:val="22"/>
          <w:szCs w:val="22"/>
        </w:rPr>
        <w:t>.</w:t>
      </w:r>
    </w:p>
    <w:p w14:paraId="517ECE1E" w14:textId="419E203B" w:rsidR="007E3A91" w:rsidRPr="008E34F7" w:rsidRDefault="007E3A91" w:rsidP="008E34F7">
      <w:pPr>
        <w:pStyle w:val="Sraopastraipa"/>
        <w:spacing w:after="0" w:line="240" w:lineRule="auto"/>
        <w:ind w:left="0" w:firstLine="567"/>
        <w:jc w:val="both"/>
        <w:rPr>
          <w:rFonts w:cstheme="minorHAnsi"/>
          <w:sz w:val="22"/>
          <w:szCs w:val="22"/>
        </w:rPr>
      </w:pPr>
      <w:r w:rsidRPr="008E34F7">
        <w:rPr>
          <w:rFonts w:cstheme="minorHAnsi"/>
          <w:sz w:val="22"/>
          <w:szCs w:val="22"/>
        </w:rPr>
        <w:t xml:space="preserve">5.4. Perkančiajai organizacijai kilus abejonių dėl </w:t>
      </w:r>
      <w:r w:rsidR="007747A0" w:rsidRPr="008E34F7">
        <w:rPr>
          <w:rFonts w:cstheme="minorHAnsi"/>
          <w:sz w:val="22"/>
          <w:szCs w:val="22"/>
        </w:rPr>
        <w:t>Pasiūlyme</w:t>
      </w:r>
      <w:r w:rsidR="002054E9">
        <w:rPr>
          <w:rFonts w:cstheme="minorHAnsi"/>
          <w:sz w:val="22"/>
          <w:szCs w:val="22"/>
        </w:rPr>
        <w:t xml:space="preserve"> ir su Pasiūlymu pateiktuose dokumentuose</w:t>
      </w:r>
      <w:r w:rsidRPr="008E34F7">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E34F7">
        <w:rPr>
          <w:rFonts w:cstheme="minorHAnsi"/>
          <w:color w:val="000000"/>
          <w:sz w:val="22"/>
          <w:szCs w:val="22"/>
        </w:rPr>
        <w:t>ir (ar) paaiškinimus</w:t>
      </w:r>
      <w:r w:rsidRPr="008E34F7">
        <w:rPr>
          <w:rFonts w:cstheme="minorHAnsi"/>
          <w:sz w:val="22"/>
          <w:szCs w:val="22"/>
        </w:rPr>
        <w:t xml:space="preserve">. Tokių dokumentų </w:t>
      </w:r>
      <w:r w:rsidRPr="008E34F7">
        <w:rPr>
          <w:rFonts w:cstheme="minorHAnsi"/>
          <w:color w:val="000000"/>
          <w:sz w:val="22"/>
          <w:szCs w:val="22"/>
        </w:rPr>
        <w:t>ir (ar) paaiškinimų</w:t>
      </w:r>
      <w:r w:rsidRPr="008E34F7">
        <w:rPr>
          <w:rFonts w:cstheme="minorHAnsi"/>
          <w:sz w:val="22"/>
          <w:szCs w:val="22"/>
        </w:rPr>
        <w:t xml:space="preserve"> perkančioji organizacija gali prašyti bet kuriuo pirkimo procedūros metu siekdama užtikrinti tinkamą pirkimo procedūros atlikimą.</w:t>
      </w:r>
    </w:p>
    <w:p w14:paraId="1C41BCEC" w14:textId="043744C7" w:rsidR="00F80B9A" w:rsidRPr="004B02D5" w:rsidRDefault="00F80B9A" w:rsidP="008E34F7">
      <w:pPr>
        <w:pStyle w:val="Sraopastraipa"/>
        <w:spacing w:after="0" w:line="240" w:lineRule="auto"/>
        <w:ind w:left="0" w:firstLine="567"/>
        <w:jc w:val="both"/>
        <w:rPr>
          <w:rFonts w:cstheme="minorHAnsi"/>
          <w:iCs/>
          <w:sz w:val="22"/>
          <w:szCs w:val="22"/>
        </w:rPr>
      </w:pPr>
      <w:r w:rsidRPr="004B02D5">
        <w:rPr>
          <w:rFonts w:cstheme="minorHAnsi"/>
          <w:iCs/>
          <w:sz w:val="22"/>
          <w:szCs w:val="22"/>
        </w:rPr>
        <w:t>5.5.</w:t>
      </w:r>
      <w:r w:rsidR="004B02D5">
        <w:rPr>
          <w:rFonts w:cstheme="minorHAnsi"/>
          <w:iCs/>
          <w:sz w:val="22"/>
          <w:szCs w:val="22"/>
        </w:rPr>
        <w:t xml:space="preserve"> </w:t>
      </w:r>
      <w:r w:rsidR="004B02D5" w:rsidRPr="008E34F7">
        <w:rPr>
          <w:rFonts w:cstheme="minorHAnsi"/>
          <w:sz w:val="22"/>
          <w:szCs w:val="22"/>
        </w:rPr>
        <w:t xml:space="preserve">Perkančioji organizacija, įvertinusi visus galinčius kelti grėsmę nacionalinio saugumo interesams rizikos </w:t>
      </w:r>
      <w:r w:rsidR="004B02D5" w:rsidRPr="004B02D5">
        <w:rPr>
          <w:rFonts w:cstheme="minorHAnsi"/>
          <w:sz w:val="22"/>
          <w:szCs w:val="22"/>
        </w:rPr>
        <w:t xml:space="preserve">veiksnius numato, kad šiame pirkime gali dalyvauti </w:t>
      </w:r>
      <w:r w:rsidR="00C70D46">
        <w:rPr>
          <w:rFonts w:cstheme="minorHAnsi"/>
          <w:sz w:val="22"/>
          <w:szCs w:val="22"/>
        </w:rPr>
        <w:t xml:space="preserve">ir </w:t>
      </w:r>
      <w:r w:rsidR="004B02D5" w:rsidRPr="004B02D5">
        <w:rPr>
          <w:rFonts w:cstheme="minorHAnsi"/>
          <w:sz w:val="22"/>
          <w:szCs w:val="22"/>
        </w:rPr>
        <w:t xml:space="preserve">tiekėjai, jų subtiekėjai ir ūkio subjektai, kurių pajėgumais </w:t>
      </w:r>
      <w:r w:rsidR="004B02D5" w:rsidRPr="008E34F7">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FF4CBE6" w14:textId="73B8B04D" w:rsidR="00726E9F" w:rsidRPr="008E34F7" w:rsidRDefault="00D24970" w:rsidP="008E34F7">
      <w:pPr>
        <w:pStyle w:val="Sraopastraipa"/>
        <w:spacing w:after="0" w:line="240" w:lineRule="auto"/>
        <w:ind w:left="0" w:firstLine="567"/>
        <w:jc w:val="both"/>
        <w:rPr>
          <w:rFonts w:cstheme="minorHAnsi"/>
          <w:sz w:val="22"/>
          <w:szCs w:val="22"/>
        </w:rPr>
      </w:pPr>
      <w:r w:rsidRPr="008E34F7">
        <w:rPr>
          <w:rFonts w:cstheme="minorHAnsi"/>
          <w:sz w:val="22"/>
          <w:szCs w:val="22"/>
        </w:rPr>
        <w:t>5</w:t>
      </w:r>
      <w:r w:rsidR="00B669F2" w:rsidRPr="008E34F7">
        <w:rPr>
          <w:rFonts w:cstheme="minorHAnsi"/>
          <w:sz w:val="22"/>
          <w:szCs w:val="22"/>
        </w:rPr>
        <w:t>.6.</w:t>
      </w:r>
      <w:r w:rsidR="004B02D5" w:rsidRPr="004B02D5">
        <w:rPr>
          <w:rFonts w:cstheme="minorHAnsi"/>
          <w:sz w:val="22"/>
          <w:szCs w:val="22"/>
        </w:rPr>
        <w:t xml:space="preserve"> </w:t>
      </w:r>
      <w:r w:rsidR="004B02D5" w:rsidRPr="008E34F7">
        <w:rPr>
          <w:rFonts w:cstheme="minorHAnsi"/>
          <w:sz w:val="22"/>
          <w:szCs w:val="22"/>
        </w:rPr>
        <w:t xml:space="preserve">Perkančioji organizacija laiko, kad </w:t>
      </w:r>
      <w:r w:rsidR="004B02D5" w:rsidRPr="008E34F7">
        <w:rPr>
          <w:rFonts w:cstheme="minorHAnsi"/>
          <w:color w:val="000000"/>
          <w:sz w:val="22"/>
          <w:szCs w:val="22"/>
          <w:shd w:val="clear" w:color="auto" w:fill="FFFFFF"/>
        </w:rPr>
        <w:t>pirkimo objektas kelia grėsmę nacionaliniam saugumui</w:t>
      </w:r>
      <w:r w:rsidR="004B02D5" w:rsidRPr="008E34F7">
        <w:rPr>
          <w:rFonts w:cstheme="minorHAnsi"/>
          <w:sz w:val="22"/>
          <w:szCs w:val="22"/>
        </w:rPr>
        <w:t xml:space="preserve">, jei jis atitinka VPĮ 37 straipsnio 9 dalies 1 ir (ar) 2 punkte numatytas sąlygas. </w:t>
      </w:r>
      <w:r w:rsidR="004B02D5" w:rsidRPr="008E34F7">
        <w:rPr>
          <w:rFonts w:eastAsia="Times New Roman" w:cstheme="minorHAnsi"/>
          <w:color w:val="000000" w:themeColor="text1"/>
          <w:sz w:val="22"/>
          <w:szCs w:val="22"/>
          <w:lang w:eastAsia="en-US"/>
        </w:rPr>
        <w:t xml:space="preserve">Tiekėjai kartu su pasiūlymu turi pateikti </w:t>
      </w:r>
      <w:r w:rsidR="004B02D5" w:rsidRPr="008E34F7">
        <w:rPr>
          <w:rFonts w:eastAsia="Times New Roman" w:cstheme="minorHAnsi"/>
          <w:color w:val="000000" w:themeColor="text1"/>
          <w:sz w:val="22"/>
          <w:szCs w:val="22"/>
          <w:lang w:eastAsia="en-US"/>
        </w:rPr>
        <w:lastRenderedPageBreak/>
        <w:t>Viešųjų pirkimų tarnybos nustatytos formos atitikties deklaraciją</w:t>
      </w:r>
      <w:r w:rsidR="004B02D5" w:rsidRPr="008E34F7">
        <w:rPr>
          <w:rStyle w:val="Puslapioinaosnuoroda"/>
          <w:rFonts w:eastAsia="Times New Roman" w:cstheme="minorHAnsi"/>
          <w:color w:val="000000" w:themeColor="text1"/>
          <w:sz w:val="22"/>
          <w:szCs w:val="22"/>
          <w:lang w:eastAsia="en-US"/>
        </w:rPr>
        <w:footnoteReference w:id="4"/>
      </w:r>
      <w:r w:rsidR="004B02D5" w:rsidRPr="008E34F7">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BCB1E2F" w14:textId="77777777" w:rsidR="001232F3" w:rsidRPr="006E097C" w:rsidRDefault="0058377F" w:rsidP="008E34F7">
      <w:pPr>
        <w:spacing w:after="0" w:line="240" w:lineRule="auto"/>
        <w:jc w:val="both"/>
        <w:rPr>
          <w:rFonts w:cstheme="minorHAnsi"/>
          <w:sz w:val="22"/>
          <w:szCs w:val="22"/>
        </w:rPr>
      </w:pPr>
      <w:r w:rsidRPr="008E34F7">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8E34F7">
        <w:rPr>
          <w:rFonts w:cstheme="minorHAnsi"/>
          <w:i/>
          <w:iCs/>
          <w:sz w:val="22"/>
          <w:szCs w:val="22"/>
        </w:rPr>
        <w:t>nurodytas reikalavimas nėra taikomas</w:t>
      </w:r>
      <w:r w:rsidR="004E06BB" w:rsidRPr="008E34F7">
        <w:rPr>
          <w:rFonts w:cstheme="minorHAnsi"/>
          <w:i/>
          <w:iCs/>
          <w:color w:val="7030A0"/>
          <w:sz w:val="22"/>
          <w:szCs w:val="22"/>
        </w:rPr>
        <w:t>.</w:t>
      </w:r>
    </w:p>
    <w:p w14:paraId="7AF5A3B5" w14:textId="22C53EE3" w:rsidR="004B02D5" w:rsidRPr="008E34F7" w:rsidRDefault="00D24970" w:rsidP="004B02D5">
      <w:pPr>
        <w:spacing w:after="0" w:line="240" w:lineRule="auto"/>
        <w:ind w:firstLine="567"/>
        <w:jc w:val="both"/>
        <w:rPr>
          <w:rFonts w:cstheme="minorHAnsi"/>
          <w:sz w:val="22"/>
          <w:szCs w:val="22"/>
        </w:rPr>
      </w:pPr>
      <w:r w:rsidRPr="008E34F7">
        <w:rPr>
          <w:rFonts w:cstheme="minorHAnsi"/>
          <w:sz w:val="22"/>
          <w:szCs w:val="22"/>
        </w:rPr>
        <w:t>5</w:t>
      </w:r>
      <w:r w:rsidR="00FE1C0E" w:rsidRPr="008E34F7">
        <w:rPr>
          <w:rFonts w:cstheme="minorHAnsi"/>
          <w:sz w:val="22"/>
          <w:szCs w:val="22"/>
        </w:rPr>
        <w:t xml:space="preserve">.7. </w:t>
      </w:r>
      <w:r w:rsidR="004B02D5" w:rsidRPr="008E34F7">
        <w:rPr>
          <w:rFonts w:cstheme="minorHAnsi"/>
          <w:sz w:val="22"/>
          <w:szCs w:val="22"/>
        </w:rPr>
        <w:t xml:space="preserve">Perkančioji organizacija </w:t>
      </w:r>
      <w:r w:rsidR="004B02D5" w:rsidRPr="008E34F7">
        <w:rPr>
          <w:rFonts w:cstheme="minorHAnsi"/>
          <w:color w:val="000000"/>
          <w:sz w:val="22"/>
          <w:szCs w:val="22"/>
          <w:shd w:val="clear" w:color="auto" w:fill="FFFFFF"/>
        </w:rPr>
        <w:t>laiko, kad tiekėjas turi interesų, galinčių kelti grėsmę nacionaliniam saugumui</w:t>
      </w:r>
      <w:r w:rsidR="004B02D5" w:rsidRPr="008E34F7">
        <w:rPr>
          <w:rFonts w:cstheme="minorHAnsi"/>
          <w:sz w:val="22"/>
          <w:szCs w:val="22"/>
        </w:rPr>
        <w:t xml:space="preserve">, jei jis, </w:t>
      </w:r>
      <w:r w:rsidR="004B02D5" w:rsidRPr="008E34F7">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4B02D5" w:rsidRPr="008E34F7">
        <w:rPr>
          <w:rFonts w:eastAsia="Times New Roman" w:cstheme="minorHAnsi"/>
          <w:color w:val="000000" w:themeColor="text1"/>
          <w:sz w:val="22"/>
          <w:szCs w:val="22"/>
          <w:lang w:eastAsia="en-US"/>
        </w:rPr>
        <w:t>Viešųjų pirkimų tarnybos nustatytos formos atitikties deklaraciją</w:t>
      </w:r>
      <w:r w:rsidR="004B02D5" w:rsidRPr="008E34F7">
        <w:rPr>
          <w:rStyle w:val="Puslapioinaosnuoroda"/>
          <w:rFonts w:eastAsia="Times New Roman" w:cstheme="minorHAnsi"/>
          <w:color w:val="000000" w:themeColor="text1"/>
          <w:sz w:val="22"/>
          <w:szCs w:val="22"/>
          <w:lang w:eastAsia="en-US"/>
        </w:rPr>
        <w:footnoteReference w:id="5"/>
      </w:r>
      <w:r w:rsidR="004B02D5">
        <w:rPr>
          <w:rFonts w:eastAsia="Times New Roman" w:cstheme="minorHAnsi"/>
          <w:color w:val="000000" w:themeColor="text1"/>
          <w:sz w:val="22"/>
          <w:szCs w:val="22"/>
          <w:lang w:eastAsia="en-US"/>
        </w:rPr>
        <w:t xml:space="preserve"> (</w:t>
      </w:r>
      <w:r w:rsidR="004B02D5" w:rsidRPr="009F76ED">
        <w:rPr>
          <w:rFonts w:eastAsia="Times New Roman" w:cstheme="minorHAnsi"/>
          <w:color w:val="000000" w:themeColor="text1"/>
          <w:sz w:val="22"/>
          <w:szCs w:val="22"/>
          <w:lang w:eastAsia="en-US"/>
        </w:rPr>
        <w:t xml:space="preserve">pirkimo sąlygų </w:t>
      </w:r>
      <w:r w:rsidR="003B10AD" w:rsidRPr="003B10AD">
        <w:rPr>
          <w:rFonts w:eastAsia="Times New Roman" w:cstheme="minorHAnsi"/>
          <w:color w:val="000000" w:themeColor="text1"/>
          <w:sz w:val="22"/>
          <w:szCs w:val="22"/>
          <w:lang w:eastAsia="en-US"/>
        </w:rPr>
        <w:t>8</w:t>
      </w:r>
      <w:r w:rsidR="004B02D5" w:rsidRPr="003B10AD">
        <w:rPr>
          <w:rFonts w:eastAsia="Times New Roman" w:cstheme="minorHAnsi"/>
          <w:color w:val="000000" w:themeColor="text1"/>
          <w:sz w:val="22"/>
          <w:szCs w:val="22"/>
          <w:lang w:eastAsia="en-US"/>
        </w:rPr>
        <w:t xml:space="preserve"> priedas</w:t>
      </w:r>
      <w:r w:rsidR="004B02D5" w:rsidRPr="009F76ED">
        <w:rPr>
          <w:rFonts w:eastAsia="Times New Roman" w:cstheme="minorHAnsi"/>
          <w:color w:val="000000" w:themeColor="text1"/>
          <w:sz w:val="22"/>
          <w:szCs w:val="22"/>
          <w:lang w:eastAsia="en-US"/>
        </w:rPr>
        <w:t xml:space="preserve"> „</w:t>
      </w:r>
      <w:r w:rsidR="004B02D5" w:rsidRPr="009F76ED">
        <w:rPr>
          <w:rFonts w:ascii="Calibri" w:hAnsi="Calibri" w:cs="Calibri"/>
          <w:sz w:val="22"/>
          <w:szCs w:val="22"/>
        </w:rPr>
        <w:t>Nacionalinio saugumo reikalavimų atitikties deklaracija“)</w:t>
      </w:r>
      <w:r w:rsidR="004B02D5" w:rsidRPr="008E34F7">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p>
    <w:p w14:paraId="294CDBE2" w14:textId="3C964067" w:rsidR="00400269" w:rsidRPr="008E34F7" w:rsidRDefault="004B02D5" w:rsidP="004B02D5">
      <w:pPr>
        <w:spacing w:after="0" w:line="240" w:lineRule="auto"/>
        <w:ind w:firstLine="567"/>
        <w:jc w:val="both"/>
        <w:rPr>
          <w:rFonts w:cstheme="minorHAnsi"/>
          <w:sz w:val="22"/>
          <w:szCs w:val="22"/>
        </w:rPr>
      </w:pPr>
      <w:r w:rsidRPr="008E34F7">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20334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7317E404" w:rsidR="00EF5623" w:rsidRDefault="00EF5623" w:rsidP="00A415F6">
      <w:pPr>
        <w:pStyle w:val="Sraopastraipa"/>
        <w:numPr>
          <w:ilvl w:val="1"/>
          <w:numId w:val="14"/>
        </w:numPr>
        <w:spacing w:after="0" w:line="240" w:lineRule="auto"/>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4B02D5" w:rsidRPr="004B02D5">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05DEC460" w14:textId="3CDFF925" w:rsidR="004B02D5" w:rsidRPr="004B02D5" w:rsidRDefault="004B02D5" w:rsidP="00A415F6">
      <w:pPr>
        <w:pStyle w:val="Sraopastraipa"/>
        <w:numPr>
          <w:ilvl w:val="1"/>
          <w:numId w:val="14"/>
        </w:numPr>
        <w:spacing w:after="0" w:line="240" w:lineRule="auto"/>
        <w:ind w:left="0" w:firstLine="567"/>
        <w:jc w:val="both"/>
        <w:rPr>
          <w:rFonts w:cstheme="minorHAnsi"/>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rsidP="00A415F6">
      <w:pPr>
        <w:pStyle w:val="Sraopastraipa"/>
        <w:numPr>
          <w:ilvl w:val="2"/>
          <w:numId w:val="7"/>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A415F6">
      <w:pPr>
        <w:pStyle w:val="Sraopastraipa"/>
        <w:numPr>
          <w:ilvl w:val="2"/>
          <w:numId w:val="7"/>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539DB4A8" w:rsidR="00380B99" w:rsidRPr="004B02D5" w:rsidRDefault="0099696F" w:rsidP="00A415F6">
      <w:pPr>
        <w:pStyle w:val="Sraopastraipa"/>
        <w:numPr>
          <w:ilvl w:val="1"/>
          <w:numId w:val="6"/>
        </w:numPr>
        <w:spacing w:after="0" w:line="240" w:lineRule="auto"/>
        <w:ind w:left="0" w:firstLine="567"/>
        <w:jc w:val="both"/>
        <w:rPr>
          <w:rFonts w:cstheme="minorHAnsi"/>
          <w:sz w:val="22"/>
          <w:szCs w:val="22"/>
        </w:rPr>
      </w:pPr>
      <w:r w:rsidRPr="004B02D5">
        <w:rPr>
          <w:rFonts w:cstheme="minorHAnsi"/>
          <w:sz w:val="22"/>
          <w:szCs w:val="22"/>
        </w:rPr>
        <w:t>P</w:t>
      </w:r>
      <w:r w:rsidR="0048587E" w:rsidRPr="004B02D5">
        <w:rPr>
          <w:rFonts w:cstheme="minorHAnsi"/>
          <w:sz w:val="22"/>
          <w:szCs w:val="22"/>
        </w:rPr>
        <w:t>asiūlymas turi būti parengtas</w:t>
      </w:r>
      <w:r w:rsidR="00EE44B0" w:rsidRPr="004B02D5">
        <w:rPr>
          <w:rFonts w:cstheme="minorHAnsi"/>
          <w:sz w:val="22"/>
          <w:szCs w:val="22"/>
        </w:rPr>
        <w:t xml:space="preserve"> </w:t>
      </w:r>
      <w:r w:rsidR="0048587E" w:rsidRPr="004B02D5">
        <w:rPr>
          <w:rFonts w:cstheme="minorHAnsi"/>
          <w:b/>
          <w:bCs/>
          <w:sz w:val="22"/>
          <w:szCs w:val="22"/>
        </w:rPr>
        <w:t>lietuvių kalba</w:t>
      </w:r>
      <w:r w:rsidR="004B02D5" w:rsidRPr="004B02D5">
        <w:rPr>
          <w:rFonts w:cstheme="minorHAnsi"/>
          <w:sz w:val="22"/>
          <w:szCs w:val="22"/>
        </w:rPr>
        <w:t xml:space="preserve">. </w:t>
      </w:r>
      <w:r w:rsidR="001140D2" w:rsidRPr="004B02D5">
        <w:rPr>
          <w:rFonts w:cstheme="minorHAnsi"/>
          <w:sz w:val="22"/>
          <w:szCs w:val="22"/>
        </w:rPr>
        <w:t xml:space="preserve">Su pasiūlymu pateikiami dokumentai turi būti parengti lietuvių kalba. </w:t>
      </w:r>
      <w:r w:rsidR="00F17A1F" w:rsidRPr="004B02D5">
        <w:rPr>
          <w:rFonts w:eastAsia="Arial" w:cstheme="minorHAnsi"/>
          <w:sz w:val="22"/>
          <w:szCs w:val="22"/>
        </w:rPr>
        <w:t>Jei kurie nors su pasiūlymu teikiami dokumentai parengti ne</w:t>
      </w:r>
      <w:r w:rsidR="001427AB" w:rsidRPr="004B02D5">
        <w:rPr>
          <w:rFonts w:eastAsia="Arial" w:cstheme="minorHAnsi"/>
          <w:sz w:val="22"/>
          <w:szCs w:val="22"/>
        </w:rPr>
        <w:t xml:space="preserve"> ta kalba, kuria</w:t>
      </w:r>
      <w:r w:rsidR="00F17A1F" w:rsidRPr="004B02D5">
        <w:rPr>
          <w:rFonts w:eastAsia="Arial" w:cstheme="minorHAnsi"/>
          <w:sz w:val="22"/>
          <w:szCs w:val="22"/>
        </w:rPr>
        <w:t xml:space="preserve"> </w:t>
      </w:r>
      <w:r w:rsidR="0BCA4ED4" w:rsidRPr="004B02D5">
        <w:rPr>
          <w:rFonts w:eastAsia="Arial" w:cstheme="minorHAnsi"/>
          <w:sz w:val="22"/>
          <w:szCs w:val="22"/>
        </w:rPr>
        <w:t>reikalaujama</w:t>
      </w:r>
      <w:r w:rsidR="001427AB" w:rsidRPr="004B02D5">
        <w:rPr>
          <w:rFonts w:eastAsia="Arial" w:cstheme="minorHAnsi"/>
          <w:sz w:val="22"/>
          <w:szCs w:val="22"/>
        </w:rPr>
        <w:t xml:space="preserve">, </w:t>
      </w:r>
      <w:r w:rsidR="003F1D78" w:rsidRPr="004B02D5">
        <w:rPr>
          <w:rFonts w:eastAsia="Arial" w:cstheme="minorHAnsi"/>
          <w:sz w:val="22"/>
          <w:szCs w:val="22"/>
        </w:rPr>
        <w:t>turi būti pateikt</w:t>
      </w:r>
      <w:r w:rsidR="007A233D" w:rsidRPr="004B02D5">
        <w:rPr>
          <w:rFonts w:eastAsia="Arial" w:cstheme="minorHAnsi"/>
          <w:sz w:val="22"/>
          <w:szCs w:val="22"/>
        </w:rPr>
        <w:t xml:space="preserve">i dokumentai originalia kalba ir jų </w:t>
      </w:r>
      <w:r w:rsidR="003F1D78" w:rsidRPr="004B02D5">
        <w:rPr>
          <w:rFonts w:eastAsia="Arial" w:cstheme="minorHAnsi"/>
          <w:sz w:val="22"/>
          <w:szCs w:val="22"/>
        </w:rPr>
        <w:t xml:space="preserve">tikslus vertimas į </w:t>
      </w:r>
      <w:r w:rsidR="40DC6EFC" w:rsidRPr="004B02D5">
        <w:rPr>
          <w:rFonts w:eastAsia="Arial" w:cstheme="minorHAnsi"/>
          <w:sz w:val="22"/>
          <w:szCs w:val="22"/>
        </w:rPr>
        <w:t>reikalaujamą</w:t>
      </w:r>
      <w:r w:rsidR="001427AB" w:rsidRPr="004B02D5">
        <w:rPr>
          <w:rFonts w:eastAsia="Arial" w:cstheme="minorHAnsi"/>
          <w:sz w:val="22"/>
          <w:szCs w:val="22"/>
        </w:rPr>
        <w:t xml:space="preserve"> </w:t>
      </w:r>
      <w:r w:rsidR="00141BF1" w:rsidRPr="004B02D5">
        <w:rPr>
          <w:rFonts w:eastAsia="Arial" w:cstheme="minorHAnsi"/>
          <w:sz w:val="22"/>
          <w:szCs w:val="22"/>
        </w:rPr>
        <w:t>kalbą</w:t>
      </w:r>
      <w:r w:rsidR="00F17A1F" w:rsidRPr="004B02D5">
        <w:rPr>
          <w:rFonts w:eastAsia="Arial" w:cstheme="minorHAnsi"/>
          <w:sz w:val="22"/>
          <w:szCs w:val="22"/>
        </w:rPr>
        <w:t xml:space="preserve">. </w:t>
      </w:r>
      <w:r w:rsidR="0085364E" w:rsidRPr="004B02D5">
        <w:rPr>
          <w:rFonts w:cstheme="minorHAnsi"/>
          <w:sz w:val="22"/>
          <w:szCs w:val="22"/>
        </w:rPr>
        <w:t>Perkančiajai organizacijai turint įtarimų</w:t>
      </w:r>
      <w:r w:rsidR="0048587E" w:rsidRPr="004B02D5">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1D4BEB">
      <w:pPr>
        <w:pStyle w:val="Antrat1"/>
        <w:numPr>
          <w:ilvl w:val="0"/>
          <w:numId w:val="6"/>
        </w:numPr>
        <w:tabs>
          <w:tab w:val="left" w:pos="709"/>
        </w:tabs>
        <w:ind w:left="505" w:hanging="505"/>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20334920"/>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55FA8AF0" w14:textId="6714DD08" w:rsidR="00C576BD" w:rsidRPr="00786A9C" w:rsidRDefault="003D3768" w:rsidP="001D4BEB">
      <w:pPr>
        <w:pStyle w:val="Sraopastraipa"/>
        <w:numPr>
          <w:ilvl w:val="1"/>
          <w:numId w:val="17"/>
        </w:numPr>
        <w:spacing w:after="0" w:line="240" w:lineRule="auto"/>
        <w:ind w:left="0" w:firstLine="567"/>
        <w:jc w:val="both"/>
        <w:rPr>
          <w:rFonts w:eastAsia="Calibri" w:cstheme="minorHAnsi"/>
          <w:sz w:val="22"/>
          <w:szCs w:val="22"/>
        </w:rPr>
      </w:pPr>
      <w:r w:rsidRPr="00786A9C">
        <w:rPr>
          <w:rFonts w:cstheme="minorHAnsi"/>
          <w:sz w:val="22"/>
          <w:szCs w:val="22"/>
        </w:rPr>
        <w:t xml:space="preserve">Tiekėjas privalo užtikrinti savo pasiūlymo galiojimą </w:t>
      </w:r>
      <w:r w:rsidR="000D7D49" w:rsidRPr="00786A9C">
        <w:rPr>
          <w:rFonts w:cstheme="minorHAnsi"/>
          <w:sz w:val="22"/>
          <w:szCs w:val="22"/>
        </w:rPr>
        <w:t xml:space="preserve">netesybomis: </w:t>
      </w:r>
      <w:r w:rsidR="00786A9C" w:rsidRPr="00062DCE">
        <w:rPr>
          <w:rFonts w:cstheme="minorHAnsi"/>
          <w:b/>
          <w:bCs/>
          <w:sz w:val="22"/>
          <w:szCs w:val="22"/>
        </w:rPr>
        <w:t>2.200,00 Eur</w:t>
      </w:r>
      <w:r w:rsidR="000D7D49" w:rsidRPr="00786A9C">
        <w:rPr>
          <w:rFonts w:cstheme="minorHAnsi"/>
          <w:sz w:val="22"/>
          <w:szCs w:val="22"/>
        </w:rPr>
        <w:t xml:space="preserve"> </w:t>
      </w:r>
      <w:r w:rsidR="000D7D49" w:rsidRPr="00786A9C">
        <w:rPr>
          <w:rFonts w:cstheme="minorHAnsi"/>
          <w:b/>
          <w:bCs/>
          <w:sz w:val="22"/>
          <w:szCs w:val="22"/>
        </w:rPr>
        <w:t>bauda</w:t>
      </w:r>
      <w:r w:rsidR="00E74111" w:rsidRPr="00786A9C">
        <w:rPr>
          <w:rFonts w:cstheme="minorHAnsi"/>
          <w:sz w:val="22"/>
          <w:szCs w:val="22"/>
        </w:rPr>
        <w:t>, kurią priv</w:t>
      </w:r>
      <w:r w:rsidR="008741E1" w:rsidRPr="00786A9C">
        <w:rPr>
          <w:rFonts w:cstheme="minorHAnsi"/>
          <w:sz w:val="22"/>
          <w:szCs w:val="22"/>
        </w:rPr>
        <w:t>a</w:t>
      </w:r>
      <w:r w:rsidR="00E74111" w:rsidRPr="00786A9C">
        <w:rPr>
          <w:rFonts w:cstheme="minorHAnsi"/>
          <w:sz w:val="22"/>
          <w:szCs w:val="22"/>
        </w:rPr>
        <w:t>lės sumokėti per 10 darbo dienų</w:t>
      </w:r>
      <w:r w:rsidR="008741E1" w:rsidRPr="00786A9C">
        <w:rPr>
          <w:rFonts w:cstheme="minorHAnsi"/>
          <w:sz w:val="22"/>
          <w:szCs w:val="22"/>
        </w:rPr>
        <w:t xml:space="preserve"> nuo perkančiosios organizacijos pareikalavimo</w:t>
      </w:r>
      <w:r w:rsidR="006275D6" w:rsidRPr="00786A9C">
        <w:rPr>
          <w:rFonts w:cstheme="minorHAnsi"/>
          <w:sz w:val="22"/>
          <w:szCs w:val="22"/>
        </w:rPr>
        <w:t>.</w:t>
      </w:r>
    </w:p>
    <w:p w14:paraId="2B1BFBE6" w14:textId="722FF162" w:rsidR="00000B56" w:rsidRPr="00786A9C" w:rsidRDefault="00000B56" w:rsidP="001D4BEB">
      <w:pPr>
        <w:pStyle w:val="Sraopastraipa"/>
        <w:numPr>
          <w:ilvl w:val="1"/>
          <w:numId w:val="17"/>
        </w:numPr>
        <w:spacing w:after="0" w:line="240" w:lineRule="auto"/>
        <w:ind w:left="0" w:firstLine="567"/>
        <w:jc w:val="both"/>
        <w:rPr>
          <w:rFonts w:cstheme="minorHAnsi"/>
          <w:b/>
          <w:bCs/>
          <w:sz w:val="22"/>
          <w:szCs w:val="22"/>
        </w:rPr>
      </w:pPr>
      <w:r w:rsidRPr="00786A9C">
        <w:rPr>
          <w:rFonts w:cstheme="minorHAnsi"/>
          <w:b/>
          <w:bCs/>
          <w:sz w:val="22"/>
          <w:szCs w:val="22"/>
        </w:rPr>
        <w:t xml:space="preserve">Dalyvis netenka </w:t>
      </w:r>
      <w:r w:rsidR="007E7231" w:rsidRPr="00786A9C">
        <w:rPr>
          <w:rFonts w:cstheme="minorHAnsi"/>
          <w:b/>
          <w:bCs/>
          <w:sz w:val="22"/>
          <w:szCs w:val="22"/>
        </w:rPr>
        <w:t>p</w:t>
      </w:r>
      <w:r w:rsidRPr="00786A9C">
        <w:rPr>
          <w:rFonts w:cstheme="minorHAnsi"/>
          <w:b/>
          <w:bCs/>
          <w:sz w:val="22"/>
          <w:szCs w:val="22"/>
        </w:rPr>
        <w:t>asiūlymo galiojimo užtikrinimo esant bent vienai šių sąlygų</w:t>
      </w:r>
      <w:r w:rsidR="002D61AE" w:rsidRPr="00786A9C">
        <w:rPr>
          <w:rFonts w:cstheme="minorHAnsi"/>
          <w:b/>
          <w:bCs/>
          <w:iCs/>
          <w:sz w:val="22"/>
          <w:szCs w:val="22"/>
        </w:rPr>
        <w:t>:</w:t>
      </w:r>
    </w:p>
    <w:p w14:paraId="239F5622" w14:textId="37307CEB" w:rsidR="0033072F" w:rsidRPr="00682B25" w:rsidRDefault="00902F2D" w:rsidP="001D4BEB">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lastRenderedPageBreak/>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1D4BEB">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65CE294B" w14:textId="7E4CCFD6" w:rsidR="0011650A" w:rsidRPr="006E097C" w:rsidRDefault="006D27A3" w:rsidP="003E6C1D">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 xml:space="preserve">atsisako sudaryti sutartį pagal šiose pirkimo sąlygose pateiktą </w:t>
      </w:r>
      <w:r w:rsidRPr="003B10AD">
        <w:rPr>
          <w:rFonts w:cstheme="minorHAnsi"/>
          <w:sz w:val="22"/>
          <w:szCs w:val="22"/>
        </w:rPr>
        <w:t>sutarties projektą (</w:t>
      </w:r>
      <w:r w:rsidR="00E1142A" w:rsidRPr="003B10AD">
        <w:rPr>
          <w:rFonts w:cstheme="minorHAnsi"/>
          <w:sz w:val="22"/>
          <w:szCs w:val="22"/>
        </w:rPr>
        <w:t xml:space="preserve">specialiųjų </w:t>
      </w:r>
      <w:r w:rsidRPr="003B10AD">
        <w:rPr>
          <w:rFonts w:cstheme="minorHAnsi"/>
          <w:sz w:val="22"/>
          <w:szCs w:val="22"/>
        </w:rPr>
        <w:t xml:space="preserve">pirkimo sąlygų </w:t>
      </w:r>
      <w:r w:rsidR="00442563" w:rsidRPr="003B10AD">
        <w:rPr>
          <w:rFonts w:cstheme="minorHAnsi"/>
          <w:sz w:val="22"/>
          <w:szCs w:val="22"/>
        </w:rPr>
        <w:t>5</w:t>
      </w:r>
      <w:r w:rsidR="00E1142A" w:rsidRPr="003B10AD">
        <w:rPr>
          <w:rFonts w:cstheme="minorHAnsi"/>
          <w:sz w:val="22"/>
          <w:szCs w:val="22"/>
        </w:rPr>
        <w:t xml:space="preserve"> </w:t>
      </w:r>
      <w:r w:rsidRPr="003B10AD">
        <w:rPr>
          <w:rFonts w:cstheme="minorHAnsi"/>
          <w:sz w:val="22"/>
          <w:szCs w:val="22"/>
        </w:rPr>
        <w:t>priedą</w:t>
      </w:r>
      <w:r w:rsidR="00E1142A" w:rsidRPr="003B10AD">
        <w:rPr>
          <w:rFonts w:cstheme="minorHAnsi"/>
          <w:sz w:val="22"/>
          <w:szCs w:val="22"/>
        </w:rPr>
        <w:t xml:space="preserve"> „Sutarties projektas“</w:t>
      </w:r>
      <w:r w:rsidRPr="003B10AD">
        <w:rPr>
          <w:rFonts w:cstheme="minorHAnsi"/>
          <w:sz w:val="22"/>
          <w:szCs w:val="22"/>
        </w:rPr>
        <w:t>). Jei iki perkančiosios organizacijos</w:t>
      </w:r>
      <w:r w:rsidRPr="00682B25">
        <w:rPr>
          <w:rFonts w:cstheme="minorHAnsi"/>
          <w:sz w:val="22"/>
          <w:szCs w:val="22"/>
        </w:rPr>
        <w:t xml:space="preserve"> nurodyto laiko nepasirašo sutarties, laikoma, kad dalyvis atsisakė sudaryti sutartį</w:t>
      </w:r>
      <w:r w:rsidR="00786A9C">
        <w:rPr>
          <w:rFonts w:cstheme="minorHAnsi"/>
          <w:sz w:val="22"/>
          <w:szCs w:val="22"/>
        </w:rPr>
        <w:t>.</w:t>
      </w:r>
    </w:p>
    <w:p w14:paraId="450FD197" w14:textId="1E85DF04" w:rsidR="00000B56" w:rsidRPr="00682B25" w:rsidRDefault="001F6777" w:rsidP="001D4BEB">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38FBB501" w:rsidR="003A3FCE" w:rsidRPr="00786A9C" w:rsidRDefault="00100678" w:rsidP="001D4BEB">
      <w:pPr>
        <w:pStyle w:val="Sraopastraipa"/>
        <w:numPr>
          <w:ilvl w:val="1"/>
          <w:numId w:val="17"/>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062DCE">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062DCE">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rsidP="001D4BEB">
      <w:pPr>
        <w:pStyle w:val="Antrat1"/>
        <w:numPr>
          <w:ilvl w:val="0"/>
          <w:numId w:val="17"/>
        </w:numPr>
        <w:tabs>
          <w:tab w:val="left" w:pos="709"/>
        </w:tabs>
        <w:spacing w:line="20" w:lineRule="atLeast"/>
        <w:ind w:left="505" w:hanging="505"/>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20334921"/>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28DF39F7" w14:textId="0AFA5695" w:rsidR="00B3055F" w:rsidRPr="00682B25" w:rsidRDefault="002827E4" w:rsidP="002C6FF5">
      <w:pPr>
        <w:spacing w:after="0" w:line="240" w:lineRule="auto"/>
        <w:ind w:left="710" w:hanging="143"/>
        <w:rPr>
          <w:rFonts w:cstheme="minorHAnsi"/>
          <w:sz w:val="22"/>
          <w:szCs w:val="22"/>
        </w:rPr>
      </w:pPr>
      <w:r w:rsidRPr="00682B25">
        <w:rPr>
          <w:rFonts w:cstheme="minorHAnsi"/>
          <w:sz w:val="22"/>
          <w:szCs w:val="22"/>
        </w:rPr>
        <w:t xml:space="preserve">8.1. </w:t>
      </w:r>
      <w:r w:rsidR="00786A9C" w:rsidRPr="00682B25">
        <w:rPr>
          <w:rFonts w:cstheme="minorHAnsi"/>
          <w:sz w:val="22"/>
          <w:szCs w:val="22"/>
        </w:rPr>
        <w:t>Perkančioji organizacija pirkime netaikys elektroninio aukciono.</w:t>
      </w:r>
    </w:p>
    <w:p w14:paraId="14CBD3AD" w14:textId="23B8A7AF" w:rsidR="009D0DC5" w:rsidRPr="00145656" w:rsidRDefault="00EA001C" w:rsidP="001D4BEB">
      <w:pPr>
        <w:pStyle w:val="Antrat1"/>
        <w:numPr>
          <w:ilvl w:val="0"/>
          <w:numId w:val="17"/>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20334922"/>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0BBFD688" w14:textId="2015CC73" w:rsidR="003300F2" w:rsidRPr="00786A9C" w:rsidRDefault="00786A9C" w:rsidP="001D4BEB">
      <w:pPr>
        <w:pStyle w:val="Sraopastraipa"/>
        <w:numPr>
          <w:ilvl w:val="1"/>
          <w:numId w:val="17"/>
        </w:numPr>
        <w:spacing w:after="0" w:line="20" w:lineRule="atLeast"/>
        <w:ind w:left="0" w:firstLine="567"/>
        <w:jc w:val="both"/>
        <w:rPr>
          <w:rFonts w:eastAsiaTheme="minorHAnsi" w:cstheme="minorHAnsi"/>
          <w:bCs/>
          <w:iCs/>
          <w:sz w:val="22"/>
          <w:szCs w:val="22"/>
        </w:rPr>
      </w:pPr>
      <w:r w:rsidRPr="00786A9C">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1" w:name="_Hlk91157291"/>
      <w:r w:rsidRPr="00786A9C">
        <w:rPr>
          <w:rFonts w:eastAsia="Calibri" w:cstheme="minorHAnsi"/>
          <w:sz w:val="22"/>
          <w:szCs w:val="22"/>
        </w:rPr>
        <w:t xml:space="preserve">specialiųjų pirkimo sąlygų </w:t>
      </w:r>
      <w:r w:rsidRPr="00786A9C">
        <w:rPr>
          <w:rFonts w:cstheme="minorHAnsi"/>
          <w:sz w:val="22"/>
          <w:szCs w:val="22"/>
          <w:shd w:val="clear" w:color="auto" w:fill="FFFFFF"/>
        </w:rPr>
        <w:t xml:space="preserve">3 priede „Pasiūlymo forma“ ir 4 priede </w:t>
      </w:r>
      <w:r w:rsidRPr="00786A9C">
        <w:rPr>
          <w:rFonts w:eastAsia="Calibri" w:cstheme="minorHAnsi"/>
          <w:sz w:val="22"/>
          <w:szCs w:val="22"/>
        </w:rPr>
        <w:t>„Pasiūlymų vertinimo kriterijai ir sąlygos“</w:t>
      </w:r>
      <w:bookmarkEnd w:id="51"/>
      <w:r w:rsidRPr="00786A9C">
        <w:rPr>
          <w:rFonts w:eastAsia="Calibri" w:cstheme="minorHAnsi"/>
          <w:sz w:val="22"/>
          <w:szCs w:val="22"/>
        </w:rPr>
        <w:t>.</w:t>
      </w:r>
    </w:p>
    <w:p w14:paraId="26FEEA51" w14:textId="0309D68A" w:rsidR="00786A9C" w:rsidRPr="00786A9C" w:rsidRDefault="00786A9C" w:rsidP="001D4BEB">
      <w:pPr>
        <w:pStyle w:val="Sraopastraipa"/>
        <w:numPr>
          <w:ilvl w:val="1"/>
          <w:numId w:val="17"/>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r>
        <w:rPr>
          <w:rFonts w:cstheme="minorHAnsi"/>
          <w:color w:val="000000" w:themeColor="text1"/>
          <w:sz w:val="22"/>
          <w:szCs w:val="22"/>
        </w:rPr>
        <w:t>.</w:t>
      </w:r>
    </w:p>
    <w:p w14:paraId="4508DBA5" w14:textId="09F4083C" w:rsidR="00786A9C" w:rsidRPr="00682B25" w:rsidRDefault="00786A9C" w:rsidP="001D4BEB">
      <w:pPr>
        <w:pStyle w:val="Sraopastraipa"/>
        <w:numPr>
          <w:ilvl w:val="1"/>
          <w:numId w:val="17"/>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w:t>
      </w:r>
      <w:r w:rsidR="00947E3C">
        <w:rPr>
          <w:rStyle w:val="cf01"/>
          <w:rFonts w:asciiTheme="minorHAnsi" w:hAnsiTheme="minorHAnsi" w:cstheme="minorHAnsi"/>
          <w:sz w:val="22"/>
          <w:szCs w:val="22"/>
        </w:rPr>
        <w:t xml:space="preserve"> </w:t>
      </w:r>
      <w:r w:rsidR="00A64BEE">
        <w:rPr>
          <w:rStyle w:val="cf01"/>
          <w:rFonts w:asciiTheme="minorHAnsi" w:hAnsiTheme="minorHAnsi" w:cstheme="minorHAnsi"/>
          <w:sz w:val="22"/>
          <w:szCs w:val="22"/>
        </w:rPr>
        <w:t xml:space="preserve">pirkimo sąlygų </w:t>
      </w:r>
      <w:r w:rsidR="00947E3C" w:rsidRPr="00D26D33">
        <w:rPr>
          <w:rStyle w:val="cf01"/>
          <w:rFonts w:asciiTheme="minorHAnsi" w:hAnsiTheme="minorHAnsi" w:cstheme="minorHAnsi"/>
          <w:sz w:val="22"/>
          <w:szCs w:val="22"/>
        </w:rPr>
        <w:t>3 priedas „Pasiūlymo forma“</w:t>
      </w:r>
      <w:r w:rsidR="00A64BEE">
        <w:rPr>
          <w:rStyle w:val="cf01"/>
          <w:rFonts w:asciiTheme="minorHAnsi" w:hAnsiTheme="minorHAnsi" w:cstheme="minorHAnsi"/>
          <w:sz w:val="22"/>
          <w:szCs w:val="22"/>
        </w:rPr>
        <w:t xml:space="preserve"> ir pasiūlymo formos 1 priedas</w:t>
      </w:r>
      <w:r w:rsidR="00947E3C" w:rsidRPr="00D26D33">
        <w:rPr>
          <w:rStyle w:val="cf01"/>
          <w:rFonts w:asciiTheme="minorHAnsi" w:hAnsiTheme="minorHAnsi" w:cstheme="minorHAnsi"/>
          <w:sz w:val="22"/>
          <w:szCs w:val="22"/>
        </w:rPr>
        <w:t>.</w:t>
      </w:r>
    </w:p>
    <w:p w14:paraId="02ADA198" w14:textId="38BE4262" w:rsidR="002B5CBA" w:rsidRPr="00786A9C" w:rsidRDefault="00DA23E1" w:rsidP="001D4BEB">
      <w:pPr>
        <w:pStyle w:val="Betarp"/>
        <w:numPr>
          <w:ilvl w:val="1"/>
          <w:numId w:val="17"/>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w:t>
      </w:r>
      <w:r w:rsidR="00786A9C" w:rsidRPr="002C25F0">
        <w:rPr>
          <w:rFonts w:eastAsiaTheme="minorHAnsi" w:cstheme="minorHAnsi"/>
          <w:color w:val="000000" w:themeColor="text1"/>
          <w:sz w:val="22"/>
          <w:szCs w:val="22"/>
        </w:rPr>
        <w:t xml:space="preserve">ir, jeigu taikytina, </w:t>
      </w:r>
      <w:r w:rsidRPr="002C25F0">
        <w:rPr>
          <w:rFonts w:eastAsiaTheme="minorHAnsi" w:cstheme="minorHAnsi"/>
          <w:color w:val="000000" w:themeColor="text1"/>
          <w:sz w:val="22"/>
          <w:szCs w:val="22"/>
        </w:rPr>
        <w:t xml:space="preserve">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w:t>
      </w:r>
      <w:r w:rsidR="00786A9C">
        <w:rPr>
          <w:rFonts w:eastAsiaTheme="minorHAnsi" w:cstheme="minorHAnsi"/>
          <w:color w:val="000000" w:themeColor="text1"/>
          <w:sz w:val="22"/>
          <w:szCs w:val="22"/>
        </w:rPr>
        <w:t>,</w:t>
      </w:r>
      <w:r w:rsidRPr="002C25F0">
        <w:rPr>
          <w:rFonts w:eastAsiaTheme="minorHAnsi" w:cstheme="minorHAnsi"/>
          <w:color w:val="000000" w:themeColor="text1"/>
          <w:sz w:val="22"/>
          <w:szCs w:val="22"/>
        </w:rPr>
        <w:t xml:space="preserve">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1D4BEB">
      <w:pPr>
        <w:pStyle w:val="Antrat1"/>
        <w:numPr>
          <w:ilvl w:val="0"/>
          <w:numId w:val="17"/>
        </w:numPr>
        <w:tabs>
          <w:tab w:val="left" w:pos="567"/>
        </w:tabs>
        <w:spacing w:line="20" w:lineRule="atLeast"/>
        <w:ind w:left="505" w:hanging="505"/>
        <w:contextualSpacing/>
        <w:rPr>
          <w:rFonts w:asciiTheme="minorHAnsi" w:hAnsiTheme="minorHAnsi" w:cstheme="minorHAnsi"/>
        </w:rPr>
      </w:pPr>
      <w:bookmarkStart w:id="52" w:name="_Ref39425999"/>
      <w:bookmarkStart w:id="53" w:name="_Ref39426005"/>
      <w:bookmarkStart w:id="54" w:name="_Toc190416441"/>
      <w:bookmarkStart w:id="55" w:name="_Toc220334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54A890DB" w:rsidR="003300F2" w:rsidRPr="00682B25" w:rsidRDefault="00947E3C" w:rsidP="001D4BEB">
      <w:pPr>
        <w:pStyle w:val="Sraopastraipa"/>
        <w:numPr>
          <w:ilvl w:val="1"/>
          <w:numId w:val="8"/>
        </w:numPr>
        <w:spacing w:after="0" w:line="240" w:lineRule="auto"/>
        <w:ind w:left="0" w:firstLine="567"/>
        <w:jc w:val="both"/>
        <w:rPr>
          <w:rFonts w:cstheme="minorHAnsi"/>
          <w:color w:val="000000" w:themeColor="text1"/>
          <w:sz w:val="22"/>
          <w:szCs w:val="22"/>
        </w:rPr>
      </w:pPr>
      <w:r w:rsidRPr="00947E3C">
        <w:rPr>
          <w:rFonts w:cstheme="minorHAns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62CB5B95" w14:textId="63601205" w:rsidR="00F67688" w:rsidRPr="00682B25" w:rsidRDefault="00F67688" w:rsidP="001D4BEB">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1D4BEB">
      <w:pPr>
        <w:pStyle w:val="Antrat1"/>
        <w:numPr>
          <w:ilvl w:val="0"/>
          <w:numId w:val="8"/>
        </w:numPr>
        <w:tabs>
          <w:tab w:val="left" w:pos="567"/>
        </w:tabs>
        <w:spacing w:line="20" w:lineRule="atLeast"/>
        <w:ind w:left="442" w:hanging="442"/>
        <w:contextualSpacing/>
        <w:jc w:val="both"/>
        <w:rPr>
          <w:rFonts w:asciiTheme="minorHAnsi" w:hAnsiTheme="minorHAnsi" w:cstheme="minorHAnsi"/>
        </w:rPr>
      </w:pPr>
      <w:bookmarkStart w:id="56" w:name="_Toc220334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1D4BEB">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1D4BEB">
      <w:pPr>
        <w:pStyle w:val="Antrat1"/>
        <w:numPr>
          <w:ilvl w:val="0"/>
          <w:numId w:val="8"/>
        </w:numPr>
        <w:tabs>
          <w:tab w:val="left" w:pos="567"/>
        </w:tabs>
        <w:spacing w:line="20" w:lineRule="atLeast"/>
        <w:ind w:left="442" w:hanging="442"/>
        <w:contextualSpacing/>
        <w:jc w:val="both"/>
        <w:rPr>
          <w:rFonts w:asciiTheme="minorHAnsi" w:hAnsiTheme="minorHAnsi" w:cstheme="minorHAnsi"/>
        </w:rPr>
      </w:pPr>
      <w:bookmarkStart w:id="58" w:name="_Toc220334925"/>
      <w:r w:rsidRPr="007233E8">
        <w:rPr>
          <w:rFonts w:asciiTheme="minorHAnsi" w:hAnsiTheme="minorHAnsi" w:cstheme="minorHAnsi"/>
        </w:rPr>
        <w:t>Asmens duomenų tvarkymas</w:t>
      </w:r>
      <w:bookmarkEnd w:id="58"/>
    </w:p>
    <w:p w14:paraId="0BA320BF" w14:textId="4DCDC914"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Nurodytais pagrindais bus tvarkomi tiesiogiai tiekėjų pateikti asmens duomenys.</w:t>
      </w:r>
    </w:p>
    <w:p w14:paraId="0E138E52" w14:textId="720C62BA"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Tiekėjų pateikti duomenys bus saugomi teisės aktuose nustatytais terminais.</w:t>
      </w:r>
    </w:p>
    <w:p w14:paraId="1F479F8E" w14:textId="2F8D98D1"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Asmens duomenų tvarkymą perkančiojoje organizacijoje reglamentuoja joje patvirtintos asmens duomenų tvarkymo taisyklės.</w:t>
      </w:r>
    </w:p>
    <w:bookmarkEnd w:id="57"/>
    <w:p w14:paraId="4926F4C0" w14:textId="77777777" w:rsidR="00947E3C" w:rsidRDefault="008D704D" w:rsidP="00947E3C">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59" w:name="_Toc190416443"/>
    </w:p>
    <w:p w14:paraId="66F72E1C" w14:textId="77777777" w:rsidR="00947E3C" w:rsidRDefault="00947E3C">
      <w:pPr>
        <w:rPr>
          <w:rFonts w:eastAsia="Calibri" w:cstheme="minorHAnsi"/>
          <w:sz w:val="22"/>
          <w:szCs w:val="22"/>
        </w:rPr>
      </w:pPr>
      <w:r>
        <w:rPr>
          <w:rFonts w:eastAsia="Calibri" w:cstheme="minorHAnsi"/>
          <w:sz w:val="22"/>
          <w:szCs w:val="22"/>
        </w:rPr>
        <w:br w:type="page"/>
      </w:r>
    </w:p>
    <w:p w14:paraId="6BEAA737" w14:textId="49CED03B" w:rsidR="00097585" w:rsidRPr="000B005A" w:rsidRDefault="00097585" w:rsidP="00097585">
      <w:pPr>
        <w:pStyle w:val="Antrat2"/>
        <w:spacing w:before="0"/>
        <w:ind w:left="5103" w:firstLine="1134"/>
        <w:rPr>
          <w:rFonts w:asciiTheme="minorHAnsi" w:eastAsia="Calibri" w:hAnsiTheme="minorHAnsi" w:cstheme="minorHAnsi"/>
          <w:color w:val="auto"/>
          <w:sz w:val="22"/>
          <w:szCs w:val="22"/>
        </w:rPr>
      </w:pPr>
      <w:bookmarkStart w:id="60" w:name="_Toc220334926"/>
      <w:bookmarkEnd w:id="59"/>
      <w:r w:rsidRPr="000B005A">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Pr="000B005A">
        <w:rPr>
          <w:rFonts w:asciiTheme="minorHAnsi" w:eastAsia="Calibri" w:hAnsiTheme="minorHAnsi" w:cstheme="minorHAnsi"/>
          <w:color w:val="auto"/>
          <w:sz w:val="22"/>
          <w:szCs w:val="22"/>
        </w:rPr>
        <w:t xml:space="preserve"> priedas „Te</w:t>
      </w:r>
      <w:r>
        <w:rPr>
          <w:rFonts w:asciiTheme="minorHAnsi" w:eastAsia="Calibri" w:hAnsiTheme="minorHAnsi" w:cstheme="minorHAnsi"/>
          <w:color w:val="auto"/>
          <w:sz w:val="22"/>
          <w:szCs w:val="22"/>
        </w:rPr>
        <w:t>rminai</w:t>
      </w:r>
      <w:r w:rsidRPr="000B005A">
        <w:rPr>
          <w:rFonts w:asciiTheme="minorHAnsi" w:eastAsia="Calibri" w:hAnsiTheme="minorHAnsi" w:cstheme="minorHAnsi"/>
          <w:color w:val="auto"/>
          <w:sz w:val="22"/>
          <w:szCs w:val="22"/>
        </w:rPr>
        <w:t>“</w:t>
      </w:r>
      <w:bookmarkEnd w:id="60"/>
    </w:p>
    <w:p w14:paraId="5369DEF7" w14:textId="77777777" w:rsidR="00A53BAE" w:rsidRPr="00947E3C"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241"/>
        <w:gridCol w:w="4421"/>
        <w:gridCol w:w="2318"/>
      </w:tblGrid>
      <w:tr w:rsidR="00947E3C" w:rsidRPr="00682B25" w14:paraId="730836B8" w14:textId="77777777" w:rsidTr="00947E3C">
        <w:trPr>
          <w:trHeight w:val="20"/>
        </w:trPr>
        <w:tc>
          <w:tcPr>
            <w:tcW w:w="738" w:type="dxa"/>
            <w:shd w:val="clear" w:color="auto" w:fill="D9D9D9" w:themeFill="background1" w:themeFillShade="D9"/>
          </w:tcPr>
          <w:p w14:paraId="58430630" w14:textId="4F60E337" w:rsidR="00947E3C" w:rsidRPr="00682B25" w:rsidRDefault="00947E3C" w:rsidP="00947E3C">
            <w:pPr>
              <w:rPr>
                <w:rFonts w:cstheme="minorHAnsi"/>
                <w:b/>
                <w:bCs/>
                <w:sz w:val="22"/>
                <w:szCs w:val="22"/>
              </w:rPr>
            </w:pPr>
            <w:r w:rsidRPr="00682B25">
              <w:rPr>
                <w:rFonts w:cstheme="minorHAnsi"/>
                <w:b/>
                <w:bCs/>
                <w:sz w:val="22"/>
                <w:szCs w:val="22"/>
              </w:rPr>
              <w:t>Eil.</w:t>
            </w:r>
            <w:r>
              <w:rPr>
                <w:rFonts w:cstheme="minorHAnsi"/>
                <w:b/>
                <w:bCs/>
                <w:sz w:val="22"/>
                <w:szCs w:val="22"/>
              </w:rPr>
              <w:t xml:space="preserve"> </w:t>
            </w:r>
            <w:r w:rsidRPr="00682B25">
              <w:rPr>
                <w:rFonts w:cstheme="minorHAnsi"/>
                <w:b/>
                <w:bCs/>
                <w:sz w:val="22"/>
                <w:szCs w:val="22"/>
              </w:rPr>
              <w:t>Nr.</w:t>
            </w:r>
          </w:p>
        </w:tc>
        <w:tc>
          <w:tcPr>
            <w:tcW w:w="2241" w:type="dxa"/>
            <w:shd w:val="clear" w:color="auto" w:fill="D9D9D9" w:themeFill="background1" w:themeFillShade="D9"/>
            <w:tcMar>
              <w:top w:w="0" w:type="dxa"/>
              <w:left w:w="108" w:type="dxa"/>
              <w:bottom w:w="0" w:type="dxa"/>
              <w:right w:w="108" w:type="dxa"/>
            </w:tcMar>
          </w:tcPr>
          <w:p w14:paraId="778B1404" w14:textId="09BDFA96" w:rsidR="00947E3C" w:rsidRPr="00682B25" w:rsidRDefault="00947E3C" w:rsidP="00947E3C">
            <w:pPr>
              <w:jc w:val="center"/>
              <w:rPr>
                <w:rFonts w:cstheme="minorHAnsi"/>
                <w:b/>
                <w:bCs/>
                <w:sz w:val="22"/>
                <w:szCs w:val="22"/>
              </w:rPr>
            </w:pPr>
            <w:r w:rsidRPr="00682B25">
              <w:rPr>
                <w:rFonts w:cstheme="minorHAnsi"/>
                <w:b/>
                <w:bCs/>
                <w:sz w:val="22"/>
                <w:szCs w:val="22"/>
              </w:rPr>
              <w:t>VEIKSMAS</w:t>
            </w:r>
          </w:p>
        </w:tc>
        <w:tc>
          <w:tcPr>
            <w:tcW w:w="4421" w:type="dxa"/>
            <w:shd w:val="clear" w:color="auto" w:fill="D9D9D9" w:themeFill="background1" w:themeFillShade="D9"/>
            <w:tcMar>
              <w:top w:w="0" w:type="dxa"/>
              <w:left w:w="108" w:type="dxa"/>
              <w:bottom w:w="0" w:type="dxa"/>
              <w:right w:w="108" w:type="dxa"/>
            </w:tcMar>
          </w:tcPr>
          <w:p w14:paraId="2D8BCE72" w14:textId="77777777" w:rsidR="00947E3C" w:rsidRPr="00682B25" w:rsidRDefault="00947E3C" w:rsidP="00947E3C">
            <w:pPr>
              <w:spacing w:after="0"/>
              <w:jc w:val="center"/>
              <w:rPr>
                <w:rFonts w:cstheme="minorHAnsi"/>
                <w:b/>
                <w:sz w:val="22"/>
                <w:szCs w:val="22"/>
              </w:rPr>
            </w:pPr>
            <w:r w:rsidRPr="00682B25">
              <w:rPr>
                <w:rFonts w:cstheme="minorHAnsi"/>
                <w:b/>
                <w:sz w:val="22"/>
                <w:szCs w:val="22"/>
              </w:rPr>
              <w:t>DATA/DIENŲ SKAIČIUS/ LAIKAS</w:t>
            </w:r>
          </w:p>
          <w:p w14:paraId="677BC1F4" w14:textId="77777777" w:rsidR="00947E3C" w:rsidRPr="00682B25" w:rsidRDefault="00947E3C" w:rsidP="00947E3C">
            <w:pPr>
              <w:spacing w:after="0"/>
              <w:jc w:val="center"/>
              <w:rPr>
                <w:rFonts w:cstheme="minorHAnsi"/>
                <w:sz w:val="22"/>
                <w:szCs w:val="22"/>
              </w:rPr>
            </w:pPr>
            <w:r w:rsidRPr="00682B25">
              <w:rPr>
                <w:rFonts w:cstheme="minorHAnsi"/>
                <w:sz w:val="22"/>
                <w:szCs w:val="22"/>
              </w:rPr>
              <w:t>(Lietuvos laiku)</w:t>
            </w:r>
          </w:p>
        </w:tc>
        <w:tc>
          <w:tcPr>
            <w:tcW w:w="2318" w:type="dxa"/>
            <w:shd w:val="clear" w:color="auto" w:fill="D9D9D9" w:themeFill="background1" w:themeFillShade="D9"/>
            <w:tcMar>
              <w:top w:w="0" w:type="dxa"/>
              <w:left w:w="108" w:type="dxa"/>
              <w:bottom w:w="0" w:type="dxa"/>
              <w:right w:w="108" w:type="dxa"/>
            </w:tcMar>
          </w:tcPr>
          <w:p w14:paraId="11CCA5FB" w14:textId="77777777" w:rsidR="00947E3C" w:rsidRPr="00682B25" w:rsidRDefault="00947E3C" w:rsidP="00947E3C">
            <w:pPr>
              <w:jc w:val="center"/>
              <w:rPr>
                <w:rFonts w:cstheme="minorHAnsi"/>
                <w:b/>
                <w:sz w:val="22"/>
                <w:szCs w:val="22"/>
              </w:rPr>
            </w:pPr>
            <w:r w:rsidRPr="00682B25">
              <w:rPr>
                <w:rFonts w:cstheme="minorHAnsi"/>
                <w:b/>
                <w:sz w:val="22"/>
                <w:szCs w:val="22"/>
              </w:rPr>
              <w:t>PASTABOS</w:t>
            </w:r>
          </w:p>
        </w:tc>
      </w:tr>
      <w:tr w:rsidR="00947E3C" w:rsidRPr="00682B25" w14:paraId="33F22B33" w14:textId="77777777" w:rsidTr="00947E3C">
        <w:trPr>
          <w:trHeight w:val="20"/>
        </w:trPr>
        <w:tc>
          <w:tcPr>
            <w:tcW w:w="738" w:type="dxa"/>
          </w:tcPr>
          <w:p w14:paraId="2C45F385" w14:textId="6C783749" w:rsidR="00947E3C" w:rsidRPr="00682B25" w:rsidRDefault="00947E3C" w:rsidP="00947E3C">
            <w:pPr>
              <w:keepNext/>
              <w:spacing w:after="0" w:line="240" w:lineRule="auto"/>
              <w:jc w:val="center"/>
              <w:rPr>
                <w:rFonts w:cstheme="minorHAnsi"/>
                <w:bCs/>
                <w:sz w:val="22"/>
                <w:szCs w:val="22"/>
              </w:rPr>
            </w:pPr>
            <w:r>
              <w:rPr>
                <w:rFonts w:cstheme="minorHAnsi"/>
                <w:bCs/>
                <w:sz w:val="22"/>
                <w:szCs w:val="22"/>
              </w:rPr>
              <w:t>1.</w:t>
            </w:r>
          </w:p>
        </w:tc>
        <w:tc>
          <w:tcPr>
            <w:tcW w:w="2241" w:type="dxa"/>
            <w:tcMar>
              <w:top w:w="0" w:type="dxa"/>
              <w:left w:w="108" w:type="dxa"/>
              <w:bottom w:w="0" w:type="dxa"/>
              <w:right w:w="108" w:type="dxa"/>
            </w:tcMar>
          </w:tcPr>
          <w:p w14:paraId="25B87B88" w14:textId="1E513409" w:rsidR="00947E3C" w:rsidRPr="00682B25" w:rsidRDefault="00947E3C" w:rsidP="00947E3C">
            <w:pPr>
              <w:keepNext/>
              <w:spacing w:after="0" w:line="240" w:lineRule="auto"/>
              <w:rPr>
                <w:rFonts w:cstheme="minorHAnsi"/>
                <w:sz w:val="22"/>
                <w:szCs w:val="22"/>
              </w:rPr>
            </w:pPr>
            <w:r w:rsidRPr="00682B25">
              <w:rPr>
                <w:rFonts w:cstheme="minorHAnsi"/>
                <w:bCs/>
                <w:sz w:val="22"/>
                <w:szCs w:val="22"/>
              </w:rPr>
              <w:t>Pasiūlymų pateikimo terminas</w:t>
            </w:r>
          </w:p>
        </w:tc>
        <w:tc>
          <w:tcPr>
            <w:tcW w:w="4421" w:type="dxa"/>
            <w:tcMar>
              <w:top w:w="0" w:type="dxa"/>
              <w:left w:w="108" w:type="dxa"/>
              <w:bottom w:w="0" w:type="dxa"/>
              <w:right w:w="108" w:type="dxa"/>
            </w:tcMar>
          </w:tcPr>
          <w:p w14:paraId="3167CE4C" w14:textId="64F115EE" w:rsidR="00947E3C" w:rsidRPr="00682B25" w:rsidRDefault="00947E3C" w:rsidP="00947E3C">
            <w:pPr>
              <w:spacing w:after="0" w:line="240" w:lineRule="auto"/>
              <w:rPr>
                <w:rFonts w:cstheme="minorHAnsi"/>
                <w:sz w:val="22"/>
                <w:szCs w:val="22"/>
              </w:rPr>
            </w:pPr>
            <w:r w:rsidRPr="00682B25">
              <w:rPr>
                <w:rFonts w:cstheme="minorHAnsi"/>
                <w:sz w:val="22"/>
                <w:szCs w:val="22"/>
              </w:rPr>
              <w:t>nurodytas skelbime</w:t>
            </w:r>
          </w:p>
        </w:tc>
        <w:tc>
          <w:tcPr>
            <w:tcW w:w="2318" w:type="dxa"/>
            <w:tcMar>
              <w:top w:w="0" w:type="dxa"/>
              <w:left w:w="108" w:type="dxa"/>
              <w:bottom w:w="0" w:type="dxa"/>
              <w:right w:w="108" w:type="dxa"/>
            </w:tcMar>
          </w:tcPr>
          <w:p w14:paraId="2BC4B21F" w14:textId="0CE68D8A" w:rsidR="00947E3C" w:rsidRPr="00682B25" w:rsidRDefault="00947E3C" w:rsidP="00947E3C">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947E3C" w:rsidRPr="00682B25" w14:paraId="2DDCD559" w14:textId="77777777" w:rsidTr="00947E3C">
        <w:trPr>
          <w:trHeight w:val="20"/>
        </w:trPr>
        <w:tc>
          <w:tcPr>
            <w:tcW w:w="738" w:type="dxa"/>
          </w:tcPr>
          <w:p w14:paraId="0529E3CC" w14:textId="747BC9BF" w:rsidR="00947E3C" w:rsidRPr="00682B25" w:rsidRDefault="00947E3C" w:rsidP="00947E3C">
            <w:pPr>
              <w:keepNext/>
              <w:spacing w:after="0" w:line="240" w:lineRule="auto"/>
              <w:jc w:val="center"/>
              <w:rPr>
                <w:rFonts w:eastAsia="Times New Roman" w:cstheme="minorHAnsi"/>
                <w:sz w:val="22"/>
                <w:szCs w:val="22"/>
              </w:rPr>
            </w:pPr>
            <w:r>
              <w:rPr>
                <w:rFonts w:eastAsia="Times New Roman" w:cstheme="minorHAnsi"/>
                <w:sz w:val="22"/>
                <w:szCs w:val="22"/>
              </w:rPr>
              <w:t>2.</w:t>
            </w:r>
          </w:p>
        </w:tc>
        <w:tc>
          <w:tcPr>
            <w:tcW w:w="2241" w:type="dxa"/>
            <w:tcMar>
              <w:top w:w="0" w:type="dxa"/>
              <w:left w:w="108" w:type="dxa"/>
              <w:bottom w:w="0" w:type="dxa"/>
              <w:right w:w="108" w:type="dxa"/>
            </w:tcMar>
          </w:tcPr>
          <w:p w14:paraId="2368993B" w14:textId="129BFC47" w:rsidR="00947E3C" w:rsidRPr="00682B25" w:rsidRDefault="00947E3C" w:rsidP="00947E3C">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4421" w:type="dxa"/>
            <w:tcMar>
              <w:top w:w="0" w:type="dxa"/>
              <w:left w:w="108" w:type="dxa"/>
              <w:bottom w:w="0" w:type="dxa"/>
              <w:right w:w="108" w:type="dxa"/>
            </w:tcMar>
          </w:tcPr>
          <w:p w14:paraId="7ECB1EDB" w14:textId="4C74F9E2" w:rsidR="00947E3C" w:rsidRPr="00947E3C" w:rsidRDefault="00947E3C" w:rsidP="00947E3C">
            <w:pPr>
              <w:spacing w:after="0" w:line="240" w:lineRule="auto"/>
              <w:rPr>
                <w:rFonts w:cstheme="minorHAnsi"/>
                <w:sz w:val="22"/>
                <w:szCs w:val="22"/>
              </w:rPr>
            </w:pPr>
            <w:r w:rsidRPr="00947E3C">
              <w:rPr>
                <w:rFonts w:cstheme="minorHAnsi"/>
                <w:sz w:val="22"/>
                <w:szCs w:val="22"/>
              </w:rPr>
              <w:t>Pradedamas ne anksčiau nei po 30 (trisdešimt) minučių po pasiūlymų pateikimo termino pabaigos</w:t>
            </w:r>
          </w:p>
        </w:tc>
        <w:tc>
          <w:tcPr>
            <w:tcW w:w="2318" w:type="dxa"/>
            <w:tcMar>
              <w:top w:w="0" w:type="dxa"/>
              <w:left w:w="108" w:type="dxa"/>
              <w:bottom w:w="0" w:type="dxa"/>
              <w:right w:w="108" w:type="dxa"/>
            </w:tcMar>
          </w:tcPr>
          <w:p w14:paraId="516BC120" w14:textId="3556D373" w:rsidR="00947E3C" w:rsidRPr="00682B25" w:rsidRDefault="00947E3C" w:rsidP="00947E3C">
            <w:pPr>
              <w:spacing w:after="0" w:line="240" w:lineRule="auto"/>
              <w:rPr>
                <w:rFonts w:cstheme="minorHAnsi"/>
                <w:iCs/>
                <w:sz w:val="22"/>
                <w:szCs w:val="22"/>
              </w:rPr>
            </w:pPr>
          </w:p>
        </w:tc>
      </w:tr>
      <w:tr w:rsidR="00947E3C" w:rsidRPr="00682B25" w14:paraId="0E1517C9" w14:textId="77777777" w:rsidTr="00947E3C">
        <w:trPr>
          <w:trHeight w:val="20"/>
        </w:trPr>
        <w:tc>
          <w:tcPr>
            <w:tcW w:w="738" w:type="dxa"/>
          </w:tcPr>
          <w:p w14:paraId="3DE9D449" w14:textId="75C2AE90" w:rsidR="00947E3C" w:rsidRPr="00682B25" w:rsidRDefault="00947E3C" w:rsidP="00947E3C">
            <w:pPr>
              <w:keepNext/>
              <w:spacing w:after="0" w:line="240" w:lineRule="auto"/>
              <w:jc w:val="center"/>
              <w:rPr>
                <w:rFonts w:cstheme="minorHAnsi"/>
                <w:sz w:val="22"/>
                <w:szCs w:val="22"/>
              </w:rPr>
            </w:pPr>
            <w:r>
              <w:rPr>
                <w:rFonts w:cstheme="minorHAnsi"/>
                <w:sz w:val="22"/>
                <w:szCs w:val="22"/>
              </w:rPr>
              <w:t>3.</w:t>
            </w:r>
          </w:p>
        </w:tc>
        <w:tc>
          <w:tcPr>
            <w:tcW w:w="2241" w:type="dxa"/>
            <w:tcMar>
              <w:top w:w="0" w:type="dxa"/>
              <w:left w:w="108" w:type="dxa"/>
              <w:bottom w:w="0" w:type="dxa"/>
              <w:right w:w="108" w:type="dxa"/>
            </w:tcMar>
          </w:tcPr>
          <w:p w14:paraId="4AD453C1" w14:textId="3314BED6" w:rsidR="00947E3C" w:rsidRPr="00682B25" w:rsidRDefault="00947E3C" w:rsidP="00947E3C">
            <w:pPr>
              <w:keepNext/>
              <w:spacing w:after="0" w:line="240" w:lineRule="auto"/>
              <w:rPr>
                <w:rFonts w:cstheme="minorHAnsi"/>
                <w:bCs/>
                <w:sz w:val="22"/>
                <w:szCs w:val="22"/>
              </w:rPr>
            </w:pPr>
            <w:r w:rsidRPr="00682B25">
              <w:rPr>
                <w:rFonts w:cstheme="minorHAnsi"/>
                <w:sz w:val="22"/>
                <w:szCs w:val="22"/>
              </w:rPr>
              <w:t>Prašymą paaiškinti, patikslinti pirkimo sąlygas tiekėjas turi pateikti ne vėliau kaip:</w:t>
            </w:r>
          </w:p>
        </w:tc>
        <w:tc>
          <w:tcPr>
            <w:tcW w:w="4421" w:type="dxa"/>
            <w:tcMar>
              <w:top w:w="0" w:type="dxa"/>
              <w:left w:w="108" w:type="dxa"/>
              <w:bottom w:w="0" w:type="dxa"/>
              <w:right w:w="108" w:type="dxa"/>
            </w:tcMar>
          </w:tcPr>
          <w:p w14:paraId="56FC8010" w14:textId="6DACE819" w:rsidR="00947E3C" w:rsidRPr="00682B25" w:rsidRDefault="00947E3C" w:rsidP="00947E3C">
            <w:pPr>
              <w:spacing w:after="0" w:line="240" w:lineRule="auto"/>
              <w:rPr>
                <w:rFonts w:cstheme="minorHAnsi"/>
                <w:sz w:val="22"/>
                <w:szCs w:val="22"/>
              </w:rPr>
            </w:pPr>
            <w:r w:rsidRPr="00682B25">
              <w:rPr>
                <w:rFonts w:cstheme="minorHAnsi"/>
                <w:sz w:val="22"/>
                <w:szCs w:val="22"/>
              </w:rPr>
              <w:t>10 (dešimt) dienų iki pasiūlymų pateikimo dienos</w:t>
            </w:r>
          </w:p>
        </w:tc>
        <w:tc>
          <w:tcPr>
            <w:tcW w:w="2318" w:type="dxa"/>
            <w:tcMar>
              <w:top w:w="0" w:type="dxa"/>
              <w:left w:w="108" w:type="dxa"/>
              <w:bottom w:w="0" w:type="dxa"/>
              <w:right w:w="108" w:type="dxa"/>
            </w:tcMar>
          </w:tcPr>
          <w:p w14:paraId="6B3FEA86" w14:textId="2853642B" w:rsidR="00947E3C" w:rsidRPr="00682B25" w:rsidRDefault="00947E3C" w:rsidP="00947E3C">
            <w:pPr>
              <w:spacing w:after="0" w:line="240" w:lineRule="auto"/>
              <w:rPr>
                <w:rFonts w:cstheme="minorHAnsi"/>
                <w:iCs/>
                <w:color w:val="7030A0"/>
                <w:sz w:val="22"/>
                <w:szCs w:val="22"/>
              </w:rPr>
            </w:pPr>
          </w:p>
        </w:tc>
      </w:tr>
      <w:tr w:rsidR="00947E3C" w:rsidRPr="00682B25" w14:paraId="6E37868A" w14:textId="77777777" w:rsidTr="00947E3C">
        <w:trPr>
          <w:trHeight w:val="20"/>
        </w:trPr>
        <w:tc>
          <w:tcPr>
            <w:tcW w:w="738" w:type="dxa"/>
          </w:tcPr>
          <w:p w14:paraId="637D809C" w14:textId="47B1175B" w:rsidR="00947E3C" w:rsidRPr="00682B25" w:rsidRDefault="00947E3C" w:rsidP="00947E3C">
            <w:pPr>
              <w:spacing w:after="0" w:line="240" w:lineRule="auto"/>
              <w:jc w:val="center"/>
              <w:rPr>
                <w:rFonts w:cstheme="minorHAnsi"/>
                <w:sz w:val="22"/>
                <w:szCs w:val="22"/>
              </w:rPr>
            </w:pPr>
            <w:r>
              <w:rPr>
                <w:rFonts w:cstheme="minorHAnsi"/>
                <w:sz w:val="22"/>
                <w:szCs w:val="22"/>
              </w:rPr>
              <w:t>4.</w:t>
            </w:r>
          </w:p>
        </w:tc>
        <w:tc>
          <w:tcPr>
            <w:tcW w:w="2241" w:type="dxa"/>
            <w:tcMar>
              <w:top w:w="0" w:type="dxa"/>
              <w:left w:w="108" w:type="dxa"/>
              <w:bottom w:w="0" w:type="dxa"/>
              <w:right w:w="108" w:type="dxa"/>
            </w:tcMar>
          </w:tcPr>
          <w:p w14:paraId="1E3634E1" w14:textId="4E81C55E" w:rsidR="00947E3C" w:rsidRPr="00682B25" w:rsidRDefault="00947E3C" w:rsidP="00947E3C">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4421" w:type="dxa"/>
            <w:tcMar>
              <w:top w:w="0" w:type="dxa"/>
              <w:left w:w="108" w:type="dxa"/>
              <w:bottom w:w="0" w:type="dxa"/>
              <w:right w:w="108" w:type="dxa"/>
            </w:tcMar>
          </w:tcPr>
          <w:p w14:paraId="4D170373" w14:textId="00EC5145" w:rsidR="00947E3C" w:rsidRPr="00682B25" w:rsidRDefault="00947E3C" w:rsidP="00947E3C">
            <w:pPr>
              <w:spacing w:after="0" w:line="240" w:lineRule="auto"/>
              <w:rPr>
                <w:rFonts w:cstheme="minorHAnsi"/>
                <w:sz w:val="22"/>
                <w:szCs w:val="22"/>
              </w:rPr>
            </w:pPr>
            <w:r w:rsidRPr="00682B25">
              <w:rPr>
                <w:rFonts w:cstheme="minorHAnsi"/>
                <w:sz w:val="22"/>
                <w:szCs w:val="22"/>
              </w:rPr>
              <w:t>6 (šešios) dienos iki pasiūlymų pateikimo dienos</w:t>
            </w:r>
          </w:p>
        </w:tc>
        <w:tc>
          <w:tcPr>
            <w:tcW w:w="2318" w:type="dxa"/>
            <w:tcMar>
              <w:top w:w="0" w:type="dxa"/>
              <w:left w:w="108" w:type="dxa"/>
              <w:bottom w:w="0" w:type="dxa"/>
              <w:right w:w="108" w:type="dxa"/>
            </w:tcMar>
          </w:tcPr>
          <w:p w14:paraId="2E898EC9" w14:textId="3C9F7217" w:rsidR="00947E3C" w:rsidRPr="00682B25" w:rsidRDefault="00947E3C" w:rsidP="00947E3C">
            <w:pPr>
              <w:spacing w:after="0" w:line="240" w:lineRule="auto"/>
              <w:rPr>
                <w:rFonts w:cstheme="minorHAnsi"/>
                <w:sz w:val="22"/>
                <w:szCs w:val="22"/>
              </w:rPr>
            </w:pPr>
          </w:p>
        </w:tc>
      </w:tr>
      <w:tr w:rsidR="00947E3C" w:rsidRPr="00947E3C" w14:paraId="7621DE63" w14:textId="77777777" w:rsidTr="00947E3C">
        <w:trPr>
          <w:trHeight w:val="20"/>
        </w:trPr>
        <w:tc>
          <w:tcPr>
            <w:tcW w:w="738" w:type="dxa"/>
          </w:tcPr>
          <w:p w14:paraId="21FC8B11" w14:textId="42A177E7" w:rsidR="00947E3C" w:rsidRPr="00947E3C" w:rsidRDefault="00947E3C" w:rsidP="00947E3C">
            <w:pPr>
              <w:spacing w:after="0" w:line="240" w:lineRule="auto"/>
              <w:jc w:val="center"/>
              <w:rPr>
                <w:rFonts w:cstheme="minorHAnsi"/>
                <w:sz w:val="22"/>
                <w:szCs w:val="22"/>
              </w:rPr>
            </w:pPr>
            <w:r w:rsidRPr="00947E3C">
              <w:rPr>
                <w:rFonts w:cstheme="minorHAnsi"/>
                <w:sz w:val="22"/>
                <w:szCs w:val="22"/>
              </w:rPr>
              <w:t>5.</w:t>
            </w:r>
          </w:p>
        </w:tc>
        <w:tc>
          <w:tcPr>
            <w:tcW w:w="2241" w:type="dxa"/>
            <w:tcMar>
              <w:top w:w="0" w:type="dxa"/>
              <w:left w:w="108" w:type="dxa"/>
              <w:bottom w:w="0" w:type="dxa"/>
              <w:right w:w="108" w:type="dxa"/>
            </w:tcMar>
          </w:tcPr>
          <w:p w14:paraId="758839D1" w14:textId="60BBDC3A" w:rsidR="00947E3C" w:rsidRPr="00947E3C" w:rsidRDefault="00947E3C" w:rsidP="00947E3C">
            <w:pPr>
              <w:spacing w:after="0" w:line="240" w:lineRule="auto"/>
              <w:rPr>
                <w:rFonts w:cstheme="minorHAnsi"/>
                <w:sz w:val="22"/>
                <w:szCs w:val="22"/>
              </w:rPr>
            </w:pPr>
            <w:r w:rsidRPr="00947E3C">
              <w:rPr>
                <w:rFonts w:cstheme="minorHAnsi"/>
                <w:sz w:val="22"/>
                <w:szCs w:val="22"/>
              </w:rPr>
              <w:t>Objekto apžiūra bus vykdoma:</w:t>
            </w:r>
          </w:p>
        </w:tc>
        <w:tc>
          <w:tcPr>
            <w:tcW w:w="4421" w:type="dxa"/>
            <w:tcMar>
              <w:top w:w="0" w:type="dxa"/>
              <w:left w:w="108" w:type="dxa"/>
              <w:bottom w:w="0" w:type="dxa"/>
              <w:right w:w="108" w:type="dxa"/>
            </w:tcMar>
          </w:tcPr>
          <w:p w14:paraId="16ACE08C" w14:textId="64C5035C" w:rsidR="00947E3C" w:rsidRPr="00947E3C" w:rsidRDefault="00947E3C" w:rsidP="00947E3C">
            <w:pPr>
              <w:spacing w:after="0" w:line="240" w:lineRule="auto"/>
              <w:rPr>
                <w:rFonts w:cstheme="minorHAnsi"/>
                <w:iCs/>
                <w:sz w:val="22"/>
                <w:szCs w:val="22"/>
              </w:rPr>
            </w:pPr>
            <w:r w:rsidRPr="00947E3C">
              <w:rPr>
                <w:rFonts w:cstheme="minorHAnsi"/>
                <w:iCs/>
                <w:sz w:val="22"/>
                <w:szCs w:val="22"/>
              </w:rPr>
              <w:t>NETAIKOMA</w:t>
            </w:r>
          </w:p>
        </w:tc>
        <w:tc>
          <w:tcPr>
            <w:tcW w:w="2318" w:type="dxa"/>
            <w:tcMar>
              <w:top w:w="0" w:type="dxa"/>
              <w:left w:w="108" w:type="dxa"/>
              <w:bottom w:w="0" w:type="dxa"/>
              <w:right w:w="108" w:type="dxa"/>
            </w:tcMar>
          </w:tcPr>
          <w:p w14:paraId="0CB425FC" w14:textId="751EDA2D" w:rsidR="00947E3C" w:rsidRPr="00947E3C" w:rsidRDefault="00947E3C" w:rsidP="00947E3C">
            <w:pPr>
              <w:spacing w:after="0" w:line="240" w:lineRule="auto"/>
              <w:rPr>
                <w:rFonts w:cstheme="minorHAnsi"/>
                <w:sz w:val="22"/>
                <w:szCs w:val="22"/>
              </w:rPr>
            </w:pPr>
          </w:p>
        </w:tc>
      </w:tr>
      <w:tr w:rsidR="00947E3C" w:rsidRPr="00682B25" w14:paraId="3AA572DF" w14:textId="77777777" w:rsidTr="00947E3C">
        <w:trPr>
          <w:trHeight w:val="20"/>
        </w:trPr>
        <w:tc>
          <w:tcPr>
            <w:tcW w:w="738" w:type="dxa"/>
          </w:tcPr>
          <w:p w14:paraId="0DAC3368" w14:textId="54E0BBCE" w:rsidR="00947E3C" w:rsidRPr="00682B25" w:rsidRDefault="00947E3C" w:rsidP="00947E3C">
            <w:pPr>
              <w:spacing w:after="0" w:line="240" w:lineRule="auto"/>
              <w:jc w:val="center"/>
              <w:rPr>
                <w:rFonts w:cstheme="minorHAnsi"/>
                <w:sz w:val="22"/>
                <w:szCs w:val="22"/>
              </w:rPr>
            </w:pPr>
            <w:r>
              <w:rPr>
                <w:rFonts w:cstheme="minorHAnsi"/>
                <w:sz w:val="22"/>
                <w:szCs w:val="22"/>
              </w:rPr>
              <w:t>6.</w:t>
            </w:r>
          </w:p>
        </w:tc>
        <w:tc>
          <w:tcPr>
            <w:tcW w:w="2241" w:type="dxa"/>
            <w:tcMar>
              <w:top w:w="0" w:type="dxa"/>
              <w:left w:w="108" w:type="dxa"/>
              <w:bottom w:w="0" w:type="dxa"/>
              <w:right w:w="108" w:type="dxa"/>
            </w:tcMar>
          </w:tcPr>
          <w:p w14:paraId="77FDC819" w14:textId="706FD786" w:rsidR="00947E3C" w:rsidRPr="00682B25" w:rsidRDefault="00947E3C" w:rsidP="00947E3C">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4421" w:type="dxa"/>
            <w:tcMar>
              <w:top w:w="0" w:type="dxa"/>
              <w:left w:w="108" w:type="dxa"/>
              <w:bottom w:w="0" w:type="dxa"/>
              <w:right w:w="108" w:type="dxa"/>
            </w:tcMar>
          </w:tcPr>
          <w:p w14:paraId="37463C11" w14:textId="3585E338" w:rsidR="00947E3C" w:rsidRPr="00682B25" w:rsidRDefault="00947E3C" w:rsidP="00947E3C">
            <w:pPr>
              <w:spacing w:after="0" w:line="240" w:lineRule="auto"/>
              <w:rPr>
                <w:rFonts w:cstheme="minorHAnsi"/>
                <w:iCs/>
                <w:sz w:val="22"/>
                <w:szCs w:val="22"/>
              </w:rPr>
            </w:pPr>
            <w:r w:rsidRPr="00682B25">
              <w:rPr>
                <w:rFonts w:cstheme="minorHAnsi"/>
                <w:iCs/>
                <w:sz w:val="22"/>
                <w:szCs w:val="22"/>
              </w:rPr>
              <w:t>NETAIKOMA</w:t>
            </w:r>
          </w:p>
        </w:tc>
        <w:tc>
          <w:tcPr>
            <w:tcW w:w="2318" w:type="dxa"/>
            <w:tcMar>
              <w:top w:w="0" w:type="dxa"/>
              <w:left w:w="108" w:type="dxa"/>
              <w:bottom w:w="0" w:type="dxa"/>
              <w:right w:w="108" w:type="dxa"/>
            </w:tcMar>
          </w:tcPr>
          <w:p w14:paraId="1C7B20C9" w14:textId="4C91B636" w:rsidR="00947E3C" w:rsidRPr="00682B25" w:rsidRDefault="00947E3C" w:rsidP="00947E3C">
            <w:pPr>
              <w:spacing w:after="0" w:line="240" w:lineRule="auto"/>
              <w:rPr>
                <w:rFonts w:cstheme="minorHAnsi"/>
                <w:sz w:val="22"/>
                <w:szCs w:val="22"/>
              </w:rPr>
            </w:pPr>
          </w:p>
        </w:tc>
      </w:tr>
      <w:tr w:rsidR="00947E3C" w:rsidRPr="00947E3C" w14:paraId="595801DB" w14:textId="77777777" w:rsidTr="00947E3C">
        <w:trPr>
          <w:trHeight w:val="20"/>
        </w:trPr>
        <w:tc>
          <w:tcPr>
            <w:tcW w:w="738" w:type="dxa"/>
          </w:tcPr>
          <w:p w14:paraId="13F12FED" w14:textId="7A9E9000" w:rsidR="00947E3C" w:rsidRPr="00947E3C" w:rsidRDefault="00947E3C" w:rsidP="00947E3C">
            <w:pPr>
              <w:spacing w:after="0" w:line="240" w:lineRule="auto"/>
              <w:jc w:val="center"/>
              <w:rPr>
                <w:rFonts w:cstheme="minorHAnsi"/>
                <w:sz w:val="22"/>
                <w:szCs w:val="22"/>
              </w:rPr>
            </w:pPr>
            <w:r w:rsidRPr="00947E3C">
              <w:rPr>
                <w:rFonts w:cstheme="minorHAnsi"/>
                <w:sz w:val="22"/>
                <w:szCs w:val="22"/>
              </w:rPr>
              <w:t>7.</w:t>
            </w:r>
          </w:p>
        </w:tc>
        <w:tc>
          <w:tcPr>
            <w:tcW w:w="2241" w:type="dxa"/>
            <w:tcMar>
              <w:top w:w="0" w:type="dxa"/>
              <w:left w:w="108" w:type="dxa"/>
              <w:bottom w:w="0" w:type="dxa"/>
              <w:right w:w="108" w:type="dxa"/>
            </w:tcMar>
          </w:tcPr>
          <w:p w14:paraId="1664470B" w14:textId="223CDCD9" w:rsidR="00947E3C" w:rsidRPr="00947E3C" w:rsidRDefault="00947E3C" w:rsidP="00947E3C">
            <w:pPr>
              <w:spacing w:after="0" w:line="240" w:lineRule="auto"/>
              <w:rPr>
                <w:rFonts w:cstheme="minorHAnsi"/>
                <w:sz w:val="22"/>
                <w:szCs w:val="22"/>
              </w:rPr>
            </w:pPr>
            <w:r w:rsidRPr="00947E3C">
              <w:rPr>
                <w:rFonts w:cstheme="minorHAnsi"/>
                <w:sz w:val="22"/>
                <w:szCs w:val="22"/>
              </w:rPr>
              <w:t>Tiekėjai turi pateikti prekių pavyzdžius</w:t>
            </w:r>
          </w:p>
        </w:tc>
        <w:tc>
          <w:tcPr>
            <w:tcW w:w="4421" w:type="dxa"/>
            <w:tcMar>
              <w:top w:w="0" w:type="dxa"/>
              <w:left w:w="108" w:type="dxa"/>
              <w:bottom w:w="0" w:type="dxa"/>
              <w:right w:w="108" w:type="dxa"/>
            </w:tcMar>
          </w:tcPr>
          <w:p w14:paraId="2276FCB7" w14:textId="651BC62D" w:rsidR="00947E3C" w:rsidRPr="00947E3C" w:rsidRDefault="00947E3C" w:rsidP="00947E3C">
            <w:pPr>
              <w:pStyle w:val="Body2"/>
              <w:spacing w:after="0"/>
              <w:rPr>
                <w:rFonts w:cstheme="minorHAnsi"/>
                <w:iCs/>
                <w:color w:val="auto"/>
                <w:sz w:val="22"/>
                <w:szCs w:val="22"/>
              </w:rPr>
            </w:pPr>
            <w:r w:rsidRPr="00947E3C">
              <w:rPr>
                <w:rFonts w:asciiTheme="minorHAnsi" w:hAnsiTheme="minorHAnsi" w:cstheme="minorHAnsi"/>
                <w:color w:val="auto"/>
                <w:sz w:val="22"/>
                <w:szCs w:val="22"/>
                <w:lang w:val="lt-LT"/>
              </w:rPr>
              <w:t>NETAIKOMA</w:t>
            </w:r>
          </w:p>
        </w:tc>
        <w:tc>
          <w:tcPr>
            <w:tcW w:w="2318" w:type="dxa"/>
            <w:tcMar>
              <w:top w:w="0" w:type="dxa"/>
              <w:left w:w="108" w:type="dxa"/>
              <w:bottom w:w="0" w:type="dxa"/>
              <w:right w:w="108" w:type="dxa"/>
            </w:tcMar>
          </w:tcPr>
          <w:p w14:paraId="49C9AF54" w14:textId="060712A8" w:rsidR="00947E3C" w:rsidRPr="00947E3C" w:rsidRDefault="00947E3C" w:rsidP="00947E3C">
            <w:pPr>
              <w:spacing w:after="0" w:line="240" w:lineRule="auto"/>
              <w:rPr>
                <w:rFonts w:cstheme="minorHAnsi"/>
                <w:sz w:val="22"/>
                <w:szCs w:val="22"/>
              </w:rPr>
            </w:pPr>
          </w:p>
        </w:tc>
      </w:tr>
      <w:tr w:rsidR="00947E3C" w:rsidRPr="00947E3C" w14:paraId="712AAA1F" w14:textId="77777777" w:rsidTr="00947E3C">
        <w:trPr>
          <w:trHeight w:val="20"/>
        </w:trPr>
        <w:tc>
          <w:tcPr>
            <w:tcW w:w="738" w:type="dxa"/>
          </w:tcPr>
          <w:p w14:paraId="6C8B7EF4" w14:textId="20B14E44" w:rsidR="00947E3C" w:rsidRPr="00947E3C" w:rsidRDefault="00947E3C" w:rsidP="00947E3C">
            <w:pPr>
              <w:spacing w:after="0" w:line="240" w:lineRule="auto"/>
              <w:jc w:val="center"/>
              <w:rPr>
                <w:rFonts w:cstheme="minorHAnsi"/>
                <w:bCs/>
                <w:sz w:val="22"/>
                <w:szCs w:val="22"/>
              </w:rPr>
            </w:pPr>
            <w:r w:rsidRPr="00947E3C">
              <w:rPr>
                <w:rFonts w:cstheme="minorHAnsi"/>
                <w:bCs/>
                <w:sz w:val="22"/>
                <w:szCs w:val="22"/>
              </w:rPr>
              <w:t>8.</w:t>
            </w:r>
          </w:p>
        </w:tc>
        <w:tc>
          <w:tcPr>
            <w:tcW w:w="2241" w:type="dxa"/>
            <w:tcMar>
              <w:top w:w="0" w:type="dxa"/>
              <w:left w:w="108" w:type="dxa"/>
              <w:bottom w:w="0" w:type="dxa"/>
              <w:right w:w="108" w:type="dxa"/>
            </w:tcMar>
          </w:tcPr>
          <w:p w14:paraId="20CE1883" w14:textId="26C84854" w:rsidR="00947E3C" w:rsidRPr="00947E3C" w:rsidRDefault="00947E3C" w:rsidP="00947E3C">
            <w:pPr>
              <w:spacing w:after="0" w:line="240" w:lineRule="auto"/>
              <w:rPr>
                <w:rFonts w:cstheme="minorHAnsi"/>
                <w:bCs/>
                <w:sz w:val="22"/>
                <w:szCs w:val="22"/>
              </w:rPr>
            </w:pPr>
            <w:r w:rsidRPr="00947E3C">
              <w:rPr>
                <w:rFonts w:cstheme="minorHAnsi"/>
                <w:bCs/>
                <w:sz w:val="22"/>
                <w:szCs w:val="22"/>
              </w:rPr>
              <w:t>Pasiūlymo galiojimo ir pasiūlymo galiojimo užtikrinimo (jei taikoma) terminas ne trumpesnis kaip</w:t>
            </w:r>
          </w:p>
        </w:tc>
        <w:tc>
          <w:tcPr>
            <w:tcW w:w="4421" w:type="dxa"/>
            <w:tcMar>
              <w:top w:w="0" w:type="dxa"/>
              <w:left w:w="108" w:type="dxa"/>
              <w:bottom w:w="0" w:type="dxa"/>
              <w:right w:w="108" w:type="dxa"/>
            </w:tcMar>
          </w:tcPr>
          <w:p w14:paraId="1D8F2053" w14:textId="237DB03E" w:rsidR="00947E3C" w:rsidRPr="00947E3C" w:rsidRDefault="00947E3C" w:rsidP="00947E3C">
            <w:pPr>
              <w:spacing w:after="0" w:line="240" w:lineRule="auto"/>
              <w:rPr>
                <w:sz w:val="22"/>
                <w:szCs w:val="22"/>
              </w:rPr>
            </w:pPr>
            <w:r w:rsidRPr="00947E3C">
              <w:rPr>
                <w:sz w:val="22"/>
                <w:szCs w:val="22"/>
              </w:rPr>
              <w:t>3 (trys) mėnesiai nuo pasiūlymų pateikimo galutinio termino pabaigos</w:t>
            </w:r>
          </w:p>
        </w:tc>
        <w:tc>
          <w:tcPr>
            <w:tcW w:w="2318" w:type="dxa"/>
            <w:tcMar>
              <w:top w:w="0" w:type="dxa"/>
              <w:left w:w="108" w:type="dxa"/>
              <w:bottom w:w="0" w:type="dxa"/>
              <w:right w:w="108" w:type="dxa"/>
            </w:tcMar>
          </w:tcPr>
          <w:p w14:paraId="16D7D59D" w14:textId="7639E1B8" w:rsidR="00947E3C" w:rsidRPr="00947E3C" w:rsidRDefault="00947E3C" w:rsidP="00947E3C">
            <w:pPr>
              <w:spacing w:after="0" w:line="240" w:lineRule="auto"/>
              <w:rPr>
                <w:rFonts w:cstheme="minorHAnsi"/>
                <w:sz w:val="22"/>
                <w:szCs w:val="22"/>
              </w:rPr>
            </w:pPr>
          </w:p>
        </w:tc>
      </w:tr>
      <w:tr w:rsidR="00947E3C" w:rsidRPr="00682B25" w14:paraId="046FE48C" w14:textId="77777777" w:rsidTr="00947E3C">
        <w:trPr>
          <w:trHeight w:val="20"/>
        </w:trPr>
        <w:tc>
          <w:tcPr>
            <w:tcW w:w="738" w:type="dxa"/>
          </w:tcPr>
          <w:p w14:paraId="0A912277" w14:textId="1C9B61CA" w:rsidR="00947E3C" w:rsidRPr="00682B25" w:rsidRDefault="00947E3C" w:rsidP="00947E3C">
            <w:pPr>
              <w:spacing w:after="0" w:line="240" w:lineRule="auto"/>
              <w:jc w:val="center"/>
              <w:rPr>
                <w:rFonts w:cstheme="minorHAnsi"/>
                <w:sz w:val="22"/>
                <w:szCs w:val="22"/>
              </w:rPr>
            </w:pPr>
            <w:r>
              <w:rPr>
                <w:rFonts w:cstheme="minorHAnsi"/>
                <w:sz w:val="22"/>
                <w:szCs w:val="22"/>
              </w:rPr>
              <w:t>9.</w:t>
            </w:r>
          </w:p>
        </w:tc>
        <w:tc>
          <w:tcPr>
            <w:tcW w:w="2241" w:type="dxa"/>
            <w:tcMar>
              <w:top w:w="0" w:type="dxa"/>
              <w:left w:w="108" w:type="dxa"/>
              <w:bottom w:w="0" w:type="dxa"/>
              <w:right w:w="108" w:type="dxa"/>
            </w:tcMar>
          </w:tcPr>
          <w:p w14:paraId="3A78067C" w14:textId="1003496B" w:rsidR="00947E3C" w:rsidRPr="00682B25" w:rsidRDefault="00947E3C" w:rsidP="00947E3C">
            <w:pPr>
              <w:spacing w:after="0" w:line="240" w:lineRule="auto"/>
              <w:rPr>
                <w:rFonts w:cstheme="minorHAnsi"/>
                <w:bCs/>
                <w:sz w:val="22"/>
                <w:szCs w:val="22"/>
              </w:rPr>
            </w:pPr>
            <w:r w:rsidRPr="00682B25">
              <w:rPr>
                <w:rFonts w:cstheme="minorHAnsi"/>
                <w:sz w:val="22"/>
                <w:szCs w:val="22"/>
              </w:rPr>
              <w:t>Perkančioji organizacija atsako tiekėjui, ar ji sutinka priimti tiekėjo siūlomą pasiūlymo galiojimo užtikrinimą patvirtinantį dokumentą ne vėliau kaip per</w:t>
            </w:r>
          </w:p>
        </w:tc>
        <w:tc>
          <w:tcPr>
            <w:tcW w:w="4421" w:type="dxa"/>
            <w:tcMar>
              <w:top w:w="0" w:type="dxa"/>
              <w:left w:w="108" w:type="dxa"/>
              <w:bottom w:w="0" w:type="dxa"/>
              <w:right w:w="108" w:type="dxa"/>
            </w:tcMar>
          </w:tcPr>
          <w:p w14:paraId="4DD4DD87" w14:textId="7CB76A5D" w:rsidR="00947E3C" w:rsidRPr="00682B25" w:rsidRDefault="00947E3C" w:rsidP="00947E3C">
            <w:pPr>
              <w:spacing w:after="0" w:line="240" w:lineRule="auto"/>
              <w:rPr>
                <w:rFonts w:cstheme="minorHAnsi"/>
                <w:iCs/>
                <w:sz w:val="22"/>
                <w:szCs w:val="22"/>
              </w:rPr>
            </w:pPr>
            <w:r w:rsidRPr="00682B25">
              <w:rPr>
                <w:rFonts w:cstheme="minorHAnsi"/>
                <w:iCs/>
                <w:sz w:val="22"/>
                <w:szCs w:val="22"/>
              </w:rPr>
              <w:t>NETAIKOMA</w:t>
            </w:r>
          </w:p>
        </w:tc>
        <w:tc>
          <w:tcPr>
            <w:tcW w:w="2318" w:type="dxa"/>
            <w:tcMar>
              <w:top w:w="0" w:type="dxa"/>
              <w:left w:w="108" w:type="dxa"/>
              <w:bottom w:w="0" w:type="dxa"/>
              <w:right w:w="108" w:type="dxa"/>
            </w:tcMar>
          </w:tcPr>
          <w:p w14:paraId="7A43570F" w14:textId="6AB07594" w:rsidR="00947E3C" w:rsidRPr="00682B25" w:rsidRDefault="00947E3C" w:rsidP="00947E3C">
            <w:pPr>
              <w:spacing w:after="0" w:line="240" w:lineRule="auto"/>
              <w:rPr>
                <w:rFonts w:cstheme="minorHAnsi"/>
                <w:sz w:val="22"/>
                <w:szCs w:val="22"/>
              </w:rPr>
            </w:pPr>
          </w:p>
        </w:tc>
      </w:tr>
      <w:tr w:rsidR="00947E3C" w:rsidRPr="00682B25" w14:paraId="1F2EA374" w14:textId="77777777" w:rsidTr="00947E3C">
        <w:trPr>
          <w:trHeight w:val="20"/>
        </w:trPr>
        <w:tc>
          <w:tcPr>
            <w:tcW w:w="738" w:type="dxa"/>
          </w:tcPr>
          <w:p w14:paraId="50C185CB" w14:textId="3972EDD2" w:rsidR="00947E3C" w:rsidRPr="5F231C8B" w:rsidRDefault="00947E3C" w:rsidP="00947E3C">
            <w:pPr>
              <w:spacing w:after="0" w:line="240" w:lineRule="auto"/>
              <w:jc w:val="center"/>
              <w:rPr>
                <w:color w:val="000000" w:themeColor="text1"/>
                <w:sz w:val="22"/>
                <w:szCs w:val="22"/>
              </w:rPr>
            </w:pPr>
            <w:r>
              <w:rPr>
                <w:color w:val="000000" w:themeColor="text1"/>
                <w:sz w:val="22"/>
                <w:szCs w:val="22"/>
              </w:rPr>
              <w:t>10.</w:t>
            </w:r>
          </w:p>
        </w:tc>
        <w:tc>
          <w:tcPr>
            <w:tcW w:w="2241" w:type="dxa"/>
            <w:tcMar>
              <w:top w:w="0" w:type="dxa"/>
              <w:left w:w="108" w:type="dxa"/>
              <w:bottom w:w="0" w:type="dxa"/>
              <w:right w:w="108" w:type="dxa"/>
            </w:tcMar>
          </w:tcPr>
          <w:p w14:paraId="27FEFE6F" w14:textId="7CE3F882" w:rsidR="00947E3C" w:rsidRPr="00682B25" w:rsidRDefault="00947E3C" w:rsidP="00947E3C">
            <w:pPr>
              <w:spacing w:after="0" w:line="240" w:lineRule="auto"/>
              <w:rPr>
                <w:sz w:val="22"/>
                <w:szCs w:val="22"/>
              </w:rPr>
            </w:pPr>
            <w:r w:rsidRPr="5F231C8B">
              <w:rPr>
                <w:color w:val="000000" w:themeColor="text1"/>
                <w:sz w:val="22"/>
                <w:szCs w:val="22"/>
              </w:rPr>
              <w:t xml:space="preserve">Pasiūlymo galiojimo užtikrinimas pirkimo dalyviui grąžinamas </w:t>
            </w:r>
            <w:r w:rsidRPr="5F231C8B">
              <w:rPr>
                <w:color w:val="000000" w:themeColor="text1"/>
                <w:sz w:val="22"/>
                <w:szCs w:val="22"/>
              </w:rPr>
              <w:lastRenderedPageBreak/>
              <w:t>(arba atsisakoma teisių į jį) per</w:t>
            </w:r>
          </w:p>
        </w:tc>
        <w:tc>
          <w:tcPr>
            <w:tcW w:w="4421" w:type="dxa"/>
            <w:tcMar>
              <w:top w:w="0" w:type="dxa"/>
              <w:left w:w="108" w:type="dxa"/>
              <w:bottom w:w="0" w:type="dxa"/>
              <w:right w:w="108" w:type="dxa"/>
            </w:tcMar>
          </w:tcPr>
          <w:p w14:paraId="684369EC" w14:textId="6052339D" w:rsidR="00947E3C" w:rsidRPr="00682B25" w:rsidRDefault="00947E3C" w:rsidP="00947E3C">
            <w:pPr>
              <w:spacing w:after="0" w:line="240" w:lineRule="auto"/>
              <w:jc w:val="both"/>
              <w:rPr>
                <w:color w:val="000000" w:themeColor="text1"/>
                <w:sz w:val="22"/>
                <w:szCs w:val="22"/>
              </w:rPr>
            </w:pPr>
            <w:r w:rsidRPr="5F231C8B">
              <w:rPr>
                <w:color w:val="000000" w:themeColor="text1"/>
                <w:sz w:val="22"/>
                <w:szCs w:val="22"/>
              </w:rPr>
              <w:lastRenderedPageBreak/>
              <w:t>NETAIKOMA</w:t>
            </w:r>
          </w:p>
        </w:tc>
        <w:tc>
          <w:tcPr>
            <w:tcW w:w="2318" w:type="dxa"/>
            <w:tcMar>
              <w:top w:w="0" w:type="dxa"/>
              <w:left w:w="108" w:type="dxa"/>
              <w:bottom w:w="0" w:type="dxa"/>
              <w:right w:w="108" w:type="dxa"/>
            </w:tcMar>
          </w:tcPr>
          <w:p w14:paraId="7D43700D" w14:textId="36C311EA" w:rsidR="00947E3C" w:rsidRPr="00682B25" w:rsidRDefault="00947E3C" w:rsidP="00947E3C">
            <w:pPr>
              <w:spacing w:after="0" w:line="240" w:lineRule="auto"/>
              <w:rPr>
                <w:rFonts w:cstheme="minorHAnsi"/>
                <w:sz w:val="22"/>
                <w:szCs w:val="22"/>
              </w:rPr>
            </w:pPr>
          </w:p>
        </w:tc>
      </w:tr>
      <w:tr w:rsidR="00947E3C" w:rsidRPr="00682B25" w14:paraId="6D55395E" w14:textId="77777777" w:rsidTr="00947E3C">
        <w:trPr>
          <w:trHeight w:val="20"/>
        </w:trPr>
        <w:tc>
          <w:tcPr>
            <w:tcW w:w="738" w:type="dxa"/>
          </w:tcPr>
          <w:p w14:paraId="66AF1C02" w14:textId="1F59F30C" w:rsidR="00947E3C" w:rsidRPr="00682B25" w:rsidRDefault="00947E3C" w:rsidP="00947E3C">
            <w:pPr>
              <w:spacing w:after="0" w:line="240" w:lineRule="auto"/>
              <w:jc w:val="center"/>
              <w:rPr>
                <w:rFonts w:cstheme="minorHAnsi"/>
                <w:bCs/>
                <w:sz w:val="22"/>
                <w:szCs w:val="22"/>
              </w:rPr>
            </w:pPr>
            <w:r>
              <w:rPr>
                <w:rFonts w:cstheme="minorHAnsi"/>
                <w:bCs/>
                <w:sz w:val="22"/>
                <w:szCs w:val="22"/>
              </w:rPr>
              <w:t>11.</w:t>
            </w:r>
          </w:p>
        </w:tc>
        <w:tc>
          <w:tcPr>
            <w:tcW w:w="2241" w:type="dxa"/>
            <w:tcMar>
              <w:top w:w="0" w:type="dxa"/>
              <w:left w:w="108" w:type="dxa"/>
              <w:bottom w:w="0" w:type="dxa"/>
              <w:right w:w="108" w:type="dxa"/>
            </w:tcMar>
          </w:tcPr>
          <w:p w14:paraId="738116EE" w14:textId="2B368C3F" w:rsidR="00947E3C" w:rsidRPr="00682B25" w:rsidRDefault="00947E3C" w:rsidP="00947E3C">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4421" w:type="dxa"/>
            <w:tcMar>
              <w:top w:w="0" w:type="dxa"/>
              <w:left w:w="108" w:type="dxa"/>
              <w:bottom w:w="0" w:type="dxa"/>
              <w:right w:w="108" w:type="dxa"/>
            </w:tcMar>
          </w:tcPr>
          <w:p w14:paraId="3A59976E" w14:textId="77777777" w:rsidR="00947E3C" w:rsidRPr="00682B25" w:rsidRDefault="00947E3C" w:rsidP="00947E3C">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318" w:type="dxa"/>
            <w:tcMar>
              <w:top w:w="0" w:type="dxa"/>
              <w:left w:w="108" w:type="dxa"/>
              <w:bottom w:w="0" w:type="dxa"/>
              <w:right w:w="108" w:type="dxa"/>
            </w:tcMar>
          </w:tcPr>
          <w:p w14:paraId="1A133141" w14:textId="16262ED2" w:rsidR="00947E3C" w:rsidRPr="00682B25" w:rsidRDefault="00947E3C" w:rsidP="00947E3C">
            <w:pPr>
              <w:spacing w:after="0" w:line="240" w:lineRule="auto"/>
              <w:rPr>
                <w:rFonts w:cstheme="minorHAnsi"/>
                <w:bCs/>
                <w:sz w:val="22"/>
                <w:szCs w:val="22"/>
              </w:rPr>
            </w:pPr>
          </w:p>
        </w:tc>
      </w:tr>
      <w:tr w:rsidR="00947E3C" w:rsidRPr="00682B25" w14:paraId="59E99749" w14:textId="77777777" w:rsidTr="00947E3C">
        <w:trPr>
          <w:trHeight w:val="20"/>
        </w:trPr>
        <w:tc>
          <w:tcPr>
            <w:tcW w:w="738" w:type="dxa"/>
          </w:tcPr>
          <w:p w14:paraId="3262208D" w14:textId="2835B92E" w:rsidR="00947E3C" w:rsidRPr="00682B25" w:rsidRDefault="00947E3C" w:rsidP="00947E3C">
            <w:pPr>
              <w:spacing w:after="0" w:line="240" w:lineRule="auto"/>
              <w:jc w:val="center"/>
              <w:rPr>
                <w:rFonts w:cstheme="minorHAnsi"/>
                <w:bCs/>
                <w:sz w:val="22"/>
                <w:szCs w:val="22"/>
              </w:rPr>
            </w:pPr>
            <w:r>
              <w:rPr>
                <w:rFonts w:cstheme="minorHAnsi"/>
                <w:bCs/>
                <w:sz w:val="22"/>
                <w:szCs w:val="22"/>
              </w:rPr>
              <w:t>12.</w:t>
            </w:r>
          </w:p>
        </w:tc>
        <w:tc>
          <w:tcPr>
            <w:tcW w:w="2241" w:type="dxa"/>
            <w:tcMar>
              <w:top w:w="0" w:type="dxa"/>
              <w:left w:w="108" w:type="dxa"/>
              <w:bottom w:w="0" w:type="dxa"/>
              <w:right w:w="108" w:type="dxa"/>
            </w:tcMar>
          </w:tcPr>
          <w:p w14:paraId="3F6E38E5" w14:textId="66D271BC" w:rsidR="00947E3C" w:rsidRPr="00682B25" w:rsidRDefault="00947E3C" w:rsidP="00947E3C">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4421" w:type="dxa"/>
            <w:tcMar>
              <w:top w:w="0" w:type="dxa"/>
              <w:left w:w="108" w:type="dxa"/>
              <w:bottom w:w="0" w:type="dxa"/>
              <w:right w:w="108" w:type="dxa"/>
            </w:tcMar>
          </w:tcPr>
          <w:p w14:paraId="02898D3A" w14:textId="1A56EDAC" w:rsidR="00947E3C" w:rsidRPr="00682B25" w:rsidRDefault="00947E3C" w:rsidP="00947E3C">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318" w:type="dxa"/>
            <w:tcMar>
              <w:top w:w="0" w:type="dxa"/>
              <w:left w:w="108" w:type="dxa"/>
              <w:bottom w:w="0" w:type="dxa"/>
              <w:right w:w="108" w:type="dxa"/>
            </w:tcMar>
          </w:tcPr>
          <w:p w14:paraId="71FB89FD" w14:textId="2A118ABE" w:rsidR="00947E3C" w:rsidRPr="00682B25" w:rsidRDefault="00947E3C" w:rsidP="00947E3C">
            <w:pPr>
              <w:spacing w:after="0" w:line="240" w:lineRule="auto"/>
              <w:rPr>
                <w:rFonts w:cstheme="minorHAnsi"/>
                <w:sz w:val="22"/>
                <w:szCs w:val="22"/>
              </w:rPr>
            </w:pPr>
          </w:p>
        </w:tc>
      </w:tr>
      <w:tr w:rsidR="00947E3C" w:rsidRPr="00682B25" w14:paraId="5D779D75" w14:textId="77777777" w:rsidTr="00947E3C">
        <w:trPr>
          <w:trHeight w:val="20"/>
        </w:trPr>
        <w:tc>
          <w:tcPr>
            <w:tcW w:w="738" w:type="dxa"/>
          </w:tcPr>
          <w:p w14:paraId="5E4F74C8" w14:textId="4AEB13F1" w:rsidR="00947E3C" w:rsidRPr="00682B25" w:rsidRDefault="00947E3C" w:rsidP="00947E3C">
            <w:pPr>
              <w:spacing w:after="0" w:line="240" w:lineRule="auto"/>
              <w:jc w:val="center"/>
              <w:rPr>
                <w:rFonts w:cstheme="minorHAnsi"/>
                <w:bCs/>
                <w:sz w:val="22"/>
                <w:szCs w:val="22"/>
              </w:rPr>
            </w:pPr>
            <w:r>
              <w:rPr>
                <w:rFonts w:cstheme="minorHAnsi"/>
                <w:bCs/>
                <w:sz w:val="22"/>
                <w:szCs w:val="22"/>
              </w:rPr>
              <w:t>13.</w:t>
            </w:r>
          </w:p>
        </w:tc>
        <w:tc>
          <w:tcPr>
            <w:tcW w:w="2241" w:type="dxa"/>
            <w:tcMar>
              <w:top w:w="0" w:type="dxa"/>
              <w:left w:w="108" w:type="dxa"/>
              <w:bottom w:w="0" w:type="dxa"/>
              <w:right w:w="108" w:type="dxa"/>
            </w:tcMar>
          </w:tcPr>
          <w:p w14:paraId="343562B6" w14:textId="7987803C" w:rsidR="00947E3C" w:rsidRPr="00682B25" w:rsidRDefault="00947E3C" w:rsidP="00947E3C">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4421" w:type="dxa"/>
            <w:tcMar>
              <w:top w:w="0" w:type="dxa"/>
              <w:left w:w="108" w:type="dxa"/>
              <w:bottom w:w="0" w:type="dxa"/>
              <w:right w:w="108" w:type="dxa"/>
            </w:tcMar>
          </w:tcPr>
          <w:p w14:paraId="7F18AB44" w14:textId="77777777" w:rsidR="00947E3C" w:rsidRPr="00682B25" w:rsidRDefault="00947E3C" w:rsidP="00947E3C">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318" w:type="dxa"/>
            <w:tcMar>
              <w:top w:w="0" w:type="dxa"/>
              <w:left w:w="108" w:type="dxa"/>
              <w:bottom w:w="0" w:type="dxa"/>
              <w:right w:w="108" w:type="dxa"/>
            </w:tcMar>
          </w:tcPr>
          <w:p w14:paraId="7A6A5CD0" w14:textId="36C4D3EC" w:rsidR="00947E3C" w:rsidRPr="00682B25" w:rsidRDefault="00947E3C" w:rsidP="00947E3C">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47E3C" w:rsidRPr="00682B25" w14:paraId="3739CF2C" w14:textId="77777777" w:rsidTr="00947E3C">
        <w:trPr>
          <w:trHeight w:val="20"/>
        </w:trPr>
        <w:tc>
          <w:tcPr>
            <w:tcW w:w="738" w:type="dxa"/>
          </w:tcPr>
          <w:p w14:paraId="186F9A53" w14:textId="2DF5E623" w:rsidR="00947E3C" w:rsidRPr="00682B25" w:rsidRDefault="00947E3C" w:rsidP="00947E3C">
            <w:pPr>
              <w:spacing w:after="0" w:line="240" w:lineRule="auto"/>
              <w:jc w:val="center"/>
              <w:rPr>
                <w:rFonts w:cstheme="minorHAnsi"/>
                <w:color w:val="000000"/>
                <w:sz w:val="22"/>
                <w:szCs w:val="22"/>
                <w:shd w:val="clear" w:color="auto" w:fill="FFFFFF"/>
              </w:rPr>
            </w:pPr>
            <w:r>
              <w:rPr>
                <w:rFonts w:cstheme="minorHAnsi"/>
                <w:color w:val="000000"/>
                <w:sz w:val="22"/>
                <w:szCs w:val="22"/>
                <w:shd w:val="clear" w:color="auto" w:fill="FFFFFF"/>
              </w:rPr>
              <w:t>14.</w:t>
            </w:r>
          </w:p>
        </w:tc>
        <w:tc>
          <w:tcPr>
            <w:tcW w:w="2241" w:type="dxa"/>
            <w:tcMar>
              <w:top w:w="0" w:type="dxa"/>
              <w:left w:w="108" w:type="dxa"/>
              <w:bottom w:w="0" w:type="dxa"/>
              <w:right w:w="108" w:type="dxa"/>
            </w:tcMar>
          </w:tcPr>
          <w:p w14:paraId="4FECB953" w14:textId="29400795" w:rsidR="00947E3C" w:rsidRPr="00682B25" w:rsidRDefault="00947E3C" w:rsidP="00947E3C">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4421" w:type="dxa"/>
            <w:tcMar>
              <w:top w:w="0" w:type="dxa"/>
              <w:left w:w="108" w:type="dxa"/>
              <w:bottom w:w="0" w:type="dxa"/>
              <w:right w:w="108" w:type="dxa"/>
            </w:tcMar>
          </w:tcPr>
          <w:p w14:paraId="38F150E0" w14:textId="18C65F12" w:rsidR="00947E3C" w:rsidRPr="00682B25" w:rsidRDefault="00947E3C" w:rsidP="00947E3C">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947E3C" w:rsidRPr="00682B25" w:rsidRDefault="00947E3C" w:rsidP="00947E3C">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318" w:type="dxa"/>
            <w:tcMar>
              <w:top w:w="0" w:type="dxa"/>
              <w:left w:w="108" w:type="dxa"/>
              <w:bottom w:w="0" w:type="dxa"/>
              <w:right w:w="108" w:type="dxa"/>
            </w:tcMar>
          </w:tcPr>
          <w:p w14:paraId="0DA96950" w14:textId="70776E48" w:rsidR="00947E3C" w:rsidRPr="00682B25" w:rsidRDefault="00947E3C" w:rsidP="00947E3C">
            <w:pPr>
              <w:spacing w:after="0" w:line="240" w:lineRule="auto"/>
              <w:rPr>
                <w:rFonts w:cstheme="minorHAnsi"/>
                <w:bCs/>
                <w:sz w:val="22"/>
                <w:szCs w:val="22"/>
              </w:rPr>
            </w:pPr>
          </w:p>
        </w:tc>
      </w:tr>
      <w:tr w:rsidR="00947E3C" w:rsidRPr="00682B25" w14:paraId="1A8FC6DE" w14:textId="77777777" w:rsidTr="00947E3C">
        <w:trPr>
          <w:trHeight w:val="20"/>
        </w:trPr>
        <w:tc>
          <w:tcPr>
            <w:tcW w:w="738" w:type="dxa"/>
          </w:tcPr>
          <w:p w14:paraId="2BA4B250" w14:textId="125F317E" w:rsidR="00947E3C" w:rsidRPr="00682B25" w:rsidRDefault="00947E3C" w:rsidP="00947E3C">
            <w:pPr>
              <w:spacing w:after="0" w:line="240" w:lineRule="auto"/>
              <w:jc w:val="center"/>
              <w:rPr>
                <w:rFonts w:cstheme="minorHAnsi"/>
                <w:sz w:val="22"/>
                <w:szCs w:val="22"/>
              </w:rPr>
            </w:pPr>
            <w:r>
              <w:rPr>
                <w:rFonts w:cstheme="minorHAnsi"/>
                <w:sz w:val="22"/>
                <w:szCs w:val="22"/>
              </w:rPr>
              <w:t>15.</w:t>
            </w:r>
          </w:p>
        </w:tc>
        <w:tc>
          <w:tcPr>
            <w:tcW w:w="2241" w:type="dxa"/>
            <w:tcMar>
              <w:top w:w="0" w:type="dxa"/>
              <w:left w:w="108" w:type="dxa"/>
              <w:bottom w:w="0" w:type="dxa"/>
              <w:right w:w="108" w:type="dxa"/>
            </w:tcMar>
          </w:tcPr>
          <w:p w14:paraId="4B78EF85" w14:textId="0C8028AA" w:rsidR="00947E3C" w:rsidRPr="00682B25" w:rsidRDefault="00947E3C" w:rsidP="00947E3C">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682B25">
              <w:rPr>
                <w:rFonts w:cstheme="minorHAnsi"/>
                <w:sz w:val="22"/>
                <w:szCs w:val="22"/>
              </w:rPr>
              <w:lastRenderedPageBreak/>
              <w:t>pirkimo dalyviams ne vėliau kaip per</w:t>
            </w:r>
          </w:p>
        </w:tc>
        <w:tc>
          <w:tcPr>
            <w:tcW w:w="4421" w:type="dxa"/>
            <w:tcMar>
              <w:top w:w="0" w:type="dxa"/>
              <w:left w:w="108" w:type="dxa"/>
              <w:bottom w:w="0" w:type="dxa"/>
              <w:right w:w="108" w:type="dxa"/>
            </w:tcMar>
          </w:tcPr>
          <w:p w14:paraId="7989960F" w14:textId="77777777" w:rsidR="00947E3C" w:rsidRPr="00682B25" w:rsidRDefault="00947E3C" w:rsidP="00947E3C">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318" w:type="dxa"/>
            <w:tcMar>
              <w:top w:w="0" w:type="dxa"/>
              <w:left w:w="108" w:type="dxa"/>
              <w:bottom w:w="0" w:type="dxa"/>
              <w:right w:w="108" w:type="dxa"/>
            </w:tcMar>
          </w:tcPr>
          <w:p w14:paraId="2E4EA800" w14:textId="424A9933" w:rsidR="00947E3C" w:rsidRPr="00682B25" w:rsidRDefault="00947E3C" w:rsidP="00947E3C">
            <w:pPr>
              <w:spacing w:after="0" w:line="240" w:lineRule="auto"/>
              <w:rPr>
                <w:rFonts w:cstheme="minorHAnsi"/>
                <w:sz w:val="22"/>
                <w:szCs w:val="22"/>
              </w:rPr>
            </w:pPr>
          </w:p>
        </w:tc>
      </w:tr>
      <w:tr w:rsidR="00947E3C" w:rsidRPr="00682B25" w14:paraId="65BDD6BA" w14:textId="77777777" w:rsidTr="00947E3C">
        <w:trPr>
          <w:trHeight w:val="20"/>
        </w:trPr>
        <w:tc>
          <w:tcPr>
            <w:tcW w:w="738" w:type="dxa"/>
          </w:tcPr>
          <w:p w14:paraId="4AFE033F" w14:textId="447AB9DC" w:rsidR="00947E3C" w:rsidRPr="00682B25" w:rsidRDefault="00947E3C" w:rsidP="00947E3C">
            <w:pPr>
              <w:spacing w:after="0" w:line="240" w:lineRule="auto"/>
              <w:jc w:val="center"/>
              <w:rPr>
                <w:rFonts w:cstheme="minorHAnsi"/>
                <w:sz w:val="22"/>
                <w:szCs w:val="22"/>
              </w:rPr>
            </w:pPr>
            <w:r>
              <w:rPr>
                <w:rFonts w:cstheme="minorHAnsi"/>
                <w:sz w:val="22"/>
                <w:szCs w:val="22"/>
              </w:rPr>
              <w:t>1</w:t>
            </w:r>
            <w:r w:rsidR="000B005A">
              <w:rPr>
                <w:rFonts w:cstheme="minorHAnsi"/>
                <w:sz w:val="22"/>
                <w:szCs w:val="22"/>
              </w:rPr>
              <w:t>6</w:t>
            </w:r>
            <w:r>
              <w:rPr>
                <w:rFonts w:cstheme="minorHAnsi"/>
                <w:sz w:val="22"/>
                <w:szCs w:val="22"/>
              </w:rPr>
              <w:t>.</w:t>
            </w:r>
          </w:p>
        </w:tc>
        <w:tc>
          <w:tcPr>
            <w:tcW w:w="2241" w:type="dxa"/>
            <w:tcMar>
              <w:top w:w="0" w:type="dxa"/>
              <w:left w:w="108" w:type="dxa"/>
              <w:bottom w:w="0" w:type="dxa"/>
              <w:right w:w="108" w:type="dxa"/>
            </w:tcMar>
          </w:tcPr>
          <w:p w14:paraId="09ECB10C" w14:textId="68597583" w:rsidR="00947E3C" w:rsidRPr="00682B25" w:rsidRDefault="00947E3C" w:rsidP="00947E3C">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4421" w:type="dxa"/>
            <w:tcMar>
              <w:top w:w="0" w:type="dxa"/>
              <w:left w:w="108" w:type="dxa"/>
              <w:bottom w:w="0" w:type="dxa"/>
              <w:right w:w="108" w:type="dxa"/>
            </w:tcMar>
          </w:tcPr>
          <w:p w14:paraId="5850D3CD" w14:textId="77777777" w:rsidR="00947E3C" w:rsidRPr="00682B25" w:rsidRDefault="00947E3C" w:rsidP="00947E3C">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318" w:type="dxa"/>
            <w:tcMar>
              <w:top w:w="0" w:type="dxa"/>
              <w:left w:w="108" w:type="dxa"/>
              <w:bottom w:w="0" w:type="dxa"/>
              <w:right w:w="108" w:type="dxa"/>
            </w:tcMar>
          </w:tcPr>
          <w:p w14:paraId="2FDA5363" w14:textId="6C91B860" w:rsidR="00947E3C" w:rsidRPr="00682B25" w:rsidRDefault="00947E3C" w:rsidP="00947E3C">
            <w:pPr>
              <w:spacing w:after="0" w:line="240" w:lineRule="auto"/>
              <w:rPr>
                <w:rFonts w:cstheme="minorHAnsi"/>
                <w:sz w:val="22"/>
                <w:szCs w:val="22"/>
              </w:rPr>
            </w:pPr>
          </w:p>
        </w:tc>
      </w:tr>
      <w:tr w:rsidR="00947E3C" w:rsidRPr="00682B25" w14:paraId="1EEDC62F" w14:textId="77777777" w:rsidTr="00947E3C">
        <w:trPr>
          <w:trHeight w:val="20"/>
        </w:trPr>
        <w:tc>
          <w:tcPr>
            <w:tcW w:w="738" w:type="dxa"/>
          </w:tcPr>
          <w:p w14:paraId="69B6994A" w14:textId="2EED4B31" w:rsidR="00947E3C" w:rsidRPr="00682B25" w:rsidRDefault="00947E3C" w:rsidP="00947E3C">
            <w:pPr>
              <w:spacing w:after="0" w:line="240" w:lineRule="auto"/>
              <w:jc w:val="center"/>
              <w:rPr>
                <w:rFonts w:cstheme="minorHAnsi"/>
                <w:sz w:val="22"/>
                <w:szCs w:val="22"/>
              </w:rPr>
            </w:pPr>
            <w:r>
              <w:rPr>
                <w:rFonts w:cstheme="minorHAnsi"/>
                <w:sz w:val="22"/>
                <w:szCs w:val="22"/>
              </w:rPr>
              <w:t>1</w:t>
            </w:r>
            <w:r w:rsidR="000B005A">
              <w:rPr>
                <w:rFonts w:cstheme="minorHAnsi"/>
                <w:sz w:val="22"/>
                <w:szCs w:val="22"/>
              </w:rPr>
              <w:t>7</w:t>
            </w:r>
            <w:r>
              <w:rPr>
                <w:rFonts w:cstheme="minorHAnsi"/>
                <w:sz w:val="22"/>
                <w:szCs w:val="22"/>
              </w:rPr>
              <w:t>.</w:t>
            </w:r>
          </w:p>
        </w:tc>
        <w:tc>
          <w:tcPr>
            <w:tcW w:w="2241" w:type="dxa"/>
            <w:tcMar>
              <w:top w:w="0" w:type="dxa"/>
              <w:left w:w="108" w:type="dxa"/>
              <w:bottom w:w="0" w:type="dxa"/>
              <w:right w:w="108" w:type="dxa"/>
            </w:tcMar>
          </w:tcPr>
          <w:p w14:paraId="3AE3E0BA" w14:textId="0DCF6DDE" w:rsidR="00947E3C" w:rsidRPr="00682B25" w:rsidRDefault="00947E3C" w:rsidP="00947E3C">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4421" w:type="dxa"/>
            <w:tcMar>
              <w:top w:w="0" w:type="dxa"/>
              <w:left w:w="108" w:type="dxa"/>
              <w:bottom w:w="0" w:type="dxa"/>
              <w:right w:w="108" w:type="dxa"/>
            </w:tcMar>
          </w:tcPr>
          <w:p w14:paraId="1FD5A236" w14:textId="7BBF8F73" w:rsidR="00947E3C" w:rsidRPr="00682B25" w:rsidRDefault="00947E3C" w:rsidP="00947E3C">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8" w:type="dxa"/>
            <w:tcMar>
              <w:top w:w="0" w:type="dxa"/>
              <w:left w:w="108" w:type="dxa"/>
              <w:bottom w:w="0" w:type="dxa"/>
              <w:right w:w="108" w:type="dxa"/>
            </w:tcMar>
          </w:tcPr>
          <w:p w14:paraId="61BCB161" w14:textId="39873F9D" w:rsidR="00947E3C" w:rsidRPr="00682B25" w:rsidRDefault="00947E3C" w:rsidP="00947E3C">
            <w:pPr>
              <w:spacing w:after="0" w:line="240" w:lineRule="auto"/>
              <w:rPr>
                <w:rFonts w:cstheme="minorHAnsi"/>
                <w:sz w:val="22"/>
                <w:szCs w:val="22"/>
              </w:rPr>
            </w:pPr>
          </w:p>
        </w:tc>
      </w:tr>
      <w:tr w:rsidR="00947E3C" w:rsidRPr="00682B25" w14:paraId="74B4ACF3" w14:textId="77777777" w:rsidTr="00947E3C">
        <w:trPr>
          <w:trHeight w:val="20"/>
        </w:trPr>
        <w:tc>
          <w:tcPr>
            <w:tcW w:w="738" w:type="dxa"/>
          </w:tcPr>
          <w:p w14:paraId="7A2C3514" w14:textId="6DFFFA4B" w:rsidR="00947E3C" w:rsidRPr="00682B25" w:rsidRDefault="000B005A" w:rsidP="000B005A">
            <w:pPr>
              <w:spacing w:after="0" w:line="240" w:lineRule="auto"/>
              <w:jc w:val="center"/>
              <w:rPr>
                <w:rFonts w:cstheme="minorHAnsi"/>
                <w:sz w:val="22"/>
                <w:szCs w:val="22"/>
              </w:rPr>
            </w:pPr>
            <w:r>
              <w:rPr>
                <w:rFonts w:cstheme="minorHAnsi"/>
                <w:sz w:val="22"/>
                <w:szCs w:val="22"/>
              </w:rPr>
              <w:t>18.</w:t>
            </w:r>
          </w:p>
        </w:tc>
        <w:tc>
          <w:tcPr>
            <w:tcW w:w="2241" w:type="dxa"/>
            <w:tcMar>
              <w:top w:w="0" w:type="dxa"/>
              <w:left w:w="108" w:type="dxa"/>
              <w:bottom w:w="0" w:type="dxa"/>
              <w:right w:w="108" w:type="dxa"/>
            </w:tcMar>
          </w:tcPr>
          <w:p w14:paraId="187F2A99" w14:textId="1D239C34" w:rsidR="00947E3C" w:rsidRPr="00682B25" w:rsidRDefault="00947E3C" w:rsidP="00947E3C">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4421" w:type="dxa"/>
            <w:tcMar>
              <w:top w:w="0" w:type="dxa"/>
              <w:left w:w="108" w:type="dxa"/>
              <w:bottom w:w="0" w:type="dxa"/>
              <w:right w:w="108" w:type="dxa"/>
            </w:tcMar>
          </w:tcPr>
          <w:p w14:paraId="6191E2D5" w14:textId="07F02446" w:rsidR="00947E3C" w:rsidRPr="00947E3C" w:rsidRDefault="00947E3C" w:rsidP="000B005A">
            <w:pPr>
              <w:spacing w:after="0" w:line="240" w:lineRule="auto"/>
              <w:jc w:val="both"/>
              <w:rPr>
                <w:rFonts w:cstheme="minorHAnsi"/>
                <w:sz w:val="22"/>
                <w:szCs w:val="22"/>
              </w:rPr>
            </w:pPr>
            <w:r w:rsidRPr="00947E3C">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8" w:type="dxa"/>
            <w:tcMar>
              <w:top w:w="0" w:type="dxa"/>
              <w:left w:w="108" w:type="dxa"/>
              <w:bottom w:w="0" w:type="dxa"/>
              <w:right w:w="108" w:type="dxa"/>
            </w:tcMar>
          </w:tcPr>
          <w:p w14:paraId="34B7E883" w14:textId="77777777" w:rsidR="00947E3C" w:rsidRPr="00682B25" w:rsidRDefault="00947E3C" w:rsidP="00947E3C">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B005A" w:rsidRDefault="008D704D" w:rsidP="000B005A">
      <w:pPr>
        <w:pStyle w:val="Antrat2"/>
        <w:spacing w:before="0"/>
        <w:ind w:left="5103"/>
        <w:rPr>
          <w:rFonts w:asciiTheme="minorHAnsi" w:eastAsia="Calibri" w:hAnsiTheme="minorHAnsi" w:cstheme="minorHAnsi"/>
          <w:color w:val="auto"/>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220334927"/>
      <w:bookmarkEnd w:id="61"/>
      <w:r w:rsidRPr="000B005A">
        <w:rPr>
          <w:rFonts w:asciiTheme="minorHAnsi" w:eastAsia="Calibri" w:hAnsiTheme="minorHAnsi" w:cstheme="minorHAnsi"/>
          <w:color w:val="auto"/>
          <w:sz w:val="22"/>
          <w:szCs w:val="22"/>
        </w:rPr>
        <w:lastRenderedPageBreak/>
        <w:t xml:space="preserve">Pirkimo sąlygų </w:t>
      </w:r>
      <w:bookmarkStart w:id="68" w:name="antraspriedas"/>
      <w:r w:rsidR="005F0B78" w:rsidRPr="000B005A">
        <w:rPr>
          <w:rFonts w:asciiTheme="minorHAnsi" w:eastAsia="Calibri" w:hAnsiTheme="minorHAnsi" w:cstheme="minorHAnsi"/>
          <w:color w:val="auto"/>
          <w:sz w:val="22"/>
          <w:szCs w:val="22"/>
        </w:rPr>
        <w:t>2</w:t>
      </w:r>
      <w:bookmarkEnd w:id="68"/>
      <w:r w:rsidRPr="000B005A">
        <w:rPr>
          <w:rFonts w:asciiTheme="minorHAnsi" w:eastAsia="Calibri" w:hAnsiTheme="minorHAnsi" w:cstheme="minorHAnsi"/>
          <w:color w:val="auto"/>
          <w:sz w:val="22"/>
          <w:szCs w:val="22"/>
        </w:rPr>
        <w:t xml:space="preserve"> priedas „Techninė specifikacija“</w:t>
      </w:r>
      <w:bookmarkEnd w:id="62"/>
      <w:bookmarkEnd w:id="63"/>
      <w:bookmarkEnd w:id="64"/>
      <w:bookmarkEnd w:id="65"/>
      <w:bookmarkEnd w:id="66"/>
      <w:bookmarkEnd w:id="67"/>
    </w:p>
    <w:p w14:paraId="251A9256" w14:textId="77777777" w:rsidR="00281735" w:rsidRPr="00682B25" w:rsidRDefault="00281735" w:rsidP="000B005A">
      <w:pPr>
        <w:spacing w:after="0" w:line="240" w:lineRule="auto"/>
        <w:jc w:val="center"/>
        <w:rPr>
          <w:rFonts w:cstheme="minorHAnsi"/>
          <w:b/>
          <w:bCs/>
          <w:sz w:val="22"/>
          <w:szCs w:val="22"/>
        </w:rPr>
      </w:pPr>
    </w:p>
    <w:p w14:paraId="5213DBA9" w14:textId="56B6A733" w:rsidR="008D704D" w:rsidRPr="000B005A" w:rsidRDefault="00281735" w:rsidP="000B005A">
      <w:pPr>
        <w:pStyle w:val="Paantrat"/>
        <w:spacing w:after="0" w:line="240" w:lineRule="auto"/>
        <w:jc w:val="center"/>
        <w:rPr>
          <w:rFonts w:cstheme="minorHAnsi"/>
          <w:b/>
          <w:bCs/>
          <w:color w:val="auto"/>
          <w:sz w:val="22"/>
          <w:szCs w:val="22"/>
        </w:rPr>
      </w:pPr>
      <w:r w:rsidRPr="000B005A">
        <w:rPr>
          <w:rFonts w:cstheme="minorHAnsi"/>
          <w:b/>
          <w:bCs/>
          <w:color w:val="auto"/>
          <w:sz w:val="22"/>
          <w:szCs w:val="22"/>
        </w:rPr>
        <w:t>TECHNINĖ SPECIFIKACIJA</w:t>
      </w:r>
    </w:p>
    <w:p w14:paraId="759541CF" w14:textId="77777777" w:rsidR="00ED7010" w:rsidRDefault="00ED7010" w:rsidP="003D357B">
      <w:pPr>
        <w:pStyle w:val="Pagrindinistekstas"/>
        <w:suppressAutoHyphens/>
        <w:spacing w:after="0" w:line="240" w:lineRule="auto"/>
        <w:rPr>
          <w:iCs/>
          <w:sz w:val="22"/>
          <w:szCs w:val="22"/>
        </w:rPr>
      </w:pPr>
    </w:p>
    <w:p w14:paraId="05E8AD40" w14:textId="53693704" w:rsidR="00ED7010" w:rsidRPr="00ED7010" w:rsidRDefault="00ED7010" w:rsidP="00ED7010">
      <w:pPr>
        <w:pBdr>
          <w:top w:val="nil"/>
          <w:left w:val="nil"/>
          <w:bottom w:val="nil"/>
          <w:right w:val="nil"/>
          <w:between w:val="nil"/>
        </w:pBdr>
        <w:spacing w:after="120" w:line="240" w:lineRule="auto"/>
        <w:ind w:firstLine="567"/>
        <w:jc w:val="both"/>
        <w:rPr>
          <w:sz w:val="22"/>
          <w:szCs w:val="22"/>
        </w:rPr>
      </w:pPr>
      <w:r w:rsidRPr="00ED7010">
        <w:rPr>
          <w:sz w:val="22"/>
          <w:szCs w:val="22"/>
        </w:rPr>
        <w:t>VšĮ Centro poliklinika, koordinuojanti Vilniaus miesto savivaldybės „Centro“ sveikatos centro veiklą, įgyvendindama pažangių, pacientų poreikiams pritaikytų sveikatos paslaugų plėtros tikslus, numato įsigyti nuotolinio pacientų sveikatos stebėjimo sistemą.</w:t>
      </w:r>
      <w:r w:rsidR="002406D6" w:rsidRPr="002406D6">
        <w:t xml:space="preserve"> </w:t>
      </w:r>
      <w:r w:rsidR="002406D6" w:rsidRPr="002406D6">
        <w:rPr>
          <w:sz w:val="22"/>
          <w:szCs w:val="22"/>
        </w:rPr>
        <w:t xml:space="preserve">Planuojama įsigyti 12 (dvylikos) mėnesių sistemos naudojimo licenciją kartu su sistemos įdiegimu, pritaikymu pagal Centro poliklinikos vizualinį identitetą, taip pat užtikrinti sistemos priežiūrą ir techninį palaikymą visą </w:t>
      </w:r>
      <w:r w:rsidR="002D0179" w:rsidRPr="00065DC2">
        <w:rPr>
          <w:rFonts w:cstheme="minorHAnsi"/>
        </w:rPr>
        <w:t>12 (dvylik</w:t>
      </w:r>
      <w:r w:rsidR="002D0179">
        <w:rPr>
          <w:rFonts w:cstheme="minorHAnsi"/>
        </w:rPr>
        <w:t>os</w:t>
      </w:r>
      <w:r w:rsidR="002D0179" w:rsidRPr="00065DC2">
        <w:rPr>
          <w:rFonts w:cstheme="minorHAnsi"/>
        </w:rPr>
        <w:t>) mėnesių nuo galutinio Sistemos perdavimo ir priėmimo akto pasirašymo datos</w:t>
      </w:r>
      <w:r w:rsidR="002D0179">
        <w:rPr>
          <w:rFonts w:cstheme="minorHAnsi"/>
        </w:rPr>
        <w:t xml:space="preserve"> laikotarpį</w:t>
      </w:r>
      <w:r w:rsidR="009941D8">
        <w:rPr>
          <w:sz w:val="22"/>
          <w:szCs w:val="22"/>
        </w:rPr>
        <w:t xml:space="preserve">. </w:t>
      </w:r>
      <w:r w:rsidRPr="00ED7010">
        <w:rPr>
          <w:sz w:val="22"/>
          <w:szCs w:val="22"/>
        </w:rPr>
        <w:t>Šios inovatyvios sistemos diegimas yra esminė priemonė stiprinant ambulatorinių paslaugų kokybę ir tęstinumą, ypač pacientams, sergantiems lėtinėmis ligomis, pirmiausia – širdies ir kraujagyslių patologijomis. Siekiama pasitelkti šiuolaikines skaitmenines technologijas, kurios leistų užtikrinti realiuoju laiku vykdomą paciento būklės stebėseną, geresnę savirūpos kontrolę, ankstyvą komplikacijų nustatymą.</w:t>
      </w:r>
    </w:p>
    <w:p w14:paraId="4A4B18A3" w14:textId="77777777" w:rsidR="00ED7010" w:rsidRPr="00ED7010" w:rsidRDefault="00ED7010" w:rsidP="00ED7010">
      <w:pPr>
        <w:pBdr>
          <w:top w:val="nil"/>
          <w:left w:val="nil"/>
          <w:bottom w:val="nil"/>
          <w:right w:val="nil"/>
          <w:between w:val="nil"/>
        </w:pBdr>
        <w:spacing w:after="120" w:line="240" w:lineRule="auto"/>
        <w:ind w:firstLine="567"/>
        <w:jc w:val="both"/>
        <w:rPr>
          <w:bCs/>
          <w:iCs/>
          <w:sz w:val="22"/>
          <w:szCs w:val="22"/>
        </w:rPr>
      </w:pPr>
      <w:r w:rsidRPr="00ED7010">
        <w:rPr>
          <w:bCs/>
          <w:iCs/>
          <w:sz w:val="22"/>
          <w:szCs w:val="22"/>
        </w:rPr>
        <w:t>Numatyta, kad įsigyjama sistema bus naudojama tiek Sveikatos centro narių – VšĮ Centro poliklinikos ir UAB „Medicinos namai šeimai“ – veikloje, tiek pacientų namuose. Ji leis vykdyti ilgalaikę sveikatos stebėseną paciento gyvenamojoje aplinkoje, formuoti personalizuotus priežiūros planus, nuotoliniu būdu stebėti gydymo plano laikymąsi bei skatinti aktyvesnį pacientų dalyvavimą savo sveikatos valdyme. Sistema taip pat bus skirta ankstyvam sveikatos būklės pablogėjimo nustatymui, o tai sudarys sąlygas greitai reaguoti į klinikinius pokyčius ir laiku pritaikyti reikalingas priemones.</w:t>
      </w:r>
    </w:p>
    <w:p w14:paraId="3DFCFB62" w14:textId="77777777" w:rsidR="00ED7010" w:rsidRP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Įsigyjama sistema susideda iš dviejų pagrindinių komponentų:</w:t>
      </w:r>
    </w:p>
    <w:p w14:paraId="2D44B419" w14:textId="77777777" w:rsidR="00ED7010" w:rsidRPr="00ED7010" w:rsidRDefault="00ED7010" w:rsidP="00ED7010">
      <w:pPr>
        <w:pBdr>
          <w:top w:val="nil"/>
          <w:left w:val="nil"/>
          <w:bottom w:val="nil"/>
          <w:right w:val="nil"/>
          <w:between w:val="nil"/>
        </w:pBdr>
        <w:spacing w:after="120" w:line="240" w:lineRule="auto"/>
        <w:ind w:firstLine="567"/>
        <w:jc w:val="both"/>
        <w:rPr>
          <w:sz w:val="22"/>
          <w:szCs w:val="22"/>
          <w:lang w:val="sv-SE"/>
        </w:rPr>
      </w:pPr>
      <w:r w:rsidRPr="00ED7010">
        <w:rPr>
          <w:sz w:val="22"/>
          <w:szCs w:val="22"/>
          <w:lang w:val="sv-SE"/>
        </w:rPr>
        <w:t>Pirmasis komponentas – mobilioji programėlė, veikianti kaip paciento priežiūros asistentas. Ji užtikrina nuolatinį ryšį su sveikatos priežiūros specialistais, sveikatos rodiklių matavimo duomenų perdavimą per nuotolį, leidžia vykdyti individualizuotas užduotis pagal gydymo planą (pvz., sveikatos rodiklių fiksavimą, fizinio aktyvumo stebėjimą, savijautos vertinimą), pildyti vaistų vartojimo žurnalą bei susipažinti su edukacine medžiaga. Programėlė veikia kaip interaktyvus įrankis, padedantis pacientui aktyviai dalyvauti gydymo procese.</w:t>
      </w:r>
    </w:p>
    <w:p w14:paraId="3FBDE039" w14:textId="5159CBAE" w:rsid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Antrasis komponentas – internetinė platforma specialistams, skirta pacientų būklės stebėsenai realiuoju laiku ir retrospektyviai. Platforma suteiks galimybę analizuoti surinktus duomenis, generuoti ataskaitas, kurti ir valdyti individualius priežiūros planus, bendrauti su pacientais bei gauti įspėjimus apie būklės pokyčius ar nukrypimus nuo plano.</w:t>
      </w:r>
    </w:p>
    <w:p w14:paraId="330123C6" w14:textId="0A1F91CD" w:rsidR="002406D6" w:rsidRDefault="002406D6" w:rsidP="00ED7010">
      <w:pPr>
        <w:pBdr>
          <w:top w:val="nil"/>
          <w:left w:val="nil"/>
          <w:bottom w:val="nil"/>
          <w:right w:val="nil"/>
          <w:between w:val="nil"/>
        </w:pBdr>
        <w:spacing w:after="120" w:line="240" w:lineRule="auto"/>
        <w:ind w:firstLine="567"/>
        <w:jc w:val="both"/>
        <w:rPr>
          <w:bCs/>
          <w:iCs/>
          <w:sz w:val="22"/>
          <w:szCs w:val="22"/>
          <w:lang w:val="sv-SE"/>
        </w:rPr>
      </w:pPr>
      <w:r w:rsidRPr="002406D6">
        <w:rPr>
          <w:bCs/>
          <w:iCs/>
          <w:sz w:val="22"/>
          <w:szCs w:val="22"/>
          <w:lang w:val="sv-SE"/>
        </w:rPr>
        <w:t>Perkamos sistemos pajėgumai turi užtikrinti galimybę vienu metu valdyti ne mažiau kaip 100 aktyvių pacientų priežiūros planų</w:t>
      </w:r>
      <w:r w:rsidR="000556C9">
        <w:rPr>
          <w:bCs/>
          <w:iCs/>
          <w:sz w:val="22"/>
          <w:szCs w:val="22"/>
          <w:lang w:val="sv-SE"/>
        </w:rPr>
        <w:t>, o Centro poliklin</w:t>
      </w:r>
      <w:r w:rsidR="006C0DD3">
        <w:rPr>
          <w:bCs/>
          <w:iCs/>
          <w:sz w:val="22"/>
          <w:szCs w:val="22"/>
          <w:lang w:val="sv-SE"/>
        </w:rPr>
        <w:t>i</w:t>
      </w:r>
      <w:r w:rsidR="000556C9">
        <w:rPr>
          <w:bCs/>
          <w:iCs/>
          <w:sz w:val="22"/>
          <w:szCs w:val="22"/>
          <w:lang w:val="sv-SE"/>
        </w:rPr>
        <w:t xml:space="preserve">kai turi būti suteikta galimybė vienu </w:t>
      </w:r>
      <w:r w:rsidR="00EF675F">
        <w:rPr>
          <w:bCs/>
          <w:iCs/>
          <w:sz w:val="22"/>
          <w:szCs w:val="22"/>
          <w:lang w:val="sv-SE"/>
        </w:rPr>
        <w:t xml:space="preserve">metu </w:t>
      </w:r>
      <w:r w:rsidR="000556C9">
        <w:rPr>
          <w:bCs/>
          <w:iCs/>
          <w:sz w:val="22"/>
          <w:szCs w:val="22"/>
          <w:lang w:val="sv-SE"/>
        </w:rPr>
        <w:t xml:space="preserve">prisijungti ne mažiau kaip 30 vartotojų. </w:t>
      </w:r>
    </w:p>
    <w:p w14:paraId="724FCCEF" w14:textId="3F05120A" w:rsidR="00ED7010" w:rsidRP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Sistema turės būti vizualiai pritaikyta Centro poliklinikos tapatybei – atitikti vizualinio identiteto, spalvų ir komunikacijos stiliaus reikalavimus.</w:t>
      </w:r>
    </w:p>
    <w:p w14:paraId="19D38EB4" w14:textId="4091ED23" w:rsidR="00ED7010" w:rsidRP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Toliau šioje dokumentacijoje pateikiami išsamūs funkciniai reikalavimai ir techninė specifikacija, kurių turi būti laikomasi teikiant pasiūlymus šiam pirkimui.</w:t>
      </w:r>
    </w:p>
    <w:p w14:paraId="641648DC" w14:textId="77777777" w:rsidR="00ED7010" w:rsidRPr="00595958" w:rsidRDefault="00ED7010" w:rsidP="00ED7010">
      <w:pPr>
        <w:spacing w:after="200"/>
        <w:rPr>
          <w:b/>
          <w:bCs/>
          <w:smallCaps/>
          <w:color w:val="000000" w:themeColor="text1"/>
          <w:lang w:val="sv-SE"/>
        </w:rPr>
      </w:pPr>
      <w:r w:rsidRPr="00595958">
        <w:rPr>
          <w:b/>
          <w:bCs/>
          <w:smallCaps/>
          <w:color w:val="000000" w:themeColor="text1"/>
          <w:lang w:val="sv-SE"/>
        </w:rPr>
        <w:br w:type="page"/>
      </w:r>
    </w:p>
    <w:p w14:paraId="45F605F9" w14:textId="04019E16" w:rsidR="00ED7010" w:rsidRPr="00E44B35" w:rsidRDefault="00ED7010" w:rsidP="001D4BEB">
      <w:pPr>
        <w:pStyle w:val="Sraopastraipa"/>
        <w:numPr>
          <w:ilvl w:val="0"/>
          <w:numId w:val="86"/>
        </w:numPr>
        <w:suppressAutoHyphens/>
        <w:spacing w:before="240"/>
        <w:jc w:val="center"/>
        <w:textDirection w:val="btLr"/>
        <w:textAlignment w:val="top"/>
        <w:outlineLvl w:val="0"/>
        <w:rPr>
          <w:b/>
          <w:bCs/>
          <w:position w:val="-1"/>
          <w:sz w:val="22"/>
          <w:szCs w:val="22"/>
        </w:rPr>
      </w:pPr>
      <w:bookmarkStart w:id="69" w:name="_Toc77678391"/>
      <w:bookmarkStart w:id="70" w:name="_Toc200548859"/>
      <w:bookmarkStart w:id="71" w:name="_Toc220314298"/>
      <w:bookmarkStart w:id="72" w:name="_Toc220315427"/>
      <w:bookmarkStart w:id="73" w:name="_Toc220334928"/>
      <w:r w:rsidRPr="00E44B35">
        <w:rPr>
          <w:b/>
          <w:bCs/>
          <w:position w:val="-1"/>
          <w:sz w:val="22"/>
          <w:szCs w:val="22"/>
        </w:rPr>
        <w:lastRenderedPageBreak/>
        <w:t>SISTEMOS PROCESAI</w:t>
      </w:r>
      <w:bookmarkEnd w:id="69"/>
      <w:bookmarkEnd w:id="70"/>
      <w:bookmarkEnd w:id="71"/>
      <w:bookmarkEnd w:id="72"/>
      <w:bookmarkEnd w:id="73"/>
    </w:p>
    <w:p w14:paraId="0A500A6F" w14:textId="77777777" w:rsidR="00ED7010" w:rsidRPr="00ED7010" w:rsidRDefault="00ED7010" w:rsidP="00ED7010">
      <w:pPr>
        <w:pBdr>
          <w:top w:val="nil"/>
          <w:left w:val="nil"/>
          <w:bottom w:val="nil"/>
          <w:right w:val="nil"/>
          <w:between w:val="nil"/>
        </w:pBdr>
        <w:suppressAutoHyphens/>
        <w:spacing w:before="240" w:after="240" w:line="259" w:lineRule="auto"/>
        <w:ind w:left="6"/>
        <w:textDirection w:val="btLr"/>
        <w:textAlignment w:val="top"/>
        <w:outlineLvl w:val="0"/>
        <w:rPr>
          <w:b/>
          <w:bCs/>
          <w:position w:val="-1"/>
          <w:sz w:val="22"/>
          <w:szCs w:val="22"/>
        </w:rPr>
      </w:pPr>
      <w:bookmarkStart w:id="74" w:name="_Toc77678392"/>
      <w:bookmarkStart w:id="75" w:name="_Toc200548860"/>
      <w:bookmarkStart w:id="76" w:name="_Toc220314299"/>
      <w:bookmarkStart w:id="77" w:name="_Toc220315428"/>
      <w:bookmarkStart w:id="78" w:name="_Toc220334929"/>
      <w:r w:rsidRPr="00ED7010">
        <w:rPr>
          <w:position w:val="-1"/>
          <w:sz w:val="22"/>
          <w:szCs w:val="22"/>
        </w:rPr>
        <w:t>Sistemos procesų aprašymas pateikiamas žemiau esančioje lentelėje</w:t>
      </w:r>
      <w:bookmarkEnd w:id="74"/>
      <w:r w:rsidRPr="00ED7010">
        <w:rPr>
          <w:position w:val="-1"/>
          <w:sz w:val="22"/>
          <w:szCs w:val="22"/>
        </w:rPr>
        <w:t>.</w:t>
      </w:r>
      <w:bookmarkEnd w:id="75"/>
      <w:bookmarkEnd w:id="76"/>
      <w:bookmarkEnd w:id="77"/>
      <w:bookmarkEnd w:id="78"/>
    </w:p>
    <w:tbl>
      <w:tblPr>
        <w:tblStyle w:val="TableGrid1"/>
        <w:tblW w:w="10031" w:type="dxa"/>
        <w:tblInd w:w="0" w:type="dxa"/>
        <w:tblLook w:val="04A0" w:firstRow="1" w:lastRow="0" w:firstColumn="1" w:lastColumn="0" w:noHBand="0" w:noVBand="1"/>
      </w:tblPr>
      <w:tblGrid>
        <w:gridCol w:w="1838"/>
        <w:gridCol w:w="8193"/>
      </w:tblGrid>
      <w:tr w:rsidR="00ED7010" w:rsidRPr="00595958" w14:paraId="4FEBCD0B" w14:textId="77777777" w:rsidTr="00D24C89">
        <w:trPr>
          <w:trHeight w:val="284"/>
        </w:trPr>
        <w:tc>
          <w:tcPr>
            <w:tcW w:w="1838" w:type="dxa"/>
            <w:shd w:val="clear" w:color="auto" w:fill="D9D9D9" w:themeFill="background1" w:themeFillShade="D9"/>
          </w:tcPr>
          <w:p w14:paraId="3BAD0A28" w14:textId="77777777" w:rsidR="00ED7010" w:rsidRPr="00ED7010" w:rsidRDefault="00ED7010" w:rsidP="00ED7010">
            <w:pPr>
              <w:ind w:hanging="2"/>
              <w:rPr>
                <w:rFonts w:asciiTheme="minorHAnsi" w:hAnsiTheme="minorHAnsi" w:cstheme="minorHAnsi"/>
                <w:position w:val="-1"/>
              </w:rPr>
            </w:pPr>
            <w:r w:rsidRPr="00ED7010">
              <w:rPr>
                <w:rFonts w:asciiTheme="minorHAnsi" w:hAnsiTheme="minorHAnsi" w:cstheme="minorHAnsi"/>
                <w:b/>
                <w:bCs/>
                <w:position w:val="-1"/>
              </w:rPr>
              <w:t>Proceso pavadinimas</w:t>
            </w:r>
          </w:p>
        </w:tc>
        <w:tc>
          <w:tcPr>
            <w:tcW w:w="8193" w:type="dxa"/>
            <w:shd w:val="clear" w:color="auto" w:fill="D9D9D9" w:themeFill="background1" w:themeFillShade="D9"/>
          </w:tcPr>
          <w:p w14:paraId="786B8575" w14:textId="77777777" w:rsidR="00ED7010" w:rsidRPr="00ED7010" w:rsidRDefault="00ED7010" w:rsidP="00ED7010">
            <w:pPr>
              <w:spacing w:after="60"/>
              <w:ind w:hanging="2"/>
              <w:jc w:val="both"/>
              <w:rPr>
                <w:rFonts w:asciiTheme="minorHAnsi" w:hAnsiTheme="minorHAnsi" w:cstheme="minorHAnsi"/>
                <w:b/>
                <w:bCs/>
                <w:position w:val="-1"/>
              </w:rPr>
            </w:pPr>
            <w:r w:rsidRPr="00ED7010">
              <w:rPr>
                <w:rFonts w:asciiTheme="minorHAnsi" w:hAnsiTheme="minorHAnsi" w:cstheme="minorHAnsi"/>
                <w:b/>
                <w:bCs/>
                <w:position w:val="-1"/>
              </w:rPr>
              <w:t>Proceso aprašymas</w:t>
            </w:r>
          </w:p>
        </w:tc>
      </w:tr>
      <w:tr w:rsidR="00ED7010" w:rsidRPr="00595958" w14:paraId="4338C5A6" w14:textId="77777777" w:rsidTr="00D24C89">
        <w:tc>
          <w:tcPr>
            <w:tcW w:w="1838" w:type="dxa"/>
          </w:tcPr>
          <w:p w14:paraId="2425FC6F" w14:textId="77777777" w:rsidR="00ED7010" w:rsidRPr="00ED7010" w:rsidRDefault="00ED7010" w:rsidP="00ED7010">
            <w:pPr>
              <w:shd w:val="clear" w:color="auto" w:fill="FDFDFD"/>
              <w:ind w:hanging="2"/>
              <w:rPr>
                <w:rFonts w:asciiTheme="minorHAnsi" w:hAnsiTheme="minorHAnsi" w:cstheme="minorHAnsi"/>
                <w:position w:val="-1"/>
              </w:rPr>
            </w:pPr>
            <w:r w:rsidRPr="00ED7010">
              <w:rPr>
                <w:rFonts w:asciiTheme="minorHAnsi" w:hAnsiTheme="minorHAnsi" w:cstheme="minorHAnsi"/>
                <w:position w:val="-1"/>
              </w:rPr>
              <w:t>Paciento registravimas</w:t>
            </w:r>
          </w:p>
        </w:tc>
        <w:tc>
          <w:tcPr>
            <w:tcW w:w="8193" w:type="dxa"/>
          </w:tcPr>
          <w:p w14:paraId="6051F534" w14:textId="77777777" w:rsidR="00ED7010" w:rsidRPr="00ED7010" w:rsidRDefault="00ED7010" w:rsidP="00ED7010">
            <w:pPr>
              <w:spacing w:after="60"/>
              <w:ind w:hanging="2"/>
              <w:jc w:val="both"/>
              <w:rPr>
                <w:rFonts w:asciiTheme="minorHAnsi" w:hAnsiTheme="minorHAnsi" w:cstheme="minorHAnsi"/>
              </w:rPr>
            </w:pPr>
            <w:r w:rsidRPr="00ED7010">
              <w:rPr>
                <w:rFonts w:asciiTheme="minorHAnsi" w:hAnsiTheme="minorHAnsi" w:cstheme="minorHAnsi"/>
                <w:position w:val="-1"/>
              </w:rPr>
              <w:t>Sveikatos priežiūros įstaigos darbuotojas turi turėti galimybę užregistruoti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turi automatiškai išsiųsti prisijungimus prie mobilios programėlės pacientui į nurodytą el. paštą. Paciento registracijos metu galima pacientui įvesti šiuos duomenis: asmeninius duomenis  (ūgis, svoris, kontaktinė informacija), gydymo įstaigos/padalinio duomenis, priskirti sveikatos priežiūros specialistą.</w:t>
            </w:r>
          </w:p>
        </w:tc>
      </w:tr>
      <w:tr w:rsidR="00ED7010" w:rsidRPr="00595958" w14:paraId="41E106B5" w14:textId="77777777" w:rsidTr="00D24C89">
        <w:tc>
          <w:tcPr>
            <w:tcW w:w="1838" w:type="dxa"/>
          </w:tcPr>
          <w:p w14:paraId="74035182" w14:textId="77777777" w:rsidR="00ED7010" w:rsidRPr="00ED7010" w:rsidRDefault="00ED7010" w:rsidP="00ED7010">
            <w:pPr>
              <w:shd w:val="clear" w:color="auto" w:fill="FDFDFD"/>
              <w:ind w:hanging="2"/>
              <w:rPr>
                <w:rFonts w:asciiTheme="minorHAnsi" w:hAnsiTheme="minorHAnsi" w:cstheme="minorHAnsi"/>
                <w:position w:val="-1"/>
              </w:rPr>
            </w:pPr>
            <w:r w:rsidRPr="00ED7010">
              <w:rPr>
                <w:rFonts w:asciiTheme="minorHAnsi" w:hAnsiTheme="minorHAnsi" w:cstheme="minorHAnsi"/>
                <w:position w:val="-1"/>
              </w:rPr>
              <w:t>Paciento sveikatos kortelė</w:t>
            </w:r>
          </w:p>
        </w:tc>
        <w:tc>
          <w:tcPr>
            <w:tcW w:w="8193" w:type="dxa"/>
          </w:tcPr>
          <w:p w14:paraId="3E5AF11F" w14:textId="77777777" w:rsidR="00ED7010" w:rsidRPr="00ED7010" w:rsidRDefault="00ED7010" w:rsidP="00ED7010">
            <w:pPr>
              <w:spacing w:after="60"/>
              <w:ind w:hanging="2"/>
              <w:jc w:val="both"/>
              <w:rPr>
                <w:rFonts w:asciiTheme="minorHAnsi" w:hAnsiTheme="minorHAnsi" w:cstheme="minorHAnsi"/>
              </w:rPr>
            </w:pPr>
            <w:r w:rsidRPr="00ED7010">
              <w:rPr>
                <w:rFonts w:asciiTheme="minorHAnsi" w:hAnsiTheme="minorHAnsi" w:cstheme="minorHAnsi"/>
                <w:position w:val="-1"/>
              </w:rPr>
              <w:t xml:space="preserve">Užregistravus pacientą sistemoje, jį prižiūrintis sveikatos priežiūros specialistas turi turėti galimybę įvesti paciento ištyrimo ir jo sveikatos būklės vertinimo duomenis į paciento kortelę. Atvejo vadybininkas ar sveikatos priežiūros specialistas gali suvesti duomenis apie paciento sveikatos būklę: diagnozes, kurios nustatytos pacientui apžiūros metu arba buvo nustatytos ankstesnių vizitų pas specialistą metu. Taip </w:t>
            </w:r>
            <w:r w:rsidRPr="00ED7010">
              <w:rPr>
                <w:rFonts w:asciiTheme="minorHAnsi" w:hAnsiTheme="minorHAnsi" w:cstheme="minorHAnsi"/>
              </w:rPr>
              <w:t xml:space="preserve">pat </w:t>
            </w:r>
            <w:r w:rsidRPr="00ED7010">
              <w:rPr>
                <w:rFonts w:asciiTheme="minorHAnsi" w:hAnsiTheme="minorHAnsi" w:cstheme="minorHAnsi"/>
                <w:position w:val="-1"/>
              </w:rPr>
              <w:t>galima suvesti sveikatos rodiklių reikšm</w:t>
            </w:r>
            <w:r w:rsidRPr="00ED7010">
              <w:rPr>
                <w:rFonts w:asciiTheme="minorHAnsi" w:hAnsiTheme="minorHAnsi" w:cstheme="minorHAnsi"/>
              </w:rPr>
              <w:t>e</w:t>
            </w:r>
            <w:r w:rsidRPr="00ED7010">
              <w:rPr>
                <w:rFonts w:asciiTheme="minorHAnsi" w:hAnsiTheme="minorHAnsi" w:cstheme="minorHAnsi"/>
                <w:position w:val="-1"/>
              </w:rPr>
              <w:t>s (t.y. kraujo spaudimo, pulso, svorio ir kt), kurios reikšmingos gydymo ar stebėsenos laikotarpyje. Atlikus laboratorinius tyrimus taip pat turi būti galimybė įvesti stebimas tyrimų vertes (kaip pavyzdys, gliukolizuoto hemoglobino, kalio, magnio, bendrųjų kraujo tyrimų vertes) bei stebėti jų kitimo eigą gydymo ar stebėsenos laikotarpyje. Paciento ištyrimo ir vertinimo metu, sveikatos priežiūros specialistas turi galimybę suvesti jam paskirtus vaistus, diagnozes. Paciento kortelėje turi būti galimybė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Taip pat turi būti galimybė peržiūrėti fizinio aktyvumo ar mankštų duomenis, jų intensyvumą, vertinimo rodiklius. Taip pat galimybė peržiūrėti paciento mitybos dienoraštį, pagal kurį būtų galima koreguoti mitybos įpročius ir vandens gėrimo įpročius.</w:t>
            </w:r>
          </w:p>
        </w:tc>
      </w:tr>
      <w:tr w:rsidR="00ED7010" w:rsidRPr="00595958" w14:paraId="34FE3996" w14:textId="77777777" w:rsidTr="00D24C89">
        <w:tc>
          <w:tcPr>
            <w:tcW w:w="1838" w:type="dxa"/>
          </w:tcPr>
          <w:p w14:paraId="70CB1C6D"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Konsultavimas</w:t>
            </w:r>
          </w:p>
        </w:tc>
        <w:tc>
          <w:tcPr>
            <w:tcW w:w="8193" w:type="dxa"/>
          </w:tcPr>
          <w:p w14:paraId="3B0E7729"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Po kontaktinės ar nuotolinės konsultacijos turi turėti galimybę įvesti konsultacijos įrašus, kuriuose pateikiamas konsultacijos aprašymas, rekomendacijos pacientui, nurodymai atvejo vadybininkui ar kita gydymo ar stebėsenos eigoje reikalinga informacija.</w:t>
            </w:r>
          </w:p>
        </w:tc>
      </w:tr>
      <w:tr w:rsidR="00ED7010" w:rsidRPr="00595958" w14:paraId="0818F23E" w14:textId="77777777" w:rsidTr="00D24C89">
        <w:tc>
          <w:tcPr>
            <w:tcW w:w="1838" w:type="dxa"/>
          </w:tcPr>
          <w:p w14:paraId="17F3F33B"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Komunikavimas su pacientu</w:t>
            </w:r>
          </w:p>
        </w:tc>
        <w:tc>
          <w:tcPr>
            <w:tcW w:w="8193" w:type="dxa"/>
          </w:tcPr>
          <w:p w14:paraId="04C6D9B5"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Sveikatos priežiūros specialistas turi turėti galimybę komunikuoti su pacientu: konsultuoti gydymo klausimais, teirautis apie paciento savijautą, tiekti nurodymus ar gydymo eigos instrukcijas.</w:t>
            </w:r>
          </w:p>
          <w:p w14:paraId="5B9A9BDD"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Sveikatos priežiūros specialistai turi turėti galimybę išsiųsti pacientui ar grupei pacientų su gydymu ar sveikatos priežiūra susijusią informaciją, t.y. paskaitas ar pamokymus kaip tinkamai vykdyti gydymo ar sveikatos priežiūros nurodymus, rekomendacijas kaip naudoti vaistus ar matuotis gyvybinius rodiklius, instrukcijas kaip naudotis nešiojamais įrenginiais ir kaip su jais atlikti matavimus, dalintis medicininio turinio medžiaga.</w:t>
            </w:r>
          </w:p>
          <w:p w14:paraId="555A6671"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Komunikacija su pacientu turi būti vykdoma per komunikavimo kanalą (t.y. „chat“) susirašinėjant su pacientu žinutėmis. Taip pat turi būti galimybė persiųsti papildomą informaciją su galimybe prisegti failus per sistemą pranešimu į mobiliąją programėlę.</w:t>
            </w:r>
          </w:p>
        </w:tc>
      </w:tr>
      <w:tr w:rsidR="00ED7010" w:rsidRPr="00595958" w14:paraId="6845E810" w14:textId="77777777" w:rsidTr="00D24C89">
        <w:tc>
          <w:tcPr>
            <w:tcW w:w="1838" w:type="dxa"/>
          </w:tcPr>
          <w:p w14:paraId="4011EB4C"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Individualizuoto sveikatos priežiūros plano sukūrimas</w:t>
            </w:r>
          </w:p>
        </w:tc>
        <w:tc>
          <w:tcPr>
            <w:tcW w:w="8193" w:type="dxa"/>
          </w:tcPr>
          <w:p w14:paraId="0A7C93FC" w14:textId="77777777" w:rsidR="00ED7010" w:rsidRPr="00ED7010" w:rsidRDefault="00ED7010" w:rsidP="00ED7010">
            <w:pPr>
              <w:ind w:hanging="2"/>
              <w:jc w:val="both"/>
              <w:rPr>
                <w:rFonts w:asciiTheme="minorHAnsi" w:hAnsiTheme="minorHAnsi" w:cstheme="minorHAnsi"/>
                <w:position w:val="-1"/>
              </w:rPr>
            </w:pPr>
            <w:r w:rsidRPr="00ED7010">
              <w:rPr>
                <w:rFonts w:asciiTheme="minorHAnsi" w:hAnsiTheme="minorHAnsi" w:cstheme="minorHAnsi"/>
                <w:position w:val="-1"/>
              </w:rPr>
              <w:t xml:space="preserve">Specialistas platformoje parengia pacientui individualizuotą sveikatos priežiūros ar stebėsenos planą, kuriame turi galimybę paskirti matavimus, kuriuos pacientas galės per mobiliąją programėlę įvesti rankiniu būdu arba bus gaunami į sistemą iš nešiojamų išmaniųjų sveikatos įrenginių. Taip pat prižiūrintis specialistas turi turėti galimybę paskirti fizinės veiklos tikslus (pvz.: žingsnių skaičių) arba paskirti treniruotes ir pratimus pagal nustatytą paciento fizinį pasirengimą, parenkant intensyvumo lygį ir jį atitinkančius pratimus. Sveikatos priežiūros plane gali nurodyti, kad pacientas žymėtų kaip vartoja paskirtus vaistus (pažymėti mobiliojoje programėlėje, kad suvartotojo paskirtus vaistus). Individualiame plane galima nurodyti validuotus klausimynus, kurie plano laikotarpyje bus pateikiami pacientui per mobiliąją programėlę nustatytu dažnumu (pvz.: kartą per savaitę, kartą </w:t>
            </w:r>
            <w:r w:rsidRPr="00ED7010">
              <w:rPr>
                <w:rFonts w:asciiTheme="minorHAnsi" w:hAnsiTheme="minorHAnsi" w:cstheme="minorHAnsi"/>
                <w:position w:val="-1"/>
              </w:rPr>
              <w:lastRenderedPageBreak/>
              <w:t>per dieną ir t.t.). Plane turi būti galimybė nurodyti, kad pacientas turi žymėti/vesti mitybos dienoraštį.</w:t>
            </w:r>
          </w:p>
        </w:tc>
      </w:tr>
      <w:tr w:rsidR="00ED7010" w:rsidRPr="00595958" w14:paraId="5588F608" w14:textId="77777777" w:rsidTr="00D24C89">
        <w:tc>
          <w:tcPr>
            <w:tcW w:w="1838" w:type="dxa"/>
          </w:tcPr>
          <w:p w14:paraId="5CE48C85"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lastRenderedPageBreak/>
              <w:t>Paciento stebėsena</w:t>
            </w:r>
          </w:p>
        </w:tc>
        <w:tc>
          <w:tcPr>
            <w:tcW w:w="8193" w:type="dxa"/>
          </w:tcPr>
          <w:p w14:paraId="46EFBAEF" w14:textId="77777777" w:rsidR="00ED7010" w:rsidRPr="00ED7010" w:rsidRDefault="00ED7010" w:rsidP="00ED7010">
            <w:pPr>
              <w:ind w:hanging="2"/>
              <w:rPr>
                <w:rFonts w:asciiTheme="minorHAnsi" w:hAnsiTheme="minorHAnsi" w:cstheme="minorHAnsi"/>
                <w:lang w:val="it-IT"/>
              </w:rPr>
            </w:pPr>
            <w:r w:rsidRPr="00ED7010">
              <w:rPr>
                <w:rFonts w:asciiTheme="minorHAnsi" w:hAnsiTheme="minorHAnsi" w:cstheme="minorHAnsi"/>
              </w:rPr>
              <w:t>Specialistas, prisijungęs prie internetinio portalo, gali atlikti šiuos veiksmus:</w:t>
            </w:r>
          </w:p>
          <w:p w14:paraId="75E33CE3" w14:textId="649FE611" w:rsidR="00ED7010" w:rsidRPr="00ED7010" w:rsidRDefault="00ED7010" w:rsidP="001D4BEB">
            <w:pPr>
              <w:numPr>
                <w:ilvl w:val="0"/>
                <w:numId w:val="49"/>
              </w:numPr>
              <w:rPr>
                <w:rFonts w:asciiTheme="minorHAnsi" w:hAnsiTheme="minorHAnsi" w:cstheme="minorHAnsi"/>
              </w:rPr>
            </w:pPr>
            <w:r w:rsidRPr="00ED7010">
              <w:rPr>
                <w:rFonts w:asciiTheme="minorHAnsi" w:hAnsiTheme="minorHAnsi" w:cstheme="minorHAnsi"/>
              </w:rPr>
              <w:t>Mitybos įpročių stebėseną</w:t>
            </w:r>
            <w:r w:rsidR="009006A0">
              <w:rPr>
                <w:rFonts w:asciiTheme="minorHAnsi" w:hAnsiTheme="minorHAnsi" w:cstheme="minorHAnsi"/>
              </w:rPr>
              <w:t>;</w:t>
            </w:r>
          </w:p>
          <w:p w14:paraId="29A3B70B" w14:textId="6610F659" w:rsidR="00ED7010" w:rsidRPr="00ED7010" w:rsidRDefault="00ED7010" w:rsidP="001D4BEB">
            <w:pPr>
              <w:numPr>
                <w:ilvl w:val="0"/>
                <w:numId w:val="50"/>
              </w:numPr>
              <w:rPr>
                <w:rFonts w:asciiTheme="minorHAnsi" w:hAnsiTheme="minorHAnsi" w:cstheme="minorHAnsi"/>
              </w:rPr>
            </w:pPr>
            <w:r w:rsidRPr="00ED7010">
              <w:rPr>
                <w:rFonts w:asciiTheme="minorHAnsi" w:hAnsiTheme="minorHAnsi" w:cstheme="minorHAnsi"/>
              </w:rPr>
              <w:t>Vaistų vartojimo stebėseną</w:t>
            </w:r>
            <w:r w:rsidR="009006A0">
              <w:rPr>
                <w:rFonts w:asciiTheme="minorHAnsi" w:hAnsiTheme="minorHAnsi" w:cstheme="minorHAnsi"/>
              </w:rPr>
              <w:t>;</w:t>
            </w:r>
          </w:p>
          <w:p w14:paraId="08B1EE1A" w14:textId="0E6BA8B2" w:rsidR="00ED7010" w:rsidRPr="00ED7010" w:rsidRDefault="00ED7010" w:rsidP="001D4BEB">
            <w:pPr>
              <w:numPr>
                <w:ilvl w:val="0"/>
                <w:numId w:val="51"/>
              </w:numPr>
              <w:rPr>
                <w:rFonts w:asciiTheme="minorHAnsi" w:hAnsiTheme="minorHAnsi" w:cstheme="minorHAnsi"/>
              </w:rPr>
            </w:pPr>
            <w:r w:rsidRPr="00ED7010">
              <w:rPr>
                <w:rFonts w:asciiTheme="minorHAnsi" w:hAnsiTheme="minorHAnsi" w:cstheme="minorHAnsi"/>
              </w:rPr>
              <w:t>Laboratorinių tyrimų žymenų stebėseną</w:t>
            </w:r>
            <w:r w:rsidR="009006A0">
              <w:rPr>
                <w:rFonts w:asciiTheme="minorHAnsi" w:hAnsiTheme="minorHAnsi" w:cstheme="minorHAnsi"/>
              </w:rPr>
              <w:t>;</w:t>
            </w:r>
          </w:p>
          <w:p w14:paraId="2D080B67" w14:textId="781A88A2" w:rsidR="00ED7010" w:rsidRPr="00ED7010" w:rsidRDefault="00ED7010" w:rsidP="001D4BEB">
            <w:pPr>
              <w:numPr>
                <w:ilvl w:val="0"/>
                <w:numId w:val="52"/>
              </w:numPr>
              <w:rPr>
                <w:rFonts w:asciiTheme="minorHAnsi" w:hAnsiTheme="minorHAnsi" w:cstheme="minorHAnsi"/>
              </w:rPr>
            </w:pPr>
            <w:r w:rsidRPr="00ED7010">
              <w:rPr>
                <w:rFonts w:asciiTheme="minorHAnsi" w:hAnsiTheme="minorHAnsi" w:cstheme="minorHAnsi"/>
              </w:rPr>
              <w:t>Fizinį krūvį ir jo vertinimą pagal intensyvumo zonas</w:t>
            </w:r>
            <w:r w:rsidR="009006A0">
              <w:rPr>
                <w:rFonts w:asciiTheme="minorHAnsi" w:hAnsiTheme="minorHAnsi" w:cstheme="minorHAnsi"/>
              </w:rPr>
              <w:t>;</w:t>
            </w:r>
          </w:p>
          <w:p w14:paraId="28AA2B7C" w14:textId="592FF6FA" w:rsidR="00ED7010" w:rsidRPr="00ED7010" w:rsidRDefault="00ED7010" w:rsidP="001D4BEB">
            <w:pPr>
              <w:numPr>
                <w:ilvl w:val="0"/>
                <w:numId w:val="53"/>
              </w:numPr>
              <w:rPr>
                <w:rFonts w:asciiTheme="minorHAnsi" w:hAnsiTheme="minorHAnsi" w:cstheme="minorHAnsi"/>
              </w:rPr>
            </w:pPr>
            <w:r w:rsidRPr="00ED7010">
              <w:rPr>
                <w:rFonts w:asciiTheme="minorHAnsi" w:hAnsiTheme="minorHAnsi" w:cstheme="minorHAnsi"/>
              </w:rPr>
              <w:t>Diagnostinių klausimynų stebėseną</w:t>
            </w:r>
            <w:r w:rsidR="009006A0">
              <w:rPr>
                <w:rFonts w:asciiTheme="minorHAnsi" w:hAnsiTheme="minorHAnsi" w:cstheme="minorHAnsi"/>
              </w:rPr>
              <w:t>;</w:t>
            </w:r>
          </w:p>
          <w:p w14:paraId="23530F50" w14:textId="6D347F55" w:rsidR="00ED7010" w:rsidRPr="00ED7010" w:rsidRDefault="00ED7010" w:rsidP="001D4BEB">
            <w:pPr>
              <w:numPr>
                <w:ilvl w:val="0"/>
                <w:numId w:val="54"/>
              </w:numPr>
              <w:rPr>
                <w:rFonts w:asciiTheme="minorHAnsi" w:hAnsiTheme="minorHAnsi" w:cstheme="minorHAnsi"/>
              </w:rPr>
            </w:pPr>
            <w:r w:rsidRPr="00ED7010">
              <w:rPr>
                <w:rFonts w:asciiTheme="minorHAnsi" w:hAnsiTheme="minorHAnsi" w:cstheme="minorHAnsi"/>
              </w:rPr>
              <w:t>Sveikatos rodiklių įspėjimų (angl</w:t>
            </w:r>
            <w:r w:rsidRPr="00ED7010">
              <w:rPr>
                <w:rFonts w:asciiTheme="minorHAnsi" w:hAnsiTheme="minorHAnsi" w:cstheme="minorHAnsi"/>
                <w:i/>
                <w:iCs/>
              </w:rPr>
              <w:t>. alert</w:t>
            </w:r>
            <w:r w:rsidRPr="00ED7010">
              <w:rPr>
                <w:rFonts w:asciiTheme="minorHAnsi" w:hAnsiTheme="minorHAnsi" w:cstheme="minorHAnsi"/>
              </w:rPr>
              <w:t>) stebėseną</w:t>
            </w:r>
            <w:r w:rsidR="009006A0">
              <w:rPr>
                <w:rFonts w:asciiTheme="minorHAnsi" w:hAnsiTheme="minorHAnsi" w:cstheme="minorHAnsi"/>
              </w:rPr>
              <w:t>;</w:t>
            </w:r>
          </w:p>
          <w:p w14:paraId="447F2CAE" w14:textId="1184BE22" w:rsidR="00ED7010" w:rsidRPr="00ED7010" w:rsidRDefault="00ED7010" w:rsidP="001D4BEB">
            <w:pPr>
              <w:numPr>
                <w:ilvl w:val="0"/>
                <w:numId w:val="54"/>
              </w:numPr>
              <w:rPr>
                <w:rFonts w:asciiTheme="minorHAnsi" w:hAnsiTheme="minorHAnsi" w:cstheme="minorHAnsi"/>
              </w:rPr>
            </w:pPr>
            <w:r w:rsidRPr="00ED7010">
              <w:rPr>
                <w:rFonts w:asciiTheme="minorHAnsi" w:hAnsiTheme="minorHAnsi" w:cstheme="minorHAnsi"/>
                <w:u w:val="single"/>
              </w:rPr>
              <w:t>Sveikatos rodiklių stebėseną, kuri turi apimti: širdies pulso, fizinio aktyvumo, miego, arterinio kraujo spaudimo, EKG, svorio, liemens apimties, gliukozės lygio, insulino, saturacijos (SP</w:t>
            </w:r>
            <w:r w:rsidR="00463CF5">
              <w:rPr>
                <w:rFonts w:asciiTheme="minorHAnsi" w:hAnsiTheme="minorHAnsi" w:cstheme="minorHAnsi"/>
                <w:u w:val="single"/>
              </w:rPr>
              <w:t>O</w:t>
            </w:r>
            <w:r w:rsidRPr="00ED7010">
              <w:rPr>
                <w:rFonts w:asciiTheme="minorHAnsi" w:hAnsiTheme="minorHAnsi" w:cstheme="minorHAnsi"/>
                <w:u w:val="single"/>
              </w:rPr>
              <w:t>2) ir temperatūros duomenis.</w:t>
            </w:r>
          </w:p>
          <w:p w14:paraId="5DE1E707"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Sveikatos priežiūros specialistas vykdo paciento stebėseną nuotoliniu būdu, t.y. stebint per mobiliąją programėlę įvestus paciento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w:t>
            </w:r>
          </w:p>
          <w:p w14:paraId="3E68CCE3"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r w:rsidRPr="00ED7010">
              <w:rPr>
                <w:rFonts w:asciiTheme="minorHAnsi" w:hAnsiTheme="minorHAnsi" w:cstheme="minorHAnsi"/>
                <w:i/>
                <w:iCs/>
                <w:position w:val="-1"/>
              </w:rPr>
              <w:t>alert</w:t>
            </w:r>
            <w:r w:rsidRPr="00ED7010">
              <w:rPr>
                <w:rFonts w:asciiTheme="minorHAnsi" w:hAnsiTheme="minorHAnsi" w:cstheme="minorHAnsi"/>
                <w:position w:val="-1"/>
              </w:rPr>
              <w:t xml:space="preserve">) į sistemos informacijos suvestinę (angl. </w:t>
            </w:r>
            <w:r w:rsidRPr="00ED7010">
              <w:rPr>
                <w:rFonts w:asciiTheme="minorHAnsi" w:hAnsiTheme="minorHAnsi" w:cstheme="minorHAnsi"/>
                <w:i/>
                <w:iCs/>
                <w:position w:val="-1"/>
              </w:rPr>
              <w:t>dashboard</w:t>
            </w:r>
            <w:r w:rsidRPr="00ED7010">
              <w:rPr>
                <w:rFonts w:asciiTheme="minorHAnsi" w:hAnsiTheme="minorHAnsi" w:cstheme="minorHAnsi"/>
                <w:position w:val="-1"/>
              </w:rPr>
              <w:t>) ar formuodamas užduotis pacientą prižiūrinčiam specialistui. Taip pat turi būti įvairaus pobūdžio pranešimai ir pacientui, t.y., įvesti sveikatos rodiklius, pažymėti vaistus, atlikti gydymo ar sveikatos priežiūros plane numatytas veiklas. Sistemoje turi būti galimybė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r>
      <w:tr w:rsidR="00ED7010" w:rsidRPr="00595958" w14:paraId="58CE2D59" w14:textId="77777777" w:rsidTr="00D24C89">
        <w:tc>
          <w:tcPr>
            <w:tcW w:w="1838" w:type="dxa"/>
          </w:tcPr>
          <w:p w14:paraId="02537B62"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Ataskaitos</w:t>
            </w:r>
          </w:p>
        </w:tc>
        <w:tc>
          <w:tcPr>
            <w:tcW w:w="8193" w:type="dxa"/>
          </w:tcPr>
          <w:p w14:paraId="57B11659" w14:textId="79D0C193" w:rsidR="00ED7010" w:rsidRPr="00ED7010" w:rsidRDefault="00ED7010" w:rsidP="00ED7010">
            <w:pPr>
              <w:spacing w:after="60"/>
              <w:ind w:hanging="2"/>
              <w:jc w:val="both"/>
              <w:rPr>
                <w:rFonts w:asciiTheme="minorHAnsi" w:hAnsiTheme="minorHAnsi" w:cstheme="minorHAnsi"/>
              </w:rPr>
            </w:pPr>
            <w:r w:rsidRPr="00ED7010">
              <w:rPr>
                <w:rFonts w:asciiTheme="minorHAnsi" w:hAnsiTheme="minorHAnsi" w:cstheme="minorHAnsi"/>
                <w:position w:val="-1"/>
              </w:rPr>
              <w:t>Sistema automatiškai generuoja savaitines ataskaitas su paciento sveikatos rodiklių dinamika, kuriose atvaizduojama gydymo ar sveikatos priežiūros plane nustatytų stebėjimo veiklų ar gyvybinių rodiklių suvestinė</w:t>
            </w:r>
            <w:r w:rsidR="00463CF5">
              <w:rPr>
                <w:rFonts w:asciiTheme="minorHAnsi" w:hAnsiTheme="minorHAnsi" w:cstheme="minorHAnsi"/>
                <w:position w:val="-1"/>
              </w:rPr>
              <w:t>, pvz.</w:t>
            </w:r>
            <w:r w:rsidRPr="00ED7010">
              <w:rPr>
                <w:rFonts w:asciiTheme="minorHAnsi" w:hAnsiTheme="minorHAnsi" w:cstheme="minorHAnsi"/>
                <w:position w:val="-1"/>
              </w:rPr>
              <w:t xml:space="preserve"> matavimai, kritinės jų reikšmės, atliktos fizinės veiklos.</w:t>
            </w:r>
          </w:p>
          <w:p w14:paraId="3FB33392"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rPr>
              <w:t>Sistema savaitines ataskaitas turi siųsti automatiškai į paciento nurodytą el. paštą.</w:t>
            </w:r>
          </w:p>
        </w:tc>
      </w:tr>
      <w:tr w:rsidR="00ED7010" w:rsidRPr="00595958" w14:paraId="06717584" w14:textId="77777777" w:rsidTr="00D24C89">
        <w:tc>
          <w:tcPr>
            <w:tcW w:w="1838" w:type="dxa"/>
          </w:tcPr>
          <w:p w14:paraId="78AE89D8"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Atskirų sveikatos priežiūros įstaigų palaikymas</w:t>
            </w:r>
          </w:p>
        </w:tc>
        <w:tc>
          <w:tcPr>
            <w:tcW w:w="8193" w:type="dxa"/>
          </w:tcPr>
          <w:p w14:paraId="5AEB0D7E"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 xml:space="preserve">Sistemoje turi būti sukurtos 2 atskiros sveikatos priežiūros įstaigos. Kiekvienos įstaigos specialistai – sistemos vartotojai turi matyti tik savo įstaigai priskirtų pacientų paskyras ir specialistus. Abiems sveikatos priežiūros įstaigoms </w:t>
            </w:r>
            <w:r w:rsidRPr="00ED7010">
              <w:rPr>
                <w:rFonts w:asciiTheme="minorHAnsi" w:hAnsiTheme="minorHAnsi" w:cstheme="minorHAnsi"/>
                <w:color w:val="000000" w:themeColor="text1"/>
              </w:rPr>
              <w:t>turi būti prieinamas vienodas sistemos funkcionalumas.</w:t>
            </w:r>
          </w:p>
        </w:tc>
      </w:tr>
      <w:tr w:rsidR="00ED7010" w:rsidRPr="00595958" w14:paraId="3A79ED1A" w14:textId="77777777" w:rsidTr="00D24C89">
        <w:tc>
          <w:tcPr>
            <w:tcW w:w="1838" w:type="dxa"/>
          </w:tcPr>
          <w:p w14:paraId="49B5FB28"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Privatumo politikos įgyvendinimas</w:t>
            </w:r>
          </w:p>
        </w:tc>
        <w:tc>
          <w:tcPr>
            <w:tcW w:w="8193" w:type="dxa"/>
          </w:tcPr>
          <w:p w14:paraId="6570FBD4"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rPr>
              <w:t>Sistemoje turi būti įgyvendinamos sveikatos priežiūros įstaigos nurodytos privatumo gairės siekiant apsaugoti pacientų duomenis.</w:t>
            </w:r>
          </w:p>
        </w:tc>
      </w:tr>
    </w:tbl>
    <w:p w14:paraId="2A89593B" w14:textId="1D22C5BC" w:rsidR="00ED7010" w:rsidRPr="00E44B35" w:rsidRDefault="00ED7010" w:rsidP="001D4BEB">
      <w:pPr>
        <w:pStyle w:val="Sraopastraipa"/>
        <w:numPr>
          <w:ilvl w:val="0"/>
          <w:numId w:val="86"/>
        </w:numPr>
        <w:suppressAutoHyphens/>
        <w:spacing w:before="240"/>
        <w:jc w:val="center"/>
        <w:textAlignment w:val="top"/>
        <w:outlineLvl w:val="0"/>
        <w:rPr>
          <w:b/>
          <w:bCs/>
          <w:position w:val="-1"/>
          <w:sz w:val="22"/>
          <w:szCs w:val="22"/>
        </w:rPr>
      </w:pPr>
      <w:bookmarkStart w:id="79" w:name="_Toc77678393"/>
      <w:bookmarkStart w:id="80" w:name="_Toc200548861"/>
      <w:bookmarkStart w:id="81" w:name="_Toc220314300"/>
      <w:bookmarkStart w:id="82" w:name="_Toc220315429"/>
      <w:bookmarkStart w:id="83" w:name="_Toc220334930"/>
      <w:r w:rsidRPr="00E44B35">
        <w:rPr>
          <w:b/>
          <w:bCs/>
          <w:position w:val="-1"/>
          <w:sz w:val="22"/>
          <w:szCs w:val="22"/>
        </w:rPr>
        <w:t>SISTEMOS FUNKCINĖ ARCHITEKTŪRA</w:t>
      </w:r>
      <w:bookmarkEnd w:id="79"/>
      <w:bookmarkEnd w:id="80"/>
      <w:bookmarkEnd w:id="81"/>
      <w:bookmarkEnd w:id="82"/>
      <w:bookmarkEnd w:id="83"/>
    </w:p>
    <w:p w14:paraId="7230FD94" w14:textId="2636C73B" w:rsidR="00ED7010" w:rsidRPr="009006A0" w:rsidRDefault="00ED7010" w:rsidP="009006A0">
      <w:pPr>
        <w:pBdr>
          <w:top w:val="nil"/>
          <w:left w:val="nil"/>
          <w:bottom w:val="nil"/>
          <w:right w:val="nil"/>
          <w:between w:val="nil"/>
        </w:pBdr>
        <w:spacing w:after="240" w:line="240" w:lineRule="auto"/>
        <w:rPr>
          <w:rFonts w:cstheme="minorHAnsi"/>
          <w:sz w:val="22"/>
          <w:szCs w:val="22"/>
        </w:rPr>
      </w:pPr>
      <w:r w:rsidRPr="009006A0">
        <w:rPr>
          <w:rFonts w:cstheme="minorHAnsi"/>
          <w:sz w:val="22"/>
          <w:szCs w:val="22"/>
        </w:rPr>
        <w:t>Sistemos funkcinės architektūros aprašymas pateikiamas žemiau esančioje lentelėje</w:t>
      </w:r>
      <w:r w:rsidR="00E44B35">
        <w:rPr>
          <w:rFonts w:cstheme="minorHAnsi"/>
          <w:sz w:val="22"/>
          <w:szCs w:val="22"/>
        </w:rPr>
        <w:t>.</w:t>
      </w:r>
    </w:p>
    <w:tbl>
      <w:tblPr>
        <w:tblStyle w:val="TableGrid1"/>
        <w:tblW w:w="10031" w:type="dxa"/>
        <w:tblInd w:w="0" w:type="dxa"/>
        <w:tblLook w:val="04A0" w:firstRow="1" w:lastRow="0" w:firstColumn="1" w:lastColumn="0" w:noHBand="0" w:noVBand="1"/>
      </w:tblPr>
      <w:tblGrid>
        <w:gridCol w:w="2166"/>
        <w:gridCol w:w="7865"/>
      </w:tblGrid>
      <w:tr w:rsidR="00ED7010" w:rsidRPr="009006A0" w14:paraId="532C7330" w14:textId="77777777" w:rsidTr="00D24C89">
        <w:trPr>
          <w:trHeight w:val="284"/>
        </w:trPr>
        <w:tc>
          <w:tcPr>
            <w:tcW w:w="2166" w:type="dxa"/>
            <w:shd w:val="clear" w:color="auto" w:fill="D9D9D9" w:themeFill="background1" w:themeFillShade="D9"/>
          </w:tcPr>
          <w:p w14:paraId="5C7D0C1A" w14:textId="77777777" w:rsidR="00ED7010" w:rsidRPr="009006A0" w:rsidRDefault="00ED7010" w:rsidP="009006A0">
            <w:pPr>
              <w:ind w:hanging="2"/>
              <w:rPr>
                <w:rFonts w:asciiTheme="minorHAnsi" w:hAnsiTheme="minorHAnsi" w:cstheme="minorHAnsi"/>
                <w:b/>
                <w:bCs/>
                <w:position w:val="-1"/>
              </w:rPr>
            </w:pPr>
            <w:r w:rsidRPr="009006A0">
              <w:rPr>
                <w:rFonts w:asciiTheme="minorHAnsi" w:hAnsiTheme="minorHAnsi" w:cstheme="minorHAnsi"/>
                <w:b/>
                <w:bCs/>
                <w:position w:val="-1"/>
              </w:rPr>
              <w:t>Modulio pavadinimas</w:t>
            </w:r>
          </w:p>
        </w:tc>
        <w:tc>
          <w:tcPr>
            <w:tcW w:w="7865" w:type="dxa"/>
            <w:shd w:val="clear" w:color="auto" w:fill="D9D9D9" w:themeFill="background1" w:themeFillShade="D9"/>
          </w:tcPr>
          <w:p w14:paraId="44462CAB" w14:textId="77777777" w:rsidR="00ED7010" w:rsidRPr="009006A0" w:rsidRDefault="00ED7010" w:rsidP="009006A0">
            <w:pPr>
              <w:ind w:hanging="2"/>
              <w:jc w:val="both"/>
              <w:rPr>
                <w:rFonts w:asciiTheme="minorHAnsi" w:hAnsiTheme="minorHAnsi" w:cstheme="minorHAnsi"/>
                <w:b/>
                <w:bCs/>
                <w:position w:val="-1"/>
              </w:rPr>
            </w:pPr>
            <w:r w:rsidRPr="009006A0">
              <w:rPr>
                <w:rFonts w:asciiTheme="minorHAnsi" w:hAnsiTheme="minorHAnsi" w:cstheme="minorHAnsi"/>
                <w:b/>
                <w:bCs/>
                <w:position w:val="-1"/>
              </w:rPr>
              <w:t>Funkcijos</w:t>
            </w:r>
          </w:p>
        </w:tc>
      </w:tr>
      <w:tr w:rsidR="00ED7010" w:rsidRPr="009006A0" w14:paraId="57307B11" w14:textId="77777777" w:rsidTr="00D24C89">
        <w:tc>
          <w:tcPr>
            <w:tcW w:w="10031" w:type="dxa"/>
            <w:gridSpan w:val="2"/>
            <w:shd w:val="clear" w:color="auto" w:fill="D9D9D9" w:themeFill="background1" w:themeFillShade="D9"/>
          </w:tcPr>
          <w:p w14:paraId="6B4BD4D2" w14:textId="77777777" w:rsidR="00ED7010" w:rsidRPr="009006A0" w:rsidRDefault="00ED7010" w:rsidP="009006A0">
            <w:pPr>
              <w:ind w:hanging="2"/>
              <w:jc w:val="both"/>
              <w:rPr>
                <w:rFonts w:asciiTheme="minorHAnsi" w:hAnsiTheme="minorHAnsi" w:cstheme="minorHAnsi"/>
                <w:b/>
                <w:bCs/>
                <w:i/>
                <w:iCs/>
                <w:position w:val="-1"/>
              </w:rPr>
            </w:pPr>
            <w:r w:rsidRPr="009006A0">
              <w:rPr>
                <w:rFonts w:asciiTheme="minorHAnsi" w:hAnsiTheme="minorHAnsi" w:cstheme="minorHAnsi"/>
                <w:b/>
                <w:bCs/>
                <w:i/>
                <w:iCs/>
                <w:position w:val="-1"/>
              </w:rPr>
              <w:t>Mobili programėlė</w:t>
            </w:r>
          </w:p>
        </w:tc>
      </w:tr>
      <w:tr w:rsidR="00ED7010" w:rsidRPr="009006A0" w14:paraId="6605646B" w14:textId="77777777" w:rsidTr="00D24C89">
        <w:tc>
          <w:tcPr>
            <w:tcW w:w="2166" w:type="dxa"/>
          </w:tcPr>
          <w:p w14:paraId="79EE21E6"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Mobili programėlė pacientui</w:t>
            </w:r>
          </w:p>
        </w:tc>
        <w:tc>
          <w:tcPr>
            <w:tcW w:w="7865" w:type="dxa"/>
          </w:tcPr>
          <w:p w14:paraId="3F9775E2" w14:textId="7777777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Mobili programėlė yra skirta organizuoti paciento duomenų įvedimo į sistemą procesą bei valdyti užduočių ir rekomendacijų paskirtų gydymo eigoje procesą.</w:t>
            </w:r>
          </w:p>
          <w:p w14:paraId="3092265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sveikatos rodiklius;</w:t>
            </w:r>
          </w:p>
          <w:p w14:paraId="71D6674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Stebėti nešiojamų įrenginių rodiklius;</w:t>
            </w:r>
          </w:p>
          <w:p w14:paraId="49459A36"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Peržiūrėti ir valdyti sveikatos priežiūros plano užduotis (matavimus, fizinės veiklos užduotis);</w:t>
            </w:r>
          </w:p>
          <w:p w14:paraId="0E39EE19"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Komunikuoti su sveikatos priežiūros specialistais (atvejo vadybininku, sveikatos priežiūros specialistais);</w:t>
            </w:r>
          </w:p>
          <w:p w14:paraId="5F6FFECF"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duomenis į sistemą;</w:t>
            </w:r>
          </w:p>
          <w:p w14:paraId="606B238C" w14:textId="093FA1BB" w:rsid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lastRenderedPageBreak/>
              <w:t>Peržiūrėti ir valdyti vartotojo paskyros duomenis;</w:t>
            </w:r>
          </w:p>
          <w:p w14:paraId="668F4136" w14:textId="77CF227E"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paskirtus laboratorinius tyrimus ar jų rezultatus;</w:t>
            </w:r>
          </w:p>
          <w:p w14:paraId="20C591A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specialisto konsultacijų išrašus;</w:t>
            </w:r>
          </w:p>
          <w:p w14:paraId="56728A9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rPr>
              <w:t>Peržiūrėti sveikatos priežiūros specialistų pateiktą mokomąją medžiagą (pranešimus);</w:t>
            </w:r>
          </w:p>
          <w:p w14:paraId="033C910A"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rPr>
              <w:t>Pildyti vaistų dienoraštį;</w:t>
            </w:r>
          </w:p>
          <w:p w14:paraId="4594E49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Pildyti mitybos dienoraštį;</w:t>
            </w:r>
          </w:p>
          <w:p w14:paraId="7C12DC15"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treniruotės ar mankštos video įrašus;</w:t>
            </w:r>
          </w:p>
          <w:p w14:paraId="7A92174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Pažymėti borgo skalę po mankštos ar treniruotės;</w:t>
            </w:r>
          </w:p>
          <w:p w14:paraId="5194C09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borgo skalės rezultatus;</w:t>
            </w:r>
          </w:p>
          <w:p w14:paraId="52AE0034"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validuotų diagnostinių klausimynų reikšmes;</w:t>
            </w:r>
          </w:p>
          <w:p w14:paraId="784ABB6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rPr>
              <w:t>Valdyti paciento paskyros duomenis.</w:t>
            </w:r>
          </w:p>
        </w:tc>
      </w:tr>
      <w:tr w:rsidR="00ED7010" w:rsidRPr="009006A0" w14:paraId="71CB588F" w14:textId="77777777" w:rsidTr="00D24C89">
        <w:tc>
          <w:tcPr>
            <w:tcW w:w="10031" w:type="dxa"/>
            <w:gridSpan w:val="2"/>
            <w:shd w:val="clear" w:color="auto" w:fill="D9D9D9" w:themeFill="background1" w:themeFillShade="D9"/>
          </w:tcPr>
          <w:p w14:paraId="77EA47A4" w14:textId="77777777" w:rsidR="00ED7010" w:rsidRPr="009006A0" w:rsidRDefault="00ED7010" w:rsidP="009006A0">
            <w:pPr>
              <w:ind w:hanging="2"/>
              <w:jc w:val="both"/>
              <w:rPr>
                <w:rFonts w:asciiTheme="minorHAnsi" w:hAnsiTheme="minorHAnsi" w:cstheme="minorHAnsi"/>
                <w:b/>
                <w:bCs/>
                <w:i/>
                <w:iCs/>
                <w:position w:val="-1"/>
                <w:lang w:val="en-US"/>
              </w:rPr>
            </w:pPr>
            <w:r w:rsidRPr="009006A0">
              <w:rPr>
                <w:rFonts w:asciiTheme="minorHAnsi" w:hAnsiTheme="minorHAnsi" w:cstheme="minorHAnsi"/>
                <w:b/>
                <w:bCs/>
                <w:i/>
                <w:iCs/>
                <w:position w:val="-1"/>
              </w:rPr>
              <w:lastRenderedPageBreak/>
              <w:t>Internetinės programos</w:t>
            </w:r>
          </w:p>
        </w:tc>
      </w:tr>
      <w:tr w:rsidR="00ED7010" w:rsidRPr="009006A0" w14:paraId="745779DA" w14:textId="77777777" w:rsidTr="00D24C89">
        <w:tc>
          <w:tcPr>
            <w:tcW w:w="2166" w:type="dxa"/>
          </w:tcPr>
          <w:p w14:paraId="21115B10" w14:textId="692C3DAD"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Pacientų registravimo modulis</w:t>
            </w:r>
          </w:p>
        </w:tc>
        <w:tc>
          <w:tcPr>
            <w:tcW w:w="7865" w:type="dxa"/>
          </w:tcPr>
          <w:p w14:paraId="31DF4B0E"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Autentifikuoti vartotoją prisijungiantį prie internetinės programos;</w:t>
            </w:r>
          </w:p>
          <w:p w14:paraId="5E4F348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Registruoti naujus pacientus;</w:t>
            </w:r>
          </w:p>
          <w:p w14:paraId="1F9FBE3F"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pacientų sąrašus;</w:t>
            </w:r>
          </w:p>
          <w:p w14:paraId="4E523321"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Atlikti paiešką pacientų sąrašuose;</w:t>
            </w:r>
          </w:p>
          <w:p w14:paraId="42805453"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Siųsti prisijungimo duomenis prie mobiliosios programėlės;</w:t>
            </w:r>
          </w:p>
          <w:p w14:paraId="502FDE1A"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Leisti įvesti šią informaciją registracijos metu:</w:t>
            </w:r>
          </w:p>
          <w:p w14:paraId="57685F24" w14:textId="6146FF45"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Paciento vardas ir pavardė</w:t>
            </w:r>
            <w:r w:rsidR="009006A0">
              <w:rPr>
                <w:rFonts w:asciiTheme="minorHAnsi" w:hAnsiTheme="minorHAnsi" w:cstheme="minorHAnsi"/>
                <w:position w:val="-1"/>
              </w:rPr>
              <w:t>;</w:t>
            </w:r>
          </w:p>
          <w:p w14:paraId="5A16BDCB" w14:textId="7BBBE9B5"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Paciento kodas</w:t>
            </w:r>
            <w:r w:rsidR="009006A0">
              <w:rPr>
                <w:rFonts w:asciiTheme="minorHAnsi" w:hAnsiTheme="minorHAnsi" w:cstheme="minorHAnsi"/>
                <w:position w:val="-1"/>
              </w:rPr>
              <w:t>;</w:t>
            </w:r>
          </w:p>
          <w:p w14:paraId="357C0D28" w14:textId="7301B751"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Kontaktinė informacija</w:t>
            </w:r>
            <w:r w:rsidR="009006A0">
              <w:rPr>
                <w:rFonts w:asciiTheme="minorHAnsi" w:hAnsiTheme="minorHAnsi" w:cstheme="minorHAnsi"/>
                <w:position w:val="-1"/>
              </w:rPr>
              <w:t>;</w:t>
            </w:r>
          </w:p>
          <w:p w14:paraId="73118D65" w14:textId="23E2944A"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Sveikatos priežiūros įstaiga ar padalinys</w:t>
            </w:r>
            <w:r w:rsidR="009006A0">
              <w:rPr>
                <w:rFonts w:asciiTheme="minorHAnsi" w:hAnsiTheme="minorHAnsi" w:cstheme="minorHAnsi"/>
                <w:position w:val="-1"/>
              </w:rPr>
              <w:t>;</w:t>
            </w:r>
          </w:p>
          <w:p w14:paraId="036A620B" w14:textId="465FAA15"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Prižiūrintis gydytojas</w:t>
            </w:r>
            <w:r w:rsidR="009006A0">
              <w:rPr>
                <w:rFonts w:asciiTheme="minorHAnsi" w:hAnsiTheme="minorHAnsi" w:cstheme="minorHAnsi"/>
                <w:position w:val="-1"/>
              </w:rPr>
              <w:t>;</w:t>
            </w:r>
          </w:p>
          <w:p w14:paraId="233FE756" w14:textId="5F0CC13E"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Asmeninė informacija: ūgis, svoris, gimimo data</w:t>
            </w:r>
            <w:r w:rsidR="009006A0">
              <w:rPr>
                <w:rFonts w:asciiTheme="minorHAnsi" w:hAnsiTheme="minorHAnsi" w:cstheme="minorHAnsi"/>
                <w:position w:val="-1"/>
              </w:rPr>
              <w:t>;</w:t>
            </w:r>
          </w:p>
          <w:p w14:paraId="659A8F94" w14:textId="77777777"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Kita informacija.</w:t>
            </w:r>
          </w:p>
          <w:p w14:paraId="7583099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paskyros duomenis;</w:t>
            </w:r>
          </w:p>
          <w:p w14:paraId="3F13C41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nešiojamų įrenginių paskyrų duomenis.</w:t>
            </w:r>
          </w:p>
        </w:tc>
      </w:tr>
      <w:tr w:rsidR="00ED7010" w:rsidRPr="009006A0" w14:paraId="36DCF78F" w14:textId="77777777" w:rsidTr="00D24C89">
        <w:tc>
          <w:tcPr>
            <w:tcW w:w="2166" w:type="dxa"/>
          </w:tcPr>
          <w:p w14:paraId="5AEAA0EC"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Paciento sveikatos kortelės modulis</w:t>
            </w:r>
          </w:p>
        </w:tc>
        <w:tc>
          <w:tcPr>
            <w:tcW w:w="7865" w:type="dxa"/>
          </w:tcPr>
          <w:p w14:paraId="762C59F8" w14:textId="36A19D3F" w:rsidR="00ED7010" w:rsidRPr="009006A0" w:rsidRDefault="00ED7010" w:rsidP="009006A0">
            <w:pPr>
              <w:ind w:hanging="2"/>
              <w:jc w:val="both"/>
              <w:rPr>
                <w:rFonts w:asciiTheme="minorHAnsi" w:hAnsiTheme="minorHAnsi" w:cstheme="minorHAnsi"/>
              </w:rPr>
            </w:pPr>
            <w:r w:rsidRPr="009006A0">
              <w:rPr>
                <w:rFonts w:asciiTheme="minorHAnsi" w:hAnsiTheme="minorHAnsi" w:cstheme="minorHAnsi"/>
                <w:position w:val="-1"/>
              </w:rPr>
              <w:t>Modulis skirtas paciento medicininei informacijai valdyti:</w:t>
            </w:r>
          </w:p>
          <w:p w14:paraId="1E846FF0"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įvesti, filtruoti, koreguoti paciento sveikatos kortelės duomenis;</w:t>
            </w:r>
          </w:p>
          <w:p w14:paraId="59C712F1" w14:textId="3EC6BA1A"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paciento sveikatos rodiklius širdies pulso, fizinio aktyvumo, miego, arterinio kraujo spaudimo, EKG, svorio, liemens apimties, gliukozės lygio, insulino, saturacijos (SP</w:t>
            </w:r>
            <w:r w:rsidR="00463CF5">
              <w:rPr>
                <w:rFonts w:asciiTheme="minorHAnsi" w:hAnsiTheme="minorHAnsi" w:cstheme="minorHAnsi"/>
                <w:position w:val="-1"/>
              </w:rPr>
              <w:t>O</w:t>
            </w:r>
            <w:r w:rsidRPr="009006A0">
              <w:rPr>
                <w:rFonts w:asciiTheme="minorHAnsi" w:hAnsiTheme="minorHAnsi" w:cstheme="minorHAnsi"/>
                <w:position w:val="-1"/>
              </w:rPr>
              <w:t>2) ir temperatūros duomenis;</w:t>
            </w:r>
          </w:p>
          <w:p w14:paraId="452E8FB3"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įspėjamuosius pranešimus sveikatos rodikliams nukrypus nuo normos;</w:t>
            </w:r>
          </w:p>
          <w:p w14:paraId="264BB24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Koreguoti ribines sveikatos rodiklių reikšmes individualiai pacientui (pagal tai sistema turi siųsti įspėjamuosius pranešimus pacientui į mobiliąją programėlę, į sistemos laiko juostą, atvaizduoti informaciją prie grafikų bei ataskaitose);</w:t>
            </w:r>
          </w:p>
          <w:p w14:paraId="4103F98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sveikatos rodiklių duomenis: kraujo spaudimą, širdies pulsą, svorį ir t.t.;</w:t>
            </w:r>
          </w:p>
          <w:p w14:paraId="5087B94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laboratorinių tyrimų rezultatus;</w:t>
            </w:r>
          </w:p>
          <w:p w14:paraId="01DBDCD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laboratorinių tyrimų rezultatus;</w:t>
            </w:r>
          </w:p>
          <w:p w14:paraId="6AB319B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laboratorinių tyrimų rezultatus (failą);</w:t>
            </w:r>
          </w:p>
          <w:p w14:paraId="73EE4883"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instrumentinių tyrimų rezultatus;</w:t>
            </w:r>
          </w:p>
          <w:p w14:paraId="1760C1E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instrumentinių tyrimų rezultatus;</w:t>
            </w:r>
          </w:p>
          <w:p w14:paraId="75FC7025"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instrumentinių tyrimų rezultatus (failą);</w:t>
            </w:r>
          </w:p>
          <w:p w14:paraId="70672D7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diagnostinių klausimynų rezultatus;</w:t>
            </w:r>
          </w:p>
          <w:p w14:paraId="4148B335"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fizinio krūvio intensyvumo rezultatus;</w:t>
            </w:r>
          </w:p>
          <w:p w14:paraId="1D0FC4E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diagnozes;</w:t>
            </w:r>
          </w:p>
          <w:p w14:paraId="0101CB2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su paciento sveikata susijusius failus;</w:t>
            </w:r>
          </w:p>
          <w:p w14:paraId="3CDB6CF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su paciento sveikata susijusius dokumentus;</w:t>
            </w:r>
          </w:p>
          <w:p w14:paraId="48EFF26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pacientui paskirtų užduočių rezultatus;</w:t>
            </w:r>
          </w:p>
          <w:p w14:paraId="383276D0"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paciento fizinio aktyvumo veiklą ir pasiektus tikslus;</w:t>
            </w:r>
          </w:p>
          <w:p w14:paraId="0304E1E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vaistų istoriją;</w:t>
            </w:r>
          </w:p>
          <w:p w14:paraId="6D5B3AA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mitybos dienoraščio įrašus;</w:t>
            </w:r>
          </w:p>
          <w:p w14:paraId="5FE6DDEF"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Paskirti vaistus pacientui.</w:t>
            </w:r>
          </w:p>
        </w:tc>
      </w:tr>
      <w:tr w:rsidR="00ED7010" w:rsidRPr="009006A0" w14:paraId="09C29EC7" w14:textId="77777777" w:rsidTr="00D24C89">
        <w:tc>
          <w:tcPr>
            <w:tcW w:w="2166" w:type="dxa"/>
          </w:tcPr>
          <w:p w14:paraId="56120BB4" w14:textId="7E04914E" w:rsidR="00ED7010" w:rsidRPr="009006A0" w:rsidRDefault="00ED7010" w:rsidP="009006A0">
            <w:pPr>
              <w:ind w:hanging="2"/>
              <w:rPr>
                <w:rFonts w:asciiTheme="minorHAnsi" w:hAnsiTheme="minorHAnsi" w:cstheme="minorHAnsi"/>
              </w:rPr>
            </w:pPr>
            <w:r w:rsidRPr="009006A0">
              <w:rPr>
                <w:rFonts w:asciiTheme="minorHAnsi" w:hAnsiTheme="minorHAnsi" w:cstheme="minorHAnsi"/>
                <w:position w:val="-1"/>
              </w:rPr>
              <w:lastRenderedPageBreak/>
              <w:t>S</w:t>
            </w:r>
            <w:r w:rsidR="009006A0" w:rsidRPr="009006A0">
              <w:rPr>
                <w:rFonts w:asciiTheme="minorHAnsi" w:hAnsiTheme="minorHAnsi" w:cstheme="minorHAnsi"/>
                <w:position w:val="-1"/>
              </w:rPr>
              <w:t>veikatos</w:t>
            </w:r>
            <w:r w:rsidR="009006A0" w:rsidRPr="009006A0">
              <w:rPr>
                <w:rFonts w:asciiTheme="minorHAnsi" w:hAnsiTheme="minorHAnsi" w:cstheme="minorHAnsi"/>
                <w:color w:val="000000"/>
              </w:rPr>
              <w:t xml:space="preserve"> </w:t>
            </w:r>
            <w:r w:rsidRPr="009006A0">
              <w:rPr>
                <w:rFonts w:asciiTheme="minorHAnsi" w:hAnsiTheme="minorHAnsi" w:cstheme="minorHAnsi"/>
                <w:color w:val="000000"/>
              </w:rPr>
              <w:t>priežiūros specialistų</w:t>
            </w:r>
            <w:r w:rsidRPr="009006A0">
              <w:rPr>
                <w:rFonts w:asciiTheme="minorHAnsi" w:hAnsiTheme="minorHAnsi" w:cstheme="minorHAnsi"/>
                <w:position w:val="-1"/>
              </w:rPr>
              <w:t xml:space="preserve"> modulis</w:t>
            </w:r>
          </w:p>
        </w:tc>
        <w:tc>
          <w:tcPr>
            <w:tcW w:w="7865" w:type="dxa"/>
          </w:tcPr>
          <w:p w14:paraId="0D57E1AB" w14:textId="1A4726A1"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Posistemis skirtas sveikatos priežiūros specialistų informacijai ir darbui valdyti</w:t>
            </w:r>
            <w:r w:rsidR="009006A0">
              <w:rPr>
                <w:rFonts w:asciiTheme="minorHAnsi" w:hAnsiTheme="minorHAnsi" w:cstheme="minorHAnsi"/>
                <w:position w:val="-1"/>
              </w:rPr>
              <w:t>:</w:t>
            </w:r>
          </w:p>
          <w:p w14:paraId="7F79187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specialistui priskirtas užduotis ir jas valdyti;</w:t>
            </w:r>
          </w:p>
          <w:p w14:paraId="63AC61A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specialistui priskirtus pacientus ir jų informaciją;</w:t>
            </w:r>
          </w:p>
          <w:p w14:paraId="672BF89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specialistų sąrašus ir jų informaciją;</w:t>
            </w:r>
          </w:p>
          <w:p w14:paraId="1CECDBC1"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Pridėti naują sveikatos priežiūros specialistą;</w:t>
            </w:r>
          </w:p>
          <w:p w14:paraId="45B72A3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Ieškoti sveikatos priežiūros specialisto sąrašuose;</w:t>
            </w:r>
          </w:p>
          <w:p w14:paraId="1EDC700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Valdyti sveikatos priežiūros specialisto informaciją (kontaktinę, darbinės veiklos, specialisto informaciją).</w:t>
            </w:r>
          </w:p>
        </w:tc>
      </w:tr>
      <w:tr w:rsidR="00ED7010" w:rsidRPr="009006A0" w14:paraId="1E1D7E68" w14:textId="77777777" w:rsidTr="00D24C89">
        <w:tc>
          <w:tcPr>
            <w:tcW w:w="2166" w:type="dxa"/>
          </w:tcPr>
          <w:p w14:paraId="0A51F0CB"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Konsultacijų modulis</w:t>
            </w:r>
          </w:p>
        </w:tc>
        <w:tc>
          <w:tcPr>
            <w:tcW w:w="7865" w:type="dxa"/>
          </w:tcPr>
          <w:p w14:paraId="048F4D94" w14:textId="7777777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skirtas nuotolinių konsultacijų informacijai valdyti:</w:t>
            </w:r>
          </w:p>
          <w:p w14:paraId="089FD23A"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Peržiūrėti ir valdyti konsultacijų išrašus;</w:t>
            </w:r>
          </w:p>
          <w:p w14:paraId="7650BC08"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Įvesti rekomendacijas pacientui ir jas išsiųsti į mobiliąją programėlę (jeigu pažymėta, kad siųsti pacientui);</w:t>
            </w:r>
          </w:p>
          <w:p w14:paraId="124A6B41"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Įvesti nurodymus pacientui dėl tolimesnio gydymo;</w:t>
            </w:r>
          </w:p>
          <w:p w14:paraId="4C016944"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Paskirti vaistus pacientui;</w:t>
            </w:r>
          </w:p>
          <w:p w14:paraId="6D302892"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Priskirti diagnozę pacientui;</w:t>
            </w:r>
          </w:p>
          <w:p w14:paraId="6B916531"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Pažymėti, kurios konsultacijų išrašo dalys nėra matomos (siunčiamos į mobiliąją programėlę) pacientui;</w:t>
            </w:r>
          </w:p>
          <w:p w14:paraId="43E40841" w14:textId="77777777" w:rsidR="00ED7010" w:rsidRPr="009006A0" w:rsidRDefault="00ED7010" w:rsidP="001D4BEB">
            <w:pPr>
              <w:numPr>
                <w:ilvl w:val="0"/>
                <w:numId w:val="46"/>
              </w:numPr>
              <w:jc w:val="both"/>
              <w:rPr>
                <w:rFonts w:asciiTheme="minorHAnsi" w:hAnsiTheme="minorHAnsi" w:cstheme="minorHAnsi"/>
                <w:position w:val="-1"/>
              </w:rPr>
            </w:pPr>
            <w:r w:rsidRPr="009006A0">
              <w:rPr>
                <w:rFonts w:asciiTheme="minorHAnsi" w:hAnsiTheme="minorHAnsi" w:cstheme="minorHAnsi"/>
              </w:rPr>
              <w:t>Peržiūrėti paciento konsultacijų išrašų sąrašus.</w:t>
            </w:r>
          </w:p>
        </w:tc>
      </w:tr>
      <w:tr w:rsidR="00ED7010" w:rsidRPr="009006A0" w14:paraId="75D87C40" w14:textId="77777777" w:rsidTr="00D24C89">
        <w:tc>
          <w:tcPr>
            <w:tcW w:w="2166" w:type="dxa"/>
          </w:tcPr>
          <w:p w14:paraId="6C87189F"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Pacientų stebėsenos modulis</w:t>
            </w:r>
          </w:p>
        </w:tc>
        <w:tc>
          <w:tcPr>
            <w:tcW w:w="7865" w:type="dxa"/>
          </w:tcPr>
          <w:p w14:paraId="15C8787C" w14:textId="77777777" w:rsidR="00ED7010" w:rsidRPr="009006A0" w:rsidRDefault="00ED7010" w:rsidP="009006A0">
            <w:pPr>
              <w:ind w:hanging="2"/>
              <w:jc w:val="both"/>
              <w:rPr>
                <w:rFonts w:asciiTheme="minorHAnsi" w:hAnsiTheme="minorHAnsi" w:cstheme="minorHAnsi"/>
              </w:rPr>
            </w:pPr>
            <w:r w:rsidRPr="009006A0">
              <w:rPr>
                <w:rFonts w:asciiTheme="minorHAnsi" w:hAnsiTheme="minorHAnsi" w:cstheme="minorHAnsi"/>
                <w:position w:val="-1"/>
              </w:rPr>
              <w:t>Pacientų stebėsenos modulis skirtas:</w:t>
            </w:r>
          </w:p>
          <w:p w14:paraId="46C2F61A"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Analizuoti ir vertinti paciento sveikatos rodiklius;</w:t>
            </w:r>
          </w:p>
          <w:p w14:paraId="4068211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paciento fizinės veiklos analizę;</w:t>
            </w:r>
          </w:p>
          <w:p w14:paraId="75CAE49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paciento mitybos įpročių vertinimą;</w:t>
            </w:r>
          </w:p>
          <w:p w14:paraId="03B0889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emocinės, fizinės ir savijautos vertinimą pagal diagnostinių klausimynų rezultatus;</w:t>
            </w:r>
          </w:p>
          <w:p w14:paraId="2675D05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Taikyti nešiojamųjų įrenginių duomenis paciento sveikatos vertinime;</w:t>
            </w:r>
          </w:p>
          <w:p w14:paraId="10C77E1E" w14:textId="666DA4F1"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Taikyti paciento įvest</w:t>
            </w:r>
            <w:r w:rsidR="000A31A0">
              <w:rPr>
                <w:rFonts w:asciiTheme="minorHAnsi" w:hAnsiTheme="minorHAnsi" w:cstheme="minorHAnsi"/>
                <w:position w:val="-1"/>
              </w:rPr>
              <w:t>us</w:t>
            </w:r>
            <w:r w:rsidRPr="009006A0">
              <w:rPr>
                <w:rFonts w:asciiTheme="minorHAnsi" w:hAnsiTheme="minorHAnsi" w:cstheme="minorHAnsi"/>
                <w:position w:val="-1"/>
              </w:rPr>
              <w:t xml:space="preserve"> per mobiliąją programėlę duomenis paciento sveikatos vertinime;</w:t>
            </w:r>
          </w:p>
          <w:p w14:paraId="503E01D1"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Informuoti sveikatos priežiūros specialistą apie staigius paciento sveikatos rodiklių pasikeitimus siunčiant įspėjamuosius pranešimus (</w:t>
            </w:r>
            <w:r w:rsidRPr="009006A0">
              <w:rPr>
                <w:rFonts w:asciiTheme="minorHAnsi" w:hAnsiTheme="minorHAnsi" w:cstheme="minorHAnsi"/>
                <w:i/>
                <w:position w:val="-1"/>
              </w:rPr>
              <w:t>alert</w:t>
            </w:r>
            <w:r w:rsidRPr="009006A0">
              <w:rPr>
                <w:rFonts w:asciiTheme="minorHAnsi" w:hAnsiTheme="minorHAnsi" w:cstheme="minorHAnsi"/>
                <w:position w:val="-1"/>
              </w:rPr>
              <w:t>) prižiūrinčiam specialistui.</w:t>
            </w:r>
          </w:p>
        </w:tc>
      </w:tr>
      <w:tr w:rsidR="00ED7010" w:rsidRPr="009006A0" w14:paraId="60A60F7D" w14:textId="77777777" w:rsidTr="00D24C89">
        <w:tc>
          <w:tcPr>
            <w:tcW w:w="2166" w:type="dxa"/>
          </w:tcPr>
          <w:p w14:paraId="0D238E7A"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Individualizuoto stebėsenos plano modulis</w:t>
            </w:r>
          </w:p>
        </w:tc>
        <w:tc>
          <w:tcPr>
            <w:tcW w:w="7865" w:type="dxa"/>
          </w:tcPr>
          <w:p w14:paraId="281D8F1A" w14:textId="7777777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skirtas individualizuotai formuoti gydymo ar sveikatos priežiūros planus:</w:t>
            </w:r>
          </w:p>
          <w:p w14:paraId="11079571"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nustatytam laikotarpiui sveikatos priežiūros planą (pradžios ir pabaigos datą);</w:t>
            </w:r>
          </w:p>
          <w:p w14:paraId="6AFCBDFB"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sveikatos rodiklių matavimus ir jų dažnumus plano vykdymo eigoje;</w:t>
            </w:r>
          </w:p>
          <w:p w14:paraId="7D112D48"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fizinės veiklos užduotis (mankštas, treniruotes);</w:t>
            </w:r>
          </w:p>
          <w:p w14:paraId="170320F7"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judėjimo tikslus (žingsnių skaičių);</w:t>
            </w:r>
          </w:p>
          <w:p w14:paraId="6E14564E" w14:textId="77777777" w:rsidR="00ED7010" w:rsidRPr="009006A0" w:rsidRDefault="00ED7010" w:rsidP="001D4BEB">
            <w:pPr>
              <w:numPr>
                <w:ilvl w:val="0"/>
                <w:numId w:val="47"/>
              </w:numPr>
              <w:jc w:val="both"/>
              <w:rPr>
                <w:rFonts w:asciiTheme="minorHAnsi" w:hAnsiTheme="minorHAnsi" w:cstheme="minorHAnsi"/>
              </w:rPr>
            </w:pPr>
            <w:r w:rsidRPr="009006A0">
              <w:rPr>
                <w:rFonts w:asciiTheme="minorHAnsi" w:hAnsiTheme="minorHAnsi" w:cstheme="minorHAnsi"/>
                <w:position w:val="-1"/>
              </w:rPr>
              <w:t>Paskirti mankštas ir treniruotes pagal intensyvumo lygį;</w:t>
            </w:r>
          </w:p>
          <w:p w14:paraId="1D3FDF7B" w14:textId="4EB65129"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 xml:space="preserve">Nustatyti pacientui </w:t>
            </w:r>
            <w:r w:rsidR="00463CF5">
              <w:rPr>
                <w:rFonts w:asciiTheme="minorHAnsi" w:hAnsiTheme="minorHAnsi" w:cstheme="minorHAnsi"/>
                <w:position w:val="-1"/>
              </w:rPr>
              <w:t xml:space="preserve">mankštos </w:t>
            </w:r>
            <w:r w:rsidRPr="009006A0">
              <w:rPr>
                <w:rFonts w:asciiTheme="minorHAnsi" w:hAnsiTheme="minorHAnsi" w:cstheme="minorHAnsi"/>
                <w:position w:val="-1"/>
              </w:rPr>
              <w:t>intensyvumo lygį (3 lygiai);</w:t>
            </w:r>
          </w:p>
          <w:p w14:paraId="366D2FF3"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Nustatyti, kad pacientas žymėtų mitybos ir vandens suvartojimo dienoraštį;</w:t>
            </w:r>
          </w:p>
          <w:p w14:paraId="15D554F2"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Nustatyti validuotus diagnostinius klausimynus stebėsenos laikotarpiui;</w:t>
            </w:r>
          </w:p>
          <w:p w14:paraId="34288F52"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Nutraukti, pratęsti ar koreguoti individualizuotą gydymo ar sveikatos priežiūros planą;</w:t>
            </w:r>
          </w:p>
          <w:p w14:paraId="130F1A9A"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Automatiškai valdyti plano būsenas (sukurtas, aktyvuotas, sustabdytas, atnaujintas, užbaigtas);</w:t>
            </w:r>
          </w:p>
          <w:p w14:paraId="457C494E"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Leisti uždaryti planą sveikatos priežiūros specialistui;</w:t>
            </w:r>
          </w:p>
          <w:p w14:paraId="4C151A7D"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Leisti įvesti plano uždarymo priežastį pasirenkant iš sąrašo ar įvedant ranka.</w:t>
            </w:r>
          </w:p>
        </w:tc>
      </w:tr>
      <w:tr w:rsidR="00ED7010" w:rsidRPr="009006A0" w14:paraId="0DD46AF7" w14:textId="77777777" w:rsidTr="00D24C89">
        <w:tc>
          <w:tcPr>
            <w:tcW w:w="2166" w:type="dxa"/>
          </w:tcPr>
          <w:p w14:paraId="5DAD25B2"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Komunikavimo modulis</w:t>
            </w:r>
          </w:p>
        </w:tc>
        <w:tc>
          <w:tcPr>
            <w:tcW w:w="7865" w:type="dxa"/>
          </w:tcPr>
          <w:p w14:paraId="568BFE19" w14:textId="481C909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 valdyti ir organizuoti komunikavimą tarp paciento ir pacientą prižiūrinčio specialisto</w:t>
            </w:r>
            <w:r w:rsidR="000A31A0">
              <w:rPr>
                <w:rFonts w:asciiTheme="minorHAnsi" w:hAnsiTheme="minorHAnsi" w:cstheme="minorHAnsi"/>
                <w:position w:val="-1"/>
              </w:rPr>
              <w:t>:</w:t>
            </w:r>
          </w:p>
          <w:p w14:paraId="539FD627" w14:textId="77777777" w:rsidR="00ED7010" w:rsidRPr="009006A0" w:rsidRDefault="00ED7010" w:rsidP="001D4BEB">
            <w:pPr>
              <w:numPr>
                <w:ilvl w:val="0"/>
                <w:numId w:val="42"/>
              </w:numPr>
              <w:rPr>
                <w:rFonts w:asciiTheme="minorHAnsi" w:hAnsiTheme="minorHAnsi" w:cstheme="minorHAnsi"/>
              </w:rPr>
            </w:pPr>
            <w:r w:rsidRPr="009006A0">
              <w:rPr>
                <w:rFonts w:asciiTheme="minorHAnsi" w:hAnsiTheme="minorHAnsi" w:cstheme="minorHAnsi"/>
              </w:rPr>
              <w:t>Pacientas gali susirašinėti su jį prižiūrinčiu specialistu ir gauti iš jo patarimus bei nurodymus;</w:t>
            </w:r>
          </w:p>
          <w:p w14:paraId="35E7848A" w14:textId="77777777" w:rsidR="00ED7010" w:rsidRPr="009006A0" w:rsidRDefault="00ED7010" w:rsidP="001D4BEB">
            <w:pPr>
              <w:numPr>
                <w:ilvl w:val="0"/>
                <w:numId w:val="42"/>
              </w:numPr>
              <w:jc w:val="both"/>
              <w:rPr>
                <w:rFonts w:asciiTheme="minorHAnsi" w:hAnsiTheme="minorHAnsi" w:cstheme="minorHAnsi"/>
                <w:lang w:val="it-IT"/>
              </w:rPr>
            </w:pPr>
            <w:r w:rsidRPr="009006A0">
              <w:rPr>
                <w:rFonts w:asciiTheme="minorHAnsi" w:hAnsiTheme="minorHAnsi" w:cstheme="minorHAnsi"/>
              </w:rPr>
              <w:t>Komunikavimas su specialistu vyksta tarp mobiliosios programėlės ir internetinio portalo „</w:t>
            </w:r>
            <w:r w:rsidRPr="009006A0">
              <w:rPr>
                <w:rFonts w:asciiTheme="minorHAnsi" w:hAnsiTheme="minorHAnsi" w:cstheme="minorHAnsi"/>
                <w:i/>
                <w:iCs/>
              </w:rPr>
              <w:t>chat</w:t>
            </w:r>
            <w:r w:rsidRPr="009006A0">
              <w:rPr>
                <w:rFonts w:asciiTheme="minorHAnsi" w:hAnsiTheme="minorHAnsi" w:cstheme="minorHAnsi"/>
              </w:rPr>
              <w:t>“ principu</w:t>
            </w:r>
            <w:r w:rsidRPr="009006A0">
              <w:rPr>
                <w:rFonts w:asciiTheme="minorHAnsi" w:hAnsiTheme="minorHAnsi" w:cstheme="minorHAnsi"/>
                <w:lang w:val="it-IT"/>
              </w:rPr>
              <w:t>.</w:t>
            </w:r>
          </w:p>
        </w:tc>
      </w:tr>
      <w:tr w:rsidR="00ED7010" w:rsidRPr="009006A0" w14:paraId="0F7DCFA9" w14:textId="77777777" w:rsidTr="00D24C89">
        <w:tc>
          <w:tcPr>
            <w:tcW w:w="2166" w:type="dxa"/>
          </w:tcPr>
          <w:p w14:paraId="29184E7D"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Vartotojų paskyrų ir parametrų modulis</w:t>
            </w:r>
          </w:p>
        </w:tc>
        <w:tc>
          <w:tcPr>
            <w:tcW w:w="7865" w:type="dxa"/>
          </w:tcPr>
          <w:p w14:paraId="2487D333" w14:textId="6117727F"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skirtas vartotojo paskyrų kūrimui ir jų valdymui</w:t>
            </w:r>
            <w:r w:rsidR="000A31A0">
              <w:rPr>
                <w:rFonts w:asciiTheme="minorHAnsi" w:hAnsiTheme="minorHAnsi" w:cstheme="minorHAnsi"/>
                <w:position w:val="-1"/>
              </w:rPr>
              <w:t>:</w:t>
            </w:r>
          </w:p>
          <w:p w14:paraId="09BE1170"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Autentifikuoti vartotoją prisijungiantį prie internetinės programos;</w:t>
            </w:r>
          </w:p>
          <w:p w14:paraId="5BAFBB3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Sukurti ir valdyti sveikatos priežiūros specialistų paskyras;</w:t>
            </w:r>
          </w:p>
          <w:p w14:paraId="7FAE42C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Sukurti ir valdyti pacientų paskyras;</w:t>
            </w:r>
          </w:p>
          <w:p w14:paraId="5B441080"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Prijungti ir valdyti nešiojamuosius įrenginius pacientams;</w:t>
            </w:r>
          </w:p>
          <w:p w14:paraId="5D39DA70"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Priskirti sveikatos priežiūros specialistus ir atvejo vadybininkus pacientams.</w:t>
            </w:r>
          </w:p>
        </w:tc>
      </w:tr>
      <w:tr w:rsidR="00ED7010" w:rsidRPr="009006A0" w14:paraId="196032FB" w14:textId="77777777" w:rsidTr="00D24C89">
        <w:tc>
          <w:tcPr>
            <w:tcW w:w="10031" w:type="dxa"/>
            <w:gridSpan w:val="2"/>
            <w:shd w:val="clear" w:color="auto" w:fill="D9D9D9" w:themeFill="background1" w:themeFillShade="D9"/>
          </w:tcPr>
          <w:p w14:paraId="6894391E" w14:textId="77777777" w:rsidR="00ED7010" w:rsidRPr="009006A0" w:rsidRDefault="00ED7010" w:rsidP="009006A0">
            <w:pPr>
              <w:ind w:hanging="2"/>
              <w:jc w:val="both"/>
              <w:rPr>
                <w:rFonts w:asciiTheme="minorHAnsi" w:hAnsiTheme="minorHAnsi" w:cstheme="minorHAnsi"/>
                <w:b/>
                <w:bCs/>
                <w:i/>
                <w:iCs/>
                <w:position w:val="-1"/>
              </w:rPr>
            </w:pPr>
            <w:r w:rsidRPr="009006A0">
              <w:rPr>
                <w:rFonts w:asciiTheme="minorHAnsi" w:hAnsiTheme="minorHAnsi" w:cstheme="minorHAnsi"/>
                <w:b/>
                <w:bCs/>
                <w:i/>
                <w:iCs/>
                <w:position w:val="-1"/>
              </w:rPr>
              <w:lastRenderedPageBreak/>
              <w:t>Duomenų perdavimo modulis</w:t>
            </w:r>
          </w:p>
        </w:tc>
      </w:tr>
      <w:tr w:rsidR="00ED7010" w:rsidRPr="009006A0" w14:paraId="63D7FC77" w14:textId="77777777" w:rsidTr="00D24C89">
        <w:tc>
          <w:tcPr>
            <w:tcW w:w="2166" w:type="dxa"/>
          </w:tcPr>
          <w:p w14:paraId="1A907D0F" w14:textId="5B905EEE"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Duomenų perdavimo modulis</w:t>
            </w:r>
          </w:p>
        </w:tc>
        <w:tc>
          <w:tcPr>
            <w:tcW w:w="7865" w:type="dxa"/>
          </w:tcPr>
          <w:p w14:paraId="341A72EE" w14:textId="2F097ABD" w:rsidR="00ED7010" w:rsidRPr="009006A0" w:rsidRDefault="00ED7010" w:rsidP="009006A0">
            <w:pPr>
              <w:ind w:hanging="2"/>
              <w:jc w:val="both"/>
              <w:rPr>
                <w:rFonts w:asciiTheme="minorHAnsi" w:hAnsiTheme="minorHAnsi" w:cstheme="minorHAnsi"/>
                <w:lang w:eastAsia="en-GB"/>
              </w:rPr>
            </w:pPr>
            <w:r w:rsidRPr="009006A0">
              <w:rPr>
                <w:rFonts w:asciiTheme="minorHAnsi" w:hAnsiTheme="minorHAnsi" w:cstheme="minorHAnsi"/>
                <w:lang w:eastAsia="en-GB"/>
              </w:rPr>
              <w:t>Duomenų perdavimo modulis yra skirtas organizuoti duomenų perdavimą iš išmaniųjų prietaisų naudojantis mobiliosios programėlės pagalba į sistemą ir analizės modulį</w:t>
            </w:r>
            <w:r w:rsidR="000A31A0">
              <w:rPr>
                <w:rFonts w:asciiTheme="minorHAnsi" w:hAnsiTheme="minorHAnsi" w:cstheme="minorHAnsi"/>
                <w:lang w:eastAsia="en-GB"/>
              </w:rPr>
              <w:t>.</w:t>
            </w:r>
          </w:p>
          <w:p w14:paraId="75B7DD10" w14:textId="00AA51D4" w:rsidR="00ED7010" w:rsidRPr="009006A0" w:rsidRDefault="00ED7010" w:rsidP="00463CF5">
            <w:pPr>
              <w:numPr>
                <w:ilvl w:val="0"/>
                <w:numId w:val="68"/>
              </w:numPr>
              <w:jc w:val="both"/>
              <w:rPr>
                <w:rFonts w:asciiTheme="minorHAnsi" w:hAnsiTheme="minorHAnsi" w:cstheme="minorHAnsi"/>
                <w:lang w:eastAsia="en-GB"/>
              </w:rPr>
            </w:pPr>
            <w:r w:rsidRPr="009006A0">
              <w:rPr>
                <w:rFonts w:asciiTheme="minorHAnsi" w:hAnsiTheme="minorHAnsi" w:cstheme="minorHAnsi"/>
                <w:lang w:eastAsia="en-GB"/>
              </w:rPr>
              <w:t>Sistemoje turi būti realizuota integracinė sąsaja naudojantis</w:t>
            </w:r>
            <w:r w:rsidR="000A31A0">
              <w:rPr>
                <w:rFonts w:asciiTheme="minorHAnsi" w:hAnsiTheme="minorHAnsi" w:cstheme="minorHAnsi"/>
                <w:lang w:eastAsia="en-GB"/>
              </w:rPr>
              <w:t xml:space="preserve"> </w:t>
            </w:r>
            <w:r w:rsidR="00463CF5" w:rsidRPr="00463CF5">
              <w:rPr>
                <w:rFonts w:asciiTheme="minorHAnsi" w:hAnsiTheme="minorHAnsi" w:cstheme="minorHAnsi"/>
                <w:lang w:eastAsia="en-GB"/>
              </w:rPr>
              <w:t>įrangos kūrimo rinkiniu (angl. SDK)</w:t>
            </w:r>
            <w:r w:rsidR="00463CF5">
              <w:rPr>
                <w:rFonts w:asciiTheme="minorHAnsi" w:hAnsiTheme="minorHAnsi" w:cstheme="minorHAnsi"/>
                <w:lang w:eastAsia="en-GB"/>
              </w:rPr>
              <w:t xml:space="preserve"> arba </w:t>
            </w:r>
            <w:r w:rsidRPr="009006A0">
              <w:rPr>
                <w:rFonts w:asciiTheme="minorHAnsi" w:hAnsiTheme="minorHAnsi" w:cstheme="minorHAnsi"/>
                <w:lang w:eastAsia="en-GB"/>
              </w:rPr>
              <w:t xml:space="preserve">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 automatiniam duomenų gavimui iš medicininio prietaiso (kraujospūdžio matuoklio) su EKG (elektrokardiogramos) matavimo galimybe. Duomenys po kiekvieno matavimo automatiškai turi būti perduodami į sistemą ir atvaizduojami prie paciento duomenų.</w:t>
            </w:r>
          </w:p>
          <w:p w14:paraId="29A8AF64" w14:textId="77777777" w:rsidR="00ED7010" w:rsidRPr="009006A0" w:rsidRDefault="00ED7010" w:rsidP="001D4BEB">
            <w:pPr>
              <w:numPr>
                <w:ilvl w:val="0"/>
                <w:numId w:val="68"/>
              </w:numPr>
              <w:jc w:val="both"/>
              <w:rPr>
                <w:rFonts w:asciiTheme="minorHAnsi" w:hAnsiTheme="minorHAnsi" w:cstheme="minorHAnsi"/>
                <w:lang w:eastAsia="en-GB"/>
              </w:rPr>
            </w:pPr>
            <w:r w:rsidRPr="009006A0">
              <w:rPr>
                <w:rFonts w:asciiTheme="minorHAnsi" w:hAnsiTheme="minorHAnsi" w:cstheme="minorHAnsi"/>
                <w:lang w:eastAsia="en-GB"/>
              </w:rPr>
              <w:t xml:space="preserve">Sistemoje turi būti realizuota integracinė sąsaja naudojantis įrangos kūrimo rinkiniu (angl. </w:t>
            </w:r>
            <w:r w:rsidRPr="009006A0">
              <w:rPr>
                <w:rFonts w:asciiTheme="minorHAnsi" w:hAnsiTheme="minorHAnsi" w:cstheme="minorHAnsi"/>
                <w:i/>
                <w:iCs/>
                <w:lang w:eastAsia="en-GB"/>
              </w:rPr>
              <w:t>SDK</w:t>
            </w:r>
            <w:r w:rsidRPr="009006A0">
              <w:rPr>
                <w:rFonts w:asciiTheme="minorHAnsi" w:hAnsiTheme="minorHAnsi" w:cstheme="minorHAnsi"/>
                <w:lang w:eastAsia="en-GB"/>
              </w:rPr>
              <w:t xml:space="preserve">) arba 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 xml:space="preserve">) nuolatiniam automatiniam duomenų gavimui iš ne medicininio prietaiso (išmaniosios apyrankės) matuojančio širdies ritmo, aktyvumo ir miego duomenis. Siekiant sprendimo tvarumo, pasikeitus iOS ar Android platformos versijoms, turi būti užtikrinta prieiga per programinės įrangos kūrimo sąsają (angl. </w:t>
            </w:r>
            <w:r w:rsidRPr="009006A0">
              <w:rPr>
                <w:rFonts w:asciiTheme="minorHAnsi" w:hAnsiTheme="minorHAnsi" w:cstheme="minorHAnsi"/>
                <w:i/>
                <w:iCs/>
                <w:lang w:eastAsia="en-GB"/>
              </w:rPr>
              <w:t>API</w:t>
            </w:r>
            <w:r w:rsidRPr="009006A0">
              <w:rPr>
                <w:rFonts w:asciiTheme="minorHAnsi" w:hAnsiTheme="minorHAnsi" w:cstheme="minorHAnsi"/>
                <w:lang w:eastAsia="en-GB"/>
              </w:rPr>
              <w:t xml:space="preserve">), kad nenutrūktų duomenų perdavimas. Išmanioji apyrankė privalo turėti integracinę sąsają naudojantis įrangos kūrimo rinkiniu (angl. </w:t>
            </w:r>
            <w:r w:rsidRPr="009006A0">
              <w:rPr>
                <w:rFonts w:asciiTheme="minorHAnsi" w:hAnsiTheme="minorHAnsi" w:cstheme="minorHAnsi"/>
                <w:i/>
                <w:iCs/>
                <w:lang w:eastAsia="en-GB"/>
              </w:rPr>
              <w:t>SDK</w:t>
            </w:r>
            <w:r w:rsidRPr="009006A0">
              <w:rPr>
                <w:rFonts w:asciiTheme="minorHAnsi" w:hAnsiTheme="minorHAnsi" w:cstheme="minorHAnsi"/>
                <w:lang w:eastAsia="en-GB"/>
              </w:rPr>
              <w:t xml:space="preserve">) ir 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w:t>
            </w:r>
          </w:p>
          <w:p w14:paraId="475D5D7A" w14:textId="079E9781" w:rsidR="00ED7010" w:rsidRPr="009006A0" w:rsidRDefault="00ED7010" w:rsidP="001D4BEB">
            <w:pPr>
              <w:numPr>
                <w:ilvl w:val="0"/>
                <w:numId w:val="68"/>
              </w:numPr>
              <w:jc w:val="both"/>
              <w:rPr>
                <w:rFonts w:asciiTheme="minorHAnsi" w:hAnsiTheme="minorHAnsi" w:cstheme="minorHAnsi"/>
                <w:position w:val="-1"/>
              </w:rPr>
            </w:pPr>
            <w:r w:rsidRPr="009006A0">
              <w:rPr>
                <w:rFonts w:asciiTheme="minorHAnsi" w:hAnsiTheme="minorHAnsi" w:cstheme="minorHAnsi"/>
                <w:lang w:eastAsia="en-GB"/>
              </w:rPr>
              <w:t>Naudojant programinės įrangos kūrimo sąsaj</w:t>
            </w:r>
            <w:r w:rsidR="000A31A0">
              <w:rPr>
                <w:rFonts w:asciiTheme="minorHAnsi" w:hAnsiTheme="minorHAnsi" w:cstheme="minorHAnsi"/>
                <w:lang w:eastAsia="en-GB"/>
              </w:rPr>
              <w:t>ą</w:t>
            </w:r>
            <w:r w:rsidRPr="009006A0">
              <w:rPr>
                <w:rFonts w:asciiTheme="minorHAnsi" w:hAnsiTheme="minorHAnsi" w:cstheme="minorHAnsi"/>
                <w:lang w:eastAsia="en-GB"/>
              </w:rPr>
              <w:t xml:space="preserve"> nuolatiniam duomenų srautui užtikrinti gali būti naudojamos papildomos mobilios programėlės užtikrinančios duomenų perdavimą į duomenų centrą.</w:t>
            </w:r>
          </w:p>
        </w:tc>
      </w:tr>
    </w:tbl>
    <w:p w14:paraId="6FFD57B1" w14:textId="12E9E51E" w:rsidR="00ED7010" w:rsidRPr="00E44B35" w:rsidRDefault="00ED7010" w:rsidP="001D4BEB">
      <w:pPr>
        <w:pStyle w:val="Sraopastraipa"/>
        <w:numPr>
          <w:ilvl w:val="0"/>
          <w:numId w:val="86"/>
        </w:numPr>
        <w:suppressAutoHyphens/>
        <w:spacing w:before="240"/>
        <w:ind w:left="714" w:hanging="357"/>
        <w:jc w:val="center"/>
        <w:textAlignment w:val="top"/>
        <w:outlineLvl w:val="0"/>
        <w:rPr>
          <w:rFonts w:cstheme="minorHAnsi"/>
          <w:b/>
          <w:bCs/>
          <w:position w:val="-1"/>
          <w:sz w:val="22"/>
          <w:szCs w:val="22"/>
        </w:rPr>
      </w:pPr>
      <w:bookmarkStart w:id="84" w:name="_Toc77678394"/>
      <w:bookmarkStart w:id="85" w:name="_Toc200548862"/>
      <w:bookmarkStart w:id="86" w:name="_Toc220314301"/>
      <w:bookmarkStart w:id="87" w:name="_Toc220315430"/>
      <w:bookmarkStart w:id="88" w:name="_Toc220334931"/>
      <w:r w:rsidRPr="00E44B35">
        <w:rPr>
          <w:rFonts w:cstheme="minorHAnsi"/>
          <w:b/>
          <w:bCs/>
          <w:position w:val="-1"/>
          <w:sz w:val="22"/>
          <w:szCs w:val="22"/>
        </w:rPr>
        <w:t xml:space="preserve">SISTEMOS </w:t>
      </w:r>
      <w:bookmarkEnd w:id="84"/>
      <w:r w:rsidRPr="00E44B35">
        <w:rPr>
          <w:rFonts w:cstheme="minorHAnsi"/>
          <w:b/>
          <w:bCs/>
          <w:position w:val="-1"/>
          <w:sz w:val="22"/>
          <w:szCs w:val="22"/>
        </w:rPr>
        <w:t>PALAIKYMO REIKALAVIMAI</w:t>
      </w:r>
      <w:bookmarkEnd w:id="85"/>
      <w:bookmarkEnd w:id="86"/>
      <w:bookmarkEnd w:id="87"/>
      <w:bookmarkEnd w:id="88"/>
    </w:p>
    <w:tbl>
      <w:tblPr>
        <w:tblStyle w:val="TableGrid1"/>
        <w:tblW w:w="10031" w:type="dxa"/>
        <w:tblInd w:w="0" w:type="dxa"/>
        <w:tblLook w:val="04A0" w:firstRow="1" w:lastRow="0" w:firstColumn="1" w:lastColumn="0" w:noHBand="0" w:noVBand="1"/>
      </w:tblPr>
      <w:tblGrid>
        <w:gridCol w:w="10031"/>
      </w:tblGrid>
      <w:tr w:rsidR="00ED7010" w:rsidRPr="000A31A0" w14:paraId="31C43A3E" w14:textId="77777777" w:rsidTr="00D24C89">
        <w:tc>
          <w:tcPr>
            <w:tcW w:w="10031" w:type="dxa"/>
            <w:shd w:val="clear" w:color="auto" w:fill="D9D9D9" w:themeFill="background1" w:themeFillShade="D9"/>
          </w:tcPr>
          <w:p w14:paraId="651A01CE" w14:textId="77777777" w:rsidR="00ED7010" w:rsidRPr="000A31A0" w:rsidRDefault="00ED7010" w:rsidP="000A31A0">
            <w:pPr>
              <w:ind w:hanging="2"/>
              <w:jc w:val="both"/>
              <w:rPr>
                <w:rFonts w:asciiTheme="minorHAnsi" w:hAnsiTheme="minorHAnsi" w:cstheme="minorHAnsi"/>
                <w:b/>
                <w:bCs/>
              </w:rPr>
            </w:pPr>
            <w:r w:rsidRPr="000254EF">
              <w:rPr>
                <w:rFonts w:asciiTheme="minorHAnsi" w:hAnsiTheme="minorHAnsi" w:cstheme="minorHAnsi"/>
                <w:b/>
                <w:bCs/>
              </w:rPr>
              <w:t>Sistemos palaikymo reikalavimai</w:t>
            </w:r>
          </w:p>
        </w:tc>
      </w:tr>
      <w:tr w:rsidR="00ED7010" w:rsidRPr="000A31A0" w14:paraId="1B549C83" w14:textId="77777777" w:rsidTr="00D24C89">
        <w:tc>
          <w:tcPr>
            <w:tcW w:w="10031" w:type="dxa"/>
          </w:tcPr>
          <w:p w14:paraId="4FFB2068" w14:textId="77777777" w:rsidR="00ED7010" w:rsidRPr="000A31A0" w:rsidRDefault="00ED7010" w:rsidP="000A31A0">
            <w:pPr>
              <w:ind w:hanging="2"/>
              <w:jc w:val="both"/>
              <w:rPr>
                <w:rFonts w:asciiTheme="minorHAnsi" w:hAnsiTheme="minorHAnsi" w:cstheme="minorHAnsi"/>
                <w:b/>
                <w:bCs/>
              </w:rPr>
            </w:pPr>
            <w:r w:rsidRPr="000A31A0">
              <w:rPr>
                <w:rFonts w:asciiTheme="minorHAnsi" w:hAnsiTheme="minorHAnsi" w:cstheme="minorHAnsi"/>
                <w:b/>
                <w:bCs/>
              </w:rPr>
              <w:t>Tiekėjas privalo suteikti šias paslaugas:</w:t>
            </w:r>
          </w:p>
          <w:p w14:paraId="70172559" w14:textId="77777777" w:rsidR="00ED7010" w:rsidRDefault="00ED7010" w:rsidP="001D4BEB">
            <w:pPr>
              <w:numPr>
                <w:ilvl w:val="0"/>
                <w:numId w:val="56"/>
              </w:numPr>
              <w:jc w:val="both"/>
              <w:rPr>
                <w:rFonts w:asciiTheme="minorHAnsi" w:hAnsiTheme="minorHAnsi" w:cstheme="minorHAnsi"/>
              </w:rPr>
            </w:pPr>
            <w:r w:rsidRPr="000A31A0">
              <w:rPr>
                <w:rFonts w:asciiTheme="minorHAnsi" w:hAnsiTheme="minorHAnsi" w:cstheme="minorHAnsi"/>
              </w:rPr>
              <w:t>Internetinės programos talpinimas ir veikimo užtikrinimas.</w:t>
            </w:r>
          </w:p>
          <w:p w14:paraId="282E5CC1" w14:textId="1F851021" w:rsidR="002406D6" w:rsidRPr="00B55CF3" w:rsidRDefault="002406D6" w:rsidP="00B55CF3">
            <w:pPr>
              <w:pStyle w:val="Sraopastraipa"/>
              <w:numPr>
                <w:ilvl w:val="0"/>
                <w:numId w:val="56"/>
              </w:numPr>
              <w:jc w:val="both"/>
              <w:rPr>
                <w:rFonts w:asciiTheme="minorHAnsi" w:hAnsiTheme="minorHAnsi" w:cstheme="minorHAnsi"/>
              </w:rPr>
            </w:pPr>
            <w:r w:rsidRPr="00B55CF3">
              <w:rPr>
                <w:rFonts w:asciiTheme="minorHAnsi" w:hAnsiTheme="minorHAnsi" w:cstheme="minorHAnsi"/>
              </w:rPr>
              <w:t>Sistemos priežiūrą, kuri apima sistemos veikimo užtikrinimą, gedimų šalinimą, programinės įrangos atnaujinimų ir saugumo pataisų diegimą, duomenų atsarginių kopijų vykdymą, techninę pagalbą naudotojams bei kibernetinio saugumo ir duomenų apsaugos reikalavimų laikymąsi.</w:t>
            </w:r>
          </w:p>
          <w:p w14:paraId="0CDD2802" w14:textId="77777777" w:rsidR="00ED7010" w:rsidRPr="000A31A0" w:rsidRDefault="00ED7010" w:rsidP="001D4BEB">
            <w:pPr>
              <w:numPr>
                <w:ilvl w:val="0"/>
                <w:numId w:val="56"/>
              </w:numPr>
              <w:jc w:val="both"/>
              <w:rPr>
                <w:rFonts w:asciiTheme="minorHAnsi" w:hAnsiTheme="minorHAnsi" w:cstheme="minorHAnsi"/>
              </w:rPr>
            </w:pPr>
            <w:r w:rsidRPr="000A31A0">
              <w:rPr>
                <w:rFonts w:asciiTheme="minorHAnsi" w:hAnsiTheme="minorHAnsi" w:cstheme="minorHAnsi"/>
              </w:rPr>
              <w:t>Vartotojų informavimas, reakcija į gautus pranešimus. Reakcijos į pranešimą apie gedimą laikas iki 4 darbo valandų.</w:t>
            </w:r>
          </w:p>
        </w:tc>
      </w:tr>
      <w:tr w:rsidR="00ED7010" w:rsidRPr="000A31A0" w14:paraId="77E86A25" w14:textId="77777777" w:rsidTr="00D24C89">
        <w:tc>
          <w:tcPr>
            <w:tcW w:w="10031" w:type="dxa"/>
          </w:tcPr>
          <w:p w14:paraId="18050185" w14:textId="77777777" w:rsidR="00ED7010" w:rsidRPr="000A31A0" w:rsidRDefault="00ED7010" w:rsidP="000A31A0">
            <w:pPr>
              <w:ind w:hanging="2"/>
              <w:jc w:val="both"/>
              <w:rPr>
                <w:rFonts w:asciiTheme="minorHAnsi" w:hAnsiTheme="minorHAnsi" w:cstheme="minorHAnsi"/>
              </w:rPr>
            </w:pPr>
            <w:r w:rsidRPr="000A31A0">
              <w:rPr>
                <w:rFonts w:asciiTheme="minorHAnsi" w:hAnsiTheme="minorHAnsi" w:cstheme="minorHAnsi"/>
                <w:b/>
                <w:bCs/>
              </w:rPr>
              <w:t>Planiniai sistemos atnaujinimai:</w:t>
            </w:r>
          </w:p>
          <w:p w14:paraId="1317FA13" w14:textId="2D8525B9" w:rsidR="00ED7010" w:rsidRPr="000A31A0" w:rsidRDefault="00ED7010" w:rsidP="001D4BEB">
            <w:pPr>
              <w:numPr>
                <w:ilvl w:val="0"/>
                <w:numId w:val="56"/>
              </w:numPr>
              <w:jc w:val="both"/>
              <w:rPr>
                <w:rFonts w:asciiTheme="minorHAnsi" w:hAnsiTheme="minorHAnsi" w:cstheme="minorHAnsi"/>
              </w:rPr>
            </w:pPr>
            <w:r w:rsidRPr="000A31A0">
              <w:rPr>
                <w:rFonts w:asciiTheme="minorHAnsi" w:hAnsiTheme="minorHAnsi" w:cstheme="minorHAnsi"/>
              </w:rPr>
              <w:t xml:space="preserve">Planiniai </w:t>
            </w:r>
            <w:r w:rsidR="000A31A0">
              <w:rPr>
                <w:rFonts w:asciiTheme="minorHAnsi" w:hAnsiTheme="minorHAnsi" w:cstheme="minorHAnsi"/>
              </w:rPr>
              <w:t>s</w:t>
            </w:r>
            <w:r w:rsidRPr="000A31A0">
              <w:rPr>
                <w:rFonts w:asciiTheme="minorHAnsi" w:hAnsiTheme="minorHAnsi" w:cstheme="minorHAnsi"/>
              </w:rPr>
              <w:t xml:space="preserve">istemos priežiūros ar atnaujinimo darbai gali būti atliekami tik </w:t>
            </w:r>
            <w:r w:rsidR="000A31A0">
              <w:rPr>
                <w:rFonts w:asciiTheme="minorHAnsi" w:hAnsiTheme="minorHAnsi" w:cstheme="minorHAnsi"/>
              </w:rPr>
              <w:t>Pirkėjo</w:t>
            </w:r>
            <w:r w:rsidRPr="000A31A0">
              <w:rPr>
                <w:rFonts w:asciiTheme="minorHAnsi" w:hAnsiTheme="minorHAnsi" w:cstheme="minorHAnsi"/>
              </w:rPr>
              <w:t xml:space="preserve"> įstaigos nedarbo metu (t.y. šeštadieniais, sekmadieniais arba po 17:00 valandos darbo dienomis).</w:t>
            </w:r>
          </w:p>
          <w:p w14:paraId="19E16B91" w14:textId="4FD34DA8" w:rsidR="00ED7010" w:rsidRPr="000A31A0" w:rsidRDefault="00ED7010" w:rsidP="001D4BEB">
            <w:pPr>
              <w:numPr>
                <w:ilvl w:val="0"/>
                <w:numId w:val="57"/>
              </w:numPr>
              <w:jc w:val="both"/>
              <w:rPr>
                <w:rFonts w:asciiTheme="minorHAnsi" w:hAnsiTheme="minorHAnsi" w:cstheme="minorHAnsi"/>
              </w:rPr>
            </w:pPr>
            <w:r w:rsidRPr="000A31A0">
              <w:rPr>
                <w:rFonts w:asciiTheme="minorHAnsi" w:hAnsiTheme="minorHAnsi" w:cstheme="minorHAnsi"/>
              </w:rPr>
              <w:t xml:space="preserve">Planuojant atlikti sistemos atnaujinimo darbus, </w:t>
            </w:r>
            <w:r w:rsidRPr="00CA064D">
              <w:rPr>
                <w:rFonts w:asciiTheme="minorHAnsi" w:hAnsiTheme="minorHAnsi" w:cstheme="minorHAnsi"/>
              </w:rPr>
              <w:t>ne vėliau kaip dvi darbo dienos</w:t>
            </w:r>
            <w:r w:rsidRPr="000A31A0">
              <w:rPr>
                <w:rFonts w:asciiTheme="minorHAnsi" w:hAnsiTheme="minorHAnsi" w:cstheme="minorHAnsi"/>
              </w:rPr>
              <w:t xml:space="preserve"> iki planuojamo sistemos atnaujinimo </w:t>
            </w:r>
            <w:r w:rsidR="000A31A0">
              <w:rPr>
                <w:rFonts w:asciiTheme="minorHAnsi" w:hAnsiTheme="minorHAnsi" w:cstheme="minorHAnsi"/>
              </w:rPr>
              <w:t>Pirkėjo</w:t>
            </w:r>
            <w:r w:rsidRPr="000A31A0">
              <w:rPr>
                <w:rFonts w:asciiTheme="minorHAnsi" w:hAnsiTheme="minorHAnsi" w:cstheme="minorHAnsi"/>
              </w:rPr>
              <w:t xml:space="preserve"> įstaigai turi būti išsiunčiamas pranešimas apie atliekamus darbus nurodytais įstaigos kontaktais.</w:t>
            </w:r>
          </w:p>
        </w:tc>
      </w:tr>
      <w:tr w:rsidR="00ED7010" w:rsidRPr="000A31A0" w14:paraId="174E47E1" w14:textId="77777777" w:rsidTr="00D24C89">
        <w:tc>
          <w:tcPr>
            <w:tcW w:w="10031" w:type="dxa"/>
          </w:tcPr>
          <w:p w14:paraId="2A3D10CB" w14:textId="77777777" w:rsidR="00ED7010" w:rsidRPr="000A31A0" w:rsidRDefault="00ED7010" w:rsidP="000A31A0">
            <w:pPr>
              <w:ind w:hanging="2"/>
              <w:jc w:val="both"/>
              <w:rPr>
                <w:rFonts w:asciiTheme="minorHAnsi" w:hAnsiTheme="minorHAnsi" w:cstheme="minorHAnsi"/>
              </w:rPr>
            </w:pPr>
            <w:r w:rsidRPr="000A31A0">
              <w:rPr>
                <w:rFonts w:asciiTheme="minorHAnsi" w:hAnsiTheme="minorHAnsi" w:cstheme="minorHAnsi"/>
                <w:b/>
                <w:bCs/>
              </w:rPr>
              <w:t>Reikalavimai sistemos palaikymui:</w:t>
            </w:r>
          </w:p>
          <w:p w14:paraId="03B9FF43" w14:textId="4AE3505A" w:rsidR="00ED7010" w:rsidRPr="00065DC2" w:rsidRDefault="00ED7010" w:rsidP="001D4BEB">
            <w:pPr>
              <w:numPr>
                <w:ilvl w:val="0"/>
                <w:numId w:val="58"/>
              </w:numPr>
              <w:jc w:val="both"/>
              <w:rPr>
                <w:rFonts w:asciiTheme="minorHAnsi" w:hAnsiTheme="minorHAnsi" w:cstheme="minorHAnsi"/>
              </w:rPr>
            </w:pPr>
            <w:r w:rsidRPr="00065DC2">
              <w:rPr>
                <w:rFonts w:asciiTheme="minorHAnsi" w:hAnsiTheme="minorHAnsi" w:cstheme="minorHAnsi"/>
              </w:rPr>
              <w:t xml:space="preserve">Tiekėjas </w:t>
            </w:r>
            <w:r w:rsidR="00A415F6" w:rsidRPr="00065DC2">
              <w:rPr>
                <w:rFonts w:asciiTheme="minorHAnsi" w:hAnsiTheme="minorHAnsi" w:cstheme="minorHAnsi"/>
              </w:rPr>
              <w:t>12 mėn. garantiniu</w:t>
            </w:r>
            <w:r w:rsidRPr="00065DC2">
              <w:rPr>
                <w:rFonts w:asciiTheme="minorHAnsi" w:hAnsiTheme="minorHAnsi" w:cstheme="minorHAnsi"/>
              </w:rPr>
              <w:t xml:space="preserve"> laikotarpiu turi užtikrinti įdiegtos programinės įrangos (internetinės programos, mobiliosios programėlės, duomenų bazių ir kt.) palaikymą.</w:t>
            </w:r>
          </w:p>
          <w:p w14:paraId="118253B5" w14:textId="511D6226" w:rsidR="00ED7010" w:rsidRPr="00065DC2" w:rsidRDefault="00F1494B" w:rsidP="00B55CF3">
            <w:pPr>
              <w:numPr>
                <w:ilvl w:val="0"/>
                <w:numId w:val="58"/>
              </w:numPr>
              <w:jc w:val="both"/>
              <w:rPr>
                <w:rFonts w:asciiTheme="minorHAnsi" w:hAnsiTheme="minorHAnsi" w:cstheme="minorHAnsi"/>
              </w:rPr>
            </w:pPr>
            <w:r w:rsidRPr="00065DC2">
              <w:rPr>
                <w:rFonts w:asciiTheme="minorHAnsi" w:hAnsiTheme="minorHAnsi" w:cstheme="minorHAnsi"/>
              </w:rPr>
              <w:t>Palaikymo ir priežiūros paslaugos teikiamos visą 12 (dvylik</w:t>
            </w:r>
            <w:r w:rsidR="002D0179">
              <w:rPr>
                <w:rFonts w:asciiTheme="minorHAnsi" w:hAnsiTheme="minorHAnsi" w:cstheme="minorHAnsi"/>
              </w:rPr>
              <w:t>os</w:t>
            </w:r>
            <w:r w:rsidRPr="00065DC2">
              <w:rPr>
                <w:rFonts w:asciiTheme="minorHAnsi" w:hAnsiTheme="minorHAnsi" w:cstheme="minorHAnsi"/>
              </w:rPr>
              <w:t>) mėnesių nuo galutinio Sistemos perdavimo ir priėmimo akto pasirašymo datos</w:t>
            </w:r>
            <w:r w:rsidR="002D0179">
              <w:rPr>
                <w:rFonts w:asciiTheme="minorHAnsi" w:hAnsiTheme="minorHAnsi" w:cstheme="minorHAnsi"/>
              </w:rPr>
              <w:t xml:space="preserve"> laikotarpį</w:t>
            </w:r>
            <w:r w:rsidRPr="00065DC2">
              <w:rPr>
                <w:rFonts w:asciiTheme="minorHAnsi" w:hAnsiTheme="minorHAnsi" w:cstheme="minorHAnsi"/>
              </w:rPr>
              <w:t>. Į palaikymo laikotarpį be papildomo mokesčio įeina: galimybė naudotis naujausiomis programinės įrangos versijomis, visų atnaujinimų (įskaitant saugumo pataisas ir klaidų taisymus) diegimas, techninės konsultacijos ir pagalba naudotojams</w:t>
            </w:r>
            <w:r w:rsidR="00B55CF3" w:rsidRPr="00065DC2">
              <w:rPr>
                <w:rFonts w:asciiTheme="minorHAnsi" w:hAnsiTheme="minorHAnsi" w:cstheme="minorHAnsi"/>
              </w:rPr>
              <w:t>.</w:t>
            </w:r>
          </w:p>
          <w:p w14:paraId="4FD1FA3B" w14:textId="47FC3DEA" w:rsidR="00ED7010" w:rsidRPr="00065DC2" w:rsidRDefault="00ED7010" w:rsidP="001D4BEB">
            <w:pPr>
              <w:numPr>
                <w:ilvl w:val="0"/>
                <w:numId w:val="60"/>
              </w:numPr>
              <w:jc w:val="both"/>
              <w:rPr>
                <w:rFonts w:asciiTheme="minorHAnsi" w:hAnsiTheme="minorHAnsi" w:cstheme="minorHAnsi"/>
              </w:rPr>
            </w:pPr>
            <w:r w:rsidRPr="00065DC2">
              <w:rPr>
                <w:rFonts w:asciiTheme="minorHAnsi" w:hAnsiTheme="minorHAnsi" w:cstheme="minorHAnsi"/>
              </w:rPr>
              <w:t xml:space="preserve">Palaikymo priežiūros paslaugos apima sukurtos ir modernizuotos programinės įrangos sutrikimų šalinimą bei </w:t>
            </w:r>
            <w:r w:rsidR="000A31A0" w:rsidRPr="00065DC2">
              <w:rPr>
                <w:rFonts w:asciiTheme="minorHAnsi" w:hAnsiTheme="minorHAnsi" w:cstheme="minorHAnsi"/>
              </w:rPr>
              <w:t>Pirkėjo</w:t>
            </w:r>
            <w:r w:rsidRPr="00065DC2">
              <w:rPr>
                <w:rFonts w:asciiTheme="minorHAnsi" w:hAnsiTheme="minorHAnsi" w:cstheme="minorHAnsi"/>
              </w:rPr>
              <w:t xml:space="preserve"> atsakingų asmenų konsultavimą.</w:t>
            </w:r>
          </w:p>
          <w:p w14:paraId="45797B1B" w14:textId="08213670" w:rsidR="00ED7010" w:rsidRPr="00065DC2" w:rsidRDefault="00ED7010" w:rsidP="001D4BEB">
            <w:pPr>
              <w:numPr>
                <w:ilvl w:val="0"/>
                <w:numId w:val="61"/>
              </w:numPr>
              <w:jc w:val="both"/>
              <w:rPr>
                <w:rFonts w:asciiTheme="minorHAnsi" w:hAnsiTheme="minorHAnsi" w:cstheme="minorHAnsi"/>
              </w:rPr>
            </w:pPr>
            <w:r w:rsidRPr="00065DC2">
              <w:rPr>
                <w:rFonts w:asciiTheme="minorHAnsi" w:hAnsiTheme="minorHAnsi" w:cstheme="minorHAnsi"/>
              </w:rPr>
              <w:t xml:space="preserve">Tiekėjas turi vykdyti </w:t>
            </w:r>
            <w:r w:rsidR="000A31A0" w:rsidRPr="00065DC2">
              <w:rPr>
                <w:rFonts w:asciiTheme="minorHAnsi" w:hAnsiTheme="minorHAnsi" w:cstheme="minorHAnsi"/>
              </w:rPr>
              <w:t>Pirkėjo</w:t>
            </w:r>
            <w:r w:rsidRPr="00065DC2">
              <w:rPr>
                <w:rFonts w:asciiTheme="minorHAnsi" w:hAnsiTheme="minorHAnsi" w:cstheme="minorHAnsi"/>
              </w:rPr>
              <w:t xml:space="preserve"> atsakingų asmenų konsultavimą </w:t>
            </w:r>
            <w:r w:rsidR="000A31A0" w:rsidRPr="00065DC2">
              <w:rPr>
                <w:rFonts w:asciiTheme="minorHAnsi" w:hAnsiTheme="minorHAnsi" w:cstheme="minorHAnsi"/>
              </w:rPr>
              <w:t>s</w:t>
            </w:r>
            <w:r w:rsidRPr="00065DC2">
              <w:rPr>
                <w:rFonts w:asciiTheme="minorHAnsi" w:hAnsiTheme="minorHAnsi" w:cstheme="minorHAnsi"/>
              </w:rPr>
              <w:t>istemos veikimo, naudojimo bei tobulinimo klausimais.</w:t>
            </w:r>
          </w:p>
          <w:p w14:paraId="60749432" w14:textId="55FA685E" w:rsidR="00ED7010" w:rsidRPr="000A31A0" w:rsidRDefault="00ED7010" w:rsidP="001D4BEB">
            <w:pPr>
              <w:numPr>
                <w:ilvl w:val="0"/>
                <w:numId w:val="62"/>
              </w:numPr>
              <w:jc w:val="both"/>
              <w:rPr>
                <w:rFonts w:asciiTheme="minorHAnsi" w:hAnsiTheme="minorHAnsi" w:cstheme="minorHAnsi"/>
              </w:rPr>
            </w:pPr>
            <w:r w:rsidRPr="00065DC2">
              <w:rPr>
                <w:rFonts w:asciiTheme="minorHAnsi" w:hAnsiTheme="minorHAnsi" w:cstheme="minorHAnsi"/>
              </w:rPr>
              <w:t>Programinės įrangos ar jos dalies (posistemio) visišku neveikimu laikoma situacija,</w:t>
            </w:r>
            <w:r w:rsidRPr="000A31A0">
              <w:rPr>
                <w:rFonts w:asciiTheme="minorHAnsi" w:hAnsiTheme="minorHAnsi" w:cstheme="minorHAnsi"/>
              </w:rPr>
              <w:t xml:space="preserve"> kai </w:t>
            </w:r>
            <w:r w:rsidR="000A31A0">
              <w:rPr>
                <w:rFonts w:asciiTheme="minorHAnsi" w:hAnsiTheme="minorHAnsi" w:cstheme="minorHAnsi"/>
              </w:rPr>
              <w:t>Pirkėjo</w:t>
            </w:r>
            <w:r w:rsidRPr="000A31A0">
              <w:rPr>
                <w:rFonts w:asciiTheme="minorHAnsi" w:hAnsiTheme="minorHAnsi" w:cstheme="minorHAnsi"/>
              </w:rPr>
              <w:t xml:space="preserve"> naudotojai dėl iš </w:t>
            </w:r>
            <w:r w:rsidR="000A31A0">
              <w:rPr>
                <w:rFonts w:asciiTheme="minorHAnsi" w:hAnsiTheme="minorHAnsi" w:cstheme="minorHAnsi"/>
              </w:rPr>
              <w:t>T</w:t>
            </w:r>
            <w:r w:rsidRPr="000A31A0">
              <w:rPr>
                <w:rFonts w:asciiTheme="minorHAnsi" w:hAnsiTheme="minorHAnsi" w:cstheme="minorHAnsi"/>
              </w:rPr>
              <w:t xml:space="preserve">iekėjo įsigytos programinės įrangos trūkumų visiškai nebegali naudotis </w:t>
            </w:r>
            <w:r w:rsidR="000A31A0">
              <w:rPr>
                <w:rFonts w:asciiTheme="minorHAnsi" w:hAnsiTheme="minorHAnsi" w:cstheme="minorHAnsi"/>
              </w:rPr>
              <w:t>s</w:t>
            </w:r>
            <w:r w:rsidRPr="000A31A0">
              <w:rPr>
                <w:rFonts w:asciiTheme="minorHAnsi" w:hAnsiTheme="minorHAnsi" w:cstheme="minorHAnsi"/>
              </w:rPr>
              <w:t>istem</w:t>
            </w:r>
            <w:r w:rsidR="000A31A0">
              <w:rPr>
                <w:rFonts w:asciiTheme="minorHAnsi" w:hAnsiTheme="minorHAnsi" w:cstheme="minorHAnsi"/>
              </w:rPr>
              <w:t>a</w:t>
            </w:r>
            <w:r w:rsidRPr="000A31A0">
              <w:rPr>
                <w:rFonts w:asciiTheme="minorHAnsi" w:hAnsiTheme="minorHAnsi" w:cstheme="minorHAnsi"/>
              </w:rPr>
              <w:t xml:space="preserve"> ar jos dalimi (posistemiu).</w:t>
            </w:r>
          </w:p>
          <w:p w14:paraId="736636C0" w14:textId="4BA3F1F3" w:rsidR="00ED7010" w:rsidRPr="007D759B" w:rsidRDefault="00ED7010" w:rsidP="007D759B">
            <w:pPr>
              <w:numPr>
                <w:ilvl w:val="0"/>
                <w:numId w:val="63"/>
              </w:numPr>
              <w:jc w:val="both"/>
              <w:rPr>
                <w:rFonts w:asciiTheme="minorHAnsi" w:hAnsiTheme="minorHAnsi" w:cstheme="minorHAnsi"/>
              </w:rPr>
            </w:pPr>
            <w:r w:rsidRPr="000A31A0">
              <w:rPr>
                <w:rFonts w:asciiTheme="minorHAnsi" w:hAnsiTheme="minorHAnsi" w:cstheme="minorHAnsi"/>
              </w:rPr>
              <w:t xml:space="preserve">Tiekėjas </w:t>
            </w:r>
            <w:r w:rsidR="000A31A0">
              <w:rPr>
                <w:rFonts w:asciiTheme="minorHAnsi" w:hAnsiTheme="minorHAnsi" w:cstheme="minorHAnsi"/>
              </w:rPr>
              <w:t>s</w:t>
            </w:r>
            <w:r w:rsidRPr="000A31A0">
              <w:rPr>
                <w:rFonts w:asciiTheme="minorHAnsi" w:hAnsiTheme="minorHAnsi" w:cstheme="minorHAnsi"/>
              </w:rPr>
              <w:t xml:space="preserve">istemos ar jos dalies (posistemio) visiško neveikimo atveju turi užtikrinti veikimo atstatymą per ne </w:t>
            </w:r>
            <w:r w:rsidRPr="00A415F6">
              <w:rPr>
                <w:rFonts w:asciiTheme="minorHAnsi" w:hAnsiTheme="minorHAnsi" w:cstheme="minorHAnsi"/>
              </w:rPr>
              <w:t>ilgesnį nei 48 valandų laikotarpį</w:t>
            </w:r>
            <w:r w:rsidRPr="000A31A0">
              <w:rPr>
                <w:rFonts w:asciiTheme="minorHAnsi" w:hAnsiTheme="minorHAnsi" w:cstheme="minorHAnsi"/>
              </w:rPr>
              <w:t xml:space="preserve">. Jei sutrikimo per nurodytą laiką pašalinti negalima, kartu su </w:t>
            </w:r>
            <w:r w:rsidR="000A31A0">
              <w:rPr>
                <w:rFonts w:asciiTheme="minorHAnsi" w:hAnsiTheme="minorHAnsi" w:cstheme="minorHAnsi"/>
              </w:rPr>
              <w:t>Pirkėju</w:t>
            </w:r>
            <w:r w:rsidRPr="000A31A0">
              <w:rPr>
                <w:rFonts w:asciiTheme="minorHAnsi" w:hAnsiTheme="minorHAnsi" w:cstheme="minorHAnsi"/>
              </w:rPr>
              <w:t xml:space="preserve"> suderinamas susitarimas dėl sutrikimo pašalinimo laiko. Kritinis sutrikimas – funkcijos neveikimas be galimybės reikiamą funkciją įvykdyti alternatyviai.</w:t>
            </w:r>
            <w:r w:rsidR="00F1494B">
              <w:t xml:space="preserve"> </w:t>
            </w:r>
            <w:r w:rsidR="00F1494B" w:rsidRPr="00F1494B">
              <w:rPr>
                <w:rFonts w:asciiTheme="minorHAnsi" w:hAnsiTheme="minorHAnsi" w:cstheme="minorHAnsi"/>
              </w:rPr>
              <w:t xml:space="preserve">Kitas sutrikimo pašalinimo terminas gali būti derinamas tik tais atvejais, kai: sutrikimas atsirado dėl nuo Tiekėjo nepriklausančių aplinkybių (force majeure, trečiųjų šalių infrastruktūros </w:t>
            </w:r>
            <w:r w:rsidR="00F1494B" w:rsidRPr="00F1494B">
              <w:rPr>
                <w:rFonts w:asciiTheme="minorHAnsi" w:hAnsiTheme="minorHAnsi" w:cstheme="minorHAnsi"/>
              </w:rPr>
              <w:lastRenderedPageBreak/>
              <w:t>sutrikimai, ryšio paslaugų teikėjų ar debesijos paslaugų tiekėjų gedimai), arba sutrikimo pobūdis yra technologiškai sudėtingas ir objektyviai reikalauja ilgesnio nei 48 val. atstatymo termino, apie tai pagrįstai informavus Pirkėją. Jeigu kritinis sutrikimas nepašalinamas per nustatytą terminą, licencijos galiojimo laikotarpis pratęsiamas be papildomo mokesčio tiek kalendorinių dienų, kiek Sistema buvo neprieinama viršijus nustatytą sutrikimo pašalinimo terminą</w:t>
            </w:r>
            <w:r w:rsidR="00B55CF3">
              <w:rPr>
                <w:rFonts w:asciiTheme="minorHAnsi" w:hAnsiTheme="minorHAnsi" w:cstheme="minorHAnsi"/>
              </w:rPr>
              <w:t>.</w:t>
            </w:r>
            <w:r w:rsidR="006017CC">
              <w:rPr>
                <w:rFonts w:asciiTheme="minorHAnsi" w:hAnsiTheme="minorHAnsi" w:cstheme="minorHAnsi"/>
              </w:rPr>
              <w:t xml:space="preserve"> Maksimali s</w:t>
            </w:r>
            <w:r w:rsidR="006017CC" w:rsidRPr="000A31A0">
              <w:rPr>
                <w:rFonts w:asciiTheme="minorHAnsi" w:hAnsiTheme="minorHAnsi" w:cstheme="minorHAnsi"/>
              </w:rPr>
              <w:t>istemos ar jos dalies (posistemio) visiško neveikimo</w:t>
            </w:r>
            <w:r w:rsidR="006017CC">
              <w:rPr>
                <w:rFonts w:asciiTheme="minorHAnsi" w:hAnsiTheme="minorHAnsi" w:cstheme="minorHAnsi"/>
              </w:rPr>
              <w:t xml:space="preserve"> trukmė yra 5 kalendorinės dienos. Viršijus šį laiką, bus fiksuojamas esminis sutarties pažeidimas.</w:t>
            </w:r>
          </w:p>
          <w:p w14:paraId="334F55DE" w14:textId="78DBB9B7" w:rsidR="00ED7010" w:rsidRPr="000A31A0" w:rsidRDefault="00ED7010" w:rsidP="001D4BEB">
            <w:pPr>
              <w:numPr>
                <w:ilvl w:val="0"/>
                <w:numId w:val="64"/>
              </w:numPr>
              <w:jc w:val="both"/>
              <w:rPr>
                <w:rFonts w:asciiTheme="minorHAnsi" w:hAnsiTheme="minorHAnsi" w:cstheme="minorHAnsi"/>
              </w:rPr>
            </w:pPr>
            <w:r w:rsidRPr="000A31A0">
              <w:rPr>
                <w:rFonts w:asciiTheme="minorHAnsi" w:hAnsiTheme="minorHAnsi" w:cstheme="minorHAnsi"/>
              </w:rPr>
              <w:t xml:space="preserve">Programinės įrangos veikimo sutrikimu laikoma situacija, kai </w:t>
            </w:r>
            <w:r w:rsidR="00E44B35">
              <w:rPr>
                <w:rFonts w:asciiTheme="minorHAnsi" w:hAnsiTheme="minorHAnsi" w:cstheme="minorHAnsi"/>
              </w:rPr>
              <w:t>Pirkėjo</w:t>
            </w:r>
            <w:r w:rsidRPr="000A31A0">
              <w:rPr>
                <w:rFonts w:asciiTheme="minorHAnsi" w:hAnsiTheme="minorHAnsi" w:cstheme="minorHAnsi"/>
              </w:rPr>
              <w:t xml:space="preserve"> naudotojai dėl iš Tiekėjo įsigytos programinės įrangos funkcionalumo trūkumų negali atlikti numatytų </w:t>
            </w:r>
            <w:r w:rsidR="00E44B35">
              <w:rPr>
                <w:rFonts w:asciiTheme="minorHAnsi" w:hAnsiTheme="minorHAnsi" w:cstheme="minorHAnsi"/>
              </w:rPr>
              <w:t>s</w:t>
            </w:r>
            <w:r w:rsidRPr="000A31A0">
              <w:rPr>
                <w:rFonts w:asciiTheme="minorHAnsi" w:hAnsiTheme="minorHAnsi" w:cstheme="minorHAnsi"/>
              </w:rPr>
              <w:t>istemos funkcijų ar funkcijos veikia nekorektiškai.</w:t>
            </w:r>
          </w:p>
          <w:p w14:paraId="059DF1B4" w14:textId="4AB832CA" w:rsidR="00ED7010" w:rsidRPr="000A31A0" w:rsidRDefault="00ED7010" w:rsidP="001D4BEB">
            <w:pPr>
              <w:numPr>
                <w:ilvl w:val="0"/>
                <w:numId w:val="65"/>
              </w:numPr>
              <w:jc w:val="both"/>
              <w:rPr>
                <w:rFonts w:asciiTheme="minorHAnsi" w:hAnsiTheme="minorHAnsi" w:cstheme="minorHAnsi"/>
              </w:rPr>
            </w:pPr>
            <w:r w:rsidRPr="000A31A0">
              <w:rPr>
                <w:rFonts w:asciiTheme="minorHAnsi" w:hAnsiTheme="minorHAnsi" w:cstheme="minorHAnsi"/>
              </w:rPr>
              <w:t xml:space="preserve">Tiekėjas turi parengti prieinamas ir </w:t>
            </w:r>
            <w:r w:rsidR="00E44B35">
              <w:rPr>
                <w:rFonts w:asciiTheme="minorHAnsi" w:hAnsiTheme="minorHAnsi" w:cstheme="minorHAnsi"/>
              </w:rPr>
              <w:t>Pirkėjui</w:t>
            </w:r>
            <w:r w:rsidRPr="000A31A0">
              <w:rPr>
                <w:rFonts w:asciiTheme="minorHAnsi" w:hAnsiTheme="minorHAnsi" w:cstheme="minorHAnsi"/>
              </w:rPr>
              <w:t xml:space="preserve"> tinkamas informavimo apie </w:t>
            </w:r>
            <w:r w:rsidR="00E44B35">
              <w:rPr>
                <w:rFonts w:asciiTheme="minorHAnsi" w:hAnsiTheme="minorHAnsi" w:cstheme="minorHAnsi"/>
              </w:rPr>
              <w:t>s</w:t>
            </w:r>
            <w:r w:rsidRPr="000A31A0">
              <w:rPr>
                <w:rFonts w:asciiTheme="minorHAnsi" w:hAnsiTheme="minorHAnsi" w:cstheme="minorHAnsi"/>
              </w:rPr>
              <w:t xml:space="preserve">istemos sutrikimus, jų registravimo priemones: </w:t>
            </w:r>
            <w:r w:rsidR="00E44B35">
              <w:rPr>
                <w:rFonts w:asciiTheme="minorHAnsi" w:hAnsiTheme="minorHAnsi" w:cstheme="minorHAnsi"/>
              </w:rPr>
              <w:t>Pirkėjo</w:t>
            </w:r>
            <w:r w:rsidRPr="000A31A0">
              <w:rPr>
                <w:rFonts w:asciiTheme="minorHAnsi" w:hAnsiTheme="minorHAnsi" w:cstheme="minorHAnsi"/>
              </w:rPr>
              <w:t xml:space="preserve"> ir Tiekėjo suderintus telefonus, el. pašto adresus.</w:t>
            </w:r>
          </w:p>
        </w:tc>
      </w:tr>
    </w:tbl>
    <w:p w14:paraId="31285323" w14:textId="2DE40E60" w:rsidR="00ED7010" w:rsidRPr="00E44B35" w:rsidRDefault="00ED7010" w:rsidP="001D4BEB">
      <w:pPr>
        <w:pStyle w:val="Sraopastraipa"/>
        <w:numPr>
          <w:ilvl w:val="0"/>
          <w:numId w:val="67"/>
        </w:numPr>
        <w:suppressAutoHyphens/>
        <w:spacing w:before="240"/>
        <w:ind w:left="357" w:hanging="357"/>
        <w:jc w:val="center"/>
        <w:textAlignment w:val="top"/>
        <w:outlineLvl w:val="0"/>
        <w:rPr>
          <w:b/>
          <w:bCs/>
          <w:position w:val="-1"/>
          <w:sz w:val="22"/>
          <w:szCs w:val="22"/>
        </w:rPr>
      </w:pPr>
      <w:bookmarkStart w:id="89" w:name="_Toc77678398"/>
      <w:bookmarkStart w:id="90" w:name="_Toc200548863"/>
      <w:bookmarkStart w:id="91" w:name="_Toc220314302"/>
      <w:bookmarkStart w:id="92" w:name="_Toc220315431"/>
      <w:bookmarkStart w:id="93" w:name="_Toc220334932"/>
      <w:r w:rsidRPr="00E44B35">
        <w:rPr>
          <w:b/>
          <w:bCs/>
          <w:position w:val="-1"/>
          <w:sz w:val="22"/>
          <w:szCs w:val="22"/>
        </w:rPr>
        <w:lastRenderedPageBreak/>
        <w:t>FUNKCINIAI REIKALAVIMAI</w:t>
      </w:r>
      <w:bookmarkEnd w:id="89"/>
      <w:bookmarkEnd w:id="90"/>
      <w:bookmarkEnd w:id="91"/>
      <w:bookmarkEnd w:id="92"/>
      <w:bookmarkEnd w:id="93"/>
    </w:p>
    <w:p w14:paraId="730A3BBB" w14:textId="77777777" w:rsidR="00ED7010" w:rsidRPr="00E44B35" w:rsidRDefault="00ED7010" w:rsidP="001D4BEB">
      <w:pPr>
        <w:numPr>
          <w:ilvl w:val="1"/>
          <w:numId w:val="67"/>
        </w:numPr>
        <w:suppressAutoHyphens/>
        <w:spacing w:before="240"/>
        <w:ind w:left="357" w:hanging="357"/>
        <w:textAlignment w:val="top"/>
        <w:outlineLvl w:val="0"/>
        <w:rPr>
          <w:b/>
          <w:bCs/>
          <w:position w:val="-1"/>
          <w:sz w:val="22"/>
          <w:szCs w:val="22"/>
        </w:rPr>
      </w:pPr>
      <w:bookmarkStart w:id="94" w:name="_Toc77678399"/>
      <w:bookmarkStart w:id="95" w:name="_Hlk183614690"/>
      <w:bookmarkStart w:id="96" w:name="_Toc77678400"/>
      <w:r w:rsidRPr="00E44B35">
        <w:rPr>
          <w:b/>
          <w:bCs/>
          <w:position w:val="-1"/>
          <w:sz w:val="22"/>
          <w:szCs w:val="22"/>
        </w:rPr>
        <w:t xml:space="preserve"> </w:t>
      </w:r>
      <w:bookmarkStart w:id="97" w:name="_Toc200548864"/>
      <w:bookmarkStart w:id="98" w:name="_Toc220314303"/>
      <w:bookmarkStart w:id="99" w:name="_Toc220315432"/>
      <w:bookmarkStart w:id="100" w:name="_Toc220334933"/>
      <w:r w:rsidRPr="00E44B35">
        <w:rPr>
          <w:b/>
          <w:bCs/>
          <w:position w:val="-1"/>
          <w:sz w:val="22"/>
          <w:szCs w:val="22"/>
        </w:rPr>
        <w:t xml:space="preserve">Reikalavimai Paciento mobiliai </w:t>
      </w:r>
      <w:bookmarkEnd w:id="94"/>
      <w:r w:rsidRPr="00E44B35">
        <w:rPr>
          <w:b/>
          <w:bCs/>
          <w:position w:val="-1"/>
          <w:sz w:val="22"/>
          <w:szCs w:val="22"/>
        </w:rPr>
        <w:t>programėlei</w:t>
      </w:r>
      <w:bookmarkEnd w:id="97"/>
      <w:bookmarkEnd w:id="98"/>
      <w:bookmarkEnd w:id="99"/>
      <w:bookmarkEnd w:id="100"/>
    </w:p>
    <w:tbl>
      <w:tblPr>
        <w:tblStyle w:val="TableGrid1"/>
        <w:tblW w:w="10031" w:type="dxa"/>
        <w:tblInd w:w="0" w:type="dxa"/>
        <w:tblLook w:val="04A0" w:firstRow="1" w:lastRow="0" w:firstColumn="1" w:lastColumn="0" w:noHBand="0" w:noVBand="1"/>
      </w:tblPr>
      <w:tblGrid>
        <w:gridCol w:w="936"/>
        <w:gridCol w:w="9095"/>
      </w:tblGrid>
      <w:tr w:rsidR="00ED7010" w:rsidRPr="00E44B35" w14:paraId="78E04EE6" w14:textId="77777777" w:rsidTr="00D24C89">
        <w:trPr>
          <w:tblHeader/>
        </w:trPr>
        <w:tc>
          <w:tcPr>
            <w:tcW w:w="936" w:type="dxa"/>
            <w:shd w:val="clear" w:color="auto" w:fill="D9D9D9" w:themeFill="background1" w:themeFillShade="D9"/>
            <w:vAlign w:val="center"/>
          </w:tcPr>
          <w:bookmarkEnd w:id="95"/>
          <w:p w14:paraId="6AA262DA" w14:textId="77777777" w:rsidR="00ED7010" w:rsidRPr="00E44B35" w:rsidRDefault="00ED7010" w:rsidP="00E44B35">
            <w:pPr>
              <w:ind w:hanging="2"/>
              <w:jc w:val="center"/>
              <w:rPr>
                <w:rFonts w:asciiTheme="minorHAnsi" w:hAnsiTheme="minorHAnsi" w:cstheme="minorHAnsi"/>
                <w:b/>
                <w:bCs/>
                <w:color w:val="000000" w:themeColor="text1"/>
              </w:rPr>
            </w:pPr>
            <w:r w:rsidRPr="00E44B35">
              <w:rPr>
                <w:rFonts w:asciiTheme="minorHAnsi" w:hAnsiTheme="minorHAnsi" w:cstheme="minorHAnsi"/>
                <w:b/>
                <w:bCs/>
                <w:color w:val="000000" w:themeColor="text1"/>
              </w:rPr>
              <w:t>Eilės Nr.</w:t>
            </w:r>
          </w:p>
        </w:tc>
        <w:tc>
          <w:tcPr>
            <w:tcW w:w="9095" w:type="dxa"/>
            <w:shd w:val="clear" w:color="auto" w:fill="D9D9D9" w:themeFill="background1" w:themeFillShade="D9"/>
            <w:vAlign w:val="center"/>
          </w:tcPr>
          <w:p w14:paraId="72B73104" w14:textId="77777777" w:rsidR="00ED7010" w:rsidRPr="00E44B35" w:rsidRDefault="00ED7010" w:rsidP="00E44B35">
            <w:pPr>
              <w:ind w:hanging="2"/>
              <w:jc w:val="center"/>
              <w:rPr>
                <w:rFonts w:asciiTheme="minorHAnsi" w:hAnsiTheme="minorHAnsi" w:cstheme="minorHAnsi"/>
                <w:b/>
                <w:bCs/>
                <w:i/>
                <w:iCs/>
              </w:rPr>
            </w:pPr>
            <w:r w:rsidRPr="00E44B35">
              <w:rPr>
                <w:rFonts w:asciiTheme="minorHAnsi" w:hAnsiTheme="minorHAnsi" w:cstheme="minorHAnsi"/>
                <w:b/>
                <w:bCs/>
              </w:rPr>
              <w:t>Reikalavimo aprašymas</w:t>
            </w:r>
          </w:p>
        </w:tc>
      </w:tr>
      <w:tr w:rsidR="00ED7010" w:rsidRPr="00E44B35" w14:paraId="464AE042" w14:textId="77777777" w:rsidTr="00D24C89">
        <w:tc>
          <w:tcPr>
            <w:tcW w:w="936" w:type="dxa"/>
          </w:tcPr>
          <w:p w14:paraId="503FD5D9"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BFBCF42"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Sistemoje turi būti įgyvendinta užduočių, duomenų įvedimo bei individualaus plano, žinučių/pranešimų siuntimo integracija su mobiliąja programėle (toliau programėlė), skirta paciento stebėsenai ir duomenų įvedimui.</w:t>
            </w:r>
          </w:p>
        </w:tc>
      </w:tr>
      <w:tr w:rsidR="00ED7010" w:rsidRPr="00E44B35" w14:paraId="3128FADF" w14:textId="77777777" w:rsidTr="00D24C89">
        <w:tc>
          <w:tcPr>
            <w:tcW w:w="936" w:type="dxa"/>
          </w:tcPr>
          <w:p w14:paraId="418A102E"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89B8422"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rankiniu būdu įvesti paciento sveikatos rodiklių reikšmes tam tikrai datai (pvz.: pulso, kraujo spaudimo duomenis).</w:t>
            </w:r>
          </w:p>
        </w:tc>
      </w:tr>
      <w:tr w:rsidR="00ED7010" w:rsidRPr="00E44B35" w14:paraId="54797A85" w14:textId="77777777" w:rsidTr="00D24C89">
        <w:tc>
          <w:tcPr>
            <w:tcW w:w="936" w:type="dxa"/>
          </w:tcPr>
          <w:p w14:paraId="0C2D13C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85CA02C"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paciento sveikatos rodiklių reikšmes gaunamas iš nešiojamų įrenginių pagal datą.</w:t>
            </w:r>
          </w:p>
        </w:tc>
      </w:tr>
      <w:tr w:rsidR="00ED7010" w:rsidRPr="00E44B35" w14:paraId="09AD7DAA" w14:textId="77777777" w:rsidTr="00D24C89">
        <w:tc>
          <w:tcPr>
            <w:tcW w:w="936" w:type="dxa"/>
          </w:tcPr>
          <w:p w14:paraId="535E258B" w14:textId="77777777" w:rsidR="00ED7010" w:rsidRPr="00E44B35" w:rsidRDefault="00ED7010" w:rsidP="001D4BEB">
            <w:pPr>
              <w:numPr>
                <w:ilvl w:val="2"/>
                <w:numId w:val="66"/>
              </w:numPr>
              <w:jc w:val="both"/>
              <w:rPr>
                <w:rFonts w:asciiTheme="minorHAnsi" w:hAnsiTheme="minorHAnsi" w:cstheme="minorHAnsi"/>
                <w:b/>
                <w:bCs/>
              </w:rPr>
            </w:pPr>
            <w:r w:rsidRPr="00E44B35">
              <w:rPr>
                <w:rFonts w:asciiTheme="minorHAnsi" w:hAnsiTheme="minorHAnsi" w:cstheme="minorHAnsi"/>
                <w:b/>
                <w:bCs/>
              </w:rPr>
              <w:t xml:space="preserve"> </w:t>
            </w:r>
          </w:p>
        </w:tc>
        <w:tc>
          <w:tcPr>
            <w:tcW w:w="9095" w:type="dxa"/>
          </w:tcPr>
          <w:p w14:paraId="5DD32E8B" w14:textId="6817F27B"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užduotis</w:t>
            </w:r>
            <w:r w:rsidR="00E44B35">
              <w:rPr>
                <w:rFonts w:asciiTheme="minorHAnsi" w:hAnsiTheme="minorHAnsi" w:cstheme="minorHAnsi"/>
              </w:rPr>
              <w:t>,</w:t>
            </w:r>
            <w:r w:rsidRPr="00E44B35">
              <w:rPr>
                <w:rFonts w:asciiTheme="minorHAnsi" w:hAnsiTheme="minorHAnsi" w:cstheme="minorHAnsi"/>
              </w:rPr>
              <w:t xml:space="preserve"> priskirtas pacientui.</w:t>
            </w:r>
          </w:p>
        </w:tc>
      </w:tr>
      <w:tr w:rsidR="00ED7010" w:rsidRPr="00E44B35" w14:paraId="129745D1" w14:textId="77777777" w:rsidTr="00D24C89">
        <w:tc>
          <w:tcPr>
            <w:tcW w:w="936" w:type="dxa"/>
          </w:tcPr>
          <w:p w14:paraId="5FBA9D33"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52DA172"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atliktų užduočių istoriją.</w:t>
            </w:r>
          </w:p>
        </w:tc>
      </w:tr>
      <w:tr w:rsidR="00ED7010" w:rsidRPr="00E44B35" w14:paraId="295B68DA" w14:textId="77777777" w:rsidTr="00D24C89">
        <w:tc>
          <w:tcPr>
            <w:tcW w:w="936" w:type="dxa"/>
          </w:tcPr>
          <w:p w14:paraId="505E2DA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809570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paciento paskyros informaciją ir nustatymus.</w:t>
            </w:r>
          </w:p>
        </w:tc>
      </w:tr>
      <w:tr w:rsidR="00ED7010" w:rsidRPr="00E44B35" w14:paraId="69C15B5B" w14:textId="77777777" w:rsidTr="00D24C89">
        <w:tc>
          <w:tcPr>
            <w:tcW w:w="936" w:type="dxa"/>
          </w:tcPr>
          <w:p w14:paraId="32D2427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74CD62D"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užpildyti diagnostinius klausimynus.</w:t>
            </w:r>
          </w:p>
        </w:tc>
      </w:tr>
      <w:tr w:rsidR="00ED7010" w:rsidRPr="00E44B35" w14:paraId="1F6B0888" w14:textId="77777777" w:rsidTr="00D24C89">
        <w:tc>
          <w:tcPr>
            <w:tcW w:w="936" w:type="dxa"/>
          </w:tcPr>
          <w:p w14:paraId="39DA983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20D330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koreguoti paskyros informaciją ir nustatymus (preliminariai turi būti galima koreguoti bei keisti asmens duomenis, el. paštą, slaptažodį, kalbos pasirinkimą).</w:t>
            </w:r>
          </w:p>
        </w:tc>
      </w:tr>
      <w:tr w:rsidR="00ED7010" w:rsidRPr="00E44B35" w14:paraId="49433D97" w14:textId="77777777" w:rsidTr="00D24C89">
        <w:tc>
          <w:tcPr>
            <w:tcW w:w="936" w:type="dxa"/>
          </w:tcPr>
          <w:p w14:paraId="6833085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8D407FE"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paskirto prižiūrinčio sveikatos priežiūros specialisto informaciją.</w:t>
            </w:r>
          </w:p>
        </w:tc>
      </w:tr>
      <w:tr w:rsidR="00ED7010" w:rsidRPr="00E44B35" w14:paraId="4F0006EB" w14:textId="77777777" w:rsidTr="00D24C89">
        <w:tc>
          <w:tcPr>
            <w:tcW w:w="936" w:type="dxa"/>
          </w:tcPr>
          <w:p w14:paraId="339EAB0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91468A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priežiūros specialisto paskirtus medicininius vaistus ir jų informaciją.</w:t>
            </w:r>
          </w:p>
        </w:tc>
      </w:tr>
      <w:tr w:rsidR="00ED7010" w:rsidRPr="00E44B35" w14:paraId="5391D5A0" w14:textId="77777777" w:rsidTr="00D24C89">
        <w:tc>
          <w:tcPr>
            <w:tcW w:w="936" w:type="dxa"/>
          </w:tcPr>
          <w:p w14:paraId="4F1631F2"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187032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priežiūros specialisto paskirtus laboratorinius tyrimus ir jų rezultatus.</w:t>
            </w:r>
          </w:p>
        </w:tc>
      </w:tr>
      <w:tr w:rsidR="00ED7010" w:rsidRPr="00E44B35" w14:paraId="095FDF8F" w14:textId="77777777" w:rsidTr="00D24C89">
        <w:tc>
          <w:tcPr>
            <w:tcW w:w="936" w:type="dxa"/>
          </w:tcPr>
          <w:p w14:paraId="1CBD33C5"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177BB7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užduotis ir jų vykdymo rezultatus.</w:t>
            </w:r>
          </w:p>
        </w:tc>
      </w:tr>
      <w:tr w:rsidR="00ED7010" w:rsidRPr="00E44B35" w14:paraId="1BE9332C" w14:textId="77777777" w:rsidTr="00D24C89">
        <w:tc>
          <w:tcPr>
            <w:tcW w:w="936" w:type="dxa"/>
          </w:tcPr>
          <w:p w14:paraId="3E10392E"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F6E7773" w14:textId="10AA60B1"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informaciją</w:t>
            </w:r>
            <w:r w:rsidR="00E44B35">
              <w:rPr>
                <w:rFonts w:asciiTheme="minorHAnsi" w:hAnsiTheme="minorHAnsi" w:cstheme="minorHAnsi"/>
              </w:rPr>
              <w:t xml:space="preserve"> ir (ar) </w:t>
            </w:r>
            <w:r w:rsidRPr="00E44B35">
              <w:rPr>
                <w:rFonts w:asciiTheme="minorHAnsi" w:hAnsiTheme="minorHAnsi" w:cstheme="minorHAnsi"/>
              </w:rPr>
              <w:t>pranešimus (su gydymu susijusią informaciją)</w:t>
            </w:r>
            <w:r w:rsidR="00E44B35">
              <w:rPr>
                <w:rFonts w:asciiTheme="minorHAnsi" w:hAnsiTheme="minorHAnsi" w:cstheme="minorHAnsi"/>
              </w:rPr>
              <w:t>,</w:t>
            </w:r>
            <w:r w:rsidRPr="00E44B35">
              <w:rPr>
                <w:rFonts w:asciiTheme="minorHAnsi" w:hAnsiTheme="minorHAnsi" w:cstheme="minorHAnsi"/>
              </w:rPr>
              <w:t xml:space="preserve"> priskirtą pacientui sveikatos priežiūros specialisto.</w:t>
            </w:r>
          </w:p>
        </w:tc>
      </w:tr>
      <w:tr w:rsidR="00ED7010" w:rsidRPr="00E44B35" w14:paraId="72CA1EFF" w14:textId="77777777" w:rsidTr="00D24C89">
        <w:tc>
          <w:tcPr>
            <w:tcW w:w="936" w:type="dxa"/>
          </w:tcPr>
          <w:p w14:paraId="5C5CE1E5"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252EFE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susirašinėti su sveikatos priežiūros specialistu, t.y. konsultuotis gydymo klausimais.</w:t>
            </w:r>
          </w:p>
        </w:tc>
      </w:tr>
      <w:tr w:rsidR="00ED7010" w:rsidRPr="00E44B35" w14:paraId="3CA094BC" w14:textId="77777777" w:rsidTr="00D24C89">
        <w:tc>
          <w:tcPr>
            <w:tcW w:w="936" w:type="dxa"/>
          </w:tcPr>
          <w:p w14:paraId="4F1411C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FF9C8FE"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sistemos pateiktos individualios sveikatos priežiūros plano užduoties rezultatus.</w:t>
            </w:r>
          </w:p>
        </w:tc>
      </w:tr>
      <w:tr w:rsidR="00ED7010" w:rsidRPr="00E44B35" w14:paraId="34CCB544" w14:textId="77777777" w:rsidTr="00D24C89">
        <w:tc>
          <w:tcPr>
            <w:tcW w:w="936" w:type="dxa"/>
          </w:tcPr>
          <w:p w14:paraId="7776CFA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40A28D2" w14:textId="734C2C35"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pacientui įkelti su sveikata susijusius failus, t.y. nuotraukas, dokumentus.</w:t>
            </w:r>
          </w:p>
        </w:tc>
      </w:tr>
      <w:tr w:rsidR="00ED7010" w:rsidRPr="00E44B35" w14:paraId="6720227B" w14:textId="77777777" w:rsidTr="00D24C89">
        <w:tc>
          <w:tcPr>
            <w:tcW w:w="936" w:type="dxa"/>
          </w:tcPr>
          <w:p w14:paraId="2C52B54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C01AB93"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konsultacijos išrašus.</w:t>
            </w:r>
          </w:p>
        </w:tc>
      </w:tr>
      <w:tr w:rsidR="00ED7010" w:rsidRPr="00E44B35" w14:paraId="5852D979" w14:textId="77777777" w:rsidTr="00D24C89">
        <w:tc>
          <w:tcPr>
            <w:tcW w:w="936" w:type="dxa"/>
          </w:tcPr>
          <w:p w14:paraId="56D7C11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E178B9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rodiklių grafikus (pvz.: pulso, kraujospūdžio).</w:t>
            </w:r>
          </w:p>
        </w:tc>
      </w:tr>
      <w:tr w:rsidR="00ED7010" w:rsidRPr="00E44B35" w14:paraId="7E6674F5" w14:textId="77777777" w:rsidTr="00D24C89">
        <w:tc>
          <w:tcPr>
            <w:tcW w:w="936" w:type="dxa"/>
          </w:tcPr>
          <w:p w14:paraId="7D6DEAF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CDB26A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rodiklių kitimo istoriją.</w:t>
            </w:r>
          </w:p>
        </w:tc>
      </w:tr>
      <w:tr w:rsidR="00ED7010" w:rsidRPr="00E44B35" w14:paraId="7D02E22C" w14:textId="77777777" w:rsidTr="00D24C89">
        <w:tc>
          <w:tcPr>
            <w:tcW w:w="936" w:type="dxa"/>
          </w:tcPr>
          <w:p w14:paraId="3BA1E64C"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D0CBEDC"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užduočių vykdymo istoriją.</w:t>
            </w:r>
          </w:p>
        </w:tc>
      </w:tr>
      <w:tr w:rsidR="00ED7010" w:rsidRPr="00E44B35" w14:paraId="43F7368A" w14:textId="77777777" w:rsidTr="00D24C89">
        <w:tc>
          <w:tcPr>
            <w:tcW w:w="936" w:type="dxa"/>
          </w:tcPr>
          <w:p w14:paraId="72ABB38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0136ADB"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nešiojamų įrenginių informaciją.</w:t>
            </w:r>
          </w:p>
        </w:tc>
      </w:tr>
      <w:tr w:rsidR="00ED7010" w:rsidRPr="00E44B35" w14:paraId="0AE90769" w14:textId="77777777" w:rsidTr="00D24C89">
        <w:tc>
          <w:tcPr>
            <w:tcW w:w="936" w:type="dxa"/>
          </w:tcPr>
          <w:p w14:paraId="7DF423F2"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A13F6A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siunčiami priminimai apie užduočių įvykdymą (angl. </w:t>
            </w:r>
            <w:r w:rsidRPr="00E44B35">
              <w:rPr>
                <w:rFonts w:asciiTheme="minorHAnsi" w:hAnsiTheme="minorHAnsi" w:cstheme="minorHAnsi"/>
                <w:i/>
                <w:iCs/>
              </w:rPr>
              <w:t>push-notifications</w:t>
            </w:r>
            <w:r w:rsidRPr="00E44B35">
              <w:rPr>
                <w:rFonts w:asciiTheme="minorHAnsi" w:hAnsiTheme="minorHAnsi" w:cstheme="minorHAnsi"/>
              </w:rPr>
              <w:t>).</w:t>
            </w:r>
          </w:p>
        </w:tc>
      </w:tr>
      <w:tr w:rsidR="00ED7010" w:rsidRPr="00E44B35" w14:paraId="2D073A41" w14:textId="77777777" w:rsidTr="00D24C89">
        <w:tc>
          <w:tcPr>
            <w:tcW w:w="936" w:type="dxa"/>
          </w:tcPr>
          <w:p w14:paraId="28CDEBDC"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EDE30E8"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fizinio aktyvumo užduotis ir jų rezultatus.</w:t>
            </w:r>
          </w:p>
        </w:tc>
      </w:tr>
      <w:tr w:rsidR="00ED7010" w:rsidRPr="00E44B35" w14:paraId="687A41A2" w14:textId="77777777" w:rsidTr="00D24C89">
        <w:tc>
          <w:tcPr>
            <w:tcW w:w="936" w:type="dxa"/>
          </w:tcPr>
          <w:p w14:paraId="0952A0C4"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1EE27D1" w14:textId="21BF763A"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atvaizduojama sveikatos priežiūros plano trukmė, t.y. nuo kada pacientas pradėjo dalyvauti programoje ir kada ji baigiasi.</w:t>
            </w:r>
          </w:p>
        </w:tc>
      </w:tr>
      <w:tr w:rsidR="00ED7010" w:rsidRPr="00E44B35" w14:paraId="05D5B441" w14:textId="77777777" w:rsidTr="00D24C89">
        <w:tc>
          <w:tcPr>
            <w:tcW w:w="936" w:type="dxa"/>
          </w:tcPr>
          <w:p w14:paraId="3534D359"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69CBB9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duomenis pagal datą.</w:t>
            </w:r>
          </w:p>
        </w:tc>
      </w:tr>
      <w:tr w:rsidR="00ED7010" w:rsidRPr="00E44B35" w14:paraId="753D15D4" w14:textId="77777777" w:rsidTr="00D24C89">
        <w:tc>
          <w:tcPr>
            <w:tcW w:w="936" w:type="dxa"/>
          </w:tcPr>
          <w:p w14:paraId="7270C2A7"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AE884D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pateikiami įspėjamieji pranešimai (kai sveikatos rodikliai nukrypo nuo normos ribų).</w:t>
            </w:r>
          </w:p>
        </w:tc>
      </w:tr>
      <w:tr w:rsidR="00ED7010" w:rsidRPr="00E44B35" w14:paraId="34F51E13" w14:textId="77777777" w:rsidTr="00D24C89">
        <w:tc>
          <w:tcPr>
            <w:tcW w:w="936" w:type="dxa"/>
          </w:tcPr>
          <w:p w14:paraId="437B4B3E"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C0272A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pateikiami pranešimai iš sveikatos priežiūros specialisto.</w:t>
            </w:r>
          </w:p>
        </w:tc>
      </w:tr>
      <w:tr w:rsidR="00ED7010" w:rsidRPr="00E44B35" w14:paraId="3B1A4BAE" w14:textId="77777777" w:rsidTr="00D24C89">
        <w:tc>
          <w:tcPr>
            <w:tcW w:w="936" w:type="dxa"/>
          </w:tcPr>
          <w:p w14:paraId="3A8F9BB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2567D86"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individualaus sveikatos priežiūros plano tikslus ir užduočių planą.</w:t>
            </w:r>
          </w:p>
        </w:tc>
      </w:tr>
      <w:tr w:rsidR="00ED7010" w:rsidRPr="00E44B35" w14:paraId="6796593C" w14:textId="77777777" w:rsidTr="00D24C89">
        <w:tc>
          <w:tcPr>
            <w:tcW w:w="936" w:type="dxa"/>
          </w:tcPr>
          <w:p w14:paraId="7AD62F6B"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5E61A94" w14:textId="1966028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prijungti nešiojamųjų įrenginių paskyras arba prijungti nešiojamuosius įrenginius per bluetooth technologiją, kad būtų užtikrintas duomenų perdavimas iš nešiojamųjų įrenginių į sistemą.</w:t>
            </w:r>
          </w:p>
        </w:tc>
      </w:tr>
      <w:tr w:rsidR="00ED7010" w:rsidRPr="00E44B35" w14:paraId="59185C08" w14:textId="77777777" w:rsidTr="00D24C89">
        <w:tc>
          <w:tcPr>
            <w:tcW w:w="936" w:type="dxa"/>
          </w:tcPr>
          <w:p w14:paraId="0DEA38D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D93C5CE"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sukurtas funkcionalumas užtikrinant vartotojų autentifikavimą, vartotojų duomenų rinkimą, tvarkymą, saugojimą ir archyvavimą.</w:t>
            </w:r>
          </w:p>
        </w:tc>
      </w:tr>
      <w:tr w:rsidR="00ED7010" w:rsidRPr="00E44B35" w14:paraId="0AD595A9" w14:textId="77777777" w:rsidTr="00D24C89">
        <w:tc>
          <w:tcPr>
            <w:tcW w:w="936" w:type="dxa"/>
          </w:tcPr>
          <w:p w14:paraId="168F83D6"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AC175EC"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Pirmojo prisijungimo metu, pagal sukonfigūruotą veiksmų seką, paciento turi būti prašoma susipažinti su sistemos naudojimo taisyklėmis (angl. </w:t>
            </w:r>
            <w:r w:rsidRPr="00E44B35">
              <w:rPr>
                <w:rFonts w:asciiTheme="minorHAnsi" w:hAnsiTheme="minorHAnsi" w:cstheme="minorHAnsi"/>
                <w:i/>
                <w:iCs/>
              </w:rPr>
              <w:t>terms&amp;conditions</w:t>
            </w:r>
            <w:r w:rsidRPr="00E44B35">
              <w:rPr>
                <w:rFonts w:asciiTheme="minorHAnsi" w:hAnsiTheme="minorHAnsi" w:cstheme="minorHAnsi"/>
              </w:rPr>
              <w:t xml:space="preserve">), asmens duomenų tvarkymu (anlg. </w:t>
            </w:r>
            <w:r w:rsidRPr="00E44B35">
              <w:rPr>
                <w:rFonts w:asciiTheme="minorHAnsi" w:hAnsiTheme="minorHAnsi" w:cstheme="minorHAnsi"/>
                <w:i/>
                <w:iCs/>
              </w:rPr>
              <w:t>privacy policy</w:t>
            </w:r>
            <w:r w:rsidRPr="00E44B35">
              <w:rPr>
                <w:rFonts w:asciiTheme="minorHAnsi" w:hAnsiTheme="minorHAnsi" w:cstheme="minorHAnsi"/>
              </w:rPr>
              <w:t xml:space="preserve">). </w:t>
            </w:r>
          </w:p>
        </w:tc>
      </w:tr>
      <w:tr w:rsidR="00ED7010" w:rsidRPr="00E44B35" w14:paraId="08CBAFFC" w14:textId="77777777" w:rsidTr="00D24C89">
        <w:tc>
          <w:tcPr>
            <w:tcW w:w="936" w:type="dxa"/>
          </w:tcPr>
          <w:p w14:paraId="3EDB2D57"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9673E3D" w14:textId="2EB2F5D1"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pateikiami trumpieji iššokantys pranešimai (angl. </w:t>
            </w:r>
            <w:r w:rsidRPr="00E44B35">
              <w:rPr>
                <w:rFonts w:asciiTheme="minorHAnsi" w:hAnsiTheme="minorHAnsi" w:cstheme="minorHAnsi"/>
                <w:i/>
                <w:iCs/>
              </w:rPr>
              <w:t>push-notifications</w:t>
            </w:r>
            <w:r w:rsidRPr="00E44B35">
              <w:rPr>
                <w:rFonts w:asciiTheme="minorHAnsi" w:hAnsiTheme="minorHAnsi" w:cstheme="minorHAnsi"/>
              </w:rPr>
              <w:t>), kurie primena apie užduoties vykdymą ar pateikia svarbią su gydymu susijusią informaciją iššokdami</w:t>
            </w:r>
            <w:r w:rsidR="00E44B35">
              <w:rPr>
                <w:rFonts w:asciiTheme="minorHAnsi" w:hAnsiTheme="minorHAnsi" w:cstheme="minorHAnsi"/>
              </w:rPr>
              <w:t xml:space="preserve"> ar </w:t>
            </w:r>
            <w:r w:rsidRPr="00E44B35">
              <w:rPr>
                <w:rFonts w:asciiTheme="minorHAnsi" w:hAnsiTheme="minorHAnsi" w:cstheme="minorHAnsi"/>
              </w:rPr>
              <w:t xml:space="preserve">pasirodydami mobilaus telefono ar planšetinio kompiuterio ekrano viršuje. </w:t>
            </w:r>
          </w:p>
        </w:tc>
      </w:tr>
      <w:tr w:rsidR="00ED7010" w:rsidRPr="00E44B35" w14:paraId="3E7241D3" w14:textId="77777777" w:rsidTr="00D24C89">
        <w:tc>
          <w:tcPr>
            <w:tcW w:w="936" w:type="dxa"/>
          </w:tcPr>
          <w:p w14:paraId="092B19E9"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558DBE6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Turi būti galimybė parsisiųsti mobiliąją programėlę iš šių internetinių mobiliųjų programėlių parduotuvių:</w:t>
            </w:r>
          </w:p>
          <w:p w14:paraId="39CF8A68" w14:textId="228D2D25" w:rsidR="00ED7010" w:rsidRPr="00E44B35" w:rsidRDefault="00ED7010" w:rsidP="001D4BEB">
            <w:pPr>
              <w:numPr>
                <w:ilvl w:val="0"/>
                <w:numId w:val="45"/>
              </w:numPr>
              <w:jc w:val="both"/>
              <w:rPr>
                <w:rFonts w:asciiTheme="minorHAnsi" w:hAnsiTheme="minorHAnsi" w:cstheme="minorHAnsi"/>
              </w:rPr>
            </w:pPr>
            <w:r w:rsidRPr="00E44B35">
              <w:rPr>
                <w:rFonts w:asciiTheme="minorHAnsi" w:hAnsiTheme="minorHAnsi" w:cstheme="minorHAnsi"/>
              </w:rPr>
              <w:t>GooglePlay</w:t>
            </w:r>
            <w:r w:rsidR="00E44B35">
              <w:rPr>
                <w:rFonts w:asciiTheme="minorHAnsi" w:hAnsiTheme="minorHAnsi" w:cstheme="minorHAnsi"/>
              </w:rPr>
              <w:t>;</w:t>
            </w:r>
          </w:p>
          <w:p w14:paraId="69FD88B4" w14:textId="1D0997BB" w:rsidR="00ED7010" w:rsidRPr="00E44B35" w:rsidRDefault="00ED7010" w:rsidP="001D4BEB">
            <w:pPr>
              <w:numPr>
                <w:ilvl w:val="0"/>
                <w:numId w:val="45"/>
              </w:numPr>
              <w:jc w:val="both"/>
              <w:rPr>
                <w:rFonts w:asciiTheme="minorHAnsi" w:hAnsiTheme="minorHAnsi" w:cstheme="minorHAnsi"/>
              </w:rPr>
            </w:pPr>
            <w:r w:rsidRPr="00E44B35">
              <w:rPr>
                <w:rFonts w:asciiTheme="minorHAnsi" w:hAnsiTheme="minorHAnsi" w:cstheme="minorHAnsi"/>
              </w:rPr>
              <w:t>App Store</w:t>
            </w:r>
            <w:r w:rsidR="00E44B35">
              <w:rPr>
                <w:rFonts w:asciiTheme="minorHAnsi" w:hAnsiTheme="minorHAnsi" w:cstheme="minorHAnsi"/>
              </w:rPr>
              <w:t>.</w:t>
            </w:r>
          </w:p>
        </w:tc>
      </w:tr>
      <w:tr w:rsidR="00ED7010" w:rsidRPr="00E44B35" w14:paraId="048B0D9A" w14:textId="77777777" w:rsidTr="00D24C89">
        <w:tc>
          <w:tcPr>
            <w:tcW w:w="936" w:type="dxa"/>
          </w:tcPr>
          <w:p w14:paraId="40540CB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3790393"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pildyti mitybos dienoraštį.</w:t>
            </w:r>
          </w:p>
        </w:tc>
      </w:tr>
      <w:tr w:rsidR="00ED7010" w:rsidRPr="00E44B35" w14:paraId="2DE3CE9A" w14:textId="77777777" w:rsidTr="00D24C89">
        <w:tc>
          <w:tcPr>
            <w:tcW w:w="936" w:type="dxa"/>
          </w:tcPr>
          <w:p w14:paraId="65956F56"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0DD1E6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pasirinkti ir priskirti maistą ar produktą maitinimosi laikui, t.y. pusryčiams, pietums ir t.t.</w:t>
            </w:r>
          </w:p>
        </w:tc>
      </w:tr>
      <w:tr w:rsidR="00ED7010" w:rsidRPr="00E44B35" w14:paraId="6D679251" w14:textId="77777777" w:rsidTr="00D24C89">
        <w:tc>
          <w:tcPr>
            <w:tcW w:w="936" w:type="dxa"/>
          </w:tcPr>
          <w:p w14:paraId="1779AF7B"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24DCABD"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suvesti užkandžius.</w:t>
            </w:r>
          </w:p>
        </w:tc>
      </w:tr>
      <w:tr w:rsidR="00ED7010" w:rsidRPr="00E44B35" w14:paraId="7C3DDE4F" w14:textId="77777777" w:rsidTr="00D24C89">
        <w:tc>
          <w:tcPr>
            <w:tcW w:w="936" w:type="dxa"/>
          </w:tcPr>
          <w:p w14:paraId="39652F94"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9DF07D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suvartoto vandens kiekį.</w:t>
            </w:r>
          </w:p>
        </w:tc>
      </w:tr>
      <w:tr w:rsidR="00ED7010" w:rsidRPr="00E44B35" w14:paraId="12FDF1F1" w14:textId="77777777" w:rsidTr="00D24C89">
        <w:tc>
          <w:tcPr>
            <w:tcW w:w="936" w:type="dxa"/>
          </w:tcPr>
          <w:p w14:paraId="6C8676E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D8C8602" w14:textId="4B9AB7DD"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vykdyti maisto</w:t>
            </w:r>
            <w:r w:rsidR="00950597">
              <w:rPr>
                <w:rFonts w:asciiTheme="minorHAnsi" w:hAnsiTheme="minorHAnsi" w:cstheme="minorHAnsi"/>
              </w:rPr>
              <w:t xml:space="preserve"> ir (ar) </w:t>
            </w:r>
            <w:r w:rsidRPr="00E44B35">
              <w:rPr>
                <w:rFonts w:asciiTheme="minorHAnsi" w:hAnsiTheme="minorHAnsi" w:cstheme="minorHAnsi"/>
              </w:rPr>
              <w:t>produktų paiešką.</w:t>
            </w:r>
          </w:p>
        </w:tc>
      </w:tr>
      <w:tr w:rsidR="00ED7010" w:rsidRPr="00E44B35" w14:paraId="7DD7E3CE" w14:textId="77777777" w:rsidTr="00D24C89">
        <w:tc>
          <w:tcPr>
            <w:tcW w:w="936" w:type="dxa"/>
          </w:tcPr>
          <w:p w14:paraId="33375DB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E1384BB"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įsivesti naują maisto produktą ar patiekalą.</w:t>
            </w:r>
          </w:p>
        </w:tc>
      </w:tr>
      <w:tr w:rsidR="00ED7010" w:rsidRPr="00E44B35" w14:paraId="6D1D639E" w14:textId="77777777" w:rsidTr="00D24C89">
        <w:tc>
          <w:tcPr>
            <w:tcW w:w="936" w:type="dxa"/>
          </w:tcPr>
          <w:p w14:paraId="5E4B490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93C65E3"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mankštų ar treniruočių pratimų vaizdo įrašus.</w:t>
            </w:r>
          </w:p>
        </w:tc>
      </w:tr>
      <w:tr w:rsidR="00ED7010" w:rsidRPr="00E44B35" w14:paraId="523831C8" w14:textId="77777777" w:rsidTr="00D24C89">
        <w:tc>
          <w:tcPr>
            <w:tcW w:w="936" w:type="dxa"/>
          </w:tcPr>
          <w:p w14:paraId="1B83A06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3AD80F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sustabdyti ir pratęsti pratimo vaizdo įrašą.</w:t>
            </w:r>
          </w:p>
        </w:tc>
      </w:tr>
      <w:tr w:rsidR="00ED7010" w:rsidRPr="00E44B35" w14:paraId="2E0AA42F" w14:textId="77777777" w:rsidTr="00D24C89">
        <w:tc>
          <w:tcPr>
            <w:tcW w:w="936" w:type="dxa"/>
          </w:tcPr>
          <w:p w14:paraId="50DAA125"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E64D9F6"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pateikiamos trumpos instrukcijos vaizdo įrašo pradžioje kaip atlikti pratimus.</w:t>
            </w:r>
          </w:p>
        </w:tc>
      </w:tr>
      <w:tr w:rsidR="00ED7010" w:rsidRPr="00E44B35" w14:paraId="13450B6A" w14:textId="77777777" w:rsidTr="00D24C89">
        <w:tc>
          <w:tcPr>
            <w:tcW w:w="936" w:type="dxa"/>
          </w:tcPr>
          <w:p w14:paraId="6949759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232005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pateikiama pratimo trukmė ir pavadinimas.</w:t>
            </w:r>
          </w:p>
        </w:tc>
      </w:tr>
      <w:tr w:rsidR="00ED7010" w:rsidRPr="00E44B35" w14:paraId="72A53DC0" w14:textId="77777777" w:rsidTr="00D24C89">
        <w:tc>
          <w:tcPr>
            <w:tcW w:w="936" w:type="dxa"/>
          </w:tcPr>
          <w:p w14:paraId="5AD39F3F"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3912781"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pateikiamas paskirtų pratimų sąrašas.</w:t>
            </w:r>
          </w:p>
        </w:tc>
      </w:tr>
      <w:tr w:rsidR="00ED7010" w:rsidRPr="00E44B35" w14:paraId="52AAA05B" w14:textId="77777777" w:rsidTr="00D24C89">
        <w:tc>
          <w:tcPr>
            <w:tcW w:w="936" w:type="dxa"/>
          </w:tcPr>
          <w:p w14:paraId="483EF04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195961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pateikiama bendra savaitės fizinės veiklos trukmė.</w:t>
            </w:r>
          </w:p>
        </w:tc>
      </w:tr>
      <w:tr w:rsidR="00ED7010" w:rsidRPr="00E44B35" w14:paraId="72C3E8BA" w14:textId="77777777" w:rsidTr="00D24C89">
        <w:tc>
          <w:tcPr>
            <w:tcW w:w="936" w:type="dxa"/>
          </w:tcPr>
          <w:p w14:paraId="76D693E7"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0F504B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nurodyti kitą fizinę veiklą.</w:t>
            </w:r>
          </w:p>
        </w:tc>
      </w:tr>
      <w:tr w:rsidR="00ED7010" w:rsidRPr="00E44B35" w14:paraId="1E472150" w14:textId="77777777" w:rsidTr="00D24C89">
        <w:tc>
          <w:tcPr>
            <w:tcW w:w="936" w:type="dxa"/>
          </w:tcPr>
          <w:p w14:paraId="60C4238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5F92D01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dienos užduotis.</w:t>
            </w:r>
          </w:p>
        </w:tc>
      </w:tr>
      <w:tr w:rsidR="00ED7010" w:rsidRPr="00E44B35" w14:paraId="3D3AF861" w14:textId="77777777" w:rsidTr="00D24C89">
        <w:tc>
          <w:tcPr>
            <w:tcW w:w="936" w:type="dxa"/>
          </w:tcPr>
          <w:p w14:paraId="29D5AAB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5021DB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rankiniu būdu matavimus (esant sutrikimams su duomenų perdavimu iš nešiojamųjų įrenginių ar sugedus įrenginiams).</w:t>
            </w:r>
          </w:p>
        </w:tc>
      </w:tr>
      <w:tr w:rsidR="00ED7010" w:rsidRPr="00E44B35" w14:paraId="423D0751" w14:textId="77777777" w:rsidTr="00D24C89">
        <w:tc>
          <w:tcPr>
            <w:tcW w:w="936" w:type="dxa"/>
          </w:tcPr>
          <w:p w14:paraId="1A57879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AF98A5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pranešimus gautus iš sveikatos priežiūros specialisto.</w:t>
            </w:r>
          </w:p>
        </w:tc>
      </w:tr>
      <w:tr w:rsidR="00ED7010" w:rsidRPr="00E44B35" w14:paraId="75093BE5" w14:textId="77777777" w:rsidTr="00D24C89">
        <w:tc>
          <w:tcPr>
            <w:tcW w:w="936" w:type="dxa"/>
          </w:tcPr>
          <w:p w14:paraId="3A4E94D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3B154A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atsijungti nešiojamuosius įrenginius.</w:t>
            </w:r>
          </w:p>
        </w:tc>
      </w:tr>
      <w:tr w:rsidR="00ED7010" w:rsidRPr="00E44B35" w14:paraId="57BF3E13" w14:textId="77777777" w:rsidTr="00D24C89">
        <w:tc>
          <w:tcPr>
            <w:tcW w:w="936" w:type="dxa"/>
          </w:tcPr>
          <w:p w14:paraId="7E4BA71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755202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pateikti prašymą panaikinti vartotojo paskyrą.</w:t>
            </w:r>
          </w:p>
        </w:tc>
      </w:tr>
      <w:tr w:rsidR="00ED7010" w:rsidRPr="00E44B35" w14:paraId="47560FB4" w14:textId="77777777" w:rsidTr="00D24C89">
        <w:tc>
          <w:tcPr>
            <w:tcW w:w="936" w:type="dxa"/>
          </w:tcPr>
          <w:p w14:paraId="5EBD4ACC"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EEB6388"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pakeisti kalbą.</w:t>
            </w:r>
          </w:p>
        </w:tc>
      </w:tr>
      <w:tr w:rsidR="00ED7010" w:rsidRPr="00E44B35" w14:paraId="7F9E015A" w14:textId="77777777" w:rsidTr="00D24C89">
        <w:tc>
          <w:tcPr>
            <w:tcW w:w="936" w:type="dxa"/>
          </w:tcPr>
          <w:p w14:paraId="4BA5482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ECED3B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inicijuoti slaptažodžio pakeitimą.</w:t>
            </w:r>
          </w:p>
        </w:tc>
      </w:tr>
      <w:tr w:rsidR="00ED7010" w:rsidRPr="00E44B35" w14:paraId="5673D902" w14:textId="77777777" w:rsidTr="00D24C89">
        <w:tc>
          <w:tcPr>
            <w:tcW w:w="936" w:type="dxa"/>
          </w:tcPr>
          <w:p w14:paraId="6BA6D806"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ABA419B"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perskaityti programinės įrangos informaciją (versiją, versijos datą).</w:t>
            </w:r>
          </w:p>
        </w:tc>
      </w:tr>
      <w:tr w:rsidR="00ED7010" w:rsidRPr="00E44B35" w14:paraId="7C04771A" w14:textId="77777777" w:rsidTr="00D24C89">
        <w:tc>
          <w:tcPr>
            <w:tcW w:w="936" w:type="dxa"/>
          </w:tcPr>
          <w:p w14:paraId="35590BC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4249F6A"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ištrinti rankiniu būdu įvestus matavimus.</w:t>
            </w:r>
          </w:p>
        </w:tc>
      </w:tr>
      <w:tr w:rsidR="00ED7010" w:rsidRPr="00E44B35" w14:paraId="7D51CA08" w14:textId="77777777" w:rsidTr="00D24C89">
        <w:tc>
          <w:tcPr>
            <w:tcW w:w="936" w:type="dxa"/>
          </w:tcPr>
          <w:p w14:paraId="525A193B"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586BEC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matyti, kurie duomenys gauti iš nešiojamųjų įrenginių, o kurie įvesti rankiniu būdu.</w:t>
            </w:r>
          </w:p>
        </w:tc>
      </w:tr>
      <w:tr w:rsidR="00ED7010" w:rsidRPr="00E44B35" w14:paraId="221116D2" w14:textId="77777777" w:rsidTr="00D24C89">
        <w:tc>
          <w:tcPr>
            <w:tcW w:w="936" w:type="dxa"/>
          </w:tcPr>
          <w:p w14:paraId="45C08AC5" w14:textId="098C711B" w:rsidR="00ED7010" w:rsidRPr="00E44B35" w:rsidRDefault="00ED7010" w:rsidP="001D4BEB">
            <w:pPr>
              <w:numPr>
                <w:ilvl w:val="2"/>
                <w:numId w:val="66"/>
              </w:numPr>
              <w:jc w:val="both"/>
              <w:rPr>
                <w:rFonts w:asciiTheme="minorHAnsi" w:hAnsiTheme="minorHAnsi" w:cstheme="minorHAnsi"/>
                <w:b/>
                <w:bCs/>
              </w:rPr>
            </w:pPr>
          </w:p>
        </w:tc>
        <w:tc>
          <w:tcPr>
            <w:tcW w:w="9095" w:type="dxa"/>
          </w:tcPr>
          <w:p w14:paraId="069876C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priminimai apie artėjančias dienos užduotis (angl. </w:t>
            </w:r>
            <w:r w:rsidRPr="00E44B35">
              <w:rPr>
                <w:rFonts w:asciiTheme="minorHAnsi" w:hAnsiTheme="minorHAnsi" w:cstheme="minorHAnsi"/>
                <w:i/>
                <w:iCs/>
              </w:rPr>
              <w:t>push-notifications</w:t>
            </w:r>
            <w:r w:rsidRPr="00E44B35">
              <w:rPr>
                <w:rFonts w:asciiTheme="minorHAnsi" w:hAnsiTheme="minorHAnsi" w:cstheme="minorHAnsi"/>
              </w:rPr>
              <w:t>).</w:t>
            </w:r>
          </w:p>
        </w:tc>
      </w:tr>
      <w:tr w:rsidR="00ED7010" w:rsidRPr="00E44B35" w14:paraId="52AF5635" w14:textId="77777777" w:rsidTr="00D24C89">
        <w:tc>
          <w:tcPr>
            <w:tcW w:w="936" w:type="dxa"/>
          </w:tcPr>
          <w:p w14:paraId="04A5330F"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50A485D6" w14:textId="4A3005E6"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leidžiama nurodyti tylos valandas, t.y. kada priminimai ir pranešimai nebus siunčiam</w:t>
            </w:r>
            <w:r w:rsidR="00950597">
              <w:rPr>
                <w:rFonts w:asciiTheme="minorHAnsi" w:hAnsiTheme="minorHAnsi" w:cstheme="minorHAnsi"/>
              </w:rPr>
              <w:t>i</w:t>
            </w:r>
            <w:r w:rsidRPr="00E44B35">
              <w:rPr>
                <w:rFonts w:asciiTheme="minorHAnsi" w:hAnsiTheme="minorHAnsi" w:cstheme="minorHAnsi"/>
              </w:rPr>
              <w:t xml:space="preserve"> pacientui.</w:t>
            </w:r>
          </w:p>
        </w:tc>
      </w:tr>
      <w:tr w:rsidR="00ED7010" w:rsidRPr="00E44B35" w14:paraId="2DAFF7DC" w14:textId="77777777" w:rsidTr="00D24C89">
        <w:tc>
          <w:tcPr>
            <w:tcW w:w="936" w:type="dxa"/>
          </w:tcPr>
          <w:p w14:paraId="2B8B0593" w14:textId="6BDBC7C9" w:rsidR="00ED7010" w:rsidRPr="00E44B35" w:rsidRDefault="00ED7010" w:rsidP="001D4BEB">
            <w:pPr>
              <w:numPr>
                <w:ilvl w:val="2"/>
                <w:numId w:val="66"/>
              </w:numPr>
              <w:jc w:val="both"/>
              <w:rPr>
                <w:rFonts w:asciiTheme="minorHAnsi" w:hAnsiTheme="minorHAnsi" w:cstheme="minorHAnsi"/>
                <w:b/>
                <w:bCs/>
              </w:rPr>
            </w:pPr>
          </w:p>
        </w:tc>
        <w:tc>
          <w:tcPr>
            <w:tcW w:w="9095" w:type="dxa"/>
          </w:tcPr>
          <w:p w14:paraId="0F61957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kitą kontaktinį el. paštą (kuris skiriasi nuo paskyros el. pašto).</w:t>
            </w:r>
          </w:p>
        </w:tc>
      </w:tr>
    </w:tbl>
    <w:p w14:paraId="52C46F8A" w14:textId="1818F45C" w:rsidR="00ED7010" w:rsidRPr="00950597" w:rsidRDefault="00ED7010" w:rsidP="001D4BEB">
      <w:pPr>
        <w:numPr>
          <w:ilvl w:val="1"/>
          <w:numId w:val="66"/>
        </w:numPr>
        <w:suppressAutoHyphens/>
        <w:spacing w:before="240"/>
        <w:ind w:left="357" w:hanging="357"/>
        <w:textAlignment w:val="top"/>
        <w:outlineLvl w:val="0"/>
        <w:rPr>
          <w:b/>
          <w:bCs/>
          <w:position w:val="-1"/>
          <w:sz w:val="22"/>
          <w:szCs w:val="22"/>
        </w:rPr>
      </w:pPr>
      <w:r w:rsidRPr="00950597">
        <w:rPr>
          <w:b/>
          <w:bCs/>
          <w:position w:val="-1"/>
          <w:sz w:val="22"/>
          <w:szCs w:val="22"/>
        </w:rPr>
        <w:t xml:space="preserve"> </w:t>
      </w:r>
      <w:bookmarkStart w:id="101" w:name="_Toc200548865"/>
      <w:bookmarkStart w:id="102" w:name="_Toc220314304"/>
      <w:bookmarkStart w:id="103" w:name="_Toc220315433"/>
      <w:bookmarkStart w:id="104" w:name="_Toc220334934"/>
      <w:r w:rsidRPr="00950597">
        <w:rPr>
          <w:b/>
          <w:bCs/>
          <w:position w:val="-1"/>
          <w:sz w:val="22"/>
          <w:szCs w:val="22"/>
        </w:rPr>
        <w:t>Reikalavimai Paciento registravimo moduliui</w:t>
      </w:r>
      <w:bookmarkEnd w:id="96"/>
      <w:bookmarkEnd w:id="101"/>
      <w:bookmarkEnd w:id="102"/>
      <w:bookmarkEnd w:id="103"/>
      <w:bookmarkEnd w:id="104"/>
    </w:p>
    <w:tbl>
      <w:tblPr>
        <w:tblStyle w:val="TableGrid1"/>
        <w:tblW w:w="10031" w:type="dxa"/>
        <w:tblInd w:w="0" w:type="dxa"/>
        <w:tblLook w:val="04A0" w:firstRow="1" w:lastRow="0" w:firstColumn="1" w:lastColumn="0" w:noHBand="0" w:noVBand="1"/>
      </w:tblPr>
      <w:tblGrid>
        <w:gridCol w:w="886"/>
        <w:gridCol w:w="9145"/>
      </w:tblGrid>
      <w:tr w:rsidR="00ED7010" w:rsidRPr="00595958" w14:paraId="24732455" w14:textId="77777777" w:rsidTr="00D24C89">
        <w:trPr>
          <w:tblHeader/>
        </w:trPr>
        <w:tc>
          <w:tcPr>
            <w:tcW w:w="886" w:type="dxa"/>
            <w:shd w:val="clear" w:color="auto" w:fill="D9D9D9" w:themeFill="background1" w:themeFillShade="D9"/>
            <w:vAlign w:val="center"/>
          </w:tcPr>
          <w:p w14:paraId="54F7D8F3" w14:textId="77777777" w:rsidR="00ED7010" w:rsidRPr="00950597" w:rsidRDefault="00ED7010" w:rsidP="00950597">
            <w:pPr>
              <w:ind w:hanging="2"/>
              <w:jc w:val="center"/>
              <w:rPr>
                <w:rFonts w:asciiTheme="minorHAnsi" w:hAnsiTheme="minorHAnsi" w:cstheme="minorHAnsi"/>
                <w:b/>
                <w:bCs/>
              </w:rPr>
            </w:pPr>
            <w:r w:rsidRPr="00950597">
              <w:rPr>
                <w:rFonts w:asciiTheme="minorHAnsi" w:hAnsiTheme="minorHAnsi" w:cstheme="minorHAnsi"/>
                <w:b/>
                <w:bCs/>
              </w:rPr>
              <w:lastRenderedPageBreak/>
              <w:t>Eilės Nr.</w:t>
            </w:r>
          </w:p>
        </w:tc>
        <w:tc>
          <w:tcPr>
            <w:tcW w:w="9145" w:type="dxa"/>
            <w:shd w:val="clear" w:color="auto" w:fill="D9D9D9" w:themeFill="background1" w:themeFillShade="D9"/>
            <w:vAlign w:val="center"/>
          </w:tcPr>
          <w:p w14:paraId="434AB79F" w14:textId="77777777" w:rsidR="00ED7010" w:rsidRPr="00950597" w:rsidRDefault="00ED7010" w:rsidP="00950597">
            <w:pPr>
              <w:ind w:hanging="2"/>
              <w:jc w:val="center"/>
              <w:rPr>
                <w:rFonts w:asciiTheme="minorHAnsi" w:hAnsiTheme="minorHAnsi" w:cstheme="minorHAnsi"/>
                <w:b/>
                <w:bCs/>
                <w:i/>
                <w:iCs/>
              </w:rPr>
            </w:pPr>
            <w:r w:rsidRPr="00950597">
              <w:rPr>
                <w:rFonts w:asciiTheme="minorHAnsi" w:hAnsiTheme="minorHAnsi" w:cstheme="minorHAnsi"/>
                <w:b/>
                <w:bCs/>
              </w:rPr>
              <w:t>Reikalavimo aprašymas</w:t>
            </w:r>
          </w:p>
        </w:tc>
      </w:tr>
      <w:tr w:rsidR="00ED7010" w:rsidRPr="00595958" w14:paraId="77157B0C" w14:textId="77777777" w:rsidTr="00D24C89">
        <w:tc>
          <w:tcPr>
            <w:tcW w:w="886" w:type="dxa"/>
          </w:tcPr>
          <w:p w14:paraId="704594FC" w14:textId="77777777" w:rsidR="00ED7010" w:rsidRPr="00950597" w:rsidRDefault="00ED7010" w:rsidP="001D4BEB">
            <w:pPr>
              <w:numPr>
                <w:ilvl w:val="2"/>
                <w:numId w:val="66"/>
              </w:numPr>
              <w:ind w:right="-176"/>
              <w:jc w:val="both"/>
              <w:rPr>
                <w:rFonts w:asciiTheme="minorHAnsi" w:hAnsiTheme="minorHAnsi" w:cstheme="minorHAnsi"/>
                <w:b/>
                <w:bCs/>
              </w:rPr>
            </w:pPr>
          </w:p>
        </w:tc>
        <w:tc>
          <w:tcPr>
            <w:tcW w:w="9145" w:type="dxa"/>
          </w:tcPr>
          <w:p w14:paraId="38718C05"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Sveikatos priežiūros specialistas turi turėti galimybę užregistruoti naują pacientą sistemoje, t.y. įvesti paciento duomenis, priskirti jį prižiūrintį sveikatos priežiūros specialistą, nurodyti kontaktinius duomenis, kitą informaciją būtiną paslaugų teikimui.</w:t>
            </w:r>
          </w:p>
        </w:tc>
      </w:tr>
      <w:tr w:rsidR="00ED7010" w:rsidRPr="00595958" w14:paraId="34781639" w14:textId="77777777" w:rsidTr="00D24C89">
        <w:tc>
          <w:tcPr>
            <w:tcW w:w="886" w:type="dxa"/>
          </w:tcPr>
          <w:p w14:paraId="0E1E7665"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41B0BE0F"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užpildyti paciento kontaktinę informaciją: el. pašto, telefono numerį, ir pan.</w:t>
            </w:r>
          </w:p>
        </w:tc>
      </w:tr>
      <w:tr w:rsidR="00ED7010" w:rsidRPr="00595958" w14:paraId="67E3BF82" w14:textId="77777777" w:rsidTr="00D24C89">
        <w:tc>
          <w:tcPr>
            <w:tcW w:w="886" w:type="dxa"/>
          </w:tcPr>
          <w:p w14:paraId="7DF95B33"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22CB334"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įvesti su pacientu susijusią informaciją: ūgis, svoris, gimimo data ir t.t.</w:t>
            </w:r>
          </w:p>
        </w:tc>
      </w:tr>
      <w:tr w:rsidR="00ED7010" w:rsidRPr="00595958" w14:paraId="719D63C8" w14:textId="77777777" w:rsidTr="00D24C89">
        <w:tc>
          <w:tcPr>
            <w:tcW w:w="886" w:type="dxa"/>
          </w:tcPr>
          <w:p w14:paraId="2736D477"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D81A4D4"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automatiškai sukuriama paciento paskyra, kai sveikatos priežiūros specialistas užregistruoja pacientą sistemoje.</w:t>
            </w:r>
          </w:p>
        </w:tc>
      </w:tr>
      <w:tr w:rsidR="00ED7010" w:rsidRPr="00595958" w14:paraId="67D7CBBB" w14:textId="77777777" w:rsidTr="00D24C89">
        <w:tc>
          <w:tcPr>
            <w:tcW w:w="886" w:type="dxa"/>
          </w:tcPr>
          <w:p w14:paraId="3E09D8C8"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1ACE4481"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pacientui turi būti išsiųsti prisijungimo duomenys į nurodytą paciento el. paštą prisijungimui prie mobiliosios programėlės. Pacientui išsiunčiamas:</w:t>
            </w:r>
          </w:p>
          <w:p w14:paraId="7626C627" w14:textId="77777777" w:rsidR="00ED7010" w:rsidRPr="00950597" w:rsidRDefault="00ED7010" w:rsidP="001D4BEB">
            <w:pPr>
              <w:numPr>
                <w:ilvl w:val="0"/>
                <w:numId w:val="40"/>
              </w:numPr>
              <w:jc w:val="both"/>
              <w:rPr>
                <w:rFonts w:asciiTheme="minorHAnsi" w:hAnsiTheme="minorHAnsi" w:cstheme="minorHAnsi"/>
              </w:rPr>
            </w:pPr>
            <w:r w:rsidRPr="00950597">
              <w:rPr>
                <w:rFonts w:asciiTheme="minorHAnsi" w:hAnsiTheme="minorHAnsi" w:cstheme="minorHAnsi"/>
              </w:rPr>
              <w:t>Prisijungimo vardas;</w:t>
            </w:r>
          </w:p>
          <w:p w14:paraId="488CB656" w14:textId="77777777" w:rsidR="00ED7010" w:rsidRPr="00950597" w:rsidRDefault="00ED7010" w:rsidP="001D4BEB">
            <w:pPr>
              <w:numPr>
                <w:ilvl w:val="0"/>
                <w:numId w:val="40"/>
              </w:numPr>
              <w:jc w:val="both"/>
              <w:rPr>
                <w:rFonts w:asciiTheme="minorHAnsi" w:hAnsiTheme="minorHAnsi" w:cstheme="minorHAnsi"/>
                <w:color w:val="000000" w:themeColor="text1"/>
              </w:rPr>
            </w:pPr>
            <w:r w:rsidRPr="00950597">
              <w:rPr>
                <w:rFonts w:asciiTheme="minorHAnsi" w:hAnsiTheme="minorHAnsi" w:cstheme="minorHAnsi"/>
              </w:rPr>
              <w:t>Laikinas slaptažodis;</w:t>
            </w:r>
          </w:p>
          <w:p w14:paraId="593BD7EF" w14:textId="77777777" w:rsidR="00ED7010" w:rsidRPr="00950597" w:rsidRDefault="00ED7010" w:rsidP="001D4BEB">
            <w:pPr>
              <w:numPr>
                <w:ilvl w:val="0"/>
                <w:numId w:val="40"/>
              </w:numPr>
              <w:jc w:val="both"/>
              <w:rPr>
                <w:rFonts w:asciiTheme="minorHAnsi" w:hAnsiTheme="minorHAnsi" w:cstheme="minorHAnsi"/>
                <w:color w:val="000000" w:themeColor="text1"/>
              </w:rPr>
            </w:pPr>
            <w:r w:rsidRPr="00950597">
              <w:rPr>
                <w:rFonts w:asciiTheme="minorHAnsi" w:hAnsiTheme="minorHAnsi" w:cstheme="minorHAnsi"/>
              </w:rPr>
              <w:t>Informacinė žinutė, kiek galioja laikinas slaptažodis (pvz.: 24 val.).</w:t>
            </w:r>
          </w:p>
        </w:tc>
      </w:tr>
      <w:tr w:rsidR="00ED7010" w:rsidRPr="00595958" w14:paraId="5E144858" w14:textId="77777777" w:rsidTr="00D24C89">
        <w:tc>
          <w:tcPr>
            <w:tcW w:w="886" w:type="dxa"/>
          </w:tcPr>
          <w:p w14:paraId="5CAFB1F4"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5B4AC27E"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priskirti gydymo įstaigą ar padalinį.</w:t>
            </w:r>
          </w:p>
        </w:tc>
      </w:tr>
      <w:tr w:rsidR="00ED7010" w:rsidRPr="00595958" w14:paraId="3B62425C" w14:textId="77777777" w:rsidTr="00D24C89">
        <w:tc>
          <w:tcPr>
            <w:tcW w:w="886" w:type="dxa"/>
          </w:tcPr>
          <w:p w14:paraId="4B28396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12DF6CF" w14:textId="20CF0A6B"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priskirti paciento požymį (tai gali būti tikslinė grupė ar pan</w:t>
            </w:r>
            <w:r w:rsidR="00950597">
              <w:rPr>
                <w:rFonts w:asciiTheme="minorHAnsi" w:hAnsiTheme="minorHAnsi" w:cstheme="minorHAnsi"/>
                <w:color w:val="000000" w:themeColor="text1"/>
              </w:rPr>
              <w:t>.</w:t>
            </w:r>
            <w:r w:rsidRPr="00950597">
              <w:rPr>
                <w:rFonts w:asciiTheme="minorHAnsi" w:hAnsiTheme="minorHAnsi" w:cstheme="minorHAnsi"/>
                <w:color w:val="000000" w:themeColor="text1"/>
              </w:rPr>
              <w:t>).</w:t>
            </w:r>
          </w:p>
        </w:tc>
      </w:tr>
      <w:tr w:rsidR="00ED7010" w:rsidRPr="00595958" w14:paraId="70307B30" w14:textId="77777777" w:rsidTr="00D24C89">
        <w:tc>
          <w:tcPr>
            <w:tcW w:w="886" w:type="dxa"/>
          </w:tcPr>
          <w:p w14:paraId="4398911F"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4F0439F6"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 xml:space="preserve">Sistemoje turi būti galimybė </w:t>
            </w:r>
            <w:r w:rsidRPr="00950597">
              <w:rPr>
                <w:rFonts w:asciiTheme="minorHAnsi" w:hAnsiTheme="minorHAnsi" w:cstheme="minorHAnsi"/>
                <w:color w:val="000000" w:themeColor="text1"/>
              </w:rPr>
              <w:t>sveikatos priežiūros specialist</w:t>
            </w:r>
            <w:r w:rsidRPr="00950597">
              <w:rPr>
                <w:rFonts w:asciiTheme="minorHAnsi" w:hAnsiTheme="minorHAnsi" w:cstheme="minorHAnsi"/>
              </w:rPr>
              <w:t>ui peržiūrėti užregistruotų pacientų sąrašus, pacientų korteles ir profilio informaciją.</w:t>
            </w:r>
          </w:p>
        </w:tc>
      </w:tr>
      <w:tr w:rsidR="00ED7010" w:rsidRPr="00595958" w14:paraId="1AFC28EF" w14:textId="77777777" w:rsidTr="00D24C89">
        <w:tc>
          <w:tcPr>
            <w:tcW w:w="886" w:type="dxa"/>
          </w:tcPr>
          <w:p w14:paraId="0EF2E51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174A5DC6"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Sistemoje turi būti galimybė matyti naujai užregistruotus pacientus sąrašuose (požymis „naujas pacientas“).</w:t>
            </w:r>
          </w:p>
        </w:tc>
      </w:tr>
      <w:tr w:rsidR="00ED7010" w:rsidRPr="00595958" w14:paraId="2179770E" w14:textId="77777777" w:rsidTr="00D24C89">
        <w:tc>
          <w:tcPr>
            <w:tcW w:w="886" w:type="dxa"/>
          </w:tcPr>
          <w:p w14:paraId="56BB0E8C"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129F3C3"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 xml:space="preserve">Sistemoje turi būti galimybė </w:t>
            </w:r>
            <w:r w:rsidRPr="00950597">
              <w:rPr>
                <w:rFonts w:asciiTheme="minorHAnsi" w:hAnsiTheme="minorHAnsi" w:cstheme="minorHAnsi"/>
                <w:color w:val="000000" w:themeColor="text1"/>
              </w:rPr>
              <w:t>sveikatos priežiūros specialist</w:t>
            </w:r>
            <w:r w:rsidRPr="00950597">
              <w:rPr>
                <w:rFonts w:asciiTheme="minorHAnsi" w:hAnsiTheme="minorHAnsi" w:cstheme="minorHAnsi"/>
              </w:rPr>
              <w:t>ui peržiūrėti jam priskirtų pacientų sąrašus.</w:t>
            </w:r>
          </w:p>
        </w:tc>
      </w:tr>
      <w:tr w:rsidR="00ED7010" w:rsidRPr="00595958" w14:paraId="6AE0BB7B" w14:textId="77777777" w:rsidTr="00D24C89">
        <w:tc>
          <w:tcPr>
            <w:tcW w:w="886" w:type="dxa"/>
          </w:tcPr>
          <w:p w14:paraId="4BD9073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5FF591A1"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rPr>
              <w:t>Sistemoje turi būti galimybė vykdyti paciento paiešką pacientų sąrašuose.</w:t>
            </w:r>
          </w:p>
        </w:tc>
      </w:tr>
      <w:tr w:rsidR="00ED7010" w:rsidRPr="00595958" w14:paraId="40B946A8" w14:textId="77777777" w:rsidTr="00D24C89">
        <w:tc>
          <w:tcPr>
            <w:tcW w:w="886" w:type="dxa"/>
          </w:tcPr>
          <w:p w14:paraId="4A855066"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76A367D"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Sistemoje turi būti galimybė iš pacientų sąrašų peržiūrėti išsiskleidžiamam sąraše pagrindinę su pacientu susijusią informaciją bei naviguoti į jo profilį.</w:t>
            </w:r>
          </w:p>
        </w:tc>
      </w:tr>
      <w:tr w:rsidR="00ED7010" w:rsidRPr="00595958" w14:paraId="3A573426" w14:textId="77777777" w:rsidTr="00D24C89">
        <w:tc>
          <w:tcPr>
            <w:tcW w:w="886" w:type="dxa"/>
          </w:tcPr>
          <w:p w14:paraId="1ED86E94"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016EB8B"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 xml:space="preserve">Sistemoje turi būti galimybė </w:t>
            </w:r>
            <w:r w:rsidRPr="00950597">
              <w:rPr>
                <w:rFonts w:asciiTheme="minorHAnsi" w:hAnsiTheme="minorHAnsi" w:cstheme="minorHAnsi"/>
                <w:color w:val="000000" w:themeColor="text1"/>
              </w:rPr>
              <w:t>sveikatos priežiūros specialist</w:t>
            </w:r>
            <w:r w:rsidRPr="00950597">
              <w:rPr>
                <w:rFonts w:asciiTheme="minorHAnsi" w:hAnsiTheme="minorHAnsi" w:cstheme="minorHAnsi"/>
              </w:rPr>
              <w:t>ui paciento registracijos metu (ar vėlesniame paciento vertinime) priskirti pacientui prižiūrintį sveikatos priežiūros specialistą.</w:t>
            </w:r>
          </w:p>
        </w:tc>
      </w:tr>
      <w:tr w:rsidR="00ED7010" w:rsidRPr="00595958" w14:paraId="1CDE6135" w14:textId="77777777" w:rsidTr="00D24C89">
        <w:tc>
          <w:tcPr>
            <w:tcW w:w="886" w:type="dxa"/>
          </w:tcPr>
          <w:p w14:paraId="3E786B0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2CADA6A2" w14:textId="7AE8B12F"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galimybė sveikatos priežiūros specialistui prijungti nešiojamuosius įrenginius paciento paskyros nustatymuose</w:t>
            </w:r>
            <w:r w:rsidRPr="00950597">
              <w:rPr>
                <w:rFonts w:asciiTheme="minorHAnsi" w:hAnsiTheme="minorHAnsi" w:cstheme="minorHAnsi"/>
              </w:rPr>
              <w:t>.</w:t>
            </w:r>
          </w:p>
        </w:tc>
      </w:tr>
      <w:tr w:rsidR="00ED7010" w:rsidRPr="00595958" w14:paraId="633A488F" w14:textId="77777777" w:rsidTr="00D24C89">
        <w:tc>
          <w:tcPr>
            <w:tcW w:w="886" w:type="dxa"/>
          </w:tcPr>
          <w:p w14:paraId="1A43E541"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39BEAE87" w14:textId="589893D9"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sveikatos priežiūros specialistui atjungti įrengini</w:t>
            </w:r>
            <w:r w:rsidR="001D146C">
              <w:rPr>
                <w:rFonts w:asciiTheme="minorHAnsi" w:hAnsiTheme="minorHAnsi" w:cstheme="minorHAnsi"/>
                <w:color w:val="000000" w:themeColor="text1"/>
              </w:rPr>
              <w:t xml:space="preserve">us </w:t>
            </w:r>
            <w:r w:rsidRPr="00950597">
              <w:rPr>
                <w:rFonts w:asciiTheme="minorHAnsi" w:hAnsiTheme="minorHAnsi" w:cstheme="minorHAnsi"/>
                <w:color w:val="000000" w:themeColor="text1"/>
              </w:rPr>
              <w:t>paciento paskyros nustatymuose.</w:t>
            </w:r>
          </w:p>
        </w:tc>
      </w:tr>
      <w:tr w:rsidR="00ED7010" w:rsidRPr="00595958" w14:paraId="3AD98BBB" w14:textId="77777777" w:rsidTr="00D24C89">
        <w:tc>
          <w:tcPr>
            <w:tcW w:w="886" w:type="dxa"/>
          </w:tcPr>
          <w:p w14:paraId="4DFE75C8"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35F95FB6"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Paciento paskyroje turi būti pateikiama pagrindinė paciento kontaktinė informacija.</w:t>
            </w:r>
          </w:p>
        </w:tc>
      </w:tr>
      <w:tr w:rsidR="00ED7010" w:rsidRPr="00595958" w14:paraId="5142B387" w14:textId="77777777" w:rsidTr="00D24C89">
        <w:tc>
          <w:tcPr>
            <w:tcW w:w="886" w:type="dxa"/>
          </w:tcPr>
          <w:p w14:paraId="46D24AC4"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0C8B2623"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priskirti registracijos klausimynus užpildyti pacientui, kurie siunčiami į paciento el. paštą.</w:t>
            </w:r>
          </w:p>
        </w:tc>
      </w:tr>
      <w:tr w:rsidR="00ED7010" w:rsidRPr="00595958" w14:paraId="19A3524B" w14:textId="77777777" w:rsidTr="00D24C89">
        <w:tc>
          <w:tcPr>
            <w:tcW w:w="886" w:type="dxa"/>
          </w:tcPr>
          <w:p w14:paraId="06EE1F55"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834B8D2"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priskirti registracijos klausimynus užpildyti sveikatos priežiūros specialistui.</w:t>
            </w:r>
          </w:p>
        </w:tc>
      </w:tr>
      <w:tr w:rsidR="00ED7010" w:rsidRPr="00595958" w14:paraId="6A882CD1" w14:textId="77777777" w:rsidTr="00D24C89">
        <w:tc>
          <w:tcPr>
            <w:tcW w:w="886" w:type="dxa"/>
          </w:tcPr>
          <w:p w14:paraId="2998C06B"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41A930C"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nenaudoti registracijos klausimynų paciento registracijos metu.</w:t>
            </w:r>
          </w:p>
        </w:tc>
      </w:tr>
    </w:tbl>
    <w:p w14:paraId="0C851EC8" w14:textId="77777777" w:rsidR="00ED7010" w:rsidRPr="00595958" w:rsidRDefault="00ED7010" w:rsidP="001D4BEB">
      <w:pPr>
        <w:numPr>
          <w:ilvl w:val="1"/>
          <w:numId w:val="66"/>
        </w:numPr>
        <w:suppressAutoHyphens/>
        <w:spacing w:before="240"/>
        <w:ind w:left="357" w:hanging="357"/>
        <w:textAlignment w:val="top"/>
        <w:outlineLvl w:val="0"/>
        <w:rPr>
          <w:b/>
          <w:bCs/>
          <w:position w:val="-1"/>
          <w:lang w:val="it-IT"/>
        </w:rPr>
      </w:pPr>
      <w:bookmarkStart w:id="105" w:name="_Toc77678401"/>
      <w:bookmarkStart w:id="106" w:name="_Hlk183617776"/>
      <w:r w:rsidRPr="00595958">
        <w:rPr>
          <w:b/>
          <w:bCs/>
          <w:position w:val="-1"/>
        </w:rPr>
        <w:t xml:space="preserve"> </w:t>
      </w:r>
      <w:bookmarkStart w:id="107" w:name="_Toc200548866"/>
      <w:bookmarkStart w:id="108" w:name="_Toc220314305"/>
      <w:bookmarkStart w:id="109" w:name="_Toc220315434"/>
      <w:bookmarkStart w:id="110" w:name="_Toc220334935"/>
      <w:r w:rsidRPr="00595958">
        <w:rPr>
          <w:b/>
          <w:bCs/>
          <w:position w:val="-1"/>
        </w:rPr>
        <w:t>Reikalavimai Paciento sveikatos kortelės moduliui</w:t>
      </w:r>
      <w:bookmarkEnd w:id="107"/>
      <w:bookmarkEnd w:id="108"/>
      <w:bookmarkEnd w:id="109"/>
      <w:bookmarkEnd w:id="110"/>
      <w:r w:rsidRPr="00595958">
        <w:rPr>
          <w:b/>
          <w:bCs/>
          <w:position w:val="-1"/>
        </w:rPr>
        <w:t xml:space="preserve"> </w:t>
      </w:r>
      <w:bookmarkEnd w:id="105"/>
    </w:p>
    <w:tbl>
      <w:tblPr>
        <w:tblStyle w:val="TableGrid1"/>
        <w:tblW w:w="10031" w:type="dxa"/>
        <w:tblInd w:w="0" w:type="dxa"/>
        <w:tblLook w:val="04A0" w:firstRow="1" w:lastRow="0" w:firstColumn="1" w:lastColumn="0" w:noHBand="0" w:noVBand="1"/>
      </w:tblPr>
      <w:tblGrid>
        <w:gridCol w:w="879"/>
        <w:gridCol w:w="9152"/>
      </w:tblGrid>
      <w:tr w:rsidR="00ED7010" w:rsidRPr="00950597" w14:paraId="2B3DEBBD" w14:textId="77777777" w:rsidTr="00D24C89">
        <w:trPr>
          <w:tblHeader/>
        </w:trPr>
        <w:tc>
          <w:tcPr>
            <w:tcW w:w="879" w:type="dxa"/>
            <w:shd w:val="clear" w:color="auto" w:fill="D9D9D9" w:themeFill="background1" w:themeFillShade="D9"/>
            <w:vAlign w:val="center"/>
          </w:tcPr>
          <w:bookmarkEnd w:id="106"/>
          <w:p w14:paraId="69FA8B29" w14:textId="77777777" w:rsidR="00ED7010" w:rsidRPr="00950597" w:rsidRDefault="00ED7010" w:rsidP="00950597">
            <w:pPr>
              <w:ind w:hanging="2"/>
              <w:jc w:val="center"/>
              <w:rPr>
                <w:rFonts w:asciiTheme="minorHAnsi" w:hAnsiTheme="minorHAnsi" w:cstheme="minorHAnsi"/>
                <w:b/>
                <w:bCs/>
              </w:rPr>
            </w:pPr>
            <w:r w:rsidRPr="00950597">
              <w:rPr>
                <w:rFonts w:asciiTheme="minorHAnsi" w:hAnsiTheme="minorHAnsi" w:cstheme="minorHAnsi"/>
                <w:b/>
                <w:bCs/>
              </w:rPr>
              <w:t>Eilės Nr.</w:t>
            </w:r>
          </w:p>
        </w:tc>
        <w:tc>
          <w:tcPr>
            <w:tcW w:w="9152" w:type="dxa"/>
            <w:shd w:val="clear" w:color="auto" w:fill="D9D9D9" w:themeFill="background1" w:themeFillShade="D9"/>
          </w:tcPr>
          <w:p w14:paraId="4BB9A00D" w14:textId="77777777" w:rsidR="00ED7010" w:rsidRPr="00950597" w:rsidRDefault="00ED7010" w:rsidP="00950597">
            <w:pPr>
              <w:ind w:hanging="2"/>
              <w:jc w:val="center"/>
              <w:rPr>
                <w:rFonts w:asciiTheme="minorHAnsi" w:hAnsiTheme="minorHAnsi" w:cstheme="minorHAnsi"/>
                <w:b/>
                <w:bCs/>
                <w:color w:val="000000" w:themeColor="text1"/>
              </w:rPr>
            </w:pPr>
            <w:r w:rsidRPr="00950597">
              <w:rPr>
                <w:rFonts w:asciiTheme="minorHAnsi" w:hAnsiTheme="minorHAnsi" w:cstheme="minorHAnsi"/>
                <w:b/>
                <w:bCs/>
              </w:rPr>
              <w:t>Reikalavimo aprašymas</w:t>
            </w:r>
          </w:p>
        </w:tc>
      </w:tr>
      <w:tr w:rsidR="00ED7010" w:rsidRPr="00950597" w14:paraId="7CC7966B" w14:textId="77777777" w:rsidTr="00D24C89">
        <w:tc>
          <w:tcPr>
            <w:tcW w:w="879" w:type="dxa"/>
          </w:tcPr>
          <w:p w14:paraId="01898369"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3830D24"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Paciento sveikatos kortelę turi sudaryti ši informacija:</w:t>
            </w:r>
          </w:p>
          <w:p w14:paraId="259BE82F"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 xml:space="preserve">Paciento stebėjimo skydelis (angl. </w:t>
            </w:r>
            <w:r w:rsidRPr="00950597">
              <w:rPr>
                <w:rFonts w:asciiTheme="minorHAnsi" w:hAnsiTheme="minorHAnsi" w:cstheme="minorHAnsi"/>
                <w:i/>
                <w:color w:val="000000" w:themeColor="text1"/>
              </w:rPr>
              <w:t>d</w:t>
            </w:r>
            <w:r w:rsidRPr="00950597">
              <w:rPr>
                <w:rFonts w:asciiTheme="minorHAnsi" w:hAnsiTheme="minorHAnsi" w:cstheme="minorHAnsi"/>
                <w:i/>
                <w:iCs/>
                <w:color w:val="000000" w:themeColor="text1"/>
              </w:rPr>
              <w:t>ashboard</w:t>
            </w:r>
            <w:r w:rsidRPr="00950597">
              <w:rPr>
                <w:rFonts w:asciiTheme="minorHAnsi" w:hAnsiTheme="minorHAnsi" w:cstheme="minorHAnsi"/>
                <w:color w:val="000000" w:themeColor="text1"/>
              </w:rPr>
              <w:t>);</w:t>
            </w:r>
          </w:p>
          <w:p w14:paraId="69272AB3"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Vaistų istorija;</w:t>
            </w:r>
          </w:p>
          <w:p w14:paraId="1E9E127F"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Diagnozės;</w:t>
            </w:r>
          </w:p>
          <w:p w14:paraId="31385EDD"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Laboratoriniai tyrimai;</w:t>
            </w:r>
          </w:p>
          <w:p w14:paraId="5A9C1E1F" w14:textId="63472366"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 xml:space="preserve">Sveikatos rodikliai: </w:t>
            </w:r>
            <w:r w:rsidRPr="00950597">
              <w:rPr>
                <w:rFonts w:asciiTheme="minorHAnsi" w:hAnsiTheme="minorHAnsi" w:cstheme="minorHAnsi"/>
                <w:color w:val="000000" w:themeColor="text1"/>
                <w:u w:val="single"/>
              </w:rPr>
              <w:t>širdies pulso, fizinio aktyvumo, miego, arterinio kraujo spaudimo, EKG, svorio, liemens apimties, gliukozės lygio, insulino, saturacijos (SP02) ir temperatūros</w:t>
            </w:r>
            <w:r w:rsidR="00950597">
              <w:rPr>
                <w:rFonts w:asciiTheme="minorHAnsi" w:hAnsiTheme="minorHAnsi" w:cstheme="minorHAnsi"/>
                <w:color w:val="000000" w:themeColor="text1"/>
                <w:u w:val="single"/>
              </w:rPr>
              <w:t>;</w:t>
            </w:r>
          </w:p>
          <w:p w14:paraId="323C834C"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Konsultacijos;</w:t>
            </w:r>
          </w:p>
          <w:p w14:paraId="5685D3FF"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Fizinio aktyvumo duomenys;</w:t>
            </w:r>
          </w:p>
          <w:p w14:paraId="6722D239"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Matavimo duomenys;</w:t>
            </w:r>
          </w:p>
          <w:p w14:paraId="3DE7C6D3"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Paciento įkelti medicininiai failai;</w:t>
            </w:r>
          </w:p>
          <w:p w14:paraId="7FC358A0"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lastRenderedPageBreak/>
              <w:t>Paciento individualaus plano duomenys ir paciento stebėjimo skydelis (angl</w:t>
            </w:r>
            <w:r w:rsidRPr="00950597">
              <w:rPr>
                <w:rFonts w:asciiTheme="minorHAnsi" w:hAnsiTheme="minorHAnsi" w:cstheme="minorHAnsi"/>
                <w:i/>
                <w:iCs/>
                <w:color w:val="000000" w:themeColor="text1"/>
              </w:rPr>
              <w:t>. dashboard</w:t>
            </w:r>
            <w:r w:rsidRPr="00950597">
              <w:rPr>
                <w:rFonts w:asciiTheme="minorHAnsi" w:hAnsiTheme="minorHAnsi" w:cstheme="minorHAnsi"/>
                <w:color w:val="000000" w:themeColor="text1"/>
              </w:rPr>
              <w:t>);</w:t>
            </w:r>
          </w:p>
          <w:p w14:paraId="042BF960"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Ataskaitos;</w:t>
            </w:r>
          </w:p>
          <w:p w14:paraId="260A861C"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Paciento paskyros informacija.</w:t>
            </w:r>
          </w:p>
        </w:tc>
      </w:tr>
      <w:tr w:rsidR="00ED7010" w:rsidRPr="00950597" w14:paraId="25494538" w14:textId="77777777" w:rsidTr="00D24C89">
        <w:tc>
          <w:tcPr>
            <w:tcW w:w="879" w:type="dxa"/>
          </w:tcPr>
          <w:p w14:paraId="0FE2743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7D90563C"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pacientui priskirtam sveikatos priežiūros specialistui pildyti paciento sveikatos kortelės duomenis.</w:t>
            </w:r>
          </w:p>
        </w:tc>
      </w:tr>
      <w:tr w:rsidR="00ED7010" w:rsidRPr="00950597" w14:paraId="2DB2C453" w14:textId="77777777" w:rsidTr="00D24C89">
        <w:tc>
          <w:tcPr>
            <w:tcW w:w="879" w:type="dxa"/>
          </w:tcPr>
          <w:p w14:paraId="06F12DEB"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6D7B492A"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pacientui priskirtam sveikatos priežiūros specialistui koreguoti paciento sveikatos kortelės duomenis.</w:t>
            </w:r>
          </w:p>
        </w:tc>
      </w:tr>
      <w:tr w:rsidR="00ED7010" w:rsidRPr="00950597" w14:paraId="1EC526F3" w14:textId="77777777" w:rsidTr="00D24C89">
        <w:tc>
          <w:tcPr>
            <w:tcW w:w="879" w:type="dxa"/>
          </w:tcPr>
          <w:p w14:paraId="3E226591"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89F351B"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pacientui priskirtam sveikatos priežiūros specialistui pašalinti paciento sveikatos kortelės duomenis.</w:t>
            </w:r>
          </w:p>
        </w:tc>
      </w:tr>
      <w:tr w:rsidR="00ED7010" w:rsidRPr="00950597" w14:paraId="263BEDA8" w14:textId="77777777" w:rsidTr="00D24C89">
        <w:tc>
          <w:tcPr>
            <w:tcW w:w="879" w:type="dxa"/>
          </w:tcPr>
          <w:p w14:paraId="0C73FF76"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591C1AC5" w14:textId="3B25DDCA"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priskirtiems sveikatos priežiūros specialistams peržiūrėti paciento kortelės duomenis.</w:t>
            </w:r>
          </w:p>
        </w:tc>
      </w:tr>
      <w:tr w:rsidR="00ED7010" w:rsidRPr="00950597" w14:paraId="250BAF14" w14:textId="77777777" w:rsidTr="00D24C89">
        <w:tc>
          <w:tcPr>
            <w:tcW w:w="879" w:type="dxa"/>
          </w:tcPr>
          <w:p w14:paraId="641903B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EAFB050" w14:textId="36BA7124"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priskirtam sveikatos priežiūros specialistui užpildyti paciento ligų istoriją (pacientui nustatytas diagnozes).</w:t>
            </w:r>
          </w:p>
        </w:tc>
      </w:tr>
      <w:tr w:rsidR="00ED7010" w:rsidRPr="00950597" w14:paraId="6E65F5A1" w14:textId="77777777" w:rsidTr="00D24C89">
        <w:tc>
          <w:tcPr>
            <w:tcW w:w="879" w:type="dxa"/>
          </w:tcPr>
          <w:p w14:paraId="4C4846B7"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BCDBA04"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priskirtam sveikatos priežiūros specialistui įvesti alergijas.</w:t>
            </w:r>
          </w:p>
        </w:tc>
      </w:tr>
      <w:tr w:rsidR="00ED7010" w:rsidRPr="00950597" w14:paraId="61D4538E" w14:textId="77777777" w:rsidTr="00D24C89">
        <w:tc>
          <w:tcPr>
            <w:tcW w:w="879" w:type="dxa"/>
          </w:tcPr>
          <w:p w14:paraId="588D1AF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84FA0B0"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priskirtam sveikatos priežiūros specialistui įvesti vaistų vartojimo informaciją (naudojami receptiniai ir nereceptiniai vaistai, kuriuos pacientas naudoja registracijos momentu), t.y. nurodyti vaisto pavadinimą, vartojimą, dozės dydį, vartojimo sąlygas ir kita.</w:t>
            </w:r>
          </w:p>
        </w:tc>
      </w:tr>
      <w:tr w:rsidR="00ED7010" w:rsidRPr="00950597" w14:paraId="66BD73A8" w14:textId="77777777" w:rsidTr="00D24C89">
        <w:tc>
          <w:tcPr>
            <w:tcW w:w="879" w:type="dxa"/>
          </w:tcPr>
          <w:p w14:paraId="299663B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97BA033"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pašalinti paskirtą vaistą pacientui.</w:t>
            </w:r>
          </w:p>
        </w:tc>
      </w:tr>
      <w:tr w:rsidR="00ED7010" w:rsidRPr="00950597" w14:paraId="132A2FDD" w14:textId="77777777" w:rsidTr="00D24C89">
        <w:tc>
          <w:tcPr>
            <w:tcW w:w="879" w:type="dxa"/>
          </w:tcPr>
          <w:p w14:paraId="0D0AD78A"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73FB84FF"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koreguoti paskirto vaisto informaciją.</w:t>
            </w:r>
          </w:p>
        </w:tc>
      </w:tr>
      <w:tr w:rsidR="00ED7010" w:rsidRPr="00950597" w14:paraId="4432DB2B" w14:textId="77777777" w:rsidTr="00D24C89">
        <w:tc>
          <w:tcPr>
            <w:tcW w:w="879" w:type="dxa"/>
          </w:tcPr>
          <w:p w14:paraId="547AE34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96D611A"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peržiūrėti paskirtų vaistų sąrašą.</w:t>
            </w:r>
          </w:p>
        </w:tc>
      </w:tr>
      <w:tr w:rsidR="00ED7010" w:rsidRPr="00950597" w14:paraId="2AADB77B" w14:textId="77777777" w:rsidTr="00D24C89">
        <w:tc>
          <w:tcPr>
            <w:tcW w:w="879" w:type="dxa"/>
          </w:tcPr>
          <w:p w14:paraId="6E0EC75A"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802B384"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pacientui paskirti laboratorinius tyrimus.</w:t>
            </w:r>
          </w:p>
        </w:tc>
      </w:tr>
      <w:tr w:rsidR="00ED7010" w:rsidRPr="00950597" w14:paraId="012E8750" w14:textId="77777777" w:rsidTr="00D24C89">
        <w:tc>
          <w:tcPr>
            <w:tcW w:w="879" w:type="dxa"/>
          </w:tcPr>
          <w:p w14:paraId="6564AC11"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622A05D4" w14:textId="299334FE"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įvesti paciento laboratorinių tyrimų rezultatus.</w:t>
            </w:r>
          </w:p>
        </w:tc>
      </w:tr>
      <w:tr w:rsidR="00ED7010" w:rsidRPr="00950597" w14:paraId="21479DE2" w14:textId="77777777" w:rsidTr="00D24C89">
        <w:tc>
          <w:tcPr>
            <w:tcW w:w="879" w:type="dxa"/>
          </w:tcPr>
          <w:p w14:paraId="7109ADC0"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B5B869B"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įvesti paciento instrumentinių tyrimų rezultatus.</w:t>
            </w:r>
          </w:p>
        </w:tc>
      </w:tr>
      <w:tr w:rsidR="00ED7010" w:rsidRPr="00950597" w14:paraId="1D4C1435" w14:textId="77777777" w:rsidTr="00D24C89">
        <w:tc>
          <w:tcPr>
            <w:tcW w:w="879" w:type="dxa"/>
          </w:tcPr>
          <w:p w14:paraId="5380BC1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CBBD7A2"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įvesti laboratorinių tyrimų žymenų vertes.</w:t>
            </w:r>
          </w:p>
        </w:tc>
      </w:tr>
      <w:tr w:rsidR="00ED7010" w:rsidRPr="00950597" w14:paraId="2C169333" w14:textId="77777777" w:rsidTr="00D24C89">
        <w:tc>
          <w:tcPr>
            <w:tcW w:w="879" w:type="dxa"/>
          </w:tcPr>
          <w:p w14:paraId="0AAFEB2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9DC1B78"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paskirtų laboratorinių tyrimų sąrašus.</w:t>
            </w:r>
          </w:p>
        </w:tc>
      </w:tr>
      <w:tr w:rsidR="00ED7010" w:rsidRPr="00950597" w14:paraId="28021B35" w14:textId="77777777" w:rsidTr="00D24C89">
        <w:tc>
          <w:tcPr>
            <w:tcW w:w="879" w:type="dxa"/>
          </w:tcPr>
          <w:p w14:paraId="7919E5BD"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718F782C"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paskirtų instrumentinių tyrimų sąrašus.</w:t>
            </w:r>
          </w:p>
        </w:tc>
      </w:tr>
      <w:tr w:rsidR="00ED7010" w:rsidRPr="00950597" w14:paraId="1E3C5DCE" w14:textId="77777777" w:rsidTr="00D24C89">
        <w:tc>
          <w:tcPr>
            <w:tcW w:w="879" w:type="dxa"/>
          </w:tcPr>
          <w:p w14:paraId="73DA9765"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3EEE10C"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tyrimų žymenų dinamiką (kaip kito pvz. Hemoglobino vertės gydymo plano laikotarpiu).</w:t>
            </w:r>
          </w:p>
        </w:tc>
      </w:tr>
      <w:tr w:rsidR="00ED7010" w:rsidRPr="00950597" w14:paraId="546D74FF" w14:textId="77777777" w:rsidTr="00D24C89">
        <w:tc>
          <w:tcPr>
            <w:tcW w:w="879" w:type="dxa"/>
          </w:tcPr>
          <w:p w14:paraId="0CE77684"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6BA4ECA"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ligų diagnozes pasirinkti iš į sistemą integruoto TLK diagnozių sąrašo.</w:t>
            </w:r>
          </w:p>
        </w:tc>
      </w:tr>
      <w:tr w:rsidR="00ED7010" w:rsidRPr="00950597" w14:paraId="3FFB1D1B" w14:textId="77777777" w:rsidTr="00D24C89">
        <w:tc>
          <w:tcPr>
            <w:tcW w:w="879" w:type="dxa"/>
          </w:tcPr>
          <w:p w14:paraId="062E3DC5"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7046DF5" w14:textId="0F64AF9F"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įkelti su paciento sveikata susijusius dokumentus (t.y. medicinines nuotraukas, sveikatos išrašus ir t.t.).</w:t>
            </w:r>
          </w:p>
        </w:tc>
      </w:tr>
      <w:tr w:rsidR="00ED7010" w:rsidRPr="00950597" w14:paraId="3B208A59" w14:textId="77777777" w:rsidTr="00D24C89">
        <w:tc>
          <w:tcPr>
            <w:tcW w:w="879" w:type="dxa"/>
          </w:tcPr>
          <w:p w14:paraId="1F986B21"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5528E0E"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pašalinti su paciento sveikata susijusius dokumentus.</w:t>
            </w:r>
          </w:p>
        </w:tc>
      </w:tr>
      <w:tr w:rsidR="00ED7010" w:rsidRPr="00950597" w14:paraId="1ECA0415" w14:textId="77777777" w:rsidTr="00D24C89">
        <w:tc>
          <w:tcPr>
            <w:tcW w:w="879" w:type="dxa"/>
          </w:tcPr>
          <w:p w14:paraId="6A685B4F"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083E3E1"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su diagnozėmis susietus dokumentus.</w:t>
            </w:r>
          </w:p>
        </w:tc>
      </w:tr>
      <w:tr w:rsidR="00ED7010" w:rsidRPr="00950597" w14:paraId="02EC3A54" w14:textId="77777777" w:rsidTr="00D24C89">
        <w:tc>
          <w:tcPr>
            <w:tcW w:w="879" w:type="dxa"/>
          </w:tcPr>
          <w:p w14:paraId="470B6F3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CB5BBA4"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parsisiųsti su diagnozėmis susietus dokumentus.</w:t>
            </w:r>
          </w:p>
        </w:tc>
      </w:tr>
      <w:tr w:rsidR="00ED7010" w:rsidRPr="00950597" w14:paraId="608D2C6F" w14:textId="77777777" w:rsidTr="00D24C89">
        <w:tc>
          <w:tcPr>
            <w:tcW w:w="879" w:type="dxa"/>
          </w:tcPr>
          <w:p w14:paraId="3B86616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D52E7A3" w14:textId="24B214D8"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parsisiųsti su paciento sveikata susietus dokumentus.</w:t>
            </w:r>
          </w:p>
        </w:tc>
      </w:tr>
      <w:tr w:rsidR="00ED7010" w:rsidRPr="00950597" w14:paraId="7A38A6AA" w14:textId="77777777" w:rsidTr="00D24C89">
        <w:tc>
          <w:tcPr>
            <w:tcW w:w="879" w:type="dxa"/>
          </w:tcPr>
          <w:p w14:paraId="22EE7E76"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2762A11"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įvesti papildomą informaciją apie paciento diagnozę, t.y. nurodyti diagnozės kodą, pavadinimą, aprašymą.</w:t>
            </w:r>
          </w:p>
        </w:tc>
      </w:tr>
      <w:tr w:rsidR="00ED7010" w:rsidRPr="00950597" w14:paraId="6C7A0007" w14:textId="77777777" w:rsidTr="00D24C89">
        <w:tc>
          <w:tcPr>
            <w:tcW w:w="879" w:type="dxa"/>
          </w:tcPr>
          <w:p w14:paraId="6A5EB57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E63F9FB"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peržiūrėti siųstų pranešimų sąrašus.</w:t>
            </w:r>
          </w:p>
        </w:tc>
      </w:tr>
      <w:tr w:rsidR="00ED7010" w:rsidRPr="00950597" w14:paraId="76800DB9" w14:textId="77777777" w:rsidTr="00D24C89">
        <w:tc>
          <w:tcPr>
            <w:tcW w:w="879" w:type="dxa"/>
          </w:tcPr>
          <w:p w14:paraId="1F5FF15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EB9BC78"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išsiųsti pranešimą vienam pacientui.</w:t>
            </w:r>
          </w:p>
        </w:tc>
      </w:tr>
      <w:tr w:rsidR="00ED7010" w:rsidRPr="00950597" w14:paraId="1FE61550" w14:textId="77777777" w:rsidTr="00D24C89">
        <w:tc>
          <w:tcPr>
            <w:tcW w:w="879" w:type="dxa"/>
          </w:tcPr>
          <w:p w14:paraId="299B730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B97F6DB"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išsiųsti pranešimą keletui pacientui ar jų grupei.</w:t>
            </w:r>
          </w:p>
        </w:tc>
      </w:tr>
      <w:tr w:rsidR="00ED7010" w:rsidRPr="00950597" w14:paraId="407AEAD5" w14:textId="77777777" w:rsidTr="00D24C89">
        <w:tc>
          <w:tcPr>
            <w:tcW w:w="879" w:type="dxa"/>
          </w:tcPr>
          <w:p w14:paraId="58CC6B2A"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5380094"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pranešime pridėti šio tipo informaciją: paveikslėlį, nuorodą, prisegti susijusius dokumentus.</w:t>
            </w:r>
          </w:p>
        </w:tc>
      </w:tr>
      <w:tr w:rsidR="00ED7010" w:rsidRPr="00950597" w14:paraId="4CCE2BC4" w14:textId="77777777" w:rsidTr="00D24C89">
        <w:tc>
          <w:tcPr>
            <w:tcW w:w="879" w:type="dxa"/>
          </w:tcPr>
          <w:p w14:paraId="468FC8A4"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5111E90"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nurodyti siuntimo datą ir laiką.</w:t>
            </w:r>
          </w:p>
        </w:tc>
      </w:tr>
      <w:tr w:rsidR="00ED7010" w:rsidRPr="00950597" w14:paraId="466B7B12" w14:textId="77777777" w:rsidTr="00D24C89">
        <w:tc>
          <w:tcPr>
            <w:tcW w:w="879" w:type="dxa"/>
          </w:tcPr>
          <w:p w14:paraId="1C71D38D"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55CD776D"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nurodyti keletą pranešimo gavėjų.</w:t>
            </w:r>
          </w:p>
        </w:tc>
      </w:tr>
      <w:tr w:rsidR="00ED7010" w:rsidRPr="00950597" w14:paraId="77EB5CCC" w14:textId="77777777" w:rsidTr="00D24C89">
        <w:tc>
          <w:tcPr>
            <w:tcW w:w="879" w:type="dxa"/>
          </w:tcPr>
          <w:p w14:paraId="245D3FA7"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85FA28A"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filtruoti pranešimo gavėjus pagal požymį, prižiūrintį specialistą.</w:t>
            </w:r>
          </w:p>
        </w:tc>
      </w:tr>
      <w:tr w:rsidR="00ED7010" w:rsidRPr="00950597" w14:paraId="1AFCEF59" w14:textId="77777777" w:rsidTr="00D24C89">
        <w:tc>
          <w:tcPr>
            <w:tcW w:w="879" w:type="dxa"/>
          </w:tcPr>
          <w:p w14:paraId="1B54080E"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1C5C400"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pašalinti pranešimą, jeigu jis dar nėra išsiųstas (t.y. pranešimus kurie yra numatyti išsiųsti vėliau nei dabartinė data ir laikas).</w:t>
            </w:r>
          </w:p>
        </w:tc>
      </w:tr>
    </w:tbl>
    <w:p w14:paraId="7476D76A" w14:textId="77777777" w:rsidR="00ED7010" w:rsidRPr="00595958" w:rsidRDefault="00ED7010" w:rsidP="001D4BEB">
      <w:pPr>
        <w:numPr>
          <w:ilvl w:val="1"/>
          <w:numId w:val="66"/>
        </w:numPr>
        <w:suppressAutoHyphens/>
        <w:spacing w:before="240"/>
        <w:ind w:left="357" w:hanging="357"/>
        <w:textAlignment w:val="top"/>
        <w:outlineLvl w:val="0"/>
        <w:rPr>
          <w:b/>
          <w:bCs/>
          <w:position w:val="-1"/>
          <w:lang w:val="it-IT"/>
        </w:rPr>
      </w:pPr>
      <w:bookmarkStart w:id="111" w:name="_Toc200548867"/>
      <w:bookmarkStart w:id="112" w:name="_Toc220314306"/>
      <w:bookmarkStart w:id="113" w:name="_Toc220315435"/>
      <w:bookmarkStart w:id="114" w:name="_Toc220334936"/>
      <w:bookmarkStart w:id="115" w:name="_Toc77678402"/>
      <w:bookmarkStart w:id="116" w:name="_Hlk183617934"/>
      <w:r w:rsidRPr="00595958">
        <w:rPr>
          <w:b/>
          <w:bCs/>
          <w:position w:val="-1"/>
        </w:rPr>
        <w:t>Reikalavimai Sveikatos priežiūros specialistų moduliui</w:t>
      </w:r>
      <w:bookmarkEnd w:id="111"/>
      <w:bookmarkEnd w:id="112"/>
      <w:bookmarkEnd w:id="113"/>
      <w:bookmarkEnd w:id="114"/>
      <w:r w:rsidRPr="00595958">
        <w:rPr>
          <w:b/>
          <w:bCs/>
          <w:position w:val="-1"/>
        </w:rPr>
        <w:t xml:space="preserve"> </w:t>
      </w:r>
      <w:bookmarkEnd w:id="115"/>
    </w:p>
    <w:tbl>
      <w:tblPr>
        <w:tblStyle w:val="TableGrid1"/>
        <w:tblW w:w="10031" w:type="dxa"/>
        <w:tblInd w:w="0" w:type="dxa"/>
        <w:tblLook w:val="04A0" w:firstRow="1" w:lastRow="0" w:firstColumn="1" w:lastColumn="0" w:noHBand="0" w:noVBand="1"/>
      </w:tblPr>
      <w:tblGrid>
        <w:gridCol w:w="913"/>
        <w:gridCol w:w="9118"/>
      </w:tblGrid>
      <w:tr w:rsidR="00ED7010" w:rsidRPr="00950597" w14:paraId="7C9B9158" w14:textId="77777777" w:rsidTr="00D24C89">
        <w:trPr>
          <w:tblHeader/>
        </w:trPr>
        <w:tc>
          <w:tcPr>
            <w:tcW w:w="913" w:type="dxa"/>
            <w:shd w:val="clear" w:color="auto" w:fill="D9D9D9" w:themeFill="background1" w:themeFillShade="D9"/>
            <w:vAlign w:val="center"/>
          </w:tcPr>
          <w:bookmarkEnd w:id="116"/>
          <w:p w14:paraId="0E32E330" w14:textId="77777777" w:rsidR="00ED7010" w:rsidRPr="00950597" w:rsidRDefault="00ED7010" w:rsidP="00950597">
            <w:pPr>
              <w:ind w:hanging="2"/>
              <w:jc w:val="center"/>
              <w:rPr>
                <w:rFonts w:asciiTheme="minorHAnsi" w:hAnsiTheme="minorHAnsi" w:cstheme="minorHAnsi"/>
                <w:b/>
                <w:bCs/>
              </w:rPr>
            </w:pPr>
            <w:r w:rsidRPr="00950597">
              <w:rPr>
                <w:rFonts w:asciiTheme="minorHAnsi" w:hAnsiTheme="minorHAnsi" w:cstheme="minorHAnsi"/>
                <w:b/>
                <w:bCs/>
              </w:rPr>
              <w:lastRenderedPageBreak/>
              <w:t>Eilės Nr</w:t>
            </w:r>
          </w:p>
        </w:tc>
        <w:tc>
          <w:tcPr>
            <w:tcW w:w="9118" w:type="dxa"/>
            <w:shd w:val="clear" w:color="auto" w:fill="D9D9D9" w:themeFill="background1" w:themeFillShade="D9"/>
            <w:vAlign w:val="center"/>
          </w:tcPr>
          <w:p w14:paraId="51426EA5" w14:textId="77777777" w:rsidR="00ED7010" w:rsidRPr="00950597" w:rsidRDefault="00ED7010" w:rsidP="00950597">
            <w:pPr>
              <w:ind w:hanging="2"/>
              <w:jc w:val="center"/>
              <w:rPr>
                <w:rFonts w:asciiTheme="minorHAnsi" w:hAnsiTheme="minorHAnsi" w:cstheme="minorHAnsi"/>
                <w:b/>
                <w:bCs/>
                <w:i/>
                <w:iCs/>
              </w:rPr>
            </w:pPr>
            <w:r w:rsidRPr="00950597">
              <w:rPr>
                <w:rFonts w:asciiTheme="minorHAnsi" w:hAnsiTheme="minorHAnsi" w:cstheme="minorHAnsi"/>
                <w:b/>
                <w:bCs/>
              </w:rPr>
              <w:t>Reikalavimo aprašymas</w:t>
            </w:r>
          </w:p>
        </w:tc>
      </w:tr>
      <w:tr w:rsidR="00ED7010" w:rsidRPr="00950597" w14:paraId="05D1B0EF" w14:textId="77777777" w:rsidTr="00D24C89">
        <w:tc>
          <w:tcPr>
            <w:tcW w:w="913" w:type="dxa"/>
          </w:tcPr>
          <w:p w14:paraId="7723E243"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36AC29F0"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sukurti sveikatos priežiūros specialisto paskyrą.</w:t>
            </w:r>
          </w:p>
        </w:tc>
      </w:tr>
      <w:tr w:rsidR="00ED7010" w:rsidRPr="00950597" w14:paraId="44FAF3F3" w14:textId="77777777" w:rsidTr="00D24C89">
        <w:tc>
          <w:tcPr>
            <w:tcW w:w="913" w:type="dxa"/>
          </w:tcPr>
          <w:p w14:paraId="587D8502"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626482CE"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priskirti sveikatos priežiūros specialistui instituciją.</w:t>
            </w:r>
          </w:p>
        </w:tc>
      </w:tr>
      <w:tr w:rsidR="00ED7010" w:rsidRPr="00950597" w14:paraId="1553746E" w14:textId="77777777" w:rsidTr="00D24C89">
        <w:tc>
          <w:tcPr>
            <w:tcW w:w="913" w:type="dxa"/>
          </w:tcPr>
          <w:p w14:paraId="6A6D8652"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06C6D7DA"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 xml:space="preserve">Sistemoje turi būti galimybė įvesti sveikatos priežiūros specialisto kontaktinę informaciją. </w:t>
            </w:r>
          </w:p>
        </w:tc>
      </w:tr>
      <w:tr w:rsidR="00ED7010" w:rsidRPr="00950597" w14:paraId="69C30DC3" w14:textId="77777777" w:rsidTr="00D24C89">
        <w:tc>
          <w:tcPr>
            <w:tcW w:w="913" w:type="dxa"/>
          </w:tcPr>
          <w:p w14:paraId="3DA65636"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31461C93"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 xml:space="preserve">Sistemoje turi būti galimybė priskirti sveikatos priežiūros specialisto darbinę informaciją. </w:t>
            </w:r>
          </w:p>
        </w:tc>
      </w:tr>
      <w:tr w:rsidR="00ED7010" w:rsidRPr="00950597" w14:paraId="32851F3B" w14:textId="77777777" w:rsidTr="00D24C89">
        <w:tc>
          <w:tcPr>
            <w:tcW w:w="913" w:type="dxa"/>
          </w:tcPr>
          <w:p w14:paraId="7AF3F449"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7BEF9DC9"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koreguoti sveikatos priežiūros specialisto paskyros informaciją.</w:t>
            </w:r>
          </w:p>
        </w:tc>
      </w:tr>
      <w:tr w:rsidR="00ED7010" w:rsidRPr="00950597" w14:paraId="0FAF5E46" w14:textId="77777777" w:rsidTr="00D24C89">
        <w:trPr>
          <w:trHeight w:val="70"/>
        </w:trPr>
        <w:tc>
          <w:tcPr>
            <w:tcW w:w="913" w:type="dxa"/>
          </w:tcPr>
          <w:p w14:paraId="380BF3F9"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3D9B739F"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sveikatos priežiūros specialistui priskirtų pacientų sąrašą.</w:t>
            </w:r>
          </w:p>
        </w:tc>
      </w:tr>
      <w:tr w:rsidR="00ED7010" w:rsidRPr="00950597" w14:paraId="33CB762F" w14:textId="77777777" w:rsidTr="00D24C89">
        <w:tc>
          <w:tcPr>
            <w:tcW w:w="913" w:type="dxa"/>
          </w:tcPr>
          <w:p w14:paraId="55C07028"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529B885F"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koreguoti sveikatos priežiūros specialisto kontaktinę informaciją.</w:t>
            </w:r>
          </w:p>
        </w:tc>
      </w:tr>
    </w:tbl>
    <w:p w14:paraId="1F81C277" w14:textId="77777777" w:rsidR="00ED7010" w:rsidRPr="00950597" w:rsidRDefault="00ED7010" w:rsidP="001D4BEB">
      <w:pPr>
        <w:numPr>
          <w:ilvl w:val="1"/>
          <w:numId w:val="66"/>
        </w:numPr>
        <w:suppressAutoHyphens/>
        <w:spacing w:before="240"/>
        <w:ind w:left="357" w:hanging="357"/>
        <w:textAlignment w:val="top"/>
        <w:outlineLvl w:val="0"/>
        <w:rPr>
          <w:rFonts w:cstheme="minorHAnsi"/>
          <w:b/>
          <w:bCs/>
          <w:position w:val="-1"/>
          <w:sz w:val="22"/>
          <w:szCs w:val="22"/>
        </w:rPr>
      </w:pPr>
      <w:bookmarkStart w:id="117" w:name="_Toc200548868"/>
      <w:bookmarkStart w:id="118" w:name="_Toc220314307"/>
      <w:bookmarkStart w:id="119" w:name="_Toc220315436"/>
      <w:bookmarkStart w:id="120" w:name="_Toc220334937"/>
      <w:bookmarkStart w:id="121" w:name="_Hlk183688261"/>
      <w:bookmarkStart w:id="122" w:name="_Toc77678404"/>
      <w:r w:rsidRPr="00950597">
        <w:rPr>
          <w:rFonts w:cstheme="minorHAnsi"/>
          <w:b/>
          <w:bCs/>
          <w:position w:val="-1"/>
          <w:sz w:val="22"/>
          <w:szCs w:val="22"/>
        </w:rPr>
        <w:t>Reikalavimai Individualizuotos stebėsenos plano moduliui</w:t>
      </w:r>
      <w:bookmarkEnd w:id="117"/>
      <w:bookmarkEnd w:id="118"/>
      <w:bookmarkEnd w:id="119"/>
      <w:bookmarkEnd w:id="120"/>
    </w:p>
    <w:tbl>
      <w:tblPr>
        <w:tblStyle w:val="TableGrid1"/>
        <w:tblW w:w="10031" w:type="dxa"/>
        <w:tblInd w:w="0" w:type="dxa"/>
        <w:tblLook w:val="04A0" w:firstRow="1" w:lastRow="0" w:firstColumn="1" w:lastColumn="0" w:noHBand="0" w:noVBand="1"/>
      </w:tblPr>
      <w:tblGrid>
        <w:gridCol w:w="1099"/>
        <w:gridCol w:w="8932"/>
      </w:tblGrid>
      <w:tr w:rsidR="00ED7010" w:rsidRPr="00950597" w14:paraId="5F10F8F4" w14:textId="77777777" w:rsidTr="00D24C89">
        <w:trPr>
          <w:tblHeader/>
        </w:trPr>
        <w:tc>
          <w:tcPr>
            <w:tcW w:w="1099" w:type="dxa"/>
            <w:shd w:val="clear" w:color="auto" w:fill="D9D9D9" w:themeFill="background1" w:themeFillShade="D9"/>
            <w:vAlign w:val="center"/>
          </w:tcPr>
          <w:bookmarkEnd w:id="121"/>
          <w:p w14:paraId="500E1D74" w14:textId="77777777" w:rsidR="00ED7010" w:rsidRPr="00950597" w:rsidRDefault="00ED7010" w:rsidP="00E86587">
            <w:pPr>
              <w:ind w:hanging="2"/>
              <w:jc w:val="center"/>
              <w:rPr>
                <w:rFonts w:asciiTheme="minorHAnsi" w:hAnsiTheme="minorHAnsi" w:cstheme="minorHAnsi"/>
                <w:b/>
                <w:bCs/>
              </w:rPr>
            </w:pPr>
            <w:r w:rsidRPr="00950597">
              <w:rPr>
                <w:rFonts w:asciiTheme="minorHAnsi" w:hAnsiTheme="minorHAnsi" w:cstheme="minorHAnsi"/>
                <w:b/>
                <w:bCs/>
              </w:rPr>
              <w:t>Eilės Nr.</w:t>
            </w:r>
          </w:p>
        </w:tc>
        <w:tc>
          <w:tcPr>
            <w:tcW w:w="8932" w:type="dxa"/>
            <w:shd w:val="clear" w:color="auto" w:fill="D9D9D9" w:themeFill="background1" w:themeFillShade="D9"/>
            <w:vAlign w:val="center"/>
          </w:tcPr>
          <w:p w14:paraId="488CDD42" w14:textId="77777777" w:rsidR="00ED7010" w:rsidRPr="00950597" w:rsidRDefault="00ED7010" w:rsidP="00E86587">
            <w:pPr>
              <w:ind w:hanging="2"/>
              <w:jc w:val="center"/>
              <w:rPr>
                <w:rFonts w:asciiTheme="minorHAnsi" w:hAnsiTheme="minorHAnsi" w:cstheme="minorHAnsi"/>
                <w:b/>
                <w:bCs/>
                <w:i/>
                <w:iCs/>
              </w:rPr>
            </w:pPr>
            <w:r w:rsidRPr="00950597">
              <w:rPr>
                <w:rFonts w:asciiTheme="minorHAnsi" w:hAnsiTheme="minorHAnsi" w:cstheme="minorHAnsi"/>
                <w:b/>
                <w:bCs/>
              </w:rPr>
              <w:t>Reikalavimo aprašymas</w:t>
            </w:r>
          </w:p>
        </w:tc>
      </w:tr>
      <w:tr w:rsidR="00ED7010" w:rsidRPr="00950597" w14:paraId="06F2B02D" w14:textId="77777777" w:rsidTr="00D24C89">
        <w:tc>
          <w:tcPr>
            <w:tcW w:w="1099" w:type="dxa"/>
          </w:tcPr>
          <w:p w14:paraId="292B8986"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647AE34" w14:textId="22F52BC4"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būti galimybė įdiegti standartizuotą nuotolinės sveikatos priežiūros planą pagal </w:t>
            </w:r>
            <w:r w:rsidR="00E86587">
              <w:rPr>
                <w:rFonts w:asciiTheme="minorHAnsi" w:hAnsiTheme="minorHAnsi" w:cstheme="minorHAnsi"/>
              </w:rPr>
              <w:t>Pirkėjo</w:t>
            </w:r>
            <w:r w:rsidRPr="00950597">
              <w:rPr>
                <w:rFonts w:asciiTheme="minorHAnsi" w:hAnsiTheme="minorHAnsi" w:cstheme="minorHAnsi"/>
              </w:rPr>
              <w:t xml:space="preserve"> specialistų parengtus gydymo protokolus.</w:t>
            </w:r>
          </w:p>
        </w:tc>
      </w:tr>
      <w:tr w:rsidR="00ED7010" w:rsidRPr="00950597" w14:paraId="6E9CA614" w14:textId="77777777" w:rsidTr="00D24C89">
        <w:tc>
          <w:tcPr>
            <w:tcW w:w="1099" w:type="dxa"/>
          </w:tcPr>
          <w:p w14:paraId="275D531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24866C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sveikatos priežiūros specialistui sudaryti individualizuotą gydymo ar stebėsenos planą individualiai pacientui.</w:t>
            </w:r>
          </w:p>
        </w:tc>
      </w:tr>
      <w:tr w:rsidR="00ED7010" w:rsidRPr="00950597" w14:paraId="3C61DCA6" w14:textId="77777777" w:rsidTr="00D24C89">
        <w:tc>
          <w:tcPr>
            <w:tcW w:w="1099" w:type="dxa"/>
          </w:tcPr>
          <w:p w14:paraId="0A9C44C8"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8075558" w14:textId="7FFE7FC5"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integruoti algoritmai leidžiantys analizuoti paciento fizinį krūvį bei teikti rekomendacijas dėl fizinio krūvio didinimo</w:t>
            </w:r>
            <w:r w:rsidR="00E86587">
              <w:rPr>
                <w:rFonts w:asciiTheme="minorHAnsi" w:hAnsiTheme="minorHAnsi" w:cstheme="minorHAnsi"/>
              </w:rPr>
              <w:t xml:space="preserve"> ar </w:t>
            </w:r>
            <w:r w:rsidRPr="00950597">
              <w:rPr>
                <w:rFonts w:asciiTheme="minorHAnsi" w:hAnsiTheme="minorHAnsi" w:cstheme="minorHAnsi"/>
              </w:rPr>
              <w:t>mažinimo bei intensyvumo didinimo</w:t>
            </w:r>
            <w:r w:rsidR="00E86587">
              <w:rPr>
                <w:rFonts w:asciiTheme="minorHAnsi" w:hAnsiTheme="minorHAnsi" w:cstheme="minorHAnsi"/>
              </w:rPr>
              <w:t xml:space="preserve"> ar </w:t>
            </w:r>
            <w:r w:rsidRPr="00950597">
              <w:rPr>
                <w:rFonts w:asciiTheme="minorHAnsi" w:hAnsiTheme="minorHAnsi" w:cstheme="minorHAnsi"/>
              </w:rPr>
              <w:t xml:space="preserve">mažinimo. </w:t>
            </w:r>
          </w:p>
        </w:tc>
      </w:tr>
      <w:tr w:rsidR="00ED7010" w:rsidRPr="00950597" w14:paraId="50CE5352" w14:textId="77777777" w:rsidTr="00D24C89">
        <w:tc>
          <w:tcPr>
            <w:tcW w:w="1099" w:type="dxa"/>
          </w:tcPr>
          <w:p w14:paraId="115A9151"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A858F11"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Sistema turi pateikti vaizdo įrašus arba instrukcijas kaip teisingai atlikti fizinės veiklos pratimus.</w:t>
            </w:r>
          </w:p>
        </w:tc>
      </w:tr>
      <w:tr w:rsidR="00ED7010" w:rsidRPr="00950597" w14:paraId="33644945" w14:textId="77777777" w:rsidTr="00D24C89">
        <w:tc>
          <w:tcPr>
            <w:tcW w:w="1099" w:type="dxa"/>
          </w:tcPr>
          <w:p w14:paraId="165F49F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0A4F55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būti automatiškai aktyvuojamas užduočių siuntimo pacientui mechanizmas, kai </w:t>
            </w:r>
            <w:r w:rsidRPr="00950597">
              <w:rPr>
                <w:rFonts w:asciiTheme="minorHAnsi" w:hAnsiTheme="minorHAnsi" w:cstheme="minorHAnsi"/>
                <w:color w:val="000000" w:themeColor="text1"/>
              </w:rPr>
              <w:t>aktyvuojasi</w:t>
            </w:r>
            <w:r w:rsidRPr="00950597">
              <w:rPr>
                <w:rFonts w:asciiTheme="minorHAnsi" w:hAnsiTheme="minorHAnsi" w:cstheme="minorHAnsi"/>
              </w:rPr>
              <w:t xml:space="preserve"> sveikatos priežiūros planas.</w:t>
            </w:r>
          </w:p>
        </w:tc>
      </w:tr>
      <w:tr w:rsidR="00ED7010" w:rsidRPr="00950597" w14:paraId="1D37EDE6" w14:textId="77777777" w:rsidTr="00D24C89">
        <w:tc>
          <w:tcPr>
            <w:tcW w:w="1099" w:type="dxa"/>
          </w:tcPr>
          <w:p w14:paraId="295BA6E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3C1F70D2"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automatiškai deaktyvuojamas užduočių siuntimas pacientui, kai baigiasi planas arba jis yra uždaromas sveikatos priežiūros specialisto.</w:t>
            </w:r>
          </w:p>
        </w:tc>
      </w:tr>
      <w:tr w:rsidR="00ED7010" w:rsidRPr="00950597" w14:paraId="7CA5777F" w14:textId="77777777" w:rsidTr="00D24C89">
        <w:tc>
          <w:tcPr>
            <w:tcW w:w="1099" w:type="dxa"/>
          </w:tcPr>
          <w:p w14:paraId="05AE609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DBBE74F"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peržiūrėti paciento sveikatos rodiklius ir keisti sveikatos rodiklių ribų parametrus (adaptuoti pacientui pagal sveikatos būklę).</w:t>
            </w:r>
          </w:p>
        </w:tc>
      </w:tr>
      <w:tr w:rsidR="00ED7010" w:rsidRPr="00950597" w14:paraId="1F4B43B6" w14:textId="77777777" w:rsidTr="00D24C89">
        <w:tc>
          <w:tcPr>
            <w:tcW w:w="1099" w:type="dxa"/>
          </w:tcPr>
          <w:p w14:paraId="72E62D02"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35998E5"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galimybė įvesti gydymo ar sveikatos priežiūros plano užbaigimo datą bei priežastį.</w:t>
            </w:r>
          </w:p>
        </w:tc>
      </w:tr>
      <w:tr w:rsidR="00ED7010" w:rsidRPr="00950597" w14:paraId="750175FF" w14:textId="77777777" w:rsidTr="00D24C89">
        <w:tc>
          <w:tcPr>
            <w:tcW w:w="1099" w:type="dxa"/>
          </w:tcPr>
          <w:p w14:paraId="257171A3"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C214FD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įgyvendintas pranešimų ir užduočių siuntimas pacientui gydymo ar sveikatos priežiūros plano aktyvavimo pradžios dieną.</w:t>
            </w:r>
          </w:p>
        </w:tc>
      </w:tr>
      <w:tr w:rsidR="00ED7010" w:rsidRPr="00950597" w14:paraId="55EF5355" w14:textId="77777777" w:rsidTr="00D24C89">
        <w:tc>
          <w:tcPr>
            <w:tcW w:w="1099" w:type="dxa"/>
          </w:tcPr>
          <w:p w14:paraId="5418B7FD"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3574498"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automatiškai formuojamos užduotys pacientui pagal sistemoje nustatytus parametrus.</w:t>
            </w:r>
          </w:p>
        </w:tc>
      </w:tr>
      <w:tr w:rsidR="00ED7010" w:rsidRPr="00950597" w14:paraId="01CF683C" w14:textId="77777777" w:rsidTr="00D24C89">
        <w:tc>
          <w:tcPr>
            <w:tcW w:w="1099" w:type="dxa"/>
          </w:tcPr>
          <w:p w14:paraId="595CD518"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967E52A"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leidžiama nustatyti, kokius sveikatos rodiklius pacientas turi matuotis plano laikotarpyje.</w:t>
            </w:r>
          </w:p>
        </w:tc>
      </w:tr>
      <w:tr w:rsidR="00ED7010" w:rsidRPr="00950597" w14:paraId="1B3C5A27" w14:textId="77777777" w:rsidTr="00D24C89">
        <w:tc>
          <w:tcPr>
            <w:tcW w:w="1099" w:type="dxa"/>
          </w:tcPr>
          <w:p w14:paraId="0CDE6F76"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C66B50C"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leidžiama nustatyti, kokiu dažnumu pacientas turės matuotis sveikatos rodiklius (pvz.: du kartus per savaitę).</w:t>
            </w:r>
          </w:p>
        </w:tc>
      </w:tr>
      <w:tr w:rsidR="00ED7010" w:rsidRPr="00950597" w14:paraId="4A61A2A8" w14:textId="77777777" w:rsidTr="00D24C89">
        <w:tc>
          <w:tcPr>
            <w:tcW w:w="1099" w:type="dxa"/>
          </w:tcPr>
          <w:p w14:paraId="755B5BB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CD960C1" w14:textId="69D27DA9"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individualiame plane turi matytis prijungti įrengini</w:t>
            </w:r>
            <w:r w:rsidR="001D146C">
              <w:rPr>
                <w:rFonts w:asciiTheme="minorHAnsi" w:hAnsiTheme="minorHAnsi" w:cstheme="minorHAnsi"/>
              </w:rPr>
              <w:t>ai</w:t>
            </w:r>
            <w:r w:rsidRPr="00950597">
              <w:rPr>
                <w:rFonts w:asciiTheme="minorHAnsi" w:hAnsiTheme="minorHAnsi" w:cstheme="minorHAnsi"/>
              </w:rPr>
              <w:t>.</w:t>
            </w:r>
          </w:p>
        </w:tc>
      </w:tr>
      <w:tr w:rsidR="00ED7010" w:rsidRPr="00950597" w14:paraId="3ABA5072" w14:textId="77777777" w:rsidTr="00D24C89">
        <w:tc>
          <w:tcPr>
            <w:tcW w:w="1099" w:type="dxa"/>
          </w:tcPr>
          <w:p w14:paraId="1EA9D901"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4F6CA4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įvesti žingsnių reikšmę judėjimo tikslams nustatyti.</w:t>
            </w:r>
          </w:p>
        </w:tc>
      </w:tr>
      <w:tr w:rsidR="00ED7010" w:rsidRPr="00950597" w14:paraId="46657647" w14:textId="77777777" w:rsidTr="00D24C89">
        <w:tc>
          <w:tcPr>
            <w:tcW w:w="1099" w:type="dxa"/>
          </w:tcPr>
          <w:p w14:paraId="18ACF2AB"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3DE6480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peržiūrėti individualizuotų planų sąrašus.</w:t>
            </w:r>
          </w:p>
        </w:tc>
      </w:tr>
      <w:tr w:rsidR="00ED7010" w:rsidRPr="00950597" w14:paraId="3D0A17E6" w14:textId="77777777" w:rsidTr="00D24C89">
        <w:tc>
          <w:tcPr>
            <w:tcW w:w="1099" w:type="dxa"/>
          </w:tcPr>
          <w:p w14:paraId="3D775DC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75683C6"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planų sąraše matyti plano laikotarpį (nuo ir iki) bei plano būseną.</w:t>
            </w:r>
          </w:p>
        </w:tc>
      </w:tr>
      <w:tr w:rsidR="00ED7010" w:rsidRPr="00950597" w14:paraId="09D85646" w14:textId="77777777" w:rsidTr="00D24C89">
        <w:tc>
          <w:tcPr>
            <w:tcW w:w="1099" w:type="dxa"/>
          </w:tcPr>
          <w:p w14:paraId="4743ABA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A1CB1A9"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automatizuotai valdyti plano būsenas: aktyvuoti, užbaigti, sustabdyti.</w:t>
            </w:r>
          </w:p>
        </w:tc>
      </w:tr>
      <w:tr w:rsidR="00ED7010" w:rsidRPr="00950597" w14:paraId="07441D73" w14:textId="77777777" w:rsidTr="00D24C89">
        <w:tc>
          <w:tcPr>
            <w:tcW w:w="1099" w:type="dxa"/>
          </w:tcPr>
          <w:p w14:paraId="4B725F8B"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DC84676" w14:textId="4F0ADBC8"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keistis plano būsena į </w:t>
            </w:r>
            <w:r w:rsidR="00E86587">
              <w:rPr>
                <w:rFonts w:asciiTheme="minorHAnsi" w:hAnsiTheme="minorHAnsi" w:cstheme="minorHAnsi"/>
              </w:rPr>
              <w:t>„</w:t>
            </w:r>
            <w:r w:rsidRPr="00950597">
              <w:rPr>
                <w:rFonts w:asciiTheme="minorHAnsi" w:hAnsiTheme="minorHAnsi" w:cstheme="minorHAnsi"/>
              </w:rPr>
              <w:t>koreguotas</w:t>
            </w:r>
            <w:r w:rsidR="00E86587">
              <w:rPr>
                <w:rFonts w:asciiTheme="minorHAnsi" w:hAnsiTheme="minorHAnsi" w:cstheme="minorHAnsi"/>
              </w:rPr>
              <w:t>“</w:t>
            </w:r>
            <w:r w:rsidRPr="00950597">
              <w:rPr>
                <w:rFonts w:asciiTheme="minorHAnsi" w:hAnsiTheme="minorHAnsi" w:cstheme="minorHAnsi"/>
              </w:rPr>
              <w:t>, kai sveikatos priežiūros specialistas atlieka koregavimo veiksmus plane ir juos išsaugo.</w:t>
            </w:r>
          </w:p>
        </w:tc>
      </w:tr>
      <w:tr w:rsidR="00ED7010" w:rsidRPr="00950597" w14:paraId="0F8B6DF8" w14:textId="77777777" w:rsidTr="00D24C89">
        <w:tc>
          <w:tcPr>
            <w:tcW w:w="1099" w:type="dxa"/>
          </w:tcPr>
          <w:p w14:paraId="5B2A6C9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593BB77" w14:textId="408E5198"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keistis plano būsena į </w:t>
            </w:r>
            <w:r w:rsidR="00E86587">
              <w:rPr>
                <w:rFonts w:asciiTheme="minorHAnsi" w:hAnsiTheme="minorHAnsi" w:cstheme="minorHAnsi"/>
              </w:rPr>
              <w:t>„</w:t>
            </w:r>
            <w:r w:rsidRPr="00950597">
              <w:rPr>
                <w:rFonts w:asciiTheme="minorHAnsi" w:hAnsiTheme="minorHAnsi" w:cstheme="minorHAnsi"/>
              </w:rPr>
              <w:t>uždarytas</w:t>
            </w:r>
            <w:r w:rsidR="00E86587">
              <w:rPr>
                <w:rFonts w:asciiTheme="minorHAnsi" w:hAnsiTheme="minorHAnsi" w:cstheme="minorHAnsi"/>
              </w:rPr>
              <w:t>“</w:t>
            </w:r>
            <w:r w:rsidRPr="00950597">
              <w:rPr>
                <w:rFonts w:asciiTheme="minorHAnsi" w:hAnsiTheme="minorHAnsi" w:cstheme="minorHAnsi"/>
              </w:rPr>
              <w:t>, kai sveikatos priežiūros specialistas uždaro planą ir įveda plano uždarymo priežastį.</w:t>
            </w:r>
          </w:p>
        </w:tc>
      </w:tr>
      <w:tr w:rsidR="00ED7010" w:rsidRPr="00950597" w14:paraId="12DA3FDB" w14:textId="77777777" w:rsidTr="00D24C89">
        <w:tc>
          <w:tcPr>
            <w:tcW w:w="1099" w:type="dxa"/>
          </w:tcPr>
          <w:p w14:paraId="73067D3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AFF653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keistis plano būsena automatiškai, kai planas aktyvuojasi pagal nurodytą plano pradžios datą.</w:t>
            </w:r>
          </w:p>
        </w:tc>
      </w:tr>
      <w:tr w:rsidR="00ED7010" w:rsidRPr="00950597" w14:paraId="7180850B" w14:textId="77777777" w:rsidTr="00D24C89">
        <w:tc>
          <w:tcPr>
            <w:tcW w:w="1099" w:type="dxa"/>
          </w:tcPr>
          <w:p w14:paraId="59D05E5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9C123A0"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keistis plano būsena automatiškai, kai planas užbaigiamas pagal nurodytą plano pabaigos datą.</w:t>
            </w:r>
          </w:p>
        </w:tc>
      </w:tr>
      <w:tr w:rsidR="00ED7010" w:rsidRPr="00950597" w14:paraId="134C0A48" w14:textId="77777777" w:rsidTr="00D24C89">
        <w:tc>
          <w:tcPr>
            <w:tcW w:w="1099" w:type="dxa"/>
          </w:tcPr>
          <w:p w14:paraId="6A7CE19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3E85685" w14:textId="27D873C4"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automatiškai suteikiama būsena </w:t>
            </w:r>
            <w:r w:rsidR="00E86587">
              <w:rPr>
                <w:rFonts w:asciiTheme="minorHAnsi" w:hAnsiTheme="minorHAnsi" w:cstheme="minorHAnsi"/>
              </w:rPr>
              <w:t>„</w:t>
            </w:r>
            <w:r w:rsidRPr="00950597">
              <w:rPr>
                <w:rFonts w:asciiTheme="minorHAnsi" w:hAnsiTheme="minorHAnsi" w:cstheme="minorHAnsi"/>
              </w:rPr>
              <w:t>sukurtas</w:t>
            </w:r>
            <w:r w:rsidR="00E86587">
              <w:rPr>
                <w:rFonts w:asciiTheme="minorHAnsi" w:hAnsiTheme="minorHAnsi" w:cstheme="minorHAnsi"/>
              </w:rPr>
              <w:t>“</w:t>
            </w:r>
            <w:r w:rsidRPr="00950597">
              <w:rPr>
                <w:rFonts w:asciiTheme="minorHAnsi" w:hAnsiTheme="minorHAnsi" w:cstheme="minorHAnsi"/>
              </w:rPr>
              <w:t xml:space="preserve"> planui, kuris buvo sudarytas individualiai pacientui, tačiau aktyvavimo data yra vėlesnė nei sukūrimo.</w:t>
            </w:r>
          </w:p>
        </w:tc>
      </w:tr>
      <w:tr w:rsidR="00ED7010" w:rsidRPr="00950597" w14:paraId="43D5D589" w14:textId="77777777" w:rsidTr="00D24C89">
        <w:tc>
          <w:tcPr>
            <w:tcW w:w="1099" w:type="dxa"/>
          </w:tcPr>
          <w:p w14:paraId="67331717"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E09AA45"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nustatyti fizinio krūvio lygį.</w:t>
            </w:r>
          </w:p>
        </w:tc>
      </w:tr>
      <w:tr w:rsidR="00ED7010" w:rsidRPr="00950597" w14:paraId="577D6AB9" w14:textId="77777777" w:rsidTr="00D24C89">
        <w:tc>
          <w:tcPr>
            <w:tcW w:w="1099" w:type="dxa"/>
          </w:tcPr>
          <w:p w14:paraId="7D6DB2A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46B67E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fizinės veiklos pratimus pagal intensyvumo lygius.</w:t>
            </w:r>
          </w:p>
        </w:tc>
      </w:tr>
      <w:tr w:rsidR="00ED7010" w:rsidRPr="00950597" w14:paraId="2D68BE73" w14:textId="77777777" w:rsidTr="00D24C89">
        <w:tc>
          <w:tcPr>
            <w:tcW w:w="1099" w:type="dxa"/>
          </w:tcPr>
          <w:p w14:paraId="01740D68"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C330C39"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skirtingą pratimų skaičių kiekvienai treniruotei.</w:t>
            </w:r>
          </w:p>
        </w:tc>
      </w:tr>
      <w:tr w:rsidR="00ED7010" w:rsidRPr="00950597" w14:paraId="5EC6E1ED" w14:textId="77777777" w:rsidTr="00D24C89">
        <w:tc>
          <w:tcPr>
            <w:tcW w:w="1099" w:type="dxa"/>
          </w:tcPr>
          <w:p w14:paraId="265F1B9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9B34E12"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sukurti skirtingas programas kiekvienai savaitės dienai.</w:t>
            </w:r>
          </w:p>
        </w:tc>
      </w:tr>
      <w:tr w:rsidR="00ED7010" w:rsidRPr="00950597" w14:paraId="1F148E48" w14:textId="77777777" w:rsidTr="00D24C89">
        <w:tc>
          <w:tcPr>
            <w:tcW w:w="1099" w:type="dxa"/>
          </w:tcPr>
          <w:p w14:paraId="0ED635B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AD66CB1"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koreguoti pratimų skaičių.</w:t>
            </w:r>
          </w:p>
        </w:tc>
      </w:tr>
      <w:tr w:rsidR="00ED7010" w:rsidRPr="00950597" w14:paraId="0B1672CC" w14:textId="77777777" w:rsidTr="00D24C89">
        <w:tc>
          <w:tcPr>
            <w:tcW w:w="1099" w:type="dxa"/>
          </w:tcPr>
          <w:p w14:paraId="72A31AA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643335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peržiūrėti paskirto pratimo vaizdo įrašą.</w:t>
            </w:r>
          </w:p>
        </w:tc>
      </w:tr>
      <w:tr w:rsidR="00ED7010" w:rsidRPr="00950597" w14:paraId="3EAF153A" w14:textId="77777777" w:rsidTr="00D24C89">
        <w:tc>
          <w:tcPr>
            <w:tcW w:w="1099" w:type="dxa"/>
          </w:tcPr>
          <w:p w14:paraId="773EA0E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38AF788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matyti pratimo trukmę.</w:t>
            </w:r>
          </w:p>
        </w:tc>
      </w:tr>
      <w:tr w:rsidR="00ED7010" w:rsidRPr="00950597" w14:paraId="5198119D" w14:textId="77777777" w:rsidTr="00D24C89">
        <w:tc>
          <w:tcPr>
            <w:tcW w:w="1099" w:type="dxa"/>
          </w:tcPr>
          <w:p w14:paraId="5DCE3187"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A4EF19E"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matyti vienos treniruotės bendrą trukmę.</w:t>
            </w:r>
          </w:p>
        </w:tc>
      </w:tr>
      <w:tr w:rsidR="00ED7010" w:rsidRPr="00950597" w14:paraId="54CD51B2" w14:textId="77777777" w:rsidTr="00D24C89">
        <w:tc>
          <w:tcPr>
            <w:tcW w:w="1099" w:type="dxa"/>
          </w:tcPr>
          <w:p w14:paraId="51E89E5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40FFF98"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priskirti pakartojimo skaičių pratimui.</w:t>
            </w:r>
          </w:p>
        </w:tc>
      </w:tr>
      <w:tr w:rsidR="00ED7010" w:rsidRPr="00950597" w14:paraId="7FF94CCB" w14:textId="77777777" w:rsidTr="00D24C89">
        <w:tc>
          <w:tcPr>
            <w:tcW w:w="1099" w:type="dxa"/>
          </w:tcPr>
          <w:p w14:paraId="63C3ED9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E7E57C0"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matyti savaitės treniruočių bendrą trukmę.</w:t>
            </w:r>
          </w:p>
        </w:tc>
      </w:tr>
      <w:tr w:rsidR="00ED7010" w:rsidRPr="00950597" w14:paraId="68462D79" w14:textId="77777777" w:rsidTr="00D24C89">
        <w:tc>
          <w:tcPr>
            <w:tcW w:w="1099" w:type="dxa"/>
          </w:tcPr>
          <w:p w14:paraId="1A040541"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74A4BAF"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daugiau nei vieną treniruotę per dieną.</w:t>
            </w:r>
          </w:p>
        </w:tc>
      </w:tr>
      <w:tr w:rsidR="00ED7010" w:rsidRPr="00950597" w14:paraId="5B5733B5" w14:textId="77777777" w:rsidTr="00D24C89">
        <w:tc>
          <w:tcPr>
            <w:tcW w:w="1099" w:type="dxa"/>
          </w:tcPr>
          <w:p w14:paraId="674B5DEF"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15F9801"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vienodą treniruotės programą visoms savaitėms dienoms.</w:t>
            </w:r>
          </w:p>
        </w:tc>
      </w:tr>
      <w:tr w:rsidR="00ED7010" w:rsidRPr="00950597" w14:paraId="3FC32873" w14:textId="77777777" w:rsidTr="00D24C89">
        <w:tc>
          <w:tcPr>
            <w:tcW w:w="1099" w:type="dxa"/>
          </w:tcPr>
          <w:p w14:paraId="3B677C53"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C194044"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skirtingą treniruotės pratimų sudėtį.</w:t>
            </w:r>
          </w:p>
        </w:tc>
      </w:tr>
      <w:tr w:rsidR="00ED7010" w:rsidRPr="00950597" w14:paraId="3F28BC0E" w14:textId="77777777" w:rsidTr="00D24C89">
        <w:tc>
          <w:tcPr>
            <w:tcW w:w="1099" w:type="dxa"/>
          </w:tcPr>
          <w:p w14:paraId="3CF3A303"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9C17EC2"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žymėti mitybos dienoraštį.</w:t>
            </w:r>
          </w:p>
        </w:tc>
      </w:tr>
      <w:tr w:rsidR="00ED7010" w:rsidRPr="00950597" w14:paraId="4ECBB98B" w14:textId="77777777" w:rsidTr="00D24C89">
        <w:tc>
          <w:tcPr>
            <w:tcW w:w="1099" w:type="dxa"/>
          </w:tcPr>
          <w:p w14:paraId="18C34E4A"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179F214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žymėti vandens vartojimą, nurodant rekomenduojamą išgerti kiekį.</w:t>
            </w:r>
          </w:p>
        </w:tc>
      </w:tr>
      <w:tr w:rsidR="00ED7010" w:rsidRPr="00950597" w14:paraId="184CD63D" w14:textId="77777777" w:rsidTr="00D24C89">
        <w:tc>
          <w:tcPr>
            <w:tcW w:w="1099" w:type="dxa"/>
          </w:tcPr>
          <w:p w14:paraId="7899D7CB"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0F87FD5"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automatiškai apskaičiuoti rekomenduojamo išgerti vandens kiekį, jeigu įvesti paciento kūno svorio duomenys.</w:t>
            </w:r>
          </w:p>
        </w:tc>
      </w:tr>
      <w:tr w:rsidR="00ED7010" w:rsidRPr="00950597" w14:paraId="53B65407" w14:textId="77777777" w:rsidTr="00D24C89">
        <w:tc>
          <w:tcPr>
            <w:tcW w:w="1099" w:type="dxa"/>
          </w:tcPr>
          <w:p w14:paraId="56C39D0D"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96CF316"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diagnostinius klausimynus pacientams.</w:t>
            </w:r>
          </w:p>
        </w:tc>
      </w:tr>
      <w:tr w:rsidR="00ED7010" w:rsidRPr="00950597" w14:paraId="69A710A4" w14:textId="77777777" w:rsidTr="00D24C89">
        <w:tc>
          <w:tcPr>
            <w:tcW w:w="1099" w:type="dxa"/>
          </w:tcPr>
          <w:p w14:paraId="14C283D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549574E"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nurodyti diagnostinių klausimynų pateikimo dažnumą.</w:t>
            </w:r>
          </w:p>
        </w:tc>
      </w:tr>
      <w:tr w:rsidR="00ED7010" w:rsidRPr="00950597" w14:paraId="33E545EC" w14:textId="77777777" w:rsidTr="00D24C89">
        <w:tc>
          <w:tcPr>
            <w:tcW w:w="1099" w:type="dxa"/>
          </w:tcPr>
          <w:p w14:paraId="49366474"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6B8A02A"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nurodyti maisto produktų rekomenduotinas porcijas savaitei ar mėnesiui.</w:t>
            </w:r>
          </w:p>
        </w:tc>
      </w:tr>
      <w:tr w:rsidR="00ED7010" w:rsidRPr="00950597" w14:paraId="3B858F52" w14:textId="77777777" w:rsidTr="00D24C89">
        <w:tc>
          <w:tcPr>
            <w:tcW w:w="1099" w:type="dxa"/>
          </w:tcPr>
          <w:p w14:paraId="7DB84054"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088CF4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koreguoti individualaus plano parametrus, t.y. išjungti arba įjungti šiuos elementus: mitybos dienoraštį, vandens vartojimo rekomendacijas, fizinės veiklos pratimus, matavimus ir diagnostinius klausimynus.</w:t>
            </w:r>
          </w:p>
        </w:tc>
      </w:tr>
    </w:tbl>
    <w:p w14:paraId="0DD8082C" w14:textId="39A698D6" w:rsidR="00ED7010" w:rsidRPr="00E86587" w:rsidRDefault="00ED7010" w:rsidP="001D4BEB">
      <w:pPr>
        <w:numPr>
          <w:ilvl w:val="1"/>
          <w:numId w:val="66"/>
        </w:numPr>
        <w:suppressAutoHyphens/>
        <w:spacing w:before="240"/>
        <w:ind w:left="357" w:hanging="357"/>
        <w:textAlignment w:val="top"/>
        <w:outlineLvl w:val="0"/>
        <w:rPr>
          <w:rFonts w:cstheme="minorHAnsi"/>
          <w:b/>
          <w:bCs/>
          <w:position w:val="-1"/>
          <w:sz w:val="22"/>
          <w:szCs w:val="22"/>
        </w:rPr>
      </w:pPr>
      <w:bookmarkStart w:id="123" w:name="_Toc200548869"/>
      <w:bookmarkStart w:id="124" w:name="_Toc220314308"/>
      <w:bookmarkStart w:id="125" w:name="_Toc220315437"/>
      <w:bookmarkStart w:id="126" w:name="_Toc220334938"/>
      <w:bookmarkStart w:id="127" w:name="_Hlk183688251"/>
      <w:r w:rsidRPr="00E86587">
        <w:rPr>
          <w:rFonts w:cstheme="minorHAnsi"/>
          <w:b/>
          <w:bCs/>
          <w:position w:val="-1"/>
          <w:sz w:val="22"/>
          <w:szCs w:val="22"/>
        </w:rPr>
        <w:t xml:space="preserve">Reikalavimai Paciento stebėsenos </w:t>
      </w:r>
      <w:bookmarkEnd w:id="122"/>
      <w:r w:rsidRPr="00E86587">
        <w:rPr>
          <w:rFonts w:cstheme="minorHAnsi"/>
          <w:b/>
          <w:bCs/>
          <w:position w:val="-1"/>
          <w:sz w:val="22"/>
          <w:szCs w:val="22"/>
        </w:rPr>
        <w:t>moduliui</w:t>
      </w:r>
      <w:bookmarkEnd w:id="123"/>
      <w:bookmarkEnd w:id="124"/>
      <w:bookmarkEnd w:id="125"/>
      <w:bookmarkEnd w:id="126"/>
    </w:p>
    <w:tbl>
      <w:tblPr>
        <w:tblStyle w:val="TableGrid1"/>
        <w:tblW w:w="10031" w:type="dxa"/>
        <w:tblInd w:w="0" w:type="dxa"/>
        <w:tblLook w:val="04A0" w:firstRow="1" w:lastRow="0" w:firstColumn="1" w:lastColumn="0" w:noHBand="0" w:noVBand="1"/>
      </w:tblPr>
      <w:tblGrid>
        <w:gridCol w:w="886"/>
        <w:gridCol w:w="9145"/>
      </w:tblGrid>
      <w:tr w:rsidR="00ED7010" w:rsidRPr="00E86587" w14:paraId="233DFD9D" w14:textId="77777777" w:rsidTr="00D24C89">
        <w:trPr>
          <w:tblHeader/>
        </w:trPr>
        <w:tc>
          <w:tcPr>
            <w:tcW w:w="886" w:type="dxa"/>
            <w:shd w:val="clear" w:color="auto" w:fill="D9D9D9" w:themeFill="background1" w:themeFillShade="D9"/>
            <w:vAlign w:val="center"/>
          </w:tcPr>
          <w:bookmarkEnd w:id="127"/>
          <w:p w14:paraId="33BE291F" w14:textId="77777777" w:rsidR="00ED7010" w:rsidRPr="00E86587" w:rsidRDefault="00ED7010" w:rsidP="00E86587">
            <w:pPr>
              <w:ind w:hanging="2"/>
              <w:jc w:val="center"/>
              <w:rPr>
                <w:rFonts w:asciiTheme="minorHAnsi" w:hAnsiTheme="minorHAnsi" w:cstheme="minorHAnsi"/>
                <w:b/>
                <w:bCs/>
              </w:rPr>
            </w:pPr>
            <w:r w:rsidRPr="00E86587">
              <w:rPr>
                <w:rFonts w:asciiTheme="minorHAnsi" w:hAnsiTheme="minorHAnsi" w:cstheme="minorHAnsi"/>
                <w:b/>
                <w:bCs/>
              </w:rPr>
              <w:t>Eilės Nr.</w:t>
            </w:r>
          </w:p>
        </w:tc>
        <w:tc>
          <w:tcPr>
            <w:tcW w:w="9145" w:type="dxa"/>
            <w:shd w:val="clear" w:color="auto" w:fill="D9D9D9" w:themeFill="background1" w:themeFillShade="D9"/>
            <w:vAlign w:val="center"/>
          </w:tcPr>
          <w:p w14:paraId="213C5963" w14:textId="77777777" w:rsidR="00ED7010" w:rsidRPr="00E86587" w:rsidRDefault="00ED7010" w:rsidP="00E86587">
            <w:pPr>
              <w:ind w:hanging="2"/>
              <w:jc w:val="center"/>
              <w:rPr>
                <w:rFonts w:asciiTheme="minorHAnsi" w:hAnsiTheme="minorHAnsi" w:cstheme="minorHAnsi"/>
                <w:b/>
                <w:bCs/>
                <w:i/>
                <w:iCs/>
              </w:rPr>
            </w:pPr>
            <w:r w:rsidRPr="00E86587">
              <w:rPr>
                <w:rFonts w:asciiTheme="minorHAnsi" w:hAnsiTheme="minorHAnsi" w:cstheme="minorHAnsi"/>
                <w:b/>
                <w:bCs/>
              </w:rPr>
              <w:t>Reikalavimo aprašymas</w:t>
            </w:r>
          </w:p>
        </w:tc>
      </w:tr>
      <w:tr w:rsidR="00ED7010" w:rsidRPr="00E86587" w14:paraId="5B503028" w14:textId="77777777" w:rsidTr="00D24C89">
        <w:tc>
          <w:tcPr>
            <w:tcW w:w="886" w:type="dxa"/>
          </w:tcPr>
          <w:p w14:paraId="1C3730ED"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C5CB31E"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 xml:space="preserve">Sistemoje turi būti galimybė </w:t>
            </w:r>
            <w:r w:rsidRPr="00E86587">
              <w:rPr>
                <w:rFonts w:asciiTheme="minorHAnsi" w:hAnsiTheme="minorHAnsi" w:cstheme="minorHAnsi"/>
                <w:color w:val="000000" w:themeColor="text1"/>
              </w:rPr>
              <w:t>sveikatos priežiūros specialist</w:t>
            </w:r>
            <w:r w:rsidRPr="00E86587">
              <w:rPr>
                <w:rFonts w:asciiTheme="minorHAnsi" w:hAnsiTheme="minorHAnsi" w:cstheme="minorHAnsi"/>
              </w:rPr>
              <w:t>ui nuotoliniu būdu atlikti paciento sveikatos rodiklių ir įrašų peržiūrą, pagal sistemoje prieinamus sveikatos kortelės duomenis.</w:t>
            </w:r>
          </w:p>
        </w:tc>
      </w:tr>
      <w:tr w:rsidR="00ED7010" w:rsidRPr="00E86587" w14:paraId="0006D18A" w14:textId="77777777" w:rsidTr="00D24C89">
        <w:tc>
          <w:tcPr>
            <w:tcW w:w="886" w:type="dxa"/>
          </w:tcPr>
          <w:p w14:paraId="2E545975"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4F898B2"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paciento sveikatos rodiklius ir jų kitimą laike.</w:t>
            </w:r>
          </w:p>
        </w:tc>
      </w:tr>
      <w:tr w:rsidR="00ED7010" w:rsidRPr="00E86587" w14:paraId="5F74C726" w14:textId="77777777" w:rsidTr="00D24C89">
        <w:tc>
          <w:tcPr>
            <w:tcW w:w="886" w:type="dxa"/>
          </w:tcPr>
          <w:p w14:paraId="20A14BC3"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6E44D42"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automatiškai formuojami sisteminiai pranešimai informuojantys apie naujai priskirtus pacientus.</w:t>
            </w:r>
          </w:p>
        </w:tc>
      </w:tr>
      <w:tr w:rsidR="00ED7010" w:rsidRPr="00E86587" w14:paraId="2B8761E3" w14:textId="77777777" w:rsidTr="00D24C89">
        <w:tc>
          <w:tcPr>
            <w:tcW w:w="886" w:type="dxa"/>
          </w:tcPr>
          <w:p w14:paraId="1E08E568"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56559023"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 xml:space="preserve">Sistemoje turi būti automatiškai formuojami sisteminiai pranešimai </w:t>
            </w:r>
            <w:r w:rsidRPr="00E86587">
              <w:rPr>
                <w:rFonts w:asciiTheme="minorHAnsi" w:hAnsiTheme="minorHAnsi" w:cstheme="minorHAnsi"/>
                <w:color w:val="000000" w:themeColor="text1"/>
              </w:rPr>
              <w:t>sveikatos priežiūros specialist</w:t>
            </w:r>
            <w:r w:rsidRPr="00E86587">
              <w:rPr>
                <w:rFonts w:asciiTheme="minorHAnsi" w:hAnsiTheme="minorHAnsi" w:cstheme="minorHAnsi"/>
              </w:rPr>
              <w:t>ui informuojantys apie paciento sveikatos rodiklių  pasikeitimus (rodikliai pasiekia kritines vertes).</w:t>
            </w:r>
          </w:p>
        </w:tc>
      </w:tr>
      <w:tr w:rsidR="00ED7010" w:rsidRPr="00E86587" w14:paraId="29035454" w14:textId="77777777" w:rsidTr="00D24C89">
        <w:tc>
          <w:tcPr>
            <w:tcW w:w="886" w:type="dxa"/>
          </w:tcPr>
          <w:p w14:paraId="03C30CC6"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CCDAA18"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Sistema turi gebėti formuoti/generuoti ataskaitas su informacija apie paciento sveikatos būklės dinamiką sveikatos priežiūros laikotarpiu.</w:t>
            </w:r>
          </w:p>
        </w:tc>
      </w:tr>
      <w:tr w:rsidR="00ED7010" w:rsidRPr="00E86587" w14:paraId="28CA5FC2" w14:textId="77777777" w:rsidTr="00D24C89">
        <w:tc>
          <w:tcPr>
            <w:tcW w:w="886" w:type="dxa"/>
          </w:tcPr>
          <w:p w14:paraId="7FC6ECDC"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D79A5AB"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valdymo skydeliai, kurie sveikatos priežiūros specialistui leistų matyti bendrinę paciento informaciją:</w:t>
            </w:r>
          </w:p>
          <w:p w14:paraId="0ED53A69" w14:textId="4757FD8E" w:rsidR="00ED7010" w:rsidRPr="00E86587" w:rsidRDefault="00ED7010" w:rsidP="001D4BEB">
            <w:pPr>
              <w:numPr>
                <w:ilvl w:val="0"/>
                <w:numId w:val="55"/>
              </w:numPr>
              <w:ind w:left="389" w:hanging="389"/>
              <w:jc w:val="both"/>
              <w:rPr>
                <w:rFonts w:asciiTheme="minorHAnsi" w:hAnsiTheme="minorHAnsi" w:cstheme="minorHAnsi"/>
              </w:rPr>
            </w:pPr>
            <w:r w:rsidRPr="00E86587">
              <w:rPr>
                <w:rFonts w:asciiTheme="minorHAnsi" w:hAnsiTheme="minorHAnsi" w:cstheme="minorHAnsi"/>
              </w:rPr>
              <w:t>Būseną, kada paskutinį kartą duomenys buvo sinchronizuoti iš tam tikro</w:t>
            </w:r>
            <w:r w:rsidR="001D146C">
              <w:rPr>
                <w:rFonts w:asciiTheme="minorHAnsi" w:hAnsiTheme="minorHAnsi" w:cstheme="minorHAnsi"/>
              </w:rPr>
              <w:t xml:space="preserve"> įrenginio</w:t>
            </w:r>
            <w:r w:rsidR="00E86587">
              <w:rPr>
                <w:rFonts w:asciiTheme="minorHAnsi" w:hAnsiTheme="minorHAnsi" w:cstheme="minorHAnsi"/>
              </w:rPr>
              <w:t>;</w:t>
            </w:r>
          </w:p>
          <w:p w14:paraId="252E84D8" w14:textId="3818CA53"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Įspėjamųjų pranešimų skaičių</w:t>
            </w:r>
            <w:r w:rsidR="00E86587">
              <w:rPr>
                <w:rFonts w:asciiTheme="minorHAnsi" w:hAnsiTheme="minorHAnsi" w:cstheme="minorHAnsi"/>
              </w:rPr>
              <w:t>;</w:t>
            </w:r>
          </w:p>
          <w:p w14:paraId="04AB1CE0" w14:textId="77777777"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Pacientų sąrašą su informacija:</w:t>
            </w:r>
          </w:p>
          <w:p w14:paraId="337F7F03" w14:textId="2A169DD5"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Paciento kodas</w:t>
            </w:r>
            <w:r w:rsidR="00E86587">
              <w:rPr>
                <w:rFonts w:asciiTheme="minorHAnsi" w:hAnsiTheme="minorHAnsi" w:cstheme="minorHAnsi"/>
              </w:rPr>
              <w:t>;</w:t>
            </w:r>
          </w:p>
          <w:p w14:paraId="3D38746D" w14:textId="40B1B963"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Požymis</w:t>
            </w:r>
            <w:r w:rsidR="00E86587">
              <w:rPr>
                <w:rFonts w:asciiTheme="minorHAnsi" w:hAnsiTheme="minorHAnsi" w:cstheme="minorHAnsi"/>
              </w:rPr>
              <w:t>;</w:t>
            </w:r>
          </w:p>
          <w:p w14:paraId="39D74760" w14:textId="7D21EFF7"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Vardas ir pavardė</w:t>
            </w:r>
            <w:r w:rsidR="00E86587">
              <w:rPr>
                <w:rFonts w:asciiTheme="minorHAnsi" w:hAnsiTheme="minorHAnsi" w:cstheme="minorHAnsi"/>
              </w:rPr>
              <w:t>;</w:t>
            </w:r>
          </w:p>
          <w:p w14:paraId="12D9F62F" w14:textId="19FFD13E"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Kita svarbi informacija</w:t>
            </w:r>
            <w:r w:rsidR="00E86587">
              <w:rPr>
                <w:rFonts w:asciiTheme="minorHAnsi" w:hAnsiTheme="minorHAnsi" w:cstheme="minorHAnsi"/>
              </w:rPr>
              <w:t>.</w:t>
            </w:r>
          </w:p>
          <w:p w14:paraId="4EC6276A" w14:textId="6BCF31B4"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Plano galiojimo pradžią ir pabaigą</w:t>
            </w:r>
            <w:r w:rsidR="00E86587">
              <w:rPr>
                <w:rFonts w:asciiTheme="minorHAnsi" w:hAnsiTheme="minorHAnsi" w:cstheme="minorHAnsi"/>
              </w:rPr>
              <w:t>;</w:t>
            </w:r>
          </w:p>
          <w:p w14:paraId="22E2EC25" w14:textId="1299510E"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Paskutinę ataskaitą</w:t>
            </w:r>
            <w:r w:rsidR="00E86587">
              <w:rPr>
                <w:rFonts w:asciiTheme="minorHAnsi" w:hAnsiTheme="minorHAnsi" w:cstheme="minorHAnsi"/>
              </w:rPr>
              <w:t>;</w:t>
            </w:r>
          </w:p>
          <w:p w14:paraId="768A0AB9" w14:textId="77777777"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Kitą stebėsenai reikalingą informaciją.</w:t>
            </w:r>
          </w:p>
        </w:tc>
      </w:tr>
      <w:tr w:rsidR="00ED7010" w:rsidRPr="00E86587" w14:paraId="2AA6A24E" w14:textId="77777777" w:rsidTr="00D24C89">
        <w:tc>
          <w:tcPr>
            <w:tcW w:w="886" w:type="dxa"/>
          </w:tcPr>
          <w:p w14:paraId="76C85563"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E80B4D7"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matyti plano užduočių vykdymą laiko juostoje.</w:t>
            </w:r>
          </w:p>
        </w:tc>
      </w:tr>
      <w:tr w:rsidR="00ED7010" w:rsidRPr="00E86587" w14:paraId="54C87B41" w14:textId="77777777" w:rsidTr="00D24C89">
        <w:tc>
          <w:tcPr>
            <w:tcW w:w="886" w:type="dxa"/>
          </w:tcPr>
          <w:p w14:paraId="55AD4A19"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4009106"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matyti įspėjamuosius pranešimus.</w:t>
            </w:r>
          </w:p>
        </w:tc>
      </w:tr>
      <w:tr w:rsidR="00ED7010" w:rsidRPr="00E86587" w14:paraId="0B4C351E" w14:textId="77777777" w:rsidTr="00D24C89">
        <w:tc>
          <w:tcPr>
            <w:tcW w:w="886" w:type="dxa"/>
          </w:tcPr>
          <w:p w14:paraId="2A2D51FE"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27AF4DE6"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sveikatos rodiklių duomenis grafikuose.</w:t>
            </w:r>
          </w:p>
        </w:tc>
      </w:tr>
      <w:tr w:rsidR="00ED7010" w:rsidRPr="00E86587" w14:paraId="0D5F9DFE" w14:textId="77777777" w:rsidTr="00D24C89">
        <w:tc>
          <w:tcPr>
            <w:tcW w:w="886" w:type="dxa"/>
          </w:tcPr>
          <w:p w14:paraId="059E7B18"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2BE50E3A"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sveikatos rodiklių duomenis lentelėje.</w:t>
            </w:r>
          </w:p>
        </w:tc>
      </w:tr>
      <w:tr w:rsidR="00ED7010" w:rsidRPr="00E86587" w14:paraId="5A2C303E" w14:textId="77777777" w:rsidTr="00D24C89">
        <w:tc>
          <w:tcPr>
            <w:tcW w:w="886" w:type="dxa"/>
          </w:tcPr>
          <w:p w14:paraId="283CC15D"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3DD2C714"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filtruoti duomenis dienai, savaitei, mėnesiui ar kitam laikotarpiui.</w:t>
            </w:r>
          </w:p>
        </w:tc>
      </w:tr>
      <w:tr w:rsidR="00ED7010" w:rsidRPr="00E86587" w14:paraId="31CAC90D" w14:textId="77777777" w:rsidTr="00D24C89">
        <w:tc>
          <w:tcPr>
            <w:tcW w:w="886" w:type="dxa"/>
          </w:tcPr>
          <w:p w14:paraId="6C439C87"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8D8D75B" w14:textId="1EC74E9E"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peržiūrėti sveikatos rodiklių duomenis paciento sveikatos kortelėje: sveikatos rodiklių grafikus ir jų kitimą gydymo laikotarpiu (pvz.: temperatūrą, kraujospūdžio duomenis).</w:t>
            </w:r>
          </w:p>
        </w:tc>
      </w:tr>
      <w:tr w:rsidR="00ED7010" w:rsidRPr="00E86587" w14:paraId="7233D1FF" w14:textId="77777777" w:rsidTr="00D24C89">
        <w:tc>
          <w:tcPr>
            <w:tcW w:w="886" w:type="dxa"/>
          </w:tcPr>
          <w:p w14:paraId="4B8FCF77"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716D69A" w14:textId="77777777"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color w:val="000000" w:themeColor="text1"/>
              </w:rPr>
              <w:t>Sistemoje turi būti galimybė peržiūrėti ataskaitų sąrašus. Sąraše turi matytis automatiškai sugeneruotos ir rankiniu būdu sugeneruotos ataskaitos.</w:t>
            </w:r>
          </w:p>
        </w:tc>
      </w:tr>
      <w:tr w:rsidR="00ED7010" w:rsidRPr="00E86587" w14:paraId="041765F1" w14:textId="77777777" w:rsidTr="00D24C89">
        <w:tc>
          <w:tcPr>
            <w:tcW w:w="886" w:type="dxa"/>
          </w:tcPr>
          <w:p w14:paraId="490C0DBC"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E77C6ED"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formuoti ataskaitas pasirinktam laikotarpiui apie paciento sveikatos būklę, fizinį aktyvumą.</w:t>
            </w:r>
          </w:p>
        </w:tc>
      </w:tr>
      <w:tr w:rsidR="00ED7010" w:rsidRPr="00E86587" w14:paraId="49C2C16E" w14:textId="77777777" w:rsidTr="00D24C89">
        <w:tc>
          <w:tcPr>
            <w:tcW w:w="886" w:type="dxa"/>
          </w:tcPr>
          <w:p w14:paraId="10AE7B23"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10B6A41E" w14:textId="5F1FD6A4"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vieno mygtuko paspaudimu suformuoti ataskaitą (pvz.: pdf formatu).</w:t>
            </w:r>
          </w:p>
        </w:tc>
      </w:tr>
      <w:tr w:rsidR="00ED7010" w:rsidRPr="00E86587" w14:paraId="19696E18" w14:textId="77777777" w:rsidTr="00D24C89">
        <w:tc>
          <w:tcPr>
            <w:tcW w:w="886" w:type="dxa"/>
          </w:tcPr>
          <w:p w14:paraId="4F836B15"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FAFE176" w14:textId="657DE463"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parsisiųsti ataskaitas (pvz. pdf formatu).</w:t>
            </w:r>
          </w:p>
        </w:tc>
      </w:tr>
      <w:tr w:rsidR="00ED7010" w:rsidRPr="00E86587" w14:paraId="5219B15B" w14:textId="77777777" w:rsidTr="00D24C89">
        <w:tc>
          <w:tcPr>
            <w:tcW w:w="886" w:type="dxa"/>
          </w:tcPr>
          <w:p w14:paraId="7CB15CDE"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3B449BCC"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peržiūrėti užduočių vykdymo rezultatus paciento kortelėje.</w:t>
            </w:r>
          </w:p>
        </w:tc>
      </w:tr>
      <w:tr w:rsidR="00ED7010" w:rsidRPr="00E86587" w14:paraId="5EDCA064" w14:textId="77777777" w:rsidTr="00D24C89">
        <w:tc>
          <w:tcPr>
            <w:tcW w:w="886" w:type="dxa"/>
          </w:tcPr>
          <w:p w14:paraId="3EB5DE81"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225CAA9" w14:textId="77777777"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color w:val="000000" w:themeColor="text1"/>
              </w:rPr>
              <w:t xml:space="preserve">Sistemoje turi būti galimybė peržiūrėti užduočių vykdymą laiko juostoje (angl. </w:t>
            </w:r>
            <w:r w:rsidRPr="00E86587">
              <w:rPr>
                <w:rFonts w:asciiTheme="minorHAnsi" w:hAnsiTheme="minorHAnsi" w:cstheme="minorHAnsi"/>
                <w:i/>
                <w:iCs/>
                <w:color w:val="000000" w:themeColor="text1"/>
              </w:rPr>
              <w:t>timeline</w:t>
            </w:r>
            <w:r w:rsidRPr="00E86587">
              <w:rPr>
                <w:rFonts w:asciiTheme="minorHAnsi" w:hAnsiTheme="minorHAnsi" w:cstheme="minorHAnsi"/>
                <w:color w:val="000000" w:themeColor="text1"/>
              </w:rPr>
              <w:t>).</w:t>
            </w:r>
          </w:p>
        </w:tc>
      </w:tr>
      <w:tr w:rsidR="00ED7010" w:rsidRPr="00E86587" w14:paraId="521AA634" w14:textId="77777777" w:rsidTr="00D24C89">
        <w:tc>
          <w:tcPr>
            <w:tcW w:w="886" w:type="dxa"/>
          </w:tcPr>
          <w:p w14:paraId="510204DA"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558107F2" w14:textId="29AFA3F3"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color w:val="000000" w:themeColor="text1"/>
              </w:rPr>
              <w:t xml:space="preserve">Sistemoje turi būti galimybė peržiūrėti paciento sveikatos rodiklių ir veiklos aktyvumą prietaisų skydelyje (angl. </w:t>
            </w:r>
            <w:r w:rsidRPr="00E86587">
              <w:rPr>
                <w:rFonts w:asciiTheme="minorHAnsi" w:hAnsiTheme="minorHAnsi" w:cstheme="minorHAnsi"/>
                <w:i/>
                <w:iCs/>
                <w:color w:val="000000" w:themeColor="text1"/>
              </w:rPr>
              <w:t>dashboard</w:t>
            </w:r>
            <w:r w:rsidRPr="00E86587">
              <w:rPr>
                <w:rFonts w:asciiTheme="minorHAnsi" w:hAnsiTheme="minorHAnsi" w:cstheme="minorHAnsi"/>
                <w:color w:val="000000" w:themeColor="text1"/>
              </w:rPr>
              <w:t>).</w:t>
            </w:r>
          </w:p>
        </w:tc>
      </w:tr>
      <w:tr w:rsidR="00ED7010" w:rsidRPr="00E86587" w14:paraId="7779A879" w14:textId="77777777" w:rsidTr="00D24C89">
        <w:tc>
          <w:tcPr>
            <w:tcW w:w="886" w:type="dxa"/>
          </w:tcPr>
          <w:p w14:paraId="63670A2E"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2FE7921" w14:textId="77777777"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rPr>
              <w:t>Sistemoje turi būti galimybė peržiūrėti diagnostinių klausimynų rezultatus.</w:t>
            </w:r>
          </w:p>
        </w:tc>
      </w:tr>
      <w:tr w:rsidR="00ED7010" w:rsidRPr="00E86587" w14:paraId="7C804623" w14:textId="77777777" w:rsidTr="00D24C89">
        <w:tc>
          <w:tcPr>
            <w:tcW w:w="886" w:type="dxa"/>
          </w:tcPr>
          <w:p w14:paraId="114120B9"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A911FDE"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fizinio krūvio intensyvumo rezultatus.</w:t>
            </w:r>
          </w:p>
        </w:tc>
      </w:tr>
      <w:tr w:rsidR="00ED7010" w:rsidRPr="00E86587" w14:paraId="131450E8" w14:textId="77777777" w:rsidTr="00D24C89">
        <w:tc>
          <w:tcPr>
            <w:tcW w:w="886" w:type="dxa"/>
          </w:tcPr>
          <w:p w14:paraId="600F9949"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51786700"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atliktų pratimų informaciją.</w:t>
            </w:r>
          </w:p>
        </w:tc>
      </w:tr>
      <w:tr w:rsidR="00ED7010" w:rsidRPr="00E86587" w14:paraId="6F8DFC71" w14:textId="77777777" w:rsidTr="00D24C89">
        <w:tc>
          <w:tcPr>
            <w:tcW w:w="886" w:type="dxa"/>
          </w:tcPr>
          <w:p w14:paraId="0D7088F6"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3142ED15"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mitybos dienoraščių informaciją.</w:t>
            </w:r>
          </w:p>
        </w:tc>
      </w:tr>
    </w:tbl>
    <w:p w14:paraId="351A75A2" w14:textId="0E528332" w:rsidR="00ED7010" w:rsidRPr="00E86587" w:rsidRDefault="00ED7010" w:rsidP="001D4BEB">
      <w:pPr>
        <w:numPr>
          <w:ilvl w:val="1"/>
          <w:numId w:val="66"/>
        </w:numPr>
        <w:suppressAutoHyphens/>
        <w:spacing w:before="240"/>
        <w:ind w:left="357" w:hanging="357"/>
        <w:textAlignment w:val="top"/>
        <w:outlineLvl w:val="0"/>
        <w:rPr>
          <w:rFonts w:cstheme="minorHAnsi"/>
          <w:b/>
          <w:bCs/>
          <w:position w:val="-1"/>
          <w:sz w:val="22"/>
          <w:szCs w:val="22"/>
        </w:rPr>
      </w:pPr>
      <w:bookmarkStart w:id="128" w:name="_Toc200548870"/>
      <w:bookmarkStart w:id="129" w:name="_Toc220314309"/>
      <w:bookmarkStart w:id="130" w:name="_Toc220315438"/>
      <w:bookmarkStart w:id="131" w:name="_Toc220334939"/>
      <w:bookmarkStart w:id="132" w:name="_Hlk183690657"/>
      <w:bookmarkStart w:id="133" w:name="_Toc77678406"/>
      <w:r w:rsidRPr="00E86587">
        <w:rPr>
          <w:rFonts w:cstheme="minorHAnsi"/>
          <w:b/>
          <w:bCs/>
          <w:position w:val="-1"/>
          <w:sz w:val="22"/>
          <w:szCs w:val="22"/>
        </w:rPr>
        <w:t>Reikalavimai Konsultacijų moduliui</w:t>
      </w:r>
      <w:bookmarkEnd w:id="128"/>
      <w:bookmarkEnd w:id="129"/>
      <w:bookmarkEnd w:id="130"/>
      <w:bookmarkEnd w:id="131"/>
    </w:p>
    <w:tbl>
      <w:tblPr>
        <w:tblStyle w:val="TableGrid1"/>
        <w:tblW w:w="10031" w:type="dxa"/>
        <w:tblInd w:w="0" w:type="dxa"/>
        <w:tblLook w:val="04A0" w:firstRow="1" w:lastRow="0" w:firstColumn="1" w:lastColumn="0" w:noHBand="0" w:noVBand="1"/>
      </w:tblPr>
      <w:tblGrid>
        <w:gridCol w:w="918"/>
        <w:gridCol w:w="9113"/>
      </w:tblGrid>
      <w:tr w:rsidR="00ED7010" w:rsidRPr="00E86587" w14:paraId="3B33ECAA" w14:textId="77777777" w:rsidTr="00D24C89">
        <w:trPr>
          <w:tblHeader/>
        </w:trPr>
        <w:tc>
          <w:tcPr>
            <w:tcW w:w="918" w:type="dxa"/>
            <w:shd w:val="clear" w:color="auto" w:fill="D9D9D9" w:themeFill="background1" w:themeFillShade="D9"/>
            <w:vAlign w:val="center"/>
          </w:tcPr>
          <w:bookmarkEnd w:id="132"/>
          <w:p w14:paraId="531FA7FC" w14:textId="77777777" w:rsidR="00ED7010" w:rsidRPr="00E86587" w:rsidRDefault="00ED7010" w:rsidP="00E86587">
            <w:pPr>
              <w:ind w:hanging="2"/>
              <w:jc w:val="center"/>
              <w:rPr>
                <w:rFonts w:asciiTheme="minorHAnsi" w:hAnsiTheme="minorHAnsi" w:cstheme="minorHAnsi"/>
                <w:b/>
                <w:bCs/>
              </w:rPr>
            </w:pPr>
            <w:r w:rsidRPr="00E86587">
              <w:rPr>
                <w:rFonts w:asciiTheme="minorHAnsi" w:hAnsiTheme="minorHAnsi" w:cstheme="minorHAnsi"/>
                <w:b/>
                <w:bCs/>
              </w:rPr>
              <w:t>Eilės Nr.</w:t>
            </w:r>
          </w:p>
        </w:tc>
        <w:tc>
          <w:tcPr>
            <w:tcW w:w="9113" w:type="dxa"/>
            <w:shd w:val="clear" w:color="auto" w:fill="D9D9D9" w:themeFill="background1" w:themeFillShade="D9"/>
            <w:vAlign w:val="center"/>
          </w:tcPr>
          <w:p w14:paraId="007C4A1D" w14:textId="77777777" w:rsidR="00ED7010" w:rsidRPr="00E86587" w:rsidRDefault="00ED7010" w:rsidP="00E86587">
            <w:pPr>
              <w:ind w:hanging="2"/>
              <w:jc w:val="center"/>
              <w:rPr>
                <w:rFonts w:asciiTheme="minorHAnsi" w:hAnsiTheme="minorHAnsi" w:cstheme="minorHAnsi"/>
                <w:b/>
                <w:bCs/>
                <w:i/>
                <w:iCs/>
              </w:rPr>
            </w:pPr>
            <w:r w:rsidRPr="00E86587">
              <w:rPr>
                <w:rFonts w:asciiTheme="minorHAnsi" w:hAnsiTheme="minorHAnsi" w:cstheme="minorHAnsi"/>
                <w:b/>
                <w:bCs/>
              </w:rPr>
              <w:t>Reikalavimo aprašymas</w:t>
            </w:r>
          </w:p>
        </w:tc>
      </w:tr>
      <w:tr w:rsidR="00ED7010" w:rsidRPr="00E86587" w14:paraId="26F66239" w14:textId="77777777" w:rsidTr="00D24C89">
        <w:tc>
          <w:tcPr>
            <w:tcW w:w="918" w:type="dxa"/>
          </w:tcPr>
          <w:p w14:paraId="520AFD17"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0A9C3DAA"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sveikatos priežiūros specialistui užpildyti nuotolinės konsultacijos išrašo formą.</w:t>
            </w:r>
          </w:p>
        </w:tc>
      </w:tr>
      <w:tr w:rsidR="00ED7010" w:rsidRPr="00E86587" w14:paraId="7F81EB36" w14:textId="77777777" w:rsidTr="00D24C89">
        <w:tc>
          <w:tcPr>
            <w:tcW w:w="918" w:type="dxa"/>
          </w:tcPr>
          <w:p w14:paraId="5522F8C7"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9AEBC7D"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konsultacijos išrašą apie paciento sveikatą ar gydymo eigą, t.y. sveikatos priežiūros specialistui atlikus paciento vertinimą ar atlikus nuotolinę konsultaciją.</w:t>
            </w:r>
          </w:p>
        </w:tc>
      </w:tr>
      <w:tr w:rsidR="00ED7010" w:rsidRPr="00E86587" w14:paraId="2A192CB1" w14:textId="77777777" w:rsidTr="00D24C89">
        <w:tc>
          <w:tcPr>
            <w:tcW w:w="918" w:type="dxa"/>
          </w:tcPr>
          <w:p w14:paraId="362974B9"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6F6FABA8"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rekomendacijas atvejo vadybininkui į konsultacijos išrašą.</w:t>
            </w:r>
          </w:p>
        </w:tc>
      </w:tr>
      <w:tr w:rsidR="00ED7010" w:rsidRPr="00E86587" w14:paraId="01BB8731" w14:textId="77777777" w:rsidTr="00D24C89">
        <w:tc>
          <w:tcPr>
            <w:tcW w:w="918" w:type="dxa"/>
          </w:tcPr>
          <w:p w14:paraId="22D4421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43F74FC1"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konsultacijos aprašymą.</w:t>
            </w:r>
          </w:p>
        </w:tc>
      </w:tr>
      <w:tr w:rsidR="00ED7010" w:rsidRPr="00E86587" w14:paraId="6914D5E4" w14:textId="77777777" w:rsidTr="00D24C89">
        <w:tc>
          <w:tcPr>
            <w:tcW w:w="918" w:type="dxa"/>
          </w:tcPr>
          <w:p w14:paraId="123E21BE"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74A13FAD"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rekomendacijas pacientui.</w:t>
            </w:r>
          </w:p>
        </w:tc>
      </w:tr>
      <w:tr w:rsidR="00ED7010" w:rsidRPr="00E86587" w14:paraId="2C5D4D90" w14:textId="77777777" w:rsidTr="00D24C89">
        <w:tc>
          <w:tcPr>
            <w:tcW w:w="918" w:type="dxa"/>
          </w:tcPr>
          <w:p w14:paraId="5F5E8A6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48EFA36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nurodymus atvejo vadybininkui.</w:t>
            </w:r>
          </w:p>
        </w:tc>
      </w:tr>
      <w:tr w:rsidR="00ED7010" w:rsidRPr="00E86587" w14:paraId="135FB879" w14:textId="77777777" w:rsidTr="00D24C89">
        <w:tc>
          <w:tcPr>
            <w:tcW w:w="918" w:type="dxa"/>
          </w:tcPr>
          <w:p w14:paraId="1275534C"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A09571D"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pažymėti laukus, kurie neturi būti matomi pacientui, atsidarius konsultacijos išrašą mobiliojoje programėlėje.</w:t>
            </w:r>
          </w:p>
        </w:tc>
      </w:tr>
      <w:tr w:rsidR="00ED7010" w:rsidRPr="00E86587" w14:paraId="3D73D5E7" w14:textId="77777777" w:rsidTr="00D24C89">
        <w:tc>
          <w:tcPr>
            <w:tcW w:w="918" w:type="dxa"/>
          </w:tcPr>
          <w:p w14:paraId="5A34B1A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28F45C1"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pažymėti laukus, kurie bus matomi pacientui, atsidarius konsultacijos išrašą mobiliojoje programėlėje.</w:t>
            </w:r>
          </w:p>
        </w:tc>
      </w:tr>
      <w:tr w:rsidR="00ED7010" w:rsidRPr="00E86587" w14:paraId="764EAB86" w14:textId="77777777" w:rsidTr="00D24C89">
        <w:tc>
          <w:tcPr>
            <w:tcW w:w="918" w:type="dxa"/>
          </w:tcPr>
          <w:p w14:paraId="1FE1E220"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7ACABF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paskirti vaistus pildant konsultacijos išrašą.</w:t>
            </w:r>
          </w:p>
        </w:tc>
      </w:tr>
      <w:tr w:rsidR="00ED7010" w:rsidRPr="00E86587" w14:paraId="2C6DA3C9" w14:textId="77777777" w:rsidTr="00D24C89">
        <w:tc>
          <w:tcPr>
            <w:tcW w:w="918" w:type="dxa"/>
          </w:tcPr>
          <w:p w14:paraId="431730BC"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6BB57C47"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diagnozę pildant konsultacijos išrašą.</w:t>
            </w:r>
          </w:p>
        </w:tc>
      </w:tr>
      <w:tr w:rsidR="00ED7010" w:rsidRPr="00E86587" w14:paraId="4F66D287" w14:textId="77777777" w:rsidTr="00D24C89">
        <w:tc>
          <w:tcPr>
            <w:tcW w:w="918" w:type="dxa"/>
          </w:tcPr>
          <w:p w14:paraId="05311065"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464E92E9"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išsaugoti konsultacijos išrašą (kai nėra siunčiamas pacientui).</w:t>
            </w:r>
          </w:p>
        </w:tc>
      </w:tr>
      <w:tr w:rsidR="00ED7010" w:rsidRPr="00E86587" w14:paraId="66CD0EF8" w14:textId="77777777" w:rsidTr="00D24C89">
        <w:tc>
          <w:tcPr>
            <w:tcW w:w="918" w:type="dxa"/>
          </w:tcPr>
          <w:p w14:paraId="36A775BC"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515C8E54"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paskelbti konsultacijos išrašą (kai siunčiamas pacientui).</w:t>
            </w:r>
          </w:p>
        </w:tc>
      </w:tr>
      <w:tr w:rsidR="00ED7010" w:rsidRPr="00E86587" w14:paraId="016E7AB3" w14:textId="77777777" w:rsidTr="00D24C89">
        <w:tc>
          <w:tcPr>
            <w:tcW w:w="918" w:type="dxa"/>
          </w:tcPr>
          <w:p w14:paraId="63C433DB"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79064ABF"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pildyti konsultacijos išrašą naviguojant per kitus sistemos modulius ir neprarandant suvestų duomenų.</w:t>
            </w:r>
          </w:p>
        </w:tc>
      </w:tr>
      <w:tr w:rsidR="00ED7010" w:rsidRPr="00E86587" w14:paraId="54E25E48" w14:textId="77777777" w:rsidTr="00D24C89">
        <w:tc>
          <w:tcPr>
            <w:tcW w:w="918" w:type="dxa"/>
          </w:tcPr>
          <w:p w14:paraId="0665DB8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0CA2995E"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įkelti dokumentą į konsultacijos išrašą.</w:t>
            </w:r>
          </w:p>
        </w:tc>
      </w:tr>
    </w:tbl>
    <w:p w14:paraId="0B47D465" w14:textId="77777777" w:rsidR="00ED7010" w:rsidRPr="00E86587" w:rsidRDefault="00ED7010" w:rsidP="001D4BEB">
      <w:pPr>
        <w:numPr>
          <w:ilvl w:val="1"/>
          <w:numId w:val="66"/>
        </w:numPr>
        <w:suppressAutoHyphens/>
        <w:spacing w:before="240"/>
        <w:ind w:left="782" w:hanging="357"/>
        <w:textAlignment w:val="top"/>
        <w:outlineLvl w:val="0"/>
        <w:rPr>
          <w:rFonts w:cstheme="minorHAnsi"/>
          <w:b/>
          <w:bCs/>
          <w:position w:val="-1"/>
          <w:sz w:val="22"/>
          <w:szCs w:val="22"/>
          <w:lang w:val="en-US"/>
        </w:rPr>
      </w:pPr>
      <w:bookmarkStart w:id="134" w:name="_Toc200548871"/>
      <w:bookmarkStart w:id="135" w:name="_Toc220314310"/>
      <w:bookmarkStart w:id="136" w:name="_Toc220315439"/>
      <w:bookmarkStart w:id="137" w:name="_Toc220334940"/>
      <w:r w:rsidRPr="00E86587">
        <w:rPr>
          <w:rFonts w:cstheme="minorHAnsi"/>
          <w:b/>
          <w:bCs/>
          <w:position w:val="-1"/>
          <w:sz w:val="22"/>
          <w:szCs w:val="22"/>
        </w:rPr>
        <w:t xml:space="preserve">Reikalavimai Komunikacijos </w:t>
      </w:r>
      <w:bookmarkEnd w:id="133"/>
      <w:r w:rsidRPr="00E86587">
        <w:rPr>
          <w:rFonts w:cstheme="minorHAnsi"/>
          <w:b/>
          <w:bCs/>
          <w:position w:val="-1"/>
          <w:sz w:val="22"/>
          <w:szCs w:val="22"/>
        </w:rPr>
        <w:t>moduliui</w:t>
      </w:r>
      <w:bookmarkEnd w:id="134"/>
      <w:bookmarkEnd w:id="135"/>
      <w:bookmarkEnd w:id="136"/>
      <w:bookmarkEnd w:id="137"/>
    </w:p>
    <w:tbl>
      <w:tblPr>
        <w:tblStyle w:val="TableGrid1"/>
        <w:tblW w:w="10031" w:type="dxa"/>
        <w:tblInd w:w="0" w:type="dxa"/>
        <w:tblLook w:val="04A0" w:firstRow="1" w:lastRow="0" w:firstColumn="1" w:lastColumn="0" w:noHBand="0" w:noVBand="1"/>
      </w:tblPr>
      <w:tblGrid>
        <w:gridCol w:w="920"/>
        <w:gridCol w:w="9111"/>
      </w:tblGrid>
      <w:tr w:rsidR="00ED7010" w:rsidRPr="00E86587" w14:paraId="5ABE7830" w14:textId="77777777" w:rsidTr="00D24C89">
        <w:trPr>
          <w:tblHeader/>
        </w:trPr>
        <w:tc>
          <w:tcPr>
            <w:tcW w:w="920" w:type="dxa"/>
            <w:shd w:val="clear" w:color="auto" w:fill="D9D9D9" w:themeFill="background1" w:themeFillShade="D9"/>
            <w:vAlign w:val="center"/>
          </w:tcPr>
          <w:p w14:paraId="5DABE362" w14:textId="77777777" w:rsidR="00ED7010" w:rsidRPr="00E86587" w:rsidRDefault="00ED7010" w:rsidP="00E86587">
            <w:pPr>
              <w:ind w:hanging="2"/>
              <w:jc w:val="center"/>
              <w:rPr>
                <w:rFonts w:asciiTheme="minorHAnsi" w:hAnsiTheme="minorHAnsi" w:cstheme="minorHAnsi"/>
                <w:b/>
                <w:bCs/>
              </w:rPr>
            </w:pPr>
            <w:r w:rsidRPr="00E86587">
              <w:rPr>
                <w:rFonts w:asciiTheme="minorHAnsi" w:hAnsiTheme="minorHAnsi" w:cstheme="minorHAnsi"/>
                <w:b/>
                <w:bCs/>
              </w:rPr>
              <w:t>Eilės Nr.</w:t>
            </w:r>
          </w:p>
        </w:tc>
        <w:tc>
          <w:tcPr>
            <w:tcW w:w="9111" w:type="dxa"/>
            <w:shd w:val="clear" w:color="auto" w:fill="D9D9D9" w:themeFill="background1" w:themeFillShade="D9"/>
            <w:vAlign w:val="center"/>
          </w:tcPr>
          <w:p w14:paraId="263F0563" w14:textId="77777777" w:rsidR="00ED7010" w:rsidRPr="00E86587" w:rsidRDefault="00ED7010" w:rsidP="00E86587">
            <w:pPr>
              <w:ind w:hanging="2"/>
              <w:jc w:val="center"/>
              <w:rPr>
                <w:rFonts w:asciiTheme="minorHAnsi" w:hAnsiTheme="minorHAnsi" w:cstheme="minorHAnsi"/>
                <w:b/>
                <w:bCs/>
                <w:i/>
                <w:iCs/>
              </w:rPr>
            </w:pPr>
            <w:r w:rsidRPr="00E86587">
              <w:rPr>
                <w:rFonts w:asciiTheme="minorHAnsi" w:hAnsiTheme="minorHAnsi" w:cstheme="minorHAnsi"/>
                <w:b/>
                <w:bCs/>
              </w:rPr>
              <w:t>Reikalavimo aprašymas</w:t>
            </w:r>
          </w:p>
        </w:tc>
      </w:tr>
      <w:tr w:rsidR="00ED7010" w:rsidRPr="00E86587" w14:paraId="4708A84E" w14:textId="77777777" w:rsidTr="00D24C89">
        <w:tc>
          <w:tcPr>
            <w:tcW w:w="920" w:type="dxa"/>
          </w:tcPr>
          <w:p w14:paraId="58159F61"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50903330"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komunikuoti sveikatos priežiūros specialistui su pacientu.</w:t>
            </w:r>
          </w:p>
        </w:tc>
      </w:tr>
      <w:tr w:rsidR="00ED7010" w:rsidRPr="00E86587" w14:paraId="19C8AA9A" w14:textId="77777777" w:rsidTr="00D24C89">
        <w:tc>
          <w:tcPr>
            <w:tcW w:w="920" w:type="dxa"/>
          </w:tcPr>
          <w:p w14:paraId="322D9972"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1A646D7A"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komunikuoti atvejo vadybininkui su pacientu.</w:t>
            </w:r>
          </w:p>
        </w:tc>
      </w:tr>
      <w:tr w:rsidR="00ED7010" w:rsidRPr="00E86587" w14:paraId="7F3AAE96" w14:textId="77777777" w:rsidTr="00D24C89">
        <w:tc>
          <w:tcPr>
            <w:tcW w:w="920" w:type="dxa"/>
          </w:tcPr>
          <w:p w14:paraId="4245A226"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046A5B3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sveikatos priežiūros specialistui internetinėje programoje rašyti žinutes pacientui.</w:t>
            </w:r>
          </w:p>
        </w:tc>
      </w:tr>
      <w:tr w:rsidR="00ED7010" w:rsidRPr="00E86587" w14:paraId="6FE77CDA" w14:textId="77777777" w:rsidTr="00D24C89">
        <w:tc>
          <w:tcPr>
            <w:tcW w:w="920" w:type="dxa"/>
          </w:tcPr>
          <w:p w14:paraId="0948ADA0"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443993CA"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sveikatos priežiūros specialistui internetinėje programoje peržiūrėti iš paciento gautas žinutes.</w:t>
            </w:r>
          </w:p>
        </w:tc>
      </w:tr>
      <w:tr w:rsidR="00ED7010" w:rsidRPr="00E86587" w14:paraId="174A193E" w14:textId="77777777" w:rsidTr="00D24C89">
        <w:tc>
          <w:tcPr>
            <w:tcW w:w="920" w:type="dxa"/>
          </w:tcPr>
          <w:p w14:paraId="1EADBA8C"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09DA5060"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siųsti informaciją per komunikacijos kanalą („chat“).</w:t>
            </w:r>
          </w:p>
        </w:tc>
      </w:tr>
      <w:tr w:rsidR="00ED7010" w:rsidRPr="00E86587" w14:paraId="4B9977E0" w14:textId="77777777" w:rsidTr="00D24C89">
        <w:tc>
          <w:tcPr>
            <w:tcW w:w="920" w:type="dxa"/>
          </w:tcPr>
          <w:p w14:paraId="10B71301"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5A60B8A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pateikiami paaiškinamieji, įspėjantieji pranešimai, informuojantys apie tolimesnius veiksnius.</w:t>
            </w:r>
          </w:p>
        </w:tc>
      </w:tr>
    </w:tbl>
    <w:p w14:paraId="59989A99" w14:textId="77777777" w:rsidR="00ED7010" w:rsidRPr="00595958" w:rsidRDefault="00ED7010" w:rsidP="001D4BEB">
      <w:pPr>
        <w:numPr>
          <w:ilvl w:val="1"/>
          <w:numId w:val="66"/>
        </w:numPr>
        <w:suppressAutoHyphens/>
        <w:spacing w:before="240"/>
        <w:textAlignment w:val="top"/>
        <w:outlineLvl w:val="0"/>
        <w:rPr>
          <w:b/>
          <w:bCs/>
          <w:position w:val="-1"/>
          <w:lang w:val="it-IT"/>
        </w:rPr>
      </w:pPr>
      <w:bookmarkStart w:id="138" w:name="_Toc77678407"/>
      <w:bookmarkStart w:id="139" w:name="_Hlk183691445"/>
      <w:r w:rsidRPr="00595958">
        <w:rPr>
          <w:b/>
          <w:bCs/>
          <w:position w:val="-1"/>
        </w:rPr>
        <w:t xml:space="preserve"> </w:t>
      </w:r>
      <w:bookmarkStart w:id="140" w:name="_Toc200548872"/>
      <w:bookmarkStart w:id="141" w:name="_Toc220314311"/>
      <w:bookmarkStart w:id="142" w:name="_Toc220315440"/>
      <w:bookmarkStart w:id="143" w:name="_Toc220334941"/>
      <w:r w:rsidRPr="00595958">
        <w:rPr>
          <w:b/>
          <w:bCs/>
          <w:position w:val="-1"/>
        </w:rPr>
        <w:t>Reikalavimai Vartotojų paskyroms ir parametrams</w:t>
      </w:r>
      <w:bookmarkEnd w:id="138"/>
      <w:bookmarkEnd w:id="140"/>
      <w:bookmarkEnd w:id="141"/>
      <w:bookmarkEnd w:id="142"/>
      <w:bookmarkEnd w:id="143"/>
    </w:p>
    <w:tbl>
      <w:tblPr>
        <w:tblStyle w:val="TableGrid1"/>
        <w:tblW w:w="10031" w:type="dxa"/>
        <w:tblInd w:w="0" w:type="dxa"/>
        <w:tblLook w:val="04A0" w:firstRow="1" w:lastRow="0" w:firstColumn="1" w:lastColumn="0" w:noHBand="0" w:noVBand="1"/>
      </w:tblPr>
      <w:tblGrid>
        <w:gridCol w:w="912"/>
        <w:gridCol w:w="9119"/>
      </w:tblGrid>
      <w:tr w:rsidR="00ED7010" w:rsidRPr="008763A1" w14:paraId="6C23E33E" w14:textId="77777777" w:rsidTr="00D24C89">
        <w:trPr>
          <w:tblHeader/>
        </w:trPr>
        <w:tc>
          <w:tcPr>
            <w:tcW w:w="912" w:type="dxa"/>
            <w:shd w:val="clear" w:color="auto" w:fill="D9D9D9" w:themeFill="background1" w:themeFillShade="D9"/>
            <w:vAlign w:val="center"/>
          </w:tcPr>
          <w:bookmarkEnd w:id="139"/>
          <w:p w14:paraId="4E6FD1B2" w14:textId="77777777" w:rsidR="00ED7010" w:rsidRPr="008763A1" w:rsidRDefault="00ED7010" w:rsidP="008763A1">
            <w:pPr>
              <w:ind w:hanging="2"/>
              <w:jc w:val="center"/>
              <w:rPr>
                <w:rFonts w:asciiTheme="minorHAnsi" w:hAnsiTheme="minorHAnsi" w:cstheme="minorHAnsi"/>
                <w:b/>
                <w:bCs/>
              </w:rPr>
            </w:pPr>
            <w:r w:rsidRPr="008763A1">
              <w:rPr>
                <w:rFonts w:asciiTheme="minorHAnsi" w:hAnsiTheme="minorHAnsi" w:cstheme="minorHAnsi"/>
                <w:b/>
                <w:bCs/>
              </w:rPr>
              <w:t>Eilės Nr.</w:t>
            </w:r>
          </w:p>
        </w:tc>
        <w:tc>
          <w:tcPr>
            <w:tcW w:w="9119" w:type="dxa"/>
            <w:shd w:val="clear" w:color="auto" w:fill="D9D9D9" w:themeFill="background1" w:themeFillShade="D9"/>
            <w:vAlign w:val="center"/>
          </w:tcPr>
          <w:p w14:paraId="32CC8C01" w14:textId="77777777" w:rsidR="00ED7010" w:rsidRPr="008763A1" w:rsidRDefault="00ED7010" w:rsidP="008763A1">
            <w:pPr>
              <w:ind w:hanging="2"/>
              <w:jc w:val="center"/>
              <w:rPr>
                <w:rFonts w:asciiTheme="minorHAnsi" w:hAnsiTheme="minorHAnsi" w:cstheme="minorHAnsi"/>
                <w:b/>
                <w:bCs/>
                <w:i/>
                <w:iCs/>
              </w:rPr>
            </w:pPr>
            <w:r w:rsidRPr="008763A1">
              <w:rPr>
                <w:rFonts w:asciiTheme="minorHAnsi" w:hAnsiTheme="minorHAnsi" w:cstheme="minorHAnsi"/>
                <w:b/>
                <w:bCs/>
              </w:rPr>
              <w:t>Reikalavimo aprašymas</w:t>
            </w:r>
          </w:p>
        </w:tc>
      </w:tr>
      <w:tr w:rsidR="00ED7010" w:rsidRPr="008763A1" w14:paraId="1BCA9BAE" w14:textId="77777777" w:rsidTr="00D24C89">
        <w:tc>
          <w:tcPr>
            <w:tcW w:w="912" w:type="dxa"/>
          </w:tcPr>
          <w:p w14:paraId="37D1BC68"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0435B76E"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leisti įvesti ir koreguoti vartotojo kontaktinę informaciją (preliminariai turi būti galima koreguoti asmeninę informaciją, darbinės veiklos informaciją, kalbos pasirinkimus, nuotrauką).</w:t>
            </w:r>
          </w:p>
        </w:tc>
      </w:tr>
      <w:tr w:rsidR="00ED7010" w:rsidRPr="008763A1" w14:paraId="66E057D7" w14:textId="77777777" w:rsidTr="00D24C89">
        <w:tc>
          <w:tcPr>
            <w:tcW w:w="912" w:type="dxa"/>
          </w:tcPr>
          <w:p w14:paraId="46C315D6"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4529925A" w14:textId="7052E819"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leisti priskirti nešiojamuosius įrengini</w:t>
            </w:r>
            <w:r w:rsidR="001D146C">
              <w:rPr>
                <w:rFonts w:asciiTheme="minorHAnsi" w:hAnsiTheme="minorHAnsi" w:cstheme="minorHAnsi"/>
                <w:color w:val="000000" w:themeColor="text1"/>
              </w:rPr>
              <w:t xml:space="preserve">us </w:t>
            </w:r>
            <w:r w:rsidRPr="008763A1">
              <w:rPr>
                <w:rFonts w:asciiTheme="minorHAnsi" w:hAnsiTheme="minorHAnsi" w:cstheme="minorHAnsi"/>
                <w:color w:val="000000" w:themeColor="text1"/>
              </w:rPr>
              <w:t>pacientui.</w:t>
            </w:r>
          </w:p>
        </w:tc>
      </w:tr>
      <w:tr w:rsidR="00ED7010" w:rsidRPr="008763A1" w14:paraId="2250CEC2" w14:textId="77777777" w:rsidTr="00D24C89">
        <w:tc>
          <w:tcPr>
            <w:tcW w:w="912" w:type="dxa"/>
          </w:tcPr>
          <w:p w14:paraId="4796C871"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7E94821F" w14:textId="5E9B0C3C"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Sistema turi leisti priskirti </w:t>
            </w:r>
            <w:r w:rsidRPr="008763A1">
              <w:rPr>
                <w:rFonts w:asciiTheme="minorHAnsi" w:hAnsiTheme="minorHAnsi" w:cstheme="minorHAnsi"/>
                <w:color w:val="000000"/>
              </w:rPr>
              <w:t>sveikatos priežiūros specialist</w:t>
            </w:r>
            <w:r w:rsidRPr="008763A1">
              <w:rPr>
                <w:rFonts w:asciiTheme="minorHAnsi" w:hAnsiTheme="minorHAnsi" w:cstheme="minorHAnsi"/>
                <w:color w:val="000000" w:themeColor="text1"/>
              </w:rPr>
              <w:t xml:space="preserve">ui gydymo įstaigą, kurioje </w:t>
            </w:r>
            <w:r w:rsidRPr="008763A1">
              <w:rPr>
                <w:rFonts w:asciiTheme="minorHAnsi" w:hAnsiTheme="minorHAnsi" w:cstheme="minorHAnsi"/>
                <w:position w:val="-1"/>
              </w:rPr>
              <w:t xml:space="preserve">sveikatos priežiūros </w:t>
            </w:r>
            <w:r w:rsidR="008763A1" w:rsidRPr="008763A1">
              <w:rPr>
                <w:rFonts w:asciiTheme="minorHAnsi" w:hAnsiTheme="minorHAnsi" w:cstheme="minorHAnsi"/>
                <w:color w:val="000000"/>
              </w:rPr>
              <w:t>specialist</w:t>
            </w:r>
            <w:r w:rsidR="008763A1">
              <w:rPr>
                <w:rFonts w:asciiTheme="minorHAnsi" w:hAnsiTheme="minorHAnsi" w:cstheme="minorHAnsi"/>
                <w:color w:val="000000" w:themeColor="text1"/>
              </w:rPr>
              <w:t>as</w:t>
            </w:r>
            <w:r w:rsidR="008763A1" w:rsidRPr="008763A1">
              <w:rPr>
                <w:rFonts w:asciiTheme="minorHAnsi" w:hAnsiTheme="minorHAnsi" w:cstheme="minorHAnsi"/>
                <w:color w:val="000000" w:themeColor="text1"/>
              </w:rPr>
              <w:t xml:space="preserve"> </w:t>
            </w:r>
            <w:r w:rsidRPr="008763A1">
              <w:rPr>
                <w:rFonts w:asciiTheme="minorHAnsi" w:hAnsiTheme="minorHAnsi" w:cstheme="minorHAnsi"/>
                <w:color w:val="000000" w:themeColor="text1"/>
              </w:rPr>
              <w:t>dirba.</w:t>
            </w:r>
          </w:p>
        </w:tc>
      </w:tr>
      <w:tr w:rsidR="00ED7010" w:rsidRPr="008763A1" w14:paraId="13F1B3B6" w14:textId="77777777" w:rsidTr="00D24C89">
        <w:tc>
          <w:tcPr>
            <w:tcW w:w="912" w:type="dxa"/>
          </w:tcPr>
          <w:p w14:paraId="1118A6BF"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79C19EB0" w14:textId="67179D89"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Sistema turi leisti vartotojui pasirinkti kalbą, kuria bus pateikiama </w:t>
            </w:r>
            <w:r w:rsidR="008763A1">
              <w:rPr>
                <w:rFonts w:asciiTheme="minorHAnsi" w:hAnsiTheme="minorHAnsi" w:cstheme="minorHAnsi"/>
                <w:color w:val="000000" w:themeColor="text1"/>
              </w:rPr>
              <w:t>s</w:t>
            </w:r>
            <w:r w:rsidRPr="008763A1">
              <w:rPr>
                <w:rFonts w:asciiTheme="minorHAnsi" w:hAnsiTheme="minorHAnsi" w:cstheme="minorHAnsi"/>
                <w:color w:val="000000" w:themeColor="text1"/>
              </w:rPr>
              <w:t>istema.</w:t>
            </w:r>
          </w:p>
        </w:tc>
      </w:tr>
      <w:tr w:rsidR="00ED7010" w:rsidRPr="008763A1" w14:paraId="5F4F9250" w14:textId="77777777" w:rsidTr="00D24C89">
        <w:tc>
          <w:tcPr>
            <w:tcW w:w="912" w:type="dxa"/>
          </w:tcPr>
          <w:p w14:paraId="3A8804A4"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0F26D1E9"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leisti pakeisti vartotojui slaptažodį.</w:t>
            </w:r>
          </w:p>
        </w:tc>
      </w:tr>
      <w:tr w:rsidR="00ED7010" w:rsidRPr="008763A1" w14:paraId="32963EAC" w14:textId="77777777" w:rsidTr="00D24C89">
        <w:tc>
          <w:tcPr>
            <w:tcW w:w="912" w:type="dxa"/>
          </w:tcPr>
          <w:p w14:paraId="0AACE986"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268760B8" w14:textId="70DB14C9"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Prisijungimo prie sistemos metu vartotojui turi būti pateikiam</w:t>
            </w:r>
            <w:r w:rsidR="008763A1">
              <w:rPr>
                <w:rFonts w:asciiTheme="minorHAnsi" w:hAnsiTheme="minorHAnsi" w:cstheme="minorHAnsi"/>
                <w:color w:val="000000" w:themeColor="text1"/>
              </w:rPr>
              <w:t>a</w:t>
            </w:r>
            <w:r w:rsidRPr="008763A1">
              <w:rPr>
                <w:rFonts w:asciiTheme="minorHAnsi" w:hAnsiTheme="minorHAnsi" w:cstheme="minorHAnsi"/>
                <w:color w:val="000000" w:themeColor="text1"/>
              </w:rPr>
              <w:t xml:space="preserve"> sistemos privatumo politikos (angl</w:t>
            </w:r>
            <w:r w:rsidRPr="008763A1">
              <w:rPr>
                <w:rFonts w:asciiTheme="minorHAnsi" w:hAnsiTheme="minorHAnsi" w:cstheme="minorHAnsi"/>
                <w:i/>
                <w:iCs/>
                <w:color w:val="000000" w:themeColor="text1"/>
              </w:rPr>
              <w:t>. privacy police</w:t>
            </w:r>
            <w:r w:rsidRPr="008763A1">
              <w:rPr>
                <w:rFonts w:asciiTheme="minorHAnsi" w:hAnsiTheme="minorHAnsi" w:cstheme="minorHAnsi"/>
                <w:color w:val="000000" w:themeColor="text1"/>
              </w:rPr>
              <w:t>) informacija.</w:t>
            </w:r>
          </w:p>
        </w:tc>
      </w:tr>
      <w:tr w:rsidR="00ED7010" w:rsidRPr="008763A1" w14:paraId="3E83DD1A" w14:textId="77777777" w:rsidTr="00D24C89">
        <w:tc>
          <w:tcPr>
            <w:tcW w:w="912" w:type="dxa"/>
          </w:tcPr>
          <w:p w14:paraId="48EF1F6E"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18959BBA"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Vartotojas turi būti prijungiamas tik tuomet prie sistemos, kai patvirtina (sutinka) su sistemos privatumo politika.</w:t>
            </w:r>
          </w:p>
        </w:tc>
      </w:tr>
      <w:tr w:rsidR="00ED7010" w:rsidRPr="008763A1" w14:paraId="1D915874" w14:textId="77777777" w:rsidTr="00D24C89">
        <w:tc>
          <w:tcPr>
            <w:tcW w:w="912" w:type="dxa"/>
          </w:tcPr>
          <w:p w14:paraId="63C60091"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3E109783"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Prisijungimo prie sistemos metu vartotojui turi būti pateikiama sistemos paslaugų teikimo tvarkos (angl. </w:t>
            </w:r>
            <w:r w:rsidRPr="008763A1">
              <w:rPr>
                <w:rFonts w:asciiTheme="minorHAnsi" w:hAnsiTheme="minorHAnsi" w:cstheme="minorHAnsi"/>
                <w:i/>
                <w:iCs/>
                <w:color w:val="000000" w:themeColor="text1"/>
              </w:rPr>
              <w:t>terms&amp;conditions</w:t>
            </w:r>
            <w:r w:rsidRPr="008763A1">
              <w:rPr>
                <w:rFonts w:asciiTheme="minorHAnsi" w:hAnsiTheme="minorHAnsi" w:cstheme="minorHAnsi"/>
                <w:color w:val="000000" w:themeColor="text1"/>
              </w:rPr>
              <w:t>) informacija.</w:t>
            </w:r>
          </w:p>
        </w:tc>
      </w:tr>
      <w:tr w:rsidR="00ED7010" w:rsidRPr="008763A1" w14:paraId="33405139" w14:textId="77777777" w:rsidTr="00D24C89">
        <w:tc>
          <w:tcPr>
            <w:tcW w:w="912" w:type="dxa"/>
          </w:tcPr>
          <w:p w14:paraId="6BFB2823"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1D3FCA4B"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Vartotojas turi būti prijungiamas tik tuomet prie sistemos, kai patvirtina (sutinka) su sistemos paslaugų teikimo tvarka.</w:t>
            </w:r>
          </w:p>
        </w:tc>
      </w:tr>
      <w:tr w:rsidR="00ED7010" w:rsidRPr="008763A1" w14:paraId="2F941D29" w14:textId="77777777" w:rsidTr="00D24C89">
        <w:tc>
          <w:tcPr>
            <w:tcW w:w="912" w:type="dxa"/>
          </w:tcPr>
          <w:p w14:paraId="4578D777"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47EECF50"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gebėti autentifikuoti vartotoją pagal paskyroje pateiktus ir validuotus prisijungimo duomenis.</w:t>
            </w:r>
          </w:p>
        </w:tc>
      </w:tr>
      <w:tr w:rsidR="00ED7010" w:rsidRPr="008763A1" w14:paraId="38CF6939" w14:textId="77777777" w:rsidTr="00D24C89">
        <w:tc>
          <w:tcPr>
            <w:tcW w:w="912" w:type="dxa"/>
          </w:tcPr>
          <w:p w14:paraId="602F735A"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17692C26"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pateikti sistemos funkcionalumus pagal suteiktas prieigos teises rolei, įskaitant bet neapribojant prieigą prie internetinės programos.</w:t>
            </w:r>
          </w:p>
        </w:tc>
      </w:tr>
      <w:tr w:rsidR="00ED7010" w:rsidRPr="008763A1" w14:paraId="622B977F" w14:textId="77777777" w:rsidTr="00D24C89">
        <w:tc>
          <w:tcPr>
            <w:tcW w:w="912" w:type="dxa"/>
          </w:tcPr>
          <w:p w14:paraId="08048B20"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3159EED1"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sukurtas funkcionalumas užtikrinant internetinės programos vartotojų autentifikavimą, vartotojų paskyrų duomenų rinkimą, tvarkymą, saugojimą ir archyvavimą.</w:t>
            </w:r>
          </w:p>
        </w:tc>
      </w:tr>
      <w:tr w:rsidR="00ED7010" w:rsidRPr="008763A1" w14:paraId="181D98A7" w14:textId="77777777" w:rsidTr="00D24C89">
        <w:tc>
          <w:tcPr>
            <w:tcW w:w="912" w:type="dxa"/>
          </w:tcPr>
          <w:p w14:paraId="3D5FDF98"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221198BF" w14:textId="1FB95AAF"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Pirmojo prisijungimo metu, pagal sukonfigūruotą veiksmų seką, internetinės programos vartotojo turi būti prašoma susipažinti su sistemos naudojimo taisyklėmis, asmens duomenų tvarkymu.</w:t>
            </w:r>
          </w:p>
        </w:tc>
      </w:tr>
    </w:tbl>
    <w:p w14:paraId="4275FA29" w14:textId="77777777" w:rsidR="00ED7010" w:rsidRPr="008763A1" w:rsidRDefault="00ED7010" w:rsidP="001D4BEB">
      <w:pPr>
        <w:numPr>
          <w:ilvl w:val="0"/>
          <w:numId w:val="66"/>
        </w:numPr>
        <w:suppressAutoHyphens/>
        <w:spacing w:before="240"/>
        <w:ind w:left="357" w:firstLine="0"/>
        <w:jc w:val="center"/>
        <w:textAlignment w:val="top"/>
        <w:outlineLvl w:val="0"/>
        <w:rPr>
          <w:rFonts w:cstheme="minorHAnsi"/>
          <w:b/>
          <w:bCs/>
          <w:position w:val="-1"/>
          <w:sz w:val="22"/>
          <w:szCs w:val="22"/>
        </w:rPr>
      </w:pPr>
      <w:bookmarkStart w:id="144" w:name="_Toc200548873"/>
      <w:bookmarkStart w:id="145" w:name="_Toc220314312"/>
      <w:bookmarkStart w:id="146" w:name="_Toc220315441"/>
      <w:bookmarkStart w:id="147" w:name="_Toc220334942"/>
      <w:bookmarkStart w:id="148" w:name="_Toc77678409"/>
      <w:bookmarkStart w:id="149" w:name="_Hlk183691430"/>
      <w:r w:rsidRPr="008763A1">
        <w:rPr>
          <w:rFonts w:cstheme="minorHAnsi"/>
          <w:b/>
          <w:bCs/>
          <w:position w:val="-1"/>
          <w:sz w:val="22"/>
          <w:szCs w:val="22"/>
        </w:rPr>
        <w:t>NEFUNKCINIAI REIKALAVIMAI</w:t>
      </w:r>
      <w:bookmarkEnd w:id="144"/>
      <w:bookmarkEnd w:id="145"/>
      <w:bookmarkEnd w:id="146"/>
      <w:bookmarkEnd w:id="147"/>
    </w:p>
    <w:p w14:paraId="430AD947" w14:textId="77777777" w:rsidR="00ED7010" w:rsidRPr="008763A1" w:rsidRDefault="00ED7010" w:rsidP="001D4BEB">
      <w:pPr>
        <w:numPr>
          <w:ilvl w:val="1"/>
          <w:numId w:val="66"/>
        </w:numPr>
        <w:suppressAutoHyphens/>
        <w:spacing w:before="240"/>
        <w:textAlignment w:val="top"/>
        <w:outlineLvl w:val="0"/>
        <w:rPr>
          <w:b/>
          <w:bCs/>
          <w:position w:val="-1"/>
          <w:sz w:val="22"/>
          <w:szCs w:val="22"/>
        </w:rPr>
      </w:pPr>
      <w:bookmarkStart w:id="150" w:name="_Toc200548874"/>
      <w:bookmarkStart w:id="151" w:name="_Toc220314313"/>
      <w:bookmarkStart w:id="152" w:name="_Toc220315442"/>
      <w:bookmarkStart w:id="153" w:name="_Toc220334943"/>
      <w:r w:rsidRPr="008763A1">
        <w:rPr>
          <w:b/>
          <w:bCs/>
          <w:position w:val="-1"/>
          <w:sz w:val="22"/>
          <w:szCs w:val="22"/>
        </w:rPr>
        <w:t>Bendrieji reikalavimai</w:t>
      </w:r>
      <w:bookmarkEnd w:id="150"/>
      <w:bookmarkEnd w:id="151"/>
      <w:bookmarkEnd w:id="152"/>
      <w:bookmarkEnd w:id="153"/>
    </w:p>
    <w:tbl>
      <w:tblPr>
        <w:tblStyle w:val="TableGrid1"/>
        <w:tblW w:w="10031" w:type="dxa"/>
        <w:tblInd w:w="0" w:type="dxa"/>
        <w:tblLook w:val="04A0" w:firstRow="1" w:lastRow="0" w:firstColumn="1" w:lastColumn="0" w:noHBand="0" w:noVBand="1"/>
      </w:tblPr>
      <w:tblGrid>
        <w:gridCol w:w="933"/>
        <w:gridCol w:w="9098"/>
      </w:tblGrid>
      <w:tr w:rsidR="00ED7010" w:rsidRPr="008763A1" w14:paraId="6B65E663" w14:textId="77777777" w:rsidTr="00D24C89">
        <w:trPr>
          <w:tblHeader/>
        </w:trPr>
        <w:tc>
          <w:tcPr>
            <w:tcW w:w="933" w:type="dxa"/>
            <w:shd w:val="clear" w:color="auto" w:fill="D9D9D9" w:themeFill="background1" w:themeFillShade="D9"/>
            <w:vAlign w:val="center"/>
          </w:tcPr>
          <w:bookmarkEnd w:id="148"/>
          <w:bookmarkEnd w:id="149"/>
          <w:p w14:paraId="123E3F3B" w14:textId="77777777" w:rsidR="00ED7010" w:rsidRPr="008763A1" w:rsidRDefault="00ED7010" w:rsidP="008763A1">
            <w:pPr>
              <w:ind w:hanging="2"/>
              <w:jc w:val="center"/>
              <w:rPr>
                <w:rFonts w:ascii="Calibri" w:hAnsi="Calibri" w:cs="Calibri"/>
                <w:b/>
                <w:bCs/>
              </w:rPr>
            </w:pPr>
            <w:r w:rsidRPr="008763A1">
              <w:rPr>
                <w:rFonts w:ascii="Calibri" w:hAnsi="Calibri" w:cs="Calibri"/>
                <w:b/>
                <w:bCs/>
              </w:rPr>
              <w:t>Eilės Nr.</w:t>
            </w:r>
          </w:p>
        </w:tc>
        <w:tc>
          <w:tcPr>
            <w:tcW w:w="9098" w:type="dxa"/>
            <w:shd w:val="clear" w:color="auto" w:fill="D9D9D9" w:themeFill="background1" w:themeFillShade="D9"/>
            <w:vAlign w:val="center"/>
          </w:tcPr>
          <w:p w14:paraId="790C6404" w14:textId="77777777" w:rsidR="00ED7010" w:rsidRPr="008763A1" w:rsidRDefault="00ED7010" w:rsidP="008763A1">
            <w:pPr>
              <w:ind w:hanging="2"/>
              <w:jc w:val="center"/>
              <w:rPr>
                <w:rFonts w:ascii="Calibri" w:hAnsi="Calibri" w:cs="Calibri"/>
                <w:b/>
                <w:bCs/>
                <w:i/>
                <w:iCs/>
              </w:rPr>
            </w:pPr>
            <w:r w:rsidRPr="008763A1">
              <w:rPr>
                <w:rFonts w:ascii="Calibri" w:hAnsi="Calibri" w:cs="Calibri"/>
                <w:b/>
                <w:bCs/>
              </w:rPr>
              <w:t>Reikalavimo aprašymas</w:t>
            </w:r>
          </w:p>
        </w:tc>
      </w:tr>
      <w:tr w:rsidR="00ED7010" w:rsidRPr="008763A1" w14:paraId="6EF36FDD" w14:textId="77777777" w:rsidTr="00D24C89">
        <w:tc>
          <w:tcPr>
            <w:tcW w:w="933" w:type="dxa"/>
          </w:tcPr>
          <w:p w14:paraId="3F444466" w14:textId="77777777" w:rsidR="00ED7010" w:rsidRPr="008763A1" w:rsidRDefault="00ED7010" w:rsidP="001D4BEB">
            <w:pPr>
              <w:numPr>
                <w:ilvl w:val="2"/>
                <w:numId w:val="66"/>
              </w:numPr>
              <w:jc w:val="both"/>
              <w:rPr>
                <w:rFonts w:ascii="Calibri" w:hAnsi="Calibri" w:cs="Calibri"/>
                <w:b/>
                <w:bCs/>
              </w:rPr>
            </w:pPr>
          </w:p>
        </w:tc>
        <w:tc>
          <w:tcPr>
            <w:tcW w:w="9098" w:type="dxa"/>
          </w:tcPr>
          <w:p w14:paraId="3900CE34" w14:textId="05A44D3C"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Mobilioji programėlė turi būti adaptuota naudojantis </w:t>
            </w:r>
            <w:r w:rsidR="001D146C">
              <w:rPr>
                <w:rFonts w:asciiTheme="minorHAnsi" w:hAnsiTheme="minorHAnsi" w:cstheme="minorHAnsi"/>
                <w:color w:val="000000" w:themeColor="text1"/>
              </w:rPr>
              <w:t>tiekėjo</w:t>
            </w:r>
            <w:r w:rsidRPr="008763A1">
              <w:rPr>
                <w:rFonts w:asciiTheme="minorHAnsi" w:hAnsiTheme="minorHAnsi" w:cstheme="minorHAnsi"/>
                <w:color w:val="000000" w:themeColor="text1"/>
              </w:rPr>
              <w:t xml:space="preserve"> nuotolinės pacientų stebėsenos platformos technologiniu pagrindu ir dedikuota </w:t>
            </w:r>
            <w:r w:rsidR="008763A1" w:rsidRPr="008763A1">
              <w:rPr>
                <w:rFonts w:asciiTheme="minorHAnsi" w:hAnsiTheme="minorHAnsi" w:cstheme="minorHAnsi"/>
                <w:color w:val="000000" w:themeColor="text1"/>
              </w:rPr>
              <w:t>Pirkėjui</w:t>
            </w:r>
            <w:r w:rsidRPr="008763A1">
              <w:rPr>
                <w:rFonts w:asciiTheme="minorHAnsi" w:hAnsiTheme="minorHAnsi" w:cstheme="minorHAnsi"/>
                <w:color w:val="000000" w:themeColor="text1"/>
              </w:rPr>
              <w:t xml:space="preserve"> – turi atitikti Centro poliklinikos pateiktus vizualinio identiteto (pavadinimas, logotipas, spalvos, piktogramos ir kt.) reikalavimus.</w:t>
            </w:r>
          </w:p>
        </w:tc>
      </w:tr>
      <w:tr w:rsidR="00ED7010" w:rsidRPr="008763A1" w14:paraId="46BB2BB9" w14:textId="77777777" w:rsidTr="00D24C89">
        <w:tc>
          <w:tcPr>
            <w:tcW w:w="933" w:type="dxa"/>
          </w:tcPr>
          <w:p w14:paraId="0C175C5C" w14:textId="77777777" w:rsidR="00ED7010" w:rsidRPr="008763A1" w:rsidRDefault="00ED7010" w:rsidP="001D4BEB">
            <w:pPr>
              <w:numPr>
                <w:ilvl w:val="2"/>
                <w:numId w:val="66"/>
              </w:numPr>
              <w:jc w:val="both"/>
              <w:rPr>
                <w:rFonts w:ascii="Calibri" w:hAnsi="Calibri" w:cs="Calibri"/>
                <w:b/>
                <w:bCs/>
              </w:rPr>
            </w:pPr>
          </w:p>
        </w:tc>
        <w:tc>
          <w:tcPr>
            <w:tcW w:w="9098" w:type="dxa"/>
          </w:tcPr>
          <w:p w14:paraId="773EFEA0" w14:textId="379EEA96" w:rsidR="00ED7010" w:rsidRPr="008763A1" w:rsidRDefault="00ED7010" w:rsidP="008763A1">
            <w:pPr>
              <w:tabs>
                <w:tab w:val="left" w:pos="2970"/>
              </w:tabs>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Mobilioji programėlė turi būti patalpinta ir pilnai paleista naudoti „Google Play Store“ ir „Apple App Store“ parduotuvėse, užtikrinant, kad ji būtų prieinama tiksliniams naudotojams.</w:t>
            </w:r>
          </w:p>
        </w:tc>
      </w:tr>
      <w:tr w:rsidR="00ED7010" w:rsidRPr="008763A1" w14:paraId="6C58F57A" w14:textId="77777777" w:rsidTr="00D24C89">
        <w:tc>
          <w:tcPr>
            <w:tcW w:w="933" w:type="dxa"/>
          </w:tcPr>
          <w:p w14:paraId="15892BC1" w14:textId="77777777" w:rsidR="00ED7010" w:rsidRPr="008763A1" w:rsidRDefault="00ED7010" w:rsidP="001D4BEB">
            <w:pPr>
              <w:numPr>
                <w:ilvl w:val="2"/>
                <w:numId w:val="66"/>
              </w:numPr>
              <w:jc w:val="both"/>
              <w:rPr>
                <w:rFonts w:ascii="Calibri" w:hAnsi="Calibri" w:cs="Calibri"/>
                <w:b/>
                <w:bCs/>
              </w:rPr>
            </w:pPr>
          </w:p>
        </w:tc>
        <w:tc>
          <w:tcPr>
            <w:tcW w:w="9098" w:type="dxa"/>
          </w:tcPr>
          <w:p w14:paraId="4A6052E5" w14:textId="77777777" w:rsidR="00ED7010" w:rsidRPr="008763A1" w:rsidRDefault="00ED7010" w:rsidP="008763A1">
            <w:pPr>
              <w:tabs>
                <w:tab w:val="left" w:pos="2970"/>
              </w:tabs>
              <w:ind w:hanging="2"/>
              <w:jc w:val="both"/>
              <w:rPr>
                <w:rFonts w:asciiTheme="minorHAnsi" w:hAnsiTheme="minorHAnsi" w:cstheme="minorHAnsi"/>
                <w:color w:val="000000" w:themeColor="text1"/>
                <w:highlight w:val="yellow"/>
              </w:rPr>
            </w:pPr>
            <w:r w:rsidRPr="008763A1">
              <w:rPr>
                <w:rFonts w:asciiTheme="minorHAnsi" w:hAnsiTheme="minorHAnsi" w:cstheme="minorHAnsi"/>
                <w:color w:val="000000" w:themeColor="text1"/>
              </w:rPr>
              <w:t>Sistemoje sukurtoms atskiroms sveikatos priežiūros įstaigoms turi būti prieinamas vienodas funkcionalumas, suderintas ir patvirtintas koordinuojančios įstaigos - Centro poliklinikos.</w:t>
            </w:r>
          </w:p>
        </w:tc>
      </w:tr>
      <w:tr w:rsidR="00ED7010" w:rsidRPr="008763A1" w14:paraId="5CBA25F9" w14:textId="77777777" w:rsidTr="00D24C89">
        <w:tc>
          <w:tcPr>
            <w:tcW w:w="933" w:type="dxa"/>
          </w:tcPr>
          <w:p w14:paraId="2BCE44CE" w14:textId="77777777" w:rsidR="00ED7010" w:rsidRPr="008763A1" w:rsidRDefault="00ED7010" w:rsidP="001D4BEB">
            <w:pPr>
              <w:numPr>
                <w:ilvl w:val="2"/>
                <w:numId w:val="66"/>
              </w:numPr>
              <w:jc w:val="both"/>
              <w:rPr>
                <w:rFonts w:ascii="Calibri" w:hAnsi="Calibri" w:cs="Calibri"/>
                <w:b/>
                <w:bCs/>
              </w:rPr>
            </w:pPr>
          </w:p>
        </w:tc>
        <w:tc>
          <w:tcPr>
            <w:tcW w:w="9098" w:type="dxa"/>
          </w:tcPr>
          <w:p w14:paraId="23325380"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užtikrinti, jog naudojama sistema pilnai veikia su mobiliąja programėle ir yra vykdomas duomenų perdavimas iš tam tikrų nešiojamų įrenginių per mobiliąją programėlę į sistemą.</w:t>
            </w:r>
          </w:p>
        </w:tc>
      </w:tr>
      <w:tr w:rsidR="00ED7010" w:rsidRPr="008763A1" w14:paraId="173DF6F5" w14:textId="77777777" w:rsidTr="00D24C89">
        <w:trPr>
          <w:trHeight w:val="300"/>
        </w:trPr>
        <w:tc>
          <w:tcPr>
            <w:tcW w:w="933" w:type="dxa"/>
          </w:tcPr>
          <w:p w14:paraId="6C4F9E71" w14:textId="77777777" w:rsidR="00ED7010" w:rsidRPr="008763A1" w:rsidRDefault="00ED7010" w:rsidP="001D4BEB">
            <w:pPr>
              <w:numPr>
                <w:ilvl w:val="2"/>
                <w:numId w:val="66"/>
              </w:numPr>
              <w:jc w:val="both"/>
              <w:rPr>
                <w:rFonts w:ascii="Calibri" w:hAnsi="Calibri" w:cs="Calibri"/>
                <w:b/>
                <w:bCs/>
              </w:rPr>
            </w:pPr>
          </w:p>
        </w:tc>
        <w:tc>
          <w:tcPr>
            <w:tcW w:w="9098" w:type="dxa"/>
          </w:tcPr>
          <w:p w14:paraId="457E3ED9"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 xml:space="preserve">Sistemoje turi būti užtikrinta, kad duomenų pasirinkimo laukuose vartotojas galės pasirinkti reikšmes iš sąrašo, t.y. baigtinio klasifikatorių sąrašo, išskyrus tuos atvejus, kai įvedimo laukas pagrįstai skirtas įvesti reikšmę tekstu, skaitine išraiška, data ar pasirenkamuoju lauku (angl. </w:t>
            </w:r>
            <w:r w:rsidRPr="008763A1">
              <w:rPr>
                <w:rFonts w:asciiTheme="minorHAnsi" w:hAnsiTheme="minorHAnsi" w:cstheme="minorHAnsi"/>
                <w:i/>
                <w:iCs/>
                <w:color w:val="000000" w:themeColor="text1"/>
              </w:rPr>
              <w:t>check box</w:t>
            </w:r>
            <w:r w:rsidRPr="008763A1">
              <w:rPr>
                <w:rFonts w:asciiTheme="minorHAnsi" w:hAnsiTheme="minorHAnsi" w:cstheme="minorHAnsi"/>
                <w:color w:val="000000" w:themeColor="text1"/>
              </w:rPr>
              <w:t>).</w:t>
            </w:r>
          </w:p>
        </w:tc>
      </w:tr>
      <w:tr w:rsidR="00ED7010" w:rsidRPr="008763A1" w14:paraId="5389846F" w14:textId="77777777" w:rsidTr="00D24C89">
        <w:tc>
          <w:tcPr>
            <w:tcW w:w="933" w:type="dxa"/>
          </w:tcPr>
          <w:p w14:paraId="3F37CC9A" w14:textId="77777777" w:rsidR="00ED7010" w:rsidRPr="008763A1" w:rsidRDefault="00ED7010" w:rsidP="001D4BEB">
            <w:pPr>
              <w:numPr>
                <w:ilvl w:val="2"/>
                <w:numId w:val="66"/>
              </w:numPr>
              <w:jc w:val="both"/>
              <w:rPr>
                <w:rFonts w:ascii="Calibri" w:hAnsi="Calibri" w:cs="Calibri"/>
                <w:b/>
                <w:bCs/>
              </w:rPr>
            </w:pPr>
          </w:p>
        </w:tc>
        <w:tc>
          <w:tcPr>
            <w:tcW w:w="9098" w:type="dxa"/>
          </w:tcPr>
          <w:p w14:paraId="5AB1013E" w14:textId="7BD3AE3B"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Sistemoje turi būti pateikiama kontekstinė pagalba (angl. </w:t>
            </w:r>
            <w:r w:rsidRPr="008763A1">
              <w:rPr>
                <w:rFonts w:asciiTheme="minorHAnsi" w:hAnsiTheme="minorHAnsi" w:cstheme="minorHAnsi"/>
                <w:i/>
                <w:iCs/>
                <w:color w:val="000000" w:themeColor="text1"/>
              </w:rPr>
              <w:t>tooltip</w:t>
            </w:r>
            <w:r w:rsidRPr="008763A1">
              <w:rPr>
                <w:rFonts w:asciiTheme="minorHAnsi" w:hAnsiTheme="minorHAnsi" w:cstheme="minorHAnsi"/>
                <w:color w:val="000000" w:themeColor="text1"/>
              </w:rPr>
              <w:t>) prie įvedimo laukų, kuriuose reikalingas sąvokų paaiškinimas, pavyzdys ar kita pagalbinė informacija.</w:t>
            </w:r>
          </w:p>
        </w:tc>
      </w:tr>
      <w:tr w:rsidR="00ED7010" w:rsidRPr="008763A1" w14:paraId="67CD42BA" w14:textId="77777777" w:rsidTr="00D24C89">
        <w:tc>
          <w:tcPr>
            <w:tcW w:w="933" w:type="dxa"/>
          </w:tcPr>
          <w:p w14:paraId="5DAA7927" w14:textId="77777777" w:rsidR="00ED7010" w:rsidRPr="008763A1" w:rsidRDefault="00ED7010" w:rsidP="001D4BEB">
            <w:pPr>
              <w:numPr>
                <w:ilvl w:val="2"/>
                <w:numId w:val="66"/>
              </w:numPr>
              <w:jc w:val="both"/>
              <w:rPr>
                <w:rFonts w:ascii="Calibri" w:hAnsi="Calibri" w:cs="Calibri"/>
                <w:b/>
                <w:bCs/>
              </w:rPr>
            </w:pPr>
          </w:p>
        </w:tc>
        <w:tc>
          <w:tcPr>
            <w:tcW w:w="9098" w:type="dxa"/>
          </w:tcPr>
          <w:p w14:paraId="6FF6BD68"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galimybė aprašomųjų laukų tekstą koreguoti su teksto stiliaus redaktoriumi (redaguoti, keisti dydį, šriftą, storį, ir t.t.).</w:t>
            </w:r>
          </w:p>
        </w:tc>
      </w:tr>
      <w:tr w:rsidR="00ED7010" w:rsidRPr="008763A1" w14:paraId="03466A8E" w14:textId="77777777" w:rsidTr="00D24C89">
        <w:tc>
          <w:tcPr>
            <w:tcW w:w="933" w:type="dxa"/>
          </w:tcPr>
          <w:p w14:paraId="4885D4D4" w14:textId="77777777" w:rsidR="00ED7010" w:rsidRPr="008763A1" w:rsidRDefault="00ED7010" w:rsidP="001D4BEB">
            <w:pPr>
              <w:numPr>
                <w:ilvl w:val="2"/>
                <w:numId w:val="66"/>
              </w:numPr>
              <w:jc w:val="both"/>
              <w:rPr>
                <w:rFonts w:ascii="Calibri" w:hAnsi="Calibri" w:cs="Calibri"/>
                <w:b/>
                <w:bCs/>
              </w:rPr>
            </w:pPr>
          </w:p>
        </w:tc>
        <w:tc>
          <w:tcPr>
            <w:tcW w:w="9098" w:type="dxa"/>
          </w:tcPr>
          <w:p w14:paraId="51429B23" w14:textId="31E41BC3"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nurodama sukūrimo ir</w:t>
            </w:r>
            <w:r w:rsidR="008763A1">
              <w:rPr>
                <w:rFonts w:asciiTheme="minorHAnsi" w:hAnsiTheme="minorHAnsi" w:cstheme="minorHAnsi"/>
                <w:color w:val="000000" w:themeColor="text1"/>
              </w:rPr>
              <w:t xml:space="preserve"> (</w:t>
            </w:r>
            <w:r w:rsidRPr="008763A1">
              <w:rPr>
                <w:rFonts w:asciiTheme="minorHAnsi" w:hAnsiTheme="minorHAnsi" w:cstheme="minorHAnsi"/>
                <w:color w:val="000000" w:themeColor="text1"/>
              </w:rPr>
              <w:t>ar</w:t>
            </w:r>
            <w:r w:rsidR="008763A1">
              <w:rPr>
                <w:rFonts w:asciiTheme="minorHAnsi" w:hAnsiTheme="minorHAnsi" w:cstheme="minorHAnsi"/>
                <w:color w:val="000000" w:themeColor="text1"/>
              </w:rPr>
              <w:t>)</w:t>
            </w:r>
            <w:r w:rsidRPr="008763A1">
              <w:rPr>
                <w:rFonts w:asciiTheme="minorHAnsi" w:hAnsiTheme="minorHAnsi" w:cstheme="minorHAnsi"/>
                <w:color w:val="000000" w:themeColor="text1"/>
              </w:rPr>
              <w:t xml:space="preserve"> atnaujinimo data, sukūrusio asmens duomenys sąrašinėse formose.</w:t>
            </w:r>
          </w:p>
        </w:tc>
      </w:tr>
      <w:tr w:rsidR="00ED7010" w:rsidRPr="008763A1" w14:paraId="6D6AD07C" w14:textId="77777777" w:rsidTr="00D24C89">
        <w:tc>
          <w:tcPr>
            <w:tcW w:w="933" w:type="dxa"/>
          </w:tcPr>
          <w:p w14:paraId="3F727F16" w14:textId="77777777" w:rsidR="00ED7010" w:rsidRPr="008763A1" w:rsidRDefault="00ED7010" w:rsidP="001D4BEB">
            <w:pPr>
              <w:numPr>
                <w:ilvl w:val="2"/>
                <w:numId w:val="66"/>
              </w:numPr>
              <w:jc w:val="both"/>
              <w:rPr>
                <w:rFonts w:ascii="Calibri" w:hAnsi="Calibri" w:cs="Calibri"/>
                <w:b/>
                <w:bCs/>
              </w:rPr>
            </w:pPr>
          </w:p>
        </w:tc>
        <w:tc>
          <w:tcPr>
            <w:tcW w:w="9098" w:type="dxa"/>
          </w:tcPr>
          <w:p w14:paraId="26823CFF"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vartotojas turi būti informuojamas apie įvykius informaciniu pranešimu, ar el. paštu.</w:t>
            </w:r>
          </w:p>
        </w:tc>
      </w:tr>
      <w:tr w:rsidR="00ED7010" w:rsidRPr="008763A1" w14:paraId="56647948" w14:textId="77777777" w:rsidTr="00D24C89">
        <w:tc>
          <w:tcPr>
            <w:tcW w:w="933" w:type="dxa"/>
          </w:tcPr>
          <w:p w14:paraId="35CD1AAF" w14:textId="77777777" w:rsidR="00ED7010" w:rsidRPr="008763A1" w:rsidRDefault="00ED7010" w:rsidP="001D4BEB">
            <w:pPr>
              <w:numPr>
                <w:ilvl w:val="2"/>
                <w:numId w:val="66"/>
              </w:numPr>
              <w:jc w:val="both"/>
              <w:rPr>
                <w:rFonts w:ascii="Calibri" w:hAnsi="Calibri" w:cs="Calibri"/>
                <w:b/>
                <w:bCs/>
              </w:rPr>
            </w:pPr>
          </w:p>
        </w:tc>
        <w:tc>
          <w:tcPr>
            <w:tcW w:w="9098" w:type="dxa"/>
          </w:tcPr>
          <w:p w14:paraId="18858C4F"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galimybė vykdyti įrašų paiešką sąrašinėse formose, pradėjus vesti paieškos raktažodį, sistema turi siūlyti galimos paieškos rezultatus.</w:t>
            </w:r>
          </w:p>
        </w:tc>
      </w:tr>
      <w:tr w:rsidR="00ED7010" w:rsidRPr="008763A1" w14:paraId="12114630" w14:textId="77777777" w:rsidTr="00D24C89">
        <w:tc>
          <w:tcPr>
            <w:tcW w:w="933" w:type="dxa"/>
          </w:tcPr>
          <w:p w14:paraId="678D9D0A" w14:textId="77777777" w:rsidR="00ED7010" w:rsidRPr="008763A1" w:rsidRDefault="00ED7010" w:rsidP="001D4BEB">
            <w:pPr>
              <w:numPr>
                <w:ilvl w:val="2"/>
                <w:numId w:val="66"/>
              </w:numPr>
              <w:jc w:val="both"/>
              <w:rPr>
                <w:rFonts w:ascii="Calibri" w:hAnsi="Calibri" w:cs="Calibri"/>
                <w:b/>
                <w:bCs/>
              </w:rPr>
            </w:pPr>
          </w:p>
        </w:tc>
        <w:tc>
          <w:tcPr>
            <w:tcW w:w="9098" w:type="dxa"/>
          </w:tcPr>
          <w:p w14:paraId="3ECE7953"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galimybė įkelti šių tipų dokumentus į sistemą: pdf, jpg, png, tiff, docx, xslx.</w:t>
            </w:r>
          </w:p>
        </w:tc>
      </w:tr>
      <w:tr w:rsidR="00ED7010" w:rsidRPr="008763A1" w14:paraId="39B1FA07" w14:textId="77777777" w:rsidTr="00D24C89">
        <w:tc>
          <w:tcPr>
            <w:tcW w:w="933" w:type="dxa"/>
          </w:tcPr>
          <w:p w14:paraId="3BBE5B88" w14:textId="77777777" w:rsidR="00ED7010" w:rsidRPr="008763A1" w:rsidRDefault="00ED7010" w:rsidP="001D4BEB">
            <w:pPr>
              <w:numPr>
                <w:ilvl w:val="2"/>
                <w:numId w:val="66"/>
              </w:numPr>
              <w:jc w:val="both"/>
              <w:rPr>
                <w:rFonts w:ascii="Calibri" w:hAnsi="Calibri" w:cs="Calibri"/>
                <w:b/>
                <w:bCs/>
              </w:rPr>
            </w:pPr>
          </w:p>
        </w:tc>
        <w:tc>
          <w:tcPr>
            <w:tcW w:w="9098" w:type="dxa"/>
          </w:tcPr>
          <w:p w14:paraId="10CA3DCF"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Sistemoje turi būti galimybė eksportuoti duomenis į pdf formatą. </w:t>
            </w:r>
          </w:p>
        </w:tc>
      </w:tr>
      <w:tr w:rsidR="00ED7010" w:rsidRPr="008763A1" w14:paraId="3C6E9E07" w14:textId="77777777" w:rsidTr="00D24C89">
        <w:tc>
          <w:tcPr>
            <w:tcW w:w="933" w:type="dxa"/>
          </w:tcPr>
          <w:p w14:paraId="7BD1B17C" w14:textId="77777777" w:rsidR="00ED7010" w:rsidRPr="008763A1" w:rsidRDefault="00ED7010" w:rsidP="001D4BEB">
            <w:pPr>
              <w:numPr>
                <w:ilvl w:val="2"/>
                <w:numId w:val="66"/>
              </w:numPr>
              <w:jc w:val="both"/>
              <w:rPr>
                <w:rFonts w:ascii="Calibri" w:hAnsi="Calibri" w:cs="Calibri"/>
                <w:b/>
                <w:bCs/>
              </w:rPr>
            </w:pPr>
          </w:p>
        </w:tc>
        <w:tc>
          <w:tcPr>
            <w:tcW w:w="9098" w:type="dxa"/>
          </w:tcPr>
          <w:p w14:paraId="3692E52C"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pritaikyti Centro poliklinikos prekinio ženklo stilistiką ataskaitoms.</w:t>
            </w:r>
          </w:p>
        </w:tc>
      </w:tr>
      <w:tr w:rsidR="00ED7010" w:rsidRPr="008763A1" w14:paraId="386034D2" w14:textId="77777777" w:rsidTr="00D24C89">
        <w:tc>
          <w:tcPr>
            <w:tcW w:w="933" w:type="dxa"/>
          </w:tcPr>
          <w:p w14:paraId="7AB15299" w14:textId="77777777" w:rsidR="00ED7010" w:rsidRPr="008763A1" w:rsidRDefault="00ED7010" w:rsidP="001D4BEB">
            <w:pPr>
              <w:numPr>
                <w:ilvl w:val="2"/>
                <w:numId w:val="66"/>
              </w:numPr>
              <w:jc w:val="both"/>
              <w:rPr>
                <w:rFonts w:ascii="Calibri" w:hAnsi="Calibri" w:cs="Calibri"/>
                <w:b/>
                <w:bCs/>
              </w:rPr>
            </w:pPr>
          </w:p>
        </w:tc>
        <w:tc>
          <w:tcPr>
            <w:tcW w:w="9098" w:type="dxa"/>
          </w:tcPr>
          <w:p w14:paraId="7FBAB289" w14:textId="7E461AAF"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parengti sveikatos priežiūros ataskaitų formas, atitinkančias Centro poliklinikos poreikius.</w:t>
            </w:r>
          </w:p>
        </w:tc>
      </w:tr>
      <w:tr w:rsidR="00ED7010" w:rsidRPr="008763A1" w14:paraId="5EEE0F0F" w14:textId="77777777" w:rsidTr="00D24C89">
        <w:tc>
          <w:tcPr>
            <w:tcW w:w="933" w:type="dxa"/>
          </w:tcPr>
          <w:p w14:paraId="5DD72A4A" w14:textId="77777777" w:rsidR="00ED7010" w:rsidRPr="008763A1" w:rsidRDefault="00ED7010" w:rsidP="001D4BEB">
            <w:pPr>
              <w:numPr>
                <w:ilvl w:val="2"/>
                <w:numId w:val="66"/>
              </w:numPr>
              <w:jc w:val="both"/>
              <w:rPr>
                <w:rFonts w:ascii="Calibri" w:hAnsi="Calibri" w:cs="Calibri"/>
                <w:b/>
                <w:bCs/>
              </w:rPr>
            </w:pPr>
          </w:p>
        </w:tc>
        <w:tc>
          <w:tcPr>
            <w:tcW w:w="9098" w:type="dxa"/>
          </w:tcPr>
          <w:p w14:paraId="227E3619" w14:textId="77777777" w:rsidR="00ED7010" w:rsidRPr="008763A1" w:rsidRDefault="00ED7010" w:rsidP="008763A1">
            <w:pPr>
              <w:ind w:hanging="2"/>
              <w:jc w:val="both"/>
              <w:rPr>
                <w:rFonts w:asciiTheme="minorHAnsi" w:hAnsiTheme="minorHAnsi" w:cstheme="minorHAnsi"/>
                <w:i/>
                <w:color w:val="000000" w:themeColor="text1"/>
              </w:rPr>
            </w:pPr>
            <w:r w:rsidRPr="008763A1">
              <w:rPr>
                <w:rFonts w:asciiTheme="minorHAnsi" w:hAnsiTheme="minorHAnsi" w:cstheme="minorHAnsi"/>
                <w:color w:val="000000" w:themeColor="text1"/>
              </w:rPr>
              <w:t>Tiekėjas turi suderinti ir pasitvirtinti sveikatos priežiūros ataskaitose pateikiamą turinį su Centro poliklinika.</w:t>
            </w:r>
          </w:p>
        </w:tc>
      </w:tr>
      <w:tr w:rsidR="00ED7010" w:rsidRPr="008763A1" w14:paraId="45AA026A" w14:textId="77777777" w:rsidTr="00D24C89">
        <w:tc>
          <w:tcPr>
            <w:tcW w:w="933" w:type="dxa"/>
          </w:tcPr>
          <w:p w14:paraId="6DC49235" w14:textId="77777777" w:rsidR="00ED7010" w:rsidRPr="008763A1" w:rsidRDefault="00ED7010" w:rsidP="001D4BEB">
            <w:pPr>
              <w:numPr>
                <w:ilvl w:val="2"/>
                <w:numId w:val="66"/>
              </w:numPr>
              <w:jc w:val="both"/>
              <w:rPr>
                <w:rFonts w:ascii="Calibri" w:hAnsi="Calibri" w:cs="Calibri"/>
                <w:b/>
                <w:bCs/>
              </w:rPr>
            </w:pPr>
          </w:p>
        </w:tc>
        <w:tc>
          <w:tcPr>
            <w:tcW w:w="9098" w:type="dxa"/>
          </w:tcPr>
          <w:p w14:paraId="2929DA57"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parengti sveikatos priežiūros plano struktūrą, atitinkančią Centro poliklinikos poreikius.</w:t>
            </w:r>
          </w:p>
        </w:tc>
      </w:tr>
      <w:tr w:rsidR="00ED7010" w:rsidRPr="008763A1" w14:paraId="527F2353" w14:textId="77777777" w:rsidTr="00D24C89">
        <w:tc>
          <w:tcPr>
            <w:tcW w:w="933" w:type="dxa"/>
          </w:tcPr>
          <w:p w14:paraId="262B68F0" w14:textId="77777777" w:rsidR="00ED7010" w:rsidRPr="008763A1" w:rsidRDefault="00ED7010" w:rsidP="001D4BEB">
            <w:pPr>
              <w:numPr>
                <w:ilvl w:val="2"/>
                <w:numId w:val="66"/>
              </w:numPr>
              <w:jc w:val="both"/>
              <w:rPr>
                <w:rFonts w:ascii="Calibri" w:hAnsi="Calibri" w:cs="Calibri"/>
                <w:b/>
                <w:bCs/>
              </w:rPr>
            </w:pPr>
          </w:p>
        </w:tc>
        <w:tc>
          <w:tcPr>
            <w:tcW w:w="9098" w:type="dxa"/>
          </w:tcPr>
          <w:p w14:paraId="6A657D27"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susiderinti ir pasitvirtinti sveikatos priežiūros plano struktūrą su Centro poliklinika.</w:t>
            </w:r>
          </w:p>
        </w:tc>
      </w:tr>
      <w:tr w:rsidR="00ED7010" w:rsidRPr="008763A1" w14:paraId="087F1926" w14:textId="77777777" w:rsidTr="00D24C89">
        <w:tc>
          <w:tcPr>
            <w:tcW w:w="933" w:type="dxa"/>
          </w:tcPr>
          <w:p w14:paraId="727AFF0A" w14:textId="77777777" w:rsidR="00ED7010" w:rsidRPr="008763A1" w:rsidRDefault="00ED7010" w:rsidP="001D4BEB">
            <w:pPr>
              <w:numPr>
                <w:ilvl w:val="2"/>
                <w:numId w:val="66"/>
              </w:numPr>
              <w:jc w:val="both"/>
              <w:rPr>
                <w:rFonts w:ascii="Calibri" w:hAnsi="Calibri" w:cs="Calibri"/>
                <w:b/>
                <w:bCs/>
              </w:rPr>
            </w:pPr>
          </w:p>
        </w:tc>
        <w:tc>
          <w:tcPr>
            <w:tcW w:w="9098" w:type="dxa"/>
          </w:tcPr>
          <w:p w14:paraId="7397254E"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adaptuoti sistemą pagal Centro poliklinikos pateiktus reikalavimus pasirinktų ligų priežiūrai.</w:t>
            </w:r>
          </w:p>
        </w:tc>
      </w:tr>
      <w:tr w:rsidR="00ED7010" w:rsidRPr="008763A1" w14:paraId="6C7E0679" w14:textId="77777777" w:rsidTr="00D24C89">
        <w:tc>
          <w:tcPr>
            <w:tcW w:w="933" w:type="dxa"/>
          </w:tcPr>
          <w:p w14:paraId="0EF48B5E" w14:textId="77777777" w:rsidR="00ED7010" w:rsidRPr="008763A1" w:rsidRDefault="00ED7010" w:rsidP="001D4BEB">
            <w:pPr>
              <w:numPr>
                <w:ilvl w:val="2"/>
                <w:numId w:val="66"/>
              </w:numPr>
              <w:jc w:val="both"/>
              <w:rPr>
                <w:rFonts w:ascii="Calibri" w:hAnsi="Calibri" w:cs="Calibri"/>
                <w:b/>
                <w:bCs/>
              </w:rPr>
            </w:pPr>
          </w:p>
        </w:tc>
        <w:tc>
          <w:tcPr>
            <w:tcW w:w="9098" w:type="dxa"/>
          </w:tcPr>
          <w:p w14:paraId="56935057" w14:textId="627AB1C5"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Sistemoje turi būti galimybė organizuoti sveikatos priežiūrą pagal Centro poliklinikos pateiktus reikalavimus pasirinktų ligų priežiūrai.</w:t>
            </w:r>
          </w:p>
        </w:tc>
      </w:tr>
      <w:tr w:rsidR="00ED7010" w:rsidRPr="008763A1" w14:paraId="1F81A055" w14:textId="77777777" w:rsidTr="00D24C89">
        <w:tc>
          <w:tcPr>
            <w:tcW w:w="933" w:type="dxa"/>
          </w:tcPr>
          <w:p w14:paraId="39CB4D3D" w14:textId="77777777" w:rsidR="00ED7010" w:rsidRPr="008763A1" w:rsidRDefault="00ED7010" w:rsidP="001D4BEB">
            <w:pPr>
              <w:numPr>
                <w:ilvl w:val="2"/>
                <w:numId w:val="66"/>
              </w:numPr>
              <w:jc w:val="both"/>
              <w:rPr>
                <w:rFonts w:ascii="Calibri" w:hAnsi="Calibri" w:cs="Calibri"/>
                <w:b/>
                <w:bCs/>
              </w:rPr>
            </w:pPr>
          </w:p>
        </w:tc>
        <w:tc>
          <w:tcPr>
            <w:tcW w:w="9098" w:type="dxa"/>
          </w:tcPr>
          <w:p w14:paraId="475EEB9C" w14:textId="0C826388"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Sistema turi būti CE sertifikuota kaip I klasės medicinos priemonė pagal Reglamentą (ES) 2017/745.</w:t>
            </w:r>
          </w:p>
        </w:tc>
      </w:tr>
    </w:tbl>
    <w:p w14:paraId="4AF09C7E" w14:textId="77777777" w:rsidR="00ED7010" w:rsidRPr="008763A1" w:rsidRDefault="00ED7010" w:rsidP="001D4BEB">
      <w:pPr>
        <w:numPr>
          <w:ilvl w:val="1"/>
          <w:numId w:val="66"/>
        </w:numPr>
        <w:suppressAutoHyphens/>
        <w:spacing w:before="240"/>
        <w:ind w:left="782" w:hanging="357"/>
        <w:textAlignment w:val="top"/>
        <w:outlineLvl w:val="0"/>
        <w:rPr>
          <w:rFonts w:cstheme="minorHAnsi"/>
          <w:b/>
          <w:bCs/>
          <w:position w:val="-1"/>
          <w:sz w:val="22"/>
          <w:szCs w:val="22"/>
          <w:lang w:val="en-GB"/>
        </w:rPr>
      </w:pPr>
      <w:bookmarkStart w:id="154" w:name="_Toc77678411"/>
      <w:bookmarkStart w:id="155" w:name="_Toc200548875"/>
      <w:bookmarkStart w:id="156" w:name="_Toc220314314"/>
      <w:bookmarkStart w:id="157" w:name="_Toc220315443"/>
      <w:bookmarkStart w:id="158" w:name="_Toc220334944"/>
      <w:r w:rsidRPr="008763A1">
        <w:rPr>
          <w:rFonts w:cstheme="minorHAnsi"/>
          <w:b/>
          <w:bCs/>
          <w:position w:val="-1"/>
          <w:sz w:val="22"/>
          <w:szCs w:val="22"/>
        </w:rPr>
        <w:t>Reikalavimai vartotojams ir jų grupėms</w:t>
      </w:r>
      <w:bookmarkEnd w:id="154"/>
      <w:bookmarkEnd w:id="155"/>
      <w:bookmarkEnd w:id="156"/>
      <w:bookmarkEnd w:id="157"/>
      <w:bookmarkEnd w:id="158"/>
    </w:p>
    <w:tbl>
      <w:tblPr>
        <w:tblStyle w:val="TableGrid1"/>
        <w:tblW w:w="10031" w:type="dxa"/>
        <w:tblInd w:w="0" w:type="dxa"/>
        <w:tblLayout w:type="fixed"/>
        <w:tblLook w:val="04A0" w:firstRow="1" w:lastRow="0" w:firstColumn="1" w:lastColumn="0" w:noHBand="0" w:noVBand="1"/>
      </w:tblPr>
      <w:tblGrid>
        <w:gridCol w:w="959"/>
        <w:gridCol w:w="9072"/>
      </w:tblGrid>
      <w:tr w:rsidR="00ED7010" w:rsidRPr="00EA3275" w14:paraId="12F2E63B" w14:textId="77777777" w:rsidTr="00D24C89">
        <w:trPr>
          <w:tblHeader/>
        </w:trPr>
        <w:tc>
          <w:tcPr>
            <w:tcW w:w="959" w:type="dxa"/>
            <w:shd w:val="clear" w:color="auto" w:fill="D9D9D9" w:themeFill="background1" w:themeFillShade="D9"/>
            <w:vAlign w:val="center"/>
          </w:tcPr>
          <w:p w14:paraId="0BB06FC8" w14:textId="77777777" w:rsidR="00ED7010" w:rsidRPr="00EA3275" w:rsidRDefault="00ED7010" w:rsidP="00D24C89">
            <w:pPr>
              <w:ind w:hanging="2"/>
              <w:jc w:val="center"/>
              <w:rPr>
                <w:rFonts w:asciiTheme="minorHAnsi" w:hAnsiTheme="minorHAnsi" w:cstheme="minorHAnsi"/>
                <w:b/>
                <w:bCs/>
              </w:rPr>
            </w:pPr>
            <w:r w:rsidRPr="00EA3275">
              <w:rPr>
                <w:rFonts w:asciiTheme="minorHAnsi" w:hAnsiTheme="minorHAnsi" w:cstheme="minorHAnsi"/>
                <w:b/>
                <w:bCs/>
              </w:rPr>
              <w:t>Eilės Nr.</w:t>
            </w:r>
          </w:p>
        </w:tc>
        <w:tc>
          <w:tcPr>
            <w:tcW w:w="9072" w:type="dxa"/>
            <w:shd w:val="clear" w:color="auto" w:fill="D9D9D9" w:themeFill="background1" w:themeFillShade="D9"/>
            <w:vAlign w:val="center"/>
          </w:tcPr>
          <w:p w14:paraId="0ABD159D" w14:textId="77777777" w:rsidR="00ED7010" w:rsidRPr="00EA3275" w:rsidRDefault="00ED7010" w:rsidP="00D24C89">
            <w:pPr>
              <w:ind w:hanging="2"/>
              <w:jc w:val="center"/>
              <w:rPr>
                <w:rFonts w:asciiTheme="minorHAnsi" w:hAnsiTheme="minorHAnsi" w:cstheme="minorHAnsi"/>
                <w:b/>
                <w:bCs/>
              </w:rPr>
            </w:pPr>
            <w:r w:rsidRPr="00EA3275">
              <w:rPr>
                <w:rFonts w:asciiTheme="minorHAnsi" w:hAnsiTheme="minorHAnsi" w:cstheme="minorHAnsi"/>
                <w:b/>
                <w:bCs/>
              </w:rPr>
              <w:t>Reikalavimo aprašymas</w:t>
            </w:r>
          </w:p>
        </w:tc>
      </w:tr>
      <w:tr w:rsidR="00ED7010" w:rsidRPr="00EA3275" w14:paraId="5903AA27" w14:textId="77777777" w:rsidTr="00D24C89">
        <w:tc>
          <w:tcPr>
            <w:tcW w:w="959" w:type="dxa"/>
          </w:tcPr>
          <w:p w14:paraId="0B770FC6" w14:textId="77777777" w:rsidR="00ED7010" w:rsidRPr="00EA3275" w:rsidRDefault="00ED7010" w:rsidP="001D4BEB">
            <w:pPr>
              <w:numPr>
                <w:ilvl w:val="2"/>
                <w:numId w:val="69"/>
              </w:numPr>
              <w:jc w:val="both"/>
              <w:rPr>
                <w:rFonts w:asciiTheme="minorHAnsi" w:hAnsiTheme="minorHAnsi" w:cstheme="minorHAnsi"/>
              </w:rPr>
            </w:pPr>
          </w:p>
        </w:tc>
        <w:tc>
          <w:tcPr>
            <w:tcW w:w="9072" w:type="dxa"/>
          </w:tcPr>
          <w:p w14:paraId="71A4C417" w14:textId="77777777" w:rsidR="00ED7010" w:rsidRPr="00EA3275" w:rsidRDefault="00ED7010" w:rsidP="00D24C89">
            <w:pPr>
              <w:tabs>
                <w:tab w:val="left" w:pos="2682"/>
              </w:tabs>
              <w:ind w:hanging="2"/>
              <w:jc w:val="both"/>
              <w:rPr>
                <w:rFonts w:asciiTheme="minorHAnsi" w:hAnsiTheme="minorHAnsi" w:cstheme="minorHAnsi"/>
              </w:rPr>
            </w:pPr>
            <w:r w:rsidRPr="00EA3275">
              <w:rPr>
                <w:rFonts w:asciiTheme="minorHAnsi" w:hAnsiTheme="minorHAnsi" w:cstheme="minorHAnsi"/>
              </w:rPr>
              <w:t>Sistemoje turi būti galimybė sistemos naudotojams priskirti vartotojų roles bei vartotojų rolėms priskirti teises. Vartotojų rolės gali būti: šeimos gydytojas, atvejo vadybininkas, reabilitologas, gyvensenos medicinos specialistas, kardiologas ir t.t.</w:t>
            </w:r>
          </w:p>
        </w:tc>
      </w:tr>
    </w:tbl>
    <w:p w14:paraId="7CA3877C" w14:textId="77777777" w:rsidR="00ED7010" w:rsidRPr="00DE41E5" w:rsidRDefault="00ED7010" w:rsidP="001D4BEB">
      <w:pPr>
        <w:numPr>
          <w:ilvl w:val="1"/>
          <w:numId w:val="70"/>
        </w:numPr>
        <w:suppressAutoHyphens/>
        <w:spacing w:before="240"/>
        <w:ind w:left="357" w:hanging="357"/>
        <w:textAlignment w:val="top"/>
        <w:outlineLvl w:val="0"/>
        <w:rPr>
          <w:rFonts w:cstheme="minorHAnsi"/>
          <w:b/>
          <w:bCs/>
          <w:position w:val="-1"/>
          <w:sz w:val="22"/>
          <w:szCs w:val="22"/>
          <w:lang w:val="it-IT"/>
        </w:rPr>
      </w:pPr>
      <w:bookmarkStart w:id="159" w:name="_Toc77678412"/>
      <w:bookmarkStart w:id="160" w:name="_Toc200548876"/>
      <w:bookmarkStart w:id="161" w:name="_Toc220314315"/>
      <w:bookmarkStart w:id="162" w:name="_Toc220315444"/>
      <w:bookmarkStart w:id="163" w:name="_Toc220334945"/>
      <w:r w:rsidRPr="00DE41E5">
        <w:rPr>
          <w:rFonts w:cstheme="minorHAnsi"/>
          <w:b/>
          <w:bCs/>
          <w:position w:val="-1"/>
          <w:sz w:val="22"/>
          <w:szCs w:val="22"/>
        </w:rPr>
        <w:t>Reikalavimai architektūrai ir funkciniams komponentams</w:t>
      </w:r>
      <w:bookmarkEnd w:id="159"/>
      <w:bookmarkEnd w:id="160"/>
      <w:bookmarkEnd w:id="161"/>
      <w:bookmarkEnd w:id="162"/>
      <w:bookmarkEnd w:id="163"/>
    </w:p>
    <w:tbl>
      <w:tblPr>
        <w:tblStyle w:val="TableGrid1"/>
        <w:tblW w:w="10031" w:type="dxa"/>
        <w:tblInd w:w="0" w:type="dxa"/>
        <w:tblLook w:val="04A0" w:firstRow="1" w:lastRow="0" w:firstColumn="1" w:lastColumn="0" w:noHBand="0" w:noVBand="1"/>
      </w:tblPr>
      <w:tblGrid>
        <w:gridCol w:w="921"/>
        <w:gridCol w:w="9110"/>
      </w:tblGrid>
      <w:tr w:rsidR="00ED7010" w:rsidRPr="00DE41E5" w14:paraId="072D441B" w14:textId="77777777" w:rsidTr="00D24C89">
        <w:trPr>
          <w:tblHeader/>
        </w:trPr>
        <w:tc>
          <w:tcPr>
            <w:tcW w:w="921" w:type="dxa"/>
            <w:shd w:val="clear" w:color="auto" w:fill="D9D9D9" w:themeFill="background1" w:themeFillShade="D9"/>
            <w:vAlign w:val="center"/>
          </w:tcPr>
          <w:p w14:paraId="2891A0C7" w14:textId="77777777" w:rsidR="00ED7010" w:rsidRPr="00DE41E5" w:rsidRDefault="00ED7010" w:rsidP="00EA3275">
            <w:pPr>
              <w:ind w:hanging="2"/>
              <w:jc w:val="center"/>
              <w:rPr>
                <w:rFonts w:asciiTheme="minorHAnsi" w:hAnsiTheme="minorHAnsi" w:cstheme="minorHAnsi"/>
                <w:b/>
                <w:bCs/>
              </w:rPr>
            </w:pPr>
            <w:r w:rsidRPr="00DE41E5">
              <w:rPr>
                <w:rFonts w:asciiTheme="minorHAnsi" w:hAnsiTheme="minorHAnsi" w:cstheme="minorHAnsi"/>
                <w:b/>
                <w:bCs/>
              </w:rPr>
              <w:t>Eilės Nr.</w:t>
            </w:r>
          </w:p>
        </w:tc>
        <w:tc>
          <w:tcPr>
            <w:tcW w:w="9110" w:type="dxa"/>
            <w:shd w:val="clear" w:color="auto" w:fill="D9D9D9" w:themeFill="background1" w:themeFillShade="D9"/>
            <w:vAlign w:val="center"/>
          </w:tcPr>
          <w:p w14:paraId="75D1A82A" w14:textId="77777777" w:rsidR="00ED7010" w:rsidRPr="00DE41E5" w:rsidRDefault="00ED7010" w:rsidP="00EA3275">
            <w:pPr>
              <w:ind w:hanging="2"/>
              <w:jc w:val="center"/>
              <w:rPr>
                <w:rFonts w:asciiTheme="minorHAnsi" w:hAnsiTheme="minorHAnsi" w:cstheme="minorHAnsi"/>
                <w:b/>
                <w:bCs/>
                <w:i/>
                <w:iCs/>
              </w:rPr>
            </w:pPr>
            <w:r w:rsidRPr="00DE41E5">
              <w:rPr>
                <w:rFonts w:asciiTheme="minorHAnsi" w:hAnsiTheme="minorHAnsi" w:cstheme="minorHAnsi"/>
                <w:b/>
                <w:bCs/>
              </w:rPr>
              <w:t>Reikalavimo aprašymas</w:t>
            </w:r>
          </w:p>
        </w:tc>
      </w:tr>
      <w:tr w:rsidR="00ED7010" w:rsidRPr="00EA3275" w14:paraId="6DF6A744" w14:textId="77777777" w:rsidTr="00D24C89">
        <w:tc>
          <w:tcPr>
            <w:tcW w:w="921" w:type="dxa"/>
          </w:tcPr>
          <w:p w14:paraId="6E9A6233" w14:textId="77777777" w:rsidR="00ED7010" w:rsidRPr="00EA3275" w:rsidRDefault="00ED7010" w:rsidP="001D4BEB">
            <w:pPr>
              <w:numPr>
                <w:ilvl w:val="2"/>
                <w:numId w:val="71"/>
              </w:numPr>
              <w:jc w:val="both"/>
              <w:rPr>
                <w:rFonts w:asciiTheme="minorHAnsi" w:hAnsiTheme="minorHAnsi" w:cstheme="minorHAnsi"/>
              </w:rPr>
            </w:pPr>
          </w:p>
        </w:tc>
        <w:tc>
          <w:tcPr>
            <w:tcW w:w="9110" w:type="dxa"/>
          </w:tcPr>
          <w:p w14:paraId="33B626AE"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 xml:space="preserve">Architektūrinis sprendimas turi užtikrinti EAIS aukštą prieinamumą (angl. </w:t>
            </w:r>
            <w:r w:rsidRPr="00EA3275">
              <w:rPr>
                <w:rFonts w:asciiTheme="minorHAnsi" w:hAnsiTheme="minorHAnsi" w:cstheme="minorHAnsi"/>
                <w:i/>
                <w:iCs/>
              </w:rPr>
              <w:t>high availability</w:t>
            </w:r>
            <w:r w:rsidRPr="00EA3275">
              <w:rPr>
                <w:rFonts w:asciiTheme="minorHAnsi" w:hAnsiTheme="minorHAnsi" w:cstheme="minorHAnsi"/>
              </w:rPr>
              <w:t>), kuris gali būti realizuojamas operacinių sistemų funkcionalumu, techninės įrangos galimybėmis ar kitos programinės įrangos pagalba. Aukštas prieinamumas turi būti realizuojamas internetinės programos, mobiliosios programėlės, integracijų ir duomenų lygiuose.</w:t>
            </w:r>
          </w:p>
        </w:tc>
      </w:tr>
      <w:tr w:rsidR="00ED7010" w:rsidRPr="00EA3275" w14:paraId="1F2B1511" w14:textId="77777777" w:rsidTr="00D24C89">
        <w:tc>
          <w:tcPr>
            <w:tcW w:w="921" w:type="dxa"/>
          </w:tcPr>
          <w:p w14:paraId="2A7BD58A" w14:textId="77777777" w:rsidR="00ED7010" w:rsidRPr="00EA3275" w:rsidRDefault="00ED7010" w:rsidP="001D4BEB">
            <w:pPr>
              <w:numPr>
                <w:ilvl w:val="2"/>
                <w:numId w:val="71"/>
              </w:numPr>
              <w:jc w:val="both"/>
              <w:rPr>
                <w:rFonts w:asciiTheme="minorHAnsi" w:hAnsiTheme="minorHAnsi" w:cstheme="minorHAnsi"/>
              </w:rPr>
            </w:pPr>
          </w:p>
        </w:tc>
        <w:tc>
          <w:tcPr>
            <w:tcW w:w="9110" w:type="dxa"/>
          </w:tcPr>
          <w:p w14:paraId="6BBBD018" w14:textId="0D5F0A7C"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Pacientui skirta mobili programėlė turi būti suderinta su ne žemesnės kaip 1</w:t>
            </w:r>
            <w:r w:rsidR="00F55E72">
              <w:rPr>
                <w:rFonts w:asciiTheme="minorHAnsi" w:hAnsiTheme="minorHAnsi" w:cstheme="minorHAnsi"/>
              </w:rPr>
              <w:t>4</w:t>
            </w:r>
            <w:r w:rsidRPr="00EA3275">
              <w:rPr>
                <w:rFonts w:asciiTheme="minorHAnsi" w:hAnsiTheme="minorHAnsi" w:cstheme="minorHAnsi"/>
              </w:rPr>
              <w:t>.0 Android versijos ir ne žemesnės kaip 1</w:t>
            </w:r>
            <w:r w:rsidR="00F55E72">
              <w:rPr>
                <w:rFonts w:asciiTheme="minorHAnsi" w:hAnsiTheme="minorHAnsi" w:cstheme="minorHAnsi"/>
              </w:rPr>
              <w:t>8</w:t>
            </w:r>
            <w:r w:rsidRPr="00EA3275">
              <w:rPr>
                <w:rFonts w:asciiTheme="minorHAnsi" w:hAnsiTheme="minorHAnsi" w:cstheme="minorHAnsi"/>
              </w:rPr>
              <w:t>.0 iOS versijos.</w:t>
            </w:r>
          </w:p>
        </w:tc>
      </w:tr>
      <w:tr w:rsidR="00ED7010" w:rsidRPr="00EA3275" w14:paraId="670F3641" w14:textId="77777777" w:rsidTr="00D24C89">
        <w:tc>
          <w:tcPr>
            <w:tcW w:w="921" w:type="dxa"/>
          </w:tcPr>
          <w:p w14:paraId="52D3F9D4" w14:textId="77777777" w:rsidR="00ED7010" w:rsidRPr="00EA3275" w:rsidRDefault="00ED7010" w:rsidP="001D4BEB">
            <w:pPr>
              <w:numPr>
                <w:ilvl w:val="2"/>
                <w:numId w:val="71"/>
              </w:numPr>
              <w:jc w:val="both"/>
              <w:rPr>
                <w:rFonts w:asciiTheme="minorHAnsi" w:hAnsiTheme="minorHAnsi" w:cstheme="minorHAnsi"/>
              </w:rPr>
            </w:pPr>
          </w:p>
        </w:tc>
        <w:tc>
          <w:tcPr>
            <w:tcW w:w="9110" w:type="dxa"/>
          </w:tcPr>
          <w:p w14:paraId="29240CE3"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Sistemoje turi būti integracija su duomenų analitikos algoritmais skirtais analizuoti fizinio krūvio rodiklius, teikti duomenų analizės rezultatus dėl fizinės veiklos intensyvumo ir širdies ritmo parametrų.</w:t>
            </w:r>
          </w:p>
        </w:tc>
      </w:tr>
      <w:tr w:rsidR="00ED7010" w:rsidRPr="00EA3275" w14:paraId="4337642D" w14:textId="77777777" w:rsidTr="00D24C89">
        <w:tc>
          <w:tcPr>
            <w:tcW w:w="921" w:type="dxa"/>
          </w:tcPr>
          <w:p w14:paraId="4DA15AFE" w14:textId="77777777" w:rsidR="00ED7010" w:rsidRPr="00EA3275" w:rsidRDefault="00ED7010" w:rsidP="001D4BEB">
            <w:pPr>
              <w:numPr>
                <w:ilvl w:val="2"/>
                <w:numId w:val="71"/>
              </w:numPr>
              <w:jc w:val="both"/>
              <w:rPr>
                <w:rFonts w:asciiTheme="minorHAnsi" w:hAnsiTheme="minorHAnsi" w:cstheme="minorHAnsi"/>
              </w:rPr>
            </w:pPr>
          </w:p>
        </w:tc>
        <w:tc>
          <w:tcPr>
            <w:tcW w:w="9110" w:type="dxa"/>
            <w:vAlign w:val="center"/>
          </w:tcPr>
          <w:p w14:paraId="422C9405"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 xml:space="preserve">Įdiegti priemones, užtikrinančias žurnalinių įrašų (angl. </w:t>
            </w:r>
            <w:r w:rsidRPr="00EA3275">
              <w:rPr>
                <w:rFonts w:asciiTheme="minorHAnsi" w:hAnsiTheme="minorHAnsi" w:cstheme="minorHAnsi"/>
                <w:i/>
                <w:iCs/>
              </w:rPr>
              <w:t>logs</w:t>
            </w:r>
            <w:r w:rsidRPr="00EA3275">
              <w:rPr>
                <w:rFonts w:asciiTheme="minorHAnsi" w:hAnsiTheme="minorHAnsi" w:cstheme="minorHAnsi"/>
              </w:rPr>
              <w:t>) surinkimą iš visų sistemos kuriamų komponentų.</w:t>
            </w:r>
          </w:p>
        </w:tc>
      </w:tr>
      <w:tr w:rsidR="00ED7010" w:rsidRPr="00EA3275" w14:paraId="17D49186" w14:textId="77777777" w:rsidTr="00D24C89">
        <w:tc>
          <w:tcPr>
            <w:tcW w:w="921" w:type="dxa"/>
          </w:tcPr>
          <w:p w14:paraId="3F0ADC74" w14:textId="77777777" w:rsidR="00ED7010" w:rsidRPr="00EA3275" w:rsidRDefault="00ED7010" w:rsidP="001D4BEB">
            <w:pPr>
              <w:numPr>
                <w:ilvl w:val="2"/>
                <w:numId w:val="71"/>
              </w:numPr>
              <w:jc w:val="both"/>
              <w:rPr>
                <w:rFonts w:asciiTheme="minorHAnsi" w:hAnsiTheme="minorHAnsi" w:cstheme="minorHAnsi"/>
              </w:rPr>
            </w:pPr>
          </w:p>
        </w:tc>
        <w:tc>
          <w:tcPr>
            <w:tcW w:w="9110" w:type="dxa"/>
            <w:vAlign w:val="center"/>
          </w:tcPr>
          <w:p w14:paraId="1EB81A45"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Sistemoje duomenys turi būti saugomi MS SQL ar analogiškoje duomenų bazių valdymo sistemoje.</w:t>
            </w:r>
          </w:p>
        </w:tc>
      </w:tr>
      <w:tr w:rsidR="00ED7010" w:rsidRPr="00EA3275" w14:paraId="14A8FB18" w14:textId="77777777" w:rsidTr="00D24C89">
        <w:tc>
          <w:tcPr>
            <w:tcW w:w="921" w:type="dxa"/>
          </w:tcPr>
          <w:p w14:paraId="50DF8DF5" w14:textId="77777777" w:rsidR="00ED7010" w:rsidRPr="00EA3275" w:rsidRDefault="00ED7010" w:rsidP="001D4BEB">
            <w:pPr>
              <w:numPr>
                <w:ilvl w:val="2"/>
                <w:numId w:val="71"/>
              </w:numPr>
              <w:jc w:val="both"/>
              <w:rPr>
                <w:rFonts w:asciiTheme="minorHAnsi" w:hAnsiTheme="minorHAnsi" w:cstheme="minorHAnsi"/>
              </w:rPr>
            </w:pPr>
          </w:p>
        </w:tc>
        <w:tc>
          <w:tcPr>
            <w:tcW w:w="9110" w:type="dxa"/>
            <w:vAlign w:val="center"/>
          </w:tcPr>
          <w:p w14:paraId="2B55C666"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lang w:val="sv-SE"/>
              </w:rPr>
              <w:t>Sistemoje turi būti integruotas TLK diagnozių kodų klasifikatorius.</w:t>
            </w:r>
          </w:p>
        </w:tc>
      </w:tr>
      <w:tr w:rsidR="00ED7010" w:rsidRPr="00EA3275" w14:paraId="3BAD4D11" w14:textId="77777777" w:rsidTr="00D24C89">
        <w:tc>
          <w:tcPr>
            <w:tcW w:w="921" w:type="dxa"/>
          </w:tcPr>
          <w:p w14:paraId="31B57880" w14:textId="77777777" w:rsidR="00ED7010" w:rsidRPr="00EA3275" w:rsidRDefault="00ED7010" w:rsidP="001D4BEB">
            <w:pPr>
              <w:numPr>
                <w:ilvl w:val="2"/>
                <w:numId w:val="71"/>
              </w:numPr>
              <w:jc w:val="both"/>
              <w:rPr>
                <w:rFonts w:asciiTheme="minorHAnsi" w:hAnsiTheme="minorHAnsi" w:cstheme="minorHAnsi"/>
              </w:rPr>
            </w:pPr>
          </w:p>
        </w:tc>
        <w:tc>
          <w:tcPr>
            <w:tcW w:w="9110" w:type="dxa"/>
            <w:vAlign w:val="center"/>
          </w:tcPr>
          <w:p w14:paraId="19DC837F" w14:textId="7CF7FBD9"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 xml:space="preserve">Duomenų mainai turi būti vykdomi naudojant tinklines sąsajas (WS) ar lygiavertes technologijas ir protokolus. Esant objektyvioms priežastims, galimos išimtys, tačiau jos turi būti suderintos su </w:t>
            </w:r>
            <w:r w:rsidR="00DE41E5">
              <w:rPr>
                <w:rFonts w:asciiTheme="minorHAnsi" w:hAnsiTheme="minorHAnsi" w:cstheme="minorHAnsi"/>
              </w:rPr>
              <w:t>P</w:t>
            </w:r>
            <w:r w:rsidRPr="00EA3275">
              <w:rPr>
                <w:rFonts w:asciiTheme="minorHAnsi" w:hAnsiTheme="minorHAnsi" w:cstheme="minorHAnsi"/>
              </w:rPr>
              <w:t>irkėju (technologijos, protokolai).</w:t>
            </w:r>
          </w:p>
        </w:tc>
      </w:tr>
    </w:tbl>
    <w:p w14:paraId="02726C48" w14:textId="77777777" w:rsidR="00ED7010" w:rsidRPr="00DE41E5" w:rsidRDefault="00ED7010" w:rsidP="001D4BEB">
      <w:pPr>
        <w:numPr>
          <w:ilvl w:val="1"/>
          <w:numId w:val="72"/>
        </w:numPr>
        <w:suppressAutoHyphens/>
        <w:spacing w:before="240"/>
        <w:ind w:left="357" w:hanging="357"/>
        <w:textAlignment w:val="top"/>
        <w:outlineLvl w:val="0"/>
        <w:rPr>
          <w:rFonts w:cstheme="minorHAnsi"/>
          <w:b/>
          <w:bCs/>
          <w:position w:val="-1"/>
          <w:sz w:val="22"/>
          <w:szCs w:val="22"/>
          <w:lang w:val="it-IT"/>
        </w:rPr>
      </w:pPr>
      <w:bookmarkStart w:id="164" w:name="_Toc77678413"/>
      <w:r w:rsidRPr="00DE41E5">
        <w:rPr>
          <w:rFonts w:cstheme="minorHAnsi"/>
          <w:b/>
          <w:bCs/>
          <w:position w:val="-1"/>
          <w:sz w:val="22"/>
          <w:szCs w:val="22"/>
        </w:rPr>
        <w:t xml:space="preserve"> </w:t>
      </w:r>
      <w:bookmarkStart w:id="165" w:name="_Toc200548877"/>
      <w:bookmarkStart w:id="166" w:name="_Toc220314316"/>
      <w:bookmarkStart w:id="167" w:name="_Toc220315445"/>
      <w:bookmarkStart w:id="168" w:name="_Toc220334946"/>
      <w:r w:rsidRPr="00DE41E5">
        <w:rPr>
          <w:rFonts w:cstheme="minorHAnsi"/>
          <w:b/>
          <w:bCs/>
          <w:position w:val="-1"/>
          <w:sz w:val="22"/>
          <w:szCs w:val="22"/>
        </w:rPr>
        <w:t>Reikalavimai duomenų perdavimui ir jo posistemėms</w:t>
      </w:r>
      <w:bookmarkEnd w:id="165"/>
      <w:bookmarkEnd w:id="166"/>
      <w:bookmarkEnd w:id="167"/>
      <w:bookmarkEnd w:id="168"/>
      <w:r w:rsidRPr="00DE41E5">
        <w:rPr>
          <w:rFonts w:cstheme="minorHAnsi"/>
          <w:b/>
          <w:bCs/>
          <w:position w:val="-1"/>
          <w:sz w:val="22"/>
          <w:szCs w:val="22"/>
        </w:rPr>
        <w:t xml:space="preserve"> </w:t>
      </w:r>
      <w:bookmarkEnd w:id="164"/>
    </w:p>
    <w:tbl>
      <w:tblPr>
        <w:tblStyle w:val="TableGrid1"/>
        <w:tblW w:w="10031" w:type="dxa"/>
        <w:tblInd w:w="0" w:type="dxa"/>
        <w:tblLook w:val="04A0" w:firstRow="1" w:lastRow="0" w:firstColumn="1" w:lastColumn="0" w:noHBand="0" w:noVBand="1"/>
      </w:tblPr>
      <w:tblGrid>
        <w:gridCol w:w="1069"/>
        <w:gridCol w:w="8962"/>
      </w:tblGrid>
      <w:tr w:rsidR="00ED7010" w:rsidRPr="00DE41E5" w14:paraId="04B3C1A6" w14:textId="77777777" w:rsidTr="00D24C89">
        <w:trPr>
          <w:tblHeader/>
        </w:trPr>
        <w:tc>
          <w:tcPr>
            <w:tcW w:w="1069" w:type="dxa"/>
            <w:shd w:val="clear" w:color="auto" w:fill="D9D9D9" w:themeFill="background1" w:themeFillShade="D9"/>
            <w:vAlign w:val="center"/>
          </w:tcPr>
          <w:p w14:paraId="7AB0B73B" w14:textId="77777777" w:rsidR="00ED7010" w:rsidRPr="00DE41E5" w:rsidRDefault="00ED7010" w:rsidP="00DE41E5">
            <w:pPr>
              <w:ind w:hanging="2"/>
              <w:jc w:val="center"/>
              <w:rPr>
                <w:rFonts w:asciiTheme="minorHAnsi" w:hAnsiTheme="minorHAnsi" w:cstheme="minorHAnsi"/>
                <w:b/>
                <w:bCs/>
                <w:color w:val="000000" w:themeColor="text1"/>
              </w:rPr>
            </w:pPr>
            <w:r w:rsidRPr="00DE41E5">
              <w:rPr>
                <w:rFonts w:asciiTheme="minorHAnsi" w:hAnsiTheme="minorHAnsi" w:cstheme="minorHAnsi"/>
                <w:b/>
                <w:bCs/>
                <w:color w:val="000000" w:themeColor="text1"/>
              </w:rPr>
              <w:lastRenderedPageBreak/>
              <w:t>Eilės Nr.</w:t>
            </w:r>
          </w:p>
        </w:tc>
        <w:tc>
          <w:tcPr>
            <w:tcW w:w="8962" w:type="dxa"/>
            <w:shd w:val="clear" w:color="auto" w:fill="D9D9D9" w:themeFill="background1" w:themeFillShade="D9"/>
            <w:vAlign w:val="center"/>
          </w:tcPr>
          <w:p w14:paraId="687251A9" w14:textId="77777777" w:rsidR="00ED7010" w:rsidRPr="00DE41E5" w:rsidRDefault="00ED7010" w:rsidP="00DE41E5">
            <w:pPr>
              <w:ind w:hanging="2"/>
              <w:jc w:val="center"/>
              <w:rPr>
                <w:rFonts w:asciiTheme="minorHAnsi" w:hAnsiTheme="minorHAnsi" w:cstheme="minorHAnsi"/>
                <w:b/>
                <w:bCs/>
                <w:i/>
                <w:iCs/>
              </w:rPr>
            </w:pPr>
            <w:r w:rsidRPr="00DE41E5">
              <w:rPr>
                <w:rFonts w:asciiTheme="minorHAnsi" w:hAnsiTheme="minorHAnsi" w:cstheme="minorHAnsi"/>
                <w:b/>
                <w:bCs/>
              </w:rPr>
              <w:t>Reikalavimo aprašymas</w:t>
            </w:r>
          </w:p>
        </w:tc>
      </w:tr>
      <w:tr w:rsidR="00ED7010" w:rsidRPr="00DE41E5" w14:paraId="746EE980" w14:textId="77777777" w:rsidTr="00D24C89">
        <w:trPr>
          <w:tblHeader/>
        </w:trPr>
        <w:tc>
          <w:tcPr>
            <w:tcW w:w="1069" w:type="dxa"/>
            <w:vAlign w:val="center"/>
          </w:tcPr>
          <w:p w14:paraId="7F18BD71"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73288478" w14:textId="77777777"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Sistemoje turi būti realizuota REST tipo programavimo sąsaja, kuri leistų perduoti duomenis tarp internetinės programos ir paciento mobilios programėlės.</w:t>
            </w:r>
          </w:p>
        </w:tc>
      </w:tr>
      <w:tr w:rsidR="00ED7010" w:rsidRPr="00DE41E5" w14:paraId="56124350" w14:textId="77777777" w:rsidTr="00D24C89">
        <w:trPr>
          <w:tblHeader/>
        </w:trPr>
        <w:tc>
          <w:tcPr>
            <w:tcW w:w="1069" w:type="dxa"/>
            <w:vAlign w:val="center"/>
          </w:tcPr>
          <w:p w14:paraId="5E00C1B8"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5E14912D" w14:textId="74B088FD"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 xml:space="preserve">Sistemoje turi būti realizuota REST tipo programavimo sąsaja, kuri leistų perduoti duomenis tarp </w:t>
            </w:r>
            <w:r w:rsidR="00DE41E5">
              <w:rPr>
                <w:rFonts w:asciiTheme="minorHAnsi" w:hAnsiTheme="minorHAnsi" w:cstheme="minorHAnsi"/>
                <w:color w:val="000000" w:themeColor="text1"/>
              </w:rPr>
              <w:t>p</w:t>
            </w:r>
            <w:r w:rsidRPr="00DE41E5">
              <w:rPr>
                <w:rFonts w:asciiTheme="minorHAnsi" w:hAnsiTheme="minorHAnsi" w:cstheme="minorHAnsi"/>
                <w:color w:val="000000" w:themeColor="text1"/>
              </w:rPr>
              <w:t>aciento sveikatos duomenų saugojimo posistemės ir internetinės programos, pateikiant paciento sveikatos stebėsenos rezultatus.</w:t>
            </w:r>
          </w:p>
        </w:tc>
      </w:tr>
      <w:tr w:rsidR="00ED7010" w:rsidRPr="00DE41E5" w14:paraId="3EB24078" w14:textId="77777777" w:rsidTr="00D24C89">
        <w:trPr>
          <w:tblHeader/>
        </w:trPr>
        <w:tc>
          <w:tcPr>
            <w:tcW w:w="1069" w:type="dxa"/>
            <w:vAlign w:val="center"/>
          </w:tcPr>
          <w:p w14:paraId="15AD3758"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3130F84C" w14:textId="13244433"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Sistemoje turi būti realizuotas automatinis užduočių formavimo, pranešimų formavimo, įspėjimų formavimo ir pateikimo į internetinę programą</w:t>
            </w:r>
            <w:r w:rsidR="00DE41E5">
              <w:rPr>
                <w:rFonts w:asciiTheme="minorHAnsi" w:hAnsiTheme="minorHAnsi" w:cstheme="minorHAnsi"/>
                <w:color w:val="000000" w:themeColor="text1"/>
              </w:rPr>
              <w:t xml:space="preserve"> ir (ar) </w:t>
            </w:r>
            <w:r w:rsidRPr="00DE41E5">
              <w:rPr>
                <w:rFonts w:asciiTheme="minorHAnsi" w:hAnsiTheme="minorHAnsi" w:cstheme="minorHAnsi"/>
                <w:color w:val="000000" w:themeColor="text1"/>
              </w:rPr>
              <w:t>mobilią programėlę servisas.</w:t>
            </w:r>
          </w:p>
        </w:tc>
      </w:tr>
      <w:tr w:rsidR="00ED7010" w:rsidRPr="00DE41E5" w14:paraId="18BC0613" w14:textId="77777777" w:rsidTr="00D24C89">
        <w:trPr>
          <w:tblHeader/>
        </w:trPr>
        <w:tc>
          <w:tcPr>
            <w:tcW w:w="1069" w:type="dxa"/>
            <w:vAlign w:val="center"/>
          </w:tcPr>
          <w:p w14:paraId="576012A9"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1BB8B9C9" w14:textId="7F00819C"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 xml:space="preserve">Sistemoje turi būti realizuotas klaidų ir trikdžių saugojimo servisas, kuriame būtų kaupiama informacija apie integracijų, el. pranešimų, sisteminių trikdžių bei vartotojų jungimosi prie sistemos klaidas, skirtas </w:t>
            </w:r>
            <w:r w:rsidR="00DE41E5">
              <w:rPr>
                <w:rFonts w:asciiTheme="minorHAnsi" w:hAnsiTheme="minorHAnsi" w:cstheme="minorHAnsi"/>
                <w:color w:val="000000" w:themeColor="text1"/>
              </w:rPr>
              <w:t>s</w:t>
            </w:r>
            <w:r w:rsidRPr="00DE41E5">
              <w:rPr>
                <w:rFonts w:asciiTheme="minorHAnsi" w:hAnsiTheme="minorHAnsi" w:cstheme="minorHAnsi"/>
                <w:color w:val="000000" w:themeColor="text1"/>
              </w:rPr>
              <w:t>istemos veiklos stebėsenai ir analizei (pvz.: Grafana ar analogiškas įrankis).</w:t>
            </w:r>
          </w:p>
        </w:tc>
      </w:tr>
      <w:tr w:rsidR="00ED7010" w:rsidRPr="00DE41E5" w14:paraId="1AB7A53B" w14:textId="77777777" w:rsidTr="00D24C89">
        <w:trPr>
          <w:tblHeader/>
        </w:trPr>
        <w:tc>
          <w:tcPr>
            <w:tcW w:w="1069" w:type="dxa"/>
            <w:vAlign w:val="center"/>
          </w:tcPr>
          <w:p w14:paraId="0041C745"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768656AA" w14:textId="77777777"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Sistemoje turi būti realizuotas duomenų apsaugos ir autentifikavimo servisas, kuriame vykdoma informacijos saugumo ir duomenų apsaugos kontrolė, vartotojų autentifikavimas ir kiti procesai užtikrinantys BDAR reglamento reikalavimų ar kitų asmens duomenų apsaugą užtikrinančių teisės aktų laikymąsi.</w:t>
            </w:r>
          </w:p>
        </w:tc>
      </w:tr>
      <w:tr w:rsidR="00ED7010" w:rsidRPr="00DE41E5" w14:paraId="75CD859C" w14:textId="77777777" w:rsidTr="00D24C89">
        <w:trPr>
          <w:tblHeader/>
        </w:trPr>
        <w:tc>
          <w:tcPr>
            <w:tcW w:w="1069" w:type="dxa"/>
            <w:vAlign w:val="center"/>
          </w:tcPr>
          <w:p w14:paraId="124A98D6" w14:textId="77777777" w:rsidR="00ED7010" w:rsidRPr="00DE41E5" w:rsidRDefault="00ED7010" w:rsidP="001D4BEB">
            <w:pPr>
              <w:numPr>
                <w:ilvl w:val="2"/>
                <w:numId w:val="73"/>
              </w:numPr>
              <w:jc w:val="both"/>
              <w:rPr>
                <w:rFonts w:asciiTheme="minorHAnsi" w:hAnsiTheme="minorHAnsi" w:cstheme="minorHAnsi"/>
              </w:rPr>
            </w:pPr>
            <w:bookmarkStart w:id="169" w:name="_Hlk184802280"/>
          </w:p>
        </w:tc>
        <w:tc>
          <w:tcPr>
            <w:tcW w:w="8962" w:type="dxa"/>
            <w:vAlign w:val="center"/>
          </w:tcPr>
          <w:p w14:paraId="52D5F965"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 xml:space="preserve">Sistemoje turi būti realizuota integracinė sąsaja naudojantis </w:t>
            </w:r>
            <w:r w:rsidRPr="00DE41E5">
              <w:rPr>
                <w:rFonts w:asciiTheme="minorHAnsi" w:hAnsiTheme="minorHAnsi" w:cstheme="minorHAnsi"/>
                <w:lang w:eastAsia="en-GB"/>
              </w:rPr>
              <w:t xml:space="preserve">programinės įrangos kūrimo sąsaja (angl. </w:t>
            </w:r>
            <w:r w:rsidRPr="00DE41E5">
              <w:rPr>
                <w:rFonts w:asciiTheme="minorHAnsi" w:hAnsiTheme="minorHAnsi" w:cstheme="minorHAnsi"/>
                <w:i/>
                <w:iCs/>
                <w:lang w:eastAsia="en-GB"/>
              </w:rPr>
              <w:t>API</w:t>
            </w:r>
            <w:r w:rsidRPr="00DE41E5">
              <w:rPr>
                <w:rFonts w:asciiTheme="minorHAnsi" w:hAnsiTheme="minorHAnsi" w:cstheme="minorHAnsi"/>
                <w:lang w:eastAsia="en-GB"/>
              </w:rPr>
              <w:t xml:space="preserve">) </w:t>
            </w:r>
            <w:r w:rsidRPr="00DE41E5">
              <w:rPr>
                <w:rFonts w:asciiTheme="minorHAnsi" w:hAnsiTheme="minorHAnsi" w:cstheme="minorHAnsi"/>
                <w:color w:val="000000" w:themeColor="text1"/>
              </w:rPr>
              <w:t>automatiniam duomenų gavimui iš medicininio prietaiso (kraujospūdžio matuoklio) su EKG matavimo galimybe.</w:t>
            </w:r>
          </w:p>
        </w:tc>
      </w:tr>
      <w:tr w:rsidR="00ED7010" w:rsidRPr="00DE41E5" w14:paraId="0AE46958" w14:textId="77777777" w:rsidTr="00D24C89">
        <w:trPr>
          <w:tblHeader/>
        </w:trPr>
        <w:tc>
          <w:tcPr>
            <w:tcW w:w="1069" w:type="dxa"/>
            <w:vAlign w:val="center"/>
          </w:tcPr>
          <w:p w14:paraId="688B9D6B"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4F22F381"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 xml:space="preserve">Sistemoje turi būti realizuota integracinė sąsaja naudojantis įrangos kūrimo rinkiniu (angl. SDK) arba programinės įrangos kūrimo sąsaja (angl. </w:t>
            </w:r>
            <w:r w:rsidRPr="00DE41E5">
              <w:rPr>
                <w:rFonts w:asciiTheme="minorHAnsi" w:hAnsiTheme="minorHAnsi" w:cstheme="minorHAnsi"/>
                <w:i/>
                <w:iCs/>
                <w:color w:val="000000" w:themeColor="text1"/>
              </w:rPr>
              <w:t>API</w:t>
            </w:r>
            <w:r w:rsidRPr="00DE41E5">
              <w:rPr>
                <w:rFonts w:asciiTheme="minorHAnsi" w:hAnsiTheme="minorHAnsi" w:cstheme="minorHAnsi"/>
                <w:color w:val="000000" w:themeColor="text1"/>
              </w:rPr>
              <w:t>) nuolatiniam automatiniam duomenų gavimui iš ne medicininio prietaiso (išmaniosios apyrankės) matuojančio širdies ritmo, aktyvumo ir miego duomenis.</w:t>
            </w:r>
          </w:p>
        </w:tc>
      </w:tr>
      <w:bookmarkEnd w:id="169"/>
      <w:tr w:rsidR="00ED7010" w:rsidRPr="00DE41E5" w14:paraId="5BC476A8" w14:textId="77777777" w:rsidTr="00D24C89">
        <w:trPr>
          <w:tblHeader/>
        </w:trPr>
        <w:tc>
          <w:tcPr>
            <w:tcW w:w="1069" w:type="dxa"/>
            <w:vAlign w:val="center"/>
          </w:tcPr>
          <w:p w14:paraId="77AA0166"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50049B3E" w14:textId="46E9856A"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duomenis iš pacientui prijungtų nešiojamųjų įrenginių</w:t>
            </w:r>
            <w:r w:rsidR="001D146C">
              <w:rPr>
                <w:rFonts w:asciiTheme="minorHAnsi" w:hAnsiTheme="minorHAnsi" w:cstheme="minorHAnsi"/>
                <w:color w:val="000000" w:themeColor="text1"/>
              </w:rPr>
              <w:t>.</w:t>
            </w:r>
          </w:p>
        </w:tc>
      </w:tr>
      <w:tr w:rsidR="00ED7010" w:rsidRPr="00DE41E5" w14:paraId="1DE8ED57" w14:textId="77777777" w:rsidTr="00D24C89">
        <w:trPr>
          <w:tblHeader/>
        </w:trPr>
        <w:tc>
          <w:tcPr>
            <w:tcW w:w="1069" w:type="dxa"/>
            <w:vAlign w:val="center"/>
          </w:tcPr>
          <w:p w14:paraId="1B0902C5"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43BBFD15" w14:textId="5179483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duomenis paciento įvestus per mobiliąją programėlę.</w:t>
            </w:r>
          </w:p>
        </w:tc>
      </w:tr>
      <w:tr w:rsidR="00ED7010" w:rsidRPr="00DE41E5" w14:paraId="729FE31F" w14:textId="77777777" w:rsidTr="00D24C89">
        <w:trPr>
          <w:tblHeader/>
        </w:trPr>
        <w:tc>
          <w:tcPr>
            <w:tcW w:w="1069" w:type="dxa"/>
            <w:vAlign w:val="center"/>
          </w:tcPr>
          <w:p w14:paraId="0BE5ECDD"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0EBC8DFD"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duomenis įvestus vartotojų per internetinę programą.</w:t>
            </w:r>
          </w:p>
        </w:tc>
      </w:tr>
      <w:tr w:rsidR="00ED7010" w:rsidRPr="00DE41E5" w14:paraId="7B100613" w14:textId="77777777" w:rsidTr="00D24C89">
        <w:trPr>
          <w:tblHeader/>
        </w:trPr>
        <w:tc>
          <w:tcPr>
            <w:tcW w:w="1069" w:type="dxa"/>
            <w:vAlign w:val="center"/>
          </w:tcPr>
          <w:p w14:paraId="7AD90FA6"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743A4904"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pacientų sutikimus dėl duomenų apsaugos reikalavimų.</w:t>
            </w:r>
          </w:p>
        </w:tc>
      </w:tr>
      <w:tr w:rsidR="00ED7010" w:rsidRPr="00DE41E5" w14:paraId="2E6B9C23" w14:textId="77777777" w:rsidTr="00D24C89">
        <w:trPr>
          <w:tblHeader/>
        </w:trPr>
        <w:tc>
          <w:tcPr>
            <w:tcW w:w="1069" w:type="dxa"/>
            <w:vAlign w:val="center"/>
          </w:tcPr>
          <w:p w14:paraId="30C60F33"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3941DA97"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algoritmų rezultatus ataskaitų formavimui ir pateikimui per internetinę programą ar mobilią programėlę.</w:t>
            </w:r>
          </w:p>
        </w:tc>
      </w:tr>
    </w:tbl>
    <w:p w14:paraId="7151B6EA" w14:textId="7DEB6C05" w:rsidR="00ED7010" w:rsidRPr="00DE41E5" w:rsidRDefault="00ED7010" w:rsidP="001D4BEB">
      <w:pPr>
        <w:numPr>
          <w:ilvl w:val="1"/>
          <w:numId w:val="74"/>
        </w:numPr>
        <w:suppressAutoHyphens/>
        <w:spacing w:before="240"/>
        <w:textAlignment w:val="top"/>
        <w:outlineLvl w:val="0"/>
        <w:rPr>
          <w:b/>
          <w:bCs/>
          <w:position w:val="-1"/>
          <w:sz w:val="22"/>
          <w:szCs w:val="22"/>
          <w:lang w:val="it-IT"/>
        </w:rPr>
      </w:pPr>
      <w:bookmarkStart w:id="170" w:name="_Toc77678414"/>
      <w:r w:rsidRPr="00DE41E5">
        <w:rPr>
          <w:b/>
          <w:bCs/>
          <w:position w:val="-1"/>
          <w:sz w:val="22"/>
          <w:szCs w:val="22"/>
        </w:rPr>
        <w:t xml:space="preserve"> </w:t>
      </w:r>
      <w:bookmarkStart w:id="171" w:name="_Toc200548878"/>
      <w:bookmarkStart w:id="172" w:name="_Toc220314317"/>
      <w:bookmarkStart w:id="173" w:name="_Toc220315446"/>
      <w:bookmarkStart w:id="174" w:name="_Toc220334947"/>
      <w:r w:rsidRPr="00DE41E5">
        <w:rPr>
          <w:b/>
          <w:bCs/>
          <w:position w:val="-1"/>
          <w:sz w:val="22"/>
          <w:szCs w:val="22"/>
        </w:rPr>
        <w:t>Reikalavimai Analitikos servisui ir jo komponentams</w:t>
      </w:r>
      <w:bookmarkEnd w:id="170"/>
      <w:bookmarkEnd w:id="171"/>
      <w:bookmarkEnd w:id="172"/>
      <w:bookmarkEnd w:id="173"/>
      <w:bookmarkEnd w:id="174"/>
    </w:p>
    <w:tbl>
      <w:tblPr>
        <w:tblStyle w:val="TableGrid1"/>
        <w:tblW w:w="10031" w:type="dxa"/>
        <w:tblInd w:w="0" w:type="dxa"/>
        <w:tblLook w:val="04A0" w:firstRow="1" w:lastRow="0" w:firstColumn="1" w:lastColumn="0" w:noHBand="0" w:noVBand="1"/>
      </w:tblPr>
      <w:tblGrid>
        <w:gridCol w:w="1059"/>
        <w:gridCol w:w="8972"/>
      </w:tblGrid>
      <w:tr w:rsidR="00ED7010" w:rsidRPr="00DE41E5" w14:paraId="3F1DFD78" w14:textId="77777777" w:rsidTr="00D24C89">
        <w:trPr>
          <w:tblHeader/>
        </w:trPr>
        <w:tc>
          <w:tcPr>
            <w:tcW w:w="1059" w:type="dxa"/>
            <w:shd w:val="clear" w:color="auto" w:fill="D9D9D9" w:themeFill="background1" w:themeFillShade="D9"/>
            <w:vAlign w:val="center"/>
          </w:tcPr>
          <w:p w14:paraId="66E324CB" w14:textId="77777777" w:rsidR="00ED7010" w:rsidRPr="00DE41E5" w:rsidRDefault="00ED7010" w:rsidP="00DE41E5">
            <w:pPr>
              <w:ind w:hanging="2"/>
              <w:jc w:val="center"/>
              <w:rPr>
                <w:rFonts w:asciiTheme="minorHAnsi" w:hAnsiTheme="minorHAnsi" w:cstheme="minorHAnsi"/>
                <w:b/>
                <w:bCs/>
              </w:rPr>
            </w:pPr>
            <w:r w:rsidRPr="00DE41E5">
              <w:rPr>
                <w:rFonts w:asciiTheme="minorHAnsi" w:hAnsiTheme="minorHAnsi" w:cstheme="minorHAnsi"/>
                <w:b/>
                <w:bCs/>
                <w:color w:val="000000" w:themeColor="text1"/>
              </w:rPr>
              <w:t>Eilės Nr.</w:t>
            </w:r>
          </w:p>
        </w:tc>
        <w:tc>
          <w:tcPr>
            <w:tcW w:w="8972" w:type="dxa"/>
            <w:shd w:val="clear" w:color="auto" w:fill="D9D9D9" w:themeFill="background1" w:themeFillShade="D9"/>
            <w:vAlign w:val="center"/>
          </w:tcPr>
          <w:p w14:paraId="33076E44" w14:textId="77777777" w:rsidR="00ED7010" w:rsidRPr="00DE41E5" w:rsidRDefault="00ED7010" w:rsidP="00DE41E5">
            <w:pPr>
              <w:ind w:hanging="2"/>
              <w:jc w:val="center"/>
              <w:rPr>
                <w:rFonts w:asciiTheme="minorHAnsi" w:hAnsiTheme="minorHAnsi" w:cstheme="minorHAnsi"/>
                <w:b/>
                <w:bCs/>
                <w:i/>
                <w:iCs/>
              </w:rPr>
            </w:pPr>
            <w:r w:rsidRPr="00DE41E5">
              <w:rPr>
                <w:rFonts w:asciiTheme="minorHAnsi" w:hAnsiTheme="minorHAnsi" w:cstheme="minorHAnsi"/>
                <w:b/>
                <w:bCs/>
              </w:rPr>
              <w:t>Reikalavimo aprašymas</w:t>
            </w:r>
          </w:p>
        </w:tc>
      </w:tr>
      <w:tr w:rsidR="00ED7010" w:rsidRPr="00DE41E5" w14:paraId="7187FE00" w14:textId="77777777" w:rsidTr="00D24C89">
        <w:tc>
          <w:tcPr>
            <w:tcW w:w="1059" w:type="dxa"/>
          </w:tcPr>
          <w:p w14:paraId="7C91CB78"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0037A37F" w14:textId="77777777"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Sistema turi automatiškai apdoroti iš nešiojamųjų įrenginių gautus sveikatos rodiklius, pacientų įvestus per mobilią programėlę rodiklius.</w:t>
            </w:r>
          </w:p>
        </w:tc>
      </w:tr>
      <w:tr w:rsidR="00ED7010" w:rsidRPr="00DE41E5" w14:paraId="0E3E26A9" w14:textId="77777777" w:rsidTr="00D24C89">
        <w:tc>
          <w:tcPr>
            <w:tcW w:w="1059" w:type="dxa"/>
          </w:tcPr>
          <w:p w14:paraId="09282F0E"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65A1E0E9" w14:textId="7C8193B5" w:rsidR="00ED7010" w:rsidRPr="002E30DA" w:rsidRDefault="00ED7010" w:rsidP="00DE41E5">
            <w:pPr>
              <w:ind w:hanging="2"/>
              <w:jc w:val="both"/>
              <w:rPr>
                <w:rFonts w:asciiTheme="minorHAnsi" w:hAnsiTheme="minorHAnsi" w:cstheme="minorHAnsi"/>
                <w:color w:val="000000"/>
              </w:rPr>
            </w:pPr>
            <w:r w:rsidRPr="002E30DA">
              <w:rPr>
                <w:rFonts w:asciiTheme="minorHAnsi" w:hAnsiTheme="minorHAnsi" w:cstheme="minorHAnsi"/>
              </w:rPr>
              <w:t>Sistema turi automatiškai įvertinti sveikatos rodiklius pagal integruotą fizinio aktyvumo vertinimo metodiką ir nustatyti pacientui tinkamą fizinį krūvį bei teikti kassavaitines rekomendacijas krūvio didinimui</w:t>
            </w:r>
            <w:r w:rsidR="002E30DA">
              <w:rPr>
                <w:rFonts w:asciiTheme="minorHAnsi" w:hAnsiTheme="minorHAnsi" w:cstheme="minorHAnsi"/>
              </w:rPr>
              <w:t xml:space="preserve"> ar mažinimui</w:t>
            </w:r>
            <w:r w:rsidRPr="002E30DA">
              <w:rPr>
                <w:rFonts w:asciiTheme="minorHAnsi" w:hAnsiTheme="minorHAnsi" w:cstheme="minorHAnsi"/>
              </w:rPr>
              <w:t>.</w:t>
            </w:r>
          </w:p>
        </w:tc>
      </w:tr>
      <w:tr w:rsidR="00ED7010" w:rsidRPr="00DE41E5" w14:paraId="6BBDE7E7" w14:textId="77777777" w:rsidTr="00D24C89">
        <w:tc>
          <w:tcPr>
            <w:tcW w:w="1059" w:type="dxa"/>
          </w:tcPr>
          <w:p w14:paraId="015DD6F9"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080CBD11" w14:textId="77777777" w:rsidR="00ED7010" w:rsidRPr="00DE41E5" w:rsidRDefault="00ED7010" w:rsidP="00DE41E5">
            <w:pPr>
              <w:ind w:hanging="2"/>
              <w:jc w:val="both"/>
              <w:rPr>
                <w:rFonts w:asciiTheme="minorHAnsi" w:hAnsiTheme="minorHAnsi" w:cstheme="minorHAnsi"/>
              </w:rPr>
            </w:pPr>
            <w:r w:rsidRPr="00DE41E5">
              <w:rPr>
                <w:rFonts w:asciiTheme="minorHAnsi" w:hAnsiTheme="minorHAnsi" w:cstheme="minorHAnsi"/>
              </w:rPr>
              <w:t xml:space="preserve">Sistema turi automatiškai siųsti pranešimus </w:t>
            </w:r>
            <w:r w:rsidRPr="00DE41E5">
              <w:rPr>
                <w:rFonts w:asciiTheme="minorHAnsi" w:hAnsiTheme="minorHAnsi" w:cstheme="minorHAnsi"/>
                <w:color w:val="000000" w:themeColor="text1"/>
              </w:rPr>
              <w:t>sveikatos priežiūros specialist</w:t>
            </w:r>
            <w:r w:rsidRPr="00DE41E5">
              <w:rPr>
                <w:rFonts w:asciiTheme="minorHAnsi" w:hAnsiTheme="minorHAnsi" w:cstheme="minorHAnsi"/>
              </w:rPr>
              <w:t>ui, kai pasiektos kritinės paciento sveikatos rodiklių ribos.</w:t>
            </w:r>
          </w:p>
        </w:tc>
      </w:tr>
      <w:tr w:rsidR="00ED7010" w:rsidRPr="00DE41E5" w14:paraId="62890B0F" w14:textId="77777777" w:rsidTr="00D24C89">
        <w:tc>
          <w:tcPr>
            <w:tcW w:w="1059" w:type="dxa"/>
          </w:tcPr>
          <w:p w14:paraId="6F766D22"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2D459C47" w14:textId="77777777" w:rsidR="00ED7010" w:rsidRPr="00DE41E5" w:rsidRDefault="00ED7010" w:rsidP="00DE41E5">
            <w:pPr>
              <w:ind w:hanging="2"/>
              <w:jc w:val="both"/>
              <w:rPr>
                <w:rFonts w:asciiTheme="minorHAnsi" w:hAnsiTheme="minorHAnsi" w:cstheme="minorHAnsi"/>
              </w:rPr>
            </w:pPr>
            <w:r w:rsidRPr="00DE41E5">
              <w:rPr>
                <w:rFonts w:asciiTheme="minorHAnsi" w:hAnsiTheme="minorHAnsi" w:cstheme="minorHAnsi"/>
              </w:rPr>
              <w:t>Sistemoje turi būti galimybė konfigūruoti sveikatos rodiklių ribas, pagal kurias turės būti vertinama paciento sveikatos būklė.</w:t>
            </w:r>
          </w:p>
        </w:tc>
      </w:tr>
      <w:tr w:rsidR="00ED7010" w:rsidRPr="00DE41E5" w14:paraId="1247C90A" w14:textId="77777777" w:rsidTr="00D24C89">
        <w:tc>
          <w:tcPr>
            <w:tcW w:w="1059" w:type="dxa"/>
          </w:tcPr>
          <w:p w14:paraId="3E7A324A"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70E813AD" w14:textId="77777777" w:rsidR="00ED7010" w:rsidRPr="00DE41E5" w:rsidRDefault="00ED7010" w:rsidP="00DE41E5">
            <w:pPr>
              <w:ind w:hanging="2"/>
              <w:jc w:val="both"/>
              <w:rPr>
                <w:rFonts w:asciiTheme="minorHAnsi" w:hAnsiTheme="minorHAnsi" w:cstheme="minorHAnsi"/>
              </w:rPr>
            </w:pPr>
            <w:r w:rsidRPr="00DE41E5">
              <w:rPr>
                <w:rFonts w:asciiTheme="minorHAnsi" w:hAnsiTheme="minorHAnsi" w:cstheme="minorHAnsi"/>
              </w:rPr>
              <w:t xml:space="preserve">Sistemoje turi būti galimybė automatiškai informuoti </w:t>
            </w:r>
            <w:r w:rsidRPr="00DE41E5">
              <w:rPr>
                <w:rFonts w:asciiTheme="minorHAnsi" w:hAnsiTheme="minorHAnsi" w:cstheme="minorHAnsi"/>
                <w:color w:val="000000" w:themeColor="text1"/>
              </w:rPr>
              <w:t>sveikatos priežiūros specialist</w:t>
            </w:r>
            <w:r w:rsidRPr="00DE41E5">
              <w:rPr>
                <w:rFonts w:asciiTheme="minorHAnsi" w:hAnsiTheme="minorHAnsi" w:cstheme="minorHAnsi"/>
              </w:rPr>
              <w:t>ą apie paciento sveikatos pokyčius pagal nuolat stebimus paciento sveikatos rodiklius.</w:t>
            </w:r>
          </w:p>
        </w:tc>
      </w:tr>
      <w:tr w:rsidR="00ED7010" w:rsidRPr="00DE41E5" w14:paraId="4D237A0C" w14:textId="77777777" w:rsidTr="00D24C89">
        <w:tc>
          <w:tcPr>
            <w:tcW w:w="1059" w:type="dxa"/>
          </w:tcPr>
          <w:p w14:paraId="66F83B67"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5C0BD627" w14:textId="77777777" w:rsidR="00ED7010" w:rsidRPr="00DE41E5" w:rsidRDefault="00ED7010" w:rsidP="00DE41E5">
            <w:pPr>
              <w:tabs>
                <w:tab w:val="left" w:pos="990"/>
              </w:tabs>
              <w:ind w:hanging="2"/>
              <w:jc w:val="both"/>
              <w:rPr>
                <w:rFonts w:asciiTheme="minorHAnsi" w:hAnsiTheme="minorHAnsi" w:cstheme="minorHAnsi"/>
              </w:rPr>
            </w:pPr>
            <w:r w:rsidRPr="00DE41E5">
              <w:rPr>
                <w:rFonts w:asciiTheme="minorHAnsi" w:hAnsiTheme="minorHAnsi" w:cstheme="minorHAnsi"/>
              </w:rPr>
              <w:t>Sistemoje turi būti integruoti fizinio krūvio intensyvumo vertinimo algoritmai paciento stebėsenai.</w:t>
            </w:r>
          </w:p>
        </w:tc>
      </w:tr>
      <w:tr w:rsidR="00ED7010" w:rsidRPr="00DE41E5" w14:paraId="2AF7F6D0" w14:textId="77777777" w:rsidTr="00D24C89">
        <w:tc>
          <w:tcPr>
            <w:tcW w:w="1059" w:type="dxa"/>
          </w:tcPr>
          <w:p w14:paraId="650DFD11"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64B265CB" w14:textId="77777777" w:rsidR="00ED7010" w:rsidRPr="00DE41E5" w:rsidRDefault="00ED7010" w:rsidP="00DE41E5">
            <w:pPr>
              <w:tabs>
                <w:tab w:val="left" w:pos="990"/>
              </w:tabs>
              <w:ind w:hanging="2"/>
              <w:jc w:val="both"/>
              <w:rPr>
                <w:rFonts w:asciiTheme="minorHAnsi" w:hAnsiTheme="minorHAnsi" w:cstheme="minorHAnsi"/>
              </w:rPr>
            </w:pPr>
            <w:r w:rsidRPr="00DE41E5">
              <w:rPr>
                <w:rFonts w:asciiTheme="minorHAnsi" w:hAnsiTheme="minorHAnsi" w:cstheme="minorHAnsi"/>
              </w:rPr>
              <w:t>Sistemoje turi būti vykdoma fizinio krūvio intensyvumo analizė bei jos rezultatų pateikimas į mobiliąją programėlę.</w:t>
            </w:r>
          </w:p>
        </w:tc>
      </w:tr>
      <w:tr w:rsidR="00ED7010" w:rsidRPr="00DE41E5" w14:paraId="35312D24" w14:textId="77777777" w:rsidTr="00D24C89">
        <w:tc>
          <w:tcPr>
            <w:tcW w:w="1059" w:type="dxa"/>
          </w:tcPr>
          <w:p w14:paraId="05C449C8"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564F2451" w14:textId="77777777" w:rsidR="00ED7010" w:rsidRPr="00DE41E5" w:rsidRDefault="00ED7010" w:rsidP="00DE41E5">
            <w:pPr>
              <w:tabs>
                <w:tab w:val="left" w:pos="990"/>
              </w:tabs>
              <w:ind w:hanging="2"/>
              <w:jc w:val="both"/>
              <w:rPr>
                <w:rFonts w:asciiTheme="minorHAnsi" w:hAnsiTheme="minorHAnsi" w:cstheme="minorHAnsi"/>
              </w:rPr>
            </w:pPr>
            <w:r w:rsidRPr="00DE41E5">
              <w:rPr>
                <w:rFonts w:asciiTheme="minorHAnsi" w:hAnsiTheme="minorHAnsi" w:cstheme="minorHAnsi"/>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r>
      <w:tr w:rsidR="00ED7010" w:rsidRPr="00CA064D" w14:paraId="6B903D5B" w14:textId="77777777" w:rsidTr="00CA064D">
        <w:tc>
          <w:tcPr>
            <w:tcW w:w="1059" w:type="dxa"/>
          </w:tcPr>
          <w:p w14:paraId="3A9D7F44"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47282E97" w14:textId="77777777" w:rsidR="00ED7010" w:rsidRPr="00CA064D"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rPr>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r>
      <w:tr w:rsidR="00ED7010" w:rsidRPr="00CA064D" w14:paraId="3E231137" w14:textId="77777777" w:rsidTr="00CA064D">
        <w:tc>
          <w:tcPr>
            <w:tcW w:w="1059" w:type="dxa"/>
          </w:tcPr>
          <w:p w14:paraId="178EB87C" w14:textId="77777777" w:rsidR="00ED7010" w:rsidRPr="00CA064D" w:rsidRDefault="00ED7010" w:rsidP="001D4BEB">
            <w:pPr>
              <w:numPr>
                <w:ilvl w:val="2"/>
                <w:numId w:val="75"/>
              </w:numPr>
              <w:jc w:val="both"/>
              <w:rPr>
                <w:rFonts w:asciiTheme="minorHAnsi" w:hAnsiTheme="minorHAnsi" w:cstheme="minorHAnsi"/>
              </w:rPr>
            </w:pPr>
          </w:p>
        </w:tc>
        <w:tc>
          <w:tcPr>
            <w:tcW w:w="8972" w:type="dxa"/>
          </w:tcPr>
          <w:p w14:paraId="59481A3A" w14:textId="77777777" w:rsidR="00ED7010" w:rsidRPr="00CA064D"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rPr>
              <w:t>Paciento vertinimui ir stebėsenai turi būti naudojami duomenys gauti iš nešiojamų įrenginių ar įvestų paciento per mobilią programėlę.</w:t>
            </w:r>
          </w:p>
        </w:tc>
      </w:tr>
      <w:tr w:rsidR="00ED7010" w:rsidRPr="00CA064D" w14:paraId="40461B1A" w14:textId="77777777" w:rsidTr="00CA064D">
        <w:tc>
          <w:tcPr>
            <w:tcW w:w="1059" w:type="dxa"/>
          </w:tcPr>
          <w:p w14:paraId="62584544" w14:textId="77777777" w:rsidR="00ED7010" w:rsidRPr="00CA064D" w:rsidRDefault="00ED7010" w:rsidP="001D4BEB">
            <w:pPr>
              <w:numPr>
                <w:ilvl w:val="2"/>
                <w:numId w:val="75"/>
              </w:numPr>
              <w:jc w:val="both"/>
              <w:rPr>
                <w:rFonts w:asciiTheme="minorHAnsi" w:hAnsiTheme="minorHAnsi" w:cstheme="minorHAnsi"/>
              </w:rPr>
            </w:pPr>
          </w:p>
        </w:tc>
        <w:tc>
          <w:tcPr>
            <w:tcW w:w="8972" w:type="dxa"/>
          </w:tcPr>
          <w:p w14:paraId="6F663D2F" w14:textId="27A82967" w:rsidR="00ED7010" w:rsidRPr="00CA064D"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rPr>
              <w:t>Sistema turi automatiškai teikti rekomendacijas</w:t>
            </w:r>
            <w:r w:rsidR="00912C70" w:rsidRPr="00CA064D">
              <w:rPr>
                <w:rFonts w:asciiTheme="minorHAnsi" w:hAnsiTheme="minorHAnsi" w:cstheme="minorHAnsi"/>
              </w:rPr>
              <w:t xml:space="preserve"> ir (ar) </w:t>
            </w:r>
            <w:r w:rsidRPr="00CA064D">
              <w:rPr>
                <w:rFonts w:asciiTheme="minorHAnsi" w:hAnsiTheme="minorHAnsi" w:cstheme="minorHAnsi"/>
              </w:rPr>
              <w:t xml:space="preserve">formuoti užduotis </w:t>
            </w:r>
            <w:r w:rsidRPr="00CA064D">
              <w:rPr>
                <w:rFonts w:asciiTheme="minorHAnsi" w:hAnsiTheme="minorHAnsi" w:cstheme="minorHAnsi"/>
                <w:color w:val="000000" w:themeColor="text1"/>
              </w:rPr>
              <w:t>sveikatos priežiūros specialist</w:t>
            </w:r>
            <w:r w:rsidRPr="00CA064D">
              <w:rPr>
                <w:rFonts w:asciiTheme="minorHAnsi" w:hAnsiTheme="minorHAnsi" w:cstheme="minorHAnsi"/>
              </w:rPr>
              <w:t>ui susijusias su paciento sveikatos stebėsena, t.y., keičiantis stebėsenos rodiklių reikšmėms, pacientui nevykdant užduočių ir t.t.</w:t>
            </w:r>
          </w:p>
        </w:tc>
      </w:tr>
      <w:tr w:rsidR="006C0DD3" w:rsidRPr="00DE41E5" w14:paraId="7505DEBF" w14:textId="77777777" w:rsidTr="00CA064D">
        <w:tc>
          <w:tcPr>
            <w:tcW w:w="1059" w:type="dxa"/>
          </w:tcPr>
          <w:p w14:paraId="5C8A84FE" w14:textId="77777777" w:rsidR="006C0DD3" w:rsidRPr="00CA064D" w:rsidRDefault="006C0DD3" w:rsidP="006C0DD3">
            <w:pPr>
              <w:numPr>
                <w:ilvl w:val="2"/>
                <w:numId w:val="75"/>
              </w:numPr>
              <w:jc w:val="both"/>
              <w:rPr>
                <w:rFonts w:asciiTheme="minorHAnsi" w:hAnsiTheme="minorHAnsi" w:cstheme="minorHAnsi"/>
              </w:rPr>
            </w:pPr>
          </w:p>
        </w:tc>
        <w:tc>
          <w:tcPr>
            <w:tcW w:w="8972" w:type="dxa"/>
          </w:tcPr>
          <w:p w14:paraId="491CE83A" w14:textId="572C8D38" w:rsidR="006C0DD3" w:rsidRPr="00DE41E5" w:rsidRDefault="006C0DD3" w:rsidP="006C0DD3">
            <w:pPr>
              <w:tabs>
                <w:tab w:val="left" w:pos="990"/>
              </w:tabs>
              <w:ind w:hanging="2"/>
              <w:jc w:val="both"/>
              <w:rPr>
                <w:rFonts w:asciiTheme="minorHAnsi" w:hAnsiTheme="minorHAnsi" w:cstheme="minorHAnsi"/>
              </w:rPr>
            </w:pPr>
            <w:r w:rsidRPr="00164EB9">
              <w:rPr>
                <w:rFonts w:asciiTheme="minorHAnsi" w:hAnsiTheme="minorHAnsi" w:cstheme="minorHAnsi"/>
              </w:rPr>
              <w:t xml:space="preserve">Sistema turi palaikyti ne mažiau </w:t>
            </w:r>
            <w:r w:rsidR="00ED2F38" w:rsidRPr="002D2394">
              <w:rPr>
                <w:rFonts w:asciiTheme="minorHAnsi" w:hAnsiTheme="minorHAnsi" w:cstheme="minorHAnsi"/>
              </w:rPr>
              <w:t>100</w:t>
            </w:r>
            <w:r w:rsidRPr="002D2394">
              <w:rPr>
                <w:rFonts w:asciiTheme="minorHAnsi" w:hAnsiTheme="minorHAnsi" w:cstheme="minorHAnsi"/>
              </w:rPr>
              <w:t xml:space="preserve"> vienu metu</w:t>
            </w:r>
            <w:r w:rsidRPr="00164EB9">
              <w:rPr>
                <w:rFonts w:asciiTheme="minorHAnsi" w:hAnsiTheme="minorHAnsi" w:cstheme="minorHAnsi"/>
              </w:rPr>
              <w:t xml:space="preserve"> veikiančių pacientų paskyrų su aktyviu sveikatos priežiūros planu.</w:t>
            </w:r>
          </w:p>
        </w:tc>
      </w:tr>
    </w:tbl>
    <w:p w14:paraId="7D3F31E1" w14:textId="4A4ABA4C" w:rsidR="00ED7010" w:rsidRPr="00912C70" w:rsidRDefault="00ED7010" w:rsidP="001D4BEB">
      <w:pPr>
        <w:numPr>
          <w:ilvl w:val="1"/>
          <w:numId w:val="76"/>
        </w:numPr>
        <w:suppressAutoHyphens/>
        <w:spacing w:before="240"/>
        <w:ind w:left="357" w:hanging="357"/>
        <w:textAlignment w:val="top"/>
        <w:outlineLvl w:val="0"/>
        <w:rPr>
          <w:rFonts w:cstheme="minorHAnsi"/>
          <w:b/>
          <w:bCs/>
          <w:position w:val="-1"/>
          <w:sz w:val="22"/>
          <w:szCs w:val="22"/>
        </w:rPr>
      </w:pPr>
      <w:bookmarkStart w:id="175" w:name="_Toc77678416"/>
      <w:r w:rsidRPr="00912C70">
        <w:rPr>
          <w:rFonts w:cstheme="minorHAnsi"/>
          <w:b/>
          <w:bCs/>
          <w:position w:val="-1"/>
          <w:sz w:val="22"/>
          <w:szCs w:val="22"/>
        </w:rPr>
        <w:t xml:space="preserve"> </w:t>
      </w:r>
      <w:bookmarkStart w:id="176" w:name="_Toc200548879"/>
      <w:bookmarkStart w:id="177" w:name="_Toc220314318"/>
      <w:bookmarkStart w:id="178" w:name="_Toc220315447"/>
      <w:bookmarkStart w:id="179" w:name="_Toc220334948"/>
      <w:r w:rsidRPr="00912C70">
        <w:rPr>
          <w:rFonts w:cstheme="minorHAnsi"/>
          <w:b/>
          <w:bCs/>
          <w:position w:val="-1"/>
          <w:sz w:val="22"/>
          <w:szCs w:val="22"/>
        </w:rPr>
        <w:t>Reikalavimai saugumui</w:t>
      </w:r>
      <w:bookmarkEnd w:id="175"/>
      <w:bookmarkEnd w:id="176"/>
      <w:bookmarkEnd w:id="177"/>
      <w:bookmarkEnd w:id="178"/>
      <w:bookmarkEnd w:id="179"/>
    </w:p>
    <w:tbl>
      <w:tblPr>
        <w:tblStyle w:val="TableGrid1"/>
        <w:tblW w:w="10031" w:type="dxa"/>
        <w:tblInd w:w="0" w:type="dxa"/>
        <w:tblLook w:val="04A0" w:firstRow="1" w:lastRow="0" w:firstColumn="1" w:lastColumn="0" w:noHBand="0" w:noVBand="1"/>
      </w:tblPr>
      <w:tblGrid>
        <w:gridCol w:w="1101"/>
        <w:gridCol w:w="8930"/>
      </w:tblGrid>
      <w:tr w:rsidR="00ED7010" w:rsidRPr="00912C70" w14:paraId="42D90A2B" w14:textId="77777777" w:rsidTr="00D24C89">
        <w:trPr>
          <w:tblHeader/>
        </w:trPr>
        <w:tc>
          <w:tcPr>
            <w:tcW w:w="1101" w:type="dxa"/>
            <w:shd w:val="clear" w:color="auto" w:fill="D9D9D9" w:themeFill="background1" w:themeFillShade="D9"/>
            <w:vAlign w:val="center"/>
          </w:tcPr>
          <w:p w14:paraId="7C698589" w14:textId="77777777" w:rsidR="00ED7010" w:rsidRPr="00912C70" w:rsidRDefault="00ED7010" w:rsidP="00912C70">
            <w:pPr>
              <w:ind w:hanging="2"/>
              <w:jc w:val="center"/>
              <w:rPr>
                <w:rFonts w:asciiTheme="minorHAnsi" w:hAnsiTheme="minorHAnsi" w:cstheme="minorHAnsi"/>
                <w:b/>
                <w:bCs/>
              </w:rPr>
            </w:pPr>
            <w:r w:rsidRPr="00912C70">
              <w:rPr>
                <w:rFonts w:asciiTheme="minorHAnsi" w:hAnsiTheme="minorHAnsi" w:cstheme="minorHAnsi"/>
                <w:b/>
                <w:bCs/>
                <w:color w:val="000000" w:themeColor="text1"/>
              </w:rPr>
              <w:t>Eilės Nr.</w:t>
            </w:r>
          </w:p>
        </w:tc>
        <w:tc>
          <w:tcPr>
            <w:tcW w:w="8930" w:type="dxa"/>
            <w:shd w:val="clear" w:color="auto" w:fill="D9D9D9" w:themeFill="background1" w:themeFillShade="D9"/>
            <w:vAlign w:val="center"/>
          </w:tcPr>
          <w:p w14:paraId="7734E243" w14:textId="77777777" w:rsidR="00ED7010" w:rsidRPr="00912C70" w:rsidRDefault="00ED7010" w:rsidP="00912C70">
            <w:pPr>
              <w:ind w:hanging="2"/>
              <w:jc w:val="center"/>
              <w:rPr>
                <w:rFonts w:asciiTheme="minorHAnsi" w:hAnsiTheme="minorHAnsi" w:cstheme="minorHAnsi"/>
                <w:b/>
                <w:bCs/>
                <w:i/>
                <w:iCs/>
              </w:rPr>
            </w:pPr>
            <w:r w:rsidRPr="00912C70">
              <w:rPr>
                <w:rFonts w:asciiTheme="minorHAnsi" w:hAnsiTheme="minorHAnsi" w:cstheme="minorHAnsi"/>
                <w:b/>
                <w:bCs/>
              </w:rPr>
              <w:t>Reikalavimo aprašymas</w:t>
            </w:r>
          </w:p>
        </w:tc>
      </w:tr>
      <w:tr w:rsidR="00ED7010" w:rsidRPr="00912C70" w14:paraId="50E0ACD5" w14:textId="77777777" w:rsidTr="00D24C89">
        <w:tc>
          <w:tcPr>
            <w:tcW w:w="1101" w:type="dxa"/>
          </w:tcPr>
          <w:p w14:paraId="1B67E7C5"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7C33235D" w14:textId="0813B984"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Kadangi sistema kaups ir apdoros sveikatos duomenis, turės būti gauti vartotojų sutikimai tokius duomenis kaupti ir apdoroti analizės tikslais. Turi būti realizuotas funkcionalumas surinkti</w:t>
            </w:r>
            <w:r w:rsidR="00912C70">
              <w:rPr>
                <w:rFonts w:asciiTheme="minorHAnsi" w:hAnsiTheme="minorHAnsi" w:cstheme="minorHAnsi"/>
              </w:rPr>
              <w:t xml:space="preserve"> ir (ar) </w:t>
            </w:r>
            <w:r w:rsidRPr="00912C70">
              <w:rPr>
                <w:rFonts w:asciiTheme="minorHAnsi" w:hAnsiTheme="minorHAnsi" w:cstheme="minorHAnsi"/>
              </w:rPr>
              <w:t xml:space="preserve">gauti vartotojo sutikimą laikantis visų duomenų saugumo ir privatumo užtikrinimo rekomendacijų pagal bendrąjį duomenų apsaugos reglamentą (BDAR, angl. </w:t>
            </w:r>
            <w:r w:rsidRPr="00912C70">
              <w:rPr>
                <w:rFonts w:asciiTheme="minorHAnsi" w:hAnsiTheme="minorHAnsi" w:cstheme="minorHAnsi"/>
                <w:i/>
                <w:iCs/>
              </w:rPr>
              <w:t>GDPR general data protection regulation</w:t>
            </w:r>
            <w:r w:rsidRPr="00912C70">
              <w:rPr>
                <w:rFonts w:asciiTheme="minorHAnsi" w:hAnsiTheme="minorHAnsi" w:cstheme="minorHAnsi"/>
              </w:rPr>
              <w:t>) ar kitus asmens duomenų apsaugą užtikrinančius teisės aktus.</w:t>
            </w:r>
          </w:p>
        </w:tc>
      </w:tr>
      <w:tr w:rsidR="00ED7010" w:rsidRPr="00912C70" w14:paraId="5B14003F" w14:textId="77777777" w:rsidTr="00D24C89">
        <w:tc>
          <w:tcPr>
            <w:tcW w:w="1101" w:type="dxa"/>
          </w:tcPr>
          <w:p w14:paraId="56533F92"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52BA95DC" w14:textId="77C0AC3B"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Sp</w:t>
            </w:r>
            <w:r w:rsidR="00912C70">
              <w:rPr>
                <w:rFonts w:asciiTheme="minorHAnsi" w:hAnsiTheme="minorHAnsi" w:cstheme="minorHAnsi"/>
              </w:rPr>
              <w:t>r</w:t>
            </w:r>
            <w:r w:rsidRPr="00912C70">
              <w:rPr>
                <w:rFonts w:asciiTheme="minorHAnsi" w:hAnsiTheme="minorHAnsi" w:cstheme="minorHAnsi"/>
              </w:rPr>
              <w:t>endimas turi apimti kompleksines, įsilaužimo rizikos, jos valdymo ir sistemos saugos priemones, kurios tenkina elektroninės sveikatos sistemoms keliamus duomenų privatumo ir saugumo techninius reikalavimus.</w:t>
            </w:r>
          </w:p>
        </w:tc>
      </w:tr>
      <w:tr w:rsidR="00ED7010" w:rsidRPr="00912C70" w14:paraId="3F9AB5E8" w14:textId="77777777" w:rsidTr="00D24C89">
        <w:tc>
          <w:tcPr>
            <w:tcW w:w="1101" w:type="dxa"/>
          </w:tcPr>
          <w:p w14:paraId="295A5D3C"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0AB7934D"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Sistemoje turi būti apsauga nuo nesankcionuoto vartotojo sesijos perėmimo, nesankcionuoto duomenų perėmimo ar jų įterpimo.</w:t>
            </w:r>
          </w:p>
        </w:tc>
      </w:tr>
      <w:tr w:rsidR="00ED7010" w:rsidRPr="00912C70" w14:paraId="53EA4917" w14:textId="77777777" w:rsidTr="00D24C89">
        <w:tc>
          <w:tcPr>
            <w:tcW w:w="1101" w:type="dxa"/>
          </w:tcPr>
          <w:p w14:paraId="2D416351"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408BF2B1"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Sistemoje turi būti numatyta apsauga nuo kenkėjiško kodo įkėlimo į internetinę programą, t.y., apribota galimybė įkelti failus su plėtiniais .com, .exe, .bat ir t.t.</w:t>
            </w:r>
          </w:p>
        </w:tc>
      </w:tr>
      <w:tr w:rsidR="00ED7010" w:rsidRPr="00912C70" w14:paraId="212C6B77" w14:textId="77777777" w:rsidTr="00D24C89">
        <w:tc>
          <w:tcPr>
            <w:tcW w:w="1101" w:type="dxa"/>
          </w:tcPr>
          <w:p w14:paraId="5E02DA8F"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E878CAC" w14:textId="10C4D223"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Sistemoje turi būti užtikrintas saugus prisijungimas prie internetinės programos, t.y. naudojamas šifruotas HTTPS ryšio SSL/TLS protokol</w:t>
            </w:r>
            <w:r w:rsidR="00912C70">
              <w:rPr>
                <w:rFonts w:asciiTheme="minorHAnsi" w:hAnsiTheme="minorHAnsi" w:cstheme="minorHAnsi"/>
              </w:rPr>
              <w:t>a</w:t>
            </w:r>
            <w:r w:rsidRPr="00912C70">
              <w:rPr>
                <w:rFonts w:asciiTheme="minorHAnsi" w:hAnsiTheme="minorHAnsi" w:cstheme="minorHAnsi"/>
              </w:rPr>
              <w:t>s.</w:t>
            </w:r>
          </w:p>
        </w:tc>
      </w:tr>
      <w:tr w:rsidR="00ED7010" w:rsidRPr="00912C70" w14:paraId="3383039A" w14:textId="77777777" w:rsidTr="00D24C89">
        <w:tc>
          <w:tcPr>
            <w:tcW w:w="1101" w:type="dxa"/>
          </w:tcPr>
          <w:p w14:paraId="40238AEC"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E955FA5" w14:textId="73106AC4" w:rsidR="00ED7010" w:rsidRPr="001D146C" w:rsidRDefault="00ED7010" w:rsidP="00912C70">
            <w:pPr>
              <w:tabs>
                <w:tab w:val="left" w:pos="709"/>
                <w:tab w:val="left" w:pos="1134"/>
              </w:tabs>
              <w:ind w:hanging="2"/>
              <w:jc w:val="both"/>
              <w:rPr>
                <w:rFonts w:asciiTheme="minorHAnsi" w:hAnsiTheme="minorHAnsi" w:cstheme="minorHAnsi"/>
              </w:rPr>
            </w:pPr>
            <w:r w:rsidRPr="001D146C">
              <w:rPr>
                <w:rFonts w:asciiTheme="minorHAnsi" w:hAnsiTheme="minorHAnsi" w:cstheme="minorHAnsi"/>
              </w:rPr>
              <w:t>Tiekėjas turi</w:t>
            </w:r>
            <w:r w:rsidR="001D146C" w:rsidRPr="001D146C">
              <w:rPr>
                <w:rFonts w:asciiTheme="minorHAnsi" w:hAnsiTheme="minorHAnsi" w:cstheme="minorHAnsi"/>
              </w:rPr>
              <w:t xml:space="preserve"> </w:t>
            </w:r>
            <w:r w:rsidRPr="001D146C">
              <w:rPr>
                <w:rFonts w:asciiTheme="minorHAnsi" w:hAnsiTheme="minorHAnsi" w:cstheme="minorHAnsi"/>
              </w:rPr>
              <w:t xml:space="preserve">įdiegti </w:t>
            </w:r>
            <w:r w:rsidR="001D146C" w:rsidRPr="001D146C">
              <w:rPr>
                <w:rFonts w:asciiTheme="minorHAnsi" w:hAnsiTheme="minorHAnsi" w:cstheme="minorHAnsi"/>
              </w:rPr>
              <w:t xml:space="preserve">ir palaikyti </w:t>
            </w:r>
            <w:r w:rsidRPr="001D146C">
              <w:rPr>
                <w:rFonts w:asciiTheme="minorHAnsi" w:hAnsiTheme="minorHAnsi" w:cstheme="minorHAnsi"/>
              </w:rPr>
              <w:t xml:space="preserve">SSL sertifikatus, kuriuos interneto naršyklės laiko patikimais (angl. </w:t>
            </w:r>
            <w:r w:rsidRPr="001D146C">
              <w:rPr>
                <w:rFonts w:asciiTheme="minorHAnsi" w:hAnsiTheme="minorHAnsi" w:cstheme="minorHAnsi"/>
                <w:i/>
                <w:iCs/>
              </w:rPr>
              <w:t>trusted</w:t>
            </w:r>
            <w:r w:rsidRPr="001D146C">
              <w:rPr>
                <w:rFonts w:asciiTheme="minorHAnsi" w:hAnsiTheme="minorHAnsi" w:cstheme="minorHAnsi"/>
              </w:rPr>
              <w:t>).</w:t>
            </w:r>
          </w:p>
        </w:tc>
      </w:tr>
      <w:tr w:rsidR="00ED7010" w:rsidRPr="00912C70" w14:paraId="1C10B99A" w14:textId="77777777" w:rsidTr="00D24C89">
        <w:tc>
          <w:tcPr>
            <w:tcW w:w="1101" w:type="dxa"/>
          </w:tcPr>
          <w:p w14:paraId="442DE970"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306133E6"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Vartotojų prisijungimas prie sistemos autorizuotų vartotojų srities turi būti apsaugotas nuo neautentifikuotos prieigos, t.y. prie šių internetinės programos sričių gali prieiti tik identifikuoti, autentifikuoti ir autorizuoti vartotojai pagal sistemoje nustatytą rolių ir teisių rinkinį.</w:t>
            </w:r>
          </w:p>
        </w:tc>
      </w:tr>
      <w:tr w:rsidR="00ED7010" w:rsidRPr="00912C70" w14:paraId="574A9A3C" w14:textId="77777777" w:rsidTr="00D24C89">
        <w:tc>
          <w:tcPr>
            <w:tcW w:w="1101" w:type="dxa"/>
          </w:tcPr>
          <w:p w14:paraId="48AD0184"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3020041D"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Naudotojų prisijungimas prie internetinės programos ir mobilios programėlės turi būti apsaugotas naudotojo vardu ir slaptažodžiu.</w:t>
            </w:r>
          </w:p>
        </w:tc>
      </w:tr>
      <w:tr w:rsidR="00ED7010" w:rsidRPr="00912C70" w14:paraId="6772BAA0" w14:textId="77777777" w:rsidTr="00D24C89">
        <w:tc>
          <w:tcPr>
            <w:tcW w:w="1101" w:type="dxa"/>
          </w:tcPr>
          <w:p w14:paraId="640BD77F"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35570BF6" w14:textId="69BE519E"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Mobiliojoje programėlėje turi būti užtikrinta paciento duomenų tvarkymo procedūra laikantis BDAR reglamento ar kitų asmens duomenų apsaugą užtikrinančių teisės aktų reikalavimų.</w:t>
            </w:r>
          </w:p>
        </w:tc>
      </w:tr>
      <w:tr w:rsidR="00ED7010" w:rsidRPr="00912C70" w14:paraId="6609AE99" w14:textId="77777777" w:rsidTr="00D24C89">
        <w:tc>
          <w:tcPr>
            <w:tcW w:w="1101" w:type="dxa"/>
          </w:tcPr>
          <w:p w14:paraId="376E794C"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430250A" w14:textId="77777777"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Mobiliojoje programėlėje turi būti įdiegtos techninės priemonės užtikrinti duomenų apsaugos reikalavimus.</w:t>
            </w:r>
          </w:p>
        </w:tc>
      </w:tr>
      <w:tr w:rsidR="00ED7010" w:rsidRPr="00912C70" w14:paraId="3D632C89" w14:textId="77777777" w:rsidTr="00D24C89">
        <w:tc>
          <w:tcPr>
            <w:tcW w:w="1101" w:type="dxa"/>
          </w:tcPr>
          <w:p w14:paraId="1C7C05BE"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5CF4FB8D" w14:textId="77777777"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Sistemoje vartotojo duomenų valdymo ir saugojimo procesas turi būti vykdomas pagal BDAR reglamento reikalavimus ar kitus asmens duomenų apsaugą užtikrinančius teisės aktus.</w:t>
            </w:r>
          </w:p>
        </w:tc>
      </w:tr>
      <w:tr w:rsidR="00ED7010" w:rsidRPr="00912C70" w14:paraId="59FFE49A" w14:textId="77777777" w:rsidTr="00D24C89">
        <w:tc>
          <w:tcPr>
            <w:tcW w:w="1101" w:type="dxa"/>
          </w:tcPr>
          <w:p w14:paraId="20B05538"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7C209D4" w14:textId="69CA1833" w:rsidR="00ED7010" w:rsidRPr="00A415F6" w:rsidRDefault="00ED7010" w:rsidP="00912C70">
            <w:pPr>
              <w:ind w:hanging="2"/>
              <w:jc w:val="both"/>
              <w:rPr>
                <w:rFonts w:asciiTheme="minorHAnsi" w:hAnsiTheme="minorHAnsi" w:cstheme="minorHAnsi"/>
                <w:color w:val="000000" w:themeColor="text1"/>
              </w:rPr>
            </w:pPr>
            <w:r w:rsidRPr="00A415F6">
              <w:rPr>
                <w:rFonts w:asciiTheme="minorHAnsi" w:hAnsiTheme="minorHAnsi" w:cstheme="minorHAnsi"/>
                <w:color w:val="000000" w:themeColor="text1"/>
              </w:rPr>
              <w:t>Sistema turi būti CE sertifikuota kaip I klasės medicinos priemonė pagal Reglamentą (ES) 2017/745.</w:t>
            </w:r>
          </w:p>
        </w:tc>
      </w:tr>
    </w:tbl>
    <w:p w14:paraId="48F1D8F0" w14:textId="77777777" w:rsidR="00ED7010" w:rsidRPr="00912C70" w:rsidRDefault="00ED7010" w:rsidP="001D4BEB">
      <w:pPr>
        <w:numPr>
          <w:ilvl w:val="1"/>
          <w:numId w:val="78"/>
        </w:numPr>
        <w:suppressAutoHyphens/>
        <w:spacing w:before="240"/>
        <w:textAlignment w:val="top"/>
        <w:outlineLvl w:val="0"/>
        <w:rPr>
          <w:b/>
          <w:bCs/>
          <w:position w:val="-1"/>
          <w:sz w:val="22"/>
          <w:szCs w:val="22"/>
          <w:lang w:val="it-IT"/>
        </w:rPr>
      </w:pPr>
      <w:bookmarkStart w:id="180" w:name="_Toc77678418"/>
      <w:bookmarkStart w:id="181" w:name="_Toc200548880"/>
      <w:bookmarkStart w:id="182" w:name="_Toc220314319"/>
      <w:bookmarkStart w:id="183" w:name="_Toc220315448"/>
      <w:bookmarkStart w:id="184" w:name="_Toc220334949"/>
      <w:r w:rsidRPr="00912C70">
        <w:rPr>
          <w:b/>
          <w:bCs/>
          <w:position w:val="-1"/>
          <w:sz w:val="22"/>
          <w:szCs w:val="22"/>
        </w:rPr>
        <w:t>Reikalavimai Sistemos naudotojo sąsajai ir ergonomikai</w:t>
      </w:r>
      <w:bookmarkEnd w:id="180"/>
      <w:bookmarkEnd w:id="181"/>
      <w:bookmarkEnd w:id="182"/>
      <w:bookmarkEnd w:id="183"/>
      <w:bookmarkEnd w:id="184"/>
    </w:p>
    <w:tbl>
      <w:tblPr>
        <w:tblStyle w:val="TableGrid1"/>
        <w:tblW w:w="10031" w:type="dxa"/>
        <w:tblInd w:w="0" w:type="dxa"/>
        <w:tblLook w:val="04A0" w:firstRow="1" w:lastRow="0" w:firstColumn="1" w:lastColumn="0" w:noHBand="0" w:noVBand="1"/>
      </w:tblPr>
      <w:tblGrid>
        <w:gridCol w:w="1101"/>
        <w:gridCol w:w="8930"/>
      </w:tblGrid>
      <w:tr w:rsidR="00ED7010" w:rsidRPr="00912C70" w14:paraId="4212DB2F" w14:textId="77777777" w:rsidTr="00D24C89">
        <w:trPr>
          <w:tblHeader/>
        </w:trPr>
        <w:tc>
          <w:tcPr>
            <w:tcW w:w="1101" w:type="dxa"/>
            <w:shd w:val="clear" w:color="auto" w:fill="D9D9D9" w:themeFill="background1" w:themeFillShade="D9"/>
            <w:vAlign w:val="center"/>
          </w:tcPr>
          <w:p w14:paraId="011C45BC" w14:textId="77777777" w:rsidR="00ED7010" w:rsidRPr="00912C70" w:rsidRDefault="00ED7010" w:rsidP="00912C70">
            <w:pPr>
              <w:ind w:hanging="2"/>
              <w:jc w:val="center"/>
              <w:rPr>
                <w:rFonts w:asciiTheme="minorHAnsi" w:hAnsiTheme="minorHAnsi" w:cstheme="minorHAnsi"/>
                <w:b/>
                <w:bCs/>
              </w:rPr>
            </w:pPr>
            <w:r w:rsidRPr="00912C70">
              <w:rPr>
                <w:rFonts w:asciiTheme="minorHAnsi" w:hAnsiTheme="minorHAnsi" w:cstheme="minorHAnsi"/>
                <w:b/>
                <w:bCs/>
                <w:color w:val="000000" w:themeColor="text1"/>
              </w:rPr>
              <w:t>Eilės Nr.</w:t>
            </w:r>
          </w:p>
        </w:tc>
        <w:tc>
          <w:tcPr>
            <w:tcW w:w="8930" w:type="dxa"/>
            <w:shd w:val="clear" w:color="auto" w:fill="D9D9D9" w:themeFill="background1" w:themeFillShade="D9"/>
            <w:vAlign w:val="center"/>
          </w:tcPr>
          <w:p w14:paraId="34ABE8E8" w14:textId="77777777" w:rsidR="00ED7010" w:rsidRPr="00912C70" w:rsidRDefault="00ED7010" w:rsidP="00912C70">
            <w:pPr>
              <w:ind w:hanging="2"/>
              <w:jc w:val="center"/>
              <w:rPr>
                <w:rFonts w:asciiTheme="minorHAnsi" w:hAnsiTheme="minorHAnsi" w:cstheme="minorHAnsi"/>
                <w:b/>
                <w:bCs/>
                <w:i/>
                <w:iCs/>
              </w:rPr>
            </w:pPr>
            <w:r w:rsidRPr="00912C70">
              <w:rPr>
                <w:rFonts w:asciiTheme="minorHAnsi" w:hAnsiTheme="minorHAnsi" w:cstheme="minorHAnsi"/>
                <w:b/>
                <w:bCs/>
              </w:rPr>
              <w:t>Reikalavimo aprašymas</w:t>
            </w:r>
          </w:p>
        </w:tc>
      </w:tr>
      <w:tr w:rsidR="00ED7010" w:rsidRPr="00912C70" w14:paraId="419242E2" w14:textId="77777777" w:rsidTr="00D24C89">
        <w:tc>
          <w:tcPr>
            <w:tcW w:w="1101" w:type="dxa"/>
          </w:tcPr>
          <w:p w14:paraId="686F6351"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441F64A" w14:textId="5C835386"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Tiekėjas turi sukurti dizainą,</w:t>
            </w:r>
            <w:r w:rsidR="00912C70">
              <w:rPr>
                <w:rFonts w:asciiTheme="minorHAnsi" w:hAnsiTheme="minorHAnsi" w:cstheme="minorHAnsi"/>
                <w:color w:val="000000" w:themeColor="text1"/>
              </w:rPr>
              <w:t xml:space="preserve"> </w:t>
            </w:r>
            <w:r w:rsidRPr="00912C70">
              <w:rPr>
                <w:rFonts w:asciiTheme="minorHAnsi" w:hAnsiTheme="minorHAnsi" w:cstheme="minorHAnsi"/>
                <w:color w:val="000000" w:themeColor="text1"/>
              </w:rPr>
              <w:t>taikant geriausias UX ir UI praktikas, kad vartotojo sąsaja būtų kuo labiau intuityvi ir suprantama, vengiant perteklinių veiksmų.</w:t>
            </w:r>
          </w:p>
        </w:tc>
      </w:tr>
      <w:tr w:rsidR="00ED7010" w:rsidRPr="00912C70" w14:paraId="70EACD2C" w14:textId="77777777" w:rsidTr="00D24C89">
        <w:tc>
          <w:tcPr>
            <w:tcW w:w="1101" w:type="dxa"/>
          </w:tcPr>
          <w:p w14:paraId="231CB550"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F649668" w14:textId="720B5BA1"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 xml:space="preserve">Tiekėjas turi pritaikyti </w:t>
            </w:r>
            <w:r w:rsidR="00912C70">
              <w:rPr>
                <w:rFonts w:asciiTheme="minorHAnsi" w:hAnsiTheme="minorHAnsi" w:cstheme="minorHAnsi"/>
                <w:color w:val="000000" w:themeColor="text1"/>
              </w:rPr>
              <w:t xml:space="preserve">Centro </w:t>
            </w:r>
            <w:r w:rsidRPr="00912C70">
              <w:rPr>
                <w:rFonts w:asciiTheme="minorHAnsi" w:hAnsiTheme="minorHAnsi" w:cstheme="minorHAnsi"/>
                <w:color w:val="000000" w:themeColor="text1"/>
              </w:rPr>
              <w:t>poliklinikos prekinio ženklo elementus (logotipą) internetinėje programoje.</w:t>
            </w:r>
          </w:p>
        </w:tc>
      </w:tr>
      <w:tr w:rsidR="00ED7010" w:rsidRPr="00912C70" w14:paraId="4E644FDA" w14:textId="77777777" w:rsidTr="00D24C89">
        <w:tc>
          <w:tcPr>
            <w:tcW w:w="1101" w:type="dxa"/>
          </w:tcPr>
          <w:p w14:paraId="7ACE166E"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F3F6722" w14:textId="0AAF9831"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Tiekėjas turi pritaikyti </w:t>
            </w:r>
            <w:r w:rsidR="00912C70">
              <w:rPr>
                <w:rFonts w:asciiTheme="minorHAnsi" w:hAnsiTheme="minorHAnsi" w:cstheme="minorHAnsi"/>
                <w:color w:val="000000" w:themeColor="text1"/>
              </w:rPr>
              <w:t xml:space="preserve">Centro </w:t>
            </w:r>
            <w:r w:rsidRPr="00912C70">
              <w:rPr>
                <w:rFonts w:asciiTheme="minorHAnsi" w:hAnsiTheme="minorHAnsi" w:cstheme="minorHAnsi"/>
                <w:color w:val="000000" w:themeColor="text1"/>
              </w:rPr>
              <w:t>poliklinikos prekinio ženklo elementus (logotipą) mobiliojoje programėlėje.</w:t>
            </w:r>
          </w:p>
        </w:tc>
      </w:tr>
      <w:tr w:rsidR="00ED7010" w:rsidRPr="00912C70" w14:paraId="1744918B" w14:textId="77777777" w:rsidTr="00D24C89">
        <w:tc>
          <w:tcPr>
            <w:tcW w:w="1101" w:type="dxa"/>
          </w:tcPr>
          <w:p w14:paraId="7958497D"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B0844CF"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Sistemos naudotojo sąsaja turi veikti standartinėmis naršyklių palaikomomis priemonėmis, vartotojų neturi būti prašoma instaliuoti papildomos programinės įrangos.</w:t>
            </w:r>
          </w:p>
        </w:tc>
      </w:tr>
      <w:tr w:rsidR="00ED7010" w:rsidRPr="00912C70" w14:paraId="44ABA6BD" w14:textId="77777777" w:rsidTr="00D24C89">
        <w:tc>
          <w:tcPr>
            <w:tcW w:w="1101" w:type="dxa"/>
          </w:tcPr>
          <w:p w14:paraId="3C903AE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4301BEB"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Sistema turi būti konstruojama prie ekrano prisitaikančio dizaino (angl. </w:t>
            </w:r>
            <w:r w:rsidRPr="00912C70">
              <w:rPr>
                <w:rFonts w:asciiTheme="minorHAnsi" w:hAnsiTheme="minorHAnsi" w:cstheme="minorHAnsi"/>
                <w:i/>
                <w:iCs/>
                <w:color w:val="000000" w:themeColor="text1"/>
              </w:rPr>
              <w:t>responsive Web design</w:t>
            </w:r>
            <w:r w:rsidRPr="00912C70">
              <w:rPr>
                <w:rFonts w:asciiTheme="minorHAnsi" w:hAnsiTheme="minorHAnsi" w:cstheme="minorHAnsi"/>
                <w:color w:val="000000" w:themeColor="text1"/>
              </w:rPr>
              <w:t>) principais.</w:t>
            </w:r>
          </w:p>
        </w:tc>
      </w:tr>
      <w:tr w:rsidR="00ED7010" w:rsidRPr="00912C70" w14:paraId="67908122" w14:textId="77777777" w:rsidTr="00D24C89">
        <w:tc>
          <w:tcPr>
            <w:tcW w:w="1101" w:type="dxa"/>
          </w:tcPr>
          <w:p w14:paraId="08288C7C"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6A23323"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Sistemos naudotojo sąsaja turi būti intuityvi, suprantama ir nesudėtinga naudoti naudotojams, turintiems reikalaujamą kompiuterinio raštingumo lygį (ECDL ar aukštesnį), bei atitikti šiuolaikinius ergonomikos reikalavimus.</w:t>
            </w:r>
          </w:p>
        </w:tc>
      </w:tr>
      <w:tr w:rsidR="00ED7010" w:rsidRPr="00912C70" w14:paraId="47AA170D" w14:textId="77777777" w:rsidTr="00D24C89">
        <w:tc>
          <w:tcPr>
            <w:tcW w:w="1101" w:type="dxa"/>
          </w:tcPr>
          <w:p w14:paraId="2DB6D0C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973B9C1"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Per interneto naršyklę pasiekiami sistemos komponentai turi vienodai funkcionuoti bei turi būti atvaizduojami šiose naršyklėse: Google Chrome.</w:t>
            </w:r>
          </w:p>
        </w:tc>
      </w:tr>
      <w:tr w:rsidR="00ED7010" w:rsidRPr="00912C70" w14:paraId="24733E68" w14:textId="77777777" w:rsidTr="00D24C89">
        <w:tc>
          <w:tcPr>
            <w:tcW w:w="1101" w:type="dxa"/>
          </w:tcPr>
          <w:p w14:paraId="634323D0"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21C1D774"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Internetinė programa ir mobilios programėlės naudotojo sąsaja turi būti realizuota lietuvių ir anglų kalbomis (apimant klasifikatorius, sistemos pranešimus).</w:t>
            </w:r>
          </w:p>
        </w:tc>
      </w:tr>
      <w:tr w:rsidR="00ED7010" w:rsidRPr="00912C70" w14:paraId="637C4411" w14:textId="77777777" w:rsidTr="00D24C89">
        <w:tc>
          <w:tcPr>
            <w:tcW w:w="1101" w:type="dxa"/>
          </w:tcPr>
          <w:p w14:paraId="742DD74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DA87AD0"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Naudotojų sąsajoje vartojama kalba turi atitikti bendrines lietuvių kalbos taisykles.</w:t>
            </w:r>
          </w:p>
        </w:tc>
      </w:tr>
      <w:tr w:rsidR="00ED7010" w:rsidRPr="00912C70" w14:paraId="76DF944C" w14:textId="77777777" w:rsidTr="00D24C89">
        <w:tc>
          <w:tcPr>
            <w:tcW w:w="1101" w:type="dxa"/>
          </w:tcPr>
          <w:p w14:paraId="314C3D7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4DE7FF4"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Naudotojų sąsajos pranešimai turi būti suformuluoti taip, kad vartotojui būtų aišku, kas atsitiko ir kokius veiksmus jam toliau reikia atlikti, kad galėtų tęsti darbą.</w:t>
            </w:r>
          </w:p>
        </w:tc>
      </w:tr>
      <w:tr w:rsidR="00ED7010" w:rsidRPr="00912C70" w14:paraId="5B977966" w14:textId="77777777" w:rsidTr="00D24C89">
        <w:tc>
          <w:tcPr>
            <w:tcW w:w="1101" w:type="dxa"/>
          </w:tcPr>
          <w:p w14:paraId="7A490D9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F9B1592"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Naudotojo sąsaja turi būti intuityvi, suprantama ir nesudėtinga naudoti vartotojams bei atitikti šiuolaikinius ergonomikos reikalavimus.</w:t>
            </w:r>
          </w:p>
        </w:tc>
      </w:tr>
      <w:tr w:rsidR="00ED7010" w:rsidRPr="00912C70" w14:paraId="39D03EE3" w14:textId="77777777" w:rsidTr="00D24C89">
        <w:tc>
          <w:tcPr>
            <w:tcW w:w="1101" w:type="dxa"/>
          </w:tcPr>
          <w:p w14:paraId="5D19257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28BEC675" w14:textId="5C8A7045"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Sistemos komponentų, pasiekiamų per interneto naršyklę, naudotojo sąsaja turi atitikti W3C XHTML arba lygiavertę specifikaciją ir turi būti naudojama ne žemesnė kaip 1.0 W3C XHTML arba lygiavertė versija.</w:t>
            </w:r>
          </w:p>
        </w:tc>
      </w:tr>
      <w:tr w:rsidR="00ED7010" w:rsidRPr="00912C70" w14:paraId="0E168E14" w14:textId="77777777" w:rsidTr="00D24C89">
        <w:tc>
          <w:tcPr>
            <w:tcW w:w="1101" w:type="dxa"/>
          </w:tcPr>
          <w:p w14:paraId="05094FC7"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1463971" w14:textId="4D7A3FE8"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Naudotojų sąsajos valdymas, neapribojant galimybių sąsajos valdyti lietimui jautrių ekranų </w:t>
            </w:r>
            <w:r w:rsidR="00912C70">
              <w:rPr>
                <w:rFonts w:asciiTheme="minorHAnsi" w:hAnsiTheme="minorHAnsi" w:cstheme="minorHAnsi"/>
                <w:color w:val="000000" w:themeColor="text1"/>
              </w:rPr>
              <w:t>ir</w:t>
            </w:r>
            <w:r w:rsidRPr="00912C70">
              <w:rPr>
                <w:rFonts w:asciiTheme="minorHAnsi" w:hAnsiTheme="minorHAnsi" w:cstheme="minorHAnsi"/>
                <w:color w:val="000000" w:themeColor="text1"/>
              </w:rPr>
              <w:t xml:space="preserve"> planšetinių kompiuterių įrenginiuose, turi remtis pelės ir klaviatūros įrenginiais.</w:t>
            </w:r>
          </w:p>
        </w:tc>
      </w:tr>
      <w:tr w:rsidR="00ED7010" w:rsidRPr="00912C70" w14:paraId="6A477CD9" w14:textId="77777777" w:rsidTr="00D24C89">
        <w:tc>
          <w:tcPr>
            <w:tcW w:w="1101" w:type="dxa"/>
          </w:tcPr>
          <w:p w14:paraId="12554992"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6CF41145"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turi būti realizuotas operatyvios duomenų paieškos priemonės funkcionalumas.</w:t>
            </w:r>
          </w:p>
        </w:tc>
      </w:tr>
      <w:tr w:rsidR="00ED7010" w:rsidRPr="00912C70" w14:paraId="4344B4E0" w14:textId="77777777" w:rsidTr="00D24C89">
        <w:tc>
          <w:tcPr>
            <w:tcW w:w="1101" w:type="dxa"/>
          </w:tcPr>
          <w:p w14:paraId="538D898A"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77E264DF"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Sistemoje turi būti realizuotas užuominų ir paaiškinimų pateikimas pelės žymeklį užvedus ant objekto (angl. </w:t>
            </w:r>
            <w:r w:rsidRPr="00912C70">
              <w:rPr>
                <w:rFonts w:asciiTheme="minorHAnsi" w:hAnsiTheme="minorHAnsi" w:cstheme="minorHAnsi"/>
                <w:i/>
                <w:iCs/>
                <w:color w:val="000000" w:themeColor="text1"/>
              </w:rPr>
              <w:t>tooltip</w:t>
            </w:r>
            <w:r w:rsidRPr="00912C70">
              <w:rPr>
                <w:rFonts w:asciiTheme="minorHAnsi" w:hAnsiTheme="minorHAnsi" w:cstheme="minorHAnsi"/>
                <w:color w:val="000000" w:themeColor="text1"/>
              </w:rPr>
              <w:t>) funkcionalumas.</w:t>
            </w:r>
          </w:p>
        </w:tc>
      </w:tr>
      <w:tr w:rsidR="00ED7010" w:rsidRPr="00912C70" w14:paraId="31601D96" w14:textId="77777777" w:rsidTr="00D24C89">
        <w:tc>
          <w:tcPr>
            <w:tcW w:w="1101" w:type="dxa"/>
          </w:tcPr>
          <w:p w14:paraId="3DDBC493"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33111505"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turi būti realizuotas automatinis įvestų duomenų išsaugojimas keičiant aktyvius langus, laukus ar nutrūkus naudotojo sesijai funkcionalumas.</w:t>
            </w:r>
          </w:p>
        </w:tc>
      </w:tr>
      <w:tr w:rsidR="00ED7010" w:rsidRPr="00912C70" w14:paraId="33B01236" w14:textId="77777777" w:rsidTr="00D24C89">
        <w:tc>
          <w:tcPr>
            <w:tcW w:w="1101" w:type="dxa"/>
          </w:tcPr>
          <w:p w14:paraId="4F5BC2E2"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E502535" w14:textId="2555BCA8"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Sistemoje turi būti realizuotas struktūrizuotas duomenų įvedimo funkcionalumas, kad duomenų įvedimui būtų naudojami klasifikatoriai, ar užpildoma duomenimis saugomais </w:t>
            </w:r>
            <w:r w:rsidR="00912C70">
              <w:rPr>
                <w:rFonts w:asciiTheme="minorHAnsi" w:hAnsiTheme="minorHAnsi" w:cstheme="minorHAnsi"/>
                <w:color w:val="000000" w:themeColor="text1"/>
              </w:rPr>
              <w:t>s</w:t>
            </w:r>
            <w:r w:rsidRPr="00912C70">
              <w:rPr>
                <w:rFonts w:asciiTheme="minorHAnsi" w:hAnsiTheme="minorHAnsi" w:cstheme="minorHAnsi"/>
                <w:color w:val="000000" w:themeColor="text1"/>
              </w:rPr>
              <w:t>istemoje.</w:t>
            </w:r>
          </w:p>
        </w:tc>
      </w:tr>
      <w:tr w:rsidR="00ED7010" w:rsidRPr="00912C70" w14:paraId="7BB606B8" w14:textId="77777777" w:rsidTr="00D24C89">
        <w:tc>
          <w:tcPr>
            <w:tcW w:w="1101" w:type="dxa"/>
          </w:tcPr>
          <w:p w14:paraId="04B75EB0"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9B83AD7"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nenaudojami ar nematomi sąsajos elementai turi būti paslėpti ar pažymimi neaktyviais.</w:t>
            </w:r>
          </w:p>
        </w:tc>
      </w:tr>
      <w:tr w:rsidR="00ED7010" w:rsidRPr="00912C70" w14:paraId="7F04D03F" w14:textId="77777777" w:rsidTr="00D24C89">
        <w:trPr>
          <w:trHeight w:val="375"/>
        </w:trPr>
        <w:tc>
          <w:tcPr>
            <w:tcW w:w="1101" w:type="dxa"/>
          </w:tcPr>
          <w:p w14:paraId="112CBF07"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7CA91E85" w14:textId="65334588"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laukuose, kuriuose įvesta daug teksto, turi būti atvaizduojama tik dalis teksto su galimybe paslėptą tekstą išskleisti ar peržiūrėti slankios juostos pagalba.</w:t>
            </w:r>
          </w:p>
        </w:tc>
      </w:tr>
      <w:tr w:rsidR="00ED7010" w:rsidRPr="00912C70" w14:paraId="1D7E225F" w14:textId="77777777" w:rsidTr="00D24C89">
        <w:tc>
          <w:tcPr>
            <w:tcW w:w="1101" w:type="dxa"/>
          </w:tcPr>
          <w:p w14:paraId="76B5EB82"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3C18C659"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duomenų sąrašai turi būti puslapiuojami arba peržiūrimi su slankios juostos pagalba (tose vietose, kur puslapiavimas nėra patogus, ar dėl objektyvių priežasčių neįmanomas).</w:t>
            </w:r>
          </w:p>
        </w:tc>
      </w:tr>
      <w:tr w:rsidR="00ED7010" w:rsidRPr="00912C70" w14:paraId="182BBDD1" w14:textId="77777777" w:rsidTr="00D24C89">
        <w:tc>
          <w:tcPr>
            <w:tcW w:w="1101" w:type="dxa"/>
          </w:tcPr>
          <w:p w14:paraId="0AF9486B"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85BE34D" w14:textId="77D9EF73"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turi būti realizuotas daugelio įrašų pažymėjimo funkcionalumas, tam tikrų veiksmų atlikimui (pvz. eksportavimui, pasirinktų įrašų šalinimui).</w:t>
            </w:r>
          </w:p>
        </w:tc>
      </w:tr>
      <w:tr w:rsidR="00ED7010" w:rsidRPr="00912C70" w14:paraId="2F0DC332" w14:textId="77777777" w:rsidTr="00D24C89">
        <w:tc>
          <w:tcPr>
            <w:tcW w:w="1101" w:type="dxa"/>
          </w:tcPr>
          <w:p w14:paraId="611DC148"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D8CD680" w14:textId="7EC4175E"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esantys įrašai gali būti eksportuojami į rinkmenas (.pdf ar lygiavertes).</w:t>
            </w:r>
          </w:p>
        </w:tc>
      </w:tr>
      <w:tr w:rsidR="00ED7010" w:rsidRPr="00912C70" w14:paraId="0795EAC9" w14:textId="77777777" w:rsidTr="00D24C89">
        <w:tc>
          <w:tcPr>
            <w:tcW w:w="1101" w:type="dxa"/>
          </w:tcPr>
          <w:p w14:paraId="3E060EB6"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96F22C7"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duomenys, susidedantys iš lietuviškų rašmenų, turi būti rūšiuojami pagal lietuvišką abėcėlę.</w:t>
            </w:r>
          </w:p>
        </w:tc>
      </w:tr>
      <w:tr w:rsidR="00ED7010" w:rsidRPr="00912C70" w14:paraId="231D9042" w14:textId="77777777" w:rsidTr="00D24C89">
        <w:tc>
          <w:tcPr>
            <w:tcW w:w="1101" w:type="dxa"/>
          </w:tcPr>
          <w:p w14:paraId="1D5CE73B"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01F7D7B" w14:textId="54285449"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turi būti apribota galimybė inicijuoti kitus veiksmus, jeigu jau yra iškviesta ilgiau trunkanti funkcija</w:t>
            </w:r>
            <w:r w:rsidR="00E479F5">
              <w:rPr>
                <w:rFonts w:asciiTheme="minorHAnsi" w:hAnsiTheme="minorHAnsi" w:cstheme="minorHAnsi"/>
                <w:color w:val="000000" w:themeColor="text1"/>
              </w:rPr>
              <w:t xml:space="preserve"> ar </w:t>
            </w:r>
            <w:r w:rsidRPr="00912C70">
              <w:rPr>
                <w:rFonts w:asciiTheme="minorHAnsi" w:hAnsiTheme="minorHAnsi" w:cstheme="minorHAnsi"/>
                <w:color w:val="000000" w:themeColor="text1"/>
              </w:rPr>
              <w:t>procesas.</w:t>
            </w:r>
          </w:p>
        </w:tc>
      </w:tr>
      <w:tr w:rsidR="00ED7010" w:rsidRPr="00912C70" w14:paraId="19894931" w14:textId="77777777" w:rsidTr="00D24C89">
        <w:tc>
          <w:tcPr>
            <w:tcW w:w="1101" w:type="dxa"/>
          </w:tcPr>
          <w:p w14:paraId="4033ECC6"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230F35A2"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Sistema turi pateikti identifikatorių, kad ilgiau veikiantis procesas dar vyksta, nebent vartotojas inicijavo ilgiau trunkančio proceso atšaukimą.</w:t>
            </w:r>
          </w:p>
        </w:tc>
      </w:tr>
      <w:tr w:rsidR="00ED7010" w:rsidRPr="00912C70" w14:paraId="4496F9C1" w14:textId="77777777" w:rsidTr="00D24C89">
        <w:tc>
          <w:tcPr>
            <w:tcW w:w="1101" w:type="dxa"/>
          </w:tcPr>
          <w:p w14:paraId="42C99F43"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BEFAB99" w14:textId="09DEA8F8"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turi būti pateikiami sėkmės pranešimai vartotojui, nurodantys, kad vartotojo atlikti veiksmai yra sėkmingi (pavyzdžiui, informuojama, kad įrašas išsaugotas</w:t>
            </w:r>
            <w:r w:rsidR="00E479F5">
              <w:rPr>
                <w:rFonts w:asciiTheme="minorHAnsi" w:hAnsiTheme="minorHAnsi" w:cstheme="minorHAnsi"/>
                <w:color w:val="000000" w:themeColor="text1"/>
              </w:rPr>
              <w:t>,</w:t>
            </w:r>
            <w:r w:rsidRPr="00912C70">
              <w:rPr>
                <w:rFonts w:asciiTheme="minorHAnsi" w:hAnsiTheme="minorHAnsi" w:cstheme="minorHAnsi"/>
                <w:color w:val="000000" w:themeColor="text1"/>
              </w:rPr>
              <w:t xml:space="preserve"> ištrintas</w:t>
            </w:r>
            <w:r w:rsidR="00E479F5">
              <w:rPr>
                <w:rFonts w:asciiTheme="minorHAnsi" w:hAnsiTheme="minorHAnsi" w:cstheme="minorHAnsi"/>
                <w:color w:val="000000" w:themeColor="text1"/>
              </w:rPr>
              <w:t>,</w:t>
            </w:r>
            <w:r w:rsidRPr="00912C70">
              <w:rPr>
                <w:rFonts w:asciiTheme="minorHAnsi" w:hAnsiTheme="minorHAnsi" w:cstheme="minorHAnsi"/>
                <w:color w:val="000000" w:themeColor="text1"/>
              </w:rPr>
              <w:t xml:space="preserve"> pakoreguotas, duomenys sėkmingai įkelti ir pan.).</w:t>
            </w:r>
          </w:p>
        </w:tc>
      </w:tr>
      <w:tr w:rsidR="00ED7010" w:rsidRPr="00912C70" w14:paraId="5F10F019" w14:textId="77777777" w:rsidTr="00D24C89">
        <w:tc>
          <w:tcPr>
            <w:tcW w:w="1101" w:type="dxa"/>
          </w:tcPr>
          <w:p w14:paraId="6EF82D8A"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1F7EB76"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klaidų pranešimai, sėkmės pranešimai ir informaciniai pranešimai turi būti išskirti skirtingomis spalvomis ar skirtingais simboliais, kad vizualiai būtų galima atskirti kokio tipo pranešimas yra pateiktas vartotojui.</w:t>
            </w:r>
          </w:p>
        </w:tc>
      </w:tr>
      <w:tr w:rsidR="00ED7010" w:rsidRPr="00912C70" w14:paraId="4E1940D8" w14:textId="77777777" w:rsidTr="00D24C89">
        <w:tc>
          <w:tcPr>
            <w:tcW w:w="1101" w:type="dxa"/>
          </w:tcPr>
          <w:p w14:paraId="27D7CDF1"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D046EBE" w14:textId="3D149C12"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vartotojui atlikus veiksm</w:t>
            </w:r>
            <w:r w:rsidR="00E479F5">
              <w:rPr>
                <w:rFonts w:asciiTheme="minorHAnsi" w:hAnsiTheme="minorHAnsi" w:cstheme="minorHAnsi"/>
                <w:color w:val="000000" w:themeColor="text1"/>
              </w:rPr>
              <w:t>us</w:t>
            </w:r>
            <w:r w:rsidRPr="00912C70">
              <w:rPr>
                <w:rFonts w:asciiTheme="minorHAnsi" w:hAnsiTheme="minorHAnsi" w:cstheme="minorHAnsi"/>
                <w:color w:val="000000" w:themeColor="text1"/>
              </w:rPr>
              <w:t>, kuri</w:t>
            </w:r>
            <w:r w:rsidR="00E479F5">
              <w:rPr>
                <w:rFonts w:asciiTheme="minorHAnsi" w:hAnsiTheme="minorHAnsi" w:cstheme="minorHAnsi"/>
                <w:color w:val="000000" w:themeColor="text1"/>
              </w:rPr>
              <w:t>ų</w:t>
            </w:r>
            <w:r w:rsidRPr="00912C70">
              <w:rPr>
                <w:rFonts w:asciiTheme="minorHAnsi" w:hAnsiTheme="minorHAnsi" w:cstheme="minorHAnsi"/>
                <w:color w:val="000000" w:themeColor="text1"/>
              </w:rPr>
              <w:t xml:space="preserve"> rezultatai turės didelės įtakos tolimesniam veikimui ar duomenų būklei, prieš atliekant veiksmą </w:t>
            </w:r>
            <w:r w:rsidR="00E479F5">
              <w:rPr>
                <w:rFonts w:asciiTheme="minorHAnsi" w:hAnsiTheme="minorHAnsi" w:cstheme="minorHAnsi"/>
                <w:color w:val="000000" w:themeColor="text1"/>
              </w:rPr>
              <w:t>s</w:t>
            </w:r>
            <w:r w:rsidRPr="00912C70">
              <w:rPr>
                <w:rFonts w:asciiTheme="minorHAnsi" w:hAnsiTheme="minorHAnsi" w:cstheme="minorHAnsi"/>
                <w:color w:val="000000" w:themeColor="text1"/>
              </w:rPr>
              <w:t>istema turi pateikti pranešimą ir paprašyti vartotojo patvirtinti, kad veiksmą tikrai norima vykdyti ir įspėjimą, kas atsitiks patvirtinus veiksmą.</w:t>
            </w:r>
          </w:p>
        </w:tc>
      </w:tr>
      <w:tr w:rsidR="00ED7010" w:rsidRPr="00912C70" w14:paraId="26D9CA39" w14:textId="77777777" w:rsidTr="00D24C89">
        <w:tc>
          <w:tcPr>
            <w:tcW w:w="1101" w:type="dxa"/>
          </w:tcPr>
          <w:p w14:paraId="39D985CC"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68EEA917" w14:textId="03797200"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 xml:space="preserve">Sistemoje vartotojui turi būti pateikiamos pagalbinės priemonės padedančios greičiau išmokti naudotis </w:t>
            </w:r>
            <w:r w:rsidR="00E479F5">
              <w:rPr>
                <w:rFonts w:asciiTheme="minorHAnsi" w:hAnsiTheme="minorHAnsi" w:cstheme="minorHAnsi"/>
                <w:color w:val="000000" w:themeColor="text1"/>
              </w:rPr>
              <w:t>s</w:t>
            </w:r>
            <w:r w:rsidRPr="00912C70">
              <w:rPr>
                <w:rFonts w:asciiTheme="minorHAnsi" w:hAnsiTheme="minorHAnsi" w:cstheme="minorHAnsi"/>
                <w:color w:val="000000" w:themeColor="text1"/>
              </w:rPr>
              <w:t>istema, t.y. naudotojo instrukcija.</w:t>
            </w:r>
          </w:p>
        </w:tc>
      </w:tr>
      <w:tr w:rsidR="00ED7010" w:rsidRPr="00912C70" w14:paraId="5CA3654D" w14:textId="77777777" w:rsidTr="00D24C89">
        <w:tc>
          <w:tcPr>
            <w:tcW w:w="1101" w:type="dxa"/>
          </w:tcPr>
          <w:p w14:paraId="0C2FB1A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CBEBE9E"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esančių duomenų įvedimo laukams turi būti taikomos duomenų validavimo taisyklės ir tikrinamas įvedamų duomenų logikos korektiškumas, t.y. tikrinami privalomi įvesties laukai, duomenų formatas, įkeliamų rinkmenų formatas ir dydis.</w:t>
            </w:r>
          </w:p>
        </w:tc>
      </w:tr>
      <w:tr w:rsidR="00ED7010" w:rsidRPr="00912C70" w14:paraId="531AA9B7" w14:textId="77777777" w:rsidTr="00D24C89">
        <w:tc>
          <w:tcPr>
            <w:tcW w:w="1101" w:type="dxa"/>
          </w:tcPr>
          <w:p w14:paraId="037213C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A6D030B" w14:textId="689E19C2"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 xml:space="preserve">Sistemoje turi būti įgyvendintos duomenų vientisumo priemonės, kurios leistų užtikrinti rankiniu ir automatiniu būdu įvedamų, tvarkomų ar šalinamų duomenų suderinamumą ir vientisumą. Bandant atlikti neleistiną veiksmą, pavyzdžiui, neužpildžius būtino lauko ar pateikus duomenis, nesuderinamus su nustatytu duomenų tipu, kontrolės priemonės turi suformuoti ir pateikti </w:t>
            </w:r>
            <w:r w:rsidR="00E479F5">
              <w:rPr>
                <w:rFonts w:asciiTheme="minorHAnsi" w:hAnsiTheme="minorHAnsi" w:cstheme="minorHAnsi"/>
                <w:color w:val="000000" w:themeColor="text1"/>
              </w:rPr>
              <w:t>s</w:t>
            </w:r>
            <w:r w:rsidRPr="00912C70">
              <w:rPr>
                <w:rFonts w:asciiTheme="minorHAnsi" w:hAnsiTheme="minorHAnsi" w:cstheme="minorHAnsi"/>
                <w:color w:val="000000" w:themeColor="text1"/>
              </w:rPr>
              <w:t>istemos vartotojui informatyvius sisteminius pranešimus.</w:t>
            </w:r>
          </w:p>
        </w:tc>
      </w:tr>
    </w:tbl>
    <w:p w14:paraId="40EDC0D3" w14:textId="77777777" w:rsidR="00ED7010" w:rsidRPr="00E479F5" w:rsidRDefault="00ED7010" w:rsidP="001D4BEB">
      <w:pPr>
        <w:numPr>
          <w:ilvl w:val="1"/>
          <w:numId w:val="80"/>
        </w:numPr>
        <w:suppressAutoHyphens/>
        <w:spacing w:before="240"/>
        <w:ind w:left="357" w:hanging="357"/>
        <w:textAlignment w:val="top"/>
        <w:outlineLvl w:val="0"/>
        <w:rPr>
          <w:rFonts w:ascii="Calibri" w:hAnsi="Calibri" w:cs="Calibri"/>
          <w:b/>
          <w:bCs/>
          <w:position w:val="-1"/>
          <w:sz w:val="22"/>
          <w:szCs w:val="22"/>
        </w:rPr>
      </w:pPr>
      <w:bookmarkStart w:id="185" w:name="_Toc77678421"/>
      <w:r w:rsidRPr="00E479F5">
        <w:rPr>
          <w:rFonts w:ascii="Calibri" w:hAnsi="Calibri" w:cs="Calibri"/>
          <w:b/>
          <w:bCs/>
          <w:position w:val="-1"/>
          <w:sz w:val="22"/>
          <w:szCs w:val="22"/>
        </w:rPr>
        <w:t xml:space="preserve"> </w:t>
      </w:r>
      <w:bookmarkStart w:id="186" w:name="_Toc200548881"/>
      <w:bookmarkStart w:id="187" w:name="_Toc220314320"/>
      <w:bookmarkStart w:id="188" w:name="_Toc220315449"/>
      <w:bookmarkStart w:id="189" w:name="_Toc220334950"/>
      <w:r w:rsidRPr="00E479F5">
        <w:rPr>
          <w:rFonts w:ascii="Calibri" w:hAnsi="Calibri" w:cs="Calibri"/>
          <w:b/>
          <w:bCs/>
          <w:position w:val="-1"/>
          <w:sz w:val="22"/>
          <w:szCs w:val="22"/>
        </w:rPr>
        <w:t xml:space="preserve">Reikalavimai </w:t>
      </w:r>
      <w:bookmarkEnd w:id="185"/>
      <w:r w:rsidRPr="00E479F5">
        <w:rPr>
          <w:rFonts w:ascii="Calibri" w:hAnsi="Calibri" w:cs="Calibri"/>
          <w:b/>
          <w:bCs/>
          <w:position w:val="-1"/>
          <w:sz w:val="22"/>
          <w:szCs w:val="22"/>
        </w:rPr>
        <w:t>Sistemos perdavimui</w:t>
      </w:r>
      <w:bookmarkEnd w:id="186"/>
      <w:bookmarkEnd w:id="187"/>
      <w:bookmarkEnd w:id="188"/>
      <w:bookmarkEnd w:id="189"/>
    </w:p>
    <w:tbl>
      <w:tblPr>
        <w:tblStyle w:val="TableGrid1"/>
        <w:tblW w:w="10031" w:type="dxa"/>
        <w:tblInd w:w="0" w:type="dxa"/>
        <w:tblLook w:val="04A0" w:firstRow="1" w:lastRow="0" w:firstColumn="1" w:lastColumn="0" w:noHBand="0" w:noVBand="1"/>
      </w:tblPr>
      <w:tblGrid>
        <w:gridCol w:w="965"/>
        <w:gridCol w:w="9066"/>
      </w:tblGrid>
      <w:tr w:rsidR="00ED7010" w:rsidRPr="00E479F5" w14:paraId="07CD8E66" w14:textId="77777777" w:rsidTr="00D24C89">
        <w:trPr>
          <w:tblHeader/>
        </w:trPr>
        <w:tc>
          <w:tcPr>
            <w:tcW w:w="965" w:type="dxa"/>
            <w:shd w:val="clear" w:color="auto" w:fill="D9D9D9" w:themeFill="background1" w:themeFillShade="D9"/>
            <w:vAlign w:val="center"/>
          </w:tcPr>
          <w:p w14:paraId="7C0B3557" w14:textId="77777777" w:rsidR="00ED7010" w:rsidRPr="00E479F5" w:rsidRDefault="00ED7010" w:rsidP="00E479F5">
            <w:pPr>
              <w:ind w:hanging="2"/>
              <w:jc w:val="center"/>
              <w:rPr>
                <w:rFonts w:asciiTheme="minorHAnsi" w:hAnsiTheme="minorHAnsi" w:cstheme="minorHAnsi"/>
                <w:b/>
                <w:bCs/>
              </w:rPr>
            </w:pPr>
            <w:r w:rsidRPr="00E479F5">
              <w:rPr>
                <w:rFonts w:asciiTheme="minorHAnsi" w:hAnsiTheme="minorHAnsi" w:cstheme="minorHAnsi"/>
                <w:b/>
                <w:bCs/>
                <w:color w:val="000000" w:themeColor="text1"/>
              </w:rPr>
              <w:t>Eilės Nr.</w:t>
            </w:r>
          </w:p>
        </w:tc>
        <w:tc>
          <w:tcPr>
            <w:tcW w:w="9066" w:type="dxa"/>
            <w:shd w:val="clear" w:color="auto" w:fill="D9D9D9" w:themeFill="background1" w:themeFillShade="D9"/>
            <w:vAlign w:val="center"/>
          </w:tcPr>
          <w:p w14:paraId="550A50E0" w14:textId="77777777" w:rsidR="00ED7010" w:rsidRPr="00E479F5" w:rsidRDefault="00ED7010" w:rsidP="00E479F5">
            <w:pPr>
              <w:ind w:hanging="2"/>
              <w:jc w:val="center"/>
              <w:rPr>
                <w:rFonts w:asciiTheme="minorHAnsi" w:hAnsiTheme="minorHAnsi" w:cstheme="minorHAnsi"/>
                <w:b/>
                <w:bCs/>
                <w:i/>
                <w:iCs/>
              </w:rPr>
            </w:pPr>
            <w:r w:rsidRPr="00E479F5">
              <w:rPr>
                <w:rFonts w:asciiTheme="minorHAnsi" w:hAnsiTheme="minorHAnsi" w:cstheme="minorHAnsi"/>
                <w:b/>
                <w:bCs/>
              </w:rPr>
              <w:t>Reikalavimo aprašymas</w:t>
            </w:r>
          </w:p>
        </w:tc>
      </w:tr>
      <w:tr w:rsidR="00ED7010" w:rsidRPr="00E479F5" w14:paraId="7418CFA8" w14:textId="77777777" w:rsidTr="00D24C89">
        <w:tc>
          <w:tcPr>
            <w:tcW w:w="965" w:type="dxa"/>
          </w:tcPr>
          <w:p w14:paraId="73DC9D8B" w14:textId="77777777" w:rsidR="00ED7010" w:rsidRPr="00E479F5" w:rsidRDefault="00ED7010" w:rsidP="001D4BEB">
            <w:pPr>
              <w:numPr>
                <w:ilvl w:val="2"/>
                <w:numId w:val="81"/>
              </w:numPr>
              <w:jc w:val="both"/>
              <w:rPr>
                <w:rFonts w:asciiTheme="minorHAnsi" w:hAnsiTheme="minorHAnsi" w:cstheme="minorHAnsi"/>
                <w:b/>
                <w:bCs/>
              </w:rPr>
            </w:pPr>
          </w:p>
        </w:tc>
        <w:tc>
          <w:tcPr>
            <w:tcW w:w="9066" w:type="dxa"/>
          </w:tcPr>
          <w:p w14:paraId="7194CA11" w14:textId="229E4743"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 xml:space="preserve">Sistemos perdavimas </w:t>
            </w:r>
            <w:r w:rsidR="00A415F6">
              <w:rPr>
                <w:rFonts w:asciiTheme="minorHAnsi" w:hAnsiTheme="minorHAnsi" w:cstheme="minorHAnsi"/>
              </w:rPr>
              <w:t>Pirkėjui</w:t>
            </w:r>
            <w:r w:rsidRPr="00E479F5">
              <w:rPr>
                <w:rFonts w:asciiTheme="minorHAnsi" w:hAnsiTheme="minorHAnsi" w:cstheme="minorHAnsi"/>
              </w:rPr>
              <w:t xml:space="preserve"> turi būti atliekamas per 1 </w:t>
            </w:r>
            <w:r w:rsidR="00791DCA">
              <w:rPr>
                <w:rFonts w:asciiTheme="minorHAnsi" w:hAnsiTheme="minorHAnsi" w:cstheme="minorHAnsi"/>
              </w:rPr>
              <w:t xml:space="preserve">(vieną) </w:t>
            </w:r>
            <w:r w:rsidRPr="00E479F5">
              <w:rPr>
                <w:rFonts w:asciiTheme="minorHAnsi" w:hAnsiTheme="minorHAnsi" w:cstheme="minorHAnsi"/>
              </w:rPr>
              <w:t>mėn. nuo sutarties pasirašymo datos.</w:t>
            </w:r>
          </w:p>
        </w:tc>
      </w:tr>
      <w:tr w:rsidR="00ED7010" w:rsidRPr="00E479F5" w14:paraId="40E98232" w14:textId="77777777" w:rsidTr="00D24C89">
        <w:tc>
          <w:tcPr>
            <w:tcW w:w="965" w:type="dxa"/>
          </w:tcPr>
          <w:p w14:paraId="76E34601" w14:textId="77777777" w:rsidR="00ED7010" w:rsidRPr="00E479F5" w:rsidRDefault="00ED7010" w:rsidP="001D4BEB">
            <w:pPr>
              <w:numPr>
                <w:ilvl w:val="2"/>
                <w:numId w:val="81"/>
              </w:numPr>
              <w:jc w:val="both"/>
              <w:rPr>
                <w:rFonts w:asciiTheme="minorHAnsi" w:hAnsiTheme="minorHAnsi" w:cstheme="minorHAnsi"/>
                <w:b/>
                <w:bCs/>
              </w:rPr>
            </w:pPr>
          </w:p>
        </w:tc>
        <w:tc>
          <w:tcPr>
            <w:tcW w:w="9066" w:type="dxa"/>
          </w:tcPr>
          <w:p w14:paraId="08019CD0" w14:textId="2B2D7BBB" w:rsidR="00ED7010" w:rsidRPr="00E479F5" w:rsidRDefault="00ED7010" w:rsidP="00E479F5">
            <w:pPr>
              <w:ind w:hanging="2"/>
              <w:rPr>
                <w:rFonts w:asciiTheme="minorHAnsi" w:hAnsiTheme="minorHAnsi" w:cstheme="minorHAnsi"/>
              </w:rPr>
            </w:pPr>
            <w:r w:rsidRPr="00E479F5">
              <w:rPr>
                <w:rFonts w:asciiTheme="minorHAnsi" w:hAnsiTheme="minorHAnsi" w:cstheme="minorHAnsi"/>
              </w:rPr>
              <w:t xml:space="preserve">Sistemos turi veikti pagal </w:t>
            </w:r>
            <w:r w:rsidR="00A415F6">
              <w:rPr>
                <w:rFonts w:asciiTheme="minorHAnsi" w:hAnsiTheme="minorHAnsi" w:cstheme="minorHAnsi"/>
              </w:rPr>
              <w:t>P</w:t>
            </w:r>
            <w:r w:rsidRPr="00E479F5">
              <w:rPr>
                <w:rFonts w:asciiTheme="minorHAnsi" w:hAnsiTheme="minorHAnsi" w:cstheme="minorHAnsi"/>
              </w:rPr>
              <w:t>irkėjo parengtą techninę specifikaciją.</w:t>
            </w:r>
          </w:p>
        </w:tc>
      </w:tr>
      <w:tr w:rsidR="00ED7010" w:rsidRPr="00E479F5" w14:paraId="1B6DCADF" w14:textId="77777777" w:rsidTr="00D24C89">
        <w:tc>
          <w:tcPr>
            <w:tcW w:w="965" w:type="dxa"/>
          </w:tcPr>
          <w:p w14:paraId="59349F90" w14:textId="77777777" w:rsidR="00ED7010" w:rsidRPr="00E479F5" w:rsidRDefault="00ED7010" w:rsidP="001D4BEB">
            <w:pPr>
              <w:numPr>
                <w:ilvl w:val="2"/>
                <w:numId w:val="81"/>
              </w:numPr>
              <w:jc w:val="both"/>
              <w:rPr>
                <w:rFonts w:asciiTheme="minorHAnsi" w:hAnsiTheme="minorHAnsi" w:cstheme="minorHAnsi"/>
                <w:b/>
                <w:bCs/>
              </w:rPr>
            </w:pPr>
          </w:p>
        </w:tc>
        <w:tc>
          <w:tcPr>
            <w:tcW w:w="9066" w:type="dxa"/>
          </w:tcPr>
          <w:p w14:paraId="52DA4AA0" w14:textId="0AF091C6" w:rsidR="00ED7010" w:rsidRPr="00E479F5" w:rsidRDefault="00ED7010" w:rsidP="00E479F5">
            <w:pPr>
              <w:adjustRightInd w:val="0"/>
              <w:ind w:hanging="2"/>
              <w:jc w:val="both"/>
              <w:rPr>
                <w:rFonts w:asciiTheme="minorHAnsi" w:hAnsiTheme="minorHAnsi" w:cstheme="minorHAnsi"/>
              </w:rPr>
            </w:pPr>
            <w:r w:rsidRPr="00E479F5">
              <w:rPr>
                <w:rFonts w:asciiTheme="minorHAnsi" w:hAnsiTheme="minorHAnsi" w:cstheme="minorHAnsi"/>
              </w:rPr>
              <w:t>Turi būti realizuoti sprendimai, kad programinio kodo, internetinės programos, duomenų bazių atnaujinimas reikiamose aplinkose būtų atliekamas be papildomų naudotojo veiksmų.</w:t>
            </w:r>
          </w:p>
        </w:tc>
      </w:tr>
    </w:tbl>
    <w:p w14:paraId="5E0C9252" w14:textId="77777777" w:rsidR="00ED7010" w:rsidRPr="00E479F5" w:rsidRDefault="00ED7010" w:rsidP="001D4BEB">
      <w:pPr>
        <w:keepNext/>
        <w:numPr>
          <w:ilvl w:val="1"/>
          <w:numId w:val="82"/>
        </w:numPr>
        <w:suppressAutoHyphens/>
        <w:spacing w:before="240"/>
        <w:ind w:left="357" w:hanging="357"/>
        <w:textAlignment w:val="top"/>
        <w:outlineLvl w:val="0"/>
        <w:rPr>
          <w:rFonts w:cstheme="minorHAnsi"/>
          <w:b/>
          <w:bCs/>
          <w:position w:val="-1"/>
          <w:sz w:val="22"/>
          <w:szCs w:val="22"/>
        </w:rPr>
      </w:pPr>
      <w:bookmarkStart w:id="190" w:name="_Toc77678452"/>
      <w:r w:rsidRPr="00E479F5">
        <w:rPr>
          <w:rFonts w:cstheme="minorHAnsi"/>
          <w:b/>
          <w:bCs/>
          <w:position w:val="-1"/>
          <w:sz w:val="22"/>
          <w:szCs w:val="22"/>
        </w:rPr>
        <w:t xml:space="preserve"> </w:t>
      </w:r>
      <w:bookmarkStart w:id="191" w:name="_Toc200548882"/>
      <w:bookmarkStart w:id="192" w:name="_Toc220314321"/>
      <w:bookmarkStart w:id="193" w:name="_Toc220315450"/>
      <w:bookmarkStart w:id="194" w:name="_Toc220334951"/>
      <w:r w:rsidRPr="00E479F5">
        <w:rPr>
          <w:rFonts w:cstheme="minorHAnsi"/>
          <w:b/>
          <w:bCs/>
          <w:position w:val="-1"/>
          <w:sz w:val="22"/>
          <w:szCs w:val="22"/>
        </w:rPr>
        <w:t>Reikalavimai mokymams</w:t>
      </w:r>
      <w:bookmarkEnd w:id="190"/>
      <w:bookmarkEnd w:id="191"/>
      <w:bookmarkEnd w:id="192"/>
      <w:bookmarkEnd w:id="193"/>
      <w:bookmarkEnd w:id="194"/>
    </w:p>
    <w:tbl>
      <w:tblPr>
        <w:tblStyle w:val="TableGrid1"/>
        <w:tblW w:w="10031" w:type="dxa"/>
        <w:tblInd w:w="0" w:type="dxa"/>
        <w:tblLook w:val="04A0" w:firstRow="1" w:lastRow="0" w:firstColumn="1" w:lastColumn="0" w:noHBand="0" w:noVBand="1"/>
      </w:tblPr>
      <w:tblGrid>
        <w:gridCol w:w="980"/>
        <w:gridCol w:w="9051"/>
      </w:tblGrid>
      <w:tr w:rsidR="00ED7010" w:rsidRPr="00E479F5" w14:paraId="44C6F64D" w14:textId="77777777" w:rsidTr="00D24C89">
        <w:trPr>
          <w:tblHeader/>
        </w:trPr>
        <w:tc>
          <w:tcPr>
            <w:tcW w:w="980" w:type="dxa"/>
            <w:shd w:val="clear" w:color="auto" w:fill="D9D9D9" w:themeFill="background1" w:themeFillShade="D9"/>
            <w:vAlign w:val="center"/>
          </w:tcPr>
          <w:p w14:paraId="23562E4E" w14:textId="77777777" w:rsidR="00ED7010" w:rsidRPr="00E479F5" w:rsidRDefault="00ED7010" w:rsidP="00E479F5">
            <w:pPr>
              <w:ind w:hanging="2"/>
              <w:jc w:val="center"/>
              <w:rPr>
                <w:rFonts w:asciiTheme="minorHAnsi" w:hAnsiTheme="minorHAnsi" w:cstheme="minorHAnsi"/>
                <w:b/>
                <w:bCs/>
              </w:rPr>
            </w:pPr>
            <w:r w:rsidRPr="00E479F5">
              <w:rPr>
                <w:rFonts w:asciiTheme="minorHAnsi" w:hAnsiTheme="minorHAnsi" w:cstheme="minorHAnsi"/>
                <w:b/>
                <w:bCs/>
                <w:color w:val="000000" w:themeColor="text1"/>
              </w:rPr>
              <w:t>Eilės Nr.</w:t>
            </w:r>
          </w:p>
        </w:tc>
        <w:tc>
          <w:tcPr>
            <w:tcW w:w="9051" w:type="dxa"/>
            <w:shd w:val="clear" w:color="auto" w:fill="D9D9D9" w:themeFill="background1" w:themeFillShade="D9"/>
            <w:vAlign w:val="center"/>
          </w:tcPr>
          <w:p w14:paraId="3C3B29FF" w14:textId="77777777" w:rsidR="00ED7010" w:rsidRPr="00E479F5" w:rsidRDefault="00ED7010" w:rsidP="00E479F5">
            <w:pPr>
              <w:ind w:hanging="2"/>
              <w:jc w:val="center"/>
              <w:rPr>
                <w:rFonts w:asciiTheme="minorHAnsi" w:hAnsiTheme="minorHAnsi" w:cstheme="minorHAnsi"/>
                <w:b/>
                <w:bCs/>
                <w:i/>
                <w:iCs/>
              </w:rPr>
            </w:pPr>
            <w:r w:rsidRPr="00E479F5">
              <w:rPr>
                <w:rFonts w:asciiTheme="minorHAnsi" w:hAnsiTheme="minorHAnsi" w:cstheme="minorHAnsi"/>
                <w:b/>
                <w:bCs/>
              </w:rPr>
              <w:t>Reikalavimo aprašymas</w:t>
            </w:r>
          </w:p>
        </w:tc>
      </w:tr>
      <w:tr w:rsidR="00ED7010" w:rsidRPr="00E479F5" w14:paraId="4DACC936" w14:textId="77777777" w:rsidTr="00D24C89">
        <w:tc>
          <w:tcPr>
            <w:tcW w:w="980" w:type="dxa"/>
          </w:tcPr>
          <w:p w14:paraId="1FE3B992"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7E52E875" w14:textId="77777777" w:rsidR="00ED7010" w:rsidRPr="00A415F6" w:rsidRDefault="00ED7010" w:rsidP="00E479F5">
            <w:pPr>
              <w:ind w:hanging="2"/>
              <w:jc w:val="both"/>
              <w:rPr>
                <w:rFonts w:asciiTheme="minorHAnsi" w:hAnsiTheme="minorHAnsi" w:cstheme="minorHAnsi"/>
              </w:rPr>
            </w:pPr>
            <w:r w:rsidRPr="00A415F6">
              <w:rPr>
                <w:rFonts w:asciiTheme="minorHAnsi" w:hAnsiTheme="minorHAnsi" w:cstheme="minorHAnsi"/>
              </w:rPr>
              <w:t>Tiekėjas pagal mokymų plane suderintą procedūrą ir tvarką, turi apmokyti būsimus vartotojus naudotis Sistema.</w:t>
            </w:r>
          </w:p>
        </w:tc>
      </w:tr>
      <w:tr w:rsidR="00ED7010" w:rsidRPr="00E479F5" w14:paraId="0340CCE7" w14:textId="77777777" w:rsidTr="00D24C89">
        <w:tc>
          <w:tcPr>
            <w:tcW w:w="980" w:type="dxa"/>
          </w:tcPr>
          <w:p w14:paraId="78B00E6E"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15268ECB" w14:textId="003D6F50" w:rsidR="00ED7010" w:rsidRPr="00A415F6" w:rsidRDefault="00ED7010" w:rsidP="00E479F5">
            <w:pPr>
              <w:ind w:hanging="2"/>
              <w:jc w:val="both"/>
              <w:rPr>
                <w:rFonts w:asciiTheme="minorHAnsi" w:hAnsiTheme="minorHAnsi" w:cstheme="minorHAnsi"/>
              </w:rPr>
            </w:pPr>
            <w:r w:rsidRPr="00A415F6">
              <w:rPr>
                <w:rFonts w:asciiTheme="minorHAnsi" w:hAnsiTheme="minorHAnsi" w:cstheme="minorHAnsi"/>
              </w:rPr>
              <w:t xml:space="preserve">Tiekėjas turi suderinti mokymų planą su </w:t>
            </w:r>
            <w:r w:rsidR="00E479F5" w:rsidRPr="00A415F6">
              <w:rPr>
                <w:rFonts w:asciiTheme="minorHAnsi" w:hAnsiTheme="minorHAnsi" w:cstheme="minorHAnsi"/>
              </w:rPr>
              <w:t>Pirkėju</w:t>
            </w:r>
            <w:r w:rsidRPr="00A415F6">
              <w:rPr>
                <w:rFonts w:asciiTheme="minorHAnsi" w:hAnsiTheme="minorHAnsi" w:cstheme="minorHAnsi"/>
              </w:rPr>
              <w:t>.</w:t>
            </w:r>
          </w:p>
        </w:tc>
      </w:tr>
      <w:tr w:rsidR="00ED7010" w:rsidRPr="00E479F5" w14:paraId="103364CB" w14:textId="77777777" w:rsidTr="00D24C89">
        <w:tc>
          <w:tcPr>
            <w:tcW w:w="980" w:type="dxa"/>
          </w:tcPr>
          <w:p w14:paraId="68017483"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1ADFA115" w14:textId="77777777"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Sistema turi būti apmokyti naudotis ne mažiau kaip 10 darbuotojų. Mokymai turi būti atlikti pademonstruojant Sistemoje realizuotas vartotojų roles, t.y. šeimos gydytojas, atvejo vadybininkas ir kitos su Pirkėju suderintos rolės.</w:t>
            </w:r>
          </w:p>
        </w:tc>
      </w:tr>
      <w:tr w:rsidR="00ED7010" w:rsidRPr="00E479F5" w14:paraId="052169E0" w14:textId="77777777" w:rsidTr="00D24C89">
        <w:tc>
          <w:tcPr>
            <w:tcW w:w="980" w:type="dxa"/>
          </w:tcPr>
          <w:p w14:paraId="1EAE8223"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27C329A5" w14:textId="77777777"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Tiekėjas su Pirkėju turi suderinti tikslų mokymuose dalyvaujančių asmenų skaičių ir nurodyti tai mokymo plane.</w:t>
            </w:r>
          </w:p>
        </w:tc>
      </w:tr>
      <w:tr w:rsidR="00ED7010" w:rsidRPr="00E479F5" w14:paraId="72B67F4E" w14:textId="77777777" w:rsidTr="00D24C89">
        <w:tc>
          <w:tcPr>
            <w:tcW w:w="980" w:type="dxa"/>
          </w:tcPr>
          <w:p w14:paraId="6DE75C10"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5FC3B9A9" w14:textId="4938B389" w:rsidR="00ED7010" w:rsidRPr="000254EF" w:rsidRDefault="00ED7010" w:rsidP="00E479F5">
            <w:pPr>
              <w:ind w:hanging="2"/>
              <w:jc w:val="both"/>
              <w:rPr>
                <w:rFonts w:asciiTheme="minorHAnsi" w:hAnsiTheme="minorHAnsi" w:cstheme="minorHAnsi"/>
              </w:rPr>
            </w:pPr>
            <w:r w:rsidRPr="000254EF">
              <w:rPr>
                <w:rFonts w:asciiTheme="minorHAnsi" w:hAnsiTheme="minorHAnsi" w:cstheme="minorHAnsi"/>
              </w:rPr>
              <w:t xml:space="preserve">Pirkėjas atsakingas už mokymų vietą </w:t>
            </w:r>
            <w:r w:rsidR="000254EF" w:rsidRPr="000254EF">
              <w:rPr>
                <w:rFonts w:asciiTheme="minorHAnsi" w:hAnsiTheme="minorHAnsi" w:cstheme="minorHAnsi"/>
              </w:rPr>
              <w:t xml:space="preserve">ir reikalingas priemones </w:t>
            </w:r>
            <w:r w:rsidRPr="000254EF">
              <w:rPr>
                <w:rFonts w:asciiTheme="minorHAnsi" w:hAnsiTheme="minorHAnsi" w:cstheme="minorHAnsi"/>
              </w:rPr>
              <w:t>mokymams atlikti (išskyrus mokomąją medžiagą).</w:t>
            </w:r>
          </w:p>
        </w:tc>
      </w:tr>
      <w:tr w:rsidR="00ED7010" w:rsidRPr="00E479F5" w14:paraId="579F5530" w14:textId="77777777" w:rsidTr="00D24C89">
        <w:tc>
          <w:tcPr>
            <w:tcW w:w="980" w:type="dxa"/>
          </w:tcPr>
          <w:p w14:paraId="5E3EB74A"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270A77B6" w14:textId="7720733D" w:rsidR="00ED7010" w:rsidRPr="00E479F5" w:rsidRDefault="00ED7010" w:rsidP="00E479F5">
            <w:pPr>
              <w:ind w:hanging="2"/>
              <w:jc w:val="both"/>
              <w:rPr>
                <w:rFonts w:asciiTheme="minorHAnsi" w:hAnsiTheme="minorHAnsi" w:cstheme="minorHAnsi"/>
              </w:rPr>
            </w:pPr>
            <w:r w:rsidRPr="00CA064D">
              <w:rPr>
                <w:rFonts w:asciiTheme="minorHAnsi" w:hAnsiTheme="minorHAnsi" w:cstheme="minorHAnsi"/>
              </w:rPr>
              <w:t>Tiekėjas atsakingas už mokymo medžiagos ir priemonių reikalingų mokymams parengimą (naudotojo instrukcijas ir t.t.)</w:t>
            </w:r>
            <w:r w:rsidR="005761A0">
              <w:rPr>
                <w:rFonts w:asciiTheme="minorHAnsi" w:hAnsiTheme="minorHAnsi" w:cstheme="minorHAnsi"/>
              </w:rPr>
              <w:t>.</w:t>
            </w:r>
          </w:p>
        </w:tc>
      </w:tr>
    </w:tbl>
    <w:p w14:paraId="1693E4A3" w14:textId="77777777" w:rsidR="00ED7010" w:rsidRPr="00E479F5" w:rsidRDefault="00ED7010" w:rsidP="001D4BEB">
      <w:pPr>
        <w:numPr>
          <w:ilvl w:val="1"/>
          <w:numId w:val="84"/>
        </w:numPr>
        <w:suppressAutoHyphens/>
        <w:spacing w:before="240"/>
        <w:ind w:left="357" w:hanging="357"/>
        <w:textAlignment w:val="top"/>
        <w:outlineLvl w:val="0"/>
        <w:rPr>
          <w:rFonts w:cstheme="minorHAnsi"/>
          <w:b/>
          <w:bCs/>
          <w:position w:val="-1"/>
          <w:sz w:val="22"/>
          <w:szCs w:val="22"/>
        </w:rPr>
      </w:pPr>
      <w:bookmarkStart w:id="195" w:name="_Toc77678454"/>
      <w:bookmarkStart w:id="196" w:name="_Toc200548883"/>
      <w:bookmarkStart w:id="197" w:name="_Toc220314322"/>
      <w:bookmarkStart w:id="198" w:name="_Toc220315451"/>
      <w:bookmarkStart w:id="199" w:name="_Toc220334952"/>
      <w:r w:rsidRPr="00E479F5">
        <w:rPr>
          <w:rFonts w:cstheme="minorHAnsi"/>
          <w:b/>
          <w:bCs/>
          <w:position w:val="-1"/>
          <w:sz w:val="22"/>
          <w:szCs w:val="22"/>
        </w:rPr>
        <w:t>Reikalavimai galutiniam Sistemos priėmimui</w:t>
      </w:r>
      <w:bookmarkEnd w:id="195"/>
      <w:bookmarkEnd w:id="196"/>
      <w:bookmarkEnd w:id="197"/>
      <w:bookmarkEnd w:id="198"/>
      <w:bookmarkEnd w:id="199"/>
    </w:p>
    <w:tbl>
      <w:tblPr>
        <w:tblStyle w:val="TableGrid1"/>
        <w:tblW w:w="10031" w:type="dxa"/>
        <w:tblInd w:w="0" w:type="dxa"/>
        <w:tblLook w:val="04A0" w:firstRow="1" w:lastRow="0" w:firstColumn="1" w:lastColumn="0" w:noHBand="0" w:noVBand="1"/>
      </w:tblPr>
      <w:tblGrid>
        <w:gridCol w:w="977"/>
        <w:gridCol w:w="9054"/>
      </w:tblGrid>
      <w:tr w:rsidR="00ED7010" w:rsidRPr="00E479F5" w14:paraId="19C55C4F" w14:textId="77777777" w:rsidTr="00D24C89">
        <w:trPr>
          <w:tblHeader/>
        </w:trPr>
        <w:tc>
          <w:tcPr>
            <w:tcW w:w="977" w:type="dxa"/>
            <w:shd w:val="clear" w:color="auto" w:fill="D9D9D9" w:themeFill="background1" w:themeFillShade="D9"/>
            <w:vAlign w:val="center"/>
          </w:tcPr>
          <w:p w14:paraId="42B6FEA8" w14:textId="77777777" w:rsidR="00ED7010" w:rsidRPr="00E479F5" w:rsidRDefault="00ED7010" w:rsidP="00E479F5">
            <w:pPr>
              <w:ind w:hanging="2"/>
              <w:jc w:val="center"/>
              <w:rPr>
                <w:rFonts w:asciiTheme="minorHAnsi" w:hAnsiTheme="minorHAnsi" w:cstheme="minorHAnsi"/>
                <w:b/>
                <w:bCs/>
              </w:rPr>
            </w:pPr>
            <w:r w:rsidRPr="00E479F5">
              <w:rPr>
                <w:rFonts w:asciiTheme="minorHAnsi" w:hAnsiTheme="minorHAnsi" w:cstheme="minorHAnsi"/>
                <w:b/>
                <w:bCs/>
                <w:color w:val="000000" w:themeColor="text1"/>
              </w:rPr>
              <w:t>Eilės Nr.</w:t>
            </w:r>
          </w:p>
        </w:tc>
        <w:tc>
          <w:tcPr>
            <w:tcW w:w="9054" w:type="dxa"/>
            <w:shd w:val="clear" w:color="auto" w:fill="D9D9D9" w:themeFill="background1" w:themeFillShade="D9"/>
            <w:vAlign w:val="center"/>
          </w:tcPr>
          <w:p w14:paraId="01544AC7" w14:textId="77777777" w:rsidR="00ED7010" w:rsidRPr="00E479F5" w:rsidRDefault="00ED7010" w:rsidP="00E479F5">
            <w:pPr>
              <w:ind w:hanging="2"/>
              <w:jc w:val="center"/>
              <w:rPr>
                <w:rFonts w:asciiTheme="minorHAnsi" w:hAnsiTheme="minorHAnsi" w:cstheme="minorHAnsi"/>
                <w:b/>
                <w:bCs/>
                <w:i/>
                <w:iCs/>
              </w:rPr>
            </w:pPr>
            <w:r w:rsidRPr="00E479F5">
              <w:rPr>
                <w:rFonts w:asciiTheme="minorHAnsi" w:hAnsiTheme="minorHAnsi" w:cstheme="minorHAnsi"/>
                <w:b/>
                <w:bCs/>
              </w:rPr>
              <w:t>Reikalavimo aprašymas</w:t>
            </w:r>
          </w:p>
        </w:tc>
      </w:tr>
      <w:tr w:rsidR="00ED7010" w:rsidRPr="00027BC4" w14:paraId="5C967789" w14:textId="77777777" w:rsidTr="00E479F5">
        <w:trPr>
          <w:trHeight w:val="293"/>
        </w:trPr>
        <w:tc>
          <w:tcPr>
            <w:tcW w:w="977" w:type="dxa"/>
          </w:tcPr>
          <w:p w14:paraId="4372F607" w14:textId="77777777" w:rsidR="00ED7010" w:rsidRPr="00027BC4" w:rsidRDefault="00ED7010" w:rsidP="001D4BEB">
            <w:pPr>
              <w:numPr>
                <w:ilvl w:val="2"/>
                <w:numId w:val="85"/>
              </w:numPr>
              <w:jc w:val="both"/>
              <w:rPr>
                <w:rFonts w:asciiTheme="minorHAnsi" w:hAnsiTheme="minorHAnsi" w:cstheme="minorHAnsi"/>
              </w:rPr>
            </w:pPr>
          </w:p>
        </w:tc>
        <w:tc>
          <w:tcPr>
            <w:tcW w:w="9054" w:type="dxa"/>
          </w:tcPr>
          <w:p w14:paraId="2C5539C8" w14:textId="4390F308" w:rsidR="00937DEB" w:rsidRPr="00027BC4" w:rsidRDefault="00ED7010" w:rsidP="00937DEB">
            <w:pPr>
              <w:ind w:hanging="2"/>
              <w:jc w:val="both"/>
              <w:rPr>
                <w:rFonts w:asciiTheme="minorHAnsi" w:hAnsiTheme="minorHAnsi" w:cstheme="minorHAnsi"/>
              </w:rPr>
            </w:pPr>
            <w:r w:rsidRPr="00027BC4">
              <w:rPr>
                <w:rFonts w:asciiTheme="minorHAnsi" w:hAnsiTheme="minorHAnsi" w:cstheme="minorHAnsi"/>
              </w:rPr>
              <w:t>Sistem</w:t>
            </w:r>
            <w:r w:rsidR="00A415F6" w:rsidRPr="00027BC4">
              <w:rPr>
                <w:rFonts w:asciiTheme="minorHAnsi" w:hAnsiTheme="minorHAnsi" w:cstheme="minorHAnsi"/>
              </w:rPr>
              <w:t>a</w:t>
            </w:r>
            <w:r w:rsidRPr="00027BC4">
              <w:rPr>
                <w:rFonts w:asciiTheme="minorHAnsi" w:hAnsiTheme="minorHAnsi" w:cstheme="minorHAnsi"/>
              </w:rPr>
              <w:t xml:space="preserve"> bus priimam</w:t>
            </w:r>
            <w:r w:rsidR="00A415F6" w:rsidRPr="00027BC4">
              <w:rPr>
                <w:rFonts w:asciiTheme="minorHAnsi" w:hAnsiTheme="minorHAnsi" w:cstheme="minorHAnsi"/>
              </w:rPr>
              <w:t>a</w:t>
            </w:r>
            <w:r w:rsidRPr="00027BC4">
              <w:rPr>
                <w:rFonts w:asciiTheme="minorHAnsi" w:hAnsiTheme="minorHAnsi" w:cstheme="minorHAnsi"/>
              </w:rPr>
              <w:t xml:space="preserve"> pasirašant </w:t>
            </w:r>
            <w:r w:rsidR="00A206CD" w:rsidRPr="00027BC4">
              <w:rPr>
                <w:rFonts w:asciiTheme="minorHAnsi" w:hAnsiTheme="minorHAnsi" w:cstheme="minorHAnsi"/>
              </w:rPr>
              <w:t>P</w:t>
            </w:r>
            <w:r w:rsidR="00D7226D" w:rsidRPr="00027BC4">
              <w:rPr>
                <w:rFonts w:asciiTheme="minorHAnsi" w:hAnsiTheme="minorHAnsi" w:cstheme="minorHAnsi"/>
              </w:rPr>
              <w:t>rekių</w:t>
            </w:r>
            <w:r w:rsidR="00A206CD" w:rsidRPr="00027BC4">
              <w:rPr>
                <w:rFonts w:asciiTheme="minorHAnsi" w:hAnsiTheme="minorHAnsi" w:cstheme="minorHAnsi"/>
              </w:rPr>
              <w:t xml:space="preserve"> </w:t>
            </w:r>
            <w:r w:rsidRPr="00027BC4">
              <w:rPr>
                <w:rFonts w:asciiTheme="minorHAnsi" w:hAnsiTheme="minorHAnsi" w:cstheme="minorHAnsi"/>
              </w:rPr>
              <w:t>perdavimo</w:t>
            </w:r>
            <w:r w:rsidR="00A415F6" w:rsidRPr="00027BC4">
              <w:rPr>
                <w:rFonts w:asciiTheme="minorHAnsi" w:hAnsiTheme="minorHAnsi" w:cstheme="minorHAnsi"/>
              </w:rPr>
              <w:t>-</w:t>
            </w:r>
            <w:r w:rsidRPr="00027BC4">
              <w:rPr>
                <w:rFonts w:asciiTheme="minorHAnsi" w:hAnsiTheme="minorHAnsi" w:cstheme="minorHAnsi"/>
              </w:rPr>
              <w:t>priėmimo aktą.</w:t>
            </w:r>
          </w:p>
        </w:tc>
      </w:tr>
      <w:tr w:rsidR="00937DEB" w:rsidRPr="00027BC4" w14:paraId="02F9881A" w14:textId="77777777" w:rsidTr="00E479F5">
        <w:trPr>
          <w:trHeight w:val="293"/>
        </w:trPr>
        <w:tc>
          <w:tcPr>
            <w:tcW w:w="977" w:type="dxa"/>
          </w:tcPr>
          <w:p w14:paraId="42DC8A54" w14:textId="77777777" w:rsidR="00937DEB" w:rsidRPr="00027BC4" w:rsidRDefault="00937DEB" w:rsidP="001D4BEB">
            <w:pPr>
              <w:numPr>
                <w:ilvl w:val="2"/>
                <w:numId w:val="85"/>
              </w:numPr>
              <w:jc w:val="both"/>
              <w:rPr>
                <w:rFonts w:asciiTheme="minorHAnsi" w:hAnsiTheme="minorHAnsi" w:cstheme="minorHAnsi"/>
              </w:rPr>
            </w:pPr>
          </w:p>
        </w:tc>
        <w:tc>
          <w:tcPr>
            <w:tcW w:w="9054" w:type="dxa"/>
          </w:tcPr>
          <w:p w14:paraId="21B39F78" w14:textId="0772413F" w:rsidR="00937DEB" w:rsidRPr="00027BC4" w:rsidRDefault="00937DEB" w:rsidP="000C41B9">
            <w:pPr>
              <w:ind w:hanging="2"/>
              <w:jc w:val="both"/>
              <w:rPr>
                <w:rFonts w:asciiTheme="minorHAnsi" w:hAnsiTheme="minorHAnsi" w:cstheme="minorHAnsi"/>
              </w:rPr>
            </w:pPr>
            <w:r w:rsidRPr="00027BC4">
              <w:rPr>
                <w:rFonts w:asciiTheme="minorHAnsi" w:hAnsiTheme="minorHAnsi" w:cstheme="minorHAnsi"/>
              </w:rPr>
              <w:t xml:space="preserve">Visi </w:t>
            </w:r>
            <w:r w:rsidR="000C41B9" w:rsidRPr="00027BC4">
              <w:rPr>
                <w:rFonts w:asciiTheme="minorHAnsi" w:hAnsiTheme="minorHAnsi" w:cstheme="minorHAnsi"/>
              </w:rPr>
              <w:t xml:space="preserve">sistemos </w:t>
            </w:r>
            <w:r w:rsidRPr="00027BC4">
              <w:rPr>
                <w:rFonts w:asciiTheme="minorHAnsi" w:hAnsiTheme="minorHAnsi" w:cstheme="minorHAnsi"/>
              </w:rPr>
              <w:t xml:space="preserve">naudojimo metu generuojami, kaupiami ar apdorojami </w:t>
            </w:r>
            <w:r w:rsidR="000C41B9" w:rsidRPr="00027BC4">
              <w:rPr>
                <w:rFonts w:asciiTheme="minorHAnsi" w:hAnsiTheme="minorHAnsi" w:cstheme="minorHAnsi"/>
              </w:rPr>
              <w:t>duomenys yra Pi</w:t>
            </w:r>
            <w:r w:rsidRPr="00027BC4">
              <w:rPr>
                <w:rFonts w:asciiTheme="minorHAnsi" w:hAnsiTheme="minorHAnsi" w:cstheme="minorHAnsi"/>
              </w:rPr>
              <w:t>rk</w:t>
            </w:r>
            <w:r w:rsidR="000C41B9" w:rsidRPr="00027BC4">
              <w:rPr>
                <w:rFonts w:asciiTheme="minorHAnsi" w:hAnsiTheme="minorHAnsi" w:cstheme="minorHAnsi"/>
              </w:rPr>
              <w:t>ėjo</w:t>
            </w:r>
            <w:r w:rsidRPr="00027BC4">
              <w:rPr>
                <w:rFonts w:asciiTheme="minorHAnsi" w:hAnsiTheme="minorHAnsi" w:cstheme="minorHAnsi"/>
              </w:rPr>
              <w:t xml:space="preserve"> nuosavybė ir turi būti prieinami bei eksportuojami nepriklausomai nuo </w:t>
            </w:r>
            <w:r w:rsidR="000C41B9" w:rsidRPr="00027BC4">
              <w:rPr>
                <w:rFonts w:asciiTheme="minorHAnsi" w:hAnsiTheme="minorHAnsi" w:cstheme="minorHAnsi"/>
              </w:rPr>
              <w:t>T</w:t>
            </w:r>
            <w:r w:rsidRPr="00027BC4">
              <w:rPr>
                <w:rFonts w:asciiTheme="minorHAnsi" w:hAnsiTheme="minorHAnsi" w:cstheme="minorHAnsi"/>
              </w:rPr>
              <w:t>iekėjo.</w:t>
            </w:r>
          </w:p>
        </w:tc>
      </w:tr>
      <w:tr w:rsidR="00ED7010" w:rsidRPr="00027BC4" w14:paraId="22275DE5" w14:textId="77777777" w:rsidTr="00D24C89">
        <w:tc>
          <w:tcPr>
            <w:tcW w:w="977" w:type="dxa"/>
          </w:tcPr>
          <w:p w14:paraId="1374A05C" w14:textId="77777777" w:rsidR="00ED7010" w:rsidRPr="00027BC4" w:rsidRDefault="00ED7010" w:rsidP="001D4BEB">
            <w:pPr>
              <w:numPr>
                <w:ilvl w:val="2"/>
                <w:numId w:val="85"/>
              </w:numPr>
              <w:jc w:val="both"/>
              <w:rPr>
                <w:rFonts w:asciiTheme="minorHAnsi" w:hAnsiTheme="minorHAnsi" w:cstheme="minorHAnsi"/>
              </w:rPr>
            </w:pPr>
          </w:p>
        </w:tc>
        <w:tc>
          <w:tcPr>
            <w:tcW w:w="9054" w:type="dxa"/>
          </w:tcPr>
          <w:p w14:paraId="7C3897E0" w14:textId="5C7B7F33" w:rsidR="00ED7010" w:rsidRPr="00027BC4" w:rsidRDefault="00ED7010" w:rsidP="00E479F5">
            <w:pPr>
              <w:ind w:hanging="2"/>
              <w:jc w:val="both"/>
              <w:rPr>
                <w:rFonts w:asciiTheme="minorHAnsi" w:hAnsiTheme="minorHAnsi" w:cstheme="minorHAnsi"/>
              </w:rPr>
            </w:pPr>
            <w:r w:rsidRPr="00027BC4">
              <w:rPr>
                <w:rFonts w:asciiTheme="minorHAnsi" w:hAnsiTheme="minorHAnsi" w:cstheme="minorHAnsi"/>
              </w:rPr>
              <w:t xml:space="preserve">Tiekėjas neturi teisės atskleisti jokios su paslaugų teikimu susijusios informacijos trečiosioms šalims be </w:t>
            </w:r>
            <w:r w:rsidR="00E479F5" w:rsidRPr="00027BC4">
              <w:rPr>
                <w:rFonts w:asciiTheme="minorHAnsi" w:hAnsiTheme="minorHAnsi" w:cstheme="minorHAnsi"/>
              </w:rPr>
              <w:t>Pirkėjo</w:t>
            </w:r>
            <w:r w:rsidRPr="00027BC4">
              <w:rPr>
                <w:rFonts w:asciiTheme="minorHAnsi" w:hAnsiTheme="minorHAnsi" w:cstheme="minorHAnsi"/>
              </w:rPr>
              <w:t xml:space="preserve"> raštiško leidimo, nebent to reikalauja įstatymai.</w:t>
            </w:r>
          </w:p>
        </w:tc>
      </w:tr>
      <w:tr w:rsidR="00ED7010" w:rsidRPr="00027BC4" w14:paraId="239AFCA4" w14:textId="77777777" w:rsidTr="00D24C89">
        <w:tc>
          <w:tcPr>
            <w:tcW w:w="977" w:type="dxa"/>
          </w:tcPr>
          <w:p w14:paraId="5B49D4DC" w14:textId="77777777" w:rsidR="00ED7010" w:rsidRPr="00027BC4" w:rsidRDefault="00ED7010" w:rsidP="001D4BEB">
            <w:pPr>
              <w:numPr>
                <w:ilvl w:val="2"/>
                <w:numId w:val="85"/>
              </w:numPr>
              <w:jc w:val="both"/>
              <w:rPr>
                <w:rFonts w:asciiTheme="minorHAnsi" w:hAnsiTheme="minorHAnsi" w:cstheme="minorHAnsi"/>
              </w:rPr>
            </w:pPr>
          </w:p>
        </w:tc>
        <w:tc>
          <w:tcPr>
            <w:tcW w:w="9054" w:type="dxa"/>
          </w:tcPr>
          <w:p w14:paraId="3A77DE61" w14:textId="1E7AF649" w:rsidR="00ED7010" w:rsidRPr="00027BC4" w:rsidRDefault="00E479F5" w:rsidP="00E479F5">
            <w:pPr>
              <w:ind w:hanging="2"/>
              <w:jc w:val="both"/>
              <w:rPr>
                <w:rFonts w:asciiTheme="minorHAnsi" w:hAnsiTheme="minorHAnsi" w:cstheme="minorHAnsi"/>
              </w:rPr>
            </w:pPr>
            <w:r w:rsidRPr="00027BC4">
              <w:rPr>
                <w:rFonts w:asciiTheme="minorHAnsi" w:hAnsiTheme="minorHAnsi" w:cstheme="minorHAnsi"/>
              </w:rPr>
              <w:t>Pirkėjas</w:t>
            </w:r>
            <w:r w:rsidR="00ED7010" w:rsidRPr="00027BC4">
              <w:rPr>
                <w:rFonts w:asciiTheme="minorHAnsi" w:hAnsiTheme="minorHAnsi" w:cstheme="minorHAnsi"/>
              </w:rPr>
              <w:t xml:space="preserve"> neturi teisės atskleisti jokios su programiniu produktu susijusios informacijos trečiosioms šalims be tiekėjo raštiško leidimo, nebent to reikalauja įstatymai.</w:t>
            </w:r>
          </w:p>
        </w:tc>
      </w:tr>
    </w:tbl>
    <w:p w14:paraId="04EC4036" w14:textId="1F4C69CF" w:rsidR="00872676" w:rsidRPr="001D146C" w:rsidRDefault="00DC2EC0" w:rsidP="000254EF">
      <w:pPr>
        <w:pStyle w:val="Pagrindinistekstas"/>
        <w:suppressAutoHyphens/>
        <w:spacing w:after="0" w:line="240" w:lineRule="auto"/>
        <w:rPr>
          <w:rFonts w:cstheme="minorHAnsi"/>
          <w:smallCaps/>
          <w:sz w:val="22"/>
          <w:szCs w:val="22"/>
        </w:rPr>
        <w:sectPr w:rsidR="00872676" w:rsidRPr="001D146C" w:rsidSect="000B005A">
          <w:headerReference w:type="default" r:id="rId14"/>
          <w:pgSz w:w="12240" w:h="15840"/>
          <w:pgMar w:top="1134" w:right="567" w:bottom="1134" w:left="1701" w:header="720" w:footer="720" w:gutter="0"/>
          <w:pgNumType w:start="0"/>
          <w:cols w:space="720"/>
          <w:titlePg/>
          <w:docGrid w:linePitch="360"/>
        </w:sectPr>
      </w:pPr>
      <w:r>
        <w:rPr>
          <w:rFonts w:cstheme="minorHAnsi"/>
          <w:i/>
          <w:iCs/>
          <w:sz w:val="22"/>
          <w:szCs w:val="22"/>
        </w:rPr>
        <w:t xml:space="preserve">Pastaba. </w:t>
      </w:r>
      <w:r w:rsidR="00E479F5" w:rsidRPr="00E479F5">
        <w:rPr>
          <w:rFonts w:cstheme="minorHAnsi"/>
          <w:i/>
          <w:iCs/>
          <w:sz w:val="22"/>
          <w:szCs w:val="22"/>
        </w:rPr>
        <w:t>Jeigu šioje techninėje specifikacijoje nurodomas konkretus modelis ar šaltinis, konkretus procesas ar prekės ženklas, patentas, licencija, tipai, konkreti kilmė ar gamyba, gali būti pateikiamas lygiavertis objektas nurodytajam. Lygiavertiškumo įrodymas yra tiekėjo pareiga.</w:t>
      </w:r>
      <w:r w:rsidR="00390DF4" w:rsidRPr="001D146C">
        <w:rPr>
          <w:rFonts w:cstheme="minorHAnsi"/>
          <w:smallCaps/>
          <w:sz w:val="22"/>
          <w:szCs w:val="22"/>
        </w:rPr>
        <w:t>______________</w:t>
      </w:r>
    </w:p>
    <w:p w14:paraId="524B177F" w14:textId="4A3B8954" w:rsidR="002E2126" w:rsidRPr="000B005A" w:rsidRDefault="002E2126" w:rsidP="002E2126">
      <w:pPr>
        <w:pStyle w:val="Antrat2"/>
        <w:ind w:left="9356"/>
        <w:rPr>
          <w:rFonts w:asciiTheme="minorHAnsi" w:eastAsia="Calibri" w:hAnsiTheme="minorHAnsi" w:cstheme="minorHAnsi"/>
          <w:color w:val="auto"/>
          <w:sz w:val="22"/>
          <w:szCs w:val="22"/>
        </w:rPr>
      </w:pPr>
      <w:bookmarkStart w:id="200" w:name="_Ref38540913"/>
      <w:bookmarkStart w:id="201" w:name="_Ref38898051"/>
      <w:bookmarkStart w:id="202" w:name="_Ref38901392"/>
      <w:bookmarkStart w:id="203" w:name="_Toc190416448"/>
      <w:bookmarkStart w:id="204" w:name="_Toc220334953"/>
      <w:r w:rsidRPr="000B005A">
        <w:rPr>
          <w:rFonts w:asciiTheme="minorHAnsi" w:eastAsia="Calibri" w:hAnsiTheme="minorHAnsi" w:cstheme="minorHAnsi"/>
          <w:color w:val="auto"/>
          <w:sz w:val="22"/>
          <w:szCs w:val="22"/>
        </w:rPr>
        <w:lastRenderedPageBreak/>
        <w:t>Pirkimo sąlygų 3 priedas „Pasiūlymo forma“</w:t>
      </w:r>
      <w:bookmarkEnd w:id="200"/>
      <w:bookmarkEnd w:id="201"/>
      <w:bookmarkEnd w:id="202"/>
      <w:bookmarkEnd w:id="203"/>
      <w:bookmarkEnd w:id="204"/>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D926083"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B005A" w:rsidRPr="000B005A">
        <w:rPr>
          <w:rFonts w:eastAsia="Times New Roman" w:cstheme="minorHAnsi"/>
          <w:b/>
          <w:bCs/>
          <w:sz w:val="22"/>
          <w:szCs w:val="22"/>
          <w:lang w:eastAsia="en-US"/>
        </w:rPr>
        <w:t>NUOTOLINI</w:t>
      </w:r>
      <w:r w:rsidR="000B005A" w:rsidRPr="000B005A">
        <w:rPr>
          <w:rFonts w:eastAsia="Times New Roman" w:cstheme="minorHAnsi" w:hint="eastAsia"/>
          <w:b/>
          <w:bCs/>
          <w:sz w:val="22"/>
          <w:szCs w:val="22"/>
          <w:lang w:eastAsia="en-US"/>
        </w:rPr>
        <w:t>Ų</w:t>
      </w:r>
      <w:r w:rsidR="000B005A" w:rsidRPr="000B005A">
        <w:rPr>
          <w:rFonts w:eastAsia="Times New Roman" w:cstheme="minorHAnsi"/>
          <w:b/>
          <w:bCs/>
          <w:sz w:val="22"/>
          <w:szCs w:val="22"/>
          <w:lang w:eastAsia="en-US"/>
        </w:rPr>
        <w:t xml:space="preserve"> DUOMEN</w:t>
      </w:r>
      <w:r w:rsidR="000B005A" w:rsidRPr="000B005A">
        <w:rPr>
          <w:rFonts w:eastAsia="Times New Roman" w:cstheme="minorHAnsi" w:hint="eastAsia"/>
          <w:b/>
          <w:bCs/>
          <w:sz w:val="22"/>
          <w:szCs w:val="22"/>
          <w:lang w:eastAsia="en-US"/>
        </w:rPr>
        <w:t>Ų</w:t>
      </w:r>
      <w:r w:rsidR="000B005A" w:rsidRPr="000B005A">
        <w:rPr>
          <w:rFonts w:eastAsia="Times New Roman" w:cstheme="minorHAnsi"/>
          <w:b/>
          <w:bCs/>
          <w:sz w:val="22"/>
          <w:szCs w:val="22"/>
          <w:lang w:eastAsia="en-US"/>
        </w:rPr>
        <w:t xml:space="preserve"> KEITIMOSI PROGRAM</w:t>
      </w:r>
      <w:r w:rsidR="000B005A" w:rsidRPr="000B005A">
        <w:rPr>
          <w:rFonts w:eastAsia="Times New Roman" w:cstheme="minorHAnsi" w:hint="eastAsia"/>
          <w:b/>
          <w:bCs/>
          <w:sz w:val="22"/>
          <w:szCs w:val="22"/>
          <w:lang w:eastAsia="en-US"/>
        </w:rPr>
        <w:t>Ė</w:t>
      </w:r>
      <w:r w:rsidR="000B005A" w:rsidRPr="000B005A">
        <w:rPr>
          <w:rFonts w:eastAsia="Times New Roman" w:cstheme="minorHAnsi"/>
          <w:b/>
          <w:bCs/>
          <w:sz w:val="22"/>
          <w:szCs w:val="22"/>
          <w:lang w:eastAsia="en-US"/>
        </w:rPr>
        <w:t>L</w:t>
      </w:r>
      <w:r w:rsidR="000B005A" w:rsidRPr="000B005A">
        <w:rPr>
          <w:rFonts w:eastAsia="Times New Roman" w:cstheme="minorHAnsi" w:hint="eastAsia"/>
          <w:b/>
          <w:bCs/>
          <w:sz w:val="22"/>
          <w:szCs w:val="22"/>
          <w:lang w:eastAsia="en-US"/>
        </w:rPr>
        <w:t>Ė</w:t>
      </w:r>
      <w:r w:rsidR="000B005A" w:rsidRPr="000B005A">
        <w:rPr>
          <w:rFonts w:eastAsia="Times New Roman" w:cstheme="minorHAnsi"/>
          <w:b/>
          <w:bCs/>
          <w:sz w:val="22"/>
          <w:szCs w:val="22"/>
          <w:lang w:eastAsia="en-US"/>
        </w:rPr>
        <w:t xml:space="preserve">S </w:t>
      </w:r>
      <w:r w:rsidR="000B005A" w:rsidRPr="000B005A">
        <w:rPr>
          <w:rFonts w:eastAsia="Times New Roman" w:cstheme="minorHAnsi" w:hint="eastAsia"/>
          <w:b/>
          <w:bCs/>
          <w:sz w:val="22"/>
          <w:szCs w:val="22"/>
          <w:lang w:eastAsia="en-US"/>
        </w:rPr>
        <w:t>Į</w:t>
      </w:r>
      <w:r w:rsidR="000B005A" w:rsidRPr="000B005A">
        <w:rPr>
          <w:rFonts w:eastAsia="Times New Roman" w:cstheme="minorHAnsi"/>
          <w:b/>
          <w:bCs/>
          <w:sz w:val="22"/>
          <w:szCs w:val="22"/>
          <w:lang w:eastAsia="en-US"/>
        </w:rPr>
        <w:t xml:space="preserve">DIEGIMO IR ADAPTACIJOS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B10AD" w:rsidRPr="003B10AD" w14:paraId="61413D37" w14:textId="77777777">
        <w:trPr>
          <w:trHeight w:val="317"/>
        </w:trPr>
        <w:tc>
          <w:tcPr>
            <w:tcW w:w="5524" w:type="dxa"/>
            <w:tcBorders>
              <w:top w:val="nil"/>
              <w:left w:val="nil"/>
              <w:bottom w:val="single" w:sz="4" w:space="0" w:color="auto"/>
              <w:right w:val="nil"/>
            </w:tcBorders>
            <w:vAlign w:val="center"/>
            <w:hideMark/>
          </w:tcPr>
          <w:p w14:paraId="165BF7E1" w14:textId="61EAB07E" w:rsidR="002E2126" w:rsidRPr="003B10AD" w:rsidRDefault="002E2126">
            <w:pPr>
              <w:rPr>
                <w:rFonts w:asciiTheme="minorHAnsi" w:cstheme="minorHAnsi"/>
                <w:sz w:val="22"/>
                <w:szCs w:val="22"/>
              </w:rPr>
            </w:pPr>
            <w:r w:rsidRPr="003B10AD">
              <w:rPr>
                <w:rFonts w:asciiTheme="minorHAnsi" w:cstheme="minorHAnsi"/>
                <w:sz w:val="22"/>
                <w:szCs w:val="22"/>
              </w:rPr>
              <w:t>V</w:t>
            </w:r>
            <w:r w:rsidR="000B005A" w:rsidRPr="003B10AD">
              <w:rPr>
                <w:rFonts w:asciiTheme="minorHAnsi" w:cstheme="minorHAnsi"/>
                <w:sz w:val="22"/>
                <w:szCs w:val="22"/>
              </w:rPr>
              <w:t>šĮ Centro poliklinika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1D4BEB">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20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EE3F0B" w:rsidRDefault="002E2126" w:rsidP="001D4BEB">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Times New Roman" w:cstheme="minorHAnsi"/>
                <w:b/>
                <w:bCs/>
                <w:color w:val="000000" w:themeColor="text1"/>
              </w:rPr>
              <w:t xml:space="preserve">Pasiūlymą teikia tiekėjų grupė </w:t>
            </w:r>
            <w:r w:rsidRPr="00EE3F0B">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6F7B1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6F7B1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EE3F0B" w:rsidRDefault="002E2126" w:rsidP="001D4BEB">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Times New Roman" w:cstheme="minorHAnsi"/>
                <w:b/>
                <w:bCs/>
              </w:rPr>
              <w:t>Tiekėjo (jei pasiūlymą teikia tiekėjų grupė –</w:t>
            </w:r>
            <w:r w:rsidRPr="00EE3F0B">
              <w:rPr>
                <w:rFonts w:asciiTheme="minorHAnsi" w:cstheme="minorHAnsi"/>
                <w:b/>
                <w:bCs/>
              </w:rPr>
              <w:t xml:space="preserve"> </w:t>
            </w:r>
            <w:r w:rsidRPr="00EE3F0B">
              <w:rPr>
                <w:rFonts w:asciiTheme="minorHAnsi" w:eastAsia="Times New Roman" w:cstheme="minorHAnsi"/>
                <w:b/>
                <w:bCs/>
              </w:rPr>
              <w:t>tiekėjas, atstovaujantis arba vadovaujantis tiekėjų grupei):</w:t>
            </w:r>
          </w:p>
          <w:p w14:paraId="742D0173" w14:textId="77777777" w:rsidR="002E2126" w:rsidRPr="00EE3F0B" w:rsidRDefault="002E2126" w:rsidP="001D4BEB">
            <w:pPr>
              <w:pStyle w:val="Sraopastraipa"/>
              <w:numPr>
                <w:ilvl w:val="2"/>
                <w:numId w:val="11"/>
              </w:numPr>
              <w:shd w:val="clear" w:color="auto" w:fill="E7E6E6" w:themeFill="background2"/>
              <w:tabs>
                <w:tab w:val="left" w:pos="585"/>
              </w:tabs>
              <w:ind w:left="0" w:firstLine="0"/>
              <w:jc w:val="both"/>
              <w:rPr>
                <w:rFonts w:asciiTheme="minorHAnsi" w:eastAsia="Times New Roman" w:cstheme="minorHAnsi"/>
              </w:rPr>
            </w:pPr>
            <w:r w:rsidRPr="00EE3F0B">
              <w:rPr>
                <w:rFonts w:asciiTheme="minorHAnsi" w:eastAsia="Times New Roman" w:cstheme="minorHAnsi"/>
              </w:rPr>
              <w:t xml:space="preserve">Pavadinimas </w:t>
            </w:r>
            <w:r w:rsidRPr="00EE3F0B">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EE3F0B" w:rsidRDefault="002E2126" w:rsidP="001D4BEB">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EE3F0B">
              <w:rPr>
                <w:rFonts w:asciiTheme="minorHAnsi" w:eastAsia="Times New Roman" w:cstheme="minorHAnsi"/>
              </w:rPr>
              <w:t xml:space="preserve">Juridinio asmens kodas </w:t>
            </w:r>
            <w:r w:rsidRPr="00EE3F0B">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EE3F0B" w:rsidRDefault="002E2126" w:rsidP="001D4BEB">
            <w:pPr>
              <w:pStyle w:val="Sraopastraipa"/>
              <w:numPr>
                <w:ilvl w:val="2"/>
                <w:numId w:val="11"/>
              </w:numPr>
              <w:shd w:val="clear" w:color="auto" w:fill="E7E6E6" w:themeFill="background2"/>
              <w:tabs>
                <w:tab w:val="left" w:pos="585"/>
              </w:tabs>
              <w:ind w:left="0" w:firstLine="0"/>
              <w:jc w:val="both"/>
              <w:rPr>
                <w:rFonts w:asciiTheme="minorHAnsi" w:eastAsia="Times New Roman" w:cstheme="minorHAnsi"/>
                <w:b/>
                <w:bCs/>
              </w:rPr>
            </w:pPr>
            <w:r w:rsidRPr="00EE3F0B">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EE3F0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EE3F0B">
              <w:rPr>
                <w:rFonts w:asciiTheme="minorHAnsi" w:cstheme="minorHAnsi"/>
                <w:iCs/>
              </w:rPr>
              <w:t xml:space="preserve">Registracijos šalis </w:t>
            </w:r>
            <w:r w:rsidRPr="00EE3F0B">
              <w:rPr>
                <w:rFonts w:asciiTheme="minorHAnsi" w:cstheme="minorHAnsi"/>
                <w:i/>
              </w:rPr>
              <w:t>(jeigu pasiūlymą teikia fizinis asmuo –</w:t>
            </w:r>
            <w:r w:rsidRPr="00EE3F0B">
              <w:rPr>
                <w:rFonts w:asciiTheme="minorHAnsi" w:eastAsia="SimSun" w:cstheme="minorHAnsi"/>
              </w:rPr>
              <w:t xml:space="preserve"> </w:t>
            </w:r>
            <w:r w:rsidRPr="00EE3F0B">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EE3F0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EE3F0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SimSun" w:cstheme="minorHAnsi"/>
              </w:rPr>
              <w:t xml:space="preserve">Asmens (-ų), turinčio (-ių) teisę surašyti ir pasirašyti tiekėjo finansinės apskaitos dokumentus, vardas (-ai) ir pavardė (-ės) </w:t>
            </w:r>
            <w:r w:rsidRPr="00EE3F0B">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EE3F0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EE3F0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EE3F0B" w:rsidRDefault="002E2126" w:rsidP="001D4BEB">
            <w:pPr>
              <w:pStyle w:val="Sraopastraipa"/>
              <w:numPr>
                <w:ilvl w:val="2"/>
                <w:numId w:val="11"/>
              </w:numPr>
              <w:shd w:val="clear" w:color="auto" w:fill="E7E6E6" w:themeFill="background2"/>
              <w:tabs>
                <w:tab w:val="left" w:pos="585"/>
              </w:tabs>
              <w:ind w:left="0" w:firstLine="0"/>
              <w:jc w:val="both"/>
              <w:rPr>
                <w:rFonts w:asciiTheme="minorHAnsi" w:eastAsia="Times New Roman" w:cstheme="minorHAnsi"/>
                <w:b/>
                <w:bCs/>
              </w:rPr>
            </w:pPr>
            <w:r w:rsidRPr="00EE3F0B">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EE3F0B">
              <w:rPr>
                <w:rFonts w:asciiTheme="minorHAnsi" w:eastAsia="SimSun" w:cstheme="minorHAnsi"/>
                <w:vertAlign w:val="superscript"/>
              </w:rPr>
              <w:t>10</w:t>
            </w:r>
            <w:r w:rsidRPr="00EE3F0B">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1D4BEB">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6F7B1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6F7B1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1D4BEB">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1D4BEB">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1D4BEB">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1D4BEB">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6F7B1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6F7B1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1D4BEB">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lastRenderedPageBreak/>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1D4BEB">
      <w:pPr>
        <w:pStyle w:val="Sraopastraipa"/>
        <w:numPr>
          <w:ilvl w:val="0"/>
          <w:numId w:val="1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038D688C"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w:t>
            </w:r>
            <w:r w:rsidR="00062DCE">
              <w:rPr>
                <w:rFonts w:cstheme="minorHAnsi"/>
                <w:sz w:val="20"/>
                <w:szCs w:val="20"/>
              </w:rPr>
              <w:t>ur</w:t>
            </w:r>
            <w:r w:rsidRPr="007F31A0">
              <w:rPr>
                <w:rFonts w:cstheme="minorHAnsi"/>
                <w:sz w:val="20"/>
                <w:szCs w:val="20"/>
              </w:rPr>
              <w:t xml:space="preserve">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205"/>
    <w:p w14:paraId="1AB6CEC4" w14:textId="77777777" w:rsidR="002E2126" w:rsidRPr="00733F08" w:rsidRDefault="002E2126" w:rsidP="001D4BEB">
      <w:pPr>
        <w:pStyle w:val="Sraopastraipa"/>
        <w:numPr>
          <w:ilvl w:val="0"/>
          <w:numId w:val="1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2F1E572" w:rsidR="002E2126" w:rsidRPr="00CA064D" w:rsidRDefault="002E2126" w:rsidP="001D4BEB">
      <w:pPr>
        <w:pStyle w:val="Sraopastraipa"/>
        <w:numPr>
          <w:ilvl w:val="1"/>
          <w:numId w:val="11"/>
        </w:numPr>
        <w:spacing w:after="0" w:line="240" w:lineRule="auto"/>
        <w:ind w:left="0" w:firstLine="567"/>
        <w:jc w:val="both"/>
        <w:rPr>
          <w:rFonts w:eastAsia="Times New Roman" w:cstheme="minorHAnsi"/>
          <w:sz w:val="22"/>
          <w:szCs w:val="22"/>
          <w:lang w:eastAsia="en-US"/>
        </w:rPr>
      </w:pPr>
      <w:r w:rsidRPr="000B005A">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0B005A" w:rsidRPr="000B005A">
        <w:rPr>
          <w:rFonts w:eastAsia="Arial" w:cstheme="minorHAnsi"/>
          <w:sz w:val="22"/>
          <w:szCs w:val="22"/>
        </w:rPr>
        <w:t xml:space="preserve">. </w:t>
      </w:r>
      <w:r w:rsidRPr="000B005A">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Prekių </w:t>
      </w:r>
      <w:r w:rsidRPr="00CA064D">
        <w:rPr>
          <w:rFonts w:eastAsia="Times New Roman" w:cstheme="minorHAnsi"/>
          <w:sz w:val="22"/>
          <w:szCs w:val="22"/>
          <w:lang w:eastAsia="en-US"/>
        </w:rPr>
        <w:t>tiekimu.</w:t>
      </w:r>
    </w:p>
    <w:p w14:paraId="58EA3631" w14:textId="77777777" w:rsidR="002E2126" w:rsidRPr="00733F08" w:rsidRDefault="002E2126" w:rsidP="001D4BEB">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1D4BEB">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E27F84">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03F33886" w:rsidR="002E2126" w:rsidRPr="005224F2" w:rsidRDefault="002E2126" w:rsidP="001D4BEB">
      <w:pPr>
        <w:pStyle w:val="Sraopastraipa"/>
        <w:numPr>
          <w:ilvl w:val="1"/>
          <w:numId w:val="11"/>
        </w:numPr>
        <w:spacing w:line="240" w:lineRule="auto"/>
        <w:ind w:left="0" w:firstLine="567"/>
        <w:jc w:val="both"/>
        <w:rPr>
          <w:rFonts w:eastAsia="Times New Roman" w:cstheme="minorHAnsi"/>
          <w:sz w:val="22"/>
          <w:szCs w:val="22"/>
          <w:lang w:eastAsia="en-US"/>
        </w:rPr>
      </w:pPr>
      <w:r w:rsidRPr="00E27F84">
        <w:rPr>
          <w:rFonts w:eastAsia="Times New Roman" w:cstheme="minorHAnsi"/>
          <w:b/>
          <w:bCs/>
          <w:sz w:val="22"/>
          <w:szCs w:val="22"/>
        </w:rPr>
        <w:t>Maksimali priimtina pasiūlymo kaina yra</w:t>
      </w:r>
      <w:r w:rsidRPr="00E27F84">
        <w:rPr>
          <w:rFonts w:eastAsia="Times New Roman" w:cstheme="minorHAnsi"/>
          <w:sz w:val="22"/>
          <w:szCs w:val="22"/>
        </w:rPr>
        <w:t xml:space="preserve"> </w:t>
      </w:r>
      <w:r w:rsidR="00E27F84" w:rsidRPr="00E27F84">
        <w:rPr>
          <w:rFonts w:eastAsia="Times New Roman" w:cstheme="minorHAnsi"/>
          <w:b/>
          <w:bCs/>
          <w:sz w:val="22"/>
          <w:szCs w:val="22"/>
        </w:rPr>
        <w:t>134.911,00</w:t>
      </w:r>
      <w:r w:rsidRPr="00E27F84">
        <w:rPr>
          <w:rFonts w:eastAsia="Times New Roman" w:cstheme="minorHAnsi"/>
          <w:b/>
          <w:bCs/>
          <w:sz w:val="22"/>
          <w:szCs w:val="22"/>
        </w:rPr>
        <w:t xml:space="preserve"> Eur įskaitant visus mokesčius. Pasiūlymas, kuriame nurodyta kaina bus didesnė, </w:t>
      </w:r>
      <w:r w:rsidRPr="00B23888">
        <w:rPr>
          <w:rFonts w:eastAsia="Times New Roman" w:cstheme="minorHAnsi"/>
          <w:b/>
          <w:bCs/>
          <w:sz w:val="22"/>
          <w:szCs w:val="22"/>
        </w:rPr>
        <w:t>bus atmestas kaip neatitinkantis pirkimo dokumentuose nustatytų reikalavimų.</w:t>
      </w:r>
    </w:p>
    <w:p w14:paraId="1C5AF54F" w14:textId="27AD615F" w:rsidR="002E2126" w:rsidRPr="00E27F84" w:rsidRDefault="002E2126" w:rsidP="002E2126">
      <w:pPr>
        <w:pStyle w:val="Sraopastraipa"/>
        <w:spacing w:line="240" w:lineRule="auto"/>
        <w:ind w:left="567"/>
        <w:jc w:val="both"/>
        <w:rPr>
          <w:rFonts w:eastAsia="Times New Roman" w:cstheme="minorHAnsi"/>
          <w:sz w:val="22"/>
          <w:szCs w:val="22"/>
          <w:lang w:eastAsia="en-US"/>
        </w:rPr>
      </w:pPr>
      <w:r w:rsidRPr="00E27F84">
        <w:rPr>
          <w:rFonts w:eastAsia="Times New Roman" w:cstheme="minorHAnsi"/>
          <w:kern w:val="3"/>
          <w:sz w:val="22"/>
          <w:szCs w:val="22"/>
          <w:lang w:eastAsia="en-US"/>
        </w:rPr>
        <w:t>Siūloma pirkimo objekto kaina (įkainiai)</w:t>
      </w:r>
      <w:r w:rsidR="00E27F84" w:rsidRPr="00E27F84">
        <w:rPr>
          <w:rFonts w:eastAsia="Times New Roman" w:cstheme="minorHAnsi"/>
          <w:kern w:val="3"/>
          <w:sz w:val="22"/>
          <w:szCs w:val="22"/>
          <w:lang w:eastAsia="en-US"/>
        </w:rPr>
        <w:t>:</w:t>
      </w:r>
    </w:p>
    <w:tbl>
      <w:tblPr>
        <w:tblStyle w:val="TableGrid5"/>
        <w:tblW w:w="4965" w:type="pct"/>
        <w:tblLook w:val="04A0" w:firstRow="1" w:lastRow="0" w:firstColumn="1" w:lastColumn="0" w:noHBand="0" w:noVBand="1"/>
      </w:tblPr>
      <w:tblGrid>
        <w:gridCol w:w="674"/>
        <w:gridCol w:w="5417"/>
        <w:gridCol w:w="1523"/>
        <w:gridCol w:w="1261"/>
        <w:gridCol w:w="2462"/>
        <w:gridCol w:w="2130"/>
      </w:tblGrid>
      <w:tr w:rsidR="0056662A" w:rsidRPr="008C643A" w14:paraId="3E545CC9" w14:textId="77777777" w:rsidTr="0056662A">
        <w:tc>
          <w:tcPr>
            <w:tcW w:w="250" w:type="pct"/>
            <w:shd w:val="clear" w:color="auto" w:fill="E7E6E6" w:themeFill="background2"/>
          </w:tcPr>
          <w:p w14:paraId="6881A4B9" w14:textId="77777777" w:rsidR="0056662A" w:rsidRPr="00E81005" w:rsidRDefault="0056662A">
            <w:pPr>
              <w:rPr>
                <w:rFonts w:asciiTheme="minorHAnsi" w:hAnsiTheme="minorHAnsi" w:cstheme="minorHAnsi"/>
              </w:rPr>
            </w:pPr>
            <w:r w:rsidRPr="00E81005">
              <w:rPr>
                <w:rFonts w:asciiTheme="minorHAnsi" w:hAnsiTheme="minorHAnsi" w:cstheme="minorHAnsi"/>
              </w:rPr>
              <w:lastRenderedPageBreak/>
              <w:t>Eil. Nr.</w:t>
            </w:r>
          </w:p>
        </w:tc>
        <w:tc>
          <w:tcPr>
            <w:tcW w:w="2011" w:type="pct"/>
            <w:shd w:val="clear" w:color="auto" w:fill="E7E6E6" w:themeFill="background2"/>
          </w:tcPr>
          <w:p w14:paraId="509942EB" w14:textId="45483839" w:rsidR="0056662A" w:rsidRPr="00E81005" w:rsidRDefault="0056662A">
            <w:pPr>
              <w:rPr>
                <w:rFonts w:asciiTheme="minorHAnsi" w:hAnsiTheme="minorHAnsi" w:cstheme="minorHAnsi"/>
              </w:rPr>
            </w:pPr>
            <w:r w:rsidRPr="00E81005">
              <w:rPr>
                <w:rFonts w:asciiTheme="minorHAnsi" w:hAnsiTheme="minorHAnsi" w:cstheme="minorHAnsi"/>
              </w:rPr>
              <w:t>Pavadinimas</w:t>
            </w:r>
          </w:p>
        </w:tc>
        <w:tc>
          <w:tcPr>
            <w:tcW w:w="565" w:type="pct"/>
            <w:tcBorders>
              <w:right w:val="single" w:sz="4" w:space="0" w:color="auto"/>
            </w:tcBorders>
            <w:shd w:val="clear" w:color="auto" w:fill="E7E6E6" w:themeFill="background2"/>
          </w:tcPr>
          <w:p w14:paraId="22A918ED" w14:textId="1BC5AFD0" w:rsidR="0056662A" w:rsidRPr="00E81005" w:rsidRDefault="0056662A">
            <w:pPr>
              <w:rPr>
                <w:rFonts w:asciiTheme="minorHAnsi" w:hAnsiTheme="minorHAnsi" w:cstheme="minorHAnsi"/>
              </w:rPr>
            </w:pPr>
            <w:r w:rsidRPr="00E81005">
              <w:rPr>
                <w:rFonts w:asciiTheme="minorHAnsi" w:hAnsiTheme="minorHAnsi" w:cstheme="minorHAnsi"/>
              </w:rPr>
              <w:t>Kilmės šalis</w:t>
            </w: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tcPr>
          <w:p w14:paraId="4C2DF09F" w14:textId="5064A594" w:rsidR="0056662A" w:rsidRPr="00E81005" w:rsidRDefault="0056662A">
            <w:pPr>
              <w:rPr>
                <w:rFonts w:asciiTheme="minorHAnsi" w:hAnsiTheme="minorHAnsi" w:cstheme="minorHAnsi"/>
              </w:rPr>
            </w:pPr>
            <w:r w:rsidRPr="00E81005">
              <w:rPr>
                <w:rFonts w:asciiTheme="minorHAnsi" w:hAnsiTheme="minorHAnsi" w:cstheme="minorHAnsi"/>
              </w:rPr>
              <w:t>Mato vnt.</w:t>
            </w:r>
          </w:p>
        </w:tc>
        <w:tc>
          <w:tcPr>
            <w:tcW w:w="914" w:type="pct"/>
            <w:tcBorders>
              <w:left w:val="single" w:sz="4" w:space="0" w:color="auto"/>
            </w:tcBorders>
            <w:shd w:val="clear" w:color="auto" w:fill="E7E6E6" w:themeFill="background2"/>
          </w:tcPr>
          <w:p w14:paraId="1974EA44" w14:textId="51AA5C4E" w:rsidR="0056662A" w:rsidRPr="00E81005" w:rsidRDefault="0056662A">
            <w:pPr>
              <w:rPr>
                <w:rFonts w:asciiTheme="minorHAnsi" w:hAnsiTheme="minorHAnsi" w:cstheme="minorHAnsi"/>
              </w:rPr>
            </w:pPr>
            <w:r w:rsidRPr="00E81005">
              <w:rPr>
                <w:rFonts w:asciiTheme="minorHAnsi" w:hAnsiTheme="minorHAnsi" w:cstheme="minorHAnsi"/>
              </w:rPr>
              <w:t>Kiekis (apimtis)</w:t>
            </w:r>
          </w:p>
        </w:tc>
        <w:tc>
          <w:tcPr>
            <w:tcW w:w="791" w:type="pct"/>
            <w:shd w:val="clear" w:color="auto" w:fill="E7E6E6" w:themeFill="background2"/>
          </w:tcPr>
          <w:p w14:paraId="2DE4D1E0" w14:textId="2CF433E7" w:rsidR="0056662A" w:rsidRPr="00E81005" w:rsidRDefault="0056662A" w:rsidP="0056662A">
            <w:pPr>
              <w:rPr>
                <w:rFonts w:asciiTheme="minorHAnsi" w:hAnsiTheme="minorHAnsi" w:cstheme="minorHAnsi"/>
              </w:rPr>
            </w:pPr>
            <w:r w:rsidRPr="00E81005">
              <w:rPr>
                <w:rFonts w:asciiTheme="minorHAnsi" w:hAnsiTheme="minorHAnsi" w:cstheme="minorHAnsi"/>
              </w:rPr>
              <w:t>Kaina Eur be PVM</w:t>
            </w:r>
          </w:p>
        </w:tc>
      </w:tr>
      <w:tr w:rsidR="0056662A" w:rsidRPr="00A7573D" w14:paraId="6DC668AE" w14:textId="77777777" w:rsidTr="0056662A">
        <w:tc>
          <w:tcPr>
            <w:tcW w:w="250" w:type="pct"/>
            <w:shd w:val="clear" w:color="auto" w:fill="E7E6E6" w:themeFill="background2"/>
          </w:tcPr>
          <w:p w14:paraId="45785FC3"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1</w:t>
            </w:r>
          </w:p>
        </w:tc>
        <w:tc>
          <w:tcPr>
            <w:tcW w:w="2011" w:type="pct"/>
            <w:shd w:val="clear" w:color="auto" w:fill="E7E6E6" w:themeFill="background2"/>
          </w:tcPr>
          <w:p w14:paraId="35FEA664"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2</w:t>
            </w:r>
          </w:p>
        </w:tc>
        <w:tc>
          <w:tcPr>
            <w:tcW w:w="565" w:type="pct"/>
            <w:tcBorders>
              <w:right w:val="single" w:sz="4" w:space="0" w:color="auto"/>
            </w:tcBorders>
            <w:shd w:val="clear" w:color="auto" w:fill="E7E6E6" w:themeFill="background2"/>
          </w:tcPr>
          <w:p w14:paraId="0542090C"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3</w:t>
            </w: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tcPr>
          <w:p w14:paraId="5161C61C"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4</w:t>
            </w:r>
          </w:p>
        </w:tc>
        <w:tc>
          <w:tcPr>
            <w:tcW w:w="914" w:type="pct"/>
            <w:tcBorders>
              <w:left w:val="single" w:sz="4" w:space="0" w:color="auto"/>
            </w:tcBorders>
            <w:shd w:val="clear" w:color="auto" w:fill="E7E6E6" w:themeFill="background2"/>
          </w:tcPr>
          <w:p w14:paraId="2EF9F538"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5</w:t>
            </w:r>
          </w:p>
        </w:tc>
        <w:tc>
          <w:tcPr>
            <w:tcW w:w="791" w:type="pct"/>
            <w:shd w:val="clear" w:color="auto" w:fill="E7E6E6" w:themeFill="background2"/>
          </w:tcPr>
          <w:p w14:paraId="4B50973A" w14:textId="01828678" w:rsidR="0056662A" w:rsidRPr="00A7573D" w:rsidRDefault="0056662A">
            <w:pPr>
              <w:jc w:val="center"/>
              <w:rPr>
                <w:rFonts w:asciiTheme="minorHAnsi" w:hAnsiTheme="minorHAnsi" w:cstheme="minorHAnsi"/>
                <w:i/>
                <w:iCs/>
              </w:rPr>
            </w:pPr>
            <w:r>
              <w:rPr>
                <w:rFonts w:asciiTheme="minorHAnsi" w:hAnsiTheme="minorHAnsi" w:cstheme="minorHAnsi"/>
                <w:i/>
                <w:iCs/>
              </w:rPr>
              <w:t>6</w:t>
            </w:r>
          </w:p>
        </w:tc>
      </w:tr>
      <w:tr w:rsidR="0056662A" w:rsidRPr="00C45894" w14:paraId="39FD176E" w14:textId="77777777" w:rsidTr="0056662A">
        <w:tc>
          <w:tcPr>
            <w:tcW w:w="250" w:type="pct"/>
            <w:shd w:val="clear" w:color="auto" w:fill="E7E6E6" w:themeFill="background2"/>
            <w:vAlign w:val="center"/>
          </w:tcPr>
          <w:p w14:paraId="6FAAC887" w14:textId="77777777" w:rsidR="0056662A" w:rsidRPr="00B676AA" w:rsidRDefault="0056662A" w:rsidP="0056662A">
            <w:pPr>
              <w:jc w:val="both"/>
              <w:rPr>
                <w:rFonts w:asciiTheme="minorHAnsi" w:hAnsiTheme="minorHAnsi" w:cstheme="minorHAnsi"/>
              </w:rPr>
            </w:pPr>
            <w:r>
              <w:rPr>
                <w:rFonts w:asciiTheme="minorHAnsi" w:hAnsiTheme="minorHAnsi" w:cstheme="minorHAnsi"/>
              </w:rPr>
              <w:t>1.</w:t>
            </w:r>
          </w:p>
        </w:tc>
        <w:tc>
          <w:tcPr>
            <w:tcW w:w="2011" w:type="pct"/>
            <w:shd w:val="clear" w:color="auto" w:fill="E7E6E6" w:themeFill="background2"/>
            <w:vAlign w:val="center"/>
          </w:tcPr>
          <w:p w14:paraId="05DBE3D9" w14:textId="650A1EE7" w:rsidR="0056662A" w:rsidRPr="002D0179" w:rsidRDefault="00F1494B" w:rsidP="00791DCA">
            <w:pPr>
              <w:jc w:val="both"/>
              <w:rPr>
                <w:rFonts w:asciiTheme="minorHAnsi" w:hAnsiTheme="minorHAnsi" w:cstheme="minorHAnsi"/>
              </w:rPr>
            </w:pPr>
            <w:bookmarkStart w:id="206" w:name="_Hlk219963107"/>
            <w:r w:rsidRPr="002D0179">
              <w:rPr>
                <w:rFonts w:asciiTheme="minorHAnsi" w:hAnsiTheme="minorHAnsi" w:cstheme="minorHAnsi"/>
              </w:rPr>
              <w:t>Nuotolinio sveikatos stebėjimo sistemos 12 mėnesių naudojimo licencija (ne mažiau 100 vienu metu aktyvių pacientų paskyrų</w:t>
            </w:r>
            <w:r w:rsidR="002D0179" w:rsidRPr="002D0179">
              <w:rPr>
                <w:rFonts w:asciiTheme="minorHAnsi" w:hAnsiTheme="minorHAnsi" w:cstheme="minorHAnsi"/>
              </w:rPr>
              <w:t xml:space="preserve">, </w:t>
            </w:r>
            <w:r w:rsidR="002D0179" w:rsidRPr="00ED2F38">
              <w:rPr>
                <w:rFonts w:asciiTheme="minorHAnsi" w:hAnsiTheme="minorHAnsi" w:cstheme="minorHAnsi"/>
                <w:bCs/>
                <w:iCs/>
              </w:rPr>
              <w:t>o Centro poliklin</w:t>
            </w:r>
            <w:r w:rsidR="006C0DD3" w:rsidRPr="00ED2F38">
              <w:rPr>
                <w:rFonts w:asciiTheme="minorHAnsi" w:hAnsiTheme="minorHAnsi" w:cstheme="minorHAnsi"/>
                <w:bCs/>
                <w:iCs/>
              </w:rPr>
              <w:t>i</w:t>
            </w:r>
            <w:r w:rsidR="002D0179" w:rsidRPr="00ED2F38">
              <w:rPr>
                <w:rFonts w:asciiTheme="minorHAnsi" w:hAnsiTheme="minorHAnsi" w:cstheme="minorHAnsi"/>
                <w:bCs/>
                <w:iCs/>
              </w:rPr>
              <w:t xml:space="preserve">kai turi būti suteikta galimybė vienu </w:t>
            </w:r>
            <w:r w:rsidR="00EF675F" w:rsidRPr="00ED2F38">
              <w:rPr>
                <w:rFonts w:asciiTheme="minorHAnsi" w:hAnsiTheme="minorHAnsi" w:cstheme="minorHAnsi"/>
                <w:bCs/>
                <w:iCs/>
              </w:rPr>
              <w:t xml:space="preserve">metu </w:t>
            </w:r>
            <w:r w:rsidR="002D0179" w:rsidRPr="00ED2F38">
              <w:rPr>
                <w:rFonts w:asciiTheme="minorHAnsi" w:hAnsiTheme="minorHAnsi" w:cstheme="minorHAnsi"/>
                <w:bCs/>
                <w:iCs/>
              </w:rPr>
              <w:t>prisijungti ne mažiau kaip 30 vartotojų</w:t>
            </w:r>
            <w:r w:rsidRPr="002D0179">
              <w:rPr>
                <w:rFonts w:asciiTheme="minorHAnsi" w:hAnsiTheme="minorHAnsi" w:cstheme="minorHAnsi"/>
              </w:rPr>
              <w:t>).</w:t>
            </w:r>
            <w:bookmarkEnd w:id="206"/>
          </w:p>
        </w:tc>
        <w:tc>
          <w:tcPr>
            <w:tcW w:w="565" w:type="pct"/>
            <w:tcBorders>
              <w:right w:val="single" w:sz="4" w:space="0" w:color="auto"/>
            </w:tcBorders>
            <w:vAlign w:val="center"/>
          </w:tcPr>
          <w:p w14:paraId="5FC0B899" w14:textId="77777777" w:rsidR="0056662A" w:rsidRPr="00B676AA" w:rsidRDefault="0056662A" w:rsidP="0056662A">
            <w:pPr>
              <w:jc w:val="both"/>
              <w:rPr>
                <w:rFonts w:asciiTheme="minorHAnsi" w:hAnsiTheme="minorHAnsi" w:cstheme="minorHAnsi"/>
              </w:rPr>
            </w:pP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6AB55" w14:textId="46089989" w:rsidR="0056662A" w:rsidRPr="00B676AA" w:rsidRDefault="0056662A" w:rsidP="0056662A">
            <w:pPr>
              <w:jc w:val="center"/>
              <w:rPr>
                <w:rFonts w:asciiTheme="minorHAnsi" w:hAnsiTheme="minorHAnsi" w:cstheme="minorHAnsi"/>
              </w:rPr>
            </w:pPr>
            <w:r>
              <w:rPr>
                <w:rFonts w:asciiTheme="minorHAnsi" w:hAnsiTheme="minorHAnsi" w:cstheme="minorHAnsi"/>
              </w:rPr>
              <w:t>sistema</w:t>
            </w:r>
          </w:p>
        </w:tc>
        <w:tc>
          <w:tcPr>
            <w:tcW w:w="914" w:type="pct"/>
            <w:tcBorders>
              <w:left w:val="single" w:sz="4" w:space="0" w:color="auto"/>
            </w:tcBorders>
            <w:shd w:val="clear" w:color="auto" w:fill="E7E6E6" w:themeFill="background2"/>
            <w:vAlign w:val="center"/>
          </w:tcPr>
          <w:p w14:paraId="0697CF59" w14:textId="52F70332" w:rsidR="0056662A" w:rsidRPr="00B676AA" w:rsidRDefault="0056662A" w:rsidP="0056662A">
            <w:pPr>
              <w:jc w:val="center"/>
              <w:rPr>
                <w:rFonts w:asciiTheme="minorHAnsi" w:hAnsiTheme="minorHAnsi" w:cstheme="minorHAnsi"/>
              </w:rPr>
            </w:pPr>
            <w:r>
              <w:rPr>
                <w:rFonts w:asciiTheme="minorHAnsi" w:hAnsiTheme="minorHAnsi" w:cstheme="minorHAnsi"/>
              </w:rPr>
              <w:t>1</w:t>
            </w:r>
          </w:p>
        </w:tc>
        <w:tc>
          <w:tcPr>
            <w:tcW w:w="791" w:type="pct"/>
            <w:vAlign w:val="center"/>
          </w:tcPr>
          <w:p w14:paraId="027768D3" w14:textId="3E6E6A63" w:rsidR="0056662A" w:rsidRPr="00B676AA" w:rsidRDefault="0056662A" w:rsidP="0056662A">
            <w:pPr>
              <w:jc w:val="center"/>
              <w:rPr>
                <w:rFonts w:asciiTheme="minorHAnsi" w:hAnsiTheme="minorHAnsi" w:cstheme="minorHAnsi"/>
              </w:rPr>
            </w:pPr>
          </w:p>
        </w:tc>
      </w:tr>
      <w:tr w:rsidR="0056662A" w:rsidRPr="001D146C" w14:paraId="3AF750DF" w14:textId="77777777" w:rsidTr="0056662A">
        <w:tc>
          <w:tcPr>
            <w:tcW w:w="250" w:type="pct"/>
            <w:tcBorders>
              <w:left w:val="nil"/>
              <w:bottom w:val="nil"/>
              <w:right w:val="nil"/>
            </w:tcBorders>
          </w:tcPr>
          <w:p w14:paraId="6560324A" w14:textId="77777777" w:rsidR="0056662A" w:rsidRPr="001D146C" w:rsidRDefault="0056662A" w:rsidP="0056662A">
            <w:pPr>
              <w:jc w:val="both"/>
              <w:rPr>
                <w:rFonts w:asciiTheme="minorHAnsi" w:hAnsiTheme="minorHAnsi" w:cstheme="minorHAnsi"/>
              </w:rPr>
            </w:pPr>
          </w:p>
        </w:tc>
        <w:tc>
          <w:tcPr>
            <w:tcW w:w="2011" w:type="pct"/>
            <w:tcBorders>
              <w:left w:val="nil"/>
              <w:bottom w:val="nil"/>
              <w:right w:val="nil"/>
            </w:tcBorders>
          </w:tcPr>
          <w:p w14:paraId="367620B8" w14:textId="77777777" w:rsidR="0056662A" w:rsidRPr="001D146C" w:rsidRDefault="0056662A" w:rsidP="0056662A">
            <w:pPr>
              <w:jc w:val="both"/>
              <w:rPr>
                <w:rFonts w:asciiTheme="minorHAnsi" w:hAnsiTheme="minorHAnsi" w:cstheme="minorHAnsi"/>
              </w:rPr>
            </w:pPr>
          </w:p>
        </w:tc>
        <w:tc>
          <w:tcPr>
            <w:tcW w:w="565" w:type="pct"/>
            <w:tcBorders>
              <w:left w:val="nil"/>
              <w:bottom w:val="nil"/>
              <w:right w:val="nil"/>
            </w:tcBorders>
          </w:tcPr>
          <w:p w14:paraId="6CD1F288" w14:textId="77777777" w:rsidR="0056662A" w:rsidRPr="001D146C" w:rsidRDefault="0056662A" w:rsidP="0056662A">
            <w:pPr>
              <w:jc w:val="both"/>
              <w:rPr>
                <w:rFonts w:asciiTheme="minorHAnsi" w:hAnsiTheme="minorHAnsi" w:cstheme="minorHAnsi"/>
              </w:rPr>
            </w:pPr>
          </w:p>
        </w:tc>
        <w:tc>
          <w:tcPr>
            <w:tcW w:w="468" w:type="pct"/>
            <w:tcBorders>
              <w:top w:val="single" w:sz="4" w:space="0" w:color="auto"/>
              <w:left w:val="nil"/>
              <w:bottom w:val="nil"/>
            </w:tcBorders>
          </w:tcPr>
          <w:p w14:paraId="4D523461" w14:textId="77777777" w:rsidR="0056662A" w:rsidRPr="001D146C" w:rsidRDefault="0056662A" w:rsidP="0056662A">
            <w:pPr>
              <w:jc w:val="both"/>
              <w:rPr>
                <w:rFonts w:asciiTheme="minorHAnsi" w:hAnsiTheme="minorHAnsi" w:cstheme="minorHAnsi"/>
              </w:rPr>
            </w:pPr>
          </w:p>
        </w:tc>
        <w:tc>
          <w:tcPr>
            <w:tcW w:w="914" w:type="pct"/>
            <w:shd w:val="clear" w:color="auto" w:fill="FFFFFF" w:themeFill="background1"/>
          </w:tcPr>
          <w:p w14:paraId="65B05982" w14:textId="3B545C42" w:rsidR="0056662A" w:rsidRPr="001D146C" w:rsidRDefault="0056662A" w:rsidP="0056662A">
            <w:pPr>
              <w:ind w:right="-33"/>
              <w:jc w:val="both"/>
              <w:rPr>
                <w:rFonts w:asciiTheme="minorHAnsi" w:hAnsiTheme="minorHAnsi" w:cstheme="minorHAnsi"/>
                <w:b/>
                <w:bCs/>
              </w:rPr>
            </w:pPr>
            <w:r w:rsidRPr="001D146C">
              <w:rPr>
                <w:rFonts w:asciiTheme="minorHAnsi" w:hAnsiTheme="minorHAnsi" w:cstheme="minorHAnsi"/>
                <w:b/>
                <w:bCs/>
              </w:rPr>
              <w:t>PVM*</w:t>
            </w:r>
            <w:r w:rsidRPr="001D146C">
              <w:rPr>
                <w:rFonts w:asciiTheme="minorHAnsi" w:hAnsiTheme="minorHAnsi" w:cstheme="minorHAnsi"/>
                <w:i/>
                <w:iCs/>
              </w:rPr>
              <w:t>[Tiekėjas nurodo PVM procentinį tarifą]</w:t>
            </w:r>
            <w:r w:rsidRPr="001D146C">
              <w:rPr>
                <w:rFonts w:asciiTheme="minorHAnsi" w:hAnsiTheme="minorHAnsi" w:cstheme="minorHAnsi"/>
                <w:b/>
                <w:bCs/>
              </w:rPr>
              <w:t>:</w:t>
            </w:r>
          </w:p>
        </w:tc>
        <w:tc>
          <w:tcPr>
            <w:tcW w:w="791" w:type="pct"/>
          </w:tcPr>
          <w:p w14:paraId="354BE0AE" w14:textId="77777777" w:rsidR="0056662A" w:rsidRPr="001D146C" w:rsidRDefault="0056662A" w:rsidP="0056662A">
            <w:pPr>
              <w:jc w:val="both"/>
              <w:rPr>
                <w:rFonts w:asciiTheme="minorHAnsi" w:hAnsiTheme="minorHAnsi" w:cstheme="minorHAnsi"/>
                <w:i/>
                <w:iCs/>
              </w:rPr>
            </w:pPr>
            <w:r w:rsidRPr="001D146C">
              <w:rPr>
                <w:rFonts w:asciiTheme="minorHAnsi" w:hAnsiTheme="minorHAnsi" w:cstheme="minorHAnsi"/>
                <w:i/>
                <w:iCs/>
              </w:rPr>
              <w:t>[Tiekėjas įrašo PVM sumą eurais]</w:t>
            </w:r>
          </w:p>
        </w:tc>
      </w:tr>
      <w:tr w:rsidR="0056662A" w:rsidRPr="001D146C" w14:paraId="02358F85" w14:textId="77777777" w:rsidTr="0056662A">
        <w:tc>
          <w:tcPr>
            <w:tcW w:w="250" w:type="pct"/>
            <w:tcBorders>
              <w:top w:val="nil"/>
              <w:left w:val="nil"/>
              <w:bottom w:val="nil"/>
              <w:right w:val="nil"/>
            </w:tcBorders>
          </w:tcPr>
          <w:p w14:paraId="3CE656CD" w14:textId="77777777" w:rsidR="0056662A" w:rsidRPr="001D146C" w:rsidRDefault="0056662A" w:rsidP="0056662A">
            <w:pPr>
              <w:jc w:val="both"/>
              <w:rPr>
                <w:rFonts w:asciiTheme="minorHAnsi" w:hAnsiTheme="minorHAnsi" w:cstheme="minorHAnsi"/>
              </w:rPr>
            </w:pPr>
          </w:p>
        </w:tc>
        <w:tc>
          <w:tcPr>
            <w:tcW w:w="2011" w:type="pct"/>
            <w:tcBorders>
              <w:top w:val="nil"/>
              <w:left w:val="nil"/>
              <w:bottom w:val="nil"/>
              <w:right w:val="nil"/>
            </w:tcBorders>
          </w:tcPr>
          <w:p w14:paraId="6B9CBD81" w14:textId="77777777" w:rsidR="0056662A" w:rsidRPr="001D146C" w:rsidRDefault="0056662A" w:rsidP="0056662A">
            <w:pPr>
              <w:jc w:val="both"/>
              <w:rPr>
                <w:rFonts w:asciiTheme="minorHAnsi" w:hAnsiTheme="minorHAnsi" w:cstheme="minorHAnsi"/>
              </w:rPr>
            </w:pPr>
          </w:p>
        </w:tc>
        <w:tc>
          <w:tcPr>
            <w:tcW w:w="565" w:type="pct"/>
            <w:tcBorders>
              <w:top w:val="nil"/>
              <w:left w:val="nil"/>
              <w:bottom w:val="nil"/>
              <w:right w:val="nil"/>
            </w:tcBorders>
          </w:tcPr>
          <w:p w14:paraId="771EDF31" w14:textId="77777777" w:rsidR="0056662A" w:rsidRPr="001D146C" w:rsidRDefault="0056662A" w:rsidP="0056662A">
            <w:pPr>
              <w:jc w:val="both"/>
              <w:rPr>
                <w:rFonts w:asciiTheme="minorHAnsi" w:hAnsiTheme="minorHAnsi" w:cstheme="minorHAnsi"/>
              </w:rPr>
            </w:pPr>
          </w:p>
        </w:tc>
        <w:tc>
          <w:tcPr>
            <w:tcW w:w="468" w:type="pct"/>
            <w:tcBorders>
              <w:top w:val="nil"/>
              <w:left w:val="nil"/>
              <w:bottom w:val="nil"/>
            </w:tcBorders>
          </w:tcPr>
          <w:p w14:paraId="76655934" w14:textId="77777777" w:rsidR="0056662A" w:rsidRPr="001D146C" w:rsidRDefault="0056662A" w:rsidP="0056662A">
            <w:pPr>
              <w:jc w:val="both"/>
              <w:rPr>
                <w:rFonts w:asciiTheme="minorHAnsi" w:hAnsiTheme="minorHAnsi" w:cstheme="minorHAnsi"/>
              </w:rPr>
            </w:pPr>
          </w:p>
        </w:tc>
        <w:tc>
          <w:tcPr>
            <w:tcW w:w="914" w:type="pct"/>
            <w:shd w:val="clear" w:color="auto" w:fill="E7E6E6" w:themeFill="background2"/>
          </w:tcPr>
          <w:p w14:paraId="291C0A37" w14:textId="77777777" w:rsidR="0056662A" w:rsidRPr="001D146C" w:rsidRDefault="0056662A" w:rsidP="0056662A">
            <w:pPr>
              <w:rPr>
                <w:rFonts w:asciiTheme="minorHAnsi" w:hAnsiTheme="minorHAnsi" w:cstheme="minorHAnsi"/>
                <w:i/>
                <w:iCs/>
              </w:rPr>
            </w:pPr>
            <w:r w:rsidRPr="001D146C">
              <w:rPr>
                <w:rFonts w:asciiTheme="minorHAnsi" w:hAnsiTheme="minorHAnsi" w:cstheme="minorHAnsi"/>
                <w:b/>
                <w:bCs/>
              </w:rPr>
              <w:t>Pasiūlymo kaina su PVM:</w:t>
            </w:r>
          </w:p>
        </w:tc>
        <w:tc>
          <w:tcPr>
            <w:tcW w:w="791" w:type="pct"/>
          </w:tcPr>
          <w:p w14:paraId="33C0B03B" w14:textId="77777777" w:rsidR="0056662A" w:rsidRPr="001D146C" w:rsidRDefault="0056662A" w:rsidP="0056662A">
            <w:pPr>
              <w:jc w:val="both"/>
              <w:rPr>
                <w:rFonts w:asciiTheme="minorHAnsi" w:hAnsiTheme="minorHAnsi"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A77B4F8" w:rsidR="002E2126" w:rsidRPr="00A06A43" w:rsidRDefault="000254EF">
            <w:pPr>
              <w:jc w:val="both"/>
              <w:rPr>
                <w:rFonts w:asciiTheme="minorHAnsi" w:eastAsia="Times New Roman" w:cstheme="minorHAnsi"/>
                <w:sz w:val="22"/>
                <w:szCs w:val="22"/>
              </w:rPr>
            </w:pPr>
            <w:r>
              <w:rPr>
                <w:rFonts w:asciiTheme="minorHAnsi" w:eastAsia="Times New Roman" w:cstheme="minorHAnsi"/>
                <w:sz w:val="22"/>
                <w:szCs w:val="22"/>
              </w:rPr>
              <w:t>3.5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1795F006"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0056662A">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09C7D199" w14:textId="6F4972CC" w:rsidR="002E2126" w:rsidRPr="00A06A43" w:rsidRDefault="002E2126" w:rsidP="0056662A">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sidR="0056662A">
              <w:rPr>
                <w:rFonts w:asciiTheme="minorHAnsi" w:eastAsia="Times New Roman" w:cstheme="minorHAnsi"/>
                <w:i/>
                <w:sz w:val="22"/>
                <w:szCs w:val="22"/>
              </w:rPr>
              <w:t>.</w:t>
            </w: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35B055CA" w:rsidR="002E2126" w:rsidRPr="00A64BEE" w:rsidRDefault="002E2126" w:rsidP="00A64BEE">
      <w:pPr>
        <w:pStyle w:val="Sraopastraipa"/>
        <w:numPr>
          <w:ilvl w:val="0"/>
          <w:numId w:val="11"/>
        </w:numPr>
        <w:spacing w:after="0" w:line="240" w:lineRule="auto"/>
        <w:ind w:left="0" w:firstLine="567"/>
        <w:jc w:val="both"/>
        <w:rPr>
          <w:rFonts w:eastAsia="Times New Roman" w:cstheme="minorHAnsi"/>
          <w:b/>
          <w:bCs/>
          <w:sz w:val="22"/>
          <w:szCs w:val="22"/>
          <w:lang w:eastAsia="en-US"/>
        </w:rPr>
      </w:pPr>
      <w:r w:rsidRPr="00A64BEE">
        <w:rPr>
          <w:rFonts w:eastAsia="Times New Roman" w:cstheme="minorHAnsi"/>
          <w:b/>
          <w:bCs/>
          <w:sz w:val="22"/>
          <w:szCs w:val="22"/>
          <w:lang w:eastAsia="en-US"/>
        </w:rPr>
        <w:t>Siūlomas pirkimo objektas visiškai atitinka pirkimo dokumentuose nurodytus reikalavimus</w:t>
      </w:r>
      <w:r w:rsidR="00EE3F0B" w:rsidRPr="00A64BEE">
        <w:rPr>
          <w:rFonts w:eastAsia="Times New Roman" w:cstheme="minorHAnsi"/>
          <w:b/>
          <w:bCs/>
          <w:sz w:val="22"/>
          <w:szCs w:val="22"/>
          <w:lang w:eastAsia="en-US"/>
        </w:rPr>
        <w:t xml:space="preserve"> ir jo savybės nurod</w:t>
      </w:r>
      <w:r w:rsidR="00A64BEE" w:rsidRPr="00A64BEE">
        <w:rPr>
          <w:rFonts w:eastAsia="Times New Roman" w:cstheme="minorHAnsi"/>
          <w:b/>
          <w:bCs/>
          <w:sz w:val="22"/>
          <w:szCs w:val="22"/>
          <w:lang w:eastAsia="en-US"/>
        </w:rPr>
        <w:t>ytos Pasiūlymo formos 1 priede,</w:t>
      </w:r>
      <w:r w:rsidR="00EE3F0B" w:rsidRPr="00A64BEE">
        <w:rPr>
          <w:rFonts w:eastAsia="Times New Roman" w:cstheme="minorHAnsi"/>
          <w:b/>
          <w:bCs/>
          <w:sz w:val="22"/>
          <w:szCs w:val="22"/>
          <w:lang w:eastAsia="en-US"/>
        </w:rPr>
        <w:t xml:space="preserve"> kur</w:t>
      </w:r>
      <w:r w:rsidR="007F5FF0">
        <w:rPr>
          <w:rFonts w:eastAsia="Times New Roman" w:cstheme="minorHAnsi"/>
          <w:b/>
          <w:bCs/>
          <w:sz w:val="22"/>
          <w:szCs w:val="22"/>
          <w:lang w:eastAsia="en-US"/>
        </w:rPr>
        <w:t>is</w:t>
      </w:r>
      <w:r w:rsidR="00EE3F0B" w:rsidRPr="00A64BEE">
        <w:rPr>
          <w:rFonts w:eastAsia="Times New Roman" w:cstheme="minorHAnsi"/>
          <w:b/>
          <w:bCs/>
          <w:sz w:val="22"/>
          <w:szCs w:val="22"/>
          <w:lang w:eastAsia="en-US"/>
        </w:rPr>
        <w:t xml:space="preserve"> </w:t>
      </w:r>
      <w:r w:rsidR="007F5FF0">
        <w:rPr>
          <w:rFonts w:eastAsia="Times New Roman" w:cstheme="minorHAnsi"/>
          <w:b/>
          <w:bCs/>
          <w:sz w:val="22"/>
          <w:szCs w:val="22"/>
          <w:lang w:eastAsia="en-US"/>
        </w:rPr>
        <w:t>yra</w:t>
      </w:r>
      <w:r w:rsidR="00EE3F0B" w:rsidRPr="00A64BEE">
        <w:rPr>
          <w:rFonts w:eastAsia="Times New Roman" w:cstheme="minorHAnsi"/>
          <w:b/>
          <w:bCs/>
          <w:sz w:val="22"/>
          <w:szCs w:val="22"/>
          <w:lang w:eastAsia="en-US"/>
        </w:rPr>
        <w:t xml:space="preserve"> užpildyt</w:t>
      </w:r>
      <w:r w:rsidR="007F5FF0">
        <w:rPr>
          <w:rFonts w:eastAsia="Times New Roman" w:cstheme="minorHAnsi"/>
          <w:b/>
          <w:bCs/>
          <w:sz w:val="22"/>
          <w:szCs w:val="22"/>
          <w:lang w:eastAsia="en-US"/>
        </w:rPr>
        <w:t>as</w:t>
      </w:r>
      <w:r w:rsidR="00EE3F0B" w:rsidRPr="00A64BEE">
        <w:rPr>
          <w:rFonts w:eastAsia="Times New Roman" w:cstheme="minorHAnsi"/>
          <w:b/>
          <w:bCs/>
          <w:sz w:val="22"/>
          <w:szCs w:val="22"/>
          <w:lang w:eastAsia="en-US"/>
        </w:rPr>
        <w:t xml:space="preserve"> ir pateik</w:t>
      </w:r>
      <w:r w:rsidR="007F5FF0">
        <w:rPr>
          <w:rFonts w:eastAsia="Times New Roman" w:cstheme="minorHAnsi"/>
          <w:b/>
          <w:bCs/>
          <w:sz w:val="22"/>
          <w:szCs w:val="22"/>
          <w:lang w:eastAsia="en-US"/>
        </w:rPr>
        <w:t>iamas</w:t>
      </w:r>
      <w:r w:rsidR="00A64BEE" w:rsidRPr="00A64BEE">
        <w:rPr>
          <w:rFonts w:eastAsia="Times New Roman" w:cstheme="minorHAnsi"/>
          <w:b/>
          <w:bCs/>
          <w:sz w:val="22"/>
          <w:szCs w:val="22"/>
          <w:lang w:eastAsia="en-US"/>
        </w:rPr>
        <w:t xml:space="preserve"> kartu su pasiūlymu</w:t>
      </w:r>
      <w:r w:rsidR="00931E40" w:rsidRPr="00A64BEE">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1D4BEB">
      <w:pPr>
        <w:pStyle w:val="Sraopastraipa"/>
        <w:numPr>
          <w:ilvl w:val="0"/>
          <w:numId w:val="1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6D6F4761" w:rsidR="002E2126" w:rsidRPr="00752F22" w:rsidRDefault="00A7573D">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6750DDA" w:rsidR="002E2126" w:rsidRPr="00752F22" w:rsidRDefault="00A7573D">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A7573D" w:rsidRDefault="002E2126">
            <w:pPr>
              <w:rPr>
                <w:rFonts w:asciiTheme="minorHAnsi" w:cstheme="minorHAnsi"/>
              </w:rPr>
            </w:pPr>
            <w:r w:rsidRPr="00A7573D">
              <w:rPr>
                <w:rFonts w:asciiTheme="minorHAnsi" w:cstheme="minorHAns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A7573D" w:rsidRDefault="002E2126">
            <w:pPr>
              <w:rPr>
                <w:rFonts w:asciiTheme="minorHAnsi" w:eastAsia="Calibri" w:cstheme="minorHAnsi"/>
              </w:rPr>
            </w:pPr>
            <w:r w:rsidRPr="00A7573D">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A7573D" w:rsidRDefault="5BAF0CF8" w:rsidP="5F231C8B">
            <w:pPr>
              <w:rPr>
                <w:rFonts w:asciiTheme="minorHAnsi" w:eastAsia="Calibri" w:cstheme="minorHAnsi"/>
              </w:rPr>
            </w:pPr>
            <w:r w:rsidRPr="00A7573D">
              <w:rPr>
                <w:rFonts w:asciiTheme="minorHAnsi" w:eastAsia="Calibri" w:cstheme="minorHAnsi"/>
              </w:rPr>
              <w:t>3</w:t>
            </w:r>
            <w:r w:rsidR="002E2126" w:rsidRPr="00A7573D">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6ABE77D7" w:rsidR="002E2126" w:rsidRPr="00E53291" w:rsidRDefault="002E2126">
            <w:pPr>
              <w:rPr>
                <w:rFonts w:ascii="Calibri" w:hAnsi="Calibri" w:cs="Calibri"/>
                <w:bCs/>
                <w:color w:val="000000" w:themeColor="text1"/>
              </w:rPr>
            </w:pPr>
            <w:r w:rsidRPr="00E53291">
              <w:rPr>
                <w:rFonts w:ascii="Calibri" w:eastAsiaTheme="minorHAnsi" w:hAnsi="Calibri" w:cs="Calibri"/>
                <w:bCs/>
                <w:iCs/>
              </w:rPr>
              <w:t>EBVPD (</w:t>
            </w:r>
            <w:r w:rsidRPr="00E53291">
              <w:rPr>
                <w:rFonts w:ascii="Calibri" w:eastAsiaTheme="minorHAnsi" w:hAnsi="Calibri" w:cs="Calibri"/>
                <w:bCs/>
                <w:iCs/>
                <w:color w:val="000000" w:themeColor="text1"/>
              </w:rPr>
              <w:fldChar w:fldCharType="begin"/>
            </w:r>
            <w:r w:rsidRPr="00E53291">
              <w:rPr>
                <w:rFonts w:ascii="Calibri" w:eastAsiaTheme="minorHAnsi" w:hAnsi="Calibri" w:cs="Calibri"/>
                <w:bCs/>
                <w:iCs/>
                <w:color w:val="000000" w:themeColor="text1"/>
              </w:rPr>
              <w:instrText xml:space="preserve"> REF _Ref38898251 \h  \* MERGEFORMAT </w:instrText>
            </w:r>
            <w:r w:rsidRPr="00E53291">
              <w:rPr>
                <w:rFonts w:ascii="Calibri" w:eastAsiaTheme="minorHAnsi" w:hAnsi="Calibri" w:cs="Calibri"/>
                <w:bCs/>
                <w:iCs/>
                <w:color w:val="000000" w:themeColor="text1"/>
              </w:rPr>
            </w:r>
            <w:r w:rsidRPr="00E53291">
              <w:rPr>
                <w:rFonts w:ascii="Calibri" w:eastAsiaTheme="minorHAnsi" w:hAnsi="Calibri" w:cs="Calibri"/>
                <w:bCs/>
                <w:iCs/>
                <w:color w:val="000000" w:themeColor="text1"/>
              </w:rPr>
              <w:fldChar w:fldCharType="separate"/>
            </w:r>
            <w:r w:rsidR="0066651E" w:rsidRPr="00E53291">
              <w:rPr>
                <w:rFonts w:ascii="Calibri" w:eastAsia="Calibri" w:hAnsi="Calibri" w:cs="Calibri"/>
                <w:color w:val="000000" w:themeColor="text1"/>
              </w:rPr>
              <w:t>Pirkimo sąlygų 7 priedas „EBVPD“</w:t>
            </w:r>
            <w:r w:rsidR="0066651E" w:rsidRPr="00E53291">
              <w:rPr>
                <w:rFonts w:ascii="Calibri" w:hAnsi="Calibri" w:cs="Calibri"/>
                <w:color w:val="000000" w:themeColor="text1"/>
              </w:rPr>
              <w:t xml:space="preserve"> (XML formatu)</w:t>
            </w:r>
            <w:r w:rsidRPr="00E53291">
              <w:rPr>
                <w:rFonts w:ascii="Calibri" w:eastAsiaTheme="minorHAnsi" w:hAnsi="Calibri" w:cs="Calibri"/>
                <w:bCs/>
                <w:iCs/>
                <w:color w:val="000000" w:themeColor="text1"/>
              </w:rPr>
              <w:fldChar w:fldCharType="end"/>
            </w:r>
            <w:r w:rsidRPr="00E53291">
              <w:rPr>
                <w:rFonts w:ascii="Calibri" w:eastAsiaTheme="minorHAnsi" w:hAnsi="Calibri" w:cs="Calibri"/>
                <w:bCs/>
                <w:iCs/>
                <w:color w:val="000000" w:themeColor="text1"/>
              </w:rPr>
              <w:t>.</w:t>
            </w:r>
          </w:p>
          <w:p w14:paraId="0AE1455F" w14:textId="77777777" w:rsidR="002E2126" w:rsidRPr="00E53291" w:rsidRDefault="002E2126">
            <w:pPr>
              <w:pStyle w:val="Betarp"/>
              <w:tabs>
                <w:tab w:val="left" w:pos="331"/>
              </w:tabs>
              <w:ind w:left="32" w:hanging="32"/>
              <w:rPr>
                <w:rFonts w:ascii="Calibri" w:hAnsi="Calibri" w:cs="Calibri"/>
                <w:bCs/>
              </w:rPr>
            </w:pPr>
            <w:r w:rsidRPr="00E53291">
              <w:rPr>
                <w:rFonts w:ascii="Calibri" w:hAnsi="Calibri" w:cs="Calibri"/>
                <w:bCs/>
              </w:rPr>
              <w:t>*Atskirą EBVPD pildo:</w:t>
            </w:r>
          </w:p>
          <w:p w14:paraId="7F2F1032" w14:textId="77777777" w:rsidR="002E2126" w:rsidRPr="00E53291" w:rsidRDefault="002E2126" w:rsidP="001D4BEB">
            <w:pPr>
              <w:pStyle w:val="Betarp"/>
              <w:numPr>
                <w:ilvl w:val="0"/>
                <w:numId w:val="12"/>
              </w:numPr>
              <w:tabs>
                <w:tab w:val="left" w:pos="331"/>
              </w:tabs>
              <w:ind w:left="0" w:hanging="32"/>
              <w:rPr>
                <w:rFonts w:ascii="Calibri" w:hAnsi="Calibri" w:cs="Calibri"/>
                <w:bCs/>
              </w:rPr>
            </w:pPr>
            <w:r w:rsidRPr="00E53291">
              <w:rPr>
                <w:rFonts w:ascii="Calibri" w:hAnsi="Calibri" w:cs="Calibri"/>
                <w:bCs/>
              </w:rPr>
              <w:t>tiekėjas;</w:t>
            </w:r>
          </w:p>
          <w:p w14:paraId="2EBD9C9D" w14:textId="77777777" w:rsidR="002E2126" w:rsidRPr="00E53291" w:rsidRDefault="002E2126" w:rsidP="001D4BEB">
            <w:pPr>
              <w:pStyle w:val="Betarp"/>
              <w:numPr>
                <w:ilvl w:val="0"/>
                <w:numId w:val="12"/>
              </w:numPr>
              <w:tabs>
                <w:tab w:val="left" w:pos="331"/>
              </w:tabs>
              <w:ind w:left="0" w:hanging="32"/>
              <w:rPr>
                <w:rFonts w:ascii="Calibri" w:hAnsi="Calibri" w:cs="Calibri"/>
                <w:bCs/>
                <w:iCs/>
              </w:rPr>
            </w:pPr>
            <w:r w:rsidRPr="00E53291">
              <w:rPr>
                <w:rFonts w:ascii="Calibri" w:hAnsi="Calibri" w:cs="Calibri"/>
                <w:bCs/>
              </w:rPr>
              <w:t>kiekvienas tiekėjų grupės narys (jeigu pasiūlymą teikia tiekėjų grupė)</w:t>
            </w:r>
            <w:r w:rsidR="00E53291" w:rsidRPr="00E53291">
              <w:rPr>
                <w:rFonts w:ascii="Calibri" w:hAnsi="Calibri" w:cs="Calibri"/>
                <w:bCs/>
              </w:rPr>
              <w:t>;</w:t>
            </w:r>
          </w:p>
          <w:p w14:paraId="650B1A0B" w14:textId="4CA9AAC5" w:rsidR="00E53291" w:rsidRPr="00E53291" w:rsidRDefault="00E53291" w:rsidP="001D4BEB">
            <w:pPr>
              <w:pStyle w:val="Betarp"/>
              <w:numPr>
                <w:ilvl w:val="0"/>
                <w:numId w:val="12"/>
              </w:numPr>
              <w:tabs>
                <w:tab w:val="left" w:pos="331"/>
              </w:tabs>
              <w:ind w:left="0" w:hanging="32"/>
              <w:rPr>
                <w:rFonts w:ascii="Calibri" w:hAnsi="Calibri" w:cs="Calibri"/>
                <w:bCs/>
                <w:iCs/>
              </w:rPr>
            </w:pPr>
            <w:r w:rsidRPr="00E53291">
              <w:rPr>
                <w:rFonts w:ascii="Calibri" w:hAnsi="Calibri" w:cs="Calibri"/>
              </w:rPr>
              <w:t>kiekvienas ūkio subjektas, kurio kvalifikacijos pajėgumais tiekėjas remiasi pagal VPĮ 49 str. (šis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A7573D" w:rsidRPr="001B11D7" w14:paraId="5534D763" w14:textId="77777777" w:rsidTr="00A7573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A7573D" w:rsidRPr="00A7573D" w:rsidRDefault="00A7573D" w:rsidP="00A7573D">
            <w:pPr>
              <w:rPr>
                <w:rFonts w:asciiTheme="minorHAnsi" w:eastAsia="Calibri" w:cstheme="minorHAnsi"/>
              </w:rPr>
            </w:pPr>
            <w:r w:rsidRPr="00A7573D">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4388" w14:textId="42AA54D6" w:rsidR="00A7573D" w:rsidRPr="00695A7A" w:rsidRDefault="00A7573D" w:rsidP="00A7573D">
            <w:pPr>
              <w:pStyle w:val="Sraopastraipa"/>
              <w:tabs>
                <w:tab w:val="left" w:pos="1701"/>
              </w:tabs>
              <w:spacing w:line="20" w:lineRule="atLeast"/>
              <w:ind w:left="32"/>
              <w:rPr>
                <w:rFonts w:asciiTheme="minorHAnsi" w:cstheme="minorHAnsi"/>
                <w:bCs/>
                <w:iCs/>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A7573D" w:rsidRPr="00A855F1" w:rsidRDefault="00A7573D" w:rsidP="00A7573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A7573D" w:rsidRPr="00A855F1" w:rsidRDefault="00A7573D" w:rsidP="00A7573D">
            <w:pPr>
              <w:jc w:val="both"/>
              <w:rPr>
                <w:rFonts w:asciiTheme="minorHAnsi" w:cstheme="minorHAnsi"/>
              </w:rPr>
            </w:pPr>
          </w:p>
        </w:tc>
      </w:tr>
      <w:tr w:rsidR="00A7573D"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A7573D" w:rsidRPr="00A7573D" w:rsidRDefault="00A7573D" w:rsidP="00A7573D">
            <w:pPr>
              <w:rPr>
                <w:rFonts w:asciiTheme="minorHAnsi" w:eastAsia="Calibri" w:cstheme="minorHAnsi"/>
              </w:rPr>
            </w:pPr>
            <w:r w:rsidRPr="00A7573D">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1B00347E" w:rsidR="00A7573D" w:rsidRPr="00695A7A" w:rsidRDefault="00A7573D" w:rsidP="00A7573D">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A7573D" w:rsidRPr="00A855F1" w:rsidRDefault="00A7573D" w:rsidP="00A7573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A7573D" w:rsidRPr="00A855F1" w:rsidRDefault="00A7573D" w:rsidP="00A7573D">
            <w:pPr>
              <w:jc w:val="both"/>
              <w:rPr>
                <w:rFonts w:asciiTheme="minorHAnsi" w:cstheme="minorHAnsi"/>
              </w:rPr>
            </w:pPr>
          </w:p>
        </w:tc>
      </w:tr>
      <w:tr w:rsidR="00A64BEE" w:rsidRPr="001B11D7" w14:paraId="06770F72"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FAFB9" w14:textId="5281AD0A" w:rsidR="00A64BEE" w:rsidRPr="00A64BEE" w:rsidRDefault="00A64BEE" w:rsidP="00A64BEE">
            <w:pPr>
              <w:rPr>
                <w:rFonts w:asciiTheme="minorHAnsi" w:eastAsia="Calibri" w:cstheme="minorHAnsi"/>
              </w:rPr>
            </w:pPr>
            <w:r w:rsidRPr="00A64BEE">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539D3" w14:textId="638545A4" w:rsidR="00A64BEE" w:rsidRPr="00A64BEE" w:rsidRDefault="00A64BEE" w:rsidP="00A64BEE">
            <w:pPr>
              <w:pStyle w:val="Sraopastraipa"/>
              <w:spacing w:line="20" w:lineRule="atLeast"/>
              <w:ind w:left="32"/>
              <w:rPr>
                <w:rFonts w:asciiTheme="minorHAnsi" w:cstheme="minorHAnsi"/>
                <w:color w:val="000000" w:themeColor="text1"/>
              </w:rPr>
            </w:pPr>
            <w:r w:rsidRPr="00A64BEE">
              <w:rPr>
                <w:rFonts w:asciiTheme="minorHAnsi" w:cstheme="minorHAnsi"/>
                <w:bCs/>
                <w:iCs/>
              </w:rPr>
              <w:t>Pasiū</w:t>
            </w:r>
            <w:r>
              <w:rPr>
                <w:rFonts w:asciiTheme="minorHAnsi" w:cstheme="minorHAnsi"/>
                <w:bCs/>
                <w:iCs/>
              </w:rPr>
              <w:t>lymo formos 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49E3" w14:textId="77777777" w:rsidR="00A64BEE" w:rsidRPr="00A855F1" w:rsidRDefault="00A64BEE" w:rsidP="00A64BE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77B6D" w14:textId="77777777" w:rsidR="00A64BEE" w:rsidRPr="00A855F1" w:rsidRDefault="00A64BEE" w:rsidP="00A64BEE">
            <w:pPr>
              <w:jc w:val="both"/>
              <w:rPr>
                <w:rFonts w:cstheme="minorHAnsi"/>
              </w:rPr>
            </w:pPr>
          </w:p>
        </w:tc>
      </w:tr>
      <w:tr w:rsidR="00A64BEE"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131897CA" w:rsidR="00A64BEE" w:rsidRPr="00A64BEE" w:rsidRDefault="00A64BEE" w:rsidP="00A64BEE">
            <w:pPr>
              <w:rPr>
                <w:rFonts w:asciiTheme="minorHAnsi" w:cstheme="minorHAnsi"/>
              </w:rPr>
            </w:pPr>
            <w:r w:rsidRPr="00A64BEE">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669F393A" w:rsidR="00A64BEE" w:rsidRPr="00695A7A" w:rsidRDefault="00A64BEE" w:rsidP="00A64BEE">
            <w:pPr>
              <w:rPr>
                <w:rFonts w:asciiTheme="minorHAnsi"/>
                <w:color w:val="000000" w:themeColor="text1"/>
              </w:rPr>
            </w:pPr>
            <w:r w:rsidRPr="00A7573D">
              <w:rPr>
                <w:rFonts w:asciiTheme="minorHAnsi" w:cstheme="minorHAnsi"/>
              </w:rPr>
              <w:t>Nacionalinio saugumo reikalavimų atitikties deklaracija (specialiųjų pirkimo sąlygų</w:t>
            </w:r>
            <w:r>
              <w:rPr>
                <w:rFonts w:asciiTheme="minorHAnsi" w:cstheme="minorHAnsi"/>
              </w:rPr>
              <w:t xml:space="preserve"> 8 </w:t>
            </w:r>
            <w:r w:rsidRPr="00A7573D">
              <w:rPr>
                <w:rFonts w:asciiTheme="minorHAnsi" w:cstheme="minorHAnsi"/>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A64BEE" w:rsidRPr="00A855F1" w:rsidRDefault="00A64BEE" w:rsidP="00A64BE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A64BEE" w:rsidRPr="00A855F1" w:rsidRDefault="00A64BEE" w:rsidP="00A64BEE">
            <w:pPr>
              <w:jc w:val="both"/>
              <w:rPr>
                <w:rFonts w:asciiTheme="minorHAnsi" w:cstheme="minorHAnsi"/>
              </w:rPr>
            </w:pPr>
          </w:p>
        </w:tc>
      </w:tr>
      <w:tr w:rsidR="00A64BEE" w:rsidRPr="00521ACB" w14:paraId="3BE8EE8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108D7" w14:textId="5E873F2C" w:rsidR="00A64BEE" w:rsidRPr="00A64BEE" w:rsidRDefault="00A64BEE" w:rsidP="00A64BEE">
            <w:pPr>
              <w:rPr>
                <w:rFonts w:asciiTheme="minorHAnsi" w:cstheme="minorHAnsi"/>
              </w:rPr>
            </w:pPr>
            <w:r w:rsidRPr="00A64BEE">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10A6" w14:textId="1584F02F" w:rsidR="00A64BEE" w:rsidRPr="00521ACB" w:rsidRDefault="00A64BEE" w:rsidP="00A64BEE">
            <w:pPr>
              <w:rPr>
                <w:rFonts w:asciiTheme="minorHAnsi" w:cstheme="minorHAnsi"/>
                <w:bCs/>
                <w:iCs/>
              </w:rPr>
            </w:pPr>
            <w:r>
              <w:rPr>
                <w:rFonts w:asciiTheme="minorHAnsi" w:cstheme="minorHAnsi"/>
                <w:bCs/>
                <w:iCs/>
              </w:rPr>
              <w:t>Tiekėjo/subtiekėjo deklaracija (specialiųjų pirkimo sąlygų 9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4838E" w14:textId="77777777" w:rsidR="00A64BEE" w:rsidRPr="00521ACB" w:rsidRDefault="00A64BEE" w:rsidP="00A64BE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78A7E" w14:textId="77777777" w:rsidR="00A64BEE" w:rsidRPr="00521ACB" w:rsidRDefault="00A64BEE" w:rsidP="00A64BEE">
            <w:pPr>
              <w:jc w:val="both"/>
              <w:rPr>
                <w:rFonts w:asciiTheme="minorHAnsi" w:cstheme="minorHAnsi"/>
              </w:rPr>
            </w:pPr>
          </w:p>
        </w:tc>
      </w:tr>
      <w:tr w:rsidR="00A64BEE" w:rsidRPr="00A7573D"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A64BEE" w:rsidRPr="00A7573D" w:rsidRDefault="00A64BEE" w:rsidP="00A64BEE">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A64BEE" w:rsidRPr="00A7573D" w:rsidRDefault="00A64BEE" w:rsidP="00A64BEE">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A64BEE" w:rsidRPr="00A7573D" w:rsidRDefault="00A64BEE" w:rsidP="00A64BE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A64BEE" w:rsidRPr="00A7573D" w:rsidRDefault="00A64BEE" w:rsidP="00A64BEE">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1D4BEB">
      <w:pPr>
        <w:pStyle w:val="Sraopastraipa"/>
        <w:numPr>
          <w:ilvl w:val="0"/>
          <w:numId w:val="11"/>
        </w:numPr>
        <w:suppressAutoHyphens/>
        <w:spacing w:after="0" w:line="240" w:lineRule="auto"/>
        <w:ind w:left="0" w:firstLine="567"/>
        <w:jc w:val="both"/>
        <w:rPr>
          <w:rFonts w:cstheme="minorHAnsi"/>
          <w:b/>
          <w:bCs/>
          <w:sz w:val="22"/>
          <w:szCs w:val="22"/>
        </w:rPr>
      </w:pPr>
      <w:bookmarkStart w:id="211" w:name="_Hlk220311934"/>
      <w:r w:rsidRPr="00827346">
        <w:rPr>
          <w:rFonts w:cstheme="minorHAnsi"/>
          <w:b/>
          <w:bCs/>
          <w:sz w:val="22"/>
          <w:szCs w:val="22"/>
        </w:rPr>
        <w:t>Patvirtinu, kad:</w:t>
      </w:r>
    </w:p>
    <w:p w14:paraId="5C32542E" w14:textId="4F008EAD"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2A602B7D" w14:textId="7C4306AB" w:rsidR="002E2126" w:rsidRPr="00827346" w:rsidRDefault="002E2126" w:rsidP="001D4BEB">
      <w:pPr>
        <w:pStyle w:val="Sraopastraipa"/>
        <w:numPr>
          <w:ilvl w:val="1"/>
          <w:numId w:val="1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1D4BE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1B89D257" w:rsidR="002E2126" w:rsidRPr="00827346" w:rsidRDefault="002E2126" w:rsidP="001D4BE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A7573D">
        <w:rPr>
          <w:rFonts w:eastAsia="Times New Roman" w:cstheme="minorHAnsi"/>
          <w:sz w:val="22"/>
          <w:szCs w:val="22"/>
          <w:lang w:eastAsia="en-US"/>
        </w:rPr>
        <w:t>.</w:t>
      </w:r>
      <w:bookmarkEnd w:id="211"/>
    </w:p>
    <w:p w14:paraId="737D7C8F" w14:textId="77777777" w:rsidR="002E2126" w:rsidRPr="00A7573D"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7573D"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7573D" w:rsidRPr="00A7573D"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r w:rsidRPr="00A7573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r w:rsidRPr="00A7573D">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0B005A">
          <w:pgSz w:w="15840" w:h="12240" w:orient="landscape"/>
          <w:pgMar w:top="1134"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506C56B1" w14:textId="30617F2A" w:rsidR="00A64BEE" w:rsidRPr="00A7573D" w:rsidRDefault="00A64BEE" w:rsidP="00A64BEE">
      <w:pPr>
        <w:pStyle w:val="Antrat2"/>
        <w:ind w:left="5103" w:firstLine="1560"/>
        <w:rPr>
          <w:rFonts w:asciiTheme="minorHAnsi" w:eastAsia="Calibri" w:hAnsiTheme="minorHAnsi" w:cstheme="minorHAnsi"/>
          <w:color w:val="auto"/>
          <w:sz w:val="22"/>
          <w:szCs w:val="22"/>
        </w:rPr>
      </w:pPr>
      <w:bookmarkStart w:id="212" w:name="_Toc220334954"/>
      <w:bookmarkStart w:id="213" w:name="_Ref39484039"/>
      <w:bookmarkStart w:id="214" w:name="_Ref40278562"/>
      <w:bookmarkStart w:id="215" w:name="_Toc190416450"/>
      <w:bookmarkStart w:id="216" w:name="_Ref38285444"/>
      <w:bookmarkStart w:id="217" w:name="_Ref38291496"/>
      <w:bookmarkStart w:id="218" w:name="_Toc190416445"/>
      <w:r>
        <w:rPr>
          <w:rFonts w:asciiTheme="minorHAnsi" w:eastAsia="Calibri" w:hAnsiTheme="minorHAnsi" w:cstheme="minorHAnsi"/>
          <w:color w:val="auto"/>
          <w:sz w:val="22"/>
          <w:szCs w:val="22"/>
        </w:rPr>
        <w:lastRenderedPageBreak/>
        <w:t>Pasiūlymo formos</w:t>
      </w:r>
      <w:r w:rsidRPr="00A7573D">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1</w:t>
      </w:r>
      <w:r w:rsidRPr="00A7573D">
        <w:rPr>
          <w:rFonts w:asciiTheme="minorHAnsi" w:eastAsia="Calibri" w:hAnsiTheme="minorHAnsi" w:cstheme="minorHAnsi"/>
          <w:color w:val="auto"/>
          <w:sz w:val="22"/>
          <w:szCs w:val="22"/>
        </w:rPr>
        <w:t xml:space="preserve"> priedas</w:t>
      </w:r>
      <w:bookmarkEnd w:id="212"/>
    </w:p>
    <w:p w14:paraId="72E1EB01" w14:textId="77777777" w:rsidR="00165426" w:rsidRPr="00165426" w:rsidRDefault="00165426" w:rsidP="00165426"/>
    <w:p w14:paraId="60016917" w14:textId="6046A30C" w:rsidR="00165426" w:rsidRPr="009A1AB5" w:rsidRDefault="00065DC2" w:rsidP="009A1AB5">
      <w:pPr>
        <w:spacing w:before="240" w:after="0"/>
        <w:rPr>
          <w:sz w:val="22"/>
          <w:szCs w:val="22"/>
        </w:rPr>
      </w:pPr>
      <w:r>
        <w:rPr>
          <w:sz w:val="22"/>
          <w:szCs w:val="22"/>
        </w:rPr>
        <w:t xml:space="preserve">I. </w:t>
      </w:r>
      <w:r w:rsidR="00165426" w:rsidRPr="009A1AB5">
        <w:rPr>
          <w:sz w:val="22"/>
          <w:szCs w:val="22"/>
        </w:rPr>
        <w:t>SISTEMOS PROCESAI</w:t>
      </w:r>
    </w:p>
    <w:p w14:paraId="31298E91" w14:textId="77777777" w:rsidR="00165426" w:rsidRPr="009A1AB5" w:rsidRDefault="00165426" w:rsidP="009A1AB5">
      <w:pPr>
        <w:spacing w:before="240" w:after="0"/>
        <w:rPr>
          <w:sz w:val="22"/>
          <w:szCs w:val="22"/>
        </w:rPr>
      </w:pPr>
      <w:r w:rsidRPr="009A1AB5">
        <w:rPr>
          <w:sz w:val="22"/>
          <w:szCs w:val="22"/>
        </w:rPr>
        <w:t>Sistemos procesų aprašymas pateikiamas žemiau esančioje lentelėje.</w:t>
      </w:r>
    </w:p>
    <w:tbl>
      <w:tblPr>
        <w:tblStyle w:val="TableGrid1"/>
        <w:tblW w:w="10059" w:type="dxa"/>
        <w:tblInd w:w="0" w:type="dxa"/>
        <w:tblLook w:val="04A0" w:firstRow="1" w:lastRow="0" w:firstColumn="1" w:lastColumn="0" w:noHBand="0" w:noVBand="1"/>
      </w:tblPr>
      <w:tblGrid>
        <w:gridCol w:w="1519"/>
        <w:gridCol w:w="6275"/>
        <w:gridCol w:w="1274"/>
        <w:gridCol w:w="991"/>
      </w:tblGrid>
      <w:tr w:rsidR="00165426" w:rsidRPr="009A1AB5" w14:paraId="4E6CEB9E" w14:textId="77777777" w:rsidTr="00FE368C">
        <w:trPr>
          <w:trHeight w:val="284"/>
        </w:trPr>
        <w:tc>
          <w:tcPr>
            <w:tcW w:w="1519" w:type="dxa"/>
            <w:shd w:val="clear" w:color="auto" w:fill="D9D9D9" w:themeFill="background1" w:themeFillShade="D9"/>
            <w:vAlign w:val="center"/>
          </w:tcPr>
          <w:p w14:paraId="224F2A2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Proceso pavadinimas</w:t>
            </w:r>
          </w:p>
        </w:tc>
        <w:tc>
          <w:tcPr>
            <w:tcW w:w="6275" w:type="dxa"/>
            <w:shd w:val="clear" w:color="auto" w:fill="D9D9D9" w:themeFill="background1" w:themeFillShade="D9"/>
            <w:vAlign w:val="center"/>
          </w:tcPr>
          <w:p w14:paraId="52107C4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Proceso aprašymas</w:t>
            </w:r>
          </w:p>
        </w:tc>
        <w:tc>
          <w:tcPr>
            <w:tcW w:w="1274" w:type="dxa"/>
            <w:shd w:val="clear" w:color="auto" w:fill="D9D9D9" w:themeFill="background1" w:themeFillShade="D9"/>
            <w:vAlign w:val="center"/>
          </w:tcPr>
          <w:p w14:paraId="5D7C510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Reikalavimai</w:t>
            </w:r>
          </w:p>
        </w:tc>
        <w:tc>
          <w:tcPr>
            <w:tcW w:w="991" w:type="dxa"/>
            <w:shd w:val="clear" w:color="auto" w:fill="D9D9D9" w:themeFill="background1" w:themeFillShade="D9"/>
            <w:vAlign w:val="center"/>
          </w:tcPr>
          <w:p w14:paraId="053E9F2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Pažymėti TAIP/NE</w:t>
            </w:r>
          </w:p>
        </w:tc>
      </w:tr>
      <w:tr w:rsidR="00165426" w:rsidRPr="009A1AB5" w14:paraId="576578C0" w14:textId="77777777" w:rsidTr="00FE368C">
        <w:tc>
          <w:tcPr>
            <w:tcW w:w="1519" w:type="dxa"/>
          </w:tcPr>
          <w:p w14:paraId="4397F2A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Paciento registravimas</w:t>
            </w:r>
          </w:p>
        </w:tc>
        <w:tc>
          <w:tcPr>
            <w:tcW w:w="6275" w:type="dxa"/>
          </w:tcPr>
          <w:p w14:paraId="3745AE5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Sveikatos priežiūros įstaigos darbuotojas turi turėti galimybę užregistruoti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turi automatiškai išsiųsti prisijungimus prie mobilios programėlės pacientui į nurodytą el. paštą. Paciento registracijos metu galima pacientui įvesti šiuos duomenis: asmeninius duomenis  (ūgis, svoris, kontaktinė informacija), gydymo įstaigos/padalinio duomenis, priskirti sveikatos priežiūros specialistą.</w:t>
            </w:r>
          </w:p>
        </w:tc>
        <w:tc>
          <w:tcPr>
            <w:tcW w:w="1274" w:type="dxa"/>
          </w:tcPr>
          <w:p w14:paraId="073F059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1" w:type="dxa"/>
          </w:tcPr>
          <w:p w14:paraId="17C76474" w14:textId="77777777" w:rsidR="00165426" w:rsidRPr="009A1AB5" w:rsidRDefault="00165426" w:rsidP="00165426">
            <w:pPr>
              <w:rPr>
                <w:rFonts w:asciiTheme="minorHAnsi" w:hAnsiTheme="minorHAnsi" w:cstheme="minorHAnsi"/>
              </w:rPr>
            </w:pPr>
          </w:p>
        </w:tc>
      </w:tr>
      <w:tr w:rsidR="00165426" w:rsidRPr="009A1AB5" w14:paraId="3629F945" w14:textId="77777777" w:rsidTr="00FE368C">
        <w:tc>
          <w:tcPr>
            <w:tcW w:w="1519" w:type="dxa"/>
          </w:tcPr>
          <w:p w14:paraId="6AD649F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Paciento sveikatos kortelė</w:t>
            </w:r>
          </w:p>
        </w:tc>
        <w:tc>
          <w:tcPr>
            <w:tcW w:w="6275" w:type="dxa"/>
          </w:tcPr>
          <w:p w14:paraId="39DFADD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Užregistravus pacientą sistemoje, jį prižiūrintis sveikatos priežiūros specialistas turi turėti galimybę įvesti paciento ištyrimo ir jo sveikatos būklės vertinimo duomenis į paciento kortelę. Atvejo vadybininkas ar sveikatos priežiūros specialistas gali suvesti duomenis apie paciento sveikatos būklę: diagnozes, kurios nustatytos pacientui apžiūros metu arba buvo nustatytos ankstesnių vizitų pas specialistą metu. Taip pat galima suvesti sveikatos rodiklių reikšmes (t.y. kraujo spaudimo, pulso, svorio ir kt), kurios reikšmingos gydymo ar stebėsenos laikotarpyje. Atlikus laboratorinius tyrimus taip pat turi būti galimybė įvesti stebimas tyrimų vertes (kaip pavyzdys, gliukolizuoto hemoglobino, kalio, magnio, bendrųjų kraujo tyrimų vertes) bei stebėti jų kitimo eigą gydymo ar stebėsenos laikotarpyje. Paciento ištyrimo ir vertinimo metu, sveikatos priežiūros specialistas turi galimybę suvesti jam paskirtus vaistus, diagnozes. Paciento kortelėje turi būti galimybė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Taip pat turi būti galimybė peržiūrėti fizinio aktyvumo ar mankštų duomenis, jų intensyvumą, vertinimo rodiklius. Taip pat galimybė peržiūrėti paciento mitybos dienoraštį, pagal kurį būtų galima koreguoti mitybos įpročius ir vandens gėrimo įpročius.</w:t>
            </w:r>
          </w:p>
        </w:tc>
        <w:tc>
          <w:tcPr>
            <w:tcW w:w="1274" w:type="dxa"/>
          </w:tcPr>
          <w:p w14:paraId="551D04B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1" w:type="dxa"/>
          </w:tcPr>
          <w:p w14:paraId="554AEB19" w14:textId="77777777" w:rsidR="00165426" w:rsidRPr="009A1AB5" w:rsidRDefault="00165426" w:rsidP="00165426">
            <w:pPr>
              <w:rPr>
                <w:rFonts w:asciiTheme="minorHAnsi" w:hAnsiTheme="minorHAnsi" w:cstheme="minorHAnsi"/>
              </w:rPr>
            </w:pPr>
          </w:p>
        </w:tc>
      </w:tr>
      <w:tr w:rsidR="00165426" w:rsidRPr="009A1AB5" w14:paraId="5D52F71A" w14:textId="77777777" w:rsidTr="00FE368C">
        <w:tc>
          <w:tcPr>
            <w:tcW w:w="1519" w:type="dxa"/>
          </w:tcPr>
          <w:p w14:paraId="034CA81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Konsultavimas</w:t>
            </w:r>
          </w:p>
        </w:tc>
        <w:tc>
          <w:tcPr>
            <w:tcW w:w="6275" w:type="dxa"/>
          </w:tcPr>
          <w:p w14:paraId="2ED8E33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Po kontaktinės ar nuotolinės konsultacijos turi turėti galimybę įvesti konsultacijos įrašus, kuriuose pateikiamas konsultacijos aprašymas, rekomendacijos pacientui, nurodymai atvejo vadybininkui ar kita gydymo ar stebėsenos eigoje reikalinga informacija.</w:t>
            </w:r>
          </w:p>
        </w:tc>
        <w:tc>
          <w:tcPr>
            <w:tcW w:w="1274" w:type="dxa"/>
          </w:tcPr>
          <w:p w14:paraId="519116D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1" w:type="dxa"/>
          </w:tcPr>
          <w:p w14:paraId="4626E604" w14:textId="77777777" w:rsidR="00165426" w:rsidRPr="009A1AB5" w:rsidRDefault="00165426" w:rsidP="00165426">
            <w:pPr>
              <w:rPr>
                <w:rFonts w:asciiTheme="minorHAnsi" w:hAnsiTheme="minorHAnsi" w:cstheme="minorHAnsi"/>
              </w:rPr>
            </w:pPr>
          </w:p>
        </w:tc>
      </w:tr>
      <w:tr w:rsidR="00165426" w:rsidRPr="009A1AB5" w14:paraId="67519004" w14:textId="77777777" w:rsidTr="00FE368C">
        <w:tc>
          <w:tcPr>
            <w:tcW w:w="1519" w:type="dxa"/>
          </w:tcPr>
          <w:p w14:paraId="52DE7D8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Komunikavimas su pacientu</w:t>
            </w:r>
          </w:p>
        </w:tc>
        <w:tc>
          <w:tcPr>
            <w:tcW w:w="6275" w:type="dxa"/>
          </w:tcPr>
          <w:p w14:paraId="3C81AEA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Sveikatos priežiūros specialistas turi turėti galimybę komunikuoti su pacientu: konsultuoti gydymo klausimais, teirautis apie paciento savijautą, tiekti nurodymus ar gydymo eigos instrukcijas.</w:t>
            </w:r>
          </w:p>
          <w:p w14:paraId="56153E7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Sveikatos priežiūros specialistai turi turėti galimybę išsiųsti pacientui ar grupei pacientų su gydymu ar sveikatos priežiūra susijusią informaciją, t.y. paskaitas ar pamokymus kaip tinkamai vykdyti gydymo ar sveikatos priežiūros nurodymus, rekomendacijas kaip naudoti vaistus ar matuotis gyvybinius rodiklius, instrukcijas kaip naudotis nešiojamais įrenginiais ir kaip su jais atlikti matavimus, dalintis medicininio turinio medžiaga.</w:t>
            </w:r>
          </w:p>
          <w:p w14:paraId="080B1FC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Komunikacija su pacientu turi būti vykdoma per komunikavimo kanalą (t.y. „chat“) susirašinėjant su pacientu žinutėmis. Taip pat turi būti galimybė persiųsti papildomą informaciją su galimybe prisegti failus per sistemą pranešimu į mobiliąją programėlę.</w:t>
            </w:r>
          </w:p>
        </w:tc>
        <w:tc>
          <w:tcPr>
            <w:tcW w:w="1274" w:type="dxa"/>
          </w:tcPr>
          <w:p w14:paraId="2DCDB02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Būtina</w:t>
            </w:r>
          </w:p>
        </w:tc>
        <w:tc>
          <w:tcPr>
            <w:tcW w:w="991" w:type="dxa"/>
          </w:tcPr>
          <w:p w14:paraId="46EC0390" w14:textId="77777777" w:rsidR="00165426" w:rsidRPr="009A1AB5" w:rsidRDefault="00165426" w:rsidP="00165426">
            <w:pPr>
              <w:rPr>
                <w:rFonts w:asciiTheme="minorHAnsi" w:hAnsiTheme="minorHAnsi" w:cstheme="minorHAnsi"/>
              </w:rPr>
            </w:pPr>
          </w:p>
        </w:tc>
      </w:tr>
      <w:tr w:rsidR="00165426" w:rsidRPr="009A1AB5" w14:paraId="4B0AC38B" w14:textId="77777777" w:rsidTr="00FE368C">
        <w:tc>
          <w:tcPr>
            <w:tcW w:w="1519" w:type="dxa"/>
          </w:tcPr>
          <w:p w14:paraId="3F0EC81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Individualizuoto sveikatos priežiūros plano sukūrimas</w:t>
            </w:r>
          </w:p>
        </w:tc>
        <w:tc>
          <w:tcPr>
            <w:tcW w:w="6275" w:type="dxa"/>
          </w:tcPr>
          <w:p w14:paraId="351EDDA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Specialistas platformoje parengia pacientui individualizuotą sveikatos priežiūros ar stebėsenos planą, kuriame turi galimybę paskirti matavimus, kuriuos pacientas galės per mobiliąją programėlę įvesti rankiniu būdu arba bus gaunami į sistemą iš nešiojamų išmaniųjų sveikatos įrenginių. Taip pat prižiūrintis specialistas turi turėti galimybę paskirti fizinės veiklos tikslus (pvz.: žingsnių skaičių) arba paskirti treniruotes ir pratimus pagal nustatytą paciento fizinį pasirengimą, parenkant intensyvumo lygį ir jį atitinkančius pratimus. Sveikatos priežiūros plane gali nurodyti, kad pacientas žymėtų kaip vartoja paskirtus vaistus (pažymėti mobiliojoje programėlėje, kad suvartotojo paskirtus vaistus). Individualiame plane galima nurodyti validuotus klausimynus, kurie plano laikotarpyje bus pateikiami pacientui per mobiliąją programėlę nustatytu dažnumu (pvz.: kartą per savaitę, kartą per dieną ir t.t.). Plane turi būti galimybė nurodyti, kad pacientas turi žymėti/vesti mitybos dienoraštį.</w:t>
            </w:r>
          </w:p>
        </w:tc>
        <w:tc>
          <w:tcPr>
            <w:tcW w:w="1274" w:type="dxa"/>
          </w:tcPr>
          <w:p w14:paraId="7C29BAC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1" w:type="dxa"/>
          </w:tcPr>
          <w:p w14:paraId="67EEB10A" w14:textId="77777777" w:rsidR="00165426" w:rsidRPr="009A1AB5" w:rsidRDefault="00165426" w:rsidP="00165426">
            <w:pPr>
              <w:rPr>
                <w:rFonts w:asciiTheme="minorHAnsi" w:hAnsiTheme="minorHAnsi" w:cstheme="minorHAnsi"/>
              </w:rPr>
            </w:pPr>
          </w:p>
        </w:tc>
      </w:tr>
      <w:tr w:rsidR="00FE368C" w:rsidRPr="009A1AB5" w14:paraId="736139F6" w14:textId="77777777" w:rsidTr="00FE368C">
        <w:tc>
          <w:tcPr>
            <w:tcW w:w="1519" w:type="dxa"/>
          </w:tcPr>
          <w:p w14:paraId="76FC8F73"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Paciento stebėsena</w:t>
            </w:r>
          </w:p>
        </w:tc>
        <w:tc>
          <w:tcPr>
            <w:tcW w:w="6275" w:type="dxa"/>
          </w:tcPr>
          <w:p w14:paraId="25F29813" w14:textId="77777777" w:rsidR="00FE368C" w:rsidRPr="00ED7010" w:rsidRDefault="00FE368C" w:rsidP="00FE368C">
            <w:pPr>
              <w:ind w:hanging="2"/>
              <w:rPr>
                <w:rFonts w:asciiTheme="minorHAnsi" w:hAnsiTheme="minorHAnsi" w:cstheme="minorHAnsi"/>
                <w:lang w:val="it-IT"/>
              </w:rPr>
            </w:pPr>
            <w:r w:rsidRPr="00ED7010">
              <w:rPr>
                <w:rFonts w:asciiTheme="minorHAnsi" w:hAnsiTheme="minorHAnsi" w:cstheme="minorHAnsi"/>
              </w:rPr>
              <w:t>Specialistas, prisijungęs prie internetinio portalo, gali atlikti šiuos veiksmus:</w:t>
            </w:r>
          </w:p>
          <w:p w14:paraId="66C0CCD8" w14:textId="77777777" w:rsidR="00FE368C" w:rsidRPr="00ED7010" w:rsidRDefault="00FE368C" w:rsidP="00FE368C">
            <w:pPr>
              <w:numPr>
                <w:ilvl w:val="0"/>
                <w:numId w:val="49"/>
              </w:numPr>
              <w:rPr>
                <w:rFonts w:asciiTheme="minorHAnsi" w:hAnsiTheme="minorHAnsi" w:cstheme="minorHAnsi"/>
              </w:rPr>
            </w:pPr>
            <w:r w:rsidRPr="00ED7010">
              <w:rPr>
                <w:rFonts w:asciiTheme="minorHAnsi" w:hAnsiTheme="minorHAnsi" w:cstheme="minorHAnsi"/>
              </w:rPr>
              <w:t>Mitybos įpročių stebėseną</w:t>
            </w:r>
            <w:r>
              <w:rPr>
                <w:rFonts w:asciiTheme="minorHAnsi" w:hAnsiTheme="minorHAnsi" w:cstheme="minorHAnsi"/>
              </w:rPr>
              <w:t>;</w:t>
            </w:r>
          </w:p>
          <w:p w14:paraId="0D7F604D" w14:textId="77777777" w:rsidR="00FE368C" w:rsidRPr="00ED7010" w:rsidRDefault="00FE368C" w:rsidP="00FE368C">
            <w:pPr>
              <w:numPr>
                <w:ilvl w:val="0"/>
                <w:numId w:val="50"/>
              </w:numPr>
              <w:rPr>
                <w:rFonts w:asciiTheme="minorHAnsi" w:hAnsiTheme="minorHAnsi" w:cstheme="minorHAnsi"/>
              </w:rPr>
            </w:pPr>
            <w:r w:rsidRPr="00ED7010">
              <w:rPr>
                <w:rFonts w:asciiTheme="minorHAnsi" w:hAnsiTheme="minorHAnsi" w:cstheme="minorHAnsi"/>
              </w:rPr>
              <w:t>Vaistų vartojimo stebėseną</w:t>
            </w:r>
            <w:r>
              <w:rPr>
                <w:rFonts w:asciiTheme="minorHAnsi" w:hAnsiTheme="minorHAnsi" w:cstheme="minorHAnsi"/>
              </w:rPr>
              <w:t>;</w:t>
            </w:r>
          </w:p>
          <w:p w14:paraId="6A9E17AD" w14:textId="77777777" w:rsidR="00FE368C" w:rsidRPr="00ED7010" w:rsidRDefault="00FE368C" w:rsidP="00FE368C">
            <w:pPr>
              <w:numPr>
                <w:ilvl w:val="0"/>
                <w:numId w:val="51"/>
              </w:numPr>
              <w:rPr>
                <w:rFonts w:asciiTheme="minorHAnsi" w:hAnsiTheme="minorHAnsi" w:cstheme="minorHAnsi"/>
              </w:rPr>
            </w:pPr>
            <w:r w:rsidRPr="00ED7010">
              <w:rPr>
                <w:rFonts w:asciiTheme="minorHAnsi" w:hAnsiTheme="minorHAnsi" w:cstheme="minorHAnsi"/>
              </w:rPr>
              <w:t>Laboratorinių tyrimų žymenų stebėseną</w:t>
            </w:r>
            <w:r>
              <w:rPr>
                <w:rFonts w:asciiTheme="minorHAnsi" w:hAnsiTheme="minorHAnsi" w:cstheme="minorHAnsi"/>
              </w:rPr>
              <w:t>;</w:t>
            </w:r>
          </w:p>
          <w:p w14:paraId="4DFF4068" w14:textId="77777777" w:rsidR="00FE368C" w:rsidRPr="00ED7010" w:rsidRDefault="00FE368C" w:rsidP="00FE368C">
            <w:pPr>
              <w:numPr>
                <w:ilvl w:val="0"/>
                <w:numId w:val="52"/>
              </w:numPr>
              <w:rPr>
                <w:rFonts w:asciiTheme="minorHAnsi" w:hAnsiTheme="minorHAnsi" w:cstheme="minorHAnsi"/>
              </w:rPr>
            </w:pPr>
            <w:r w:rsidRPr="00ED7010">
              <w:rPr>
                <w:rFonts w:asciiTheme="minorHAnsi" w:hAnsiTheme="minorHAnsi" w:cstheme="minorHAnsi"/>
              </w:rPr>
              <w:t>Fizinį krūvį ir jo vertinimą pagal intensyvumo zonas</w:t>
            </w:r>
            <w:r>
              <w:rPr>
                <w:rFonts w:asciiTheme="minorHAnsi" w:hAnsiTheme="minorHAnsi" w:cstheme="minorHAnsi"/>
              </w:rPr>
              <w:t>;</w:t>
            </w:r>
          </w:p>
          <w:p w14:paraId="5456B996" w14:textId="77777777" w:rsidR="00FE368C" w:rsidRPr="00ED7010" w:rsidRDefault="00FE368C" w:rsidP="00FE368C">
            <w:pPr>
              <w:numPr>
                <w:ilvl w:val="0"/>
                <w:numId w:val="53"/>
              </w:numPr>
              <w:rPr>
                <w:rFonts w:asciiTheme="minorHAnsi" w:hAnsiTheme="minorHAnsi" w:cstheme="minorHAnsi"/>
              </w:rPr>
            </w:pPr>
            <w:r w:rsidRPr="00ED7010">
              <w:rPr>
                <w:rFonts w:asciiTheme="minorHAnsi" w:hAnsiTheme="minorHAnsi" w:cstheme="minorHAnsi"/>
              </w:rPr>
              <w:t>Diagnostinių klausimynų stebėseną</w:t>
            </w:r>
            <w:r>
              <w:rPr>
                <w:rFonts w:asciiTheme="minorHAnsi" w:hAnsiTheme="minorHAnsi" w:cstheme="minorHAnsi"/>
              </w:rPr>
              <w:t>;</w:t>
            </w:r>
          </w:p>
          <w:p w14:paraId="1E1A873C" w14:textId="77777777" w:rsidR="00FE368C" w:rsidRPr="00ED7010" w:rsidRDefault="00FE368C" w:rsidP="00FE368C">
            <w:pPr>
              <w:numPr>
                <w:ilvl w:val="0"/>
                <w:numId w:val="54"/>
              </w:numPr>
              <w:rPr>
                <w:rFonts w:asciiTheme="minorHAnsi" w:hAnsiTheme="minorHAnsi" w:cstheme="minorHAnsi"/>
              </w:rPr>
            </w:pPr>
            <w:r w:rsidRPr="00ED7010">
              <w:rPr>
                <w:rFonts w:asciiTheme="minorHAnsi" w:hAnsiTheme="minorHAnsi" w:cstheme="minorHAnsi"/>
              </w:rPr>
              <w:t>Sveikatos rodiklių įspėjimų (angl</w:t>
            </w:r>
            <w:r w:rsidRPr="00ED7010">
              <w:rPr>
                <w:rFonts w:asciiTheme="minorHAnsi" w:hAnsiTheme="minorHAnsi" w:cstheme="minorHAnsi"/>
                <w:i/>
                <w:iCs/>
              </w:rPr>
              <w:t>. alert</w:t>
            </w:r>
            <w:r w:rsidRPr="00ED7010">
              <w:rPr>
                <w:rFonts w:asciiTheme="minorHAnsi" w:hAnsiTheme="minorHAnsi" w:cstheme="minorHAnsi"/>
              </w:rPr>
              <w:t>) stebėseną</w:t>
            </w:r>
            <w:r>
              <w:rPr>
                <w:rFonts w:asciiTheme="minorHAnsi" w:hAnsiTheme="minorHAnsi" w:cstheme="minorHAnsi"/>
              </w:rPr>
              <w:t>;</w:t>
            </w:r>
          </w:p>
          <w:p w14:paraId="7AC2D72B" w14:textId="77777777" w:rsidR="00FE368C" w:rsidRPr="00ED7010" w:rsidRDefault="00FE368C" w:rsidP="00FE368C">
            <w:pPr>
              <w:numPr>
                <w:ilvl w:val="0"/>
                <w:numId w:val="54"/>
              </w:numPr>
              <w:rPr>
                <w:rFonts w:asciiTheme="minorHAnsi" w:hAnsiTheme="minorHAnsi" w:cstheme="minorHAnsi"/>
              </w:rPr>
            </w:pPr>
            <w:r w:rsidRPr="00ED7010">
              <w:rPr>
                <w:rFonts w:asciiTheme="minorHAnsi" w:hAnsiTheme="minorHAnsi" w:cstheme="minorHAnsi"/>
                <w:u w:val="single"/>
              </w:rPr>
              <w:t>Sveikatos rodiklių stebėseną, kuri turi apimti: širdies pulso, fizinio aktyvumo, miego, arterinio kraujo spaudimo, EKG, svorio, liemens apimties, gliukozės lygio, insulino, saturacijos (SP</w:t>
            </w:r>
            <w:r>
              <w:rPr>
                <w:rFonts w:asciiTheme="minorHAnsi" w:hAnsiTheme="minorHAnsi" w:cstheme="minorHAnsi"/>
                <w:u w:val="single"/>
              </w:rPr>
              <w:t>O</w:t>
            </w:r>
            <w:r w:rsidRPr="00ED7010">
              <w:rPr>
                <w:rFonts w:asciiTheme="minorHAnsi" w:hAnsiTheme="minorHAnsi" w:cstheme="minorHAnsi"/>
                <w:u w:val="single"/>
              </w:rPr>
              <w:t>2) ir temperatūros duomenis.</w:t>
            </w:r>
          </w:p>
          <w:p w14:paraId="1FC58CAD" w14:textId="77777777" w:rsidR="00FE368C" w:rsidRPr="00ED7010" w:rsidRDefault="00FE368C" w:rsidP="00FE368C">
            <w:pPr>
              <w:spacing w:after="60"/>
              <w:ind w:hanging="2"/>
              <w:jc w:val="both"/>
              <w:rPr>
                <w:rFonts w:asciiTheme="minorHAnsi" w:hAnsiTheme="minorHAnsi" w:cstheme="minorHAnsi"/>
                <w:position w:val="-1"/>
              </w:rPr>
            </w:pPr>
            <w:r w:rsidRPr="00ED7010">
              <w:rPr>
                <w:rFonts w:asciiTheme="minorHAnsi" w:hAnsiTheme="minorHAnsi" w:cstheme="minorHAnsi"/>
                <w:position w:val="-1"/>
              </w:rPr>
              <w:t>Sveikatos priežiūros specialistas vykdo paciento stebėseną nuotoliniu būdu, t.y. stebint per mobiliąją programėlę įvestus paciento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w:t>
            </w:r>
          </w:p>
          <w:p w14:paraId="2F9CE0AF" w14:textId="78B28CA8" w:rsidR="00FE368C" w:rsidRPr="009A1AB5" w:rsidRDefault="00FE368C" w:rsidP="00FE368C">
            <w:pPr>
              <w:rPr>
                <w:rFonts w:asciiTheme="minorHAnsi" w:hAnsiTheme="minorHAnsi" w:cstheme="minorHAnsi"/>
              </w:rPr>
            </w:pPr>
            <w:r w:rsidRPr="00ED7010">
              <w:rPr>
                <w:rFonts w:asciiTheme="minorHAnsi" w:hAnsiTheme="minorHAnsi" w:cstheme="minorHAnsi"/>
                <w:position w:val="-1"/>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r w:rsidRPr="00ED7010">
              <w:rPr>
                <w:rFonts w:asciiTheme="minorHAnsi" w:hAnsiTheme="minorHAnsi" w:cstheme="minorHAnsi"/>
                <w:i/>
                <w:iCs/>
                <w:position w:val="-1"/>
              </w:rPr>
              <w:t>alert</w:t>
            </w:r>
            <w:r w:rsidRPr="00ED7010">
              <w:rPr>
                <w:rFonts w:asciiTheme="minorHAnsi" w:hAnsiTheme="minorHAnsi" w:cstheme="minorHAnsi"/>
                <w:position w:val="-1"/>
              </w:rPr>
              <w:t xml:space="preserve">) į sistemos informacijos suvestinę (angl. </w:t>
            </w:r>
            <w:r w:rsidRPr="00ED7010">
              <w:rPr>
                <w:rFonts w:asciiTheme="minorHAnsi" w:hAnsiTheme="minorHAnsi" w:cstheme="minorHAnsi"/>
                <w:i/>
                <w:iCs/>
                <w:position w:val="-1"/>
              </w:rPr>
              <w:t>dashboard</w:t>
            </w:r>
            <w:r w:rsidRPr="00ED7010">
              <w:rPr>
                <w:rFonts w:asciiTheme="minorHAnsi" w:hAnsiTheme="minorHAnsi" w:cstheme="minorHAnsi"/>
                <w:position w:val="-1"/>
              </w:rPr>
              <w:t>) ar formuodamas užduotis pacientą prižiūrinčiam specialistui. Taip pat turi būti įvairaus pobūdžio pranešimai ir pacientui, t.y., įvesti sveikatos rodiklius, pažymėti vaistus, atlikti gydymo ar sveikatos priežiūros plane numatytas veiklas. Sistemoje turi būti galimybė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c>
          <w:tcPr>
            <w:tcW w:w="1274" w:type="dxa"/>
          </w:tcPr>
          <w:p w14:paraId="30645FA2"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Būtina</w:t>
            </w:r>
          </w:p>
        </w:tc>
        <w:tc>
          <w:tcPr>
            <w:tcW w:w="991" w:type="dxa"/>
          </w:tcPr>
          <w:p w14:paraId="15B59D53" w14:textId="77777777" w:rsidR="00FE368C" w:rsidRPr="009A1AB5" w:rsidRDefault="00FE368C" w:rsidP="00FE368C">
            <w:pPr>
              <w:rPr>
                <w:rFonts w:asciiTheme="minorHAnsi" w:hAnsiTheme="minorHAnsi" w:cstheme="minorHAnsi"/>
              </w:rPr>
            </w:pPr>
          </w:p>
        </w:tc>
      </w:tr>
      <w:tr w:rsidR="00165426" w:rsidRPr="009A1AB5" w14:paraId="77F21FA9" w14:textId="77777777" w:rsidTr="00FE368C">
        <w:tc>
          <w:tcPr>
            <w:tcW w:w="1519" w:type="dxa"/>
          </w:tcPr>
          <w:p w14:paraId="73F9972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Ataskaitos</w:t>
            </w:r>
          </w:p>
        </w:tc>
        <w:tc>
          <w:tcPr>
            <w:tcW w:w="6275" w:type="dxa"/>
          </w:tcPr>
          <w:p w14:paraId="492814D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Sistema automatiškai generuoja savaitines ataskaitas su paciento sveikatos rodiklių dinamika, kuriose atvaizduojama gydymo ar sveikatos </w:t>
            </w:r>
            <w:r w:rsidRPr="009A1AB5">
              <w:rPr>
                <w:rFonts w:asciiTheme="minorHAnsi" w:hAnsiTheme="minorHAnsi" w:cstheme="minorHAnsi"/>
              </w:rPr>
              <w:lastRenderedPageBreak/>
              <w:t>priežiūros plane nustatytų stebėjimo veiklų ar gyvybinių rodiklių suvestinė, pvz. matavimai, kritinės jų reikšmės, atliktos fizinės veiklos.</w:t>
            </w:r>
          </w:p>
          <w:p w14:paraId="21B3A6E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Sistema savaitines ataskaitas turi siųsti automatiškai į paciento nurodytą el. paštą.</w:t>
            </w:r>
          </w:p>
        </w:tc>
        <w:tc>
          <w:tcPr>
            <w:tcW w:w="1274" w:type="dxa"/>
          </w:tcPr>
          <w:p w14:paraId="041724B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Būtina</w:t>
            </w:r>
          </w:p>
        </w:tc>
        <w:tc>
          <w:tcPr>
            <w:tcW w:w="991" w:type="dxa"/>
          </w:tcPr>
          <w:p w14:paraId="06E7714C" w14:textId="77777777" w:rsidR="00165426" w:rsidRPr="009A1AB5" w:rsidRDefault="00165426" w:rsidP="00165426">
            <w:pPr>
              <w:rPr>
                <w:rFonts w:asciiTheme="minorHAnsi" w:hAnsiTheme="minorHAnsi" w:cstheme="minorHAnsi"/>
              </w:rPr>
            </w:pPr>
          </w:p>
        </w:tc>
      </w:tr>
      <w:tr w:rsidR="00165426" w:rsidRPr="009A1AB5" w14:paraId="2BB66A19" w14:textId="77777777" w:rsidTr="00FE368C">
        <w:tc>
          <w:tcPr>
            <w:tcW w:w="1519" w:type="dxa"/>
          </w:tcPr>
          <w:p w14:paraId="1EB5994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Atskirų sveikatos priežiūros įstaigų palaikymas</w:t>
            </w:r>
          </w:p>
        </w:tc>
        <w:tc>
          <w:tcPr>
            <w:tcW w:w="6275" w:type="dxa"/>
          </w:tcPr>
          <w:p w14:paraId="37C6B8A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Sistemoje turi būti sukurtos 2 atskiros sveikatos priežiūros įstaigos. Kiekvienos įstaigos specialistai – sistemos vartotojai turi matyti tik savo įstaigai priskirtų pacientų paskyras ir specialistus. Abiems sveikatos priežiūros įstaigoms turi būti prieinamas vienodas sistemos funkcionalumas.</w:t>
            </w:r>
          </w:p>
        </w:tc>
        <w:tc>
          <w:tcPr>
            <w:tcW w:w="1274" w:type="dxa"/>
          </w:tcPr>
          <w:p w14:paraId="5DA783F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1" w:type="dxa"/>
          </w:tcPr>
          <w:p w14:paraId="7E7D65C6" w14:textId="77777777" w:rsidR="00165426" w:rsidRPr="009A1AB5" w:rsidRDefault="00165426" w:rsidP="00165426">
            <w:pPr>
              <w:rPr>
                <w:rFonts w:asciiTheme="minorHAnsi" w:hAnsiTheme="minorHAnsi" w:cstheme="minorHAnsi"/>
              </w:rPr>
            </w:pPr>
          </w:p>
        </w:tc>
      </w:tr>
      <w:tr w:rsidR="00165426" w:rsidRPr="009A1AB5" w14:paraId="1DCF3C2B" w14:textId="77777777" w:rsidTr="00FE368C">
        <w:tc>
          <w:tcPr>
            <w:tcW w:w="1519" w:type="dxa"/>
          </w:tcPr>
          <w:p w14:paraId="1010FCA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Privatumo politikos įgyvendinimas</w:t>
            </w:r>
          </w:p>
        </w:tc>
        <w:tc>
          <w:tcPr>
            <w:tcW w:w="6275" w:type="dxa"/>
          </w:tcPr>
          <w:p w14:paraId="76B955A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Sistemoje turi būti įgyvendinamos sveikatos priežiūros įstaigos nurodytos privatumo gairės siekiant apsaugoti pacientų duomenis.</w:t>
            </w:r>
          </w:p>
        </w:tc>
        <w:tc>
          <w:tcPr>
            <w:tcW w:w="1274" w:type="dxa"/>
          </w:tcPr>
          <w:p w14:paraId="3F17D05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1" w:type="dxa"/>
          </w:tcPr>
          <w:p w14:paraId="0FA0905F" w14:textId="77777777" w:rsidR="00165426" w:rsidRPr="009A1AB5" w:rsidRDefault="00165426" w:rsidP="00165426">
            <w:pPr>
              <w:rPr>
                <w:rFonts w:asciiTheme="minorHAnsi" w:hAnsiTheme="minorHAnsi" w:cstheme="minorHAnsi"/>
              </w:rPr>
            </w:pPr>
          </w:p>
        </w:tc>
      </w:tr>
    </w:tbl>
    <w:p w14:paraId="3244052E" w14:textId="13C1582E" w:rsidR="00165426" w:rsidRPr="009A1AB5" w:rsidRDefault="00065DC2" w:rsidP="009A1AB5">
      <w:pPr>
        <w:spacing w:before="240" w:after="0"/>
        <w:rPr>
          <w:rFonts w:cstheme="minorHAnsi"/>
          <w:sz w:val="22"/>
          <w:szCs w:val="22"/>
        </w:rPr>
      </w:pPr>
      <w:r>
        <w:rPr>
          <w:rFonts w:cstheme="minorHAnsi"/>
          <w:sz w:val="22"/>
          <w:szCs w:val="22"/>
        </w:rPr>
        <w:t xml:space="preserve">II. </w:t>
      </w:r>
      <w:r w:rsidR="00165426" w:rsidRPr="009A1AB5">
        <w:rPr>
          <w:rFonts w:cstheme="minorHAnsi"/>
          <w:sz w:val="22"/>
          <w:szCs w:val="22"/>
        </w:rPr>
        <w:t>SISTEMOS FUNKCINĖ ARCHITEKTŪRA</w:t>
      </w:r>
    </w:p>
    <w:p w14:paraId="76877B17" w14:textId="77777777" w:rsidR="00165426" w:rsidRPr="009A1AB5" w:rsidRDefault="00165426" w:rsidP="009A1AB5">
      <w:pPr>
        <w:spacing w:before="240" w:after="0"/>
        <w:rPr>
          <w:rFonts w:cstheme="minorHAnsi"/>
          <w:sz w:val="22"/>
          <w:szCs w:val="22"/>
        </w:rPr>
      </w:pPr>
      <w:r w:rsidRPr="009A1AB5">
        <w:rPr>
          <w:rFonts w:cstheme="minorHAnsi"/>
          <w:sz w:val="22"/>
          <w:szCs w:val="22"/>
        </w:rPr>
        <w:t>Sistemos funkcinės architektūros aprašymas pateikiamas žemiau esančioje lentelėje.</w:t>
      </w:r>
    </w:p>
    <w:tbl>
      <w:tblPr>
        <w:tblStyle w:val="TableGrid1"/>
        <w:tblW w:w="10060" w:type="dxa"/>
        <w:tblInd w:w="0" w:type="dxa"/>
        <w:tblLook w:val="04A0" w:firstRow="1" w:lastRow="0" w:firstColumn="1" w:lastColumn="0" w:noHBand="0" w:noVBand="1"/>
      </w:tblPr>
      <w:tblGrid>
        <w:gridCol w:w="1937"/>
        <w:gridCol w:w="5855"/>
        <w:gridCol w:w="1275"/>
        <w:gridCol w:w="993"/>
      </w:tblGrid>
      <w:tr w:rsidR="00165426" w:rsidRPr="009A1AB5" w14:paraId="535C5D5C" w14:textId="77777777" w:rsidTr="00DD3B04">
        <w:trPr>
          <w:trHeight w:val="284"/>
        </w:trPr>
        <w:tc>
          <w:tcPr>
            <w:tcW w:w="1937" w:type="dxa"/>
            <w:shd w:val="clear" w:color="auto" w:fill="D9D9D9" w:themeFill="background1" w:themeFillShade="D9"/>
            <w:vAlign w:val="center"/>
          </w:tcPr>
          <w:p w14:paraId="468A293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Modulio pavadinimas</w:t>
            </w:r>
          </w:p>
        </w:tc>
        <w:tc>
          <w:tcPr>
            <w:tcW w:w="5855" w:type="dxa"/>
            <w:shd w:val="clear" w:color="auto" w:fill="D9D9D9" w:themeFill="background1" w:themeFillShade="D9"/>
            <w:vAlign w:val="center"/>
          </w:tcPr>
          <w:p w14:paraId="3D5B6F8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Funkcijos</w:t>
            </w:r>
          </w:p>
        </w:tc>
        <w:tc>
          <w:tcPr>
            <w:tcW w:w="1275" w:type="dxa"/>
            <w:shd w:val="clear" w:color="auto" w:fill="D9D9D9" w:themeFill="background1" w:themeFillShade="D9"/>
            <w:vAlign w:val="center"/>
          </w:tcPr>
          <w:p w14:paraId="77D189D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Reikalavimai</w:t>
            </w:r>
          </w:p>
        </w:tc>
        <w:tc>
          <w:tcPr>
            <w:tcW w:w="993" w:type="dxa"/>
            <w:shd w:val="clear" w:color="auto" w:fill="D9D9D9" w:themeFill="background1" w:themeFillShade="D9"/>
            <w:vAlign w:val="center"/>
          </w:tcPr>
          <w:p w14:paraId="3CA2F9F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Pažymėti TAIP/NE</w:t>
            </w:r>
          </w:p>
        </w:tc>
      </w:tr>
      <w:tr w:rsidR="00165426" w:rsidRPr="009A1AB5" w14:paraId="6ED0BBC2" w14:textId="77777777" w:rsidTr="00DD3B04">
        <w:tc>
          <w:tcPr>
            <w:tcW w:w="10060" w:type="dxa"/>
            <w:gridSpan w:val="4"/>
            <w:shd w:val="clear" w:color="auto" w:fill="D9D9D9" w:themeFill="background1" w:themeFillShade="D9"/>
          </w:tcPr>
          <w:p w14:paraId="19766A1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Mobili programėlė</w:t>
            </w:r>
          </w:p>
        </w:tc>
      </w:tr>
      <w:tr w:rsidR="00FE368C" w:rsidRPr="009A1AB5" w14:paraId="5D526EFC" w14:textId="77777777" w:rsidTr="00DD3B04">
        <w:tc>
          <w:tcPr>
            <w:tcW w:w="1937" w:type="dxa"/>
          </w:tcPr>
          <w:p w14:paraId="58C005A6"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Mobili programėlė pacientui</w:t>
            </w:r>
          </w:p>
        </w:tc>
        <w:tc>
          <w:tcPr>
            <w:tcW w:w="5855" w:type="dxa"/>
          </w:tcPr>
          <w:p w14:paraId="65BD3BEF" w14:textId="77777777" w:rsidR="00FE368C" w:rsidRPr="009006A0" w:rsidRDefault="00FE368C" w:rsidP="00FE368C">
            <w:pPr>
              <w:ind w:hanging="2"/>
              <w:jc w:val="both"/>
              <w:rPr>
                <w:rFonts w:asciiTheme="minorHAnsi" w:hAnsiTheme="minorHAnsi" w:cstheme="minorHAnsi"/>
                <w:position w:val="-1"/>
              </w:rPr>
            </w:pPr>
            <w:r w:rsidRPr="009006A0">
              <w:rPr>
                <w:rFonts w:asciiTheme="minorHAnsi" w:hAnsiTheme="minorHAnsi" w:cstheme="minorHAnsi"/>
                <w:position w:val="-1"/>
              </w:rPr>
              <w:t>Mobili programėlė yra skirta organizuoti paciento duomenų įvedimo į sistemą procesą bei valdyti užduočių ir rekomendacijų paskirtų gydymo eigoje procesą.</w:t>
            </w:r>
          </w:p>
          <w:p w14:paraId="27B13EFB"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sveikatos rodiklius;</w:t>
            </w:r>
          </w:p>
          <w:p w14:paraId="55C9E006"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Stebėti nešiojamų įrenginių rodiklius;</w:t>
            </w:r>
          </w:p>
          <w:p w14:paraId="3CA432E7" w14:textId="77777777" w:rsidR="00FE368C" w:rsidRPr="009006A0" w:rsidRDefault="00FE368C" w:rsidP="00FE368C">
            <w:pPr>
              <w:numPr>
                <w:ilvl w:val="0"/>
                <w:numId w:val="42"/>
              </w:numPr>
              <w:jc w:val="both"/>
              <w:rPr>
                <w:rFonts w:asciiTheme="minorHAnsi" w:hAnsiTheme="minorHAnsi" w:cstheme="minorHAnsi"/>
              </w:rPr>
            </w:pPr>
            <w:r w:rsidRPr="009006A0">
              <w:rPr>
                <w:rFonts w:asciiTheme="minorHAnsi" w:hAnsiTheme="minorHAnsi" w:cstheme="minorHAnsi"/>
                <w:position w:val="-1"/>
              </w:rPr>
              <w:t>Peržiūrėti ir valdyti sveikatos priežiūros plano užduotis (matavimus, fizinės veiklos užduotis);</w:t>
            </w:r>
          </w:p>
          <w:p w14:paraId="024190E7" w14:textId="77777777" w:rsidR="00FE368C" w:rsidRPr="009006A0" w:rsidRDefault="00FE368C" w:rsidP="00FE368C">
            <w:pPr>
              <w:numPr>
                <w:ilvl w:val="0"/>
                <w:numId w:val="42"/>
              </w:numPr>
              <w:jc w:val="both"/>
              <w:rPr>
                <w:rFonts w:asciiTheme="minorHAnsi" w:hAnsiTheme="minorHAnsi" w:cstheme="minorHAnsi"/>
              </w:rPr>
            </w:pPr>
            <w:r w:rsidRPr="009006A0">
              <w:rPr>
                <w:rFonts w:asciiTheme="minorHAnsi" w:hAnsiTheme="minorHAnsi" w:cstheme="minorHAnsi"/>
                <w:position w:val="-1"/>
              </w:rPr>
              <w:t>Komunikuoti su sveikatos priežiūros specialistais (atvejo vadybininku, sveikatos priežiūros specialistais);</w:t>
            </w:r>
          </w:p>
          <w:p w14:paraId="28609E40"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duomenis į sistemą;</w:t>
            </w:r>
          </w:p>
          <w:p w14:paraId="1DA3B6CD" w14:textId="77777777" w:rsidR="00FE368C"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vartotojo paskyros duomenis;</w:t>
            </w:r>
          </w:p>
          <w:p w14:paraId="2CA88DC5"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paskirtus laboratorinius tyrimus ar jų rezultatus;</w:t>
            </w:r>
          </w:p>
          <w:p w14:paraId="59539A5A"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specialisto konsultacijų išrašus;</w:t>
            </w:r>
          </w:p>
          <w:p w14:paraId="77555C16"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rPr>
              <w:t>Peržiūrėti sveikatos priežiūros specialistų pateiktą mokomąją medžiagą (pranešimus);</w:t>
            </w:r>
          </w:p>
          <w:p w14:paraId="20BABFB1"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rPr>
              <w:t>Pildyti vaistų dienoraštį;</w:t>
            </w:r>
          </w:p>
          <w:p w14:paraId="37589AFB"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Pildyti mitybos dienoraštį;</w:t>
            </w:r>
          </w:p>
          <w:p w14:paraId="5D3E5311"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treniruotės ar mankštos video įrašus;</w:t>
            </w:r>
          </w:p>
          <w:p w14:paraId="3B05A2BF"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Pažymėti borgo skalę po mankštos ar treniruotės;</w:t>
            </w:r>
          </w:p>
          <w:p w14:paraId="62413E9E"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borgo skalės rezultatus;</w:t>
            </w:r>
          </w:p>
          <w:p w14:paraId="7C0C2D4E" w14:textId="77777777" w:rsidR="00FE368C"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validuotų diagnostinių klausimynų reikšmes;</w:t>
            </w:r>
          </w:p>
          <w:p w14:paraId="57FAFF3C" w14:textId="03FFBAA4" w:rsidR="00FE368C" w:rsidRPr="009A1AB5" w:rsidRDefault="00FE368C" w:rsidP="00FE368C">
            <w:pPr>
              <w:numPr>
                <w:ilvl w:val="0"/>
                <w:numId w:val="42"/>
              </w:numPr>
              <w:jc w:val="both"/>
              <w:rPr>
                <w:rFonts w:asciiTheme="minorHAnsi" w:hAnsiTheme="minorHAnsi" w:cstheme="minorHAnsi"/>
              </w:rPr>
            </w:pPr>
            <w:r w:rsidRPr="009006A0">
              <w:rPr>
                <w:rFonts w:asciiTheme="minorHAnsi" w:hAnsiTheme="minorHAnsi" w:cstheme="minorHAnsi"/>
              </w:rPr>
              <w:t>Valdyti paciento paskyros duomenis.</w:t>
            </w:r>
          </w:p>
        </w:tc>
        <w:tc>
          <w:tcPr>
            <w:tcW w:w="1275" w:type="dxa"/>
          </w:tcPr>
          <w:p w14:paraId="531E84D3"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Būtina</w:t>
            </w:r>
          </w:p>
        </w:tc>
        <w:tc>
          <w:tcPr>
            <w:tcW w:w="993" w:type="dxa"/>
          </w:tcPr>
          <w:p w14:paraId="54DA7F4C" w14:textId="77777777" w:rsidR="00FE368C" w:rsidRPr="009A1AB5" w:rsidRDefault="00FE368C" w:rsidP="00FE368C">
            <w:pPr>
              <w:rPr>
                <w:rFonts w:asciiTheme="minorHAnsi" w:hAnsiTheme="minorHAnsi" w:cstheme="minorHAnsi"/>
              </w:rPr>
            </w:pPr>
          </w:p>
        </w:tc>
      </w:tr>
      <w:tr w:rsidR="00165426" w:rsidRPr="009A1AB5" w14:paraId="32E06CF5" w14:textId="77777777" w:rsidTr="00DD3B04">
        <w:tc>
          <w:tcPr>
            <w:tcW w:w="10060" w:type="dxa"/>
            <w:gridSpan w:val="4"/>
            <w:shd w:val="clear" w:color="auto" w:fill="D9D9D9" w:themeFill="background1" w:themeFillShade="D9"/>
          </w:tcPr>
          <w:p w14:paraId="3E78945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Internetinės programos</w:t>
            </w:r>
          </w:p>
        </w:tc>
      </w:tr>
      <w:tr w:rsidR="00FE368C" w:rsidRPr="009A1AB5" w14:paraId="6CB1109B" w14:textId="77777777" w:rsidTr="00DD3B04">
        <w:tc>
          <w:tcPr>
            <w:tcW w:w="1937" w:type="dxa"/>
          </w:tcPr>
          <w:p w14:paraId="66C0BD2E"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Pacientų registravimo modulis</w:t>
            </w:r>
          </w:p>
        </w:tc>
        <w:tc>
          <w:tcPr>
            <w:tcW w:w="5855" w:type="dxa"/>
          </w:tcPr>
          <w:p w14:paraId="3018B865" w14:textId="77777777" w:rsidR="00FE368C" w:rsidRPr="009006A0" w:rsidRDefault="00FE368C" w:rsidP="00FE368C">
            <w:pPr>
              <w:numPr>
                <w:ilvl w:val="0"/>
                <w:numId w:val="42"/>
              </w:numPr>
              <w:jc w:val="both"/>
              <w:rPr>
                <w:rFonts w:asciiTheme="minorHAnsi" w:hAnsiTheme="minorHAnsi" w:cstheme="minorHAnsi"/>
              </w:rPr>
            </w:pPr>
            <w:r w:rsidRPr="009006A0">
              <w:rPr>
                <w:rFonts w:asciiTheme="minorHAnsi" w:hAnsiTheme="minorHAnsi" w:cstheme="minorHAnsi"/>
                <w:position w:val="-1"/>
              </w:rPr>
              <w:t>Autentifikuoti vartotoją prisijungiantį prie internetinės programos;</w:t>
            </w:r>
          </w:p>
          <w:p w14:paraId="3F66B489"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Registruoti naujus pacientus;</w:t>
            </w:r>
          </w:p>
          <w:p w14:paraId="6228CE4C"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pacientų sąrašus;</w:t>
            </w:r>
          </w:p>
          <w:p w14:paraId="527F3457"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Atlikti paiešką pacientų sąrašuose;</w:t>
            </w:r>
          </w:p>
          <w:p w14:paraId="7507DBAC"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Siųsti prisijungimo duomenis prie mobiliosios programėlės;</w:t>
            </w:r>
          </w:p>
          <w:p w14:paraId="49834F2B"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Leisti įvesti šią informaciją registracijos metu:</w:t>
            </w:r>
          </w:p>
          <w:p w14:paraId="4D80FDDC" w14:textId="77777777" w:rsidR="00FE368C" w:rsidRPr="009006A0" w:rsidRDefault="00FE368C" w:rsidP="00FE368C">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Paciento vardas ir pavardė</w:t>
            </w:r>
            <w:r>
              <w:rPr>
                <w:rFonts w:asciiTheme="minorHAnsi" w:hAnsiTheme="minorHAnsi" w:cstheme="minorHAnsi"/>
                <w:position w:val="-1"/>
              </w:rPr>
              <w:t>;</w:t>
            </w:r>
          </w:p>
          <w:p w14:paraId="6897C792" w14:textId="77777777" w:rsidR="00FE368C" w:rsidRPr="009006A0" w:rsidRDefault="00FE368C" w:rsidP="00FE368C">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Paciento kodas</w:t>
            </w:r>
            <w:r>
              <w:rPr>
                <w:rFonts w:asciiTheme="minorHAnsi" w:hAnsiTheme="minorHAnsi" w:cstheme="minorHAnsi"/>
                <w:position w:val="-1"/>
              </w:rPr>
              <w:t>;</w:t>
            </w:r>
          </w:p>
          <w:p w14:paraId="21D02666" w14:textId="77777777" w:rsidR="00FE368C" w:rsidRPr="009006A0" w:rsidRDefault="00FE368C" w:rsidP="00FE368C">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Kontaktinė informacija</w:t>
            </w:r>
            <w:r>
              <w:rPr>
                <w:rFonts w:asciiTheme="minorHAnsi" w:hAnsiTheme="minorHAnsi" w:cstheme="minorHAnsi"/>
                <w:position w:val="-1"/>
              </w:rPr>
              <w:t>;</w:t>
            </w:r>
          </w:p>
          <w:p w14:paraId="495DE248" w14:textId="77777777" w:rsidR="00FE368C" w:rsidRPr="009006A0" w:rsidRDefault="00FE368C" w:rsidP="00FE368C">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Sveikatos priežiūros įstaiga ar padalinys</w:t>
            </w:r>
            <w:r>
              <w:rPr>
                <w:rFonts w:asciiTheme="minorHAnsi" w:hAnsiTheme="minorHAnsi" w:cstheme="minorHAnsi"/>
                <w:position w:val="-1"/>
              </w:rPr>
              <w:t>;</w:t>
            </w:r>
          </w:p>
          <w:p w14:paraId="31BECC15" w14:textId="77777777" w:rsidR="00FE368C" w:rsidRPr="009006A0" w:rsidRDefault="00FE368C" w:rsidP="00FE368C">
            <w:pPr>
              <w:numPr>
                <w:ilvl w:val="1"/>
                <w:numId w:val="42"/>
              </w:numPr>
              <w:jc w:val="both"/>
              <w:rPr>
                <w:rFonts w:asciiTheme="minorHAnsi" w:hAnsiTheme="minorHAnsi" w:cstheme="minorHAnsi"/>
                <w:position w:val="-1"/>
              </w:rPr>
            </w:pPr>
            <w:r w:rsidRPr="009006A0">
              <w:rPr>
                <w:rFonts w:asciiTheme="minorHAnsi" w:hAnsiTheme="minorHAnsi" w:cstheme="minorHAnsi"/>
                <w:position w:val="-1"/>
              </w:rPr>
              <w:lastRenderedPageBreak/>
              <w:t>Prižiūrintis gydytojas</w:t>
            </w:r>
            <w:r>
              <w:rPr>
                <w:rFonts w:asciiTheme="minorHAnsi" w:hAnsiTheme="minorHAnsi" w:cstheme="minorHAnsi"/>
                <w:position w:val="-1"/>
              </w:rPr>
              <w:t>;</w:t>
            </w:r>
          </w:p>
          <w:p w14:paraId="7FA818FE" w14:textId="77777777" w:rsidR="00FE368C" w:rsidRPr="009006A0" w:rsidRDefault="00FE368C" w:rsidP="00FE368C">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Asmeninė informacija: ūgis, svoris, gimimo data</w:t>
            </w:r>
            <w:r>
              <w:rPr>
                <w:rFonts w:asciiTheme="minorHAnsi" w:hAnsiTheme="minorHAnsi" w:cstheme="minorHAnsi"/>
                <w:position w:val="-1"/>
              </w:rPr>
              <w:t>;</w:t>
            </w:r>
          </w:p>
          <w:p w14:paraId="6ED3C088" w14:textId="77777777" w:rsidR="00FE368C" w:rsidRPr="009006A0" w:rsidRDefault="00FE368C" w:rsidP="00FE368C">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Kita informacija.</w:t>
            </w:r>
          </w:p>
          <w:p w14:paraId="4C8E0FC6" w14:textId="77777777" w:rsidR="00FE368C"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paskyros duomenis;</w:t>
            </w:r>
          </w:p>
          <w:p w14:paraId="2BFAB78D" w14:textId="333EC55C" w:rsidR="00FE368C" w:rsidRPr="009A1AB5" w:rsidRDefault="00FE368C" w:rsidP="00FE368C">
            <w:pPr>
              <w:numPr>
                <w:ilvl w:val="0"/>
                <w:numId w:val="42"/>
              </w:numPr>
              <w:jc w:val="both"/>
              <w:rPr>
                <w:rFonts w:asciiTheme="minorHAnsi" w:hAnsiTheme="minorHAnsi" w:cstheme="minorHAnsi"/>
              </w:rPr>
            </w:pPr>
            <w:r w:rsidRPr="009006A0">
              <w:rPr>
                <w:rFonts w:asciiTheme="minorHAnsi" w:hAnsiTheme="minorHAnsi" w:cstheme="minorHAnsi"/>
                <w:position w:val="-1"/>
              </w:rPr>
              <w:t>Peržiūrėti ir valdyti nešiojamų įrenginių paskyrų duomenis.</w:t>
            </w:r>
          </w:p>
        </w:tc>
        <w:tc>
          <w:tcPr>
            <w:tcW w:w="1275" w:type="dxa"/>
          </w:tcPr>
          <w:p w14:paraId="4C6073E3"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lastRenderedPageBreak/>
              <w:t>Būtina</w:t>
            </w:r>
          </w:p>
        </w:tc>
        <w:tc>
          <w:tcPr>
            <w:tcW w:w="993" w:type="dxa"/>
          </w:tcPr>
          <w:p w14:paraId="2B4AB93D" w14:textId="77777777" w:rsidR="00FE368C" w:rsidRPr="009A1AB5" w:rsidRDefault="00FE368C" w:rsidP="00FE368C">
            <w:pPr>
              <w:rPr>
                <w:rFonts w:asciiTheme="minorHAnsi" w:hAnsiTheme="minorHAnsi" w:cstheme="minorHAnsi"/>
              </w:rPr>
            </w:pPr>
          </w:p>
        </w:tc>
      </w:tr>
      <w:tr w:rsidR="00FE368C" w:rsidRPr="009A1AB5" w14:paraId="692AE147" w14:textId="77777777" w:rsidTr="00DD3B04">
        <w:tc>
          <w:tcPr>
            <w:tcW w:w="1937" w:type="dxa"/>
          </w:tcPr>
          <w:p w14:paraId="5FD6F408"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Paciento sveikatos kortelės modulis</w:t>
            </w:r>
          </w:p>
        </w:tc>
        <w:tc>
          <w:tcPr>
            <w:tcW w:w="5855" w:type="dxa"/>
          </w:tcPr>
          <w:p w14:paraId="1D70E453" w14:textId="77777777" w:rsidR="00FE368C" w:rsidRPr="009006A0" w:rsidRDefault="00FE368C" w:rsidP="00FE368C">
            <w:pPr>
              <w:ind w:hanging="2"/>
              <w:jc w:val="both"/>
              <w:rPr>
                <w:rFonts w:asciiTheme="minorHAnsi" w:hAnsiTheme="minorHAnsi" w:cstheme="minorHAnsi"/>
              </w:rPr>
            </w:pPr>
            <w:r w:rsidRPr="009006A0">
              <w:rPr>
                <w:rFonts w:asciiTheme="minorHAnsi" w:hAnsiTheme="minorHAnsi" w:cstheme="minorHAnsi"/>
                <w:position w:val="-1"/>
              </w:rPr>
              <w:t>Modulis skirtas paciento medicininei informacijai valdyti:</w:t>
            </w:r>
          </w:p>
          <w:p w14:paraId="0EF4032C"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įvesti, filtruoti, koreguoti paciento sveikatos kortelės duomenis;</w:t>
            </w:r>
          </w:p>
          <w:p w14:paraId="422A593E"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paciento sveikatos rodiklius širdies pulso, fizinio aktyvumo, miego, arterinio kraujo spaudimo, EKG, svorio, liemens apimties, gliukozės lygio, insulino, saturacijos (SP</w:t>
            </w:r>
            <w:r>
              <w:rPr>
                <w:rFonts w:asciiTheme="minorHAnsi" w:hAnsiTheme="minorHAnsi" w:cstheme="minorHAnsi"/>
                <w:position w:val="-1"/>
              </w:rPr>
              <w:t>O</w:t>
            </w:r>
            <w:r w:rsidRPr="009006A0">
              <w:rPr>
                <w:rFonts w:asciiTheme="minorHAnsi" w:hAnsiTheme="minorHAnsi" w:cstheme="minorHAnsi"/>
                <w:position w:val="-1"/>
              </w:rPr>
              <w:t>2) ir temperatūros duomenis;</w:t>
            </w:r>
          </w:p>
          <w:p w14:paraId="6DAE8A72"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įspėjamuosius pranešimus sveikatos rodikliams nukrypus nuo normos;</w:t>
            </w:r>
          </w:p>
          <w:p w14:paraId="5C0218F8"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Koreguoti ribines sveikatos rodiklių reikšmes individualiai pacientui (pagal tai sistema turi siųsti įspėjamuosius pranešimus pacientui į mobiliąją programėlę, į sistemos laiko juostą, atvaizduoti informaciją prie grafikų bei ataskaitose);</w:t>
            </w:r>
          </w:p>
          <w:p w14:paraId="5784CF1D"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sveikatos rodiklių duomenis: kraujo spaudimą, širdies pulsą, svorį ir t.t.;</w:t>
            </w:r>
          </w:p>
          <w:p w14:paraId="1D0A7064"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laboratorinių tyrimų rezultatus;</w:t>
            </w:r>
          </w:p>
          <w:p w14:paraId="34867289"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laboratorinių tyrimų rezultatus;</w:t>
            </w:r>
          </w:p>
          <w:p w14:paraId="24E4D32E"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laboratorinių tyrimų rezultatus (failą);</w:t>
            </w:r>
          </w:p>
          <w:p w14:paraId="79864447"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instrumentinių tyrimų rezultatus;</w:t>
            </w:r>
          </w:p>
          <w:p w14:paraId="2EF65D51"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instrumentinių tyrimų rezultatus;</w:t>
            </w:r>
          </w:p>
          <w:p w14:paraId="3C66BA47"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instrumentinių tyrimų rezultatus (failą);</w:t>
            </w:r>
          </w:p>
          <w:p w14:paraId="4C050511"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diagnostinių klausimynų rezultatus;</w:t>
            </w:r>
          </w:p>
          <w:p w14:paraId="77A03DC1"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fizinio krūvio intensyvumo rezultatus;</w:t>
            </w:r>
          </w:p>
          <w:p w14:paraId="596E1A7C"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diagnozes;</w:t>
            </w:r>
          </w:p>
          <w:p w14:paraId="6FFAED2C"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su paciento sveikata susijusius failus;</w:t>
            </w:r>
          </w:p>
          <w:p w14:paraId="0869A0EE"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su paciento sveikata susijusius dokumentus;</w:t>
            </w:r>
          </w:p>
          <w:p w14:paraId="574F8C52"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pacientui paskirtų užduočių rezultatus;</w:t>
            </w:r>
          </w:p>
          <w:p w14:paraId="21C71908"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paciento fizinio aktyvumo veiklą ir pasiektus tikslus;</w:t>
            </w:r>
          </w:p>
          <w:p w14:paraId="6E180951"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vaistų istoriją;</w:t>
            </w:r>
          </w:p>
          <w:p w14:paraId="2B2A5838" w14:textId="77777777" w:rsidR="00FE368C"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mitybos dienoraščio įrašus;</w:t>
            </w:r>
          </w:p>
          <w:p w14:paraId="43B4D134" w14:textId="0A9DDD1B" w:rsidR="00FE368C" w:rsidRPr="009A1AB5" w:rsidRDefault="00FE368C" w:rsidP="00FE368C">
            <w:pPr>
              <w:numPr>
                <w:ilvl w:val="0"/>
                <w:numId w:val="42"/>
              </w:numPr>
              <w:jc w:val="both"/>
              <w:rPr>
                <w:rFonts w:asciiTheme="minorHAnsi" w:hAnsiTheme="minorHAnsi" w:cstheme="minorHAnsi"/>
              </w:rPr>
            </w:pPr>
            <w:r w:rsidRPr="009006A0">
              <w:rPr>
                <w:rFonts w:asciiTheme="minorHAnsi" w:hAnsiTheme="minorHAnsi" w:cstheme="minorHAnsi"/>
                <w:position w:val="-1"/>
              </w:rPr>
              <w:t>Paskirti vaistus pacientui.</w:t>
            </w:r>
          </w:p>
        </w:tc>
        <w:tc>
          <w:tcPr>
            <w:tcW w:w="1275" w:type="dxa"/>
          </w:tcPr>
          <w:p w14:paraId="0ACA9781"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Būtina</w:t>
            </w:r>
          </w:p>
        </w:tc>
        <w:tc>
          <w:tcPr>
            <w:tcW w:w="993" w:type="dxa"/>
          </w:tcPr>
          <w:p w14:paraId="1922DAA6" w14:textId="77777777" w:rsidR="00FE368C" w:rsidRPr="009A1AB5" w:rsidRDefault="00FE368C" w:rsidP="00FE368C">
            <w:pPr>
              <w:rPr>
                <w:rFonts w:asciiTheme="minorHAnsi" w:hAnsiTheme="minorHAnsi" w:cstheme="minorHAnsi"/>
              </w:rPr>
            </w:pPr>
          </w:p>
        </w:tc>
      </w:tr>
      <w:tr w:rsidR="00FE368C" w:rsidRPr="009A1AB5" w14:paraId="7FD79500" w14:textId="77777777" w:rsidTr="00DD3B04">
        <w:tc>
          <w:tcPr>
            <w:tcW w:w="1937" w:type="dxa"/>
          </w:tcPr>
          <w:p w14:paraId="2D114BDE"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Sveikatos priežiūros specialistų modulis</w:t>
            </w:r>
          </w:p>
        </w:tc>
        <w:tc>
          <w:tcPr>
            <w:tcW w:w="5855" w:type="dxa"/>
          </w:tcPr>
          <w:p w14:paraId="51394459" w14:textId="77777777" w:rsidR="00FE368C" w:rsidRPr="009006A0" w:rsidRDefault="00FE368C" w:rsidP="00FE368C">
            <w:pPr>
              <w:ind w:hanging="2"/>
              <w:jc w:val="both"/>
              <w:rPr>
                <w:rFonts w:asciiTheme="minorHAnsi" w:hAnsiTheme="minorHAnsi" w:cstheme="minorHAnsi"/>
                <w:position w:val="-1"/>
              </w:rPr>
            </w:pPr>
            <w:r w:rsidRPr="009006A0">
              <w:rPr>
                <w:rFonts w:asciiTheme="minorHAnsi" w:hAnsiTheme="minorHAnsi" w:cstheme="minorHAnsi"/>
                <w:position w:val="-1"/>
              </w:rPr>
              <w:t>Posistemis skirtas sveikatos priežiūros specialistų informacijai ir darbui valdyti</w:t>
            </w:r>
            <w:r>
              <w:rPr>
                <w:rFonts w:asciiTheme="minorHAnsi" w:hAnsiTheme="minorHAnsi" w:cstheme="minorHAnsi"/>
                <w:position w:val="-1"/>
              </w:rPr>
              <w:t>:</w:t>
            </w:r>
          </w:p>
          <w:p w14:paraId="1CFFD929"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specialistui priskirtas užduotis ir jas valdyti;</w:t>
            </w:r>
          </w:p>
          <w:p w14:paraId="1E3AB0AB"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specialistui priskirtus pacientus ir jų informaciją;</w:t>
            </w:r>
          </w:p>
          <w:p w14:paraId="4C98617E"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specialistų sąrašus ir jų informaciją;</w:t>
            </w:r>
          </w:p>
          <w:p w14:paraId="0CE102A8"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Pridėti naują sveikatos priežiūros specialistą;</w:t>
            </w:r>
          </w:p>
          <w:p w14:paraId="2F2F9F61" w14:textId="77777777" w:rsidR="00FE368C"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Ieškoti sveikatos priežiūros specialisto sąrašuose;</w:t>
            </w:r>
          </w:p>
          <w:p w14:paraId="171FF76B" w14:textId="0A655104" w:rsidR="00FE368C" w:rsidRPr="009A1AB5" w:rsidRDefault="00FE368C" w:rsidP="00FE368C">
            <w:pPr>
              <w:numPr>
                <w:ilvl w:val="0"/>
                <w:numId w:val="42"/>
              </w:numPr>
              <w:jc w:val="both"/>
              <w:rPr>
                <w:rFonts w:asciiTheme="minorHAnsi" w:hAnsiTheme="minorHAnsi" w:cstheme="minorHAnsi"/>
              </w:rPr>
            </w:pPr>
            <w:r w:rsidRPr="009006A0">
              <w:rPr>
                <w:rFonts w:asciiTheme="minorHAnsi" w:hAnsiTheme="minorHAnsi" w:cstheme="minorHAnsi"/>
                <w:position w:val="-1"/>
              </w:rPr>
              <w:t>Valdyti sveikatos priežiūros specialisto informaciją (kontaktinę, darbinės veiklos, specialisto informaciją).</w:t>
            </w:r>
          </w:p>
        </w:tc>
        <w:tc>
          <w:tcPr>
            <w:tcW w:w="1275" w:type="dxa"/>
          </w:tcPr>
          <w:p w14:paraId="4063788C"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Būtina</w:t>
            </w:r>
          </w:p>
        </w:tc>
        <w:tc>
          <w:tcPr>
            <w:tcW w:w="993" w:type="dxa"/>
          </w:tcPr>
          <w:p w14:paraId="431460EF" w14:textId="77777777" w:rsidR="00FE368C" w:rsidRPr="009A1AB5" w:rsidRDefault="00FE368C" w:rsidP="00FE368C">
            <w:pPr>
              <w:rPr>
                <w:rFonts w:asciiTheme="minorHAnsi" w:hAnsiTheme="minorHAnsi" w:cstheme="minorHAnsi"/>
              </w:rPr>
            </w:pPr>
          </w:p>
        </w:tc>
      </w:tr>
      <w:tr w:rsidR="00FE368C" w:rsidRPr="009A1AB5" w14:paraId="2373EBFB" w14:textId="77777777" w:rsidTr="00DD3B04">
        <w:tc>
          <w:tcPr>
            <w:tcW w:w="1937" w:type="dxa"/>
          </w:tcPr>
          <w:p w14:paraId="0C7C1B96"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Konsultacijų modulis</w:t>
            </w:r>
          </w:p>
        </w:tc>
        <w:tc>
          <w:tcPr>
            <w:tcW w:w="5855" w:type="dxa"/>
          </w:tcPr>
          <w:p w14:paraId="62705C2E" w14:textId="77777777" w:rsidR="00FE368C" w:rsidRPr="009006A0" w:rsidRDefault="00FE368C" w:rsidP="00FE368C">
            <w:pPr>
              <w:ind w:hanging="2"/>
              <w:jc w:val="both"/>
              <w:rPr>
                <w:rFonts w:asciiTheme="minorHAnsi" w:hAnsiTheme="minorHAnsi" w:cstheme="minorHAnsi"/>
                <w:position w:val="-1"/>
              </w:rPr>
            </w:pPr>
            <w:r w:rsidRPr="009006A0">
              <w:rPr>
                <w:rFonts w:asciiTheme="minorHAnsi" w:hAnsiTheme="minorHAnsi" w:cstheme="minorHAnsi"/>
                <w:position w:val="-1"/>
              </w:rPr>
              <w:t>Modulis skirtas nuotolinių konsultacijų informacijai valdyti:</w:t>
            </w:r>
          </w:p>
          <w:p w14:paraId="0B8D3D36" w14:textId="77777777" w:rsidR="00FE368C" w:rsidRPr="009006A0" w:rsidRDefault="00FE368C" w:rsidP="00FE368C">
            <w:pPr>
              <w:numPr>
                <w:ilvl w:val="0"/>
                <w:numId w:val="46"/>
              </w:numPr>
              <w:jc w:val="both"/>
              <w:rPr>
                <w:rFonts w:asciiTheme="minorHAnsi" w:hAnsiTheme="minorHAnsi" w:cstheme="minorHAnsi"/>
              </w:rPr>
            </w:pPr>
            <w:r w:rsidRPr="009006A0">
              <w:rPr>
                <w:rFonts w:asciiTheme="minorHAnsi" w:hAnsiTheme="minorHAnsi" w:cstheme="minorHAnsi"/>
              </w:rPr>
              <w:t>Peržiūrėti ir valdyti konsultacijų išrašus;</w:t>
            </w:r>
          </w:p>
          <w:p w14:paraId="4471F4B1" w14:textId="77777777" w:rsidR="00FE368C" w:rsidRPr="009006A0" w:rsidRDefault="00FE368C" w:rsidP="00FE368C">
            <w:pPr>
              <w:numPr>
                <w:ilvl w:val="0"/>
                <w:numId w:val="46"/>
              </w:numPr>
              <w:jc w:val="both"/>
              <w:rPr>
                <w:rFonts w:asciiTheme="minorHAnsi" w:hAnsiTheme="minorHAnsi" w:cstheme="minorHAnsi"/>
              </w:rPr>
            </w:pPr>
            <w:r w:rsidRPr="009006A0">
              <w:rPr>
                <w:rFonts w:asciiTheme="minorHAnsi" w:hAnsiTheme="minorHAnsi" w:cstheme="minorHAnsi"/>
              </w:rPr>
              <w:t>Įvesti rekomendacijas pacientui ir jas išsiųsti į mobiliąją programėlę (jeigu pažymėta, kad siųsti pacientui);</w:t>
            </w:r>
          </w:p>
          <w:p w14:paraId="62C50D5B" w14:textId="77777777" w:rsidR="00FE368C" w:rsidRPr="009006A0" w:rsidRDefault="00FE368C" w:rsidP="00FE368C">
            <w:pPr>
              <w:numPr>
                <w:ilvl w:val="0"/>
                <w:numId w:val="46"/>
              </w:numPr>
              <w:jc w:val="both"/>
              <w:rPr>
                <w:rFonts w:asciiTheme="minorHAnsi" w:hAnsiTheme="minorHAnsi" w:cstheme="minorHAnsi"/>
              </w:rPr>
            </w:pPr>
            <w:r w:rsidRPr="009006A0">
              <w:rPr>
                <w:rFonts w:asciiTheme="minorHAnsi" w:hAnsiTheme="minorHAnsi" w:cstheme="minorHAnsi"/>
              </w:rPr>
              <w:t>Įvesti nurodymus pacientui dėl tolimesnio gydymo;</w:t>
            </w:r>
          </w:p>
          <w:p w14:paraId="3C9E3AD8" w14:textId="77777777" w:rsidR="00FE368C" w:rsidRPr="009006A0" w:rsidRDefault="00FE368C" w:rsidP="00FE368C">
            <w:pPr>
              <w:numPr>
                <w:ilvl w:val="0"/>
                <w:numId w:val="46"/>
              </w:numPr>
              <w:jc w:val="both"/>
              <w:rPr>
                <w:rFonts w:asciiTheme="minorHAnsi" w:hAnsiTheme="minorHAnsi" w:cstheme="minorHAnsi"/>
              </w:rPr>
            </w:pPr>
            <w:r w:rsidRPr="009006A0">
              <w:rPr>
                <w:rFonts w:asciiTheme="minorHAnsi" w:hAnsiTheme="minorHAnsi" w:cstheme="minorHAnsi"/>
              </w:rPr>
              <w:t>Paskirti vaistus pacientui;</w:t>
            </w:r>
          </w:p>
          <w:p w14:paraId="1D4441B2" w14:textId="77777777" w:rsidR="00FE368C" w:rsidRPr="009006A0" w:rsidRDefault="00FE368C" w:rsidP="00FE368C">
            <w:pPr>
              <w:numPr>
                <w:ilvl w:val="0"/>
                <w:numId w:val="46"/>
              </w:numPr>
              <w:jc w:val="both"/>
              <w:rPr>
                <w:rFonts w:asciiTheme="minorHAnsi" w:hAnsiTheme="minorHAnsi" w:cstheme="minorHAnsi"/>
              </w:rPr>
            </w:pPr>
            <w:r w:rsidRPr="009006A0">
              <w:rPr>
                <w:rFonts w:asciiTheme="minorHAnsi" w:hAnsiTheme="minorHAnsi" w:cstheme="minorHAnsi"/>
              </w:rPr>
              <w:lastRenderedPageBreak/>
              <w:t>Priskirti diagnozę pacientui;</w:t>
            </w:r>
          </w:p>
          <w:p w14:paraId="5E98F93E" w14:textId="77777777" w:rsidR="00FE368C" w:rsidRDefault="00FE368C" w:rsidP="00FE368C">
            <w:pPr>
              <w:numPr>
                <w:ilvl w:val="0"/>
                <w:numId w:val="46"/>
              </w:numPr>
              <w:jc w:val="both"/>
              <w:rPr>
                <w:rFonts w:asciiTheme="minorHAnsi" w:hAnsiTheme="minorHAnsi" w:cstheme="minorHAnsi"/>
              </w:rPr>
            </w:pPr>
            <w:r w:rsidRPr="009006A0">
              <w:rPr>
                <w:rFonts w:asciiTheme="minorHAnsi" w:hAnsiTheme="minorHAnsi" w:cstheme="minorHAnsi"/>
              </w:rPr>
              <w:t>Pažymėti, kurios konsultacijų išrašo dalys nėra matomos (siunčiamos į mobiliąją programėlę) pacientui;</w:t>
            </w:r>
          </w:p>
          <w:p w14:paraId="26429D2F" w14:textId="78983D90" w:rsidR="00FE368C" w:rsidRPr="009A1AB5" w:rsidRDefault="00FE368C" w:rsidP="00FE368C">
            <w:pPr>
              <w:numPr>
                <w:ilvl w:val="0"/>
                <w:numId w:val="46"/>
              </w:numPr>
              <w:jc w:val="both"/>
              <w:rPr>
                <w:rFonts w:asciiTheme="minorHAnsi" w:hAnsiTheme="minorHAnsi" w:cstheme="minorHAnsi"/>
              </w:rPr>
            </w:pPr>
            <w:r w:rsidRPr="009006A0">
              <w:rPr>
                <w:rFonts w:asciiTheme="minorHAnsi" w:hAnsiTheme="minorHAnsi" w:cstheme="minorHAnsi"/>
              </w:rPr>
              <w:t>Peržiūrėti paciento konsultacijų išrašų sąrašus.</w:t>
            </w:r>
          </w:p>
        </w:tc>
        <w:tc>
          <w:tcPr>
            <w:tcW w:w="1275" w:type="dxa"/>
          </w:tcPr>
          <w:p w14:paraId="6494D39D"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lastRenderedPageBreak/>
              <w:t>Būtina</w:t>
            </w:r>
          </w:p>
        </w:tc>
        <w:tc>
          <w:tcPr>
            <w:tcW w:w="993" w:type="dxa"/>
          </w:tcPr>
          <w:p w14:paraId="3C870913" w14:textId="77777777" w:rsidR="00FE368C" w:rsidRPr="009A1AB5" w:rsidRDefault="00FE368C" w:rsidP="00FE368C">
            <w:pPr>
              <w:rPr>
                <w:rFonts w:asciiTheme="minorHAnsi" w:hAnsiTheme="minorHAnsi" w:cstheme="minorHAnsi"/>
              </w:rPr>
            </w:pPr>
          </w:p>
        </w:tc>
      </w:tr>
      <w:tr w:rsidR="00FE368C" w:rsidRPr="009A1AB5" w14:paraId="3D265EEE" w14:textId="77777777" w:rsidTr="00DD3B04">
        <w:tc>
          <w:tcPr>
            <w:tcW w:w="1937" w:type="dxa"/>
          </w:tcPr>
          <w:p w14:paraId="3130BA00"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Pacientų stebėsenos modulis</w:t>
            </w:r>
          </w:p>
        </w:tc>
        <w:tc>
          <w:tcPr>
            <w:tcW w:w="5855" w:type="dxa"/>
          </w:tcPr>
          <w:p w14:paraId="6743F3C2" w14:textId="77777777" w:rsidR="00FE368C" w:rsidRPr="009006A0" w:rsidRDefault="00FE368C" w:rsidP="00FE368C">
            <w:pPr>
              <w:ind w:hanging="2"/>
              <w:jc w:val="both"/>
              <w:rPr>
                <w:rFonts w:asciiTheme="minorHAnsi" w:hAnsiTheme="minorHAnsi" w:cstheme="minorHAnsi"/>
              </w:rPr>
            </w:pPr>
            <w:r w:rsidRPr="009006A0">
              <w:rPr>
                <w:rFonts w:asciiTheme="minorHAnsi" w:hAnsiTheme="minorHAnsi" w:cstheme="minorHAnsi"/>
                <w:position w:val="-1"/>
              </w:rPr>
              <w:t>Pacientų stebėsenos modulis skirtas:</w:t>
            </w:r>
          </w:p>
          <w:p w14:paraId="34EB57CF"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Analizuoti ir vertinti paciento sveikatos rodiklius;</w:t>
            </w:r>
          </w:p>
          <w:p w14:paraId="43945D1E"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paciento fizinės veiklos analizę;</w:t>
            </w:r>
          </w:p>
          <w:p w14:paraId="2DC5153A"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paciento mitybos įpročių vertinimą;</w:t>
            </w:r>
          </w:p>
          <w:p w14:paraId="7CCC16ED"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emocinės, fizinės ir savijautos vertinimą pagal diagnostinių klausimynų rezultatus;</w:t>
            </w:r>
          </w:p>
          <w:p w14:paraId="3C987F87"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Taikyti nešiojamųjų įrenginių duomenis paciento sveikatos vertinime;</w:t>
            </w:r>
          </w:p>
          <w:p w14:paraId="41613A94" w14:textId="77777777" w:rsidR="00FE368C"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Taikyti paciento įvest</w:t>
            </w:r>
            <w:r>
              <w:rPr>
                <w:rFonts w:asciiTheme="minorHAnsi" w:hAnsiTheme="minorHAnsi" w:cstheme="minorHAnsi"/>
                <w:position w:val="-1"/>
              </w:rPr>
              <w:t>us</w:t>
            </w:r>
            <w:r w:rsidRPr="009006A0">
              <w:rPr>
                <w:rFonts w:asciiTheme="minorHAnsi" w:hAnsiTheme="minorHAnsi" w:cstheme="minorHAnsi"/>
                <w:position w:val="-1"/>
              </w:rPr>
              <w:t xml:space="preserve"> per mobiliąją programėlę duomenis paciento sveikatos vertinime;</w:t>
            </w:r>
          </w:p>
          <w:p w14:paraId="1CB795AF" w14:textId="1A5FAF43" w:rsidR="00FE368C" w:rsidRPr="009A1AB5" w:rsidRDefault="00FE368C" w:rsidP="00FE368C">
            <w:pPr>
              <w:numPr>
                <w:ilvl w:val="0"/>
                <w:numId w:val="42"/>
              </w:numPr>
              <w:jc w:val="both"/>
              <w:rPr>
                <w:rFonts w:asciiTheme="minorHAnsi" w:hAnsiTheme="minorHAnsi" w:cstheme="minorHAnsi"/>
              </w:rPr>
            </w:pPr>
            <w:r w:rsidRPr="009006A0">
              <w:rPr>
                <w:rFonts w:asciiTheme="minorHAnsi" w:hAnsiTheme="minorHAnsi" w:cstheme="minorHAnsi"/>
                <w:position w:val="-1"/>
              </w:rPr>
              <w:t>Informuoti sveikatos priežiūros specialistą apie staigius paciento sveikatos rodiklių pasikeitimus siunčiant įspėjamuosius pranešimus (</w:t>
            </w:r>
            <w:r w:rsidRPr="009006A0">
              <w:rPr>
                <w:rFonts w:asciiTheme="minorHAnsi" w:hAnsiTheme="minorHAnsi" w:cstheme="minorHAnsi"/>
                <w:i/>
                <w:position w:val="-1"/>
              </w:rPr>
              <w:t>alert</w:t>
            </w:r>
            <w:r w:rsidRPr="009006A0">
              <w:rPr>
                <w:rFonts w:asciiTheme="minorHAnsi" w:hAnsiTheme="minorHAnsi" w:cstheme="minorHAnsi"/>
                <w:position w:val="-1"/>
              </w:rPr>
              <w:t>) prižiūrinčiam specialistui.</w:t>
            </w:r>
          </w:p>
        </w:tc>
        <w:tc>
          <w:tcPr>
            <w:tcW w:w="1275" w:type="dxa"/>
          </w:tcPr>
          <w:p w14:paraId="49F615B1"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Būtina</w:t>
            </w:r>
          </w:p>
        </w:tc>
        <w:tc>
          <w:tcPr>
            <w:tcW w:w="993" w:type="dxa"/>
          </w:tcPr>
          <w:p w14:paraId="00AB0D35" w14:textId="77777777" w:rsidR="00FE368C" w:rsidRPr="009A1AB5" w:rsidRDefault="00FE368C" w:rsidP="00FE368C">
            <w:pPr>
              <w:rPr>
                <w:rFonts w:asciiTheme="minorHAnsi" w:hAnsiTheme="minorHAnsi" w:cstheme="minorHAnsi"/>
              </w:rPr>
            </w:pPr>
          </w:p>
        </w:tc>
      </w:tr>
      <w:tr w:rsidR="00FE368C" w:rsidRPr="009A1AB5" w14:paraId="4C20AAC5" w14:textId="77777777" w:rsidTr="00DD3B04">
        <w:tc>
          <w:tcPr>
            <w:tcW w:w="1937" w:type="dxa"/>
          </w:tcPr>
          <w:p w14:paraId="04149E8B"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Individualizuoto stebėsenos plano modulis</w:t>
            </w:r>
          </w:p>
        </w:tc>
        <w:tc>
          <w:tcPr>
            <w:tcW w:w="5855" w:type="dxa"/>
          </w:tcPr>
          <w:p w14:paraId="734EC239" w14:textId="77777777" w:rsidR="00FE368C" w:rsidRPr="009006A0" w:rsidRDefault="00FE368C" w:rsidP="00FE368C">
            <w:pPr>
              <w:ind w:hanging="2"/>
              <w:jc w:val="both"/>
              <w:rPr>
                <w:rFonts w:asciiTheme="minorHAnsi" w:hAnsiTheme="minorHAnsi" w:cstheme="minorHAnsi"/>
                <w:position w:val="-1"/>
              </w:rPr>
            </w:pPr>
            <w:r w:rsidRPr="009006A0">
              <w:rPr>
                <w:rFonts w:asciiTheme="minorHAnsi" w:hAnsiTheme="minorHAnsi" w:cstheme="minorHAnsi"/>
                <w:position w:val="-1"/>
              </w:rPr>
              <w:t>Modulis skirtas individualizuotai formuoti gydymo ar sveikatos priežiūros planus:</w:t>
            </w:r>
          </w:p>
          <w:p w14:paraId="2F7DF52D" w14:textId="77777777" w:rsidR="00FE368C" w:rsidRPr="009006A0" w:rsidRDefault="00FE368C" w:rsidP="00FE368C">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nustatytam laikotarpiui sveikatos priežiūros planą (pradžios ir pabaigos datą);</w:t>
            </w:r>
          </w:p>
          <w:p w14:paraId="0E338B8E" w14:textId="77777777" w:rsidR="00FE368C" w:rsidRPr="009006A0" w:rsidRDefault="00FE368C" w:rsidP="00FE368C">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sveikatos rodiklių matavimus ir jų dažnumus plano vykdymo eigoje;</w:t>
            </w:r>
          </w:p>
          <w:p w14:paraId="6A7D6FA5" w14:textId="77777777" w:rsidR="00FE368C" w:rsidRPr="009006A0" w:rsidRDefault="00FE368C" w:rsidP="00FE368C">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fizinės veiklos užduotis (mankštas, treniruotes);</w:t>
            </w:r>
          </w:p>
          <w:p w14:paraId="6930FB75" w14:textId="77777777" w:rsidR="00FE368C" w:rsidRPr="009006A0" w:rsidRDefault="00FE368C" w:rsidP="00FE368C">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judėjimo tikslus (žingsnių skaičių);</w:t>
            </w:r>
          </w:p>
          <w:p w14:paraId="172BB4A3" w14:textId="77777777" w:rsidR="00FE368C" w:rsidRPr="009006A0" w:rsidRDefault="00FE368C" w:rsidP="00FE368C">
            <w:pPr>
              <w:numPr>
                <w:ilvl w:val="0"/>
                <w:numId w:val="47"/>
              </w:numPr>
              <w:jc w:val="both"/>
              <w:rPr>
                <w:rFonts w:asciiTheme="minorHAnsi" w:hAnsiTheme="minorHAnsi" w:cstheme="minorHAnsi"/>
              </w:rPr>
            </w:pPr>
            <w:r w:rsidRPr="009006A0">
              <w:rPr>
                <w:rFonts w:asciiTheme="minorHAnsi" w:hAnsiTheme="minorHAnsi" w:cstheme="minorHAnsi"/>
                <w:position w:val="-1"/>
              </w:rPr>
              <w:t>Paskirti mankštas ir treniruotes pagal intensyvumo lygį;</w:t>
            </w:r>
          </w:p>
          <w:p w14:paraId="02BD91BB" w14:textId="77777777" w:rsidR="00FE368C" w:rsidRPr="009006A0" w:rsidRDefault="00FE368C" w:rsidP="00FE368C">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 xml:space="preserve">Nustatyti pacientui </w:t>
            </w:r>
            <w:r>
              <w:rPr>
                <w:rFonts w:asciiTheme="minorHAnsi" w:hAnsiTheme="minorHAnsi" w:cstheme="minorHAnsi"/>
                <w:position w:val="-1"/>
              </w:rPr>
              <w:t xml:space="preserve">mankštos </w:t>
            </w:r>
            <w:r w:rsidRPr="009006A0">
              <w:rPr>
                <w:rFonts w:asciiTheme="minorHAnsi" w:hAnsiTheme="minorHAnsi" w:cstheme="minorHAnsi"/>
                <w:position w:val="-1"/>
              </w:rPr>
              <w:t>intensyvumo lygį (3 lygiai);</w:t>
            </w:r>
          </w:p>
          <w:p w14:paraId="3D8C7578" w14:textId="77777777" w:rsidR="00FE368C" w:rsidRPr="009006A0" w:rsidRDefault="00FE368C" w:rsidP="00FE368C">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Nustatyti, kad pacientas žymėtų mitybos ir vandens suvartojimo dienoraštį;</w:t>
            </w:r>
          </w:p>
          <w:p w14:paraId="508361D3" w14:textId="77777777" w:rsidR="00FE368C" w:rsidRPr="009006A0" w:rsidRDefault="00FE368C" w:rsidP="00FE368C">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Nustatyti validuotus diagnostinius klausimynus stebėsenos laikotarpiui;</w:t>
            </w:r>
          </w:p>
          <w:p w14:paraId="5B4CB557" w14:textId="77777777" w:rsidR="00FE368C" w:rsidRPr="009006A0" w:rsidRDefault="00FE368C" w:rsidP="00FE368C">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Nutraukti, pratęsti ar koreguoti individualizuotą gydymo ar sveikatos priežiūros planą;</w:t>
            </w:r>
          </w:p>
          <w:p w14:paraId="28D5B4B5" w14:textId="77777777" w:rsidR="00FE368C" w:rsidRPr="009006A0" w:rsidRDefault="00FE368C" w:rsidP="00FE368C">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Automatiškai valdyti plano būsenas (sukurtas, aktyvuotas, sustabdytas, atnaujintas, užbaigtas);</w:t>
            </w:r>
          </w:p>
          <w:p w14:paraId="29823F06" w14:textId="77777777" w:rsidR="00FE368C" w:rsidRDefault="00FE368C" w:rsidP="00FE368C">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Leisti uždaryti planą sveikatos priežiūros specialistui;</w:t>
            </w:r>
          </w:p>
          <w:p w14:paraId="18C06C34" w14:textId="265D5C67" w:rsidR="00FE368C" w:rsidRPr="009A1AB5" w:rsidRDefault="00FE368C" w:rsidP="00FE368C">
            <w:pPr>
              <w:numPr>
                <w:ilvl w:val="0"/>
                <w:numId w:val="47"/>
              </w:numPr>
              <w:jc w:val="both"/>
              <w:rPr>
                <w:rFonts w:asciiTheme="minorHAnsi" w:hAnsiTheme="minorHAnsi" w:cstheme="minorHAnsi"/>
              </w:rPr>
            </w:pPr>
            <w:r w:rsidRPr="009006A0">
              <w:rPr>
                <w:rFonts w:asciiTheme="minorHAnsi" w:hAnsiTheme="minorHAnsi" w:cstheme="minorHAnsi"/>
                <w:position w:val="-1"/>
              </w:rPr>
              <w:t>Leisti įvesti plano uždarymo priežastį pasirenkant iš sąrašo ar įvedant ranka.</w:t>
            </w:r>
          </w:p>
        </w:tc>
        <w:tc>
          <w:tcPr>
            <w:tcW w:w="1275" w:type="dxa"/>
          </w:tcPr>
          <w:p w14:paraId="2903B4D3"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Būtina</w:t>
            </w:r>
          </w:p>
        </w:tc>
        <w:tc>
          <w:tcPr>
            <w:tcW w:w="993" w:type="dxa"/>
          </w:tcPr>
          <w:p w14:paraId="0E3CC365" w14:textId="77777777" w:rsidR="00FE368C" w:rsidRPr="009A1AB5" w:rsidRDefault="00FE368C" w:rsidP="00FE368C">
            <w:pPr>
              <w:rPr>
                <w:rFonts w:asciiTheme="minorHAnsi" w:hAnsiTheme="minorHAnsi" w:cstheme="minorHAnsi"/>
              </w:rPr>
            </w:pPr>
          </w:p>
        </w:tc>
      </w:tr>
      <w:tr w:rsidR="00FE368C" w:rsidRPr="009A1AB5" w14:paraId="44990965" w14:textId="77777777" w:rsidTr="00DD3B04">
        <w:tc>
          <w:tcPr>
            <w:tcW w:w="1937" w:type="dxa"/>
          </w:tcPr>
          <w:p w14:paraId="1C44206F"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Komunikavimo modulis</w:t>
            </w:r>
          </w:p>
        </w:tc>
        <w:tc>
          <w:tcPr>
            <w:tcW w:w="5855" w:type="dxa"/>
          </w:tcPr>
          <w:p w14:paraId="10433F3B" w14:textId="77777777" w:rsidR="00FE368C" w:rsidRPr="009006A0" w:rsidRDefault="00FE368C" w:rsidP="00FE368C">
            <w:pPr>
              <w:ind w:hanging="2"/>
              <w:jc w:val="both"/>
              <w:rPr>
                <w:rFonts w:asciiTheme="minorHAnsi" w:hAnsiTheme="minorHAnsi" w:cstheme="minorHAnsi"/>
                <w:position w:val="-1"/>
              </w:rPr>
            </w:pPr>
            <w:r w:rsidRPr="009006A0">
              <w:rPr>
                <w:rFonts w:asciiTheme="minorHAnsi" w:hAnsiTheme="minorHAnsi" w:cstheme="minorHAnsi"/>
                <w:position w:val="-1"/>
              </w:rPr>
              <w:t>Modulis skirta valdyti ir organizuoti komunikavimą tarp paciento ir pacientą prižiūrinčio specialisto</w:t>
            </w:r>
            <w:r>
              <w:rPr>
                <w:rFonts w:asciiTheme="minorHAnsi" w:hAnsiTheme="minorHAnsi" w:cstheme="minorHAnsi"/>
                <w:position w:val="-1"/>
              </w:rPr>
              <w:t>:</w:t>
            </w:r>
          </w:p>
          <w:p w14:paraId="7EDD7480" w14:textId="77777777" w:rsidR="00FE368C" w:rsidRDefault="00FE368C" w:rsidP="00FE368C">
            <w:pPr>
              <w:numPr>
                <w:ilvl w:val="0"/>
                <w:numId w:val="42"/>
              </w:numPr>
              <w:rPr>
                <w:rFonts w:asciiTheme="minorHAnsi" w:hAnsiTheme="minorHAnsi" w:cstheme="minorHAnsi"/>
              </w:rPr>
            </w:pPr>
            <w:r w:rsidRPr="009006A0">
              <w:rPr>
                <w:rFonts w:asciiTheme="minorHAnsi" w:hAnsiTheme="minorHAnsi" w:cstheme="minorHAnsi"/>
              </w:rPr>
              <w:t>Pacientas gali susirašinėti su jį prižiūrinčiu specialistu ir gauti iš jo patarimus bei nurodymus;</w:t>
            </w:r>
          </w:p>
          <w:p w14:paraId="5B730FFE" w14:textId="06D4FB79" w:rsidR="00FE368C" w:rsidRPr="009A1AB5" w:rsidRDefault="00FE368C" w:rsidP="00FE368C">
            <w:pPr>
              <w:numPr>
                <w:ilvl w:val="0"/>
                <w:numId w:val="42"/>
              </w:numPr>
              <w:rPr>
                <w:rFonts w:asciiTheme="minorHAnsi" w:hAnsiTheme="minorHAnsi" w:cstheme="minorHAnsi"/>
              </w:rPr>
            </w:pPr>
            <w:r w:rsidRPr="009006A0">
              <w:rPr>
                <w:rFonts w:asciiTheme="minorHAnsi" w:hAnsiTheme="minorHAnsi" w:cstheme="minorHAnsi"/>
              </w:rPr>
              <w:t>Komunikavimas su specialistu vyksta tarp mobiliosios programėlės ir internetinio portalo „</w:t>
            </w:r>
            <w:r w:rsidRPr="009006A0">
              <w:rPr>
                <w:rFonts w:asciiTheme="minorHAnsi" w:hAnsiTheme="minorHAnsi" w:cstheme="minorHAnsi"/>
                <w:i/>
                <w:iCs/>
              </w:rPr>
              <w:t>chat</w:t>
            </w:r>
            <w:r w:rsidRPr="009006A0">
              <w:rPr>
                <w:rFonts w:asciiTheme="minorHAnsi" w:hAnsiTheme="minorHAnsi" w:cstheme="minorHAnsi"/>
              </w:rPr>
              <w:t>“ principu</w:t>
            </w:r>
            <w:r w:rsidRPr="009006A0">
              <w:rPr>
                <w:rFonts w:asciiTheme="minorHAnsi" w:hAnsiTheme="minorHAnsi" w:cstheme="minorHAnsi"/>
                <w:lang w:val="it-IT"/>
              </w:rPr>
              <w:t>.</w:t>
            </w:r>
          </w:p>
        </w:tc>
        <w:tc>
          <w:tcPr>
            <w:tcW w:w="1275" w:type="dxa"/>
          </w:tcPr>
          <w:p w14:paraId="68397CCE"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Būtina</w:t>
            </w:r>
          </w:p>
        </w:tc>
        <w:tc>
          <w:tcPr>
            <w:tcW w:w="993" w:type="dxa"/>
          </w:tcPr>
          <w:p w14:paraId="0075DC82" w14:textId="77777777" w:rsidR="00FE368C" w:rsidRPr="009A1AB5" w:rsidRDefault="00FE368C" w:rsidP="00FE368C">
            <w:pPr>
              <w:rPr>
                <w:rFonts w:asciiTheme="minorHAnsi" w:hAnsiTheme="minorHAnsi" w:cstheme="minorHAnsi"/>
              </w:rPr>
            </w:pPr>
          </w:p>
        </w:tc>
      </w:tr>
      <w:tr w:rsidR="00FE368C" w:rsidRPr="009A1AB5" w14:paraId="6767D4F7" w14:textId="77777777" w:rsidTr="00DD3B04">
        <w:tc>
          <w:tcPr>
            <w:tcW w:w="1937" w:type="dxa"/>
          </w:tcPr>
          <w:p w14:paraId="3E0A3AF0"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Vartotojų paskyrų ir parametrų modulis</w:t>
            </w:r>
          </w:p>
        </w:tc>
        <w:tc>
          <w:tcPr>
            <w:tcW w:w="5855" w:type="dxa"/>
          </w:tcPr>
          <w:p w14:paraId="11D8E20D" w14:textId="77777777" w:rsidR="00FE368C" w:rsidRPr="009006A0" w:rsidRDefault="00FE368C" w:rsidP="00FE368C">
            <w:pPr>
              <w:ind w:hanging="2"/>
              <w:jc w:val="both"/>
              <w:rPr>
                <w:rFonts w:asciiTheme="minorHAnsi" w:hAnsiTheme="minorHAnsi" w:cstheme="minorHAnsi"/>
                <w:position w:val="-1"/>
              </w:rPr>
            </w:pPr>
            <w:r w:rsidRPr="009006A0">
              <w:rPr>
                <w:rFonts w:asciiTheme="minorHAnsi" w:hAnsiTheme="minorHAnsi" w:cstheme="minorHAnsi"/>
                <w:position w:val="-1"/>
              </w:rPr>
              <w:t>Modulis skirtas vartotojo paskyrų kūrimui ir jų valdymui</w:t>
            </w:r>
            <w:r>
              <w:rPr>
                <w:rFonts w:asciiTheme="minorHAnsi" w:hAnsiTheme="minorHAnsi" w:cstheme="minorHAnsi"/>
                <w:position w:val="-1"/>
              </w:rPr>
              <w:t>:</w:t>
            </w:r>
          </w:p>
          <w:p w14:paraId="4864CEE2" w14:textId="77777777" w:rsidR="00FE368C" w:rsidRPr="009006A0" w:rsidRDefault="00FE368C" w:rsidP="00FE368C">
            <w:pPr>
              <w:numPr>
                <w:ilvl w:val="0"/>
                <w:numId w:val="42"/>
              </w:numPr>
              <w:jc w:val="both"/>
              <w:rPr>
                <w:rFonts w:asciiTheme="minorHAnsi" w:hAnsiTheme="minorHAnsi" w:cstheme="minorHAnsi"/>
              </w:rPr>
            </w:pPr>
            <w:r w:rsidRPr="009006A0">
              <w:rPr>
                <w:rFonts w:asciiTheme="minorHAnsi" w:hAnsiTheme="minorHAnsi" w:cstheme="minorHAnsi"/>
                <w:position w:val="-1"/>
              </w:rPr>
              <w:t>Autentifikuoti vartotoją prisijungiantį prie internetinės programos;</w:t>
            </w:r>
          </w:p>
          <w:p w14:paraId="5E619CDA"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Sukurti ir valdyti sveikatos priežiūros specialistų paskyras;</w:t>
            </w:r>
          </w:p>
          <w:p w14:paraId="61CB2E7C" w14:textId="77777777" w:rsidR="00FE368C" w:rsidRPr="009006A0" w:rsidRDefault="00FE368C" w:rsidP="00FE368C">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Sukurti ir valdyti pacientų paskyras;</w:t>
            </w:r>
          </w:p>
          <w:p w14:paraId="4AC33C57" w14:textId="77777777" w:rsidR="00FE368C" w:rsidRPr="00FE368C" w:rsidRDefault="00FE368C" w:rsidP="00FE368C">
            <w:pPr>
              <w:numPr>
                <w:ilvl w:val="0"/>
                <w:numId w:val="42"/>
              </w:numPr>
              <w:jc w:val="both"/>
              <w:rPr>
                <w:rFonts w:asciiTheme="minorHAnsi" w:hAnsiTheme="minorHAnsi" w:cstheme="minorHAnsi"/>
              </w:rPr>
            </w:pPr>
            <w:r w:rsidRPr="009006A0">
              <w:rPr>
                <w:rFonts w:asciiTheme="minorHAnsi" w:hAnsiTheme="minorHAnsi" w:cstheme="minorHAnsi"/>
                <w:position w:val="-1"/>
              </w:rPr>
              <w:t>Prijungti ir valdyti nešiojamuosius įrenginius pacientams;</w:t>
            </w:r>
          </w:p>
          <w:p w14:paraId="71B5DD9E" w14:textId="1E156D0F" w:rsidR="00FE368C" w:rsidRPr="009A1AB5" w:rsidRDefault="00FE368C" w:rsidP="00FE368C">
            <w:pPr>
              <w:numPr>
                <w:ilvl w:val="0"/>
                <w:numId w:val="42"/>
              </w:numPr>
              <w:jc w:val="both"/>
              <w:rPr>
                <w:rFonts w:asciiTheme="minorHAnsi" w:hAnsiTheme="minorHAnsi" w:cstheme="minorHAnsi"/>
              </w:rPr>
            </w:pPr>
            <w:r w:rsidRPr="009006A0">
              <w:rPr>
                <w:rFonts w:asciiTheme="minorHAnsi" w:hAnsiTheme="minorHAnsi" w:cstheme="minorHAnsi"/>
                <w:position w:val="-1"/>
              </w:rPr>
              <w:t>Priskirti sveikatos priežiūros specialistus ir atvejo vadybininkus pacientams.</w:t>
            </w:r>
          </w:p>
        </w:tc>
        <w:tc>
          <w:tcPr>
            <w:tcW w:w="1275" w:type="dxa"/>
          </w:tcPr>
          <w:p w14:paraId="6903EC1C"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Būtina</w:t>
            </w:r>
          </w:p>
        </w:tc>
        <w:tc>
          <w:tcPr>
            <w:tcW w:w="993" w:type="dxa"/>
          </w:tcPr>
          <w:p w14:paraId="5685D5CC" w14:textId="77777777" w:rsidR="00FE368C" w:rsidRPr="009A1AB5" w:rsidRDefault="00FE368C" w:rsidP="00FE368C">
            <w:pPr>
              <w:rPr>
                <w:rFonts w:asciiTheme="minorHAnsi" w:hAnsiTheme="minorHAnsi" w:cstheme="minorHAnsi"/>
              </w:rPr>
            </w:pPr>
          </w:p>
        </w:tc>
      </w:tr>
      <w:tr w:rsidR="00165426" w:rsidRPr="009A1AB5" w14:paraId="24809A0B" w14:textId="77777777" w:rsidTr="00DD3B04">
        <w:tc>
          <w:tcPr>
            <w:tcW w:w="7792" w:type="dxa"/>
            <w:gridSpan w:val="2"/>
            <w:shd w:val="clear" w:color="auto" w:fill="D9D9D9" w:themeFill="background1" w:themeFillShade="D9"/>
          </w:tcPr>
          <w:p w14:paraId="1561EA1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Duomenų perdavimo modulis</w:t>
            </w:r>
          </w:p>
        </w:tc>
        <w:tc>
          <w:tcPr>
            <w:tcW w:w="2268" w:type="dxa"/>
            <w:gridSpan w:val="2"/>
            <w:shd w:val="clear" w:color="auto" w:fill="D9D9D9" w:themeFill="background1" w:themeFillShade="D9"/>
          </w:tcPr>
          <w:p w14:paraId="685F20F7" w14:textId="77777777" w:rsidR="00165426" w:rsidRPr="009A1AB5" w:rsidRDefault="00165426" w:rsidP="00165426">
            <w:pPr>
              <w:rPr>
                <w:rFonts w:asciiTheme="minorHAnsi" w:hAnsiTheme="minorHAnsi" w:cstheme="minorHAnsi"/>
              </w:rPr>
            </w:pPr>
          </w:p>
        </w:tc>
      </w:tr>
      <w:tr w:rsidR="00FE368C" w:rsidRPr="009A1AB5" w14:paraId="14DA4B67" w14:textId="77777777" w:rsidTr="00DD3B04">
        <w:tc>
          <w:tcPr>
            <w:tcW w:w="1937" w:type="dxa"/>
          </w:tcPr>
          <w:p w14:paraId="74A26A90"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lastRenderedPageBreak/>
              <w:t>Duomenų perdavimo modulis</w:t>
            </w:r>
          </w:p>
        </w:tc>
        <w:tc>
          <w:tcPr>
            <w:tcW w:w="5855" w:type="dxa"/>
          </w:tcPr>
          <w:p w14:paraId="4DB3A1B3" w14:textId="77777777" w:rsidR="00FE368C" w:rsidRPr="009006A0" w:rsidRDefault="00FE368C" w:rsidP="00FE368C">
            <w:pPr>
              <w:ind w:hanging="2"/>
              <w:jc w:val="both"/>
              <w:rPr>
                <w:rFonts w:asciiTheme="minorHAnsi" w:hAnsiTheme="minorHAnsi" w:cstheme="minorHAnsi"/>
                <w:lang w:eastAsia="en-GB"/>
              </w:rPr>
            </w:pPr>
            <w:r w:rsidRPr="009006A0">
              <w:rPr>
                <w:rFonts w:asciiTheme="minorHAnsi" w:hAnsiTheme="minorHAnsi" w:cstheme="minorHAnsi"/>
                <w:lang w:eastAsia="en-GB"/>
              </w:rPr>
              <w:t>Duomenų perdavimo modulis yra skirtas organizuoti duomenų perdavimą iš išmaniųjų prietaisų naudojantis mobiliosios programėlės pagalba į sistemą ir analizės modulį</w:t>
            </w:r>
            <w:r>
              <w:rPr>
                <w:rFonts w:asciiTheme="minorHAnsi" w:hAnsiTheme="minorHAnsi" w:cstheme="minorHAnsi"/>
                <w:lang w:eastAsia="en-GB"/>
              </w:rPr>
              <w:t>.</w:t>
            </w:r>
          </w:p>
          <w:p w14:paraId="7F4F1E2D" w14:textId="77777777" w:rsidR="00FE368C" w:rsidRPr="009006A0" w:rsidRDefault="00FE368C" w:rsidP="00FE368C">
            <w:pPr>
              <w:numPr>
                <w:ilvl w:val="0"/>
                <w:numId w:val="68"/>
              </w:numPr>
              <w:jc w:val="both"/>
              <w:rPr>
                <w:rFonts w:asciiTheme="minorHAnsi" w:hAnsiTheme="minorHAnsi" w:cstheme="minorHAnsi"/>
                <w:lang w:eastAsia="en-GB"/>
              </w:rPr>
            </w:pPr>
            <w:r w:rsidRPr="009006A0">
              <w:rPr>
                <w:rFonts w:asciiTheme="minorHAnsi" w:hAnsiTheme="minorHAnsi" w:cstheme="minorHAnsi"/>
                <w:lang w:eastAsia="en-GB"/>
              </w:rPr>
              <w:t>Sistemoje turi būti realizuota integracinė sąsaja naudojantis</w:t>
            </w:r>
            <w:r>
              <w:rPr>
                <w:rFonts w:asciiTheme="minorHAnsi" w:hAnsiTheme="minorHAnsi" w:cstheme="minorHAnsi"/>
                <w:lang w:eastAsia="en-GB"/>
              </w:rPr>
              <w:t xml:space="preserve"> </w:t>
            </w:r>
            <w:r w:rsidRPr="00463CF5">
              <w:rPr>
                <w:rFonts w:asciiTheme="minorHAnsi" w:hAnsiTheme="minorHAnsi" w:cstheme="minorHAnsi"/>
                <w:lang w:eastAsia="en-GB"/>
              </w:rPr>
              <w:t>įrangos kūrimo rinkiniu (angl. SDK)</w:t>
            </w:r>
            <w:r>
              <w:rPr>
                <w:rFonts w:asciiTheme="minorHAnsi" w:hAnsiTheme="minorHAnsi" w:cstheme="minorHAnsi"/>
                <w:lang w:eastAsia="en-GB"/>
              </w:rPr>
              <w:t xml:space="preserve"> arba </w:t>
            </w:r>
            <w:r w:rsidRPr="009006A0">
              <w:rPr>
                <w:rFonts w:asciiTheme="minorHAnsi" w:hAnsiTheme="minorHAnsi" w:cstheme="minorHAnsi"/>
                <w:lang w:eastAsia="en-GB"/>
              </w:rPr>
              <w:t xml:space="preserve">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 automatiniam duomenų gavimui iš medicininio prietaiso (kraujospūdžio matuoklio) su EKG (elektrokardiogramos) matavimo galimybe. Duomenys po kiekvieno matavimo automatiškai turi būti perduodami į sistemą ir atvaizduojami prie paciento duomenų.</w:t>
            </w:r>
          </w:p>
          <w:p w14:paraId="19458F7F" w14:textId="77777777" w:rsidR="00FE368C" w:rsidRDefault="00FE368C" w:rsidP="00FE368C">
            <w:pPr>
              <w:numPr>
                <w:ilvl w:val="0"/>
                <w:numId w:val="68"/>
              </w:numPr>
              <w:jc w:val="both"/>
              <w:rPr>
                <w:rFonts w:asciiTheme="minorHAnsi" w:hAnsiTheme="minorHAnsi" w:cstheme="minorHAnsi"/>
                <w:lang w:eastAsia="en-GB"/>
              </w:rPr>
            </w:pPr>
            <w:r w:rsidRPr="009006A0">
              <w:rPr>
                <w:rFonts w:asciiTheme="minorHAnsi" w:hAnsiTheme="minorHAnsi" w:cstheme="minorHAnsi"/>
                <w:lang w:eastAsia="en-GB"/>
              </w:rPr>
              <w:t xml:space="preserve">Sistemoje turi būti realizuota integracinė sąsaja naudojantis įrangos kūrimo rinkiniu (angl. </w:t>
            </w:r>
            <w:r w:rsidRPr="009006A0">
              <w:rPr>
                <w:rFonts w:asciiTheme="minorHAnsi" w:hAnsiTheme="minorHAnsi" w:cstheme="minorHAnsi"/>
                <w:i/>
                <w:iCs/>
                <w:lang w:eastAsia="en-GB"/>
              </w:rPr>
              <w:t>SDK</w:t>
            </w:r>
            <w:r w:rsidRPr="009006A0">
              <w:rPr>
                <w:rFonts w:asciiTheme="minorHAnsi" w:hAnsiTheme="minorHAnsi" w:cstheme="minorHAnsi"/>
                <w:lang w:eastAsia="en-GB"/>
              </w:rPr>
              <w:t xml:space="preserve">) arba 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 xml:space="preserve">) nuolatiniam automatiniam duomenų gavimui iš ne medicininio prietaiso (išmaniosios apyrankės) matuojančio širdies ritmo, aktyvumo ir miego duomenis. Siekiant sprendimo tvarumo, pasikeitus iOS ar Android platformos versijoms, turi būti užtikrinta prieiga per programinės įrangos kūrimo sąsają (angl. </w:t>
            </w:r>
            <w:r w:rsidRPr="009006A0">
              <w:rPr>
                <w:rFonts w:asciiTheme="minorHAnsi" w:hAnsiTheme="minorHAnsi" w:cstheme="minorHAnsi"/>
                <w:i/>
                <w:iCs/>
                <w:lang w:eastAsia="en-GB"/>
              </w:rPr>
              <w:t>API</w:t>
            </w:r>
            <w:r w:rsidRPr="009006A0">
              <w:rPr>
                <w:rFonts w:asciiTheme="minorHAnsi" w:hAnsiTheme="minorHAnsi" w:cstheme="minorHAnsi"/>
                <w:lang w:eastAsia="en-GB"/>
              </w:rPr>
              <w:t xml:space="preserve">), kad nenutrūktų duomenų perdavimas. Išmanioji apyrankė privalo turėti integracinę sąsają naudojantis įrangos kūrimo rinkiniu (angl. </w:t>
            </w:r>
            <w:r w:rsidRPr="009006A0">
              <w:rPr>
                <w:rFonts w:asciiTheme="minorHAnsi" w:hAnsiTheme="minorHAnsi" w:cstheme="minorHAnsi"/>
                <w:i/>
                <w:iCs/>
                <w:lang w:eastAsia="en-GB"/>
              </w:rPr>
              <w:t>SDK</w:t>
            </w:r>
            <w:r w:rsidRPr="009006A0">
              <w:rPr>
                <w:rFonts w:asciiTheme="minorHAnsi" w:hAnsiTheme="minorHAnsi" w:cstheme="minorHAnsi"/>
                <w:lang w:eastAsia="en-GB"/>
              </w:rPr>
              <w:t xml:space="preserve">) ir 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w:t>
            </w:r>
          </w:p>
          <w:p w14:paraId="55D52781" w14:textId="3404FB54" w:rsidR="00FE368C" w:rsidRPr="009A1AB5" w:rsidRDefault="00FE368C" w:rsidP="00FE368C">
            <w:pPr>
              <w:numPr>
                <w:ilvl w:val="0"/>
                <w:numId w:val="68"/>
              </w:numPr>
              <w:jc w:val="both"/>
              <w:rPr>
                <w:rFonts w:asciiTheme="minorHAnsi" w:hAnsiTheme="minorHAnsi" w:cstheme="minorHAnsi"/>
              </w:rPr>
            </w:pPr>
            <w:r w:rsidRPr="009006A0">
              <w:rPr>
                <w:rFonts w:asciiTheme="minorHAnsi" w:hAnsiTheme="minorHAnsi" w:cstheme="minorHAnsi"/>
                <w:lang w:eastAsia="en-GB"/>
              </w:rPr>
              <w:t>Naudojant programinės įrangos kūrimo sąsaj</w:t>
            </w:r>
            <w:r>
              <w:rPr>
                <w:rFonts w:asciiTheme="minorHAnsi" w:hAnsiTheme="minorHAnsi" w:cstheme="minorHAnsi"/>
                <w:lang w:eastAsia="en-GB"/>
              </w:rPr>
              <w:t>ą</w:t>
            </w:r>
            <w:r w:rsidRPr="009006A0">
              <w:rPr>
                <w:rFonts w:asciiTheme="minorHAnsi" w:hAnsiTheme="minorHAnsi" w:cstheme="minorHAnsi"/>
                <w:lang w:eastAsia="en-GB"/>
              </w:rPr>
              <w:t xml:space="preserve"> nuolatiniam duomenų srautui užtikrinti gali būti naudojamos papildomos mobilios programėlės užtikrinančios duomenų perdavimą į duomenų centrą.</w:t>
            </w:r>
          </w:p>
        </w:tc>
        <w:tc>
          <w:tcPr>
            <w:tcW w:w="1275" w:type="dxa"/>
          </w:tcPr>
          <w:p w14:paraId="6D597666" w14:textId="77777777" w:rsidR="00FE368C" w:rsidRPr="009A1AB5" w:rsidRDefault="00FE368C" w:rsidP="00FE368C">
            <w:pPr>
              <w:rPr>
                <w:rFonts w:asciiTheme="minorHAnsi" w:hAnsiTheme="minorHAnsi" w:cstheme="minorHAnsi"/>
              </w:rPr>
            </w:pPr>
            <w:r w:rsidRPr="009A1AB5">
              <w:rPr>
                <w:rFonts w:asciiTheme="minorHAnsi" w:hAnsiTheme="minorHAnsi" w:cstheme="minorHAnsi"/>
              </w:rPr>
              <w:t>Būtina</w:t>
            </w:r>
          </w:p>
        </w:tc>
        <w:tc>
          <w:tcPr>
            <w:tcW w:w="993" w:type="dxa"/>
          </w:tcPr>
          <w:p w14:paraId="1C200E88" w14:textId="77777777" w:rsidR="00FE368C" w:rsidRPr="009A1AB5" w:rsidRDefault="00FE368C" w:rsidP="00FE368C">
            <w:pPr>
              <w:rPr>
                <w:rFonts w:asciiTheme="minorHAnsi" w:hAnsiTheme="minorHAnsi" w:cstheme="minorHAnsi"/>
              </w:rPr>
            </w:pPr>
          </w:p>
        </w:tc>
      </w:tr>
    </w:tbl>
    <w:p w14:paraId="158B79A6" w14:textId="050137DD" w:rsidR="00165426" w:rsidRPr="009A1AB5" w:rsidRDefault="00E2250D" w:rsidP="009A1AB5">
      <w:pPr>
        <w:spacing w:before="240" w:after="0"/>
        <w:rPr>
          <w:sz w:val="22"/>
          <w:szCs w:val="22"/>
        </w:rPr>
      </w:pPr>
      <w:r>
        <w:rPr>
          <w:sz w:val="22"/>
          <w:szCs w:val="22"/>
        </w:rPr>
        <w:t xml:space="preserve">III. </w:t>
      </w:r>
      <w:r w:rsidR="00165426" w:rsidRPr="009A1AB5">
        <w:rPr>
          <w:sz w:val="22"/>
          <w:szCs w:val="22"/>
        </w:rPr>
        <w:t>SISTEMOS PALAIKYMO REIKALAVIMAI</w:t>
      </w:r>
    </w:p>
    <w:tbl>
      <w:tblPr>
        <w:tblStyle w:val="TableGrid1"/>
        <w:tblW w:w="10060" w:type="dxa"/>
        <w:tblInd w:w="0" w:type="dxa"/>
        <w:tblLayout w:type="fixed"/>
        <w:tblLook w:val="04A0" w:firstRow="1" w:lastRow="0" w:firstColumn="1" w:lastColumn="0" w:noHBand="0" w:noVBand="1"/>
      </w:tblPr>
      <w:tblGrid>
        <w:gridCol w:w="7792"/>
        <w:gridCol w:w="1275"/>
        <w:gridCol w:w="993"/>
      </w:tblGrid>
      <w:tr w:rsidR="00165426" w:rsidRPr="009A1AB5" w14:paraId="27CD0DA1" w14:textId="77777777" w:rsidTr="00DD3B04">
        <w:tc>
          <w:tcPr>
            <w:tcW w:w="7792" w:type="dxa"/>
            <w:shd w:val="clear" w:color="auto" w:fill="D9D9D9" w:themeFill="background1" w:themeFillShade="D9"/>
            <w:vAlign w:val="center"/>
          </w:tcPr>
          <w:p w14:paraId="22C696D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Sistemos palaikymo reikalavimai</w:t>
            </w:r>
          </w:p>
        </w:tc>
        <w:tc>
          <w:tcPr>
            <w:tcW w:w="1275" w:type="dxa"/>
            <w:shd w:val="clear" w:color="auto" w:fill="D9D9D9" w:themeFill="background1" w:themeFillShade="D9"/>
            <w:vAlign w:val="center"/>
          </w:tcPr>
          <w:p w14:paraId="37969A0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Reikalavimai</w:t>
            </w:r>
          </w:p>
        </w:tc>
        <w:tc>
          <w:tcPr>
            <w:tcW w:w="993" w:type="dxa"/>
            <w:shd w:val="clear" w:color="auto" w:fill="D9D9D9" w:themeFill="background1" w:themeFillShade="D9"/>
            <w:vAlign w:val="center"/>
          </w:tcPr>
          <w:p w14:paraId="279F5D5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Pažymėti TAIP/NE</w:t>
            </w:r>
          </w:p>
        </w:tc>
      </w:tr>
      <w:tr w:rsidR="00E2250D" w:rsidRPr="009A1AB5" w14:paraId="04F88920" w14:textId="77777777" w:rsidTr="00DD3B04">
        <w:tc>
          <w:tcPr>
            <w:tcW w:w="7792" w:type="dxa"/>
          </w:tcPr>
          <w:p w14:paraId="67255924" w14:textId="77777777" w:rsidR="00E2250D" w:rsidRPr="000A31A0" w:rsidRDefault="00E2250D" w:rsidP="00E2250D">
            <w:pPr>
              <w:ind w:hanging="2"/>
              <w:jc w:val="both"/>
              <w:rPr>
                <w:rFonts w:asciiTheme="minorHAnsi" w:hAnsiTheme="minorHAnsi" w:cstheme="minorHAnsi"/>
                <w:b/>
                <w:bCs/>
              </w:rPr>
            </w:pPr>
            <w:r w:rsidRPr="000A31A0">
              <w:rPr>
                <w:rFonts w:asciiTheme="minorHAnsi" w:hAnsiTheme="minorHAnsi" w:cstheme="minorHAnsi"/>
                <w:b/>
                <w:bCs/>
              </w:rPr>
              <w:t>Tiekėjas privalo suteikti šias paslaugas:</w:t>
            </w:r>
          </w:p>
          <w:p w14:paraId="1ED9B4E3" w14:textId="77777777" w:rsidR="00E2250D" w:rsidRDefault="00E2250D" w:rsidP="00E2250D">
            <w:pPr>
              <w:numPr>
                <w:ilvl w:val="0"/>
                <w:numId w:val="56"/>
              </w:numPr>
              <w:jc w:val="both"/>
              <w:rPr>
                <w:rFonts w:asciiTheme="minorHAnsi" w:hAnsiTheme="minorHAnsi" w:cstheme="minorHAnsi"/>
              </w:rPr>
            </w:pPr>
            <w:r w:rsidRPr="000A31A0">
              <w:rPr>
                <w:rFonts w:asciiTheme="minorHAnsi" w:hAnsiTheme="minorHAnsi" w:cstheme="minorHAnsi"/>
              </w:rPr>
              <w:t>Internetinės programos talpinimas ir veikimo užtikrinimas.</w:t>
            </w:r>
          </w:p>
          <w:p w14:paraId="20FD3724" w14:textId="77777777" w:rsidR="00E2250D" w:rsidRDefault="00E2250D" w:rsidP="00E2250D">
            <w:pPr>
              <w:pStyle w:val="Sraopastraipa"/>
              <w:numPr>
                <w:ilvl w:val="0"/>
                <w:numId w:val="56"/>
              </w:numPr>
              <w:jc w:val="both"/>
              <w:rPr>
                <w:rFonts w:asciiTheme="minorHAnsi" w:hAnsiTheme="minorHAnsi" w:cstheme="minorHAnsi"/>
              </w:rPr>
            </w:pPr>
            <w:r w:rsidRPr="00B55CF3">
              <w:rPr>
                <w:rFonts w:asciiTheme="minorHAnsi" w:hAnsiTheme="minorHAnsi" w:cstheme="minorHAnsi"/>
              </w:rPr>
              <w:t>Sistemos priežiūrą, kuri apima sistemos veikimo užtikrinimą, gedimų šalinimą, programinės įrangos atnaujinimų ir saugumo pataisų diegimą, duomenų atsarginių kopijų vykdymą, techninę pagalbą naudotojams bei kibernetinio saugumo ir duomenų apsaugos reikalavimų laikymąsi.</w:t>
            </w:r>
          </w:p>
          <w:p w14:paraId="03F226D3" w14:textId="1117F37D" w:rsidR="00E2250D" w:rsidRPr="009A1AB5" w:rsidRDefault="00E2250D" w:rsidP="00E2250D">
            <w:pPr>
              <w:pStyle w:val="Sraopastraipa"/>
              <w:numPr>
                <w:ilvl w:val="0"/>
                <w:numId w:val="56"/>
              </w:numPr>
              <w:jc w:val="both"/>
              <w:rPr>
                <w:rFonts w:asciiTheme="minorHAnsi" w:hAnsiTheme="minorHAnsi" w:cstheme="minorHAnsi"/>
              </w:rPr>
            </w:pPr>
            <w:r w:rsidRPr="000A31A0">
              <w:rPr>
                <w:rFonts w:asciiTheme="minorHAnsi" w:hAnsiTheme="minorHAnsi" w:cstheme="minorHAnsi"/>
              </w:rPr>
              <w:t>Vartotojų informavimas, reakcija į gautus pranešimus. Reakcijos į pranešimą apie gedimą laikas iki 4 darbo valandų.</w:t>
            </w:r>
          </w:p>
        </w:tc>
        <w:tc>
          <w:tcPr>
            <w:tcW w:w="1275" w:type="dxa"/>
          </w:tcPr>
          <w:p w14:paraId="7BC81868"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465D50FB" w14:textId="77777777" w:rsidR="00E2250D" w:rsidRPr="009A1AB5" w:rsidRDefault="00E2250D" w:rsidP="00E2250D">
            <w:pPr>
              <w:rPr>
                <w:rFonts w:asciiTheme="minorHAnsi" w:hAnsiTheme="minorHAnsi" w:cstheme="minorHAnsi"/>
              </w:rPr>
            </w:pPr>
          </w:p>
        </w:tc>
      </w:tr>
      <w:tr w:rsidR="00E2250D" w:rsidRPr="009A1AB5" w14:paraId="7A301C27" w14:textId="77777777" w:rsidTr="00DD3B04">
        <w:tc>
          <w:tcPr>
            <w:tcW w:w="7792" w:type="dxa"/>
          </w:tcPr>
          <w:p w14:paraId="3BF47036" w14:textId="77777777" w:rsidR="00E2250D" w:rsidRPr="000A31A0" w:rsidRDefault="00E2250D" w:rsidP="00E2250D">
            <w:pPr>
              <w:ind w:hanging="2"/>
              <w:jc w:val="both"/>
              <w:rPr>
                <w:rFonts w:asciiTheme="minorHAnsi" w:hAnsiTheme="minorHAnsi" w:cstheme="minorHAnsi"/>
              </w:rPr>
            </w:pPr>
            <w:r w:rsidRPr="000A31A0">
              <w:rPr>
                <w:rFonts w:asciiTheme="minorHAnsi" w:hAnsiTheme="minorHAnsi" w:cstheme="minorHAnsi"/>
                <w:b/>
                <w:bCs/>
              </w:rPr>
              <w:t>Planiniai sistemos atnaujinimai:</w:t>
            </w:r>
          </w:p>
          <w:p w14:paraId="2B81A8BA" w14:textId="77777777" w:rsidR="00E2250D" w:rsidRDefault="00E2250D" w:rsidP="00E2250D">
            <w:pPr>
              <w:numPr>
                <w:ilvl w:val="0"/>
                <w:numId w:val="56"/>
              </w:numPr>
              <w:jc w:val="both"/>
              <w:rPr>
                <w:rFonts w:asciiTheme="minorHAnsi" w:hAnsiTheme="minorHAnsi" w:cstheme="minorHAnsi"/>
              </w:rPr>
            </w:pPr>
            <w:r w:rsidRPr="000A31A0">
              <w:rPr>
                <w:rFonts w:asciiTheme="minorHAnsi" w:hAnsiTheme="minorHAnsi" w:cstheme="minorHAnsi"/>
              </w:rPr>
              <w:t xml:space="preserve">Planiniai </w:t>
            </w:r>
            <w:r>
              <w:rPr>
                <w:rFonts w:asciiTheme="minorHAnsi" w:hAnsiTheme="minorHAnsi" w:cstheme="minorHAnsi"/>
              </w:rPr>
              <w:t>s</w:t>
            </w:r>
            <w:r w:rsidRPr="000A31A0">
              <w:rPr>
                <w:rFonts w:asciiTheme="minorHAnsi" w:hAnsiTheme="minorHAnsi" w:cstheme="minorHAnsi"/>
              </w:rPr>
              <w:t xml:space="preserve">istemos priežiūros ar atnaujinimo darbai gali būti atliekami tik </w:t>
            </w:r>
            <w:r>
              <w:rPr>
                <w:rFonts w:asciiTheme="minorHAnsi" w:hAnsiTheme="minorHAnsi" w:cstheme="minorHAnsi"/>
              </w:rPr>
              <w:t>Pirkėjo</w:t>
            </w:r>
            <w:r w:rsidRPr="000A31A0">
              <w:rPr>
                <w:rFonts w:asciiTheme="minorHAnsi" w:hAnsiTheme="minorHAnsi" w:cstheme="minorHAnsi"/>
              </w:rPr>
              <w:t xml:space="preserve"> įstaigos nedarbo metu (t.y. šeštadieniais, sekmadieniais arba po 17:00 valandos darbo dienomis).</w:t>
            </w:r>
          </w:p>
          <w:p w14:paraId="06CF5466" w14:textId="1FF5FFA4" w:rsidR="00E2250D" w:rsidRPr="009A1AB5" w:rsidRDefault="00E2250D" w:rsidP="00E2250D">
            <w:pPr>
              <w:numPr>
                <w:ilvl w:val="0"/>
                <w:numId w:val="56"/>
              </w:numPr>
              <w:jc w:val="both"/>
              <w:rPr>
                <w:rFonts w:asciiTheme="minorHAnsi" w:hAnsiTheme="minorHAnsi" w:cstheme="minorHAnsi"/>
              </w:rPr>
            </w:pPr>
            <w:r w:rsidRPr="000A31A0">
              <w:rPr>
                <w:rFonts w:asciiTheme="minorHAnsi" w:hAnsiTheme="minorHAnsi" w:cstheme="minorHAnsi"/>
              </w:rPr>
              <w:t xml:space="preserve">Planuojant atlikti sistemos atnaujinimo darbus, </w:t>
            </w:r>
            <w:r w:rsidRPr="00CA064D">
              <w:rPr>
                <w:rFonts w:asciiTheme="minorHAnsi" w:hAnsiTheme="minorHAnsi" w:cstheme="minorHAnsi"/>
              </w:rPr>
              <w:t>ne vėliau kaip dvi darbo dienos</w:t>
            </w:r>
            <w:r w:rsidRPr="000A31A0">
              <w:rPr>
                <w:rFonts w:asciiTheme="minorHAnsi" w:hAnsiTheme="minorHAnsi" w:cstheme="minorHAnsi"/>
              </w:rPr>
              <w:t xml:space="preserve"> iki planuojamo sistemos atnaujinimo </w:t>
            </w:r>
            <w:r>
              <w:rPr>
                <w:rFonts w:asciiTheme="minorHAnsi" w:hAnsiTheme="minorHAnsi" w:cstheme="minorHAnsi"/>
              </w:rPr>
              <w:t>Pirkėjo</w:t>
            </w:r>
            <w:r w:rsidRPr="000A31A0">
              <w:rPr>
                <w:rFonts w:asciiTheme="minorHAnsi" w:hAnsiTheme="minorHAnsi" w:cstheme="minorHAnsi"/>
              </w:rPr>
              <w:t xml:space="preserve"> įstaigai turi būti išsiunčiamas pranešimas apie atliekamus darbus nurodytais įstaigos kontaktais.</w:t>
            </w:r>
          </w:p>
        </w:tc>
        <w:tc>
          <w:tcPr>
            <w:tcW w:w="1275" w:type="dxa"/>
          </w:tcPr>
          <w:p w14:paraId="5AE582ED"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31DCAEF1" w14:textId="77777777" w:rsidR="00E2250D" w:rsidRPr="009A1AB5" w:rsidRDefault="00E2250D" w:rsidP="00E2250D">
            <w:pPr>
              <w:rPr>
                <w:rFonts w:asciiTheme="minorHAnsi" w:hAnsiTheme="minorHAnsi" w:cstheme="minorHAnsi"/>
              </w:rPr>
            </w:pPr>
          </w:p>
        </w:tc>
      </w:tr>
      <w:tr w:rsidR="00E2250D" w:rsidRPr="009A1AB5" w14:paraId="1A56A70E" w14:textId="77777777" w:rsidTr="00DD3B04">
        <w:tc>
          <w:tcPr>
            <w:tcW w:w="7792" w:type="dxa"/>
          </w:tcPr>
          <w:p w14:paraId="73FCE412" w14:textId="77777777" w:rsidR="00E2250D" w:rsidRPr="000A31A0" w:rsidRDefault="00E2250D" w:rsidP="00E2250D">
            <w:pPr>
              <w:ind w:hanging="2"/>
              <w:jc w:val="both"/>
              <w:rPr>
                <w:rFonts w:asciiTheme="minorHAnsi" w:hAnsiTheme="minorHAnsi" w:cstheme="minorHAnsi"/>
              </w:rPr>
            </w:pPr>
            <w:r w:rsidRPr="000A31A0">
              <w:rPr>
                <w:rFonts w:asciiTheme="minorHAnsi" w:hAnsiTheme="minorHAnsi" w:cstheme="minorHAnsi"/>
                <w:b/>
                <w:bCs/>
              </w:rPr>
              <w:t>Reikalavimai sistemos palaikymui:</w:t>
            </w:r>
          </w:p>
          <w:p w14:paraId="47C67CDA" w14:textId="77777777" w:rsidR="00E2250D" w:rsidRDefault="00E2250D" w:rsidP="00E2250D">
            <w:pPr>
              <w:numPr>
                <w:ilvl w:val="0"/>
                <w:numId w:val="58"/>
              </w:numPr>
              <w:jc w:val="both"/>
              <w:rPr>
                <w:rFonts w:asciiTheme="minorHAnsi" w:hAnsiTheme="minorHAnsi" w:cstheme="minorHAnsi"/>
              </w:rPr>
            </w:pPr>
            <w:r w:rsidRPr="000A31A0">
              <w:rPr>
                <w:rFonts w:asciiTheme="minorHAnsi" w:hAnsiTheme="minorHAnsi" w:cstheme="minorHAnsi"/>
              </w:rPr>
              <w:t xml:space="preserve">Tiekėjas </w:t>
            </w:r>
            <w:r>
              <w:rPr>
                <w:rFonts w:asciiTheme="minorHAnsi" w:hAnsiTheme="minorHAnsi" w:cstheme="minorHAnsi"/>
              </w:rPr>
              <w:t>12 mėn. garantiniu</w:t>
            </w:r>
            <w:r w:rsidRPr="000A31A0">
              <w:rPr>
                <w:rFonts w:asciiTheme="minorHAnsi" w:hAnsiTheme="minorHAnsi" w:cstheme="minorHAnsi"/>
              </w:rPr>
              <w:t xml:space="preserve"> laikotarpiu turi užtikrinti įdiegtos programinės įrangos (internetinės programos, mobiliosios programėlės, duomenų bazių ir kt.) palaikymą.</w:t>
            </w:r>
          </w:p>
          <w:p w14:paraId="24B089D8" w14:textId="4BAE49FF" w:rsidR="00E2250D" w:rsidRPr="00B55CF3" w:rsidRDefault="00E2250D" w:rsidP="00E2250D">
            <w:pPr>
              <w:numPr>
                <w:ilvl w:val="0"/>
                <w:numId w:val="58"/>
              </w:numPr>
              <w:jc w:val="both"/>
              <w:rPr>
                <w:rFonts w:asciiTheme="minorHAnsi" w:hAnsiTheme="minorHAnsi" w:cstheme="minorHAnsi"/>
              </w:rPr>
            </w:pPr>
            <w:r w:rsidRPr="00B55CF3">
              <w:rPr>
                <w:rFonts w:asciiTheme="minorHAnsi" w:hAnsiTheme="minorHAnsi" w:cstheme="minorHAnsi"/>
              </w:rPr>
              <w:t>Palaikymo ir priežiūros paslaugos teikiamos visą 12 (dvylik</w:t>
            </w:r>
            <w:r w:rsidR="002D0179">
              <w:rPr>
                <w:rFonts w:asciiTheme="minorHAnsi" w:hAnsiTheme="minorHAnsi" w:cstheme="minorHAnsi"/>
              </w:rPr>
              <w:t>os</w:t>
            </w:r>
            <w:r w:rsidRPr="00B55CF3">
              <w:rPr>
                <w:rFonts w:asciiTheme="minorHAnsi" w:hAnsiTheme="minorHAnsi" w:cstheme="minorHAnsi"/>
              </w:rPr>
              <w:t>) mėnesių nuo galutinio Sistemos perdavimo ir priėmimo akto pasirašymo datos</w:t>
            </w:r>
            <w:r w:rsidR="002D0179">
              <w:rPr>
                <w:rFonts w:asciiTheme="minorHAnsi" w:hAnsiTheme="minorHAnsi" w:cstheme="minorHAnsi"/>
              </w:rPr>
              <w:t xml:space="preserve"> laikotarpį</w:t>
            </w:r>
            <w:r w:rsidRPr="00B55CF3">
              <w:rPr>
                <w:rFonts w:asciiTheme="minorHAnsi" w:hAnsiTheme="minorHAnsi" w:cstheme="minorHAnsi"/>
              </w:rPr>
              <w:t>. Į palaikymo laikotarpį be papildomo mokesčio įeina: galimybė naudotis naujausiomis programinės įrangos versijomis, visų atnaujinimų (įskaitant saugumo pataisas ir klaidų taisymus) diegimas, techninės konsultacijos ir pagalba naudotojams.</w:t>
            </w:r>
          </w:p>
          <w:p w14:paraId="23A4E45C" w14:textId="77777777" w:rsidR="00E2250D" w:rsidRPr="000A31A0" w:rsidRDefault="00E2250D" w:rsidP="00E2250D">
            <w:pPr>
              <w:numPr>
                <w:ilvl w:val="0"/>
                <w:numId w:val="60"/>
              </w:numPr>
              <w:jc w:val="both"/>
              <w:rPr>
                <w:rFonts w:asciiTheme="minorHAnsi" w:hAnsiTheme="minorHAnsi" w:cstheme="minorHAnsi"/>
              </w:rPr>
            </w:pPr>
            <w:r w:rsidRPr="000A31A0">
              <w:rPr>
                <w:rFonts w:asciiTheme="minorHAnsi" w:hAnsiTheme="minorHAnsi" w:cstheme="minorHAnsi"/>
              </w:rPr>
              <w:t xml:space="preserve">Palaikymo priežiūros paslaugos </w:t>
            </w:r>
            <w:r w:rsidRPr="00A415F6">
              <w:rPr>
                <w:rFonts w:asciiTheme="minorHAnsi" w:hAnsiTheme="minorHAnsi" w:cstheme="minorHAnsi"/>
              </w:rPr>
              <w:t>apima sukurtos ir modernizuotos programinės įrangos sutrikimų šalinimą bei Pirkėjo atsakingų asmenų konsultavimą</w:t>
            </w:r>
            <w:r w:rsidRPr="000A31A0">
              <w:rPr>
                <w:rFonts w:asciiTheme="minorHAnsi" w:hAnsiTheme="minorHAnsi" w:cstheme="minorHAnsi"/>
              </w:rPr>
              <w:t>.</w:t>
            </w:r>
          </w:p>
          <w:p w14:paraId="07D95C71" w14:textId="77777777" w:rsidR="00E2250D" w:rsidRPr="000A31A0" w:rsidRDefault="00E2250D" w:rsidP="00E2250D">
            <w:pPr>
              <w:numPr>
                <w:ilvl w:val="0"/>
                <w:numId w:val="61"/>
              </w:numPr>
              <w:jc w:val="both"/>
              <w:rPr>
                <w:rFonts w:asciiTheme="minorHAnsi" w:hAnsiTheme="minorHAnsi" w:cstheme="minorHAnsi"/>
              </w:rPr>
            </w:pPr>
            <w:r w:rsidRPr="000A31A0">
              <w:rPr>
                <w:rFonts w:asciiTheme="minorHAnsi" w:hAnsiTheme="minorHAnsi" w:cstheme="minorHAnsi"/>
              </w:rPr>
              <w:lastRenderedPageBreak/>
              <w:t xml:space="preserve">Tiekėjas turi vykdyti </w:t>
            </w:r>
            <w:r>
              <w:rPr>
                <w:rFonts w:asciiTheme="minorHAnsi" w:hAnsiTheme="minorHAnsi" w:cstheme="minorHAnsi"/>
              </w:rPr>
              <w:t>Pirkėjo</w:t>
            </w:r>
            <w:r w:rsidRPr="000A31A0">
              <w:rPr>
                <w:rFonts w:asciiTheme="minorHAnsi" w:hAnsiTheme="minorHAnsi" w:cstheme="minorHAnsi"/>
              </w:rPr>
              <w:t xml:space="preserve"> atsakingų asmenų konsultavimą </w:t>
            </w:r>
            <w:r>
              <w:rPr>
                <w:rFonts w:asciiTheme="minorHAnsi" w:hAnsiTheme="minorHAnsi" w:cstheme="minorHAnsi"/>
              </w:rPr>
              <w:t>s</w:t>
            </w:r>
            <w:r w:rsidRPr="000A31A0">
              <w:rPr>
                <w:rFonts w:asciiTheme="minorHAnsi" w:hAnsiTheme="minorHAnsi" w:cstheme="minorHAnsi"/>
              </w:rPr>
              <w:t>istemos veikimo, naudojimo bei tobulinimo klausimais.</w:t>
            </w:r>
          </w:p>
          <w:p w14:paraId="38BC0550" w14:textId="77777777" w:rsidR="00E2250D" w:rsidRPr="000A31A0" w:rsidRDefault="00E2250D" w:rsidP="00E2250D">
            <w:pPr>
              <w:numPr>
                <w:ilvl w:val="0"/>
                <w:numId w:val="62"/>
              </w:numPr>
              <w:jc w:val="both"/>
              <w:rPr>
                <w:rFonts w:asciiTheme="minorHAnsi" w:hAnsiTheme="minorHAnsi" w:cstheme="minorHAnsi"/>
              </w:rPr>
            </w:pPr>
            <w:r w:rsidRPr="000A31A0">
              <w:rPr>
                <w:rFonts w:asciiTheme="minorHAnsi" w:hAnsiTheme="minorHAnsi" w:cstheme="minorHAnsi"/>
              </w:rPr>
              <w:t xml:space="preserve">Programinės įrangos ar jos dalies (posistemio) visišku neveikimu laikoma situacija, kai </w:t>
            </w:r>
            <w:r>
              <w:rPr>
                <w:rFonts w:asciiTheme="minorHAnsi" w:hAnsiTheme="minorHAnsi" w:cstheme="minorHAnsi"/>
              </w:rPr>
              <w:t>Pirkėjo</w:t>
            </w:r>
            <w:r w:rsidRPr="000A31A0">
              <w:rPr>
                <w:rFonts w:asciiTheme="minorHAnsi" w:hAnsiTheme="minorHAnsi" w:cstheme="minorHAnsi"/>
              </w:rPr>
              <w:t xml:space="preserve"> naudotojai dėl iš </w:t>
            </w:r>
            <w:r>
              <w:rPr>
                <w:rFonts w:asciiTheme="minorHAnsi" w:hAnsiTheme="minorHAnsi" w:cstheme="minorHAnsi"/>
              </w:rPr>
              <w:t>T</w:t>
            </w:r>
            <w:r w:rsidRPr="000A31A0">
              <w:rPr>
                <w:rFonts w:asciiTheme="minorHAnsi" w:hAnsiTheme="minorHAnsi" w:cstheme="minorHAnsi"/>
              </w:rPr>
              <w:t xml:space="preserve">iekėjo įsigytos programinės įrangos trūkumų visiškai nebegali naudotis </w:t>
            </w:r>
            <w:r>
              <w:rPr>
                <w:rFonts w:asciiTheme="minorHAnsi" w:hAnsiTheme="minorHAnsi" w:cstheme="minorHAnsi"/>
              </w:rPr>
              <w:t>s</w:t>
            </w:r>
            <w:r w:rsidRPr="000A31A0">
              <w:rPr>
                <w:rFonts w:asciiTheme="minorHAnsi" w:hAnsiTheme="minorHAnsi" w:cstheme="minorHAnsi"/>
              </w:rPr>
              <w:t>istem</w:t>
            </w:r>
            <w:r>
              <w:rPr>
                <w:rFonts w:asciiTheme="minorHAnsi" w:hAnsiTheme="minorHAnsi" w:cstheme="minorHAnsi"/>
              </w:rPr>
              <w:t>a</w:t>
            </w:r>
            <w:r w:rsidRPr="000A31A0">
              <w:rPr>
                <w:rFonts w:asciiTheme="minorHAnsi" w:hAnsiTheme="minorHAnsi" w:cstheme="minorHAnsi"/>
              </w:rPr>
              <w:t xml:space="preserve"> ar jos dalimi (posistemiu).</w:t>
            </w:r>
          </w:p>
          <w:p w14:paraId="202492A0" w14:textId="3B9F0A28" w:rsidR="00E2250D" w:rsidRPr="007D759B" w:rsidRDefault="00E2250D" w:rsidP="00E2250D">
            <w:pPr>
              <w:numPr>
                <w:ilvl w:val="0"/>
                <w:numId w:val="63"/>
              </w:numPr>
              <w:jc w:val="both"/>
              <w:rPr>
                <w:rFonts w:asciiTheme="minorHAnsi" w:hAnsiTheme="minorHAnsi" w:cstheme="minorHAnsi"/>
              </w:rPr>
            </w:pPr>
            <w:r w:rsidRPr="000A31A0">
              <w:rPr>
                <w:rFonts w:asciiTheme="minorHAnsi" w:hAnsiTheme="minorHAnsi" w:cstheme="minorHAnsi"/>
              </w:rPr>
              <w:t xml:space="preserve">Tiekėjas </w:t>
            </w:r>
            <w:r>
              <w:rPr>
                <w:rFonts w:asciiTheme="minorHAnsi" w:hAnsiTheme="minorHAnsi" w:cstheme="minorHAnsi"/>
              </w:rPr>
              <w:t>s</w:t>
            </w:r>
            <w:r w:rsidRPr="000A31A0">
              <w:rPr>
                <w:rFonts w:asciiTheme="minorHAnsi" w:hAnsiTheme="minorHAnsi" w:cstheme="minorHAnsi"/>
              </w:rPr>
              <w:t xml:space="preserve">istemos ar jos dalies (posistemio) visiško neveikimo atveju turi užtikrinti veikimo atstatymą per ne </w:t>
            </w:r>
            <w:r w:rsidRPr="00A415F6">
              <w:rPr>
                <w:rFonts w:asciiTheme="minorHAnsi" w:hAnsiTheme="minorHAnsi" w:cstheme="minorHAnsi"/>
              </w:rPr>
              <w:t>ilgesnį nei 48 valandų laikotarpį</w:t>
            </w:r>
            <w:r w:rsidRPr="000A31A0">
              <w:rPr>
                <w:rFonts w:asciiTheme="minorHAnsi" w:hAnsiTheme="minorHAnsi" w:cstheme="minorHAnsi"/>
              </w:rPr>
              <w:t xml:space="preserve">. Jei sutrikimo per nurodytą laiką pašalinti negalima, kartu su </w:t>
            </w:r>
            <w:r>
              <w:rPr>
                <w:rFonts w:asciiTheme="minorHAnsi" w:hAnsiTheme="minorHAnsi" w:cstheme="minorHAnsi"/>
              </w:rPr>
              <w:t>Pirkėju</w:t>
            </w:r>
            <w:r w:rsidRPr="000A31A0">
              <w:rPr>
                <w:rFonts w:asciiTheme="minorHAnsi" w:hAnsiTheme="minorHAnsi" w:cstheme="minorHAnsi"/>
              </w:rPr>
              <w:t xml:space="preserve"> suderinamas susitarimas dėl sutrikimo pašalinimo laiko. Kritinis sutrikimas – funkcijos neveikimas be galimybės reikiamą funkciją įvykdyti alternatyviai.</w:t>
            </w:r>
            <w:r>
              <w:rPr>
                <w:rFonts w:asciiTheme="minorHAnsi" w:hAnsiTheme="minorHAnsi" w:cstheme="minorHAnsi"/>
              </w:rPr>
              <w:t xml:space="preserve"> </w:t>
            </w:r>
            <w:r w:rsidRPr="00F1494B">
              <w:rPr>
                <w:rFonts w:asciiTheme="minorHAnsi" w:hAnsiTheme="minorHAnsi" w:cstheme="minorHAnsi"/>
              </w:rPr>
              <w:t>Kitas sutrikimo pašalinimo terminas gali būti derinamas tik tais atvejais, kai: sutrikimas atsirado dėl nuo Tiekėjo nepriklausančių aplinkybių (force majeure, trečiųjų šalių infrastruktūros sutrikimai, ryšio paslaugų teikėjų ar debesijos paslaugų tiekėjų gedimai), arba sutrikimo pobūdis yra technologiškai sudėtingas ir objektyviai reikalauja ilgesnio nei 48 val. atstatymo termino, apie tai pagrįstai informavus Pirkėją. Jeigu kritinis sutrikimas nepašalinamas per nustatytą terminą, licencijos galiojimo laikotarpis pratęsiamas be papildomo mokesčio tiek kalendorinių dienų, kiek Sistema buvo neprieinama viršijus nustatytą sutrikimo pašalinimo terminą</w:t>
            </w:r>
            <w:r>
              <w:rPr>
                <w:rFonts w:asciiTheme="minorHAnsi" w:hAnsiTheme="minorHAnsi" w:cstheme="minorHAnsi"/>
              </w:rPr>
              <w:t>.</w:t>
            </w:r>
            <w:r w:rsidR="006017CC">
              <w:rPr>
                <w:rFonts w:asciiTheme="minorHAnsi" w:hAnsiTheme="minorHAnsi" w:cstheme="minorHAnsi"/>
              </w:rPr>
              <w:t xml:space="preserve"> Maksimali s</w:t>
            </w:r>
            <w:r w:rsidR="006017CC" w:rsidRPr="000A31A0">
              <w:rPr>
                <w:rFonts w:asciiTheme="minorHAnsi" w:hAnsiTheme="minorHAnsi" w:cstheme="minorHAnsi"/>
              </w:rPr>
              <w:t>istemos ar jos dalies (posistemio) visiško neveikimo</w:t>
            </w:r>
            <w:r w:rsidR="006017CC">
              <w:rPr>
                <w:rFonts w:asciiTheme="minorHAnsi" w:hAnsiTheme="minorHAnsi" w:cstheme="minorHAnsi"/>
              </w:rPr>
              <w:t xml:space="preserve"> trukmė yra 5 kalendorinės dienos. Viršijus šį laiką, bus fiksuojamas esminis sutarties pažeidimas.</w:t>
            </w:r>
          </w:p>
          <w:p w14:paraId="3619BF52" w14:textId="77777777" w:rsidR="00E2250D" w:rsidRDefault="00E2250D" w:rsidP="00E2250D">
            <w:pPr>
              <w:numPr>
                <w:ilvl w:val="0"/>
                <w:numId w:val="64"/>
              </w:numPr>
              <w:jc w:val="both"/>
              <w:rPr>
                <w:rFonts w:asciiTheme="minorHAnsi" w:hAnsiTheme="minorHAnsi" w:cstheme="minorHAnsi"/>
              </w:rPr>
            </w:pPr>
            <w:r w:rsidRPr="000A31A0">
              <w:rPr>
                <w:rFonts w:asciiTheme="minorHAnsi" w:hAnsiTheme="minorHAnsi" w:cstheme="minorHAnsi"/>
              </w:rPr>
              <w:t xml:space="preserve">Programinės įrangos veikimo sutrikimu laikoma situacija, kai </w:t>
            </w:r>
            <w:r>
              <w:rPr>
                <w:rFonts w:asciiTheme="minorHAnsi" w:hAnsiTheme="minorHAnsi" w:cstheme="minorHAnsi"/>
              </w:rPr>
              <w:t>Pirkėjo</w:t>
            </w:r>
            <w:r w:rsidRPr="000A31A0">
              <w:rPr>
                <w:rFonts w:asciiTheme="minorHAnsi" w:hAnsiTheme="minorHAnsi" w:cstheme="minorHAnsi"/>
              </w:rPr>
              <w:t xml:space="preserve"> naudotojai dėl iš Tiekėjo įsigytos programinės įrangos funkcionalumo trūkumų negali atlikti numatytų </w:t>
            </w:r>
            <w:r>
              <w:rPr>
                <w:rFonts w:asciiTheme="minorHAnsi" w:hAnsiTheme="minorHAnsi" w:cstheme="minorHAnsi"/>
              </w:rPr>
              <w:t>s</w:t>
            </w:r>
            <w:r w:rsidRPr="000A31A0">
              <w:rPr>
                <w:rFonts w:asciiTheme="minorHAnsi" w:hAnsiTheme="minorHAnsi" w:cstheme="minorHAnsi"/>
              </w:rPr>
              <w:t>istemos funkcijų ar funkcijos veikia nekorektiškai.</w:t>
            </w:r>
          </w:p>
          <w:p w14:paraId="040DE07A" w14:textId="09D7BBAC" w:rsidR="00E2250D" w:rsidRPr="009A1AB5" w:rsidRDefault="00E2250D" w:rsidP="00E2250D">
            <w:pPr>
              <w:numPr>
                <w:ilvl w:val="0"/>
                <w:numId w:val="64"/>
              </w:numPr>
              <w:jc w:val="both"/>
              <w:rPr>
                <w:rFonts w:asciiTheme="minorHAnsi" w:hAnsiTheme="minorHAnsi" w:cstheme="minorHAnsi"/>
              </w:rPr>
            </w:pPr>
            <w:r w:rsidRPr="000A31A0">
              <w:rPr>
                <w:rFonts w:asciiTheme="minorHAnsi" w:hAnsiTheme="minorHAnsi" w:cstheme="minorHAnsi"/>
              </w:rPr>
              <w:t xml:space="preserve">Tiekėjas turi parengti prieinamas ir </w:t>
            </w:r>
            <w:r>
              <w:rPr>
                <w:rFonts w:asciiTheme="minorHAnsi" w:hAnsiTheme="minorHAnsi" w:cstheme="minorHAnsi"/>
              </w:rPr>
              <w:t>Pirkėjui</w:t>
            </w:r>
            <w:r w:rsidRPr="000A31A0">
              <w:rPr>
                <w:rFonts w:asciiTheme="minorHAnsi" w:hAnsiTheme="minorHAnsi" w:cstheme="minorHAnsi"/>
              </w:rPr>
              <w:t xml:space="preserve"> tinkamas informavimo apie </w:t>
            </w:r>
            <w:r>
              <w:rPr>
                <w:rFonts w:asciiTheme="minorHAnsi" w:hAnsiTheme="minorHAnsi" w:cstheme="minorHAnsi"/>
              </w:rPr>
              <w:t>s</w:t>
            </w:r>
            <w:r w:rsidRPr="000A31A0">
              <w:rPr>
                <w:rFonts w:asciiTheme="minorHAnsi" w:hAnsiTheme="minorHAnsi" w:cstheme="minorHAnsi"/>
              </w:rPr>
              <w:t xml:space="preserve">istemos sutrikimus, jų registravimo priemones: </w:t>
            </w:r>
            <w:r>
              <w:rPr>
                <w:rFonts w:asciiTheme="minorHAnsi" w:hAnsiTheme="minorHAnsi" w:cstheme="minorHAnsi"/>
              </w:rPr>
              <w:t>Pirkėjo</w:t>
            </w:r>
            <w:r w:rsidRPr="000A31A0">
              <w:rPr>
                <w:rFonts w:asciiTheme="minorHAnsi" w:hAnsiTheme="minorHAnsi" w:cstheme="minorHAnsi"/>
              </w:rPr>
              <w:t xml:space="preserve"> ir Tiekėjo suderintus telefonus, el. pašto adresus.</w:t>
            </w:r>
          </w:p>
        </w:tc>
        <w:tc>
          <w:tcPr>
            <w:tcW w:w="1275" w:type="dxa"/>
          </w:tcPr>
          <w:p w14:paraId="23696A2F"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lastRenderedPageBreak/>
              <w:t>Būtina</w:t>
            </w:r>
          </w:p>
        </w:tc>
        <w:tc>
          <w:tcPr>
            <w:tcW w:w="993" w:type="dxa"/>
          </w:tcPr>
          <w:p w14:paraId="1E1B59F4" w14:textId="77777777" w:rsidR="00E2250D" w:rsidRPr="009A1AB5" w:rsidRDefault="00E2250D" w:rsidP="00E2250D">
            <w:pPr>
              <w:rPr>
                <w:rFonts w:asciiTheme="minorHAnsi" w:hAnsiTheme="minorHAnsi" w:cstheme="minorHAnsi"/>
              </w:rPr>
            </w:pPr>
          </w:p>
        </w:tc>
      </w:tr>
    </w:tbl>
    <w:p w14:paraId="09538D85" w14:textId="4F6EF2B5" w:rsidR="00165426" w:rsidRPr="009B4799" w:rsidRDefault="00E2250D" w:rsidP="009B4799">
      <w:pPr>
        <w:spacing w:before="240" w:after="0"/>
        <w:rPr>
          <w:sz w:val="22"/>
          <w:szCs w:val="22"/>
        </w:rPr>
      </w:pPr>
      <w:r>
        <w:rPr>
          <w:sz w:val="22"/>
          <w:szCs w:val="22"/>
        </w:rPr>
        <w:t xml:space="preserve">IV. </w:t>
      </w:r>
      <w:r w:rsidR="00165426" w:rsidRPr="009B4799">
        <w:rPr>
          <w:sz w:val="22"/>
          <w:szCs w:val="22"/>
        </w:rPr>
        <w:t>FUNKCINIAI REIKALAVIMAI</w:t>
      </w:r>
    </w:p>
    <w:p w14:paraId="6568DB17" w14:textId="48B37B49" w:rsidR="00165426" w:rsidRPr="009B4799" w:rsidRDefault="008E54F2" w:rsidP="009B4799">
      <w:pPr>
        <w:spacing w:before="240" w:after="0"/>
        <w:rPr>
          <w:sz w:val="22"/>
          <w:szCs w:val="22"/>
        </w:rPr>
      </w:pPr>
      <w:r>
        <w:rPr>
          <w:sz w:val="22"/>
          <w:szCs w:val="22"/>
        </w:rPr>
        <w:t xml:space="preserve">4.1. </w:t>
      </w:r>
      <w:r w:rsidR="00165426" w:rsidRPr="009B4799">
        <w:rPr>
          <w:sz w:val="22"/>
          <w:szCs w:val="22"/>
        </w:rPr>
        <w:t>Reikalavimai Paciento mobili</w:t>
      </w:r>
      <w:r w:rsidR="00E2250D">
        <w:rPr>
          <w:sz w:val="22"/>
          <w:szCs w:val="22"/>
        </w:rPr>
        <w:t>liąj</w:t>
      </w:r>
      <w:r w:rsidR="00165426" w:rsidRPr="009B4799">
        <w:rPr>
          <w:sz w:val="22"/>
          <w:szCs w:val="22"/>
        </w:rPr>
        <w:t>ai programėlei</w:t>
      </w:r>
    </w:p>
    <w:tbl>
      <w:tblPr>
        <w:tblStyle w:val="TableGrid1"/>
        <w:tblW w:w="10060" w:type="dxa"/>
        <w:tblInd w:w="0" w:type="dxa"/>
        <w:tblLayout w:type="fixed"/>
        <w:tblLook w:val="04A0" w:firstRow="1" w:lastRow="0" w:firstColumn="1" w:lastColumn="0" w:noHBand="0" w:noVBand="1"/>
      </w:tblPr>
      <w:tblGrid>
        <w:gridCol w:w="936"/>
        <w:gridCol w:w="6856"/>
        <w:gridCol w:w="1275"/>
        <w:gridCol w:w="993"/>
      </w:tblGrid>
      <w:tr w:rsidR="00165426" w:rsidRPr="009B4799" w14:paraId="26211ADD" w14:textId="77777777" w:rsidTr="00DD3B04">
        <w:trPr>
          <w:tblHeader/>
        </w:trPr>
        <w:tc>
          <w:tcPr>
            <w:tcW w:w="936" w:type="dxa"/>
            <w:shd w:val="clear" w:color="auto" w:fill="D9D9D9" w:themeFill="background1" w:themeFillShade="D9"/>
            <w:vAlign w:val="center"/>
          </w:tcPr>
          <w:p w14:paraId="02A9EEE8"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Eilės Nr.</w:t>
            </w:r>
          </w:p>
        </w:tc>
        <w:tc>
          <w:tcPr>
            <w:tcW w:w="6856" w:type="dxa"/>
            <w:shd w:val="clear" w:color="auto" w:fill="D9D9D9" w:themeFill="background1" w:themeFillShade="D9"/>
            <w:vAlign w:val="center"/>
          </w:tcPr>
          <w:p w14:paraId="4C3EDCD3"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Reikalavimo aprašymas</w:t>
            </w:r>
          </w:p>
        </w:tc>
        <w:tc>
          <w:tcPr>
            <w:tcW w:w="1275" w:type="dxa"/>
            <w:shd w:val="clear" w:color="auto" w:fill="D9D9D9" w:themeFill="background1" w:themeFillShade="D9"/>
            <w:vAlign w:val="center"/>
          </w:tcPr>
          <w:p w14:paraId="22AA5A61"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Reikalavimai</w:t>
            </w:r>
          </w:p>
        </w:tc>
        <w:tc>
          <w:tcPr>
            <w:tcW w:w="993" w:type="dxa"/>
            <w:shd w:val="clear" w:color="auto" w:fill="D9D9D9" w:themeFill="background1" w:themeFillShade="D9"/>
            <w:vAlign w:val="center"/>
          </w:tcPr>
          <w:p w14:paraId="7C5A0FE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Pažymėti TAIP/NE</w:t>
            </w:r>
          </w:p>
        </w:tc>
      </w:tr>
      <w:tr w:rsidR="00165426" w:rsidRPr="009B4799" w14:paraId="3F2C63E9" w14:textId="77777777" w:rsidTr="00DD3B04">
        <w:tc>
          <w:tcPr>
            <w:tcW w:w="936" w:type="dxa"/>
          </w:tcPr>
          <w:p w14:paraId="5F105332" w14:textId="72B17D96" w:rsidR="00165426" w:rsidRPr="009B4799" w:rsidRDefault="00E2250D" w:rsidP="00165426">
            <w:pPr>
              <w:rPr>
                <w:rFonts w:asciiTheme="minorHAnsi" w:hAnsiTheme="minorHAnsi" w:cstheme="minorHAnsi"/>
              </w:rPr>
            </w:pPr>
            <w:r>
              <w:rPr>
                <w:rFonts w:asciiTheme="minorHAnsi" w:hAnsiTheme="minorHAnsi" w:cstheme="minorHAnsi"/>
              </w:rPr>
              <w:t>4.1.1.</w:t>
            </w:r>
          </w:p>
        </w:tc>
        <w:tc>
          <w:tcPr>
            <w:tcW w:w="6856" w:type="dxa"/>
          </w:tcPr>
          <w:p w14:paraId="105486E0"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įgyvendinta užduočių, duomenų įvedimo bei individualaus plano, žinučių/pranešimų siuntimo integracija su mobiliąja programėle (toliau programėlė), skirta paciento stebėsenai ir duomenų įvedimui.</w:t>
            </w:r>
          </w:p>
        </w:tc>
        <w:tc>
          <w:tcPr>
            <w:tcW w:w="1275" w:type="dxa"/>
          </w:tcPr>
          <w:p w14:paraId="15C6ED75"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0B90702F" w14:textId="77777777" w:rsidR="00165426" w:rsidRPr="009B4799" w:rsidRDefault="00165426" w:rsidP="00165426">
            <w:pPr>
              <w:rPr>
                <w:rFonts w:asciiTheme="minorHAnsi" w:hAnsiTheme="minorHAnsi" w:cstheme="minorHAnsi"/>
              </w:rPr>
            </w:pPr>
          </w:p>
        </w:tc>
      </w:tr>
      <w:tr w:rsidR="00165426" w:rsidRPr="009B4799" w14:paraId="42CABCD3" w14:textId="77777777" w:rsidTr="00DD3B04">
        <w:tc>
          <w:tcPr>
            <w:tcW w:w="936" w:type="dxa"/>
          </w:tcPr>
          <w:p w14:paraId="2501BB43" w14:textId="5153FF40" w:rsidR="00165426" w:rsidRPr="009B4799" w:rsidRDefault="00E2250D" w:rsidP="00165426">
            <w:pPr>
              <w:rPr>
                <w:rFonts w:asciiTheme="minorHAnsi" w:hAnsiTheme="minorHAnsi" w:cstheme="minorHAnsi"/>
              </w:rPr>
            </w:pPr>
            <w:r>
              <w:rPr>
                <w:rFonts w:asciiTheme="minorHAnsi" w:hAnsiTheme="minorHAnsi" w:cstheme="minorHAnsi"/>
              </w:rPr>
              <w:t>4.1.2.</w:t>
            </w:r>
          </w:p>
        </w:tc>
        <w:tc>
          <w:tcPr>
            <w:tcW w:w="6856" w:type="dxa"/>
          </w:tcPr>
          <w:p w14:paraId="4E79B61B"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Programėlėje turi būti galimybė rankiniu būdu įvesti paciento sveikatos rodiklių reikšmes tam tikrai datai (pvz.: pulso, kraujo spaudimo duomenis).</w:t>
            </w:r>
          </w:p>
        </w:tc>
        <w:tc>
          <w:tcPr>
            <w:tcW w:w="1275" w:type="dxa"/>
          </w:tcPr>
          <w:p w14:paraId="2E4C0F90"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36FDD46A" w14:textId="77777777" w:rsidR="00165426" w:rsidRPr="009B4799" w:rsidRDefault="00165426" w:rsidP="00165426">
            <w:pPr>
              <w:rPr>
                <w:rFonts w:asciiTheme="minorHAnsi" w:hAnsiTheme="minorHAnsi" w:cstheme="minorHAnsi"/>
              </w:rPr>
            </w:pPr>
          </w:p>
        </w:tc>
      </w:tr>
      <w:tr w:rsidR="00165426" w:rsidRPr="009B4799" w14:paraId="7F98CE72" w14:textId="77777777" w:rsidTr="00DD3B04">
        <w:tc>
          <w:tcPr>
            <w:tcW w:w="936" w:type="dxa"/>
          </w:tcPr>
          <w:p w14:paraId="76BACE14" w14:textId="43E55E5C" w:rsidR="00165426" w:rsidRPr="009A1AB5" w:rsidRDefault="00E2250D" w:rsidP="00165426">
            <w:pPr>
              <w:rPr>
                <w:rFonts w:asciiTheme="minorHAnsi" w:hAnsiTheme="minorHAnsi" w:cstheme="minorHAnsi"/>
              </w:rPr>
            </w:pPr>
            <w:r>
              <w:rPr>
                <w:rFonts w:asciiTheme="minorHAnsi" w:hAnsiTheme="minorHAnsi" w:cstheme="minorHAnsi"/>
              </w:rPr>
              <w:t>4.1.3.</w:t>
            </w:r>
          </w:p>
        </w:tc>
        <w:tc>
          <w:tcPr>
            <w:tcW w:w="6856" w:type="dxa"/>
          </w:tcPr>
          <w:p w14:paraId="7780D6E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paciento sveikatos rodiklių reikšmes gaunamas iš nešiojamų įrenginių pagal datą.</w:t>
            </w:r>
          </w:p>
        </w:tc>
        <w:tc>
          <w:tcPr>
            <w:tcW w:w="1275" w:type="dxa"/>
          </w:tcPr>
          <w:p w14:paraId="24C0CBF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135D5BD6" w14:textId="77777777" w:rsidR="00165426" w:rsidRPr="009A1AB5" w:rsidRDefault="00165426" w:rsidP="00165426">
            <w:pPr>
              <w:rPr>
                <w:rFonts w:asciiTheme="minorHAnsi" w:hAnsiTheme="minorHAnsi" w:cstheme="minorHAnsi"/>
              </w:rPr>
            </w:pPr>
          </w:p>
        </w:tc>
      </w:tr>
      <w:tr w:rsidR="00165426" w:rsidRPr="009B4799" w14:paraId="6C4BBD41" w14:textId="77777777" w:rsidTr="00DD3B04">
        <w:tc>
          <w:tcPr>
            <w:tcW w:w="936" w:type="dxa"/>
          </w:tcPr>
          <w:p w14:paraId="2434E3FA" w14:textId="485E4309" w:rsidR="00165426" w:rsidRPr="009A1AB5" w:rsidRDefault="00E2250D" w:rsidP="00165426">
            <w:pPr>
              <w:rPr>
                <w:rFonts w:asciiTheme="minorHAnsi" w:hAnsiTheme="minorHAnsi" w:cstheme="minorHAnsi"/>
              </w:rPr>
            </w:pPr>
            <w:r>
              <w:rPr>
                <w:rFonts w:asciiTheme="minorHAnsi" w:hAnsiTheme="minorHAnsi" w:cstheme="minorHAnsi"/>
              </w:rPr>
              <w:t>4.1.4.</w:t>
            </w:r>
          </w:p>
        </w:tc>
        <w:tc>
          <w:tcPr>
            <w:tcW w:w="6856" w:type="dxa"/>
          </w:tcPr>
          <w:p w14:paraId="1C1AAB5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užduotis, priskirtas pacientui.</w:t>
            </w:r>
          </w:p>
        </w:tc>
        <w:tc>
          <w:tcPr>
            <w:tcW w:w="1275" w:type="dxa"/>
          </w:tcPr>
          <w:p w14:paraId="462BE0F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1C61BAE6" w14:textId="77777777" w:rsidR="00165426" w:rsidRPr="009A1AB5" w:rsidRDefault="00165426" w:rsidP="00165426">
            <w:pPr>
              <w:rPr>
                <w:rFonts w:asciiTheme="minorHAnsi" w:hAnsiTheme="minorHAnsi" w:cstheme="minorHAnsi"/>
              </w:rPr>
            </w:pPr>
          </w:p>
        </w:tc>
      </w:tr>
      <w:tr w:rsidR="00E2250D" w:rsidRPr="009B4799" w14:paraId="1E3AEE56" w14:textId="77777777" w:rsidTr="00DD3B04">
        <w:tc>
          <w:tcPr>
            <w:tcW w:w="936" w:type="dxa"/>
          </w:tcPr>
          <w:p w14:paraId="30A84D31" w14:textId="286665C5" w:rsidR="00E2250D" w:rsidRPr="009A1AB5" w:rsidRDefault="00E2250D" w:rsidP="00E2250D">
            <w:pPr>
              <w:rPr>
                <w:rFonts w:asciiTheme="minorHAnsi" w:hAnsiTheme="minorHAnsi" w:cstheme="minorHAnsi"/>
              </w:rPr>
            </w:pPr>
            <w:r>
              <w:rPr>
                <w:rFonts w:asciiTheme="minorHAnsi" w:hAnsiTheme="minorHAnsi" w:cstheme="minorHAnsi"/>
              </w:rPr>
              <w:t>4.1.5.</w:t>
            </w:r>
          </w:p>
        </w:tc>
        <w:tc>
          <w:tcPr>
            <w:tcW w:w="6856" w:type="dxa"/>
          </w:tcPr>
          <w:p w14:paraId="43A61DE7"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atliktų užduočių istoriją.</w:t>
            </w:r>
          </w:p>
        </w:tc>
        <w:tc>
          <w:tcPr>
            <w:tcW w:w="1275" w:type="dxa"/>
          </w:tcPr>
          <w:p w14:paraId="56D5FD3C"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6A60CA39" w14:textId="77777777" w:rsidR="00E2250D" w:rsidRPr="009A1AB5" w:rsidRDefault="00E2250D" w:rsidP="00E2250D">
            <w:pPr>
              <w:rPr>
                <w:rFonts w:asciiTheme="minorHAnsi" w:hAnsiTheme="minorHAnsi" w:cstheme="minorHAnsi"/>
              </w:rPr>
            </w:pPr>
          </w:p>
        </w:tc>
      </w:tr>
      <w:tr w:rsidR="00E2250D" w:rsidRPr="009B4799" w14:paraId="2ED95BEF" w14:textId="77777777" w:rsidTr="00DD3B04">
        <w:tc>
          <w:tcPr>
            <w:tcW w:w="936" w:type="dxa"/>
          </w:tcPr>
          <w:p w14:paraId="55D615DC" w14:textId="77B35143" w:rsidR="00E2250D" w:rsidRPr="009A1AB5" w:rsidRDefault="00E2250D" w:rsidP="00E2250D">
            <w:pPr>
              <w:rPr>
                <w:rFonts w:asciiTheme="minorHAnsi" w:hAnsiTheme="minorHAnsi" w:cstheme="minorHAnsi"/>
              </w:rPr>
            </w:pPr>
            <w:r>
              <w:rPr>
                <w:rFonts w:asciiTheme="minorHAnsi" w:hAnsiTheme="minorHAnsi" w:cstheme="minorHAnsi"/>
              </w:rPr>
              <w:t>4.1.6.</w:t>
            </w:r>
          </w:p>
        </w:tc>
        <w:tc>
          <w:tcPr>
            <w:tcW w:w="6856" w:type="dxa"/>
          </w:tcPr>
          <w:p w14:paraId="111170BE"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paciento paskyros informaciją ir nustatymus.</w:t>
            </w:r>
          </w:p>
        </w:tc>
        <w:tc>
          <w:tcPr>
            <w:tcW w:w="1275" w:type="dxa"/>
          </w:tcPr>
          <w:p w14:paraId="651ED800"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6B5173EE" w14:textId="77777777" w:rsidR="00E2250D" w:rsidRPr="009A1AB5" w:rsidRDefault="00E2250D" w:rsidP="00E2250D">
            <w:pPr>
              <w:rPr>
                <w:rFonts w:asciiTheme="minorHAnsi" w:hAnsiTheme="minorHAnsi" w:cstheme="minorHAnsi"/>
              </w:rPr>
            </w:pPr>
          </w:p>
        </w:tc>
      </w:tr>
      <w:tr w:rsidR="00E2250D" w:rsidRPr="009B4799" w14:paraId="5A78140A" w14:textId="77777777" w:rsidTr="00DD3B04">
        <w:tc>
          <w:tcPr>
            <w:tcW w:w="936" w:type="dxa"/>
          </w:tcPr>
          <w:p w14:paraId="63A8BE02" w14:textId="5BB84825" w:rsidR="00E2250D" w:rsidRPr="009A1AB5" w:rsidRDefault="00E2250D" w:rsidP="00E2250D">
            <w:pPr>
              <w:rPr>
                <w:rFonts w:asciiTheme="minorHAnsi" w:hAnsiTheme="minorHAnsi" w:cstheme="minorHAnsi"/>
              </w:rPr>
            </w:pPr>
            <w:r>
              <w:rPr>
                <w:rFonts w:asciiTheme="minorHAnsi" w:hAnsiTheme="minorHAnsi" w:cstheme="minorHAnsi"/>
              </w:rPr>
              <w:t>4.1.7.</w:t>
            </w:r>
          </w:p>
        </w:tc>
        <w:tc>
          <w:tcPr>
            <w:tcW w:w="6856" w:type="dxa"/>
          </w:tcPr>
          <w:p w14:paraId="5B8E38ED"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užpildyti diagnostinius klausimynus.</w:t>
            </w:r>
          </w:p>
        </w:tc>
        <w:tc>
          <w:tcPr>
            <w:tcW w:w="1275" w:type="dxa"/>
          </w:tcPr>
          <w:p w14:paraId="7A2AD301"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57EDD7AE" w14:textId="77777777" w:rsidR="00E2250D" w:rsidRPr="009A1AB5" w:rsidRDefault="00E2250D" w:rsidP="00E2250D">
            <w:pPr>
              <w:rPr>
                <w:rFonts w:asciiTheme="minorHAnsi" w:hAnsiTheme="minorHAnsi" w:cstheme="minorHAnsi"/>
              </w:rPr>
            </w:pPr>
          </w:p>
        </w:tc>
      </w:tr>
      <w:tr w:rsidR="00E2250D" w:rsidRPr="009B4799" w14:paraId="4A24C612" w14:textId="77777777" w:rsidTr="00DD3B04">
        <w:tc>
          <w:tcPr>
            <w:tcW w:w="936" w:type="dxa"/>
          </w:tcPr>
          <w:p w14:paraId="4BA597B4" w14:textId="5880BC36" w:rsidR="00E2250D" w:rsidRPr="009A1AB5" w:rsidRDefault="00E2250D" w:rsidP="00E2250D">
            <w:pPr>
              <w:rPr>
                <w:rFonts w:asciiTheme="minorHAnsi" w:hAnsiTheme="minorHAnsi" w:cstheme="minorHAnsi"/>
              </w:rPr>
            </w:pPr>
            <w:r>
              <w:rPr>
                <w:rFonts w:asciiTheme="minorHAnsi" w:hAnsiTheme="minorHAnsi" w:cstheme="minorHAnsi"/>
              </w:rPr>
              <w:t>4.1.8.</w:t>
            </w:r>
          </w:p>
        </w:tc>
        <w:tc>
          <w:tcPr>
            <w:tcW w:w="6856" w:type="dxa"/>
          </w:tcPr>
          <w:p w14:paraId="2AB9A697"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koreguoti paskyros informaciją ir nustatymus (preliminariai turi būti galima koreguoti bei keisti asmens duomenis, el. paštą, slaptažodį, kalbos pasirinkimą).</w:t>
            </w:r>
          </w:p>
        </w:tc>
        <w:tc>
          <w:tcPr>
            <w:tcW w:w="1275" w:type="dxa"/>
          </w:tcPr>
          <w:p w14:paraId="2F38AC4C"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2C36B75A" w14:textId="77777777" w:rsidR="00E2250D" w:rsidRPr="009A1AB5" w:rsidRDefault="00E2250D" w:rsidP="00E2250D">
            <w:pPr>
              <w:rPr>
                <w:rFonts w:asciiTheme="minorHAnsi" w:hAnsiTheme="minorHAnsi" w:cstheme="minorHAnsi"/>
              </w:rPr>
            </w:pPr>
          </w:p>
        </w:tc>
      </w:tr>
      <w:tr w:rsidR="00E2250D" w:rsidRPr="009B4799" w14:paraId="7A529026" w14:textId="77777777" w:rsidTr="00DD3B04">
        <w:tc>
          <w:tcPr>
            <w:tcW w:w="936" w:type="dxa"/>
          </w:tcPr>
          <w:p w14:paraId="7FCF7A3A" w14:textId="554ECBC4" w:rsidR="00E2250D" w:rsidRPr="009A1AB5" w:rsidRDefault="00E2250D" w:rsidP="00E2250D">
            <w:pPr>
              <w:rPr>
                <w:rFonts w:asciiTheme="minorHAnsi" w:hAnsiTheme="minorHAnsi" w:cstheme="minorHAnsi"/>
              </w:rPr>
            </w:pPr>
            <w:r>
              <w:rPr>
                <w:rFonts w:asciiTheme="minorHAnsi" w:hAnsiTheme="minorHAnsi" w:cstheme="minorHAnsi"/>
              </w:rPr>
              <w:t>4.1.9.</w:t>
            </w:r>
          </w:p>
        </w:tc>
        <w:tc>
          <w:tcPr>
            <w:tcW w:w="6856" w:type="dxa"/>
          </w:tcPr>
          <w:p w14:paraId="5590ED2B"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paskirto prižiūrinčio sveikatos priežiūros specialisto informaciją.</w:t>
            </w:r>
          </w:p>
        </w:tc>
        <w:tc>
          <w:tcPr>
            <w:tcW w:w="1275" w:type="dxa"/>
          </w:tcPr>
          <w:p w14:paraId="33E76C41"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5030C717" w14:textId="77777777" w:rsidR="00E2250D" w:rsidRPr="009A1AB5" w:rsidRDefault="00E2250D" w:rsidP="00E2250D">
            <w:pPr>
              <w:rPr>
                <w:rFonts w:asciiTheme="minorHAnsi" w:hAnsiTheme="minorHAnsi" w:cstheme="minorHAnsi"/>
              </w:rPr>
            </w:pPr>
          </w:p>
        </w:tc>
      </w:tr>
      <w:tr w:rsidR="00E2250D" w:rsidRPr="009B4799" w14:paraId="234A1517" w14:textId="77777777" w:rsidTr="00DD3B04">
        <w:tc>
          <w:tcPr>
            <w:tcW w:w="936" w:type="dxa"/>
          </w:tcPr>
          <w:p w14:paraId="4C70F6FE" w14:textId="754E059E" w:rsidR="00E2250D" w:rsidRPr="009A1AB5" w:rsidRDefault="00E2250D" w:rsidP="00E2250D">
            <w:pPr>
              <w:rPr>
                <w:rFonts w:asciiTheme="minorHAnsi" w:hAnsiTheme="minorHAnsi" w:cstheme="minorHAnsi"/>
              </w:rPr>
            </w:pPr>
            <w:r>
              <w:rPr>
                <w:rFonts w:asciiTheme="minorHAnsi" w:hAnsiTheme="minorHAnsi" w:cstheme="minorHAnsi"/>
              </w:rPr>
              <w:t>4.1.10.</w:t>
            </w:r>
          </w:p>
        </w:tc>
        <w:tc>
          <w:tcPr>
            <w:tcW w:w="6856" w:type="dxa"/>
          </w:tcPr>
          <w:p w14:paraId="24C04B69"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sveikatos priežiūros specialisto paskirtus medicininius vaistus ir jų informaciją.</w:t>
            </w:r>
          </w:p>
        </w:tc>
        <w:tc>
          <w:tcPr>
            <w:tcW w:w="1275" w:type="dxa"/>
          </w:tcPr>
          <w:p w14:paraId="0019CC85"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78C7C7D4" w14:textId="77777777" w:rsidR="00E2250D" w:rsidRPr="009A1AB5" w:rsidRDefault="00E2250D" w:rsidP="00E2250D">
            <w:pPr>
              <w:rPr>
                <w:rFonts w:asciiTheme="minorHAnsi" w:hAnsiTheme="minorHAnsi" w:cstheme="minorHAnsi"/>
              </w:rPr>
            </w:pPr>
          </w:p>
        </w:tc>
      </w:tr>
      <w:tr w:rsidR="00E2250D" w:rsidRPr="009B4799" w14:paraId="2D079564" w14:textId="77777777" w:rsidTr="00DD3B04">
        <w:tc>
          <w:tcPr>
            <w:tcW w:w="936" w:type="dxa"/>
          </w:tcPr>
          <w:p w14:paraId="6C17EB65" w14:textId="1B62E4F1" w:rsidR="00E2250D" w:rsidRPr="009A1AB5" w:rsidRDefault="00E2250D" w:rsidP="00E2250D">
            <w:pPr>
              <w:rPr>
                <w:rFonts w:asciiTheme="minorHAnsi" w:hAnsiTheme="minorHAnsi" w:cstheme="minorHAnsi"/>
              </w:rPr>
            </w:pPr>
            <w:r>
              <w:rPr>
                <w:rFonts w:asciiTheme="minorHAnsi" w:hAnsiTheme="minorHAnsi" w:cstheme="minorHAnsi"/>
              </w:rPr>
              <w:t>4.1.11.</w:t>
            </w:r>
          </w:p>
        </w:tc>
        <w:tc>
          <w:tcPr>
            <w:tcW w:w="6856" w:type="dxa"/>
          </w:tcPr>
          <w:p w14:paraId="6CAE6BF0"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sveikatos priežiūros specialisto paskirtus laboratorinius tyrimus ir jų rezultatus.</w:t>
            </w:r>
          </w:p>
        </w:tc>
        <w:tc>
          <w:tcPr>
            <w:tcW w:w="1275" w:type="dxa"/>
          </w:tcPr>
          <w:p w14:paraId="7A6FC5E7"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2D082887" w14:textId="77777777" w:rsidR="00E2250D" w:rsidRPr="009A1AB5" w:rsidRDefault="00E2250D" w:rsidP="00E2250D">
            <w:pPr>
              <w:rPr>
                <w:rFonts w:asciiTheme="minorHAnsi" w:hAnsiTheme="minorHAnsi" w:cstheme="minorHAnsi"/>
              </w:rPr>
            </w:pPr>
          </w:p>
        </w:tc>
      </w:tr>
      <w:tr w:rsidR="00E2250D" w:rsidRPr="009B4799" w14:paraId="60480796" w14:textId="77777777" w:rsidTr="00DD3B04">
        <w:tc>
          <w:tcPr>
            <w:tcW w:w="936" w:type="dxa"/>
          </w:tcPr>
          <w:p w14:paraId="16FAE8B5" w14:textId="3A08D1EC" w:rsidR="00E2250D" w:rsidRPr="009A1AB5" w:rsidRDefault="00E2250D" w:rsidP="00E2250D">
            <w:pPr>
              <w:rPr>
                <w:rFonts w:asciiTheme="minorHAnsi" w:hAnsiTheme="minorHAnsi" w:cstheme="minorHAnsi"/>
              </w:rPr>
            </w:pPr>
            <w:r>
              <w:rPr>
                <w:rFonts w:asciiTheme="minorHAnsi" w:hAnsiTheme="minorHAnsi" w:cstheme="minorHAnsi"/>
              </w:rPr>
              <w:lastRenderedPageBreak/>
              <w:t>4.1.12.</w:t>
            </w:r>
          </w:p>
        </w:tc>
        <w:tc>
          <w:tcPr>
            <w:tcW w:w="6856" w:type="dxa"/>
          </w:tcPr>
          <w:p w14:paraId="32BE3741"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užduotis ir jų vykdymo rezultatus.</w:t>
            </w:r>
          </w:p>
        </w:tc>
        <w:tc>
          <w:tcPr>
            <w:tcW w:w="1275" w:type="dxa"/>
          </w:tcPr>
          <w:p w14:paraId="465A87BD"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1A16304F" w14:textId="77777777" w:rsidR="00E2250D" w:rsidRPr="009A1AB5" w:rsidRDefault="00E2250D" w:rsidP="00E2250D">
            <w:pPr>
              <w:rPr>
                <w:rFonts w:asciiTheme="minorHAnsi" w:hAnsiTheme="minorHAnsi" w:cstheme="minorHAnsi"/>
              </w:rPr>
            </w:pPr>
          </w:p>
        </w:tc>
      </w:tr>
      <w:tr w:rsidR="00E2250D" w:rsidRPr="009B4799" w14:paraId="72CE64EA" w14:textId="77777777" w:rsidTr="00DD3B04">
        <w:tc>
          <w:tcPr>
            <w:tcW w:w="936" w:type="dxa"/>
          </w:tcPr>
          <w:p w14:paraId="4657EADF" w14:textId="5ADA3505" w:rsidR="00E2250D" w:rsidRPr="009A1AB5" w:rsidRDefault="00E2250D" w:rsidP="00E2250D">
            <w:pPr>
              <w:rPr>
                <w:rFonts w:asciiTheme="minorHAnsi" w:hAnsiTheme="minorHAnsi" w:cstheme="minorHAnsi"/>
              </w:rPr>
            </w:pPr>
            <w:r>
              <w:rPr>
                <w:rFonts w:asciiTheme="minorHAnsi" w:hAnsiTheme="minorHAnsi" w:cstheme="minorHAnsi"/>
              </w:rPr>
              <w:t>4.1.13.</w:t>
            </w:r>
          </w:p>
        </w:tc>
        <w:tc>
          <w:tcPr>
            <w:tcW w:w="6856" w:type="dxa"/>
          </w:tcPr>
          <w:p w14:paraId="35DA3DA3"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informaciją ir (ar) pranešimus (su gydymu susijusią informaciją), priskirtą pacientui sveikatos priežiūros specialisto.</w:t>
            </w:r>
          </w:p>
        </w:tc>
        <w:tc>
          <w:tcPr>
            <w:tcW w:w="1275" w:type="dxa"/>
          </w:tcPr>
          <w:p w14:paraId="107B5AC7"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67563F7C" w14:textId="77777777" w:rsidR="00E2250D" w:rsidRPr="009A1AB5" w:rsidRDefault="00E2250D" w:rsidP="00E2250D">
            <w:pPr>
              <w:rPr>
                <w:rFonts w:asciiTheme="minorHAnsi" w:hAnsiTheme="minorHAnsi" w:cstheme="minorHAnsi"/>
              </w:rPr>
            </w:pPr>
          </w:p>
        </w:tc>
      </w:tr>
      <w:tr w:rsidR="00E2250D" w:rsidRPr="009B4799" w14:paraId="39874449" w14:textId="77777777" w:rsidTr="00DD3B04">
        <w:tc>
          <w:tcPr>
            <w:tcW w:w="936" w:type="dxa"/>
          </w:tcPr>
          <w:p w14:paraId="73026249" w14:textId="51CCC361" w:rsidR="00E2250D" w:rsidRPr="009A1AB5" w:rsidRDefault="00E2250D" w:rsidP="00E2250D">
            <w:pPr>
              <w:rPr>
                <w:rFonts w:asciiTheme="minorHAnsi" w:hAnsiTheme="minorHAnsi" w:cstheme="minorHAnsi"/>
              </w:rPr>
            </w:pPr>
            <w:r>
              <w:rPr>
                <w:rFonts w:asciiTheme="minorHAnsi" w:hAnsiTheme="minorHAnsi" w:cstheme="minorHAnsi"/>
              </w:rPr>
              <w:t>4.1.14.</w:t>
            </w:r>
          </w:p>
        </w:tc>
        <w:tc>
          <w:tcPr>
            <w:tcW w:w="6856" w:type="dxa"/>
          </w:tcPr>
          <w:p w14:paraId="3D817F55"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susirašinėti su sveikatos priežiūros specialistu, t.y. konsultuotis gydymo klausimais.</w:t>
            </w:r>
          </w:p>
        </w:tc>
        <w:tc>
          <w:tcPr>
            <w:tcW w:w="1275" w:type="dxa"/>
          </w:tcPr>
          <w:p w14:paraId="2BFEC09D"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67300D9E" w14:textId="77777777" w:rsidR="00E2250D" w:rsidRPr="009A1AB5" w:rsidRDefault="00E2250D" w:rsidP="00E2250D">
            <w:pPr>
              <w:rPr>
                <w:rFonts w:asciiTheme="minorHAnsi" w:hAnsiTheme="minorHAnsi" w:cstheme="minorHAnsi"/>
              </w:rPr>
            </w:pPr>
          </w:p>
        </w:tc>
      </w:tr>
      <w:tr w:rsidR="00E2250D" w:rsidRPr="009B4799" w14:paraId="5EC7566C" w14:textId="77777777" w:rsidTr="00DD3B04">
        <w:tc>
          <w:tcPr>
            <w:tcW w:w="936" w:type="dxa"/>
          </w:tcPr>
          <w:p w14:paraId="15536EDA" w14:textId="13BCEC95" w:rsidR="00E2250D" w:rsidRPr="009A1AB5" w:rsidRDefault="00E2250D" w:rsidP="00E2250D">
            <w:pPr>
              <w:rPr>
                <w:rFonts w:asciiTheme="minorHAnsi" w:hAnsiTheme="minorHAnsi" w:cstheme="minorHAnsi"/>
              </w:rPr>
            </w:pPr>
            <w:r>
              <w:rPr>
                <w:rFonts w:asciiTheme="minorHAnsi" w:hAnsiTheme="minorHAnsi" w:cstheme="minorHAnsi"/>
              </w:rPr>
              <w:t>4.1.15.</w:t>
            </w:r>
          </w:p>
        </w:tc>
        <w:tc>
          <w:tcPr>
            <w:tcW w:w="6856" w:type="dxa"/>
          </w:tcPr>
          <w:p w14:paraId="3CD05BDD"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įvesti sistemos pateiktos individualios sveikatos priežiūros plano užduoties rezultatus.</w:t>
            </w:r>
          </w:p>
        </w:tc>
        <w:tc>
          <w:tcPr>
            <w:tcW w:w="1275" w:type="dxa"/>
          </w:tcPr>
          <w:p w14:paraId="20610FBE"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46A5B96D" w14:textId="77777777" w:rsidR="00E2250D" w:rsidRPr="009A1AB5" w:rsidRDefault="00E2250D" w:rsidP="00E2250D">
            <w:pPr>
              <w:rPr>
                <w:rFonts w:asciiTheme="minorHAnsi" w:hAnsiTheme="minorHAnsi" w:cstheme="minorHAnsi"/>
              </w:rPr>
            </w:pPr>
          </w:p>
        </w:tc>
      </w:tr>
      <w:tr w:rsidR="00E2250D" w:rsidRPr="009B4799" w14:paraId="5B235130" w14:textId="77777777" w:rsidTr="00DD3B04">
        <w:tc>
          <w:tcPr>
            <w:tcW w:w="936" w:type="dxa"/>
          </w:tcPr>
          <w:p w14:paraId="204B668C" w14:textId="181FE3CF" w:rsidR="00E2250D" w:rsidRPr="009A1AB5" w:rsidRDefault="00E2250D" w:rsidP="00E2250D">
            <w:pPr>
              <w:rPr>
                <w:rFonts w:asciiTheme="minorHAnsi" w:hAnsiTheme="minorHAnsi" w:cstheme="minorHAnsi"/>
              </w:rPr>
            </w:pPr>
            <w:r>
              <w:rPr>
                <w:rFonts w:asciiTheme="minorHAnsi" w:hAnsiTheme="minorHAnsi" w:cstheme="minorHAnsi"/>
              </w:rPr>
              <w:t>4.1.16.</w:t>
            </w:r>
          </w:p>
        </w:tc>
        <w:tc>
          <w:tcPr>
            <w:tcW w:w="6856" w:type="dxa"/>
          </w:tcPr>
          <w:p w14:paraId="07A9BF43"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pacientui įkelti su sveikata susijusius failus, t.y. nuotraukas, dokumentus.</w:t>
            </w:r>
          </w:p>
        </w:tc>
        <w:tc>
          <w:tcPr>
            <w:tcW w:w="1275" w:type="dxa"/>
          </w:tcPr>
          <w:p w14:paraId="161B1BE0"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29090C23" w14:textId="77777777" w:rsidR="00E2250D" w:rsidRPr="009A1AB5" w:rsidRDefault="00E2250D" w:rsidP="00E2250D">
            <w:pPr>
              <w:rPr>
                <w:rFonts w:asciiTheme="minorHAnsi" w:hAnsiTheme="minorHAnsi" w:cstheme="minorHAnsi"/>
              </w:rPr>
            </w:pPr>
          </w:p>
        </w:tc>
      </w:tr>
      <w:tr w:rsidR="00E2250D" w:rsidRPr="009B4799" w14:paraId="7F091275" w14:textId="77777777" w:rsidTr="00DD3B04">
        <w:tc>
          <w:tcPr>
            <w:tcW w:w="936" w:type="dxa"/>
          </w:tcPr>
          <w:p w14:paraId="74EE7A4C" w14:textId="0D33683B" w:rsidR="00E2250D" w:rsidRPr="009A1AB5" w:rsidRDefault="00E2250D" w:rsidP="00E2250D">
            <w:pPr>
              <w:rPr>
                <w:rFonts w:asciiTheme="minorHAnsi" w:hAnsiTheme="minorHAnsi" w:cstheme="minorHAnsi"/>
              </w:rPr>
            </w:pPr>
            <w:r>
              <w:rPr>
                <w:rFonts w:asciiTheme="minorHAnsi" w:hAnsiTheme="minorHAnsi" w:cstheme="minorHAnsi"/>
              </w:rPr>
              <w:t>4.1.17.</w:t>
            </w:r>
          </w:p>
        </w:tc>
        <w:tc>
          <w:tcPr>
            <w:tcW w:w="6856" w:type="dxa"/>
          </w:tcPr>
          <w:p w14:paraId="7BD6A9F8"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konsultacijos išrašus.</w:t>
            </w:r>
          </w:p>
        </w:tc>
        <w:tc>
          <w:tcPr>
            <w:tcW w:w="1275" w:type="dxa"/>
          </w:tcPr>
          <w:p w14:paraId="754392BD"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3C616268" w14:textId="77777777" w:rsidR="00E2250D" w:rsidRPr="009A1AB5" w:rsidRDefault="00E2250D" w:rsidP="00E2250D">
            <w:pPr>
              <w:rPr>
                <w:rFonts w:asciiTheme="minorHAnsi" w:hAnsiTheme="minorHAnsi" w:cstheme="minorHAnsi"/>
              </w:rPr>
            </w:pPr>
          </w:p>
        </w:tc>
      </w:tr>
      <w:tr w:rsidR="00E2250D" w:rsidRPr="009B4799" w14:paraId="63FF7829" w14:textId="77777777" w:rsidTr="00DD3B04">
        <w:tc>
          <w:tcPr>
            <w:tcW w:w="936" w:type="dxa"/>
          </w:tcPr>
          <w:p w14:paraId="1A161B2D" w14:textId="234DABA1" w:rsidR="00E2250D" w:rsidRPr="009A1AB5" w:rsidRDefault="00E2250D" w:rsidP="00E2250D">
            <w:pPr>
              <w:rPr>
                <w:rFonts w:asciiTheme="minorHAnsi" w:hAnsiTheme="minorHAnsi" w:cstheme="minorHAnsi"/>
              </w:rPr>
            </w:pPr>
            <w:r>
              <w:rPr>
                <w:rFonts w:asciiTheme="minorHAnsi" w:hAnsiTheme="minorHAnsi" w:cstheme="minorHAnsi"/>
              </w:rPr>
              <w:t>4.1.18.</w:t>
            </w:r>
          </w:p>
        </w:tc>
        <w:tc>
          <w:tcPr>
            <w:tcW w:w="6856" w:type="dxa"/>
          </w:tcPr>
          <w:p w14:paraId="5D1D4CCF"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sveikatos rodiklių grafikus (pvz.: pulso, kraujospūdžio).</w:t>
            </w:r>
          </w:p>
        </w:tc>
        <w:tc>
          <w:tcPr>
            <w:tcW w:w="1275" w:type="dxa"/>
          </w:tcPr>
          <w:p w14:paraId="48189BA2"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7317680C" w14:textId="77777777" w:rsidR="00E2250D" w:rsidRPr="009A1AB5" w:rsidRDefault="00E2250D" w:rsidP="00E2250D">
            <w:pPr>
              <w:rPr>
                <w:rFonts w:asciiTheme="minorHAnsi" w:hAnsiTheme="minorHAnsi" w:cstheme="minorHAnsi"/>
              </w:rPr>
            </w:pPr>
          </w:p>
        </w:tc>
      </w:tr>
      <w:tr w:rsidR="00E2250D" w:rsidRPr="009B4799" w14:paraId="7C9010A5" w14:textId="77777777" w:rsidTr="00DD3B04">
        <w:tc>
          <w:tcPr>
            <w:tcW w:w="936" w:type="dxa"/>
          </w:tcPr>
          <w:p w14:paraId="5AB1BAFF" w14:textId="3FDEF336" w:rsidR="00E2250D" w:rsidRPr="009A1AB5" w:rsidRDefault="00E2250D" w:rsidP="00E2250D">
            <w:pPr>
              <w:rPr>
                <w:rFonts w:asciiTheme="minorHAnsi" w:hAnsiTheme="minorHAnsi" w:cstheme="minorHAnsi"/>
              </w:rPr>
            </w:pPr>
            <w:r>
              <w:rPr>
                <w:rFonts w:asciiTheme="minorHAnsi" w:hAnsiTheme="minorHAnsi" w:cstheme="minorHAnsi"/>
              </w:rPr>
              <w:t>4.1.19.</w:t>
            </w:r>
          </w:p>
        </w:tc>
        <w:tc>
          <w:tcPr>
            <w:tcW w:w="6856" w:type="dxa"/>
          </w:tcPr>
          <w:p w14:paraId="6F5FBD5F"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sveikatos rodiklių kitimo istoriją.</w:t>
            </w:r>
          </w:p>
        </w:tc>
        <w:tc>
          <w:tcPr>
            <w:tcW w:w="1275" w:type="dxa"/>
          </w:tcPr>
          <w:p w14:paraId="46F0E590"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22A3AF7D" w14:textId="77777777" w:rsidR="00E2250D" w:rsidRPr="009A1AB5" w:rsidRDefault="00E2250D" w:rsidP="00E2250D">
            <w:pPr>
              <w:rPr>
                <w:rFonts w:asciiTheme="minorHAnsi" w:hAnsiTheme="minorHAnsi" w:cstheme="minorHAnsi"/>
              </w:rPr>
            </w:pPr>
          </w:p>
        </w:tc>
      </w:tr>
      <w:tr w:rsidR="00E2250D" w:rsidRPr="009B4799" w14:paraId="155834EF" w14:textId="77777777" w:rsidTr="00DD3B04">
        <w:tc>
          <w:tcPr>
            <w:tcW w:w="936" w:type="dxa"/>
          </w:tcPr>
          <w:p w14:paraId="3DDB79A9" w14:textId="5B4DBF11" w:rsidR="00E2250D" w:rsidRPr="009A1AB5" w:rsidRDefault="00E2250D" w:rsidP="00E2250D">
            <w:pPr>
              <w:rPr>
                <w:rFonts w:asciiTheme="minorHAnsi" w:hAnsiTheme="minorHAnsi" w:cstheme="minorHAnsi"/>
              </w:rPr>
            </w:pPr>
            <w:r>
              <w:rPr>
                <w:rFonts w:asciiTheme="minorHAnsi" w:hAnsiTheme="minorHAnsi" w:cstheme="minorHAnsi"/>
              </w:rPr>
              <w:t>4.1.20.</w:t>
            </w:r>
          </w:p>
        </w:tc>
        <w:tc>
          <w:tcPr>
            <w:tcW w:w="6856" w:type="dxa"/>
          </w:tcPr>
          <w:p w14:paraId="27D71BA4"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užduočių vykdymo istoriją.</w:t>
            </w:r>
          </w:p>
        </w:tc>
        <w:tc>
          <w:tcPr>
            <w:tcW w:w="1275" w:type="dxa"/>
          </w:tcPr>
          <w:p w14:paraId="024C34DA"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4094539B" w14:textId="77777777" w:rsidR="00E2250D" w:rsidRPr="009A1AB5" w:rsidRDefault="00E2250D" w:rsidP="00E2250D">
            <w:pPr>
              <w:rPr>
                <w:rFonts w:asciiTheme="minorHAnsi" w:hAnsiTheme="minorHAnsi" w:cstheme="minorHAnsi"/>
              </w:rPr>
            </w:pPr>
          </w:p>
        </w:tc>
      </w:tr>
      <w:tr w:rsidR="00E2250D" w:rsidRPr="009B4799" w14:paraId="2D4F9E20" w14:textId="77777777" w:rsidTr="00DD3B04">
        <w:tc>
          <w:tcPr>
            <w:tcW w:w="936" w:type="dxa"/>
          </w:tcPr>
          <w:p w14:paraId="73F37436" w14:textId="374DD945" w:rsidR="00E2250D" w:rsidRPr="009A1AB5" w:rsidRDefault="00E2250D" w:rsidP="00E2250D">
            <w:pPr>
              <w:rPr>
                <w:rFonts w:asciiTheme="minorHAnsi" w:hAnsiTheme="minorHAnsi" w:cstheme="minorHAnsi"/>
              </w:rPr>
            </w:pPr>
            <w:r>
              <w:rPr>
                <w:rFonts w:asciiTheme="minorHAnsi" w:hAnsiTheme="minorHAnsi" w:cstheme="minorHAnsi"/>
              </w:rPr>
              <w:t>4.1.21.</w:t>
            </w:r>
          </w:p>
        </w:tc>
        <w:tc>
          <w:tcPr>
            <w:tcW w:w="6856" w:type="dxa"/>
          </w:tcPr>
          <w:p w14:paraId="5DBE2F15"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nešiojamų įrenginių informaciją.</w:t>
            </w:r>
          </w:p>
        </w:tc>
        <w:tc>
          <w:tcPr>
            <w:tcW w:w="1275" w:type="dxa"/>
          </w:tcPr>
          <w:p w14:paraId="64210F05"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634A1D36" w14:textId="77777777" w:rsidR="00E2250D" w:rsidRPr="009A1AB5" w:rsidRDefault="00E2250D" w:rsidP="00E2250D">
            <w:pPr>
              <w:rPr>
                <w:rFonts w:asciiTheme="minorHAnsi" w:hAnsiTheme="minorHAnsi" w:cstheme="minorHAnsi"/>
              </w:rPr>
            </w:pPr>
          </w:p>
        </w:tc>
      </w:tr>
      <w:tr w:rsidR="00E2250D" w:rsidRPr="009B4799" w14:paraId="3C88A6CA" w14:textId="77777777" w:rsidTr="00DD3B04">
        <w:tc>
          <w:tcPr>
            <w:tcW w:w="936" w:type="dxa"/>
          </w:tcPr>
          <w:p w14:paraId="6271EE9D" w14:textId="78B95C35" w:rsidR="00E2250D" w:rsidRPr="009A1AB5" w:rsidRDefault="00E2250D" w:rsidP="00E2250D">
            <w:pPr>
              <w:rPr>
                <w:rFonts w:asciiTheme="minorHAnsi" w:hAnsiTheme="minorHAnsi" w:cstheme="minorHAnsi"/>
              </w:rPr>
            </w:pPr>
            <w:r>
              <w:rPr>
                <w:rFonts w:asciiTheme="minorHAnsi" w:hAnsiTheme="minorHAnsi" w:cstheme="minorHAnsi"/>
              </w:rPr>
              <w:t>4.1.22.</w:t>
            </w:r>
          </w:p>
        </w:tc>
        <w:tc>
          <w:tcPr>
            <w:tcW w:w="6856" w:type="dxa"/>
          </w:tcPr>
          <w:p w14:paraId="47DBF7B1"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siunčiami priminimai apie užduočių įvykdymą (angl. push-notifications).</w:t>
            </w:r>
          </w:p>
        </w:tc>
        <w:tc>
          <w:tcPr>
            <w:tcW w:w="1275" w:type="dxa"/>
          </w:tcPr>
          <w:p w14:paraId="5CBA2867"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6CACCEDB" w14:textId="77777777" w:rsidR="00E2250D" w:rsidRPr="009A1AB5" w:rsidRDefault="00E2250D" w:rsidP="00E2250D">
            <w:pPr>
              <w:rPr>
                <w:rFonts w:asciiTheme="minorHAnsi" w:hAnsiTheme="minorHAnsi" w:cstheme="minorHAnsi"/>
              </w:rPr>
            </w:pPr>
          </w:p>
        </w:tc>
      </w:tr>
      <w:tr w:rsidR="00E2250D" w:rsidRPr="009B4799" w14:paraId="2CACC17D" w14:textId="77777777" w:rsidTr="00DD3B04">
        <w:tc>
          <w:tcPr>
            <w:tcW w:w="936" w:type="dxa"/>
          </w:tcPr>
          <w:p w14:paraId="61735757" w14:textId="36D89035" w:rsidR="00E2250D" w:rsidRPr="009A1AB5" w:rsidRDefault="00E2250D" w:rsidP="00E2250D">
            <w:pPr>
              <w:rPr>
                <w:rFonts w:asciiTheme="minorHAnsi" w:hAnsiTheme="minorHAnsi" w:cstheme="minorHAnsi"/>
              </w:rPr>
            </w:pPr>
            <w:r>
              <w:rPr>
                <w:rFonts w:asciiTheme="minorHAnsi" w:hAnsiTheme="minorHAnsi" w:cstheme="minorHAnsi"/>
              </w:rPr>
              <w:t>4.1.23.</w:t>
            </w:r>
          </w:p>
        </w:tc>
        <w:tc>
          <w:tcPr>
            <w:tcW w:w="6856" w:type="dxa"/>
          </w:tcPr>
          <w:p w14:paraId="20EA9B25"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fizinio aktyvumo užduotis ir jų rezultatus.</w:t>
            </w:r>
          </w:p>
        </w:tc>
        <w:tc>
          <w:tcPr>
            <w:tcW w:w="1275" w:type="dxa"/>
          </w:tcPr>
          <w:p w14:paraId="634E9B8D"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59B26A81" w14:textId="77777777" w:rsidR="00E2250D" w:rsidRPr="009A1AB5" w:rsidRDefault="00E2250D" w:rsidP="00E2250D">
            <w:pPr>
              <w:rPr>
                <w:rFonts w:asciiTheme="minorHAnsi" w:hAnsiTheme="minorHAnsi" w:cstheme="minorHAnsi"/>
              </w:rPr>
            </w:pPr>
          </w:p>
        </w:tc>
      </w:tr>
      <w:tr w:rsidR="00E2250D" w:rsidRPr="009B4799" w14:paraId="2118B095" w14:textId="77777777" w:rsidTr="00DD3B04">
        <w:tc>
          <w:tcPr>
            <w:tcW w:w="936" w:type="dxa"/>
          </w:tcPr>
          <w:p w14:paraId="7A879E17" w14:textId="6C59D22E" w:rsidR="00E2250D" w:rsidRPr="009A1AB5" w:rsidRDefault="00E2250D" w:rsidP="00E2250D">
            <w:pPr>
              <w:rPr>
                <w:rFonts w:asciiTheme="minorHAnsi" w:hAnsiTheme="minorHAnsi" w:cstheme="minorHAnsi"/>
              </w:rPr>
            </w:pPr>
            <w:r>
              <w:rPr>
                <w:rFonts w:asciiTheme="minorHAnsi" w:hAnsiTheme="minorHAnsi" w:cstheme="minorHAnsi"/>
              </w:rPr>
              <w:t>4.1.24.</w:t>
            </w:r>
          </w:p>
        </w:tc>
        <w:tc>
          <w:tcPr>
            <w:tcW w:w="6856" w:type="dxa"/>
          </w:tcPr>
          <w:p w14:paraId="3FC8D5B6"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atvaizduojama sveikatos priežiūros plano trukmė, t.y. nuo kada pacientas pradėjo dalyvauti programoje ir kada ji baigiasi.</w:t>
            </w:r>
          </w:p>
        </w:tc>
        <w:tc>
          <w:tcPr>
            <w:tcW w:w="1275" w:type="dxa"/>
          </w:tcPr>
          <w:p w14:paraId="16BB7C9D"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31A8502E" w14:textId="77777777" w:rsidR="00E2250D" w:rsidRPr="009A1AB5" w:rsidRDefault="00E2250D" w:rsidP="00E2250D">
            <w:pPr>
              <w:rPr>
                <w:rFonts w:asciiTheme="minorHAnsi" w:hAnsiTheme="minorHAnsi" w:cstheme="minorHAnsi"/>
              </w:rPr>
            </w:pPr>
          </w:p>
        </w:tc>
      </w:tr>
      <w:tr w:rsidR="00E2250D" w:rsidRPr="009B4799" w14:paraId="4A102EF7" w14:textId="77777777" w:rsidTr="00DD3B04">
        <w:tc>
          <w:tcPr>
            <w:tcW w:w="936" w:type="dxa"/>
          </w:tcPr>
          <w:p w14:paraId="4B3AFCA0" w14:textId="15B8C492" w:rsidR="00E2250D" w:rsidRPr="009A1AB5" w:rsidRDefault="00E2250D" w:rsidP="00E2250D">
            <w:pPr>
              <w:rPr>
                <w:rFonts w:asciiTheme="minorHAnsi" w:hAnsiTheme="minorHAnsi" w:cstheme="minorHAnsi"/>
              </w:rPr>
            </w:pPr>
            <w:r>
              <w:rPr>
                <w:rFonts w:asciiTheme="minorHAnsi" w:hAnsiTheme="minorHAnsi" w:cstheme="minorHAnsi"/>
              </w:rPr>
              <w:t>4.1.25.</w:t>
            </w:r>
          </w:p>
        </w:tc>
        <w:tc>
          <w:tcPr>
            <w:tcW w:w="6856" w:type="dxa"/>
          </w:tcPr>
          <w:p w14:paraId="30FA5E51"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duomenis pagal datą.</w:t>
            </w:r>
          </w:p>
        </w:tc>
        <w:tc>
          <w:tcPr>
            <w:tcW w:w="1275" w:type="dxa"/>
          </w:tcPr>
          <w:p w14:paraId="10011B40"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157F2737" w14:textId="77777777" w:rsidR="00E2250D" w:rsidRPr="009A1AB5" w:rsidRDefault="00E2250D" w:rsidP="00E2250D">
            <w:pPr>
              <w:rPr>
                <w:rFonts w:asciiTheme="minorHAnsi" w:hAnsiTheme="minorHAnsi" w:cstheme="minorHAnsi"/>
              </w:rPr>
            </w:pPr>
          </w:p>
        </w:tc>
      </w:tr>
      <w:tr w:rsidR="00E2250D" w:rsidRPr="009B4799" w14:paraId="2A5CC75D" w14:textId="77777777" w:rsidTr="00DD3B04">
        <w:tc>
          <w:tcPr>
            <w:tcW w:w="936" w:type="dxa"/>
          </w:tcPr>
          <w:p w14:paraId="69E6863B" w14:textId="322F8224" w:rsidR="00E2250D" w:rsidRPr="009A1AB5" w:rsidRDefault="00E2250D" w:rsidP="00E2250D">
            <w:pPr>
              <w:rPr>
                <w:rFonts w:asciiTheme="minorHAnsi" w:hAnsiTheme="minorHAnsi" w:cstheme="minorHAnsi"/>
              </w:rPr>
            </w:pPr>
            <w:r>
              <w:rPr>
                <w:rFonts w:asciiTheme="minorHAnsi" w:hAnsiTheme="minorHAnsi" w:cstheme="minorHAnsi"/>
              </w:rPr>
              <w:t>4.1.26.</w:t>
            </w:r>
          </w:p>
        </w:tc>
        <w:tc>
          <w:tcPr>
            <w:tcW w:w="6856" w:type="dxa"/>
          </w:tcPr>
          <w:p w14:paraId="4BB870BB"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pateikiami įspėjamieji pranešimai (kai sveikatos rodikliai nukrypo nuo normos ribų).</w:t>
            </w:r>
          </w:p>
        </w:tc>
        <w:tc>
          <w:tcPr>
            <w:tcW w:w="1275" w:type="dxa"/>
          </w:tcPr>
          <w:p w14:paraId="7DC993F7"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393E695C" w14:textId="77777777" w:rsidR="00E2250D" w:rsidRPr="009A1AB5" w:rsidRDefault="00E2250D" w:rsidP="00E2250D">
            <w:pPr>
              <w:rPr>
                <w:rFonts w:asciiTheme="minorHAnsi" w:hAnsiTheme="minorHAnsi" w:cstheme="minorHAnsi"/>
              </w:rPr>
            </w:pPr>
          </w:p>
        </w:tc>
      </w:tr>
      <w:tr w:rsidR="00E2250D" w:rsidRPr="009B4799" w14:paraId="74116C27" w14:textId="77777777" w:rsidTr="00DD3B04">
        <w:tc>
          <w:tcPr>
            <w:tcW w:w="936" w:type="dxa"/>
          </w:tcPr>
          <w:p w14:paraId="44590590" w14:textId="1C252700" w:rsidR="00E2250D" w:rsidRPr="009A1AB5" w:rsidRDefault="00E2250D" w:rsidP="00E2250D">
            <w:pPr>
              <w:rPr>
                <w:rFonts w:asciiTheme="minorHAnsi" w:hAnsiTheme="minorHAnsi" w:cstheme="minorHAnsi"/>
              </w:rPr>
            </w:pPr>
            <w:r>
              <w:rPr>
                <w:rFonts w:asciiTheme="minorHAnsi" w:hAnsiTheme="minorHAnsi" w:cstheme="minorHAnsi"/>
              </w:rPr>
              <w:t>4.1.27.</w:t>
            </w:r>
          </w:p>
        </w:tc>
        <w:tc>
          <w:tcPr>
            <w:tcW w:w="6856" w:type="dxa"/>
          </w:tcPr>
          <w:p w14:paraId="263749CB"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pateikiami pranešimai iš sveikatos priežiūros specialisto.</w:t>
            </w:r>
          </w:p>
        </w:tc>
        <w:tc>
          <w:tcPr>
            <w:tcW w:w="1275" w:type="dxa"/>
          </w:tcPr>
          <w:p w14:paraId="3216BA7A"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2CFCA9F8" w14:textId="77777777" w:rsidR="00E2250D" w:rsidRPr="009A1AB5" w:rsidRDefault="00E2250D" w:rsidP="00E2250D">
            <w:pPr>
              <w:rPr>
                <w:rFonts w:asciiTheme="minorHAnsi" w:hAnsiTheme="minorHAnsi" w:cstheme="minorHAnsi"/>
              </w:rPr>
            </w:pPr>
          </w:p>
        </w:tc>
      </w:tr>
      <w:tr w:rsidR="00E2250D" w:rsidRPr="009B4799" w14:paraId="48752B85" w14:textId="77777777" w:rsidTr="00DD3B04">
        <w:tc>
          <w:tcPr>
            <w:tcW w:w="936" w:type="dxa"/>
          </w:tcPr>
          <w:p w14:paraId="5B6F04EF" w14:textId="7F68D10A" w:rsidR="00E2250D" w:rsidRPr="009A1AB5" w:rsidRDefault="00E2250D" w:rsidP="00E2250D">
            <w:pPr>
              <w:rPr>
                <w:rFonts w:asciiTheme="minorHAnsi" w:hAnsiTheme="minorHAnsi" w:cstheme="minorHAnsi"/>
              </w:rPr>
            </w:pPr>
            <w:r>
              <w:rPr>
                <w:rFonts w:asciiTheme="minorHAnsi" w:hAnsiTheme="minorHAnsi" w:cstheme="minorHAnsi"/>
              </w:rPr>
              <w:t>4.1.28.</w:t>
            </w:r>
          </w:p>
        </w:tc>
        <w:tc>
          <w:tcPr>
            <w:tcW w:w="6856" w:type="dxa"/>
          </w:tcPr>
          <w:p w14:paraId="4D1D2CE6"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individualaus sveikatos priežiūros plano tikslus ir užduočių planą.</w:t>
            </w:r>
          </w:p>
        </w:tc>
        <w:tc>
          <w:tcPr>
            <w:tcW w:w="1275" w:type="dxa"/>
          </w:tcPr>
          <w:p w14:paraId="735058DB"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6C6DB993" w14:textId="77777777" w:rsidR="00E2250D" w:rsidRPr="009A1AB5" w:rsidRDefault="00E2250D" w:rsidP="00E2250D">
            <w:pPr>
              <w:rPr>
                <w:rFonts w:asciiTheme="minorHAnsi" w:hAnsiTheme="minorHAnsi" w:cstheme="minorHAnsi"/>
              </w:rPr>
            </w:pPr>
          </w:p>
        </w:tc>
      </w:tr>
      <w:tr w:rsidR="00E2250D" w:rsidRPr="009B4799" w14:paraId="224E2534" w14:textId="77777777" w:rsidTr="00DD3B04">
        <w:tc>
          <w:tcPr>
            <w:tcW w:w="936" w:type="dxa"/>
          </w:tcPr>
          <w:p w14:paraId="5213758A" w14:textId="7A597424" w:rsidR="00E2250D" w:rsidRPr="009A1AB5" w:rsidRDefault="00E2250D" w:rsidP="00E2250D">
            <w:pPr>
              <w:rPr>
                <w:rFonts w:asciiTheme="minorHAnsi" w:hAnsiTheme="minorHAnsi" w:cstheme="minorHAnsi"/>
              </w:rPr>
            </w:pPr>
            <w:r>
              <w:rPr>
                <w:rFonts w:asciiTheme="minorHAnsi" w:hAnsiTheme="minorHAnsi" w:cstheme="minorHAnsi"/>
              </w:rPr>
              <w:t>4.1.29.</w:t>
            </w:r>
          </w:p>
        </w:tc>
        <w:tc>
          <w:tcPr>
            <w:tcW w:w="6856" w:type="dxa"/>
          </w:tcPr>
          <w:p w14:paraId="4F91225F"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prijungti nešiojamųjų įrenginių paskyras arba prijungti nešiojamuosius įrenginius per bluetooth technologiją, kad būtų užtikrintas duomenų perdavimas iš nešiojamųjų įrenginių į sistemą.</w:t>
            </w:r>
          </w:p>
        </w:tc>
        <w:tc>
          <w:tcPr>
            <w:tcW w:w="1275" w:type="dxa"/>
          </w:tcPr>
          <w:p w14:paraId="0DE07E4A"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7859A64F" w14:textId="77777777" w:rsidR="00E2250D" w:rsidRPr="009A1AB5" w:rsidRDefault="00E2250D" w:rsidP="00E2250D">
            <w:pPr>
              <w:rPr>
                <w:rFonts w:asciiTheme="minorHAnsi" w:hAnsiTheme="minorHAnsi" w:cstheme="minorHAnsi"/>
              </w:rPr>
            </w:pPr>
          </w:p>
        </w:tc>
      </w:tr>
      <w:tr w:rsidR="00E2250D" w:rsidRPr="009B4799" w14:paraId="6709A5DA" w14:textId="77777777" w:rsidTr="00DD3B04">
        <w:tc>
          <w:tcPr>
            <w:tcW w:w="936" w:type="dxa"/>
          </w:tcPr>
          <w:p w14:paraId="2AF60326" w14:textId="4062B3B5" w:rsidR="00E2250D" w:rsidRPr="009A1AB5" w:rsidRDefault="00E2250D" w:rsidP="00E2250D">
            <w:pPr>
              <w:rPr>
                <w:rFonts w:asciiTheme="minorHAnsi" w:hAnsiTheme="minorHAnsi" w:cstheme="minorHAnsi"/>
              </w:rPr>
            </w:pPr>
            <w:r>
              <w:rPr>
                <w:rFonts w:asciiTheme="minorHAnsi" w:hAnsiTheme="minorHAnsi" w:cstheme="minorHAnsi"/>
              </w:rPr>
              <w:t>4.1.30.</w:t>
            </w:r>
          </w:p>
        </w:tc>
        <w:tc>
          <w:tcPr>
            <w:tcW w:w="6856" w:type="dxa"/>
          </w:tcPr>
          <w:p w14:paraId="3AE398AE"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sukurtas funkcionalumas užtikrinant vartotojų autentifikavimą, vartotojų duomenų rinkimą, tvarkymą, saugojimą ir archyvavimą.</w:t>
            </w:r>
          </w:p>
        </w:tc>
        <w:tc>
          <w:tcPr>
            <w:tcW w:w="1275" w:type="dxa"/>
          </w:tcPr>
          <w:p w14:paraId="486516D0"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69290DF7" w14:textId="77777777" w:rsidR="00E2250D" w:rsidRPr="009A1AB5" w:rsidRDefault="00E2250D" w:rsidP="00E2250D">
            <w:pPr>
              <w:rPr>
                <w:rFonts w:asciiTheme="minorHAnsi" w:hAnsiTheme="minorHAnsi" w:cstheme="minorHAnsi"/>
              </w:rPr>
            </w:pPr>
          </w:p>
        </w:tc>
      </w:tr>
      <w:tr w:rsidR="00E2250D" w:rsidRPr="009B4799" w14:paraId="54CF4CF9" w14:textId="77777777" w:rsidTr="00DD3B04">
        <w:tc>
          <w:tcPr>
            <w:tcW w:w="936" w:type="dxa"/>
          </w:tcPr>
          <w:p w14:paraId="782C9653" w14:textId="06E37DA6" w:rsidR="00E2250D" w:rsidRPr="009A1AB5" w:rsidRDefault="00E2250D" w:rsidP="00E2250D">
            <w:pPr>
              <w:rPr>
                <w:rFonts w:asciiTheme="minorHAnsi" w:hAnsiTheme="minorHAnsi" w:cstheme="minorHAnsi"/>
              </w:rPr>
            </w:pPr>
            <w:r>
              <w:rPr>
                <w:rFonts w:asciiTheme="minorHAnsi" w:hAnsiTheme="minorHAnsi" w:cstheme="minorHAnsi"/>
              </w:rPr>
              <w:t>4.1.31.</w:t>
            </w:r>
          </w:p>
        </w:tc>
        <w:tc>
          <w:tcPr>
            <w:tcW w:w="6856" w:type="dxa"/>
          </w:tcPr>
          <w:p w14:paraId="618FF133"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 xml:space="preserve">Pirmojo prisijungimo metu, pagal sukonfigūruotą veiksmų seką, paciento turi būti prašoma susipažinti su sistemos naudojimo taisyklėmis (angl. terms&amp;conditions), asmens duomenų tvarkymu (anlg. privacy policy). </w:t>
            </w:r>
          </w:p>
        </w:tc>
        <w:tc>
          <w:tcPr>
            <w:tcW w:w="1275" w:type="dxa"/>
          </w:tcPr>
          <w:p w14:paraId="6A2525E4"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2E2B790A" w14:textId="77777777" w:rsidR="00E2250D" w:rsidRPr="009A1AB5" w:rsidRDefault="00E2250D" w:rsidP="00E2250D">
            <w:pPr>
              <w:rPr>
                <w:rFonts w:asciiTheme="minorHAnsi" w:hAnsiTheme="minorHAnsi" w:cstheme="minorHAnsi"/>
              </w:rPr>
            </w:pPr>
          </w:p>
        </w:tc>
      </w:tr>
      <w:tr w:rsidR="00E2250D" w:rsidRPr="009B4799" w14:paraId="06293CE6" w14:textId="77777777" w:rsidTr="00DD3B04">
        <w:tc>
          <w:tcPr>
            <w:tcW w:w="936" w:type="dxa"/>
          </w:tcPr>
          <w:p w14:paraId="2FC8CC37" w14:textId="24F21767" w:rsidR="00E2250D" w:rsidRPr="009A1AB5" w:rsidRDefault="00E2250D" w:rsidP="00E2250D">
            <w:pPr>
              <w:rPr>
                <w:rFonts w:asciiTheme="minorHAnsi" w:hAnsiTheme="minorHAnsi" w:cstheme="minorHAnsi"/>
              </w:rPr>
            </w:pPr>
            <w:r>
              <w:rPr>
                <w:rFonts w:asciiTheme="minorHAnsi" w:hAnsiTheme="minorHAnsi" w:cstheme="minorHAnsi"/>
              </w:rPr>
              <w:t>4.1.32.</w:t>
            </w:r>
          </w:p>
        </w:tc>
        <w:tc>
          <w:tcPr>
            <w:tcW w:w="6856" w:type="dxa"/>
          </w:tcPr>
          <w:p w14:paraId="454F3911"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 xml:space="preserve">Programėlėje turi būti pateikiami trumpieji iššokantys pranešimai (angl. push-notifications), kurie primena apie užduoties vykdymą ar pateikia svarbią su gydymu susijusią informaciją iššokdami ar pasirodydami mobilaus telefono ar planšetinio kompiuterio ekrano viršuje. </w:t>
            </w:r>
          </w:p>
        </w:tc>
        <w:tc>
          <w:tcPr>
            <w:tcW w:w="1275" w:type="dxa"/>
          </w:tcPr>
          <w:p w14:paraId="0B4D07E9"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25353B1B" w14:textId="77777777" w:rsidR="00E2250D" w:rsidRPr="009A1AB5" w:rsidRDefault="00E2250D" w:rsidP="00E2250D">
            <w:pPr>
              <w:rPr>
                <w:rFonts w:asciiTheme="minorHAnsi" w:hAnsiTheme="minorHAnsi" w:cstheme="minorHAnsi"/>
              </w:rPr>
            </w:pPr>
          </w:p>
        </w:tc>
      </w:tr>
      <w:tr w:rsidR="008E54F2" w:rsidRPr="009B4799" w14:paraId="130A3867" w14:textId="77777777" w:rsidTr="00DD3B04">
        <w:tc>
          <w:tcPr>
            <w:tcW w:w="936" w:type="dxa"/>
          </w:tcPr>
          <w:p w14:paraId="7711FEF8" w14:textId="0874206C" w:rsidR="008E54F2" w:rsidRPr="009A1AB5" w:rsidRDefault="008E54F2" w:rsidP="008E54F2">
            <w:pPr>
              <w:rPr>
                <w:rFonts w:asciiTheme="minorHAnsi" w:hAnsiTheme="minorHAnsi" w:cstheme="minorHAnsi"/>
              </w:rPr>
            </w:pPr>
            <w:r>
              <w:rPr>
                <w:rFonts w:asciiTheme="minorHAnsi" w:hAnsiTheme="minorHAnsi" w:cstheme="minorHAnsi"/>
              </w:rPr>
              <w:t>4.1.33.</w:t>
            </w:r>
          </w:p>
        </w:tc>
        <w:tc>
          <w:tcPr>
            <w:tcW w:w="6856" w:type="dxa"/>
          </w:tcPr>
          <w:p w14:paraId="631E1F60" w14:textId="77777777" w:rsidR="008E54F2" w:rsidRPr="00E44B35" w:rsidRDefault="008E54F2" w:rsidP="008E54F2">
            <w:pPr>
              <w:ind w:hanging="2"/>
              <w:jc w:val="both"/>
              <w:rPr>
                <w:rFonts w:asciiTheme="minorHAnsi" w:hAnsiTheme="minorHAnsi" w:cstheme="minorHAnsi"/>
              </w:rPr>
            </w:pPr>
            <w:r w:rsidRPr="00E44B35">
              <w:rPr>
                <w:rFonts w:asciiTheme="minorHAnsi" w:hAnsiTheme="minorHAnsi" w:cstheme="minorHAnsi"/>
              </w:rPr>
              <w:t>Turi būti galimybė parsisiųsti mobiliąją programėlę iš šių internetinių mobiliųjų programėlių parduotuvių:</w:t>
            </w:r>
          </w:p>
          <w:p w14:paraId="15A69A8B" w14:textId="77777777" w:rsidR="008E54F2" w:rsidRDefault="008E54F2" w:rsidP="008E54F2">
            <w:pPr>
              <w:numPr>
                <w:ilvl w:val="0"/>
                <w:numId w:val="45"/>
              </w:numPr>
              <w:jc w:val="both"/>
              <w:rPr>
                <w:rFonts w:asciiTheme="minorHAnsi" w:hAnsiTheme="minorHAnsi" w:cstheme="minorHAnsi"/>
              </w:rPr>
            </w:pPr>
            <w:r w:rsidRPr="00E44B35">
              <w:rPr>
                <w:rFonts w:asciiTheme="minorHAnsi" w:hAnsiTheme="minorHAnsi" w:cstheme="minorHAnsi"/>
              </w:rPr>
              <w:t>GooglePlay</w:t>
            </w:r>
            <w:r>
              <w:rPr>
                <w:rFonts w:asciiTheme="minorHAnsi" w:hAnsiTheme="minorHAnsi" w:cstheme="minorHAnsi"/>
              </w:rPr>
              <w:t>;</w:t>
            </w:r>
          </w:p>
          <w:p w14:paraId="0BB68441" w14:textId="2A56A2A8" w:rsidR="008E54F2" w:rsidRPr="009A1AB5" w:rsidRDefault="008E54F2" w:rsidP="008E54F2">
            <w:pPr>
              <w:numPr>
                <w:ilvl w:val="0"/>
                <w:numId w:val="45"/>
              </w:numPr>
              <w:jc w:val="both"/>
              <w:rPr>
                <w:rFonts w:asciiTheme="minorHAnsi" w:hAnsiTheme="minorHAnsi" w:cstheme="minorHAnsi"/>
              </w:rPr>
            </w:pPr>
            <w:r w:rsidRPr="00E44B35">
              <w:rPr>
                <w:rFonts w:asciiTheme="minorHAnsi" w:hAnsiTheme="minorHAnsi" w:cstheme="minorHAnsi"/>
              </w:rPr>
              <w:t>App Store</w:t>
            </w:r>
            <w:r>
              <w:rPr>
                <w:rFonts w:asciiTheme="minorHAnsi" w:hAnsiTheme="minorHAnsi" w:cstheme="minorHAnsi"/>
              </w:rPr>
              <w:t>.</w:t>
            </w:r>
          </w:p>
        </w:tc>
        <w:tc>
          <w:tcPr>
            <w:tcW w:w="1275" w:type="dxa"/>
          </w:tcPr>
          <w:p w14:paraId="73FC6157" w14:textId="77777777" w:rsidR="008E54F2" w:rsidRPr="009A1AB5" w:rsidRDefault="008E54F2" w:rsidP="008E54F2">
            <w:pPr>
              <w:rPr>
                <w:rFonts w:asciiTheme="minorHAnsi" w:hAnsiTheme="minorHAnsi" w:cstheme="minorHAnsi"/>
              </w:rPr>
            </w:pPr>
            <w:r w:rsidRPr="009A1AB5">
              <w:rPr>
                <w:rFonts w:asciiTheme="minorHAnsi" w:hAnsiTheme="minorHAnsi" w:cstheme="minorHAnsi"/>
              </w:rPr>
              <w:t>Būtina</w:t>
            </w:r>
          </w:p>
        </w:tc>
        <w:tc>
          <w:tcPr>
            <w:tcW w:w="993" w:type="dxa"/>
          </w:tcPr>
          <w:p w14:paraId="342F3B7F" w14:textId="77777777" w:rsidR="008E54F2" w:rsidRPr="009A1AB5" w:rsidRDefault="008E54F2" w:rsidP="008E54F2">
            <w:pPr>
              <w:rPr>
                <w:rFonts w:asciiTheme="minorHAnsi" w:hAnsiTheme="minorHAnsi" w:cstheme="minorHAnsi"/>
              </w:rPr>
            </w:pPr>
          </w:p>
        </w:tc>
      </w:tr>
      <w:tr w:rsidR="00E2250D" w:rsidRPr="009B4799" w14:paraId="5246CB23" w14:textId="77777777" w:rsidTr="00DD3B04">
        <w:tc>
          <w:tcPr>
            <w:tcW w:w="936" w:type="dxa"/>
          </w:tcPr>
          <w:p w14:paraId="0A2282EA" w14:textId="671B8900" w:rsidR="00E2250D" w:rsidRPr="009A1AB5" w:rsidRDefault="00E2250D" w:rsidP="00E2250D">
            <w:pPr>
              <w:rPr>
                <w:rFonts w:asciiTheme="minorHAnsi" w:hAnsiTheme="minorHAnsi" w:cstheme="minorHAnsi"/>
              </w:rPr>
            </w:pPr>
            <w:r>
              <w:rPr>
                <w:rFonts w:asciiTheme="minorHAnsi" w:hAnsiTheme="minorHAnsi" w:cstheme="minorHAnsi"/>
              </w:rPr>
              <w:t>4.1.34.</w:t>
            </w:r>
          </w:p>
        </w:tc>
        <w:tc>
          <w:tcPr>
            <w:tcW w:w="6856" w:type="dxa"/>
          </w:tcPr>
          <w:p w14:paraId="69050706"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pildyti mitybos dienoraštį.</w:t>
            </w:r>
          </w:p>
        </w:tc>
        <w:tc>
          <w:tcPr>
            <w:tcW w:w="1275" w:type="dxa"/>
          </w:tcPr>
          <w:p w14:paraId="00EB5DFB"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60810FC4" w14:textId="77777777" w:rsidR="00E2250D" w:rsidRPr="009A1AB5" w:rsidRDefault="00E2250D" w:rsidP="00E2250D">
            <w:pPr>
              <w:rPr>
                <w:rFonts w:asciiTheme="minorHAnsi" w:hAnsiTheme="minorHAnsi" w:cstheme="minorHAnsi"/>
              </w:rPr>
            </w:pPr>
          </w:p>
        </w:tc>
      </w:tr>
      <w:tr w:rsidR="00E2250D" w:rsidRPr="009B4799" w14:paraId="7F3D28E6" w14:textId="77777777" w:rsidTr="00DD3B04">
        <w:tc>
          <w:tcPr>
            <w:tcW w:w="936" w:type="dxa"/>
          </w:tcPr>
          <w:p w14:paraId="00EBE977" w14:textId="62BFADF8" w:rsidR="00E2250D" w:rsidRPr="009A1AB5" w:rsidRDefault="00E2250D" w:rsidP="00E2250D">
            <w:pPr>
              <w:rPr>
                <w:rFonts w:asciiTheme="minorHAnsi" w:hAnsiTheme="minorHAnsi" w:cstheme="minorHAnsi"/>
              </w:rPr>
            </w:pPr>
            <w:r>
              <w:rPr>
                <w:rFonts w:asciiTheme="minorHAnsi" w:hAnsiTheme="minorHAnsi" w:cstheme="minorHAnsi"/>
              </w:rPr>
              <w:t>4.1.35.</w:t>
            </w:r>
          </w:p>
        </w:tc>
        <w:tc>
          <w:tcPr>
            <w:tcW w:w="6856" w:type="dxa"/>
          </w:tcPr>
          <w:p w14:paraId="75683559"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pasirinkti ir priskirti maistą ar produktą maitinimosi laikui, t.y. pusryčiams, pietums ir t.t.</w:t>
            </w:r>
          </w:p>
        </w:tc>
        <w:tc>
          <w:tcPr>
            <w:tcW w:w="1275" w:type="dxa"/>
          </w:tcPr>
          <w:p w14:paraId="39D37D3D"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01784D61" w14:textId="77777777" w:rsidR="00E2250D" w:rsidRPr="009A1AB5" w:rsidRDefault="00E2250D" w:rsidP="00E2250D">
            <w:pPr>
              <w:rPr>
                <w:rFonts w:asciiTheme="minorHAnsi" w:hAnsiTheme="minorHAnsi" w:cstheme="minorHAnsi"/>
              </w:rPr>
            </w:pPr>
          </w:p>
        </w:tc>
      </w:tr>
      <w:tr w:rsidR="00E2250D" w:rsidRPr="009B4799" w14:paraId="38C0F1DA" w14:textId="77777777" w:rsidTr="00DD3B04">
        <w:tc>
          <w:tcPr>
            <w:tcW w:w="936" w:type="dxa"/>
          </w:tcPr>
          <w:p w14:paraId="6856F544" w14:textId="16EB34AE" w:rsidR="00E2250D" w:rsidRPr="009A1AB5" w:rsidRDefault="00E2250D" w:rsidP="00E2250D">
            <w:pPr>
              <w:rPr>
                <w:rFonts w:asciiTheme="minorHAnsi" w:hAnsiTheme="minorHAnsi" w:cstheme="minorHAnsi"/>
              </w:rPr>
            </w:pPr>
            <w:r>
              <w:rPr>
                <w:rFonts w:asciiTheme="minorHAnsi" w:hAnsiTheme="minorHAnsi" w:cstheme="minorHAnsi"/>
              </w:rPr>
              <w:t>4.1.36.</w:t>
            </w:r>
          </w:p>
        </w:tc>
        <w:tc>
          <w:tcPr>
            <w:tcW w:w="6856" w:type="dxa"/>
          </w:tcPr>
          <w:p w14:paraId="6B0C24DE"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suvesti užkandžius.</w:t>
            </w:r>
          </w:p>
        </w:tc>
        <w:tc>
          <w:tcPr>
            <w:tcW w:w="1275" w:type="dxa"/>
          </w:tcPr>
          <w:p w14:paraId="4BEF3975"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337C0B0E" w14:textId="77777777" w:rsidR="00E2250D" w:rsidRPr="009A1AB5" w:rsidRDefault="00E2250D" w:rsidP="00E2250D">
            <w:pPr>
              <w:rPr>
                <w:rFonts w:asciiTheme="minorHAnsi" w:hAnsiTheme="minorHAnsi" w:cstheme="minorHAnsi"/>
              </w:rPr>
            </w:pPr>
          </w:p>
        </w:tc>
      </w:tr>
      <w:tr w:rsidR="00E2250D" w:rsidRPr="009B4799" w14:paraId="6D55B682" w14:textId="77777777" w:rsidTr="00DD3B04">
        <w:tc>
          <w:tcPr>
            <w:tcW w:w="936" w:type="dxa"/>
          </w:tcPr>
          <w:p w14:paraId="5D0B02E6" w14:textId="7FA7302D" w:rsidR="00E2250D" w:rsidRPr="009A1AB5" w:rsidRDefault="00E2250D" w:rsidP="00E2250D">
            <w:pPr>
              <w:rPr>
                <w:rFonts w:asciiTheme="minorHAnsi" w:hAnsiTheme="minorHAnsi" w:cstheme="minorHAnsi"/>
              </w:rPr>
            </w:pPr>
            <w:r>
              <w:rPr>
                <w:rFonts w:asciiTheme="minorHAnsi" w:hAnsiTheme="minorHAnsi" w:cstheme="minorHAnsi"/>
              </w:rPr>
              <w:t>4.1.37.</w:t>
            </w:r>
          </w:p>
        </w:tc>
        <w:tc>
          <w:tcPr>
            <w:tcW w:w="6856" w:type="dxa"/>
          </w:tcPr>
          <w:p w14:paraId="0A7B0F12"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įvesti suvartoto vandens kiekį.</w:t>
            </w:r>
          </w:p>
        </w:tc>
        <w:tc>
          <w:tcPr>
            <w:tcW w:w="1275" w:type="dxa"/>
          </w:tcPr>
          <w:p w14:paraId="2DFDCD07"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7CAF54D0" w14:textId="77777777" w:rsidR="00E2250D" w:rsidRPr="009A1AB5" w:rsidRDefault="00E2250D" w:rsidP="00E2250D">
            <w:pPr>
              <w:rPr>
                <w:rFonts w:asciiTheme="minorHAnsi" w:hAnsiTheme="minorHAnsi" w:cstheme="minorHAnsi"/>
              </w:rPr>
            </w:pPr>
          </w:p>
        </w:tc>
      </w:tr>
      <w:tr w:rsidR="00E2250D" w:rsidRPr="009B4799" w14:paraId="3BDC4A9C" w14:textId="77777777" w:rsidTr="00DD3B04">
        <w:tc>
          <w:tcPr>
            <w:tcW w:w="936" w:type="dxa"/>
          </w:tcPr>
          <w:p w14:paraId="0C477850" w14:textId="4441CCD8" w:rsidR="00E2250D" w:rsidRPr="009A1AB5" w:rsidRDefault="00E2250D" w:rsidP="00E2250D">
            <w:pPr>
              <w:rPr>
                <w:rFonts w:asciiTheme="minorHAnsi" w:hAnsiTheme="minorHAnsi" w:cstheme="minorHAnsi"/>
              </w:rPr>
            </w:pPr>
            <w:r>
              <w:rPr>
                <w:rFonts w:asciiTheme="minorHAnsi" w:hAnsiTheme="minorHAnsi" w:cstheme="minorHAnsi"/>
              </w:rPr>
              <w:t>4.1.38.</w:t>
            </w:r>
          </w:p>
        </w:tc>
        <w:tc>
          <w:tcPr>
            <w:tcW w:w="6856" w:type="dxa"/>
          </w:tcPr>
          <w:p w14:paraId="2CDF5BDF"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vykdyti maisto ir (ar) produktų paiešką.</w:t>
            </w:r>
          </w:p>
        </w:tc>
        <w:tc>
          <w:tcPr>
            <w:tcW w:w="1275" w:type="dxa"/>
          </w:tcPr>
          <w:p w14:paraId="0FD44671"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5D9F1B04" w14:textId="77777777" w:rsidR="00E2250D" w:rsidRPr="009A1AB5" w:rsidRDefault="00E2250D" w:rsidP="00E2250D">
            <w:pPr>
              <w:rPr>
                <w:rFonts w:asciiTheme="minorHAnsi" w:hAnsiTheme="minorHAnsi" w:cstheme="minorHAnsi"/>
              </w:rPr>
            </w:pPr>
          </w:p>
        </w:tc>
      </w:tr>
      <w:tr w:rsidR="00E2250D" w:rsidRPr="009B4799" w14:paraId="07456B0F" w14:textId="77777777" w:rsidTr="00DD3B04">
        <w:tc>
          <w:tcPr>
            <w:tcW w:w="936" w:type="dxa"/>
          </w:tcPr>
          <w:p w14:paraId="0D271A91" w14:textId="4DEBB8E5" w:rsidR="00E2250D" w:rsidRPr="009A1AB5" w:rsidRDefault="00E2250D" w:rsidP="00E2250D">
            <w:pPr>
              <w:rPr>
                <w:rFonts w:asciiTheme="minorHAnsi" w:hAnsiTheme="minorHAnsi" w:cstheme="minorHAnsi"/>
              </w:rPr>
            </w:pPr>
            <w:r>
              <w:rPr>
                <w:rFonts w:asciiTheme="minorHAnsi" w:hAnsiTheme="minorHAnsi" w:cstheme="minorHAnsi"/>
              </w:rPr>
              <w:t>4.1.39.</w:t>
            </w:r>
          </w:p>
        </w:tc>
        <w:tc>
          <w:tcPr>
            <w:tcW w:w="6856" w:type="dxa"/>
          </w:tcPr>
          <w:p w14:paraId="3032E2A0"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įsivesti naują maisto produktą ar patiekalą.</w:t>
            </w:r>
          </w:p>
        </w:tc>
        <w:tc>
          <w:tcPr>
            <w:tcW w:w="1275" w:type="dxa"/>
          </w:tcPr>
          <w:p w14:paraId="2B2CE593"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746FFCE2" w14:textId="77777777" w:rsidR="00E2250D" w:rsidRPr="009A1AB5" w:rsidRDefault="00E2250D" w:rsidP="00E2250D">
            <w:pPr>
              <w:rPr>
                <w:rFonts w:asciiTheme="minorHAnsi" w:hAnsiTheme="minorHAnsi" w:cstheme="minorHAnsi"/>
              </w:rPr>
            </w:pPr>
          </w:p>
        </w:tc>
      </w:tr>
      <w:tr w:rsidR="00E2250D" w:rsidRPr="009B4799" w14:paraId="7C56FB84" w14:textId="77777777" w:rsidTr="00DD3B04">
        <w:tc>
          <w:tcPr>
            <w:tcW w:w="936" w:type="dxa"/>
          </w:tcPr>
          <w:p w14:paraId="0D28C2CB" w14:textId="618C71EE" w:rsidR="00E2250D" w:rsidRPr="009A1AB5" w:rsidRDefault="00E2250D" w:rsidP="00E2250D">
            <w:pPr>
              <w:rPr>
                <w:rFonts w:asciiTheme="minorHAnsi" w:hAnsiTheme="minorHAnsi" w:cstheme="minorHAnsi"/>
              </w:rPr>
            </w:pPr>
            <w:r>
              <w:rPr>
                <w:rFonts w:asciiTheme="minorHAnsi" w:hAnsiTheme="minorHAnsi" w:cstheme="minorHAnsi"/>
              </w:rPr>
              <w:lastRenderedPageBreak/>
              <w:t>4.1.40.</w:t>
            </w:r>
          </w:p>
        </w:tc>
        <w:tc>
          <w:tcPr>
            <w:tcW w:w="6856" w:type="dxa"/>
          </w:tcPr>
          <w:p w14:paraId="6FC59CE4"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peržiūrėti mankštų ar treniruočių pratimų vaizdo įrašus.</w:t>
            </w:r>
          </w:p>
        </w:tc>
        <w:tc>
          <w:tcPr>
            <w:tcW w:w="1275" w:type="dxa"/>
          </w:tcPr>
          <w:p w14:paraId="0B20CB0C"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041A3459" w14:textId="77777777" w:rsidR="00E2250D" w:rsidRPr="009A1AB5" w:rsidRDefault="00E2250D" w:rsidP="00E2250D">
            <w:pPr>
              <w:rPr>
                <w:rFonts w:asciiTheme="minorHAnsi" w:hAnsiTheme="minorHAnsi" w:cstheme="minorHAnsi"/>
              </w:rPr>
            </w:pPr>
          </w:p>
        </w:tc>
      </w:tr>
      <w:tr w:rsidR="00E2250D" w:rsidRPr="009B4799" w14:paraId="469245B9" w14:textId="77777777" w:rsidTr="00DD3B04">
        <w:tc>
          <w:tcPr>
            <w:tcW w:w="936" w:type="dxa"/>
          </w:tcPr>
          <w:p w14:paraId="2FFBF835" w14:textId="120EEC50" w:rsidR="00E2250D" w:rsidRPr="009A1AB5" w:rsidRDefault="00E2250D" w:rsidP="00E2250D">
            <w:pPr>
              <w:rPr>
                <w:rFonts w:asciiTheme="minorHAnsi" w:hAnsiTheme="minorHAnsi" w:cstheme="minorHAnsi"/>
              </w:rPr>
            </w:pPr>
            <w:r>
              <w:rPr>
                <w:rFonts w:asciiTheme="minorHAnsi" w:hAnsiTheme="minorHAnsi" w:cstheme="minorHAnsi"/>
              </w:rPr>
              <w:t>4.1.41.</w:t>
            </w:r>
          </w:p>
        </w:tc>
        <w:tc>
          <w:tcPr>
            <w:tcW w:w="6856" w:type="dxa"/>
          </w:tcPr>
          <w:p w14:paraId="706DC977"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Programėlėje turi būti galimybė sustabdyti ir pratęsti pratimo vaizdo įrašą.</w:t>
            </w:r>
          </w:p>
        </w:tc>
        <w:tc>
          <w:tcPr>
            <w:tcW w:w="1275" w:type="dxa"/>
          </w:tcPr>
          <w:p w14:paraId="3ED6CD9F" w14:textId="77777777" w:rsidR="00E2250D" w:rsidRPr="009A1AB5" w:rsidRDefault="00E2250D" w:rsidP="00E2250D">
            <w:pPr>
              <w:rPr>
                <w:rFonts w:asciiTheme="minorHAnsi" w:hAnsiTheme="minorHAnsi" w:cstheme="minorHAnsi"/>
              </w:rPr>
            </w:pPr>
            <w:r w:rsidRPr="009A1AB5">
              <w:rPr>
                <w:rFonts w:asciiTheme="minorHAnsi" w:hAnsiTheme="minorHAnsi" w:cstheme="minorHAnsi"/>
              </w:rPr>
              <w:t>Būtina</w:t>
            </w:r>
          </w:p>
        </w:tc>
        <w:tc>
          <w:tcPr>
            <w:tcW w:w="993" w:type="dxa"/>
          </w:tcPr>
          <w:p w14:paraId="519B1C1C" w14:textId="77777777" w:rsidR="00E2250D" w:rsidRPr="009A1AB5" w:rsidRDefault="00E2250D" w:rsidP="00E2250D">
            <w:pPr>
              <w:rPr>
                <w:rFonts w:asciiTheme="minorHAnsi" w:hAnsiTheme="minorHAnsi" w:cstheme="minorHAnsi"/>
              </w:rPr>
            </w:pPr>
          </w:p>
        </w:tc>
      </w:tr>
      <w:tr w:rsidR="00E2250D" w:rsidRPr="009B4799" w14:paraId="29FFD7AA" w14:textId="77777777" w:rsidTr="00DD3B04">
        <w:tc>
          <w:tcPr>
            <w:tcW w:w="936" w:type="dxa"/>
          </w:tcPr>
          <w:p w14:paraId="7489A518" w14:textId="2F0C9DCF" w:rsidR="00E2250D" w:rsidRPr="009A1AB5" w:rsidRDefault="00E2250D" w:rsidP="00E2250D">
            <w:pPr>
              <w:rPr>
                <w:rFonts w:ascii="Calibri" w:hAnsi="Calibri" w:cs="Calibri"/>
              </w:rPr>
            </w:pPr>
            <w:r>
              <w:rPr>
                <w:rFonts w:asciiTheme="minorHAnsi" w:hAnsiTheme="minorHAnsi" w:cstheme="minorHAnsi"/>
              </w:rPr>
              <w:t>4.1.42.</w:t>
            </w:r>
          </w:p>
        </w:tc>
        <w:tc>
          <w:tcPr>
            <w:tcW w:w="6856" w:type="dxa"/>
          </w:tcPr>
          <w:p w14:paraId="5F8F7038" w14:textId="77777777" w:rsidR="00E2250D" w:rsidRPr="009A1AB5" w:rsidRDefault="00E2250D" w:rsidP="00E2250D">
            <w:pPr>
              <w:rPr>
                <w:rFonts w:ascii="Calibri" w:hAnsi="Calibri" w:cs="Calibri"/>
              </w:rPr>
            </w:pPr>
            <w:r w:rsidRPr="009A1AB5">
              <w:rPr>
                <w:rFonts w:ascii="Calibri" w:hAnsi="Calibri" w:cs="Calibri"/>
              </w:rPr>
              <w:t>Programėlėje turi būti pateikiamos trumpos instrukcijos vaizdo įrašo pradžioje kaip atlikti pratimus.</w:t>
            </w:r>
          </w:p>
        </w:tc>
        <w:tc>
          <w:tcPr>
            <w:tcW w:w="1275" w:type="dxa"/>
          </w:tcPr>
          <w:p w14:paraId="1CD100C4"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191732AD" w14:textId="77777777" w:rsidR="00E2250D" w:rsidRPr="009A1AB5" w:rsidRDefault="00E2250D" w:rsidP="00E2250D">
            <w:pPr>
              <w:rPr>
                <w:rFonts w:ascii="Calibri" w:hAnsi="Calibri" w:cs="Calibri"/>
              </w:rPr>
            </w:pPr>
          </w:p>
        </w:tc>
      </w:tr>
      <w:tr w:rsidR="00E2250D" w:rsidRPr="009B4799" w14:paraId="0643BD45" w14:textId="77777777" w:rsidTr="00DD3B04">
        <w:tc>
          <w:tcPr>
            <w:tcW w:w="936" w:type="dxa"/>
          </w:tcPr>
          <w:p w14:paraId="57014CCE" w14:textId="621DDF4E" w:rsidR="00E2250D" w:rsidRPr="009A1AB5" w:rsidRDefault="00E2250D" w:rsidP="00E2250D">
            <w:pPr>
              <w:rPr>
                <w:rFonts w:ascii="Calibri" w:hAnsi="Calibri" w:cs="Calibri"/>
              </w:rPr>
            </w:pPr>
            <w:r>
              <w:rPr>
                <w:rFonts w:asciiTheme="minorHAnsi" w:hAnsiTheme="minorHAnsi" w:cstheme="minorHAnsi"/>
              </w:rPr>
              <w:t>4.1.43.</w:t>
            </w:r>
          </w:p>
        </w:tc>
        <w:tc>
          <w:tcPr>
            <w:tcW w:w="6856" w:type="dxa"/>
          </w:tcPr>
          <w:p w14:paraId="67EC4F94" w14:textId="77777777" w:rsidR="00E2250D" w:rsidRPr="009A1AB5" w:rsidRDefault="00E2250D" w:rsidP="00E2250D">
            <w:pPr>
              <w:rPr>
                <w:rFonts w:ascii="Calibri" w:hAnsi="Calibri" w:cs="Calibri"/>
              </w:rPr>
            </w:pPr>
            <w:r w:rsidRPr="009A1AB5">
              <w:rPr>
                <w:rFonts w:ascii="Calibri" w:hAnsi="Calibri" w:cs="Calibri"/>
              </w:rPr>
              <w:t>Programėlėje turi būti pateikiama pratimo trukmė ir pavadinimas.</w:t>
            </w:r>
          </w:p>
        </w:tc>
        <w:tc>
          <w:tcPr>
            <w:tcW w:w="1275" w:type="dxa"/>
          </w:tcPr>
          <w:p w14:paraId="6FB5CB50"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2C45A124" w14:textId="77777777" w:rsidR="00E2250D" w:rsidRPr="009A1AB5" w:rsidRDefault="00E2250D" w:rsidP="00E2250D">
            <w:pPr>
              <w:rPr>
                <w:rFonts w:ascii="Calibri" w:hAnsi="Calibri" w:cs="Calibri"/>
              </w:rPr>
            </w:pPr>
          </w:p>
        </w:tc>
      </w:tr>
      <w:tr w:rsidR="00E2250D" w:rsidRPr="009B4799" w14:paraId="52429FC5" w14:textId="77777777" w:rsidTr="00DD3B04">
        <w:tc>
          <w:tcPr>
            <w:tcW w:w="936" w:type="dxa"/>
          </w:tcPr>
          <w:p w14:paraId="6FC0B5B6" w14:textId="6BA989F1" w:rsidR="00E2250D" w:rsidRPr="009A1AB5" w:rsidRDefault="00E2250D" w:rsidP="00E2250D">
            <w:pPr>
              <w:rPr>
                <w:rFonts w:ascii="Calibri" w:hAnsi="Calibri" w:cs="Calibri"/>
              </w:rPr>
            </w:pPr>
            <w:r>
              <w:rPr>
                <w:rFonts w:asciiTheme="minorHAnsi" w:hAnsiTheme="minorHAnsi" w:cstheme="minorHAnsi"/>
              </w:rPr>
              <w:t>4.1.44.</w:t>
            </w:r>
          </w:p>
        </w:tc>
        <w:tc>
          <w:tcPr>
            <w:tcW w:w="6856" w:type="dxa"/>
          </w:tcPr>
          <w:p w14:paraId="4F08096B" w14:textId="77777777" w:rsidR="00E2250D" w:rsidRPr="009A1AB5" w:rsidRDefault="00E2250D" w:rsidP="00E2250D">
            <w:pPr>
              <w:rPr>
                <w:rFonts w:ascii="Calibri" w:hAnsi="Calibri" w:cs="Calibri"/>
              </w:rPr>
            </w:pPr>
            <w:r w:rsidRPr="009A1AB5">
              <w:rPr>
                <w:rFonts w:ascii="Calibri" w:hAnsi="Calibri" w:cs="Calibri"/>
              </w:rPr>
              <w:t>Programėlėje turi būti pateikiamas paskirtų pratimų sąrašas.</w:t>
            </w:r>
          </w:p>
        </w:tc>
        <w:tc>
          <w:tcPr>
            <w:tcW w:w="1275" w:type="dxa"/>
          </w:tcPr>
          <w:p w14:paraId="025E22EB"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706E4B10" w14:textId="77777777" w:rsidR="00E2250D" w:rsidRPr="009A1AB5" w:rsidRDefault="00E2250D" w:rsidP="00E2250D">
            <w:pPr>
              <w:rPr>
                <w:rFonts w:ascii="Calibri" w:hAnsi="Calibri" w:cs="Calibri"/>
              </w:rPr>
            </w:pPr>
          </w:p>
        </w:tc>
      </w:tr>
      <w:tr w:rsidR="00E2250D" w:rsidRPr="009B4799" w14:paraId="49E1A48A" w14:textId="77777777" w:rsidTr="00DD3B04">
        <w:tc>
          <w:tcPr>
            <w:tcW w:w="936" w:type="dxa"/>
          </w:tcPr>
          <w:p w14:paraId="60F83C2E" w14:textId="1A0923A7" w:rsidR="00E2250D" w:rsidRPr="009A1AB5" w:rsidRDefault="00E2250D" w:rsidP="00E2250D">
            <w:pPr>
              <w:rPr>
                <w:rFonts w:ascii="Calibri" w:hAnsi="Calibri" w:cs="Calibri"/>
              </w:rPr>
            </w:pPr>
            <w:r>
              <w:rPr>
                <w:rFonts w:asciiTheme="minorHAnsi" w:hAnsiTheme="minorHAnsi" w:cstheme="minorHAnsi"/>
              </w:rPr>
              <w:t>4.1.45.</w:t>
            </w:r>
          </w:p>
        </w:tc>
        <w:tc>
          <w:tcPr>
            <w:tcW w:w="6856" w:type="dxa"/>
          </w:tcPr>
          <w:p w14:paraId="2E2994F7" w14:textId="77777777" w:rsidR="00E2250D" w:rsidRPr="009A1AB5" w:rsidRDefault="00E2250D" w:rsidP="00E2250D">
            <w:pPr>
              <w:rPr>
                <w:rFonts w:ascii="Calibri" w:hAnsi="Calibri" w:cs="Calibri"/>
              </w:rPr>
            </w:pPr>
            <w:r w:rsidRPr="009A1AB5">
              <w:rPr>
                <w:rFonts w:ascii="Calibri" w:hAnsi="Calibri" w:cs="Calibri"/>
              </w:rPr>
              <w:t>Programėlėje turi būti pateikiama bendra savaitės fizinės veiklos trukmė.</w:t>
            </w:r>
          </w:p>
        </w:tc>
        <w:tc>
          <w:tcPr>
            <w:tcW w:w="1275" w:type="dxa"/>
          </w:tcPr>
          <w:p w14:paraId="0C44A2EC"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402AED62" w14:textId="77777777" w:rsidR="00E2250D" w:rsidRPr="009A1AB5" w:rsidRDefault="00E2250D" w:rsidP="00E2250D">
            <w:pPr>
              <w:rPr>
                <w:rFonts w:ascii="Calibri" w:hAnsi="Calibri" w:cs="Calibri"/>
              </w:rPr>
            </w:pPr>
          </w:p>
        </w:tc>
      </w:tr>
      <w:tr w:rsidR="00E2250D" w:rsidRPr="009B4799" w14:paraId="69CE0EE3" w14:textId="77777777" w:rsidTr="00DD3B04">
        <w:tc>
          <w:tcPr>
            <w:tcW w:w="936" w:type="dxa"/>
          </w:tcPr>
          <w:p w14:paraId="70721719" w14:textId="3F2F70DA" w:rsidR="00E2250D" w:rsidRPr="009A1AB5" w:rsidRDefault="00E2250D" w:rsidP="00E2250D">
            <w:pPr>
              <w:rPr>
                <w:rFonts w:ascii="Calibri" w:hAnsi="Calibri" w:cs="Calibri"/>
              </w:rPr>
            </w:pPr>
            <w:r>
              <w:rPr>
                <w:rFonts w:asciiTheme="minorHAnsi" w:hAnsiTheme="minorHAnsi" w:cstheme="minorHAnsi"/>
              </w:rPr>
              <w:t>4.1.46.</w:t>
            </w:r>
          </w:p>
        </w:tc>
        <w:tc>
          <w:tcPr>
            <w:tcW w:w="6856" w:type="dxa"/>
          </w:tcPr>
          <w:p w14:paraId="63ED1988" w14:textId="77777777" w:rsidR="00E2250D" w:rsidRPr="009A1AB5" w:rsidRDefault="00E2250D" w:rsidP="00E2250D">
            <w:pPr>
              <w:rPr>
                <w:rFonts w:ascii="Calibri" w:hAnsi="Calibri" w:cs="Calibri"/>
              </w:rPr>
            </w:pPr>
            <w:r w:rsidRPr="009A1AB5">
              <w:rPr>
                <w:rFonts w:ascii="Calibri" w:hAnsi="Calibri" w:cs="Calibri"/>
              </w:rPr>
              <w:t>Programėlėje turi būti galimybė nurodyti kitą fizinę veiklą.</w:t>
            </w:r>
          </w:p>
        </w:tc>
        <w:tc>
          <w:tcPr>
            <w:tcW w:w="1275" w:type="dxa"/>
          </w:tcPr>
          <w:p w14:paraId="19F97590"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121FD228" w14:textId="77777777" w:rsidR="00E2250D" w:rsidRPr="009A1AB5" w:rsidRDefault="00E2250D" w:rsidP="00E2250D">
            <w:pPr>
              <w:rPr>
                <w:rFonts w:ascii="Calibri" w:hAnsi="Calibri" w:cs="Calibri"/>
              </w:rPr>
            </w:pPr>
          </w:p>
        </w:tc>
      </w:tr>
      <w:tr w:rsidR="00E2250D" w:rsidRPr="009B4799" w14:paraId="26259748" w14:textId="77777777" w:rsidTr="00DD3B04">
        <w:tc>
          <w:tcPr>
            <w:tcW w:w="936" w:type="dxa"/>
          </w:tcPr>
          <w:p w14:paraId="211E09CF" w14:textId="3EF45A0D" w:rsidR="00E2250D" w:rsidRPr="009A1AB5" w:rsidRDefault="00E2250D" w:rsidP="00E2250D">
            <w:pPr>
              <w:rPr>
                <w:rFonts w:ascii="Calibri" w:hAnsi="Calibri" w:cs="Calibri"/>
              </w:rPr>
            </w:pPr>
            <w:r>
              <w:rPr>
                <w:rFonts w:asciiTheme="minorHAnsi" w:hAnsiTheme="minorHAnsi" w:cstheme="minorHAnsi"/>
              </w:rPr>
              <w:t>4.1.47.</w:t>
            </w:r>
          </w:p>
        </w:tc>
        <w:tc>
          <w:tcPr>
            <w:tcW w:w="6856" w:type="dxa"/>
          </w:tcPr>
          <w:p w14:paraId="186B20E5" w14:textId="77777777" w:rsidR="00E2250D" w:rsidRPr="009A1AB5" w:rsidRDefault="00E2250D" w:rsidP="00E2250D">
            <w:pPr>
              <w:rPr>
                <w:rFonts w:ascii="Calibri" w:hAnsi="Calibri" w:cs="Calibri"/>
              </w:rPr>
            </w:pPr>
            <w:r w:rsidRPr="009A1AB5">
              <w:rPr>
                <w:rFonts w:ascii="Calibri" w:hAnsi="Calibri" w:cs="Calibri"/>
              </w:rPr>
              <w:t>Programėlėje turi būti galimybė peržiūrėti dienos užduotis.</w:t>
            </w:r>
          </w:p>
        </w:tc>
        <w:tc>
          <w:tcPr>
            <w:tcW w:w="1275" w:type="dxa"/>
          </w:tcPr>
          <w:p w14:paraId="60D9AABC"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1977DB52" w14:textId="77777777" w:rsidR="00E2250D" w:rsidRPr="009A1AB5" w:rsidRDefault="00E2250D" w:rsidP="00E2250D">
            <w:pPr>
              <w:rPr>
                <w:rFonts w:ascii="Calibri" w:hAnsi="Calibri" w:cs="Calibri"/>
              </w:rPr>
            </w:pPr>
          </w:p>
        </w:tc>
      </w:tr>
      <w:tr w:rsidR="00E2250D" w:rsidRPr="009B4799" w14:paraId="6E112B34" w14:textId="77777777" w:rsidTr="00DD3B04">
        <w:tc>
          <w:tcPr>
            <w:tcW w:w="936" w:type="dxa"/>
          </w:tcPr>
          <w:p w14:paraId="0B296B5E" w14:textId="5F9D1282" w:rsidR="00E2250D" w:rsidRPr="009A1AB5" w:rsidRDefault="00E2250D" w:rsidP="00E2250D">
            <w:pPr>
              <w:rPr>
                <w:rFonts w:ascii="Calibri" w:hAnsi="Calibri" w:cs="Calibri"/>
              </w:rPr>
            </w:pPr>
            <w:r>
              <w:rPr>
                <w:rFonts w:asciiTheme="minorHAnsi" w:hAnsiTheme="minorHAnsi" w:cstheme="minorHAnsi"/>
              </w:rPr>
              <w:t>4.1.48.</w:t>
            </w:r>
          </w:p>
        </w:tc>
        <w:tc>
          <w:tcPr>
            <w:tcW w:w="6856" w:type="dxa"/>
          </w:tcPr>
          <w:p w14:paraId="4F08B031" w14:textId="77777777" w:rsidR="00E2250D" w:rsidRPr="009A1AB5" w:rsidRDefault="00E2250D" w:rsidP="00E2250D">
            <w:pPr>
              <w:rPr>
                <w:rFonts w:ascii="Calibri" w:hAnsi="Calibri" w:cs="Calibri"/>
              </w:rPr>
            </w:pPr>
            <w:r w:rsidRPr="009A1AB5">
              <w:rPr>
                <w:rFonts w:ascii="Calibri" w:hAnsi="Calibri" w:cs="Calibri"/>
              </w:rPr>
              <w:t>Programėlėje turi būti galimybė įvesti rankiniu būdu matavimus (esant sutrikimams su duomenų perdavimu iš nešiojamųjų įrenginių ar sugedus įrenginiams).</w:t>
            </w:r>
          </w:p>
        </w:tc>
        <w:tc>
          <w:tcPr>
            <w:tcW w:w="1275" w:type="dxa"/>
          </w:tcPr>
          <w:p w14:paraId="1B5C26BD"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3946D975" w14:textId="77777777" w:rsidR="00E2250D" w:rsidRPr="009A1AB5" w:rsidRDefault="00E2250D" w:rsidP="00E2250D">
            <w:pPr>
              <w:rPr>
                <w:rFonts w:ascii="Calibri" w:hAnsi="Calibri" w:cs="Calibri"/>
              </w:rPr>
            </w:pPr>
          </w:p>
        </w:tc>
      </w:tr>
      <w:tr w:rsidR="00E2250D" w:rsidRPr="009B4799" w14:paraId="0D0A7AA2" w14:textId="77777777" w:rsidTr="00DD3B04">
        <w:tc>
          <w:tcPr>
            <w:tcW w:w="936" w:type="dxa"/>
          </w:tcPr>
          <w:p w14:paraId="23B35198" w14:textId="56ACC355" w:rsidR="00E2250D" w:rsidRPr="009A1AB5" w:rsidRDefault="00E2250D" w:rsidP="00E2250D">
            <w:pPr>
              <w:rPr>
                <w:rFonts w:ascii="Calibri" w:hAnsi="Calibri" w:cs="Calibri"/>
              </w:rPr>
            </w:pPr>
            <w:r>
              <w:rPr>
                <w:rFonts w:asciiTheme="minorHAnsi" w:hAnsiTheme="minorHAnsi" w:cstheme="minorHAnsi"/>
              </w:rPr>
              <w:t>4.1.49.</w:t>
            </w:r>
          </w:p>
        </w:tc>
        <w:tc>
          <w:tcPr>
            <w:tcW w:w="6856" w:type="dxa"/>
          </w:tcPr>
          <w:p w14:paraId="314DF6AE" w14:textId="77777777" w:rsidR="00E2250D" w:rsidRPr="009A1AB5" w:rsidRDefault="00E2250D" w:rsidP="00E2250D">
            <w:pPr>
              <w:rPr>
                <w:rFonts w:ascii="Calibri" w:hAnsi="Calibri" w:cs="Calibri"/>
              </w:rPr>
            </w:pPr>
            <w:r w:rsidRPr="009A1AB5">
              <w:rPr>
                <w:rFonts w:ascii="Calibri" w:hAnsi="Calibri" w:cs="Calibri"/>
              </w:rPr>
              <w:t>Programėlėje turi būti galimybė peržiūrėti pranešimus gautus iš sveikatos priežiūros specialisto.</w:t>
            </w:r>
          </w:p>
        </w:tc>
        <w:tc>
          <w:tcPr>
            <w:tcW w:w="1275" w:type="dxa"/>
          </w:tcPr>
          <w:p w14:paraId="16FD4F79"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0EDE9BC5" w14:textId="77777777" w:rsidR="00E2250D" w:rsidRPr="009A1AB5" w:rsidRDefault="00E2250D" w:rsidP="00E2250D">
            <w:pPr>
              <w:rPr>
                <w:rFonts w:ascii="Calibri" w:hAnsi="Calibri" w:cs="Calibri"/>
              </w:rPr>
            </w:pPr>
          </w:p>
        </w:tc>
      </w:tr>
      <w:tr w:rsidR="00E2250D" w:rsidRPr="009B4799" w14:paraId="4F0012CE" w14:textId="77777777" w:rsidTr="00DD3B04">
        <w:tc>
          <w:tcPr>
            <w:tcW w:w="936" w:type="dxa"/>
          </w:tcPr>
          <w:p w14:paraId="660F56D1" w14:textId="5780834C" w:rsidR="00E2250D" w:rsidRPr="009A1AB5" w:rsidRDefault="00E2250D" w:rsidP="00E2250D">
            <w:pPr>
              <w:rPr>
                <w:rFonts w:ascii="Calibri" w:hAnsi="Calibri" w:cs="Calibri"/>
              </w:rPr>
            </w:pPr>
            <w:r>
              <w:rPr>
                <w:rFonts w:asciiTheme="minorHAnsi" w:hAnsiTheme="minorHAnsi" w:cstheme="minorHAnsi"/>
              </w:rPr>
              <w:t>4.1.50.</w:t>
            </w:r>
          </w:p>
        </w:tc>
        <w:tc>
          <w:tcPr>
            <w:tcW w:w="6856" w:type="dxa"/>
          </w:tcPr>
          <w:p w14:paraId="75827214" w14:textId="77777777" w:rsidR="00E2250D" w:rsidRPr="009A1AB5" w:rsidRDefault="00E2250D" w:rsidP="00E2250D">
            <w:pPr>
              <w:rPr>
                <w:rFonts w:ascii="Calibri" w:hAnsi="Calibri" w:cs="Calibri"/>
              </w:rPr>
            </w:pPr>
            <w:r w:rsidRPr="009A1AB5">
              <w:rPr>
                <w:rFonts w:ascii="Calibri" w:hAnsi="Calibri" w:cs="Calibri"/>
              </w:rPr>
              <w:t>Programėlėje turi būti galimybė atsijungti nešiojamuosius įrenginius.</w:t>
            </w:r>
          </w:p>
        </w:tc>
        <w:tc>
          <w:tcPr>
            <w:tcW w:w="1275" w:type="dxa"/>
          </w:tcPr>
          <w:p w14:paraId="285F6786"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6F1335B3" w14:textId="77777777" w:rsidR="00E2250D" w:rsidRPr="009A1AB5" w:rsidRDefault="00E2250D" w:rsidP="00E2250D">
            <w:pPr>
              <w:rPr>
                <w:rFonts w:ascii="Calibri" w:hAnsi="Calibri" w:cs="Calibri"/>
              </w:rPr>
            </w:pPr>
          </w:p>
        </w:tc>
      </w:tr>
      <w:tr w:rsidR="00E2250D" w:rsidRPr="009B4799" w14:paraId="6ACFEC46" w14:textId="77777777" w:rsidTr="00DD3B04">
        <w:tc>
          <w:tcPr>
            <w:tcW w:w="936" w:type="dxa"/>
          </w:tcPr>
          <w:p w14:paraId="50DE4F90" w14:textId="0AA38200" w:rsidR="00E2250D" w:rsidRPr="009A1AB5" w:rsidRDefault="00E2250D" w:rsidP="00E2250D">
            <w:pPr>
              <w:rPr>
                <w:rFonts w:ascii="Calibri" w:hAnsi="Calibri" w:cs="Calibri"/>
              </w:rPr>
            </w:pPr>
            <w:r>
              <w:rPr>
                <w:rFonts w:asciiTheme="minorHAnsi" w:hAnsiTheme="minorHAnsi" w:cstheme="minorHAnsi"/>
              </w:rPr>
              <w:t>4.1.51.</w:t>
            </w:r>
          </w:p>
        </w:tc>
        <w:tc>
          <w:tcPr>
            <w:tcW w:w="6856" w:type="dxa"/>
          </w:tcPr>
          <w:p w14:paraId="7B9F2246" w14:textId="77777777" w:rsidR="00E2250D" w:rsidRPr="009A1AB5" w:rsidRDefault="00E2250D" w:rsidP="00E2250D">
            <w:pPr>
              <w:rPr>
                <w:rFonts w:ascii="Calibri" w:hAnsi="Calibri" w:cs="Calibri"/>
              </w:rPr>
            </w:pPr>
            <w:r w:rsidRPr="009A1AB5">
              <w:rPr>
                <w:rFonts w:ascii="Calibri" w:hAnsi="Calibri" w:cs="Calibri"/>
              </w:rPr>
              <w:t>Programėlėje turi būti galimybė pateikti prašymą panaikinti vartotojo paskyrą.</w:t>
            </w:r>
          </w:p>
        </w:tc>
        <w:tc>
          <w:tcPr>
            <w:tcW w:w="1275" w:type="dxa"/>
          </w:tcPr>
          <w:p w14:paraId="22F2C4E7"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567893EE" w14:textId="77777777" w:rsidR="00E2250D" w:rsidRPr="009A1AB5" w:rsidRDefault="00E2250D" w:rsidP="00E2250D">
            <w:pPr>
              <w:rPr>
                <w:rFonts w:ascii="Calibri" w:hAnsi="Calibri" w:cs="Calibri"/>
              </w:rPr>
            </w:pPr>
          </w:p>
        </w:tc>
      </w:tr>
      <w:tr w:rsidR="00E2250D" w:rsidRPr="009B4799" w14:paraId="1C790D47" w14:textId="77777777" w:rsidTr="00DD3B04">
        <w:tc>
          <w:tcPr>
            <w:tcW w:w="936" w:type="dxa"/>
          </w:tcPr>
          <w:p w14:paraId="45A818F7" w14:textId="5276DEEA" w:rsidR="00E2250D" w:rsidRPr="009A1AB5" w:rsidRDefault="00E2250D" w:rsidP="00E2250D">
            <w:pPr>
              <w:rPr>
                <w:rFonts w:ascii="Calibri" w:hAnsi="Calibri" w:cs="Calibri"/>
              </w:rPr>
            </w:pPr>
            <w:r>
              <w:rPr>
                <w:rFonts w:asciiTheme="minorHAnsi" w:hAnsiTheme="minorHAnsi" w:cstheme="minorHAnsi"/>
              </w:rPr>
              <w:t>4.1.52.</w:t>
            </w:r>
          </w:p>
        </w:tc>
        <w:tc>
          <w:tcPr>
            <w:tcW w:w="6856" w:type="dxa"/>
          </w:tcPr>
          <w:p w14:paraId="5CD285FC" w14:textId="77777777" w:rsidR="00E2250D" w:rsidRPr="009A1AB5" w:rsidRDefault="00E2250D" w:rsidP="00E2250D">
            <w:pPr>
              <w:rPr>
                <w:rFonts w:ascii="Calibri" w:hAnsi="Calibri" w:cs="Calibri"/>
              </w:rPr>
            </w:pPr>
            <w:r w:rsidRPr="009A1AB5">
              <w:rPr>
                <w:rFonts w:ascii="Calibri" w:hAnsi="Calibri" w:cs="Calibri"/>
              </w:rPr>
              <w:t>Programėlėje turi būti galimybė pakeisti kalbą.</w:t>
            </w:r>
          </w:p>
        </w:tc>
        <w:tc>
          <w:tcPr>
            <w:tcW w:w="1275" w:type="dxa"/>
          </w:tcPr>
          <w:p w14:paraId="136AEE9D"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0850BD41" w14:textId="77777777" w:rsidR="00E2250D" w:rsidRPr="009A1AB5" w:rsidRDefault="00E2250D" w:rsidP="00E2250D">
            <w:pPr>
              <w:rPr>
                <w:rFonts w:ascii="Calibri" w:hAnsi="Calibri" w:cs="Calibri"/>
              </w:rPr>
            </w:pPr>
          </w:p>
        </w:tc>
      </w:tr>
      <w:tr w:rsidR="00E2250D" w:rsidRPr="009B4799" w14:paraId="3B822314" w14:textId="77777777" w:rsidTr="00DD3B04">
        <w:tc>
          <w:tcPr>
            <w:tcW w:w="936" w:type="dxa"/>
          </w:tcPr>
          <w:p w14:paraId="6AFF2C24" w14:textId="37991237" w:rsidR="00E2250D" w:rsidRPr="009A1AB5" w:rsidRDefault="00E2250D" w:rsidP="00E2250D">
            <w:pPr>
              <w:rPr>
                <w:rFonts w:ascii="Calibri" w:hAnsi="Calibri" w:cs="Calibri"/>
              </w:rPr>
            </w:pPr>
            <w:r>
              <w:rPr>
                <w:rFonts w:asciiTheme="minorHAnsi" w:hAnsiTheme="minorHAnsi" w:cstheme="minorHAnsi"/>
              </w:rPr>
              <w:t>4.1.53.</w:t>
            </w:r>
          </w:p>
        </w:tc>
        <w:tc>
          <w:tcPr>
            <w:tcW w:w="6856" w:type="dxa"/>
          </w:tcPr>
          <w:p w14:paraId="5A4D48A1" w14:textId="77777777" w:rsidR="00E2250D" w:rsidRPr="009A1AB5" w:rsidRDefault="00E2250D" w:rsidP="00E2250D">
            <w:pPr>
              <w:rPr>
                <w:rFonts w:ascii="Calibri" w:hAnsi="Calibri" w:cs="Calibri"/>
              </w:rPr>
            </w:pPr>
            <w:r w:rsidRPr="009A1AB5">
              <w:rPr>
                <w:rFonts w:ascii="Calibri" w:hAnsi="Calibri" w:cs="Calibri"/>
              </w:rPr>
              <w:t>Programėlėje turi būti galimybė inicijuoti slaptažodžio pakeitimą.</w:t>
            </w:r>
          </w:p>
        </w:tc>
        <w:tc>
          <w:tcPr>
            <w:tcW w:w="1275" w:type="dxa"/>
          </w:tcPr>
          <w:p w14:paraId="61E82386"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21A7C01F" w14:textId="77777777" w:rsidR="00E2250D" w:rsidRPr="009A1AB5" w:rsidRDefault="00E2250D" w:rsidP="00E2250D">
            <w:pPr>
              <w:rPr>
                <w:rFonts w:ascii="Calibri" w:hAnsi="Calibri" w:cs="Calibri"/>
              </w:rPr>
            </w:pPr>
          </w:p>
        </w:tc>
      </w:tr>
      <w:tr w:rsidR="00E2250D" w:rsidRPr="009B4799" w14:paraId="538DB911" w14:textId="77777777" w:rsidTr="00DD3B04">
        <w:tc>
          <w:tcPr>
            <w:tcW w:w="936" w:type="dxa"/>
          </w:tcPr>
          <w:p w14:paraId="0A888A7D" w14:textId="3E1FC594" w:rsidR="00E2250D" w:rsidRPr="009A1AB5" w:rsidRDefault="00E2250D" w:rsidP="00E2250D">
            <w:pPr>
              <w:rPr>
                <w:rFonts w:ascii="Calibri" w:hAnsi="Calibri" w:cs="Calibri"/>
              </w:rPr>
            </w:pPr>
            <w:r>
              <w:rPr>
                <w:rFonts w:asciiTheme="minorHAnsi" w:hAnsiTheme="minorHAnsi" w:cstheme="minorHAnsi"/>
              </w:rPr>
              <w:t>4.1.54.</w:t>
            </w:r>
          </w:p>
        </w:tc>
        <w:tc>
          <w:tcPr>
            <w:tcW w:w="6856" w:type="dxa"/>
          </w:tcPr>
          <w:p w14:paraId="3335972E" w14:textId="77777777" w:rsidR="00E2250D" w:rsidRPr="009A1AB5" w:rsidRDefault="00E2250D" w:rsidP="00E2250D">
            <w:pPr>
              <w:rPr>
                <w:rFonts w:ascii="Calibri" w:hAnsi="Calibri" w:cs="Calibri"/>
              </w:rPr>
            </w:pPr>
            <w:r w:rsidRPr="009A1AB5">
              <w:rPr>
                <w:rFonts w:ascii="Calibri" w:hAnsi="Calibri" w:cs="Calibri"/>
              </w:rPr>
              <w:t>Programėlėje turi būti galimybė perskaityti programinės įrangos informaciją (versiją, versijos datą).</w:t>
            </w:r>
          </w:p>
        </w:tc>
        <w:tc>
          <w:tcPr>
            <w:tcW w:w="1275" w:type="dxa"/>
          </w:tcPr>
          <w:p w14:paraId="29F59B46"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4E52A4EB" w14:textId="77777777" w:rsidR="00E2250D" w:rsidRPr="009A1AB5" w:rsidRDefault="00E2250D" w:rsidP="00E2250D">
            <w:pPr>
              <w:rPr>
                <w:rFonts w:ascii="Calibri" w:hAnsi="Calibri" w:cs="Calibri"/>
              </w:rPr>
            </w:pPr>
          </w:p>
        </w:tc>
      </w:tr>
      <w:tr w:rsidR="00E2250D" w:rsidRPr="009B4799" w14:paraId="0BF085DC" w14:textId="77777777" w:rsidTr="00DD3B04">
        <w:tc>
          <w:tcPr>
            <w:tcW w:w="936" w:type="dxa"/>
          </w:tcPr>
          <w:p w14:paraId="7F019804" w14:textId="6AD431F2" w:rsidR="00E2250D" w:rsidRPr="009A1AB5" w:rsidRDefault="00E2250D" w:rsidP="00E2250D">
            <w:pPr>
              <w:rPr>
                <w:rFonts w:ascii="Calibri" w:hAnsi="Calibri" w:cs="Calibri"/>
              </w:rPr>
            </w:pPr>
            <w:r>
              <w:rPr>
                <w:rFonts w:asciiTheme="minorHAnsi" w:hAnsiTheme="minorHAnsi" w:cstheme="minorHAnsi"/>
              </w:rPr>
              <w:t>4.1.55.</w:t>
            </w:r>
          </w:p>
        </w:tc>
        <w:tc>
          <w:tcPr>
            <w:tcW w:w="6856" w:type="dxa"/>
          </w:tcPr>
          <w:p w14:paraId="7B31BF4B" w14:textId="77777777" w:rsidR="00E2250D" w:rsidRPr="009A1AB5" w:rsidRDefault="00E2250D" w:rsidP="00E2250D">
            <w:pPr>
              <w:rPr>
                <w:rFonts w:ascii="Calibri" w:hAnsi="Calibri" w:cs="Calibri"/>
              </w:rPr>
            </w:pPr>
            <w:r w:rsidRPr="009A1AB5">
              <w:rPr>
                <w:rFonts w:ascii="Calibri" w:hAnsi="Calibri" w:cs="Calibri"/>
              </w:rPr>
              <w:t>Programėlėje turi būti galimybė ištrinti rankiniu būdu įvestus matavimus.</w:t>
            </w:r>
          </w:p>
        </w:tc>
        <w:tc>
          <w:tcPr>
            <w:tcW w:w="1275" w:type="dxa"/>
          </w:tcPr>
          <w:p w14:paraId="3E84AB8A"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02B59A63" w14:textId="77777777" w:rsidR="00E2250D" w:rsidRPr="009A1AB5" w:rsidRDefault="00E2250D" w:rsidP="00E2250D">
            <w:pPr>
              <w:rPr>
                <w:rFonts w:ascii="Calibri" w:hAnsi="Calibri" w:cs="Calibri"/>
              </w:rPr>
            </w:pPr>
          </w:p>
        </w:tc>
      </w:tr>
      <w:tr w:rsidR="00E2250D" w:rsidRPr="009B4799" w14:paraId="1EE14DE2" w14:textId="77777777" w:rsidTr="00DD3B04">
        <w:tc>
          <w:tcPr>
            <w:tcW w:w="936" w:type="dxa"/>
          </w:tcPr>
          <w:p w14:paraId="254BFDC0" w14:textId="7C4332C2" w:rsidR="00E2250D" w:rsidRPr="009A1AB5" w:rsidRDefault="00E2250D" w:rsidP="00E2250D">
            <w:pPr>
              <w:rPr>
                <w:rFonts w:ascii="Calibri" w:hAnsi="Calibri" w:cs="Calibri"/>
              </w:rPr>
            </w:pPr>
            <w:r>
              <w:rPr>
                <w:rFonts w:asciiTheme="minorHAnsi" w:hAnsiTheme="minorHAnsi" w:cstheme="minorHAnsi"/>
              </w:rPr>
              <w:t>4.1.56.</w:t>
            </w:r>
          </w:p>
        </w:tc>
        <w:tc>
          <w:tcPr>
            <w:tcW w:w="6856" w:type="dxa"/>
          </w:tcPr>
          <w:p w14:paraId="6F527B64" w14:textId="77777777" w:rsidR="00E2250D" w:rsidRPr="009A1AB5" w:rsidRDefault="00E2250D" w:rsidP="00E2250D">
            <w:pPr>
              <w:rPr>
                <w:rFonts w:ascii="Calibri" w:hAnsi="Calibri" w:cs="Calibri"/>
              </w:rPr>
            </w:pPr>
            <w:r w:rsidRPr="009A1AB5">
              <w:rPr>
                <w:rFonts w:ascii="Calibri" w:hAnsi="Calibri" w:cs="Calibri"/>
              </w:rPr>
              <w:t>Programėlėje turi būti galimybė matyti, kurie duomenys gauti iš nešiojamųjų įrenginių, o kurie įvesti rankiniu būdu.</w:t>
            </w:r>
          </w:p>
        </w:tc>
        <w:tc>
          <w:tcPr>
            <w:tcW w:w="1275" w:type="dxa"/>
          </w:tcPr>
          <w:p w14:paraId="4A549550"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29F1088A" w14:textId="77777777" w:rsidR="00E2250D" w:rsidRPr="009A1AB5" w:rsidRDefault="00E2250D" w:rsidP="00E2250D">
            <w:pPr>
              <w:rPr>
                <w:rFonts w:ascii="Calibri" w:hAnsi="Calibri" w:cs="Calibri"/>
              </w:rPr>
            </w:pPr>
          </w:p>
        </w:tc>
      </w:tr>
      <w:tr w:rsidR="00E2250D" w:rsidRPr="009B4799" w14:paraId="28CB6FF7" w14:textId="77777777" w:rsidTr="00DD3B04">
        <w:tc>
          <w:tcPr>
            <w:tcW w:w="936" w:type="dxa"/>
          </w:tcPr>
          <w:p w14:paraId="44758FF9" w14:textId="3A4A531E" w:rsidR="00E2250D" w:rsidRPr="009A1AB5" w:rsidRDefault="00E2250D" w:rsidP="00E2250D">
            <w:pPr>
              <w:rPr>
                <w:rFonts w:ascii="Calibri" w:hAnsi="Calibri" w:cs="Calibri"/>
              </w:rPr>
            </w:pPr>
            <w:r>
              <w:rPr>
                <w:rFonts w:asciiTheme="minorHAnsi" w:hAnsiTheme="minorHAnsi" w:cstheme="minorHAnsi"/>
              </w:rPr>
              <w:t>4.1.57.</w:t>
            </w:r>
          </w:p>
        </w:tc>
        <w:tc>
          <w:tcPr>
            <w:tcW w:w="6856" w:type="dxa"/>
          </w:tcPr>
          <w:p w14:paraId="6D211820" w14:textId="77777777" w:rsidR="00E2250D" w:rsidRPr="009A1AB5" w:rsidRDefault="00E2250D" w:rsidP="00E2250D">
            <w:pPr>
              <w:rPr>
                <w:rFonts w:ascii="Calibri" w:hAnsi="Calibri" w:cs="Calibri"/>
              </w:rPr>
            </w:pPr>
            <w:r w:rsidRPr="009A1AB5">
              <w:rPr>
                <w:rFonts w:ascii="Calibri" w:hAnsi="Calibri" w:cs="Calibri"/>
              </w:rPr>
              <w:t>Programėlėje turi būti priminimai apie artėjančias dienos užduotis (angl. push-notifications).</w:t>
            </w:r>
          </w:p>
        </w:tc>
        <w:tc>
          <w:tcPr>
            <w:tcW w:w="1275" w:type="dxa"/>
          </w:tcPr>
          <w:p w14:paraId="29A76735"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162F1F2B" w14:textId="77777777" w:rsidR="00E2250D" w:rsidRPr="009A1AB5" w:rsidRDefault="00E2250D" w:rsidP="00E2250D">
            <w:pPr>
              <w:rPr>
                <w:rFonts w:ascii="Calibri" w:hAnsi="Calibri" w:cs="Calibri"/>
              </w:rPr>
            </w:pPr>
          </w:p>
        </w:tc>
      </w:tr>
      <w:tr w:rsidR="00E2250D" w:rsidRPr="009B4799" w14:paraId="4E100132" w14:textId="77777777" w:rsidTr="00DD3B04">
        <w:tc>
          <w:tcPr>
            <w:tcW w:w="936" w:type="dxa"/>
          </w:tcPr>
          <w:p w14:paraId="1F932B2D" w14:textId="7CB28C87" w:rsidR="00E2250D" w:rsidRPr="009A1AB5" w:rsidRDefault="00E2250D" w:rsidP="00E2250D">
            <w:pPr>
              <w:rPr>
                <w:rFonts w:ascii="Calibri" w:hAnsi="Calibri" w:cs="Calibri"/>
              </w:rPr>
            </w:pPr>
            <w:r>
              <w:rPr>
                <w:rFonts w:asciiTheme="minorHAnsi" w:hAnsiTheme="minorHAnsi" w:cstheme="minorHAnsi"/>
              </w:rPr>
              <w:t>4.1.58.</w:t>
            </w:r>
          </w:p>
        </w:tc>
        <w:tc>
          <w:tcPr>
            <w:tcW w:w="6856" w:type="dxa"/>
          </w:tcPr>
          <w:p w14:paraId="6BEC2C05" w14:textId="77777777" w:rsidR="00E2250D" w:rsidRPr="009A1AB5" w:rsidRDefault="00E2250D" w:rsidP="00E2250D">
            <w:pPr>
              <w:rPr>
                <w:rFonts w:ascii="Calibri" w:hAnsi="Calibri" w:cs="Calibri"/>
              </w:rPr>
            </w:pPr>
            <w:r w:rsidRPr="009A1AB5">
              <w:rPr>
                <w:rFonts w:ascii="Calibri" w:hAnsi="Calibri" w:cs="Calibri"/>
              </w:rPr>
              <w:t>Programėlėje turi būti leidžiama nurodyti tylos valandas, t.y. kada priminimai ir pranešimai nebus siunčiami pacientui.</w:t>
            </w:r>
          </w:p>
        </w:tc>
        <w:tc>
          <w:tcPr>
            <w:tcW w:w="1275" w:type="dxa"/>
          </w:tcPr>
          <w:p w14:paraId="5E61B161"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64DEAFED" w14:textId="77777777" w:rsidR="00E2250D" w:rsidRPr="009A1AB5" w:rsidRDefault="00E2250D" w:rsidP="00E2250D">
            <w:pPr>
              <w:rPr>
                <w:rFonts w:ascii="Calibri" w:hAnsi="Calibri" w:cs="Calibri"/>
              </w:rPr>
            </w:pPr>
          </w:p>
        </w:tc>
      </w:tr>
      <w:tr w:rsidR="00E2250D" w:rsidRPr="009B4799" w14:paraId="68DCF9E3" w14:textId="77777777" w:rsidTr="00DD3B04">
        <w:tc>
          <w:tcPr>
            <w:tcW w:w="936" w:type="dxa"/>
          </w:tcPr>
          <w:p w14:paraId="570ABCCB" w14:textId="655375B1" w:rsidR="00E2250D" w:rsidRPr="009A1AB5" w:rsidRDefault="00E2250D" w:rsidP="00E2250D">
            <w:pPr>
              <w:rPr>
                <w:rFonts w:ascii="Calibri" w:hAnsi="Calibri" w:cs="Calibri"/>
              </w:rPr>
            </w:pPr>
            <w:r>
              <w:rPr>
                <w:rFonts w:asciiTheme="minorHAnsi" w:hAnsiTheme="minorHAnsi" w:cstheme="minorHAnsi"/>
              </w:rPr>
              <w:t>4.1.59.</w:t>
            </w:r>
          </w:p>
        </w:tc>
        <w:tc>
          <w:tcPr>
            <w:tcW w:w="6856" w:type="dxa"/>
          </w:tcPr>
          <w:p w14:paraId="51F9AB96" w14:textId="77777777" w:rsidR="00E2250D" w:rsidRPr="009A1AB5" w:rsidRDefault="00E2250D" w:rsidP="00E2250D">
            <w:pPr>
              <w:rPr>
                <w:rFonts w:ascii="Calibri" w:hAnsi="Calibri" w:cs="Calibri"/>
              </w:rPr>
            </w:pPr>
            <w:r w:rsidRPr="009A1AB5">
              <w:rPr>
                <w:rFonts w:ascii="Calibri" w:hAnsi="Calibri" w:cs="Calibri"/>
              </w:rPr>
              <w:t>Programėlėje turi būti galimybė įvesti kitą kontaktinį el. paštą (kuris skiriasi nuo paskyros el. pašto).</w:t>
            </w:r>
          </w:p>
        </w:tc>
        <w:tc>
          <w:tcPr>
            <w:tcW w:w="1275" w:type="dxa"/>
          </w:tcPr>
          <w:p w14:paraId="72386C49" w14:textId="77777777" w:rsidR="00E2250D" w:rsidRPr="009A1AB5" w:rsidRDefault="00E2250D" w:rsidP="00E2250D">
            <w:pPr>
              <w:rPr>
                <w:rFonts w:ascii="Calibri" w:hAnsi="Calibri" w:cs="Calibri"/>
              </w:rPr>
            </w:pPr>
            <w:r w:rsidRPr="009A1AB5">
              <w:rPr>
                <w:rFonts w:ascii="Calibri" w:hAnsi="Calibri" w:cs="Calibri"/>
              </w:rPr>
              <w:t>Būtina</w:t>
            </w:r>
          </w:p>
        </w:tc>
        <w:tc>
          <w:tcPr>
            <w:tcW w:w="993" w:type="dxa"/>
          </w:tcPr>
          <w:p w14:paraId="799F21B4" w14:textId="77777777" w:rsidR="00E2250D" w:rsidRPr="009A1AB5" w:rsidRDefault="00E2250D" w:rsidP="00E2250D">
            <w:pPr>
              <w:rPr>
                <w:rFonts w:ascii="Calibri" w:hAnsi="Calibri" w:cs="Calibri"/>
              </w:rPr>
            </w:pPr>
          </w:p>
        </w:tc>
      </w:tr>
    </w:tbl>
    <w:p w14:paraId="006B7148" w14:textId="417C5E7E" w:rsidR="00165426" w:rsidRPr="008E54F2" w:rsidRDefault="00165426" w:rsidP="008E54F2">
      <w:pPr>
        <w:pStyle w:val="Sraopastraipa"/>
        <w:numPr>
          <w:ilvl w:val="1"/>
          <w:numId w:val="67"/>
        </w:numPr>
        <w:spacing w:before="240" w:after="0"/>
        <w:rPr>
          <w:sz w:val="22"/>
          <w:szCs w:val="22"/>
        </w:rPr>
      </w:pPr>
      <w:r w:rsidRPr="008E54F2">
        <w:rPr>
          <w:sz w:val="22"/>
          <w:szCs w:val="22"/>
        </w:rPr>
        <w:t>Reikalavimai Paciento registravimo moduliui</w:t>
      </w:r>
    </w:p>
    <w:tbl>
      <w:tblPr>
        <w:tblStyle w:val="TableGrid1"/>
        <w:tblW w:w="10060" w:type="dxa"/>
        <w:tblInd w:w="0" w:type="dxa"/>
        <w:tblLook w:val="04A0" w:firstRow="1" w:lastRow="0" w:firstColumn="1" w:lastColumn="0" w:noHBand="0" w:noVBand="1"/>
      </w:tblPr>
      <w:tblGrid>
        <w:gridCol w:w="773"/>
        <w:gridCol w:w="7020"/>
        <w:gridCol w:w="1274"/>
        <w:gridCol w:w="993"/>
      </w:tblGrid>
      <w:tr w:rsidR="00165426" w:rsidRPr="009B4799" w14:paraId="3DE8F513" w14:textId="77777777" w:rsidTr="00DD3B04">
        <w:trPr>
          <w:tblHeader/>
        </w:trPr>
        <w:tc>
          <w:tcPr>
            <w:tcW w:w="702" w:type="dxa"/>
            <w:shd w:val="clear" w:color="auto" w:fill="D9D9D9" w:themeFill="background1" w:themeFillShade="D9"/>
            <w:vAlign w:val="center"/>
          </w:tcPr>
          <w:p w14:paraId="34E5754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Eilės Nr.</w:t>
            </w:r>
          </w:p>
        </w:tc>
        <w:tc>
          <w:tcPr>
            <w:tcW w:w="7090" w:type="dxa"/>
            <w:shd w:val="clear" w:color="auto" w:fill="D9D9D9" w:themeFill="background1" w:themeFillShade="D9"/>
            <w:vAlign w:val="center"/>
          </w:tcPr>
          <w:p w14:paraId="61D0FF61"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Reikalavimo aprašymas</w:t>
            </w:r>
          </w:p>
        </w:tc>
        <w:tc>
          <w:tcPr>
            <w:tcW w:w="1275" w:type="dxa"/>
            <w:shd w:val="clear" w:color="auto" w:fill="D9D9D9" w:themeFill="background1" w:themeFillShade="D9"/>
            <w:vAlign w:val="center"/>
          </w:tcPr>
          <w:p w14:paraId="29E228BC"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Reikalavimai</w:t>
            </w:r>
          </w:p>
        </w:tc>
        <w:tc>
          <w:tcPr>
            <w:tcW w:w="993" w:type="dxa"/>
            <w:shd w:val="clear" w:color="auto" w:fill="D9D9D9" w:themeFill="background1" w:themeFillShade="D9"/>
            <w:vAlign w:val="center"/>
          </w:tcPr>
          <w:p w14:paraId="64417316"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Pažymėti TAIP/NE</w:t>
            </w:r>
          </w:p>
        </w:tc>
      </w:tr>
      <w:tr w:rsidR="00165426" w:rsidRPr="009B4799" w14:paraId="65A261E7" w14:textId="77777777" w:rsidTr="00DD3B04">
        <w:tc>
          <w:tcPr>
            <w:tcW w:w="702" w:type="dxa"/>
          </w:tcPr>
          <w:p w14:paraId="2D0EAAD4" w14:textId="6613E49B" w:rsidR="00165426" w:rsidRPr="009B4799" w:rsidRDefault="008E54F2" w:rsidP="00165426">
            <w:pPr>
              <w:rPr>
                <w:rFonts w:asciiTheme="minorHAnsi" w:hAnsiTheme="minorHAnsi" w:cstheme="minorHAnsi"/>
              </w:rPr>
            </w:pPr>
            <w:r>
              <w:rPr>
                <w:rFonts w:asciiTheme="minorHAnsi" w:hAnsiTheme="minorHAnsi" w:cstheme="minorHAnsi"/>
              </w:rPr>
              <w:t>4.2.1.</w:t>
            </w:r>
          </w:p>
        </w:tc>
        <w:tc>
          <w:tcPr>
            <w:tcW w:w="7090" w:type="dxa"/>
          </w:tcPr>
          <w:p w14:paraId="26BC4116"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Sveikatos priežiūros specialistas turi turėti galimybę užregistruoti naują pacientą sistemoje, t.y. įvesti paciento duomenis, priskirti jį prižiūrintį sveikatos priežiūros specialistą, nurodyti kontaktinius duomenis, kitą informaciją būtiną paslaugų teikimui.</w:t>
            </w:r>
          </w:p>
        </w:tc>
        <w:tc>
          <w:tcPr>
            <w:tcW w:w="1275" w:type="dxa"/>
          </w:tcPr>
          <w:p w14:paraId="1F19BA11"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3903E62F" w14:textId="77777777" w:rsidR="00165426" w:rsidRPr="009B4799" w:rsidRDefault="00165426" w:rsidP="00165426">
            <w:pPr>
              <w:rPr>
                <w:rFonts w:asciiTheme="minorHAnsi" w:hAnsiTheme="minorHAnsi" w:cstheme="minorHAnsi"/>
              </w:rPr>
            </w:pPr>
          </w:p>
        </w:tc>
      </w:tr>
      <w:tr w:rsidR="00165426" w:rsidRPr="009B4799" w14:paraId="1382DBE1" w14:textId="77777777" w:rsidTr="00DD3B04">
        <w:tc>
          <w:tcPr>
            <w:tcW w:w="702" w:type="dxa"/>
          </w:tcPr>
          <w:p w14:paraId="2192CA0A" w14:textId="2DF5E249" w:rsidR="00165426" w:rsidRPr="009B4799" w:rsidRDefault="008E54F2" w:rsidP="00165426">
            <w:pPr>
              <w:rPr>
                <w:rFonts w:asciiTheme="minorHAnsi" w:hAnsiTheme="minorHAnsi" w:cstheme="minorHAnsi"/>
              </w:rPr>
            </w:pPr>
            <w:r>
              <w:rPr>
                <w:rFonts w:asciiTheme="minorHAnsi" w:hAnsiTheme="minorHAnsi" w:cstheme="minorHAnsi"/>
              </w:rPr>
              <w:t>4.2.2.</w:t>
            </w:r>
          </w:p>
        </w:tc>
        <w:tc>
          <w:tcPr>
            <w:tcW w:w="7090" w:type="dxa"/>
          </w:tcPr>
          <w:p w14:paraId="175DA36C"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sveikatos priežiūros specialistui užpildyti paciento kontaktinę informaciją: el. pašto, telefono numerį, ir pan.</w:t>
            </w:r>
          </w:p>
        </w:tc>
        <w:tc>
          <w:tcPr>
            <w:tcW w:w="1275" w:type="dxa"/>
          </w:tcPr>
          <w:p w14:paraId="7E532C24"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57D14CF9" w14:textId="77777777" w:rsidR="00165426" w:rsidRPr="009B4799" w:rsidRDefault="00165426" w:rsidP="00165426">
            <w:pPr>
              <w:rPr>
                <w:rFonts w:asciiTheme="minorHAnsi" w:hAnsiTheme="minorHAnsi" w:cstheme="minorHAnsi"/>
              </w:rPr>
            </w:pPr>
          </w:p>
        </w:tc>
      </w:tr>
      <w:tr w:rsidR="008E54F2" w:rsidRPr="009B4799" w14:paraId="7DC09E6A" w14:textId="77777777" w:rsidTr="00DD3B04">
        <w:tc>
          <w:tcPr>
            <w:tcW w:w="702" w:type="dxa"/>
          </w:tcPr>
          <w:p w14:paraId="1E39FE0A" w14:textId="4144361B" w:rsidR="008E54F2" w:rsidRPr="009B4799" w:rsidRDefault="008E54F2" w:rsidP="008E54F2">
            <w:pPr>
              <w:rPr>
                <w:rFonts w:asciiTheme="minorHAnsi" w:hAnsiTheme="minorHAnsi" w:cstheme="minorHAnsi"/>
              </w:rPr>
            </w:pPr>
            <w:r>
              <w:rPr>
                <w:rFonts w:asciiTheme="minorHAnsi" w:hAnsiTheme="minorHAnsi" w:cstheme="minorHAnsi"/>
              </w:rPr>
              <w:t>4.2.3.</w:t>
            </w:r>
          </w:p>
        </w:tc>
        <w:tc>
          <w:tcPr>
            <w:tcW w:w="7090" w:type="dxa"/>
          </w:tcPr>
          <w:p w14:paraId="31D37B0F"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sveikatos priežiūros specialistui įvesti su pacientu susijusią informaciją: ūgis, svoris, gimimo data ir t.t.</w:t>
            </w:r>
          </w:p>
        </w:tc>
        <w:tc>
          <w:tcPr>
            <w:tcW w:w="1275" w:type="dxa"/>
          </w:tcPr>
          <w:p w14:paraId="1924B57C"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30531104" w14:textId="77777777" w:rsidR="008E54F2" w:rsidRPr="009B4799" w:rsidRDefault="008E54F2" w:rsidP="008E54F2">
            <w:pPr>
              <w:rPr>
                <w:rFonts w:asciiTheme="minorHAnsi" w:hAnsiTheme="minorHAnsi" w:cstheme="minorHAnsi"/>
              </w:rPr>
            </w:pPr>
          </w:p>
        </w:tc>
      </w:tr>
      <w:tr w:rsidR="008E54F2" w:rsidRPr="009B4799" w14:paraId="2DB135FB" w14:textId="77777777" w:rsidTr="00DD3B04">
        <w:tc>
          <w:tcPr>
            <w:tcW w:w="702" w:type="dxa"/>
          </w:tcPr>
          <w:p w14:paraId="618A5226" w14:textId="4CFF78AA" w:rsidR="008E54F2" w:rsidRPr="009B4799" w:rsidRDefault="008E54F2" w:rsidP="008E54F2">
            <w:pPr>
              <w:rPr>
                <w:rFonts w:asciiTheme="minorHAnsi" w:hAnsiTheme="minorHAnsi" w:cstheme="minorHAnsi"/>
              </w:rPr>
            </w:pPr>
            <w:r>
              <w:rPr>
                <w:rFonts w:asciiTheme="minorHAnsi" w:hAnsiTheme="minorHAnsi" w:cstheme="minorHAnsi"/>
              </w:rPr>
              <w:t>4.2.4.</w:t>
            </w:r>
          </w:p>
        </w:tc>
        <w:tc>
          <w:tcPr>
            <w:tcW w:w="7090" w:type="dxa"/>
          </w:tcPr>
          <w:p w14:paraId="127E6F92"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automatiškai sukuriama paciento paskyra, kai sveikatos priežiūros specialistas užregistruoja pacientą sistemoje.</w:t>
            </w:r>
          </w:p>
        </w:tc>
        <w:tc>
          <w:tcPr>
            <w:tcW w:w="1275" w:type="dxa"/>
          </w:tcPr>
          <w:p w14:paraId="178AFFDF"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4A86BA98" w14:textId="77777777" w:rsidR="008E54F2" w:rsidRPr="009B4799" w:rsidRDefault="008E54F2" w:rsidP="008E54F2">
            <w:pPr>
              <w:rPr>
                <w:rFonts w:asciiTheme="minorHAnsi" w:hAnsiTheme="minorHAnsi" w:cstheme="minorHAnsi"/>
              </w:rPr>
            </w:pPr>
          </w:p>
        </w:tc>
      </w:tr>
      <w:tr w:rsidR="008E54F2" w:rsidRPr="009B4799" w14:paraId="6B1D2175" w14:textId="77777777" w:rsidTr="00DD3B04">
        <w:tc>
          <w:tcPr>
            <w:tcW w:w="702" w:type="dxa"/>
          </w:tcPr>
          <w:p w14:paraId="0270B315" w14:textId="21F2212A" w:rsidR="008E54F2" w:rsidRPr="009B4799" w:rsidRDefault="008E54F2" w:rsidP="008E54F2">
            <w:pPr>
              <w:rPr>
                <w:rFonts w:asciiTheme="minorHAnsi" w:hAnsiTheme="minorHAnsi" w:cstheme="minorHAnsi"/>
              </w:rPr>
            </w:pPr>
            <w:r>
              <w:rPr>
                <w:rFonts w:asciiTheme="minorHAnsi" w:hAnsiTheme="minorHAnsi" w:cstheme="minorHAnsi"/>
              </w:rPr>
              <w:t>4.2.5.</w:t>
            </w:r>
          </w:p>
        </w:tc>
        <w:tc>
          <w:tcPr>
            <w:tcW w:w="7090" w:type="dxa"/>
          </w:tcPr>
          <w:p w14:paraId="51B3BE0E" w14:textId="77777777" w:rsidR="008E54F2" w:rsidRPr="00950597" w:rsidRDefault="008E54F2" w:rsidP="008E54F2">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pacientui turi būti išsiųsti prisijungimo duomenys į nurodytą paciento el. paštą prisijungimui prie mobiliosios programėlės. Pacientui išsiunčiamas:</w:t>
            </w:r>
          </w:p>
          <w:p w14:paraId="778EF0C1" w14:textId="77777777" w:rsidR="008E54F2" w:rsidRPr="00950597" w:rsidRDefault="008E54F2" w:rsidP="008E54F2">
            <w:pPr>
              <w:numPr>
                <w:ilvl w:val="0"/>
                <w:numId w:val="40"/>
              </w:numPr>
              <w:jc w:val="both"/>
              <w:rPr>
                <w:rFonts w:asciiTheme="minorHAnsi" w:hAnsiTheme="minorHAnsi" w:cstheme="minorHAnsi"/>
              </w:rPr>
            </w:pPr>
            <w:r w:rsidRPr="00950597">
              <w:rPr>
                <w:rFonts w:asciiTheme="minorHAnsi" w:hAnsiTheme="minorHAnsi" w:cstheme="minorHAnsi"/>
              </w:rPr>
              <w:t>Prisijungimo vardas;</w:t>
            </w:r>
          </w:p>
          <w:p w14:paraId="41B71BDE" w14:textId="77777777" w:rsidR="008E54F2" w:rsidRPr="008E54F2" w:rsidRDefault="008E54F2" w:rsidP="008E54F2">
            <w:pPr>
              <w:numPr>
                <w:ilvl w:val="0"/>
                <w:numId w:val="40"/>
              </w:numPr>
              <w:jc w:val="both"/>
              <w:rPr>
                <w:rFonts w:asciiTheme="minorHAnsi" w:hAnsiTheme="minorHAnsi" w:cstheme="minorHAnsi"/>
                <w:color w:val="000000" w:themeColor="text1"/>
              </w:rPr>
            </w:pPr>
            <w:r w:rsidRPr="00950597">
              <w:rPr>
                <w:rFonts w:asciiTheme="minorHAnsi" w:hAnsiTheme="minorHAnsi" w:cstheme="minorHAnsi"/>
              </w:rPr>
              <w:t>Laikinas slaptažodis;</w:t>
            </w:r>
          </w:p>
          <w:p w14:paraId="5A1FE79D" w14:textId="3822EF7C" w:rsidR="008E54F2" w:rsidRPr="009B4799" w:rsidRDefault="008E54F2" w:rsidP="008E54F2">
            <w:pPr>
              <w:numPr>
                <w:ilvl w:val="0"/>
                <w:numId w:val="40"/>
              </w:numPr>
              <w:jc w:val="both"/>
              <w:rPr>
                <w:rFonts w:asciiTheme="minorHAnsi" w:hAnsiTheme="minorHAnsi" w:cstheme="minorHAnsi"/>
              </w:rPr>
            </w:pPr>
            <w:r w:rsidRPr="00950597">
              <w:rPr>
                <w:rFonts w:asciiTheme="minorHAnsi" w:hAnsiTheme="minorHAnsi" w:cstheme="minorHAnsi"/>
              </w:rPr>
              <w:t>Informacinė žinutė, kiek galioja laikinas slaptažodis (pvz.: 24 val.).</w:t>
            </w:r>
          </w:p>
        </w:tc>
        <w:tc>
          <w:tcPr>
            <w:tcW w:w="1275" w:type="dxa"/>
          </w:tcPr>
          <w:p w14:paraId="1505570B"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08E8EEC8" w14:textId="77777777" w:rsidR="008E54F2" w:rsidRPr="009B4799" w:rsidRDefault="008E54F2" w:rsidP="008E54F2">
            <w:pPr>
              <w:rPr>
                <w:rFonts w:asciiTheme="minorHAnsi" w:hAnsiTheme="minorHAnsi" w:cstheme="minorHAnsi"/>
              </w:rPr>
            </w:pPr>
          </w:p>
        </w:tc>
      </w:tr>
      <w:tr w:rsidR="008E54F2" w:rsidRPr="009B4799" w14:paraId="39357C87" w14:textId="77777777" w:rsidTr="00DD3B04">
        <w:tc>
          <w:tcPr>
            <w:tcW w:w="702" w:type="dxa"/>
          </w:tcPr>
          <w:p w14:paraId="57996530" w14:textId="466CCA9B" w:rsidR="008E54F2" w:rsidRPr="009B4799" w:rsidRDefault="008E54F2" w:rsidP="008E54F2">
            <w:pPr>
              <w:rPr>
                <w:rFonts w:asciiTheme="minorHAnsi" w:hAnsiTheme="minorHAnsi" w:cstheme="minorHAnsi"/>
              </w:rPr>
            </w:pPr>
            <w:r>
              <w:rPr>
                <w:rFonts w:asciiTheme="minorHAnsi" w:hAnsiTheme="minorHAnsi" w:cstheme="minorHAnsi"/>
              </w:rPr>
              <w:t>4.2.6.</w:t>
            </w:r>
          </w:p>
        </w:tc>
        <w:tc>
          <w:tcPr>
            <w:tcW w:w="7090" w:type="dxa"/>
          </w:tcPr>
          <w:p w14:paraId="32CBBAA1"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sveikatos priežiūros specialistui priskirti gydymo įstaigą ar padalinį.</w:t>
            </w:r>
          </w:p>
        </w:tc>
        <w:tc>
          <w:tcPr>
            <w:tcW w:w="1275" w:type="dxa"/>
          </w:tcPr>
          <w:p w14:paraId="4CC3844F"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03B7B208" w14:textId="77777777" w:rsidR="008E54F2" w:rsidRPr="009B4799" w:rsidRDefault="008E54F2" w:rsidP="008E54F2">
            <w:pPr>
              <w:rPr>
                <w:rFonts w:asciiTheme="minorHAnsi" w:hAnsiTheme="minorHAnsi" w:cstheme="minorHAnsi"/>
              </w:rPr>
            </w:pPr>
          </w:p>
        </w:tc>
      </w:tr>
      <w:tr w:rsidR="008E54F2" w:rsidRPr="009B4799" w14:paraId="3CBB55AD" w14:textId="77777777" w:rsidTr="00DD3B04">
        <w:tc>
          <w:tcPr>
            <w:tcW w:w="702" w:type="dxa"/>
          </w:tcPr>
          <w:p w14:paraId="53F7138B" w14:textId="7CB1E4E2" w:rsidR="008E54F2" w:rsidRPr="009B4799" w:rsidRDefault="008E54F2" w:rsidP="008E54F2">
            <w:pPr>
              <w:rPr>
                <w:rFonts w:asciiTheme="minorHAnsi" w:hAnsiTheme="minorHAnsi" w:cstheme="minorHAnsi"/>
              </w:rPr>
            </w:pPr>
            <w:r>
              <w:rPr>
                <w:rFonts w:asciiTheme="minorHAnsi" w:hAnsiTheme="minorHAnsi" w:cstheme="minorHAnsi"/>
              </w:rPr>
              <w:lastRenderedPageBreak/>
              <w:t>4.2.7.</w:t>
            </w:r>
          </w:p>
        </w:tc>
        <w:tc>
          <w:tcPr>
            <w:tcW w:w="7090" w:type="dxa"/>
          </w:tcPr>
          <w:p w14:paraId="48B5A6CB"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sveikatos priežiūros specialistui priskirti paciento požymį (tai gali būti tikslinė grupė ar pan.).</w:t>
            </w:r>
          </w:p>
        </w:tc>
        <w:tc>
          <w:tcPr>
            <w:tcW w:w="1275" w:type="dxa"/>
          </w:tcPr>
          <w:p w14:paraId="7BCC97C7"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72E7ABEB" w14:textId="77777777" w:rsidR="008E54F2" w:rsidRPr="009B4799" w:rsidRDefault="008E54F2" w:rsidP="008E54F2">
            <w:pPr>
              <w:rPr>
                <w:rFonts w:asciiTheme="minorHAnsi" w:hAnsiTheme="minorHAnsi" w:cstheme="minorHAnsi"/>
              </w:rPr>
            </w:pPr>
          </w:p>
        </w:tc>
      </w:tr>
      <w:tr w:rsidR="008E54F2" w:rsidRPr="009B4799" w14:paraId="53AB975E" w14:textId="77777777" w:rsidTr="00DD3B04">
        <w:tc>
          <w:tcPr>
            <w:tcW w:w="702" w:type="dxa"/>
          </w:tcPr>
          <w:p w14:paraId="79D298B3" w14:textId="612C0D8B" w:rsidR="008E54F2" w:rsidRPr="009B4799" w:rsidRDefault="008E54F2" w:rsidP="008E54F2">
            <w:pPr>
              <w:rPr>
                <w:rFonts w:asciiTheme="minorHAnsi" w:hAnsiTheme="minorHAnsi" w:cstheme="minorHAnsi"/>
              </w:rPr>
            </w:pPr>
            <w:r>
              <w:rPr>
                <w:rFonts w:asciiTheme="minorHAnsi" w:hAnsiTheme="minorHAnsi" w:cstheme="minorHAnsi"/>
              </w:rPr>
              <w:t>4.2.8.</w:t>
            </w:r>
          </w:p>
        </w:tc>
        <w:tc>
          <w:tcPr>
            <w:tcW w:w="7090" w:type="dxa"/>
          </w:tcPr>
          <w:p w14:paraId="1F38F67A"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sveikatos priežiūros specialistui peržiūrėti užregistruotų pacientų sąrašus, pacientų korteles ir profilio informaciją.</w:t>
            </w:r>
          </w:p>
        </w:tc>
        <w:tc>
          <w:tcPr>
            <w:tcW w:w="1275" w:type="dxa"/>
          </w:tcPr>
          <w:p w14:paraId="67546C14"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2CC3193A" w14:textId="77777777" w:rsidR="008E54F2" w:rsidRPr="009B4799" w:rsidRDefault="008E54F2" w:rsidP="008E54F2">
            <w:pPr>
              <w:rPr>
                <w:rFonts w:asciiTheme="minorHAnsi" w:hAnsiTheme="minorHAnsi" w:cstheme="minorHAnsi"/>
              </w:rPr>
            </w:pPr>
          </w:p>
        </w:tc>
      </w:tr>
      <w:tr w:rsidR="008E54F2" w:rsidRPr="009B4799" w14:paraId="66CB9A23" w14:textId="77777777" w:rsidTr="00DD3B04">
        <w:tc>
          <w:tcPr>
            <w:tcW w:w="702" w:type="dxa"/>
          </w:tcPr>
          <w:p w14:paraId="78DACE0E" w14:textId="32E498F1" w:rsidR="008E54F2" w:rsidRPr="009B4799" w:rsidRDefault="008E54F2" w:rsidP="008E54F2">
            <w:pPr>
              <w:rPr>
                <w:rFonts w:asciiTheme="minorHAnsi" w:hAnsiTheme="minorHAnsi" w:cstheme="minorHAnsi"/>
              </w:rPr>
            </w:pPr>
            <w:r>
              <w:rPr>
                <w:rFonts w:asciiTheme="minorHAnsi" w:hAnsiTheme="minorHAnsi" w:cstheme="minorHAnsi"/>
              </w:rPr>
              <w:t>4.2.9.</w:t>
            </w:r>
          </w:p>
        </w:tc>
        <w:tc>
          <w:tcPr>
            <w:tcW w:w="7090" w:type="dxa"/>
          </w:tcPr>
          <w:p w14:paraId="7D1FF847"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matyti naujai užregistruotus pacientus sąrašuose (požymis „naujas pacientas“).</w:t>
            </w:r>
          </w:p>
        </w:tc>
        <w:tc>
          <w:tcPr>
            <w:tcW w:w="1275" w:type="dxa"/>
          </w:tcPr>
          <w:p w14:paraId="4E84AC1C"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52CB92CD" w14:textId="77777777" w:rsidR="008E54F2" w:rsidRPr="009B4799" w:rsidRDefault="008E54F2" w:rsidP="008E54F2">
            <w:pPr>
              <w:rPr>
                <w:rFonts w:asciiTheme="minorHAnsi" w:hAnsiTheme="minorHAnsi" w:cstheme="minorHAnsi"/>
              </w:rPr>
            </w:pPr>
          </w:p>
        </w:tc>
      </w:tr>
      <w:tr w:rsidR="008E54F2" w:rsidRPr="009B4799" w14:paraId="6970D6C7" w14:textId="77777777" w:rsidTr="00DD3B04">
        <w:tc>
          <w:tcPr>
            <w:tcW w:w="702" w:type="dxa"/>
          </w:tcPr>
          <w:p w14:paraId="2BE51E7D" w14:textId="3EFD6CD3" w:rsidR="008E54F2" w:rsidRPr="009B4799" w:rsidRDefault="008E54F2" w:rsidP="008E54F2">
            <w:pPr>
              <w:rPr>
                <w:rFonts w:asciiTheme="minorHAnsi" w:hAnsiTheme="minorHAnsi" w:cstheme="minorHAnsi"/>
              </w:rPr>
            </w:pPr>
            <w:r>
              <w:rPr>
                <w:rFonts w:asciiTheme="minorHAnsi" w:hAnsiTheme="minorHAnsi" w:cstheme="minorHAnsi"/>
              </w:rPr>
              <w:t>4.2.10.</w:t>
            </w:r>
          </w:p>
        </w:tc>
        <w:tc>
          <w:tcPr>
            <w:tcW w:w="7090" w:type="dxa"/>
          </w:tcPr>
          <w:p w14:paraId="0FCF58DC"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sveikatos priežiūros specialistui peržiūrėti jam priskirtų pacientų sąrašus.</w:t>
            </w:r>
          </w:p>
        </w:tc>
        <w:tc>
          <w:tcPr>
            <w:tcW w:w="1275" w:type="dxa"/>
          </w:tcPr>
          <w:p w14:paraId="2090B349"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6A3AB64F" w14:textId="77777777" w:rsidR="008E54F2" w:rsidRPr="009B4799" w:rsidRDefault="008E54F2" w:rsidP="008E54F2">
            <w:pPr>
              <w:rPr>
                <w:rFonts w:asciiTheme="minorHAnsi" w:hAnsiTheme="minorHAnsi" w:cstheme="minorHAnsi"/>
              </w:rPr>
            </w:pPr>
          </w:p>
        </w:tc>
      </w:tr>
      <w:tr w:rsidR="008E54F2" w:rsidRPr="009B4799" w14:paraId="5A354278" w14:textId="77777777" w:rsidTr="00DD3B04">
        <w:tc>
          <w:tcPr>
            <w:tcW w:w="702" w:type="dxa"/>
          </w:tcPr>
          <w:p w14:paraId="28EC8795" w14:textId="62D4EFDA" w:rsidR="008E54F2" w:rsidRPr="009B4799" w:rsidRDefault="008E54F2" w:rsidP="008E54F2">
            <w:pPr>
              <w:rPr>
                <w:rFonts w:asciiTheme="minorHAnsi" w:hAnsiTheme="minorHAnsi" w:cstheme="minorHAnsi"/>
              </w:rPr>
            </w:pPr>
            <w:r>
              <w:rPr>
                <w:rFonts w:asciiTheme="minorHAnsi" w:hAnsiTheme="minorHAnsi" w:cstheme="minorHAnsi"/>
              </w:rPr>
              <w:t>4.2.11.</w:t>
            </w:r>
          </w:p>
        </w:tc>
        <w:tc>
          <w:tcPr>
            <w:tcW w:w="7090" w:type="dxa"/>
          </w:tcPr>
          <w:p w14:paraId="151A1934"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vykdyti paciento paiešką pacientų sąrašuose.</w:t>
            </w:r>
          </w:p>
        </w:tc>
        <w:tc>
          <w:tcPr>
            <w:tcW w:w="1275" w:type="dxa"/>
          </w:tcPr>
          <w:p w14:paraId="25458A9A"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77E2FDF3" w14:textId="77777777" w:rsidR="008E54F2" w:rsidRPr="009B4799" w:rsidRDefault="008E54F2" w:rsidP="008E54F2">
            <w:pPr>
              <w:rPr>
                <w:rFonts w:asciiTheme="minorHAnsi" w:hAnsiTheme="minorHAnsi" w:cstheme="minorHAnsi"/>
              </w:rPr>
            </w:pPr>
          </w:p>
        </w:tc>
      </w:tr>
      <w:tr w:rsidR="008E54F2" w:rsidRPr="009B4799" w14:paraId="4FF81DFC" w14:textId="77777777" w:rsidTr="00DD3B04">
        <w:tc>
          <w:tcPr>
            <w:tcW w:w="702" w:type="dxa"/>
          </w:tcPr>
          <w:p w14:paraId="4843E4B6" w14:textId="7D847366" w:rsidR="008E54F2" w:rsidRPr="009B4799" w:rsidRDefault="008E54F2" w:rsidP="008E54F2">
            <w:pPr>
              <w:rPr>
                <w:rFonts w:asciiTheme="minorHAnsi" w:hAnsiTheme="minorHAnsi" w:cstheme="minorHAnsi"/>
              </w:rPr>
            </w:pPr>
            <w:r>
              <w:rPr>
                <w:rFonts w:asciiTheme="minorHAnsi" w:hAnsiTheme="minorHAnsi" w:cstheme="minorHAnsi"/>
              </w:rPr>
              <w:t>4.2.12.</w:t>
            </w:r>
          </w:p>
        </w:tc>
        <w:tc>
          <w:tcPr>
            <w:tcW w:w="7090" w:type="dxa"/>
          </w:tcPr>
          <w:p w14:paraId="6FAA0244"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iš pacientų sąrašų peržiūrėti išsiskleidžiamam sąraše pagrindinę su pacientu susijusią informaciją bei naviguoti į jo profilį.</w:t>
            </w:r>
          </w:p>
        </w:tc>
        <w:tc>
          <w:tcPr>
            <w:tcW w:w="1275" w:type="dxa"/>
          </w:tcPr>
          <w:p w14:paraId="6825D6F9"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0EB4FA6F" w14:textId="77777777" w:rsidR="008E54F2" w:rsidRPr="009B4799" w:rsidRDefault="008E54F2" w:rsidP="008E54F2">
            <w:pPr>
              <w:rPr>
                <w:rFonts w:asciiTheme="minorHAnsi" w:hAnsiTheme="minorHAnsi" w:cstheme="minorHAnsi"/>
              </w:rPr>
            </w:pPr>
          </w:p>
        </w:tc>
      </w:tr>
      <w:tr w:rsidR="008E54F2" w:rsidRPr="009B4799" w14:paraId="0DE1F0FB" w14:textId="77777777" w:rsidTr="00DD3B04">
        <w:tc>
          <w:tcPr>
            <w:tcW w:w="702" w:type="dxa"/>
          </w:tcPr>
          <w:p w14:paraId="7CA32615" w14:textId="2819C1FE" w:rsidR="008E54F2" w:rsidRPr="009B4799" w:rsidRDefault="008E54F2" w:rsidP="008E54F2">
            <w:pPr>
              <w:rPr>
                <w:rFonts w:asciiTheme="minorHAnsi" w:hAnsiTheme="minorHAnsi" w:cstheme="minorHAnsi"/>
              </w:rPr>
            </w:pPr>
            <w:r>
              <w:rPr>
                <w:rFonts w:asciiTheme="minorHAnsi" w:hAnsiTheme="minorHAnsi" w:cstheme="minorHAnsi"/>
              </w:rPr>
              <w:t>4.2.13.</w:t>
            </w:r>
          </w:p>
        </w:tc>
        <w:tc>
          <w:tcPr>
            <w:tcW w:w="7090" w:type="dxa"/>
          </w:tcPr>
          <w:p w14:paraId="19F8F628"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sveikatos priežiūros specialistui paciento registracijos metu (ar vėlesniame paciento vertinime) priskirti pacientui prižiūrintį sveikatos priežiūros specialistą.</w:t>
            </w:r>
          </w:p>
        </w:tc>
        <w:tc>
          <w:tcPr>
            <w:tcW w:w="1275" w:type="dxa"/>
          </w:tcPr>
          <w:p w14:paraId="7F082030"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75C7D276" w14:textId="77777777" w:rsidR="008E54F2" w:rsidRPr="009B4799" w:rsidRDefault="008E54F2" w:rsidP="008E54F2">
            <w:pPr>
              <w:rPr>
                <w:rFonts w:asciiTheme="minorHAnsi" w:hAnsiTheme="minorHAnsi" w:cstheme="minorHAnsi"/>
              </w:rPr>
            </w:pPr>
          </w:p>
        </w:tc>
      </w:tr>
      <w:tr w:rsidR="008E54F2" w:rsidRPr="009B4799" w14:paraId="02316025" w14:textId="77777777" w:rsidTr="00DD3B04">
        <w:tc>
          <w:tcPr>
            <w:tcW w:w="702" w:type="dxa"/>
          </w:tcPr>
          <w:p w14:paraId="2FE68741" w14:textId="33D7421D" w:rsidR="008E54F2" w:rsidRPr="009B4799" w:rsidRDefault="008E54F2" w:rsidP="008E54F2">
            <w:pPr>
              <w:rPr>
                <w:rFonts w:asciiTheme="minorHAnsi" w:hAnsiTheme="minorHAnsi" w:cstheme="minorHAnsi"/>
              </w:rPr>
            </w:pPr>
            <w:r>
              <w:rPr>
                <w:rFonts w:asciiTheme="minorHAnsi" w:hAnsiTheme="minorHAnsi" w:cstheme="minorHAnsi"/>
              </w:rPr>
              <w:t>4.2.14.</w:t>
            </w:r>
          </w:p>
        </w:tc>
        <w:tc>
          <w:tcPr>
            <w:tcW w:w="7090" w:type="dxa"/>
          </w:tcPr>
          <w:p w14:paraId="39DF99B0"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sveikatos priežiūros specialistui prijungti nešiojamuosius įrenginius paciento paskyros nustatymuose.</w:t>
            </w:r>
          </w:p>
        </w:tc>
        <w:tc>
          <w:tcPr>
            <w:tcW w:w="1275" w:type="dxa"/>
          </w:tcPr>
          <w:p w14:paraId="5217BCF1"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73B858BE" w14:textId="77777777" w:rsidR="008E54F2" w:rsidRPr="009B4799" w:rsidRDefault="008E54F2" w:rsidP="008E54F2">
            <w:pPr>
              <w:rPr>
                <w:rFonts w:asciiTheme="minorHAnsi" w:hAnsiTheme="minorHAnsi" w:cstheme="minorHAnsi"/>
              </w:rPr>
            </w:pPr>
          </w:p>
        </w:tc>
      </w:tr>
      <w:tr w:rsidR="008E54F2" w:rsidRPr="009B4799" w14:paraId="2DB29CD6" w14:textId="77777777" w:rsidTr="00DD3B04">
        <w:tc>
          <w:tcPr>
            <w:tcW w:w="702" w:type="dxa"/>
          </w:tcPr>
          <w:p w14:paraId="3B422D4E" w14:textId="1743B89E" w:rsidR="008E54F2" w:rsidRPr="009B4799" w:rsidRDefault="008E54F2" w:rsidP="008E54F2">
            <w:pPr>
              <w:rPr>
                <w:rFonts w:asciiTheme="minorHAnsi" w:hAnsiTheme="minorHAnsi" w:cstheme="minorHAnsi"/>
              </w:rPr>
            </w:pPr>
            <w:r>
              <w:rPr>
                <w:rFonts w:asciiTheme="minorHAnsi" w:hAnsiTheme="minorHAnsi" w:cstheme="minorHAnsi"/>
              </w:rPr>
              <w:t>4.2.15.</w:t>
            </w:r>
          </w:p>
        </w:tc>
        <w:tc>
          <w:tcPr>
            <w:tcW w:w="7090" w:type="dxa"/>
          </w:tcPr>
          <w:p w14:paraId="74D0D636"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sveikatos priežiūros specialistui atjungti įrenginius paciento paskyros nustatymuose.</w:t>
            </w:r>
          </w:p>
        </w:tc>
        <w:tc>
          <w:tcPr>
            <w:tcW w:w="1275" w:type="dxa"/>
          </w:tcPr>
          <w:p w14:paraId="0AB6D466"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22FF0D6C" w14:textId="77777777" w:rsidR="008E54F2" w:rsidRPr="009B4799" w:rsidRDefault="008E54F2" w:rsidP="008E54F2">
            <w:pPr>
              <w:rPr>
                <w:rFonts w:asciiTheme="minorHAnsi" w:hAnsiTheme="minorHAnsi" w:cstheme="minorHAnsi"/>
              </w:rPr>
            </w:pPr>
          </w:p>
        </w:tc>
      </w:tr>
      <w:tr w:rsidR="008E54F2" w:rsidRPr="009B4799" w14:paraId="1FC1B019" w14:textId="77777777" w:rsidTr="00DD3B04">
        <w:tc>
          <w:tcPr>
            <w:tcW w:w="702" w:type="dxa"/>
          </w:tcPr>
          <w:p w14:paraId="383784DA" w14:textId="67742611" w:rsidR="008E54F2" w:rsidRPr="009B4799" w:rsidRDefault="008E54F2" w:rsidP="008E54F2">
            <w:pPr>
              <w:rPr>
                <w:rFonts w:asciiTheme="minorHAnsi" w:hAnsiTheme="minorHAnsi" w:cstheme="minorHAnsi"/>
              </w:rPr>
            </w:pPr>
            <w:r>
              <w:rPr>
                <w:rFonts w:asciiTheme="minorHAnsi" w:hAnsiTheme="minorHAnsi" w:cstheme="minorHAnsi"/>
              </w:rPr>
              <w:t>4.2.16.</w:t>
            </w:r>
          </w:p>
        </w:tc>
        <w:tc>
          <w:tcPr>
            <w:tcW w:w="7090" w:type="dxa"/>
          </w:tcPr>
          <w:p w14:paraId="44F06122"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Paciento paskyroje turi būti pateikiama pagrindinė paciento kontaktinė informacija.</w:t>
            </w:r>
          </w:p>
        </w:tc>
        <w:tc>
          <w:tcPr>
            <w:tcW w:w="1275" w:type="dxa"/>
          </w:tcPr>
          <w:p w14:paraId="54CB2932"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10F846D2" w14:textId="77777777" w:rsidR="008E54F2" w:rsidRPr="009B4799" w:rsidRDefault="008E54F2" w:rsidP="008E54F2">
            <w:pPr>
              <w:rPr>
                <w:rFonts w:asciiTheme="minorHAnsi" w:hAnsiTheme="minorHAnsi" w:cstheme="minorHAnsi"/>
              </w:rPr>
            </w:pPr>
          </w:p>
        </w:tc>
      </w:tr>
      <w:tr w:rsidR="008E54F2" w:rsidRPr="009B4799" w14:paraId="7EC521A6" w14:textId="77777777" w:rsidTr="00DD3B04">
        <w:tc>
          <w:tcPr>
            <w:tcW w:w="702" w:type="dxa"/>
          </w:tcPr>
          <w:p w14:paraId="648D5F55" w14:textId="061FF19E" w:rsidR="008E54F2" w:rsidRPr="009B4799" w:rsidRDefault="008E54F2" w:rsidP="008E54F2">
            <w:pPr>
              <w:rPr>
                <w:rFonts w:asciiTheme="minorHAnsi" w:hAnsiTheme="minorHAnsi" w:cstheme="minorHAnsi"/>
              </w:rPr>
            </w:pPr>
            <w:r>
              <w:rPr>
                <w:rFonts w:asciiTheme="minorHAnsi" w:hAnsiTheme="minorHAnsi" w:cstheme="minorHAnsi"/>
              </w:rPr>
              <w:t>4.2.17.</w:t>
            </w:r>
          </w:p>
        </w:tc>
        <w:tc>
          <w:tcPr>
            <w:tcW w:w="7090" w:type="dxa"/>
          </w:tcPr>
          <w:p w14:paraId="1E8F3F2F"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priskirti registracijos klausimynus užpildyti pacientui, kurie siunčiami į paciento el. paštą.</w:t>
            </w:r>
          </w:p>
        </w:tc>
        <w:tc>
          <w:tcPr>
            <w:tcW w:w="1275" w:type="dxa"/>
          </w:tcPr>
          <w:p w14:paraId="7877B8D9"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23FB67AD" w14:textId="77777777" w:rsidR="008E54F2" w:rsidRPr="009B4799" w:rsidRDefault="008E54F2" w:rsidP="008E54F2">
            <w:pPr>
              <w:rPr>
                <w:rFonts w:asciiTheme="minorHAnsi" w:hAnsiTheme="minorHAnsi" w:cstheme="minorHAnsi"/>
              </w:rPr>
            </w:pPr>
          </w:p>
        </w:tc>
      </w:tr>
      <w:tr w:rsidR="008E54F2" w:rsidRPr="009B4799" w14:paraId="68D2B0DA" w14:textId="77777777" w:rsidTr="00DD3B04">
        <w:tc>
          <w:tcPr>
            <w:tcW w:w="702" w:type="dxa"/>
          </w:tcPr>
          <w:p w14:paraId="6BA8DA48" w14:textId="0DEC1016" w:rsidR="008E54F2" w:rsidRPr="009B4799" w:rsidRDefault="008E54F2" w:rsidP="008E54F2">
            <w:pPr>
              <w:rPr>
                <w:rFonts w:asciiTheme="minorHAnsi" w:hAnsiTheme="minorHAnsi" w:cstheme="minorHAnsi"/>
              </w:rPr>
            </w:pPr>
            <w:r>
              <w:rPr>
                <w:rFonts w:asciiTheme="minorHAnsi" w:hAnsiTheme="minorHAnsi" w:cstheme="minorHAnsi"/>
              </w:rPr>
              <w:t>4.2.18.</w:t>
            </w:r>
          </w:p>
        </w:tc>
        <w:tc>
          <w:tcPr>
            <w:tcW w:w="7090" w:type="dxa"/>
          </w:tcPr>
          <w:p w14:paraId="47CAFB76"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priskirti registracijos klausimynus užpildyti sveikatos priežiūros specialistui.</w:t>
            </w:r>
          </w:p>
        </w:tc>
        <w:tc>
          <w:tcPr>
            <w:tcW w:w="1275" w:type="dxa"/>
          </w:tcPr>
          <w:p w14:paraId="511DA8B8"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79DE864A" w14:textId="77777777" w:rsidR="008E54F2" w:rsidRPr="009B4799" w:rsidRDefault="008E54F2" w:rsidP="008E54F2">
            <w:pPr>
              <w:rPr>
                <w:rFonts w:asciiTheme="minorHAnsi" w:hAnsiTheme="minorHAnsi" w:cstheme="minorHAnsi"/>
              </w:rPr>
            </w:pPr>
          </w:p>
        </w:tc>
      </w:tr>
      <w:tr w:rsidR="008E54F2" w:rsidRPr="009B4799" w14:paraId="66F2D926" w14:textId="77777777" w:rsidTr="00DD3B04">
        <w:tc>
          <w:tcPr>
            <w:tcW w:w="702" w:type="dxa"/>
          </w:tcPr>
          <w:p w14:paraId="75D791A7" w14:textId="6A69A0C1" w:rsidR="008E54F2" w:rsidRPr="009B4799" w:rsidRDefault="008E54F2" w:rsidP="008E54F2">
            <w:pPr>
              <w:rPr>
                <w:rFonts w:asciiTheme="minorHAnsi" w:hAnsiTheme="minorHAnsi" w:cstheme="minorHAnsi"/>
              </w:rPr>
            </w:pPr>
            <w:r>
              <w:rPr>
                <w:rFonts w:asciiTheme="minorHAnsi" w:hAnsiTheme="minorHAnsi" w:cstheme="minorHAnsi"/>
              </w:rPr>
              <w:t>4.2.19.</w:t>
            </w:r>
          </w:p>
        </w:tc>
        <w:tc>
          <w:tcPr>
            <w:tcW w:w="7090" w:type="dxa"/>
          </w:tcPr>
          <w:p w14:paraId="69FBBA89"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nenaudoti registracijos klausimynų paciento registracijos metu.</w:t>
            </w:r>
          </w:p>
        </w:tc>
        <w:tc>
          <w:tcPr>
            <w:tcW w:w="1275" w:type="dxa"/>
          </w:tcPr>
          <w:p w14:paraId="7930182C"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451C3A3C" w14:textId="77777777" w:rsidR="008E54F2" w:rsidRPr="009B4799" w:rsidRDefault="008E54F2" w:rsidP="008E54F2">
            <w:pPr>
              <w:rPr>
                <w:rFonts w:asciiTheme="minorHAnsi" w:hAnsiTheme="minorHAnsi" w:cstheme="minorHAnsi"/>
              </w:rPr>
            </w:pPr>
          </w:p>
        </w:tc>
      </w:tr>
    </w:tbl>
    <w:p w14:paraId="0D818057" w14:textId="63807916" w:rsidR="00165426" w:rsidRPr="009A1AB5" w:rsidRDefault="008E54F2" w:rsidP="009B4799">
      <w:pPr>
        <w:spacing w:before="240" w:after="0"/>
        <w:rPr>
          <w:sz w:val="22"/>
          <w:szCs w:val="22"/>
        </w:rPr>
      </w:pPr>
      <w:r>
        <w:rPr>
          <w:sz w:val="22"/>
          <w:szCs w:val="22"/>
        </w:rPr>
        <w:t xml:space="preserve">4.3. </w:t>
      </w:r>
      <w:r w:rsidR="00165426" w:rsidRPr="009A1AB5">
        <w:rPr>
          <w:sz w:val="22"/>
          <w:szCs w:val="22"/>
        </w:rPr>
        <w:t xml:space="preserve">Reikalavimai Paciento sveikatos kortelės moduliui </w:t>
      </w:r>
    </w:p>
    <w:tbl>
      <w:tblPr>
        <w:tblStyle w:val="TableGrid1"/>
        <w:tblW w:w="10060" w:type="dxa"/>
        <w:tblInd w:w="0" w:type="dxa"/>
        <w:tblLook w:val="04A0" w:firstRow="1" w:lastRow="0" w:firstColumn="1" w:lastColumn="0" w:noHBand="0" w:noVBand="1"/>
      </w:tblPr>
      <w:tblGrid>
        <w:gridCol w:w="811"/>
        <w:gridCol w:w="6981"/>
        <w:gridCol w:w="1275"/>
        <w:gridCol w:w="993"/>
      </w:tblGrid>
      <w:tr w:rsidR="00165426" w:rsidRPr="009B4799" w14:paraId="173D070E" w14:textId="77777777" w:rsidTr="00DD3B04">
        <w:trPr>
          <w:tblHeader/>
        </w:trPr>
        <w:tc>
          <w:tcPr>
            <w:tcW w:w="811" w:type="dxa"/>
            <w:shd w:val="clear" w:color="auto" w:fill="D9D9D9" w:themeFill="background1" w:themeFillShade="D9"/>
            <w:vAlign w:val="center"/>
          </w:tcPr>
          <w:p w14:paraId="3C2554E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Eilės Nr.</w:t>
            </w:r>
          </w:p>
        </w:tc>
        <w:tc>
          <w:tcPr>
            <w:tcW w:w="6981" w:type="dxa"/>
            <w:shd w:val="clear" w:color="auto" w:fill="D9D9D9" w:themeFill="background1" w:themeFillShade="D9"/>
            <w:vAlign w:val="center"/>
          </w:tcPr>
          <w:p w14:paraId="7F37372C"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Reikalavimo aprašymas</w:t>
            </w:r>
          </w:p>
        </w:tc>
        <w:tc>
          <w:tcPr>
            <w:tcW w:w="1275" w:type="dxa"/>
            <w:shd w:val="clear" w:color="auto" w:fill="D9D9D9" w:themeFill="background1" w:themeFillShade="D9"/>
            <w:vAlign w:val="center"/>
          </w:tcPr>
          <w:p w14:paraId="044C8C9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Reikalavimai</w:t>
            </w:r>
          </w:p>
        </w:tc>
        <w:tc>
          <w:tcPr>
            <w:tcW w:w="993" w:type="dxa"/>
            <w:shd w:val="clear" w:color="auto" w:fill="D9D9D9" w:themeFill="background1" w:themeFillShade="D9"/>
            <w:vAlign w:val="center"/>
          </w:tcPr>
          <w:p w14:paraId="07BA7592"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Pažymėti TAIP/NE</w:t>
            </w:r>
          </w:p>
        </w:tc>
      </w:tr>
      <w:tr w:rsidR="008E54F2" w:rsidRPr="004E3B20" w14:paraId="4A8E1052" w14:textId="77777777" w:rsidTr="00DD3B04">
        <w:tc>
          <w:tcPr>
            <w:tcW w:w="811" w:type="dxa"/>
          </w:tcPr>
          <w:p w14:paraId="1B447396" w14:textId="37BD7AB7" w:rsidR="008E54F2" w:rsidRPr="009B4799" w:rsidRDefault="008E54F2" w:rsidP="008E54F2">
            <w:pPr>
              <w:rPr>
                <w:rFonts w:asciiTheme="minorHAnsi" w:hAnsiTheme="minorHAnsi" w:cstheme="minorHAnsi"/>
              </w:rPr>
            </w:pPr>
            <w:r>
              <w:rPr>
                <w:rFonts w:asciiTheme="minorHAnsi" w:hAnsiTheme="minorHAnsi" w:cstheme="minorHAnsi"/>
              </w:rPr>
              <w:t>4.3.1.</w:t>
            </w:r>
          </w:p>
        </w:tc>
        <w:tc>
          <w:tcPr>
            <w:tcW w:w="6981" w:type="dxa"/>
          </w:tcPr>
          <w:p w14:paraId="35012BAC" w14:textId="77777777" w:rsidR="008E54F2" w:rsidRPr="00950597" w:rsidRDefault="008E54F2" w:rsidP="008E54F2">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Paciento sveikatos kortelę turi sudaryti ši informacija:</w:t>
            </w:r>
          </w:p>
          <w:p w14:paraId="08F54459" w14:textId="77777777" w:rsidR="008E54F2" w:rsidRPr="00950597" w:rsidRDefault="008E54F2" w:rsidP="008E54F2">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 xml:space="preserve">Paciento stebėjimo skydelis (angl. </w:t>
            </w:r>
            <w:r w:rsidRPr="00950597">
              <w:rPr>
                <w:rFonts w:asciiTheme="minorHAnsi" w:hAnsiTheme="minorHAnsi" w:cstheme="minorHAnsi"/>
                <w:i/>
                <w:color w:val="000000" w:themeColor="text1"/>
              </w:rPr>
              <w:t>d</w:t>
            </w:r>
            <w:r w:rsidRPr="00950597">
              <w:rPr>
                <w:rFonts w:asciiTheme="minorHAnsi" w:hAnsiTheme="minorHAnsi" w:cstheme="minorHAnsi"/>
                <w:i/>
                <w:iCs/>
                <w:color w:val="000000" w:themeColor="text1"/>
              </w:rPr>
              <w:t>ashboard</w:t>
            </w:r>
            <w:r w:rsidRPr="00950597">
              <w:rPr>
                <w:rFonts w:asciiTheme="minorHAnsi" w:hAnsiTheme="minorHAnsi" w:cstheme="minorHAnsi"/>
                <w:color w:val="000000" w:themeColor="text1"/>
              </w:rPr>
              <w:t>);</w:t>
            </w:r>
          </w:p>
          <w:p w14:paraId="444BBC29" w14:textId="77777777" w:rsidR="008E54F2" w:rsidRPr="00950597" w:rsidRDefault="008E54F2" w:rsidP="008E54F2">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Vaistų istorija;</w:t>
            </w:r>
          </w:p>
          <w:p w14:paraId="287E42B8" w14:textId="77777777" w:rsidR="008E54F2" w:rsidRPr="00950597" w:rsidRDefault="008E54F2" w:rsidP="008E54F2">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Diagnozės;</w:t>
            </w:r>
          </w:p>
          <w:p w14:paraId="0ED24DCF" w14:textId="77777777" w:rsidR="008E54F2" w:rsidRPr="00950597" w:rsidRDefault="008E54F2" w:rsidP="008E54F2">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Laboratoriniai tyrimai;</w:t>
            </w:r>
          </w:p>
          <w:p w14:paraId="34FFC42F" w14:textId="77777777" w:rsidR="008E54F2" w:rsidRPr="00950597" w:rsidRDefault="008E54F2" w:rsidP="008E54F2">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 xml:space="preserve">Sveikatos rodikliai: </w:t>
            </w:r>
            <w:r w:rsidRPr="00950597">
              <w:rPr>
                <w:rFonts w:asciiTheme="minorHAnsi" w:hAnsiTheme="minorHAnsi" w:cstheme="minorHAnsi"/>
                <w:color w:val="000000" w:themeColor="text1"/>
                <w:u w:val="single"/>
              </w:rPr>
              <w:t>širdies pulso, fizinio aktyvumo, miego, arterinio kraujo spaudimo, EKG, svorio, liemens apimties, gliukozės lygio, insulino, saturacijos (SP02) ir temperatūros</w:t>
            </w:r>
            <w:r>
              <w:rPr>
                <w:rFonts w:asciiTheme="minorHAnsi" w:hAnsiTheme="minorHAnsi" w:cstheme="minorHAnsi"/>
                <w:color w:val="000000" w:themeColor="text1"/>
                <w:u w:val="single"/>
              </w:rPr>
              <w:t>;</w:t>
            </w:r>
          </w:p>
          <w:p w14:paraId="53160B93" w14:textId="77777777" w:rsidR="008E54F2" w:rsidRPr="00950597" w:rsidRDefault="008E54F2" w:rsidP="008E54F2">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Konsultacijos;</w:t>
            </w:r>
          </w:p>
          <w:p w14:paraId="0FC6F1B4" w14:textId="77777777" w:rsidR="008E54F2" w:rsidRPr="00950597" w:rsidRDefault="008E54F2" w:rsidP="008E54F2">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Fizinio aktyvumo duomenys;</w:t>
            </w:r>
          </w:p>
          <w:p w14:paraId="5E333E10" w14:textId="77777777" w:rsidR="008E54F2" w:rsidRPr="00950597" w:rsidRDefault="008E54F2" w:rsidP="008E54F2">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Matavimo duomenys;</w:t>
            </w:r>
          </w:p>
          <w:p w14:paraId="6EE0C413" w14:textId="77777777" w:rsidR="008E54F2" w:rsidRPr="00950597" w:rsidRDefault="008E54F2" w:rsidP="008E54F2">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Paciento įkelti medicininiai failai;</w:t>
            </w:r>
          </w:p>
          <w:p w14:paraId="3FCF0C0E" w14:textId="77777777" w:rsidR="008E54F2" w:rsidRPr="00950597" w:rsidRDefault="008E54F2" w:rsidP="008E54F2">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Paciento individualaus plano duomenys ir paciento stebėjimo skydelis (angl</w:t>
            </w:r>
            <w:r w:rsidRPr="00950597">
              <w:rPr>
                <w:rFonts w:asciiTheme="minorHAnsi" w:hAnsiTheme="minorHAnsi" w:cstheme="minorHAnsi"/>
                <w:i/>
                <w:iCs/>
                <w:color w:val="000000" w:themeColor="text1"/>
              </w:rPr>
              <w:t>. dashboard</w:t>
            </w:r>
            <w:r w:rsidRPr="00950597">
              <w:rPr>
                <w:rFonts w:asciiTheme="minorHAnsi" w:hAnsiTheme="minorHAnsi" w:cstheme="minorHAnsi"/>
                <w:color w:val="000000" w:themeColor="text1"/>
              </w:rPr>
              <w:t>);</w:t>
            </w:r>
          </w:p>
          <w:p w14:paraId="050E585F" w14:textId="77777777" w:rsidR="008E54F2" w:rsidRDefault="008E54F2" w:rsidP="008E54F2">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Ataskaitos;</w:t>
            </w:r>
          </w:p>
          <w:p w14:paraId="261230AB" w14:textId="05E4888B" w:rsidR="008E54F2" w:rsidRPr="009B4799" w:rsidRDefault="008E54F2" w:rsidP="008E54F2">
            <w:pPr>
              <w:numPr>
                <w:ilvl w:val="0"/>
                <w:numId w:val="41"/>
              </w:numPr>
              <w:jc w:val="both"/>
              <w:rPr>
                <w:rFonts w:asciiTheme="minorHAnsi" w:hAnsiTheme="minorHAnsi" w:cstheme="minorHAnsi"/>
              </w:rPr>
            </w:pPr>
            <w:r w:rsidRPr="00950597">
              <w:rPr>
                <w:rFonts w:asciiTheme="minorHAnsi" w:hAnsiTheme="minorHAnsi" w:cstheme="minorHAnsi"/>
                <w:color w:val="000000" w:themeColor="text1"/>
              </w:rPr>
              <w:t>Paciento paskyros informacija.</w:t>
            </w:r>
          </w:p>
        </w:tc>
        <w:tc>
          <w:tcPr>
            <w:tcW w:w="1275" w:type="dxa"/>
          </w:tcPr>
          <w:p w14:paraId="22E1CC4A"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4B670740" w14:textId="77777777" w:rsidR="008E54F2" w:rsidRPr="009B4799" w:rsidRDefault="008E54F2" w:rsidP="008E54F2">
            <w:pPr>
              <w:rPr>
                <w:rFonts w:asciiTheme="minorHAnsi" w:hAnsiTheme="minorHAnsi" w:cstheme="minorHAnsi"/>
              </w:rPr>
            </w:pPr>
          </w:p>
        </w:tc>
      </w:tr>
      <w:tr w:rsidR="008E54F2" w:rsidRPr="004E3B20" w14:paraId="326BCB0A" w14:textId="77777777" w:rsidTr="00DD3B04">
        <w:tc>
          <w:tcPr>
            <w:tcW w:w="811" w:type="dxa"/>
          </w:tcPr>
          <w:p w14:paraId="4714ED1C" w14:textId="5EDA7597" w:rsidR="008E54F2" w:rsidRPr="004E3B20" w:rsidRDefault="008E54F2" w:rsidP="008E54F2">
            <w:pPr>
              <w:rPr>
                <w:rFonts w:asciiTheme="minorHAnsi" w:hAnsiTheme="minorHAnsi" w:cstheme="minorHAnsi"/>
              </w:rPr>
            </w:pPr>
            <w:r>
              <w:rPr>
                <w:rFonts w:asciiTheme="minorHAnsi" w:hAnsiTheme="minorHAnsi" w:cstheme="minorHAnsi"/>
              </w:rPr>
              <w:t>4.3.</w:t>
            </w:r>
            <w:r w:rsidR="00BD34DD">
              <w:rPr>
                <w:rFonts w:asciiTheme="minorHAnsi" w:hAnsiTheme="minorHAnsi" w:cstheme="minorHAnsi"/>
              </w:rPr>
              <w:t>2</w:t>
            </w:r>
            <w:r>
              <w:rPr>
                <w:rFonts w:asciiTheme="minorHAnsi" w:hAnsiTheme="minorHAnsi" w:cstheme="minorHAnsi"/>
              </w:rPr>
              <w:t>.</w:t>
            </w:r>
          </w:p>
        </w:tc>
        <w:tc>
          <w:tcPr>
            <w:tcW w:w="6981" w:type="dxa"/>
          </w:tcPr>
          <w:p w14:paraId="08D9246A"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pacientui priskirtam sveikatos priežiūros specialistui pildyti paciento sveikatos kortelės duomenis.</w:t>
            </w:r>
          </w:p>
        </w:tc>
        <w:tc>
          <w:tcPr>
            <w:tcW w:w="1275" w:type="dxa"/>
          </w:tcPr>
          <w:p w14:paraId="0D56B6CD"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52AF841A" w14:textId="77777777" w:rsidR="008E54F2" w:rsidRPr="004E3B20" w:rsidRDefault="008E54F2" w:rsidP="008E54F2">
            <w:pPr>
              <w:rPr>
                <w:rFonts w:asciiTheme="minorHAnsi" w:hAnsiTheme="minorHAnsi" w:cstheme="minorHAnsi"/>
              </w:rPr>
            </w:pPr>
          </w:p>
        </w:tc>
      </w:tr>
      <w:tr w:rsidR="008E54F2" w:rsidRPr="004E3B20" w14:paraId="0A8638B7" w14:textId="77777777" w:rsidTr="00DD3B04">
        <w:tc>
          <w:tcPr>
            <w:tcW w:w="811" w:type="dxa"/>
          </w:tcPr>
          <w:p w14:paraId="6C590031" w14:textId="4BBC82EB" w:rsidR="008E54F2" w:rsidRPr="004E3B20" w:rsidRDefault="008E54F2" w:rsidP="008E54F2">
            <w:pPr>
              <w:rPr>
                <w:rFonts w:asciiTheme="minorHAnsi" w:hAnsiTheme="minorHAnsi" w:cstheme="minorHAnsi"/>
              </w:rPr>
            </w:pPr>
            <w:r>
              <w:rPr>
                <w:rFonts w:asciiTheme="minorHAnsi" w:hAnsiTheme="minorHAnsi" w:cstheme="minorHAnsi"/>
              </w:rPr>
              <w:t>4.3.</w:t>
            </w:r>
            <w:r w:rsidR="00BD34DD">
              <w:rPr>
                <w:rFonts w:asciiTheme="minorHAnsi" w:hAnsiTheme="minorHAnsi" w:cstheme="minorHAnsi"/>
              </w:rPr>
              <w:t>3</w:t>
            </w:r>
            <w:r>
              <w:rPr>
                <w:rFonts w:asciiTheme="minorHAnsi" w:hAnsiTheme="minorHAnsi" w:cstheme="minorHAnsi"/>
              </w:rPr>
              <w:t>.</w:t>
            </w:r>
          </w:p>
        </w:tc>
        <w:tc>
          <w:tcPr>
            <w:tcW w:w="6981" w:type="dxa"/>
          </w:tcPr>
          <w:p w14:paraId="2D695588"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pacientui priskirtam sveikatos priežiūros specialistui koreguoti paciento sveikatos kortelės duomenis.</w:t>
            </w:r>
          </w:p>
        </w:tc>
        <w:tc>
          <w:tcPr>
            <w:tcW w:w="1275" w:type="dxa"/>
          </w:tcPr>
          <w:p w14:paraId="3D031474"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3A347C02" w14:textId="77777777" w:rsidR="008E54F2" w:rsidRPr="004E3B20" w:rsidRDefault="008E54F2" w:rsidP="008E54F2">
            <w:pPr>
              <w:rPr>
                <w:rFonts w:asciiTheme="minorHAnsi" w:hAnsiTheme="minorHAnsi" w:cstheme="minorHAnsi"/>
              </w:rPr>
            </w:pPr>
          </w:p>
        </w:tc>
      </w:tr>
      <w:tr w:rsidR="008E54F2" w:rsidRPr="004E3B20" w14:paraId="090AAF93" w14:textId="77777777" w:rsidTr="00DD3B04">
        <w:tc>
          <w:tcPr>
            <w:tcW w:w="811" w:type="dxa"/>
          </w:tcPr>
          <w:p w14:paraId="5A3A6BBE" w14:textId="3DA8B853" w:rsidR="008E54F2" w:rsidRPr="004E3B20" w:rsidRDefault="008E54F2" w:rsidP="008E54F2">
            <w:pPr>
              <w:rPr>
                <w:rFonts w:asciiTheme="minorHAnsi" w:hAnsiTheme="minorHAnsi" w:cstheme="minorHAnsi"/>
              </w:rPr>
            </w:pPr>
            <w:r>
              <w:rPr>
                <w:rFonts w:asciiTheme="minorHAnsi" w:hAnsiTheme="minorHAnsi" w:cstheme="minorHAnsi"/>
              </w:rPr>
              <w:t>4.3.</w:t>
            </w:r>
            <w:r w:rsidR="00BD34DD">
              <w:rPr>
                <w:rFonts w:asciiTheme="minorHAnsi" w:hAnsiTheme="minorHAnsi" w:cstheme="minorHAnsi"/>
              </w:rPr>
              <w:t>4</w:t>
            </w:r>
            <w:r>
              <w:rPr>
                <w:rFonts w:asciiTheme="minorHAnsi" w:hAnsiTheme="minorHAnsi" w:cstheme="minorHAnsi"/>
              </w:rPr>
              <w:t>.</w:t>
            </w:r>
          </w:p>
        </w:tc>
        <w:tc>
          <w:tcPr>
            <w:tcW w:w="6981" w:type="dxa"/>
          </w:tcPr>
          <w:p w14:paraId="0E4438C2"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pacientui priskirtam sveikatos priežiūros specialistui pašalinti paciento sveikatos kortelės duomenis.</w:t>
            </w:r>
          </w:p>
        </w:tc>
        <w:tc>
          <w:tcPr>
            <w:tcW w:w="1275" w:type="dxa"/>
          </w:tcPr>
          <w:p w14:paraId="6A42310F"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0860EA57" w14:textId="77777777" w:rsidR="008E54F2" w:rsidRPr="004E3B20" w:rsidRDefault="008E54F2" w:rsidP="008E54F2">
            <w:pPr>
              <w:rPr>
                <w:rFonts w:asciiTheme="minorHAnsi" w:hAnsiTheme="minorHAnsi" w:cstheme="minorHAnsi"/>
              </w:rPr>
            </w:pPr>
          </w:p>
        </w:tc>
      </w:tr>
      <w:tr w:rsidR="008E54F2" w:rsidRPr="004E3B20" w14:paraId="27C50199" w14:textId="77777777" w:rsidTr="00DD3B04">
        <w:tc>
          <w:tcPr>
            <w:tcW w:w="811" w:type="dxa"/>
          </w:tcPr>
          <w:p w14:paraId="79FE5511" w14:textId="774F0A82" w:rsidR="008E54F2" w:rsidRPr="004E3B20" w:rsidRDefault="008E54F2" w:rsidP="008E54F2">
            <w:pPr>
              <w:rPr>
                <w:rFonts w:asciiTheme="minorHAnsi" w:hAnsiTheme="minorHAnsi" w:cstheme="minorHAnsi"/>
              </w:rPr>
            </w:pPr>
            <w:r>
              <w:rPr>
                <w:rFonts w:asciiTheme="minorHAnsi" w:hAnsiTheme="minorHAnsi" w:cstheme="minorHAnsi"/>
              </w:rPr>
              <w:lastRenderedPageBreak/>
              <w:t>4.3.</w:t>
            </w:r>
            <w:r w:rsidR="00BD34DD">
              <w:rPr>
                <w:rFonts w:asciiTheme="minorHAnsi" w:hAnsiTheme="minorHAnsi" w:cstheme="minorHAnsi"/>
              </w:rPr>
              <w:t>5</w:t>
            </w:r>
            <w:r>
              <w:rPr>
                <w:rFonts w:asciiTheme="minorHAnsi" w:hAnsiTheme="minorHAnsi" w:cstheme="minorHAnsi"/>
              </w:rPr>
              <w:t>.</w:t>
            </w:r>
          </w:p>
        </w:tc>
        <w:tc>
          <w:tcPr>
            <w:tcW w:w="6981" w:type="dxa"/>
          </w:tcPr>
          <w:p w14:paraId="2D1275FF"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priskirtiems sveikatos priežiūros specialistams peržiūrėti paciento kortelės duomenis.</w:t>
            </w:r>
          </w:p>
        </w:tc>
        <w:tc>
          <w:tcPr>
            <w:tcW w:w="1275" w:type="dxa"/>
          </w:tcPr>
          <w:p w14:paraId="38458530"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5E135C33" w14:textId="77777777" w:rsidR="008E54F2" w:rsidRPr="004E3B20" w:rsidRDefault="008E54F2" w:rsidP="008E54F2">
            <w:pPr>
              <w:rPr>
                <w:rFonts w:asciiTheme="minorHAnsi" w:hAnsiTheme="minorHAnsi" w:cstheme="minorHAnsi"/>
              </w:rPr>
            </w:pPr>
          </w:p>
        </w:tc>
      </w:tr>
      <w:tr w:rsidR="008E54F2" w:rsidRPr="004E3B20" w14:paraId="207EFB07" w14:textId="77777777" w:rsidTr="00DD3B04">
        <w:tc>
          <w:tcPr>
            <w:tcW w:w="811" w:type="dxa"/>
          </w:tcPr>
          <w:p w14:paraId="4BDB01BB" w14:textId="45B3D5AC" w:rsidR="008E54F2" w:rsidRPr="004E3B20" w:rsidRDefault="008E54F2" w:rsidP="008E54F2">
            <w:pPr>
              <w:rPr>
                <w:rFonts w:asciiTheme="minorHAnsi" w:hAnsiTheme="minorHAnsi" w:cstheme="minorHAnsi"/>
              </w:rPr>
            </w:pPr>
            <w:r>
              <w:rPr>
                <w:rFonts w:asciiTheme="minorHAnsi" w:hAnsiTheme="minorHAnsi" w:cstheme="minorHAnsi"/>
              </w:rPr>
              <w:t>4.3.</w:t>
            </w:r>
            <w:r w:rsidR="00BD34DD">
              <w:rPr>
                <w:rFonts w:asciiTheme="minorHAnsi" w:hAnsiTheme="minorHAnsi" w:cstheme="minorHAnsi"/>
              </w:rPr>
              <w:t>6</w:t>
            </w:r>
            <w:r>
              <w:rPr>
                <w:rFonts w:asciiTheme="minorHAnsi" w:hAnsiTheme="minorHAnsi" w:cstheme="minorHAnsi"/>
              </w:rPr>
              <w:t>.</w:t>
            </w:r>
          </w:p>
        </w:tc>
        <w:tc>
          <w:tcPr>
            <w:tcW w:w="6981" w:type="dxa"/>
          </w:tcPr>
          <w:p w14:paraId="2BDE30C9"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priskirtam sveikatos priežiūros specialistui užpildyti paciento ligų istoriją (pacientui nustatytas diagnozes).</w:t>
            </w:r>
          </w:p>
        </w:tc>
        <w:tc>
          <w:tcPr>
            <w:tcW w:w="1275" w:type="dxa"/>
          </w:tcPr>
          <w:p w14:paraId="06025E4C"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23E843D5" w14:textId="77777777" w:rsidR="008E54F2" w:rsidRPr="004E3B20" w:rsidRDefault="008E54F2" w:rsidP="008E54F2">
            <w:pPr>
              <w:rPr>
                <w:rFonts w:asciiTheme="minorHAnsi" w:hAnsiTheme="minorHAnsi" w:cstheme="minorHAnsi"/>
              </w:rPr>
            </w:pPr>
          </w:p>
        </w:tc>
      </w:tr>
      <w:tr w:rsidR="008E54F2" w:rsidRPr="004E3B20" w14:paraId="68DC6D4B" w14:textId="77777777" w:rsidTr="00DD3B04">
        <w:tc>
          <w:tcPr>
            <w:tcW w:w="811" w:type="dxa"/>
          </w:tcPr>
          <w:p w14:paraId="4270FB4F" w14:textId="1F1DAA44" w:rsidR="008E54F2" w:rsidRPr="004E3B20" w:rsidRDefault="008E54F2" w:rsidP="008E54F2">
            <w:pPr>
              <w:rPr>
                <w:rFonts w:asciiTheme="minorHAnsi" w:hAnsiTheme="minorHAnsi" w:cstheme="minorHAnsi"/>
              </w:rPr>
            </w:pPr>
            <w:r>
              <w:rPr>
                <w:rFonts w:asciiTheme="minorHAnsi" w:hAnsiTheme="minorHAnsi" w:cstheme="minorHAnsi"/>
              </w:rPr>
              <w:t>4.3.</w:t>
            </w:r>
            <w:r w:rsidR="00BD34DD">
              <w:rPr>
                <w:rFonts w:asciiTheme="minorHAnsi" w:hAnsiTheme="minorHAnsi" w:cstheme="minorHAnsi"/>
              </w:rPr>
              <w:t>7</w:t>
            </w:r>
            <w:r>
              <w:rPr>
                <w:rFonts w:asciiTheme="minorHAnsi" w:hAnsiTheme="minorHAnsi" w:cstheme="minorHAnsi"/>
              </w:rPr>
              <w:t>.</w:t>
            </w:r>
          </w:p>
        </w:tc>
        <w:tc>
          <w:tcPr>
            <w:tcW w:w="6981" w:type="dxa"/>
          </w:tcPr>
          <w:p w14:paraId="0365CF48"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priskirtam sveikatos priežiūros specialistui įvesti alergijas.</w:t>
            </w:r>
          </w:p>
        </w:tc>
        <w:tc>
          <w:tcPr>
            <w:tcW w:w="1275" w:type="dxa"/>
          </w:tcPr>
          <w:p w14:paraId="73CDBEDE"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37202FF4" w14:textId="77777777" w:rsidR="008E54F2" w:rsidRPr="004E3B20" w:rsidRDefault="008E54F2" w:rsidP="008E54F2">
            <w:pPr>
              <w:rPr>
                <w:rFonts w:asciiTheme="minorHAnsi" w:hAnsiTheme="minorHAnsi" w:cstheme="minorHAnsi"/>
              </w:rPr>
            </w:pPr>
          </w:p>
        </w:tc>
      </w:tr>
      <w:tr w:rsidR="008E54F2" w:rsidRPr="004E3B20" w14:paraId="3A3D49D9" w14:textId="77777777" w:rsidTr="00DD3B04">
        <w:tc>
          <w:tcPr>
            <w:tcW w:w="811" w:type="dxa"/>
          </w:tcPr>
          <w:p w14:paraId="6B59C54A" w14:textId="0281EA77" w:rsidR="008E54F2" w:rsidRPr="004E3B20" w:rsidRDefault="008E54F2" w:rsidP="008E54F2">
            <w:pPr>
              <w:rPr>
                <w:rFonts w:asciiTheme="minorHAnsi" w:hAnsiTheme="minorHAnsi" w:cstheme="minorHAnsi"/>
              </w:rPr>
            </w:pPr>
            <w:r>
              <w:rPr>
                <w:rFonts w:asciiTheme="minorHAnsi" w:hAnsiTheme="minorHAnsi" w:cstheme="minorHAnsi"/>
              </w:rPr>
              <w:t>4.3.</w:t>
            </w:r>
            <w:r w:rsidR="00BD34DD">
              <w:rPr>
                <w:rFonts w:asciiTheme="minorHAnsi" w:hAnsiTheme="minorHAnsi" w:cstheme="minorHAnsi"/>
              </w:rPr>
              <w:t>8</w:t>
            </w:r>
            <w:r>
              <w:rPr>
                <w:rFonts w:asciiTheme="minorHAnsi" w:hAnsiTheme="minorHAnsi" w:cstheme="minorHAnsi"/>
              </w:rPr>
              <w:t>.</w:t>
            </w:r>
          </w:p>
        </w:tc>
        <w:tc>
          <w:tcPr>
            <w:tcW w:w="6981" w:type="dxa"/>
          </w:tcPr>
          <w:p w14:paraId="6DF28910"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priskirtam sveikatos priežiūros specialistui įvesti vaistų vartojimo informaciją (naudojami receptiniai ir nereceptiniai vaistai, kuriuos pacientas naudoja registracijos momentu), t. y. nurodyti vaisto pavadinimą, vartojimą, dozės dydį, vartojimo sąlygas ir kita.</w:t>
            </w:r>
          </w:p>
        </w:tc>
        <w:tc>
          <w:tcPr>
            <w:tcW w:w="1275" w:type="dxa"/>
          </w:tcPr>
          <w:p w14:paraId="0C811B49"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5000655C" w14:textId="77777777" w:rsidR="008E54F2" w:rsidRPr="004E3B20" w:rsidRDefault="008E54F2" w:rsidP="008E54F2">
            <w:pPr>
              <w:rPr>
                <w:rFonts w:asciiTheme="minorHAnsi" w:hAnsiTheme="minorHAnsi" w:cstheme="minorHAnsi"/>
              </w:rPr>
            </w:pPr>
          </w:p>
        </w:tc>
      </w:tr>
      <w:tr w:rsidR="008E54F2" w:rsidRPr="004E3B20" w14:paraId="4B07D709" w14:textId="77777777" w:rsidTr="00DD3B04">
        <w:tc>
          <w:tcPr>
            <w:tcW w:w="811" w:type="dxa"/>
          </w:tcPr>
          <w:p w14:paraId="5C46D1FD" w14:textId="7568B0F8" w:rsidR="008E54F2" w:rsidRPr="004E3B20" w:rsidRDefault="008E54F2" w:rsidP="008E54F2">
            <w:pPr>
              <w:rPr>
                <w:rFonts w:asciiTheme="minorHAnsi" w:hAnsiTheme="minorHAnsi" w:cstheme="minorHAnsi"/>
              </w:rPr>
            </w:pPr>
            <w:r>
              <w:rPr>
                <w:rFonts w:asciiTheme="minorHAnsi" w:hAnsiTheme="minorHAnsi" w:cstheme="minorHAnsi"/>
              </w:rPr>
              <w:t>4.3.</w:t>
            </w:r>
            <w:r w:rsidR="00BD34DD">
              <w:rPr>
                <w:rFonts w:asciiTheme="minorHAnsi" w:hAnsiTheme="minorHAnsi" w:cstheme="minorHAnsi"/>
              </w:rPr>
              <w:t>9</w:t>
            </w:r>
            <w:r>
              <w:rPr>
                <w:rFonts w:asciiTheme="minorHAnsi" w:hAnsiTheme="minorHAnsi" w:cstheme="minorHAnsi"/>
              </w:rPr>
              <w:t>.</w:t>
            </w:r>
          </w:p>
        </w:tc>
        <w:tc>
          <w:tcPr>
            <w:tcW w:w="6981" w:type="dxa"/>
          </w:tcPr>
          <w:p w14:paraId="23F2ADAE"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pašalinti paskirtą vaistą pacientui.</w:t>
            </w:r>
          </w:p>
        </w:tc>
        <w:tc>
          <w:tcPr>
            <w:tcW w:w="1275" w:type="dxa"/>
          </w:tcPr>
          <w:p w14:paraId="2FFDACBA"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31D81E1C" w14:textId="77777777" w:rsidR="008E54F2" w:rsidRPr="004E3B20" w:rsidRDefault="008E54F2" w:rsidP="008E54F2">
            <w:pPr>
              <w:rPr>
                <w:rFonts w:asciiTheme="minorHAnsi" w:hAnsiTheme="minorHAnsi" w:cstheme="minorHAnsi"/>
              </w:rPr>
            </w:pPr>
          </w:p>
        </w:tc>
      </w:tr>
      <w:tr w:rsidR="008E54F2" w:rsidRPr="004E3B20" w14:paraId="1AAD1F8A" w14:textId="77777777" w:rsidTr="00DD3B04">
        <w:tc>
          <w:tcPr>
            <w:tcW w:w="811" w:type="dxa"/>
          </w:tcPr>
          <w:p w14:paraId="06D15D53" w14:textId="1DED4DDC" w:rsidR="008E54F2" w:rsidRPr="004E3B20" w:rsidRDefault="008E54F2" w:rsidP="008E54F2">
            <w:pPr>
              <w:rPr>
                <w:rFonts w:asciiTheme="minorHAnsi" w:hAnsiTheme="minorHAnsi" w:cstheme="minorHAnsi"/>
              </w:rPr>
            </w:pPr>
            <w:r>
              <w:rPr>
                <w:rFonts w:asciiTheme="minorHAnsi" w:hAnsiTheme="minorHAnsi" w:cstheme="minorHAnsi"/>
              </w:rPr>
              <w:t>4.3.1</w:t>
            </w:r>
            <w:r w:rsidR="00BD34DD">
              <w:rPr>
                <w:rFonts w:asciiTheme="minorHAnsi" w:hAnsiTheme="minorHAnsi" w:cstheme="minorHAnsi"/>
              </w:rPr>
              <w:t>0</w:t>
            </w:r>
            <w:r>
              <w:rPr>
                <w:rFonts w:asciiTheme="minorHAnsi" w:hAnsiTheme="minorHAnsi" w:cstheme="minorHAnsi"/>
              </w:rPr>
              <w:t>.</w:t>
            </w:r>
          </w:p>
        </w:tc>
        <w:tc>
          <w:tcPr>
            <w:tcW w:w="6981" w:type="dxa"/>
          </w:tcPr>
          <w:p w14:paraId="28F5DF98"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koreguoti paskirto vaisto informaciją.</w:t>
            </w:r>
          </w:p>
        </w:tc>
        <w:tc>
          <w:tcPr>
            <w:tcW w:w="1275" w:type="dxa"/>
          </w:tcPr>
          <w:p w14:paraId="7B8F84A9"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4BE13B4F" w14:textId="77777777" w:rsidR="008E54F2" w:rsidRPr="004E3B20" w:rsidRDefault="008E54F2" w:rsidP="008E54F2">
            <w:pPr>
              <w:rPr>
                <w:rFonts w:asciiTheme="minorHAnsi" w:hAnsiTheme="minorHAnsi" w:cstheme="minorHAnsi"/>
              </w:rPr>
            </w:pPr>
          </w:p>
        </w:tc>
      </w:tr>
      <w:tr w:rsidR="008E54F2" w:rsidRPr="004E3B20" w14:paraId="1ADDE9A8" w14:textId="77777777" w:rsidTr="00DD3B04">
        <w:tc>
          <w:tcPr>
            <w:tcW w:w="811" w:type="dxa"/>
          </w:tcPr>
          <w:p w14:paraId="7E9FC2CD" w14:textId="064EF3D8" w:rsidR="008E54F2" w:rsidRPr="004E3B20" w:rsidRDefault="008E54F2" w:rsidP="008E54F2">
            <w:pPr>
              <w:rPr>
                <w:rFonts w:asciiTheme="minorHAnsi" w:hAnsiTheme="minorHAnsi" w:cstheme="minorHAnsi"/>
              </w:rPr>
            </w:pPr>
            <w:r>
              <w:rPr>
                <w:rFonts w:asciiTheme="minorHAnsi" w:hAnsiTheme="minorHAnsi" w:cstheme="minorHAnsi"/>
              </w:rPr>
              <w:t>4.3.1</w:t>
            </w:r>
            <w:r w:rsidR="00BD34DD">
              <w:rPr>
                <w:rFonts w:asciiTheme="minorHAnsi" w:hAnsiTheme="minorHAnsi" w:cstheme="minorHAnsi"/>
              </w:rPr>
              <w:t>1</w:t>
            </w:r>
            <w:r>
              <w:rPr>
                <w:rFonts w:asciiTheme="minorHAnsi" w:hAnsiTheme="minorHAnsi" w:cstheme="minorHAnsi"/>
              </w:rPr>
              <w:t>.</w:t>
            </w:r>
          </w:p>
        </w:tc>
        <w:tc>
          <w:tcPr>
            <w:tcW w:w="6981" w:type="dxa"/>
          </w:tcPr>
          <w:p w14:paraId="5201323A"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peržiūrėti paskirtų vaistų sąrašą.</w:t>
            </w:r>
          </w:p>
        </w:tc>
        <w:tc>
          <w:tcPr>
            <w:tcW w:w="1275" w:type="dxa"/>
          </w:tcPr>
          <w:p w14:paraId="12F0A960"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359E743C" w14:textId="77777777" w:rsidR="008E54F2" w:rsidRPr="004E3B20" w:rsidRDefault="008E54F2" w:rsidP="008E54F2">
            <w:pPr>
              <w:rPr>
                <w:rFonts w:asciiTheme="minorHAnsi" w:hAnsiTheme="minorHAnsi" w:cstheme="minorHAnsi"/>
              </w:rPr>
            </w:pPr>
          </w:p>
        </w:tc>
      </w:tr>
      <w:tr w:rsidR="008E54F2" w:rsidRPr="004E3B20" w14:paraId="4D94E55C" w14:textId="77777777" w:rsidTr="00DD3B04">
        <w:tc>
          <w:tcPr>
            <w:tcW w:w="811" w:type="dxa"/>
          </w:tcPr>
          <w:p w14:paraId="4E598CED" w14:textId="6EFD4BB9" w:rsidR="008E54F2" w:rsidRPr="004E3B20" w:rsidRDefault="008E54F2" w:rsidP="008E54F2">
            <w:pPr>
              <w:rPr>
                <w:rFonts w:asciiTheme="minorHAnsi" w:hAnsiTheme="minorHAnsi" w:cstheme="minorHAnsi"/>
              </w:rPr>
            </w:pPr>
            <w:r>
              <w:rPr>
                <w:rFonts w:asciiTheme="minorHAnsi" w:hAnsiTheme="minorHAnsi" w:cstheme="minorHAnsi"/>
              </w:rPr>
              <w:t>4.3.1</w:t>
            </w:r>
            <w:r w:rsidR="00BD34DD">
              <w:rPr>
                <w:rFonts w:asciiTheme="minorHAnsi" w:hAnsiTheme="minorHAnsi" w:cstheme="minorHAnsi"/>
              </w:rPr>
              <w:t>2</w:t>
            </w:r>
            <w:r>
              <w:rPr>
                <w:rFonts w:asciiTheme="minorHAnsi" w:hAnsiTheme="minorHAnsi" w:cstheme="minorHAnsi"/>
              </w:rPr>
              <w:t>.</w:t>
            </w:r>
          </w:p>
        </w:tc>
        <w:tc>
          <w:tcPr>
            <w:tcW w:w="6981" w:type="dxa"/>
          </w:tcPr>
          <w:p w14:paraId="5C803118"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pacientui paskirti laboratorinius tyrimus.</w:t>
            </w:r>
          </w:p>
        </w:tc>
        <w:tc>
          <w:tcPr>
            <w:tcW w:w="1275" w:type="dxa"/>
          </w:tcPr>
          <w:p w14:paraId="3CE84D1F"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36E36B37" w14:textId="77777777" w:rsidR="008E54F2" w:rsidRPr="004E3B20" w:rsidRDefault="008E54F2" w:rsidP="008E54F2">
            <w:pPr>
              <w:rPr>
                <w:rFonts w:asciiTheme="minorHAnsi" w:hAnsiTheme="minorHAnsi" w:cstheme="minorHAnsi"/>
              </w:rPr>
            </w:pPr>
          </w:p>
        </w:tc>
      </w:tr>
      <w:tr w:rsidR="008E54F2" w:rsidRPr="004E3B20" w14:paraId="452FC838" w14:textId="77777777" w:rsidTr="00DD3B04">
        <w:tc>
          <w:tcPr>
            <w:tcW w:w="811" w:type="dxa"/>
          </w:tcPr>
          <w:p w14:paraId="642FE618" w14:textId="30CE220E" w:rsidR="008E54F2" w:rsidRPr="004E3B20" w:rsidRDefault="008E54F2" w:rsidP="008E54F2">
            <w:pPr>
              <w:rPr>
                <w:rFonts w:asciiTheme="minorHAnsi" w:hAnsiTheme="minorHAnsi" w:cstheme="minorHAnsi"/>
              </w:rPr>
            </w:pPr>
            <w:r>
              <w:rPr>
                <w:rFonts w:asciiTheme="minorHAnsi" w:hAnsiTheme="minorHAnsi" w:cstheme="minorHAnsi"/>
              </w:rPr>
              <w:t>4.3.1</w:t>
            </w:r>
            <w:r w:rsidR="00BD34DD">
              <w:rPr>
                <w:rFonts w:asciiTheme="minorHAnsi" w:hAnsiTheme="minorHAnsi" w:cstheme="minorHAnsi"/>
              </w:rPr>
              <w:t>3</w:t>
            </w:r>
            <w:r>
              <w:rPr>
                <w:rFonts w:asciiTheme="minorHAnsi" w:hAnsiTheme="minorHAnsi" w:cstheme="minorHAnsi"/>
              </w:rPr>
              <w:t>.</w:t>
            </w:r>
          </w:p>
        </w:tc>
        <w:tc>
          <w:tcPr>
            <w:tcW w:w="6981" w:type="dxa"/>
          </w:tcPr>
          <w:p w14:paraId="1C9B013C"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įvesti paciento laboratorinių tyrimų rezultatus.</w:t>
            </w:r>
          </w:p>
        </w:tc>
        <w:tc>
          <w:tcPr>
            <w:tcW w:w="1275" w:type="dxa"/>
          </w:tcPr>
          <w:p w14:paraId="018B1E76"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511C492B" w14:textId="77777777" w:rsidR="008E54F2" w:rsidRPr="004E3B20" w:rsidRDefault="008E54F2" w:rsidP="008E54F2">
            <w:pPr>
              <w:rPr>
                <w:rFonts w:asciiTheme="minorHAnsi" w:hAnsiTheme="minorHAnsi" w:cstheme="minorHAnsi"/>
              </w:rPr>
            </w:pPr>
          </w:p>
        </w:tc>
      </w:tr>
      <w:tr w:rsidR="008E54F2" w:rsidRPr="004E3B20" w14:paraId="081D71DE" w14:textId="77777777" w:rsidTr="00DD3B04">
        <w:tc>
          <w:tcPr>
            <w:tcW w:w="811" w:type="dxa"/>
          </w:tcPr>
          <w:p w14:paraId="5520EA3A" w14:textId="40E51E74" w:rsidR="008E54F2" w:rsidRPr="004E3B20" w:rsidRDefault="008E54F2" w:rsidP="008E54F2">
            <w:pPr>
              <w:rPr>
                <w:rFonts w:asciiTheme="minorHAnsi" w:hAnsiTheme="minorHAnsi" w:cstheme="minorHAnsi"/>
              </w:rPr>
            </w:pPr>
            <w:r>
              <w:rPr>
                <w:rFonts w:asciiTheme="minorHAnsi" w:hAnsiTheme="minorHAnsi" w:cstheme="minorHAnsi"/>
              </w:rPr>
              <w:t>4.3.1</w:t>
            </w:r>
            <w:r w:rsidR="00BD34DD">
              <w:rPr>
                <w:rFonts w:asciiTheme="minorHAnsi" w:hAnsiTheme="minorHAnsi" w:cstheme="minorHAnsi"/>
              </w:rPr>
              <w:t>4</w:t>
            </w:r>
            <w:r>
              <w:rPr>
                <w:rFonts w:asciiTheme="minorHAnsi" w:hAnsiTheme="minorHAnsi" w:cstheme="minorHAnsi"/>
              </w:rPr>
              <w:t>.</w:t>
            </w:r>
          </w:p>
        </w:tc>
        <w:tc>
          <w:tcPr>
            <w:tcW w:w="6981" w:type="dxa"/>
          </w:tcPr>
          <w:p w14:paraId="6AC6A3C3"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įvesti paciento instrumentinių tyrimų rezultatus.</w:t>
            </w:r>
          </w:p>
        </w:tc>
        <w:tc>
          <w:tcPr>
            <w:tcW w:w="1275" w:type="dxa"/>
          </w:tcPr>
          <w:p w14:paraId="618550DF"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527C5D8B" w14:textId="77777777" w:rsidR="008E54F2" w:rsidRPr="004E3B20" w:rsidRDefault="008E54F2" w:rsidP="008E54F2">
            <w:pPr>
              <w:rPr>
                <w:rFonts w:asciiTheme="minorHAnsi" w:hAnsiTheme="minorHAnsi" w:cstheme="minorHAnsi"/>
              </w:rPr>
            </w:pPr>
          </w:p>
        </w:tc>
      </w:tr>
      <w:tr w:rsidR="008E54F2" w:rsidRPr="004E3B20" w14:paraId="5191839A" w14:textId="77777777" w:rsidTr="00DD3B04">
        <w:tc>
          <w:tcPr>
            <w:tcW w:w="811" w:type="dxa"/>
          </w:tcPr>
          <w:p w14:paraId="6CA6195A" w14:textId="3C37B9F1" w:rsidR="008E54F2" w:rsidRPr="004E3B20" w:rsidRDefault="008E54F2" w:rsidP="008E54F2">
            <w:pPr>
              <w:rPr>
                <w:rFonts w:asciiTheme="minorHAnsi" w:hAnsiTheme="minorHAnsi" w:cstheme="minorHAnsi"/>
              </w:rPr>
            </w:pPr>
            <w:r>
              <w:rPr>
                <w:rFonts w:asciiTheme="minorHAnsi" w:hAnsiTheme="minorHAnsi" w:cstheme="minorHAnsi"/>
              </w:rPr>
              <w:t>4.3.1</w:t>
            </w:r>
            <w:r w:rsidR="00BD34DD">
              <w:rPr>
                <w:rFonts w:asciiTheme="minorHAnsi" w:hAnsiTheme="minorHAnsi" w:cstheme="minorHAnsi"/>
              </w:rPr>
              <w:t>5</w:t>
            </w:r>
            <w:r>
              <w:rPr>
                <w:rFonts w:asciiTheme="minorHAnsi" w:hAnsiTheme="minorHAnsi" w:cstheme="minorHAnsi"/>
              </w:rPr>
              <w:t>.</w:t>
            </w:r>
          </w:p>
        </w:tc>
        <w:tc>
          <w:tcPr>
            <w:tcW w:w="6981" w:type="dxa"/>
          </w:tcPr>
          <w:p w14:paraId="3B278B61"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įvesti laboratorinių tyrimų žymenų vertes.</w:t>
            </w:r>
          </w:p>
        </w:tc>
        <w:tc>
          <w:tcPr>
            <w:tcW w:w="1275" w:type="dxa"/>
          </w:tcPr>
          <w:p w14:paraId="771AE17A"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5D48EBF8" w14:textId="77777777" w:rsidR="008E54F2" w:rsidRPr="004E3B20" w:rsidRDefault="008E54F2" w:rsidP="008E54F2">
            <w:pPr>
              <w:rPr>
                <w:rFonts w:asciiTheme="minorHAnsi" w:hAnsiTheme="minorHAnsi" w:cstheme="minorHAnsi"/>
              </w:rPr>
            </w:pPr>
          </w:p>
        </w:tc>
      </w:tr>
      <w:tr w:rsidR="008E54F2" w:rsidRPr="004E3B20" w14:paraId="61381A7A" w14:textId="77777777" w:rsidTr="00DD3B04">
        <w:tc>
          <w:tcPr>
            <w:tcW w:w="811" w:type="dxa"/>
          </w:tcPr>
          <w:p w14:paraId="5672841C" w14:textId="12BB7301" w:rsidR="008E54F2" w:rsidRPr="004E3B20" w:rsidRDefault="008E54F2" w:rsidP="008E54F2">
            <w:pPr>
              <w:rPr>
                <w:rFonts w:asciiTheme="minorHAnsi" w:hAnsiTheme="minorHAnsi" w:cstheme="minorHAnsi"/>
              </w:rPr>
            </w:pPr>
            <w:r>
              <w:rPr>
                <w:rFonts w:asciiTheme="minorHAnsi" w:hAnsiTheme="minorHAnsi" w:cstheme="minorHAnsi"/>
              </w:rPr>
              <w:t>4.3.1</w:t>
            </w:r>
            <w:r w:rsidR="00BD34DD">
              <w:rPr>
                <w:rFonts w:asciiTheme="minorHAnsi" w:hAnsiTheme="minorHAnsi" w:cstheme="minorHAnsi"/>
              </w:rPr>
              <w:t>6</w:t>
            </w:r>
            <w:r>
              <w:rPr>
                <w:rFonts w:asciiTheme="minorHAnsi" w:hAnsiTheme="minorHAnsi" w:cstheme="minorHAnsi"/>
              </w:rPr>
              <w:t>.</w:t>
            </w:r>
          </w:p>
        </w:tc>
        <w:tc>
          <w:tcPr>
            <w:tcW w:w="6981" w:type="dxa"/>
          </w:tcPr>
          <w:p w14:paraId="024305DC"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Sistemoje turi būti galimybė peržiūrėti paskirtų laboratorinių tyrimų sąrašus.</w:t>
            </w:r>
          </w:p>
        </w:tc>
        <w:tc>
          <w:tcPr>
            <w:tcW w:w="1275" w:type="dxa"/>
          </w:tcPr>
          <w:p w14:paraId="60447AAC" w14:textId="77777777" w:rsidR="008E54F2" w:rsidRPr="004E3B20" w:rsidRDefault="008E54F2" w:rsidP="008E54F2">
            <w:pPr>
              <w:rPr>
                <w:rFonts w:asciiTheme="minorHAnsi" w:hAnsiTheme="minorHAnsi" w:cstheme="minorHAnsi"/>
              </w:rPr>
            </w:pPr>
            <w:r w:rsidRPr="004E3B20">
              <w:rPr>
                <w:rFonts w:asciiTheme="minorHAnsi" w:hAnsiTheme="minorHAnsi" w:cstheme="minorHAnsi"/>
              </w:rPr>
              <w:t>Būtina</w:t>
            </w:r>
          </w:p>
        </w:tc>
        <w:tc>
          <w:tcPr>
            <w:tcW w:w="993" w:type="dxa"/>
          </w:tcPr>
          <w:p w14:paraId="3E2309B4" w14:textId="77777777" w:rsidR="008E54F2" w:rsidRPr="004E3B20" w:rsidRDefault="008E54F2" w:rsidP="008E54F2">
            <w:pPr>
              <w:rPr>
                <w:rFonts w:asciiTheme="minorHAnsi" w:hAnsiTheme="minorHAnsi" w:cstheme="minorHAnsi"/>
              </w:rPr>
            </w:pPr>
          </w:p>
        </w:tc>
      </w:tr>
      <w:tr w:rsidR="008E54F2" w:rsidRPr="004E3B20" w14:paraId="7F2B8ED1" w14:textId="77777777" w:rsidTr="00DD3B04">
        <w:tc>
          <w:tcPr>
            <w:tcW w:w="811" w:type="dxa"/>
          </w:tcPr>
          <w:p w14:paraId="405C9D3A" w14:textId="2917D7B8" w:rsidR="008E54F2" w:rsidRPr="009B4799" w:rsidRDefault="008E54F2" w:rsidP="008E54F2">
            <w:pPr>
              <w:rPr>
                <w:rFonts w:asciiTheme="minorHAnsi" w:hAnsiTheme="minorHAnsi" w:cstheme="minorHAnsi"/>
              </w:rPr>
            </w:pPr>
            <w:r>
              <w:rPr>
                <w:rFonts w:asciiTheme="minorHAnsi" w:hAnsiTheme="minorHAnsi" w:cstheme="minorHAnsi"/>
              </w:rPr>
              <w:t>4.3.1</w:t>
            </w:r>
            <w:r w:rsidR="00BD34DD">
              <w:rPr>
                <w:rFonts w:asciiTheme="minorHAnsi" w:hAnsiTheme="minorHAnsi" w:cstheme="minorHAnsi"/>
              </w:rPr>
              <w:t>7</w:t>
            </w:r>
            <w:r>
              <w:rPr>
                <w:rFonts w:asciiTheme="minorHAnsi" w:hAnsiTheme="minorHAnsi" w:cstheme="minorHAnsi"/>
              </w:rPr>
              <w:t>.</w:t>
            </w:r>
          </w:p>
        </w:tc>
        <w:tc>
          <w:tcPr>
            <w:tcW w:w="6981" w:type="dxa"/>
          </w:tcPr>
          <w:p w14:paraId="3C088AEB"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peržiūrėti paskirtų instrumentinių tyrimų sąrašus.</w:t>
            </w:r>
          </w:p>
        </w:tc>
        <w:tc>
          <w:tcPr>
            <w:tcW w:w="1275" w:type="dxa"/>
          </w:tcPr>
          <w:p w14:paraId="2EC632D6"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049910F1" w14:textId="77777777" w:rsidR="008E54F2" w:rsidRPr="009B4799" w:rsidRDefault="008E54F2" w:rsidP="008E54F2">
            <w:pPr>
              <w:rPr>
                <w:rFonts w:asciiTheme="minorHAnsi" w:hAnsiTheme="minorHAnsi" w:cstheme="minorHAnsi"/>
              </w:rPr>
            </w:pPr>
          </w:p>
        </w:tc>
      </w:tr>
      <w:tr w:rsidR="008E54F2" w:rsidRPr="004E3B20" w14:paraId="2703BA2A" w14:textId="77777777" w:rsidTr="00DD3B04">
        <w:tc>
          <w:tcPr>
            <w:tcW w:w="811" w:type="dxa"/>
          </w:tcPr>
          <w:p w14:paraId="4512DAA4" w14:textId="6FEB1880" w:rsidR="008E54F2" w:rsidRPr="009B4799" w:rsidRDefault="008E54F2" w:rsidP="008E54F2">
            <w:pPr>
              <w:rPr>
                <w:rFonts w:asciiTheme="minorHAnsi" w:hAnsiTheme="minorHAnsi" w:cstheme="minorHAnsi"/>
              </w:rPr>
            </w:pPr>
            <w:r>
              <w:rPr>
                <w:rFonts w:asciiTheme="minorHAnsi" w:hAnsiTheme="minorHAnsi" w:cstheme="minorHAnsi"/>
              </w:rPr>
              <w:t>4.3.1</w:t>
            </w:r>
            <w:r w:rsidR="00BD34DD">
              <w:rPr>
                <w:rFonts w:asciiTheme="minorHAnsi" w:hAnsiTheme="minorHAnsi" w:cstheme="minorHAnsi"/>
              </w:rPr>
              <w:t>8</w:t>
            </w:r>
            <w:r>
              <w:rPr>
                <w:rFonts w:asciiTheme="minorHAnsi" w:hAnsiTheme="minorHAnsi" w:cstheme="minorHAnsi"/>
              </w:rPr>
              <w:t>.</w:t>
            </w:r>
          </w:p>
        </w:tc>
        <w:tc>
          <w:tcPr>
            <w:tcW w:w="6981" w:type="dxa"/>
          </w:tcPr>
          <w:p w14:paraId="7F5AA303"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peržiūrėti tyrimų žymenų dinamiką (kaip kito pvz. Hemoglobino vertės gydymo plano laikotarpiu).</w:t>
            </w:r>
          </w:p>
        </w:tc>
        <w:tc>
          <w:tcPr>
            <w:tcW w:w="1275" w:type="dxa"/>
          </w:tcPr>
          <w:p w14:paraId="532C9756"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70B691C9" w14:textId="77777777" w:rsidR="008E54F2" w:rsidRPr="009B4799" w:rsidRDefault="008E54F2" w:rsidP="008E54F2">
            <w:pPr>
              <w:rPr>
                <w:rFonts w:asciiTheme="minorHAnsi" w:hAnsiTheme="minorHAnsi" w:cstheme="minorHAnsi"/>
              </w:rPr>
            </w:pPr>
          </w:p>
        </w:tc>
      </w:tr>
      <w:tr w:rsidR="008E54F2" w:rsidRPr="004E3B20" w14:paraId="729773EE" w14:textId="77777777" w:rsidTr="00DD3B04">
        <w:tc>
          <w:tcPr>
            <w:tcW w:w="811" w:type="dxa"/>
          </w:tcPr>
          <w:p w14:paraId="5509B7B2" w14:textId="464C15BF" w:rsidR="008E54F2" w:rsidRPr="009B4799" w:rsidRDefault="008E54F2" w:rsidP="008E54F2">
            <w:pPr>
              <w:rPr>
                <w:rFonts w:asciiTheme="minorHAnsi" w:hAnsiTheme="minorHAnsi" w:cstheme="minorHAnsi"/>
              </w:rPr>
            </w:pPr>
            <w:r>
              <w:rPr>
                <w:rFonts w:asciiTheme="minorHAnsi" w:hAnsiTheme="minorHAnsi" w:cstheme="minorHAnsi"/>
              </w:rPr>
              <w:t>4.3.1</w:t>
            </w:r>
            <w:r w:rsidR="00BD34DD">
              <w:rPr>
                <w:rFonts w:asciiTheme="minorHAnsi" w:hAnsiTheme="minorHAnsi" w:cstheme="minorHAnsi"/>
              </w:rPr>
              <w:t>9</w:t>
            </w:r>
            <w:r>
              <w:rPr>
                <w:rFonts w:asciiTheme="minorHAnsi" w:hAnsiTheme="minorHAnsi" w:cstheme="minorHAnsi"/>
              </w:rPr>
              <w:t>.</w:t>
            </w:r>
          </w:p>
        </w:tc>
        <w:tc>
          <w:tcPr>
            <w:tcW w:w="6981" w:type="dxa"/>
          </w:tcPr>
          <w:p w14:paraId="70D90AB7"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ligų diagnozes pasirinkti iš į sistemą integruoto TLK diagnozių sąrašo.</w:t>
            </w:r>
          </w:p>
        </w:tc>
        <w:tc>
          <w:tcPr>
            <w:tcW w:w="1275" w:type="dxa"/>
          </w:tcPr>
          <w:p w14:paraId="517D13A1"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4666D8C9" w14:textId="77777777" w:rsidR="008E54F2" w:rsidRPr="009B4799" w:rsidRDefault="008E54F2" w:rsidP="008E54F2">
            <w:pPr>
              <w:rPr>
                <w:rFonts w:asciiTheme="minorHAnsi" w:hAnsiTheme="minorHAnsi" w:cstheme="minorHAnsi"/>
              </w:rPr>
            </w:pPr>
          </w:p>
        </w:tc>
      </w:tr>
      <w:tr w:rsidR="008E54F2" w:rsidRPr="004E3B20" w14:paraId="57A6080B" w14:textId="77777777" w:rsidTr="00DD3B04">
        <w:tc>
          <w:tcPr>
            <w:tcW w:w="811" w:type="dxa"/>
          </w:tcPr>
          <w:p w14:paraId="3747544B" w14:textId="293A8D51" w:rsidR="008E54F2" w:rsidRPr="009B4799" w:rsidRDefault="008E54F2" w:rsidP="008E54F2">
            <w:pPr>
              <w:rPr>
                <w:rFonts w:asciiTheme="minorHAnsi" w:hAnsiTheme="minorHAnsi" w:cstheme="minorHAnsi"/>
              </w:rPr>
            </w:pPr>
            <w:r>
              <w:rPr>
                <w:rFonts w:asciiTheme="minorHAnsi" w:hAnsiTheme="minorHAnsi" w:cstheme="minorHAnsi"/>
              </w:rPr>
              <w:t>4.3.</w:t>
            </w:r>
            <w:r w:rsidR="00BD34DD">
              <w:rPr>
                <w:rFonts w:asciiTheme="minorHAnsi" w:hAnsiTheme="minorHAnsi" w:cstheme="minorHAnsi"/>
              </w:rPr>
              <w:t>20</w:t>
            </w:r>
            <w:r>
              <w:rPr>
                <w:rFonts w:asciiTheme="minorHAnsi" w:hAnsiTheme="minorHAnsi" w:cstheme="minorHAnsi"/>
              </w:rPr>
              <w:t>.</w:t>
            </w:r>
          </w:p>
        </w:tc>
        <w:tc>
          <w:tcPr>
            <w:tcW w:w="6981" w:type="dxa"/>
          </w:tcPr>
          <w:p w14:paraId="46798B33"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įkelti su paciento sveikata susijusius dokumentus (t. y. medicinines nuotraukas, sveikatos išrašus ir t.t.).</w:t>
            </w:r>
          </w:p>
        </w:tc>
        <w:tc>
          <w:tcPr>
            <w:tcW w:w="1275" w:type="dxa"/>
          </w:tcPr>
          <w:p w14:paraId="3FDE0815"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43E8DE54" w14:textId="77777777" w:rsidR="008E54F2" w:rsidRPr="009B4799" w:rsidRDefault="008E54F2" w:rsidP="008E54F2">
            <w:pPr>
              <w:rPr>
                <w:rFonts w:asciiTheme="minorHAnsi" w:hAnsiTheme="minorHAnsi" w:cstheme="minorHAnsi"/>
              </w:rPr>
            </w:pPr>
          </w:p>
        </w:tc>
      </w:tr>
      <w:tr w:rsidR="008E54F2" w:rsidRPr="004E3B20" w14:paraId="431A6FFE" w14:textId="77777777" w:rsidTr="00DD3B04">
        <w:tc>
          <w:tcPr>
            <w:tcW w:w="811" w:type="dxa"/>
          </w:tcPr>
          <w:p w14:paraId="178F6B6F" w14:textId="18BFFDB5" w:rsidR="008E54F2" w:rsidRPr="009B4799" w:rsidRDefault="008E54F2" w:rsidP="008E54F2">
            <w:pPr>
              <w:rPr>
                <w:rFonts w:asciiTheme="minorHAnsi" w:hAnsiTheme="minorHAnsi" w:cstheme="minorHAnsi"/>
              </w:rPr>
            </w:pPr>
            <w:r>
              <w:rPr>
                <w:rFonts w:asciiTheme="minorHAnsi" w:hAnsiTheme="minorHAnsi" w:cstheme="minorHAnsi"/>
              </w:rPr>
              <w:t>4.3.21.</w:t>
            </w:r>
          </w:p>
        </w:tc>
        <w:tc>
          <w:tcPr>
            <w:tcW w:w="6981" w:type="dxa"/>
          </w:tcPr>
          <w:p w14:paraId="74194834"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pašalinti su paciento sveikata susijusius dokumentus.</w:t>
            </w:r>
          </w:p>
        </w:tc>
        <w:tc>
          <w:tcPr>
            <w:tcW w:w="1275" w:type="dxa"/>
          </w:tcPr>
          <w:p w14:paraId="08F3ECA7"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10CA7C97" w14:textId="77777777" w:rsidR="008E54F2" w:rsidRPr="009B4799" w:rsidRDefault="008E54F2" w:rsidP="008E54F2">
            <w:pPr>
              <w:rPr>
                <w:rFonts w:asciiTheme="minorHAnsi" w:hAnsiTheme="minorHAnsi" w:cstheme="minorHAnsi"/>
              </w:rPr>
            </w:pPr>
          </w:p>
        </w:tc>
      </w:tr>
      <w:tr w:rsidR="008E54F2" w:rsidRPr="004E3B20" w14:paraId="05C82F25" w14:textId="77777777" w:rsidTr="00DD3B04">
        <w:tc>
          <w:tcPr>
            <w:tcW w:w="811" w:type="dxa"/>
          </w:tcPr>
          <w:p w14:paraId="68473385" w14:textId="7CD52A2D" w:rsidR="008E54F2" w:rsidRPr="009B4799" w:rsidRDefault="008E54F2" w:rsidP="008E54F2">
            <w:pPr>
              <w:rPr>
                <w:rFonts w:asciiTheme="minorHAnsi" w:hAnsiTheme="minorHAnsi" w:cstheme="minorHAnsi"/>
              </w:rPr>
            </w:pPr>
            <w:r>
              <w:rPr>
                <w:rFonts w:asciiTheme="minorHAnsi" w:hAnsiTheme="minorHAnsi" w:cstheme="minorHAnsi"/>
              </w:rPr>
              <w:t>4.3.22.</w:t>
            </w:r>
          </w:p>
        </w:tc>
        <w:tc>
          <w:tcPr>
            <w:tcW w:w="6981" w:type="dxa"/>
          </w:tcPr>
          <w:p w14:paraId="0E9063C4"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peržiūrėti su diagnozėmis susietus dokumentus.</w:t>
            </w:r>
          </w:p>
        </w:tc>
        <w:tc>
          <w:tcPr>
            <w:tcW w:w="1275" w:type="dxa"/>
          </w:tcPr>
          <w:p w14:paraId="544FFFA3"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1C0EFB37" w14:textId="77777777" w:rsidR="008E54F2" w:rsidRPr="009B4799" w:rsidRDefault="008E54F2" w:rsidP="008E54F2">
            <w:pPr>
              <w:rPr>
                <w:rFonts w:asciiTheme="minorHAnsi" w:hAnsiTheme="minorHAnsi" w:cstheme="minorHAnsi"/>
              </w:rPr>
            </w:pPr>
          </w:p>
        </w:tc>
      </w:tr>
      <w:tr w:rsidR="008E54F2" w:rsidRPr="004E3B20" w14:paraId="508F90E0" w14:textId="77777777" w:rsidTr="00DD3B04">
        <w:tc>
          <w:tcPr>
            <w:tcW w:w="811" w:type="dxa"/>
          </w:tcPr>
          <w:p w14:paraId="6BC560D3" w14:textId="00BF1583" w:rsidR="008E54F2" w:rsidRPr="009B4799" w:rsidRDefault="008E54F2" w:rsidP="008E54F2">
            <w:pPr>
              <w:rPr>
                <w:rFonts w:asciiTheme="minorHAnsi" w:hAnsiTheme="minorHAnsi" w:cstheme="minorHAnsi"/>
              </w:rPr>
            </w:pPr>
            <w:r>
              <w:rPr>
                <w:rFonts w:asciiTheme="minorHAnsi" w:hAnsiTheme="minorHAnsi" w:cstheme="minorHAnsi"/>
              </w:rPr>
              <w:t>4.3.23.</w:t>
            </w:r>
          </w:p>
        </w:tc>
        <w:tc>
          <w:tcPr>
            <w:tcW w:w="6981" w:type="dxa"/>
          </w:tcPr>
          <w:p w14:paraId="0E207C4F"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parsisiųsti su diagnozėmis susietus dokumentus.</w:t>
            </w:r>
          </w:p>
        </w:tc>
        <w:tc>
          <w:tcPr>
            <w:tcW w:w="1275" w:type="dxa"/>
          </w:tcPr>
          <w:p w14:paraId="0F4DADB5"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320DA56A" w14:textId="77777777" w:rsidR="008E54F2" w:rsidRPr="009B4799" w:rsidRDefault="008E54F2" w:rsidP="008E54F2">
            <w:pPr>
              <w:rPr>
                <w:rFonts w:asciiTheme="minorHAnsi" w:hAnsiTheme="minorHAnsi" w:cstheme="minorHAnsi"/>
              </w:rPr>
            </w:pPr>
          </w:p>
        </w:tc>
      </w:tr>
      <w:tr w:rsidR="008E54F2" w:rsidRPr="004E3B20" w14:paraId="695F7BF3" w14:textId="77777777" w:rsidTr="00DD3B04">
        <w:tc>
          <w:tcPr>
            <w:tcW w:w="811" w:type="dxa"/>
          </w:tcPr>
          <w:p w14:paraId="2EB5B226" w14:textId="0CDF7BBD" w:rsidR="008E54F2" w:rsidRPr="009B4799" w:rsidRDefault="008E54F2" w:rsidP="008E54F2">
            <w:pPr>
              <w:rPr>
                <w:rFonts w:asciiTheme="minorHAnsi" w:hAnsiTheme="minorHAnsi" w:cstheme="minorHAnsi"/>
              </w:rPr>
            </w:pPr>
            <w:r>
              <w:rPr>
                <w:rFonts w:asciiTheme="minorHAnsi" w:hAnsiTheme="minorHAnsi" w:cstheme="minorHAnsi"/>
              </w:rPr>
              <w:t>4.3.24.</w:t>
            </w:r>
          </w:p>
        </w:tc>
        <w:tc>
          <w:tcPr>
            <w:tcW w:w="6981" w:type="dxa"/>
          </w:tcPr>
          <w:p w14:paraId="0B802E4E"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parsisiųsti su paciento sveikata susietus dokumentus.</w:t>
            </w:r>
          </w:p>
        </w:tc>
        <w:tc>
          <w:tcPr>
            <w:tcW w:w="1275" w:type="dxa"/>
          </w:tcPr>
          <w:p w14:paraId="4F7D1949"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0D3FF325" w14:textId="77777777" w:rsidR="008E54F2" w:rsidRPr="009B4799" w:rsidRDefault="008E54F2" w:rsidP="008E54F2">
            <w:pPr>
              <w:rPr>
                <w:rFonts w:asciiTheme="minorHAnsi" w:hAnsiTheme="minorHAnsi" w:cstheme="minorHAnsi"/>
              </w:rPr>
            </w:pPr>
          </w:p>
        </w:tc>
      </w:tr>
      <w:tr w:rsidR="008E54F2" w:rsidRPr="004E3B20" w14:paraId="24BCC102" w14:textId="77777777" w:rsidTr="00DD3B04">
        <w:tc>
          <w:tcPr>
            <w:tcW w:w="811" w:type="dxa"/>
          </w:tcPr>
          <w:p w14:paraId="0F230B3F" w14:textId="3CE1C217" w:rsidR="008E54F2" w:rsidRPr="009B4799" w:rsidRDefault="008E54F2" w:rsidP="008E54F2">
            <w:pPr>
              <w:rPr>
                <w:rFonts w:asciiTheme="minorHAnsi" w:hAnsiTheme="minorHAnsi" w:cstheme="minorHAnsi"/>
              </w:rPr>
            </w:pPr>
            <w:r>
              <w:rPr>
                <w:rFonts w:asciiTheme="minorHAnsi" w:hAnsiTheme="minorHAnsi" w:cstheme="minorHAnsi"/>
              </w:rPr>
              <w:t>4.3.25.</w:t>
            </w:r>
          </w:p>
        </w:tc>
        <w:tc>
          <w:tcPr>
            <w:tcW w:w="6981" w:type="dxa"/>
          </w:tcPr>
          <w:p w14:paraId="4E732DED"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įvesti papildomą informaciją apie paciento diagnozę, t. y. nurodyti diagnozės kodą, pavadinimą, aprašymą.</w:t>
            </w:r>
          </w:p>
        </w:tc>
        <w:tc>
          <w:tcPr>
            <w:tcW w:w="1275" w:type="dxa"/>
          </w:tcPr>
          <w:p w14:paraId="33B5C639"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5F824C7A" w14:textId="77777777" w:rsidR="008E54F2" w:rsidRPr="009B4799" w:rsidRDefault="008E54F2" w:rsidP="008E54F2">
            <w:pPr>
              <w:rPr>
                <w:rFonts w:asciiTheme="minorHAnsi" w:hAnsiTheme="minorHAnsi" w:cstheme="minorHAnsi"/>
              </w:rPr>
            </w:pPr>
          </w:p>
        </w:tc>
      </w:tr>
      <w:tr w:rsidR="008E54F2" w:rsidRPr="004E3B20" w14:paraId="5210754C" w14:textId="77777777" w:rsidTr="00DD3B04">
        <w:tc>
          <w:tcPr>
            <w:tcW w:w="811" w:type="dxa"/>
          </w:tcPr>
          <w:p w14:paraId="784537A6" w14:textId="4F61DDF9" w:rsidR="008E54F2" w:rsidRPr="009B4799" w:rsidRDefault="008E54F2" w:rsidP="008E54F2">
            <w:pPr>
              <w:rPr>
                <w:rFonts w:asciiTheme="minorHAnsi" w:hAnsiTheme="minorHAnsi" w:cstheme="minorHAnsi"/>
              </w:rPr>
            </w:pPr>
            <w:r>
              <w:rPr>
                <w:rFonts w:asciiTheme="minorHAnsi" w:hAnsiTheme="minorHAnsi" w:cstheme="minorHAnsi"/>
              </w:rPr>
              <w:t>4.3.26.</w:t>
            </w:r>
          </w:p>
        </w:tc>
        <w:tc>
          <w:tcPr>
            <w:tcW w:w="6981" w:type="dxa"/>
          </w:tcPr>
          <w:p w14:paraId="1274D7EA"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peržiūrėti siųstų pranešimų sąrašus.</w:t>
            </w:r>
          </w:p>
        </w:tc>
        <w:tc>
          <w:tcPr>
            <w:tcW w:w="1275" w:type="dxa"/>
          </w:tcPr>
          <w:p w14:paraId="278BE22F"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3C70E510" w14:textId="77777777" w:rsidR="008E54F2" w:rsidRPr="009B4799" w:rsidRDefault="008E54F2" w:rsidP="008E54F2">
            <w:pPr>
              <w:rPr>
                <w:rFonts w:asciiTheme="minorHAnsi" w:hAnsiTheme="minorHAnsi" w:cstheme="minorHAnsi"/>
              </w:rPr>
            </w:pPr>
          </w:p>
        </w:tc>
      </w:tr>
      <w:tr w:rsidR="008E54F2" w:rsidRPr="004E3B20" w14:paraId="6A9AD78C" w14:textId="77777777" w:rsidTr="00DD3B04">
        <w:tc>
          <w:tcPr>
            <w:tcW w:w="811" w:type="dxa"/>
          </w:tcPr>
          <w:p w14:paraId="5C70C052" w14:textId="6CA3576F" w:rsidR="008E54F2" w:rsidRPr="009B4799" w:rsidRDefault="008E54F2" w:rsidP="008E54F2">
            <w:pPr>
              <w:rPr>
                <w:rFonts w:asciiTheme="minorHAnsi" w:hAnsiTheme="minorHAnsi" w:cstheme="minorHAnsi"/>
              </w:rPr>
            </w:pPr>
            <w:r>
              <w:rPr>
                <w:rFonts w:asciiTheme="minorHAnsi" w:hAnsiTheme="minorHAnsi" w:cstheme="minorHAnsi"/>
              </w:rPr>
              <w:t>4.3.27.</w:t>
            </w:r>
          </w:p>
        </w:tc>
        <w:tc>
          <w:tcPr>
            <w:tcW w:w="6981" w:type="dxa"/>
          </w:tcPr>
          <w:p w14:paraId="6C8EF037"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išsiųsti pranešimą vienam pacientui.</w:t>
            </w:r>
          </w:p>
        </w:tc>
        <w:tc>
          <w:tcPr>
            <w:tcW w:w="1275" w:type="dxa"/>
          </w:tcPr>
          <w:p w14:paraId="42A2536F"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6867A110" w14:textId="77777777" w:rsidR="008E54F2" w:rsidRPr="009B4799" w:rsidRDefault="008E54F2" w:rsidP="008E54F2">
            <w:pPr>
              <w:rPr>
                <w:rFonts w:asciiTheme="minorHAnsi" w:hAnsiTheme="minorHAnsi" w:cstheme="minorHAnsi"/>
              </w:rPr>
            </w:pPr>
          </w:p>
        </w:tc>
      </w:tr>
      <w:tr w:rsidR="008E54F2" w:rsidRPr="004E3B20" w14:paraId="5913F2E4" w14:textId="77777777" w:rsidTr="00DD3B04">
        <w:tc>
          <w:tcPr>
            <w:tcW w:w="811" w:type="dxa"/>
          </w:tcPr>
          <w:p w14:paraId="514C15E9" w14:textId="30CB7D27" w:rsidR="008E54F2" w:rsidRPr="009B4799" w:rsidRDefault="008E54F2" w:rsidP="008E54F2">
            <w:pPr>
              <w:rPr>
                <w:rFonts w:asciiTheme="minorHAnsi" w:hAnsiTheme="minorHAnsi" w:cstheme="minorHAnsi"/>
              </w:rPr>
            </w:pPr>
            <w:r>
              <w:rPr>
                <w:rFonts w:asciiTheme="minorHAnsi" w:hAnsiTheme="minorHAnsi" w:cstheme="minorHAnsi"/>
              </w:rPr>
              <w:t>4.3.28.</w:t>
            </w:r>
          </w:p>
        </w:tc>
        <w:tc>
          <w:tcPr>
            <w:tcW w:w="6981" w:type="dxa"/>
          </w:tcPr>
          <w:p w14:paraId="6EF175BE"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išsiųsti pranešimą keletui pacientui ar jų grupei.</w:t>
            </w:r>
          </w:p>
        </w:tc>
        <w:tc>
          <w:tcPr>
            <w:tcW w:w="1275" w:type="dxa"/>
          </w:tcPr>
          <w:p w14:paraId="403EDBA8"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467D8995" w14:textId="77777777" w:rsidR="008E54F2" w:rsidRPr="009B4799" w:rsidRDefault="008E54F2" w:rsidP="008E54F2">
            <w:pPr>
              <w:rPr>
                <w:rFonts w:asciiTheme="minorHAnsi" w:hAnsiTheme="minorHAnsi" w:cstheme="minorHAnsi"/>
              </w:rPr>
            </w:pPr>
          </w:p>
        </w:tc>
      </w:tr>
      <w:tr w:rsidR="008E54F2" w:rsidRPr="004E3B20" w14:paraId="4F6BC1B1" w14:textId="77777777" w:rsidTr="00DD3B04">
        <w:tc>
          <w:tcPr>
            <w:tcW w:w="811" w:type="dxa"/>
          </w:tcPr>
          <w:p w14:paraId="6D5A05E4" w14:textId="1876B5C6" w:rsidR="008E54F2" w:rsidRPr="009B4799" w:rsidRDefault="008E54F2" w:rsidP="008E54F2">
            <w:pPr>
              <w:rPr>
                <w:rFonts w:asciiTheme="minorHAnsi" w:hAnsiTheme="minorHAnsi" w:cstheme="minorHAnsi"/>
              </w:rPr>
            </w:pPr>
            <w:r>
              <w:rPr>
                <w:rFonts w:asciiTheme="minorHAnsi" w:hAnsiTheme="minorHAnsi" w:cstheme="minorHAnsi"/>
              </w:rPr>
              <w:t>4.3.29.</w:t>
            </w:r>
          </w:p>
        </w:tc>
        <w:tc>
          <w:tcPr>
            <w:tcW w:w="6981" w:type="dxa"/>
          </w:tcPr>
          <w:p w14:paraId="31A0FFB4"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pranešime pridėti šio tipo informaciją: paveikslėlį, nuorodą, prisegti susijusius dokumentus.</w:t>
            </w:r>
          </w:p>
        </w:tc>
        <w:tc>
          <w:tcPr>
            <w:tcW w:w="1275" w:type="dxa"/>
          </w:tcPr>
          <w:p w14:paraId="087E6A3F"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74BE9BCB" w14:textId="77777777" w:rsidR="008E54F2" w:rsidRPr="009B4799" w:rsidRDefault="008E54F2" w:rsidP="008E54F2">
            <w:pPr>
              <w:rPr>
                <w:rFonts w:asciiTheme="minorHAnsi" w:hAnsiTheme="minorHAnsi" w:cstheme="minorHAnsi"/>
              </w:rPr>
            </w:pPr>
          </w:p>
        </w:tc>
      </w:tr>
      <w:tr w:rsidR="008E54F2" w:rsidRPr="004E3B20" w14:paraId="4020D8EB" w14:textId="77777777" w:rsidTr="00DD3B04">
        <w:tc>
          <w:tcPr>
            <w:tcW w:w="811" w:type="dxa"/>
          </w:tcPr>
          <w:p w14:paraId="73F28262" w14:textId="475AA996" w:rsidR="008E54F2" w:rsidRPr="009B4799" w:rsidRDefault="008E54F2" w:rsidP="008E54F2">
            <w:pPr>
              <w:rPr>
                <w:rFonts w:asciiTheme="minorHAnsi" w:hAnsiTheme="minorHAnsi" w:cstheme="minorHAnsi"/>
              </w:rPr>
            </w:pPr>
            <w:r>
              <w:rPr>
                <w:rFonts w:asciiTheme="minorHAnsi" w:hAnsiTheme="minorHAnsi" w:cstheme="minorHAnsi"/>
              </w:rPr>
              <w:t>4.3.30.</w:t>
            </w:r>
          </w:p>
        </w:tc>
        <w:tc>
          <w:tcPr>
            <w:tcW w:w="6981" w:type="dxa"/>
          </w:tcPr>
          <w:p w14:paraId="3980D6B3"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nurodyti siuntimo datą ir laiką.</w:t>
            </w:r>
          </w:p>
        </w:tc>
        <w:tc>
          <w:tcPr>
            <w:tcW w:w="1275" w:type="dxa"/>
          </w:tcPr>
          <w:p w14:paraId="1EB9567D"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4737BB7F" w14:textId="77777777" w:rsidR="008E54F2" w:rsidRPr="009B4799" w:rsidRDefault="008E54F2" w:rsidP="008E54F2">
            <w:pPr>
              <w:rPr>
                <w:rFonts w:asciiTheme="minorHAnsi" w:hAnsiTheme="minorHAnsi" w:cstheme="minorHAnsi"/>
              </w:rPr>
            </w:pPr>
          </w:p>
        </w:tc>
      </w:tr>
      <w:tr w:rsidR="008E54F2" w:rsidRPr="004E3B20" w14:paraId="5378B888" w14:textId="77777777" w:rsidTr="00DD3B04">
        <w:tc>
          <w:tcPr>
            <w:tcW w:w="811" w:type="dxa"/>
          </w:tcPr>
          <w:p w14:paraId="472E8AC9" w14:textId="4F930B75" w:rsidR="008E54F2" w:rsidRPr="009B4799" w:rsidRDefault="008E54F2" w:rsidP="008E54F2">
            <w:pPr>
              <w:rPr>
                <w:rFonts w:asciiTheme="minorHAnsi" w:hAnsiTheme="minorHAnsi" w:cstheme="minorHAnsi"/>
              </w:rPr>
            </w:pPr>
            <w:r>
              <w:rPr>
                <w:rFonts w:asciiTheme="minorHAnsi" w:hAnsiTheme="minorHAnsi" w:cstheme="minorHAnsi"/>
              </w:rPr>
              <w:t>4.3.31.</w:t>
            </w:r>
          </w:p>
        </w:tc>
        <w:tc>
          <w:tcPr>
            <w:tcW w:w="6981" w:type="dxa"/>
          </w:tcPr>
          <w:p w14:paraId="5F8F0B92"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Sistemoje turi būti galimybė nurodyti keletą pranešimo gavėjų.</w:t>
            </w:r>
          </w:p>
        </w:tc>
        <w:tc>
          <w:tcPr>
            <w:tcW w:w="1275" w:type="dxa"/>
          </w:tcPr>
          <w:p w14:paraId="0DBBD5FB" w14:textId="77777777" w:rsidR="008E54F2" w:rsidRPr="009B4799" w:rsidRDefault="008E54F2" w:rsidP="008E54F2">
            <w:pPr>
              <w:rPr>
                <w:rFonts w:asciiTheme="minorHAnsi" w:hAnsiTheme="minorHAnsi" w:cstheme="minorHAnsi"/>
              </w:rPr>
            </w:pPr>
            <w:r w:rsidRPr="009B4799">
              <w:rPr>
                <w:rFonts w:asciiTheme="minorHAnsi" w:hAnsiTheme="minorHAnsi" w:cstheme="minorHAnsi"/>
              </w:rPr>
              <w:t>Būtina</w:t>
            </w:r>
          </w:p>
        </w:tc>
        <w:tc>
          <w:tcPr>
            <w:tcW w:w="993" w:type="dxa"/>
          </w:tcPr>
          <w:p w14:paraId="7A0CADE9" w14:textId="77777777" w:rsidR="008E54F2" w:rsidRPr="009B4799" w:rsidRDefault="008E54F2" w:rsidP="008E54F2">
            <w:pPr>
              <w:rPr>
                <w:rFonts w:asciiTheme="minorHAnsi" w:hAnsiTheme="minorHAnsi" w:cstheme="minorHAnsi"/>
              </w:rPr>
            </w:pPr>
          </w:p>
        </w:tc>
      </w:tr>
      <w:tr w:rsidR="008E54F2" w:rsidRPr="004E3B20" w14:paraId="56292A07" w14:textId="77777777" w:rsidTr="00DD3B04">
        <w:tc>
          <w:tcPr>
            <w:tcW w:w="811" w:type="dxa"/>
          </w:tcPr>
          <w:p w14:paraId="594C2108" w14:textId="580193E1" w:rsidR="008E54F2" w:rsidRPr="009A1AB5" w:rsidRDefault="008E54F2" w:rsidP="008E54F2">
            <w:pPr>
              <w:rPr>
                <w:rFonts w:asciiTheme="minorHAnsi" w:hAnsiTheme="minorHAnsi" w:cstheme="minorHAnsi"/>
              </w:rPr>
            </w:pPr>
            <w:r>
              <w:rPr>
                <w:rFonts w:asciiTheme="minorHAnsi" w:hAnsiTheme="minorHAnsi" w:cstheme="minorHAnsi"/>
              </w:rPr>
              <w:t>4.3.32.</w:t>
            </w:r>
          </w:p>
        </w:tc>
        <w:tc>
          <w:tcPr>
            <w:tcW w:w="6981" w:type="dxa"/>
          </w:tcPr>
          <w:p w14:paraId="589C11C3" w14:textId="77777777" w:rsidR="008E54F2" w:rsidRPr="009A1AB5" w:rsidRDefault="008E54F2" w:rsidP="008E54F2">
            <w:pPr>
              <w:rPr>
                <w:rFonts w:asciiTheme="minorHAnsi" w:hAnsiTheme="minorHAnsi" w:cstheme="minorHAnsi"/>
              </w:rPr>
            </w:pPr>
            <w:r w:rsidRPr="009A1AB5">
              <w:rPr>
                <w:rFonts w:asciiTheme="minorHAnsi" w:hAnsiTheme="minorHAnsi" w:cstheme="minorHAnsi"/>
              </w:rPr>
              <w:t>Sistemoje turi būti galimybė filtruoti pranešimo gavėjus pagal požymį, prižiūrintį specialistą.</w:t>
            </w:r>
          </w:p>
        </w:tc>
        <w:tc>
          <w:tcPr>
            <w:tcW w:w="1275" w:type="dxa"/>
          </w:tcPr>
          <w:p w14:paraId="76624838" w14:textId="77777777" w:rsidR="008E54F2" w:rsidRPr="009A1AB5" w:rsidRDefault="008E54F2" w:rsidP="008E54F2">
            <w:pPr>
              <w:rPr>
                <w:rFonts w:asciiTheme="minorHAnsi" w:hAnsiTheme="minorHAnsi" w:cstheme="minorHAnsi"/>
              </w:rPr>
            </w:pPr>
            <w:r w:rsidRPr="009A1AB5">
              <w:rPr>
                <w:rFonts w:asciiTheme="minorHAnsi" w:hAnsiTheme="minorHAnsi" w:cstheme="minorHAnsi"/>
              </w:rPr>
              <w:t>Būtina</w:t>
            </w:r>
          </w:p>
        </w:tc>
        <w:tc>
          <w:tcPr>
            <w:tcW w:w="993" w:type="dxa"/>
          </w:tcPr>
          <w:p w14:paraId="33797924" w14:textId="77777777" w:rsidR="008E54F2" w:rsidRPr="009A1AB5" w:rsidRDefault="008E54F2" w:rsidP="008E54F2">
            <w:pPr>
              <w:rPr>
                <w:rFonts w:asciiTheme="minorHAnsi" w:hAnsiTheme="minorHAnsi" w:cstheme="minorHAnsi"/>
              </w:rPr>
            </w:pPr>
          </w:p>
        </w:tc>
      </w:tr>
      <w:tr w:rsidR="008E54F2" w:rsidRPr="004E3B20" w14:paraId="03A119EB" w14:textId="77777777" w:rsidTr="00DD3B04">
        <w:tc>
          <w:tcPr>
            <w:tcW w:w="811" w:type="dxa"/>
          </w:tcPr>
          <w:p w14:paraId="043E211E" w14:textId="69F091FA" w:rsidR="008E54F2" w:rsidRPr="009A1AB5" w:rsidRDefault="008E54F2" w:rsidP="008E54F2">
            <w:pPr>
              <w:rPr>
                <w:rFonts w:asciiTheme="minorHAnsi" w:hAnsiTheme="minorHAnsi" w:cstheme="minorHAnsi"/>
              </w:rPr>
            </w:pPr>
            <w:r>
              <w:rPr>
                <w:rFonts w:asciiTheme="minorHAnsi" w:hAnsiTheme="minorHAnsi" w:cstheme="minorHAnsi"/>
              </w:rPr>
              <w:t>4.3.33.</w:t>
            </w:r>
          </w:p>
        </w:tc>
        <w:tc>
          <w:tcPr>
            <w:tcW w:w="6981" w:type="dxa"/>
          </w:tcPr>
          <w:p w14:paraId="5E8935D1" w14:textId="77777777" w:rsidR="008E54F2" w:rsidRPr="009A1AB5" w:rsidRDefault="008E54F2" w:rsidP="008E54F2">
            <w:pPr>
              <w:rPr>
                <w:rFonts w:asciiTheme="minorHAnsi" w:hAnsiTheme="minorHAnsi" w:cstheme="minorHAnsi"/>
              </w:rPr>
            </w:pPr>
            <w:r w:rsidRPr="009A1AB5">
              <w:rPr>
                <w:rFonts w:asciiTheme="minorHAnsi" w:hAnsiTheme="minorHAnsi" w:cstheme="minorHAnsi"/>
              </w:rPr>
              <w:t>Sistemoje turi būti galimybė pašalinti pranešimą, jeigu jis dar nėra išsiųstas (t.y. pranešimus kurie yra numatyti išsiųsti vėliau nei dabartinė data ir laikas).</w:t>
            </w:r>
          </w:p>
        </w:tc>
        <w:tc>
          <w:tcPr>
            <w:tcW w:w="1275" w:type="dxa"/>
          </w:tcPr>
          <w:p w14:paraId="50E27C6D" w14:textId="77777777" w:rsidR="008E54F2" w:rsidRPr="009A1AB5" w:rsidRDefault="008E54F2" w:rsidP="008E54F2">
            <w:pPr>
              <w:rPr>
                <w:rFonts w:asciiTheme="minorHAnsi" w:hAnsiTheme="minorHAnsi" w:cstheme="minorHAnsi"/>
              </w:rPr>
            </w:pPr>
            <w:r w:rsidRPr="009A1AB5">
              <w:rPr>
                <w:rFonts w:asciiTheme="minorHAnsi" w:hAnsiTheme="minorHAnsi" w:cstheme="minorHAnsi"/>
              </w:rPr>
              <w:t>Būtina</w:t>
            </w:r>
          </w:p>
        </w:tc>
        <w:tc>
          <w:tcPr>
            <w:tcW w:w="993" w:type="dxa"/>
          </w:tcPr>
          <w:p w14:paraId="1BCC31D9" w14:textId="77777777" w:rsidR="008E54F2" w:rsidRPr="009A1AB5" w:rsidRDefault="008E54F2" w:rsidP="008E54F2">
            <w:pPr>
              <w:rPr>
                <w:rFonts w:asciiTheme="minorHAnsi" w:hAnsiTheme="minorHAnsi" w:cstheme="minorHAnsi"/>
              </w:rPr>
            </w:pPr>
          </w:p>
        </w:tc>
      </w:tr>
    </w:tbl>
    <w:p w14:paraId="566BF5CE" w14:textId="47817D6A" w:rsidR="00165426" w:rsidRPr="009A1AB5" w:rsidRDefault="00BD34DD" w:rsidP="004E3B20">
      <w:pPr>
        <w:spacing w:before="240" w:after="0"/>
        <w:rPr>
          <w:sz w:val="22"/>
          <w:szCs w:val="22"/>
        </w:rPr>
      </w:pPr>
      <w:r>
        <w:rPr>
          <w:sz w:val="22"/>
          <w:szCs w:val="22"/>
        </w:rPr>
        <w:t xml:space="preserve">4.4. </w:t>
      </w:r>
      <w:r w:rsidR="00165426" w:rsidRPr="009A1AB5">
        <w:rPr>
          <w:sz w:val="22"/>
          <w:szCs w:val="22"/>
        </w:rPr>
        <w:t xml:space="preserve">Reikalavimai Sveikatos priežiūros specialistų moduliui </w:t>
      </w:r>
    </w:p>
    <w:tbl>
      <w:tblPr>
        <w:tblStyle w:val="TableGrid1"/>
        <w:tblW w:w="10060" w:type="dxa"/>
        <w:tblInd w:w="0" w:type="dxa"/>
        <w:tblLook w:val="04A0" w:firstRow="1" w:lastRow="0" w:firstColumn="1" w:lastColumn="0" w:noHBand="0" w:noVBand="1"/>
      </w:tblPr>
      <w:tblGrid>
        <w:gridCol w:w="781"/>
        <w:gridCol w:w="7011"/>
        <w:gridCol w:w="1275"/>
        <w:gridCol w:w="993"/>
      </w:tblGrid>
      <w:tr w:rsidR="00165426" w:rsidRPr="004E3B20" w14:paraId="48322770" w14:textId="77777777" w:rsidTr="00DD3B04">
        <w:trPr>
          <w:tblHeader/>
        </w:trPr>
        <w:tc>
          <w:tcPr>
            <w:tcW w:w="781" w:type="dxa"/>
            <w:shd w:val="clear" w:color="auto" w:fill="D9D9D9" w:themeFill="background1" w:themeFillShade="D9"/>
            <w:vAlign w:val="center"/>
          </w:tcPr>
          <w:p w14:paraId="06C1CAD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Eilės Nr</w:t>
            </w:r>
          </w:p>
        </w:tc>
        <w:tc>
          <w:tcPr>
            <w:tcW w:w="7011" w:type="dxa"/>
            <w:shd w:val="clear" w:color="auto" w:fill="D9D9D9" w:themeFill="background1" w:themeFillShade="D9"/>
            <w:vAlign w:val="center"/>
          </w:tcPr>
          <w:p w14:paraId="538F35E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Reikalavimo aprašymas</w:t>
            </w:r>
          </w:p>
        </w:tc>
        <w:tc>
          <w:tcPr>
            <w:tcW w:w="1275" w:type="dxa"/>
            <w:shd w:val="clear" w:color="auto" w:fill="D9D9D9" w:themeFill="background1" w:themeFillShade="D9"/>
            <w:vAlign w:val="center"/>
          </w:tcPr>
          <w:p w14:paraId="3813C7A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Reikalavimai</w:t>
            </w:r>
          </w:p>
        </w:tc>
        <w:tc>
          <w:tcPr>
            <w:tcW w:w="993" w:type="dxa"/>
            <w:shd w:val="clear" w:color="auto" w:fill="D9D9D9" w:themeFill="background1" w:themeFillShade="D9"/>
            <w:vAlign w:val="center"/>
          </w:tcPr>
          <w:p w14:paraId="69DFC26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Pažymėti TAIP/NE</w:t>
            </w:r>
          </w:p>
        </w:tc>
      </w:tr>
      <w:tr w:rsidR="00165426" w:rsidRPr="004E3B20" w14:paraId="55C19F04" w14:textId="77777777" w:rsidTr="00DD3B04">
        <w:tc>
          <w:tcPr>
            <w:tcW w:w="781" w:type="dxa"/>
          </w:tcPr>
          <w:p w14:paraId="471FBFBD" w14:textId="6BFC0D68" w:rsidR="00165426" w:rsidRPr="004E3B20" w:rsidRDefault="00BD34DD" w:rsidP="00165426">
            <w:pPr>
              <w:rPr>
                <w:rFonts w:asciiTheme="minorHAnsi" w:hAnsiTheme="minorHAnsi" w:cstheme="minorHAnsi"/>
              </w:rPr>
            </w:pPr>
            <w:r>
              <w:rPr>
                <w:rFonts w:asciiTheme="minorHAnsi" w:hAnsiTheme="minorHAnsi" w:cstheme="minorHAnsi"/>
              </w:rPr>
              <w:t>4.4.1.</w:t>
            </w:r>
          </w:p>
        </w:tc>
        <w:tc>
          <w:tcPr>
            <w:tcW w:w="7011" w:type="dxa"/>
          </w:tcPr>
          <w:p w14:paraId="280B9D8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sukurti sveikatos priežiūros specialisto paskyrą.</w:t>
            </w:r>
          </w:p>
        </w:tc>
        <w:tc>
          <w:tcPr>
            <w:tcW w:w="1275" w:type="dxa"/>
          </w:tcPr>
          <w:p w14:paraId="60A67AF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DC911ED" w14:textId="77777777" w:rsidR="00165426" w:rsidRPr="004E3B20" w:rsidRDefault="00165426" w:rsidP="00165426">
            <w:pPr>
              <w:rPr>
                <w:rFonts w:asciiTheme="minorHAnsi" w:hAnsiTheme="minorHAnsi" w:cstheme="minorHAnsi"/>
              </w:rPr>
            </w:pPr>
          </w:p>
        </w:tc>
      </w:tr>
      <w:tr w:rsidR="00BD34DD" w:rsidRPr="004E3B20" w14:paraId="70ED8B44" w14:textId="77777777" w:rsidTr="00DD3B04">
        <w:tc>
          <w:tcPr>
            <w:tcW w:w="781" w:type="dxa"/>
          </w:tcPr>
          <w:p w14:paraId="7FFE4845" w14:textId="6D69DE4C" w:rsidR="00BD34DD" w:rsidRPr="004E3B20" w:rsidRDefault="00BD34DD" w:rsidP="00BD34DD">
            <w:pPr>
              <w:rPr>
                <w:rFonts w:asciiTheme="minorHAnsi" w:hAnsiTheme="minorHAnsi" w:cstheme="minorHAnsi"/>
              </w:rPr>
            </w:pPr>
            <w:r>
              <w:rPr>
                <w:rFonts w:asciiTheme="minorHAnsi" w:hAnsiTheme="minorHAnsi" w:cstheme="minorHAnsi"/>
              </w:rPr>
              <w:t>4.4.2.</w:t>
            </w:r>
          </w:p>
        </w:tc>
        <w:tc>
          <w:tcPr>
            <w:tcW w:w="7011" w:type="dxa"/>
          </w:tcPr>
          <w:p w14:paraId="59278DE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priskirti sveikatos priežiūros specialistui instituciją.</w:t>
            </w:r>
          </w:p>
        </w:tc>
        <w:tc>
          <w:tcPr>
            <w:tcW w:w="1275" w:type="dxa"/>
          </w:tcPr>
          <w:p w14:paraId="5D7AD2AB"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BF0D378" w14:textId="77777777" w:rsidR="00BD34DD" w:rsidRPr="004E3B20" w:rsidRDefault="00BD34DD" w:rsidP="00BD34DD">
            <w:pPr>
              <w:rPr>
                <w:rFonts w:asciiTheme="minorHAnsi" w:hAnsiTheme="minorHAnsi" w:cstheme="minorHAnsi"/>
              </w:rPr>
            </w:pPr>
          </w:p>
        </w:tc>
      </w:tr>
      <w:tr w:rsidR="00BD34DD" w:rsidRPr="004E3B20" w14:paraId="12236B3F" w14:textId="77777777" w:rsidTr="00DD3B04">
        <w:tc>
          <w:tcPr>
            <w:tcW w:w="781" w:type="dxa"/>
          </w:tcPr>
          <w:p w14:paraId="6404A663" w14:textId="449FA3A8" w:rsidR="00BD34DD" w:rsidRPr="004E3B20" w:rsidRDefault="00BD34DD" w:rsidP="00BD34DD">
            <w:pPr>
              <w:rPr>
                <w:rFonts w:asciiTheme="minorHAnsi" w:hAnsiTheme="minorHAnsi" w:cstheme="minorHAnsi"/>
              </w:rPr>
            </w:pPr>
            <w:r>
              <w:rPr>
                <w:rFonts w:asciiTheme="minorHAnsi" w:hAnsiTheme="minorHAnsi" w:cstheme="minorHAnsi"/>
              </w:rPr>
              <w:t>4.4.3.</w:t>
            </w:r>
          </w:p>
        </w:tc>
        <w:tc>
          <w:tcPr>
            <w:tcW w:w="7011" w:type="dxa"/>
          </w:tcPr>
          <w:p w14:paraId="2170196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 xml:space="preserve">Sistemoje turi būti galimybė įvesti sveikatos priežiūros specialisto kontaktinę informaciją. </w:t>
            </w:r>
          </w:p>
        </w:tc>
        <w:tc>
          <w:tcPr>
            <w:tcW w:w="1275" w:type="dxa"/>
          </w:tcPr>
          <w:p w14:paraId="648A69EA"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2D0E2162" w14:textId="77777777" w:rsidR="00BD34DD" w:rsidRPr="004E3B20" w:rsidRDefault="00BD34DD" w:rsidP="00BD34DD">
            <w:pPr>
              <w:rPr>
                <w:rFonts w:asciiTheme="minorHAnsi" w:hAnsiTheme="minorHAnsi" w:cstheme="minorHAnsi"/>
              </w:rPr>
            </w:pPr>
          </w:p>
        </w:tc>
      </w:tr>
      <w:tr w:rsidR="00BD34DD" w:rsidRPr="004E3B20" w14:paraId="04573C3C" w14:textId="77777777" w:rsidTr="00DD3B04">
        <w:tc>
          <w:tcPr>
            <w:tcW w:w="781" w:type="dxa"/>
          </w:tcPr>
          <w:p w14:paraId="73D5FDAA" w14:textId="778A7A6E" w:rsidR="00BD34DD" w:rsidRPr="004E3B20" w:rsidRDefault="00BD34DD" w:rsidP="00BD34DD">
            <w:pPr>
              <w:rPr>
                <w:rFonts w:asciiTheme="minorHAnsi" w:hAnsiTheme="minorHAnsi" w:cstheme="minorHAnsi"/>
              </w:rPr>
            </w:pPr>
            <w:r>
              <w:rPr>
                <w:rFonts w:asciiTheme="minorHAnsi" w:hAnsiTheme="minorHAnsi" w:cstheme="minorHAnsi"/>
              </w:rPr>
              <w:lastRenderedPageBreak/>
              <w:t>4.4.4.</w:t>
            </w:r>
          </w:p>
        </w:tc>
        <w:tc>
          <w:tcPr>
            <w:tcW w:w="7011" w:type="dxa"/>
          </w:tcPr>
          <w:p w14:paraId="73716248"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 xml:space="preserve">Sistemoje turi būti galimybė priskirti sveikatos priežiūros specialisto darbinę informaciją. </w:t>
            </w:r>
          </w:p>
        </w:tc>
        <w:tc>
          <w:tcPr>
            <w:tcW w:w="1275" w:type="dxa"/>
          </w:tcPr>
          <w:p w14:paraId="5FD46A5A"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300E4D2" w14:textId="77777777" w:rsidR="00BD34DD" w:rsidRPr="004E3B20" w:rsidRDefault="00BD34DD" w:rsidP="00BD34DD">
            <w:pPr>
              <w:rPr>
                <w:rFonts w:asciiTheme="minorHAnsi" w:hAnsiTheme="minorHAnsi" w:cstheme="minorHAnsi"/>
              </w:rPr>
            </w:pPr>
          </w:p>
        </w:tc>
      </w:tr>
      <w:tr w:rsidR="00BD34DD" w:rsidRPr="004E3B20" w14:paraId="289145B2" w14:textId="77777777" w:rsidTr="00DD3B04">
        <w:tc>
          <w:tcPr>
            <w:tcW w:w="781" w:type="dxa"/>
          </w:tcPr>
          <w:p w14:paraId="21AE8BA9" w14:textId="70EEEA98" w:rsidR="00BD34DD" w:rsidRPr="004E3B20" w:rsidRDefault="00BD34DD" w:rsidP="00BD34DD">
            <w:pPr>
              <w:rPr>
                <w:rFonts w:asciiTheme="minorHAnsi" w:hAnsiTheme="minorHAnsi" w:cstheme="minorHAnsi"/>
              </w:rPr>
            </w:pPr>
            <w:r>
              <w:rPr>
                <w:rFonts w:asciiTheme="minorHAnsi" w:hAnsiTheme="minorHAnsi" w:cstheme="minorHAnsi"/>
              </w:rPr>
              <w:t>4.4.5.</w:t>
            </w:r>
          </w:p>
        </w:tc>
        <w:tc>
          <w:tcPr>
            <w:tcW w:w="7011" w:type="dxa"/>
          </w:tcPr>
          <w:p w14:paraId="40309F45"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koreguoti sveikatos priežiūros specialisto paskyros informaciją.</w:t>
            </w:r>
          </w:p>
        </w:tc>
        <w:tc>
          <w:tcPr>
            <w:tcW w:w="1275" w:type="dxa"/>
          </w:tcPr>
          <w:p w14:paraId="245B01D8"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526284E6" w14:textId="77777777" w:rsidR="00BD34DD" w:rsidRPr="004E3B20" w:rsidRDefault="00BD34DD" w:rsidP="00BD34DD">
            <w:pPr>
              <w:rPr>
                <w:rFonts w:asciiTheme="minorHAnsi" w:hAnsiTheme="minorHAnsi" w:cstheme="minorHAnsi"/>
              </w:rPr>
            </w:pPr>
          </w:p>
        </w:tc>
      </w:tr>
      <w:tr w:rsidR="00BD34DD" w:rsidRPr="004E3B20" w14:paraId="0C0E6B23" w14:textId="77777777" w:rsidTr="00DD3B04">
        <w:trPr>
          <w:trHeight w:val="70"/>
        </w:trPr>
        <w:tc>
          <w:tcPr>
            <w:tcW w:w="781" w:type="dxa"/>
          </w:tcPr>
          <w:p w14:paraId="682B84D8" w14:textId="68F5BD76" w:rsidR="00BD34DD" w:rsidRPr="004E3B20" w:rsidRDefault="00BD34DD" w:rsidP="00BD34DD">
            <w:pPr>
              <w:rPr>
                <w:rFonts w:asciiTheme="minorHAnsi" w:hAnsiTheme="minorHAnsi" w:cstheme="minorHAnsi"/>
              </w:rPr>
            </w:pPr>
            <w:r>
              <w:rPr>
                <w:rFonts w:asciiTheme="minorHAnsi" w:hAnsiTheme="minorHAnsi" w:cstheme="minorHAnsi"/>
              </w:rPr>
              <w:t>4.4.6.</w:t>
            </w:r>
          </w:p>
        </w:tc>
        <w:tc>
          <w:tcPr>
            <w:tcW w:w="7011" w:type="dxa"/>
          </w:tcPr>
          <w:p w14:paraId="689441BC"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sveikatos priežiūros specialistui priskirtų pacientų sąrašą.</w:t>
            </w:r>
          </w:p>
        </w:tc>
        <w:tc>
          <w:tcPr>
            <w:tcW w:w="1275" w:type="dxa"/>
          </w:tcPr>
          <w:p w14:paraId="1AAABF63"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237CF6A2" w14:textId="77777777" w:rsidR="00BD34DD" w:rsidRPr="004E3B20" w:rsidRDefault="00BD34DD" w:rsidP="00BD34DD">
            <w:pPr>
              <w:rPr>
                <w:rFonts w:asciiTheme="minorHAnsi" w:hAnsiTheme="minorHAnsi" w:cstheme="minorHAnsi"/>
              </w:rPr>
            </w:pPr>
          </w:p>
        </w:tc>
      </w:tr>
      <w:tr w:rsidR="00BD34DD" w:rsidRPr="004E3B20" w14:paraId="68DD0449" w14:textId="77777777" w:rsidTr="00DD3B04">
        <w:tc>
          <w:tcPr>
            <w:tcW w:w="781" w:type="dxa"/>
          </w:tcPr>
          <w:p w14:paraId="2030DFBB" w14:textId="5A7BA9CA" w:rsidR="00BD34DD" w:rsidRPr="004E3B20" w:rsidRDefault="00BD34DD" w:rsidP="00BD34DD">
            <w:pPr>
              <w:rPr>
                <w:rFonts w:asciiTheme="minorHAnsi" w:hAnsiTheme="minorHAnsi" w:cstheme="minorHAnsi"/>
              </w:rPr>
            </w:pPr>
            <w:r>
              <w:rPr>
                <w:rFonts w:asciiTheme="minorHAnsi" w:hAnsiTheme="minorHAnsi" w:cstheme="minorHAnsi"/>
              </w:rPr>
              <w:t>4.4.7.</w:t>
            </w:r>
          </w:p>
        </w:tc>
        <w:tc>
          <w:tcPr>
            <w:tcW w:w="7011" w:type="dxa"/>
          </w:tcPr>
          <w:p w14:paraId="0E03BD63"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koreguoti sveikatos priežiūros specialisto kontaktinę informaciją.</w:t>
            </w:r>
          </w:p>
        </w:tc>
        <w:tc>
          <w:tcPr>
            <w:tcW w:w="1275" w:type="dxa"/>
          </w:tcPr>
          <w:p w14:paraId="40853823"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51C760E5" w14:textId="77777777" w:rsidR="00BD34DD" w:rsidRPr="004E3B20" w:rsidRDefault="00BD34DD" w:rsidP="00BD34DD">
            <w:pPr>
              <w:rPr>
                <w:rFonts w:asciiTheme="minorHAnsi" w:hAnsiTheme="minorHAnsi" w:cstheme="minorHAnsi"/>
              </w:rPr>
            </w:pPr>
          </w:p>
        </w:tc>
      </w:tr>
    </w:tbl>
    <w:p w14:paraId="01FA4F39" w14:textId="026371CA" w:rsidR="00165426" w:rsidRPr="004E3B20" w:rsidRDefault="00BD34DD" w:rsidP="004E3B20">
      <w:pPr>
        <w:spacing w:before="240" w:after="0"/>
        <w:rPr>
          <w:rFonts w:cstheme="minorHAnsi"/>
          <w:sz w:val="22"/>
          <w:szCs w:val="22"/>
        </w:rPr>
      </w:pPr>
      <w:r>
        <w:rPr>
          <w:sz w:val="22"/>
          <w:szCs w:val="22"/>
        </w:rPr>
        <w:t xml:space="preserve">4.5. </w:t>
      </w:r>
      <w:r w:rsidR="00165426" w:rsidRPr="004E3B20">
        <w:rPr>
          <w:sz w:val="22"/>
          <w:szCs w:val="22"/>
        </w:rPr>
        <w:t>R</w:t>
      </w:r>
      <w:r w:rsidR="00165426" w:rsidRPr="004E3B20">
        <w:rPr>
          <w:rFonts w:cstheme="minorHAnsi"/>
          <w:sz w:val="22"/>
          <w:szCs w:val="22"/>
        </w:rPr>
        <w:t>eikalavimai Individualizuotos stebėsenos plano moduliui</w:t>
      </w:r>
    </w:p>
    <w:tbl>
      <w:tblPr>
        <w:tblStyle w:val="TableGrid1"/>
        <w:tblW w:w="10060" w:type="dxa"/>
        <w:tblInd w:w="0" w:type="dxa"/>
        <w:tblLook w:val="04A0" w:firstRow="1" w:lastRow="0" w:firstColumn="1" w:lastColumn="0" w:noHBand="0" w:noVBand="1"/>
      </w:tblPr>
      <w:tblGrid>
        <w:gridCol w:w="908"/>
        <w:gridCol w:w="6884"/>
        <w:gridCol w:w="1275"/>
        <w:gridCol w:w="993"/>
      </w:tblGrid>
      <w:tr w:rsidR="00165426" w:rsidRPr="004E3B20" w14:paraId="04F37474" w14:textId="77777777" w:rsidTr="00DD3B04">
        <w:trPr>
          <w:tblHeader/>
        </w:trPr>
        <w:tc>
          <w:tcPr>
            <w:tcW w:w="908" w:type="dxa"/>
            <w:shd w:val="clear" w:color="auto" w:fill="D9D9D9" w:themeFill="background1" w:themeFillShade="D9"/>
            <w:vAlign w:val="center"/>
          </w:tcPr>
          <w:p w14:paraId="7ABDE3FE"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Eilės Nr.</w:t>
            </w:r>
          </w:p>
        </w:tc>
        <w:tc>
          <w:tcPr>
            <w:tcW w:w="6884" w:type="dxa"/>
            <w:shd w:val="clear" w:color="auto" w:fill="D9D9D9" w:themeFill="background1" w:themeFillShade="D9"/>
            <w:vAlign w:val="center"/>
          </w:tcPr>
          <w:p w14:paraId="61E0808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Reikalavimo aprašymas</w:t>
            </w:r>
          </w:p>
        </w:tc>
        <w:tc>
          <w:tcPr>
            <w:tcW w:w="1275" w:type="dxa"/>
            <w:shd w:val="clear" w:color="auto" w:fill="D9D9D9" w:themeFill="background1" w:themeFillShade="D9"/>
            <w:vAlign w:val="center"/>
          </w:tcPr>
          <w:p w14:paraId="7CAEE81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Reikalavimai</w:t>
            </w:r>
          </w:p>
        </w:tc>
        <w:tc>
          <w:tcPr>
            <w:tcW w:w="993" w:type="dxa"/>
            <w:shd w:val="clear" w:color="auto" w:fill="D9D9D9" w:themeFill="background1" w:themeFillShade="D9"/>
            <w:vAlign w:val="center"/>
          </w:tcPr>
          <w:p w14:paraId="5D0ADDF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Pažymėti TAIP/NE</w:t>
            </w:r>
          </w:p>
        </w:tc>
      </w:tr>
      <w:tr w:rsidR="00165426" w:rsidRPr="004E3B20" w14:paraId="43157945" w14:textId="77777777" w:rsidTr="00DD3B04">
        <w:tc>
          <w:tcPr>
            <w:tcW w:w="908" w:type="dxa"/>
          </w:tcPr>
          <w:p w14:paraId="0AC74070" w14:textId="30A7714F" w:rsidR="00165426" w:rsidRPr="004E3B20" w:rsidRDefault="00BD34DD" w:rsidP="00165426">
            <w:pPr>
              <w:rPr>
                <w:rFonts w:asciiTheme="minorHAnsi" w:hAnsiTheme="minorHAnsi" w:cstheme="minorHAnsi"/>
              </w:rPr>
            </w:pPr>
            <w:r>
              <w:rPr>
                <w:rFonts w:asciiTheme="minorHAnsi" w:hAnsiTheme="minorHAnsi" w:cstheme="minorHAnsi"/>
              </w:rPr>
              <w:t>4.5.1.</w:t>
            </w:r>
          </w:p>
        </w:tc>
        <w:tc>
          <w:tcPr>
            <w:tcW w:w="6884" w:type="dxa"/>
          </w:tcPr>
          <w:p w14:paraId="18FFC84E"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įdiegti standartizuotą nuotolinės sveikatos priežiūros planą pagal Pirkėjo specialistų parengtus gydymo protokolus.</w:t>
            </w:r>
          </w:p>
        </w:tc>
        <w:tc>
          <w:tcPr>
            <w:tcW w:w="1275" w:type="dxa"/>
          </w:tcPr>
          <w:p w14:paraId="27B413F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26F4E23" w14:textId="77777777" w:rsidR="00165426" w:rsidRPr="004E3B20" w:rsidRDefault="00165426" w:rsidP="00165426">
            <w:pPr>
              <w:rPr>
                <w:rFonts w:asciiTheme="minorHAnsi" w:hAnsiTheme="minorHAnsi" w:cstheme="minorHAnsi"/>
              </w:rPr>
            </w:pPr>
          </w:p>
        </w:tc>
      </w:tr>
      <w:tr w:rsidR="00BD34DD" w:rsidRPr="004E3B20" w14:paraId="5906F616" w14:textId="77777777" w:rsidTr="00DD3B04">
        <w:tc>
          <w:tcPr>
            <w:tcW w:w="908" w:type="dxa"/>
          </w:tcPr>
          <w:p w14:paraId="29DA1CC4" w14:textId="7ED6B037" w:rsidR="00BD34DD" w:rsidRPr="004E3B20" w:rsidRDefault="00BD34DD" w:rsidP="00BD34DD">
            <w:pPr>
              <w:rPr>
                <w:rFonts w:asciiTheme="minorHAnsi" w:hAnsiTheme="minorHAnsi" w:cstheme="minorHAnsi"/>
              </w:rPr>
            </w:pPr>
            <w:r>
              <w:rPr>
                <w:rFonts w:asciiTheme="minorHAnsi" w:hAnsiTheme="minorHAnsi" w:cstheme="minorHAnsi"/>
              </w:rPr>
              <w:t>4.5.2.</w:t>
            </w:r>
          </w:p>
        </w:tc>
        <w:tc>
          <w:tcPr>
            <w:tcW w:w="6884" w:type="dxa"/>
          </w:tcPr>
          <w:p w14:paraId="2F8E56BB"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sveikatos priežiūros specialistui sudaryti individualizuotą gydymo ar stebėsenos planą individualiai pacientui.</w:t>
            </w:r>
          </w:p>
        </w:tc>
        <w:tc>
          <w:tcPr>
            <w:tcW w:w="1275" w:type="dxa"/>
          </w:tcPr>
          <w:p w14:paraId="02A2216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20E70065" w14:textId="77777777" w:rsidR="00BD34DD" w:rsidRPr="004E3B20" w:rsidRDefault="00BD34DD" w:rsidP="00BD34DD">
            <w:pPr>
              <w:rPr>
                <w:rFonts w:asciiTheme="minorHAnsi" w:hAnsiTheme="minorHAnsi" w:cstheme="minorHAnsi"/>
              </w:rPr>
            </w:pPr>
          </w:p>
        </w:tc>
      </w:tr>
      <w:tr w:rsidR="00BD34DD" w:rsidRPr="004E3B20" w14:paraId="13CF1EE5" w14:textId="77777777" w:rsidTr="00DD3B04">
        <w:tc>
          <w:tcPr>
            <w:tcW w:w="908" w:type="dxa"/>
          </w:tcPr>
          <w:p w14:paraId="7B1BA133" w14:textId="4F95364D" w:rsidR="00BD34DD" w:rsidRPr="004E3B20" w:rsidRDefault="00BD34DD" w:rsidP="00BD34DD">
            <w:pPr>
              <w:rPr>
                <w:rFonts w:asciiTheme="minorHAnsi" w:hAnsiTheme="minorHAnsi" w:cstheme="minorHAnsi"/>
              </w:rPr>
            </w:pPr>
            <w:r>
              <w:rPr>
                <w:rFonts w:asciiTheme="minorHAnsi" w:hAnsiTheme="minorHAnsi" w:cstheme="minorHAnsi"/>
              </w:rPr>
              <w:t>4.5.3.</w:t>
            </w:r>
          </w:p>
        </w:tc>
        <w:tc>
          <w:tcPr>
            <w:tcW w:w="6884" w:type="dxa"/>
          </w:tcPr>
          <w:p w14:paraId="6E04215A"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 xml:space="preserve">Sistemoje turi būti integruoti algoritmai leidžiantys analizuoti paciento fizinį krūvį bei teikti rekomendacijas dėl fizinio krūvio didinimo ar mažinimo bei intensyvumo didinimo ar mažinimo. </w:t>
            </w:r>
          </w:p>
        </w:tc>
        <w:tc>
          <w:tcPr>
            <w:tcW w:w="1275" w:type="dxa"/>
          </w:tcPr>
          <w:p w14:paraId="2F80756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E24C60F" w14:textId="77777777" w:rsidR="00BD34DD" w:rsidRPr="004E3B20" w:rsidRDefault="00BD34DD" w:rsidP="00BD34DD">
            <w:pPr>
              <w:rPr>
                <w:rFonts w:asciiTheme="minorHAnsi" w:hAnsiTheme="minorHAnsi" w:cstheme="minorHAnsi"/>
              </w:rPr>
            </w:pPr>
          </w:p>
        </w:tc>
      </w:tr>
      <w:tr w:rsidR="00BD34DD" w:rsidRPr="004E3B20" w14:paraId="1EC20EC8" w14:textId="77777777" w:rsidTr="00DD3B04">
        <w:tc>
          <w:tcPr>
            <w:tcW w:w="908" w:type="dxa"/>
          </w:tcPr>
          <w:p w14:paraId="0BE0EAF8" w14:textId="6ADEC95E" w:rsidR="00BD34DD" w:rsidRPr="004E3B20" w:rsidRDefault="00BD34DD" w:rsidP="00BD34DD">
            <w:pPr>
              <w:rPr>
                <w:rFonts w:asciiTheme="minorHAnsi" w:hAnsiTheme="minorHAnsi" w:cstheme="minorHAnsi"/>
              </w:rPr>
            </w:pPr>
            <w:r>
              <w:rPr>
                <w:rFonts w:asciiTheme="minorHAnsi" w:hAnsiTheme="minorHAnsi" w:cstheme="minorHAnsi"/>
              </w:rPr>
              <w:t>4.5.4.</w:t>
            </w:r>
          </w:p>
        </w:tc>
        <w:tc>
          <w:tcPr>
            <w:tcW w:w="6884" w:type="dxa"/>
          </w:tcPr>
          <w:p w14:paraId="4EA2F34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Sistema turi pateikti vaizdo įrašus arba instrukcijas kaip teisingai atlikti fizinės veiklos pratimus.</w:t>
            </w:r>
          </w:p>
        </w:tc>
        <w:tc>
          <w:tcPr>
            <w:tcW w:w="1275" w:type="dxa"/>
          </w:tcPr>
          <w:p w14:paraId="5C5BB3B2"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509A9C0" w14:textId="77777777" w:rsidR="00BD34DD" w:rsidRPr="004E3B20" w:rsidRDefault="00BD34DD" w:rsidP="00BD34DD">
            <w:pPr>
              <w:rPr>
                <w:rFonts w:asciiTheme="minorHAnsi" w:hAnsiTheme="minorHAnsi" w:cstheme="minorHAnsi"/>
              </w:rPr>
            </w:pPr>
          </w:p>
        </w:tc>
      </w:tr>
      <w:tr w:rsidR="00BD34DD" w:rsidRPr="004E3B20" w14:paraId="3E4EA413" w14:textId="77777777" w:rsidTr="00DD3B04">
        <w:tc>
          <w:tcPr>
            <w:tcW w:w="908" w:type="dxa"/>
          </w:tcPr>
          <w:p w14:paraId="15BDD4F1" w14:textId="13495D81" w:rsidR="00BD34DD" w:rsidRPr="004E3B20" w:rsidRDefault="00BD34DD" w:rsidP="00BD34DD">
            <w:pPr>
              <w:rPr>
                <w:rFonts w:asciiTheme="minorHAnsi" w:hAnsiTheme="minorHAnsi" w:cstheme="minorHAnsi"/>
              </w:rPr>
            </w:pPr>
            <w:r>
              <w:rPr>
                <w:rFonts w:asciiTheme="minorHAnsi" w:hAnsiTheme="minorHAnsi" w:cstheme="minorHAnsi"/>
              </w:rPr>
              <w:t>4.5.5.</w:t>
            </w:r>
          </w:p>
        </w:tc>
        <w:tc>
          <w:tcPr>
            <w:tcW w:w="6884" w:type="dxa"/>
          </w:tcPr>
          <w:p w14:paraId="2E9EE39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automatiškai aktyvuojamas užduočių siuntimo pacientui mechanizmas, kai aktyvuojasi sveikatos priežiūros planas.</w:t>
            </w:r>
          </w:p>
        </w:tc>
        <w:tc>
          <w:tcPr>
            <w:tcW w:w="1275" w:type="dxa"/>
          </w:tcPr>
          <w:p w14:paraId="208CE62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58653928" w14:textId="77777777" w:rsidR="00BD34DD" w:rsidRPr="004E3B20" w:rsidRDefault="00BD34DD" w:rsidP="00BD34DD">
            <w:pPr>
              <w:rPr>
                <w:rFonts w:asciiTheme="minorHAnsi" w:hAnsiTheme="minorHAnsi" w:cstheme="minorHAnsi"/>
              </w:rPr>
            </w:pPr>
          </w:p>
        </w:tc>
      </w:tr>
      <w:tr w:rsidR="00BD34DD" w:rsidRPr="004E3B20" w14:paraId="2281CA9C" w14:textId="77777777" w:rsidTr="00DD3B04">
        <w:tc>
          <w:tcPr>
            <w:tcW w:w="908" w:type="dxa"/>
          </w:tcPr>
          <w:p w14:paraId="69F93FFF" w14:textId="5601D399" w:rsidR="00BD34DD" w:rsidRPr="004E3B20" w:rsidRDefault="00BD34DD" w:rsidP="00BD34DD">
            <w:pPr>
              <w:rPr>
                <w:rFonts w:asciiTheme="minorHAnsi" w:hAnsiTheme="minorHAnsi" w:cstheme="minorHAnsi"/>
              </w:rPr>
            </w:pPr>
            <w:r>
              <w:rPr>
                <w:rFonts w:asciiTheme="minorHAnsi" w:hAnsiTheme="minorHAnsi" w:cstheme="minorHAnsi"/>
              </w:rPr>
              <w:t>4.5.6.</w:t>
            </w:r>
          </w:p>
        </w:tc>
        <w:tc>
          <w:tcPr>
            <w:tcW w:w="6884" w:type="dxa"/>
          </w:tcPr>
          <w:p w14:paraId="1A19045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automatiškai deaktyvuojamas užduočių siuntimas pacientui, kai baigiasi planas arba jis yra uždaromas sveikatos priežiūros specialisto.</w:t>
            </w:r>
          </w:p>
        </w:tc>
        <w:tc>
          <w:tcPr>
            <w:tcW w:w="1275" w:type="dxa"/>
          </w:tcPr>
          <w:p w14:paraId="4CC823E5"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3515DB10" w14:textId="77777777" w:rsidR="00BD34DD" w:rsidRPr="004E3B20" w:rsidRDefault="00BD34DD" w:rsidP="00BD34DD">
            <w:pPr>
              <w:rPr>
                <w:rFonts w:asciiTheme="minorHAnsi" w:hAnsiTheme="minorHAnsi" w:cstheme="minorHAnsi"/>
              </w:rPr>
            </w:pPr>
          </w:p>
        </w:tc>
      </w:tr>
      <w:tr w:rsidR="00BD34DD" w:rsidRPr="004E3B20" w14:paraId="3A408C68" w14:textId="77777777" w:rsidTr="00DD3B04">
        <w:tc>
          <w:tcPr>
            <w:tcW w:w="908" w:type="dxa"/>
          </w:tcPr>
          <w:p w14:paraId="68467552" w14:textId="0D8882E4" w:rsidR="00BD34DD" w:rsidRPr="004E3B20" w:rsidRDefault="00BD34DD" w:rsidP="00BD34DD">
            <w:pPr>
              <w:rPr>
                <w:rFonts w:asciiTheme="minorHAnsi" w:hAnsiTheme="minorHAnsi" w:cstheme="minorHAnsi"/>
              </w:rPr>
            </w:pPr>
            <w:r>
              <w:rPr>
                <w:rFonts w:asciiTheme="minorHAnsi" w:hAnsiTheme="minorHAnsi" w:cstheme="minorHAnsi"/>
              </w:rPr>
              <w:t>4.5.7.</w:t>
            </w:r>
          </w:p>
        </w:tc>
        <w:tc>
          <w:tcPr>
            <w:tcW w:w="6884" w:type="dxa"/>
          </w:tcPr>
          <w:p w14:paraId="720FC2E5"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paciento sveikatos rodiklius ir keisti sveikatos rodiklių ribų parametrus (adaptuoti pacientui pagal sveikatos būklę).</w:t>
            </w:r>
          </w:p>
        </w:tc>
        <w:tc>
          <w:tcPr>
            <w:tcW w:w="1275" w:type="dxa"/>
          </w:tcPr>
          <w:p w14:paraId="61B4D1E9"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0E5C842" w14:textId="77777777" w:rsidR="00BD34DD" w:rsidRPr="004E3B20" w:rsidRDefault="00BD34DD" w:rsidP="00BD34DD">
            <w:pPr>
              <w:rPr>
                <w:rFonts w:asciiTheme="minorHAnsi" w:hAnsiTheme="minorHAnsi" w:cstheme="minorHAnsi"/>
              </w:rPr>
            </w:pPr>
          </w:p>
        </w:tc>
      </w:tr>
      <w:tr w:rsidR="00BD34DD" w:rsidRPr="004E3B20" w14:paraId="0DC80697" w14:textId="77777777" w:rsidTr="00DD3B04">
        <w:tc>
          <w:tcPr>
            <w:tcW w:w="908" w:type="dxa"/>
          </w:tcPr>
          <w:p w14:paraId="59573225" w14:textId="68A7A4C4" w:rsidR="00BD34DD" w:rsidRPr="004E3B20" w:rsidRDefault="00BD34DD" w:rsidP="00BD34DD">
            <w:pPr>
              <w:rPr>
                <w:rFonts w:asciiTheme="minorHAnsi" w:hAnsiTheme="minorHAnsi" w:cstheme="minorHAnsi"/>
              </w:rPr>
            </w:pPr>
            <w:r>
              <w:rPr>
                <w:rFonts w:asciiTheme="minorHAnsi" w:hAnsiTheme="minorHAnsi" w:cstheme="minorHAnsi"/>
              </w:rPr>
              <w:t>4.5.8.</w:t>
            </w:r>
          </w:p>
        </w:tc>
        <w:tc>
          <w:tcPr>
            <w:tcW w:w="6884" w:type="dxa"/>
          </w:tcPr>
          <w:p w14:paraId="012B9069"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įvesti gydymo ar sveikatos priežiūros plano užbaigimo datą bei priežastį.</w:t>
            </w:r>
          </w:p>
        </w:tc>
        <w:tc>
          <w:tcPr>
            <w:tcW w:w="1275" w:type="dxa"/>
          </w:tcPr>
          <w:p w14:paraId="7F4FACE2"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2EA868C5" w14:textId="77777777" w:rsidR="00BD34DD" w:rsidRPr="004E3B20" w:rsidRDefault="00BD34DD" w:rsidP="00BD34DD">
            <w:pPr>
              <w:rPr>
                <w:rFonts w:asciiTheme="minorHAnsi" w:hAnsiTheme="minorHAnsi" w:cstheme="minorHAnsi"/>
              </w:rPr>
            </w:pPr>
          </w:p>
        </w:tc>
      </w:tr>
      <w:tr w:rsidR="00BD34DD" w:rsidRPr="004E3B20" w14:paraId="6E525743" w14:textId="77777777" w:rsidTr="00DD3B04">
        <w:tc>
          <w:tcPr>
            <w:tcW w:w="908" w:type="dxa"/>
          </w:tcPr>
          <w:p w14:paraId="4DB18B19" w14:textId="26E4BEDB" w:rsidR="00BD34DD" w:rsidRPr="004E3B20" w:rsidRDefault="00BD34DD" w:rsidP="00BD34DD">
            <w:pPr>
              <w:rPr>
                <w:rFonts w:asciiTheme="minorHAnsi" w:hAnsiTheme="minorHAnsi" w:cstheme="minorHAnsi"/>
              </w:rPr>
            </w:pPr>
            <w:r>
              <w:rPr>
                <w:rFonts w:asciiTheme="minorHAnsi" w:hAnsiTheme="minorHAnsi" w:cstheme="minorHAnsi"/>
              </w:rPr>
              <w:t>4.5.9.</w:t>
            </w:r>
          </w:p>
        </w:tc>
        <w:tc>
          <w:tcPr>
            <w:tcW w:w="6884" w:type="dxa"/>
          </w:tcPr>
          <w:p w14:paraId="2F32196C"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įgyvendintas pranešimų ir užduočių siuntimas pacientui gydymo ar sveikatos priežiūros plano aktyvavimo pradžios dieną.</w:t>
            </w:r>
          </w:p>
        </w:tc>
        <w:tc>
          <w:tcPr>
            <w:tcW w:w="1275" w:type="dxa"/>
          </w:tcPr>
          <w:p w14:paraId="300607D2"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266D6FB" w14:textId="77777777" w:rsidR="00BD34DD" w:rsidRPr="004E3B20" w:rsidRDefault="00BD34DD" w:rsidP="00BD34DD">
            <w:pPr>
              <w:rPr>
                <w:rFonts w:asciiTheme="minorHAnsi" w:hAnsiTheme="minorHAnsi" w:cstheme="minorHAnsi"/>
              </w:rPr>
            </w:pPr>
          </w:p>
        </w:tc>
      </w:tr>
      <w:tr w:rsidR="00BD34DD" w:rsidRPr="004E3B20" w14:paraId="30553402" w14:textId="77777777" w:rsidTr="00DD3B04">
        <w:tc>
          <w:tcPr>
            <w:tcW w:w="908" w:type="dxa"/>
          </w:tcPr>
          <w:p w14:paraId="67EA9DBF" w14:textId="3BF2D83A" w:rsidR="00BD34DD" w:rsidRPr="004E3B20" w:rsidRDefault="00BD34DD" w:rsidP="00BD34DD">
            <w:pPr>
              <w:rPr>
                <w:rFonts w:asciiTheme="minorHAnsi" w:hAnsiTheme="minorHAnsi" w:cstheme="minorHAnsi"/>
              </w:rPr>
            </w:pPr>
            <w:r>
              <w:rPr>
                <w:rFonts w:asciiTheme="minorHAnsi" w:hAnsiTheme="minorHAnsi" w:cstheme="minorHAnsi"/>
              </w:rPr>
              <w:t>4.5.10.</w:t>
            </w:r>
          </w:p>
        </w:tc>
        <w:tc>
          <w:tcPr>
            <w:tcW w:w="6884" w:type="dxa"/>
          </w:tcPr>
          <w:p w14:paraId="2EB2A4B2"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automatiškai formuojamos užduotys pacientui pagal sistemoje nustatytus parametrus.</w:t>
            </w:r>
          </w:p>
        </w:tc>
        <w:tc>
          <w:tcPr>
            <w:tcW w:w="1275" w:type="dxa"/>
          </w:tcPr>
          <w:p w14:paraId="1665014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3BEDE41E" w14:textId="77777777" w:rsidR="00BD34DD" w:rsidRPr="004E3B20" w:rsidRDefault="00BD34DD" w:rsidP="00BD34DD">
            <w:pPr>
              <w:rPr>
                <w:rFonts w:asciiTheme="minorHAnsi" w:hAnsiTheme="minorHAnsi" w:cstheme="minorHAnsi"/>
              </w:rPr>
            </w:pPr>
          </w:p>
        </w:tc>
      </w:tr>
      <w:tr w:rsidR="00BD34DD" w:rsidRPr="004E3B20" w14:paraId="7D4685E6" w14:textId="77777777" w:rsidTr="00DD3B04">
        <w:tc>
          <w:tcPr>
            <w:tcW w:w="908" w:type="dxa"/>
          </w:tcPr>
          <w:p w14:paraId="4FB8F3C9" w14:textId="1EC663E4" w:rsidR="00BD34DD" w:rsidRPr="004E3B20" w:rsidRDefault="00BD34DD" w:rsidP="00BD34DD">
            <w:pPr>
              <w:rPr>
                <w:rFonts w:asciiTheme="minorHAnsi" w:hAnsiTheme="minorHAnsi" w:cstheme="minorHAnsi"/>
              </w:rPr>
            </w:pPr>
            <w:r>
              <w:rPr>
                <w:rFonts w:asciiTheme="minorHAnsi" w:hAnsiTheme="minorHAnsi" w:cstheme="minorHAnsi"/>
              </w:rPr>
              <w:t>4.5.11.</w:t>
            </w:r>
          </w:p>
        </w:tc>
        <w:tc>
          <w:tcPr>
            <w:tcW w:w="6884" w:type="dxa"/>
          </w:tcPr>
          <w:p w14:paraId="056D55AB"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leidžiama nustatyti, kokius sveikatos rodiklius pacientas turi matuotis plano laikotarpyje.</w:t>
            </w:r>
          </w:p>
        </w:tc>
        <w:tc>
          <w:tcPr>
            <w:tcW w:w="1275" w:type="dxa"/>
          </w:tcPr>
          <w:p w14:paraId="4E7C26F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0BEF7ACB" w14:textId="77777777" w:rsidR="00BD34DD" w:rsidRPr="004E3B20" w:rsidRDefault="00BD34DD" w:rsidP="00BD34DD">
            <w:pPr>
              <w:rPr>
                <w:rFonts w:asciiTheme="minorHAnsi" w:hAnsiTheme="minorHAnsi" w:cstheme="minorHAnsi"/>
              </w:rPr>
            </w:pPr>
          </w:p>
        </w:tc>
      </w:tr>
      <w:tr w:rsidR="00BD34DD" w:rsidRPr="004E3B20" w14:paraId="154F655C" w14:textId="77777777" w:rsidTr="00DD3B04">
        <w:tc>
          <w:tcPr>
            <w:tcW w:w="908" w:type="dxa"/>
          </w:tcPr>
          <w:p w14:paraId="158BC5B0" w14:textId="4988C3A5" w:rsidR="00BD34DD" w:rsidRPr="004E3B20" w:rsidRDefault="00BD34DD" w:rsidP="00BD34DD">
            <w:pPr>
              <w:rPr>
                <w:rFonts w:asciiTheme="minorHAnsi" w:hAnsiTheme="minorHAnsi" w:cstheme="minorHAnsi"/>
              </w:rPr>
            </w:pPr>
            <w:r>
              <w:rPr>
                <w:rFonts w:asciiTheme="minorHAnsi" w:hAnsiTheme="minorHAnsi" w:cstheme="minorHAnsi"/>
              </w:rPr>
              <w:t>4.5.12.</w:t>
            </w:r>
          </w:p>
        </w:tc>
        <w:tc>
          <w:tcPr>
            <w:tcW w:w="6884" w:type="dxa"/>
          </w:tcPr>
          <w:p w14:paraId="2E2BB19A"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leidžiama nustatyti, kokiu dažnumu pacientas turės matuotis sveikatos rodiklius (pvz.: du kartus per savaitę).</w:t>
            </w:r>
          </w:p>
        </w:tc>
        <w:tc>
          <w:tcPr>
            <w:tcW w:w="1275" w:type="dxa"/>
          </w:tcPr>
          <w:p w14:paraId="5D49316B"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5BF9B2DB" w14:textId="77777777" w:rsidR="00BD34DD" w:rsidRPr="004E3B20" w:rsidRDefault="00BD34DD" w:rsidP="00BD34DD">
            <w:pPr>
              <w:rPr>
                <w:rFonts w:asciiTheme="minorHAnsi" w:hAnsiTheme="minorHAnsi" w:cstheme="minorHAnsi"/>
              </w:rPr>
            </w:pPr>
          </w:p>
        </w:tc>
      </w:tr>
      <w:tr w:rsidR="00BD34DD" w:rsidRPr="004E3B20" w14:paraId="08EE9783" w14:textId="77777777" w:rsidTr="00DD3B04">
        <w:tc>
          <w:tcPr>
            <w:tcW w:w="908" w:type="dxa"/>
          </w:tcPr>
          <w:p w14:paraId="21F0402F" w14:textId="13449805" w:rsidR="00BD34DD" w:rsidRPr="004E3B20" w:rsidRDefault="00BD34DD" w:rsidP="00BD34DD">
            <w:pPr>
              <w:rPr>
                <w:rFonts w:asciiTheme="minorHAnsi" w:hAnsiTheme="minorHAnsi" w:cstheme="minorHAnsi"/>
              </w:rPr>
            </w:pPr>
            <w:r>
              <w:rPr>
                <w:rFonts w:asciiTheme="minorHAnsi" w:hAnsiTheme="minorHAnsi" w:cstheme="minorHAnsi"/>
              </w:rPr>
              <w:t>4.5.13.</w:t>
            </w:r>
          </w:p>
        </w:tc>
        <w:tc>
          <w:tcPr>
            <w:tcW w:w="6884" w:type="dxa"/>
          </w:tcPr>
          <w:p w14:paraId="18DB02AC"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individualiame plane turi matytis prijungti įrenginiai.</w:t>
            </w:r>
          </w:p>
        </w:tc>
        <w:tc>
          <w:tcPr>
            <w:tcW w:w="1275" w:type="dxa"/>
          </w:tcPr>
          <w:p w14:paraId="250251C9"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5084291" w14:textId="77777777" w:rsidR="00BD34DD" w:rsidRPr="004E3B20" w:rsidRDefault="00BD34DD" w:rsidP="00BD34DD">
            <w:pPr>
              <w:rPr>
                <w:rFonts w:asciiTheme="minorHAnsi" w:hAnsiTheme="minorHAnsi" w:cstheme="minorHAnsi"/>
              </w:rPr>
            </w:pPr>
          </w:p>
        </w:tc>
      </w:tr>
      <w:tr w:rsidR="00BD34DD" w:rsidRPr="004E3B20" w14:paraId="248631FC" w14:textId="77777777" w:rsidTr="00DD3B04">
        <w:tc>
          <w:tcPr>
            <w:tcW w:w="908" w:type="dxa"/>
          </w:tcPr>
          <w:p w14:paraId="4437201B" w14:textId="062D4F37" w:rsidR="00BD34DD" w:rsidRPr="004E3B20" w:rsidRDefault="00BD34DD" w:rsidP="00BD34DD">
            <w:pPr>
              <w:rPr>
                <w:rFonts w:asciiTheme="minorHAnsi" w:hAnsiTheme="minorHAnsi" w:cstheme="minorHAnsi"/>
              </w:rPr>
            </w:pPr>
            <w:r>
              <w:rPr>
                <w:rFonts w:asciiTheme="minorHAnsi" w:hAnsiTheme="minorHAnsi" w:cstheme="minorHAnsi"/>
              </w:rPr>
              <w:t>4.5.14.</w:t>
            </w:r>
          </w:p>
        </w:tc>
        <w:tc>
          <w:tcPr>
            <w:tcW w:w="6884" w:type="dxa"/>
          </w:tcPr>
          <w:p w14:paraId="11D7896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įvesti žingsnių reikšmę judėjimo tikslams nustatyti.</w:t>
            </w:r>
          </w:p>
        </w:tc>
        <w:tc>
          <w:tcPr>
            <w:tcW w:w="1275" w:type="dxa"/>
          </w:tcPr>
          <w:p w14:paraId="14BEBC83"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452B8BD" w14:textId="77777777" w:rsidR="00BD34DD" w:rsidRPr="004E3B20" w:rsidRDefault="00BD34DD" w:rsidP="00BD34DD">
            <w:pPr>
              <w:rPr>
                <w:rFonts w:asciiTheme="minorHAnsi" w:hAnsiTheme="minorHAnsi" w:cstheme="minorHAnsi"/>
              </w:rPr>
            </w:pPr>
          </w:p>
        </w:tc>
      </w:tr>
      <w:tr w:rsidR="00BD34DD" w:rsidRPr="004E3B20" w14:paraId="5F767273" w14:textId="77777777" w:rsidTr="00DD3B04">
        <w:tc>
          <w:tcPr>
            <w:tcW w:w="908" w:type="dxa"/>
          </w:tcPr>
          <w:p w14:paraId="4B3845D2" w14:textId="2C8BB1B6" w:rsidR="00BD34DD" w:rsidRPr="004E3B20" w:rsidRDefault="00BD34DD" w:rsidP="00BD34DD">
            <w:pPr>
              <w:rPr>
                <w:rFonts w:asciiTheme="minorHAnsi" w:hAnsiTheme="minorHAnsi" w:cstheme="minorHAnsi"/>
              </w:rPr>
            </w:pPr>
            <w:r>
              <w:rPr>
                <w:rFonts w:asciiTheme="minorHAnsi" w:hAnsiTheme="minorHAnsi" w:cstheme="minorHAnsi"/>
              </w:rPr>
              <w:t>4.5.15.</w:t>
            </w:r>
          </w:p>
        </w:tc>
        <w:tc>
          <w:tcPr>
            <w:tcW w:w="6884" w:type="dxa"/>
          </w:tcPr>
          <w:p w14:paraId="48DB68BF"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individualizuotų planų sąrašus.</w:t>
            </w:r>
          </w:p>
        </w:tc>
        <w:tc>
          <w:tcPr>
            <w:tcW w:w="1275" w:type="dxa"/>
          </w:tcPr>
          <w:p w14:paraId="244E50F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B84C495" w14:textId="77777777" w:rsidR="00BD34DD" w:rsidRPr="004E3B20" w:rsidRDefault="00BD34DD" w:rsidP="00BD34DD">
            <w:pPr>
              <w:rPr>
                <w:rFonts w:asciiTheme="minorHAnsi" w:hAnsiTheme="minorHAnsi" w:cstheme="minorHAnsi"/>
              </w:rPr>
            </w:pPr>
          </w:p>
        </w:tc>
      </w:tr>
      <w:tr w:rsidR="00BD34DD" w:rsidRPr="004E3B20" w14:paraId="7AF91E62" w14:textId="77777777" w:rsidTr="00DD3B04">
        <w:tc>
          <w:tcPr>
            <w:tcW w:w="908" w:type="dxa"/>
          </w:tcPr>
          <w:p w14:paraId="5E119C63" w14:textId="37900E91" w:rsidR="00BD34DD" w:rsidRPr="004E3B20" w:rsidRDefault="00BD34DD" w:rsidP="00BD34DD">
            <w:pPr>
              <w:rPr>
                <w:rFonts w:asciiTheme="minorHAnsi" w:hAnsiTheme="minorHAnsi" w:cstheme="minorHAnsi"/>
              </w:rPr>
            </w:pPr>
            <w:r>
              <w:rPr>
                <w:rFonts w:asciiTheme="minorHAnsi" w:hAnsiTheme="minorHAnsi" w:cstheme="minorHAnsi"/>
              </w:rPr>
              <w:t>4.5.16.</w:t>
            </w:r>
          </w:p>
        </w:tc>
        <w:tc>
          <w:tcPr>
            <w:tcW w:w="6884" w:type="dxa"/>
          </w:tcPr>
          <w:p w14:paraId="64A97068"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planų sąraše matyti plano laikotarpį (nuo ir iki) bei plano būseną.</w:t>
            </w:r>
          </w:p>
        </w:tc>
        <w:tc>
          <w:tcPr>
            <w:tcW w:w="1275" w:type="dxa"/>
          </w:tcPr>
          <w:p w14:paraId="534A3BF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1EA778C" w14:textId="77777777" w:rsidR="00BD34DD" w:rsidRPr="004E3B20" w:rsidRDefault="00BD34DD" w:rsidP="00BD34DD">
            <w:pPr>
              <w:rPr>
                <w:rFonts w:asciiTheme="minorHAnsi" w:hAnsiTheme="minorHAnsi" w:cstheme="minorHAnsi"/>
              </w:rPr>
            </w:pPr>
          </w:p>
        </w:tc>
      </w:tr>
      <w:tr w:rsidR="00BD34DD" w:rsidRPr="004E3B20" w14:paraId="3104CBCA" w14:textId="77777777" w:rsidTr="00DD3B04">
        <w:tc>
          <w:tcPr>
            <w:tcW w:w="908" w:type="dxa"/>
          </w:tcPr>
          <w:p w14:paraId="420F7E5A" w14:textId="5C25F760" w:rsidR="00BD34DD" w:rsidRPr="004E3B20" w:rsidRDefault="00BD34DD" w:rsidP="00BD34DD">
            <w:pPr>
              <w:rPr>
                <w:rFonts w:asciiTheme="minorHAnsi" w:hAnsiTheme="minorHAnsi" w:cstheme="minorHAnsi"/>
              </w:rPr>
            </w:pPr>
            <w:r>
              <w:rPr>
                <w:rFonts w:asciiTheme="minorHAnsi" w:hAnsiTheme="minorHAnsi" w:cstheme="minorHAnsi"/>
              </w:rPr>
              <w:t>4.5.17.</w:t>
            </w:r>
          </w:p>
        </w:tc>
        <w:tc>
          <w:tcPr>
            <w:tcW w:w="6884" w:type="dxa"/>
          </w:tcPr>
          <w:p w14:paraId="676F1A22"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automatizuotai valdyti plano būsenas: aktyvuoti, užbaigti, sustabdyti.</w:t>
            </w:r>
          </w:p>
        </w:tc>
        <w:tc>
          <w:tcPr>
            <w:tcW w:w="1275" w:type="dxa"/>
          </w:tcPr>
          <w:p w14:paraId="2C4A8995"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28CDCF0" w14:textId="77777777" w:rsidR="00BD34DD" w:rsidRPr="004E3B20" w:rsidRDefault="00BD34DD" w:rsidP="00BD34DD">
            <w:pPr>
              <w:rPr>
                <w:rFonts w:asciiTheme="minorHAnsi" w:hAnsiTheme="minorHAnsi" w:cstheme="minorHAnsi"/>
              </w:rPr>
            </w:pPr>
          </w:p>
        </w:tc>
      </w:tr>
      <w:tr w:rsidR="00BD34DD" w:rsidRPr="004E3B20" w14:paraId="3203950E" w14:textId="77777777" w:rsidTr="00DD3B04">
        <w:tc>
          <w:tcPr>
            <w:tcW w:w="908" w:type="dxa"/>
          </w:tcPr>
          <w:p w14:paraId="200ACDBD" w14:textId="39C52B96" w:rsidR="00BD34DD" w:rsidRPr="004E3B20" w:rsidRDefault="00BD34DD" w:rsidP="00BD34DD">
            <w:pPr>
              <w:rPr>
                <w:rFonts w:asciiTheme="minorHAnsi" w:hAnsiTheme="minorHAnsi" w:cstheme="minorHAnsi"/>
              </w:rPr>
            </w:pPr>
            <w:r>
              <w:rPr>
                <w:rFonts w:asciiTheme="minorHAnsi" w:hAnsiTheme="minorHAnsi" w:cstheme="minorHAnsi"/>
              </w:rPr>
              <w:t>4.5.18.</w:t>
            </w:r>
          </w:p>
        </w:tc>
        <w:tc>
          <w:tcPr>
            <w:tcW w:w="6884" w:type="dxa"/>
          </w:tcPr>
          <w:p w14:paraId="59839ED4"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keistis plano būsena į „koreguotas“, kai sveikatos priežiūros specialistas atlieka koregavimo veiksmus plane ir juos išsaugo.</w:t>
            </w:r>
          </w:p>
        </w:tc>
        <w:tc>
          <w:tcPr>
            <w:tcW w:w="1275" w:type="dxa"/>
          </w:tcPr>
          <w:p w14:paraId="29711CAF"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3662E1A" w14:textId="77777777" w:rsidR="00BD34DD" w:rsidRPr="004E3B20" w:rsidRDefault="00BD34DD" w:rsidP="00BD34DD">
            <w:pPr>
              <w:rPr>
                <w:rFonts w:asciiTheme="minorHAnsi" w:hAnsiTheme="minorHAnsi" w:cstheme="minorHAnsi"/>
              </w:rPr>
            </w:pPr>
          </w:p>
        </w:tc>
      </w:tr>
      <w:tr w:rsidR="00BD34DD" w:rsidRPr="004E3B20" w14:paraId="654ECD49" w14:textId="77777777" w:rsidTr="00DD3B04">
        <w:tc>
          <w:tcPr>
            <w:tcW w:w="908" w:type="dxa"/>
          </w:tcPr>
          <w:p w14:paraId="4E7A0C6E" w14:textId="2E8B86F5" w:rsidR="00BD34DD" w:rsidRPr="004E3B20" w:rsidRDefault="00BD34DD" w:rsidP="00BD34DD">
            <w:pPr>
              <w:rPr>
                <w:rFonts w:asciiTheme="minorHAnsi" w:hAnsiTheme="minorHAnsi" w:cstheme="minorHAnsi"/>
              </w:rPr>
            </w:pPr>
            <w:r>
              <w:rPr>
                <w:rFonts w:asciiTheme="minorHAnsi" w:hAnsiTheme="minorHAnsi" w:cstheme="minorHAnsi"/>
              </w:rPr>
              <w:t>4.5.19.</w:t>
            </w:r>
          </w:p>
        </w:tc>
        <w:tc>
          <w:tcPr>
            <w:tcW w:w="6884" w:type="dxa"/>
          </w:tcPr>
          <w:p w14:paraId="3B3BC9B4"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keistis plano būsena į „uždarytas“, kai sveikatos priežiūros specialistas uždaro planą ir įveda plano uždarymo priežastį.</w:t>
            </w:r>
          </w:p>
        </w:tc>
        <w:tc>
          <w:tcPr>
            <w:tcW w:w="1275" w:type="dxa"/>
          </w:tcPr>
          <w:p w14:paraId="7FB5CDE3"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CA872F3" w14:textId="77777777" w:rsidR="00BD34DD" w:rsidRPr="004E3B20" w:rsidRDefault="00BD34DD" w:rsidP="00BD34DD">
            <w:pPr>
              <w:rPr>
                <w:rFonts w:asciiTheme="minorHAnsi" w:hAnsiTheme="minorHAnsi" w:cstheme="minorHAnsi"/>
              </w:rPr>
            </w:pPr>
          </w:p>
        </w:tc>
      </w:tr>
      <w:tr w:rsidR="00BD34DD" w:rsidRPr="004E3B20" w14:paraId="1242BF3B" w14:textId="77777777" w:rsidTr="00DD3B04">
        <w:tc>
          <w:tcPr>
            <w:tcW w:w="908" w:type="dxa"/>
          </w:tcPr>
          <w:p w14:paraId="1B2650D9" w14:textId="10CD498E" w:rsidR="00BD34DD" w:rsidRPr="004E3B20" w:rsidRDefault="00BD34DD" w:rsidP="00BD34DD">
            <w:pPr>
              <w:rPr>
                <w:rFonts w:asciiTheme="minorHAnsi" w:hAnsiTheme="minorHAnsi" w:cstheme="minorHAnsi"/>
              </w:rPr>
            </w:pPr>
            <w:r>
              <w:rPr>
                <w:rFonts w:asciiTheme="minorHAnsi" w:hAnsiTheme="minorHAnsi" w:cstheme="minorHAnsi"/>
              </w:rPr>
              <w:t>4.5.20.</w:t>
            </w:r>
          </w:p>
        </w:tc>
        <w:tc>
          <w:tcPr>
            <w:tcW w:w="6884" w:type="dxa"/>
          </w:tcPr>
          <w:p w14:paraId="27F85AD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keistis plano būsena automatiškai, kai planas aktyvuojasi pagal nurodytą plano pradžios datą.</w:t>
            </w:r>
          </w:p>
        </w:tc>
        <w:tc>
          <w:tcPr>
            <w:tcW w:w="1275" w:type="dxa"/>
          </w:tcPr>
          <w:p w14:paraId="7DC0D06D"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908D0E5" w14:textId="77777777" w:rsidR="00BD34DD" w:rsidRPr="004E3B20" w:rsidRDefault="00BD34DD" w:rsidP="00BD34DD">
            <w:pPr>
              <w:rPr>
                <w:rFonts w:asciiTheme="minorHAnsi" w:hAnsiTheme="minorHAnsi" w:cstheme="minorHAnsi"/>
              </w:rPr>
            </w:pPr>
          </w:p>
        </w:tc>
      </w:tr>
      <w:tr w:rsidR="00BD34DD" w:rsidRPr="004E3B20" w14:paraId="444B9E2C" w14:textId="77777777" w:rsidTr="00DD3B04">
        <w:tc>
          <w:tcPr>
            <w:tcW w:w="908" w:type="dxa"/>
          </w:tcPr>
          <w:p w14:paraId="25AEEC56" w14:textId="1A120E55" w:rsidR="00BD34DD" w:rsidRPr="004E3B20" w:rsidRDefault="00BD34DD" w:rsidP="00BD34DD">
            <w:pPr>
              <w:rPr>
                <w:rFonts w:asciiTheme="minorHAnsi" w:hAnsiTheme="minorHAnsi" w:cstheme="minorHAnsi"/>
              </w:rPr>
            </w:pPr>
            <w:r>
              <w:rPr>
                <w:rFonts w:asciiTheme="minorHAnsi" w:hAnsiTheme="minorHAnsi" w:cstheme="minorHAnsi"/>
              </w:rPr>
              <w:lastRenderedPageBreak/>
              <w:t>4.5.21.</w:t>
            </w:r>
          </w:p>
        </w:tc>
        <w:tc>
          <w:tcPr>
            <w:tcW w:w="6884" w:type="dxa"/>
          </w:tcPr>
          <w:p w14:paraId="42AD7808"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keistis plano būsena automatiškai, kai planas užbaigiamas pagal nurodytą plano pabaigos datą.</w:t>
            </w:r>
          </w:p>
        </w:tc>
        <w:tc>
          <w:tcPr>
            <w:tcW w:w="1275" w:type="dxa"/>
          </w:tcPr>
          <w:p w14:paraId="13E2AE1D"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A3E54E4" w14:textId="77777777" w:rsidR="00BD34DD" w:rsidRPr="004E3B20" w:rsidRDefault="00BD34DD" w:rsidP="00BD34DD">
            <w:pPr>
              <w:rPr>
                <w:rFonts w:asciiTheme="minorHAnsi" w:hAnsiTheme="minorHAnsi" w:cstheme="minorHAnsi"/>
              </w:rPr>
            </w:pPr>
          </w:p>
        </w:tc>
      </w:tr>
      <w:tr w:rsidR="00BD34DD" w:rsidRPr="004E3B20" w14:paraId="16C7C034" w14:textId="77777777" w:rsidTr="00DD3B04">
        <w:tc>
          <w:tcPr>
            <w:tcW w:w="908" w:type="dxa"/>
          </w:tcPr>
          <w:p w14:paraId="23FFD4D4" w14:textId="13A0C77F" w:rsidR="00BD34DD" w:rsidRPr="004E3B20" w:rsidRDefault="00BD34DD" w:rsidP="00BD34DD">
            <w:pPr>
              <w:rPr>
                <w:rFonts w:asciiTheme="minorHAnsi" w:hAnsiTheme="minorHAnsi" w:cstheme="minorHAnsi"/>
              </w:rPr>
            </w:pPr>
            <w:r>
              <w:rPr>
                <w:rFonts w:asciiTheme="minorHAnsi" w:hAnsiTheme="minorHAnsi" w:cstheme="minorHAnsi"/>
              </w:rPr>
              <w:t>4.5.22.</w:t>
            </w:r>
          </w:p>
        </w:tc>
        <w:tc>
          <w:tcPr>
            <w:tcW w:w="6884" w:type="dxa"/>
          </w:tcPr>
          <w:p w14:paraId="2894908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automatiškai suteikiama būsena „sukurtas“ planui, kuris buvo sudarytas individualiai pacientui, tačiau aktyvavimo data yra vėlesnė nei sukūrimo.</w:t>
            </w:r>
          </w:p>
        </w:tc>
        <w:tc>
          <w:tcPr>
            <w:tcW w:w="1275" w:type="dxa"/>
          </w:tcPr>
          <w:p w14:paraId="66783CEA"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2DC5C29D" w14:textId="77777777" w:rsidR="00BD34DD" w:rsidRPr="004E3B20" w:rsidRDefault="00BD34DD" w:rsidP="00BD34DD">
            <w:pPr>
              <w:rPr>
                <w:rFonts w:asciiTheme="minorHAnsi" w:hAnsiTheme="minorHAnsi" w:cstheme="minorHAnsi"/>
              </w:rPr>
            </w:pPr>
          </w:p>
        </w:tc>
      </w:tr>
      <w:tr w:rsidR="00BD34DD" w:rsidRPr="004E3B20" w14:paraId="2F290BB0" w14:textId="77777777" w:rsidTr="00DD3B04">
        <w:tc>
          <w:tcPr>
            <w:tcW w:w="908" w:type="dxa"/>
          </w:tcPr>
          <w:p w14:paraId="08254317" w14:textId="4734F6EE" w:rsidR="00BD34DD" w:rsidRPr="004E3B20" w:rsidRDefault="00BD34DD" w:rsidP="00BD34DD">
            <w:pPr>
              <w:rPr>
                <w:rFonts w:asciiTheme="minorHAnsi" w:hAnsiTheme="minorHAnsi" w:cstheme="minorHAnsi"/>
              </w:rPr>
            </w:pPr>
            <w:r>
              <w:rPr>
                <w:rFonts w:asciiTheme="minorHAnsi" w:hAnsiTheme="minorHAnsi" w:cstheme="minorHAnsi"/>
              </w:rPr>
              <w:t>4.5.23.</w:t>
            </w:r>
          </w:p>
        </w:tc>
        <w:tc>
          <w:tcPr>
            <w:tcW w:w="6884" w:type="dxa"/>
          </w:tcPr>
          <w:p w14:paraId="188B85AD"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nustatyti fizinio krūvio lygį.</w:t>
            </w:r>
          </w:p>
        </w:tc>
        <w:tc>
          <w:tcPr>
            <w:tcW w:w="1275" w:type="dxa"/>
          </w:tcPr>
          <w:p w14:paraId="3B93F9CA"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36E2A036" w14:textId="77777777" w:rsidR="00BD34DD" w:rsidRPr="004E3B20" w:rsidRDefault="00BD34DD" w:rsidP="00BD34DD">
            <w:pPr>
              <w:rPr>
                <w:rFonts w:asciiTheme="minorHAnsi" w:hAnsiTheme="minorHAnsi" w:cstheme="minorHAnsi"/>
              </w:rPr>
            </w:pPr>
          </w:p>
        </w:tc>
      </w:tr>
      <w:tr w:rsidR="00BD34DD" w:rsidRPr="004E3B20" w14:paraId="7AF6EA86" w14:textId="77777777" w:rsidTr="00DD3B04">
        <w:tc>
          <w:tcPr>
            <w:tcW w:w="908" w:type="dxa"/>
          </w:tcPr>
          <w:p w14:paraId="54B23122" w14:textId="6B1140B8" w:rsidR="00BD34DD" w:rsidRPr="004E3B20" w:rsidRDefault="00BD34DD" w:rsidP="00BD34DD">
            <w:pPr>
              <w:rPr>
                <w:rFonts w:asciiTheme="minorHAnsi" w:hAnsiTheme="minorHAnsi" w:cstheme="minorHAnsi"/>
              </w:rPr>
            </w:pPr>
            <w:r>
              <w:rPr>
                <w:rFonts w:asciiTheme="minorHAnsi" w:hAnsiTheme="minorHAnsi" w:cstheme="minorHAnsi"/>
              </w:rPr>
              <w:t>4.5.24.</w:t>
            </w:r>
          </w:p>
        </w:tc>
        <w:tc>
          <w:tcPr>
            <w:tcW w:w="6884" w:type="dxa"/>
          </w:tcPr>
          <w:p w14:paraId="5313C928"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paskirti fizinės veiklos pratimus pagal intensyvumo lygius.</w:t>
            </w:r>
          </w:p>
        </w:tc>
        <w:tc>
          <w:tcPr>
            <w:tcW w:w="1275" w:type="dxa"/>
          </w:tcPr>
          <w:p w14:paraId="3918DB4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09A0DACF" w14:textId="77777777" w:rsidR="00BD34DD" w:rsidRPr="004E3B20" w:rsidRDefault="00BD34DD" w:rsidP="00BD34DD">
            <w:pPr>
              <w:rPr>
                <w:rFonts w:asciiTheme="minorHAnsi" w:hAnsiTheme="minorHAnsi" w:cstheme="minorHAnsi"/>
              </w:rPr>
            </w:pPr>
          </w:p>
        </w:tc>
      </w:tr>
      <w:tr w:rsidR="00BD34DD" w:rsidRPr="004E3B20" w14:paraId="545A273E" w14:textId="77777777" w:rsidTr="00DD3B04">
        <w:tc>
          <w:tcPr>
            <w:tcW w:w="908" w:type="dxa"/>
          </w:tcPr>
          <w:p w14:paraId="6D9000C7" w14:textId="49DB1029" w:rsidR="00BD34DD" w:rsidRPr="004E3B20" w:rsidRDefault="00BD34DD" w:rsidP="00BD34DD">
            <w:pPr>
              <w:rPr>
                <w:rFonts w:asciiTheme="minorHAnsi" w:hAnsiTheme="minorHAnsi" w:cstheme="minorHAnsi"/>
              </w:rPr>
            </w:pPr>
            <w:r>
              <w:rPr>
                <w:rFonts w:asciiTheme="minorHAnsi" w:hAnsiTheme="minorHAnsi" w:cstheme="minorHAnsi"/>
              </w:rPr>
              <w:t>4.5.25.</w:t>
            </w:r>
          </w:p>
        </w:tc>
        <w:tc>
          <w:tcPr>
            <w:tcW w:w="6884" w:type="dxa"/>
          </w:tcPr>
          <w:p w14:paraId="487AB3ED"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paskirti skirtingą pratimų skaičių kiekvienai treniruotei.</w:t>
            </w:r>
          </w:p>
        </w:tc>
        <w:tc>
          <w:tcPr>
            <w:tcW w:w="1275" w:type="dxa"/>
          </w:tcPr>
          <w:p w14:paraId="265558A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3336B212" w14:textId="77777777" w:rsidR="00BD34DD" w:rsidRPr="004E3B20" w:rsidRDefault="00BD34DD" w:rsidP="00BD34DD">
            <w:pPr>
              <w:rPr>
                <w:rFonts w:asciiTheme="minorHAnsi" w:hAnsiTheme="minorHAnsi" w:cstheme="minorHAnsi"/>
              </w:rPr>
            </w:pPr>
          </w:p>
        </w:tc>
      </w:tr>
      <w:tr w:rsidR="00BD34DD" w:rsidRPr="004E3B20" w14:paraId="2B0CBDB5" w14:textId="77777777" w:rsidTr="00DD3B04">
        <w:tc>
          <w:tcPr>
            <w:tcW w:w="908" w:type="dxa"/>
          </w:tcPr>
          <w:p w14:paraId="21A05309" w14:textId="598D7553" w:rsidR="00BD34DD" w:rsidRPr="004E3B20" w:rsidRDefault="00BD34DD" w:rsidP="00BD34DD">
            <w:pPr>
              <w:rPr>
                <w:rFonts w:asciiTheme="minorHAnsi" w:hAnsiTheme="minorHAnsi" w:cstheme="minorHAnsi"/>
              </w:rPr>
            </w:pPr>
            <w:r>
              <w:rPr>
                <w:rFonts w:asciiTheme="minorHAnsi" w:hAnsiTheme="minorHAnsi" w:cstheme="minorHAnsi"/>
              </w:rPr>
              <w:t>4.5.26.</w:t>
            </w:r>
          </w:p>
        </w:tc>
        <w:tc>
          <w:tcPr>
            <w:tcW w:w="6884" w:type="dxa"/>
          </w:tcPr>
          <w:p w14:paraId="1E9E4E1F"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sukurti skirtingas programas kiekvienai savaitės dienai.</w:t>
            </w:r>
          </w:p>
        </w:tc>
        <w:tc>
          <w:tcPr>
            <w:tcW w:w="1275" w:type="dxa"/>
          </w:tcPr>
          <w:p w14:paraId="3A27CA89"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2391CA5B" w14:textId="77777777" w:rsidR="00BD34DD" w:rsidRPr="004E3B20" w:rsidRDefault="00BD34DD" w:rsidP="00BD34DD">
            <w:pPr>
              <w:rPr>
                <w:rFonts w:asciiTheme="minorHAnsi" w:hAnsiTheme="minorHAnsi" w:cstheme="minorHAnsi"/>
              </w:rPr>
            </w:pPr>
          </w:p>
        </w:tc>
      </w:tr>
      <w:tr w:rsidR="00BD34DD" w:rsidRPr="004E3B20" w14:paraId="49557061" w14:textId="77777777" w:rsidTr="00DD3B04">
        <w:tc>
          <w:tcPr>
            <w:tcW w:w="908" w:type="dxa"/>
          </w:tcPr>
          <w:p w14:paraId="22D68885" w14:textId="4DD460E1" w:rsidR="00BD34DD" w:rsidRPr="004E3B20" w:rsidRDefault="00BD34DD" w:rsidP="00BD34DD">
            <w:pPr>
              <w:rPr>
                <w:rFonts w:asciiTheme="minorHAnsi" w:hAnsiTheme="minorHAnsi" w:cstheme="minorHAnsi"/>
              </w:rPr>
            </w:pPr>
            <w:r>
              <w:rPr>
                <w:rFonts w:asciiTheme="minorHAnsi" w:hAnsiTheme="minorHAnsi" w:cstheme="minorHAnsi"/>
              </w:rPr>
              <w:t>4.5.27.</w:t>
            </w:r>
          </w:p>
        </w:tc>
        <w:tc>
          <w:tcPr>
            <w:tcW w:w="6884" w:type="dxa"/>
          </w:tcPr>
          <w:p w14:paraId="1B401FE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koreguoti pratimų skaičių.</w:t>
            </w:r>
          </w:p>
        </w:tc>
        <w:tc>
          <w:tcPr>
            <w:tcW w:w="1275" w:type="dxa"/>
          </w:tcPr>
          <w:p w14:paraId="06147C45"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5AF02201" w14:textId="77777777" w:rsidR="00BD34DD" w:rsidRPr="004E3B20" w:rsidRDefault="00BD34DD" w:rsidP="00BD34DD">
            <w:pPr>
              <w:rPr>
                <w:rFonts w:asciiTheme="minorHAnsi" w:hAnsiTheme="minorHAnsi" w:cstheme="minorHAnsi"/>
              </w:rPr>
            </w:pPr>
          </w:p>
        </w:tc>
      </w:tr>
      <w:tr w:rsidR="00BD34DD" w:rsidRPr="004E3B20" w14:paraId="177A6D58" w14:textId="77777777" w:rsidTr="00DD3B04">
        <w:tc>
          <w:tcPr>
            <w:tcW w:w="908" w:type="dxa"/>
          </w:tcPr>
          <w:p w14:paraId="6DC52848" w14:textId="43006914" w:rsidR="00BD34DD" w:rsidRPr="004E3B20" w:rsidRDefault="00BD34DD" w:rsidP="00BD34DD">
            <w:pPr>
              <w:rPr>
                <w:rFonts w:asciiTheme="minorHAnsi" w:hAnsiTheme="minorHAnsi" w:cstheme="minorHAnsi"/>
              </w:rPr>
            </w:pPr>
            <w:r>
              <w:rPr>
                <w:rFonts w:asciiTheme="minorHAnsi" w:hAnsiTheme="minorHAnsi" w:cstheme="minorHAnsi"/>
              </w:rPr>
              <w:t>4.5.28.</w:t>
            </w:r>
          </w:p>
        </w:tc>
        <w:tc>
          <w:tcPr>
            <w:tcW w:w="6884" w:type="dxa"/>
          </w:tcPr>
          <w:p w14:paraId="3FA7335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paskirto pratimo vaizdo įrašą.</w:t>
            </w:r>
          </w:p>
        </w:tc>
        <w:tc>
          <w:tcPr>
            <w:tcW w:w="1275" w:type="dxa"/>
          </w:tcPr>
          <w:p w14:paraId="0C695AB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0C9C43F" w14:textId="77777777" w:rsidR="00BD34DD" w:rsidRPr="004E3B20" w:rsidRDefault="00BD34DD" w:rsidP="00BD34DD">
            <w:pPr>
              <w:rPr>
                <w:rFonts w:asciiTheme="minorHAnsi" w:hAnsiTheme="minorHAnsi" w:cstheme="minorHAnsi"/>
              </w:rPr>
            </w:pPr>
          </w:p>
        </w:tc>
      </w:tr>
      <w:tr w:rsidR="00BD34DD" w:rsidRPr="004E3B20" w14:paraId="4E933CE8" w14:textId="77777777" w:rsidTr="00DD3B04">
        <w:tc>
          <w:tcPr>
            <w:tcW w:w="908" w:type="dxa"/>
          </w:tcPr>
          <w:p w14:paraId="4EC1953F" w14:textId="1F64667A" w:rsidR="00BD34DD" w:rsidRPr="004E3B20" w:rsidRDefault="00BD34DD" w:rsidP="00BD34DD">
            <w:pPr>
              <w:rPr>
                <w:rFonts w:asciiTheme="minorHAnsi" w:hAnsiTheme="minorHAnsi" w:cstheme="minorHAnsi"/>
              </w:rPr>
            </w:pPr>
            <w:r>
              <w:rPr>
                <w:rFonts w:asciiTheme="minorHAnsi" w:hAnsiTheme="minorHAnsi" w:cstheme="minorHAnsi"/>
              </w:rPr>
              <w:t>4.5.29.</w:t>
            </w:r>
          </w:p>
        </w:tc>
        <w:tc>
          <w:tcPr>
            <w:tcW w:w="6884" w:type="dxa"/>
          </w:tcPr>
          <w:p w14:paraId="7387684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matyti pratimo trukmę.</w:t>
            </w:r>
          </w:p>
        </w:tc>
        <w:tc>
          <w:tcPr>
            <w:tcW w:w="1275" w:type="dxa"/>
          </w:tcPr>
          <w:p w14:paraId="2CB8563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36CF6CF1" w14:textId="77777777" w:rsidR="00BD34DD" w:rsidRPr="004E3B20" w:rsidRDefault="00BD34DD" w:rsidP="00BD34DD">
            <w:pPr>
              <w:rPr>
                <w:rFonts w:asciiTheme="minorHAnsi" w:hAnsiTheme="minorHAnsi" w:cstheme="minorHAnsi"/>
              </w:rPr>
            </w:pPr>
          </w:p>
        </w:tc>
      </w:tr>
      <w:tr w:rsidR="00BD34DD" w:rsidRPr="004E3B20" w14:paraId="73CC65D9" w14:textId="77777777" w:rsidTr="00DD3B04">
        <w:tc>
          <w:tcPr>
            <w:tcW w:w="908" w:type="dxa"/>
          </w:tcPr>
          <w:p w14:paraId="01946494" w14:textId="768233FF" w:rsidR="00BD34DD" w:rsidRPr="004E3B20" w:rsidRDefault="00BD34DD" w:rsidP="00BD34DD">
            <w:pPr>
              <w:rPr>
                <w:rFonts w:asciiTheme="minorHAnsi" w:hAnsiTheme="minorHAnsi" w:cstheme="minorHAnsi"/>
              </w:rPr>
            </w:pPr>
            <w:r>
              <w:rPr>
                <w:rFonts w:asciiTheme="minorHAnsi" w:hAnsiTheme="minorHAnsi" w:cstheme="minorHAnsi"/>
              </w:rPr>
              <w:t>4.5.30.</w:t>
            </w:r>
          </w:p>
        </w:tc>
        <w:tc>
          <w:tcPr>
            <w:tcW w:w="6884" w:type="dxa"/>
          </w:tcPr>
          <w:p w14:paraId="34E3428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matyti vienos treniruotės bendrą trukmę.</w:t>
            </w:r>
          </w:p>
        </w:tc>
        <w:tc>
          <w:tcPr>
            <w:tcW w:w="1275" w:type="dxa"/>
          </w:tcPr>
          <w:p w14:paraId="0D7B264F"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87962B4" w14:textId="77777777" w:rsidR="00BD34DD" w:rsidRPr="004E3B20" w:rsidRDefault="00BD34DD" w:rsidP="00BD34DD">
            <w:pPr>
              <w:rPr>
                <w:rFonts w:asciiTheme="minorHAnsi" w:hAnsiTheme="minorHAnsi" w:cstheme="minorHAnsi"/>
              </w:rPr>
            </w:pPr>
          </w:p>
        </w:tc>
      </w:tr>
      <w:tr w:rsidR="00BD34DD" w:rsidRPr="004E3B20" w14:paraId="197EB66F" w14:textId="77777777" w:rsidTr="00DD3B04">
        <w:tc>
          <w:tcPr>
            <w:tcW w:w="908" w:type="dxa"/>
          </w:tcPr>
          <w:p w14:paraId="036C1EE3" w14:textId="53E04226" w:rsidR="00BD34DD" w:rsidRPr="004E3B20" w:rsidRDefault="00BD34DD" w:rsidP="00BD34DD">
            <w:pPr>
              <w:rPr>
                <w:rFonts w:asciiTheme="minorHAnsi" w:hAnsiTheme="minorHAnsi" w:cstheme="minorHAnsi"/>
              </w:rPr>
            </w:pPr>
            <w:r>
              <w:rPr>
                <w:rFonts w:asciiTheme="minorHAnsi" w:hAnsiTheme="minorHAnsi" w:cstheme="minorHAnsi"/>
              </w:rPr>
              <w:t>4.5.31.</w:t>
            </w:r>
          </w:p>
        </w:tc>
        <w:tc>
          <w:tcPr>
            <w:tcW w:w="6884" w:type="dxa"/>
          </w:tcPr>
          <w:p w14:paraId="65E9910D"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priskirti pakartojimo skaičių pratimui.</w:t>
            </w:r>
          </w:p>
        </w:tc>
        <w:tc>
          <w:tcPr>
            <w:tcW w:w="1275" w:type="dxa"/>
          </w:tcPr>
          <w:p w14:paraId="4C6E8E7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85C56E7" w14:textId="77777777" w:rsidR="00BD34DD" w:rsidRPr="004E3B20" w:rsidRDefault="00BD34DD" w:rsidP="00BD34DD">
            <w:pPr>
              <w:rPr>
                <w:rFonts w:asciiTheme="minorHAnsi" w:hAnsiTheme="minorHAnsi" w:cstheme="minorHAnsi"/>
              </w:rPr>
            </w:pPr>
          </w:p>
        </w:tc>
      </w:tr>
      <w:tr w:rsidR="00BD34DD" w:rsidRPr="004E3B20" w14:paraId="5C990BC3" w14:textId="77777777" w:rsidTr="00DD3B04">
        <w:tc>
          <w:tcPr>
            <w:tcW w:w="908" w:type="dxa"/>
          </w:tcPr>
          <w:p w14:paraId="2D2983FC" w14:textId="254E9CC0" w:rsidR="00BD34DD" w:rsidRPr="004E3B20" w:rsidRDefault="00BD34DD" w:rsidP="00BD34DD">
            <w:pPr>
              <w:rPr>
                <w:rFonts w:asciiTheme="minorHAnsi" w:hAnsiTheme="minorHAnsi" w:cstheme="minorHAnsi"/>
              </w:rPr>
            </w:pPr>
            <w:r>
              <w:rPr>
                <w:rFonts w:asciiTheme="minorHAnsi" w:hAnsiTheme="minorHAnsi" w:cstheme="minorHAnsi"/>
              </w:rPr>
              <w:t>4.5.32.</w:t>
            </w:r>
          </w:p>
        </w:tc>
        <w:tc>
          <w:tcPr>
            <w:tcW w:w="6884" w:type="dxa"/>
          </w:tcPr>
          <w:p w14:paraId="2CB9353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matyti savaitės treniruočių bendrą trukmę.</w:t>
            </w:r>
          </w:p>
        </w:tc>
        <w:tc>
          <w:tcPr>
            <w:tcW w:w="1275" w:type="dxa"/>
          </w:tcPr>
          <w:p w14:paraId="583B2A3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0CF5266" w14:textId="77777777" w:rsidR="00BD34DD" w:rsidRPr="004E3B20" w:rsidRDefault="00BD34DD" w:rsidP="00BD34DD">
            <w:pPr>
              <w:rPr>
                <w:rFonts w:asciiTheme="minorHAnsi" w:hAnsiTheme="minorHAnsi" w:cstheme="minorHAnsi"/>
              </w:rPr>
            </w:pPr>
          </w:p>
        </w:tc>
      </w:tr>
      <w:tr w:rsidR="00BD34DD" w:rsidRPr="004E3B20" w14:paraId="754EC99C" w14:textId="77777777" w:rsidTr="00DD3B04">
        <w:tc>
          <w:tcPr>
            <w:tcW w:w="908" w:type="dxa"/>
          </w:tcPr>
          <w:p w14:paraId="766529A7" w14:textId="3E6DDA43" w:rsidR="00BD34DD" w:rsidRPr="004E3B20" w:rsidRDefault="00BD34DD" w:rsidP="00BD34DD">
            <w:pPr>
              <w:rPr>
                <w:rFonts w:asciiTheme="minorHAnsi" w:hAnsiTheme="minorHAnsi" w:cstheme="minorHAnsi"/>
              </w:rPr>
            </w:pPr>
            <w:r>
              <w:rPr>
                <w:rFonts w:asciiTheme="minorHAnsi" w:hAnsiTheme="minorHAnsi" w:cstheme="minorHAnsi"/>
              </w:rPr>
              <w:t>4.5.33.</w:t>
            </w:r>
          </w:p>
        </w:tc>
        <w:tc>
          <w:tcPr>
            <w:tcW w:w="6884" w:type="dxa"/>
          </w:tcPr>
          <w:p w14:paraId="21FBE88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paskirti daugiau nei vieną treniruotę per dieną.</w:t>
            </w:r>
          </w:p>
        </w:tc>
        <w:tc>
          <w:tcPr>
            <w:tcW w:w="1275" w:type="dxa"/>
          </w:tcPr>
          <w:p w14:paraId="581341A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5CA849F" w14:textId="77777777" w:rsidR="00BD34DD" w:rsidRPr="004E3B20" w:rsidRDefault="00BD34DD" w:rsidP="00BD34DD">
            <w:pPr>
              <w:rPr>
                <w:rFonts w:asciiTheme="minorHAnsi" w:hAnsiTheme="minorHAnsi" w:cstheme="minorHAnsi"/>
              </w:rPr>
            </w:pPr>
          </w:p>
        </w:tc>
      </w:tr>
      <w:tr w:rsidR="00BD34DD" w:rsidRPr="004E3B20" w14:paraId="35BD6030" w14:textId="77777777" w:rsidTr="00DD3B04">
        <w:tc>
          <w:tcPr>
            <w:tcW w:w="908" w:type="dxa"/>
          </w:tcPr>
          <w:p w14:paraId="6A995DA1" w14:textId="10E6079B" w:rsidR="00BD34DD" w:rsidRPr="004E3B20" w:rsidRDefault="00BD34DD" w:rsidP="00BD34DD">
            <w:pPr>
              <w:rPr>
                <w:rFonts w:asciiTheme="minorHAnsi" w:hAnsiTheme="minorHAnsi" w:cstheme="minorHAnsi"/>
              </w:rPr>
            </w:pPr>
            <w:r>
              <w:rPr>
                <w:rFonts w:asciiTheme="minorHAnsi" w:hAnsiTheme="minorHAnsi" w:cstheme="minorHAnsi"/>
              </w:rPr>
              <w:t>4.5.34.</w:t>
            </w:r>
          </w:p>
        </w:tc>
        <w:tc>
          <w:tcPr>
            <w:tcW w:w="6884" w:type="dxa"/>
          </w:tcPr>
          <w:p w14:paraId="18A9E25A"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paskirti vienodą treniruotės programą visoms savaitėms dienoms.</w:t>
            </w:r>
          </w:p>
        </w:tc>
        <w:tc>
          <w:tcPr>
            <w:tcW w:w="1275" w:type="dxa"/>
          </w:tcPr>
          <w:p w14:paraId="485D49A5"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3DDF2C90" w14:textId="77777777" w:rsidR="00BD34DD" w:rsidRPr="004E3B20" w:rsidRDefault="00BD34DD" w:rsidP="00BD34DD">
            <w:pPr>
              <w:rPr>
                <w:rFonts w:asciiTheme="minorHAnsi" w:hAnsiTheme="minorHAnsi" w:cstheme="minorHAnsi"/>
              </w:rPr>
            </w:pPr>
          </w:p>
        </w:tc>
      </w:tr>
      <w:tr w:rsidR="00BD34DD" w:rsidRPr="004E3B20" w14:paraId="280D1CB5" w14:textId="77777777" w:rsidTr="00DD3B04">
        <w:tc>
          <w:tcPr>
            <w:tcW w:w="908" w:type="dxa"/>
          </w:tcPr>
          <w:p w14:paraId="3D1FDD0A" w14:textId="356E8EB7" w:rsidR="00BD34DD" w:rsidRPr="004E3B20" w:rsidRDefault="00BD34DD" w:rsidP="00BD34DD">
            <w:pPr>
              <w:rPr>
                <w:rFonts w:asciiTheme="minorHAnsi" w:hAnsiTheme="minorHAnsi" w:cstheme="minorHAnsi"/>
              </w:rPr>
            </w:pPr>
            <w:r>
              <w:rPr>
                <w:rFonts w:asciiTheme="minorHAnsi" w:hAnsiTheme="minorHAnsi" w:cstheme="minorHAnsi"/>
              </w:rPr>
              <w:t>4.5.35.</w:t>
            </w:r>
          </w:p>
        </w:tc>
        <w:tc>
          <w:tcPr>
            <w:tcW w:w="6884" w:type="dxa"/>
          </w:tcPr>
          <w:p w14:paraId="0A6FAD0A"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paskirti skirtingą treniruotės pratimų sudėtį.</w:t>
            </w:r>
          </w:p>
        </w:tc>
        <w:tc>
          <w:tcPr>
            <w:tcW w:w="1275" w:type="dxa"/>
          </w:tcPr>
          <w:p w14:paraId="794E1B64"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47DC576" w14:textId="77777777" w:rsidR="00BD34DD" w:rsidRPr="004E3B20" w:rsidRDefault="00BD34DD" w:rsidP="00BD34DD">
            <w:pPr>
              <w:rPr>
                <w:rFonts w:asciiTheme="minorHAnsi" w:hAnsiTheme="minorHAnsi" w:cstheme="minorHAnsi"/>
              </w:rPr>
            </w:pPr>
          </w:p>
        </w:tc>
      </w:tr>
      <w:tr w:rsidR="00BD34DD" w:rsidRPr="004E3B20" w14:paraId="4E5E21D4" w14:textId="77777777" w:rsidTr="00DD3B04">
        <w:tc>
          <w:tcPr>
            <w:tcW w:w="908" w:type="dxa"/>
          </w:tcPr>
          <w:p w14:paraId="1A130141" w14:textId="3B4BE664" w:rsidR="00BD34DD" w:rsidRPr="004E3B20" w:rsidRDefault="00BD34DD" w:rsidP="00BD34DD">
            <w:pPr>
              <w:rPr>
                <w:rFonts w:asciiTheme="minorHAnsi" w:hAnsiTheme="minorHAnsi" w:cstheme="minorHAnsi"/>
              </w:rPr>
            </w:pPr>
            <w:r>
              <w:rPr>
                <w:rFonts w:asciiTheme="minorHAnsi" w:hAnsiTheme="minorHAnsi" w:cstheme="minorHAnsi"/>
              </w:rPr>
              <w:t>4.5.36.</w:t>
            </w:r>
          </w:p>
        </w:tc>
        <w:tc>
          <w:tcPr>
            <w:tcW w:w="6884" w:type="dxa"/>
          </w:tcPr>
          <w:p w14:paraId="6623E89D"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paskirti žymėti mitybos dienoraštį.</w:t>
            </w:r>
          </w:p>
        </w:tc>
        <w:tc>
          <w:tcPr>
            <w:tcW w:w="1275" w:type="dxa"/>
          </w:tcPr>
          <w:p w14:paraId="0A9FAC4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2A9FC53B" w14:textId="77777777" w:rsidR="00BD34DD" w:rsidRPr="004E3B20" w:rsidRDefault="00BD34DD" w:rsidP="00BD34DD">
            <w:pPr>
              <w:rPr>
                <w:rFonts w:asciiTheme="minorHAnsi" w:hAnsiTheme="minorHAnsi" w:cstheme="minorHAnsi"/>
              </w:rPr>
            </w:pPr>
          </w:p>
        </w:tc>
      </w:tr>
      <w:tr w:rsidR="00BD34DD" w:rsidRPr="004E3B20" w14:paraId="7FE78D51" w14:textId="77777777" w:rsidTr="00DD3B04">
        <w:tc>
          <w:tcPr>
            <w:tcW w:w="908" w:type="dxa"/>
          </w:tcPr>
          <w:p w14:paraId="0C44A11A" w14:textId="075759D2" w:rsidR="00BD34DD" w:rsidRPr="004E3B20" w:rsidRDefault="00BD34DD" w:rsidP="00BD34DD">
            <w:pPr>
              <w:rPr>
                <w:rFonts w:asciiTheme="minorHAnsi" w:hAnsiTheme="minorHAnsi" w:cstheme="minorHAnsi"/>
              </w:rPr>
            </w:pPr>
            <w:r>
              <w:rPr>
                <w:rFonts w:asciiTheme="minorHAnsi" w:hAnsiTheme="minorHAnsi" w:cstheme="minorHAnsi"/>
              </w:rPr>
              <w:t>4.5.37.</w:t>
            </w:r>
          </w:p>
        </w:tc>
        <w:tc>
          <w:tcPr>
            <w:tcW w:w="6884" w:type="dxa"/>
          </w:tcPr>
          <w:p w14:paraId="3FE5292E"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paskirti žymėti vandens vartojimą, nurodant rekomenduojamą išgerti kiekį.</w:t>
            </w:r>
          </w:p>
        </w:tc>
        <w:tc>
          <w:tcPr>
            <w:tcW w:w="1275" w:type="dxa"/>
          </w:tcPr>
          <w:p w14:paraId="55698F2B"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DA64D12" w14:textId="77777777" w:rsidR="00BD34DD" w:rsidRPr="004E3B20" w:rsidRDefault="00BD34DD" w:rsidP="00BD34DD">
            <w:pPr>
              <w:rPr>
                <w:rFonts w:asciiTheme="minorHAnsi" w:hAnsiTheme="minorHAnsi" w:cstheme="minorHAnsi"/>
              </w:rPr>
            </w:pPr>
          </w:p>
        </w:tc>
      </w:tr>
      <w:tr w:rsidR="00BD34DD" w:rsidRPr="004E3B20" w14:paraId="7E31C9C6" w14:textId="77777777" w:rsidTr="00DD3B04">
        <w:tc>
          <w:tcPr>
            <w:tcW w:w="908" w:type="dxa"/>
          </w:tcPr>
          <w:p w14:paraId="71255E33" w14:textId="35E897AE" w:rsidR="00BD34DD" w:rsidRPr="004E3B20" w:rsidRDefault="00BD34DD" w:rsidP="00BD34DD">
            <w:pPr>
              <w:rPr>
                <w:rFonts w:asciiTheme="minorHAnsi" w:hAnsiTheme="minorHAnsi" w:cstheme="minorHAnsi"/>
              </w:rPr>
            </w:pPr>
            <w:r>
              <w:rPr>
                <w:rFonts w:asciiTheme="minorHAnsi" w:hAnsiTheme="minorHAnsi" w:cstheme="minorHAnsi"/>
              </w:rPr>
              <w:t>4.5.38.</w:t>
            </w:r>
          </w:p>
        </w:tc>
        <w:tc>
          <w:tcPr>
            <w:tcW w:w="6884" w:type="dxa"/>
          </w:tcPr>
          <w:p w14:paraId="419BBB72"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automatiškai apskaičiuoti rekomenduojamo išgerti vandens kiekį, jeigu įvesti paciento kūno svorio duomenys.</w:t>
            </w:r>
          </w:p>
        </w:tc>
        <w:tc>
          <w:tcPr>
            <w:tcW w:w="1275" w:type="dxa"/>
          </w:tcPr>
          <w:p w14:paraId="0E72D41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63E46DF" w14:textId="77777777" w:rsidR="00BD34DD" w:rsidRPr="004E3B20" w:rsidRDefault="00BD34DD" w:rsidP="00BD34DD">
            <w:pPr>
              <w:rPr>
                <w:rFonts w:asciiTheme="minorHAnsi" w:hAnsiTheme="minorHAnsi" w:cstheme="minorHAnsi"/>
              </w:rPr>
            </w:pPr>
          </w:p>
        </w:tc>
      </w:tr>
      <w:tr w:rsidR="00BD34DD" w:rsidRPr="004E3B20" w14:paraId="251E9A33" w14:textId="77777777" w:rsidTr="00DD3B04">
        <w:tc>
          <w:tcPr>
            <w:tcW w:w="908" w:type="dxa"/>
          </w:tcPr>
          <w:p w14:paraId="5716BF4B" w14:textId="0F329FBC" w:rsidR="00BD34DD" w:rsidRPr="004E3B20" w:rsidRDefault="00BD34DD" w:rsidP="00BD34DD">
            <w:pPr>
              <w:rPr>
                <w:rFonts w:asciiTheme="minorHAnsi" w:hAnsiTheme="minorHAnsi" w:cstheme="minorHAnsi"/>
              </w:rPr>
            </w:pPr>
            <w:r>
              <w:rPr>
                <w:rFonts w:asciiTheme="minorHAnsi" w:hAnsiTheme="minorHAnsi" w:cstheme="minorHAnsi"/>
              </w:rPr>
              <w:t>4.5.39.</w:t>
            </w:r>
          </w:p>
        </w:tc>
        <w:tc>
          <w:tcPr>
            <w:tcW w:w="6884" w:type="dxa"/>
          </w:tcPr>
          <w:p w14:paraId="1EB57E95"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paskirti diagnostinius klausimynus pacientams.</w:t>
            </w:r>
          </w:p>
        </w:tc>
        <w:tc>
          <w:tcPr>
            <w:tcW w:w="1275" w:type="dxa"/>
          </w:tcPr>
          <w:p w14:paraId="33C5E7E8"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A5E7796" w14:textId="77777777" w:rsidR="00BD34DD" w:rsidRPr="004E3B20" w:rsidRDefault="00BD34DD" w:rsidP="00BD34DD">
            <w:pPr>
              <w:rPr>
                <w:rFonts w:asciiTheme="minorHAnsi" w:hAnsiTheme="minorHAnsi" w:cstheme="minorHAnsi"/>
              </w:rPr>
            </w:pPr>
          </w:p>
        </w:tc>
      </w:tr>
      <w:tr w:rsidR="00BD34DD" w:rsidRPr="004E3B20" w14:paraId="2E9AF822" w14:textId="77777777" w:rsidTr="00DD3B04">
        <w:tc>
          <w:tcPr>
            <w:tcW w:w="908" w:type="dxa"/>
          </w:tcPr>
          <w:p w14:paraId="220E4ECD" w14:textId="52504C99" w:rsidR="00BD34DD" w:rsidRPr="004E3B20" w:rsidRDefault="00BD34DD" w:rsidP="00BD34DD">
            <w:pPr>
              <w:rPr>
                <w:rFonts w:asciiTheme="minorHAnsi" w:hAnsiTheme="minorHAnsi" w:cstheme="minorHAnsi"/>
              </w:rPr>
            </w:pPr>
            <w:r>
              <w:rPr>
                <w:rFonts w:asciiTheme="minorHAnsi" w:hAnsiTheme="minorHAnsi" w:cstheme="minorHAnsi"/>
              </w:rPr>
              <w:t>4.5.40.</w:t>
            </w:r>
          </w:p>
        </w:tc>
        <w:tc>
          <w:tcPr>
            <w:tcW w:w="6884" w:type="dxa"/>
          </w:tcPr>
          <w:p w14:paraId="19F1D1C3"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nurodyti diagnostinių klausimynų pateikimo dažnumą.</w:t>
            </w:r>
          </w:p>
        </w:tc>
        <w:tc>
          <w:tcPr>
            <w:tcW w:w="1275" w:type="dxa"/>
          </w:tcPr>
          <w:p w14:paraId="6D08DDA9"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082C829A" w14:textId="77777777" w:rsidR="00BD34DD" w:rsidRPr="004E3B20" w:rsidRDefault="00BD34DD" w:rsidP="00BD34DD">
            <w:pPr>
              <w:rPr>
                <w:rFonts w:asciiTheme="minorHAnsi" w:hAnsiTheme="minorHAnsi" w:cstheme="minorHAnsi"/>
              </w:rPr>
            </w:pPr>
          </w:p>
        </w:tc>
      </w:tr>
      <w:tr w:rsidR="00BD34DD" w:rsidRPr="004E3B20" w14:paraId="29C72DAB" w14:textId="77777777" w:rsidTr="00DD3B04">
        <w:tc>
          <w:tcPr>
            <w:tcW w:w="908" w:type="dxa"/>
          </w:tcPr>
          <w:p w14:paraId="0A2DEDF2" w14:textId="2AF4490B" w:rsidR="00BD34DD" w:rsidRPr="004E3B20" w:rsidRDefault="00BD34DD" w:rsidP="00BD34DD">
            <w:pPr>
              <w:rPr>
                <w:rFonts w:asciiTheme="minorHAnsi" w:hAnsiTheme="minorHAnsi" w:cstheme="minorHAnsi"/>
              </w:rPr>
            </w:pPr>
            <w:r>
              <w:rPr>
                <w:rFonts w:asciiTheme="minorHAnsi" w:hAnsiTheme="minorHAnsi" w:cstheme="minorHAnsi"/>
              </w:rPr>
              <w:t>4.5.41.</w:t>
            </w:r>
          </w:p>
        </w:tc>
        <w:tc>
          <w:tcPr>
            <w:tcW w:w="6884" w:type="dxa"/>
          </w:tcPr>
          <w:p w14:paraId="1F0E1C3B"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nurodyti maisto produktų rekomenduotinas porcijas savaitei ar mėnesiui.</w:t>
            </w:r>
          </w:p>
        </w:tc>
        <w:tc>
          <w:tcPr>
            <w:tcW w:w="1275" w:type="dxa"/>
          </w:tcPr>
          <w:p w14:paraId="7B5DC99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580A9A1D" w14:textId="77777777" w:rsidR="00BD34DD" w:rsidRPr="004E3B20" w:rsidRDefault="00BD34DD" w:rsidP="00BD34DD">
            <w:pPr>
              <w:rPr>
                <w:rFonts w:asciiTheme="minorHAnsi" w:hAnsiTheme="minorHAnsi" w:cstheme="minorHAnsi"/>
              </w:rPr>
            </w:pPr>
          </w:p>
        </w:tc>
      </w:tr>
      <w:tr w:rsidR="00BD34DD" w:rsidRPr="004E3B20" w14:paraId="74378A47" w14:textId="77777777" w:rsidTr="00DD3B04">
        <w:tc>
          <w:tcPr>
            <w:tcW w:w="908" w:type="dxa"/>
          </w:tcPr>
          <w:p w14:paraId="592FB882" w14:textId="46AE620C" w:rsidR="00BD34DD" w:rsidRPr="004E3B20" w:rsidRDefault="00BD34DD" w:rsidP="00BD34DD">
            <w:pPr>
              <w:rPr>
                <w:rFonts w:asciiTheme="minorHAnsi" w:hAnsiTheme="minorHAnsi" w:cstheme="minorHAnsi"/>
              </w:rPr>
            </w:pPr>
            <w:r>
              <w:rPr>
                <w:rFonts w:asciiTheme="minorHAnsi" w:hAnsiTheme="minorHAnsi" w:cstheme="minorHAnsi"/>
              </w:rPr>
              <w:t>4.5.42.</w:t>
            </w:r>
          </w:p>
        </w:tc>
        <w:tc>
          <w:tcPr>
            <w:tcW w:w="6884" w:type="dxa"/>
          </w:tcPr>
          <w:p w14:paraId="16C646B2"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koreguoti individualaus plano parametrus, t.y. išjungti arba įjungti šiuos elementus: mitybos dienoraštį, vandens vartojimo rekomendacijas, fizinės veiklos pratimus, matavimus ir diagnostinius klausimynus.</w:t>
            </w:r>
          </w:p>
        </w:tc>
        <w:tc>
          <w:tcPr>
            <w:tcW w:w="1275" w:type="dxa"/>
          </w:tcPr>
          <w:p w14:paraId="4F92CA9E"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D73F2D4" w14:textId="77777777" w:rsidR="00BD34DD" w:rsidRPr="004E3B20" w:rsidRDefault="00BD34DD" w:rsidP="00BD34DD">
            <w:pPr>
              <w:rPr>
                <w:rFonts w:asciiTheme="minorHAnsi" w:hAnsiTheme="minorHAnsi" w:cstheme="minorHAnsi"/>
              </w:rPr>
            </w:pPr>
          </w:p>
        </w:tc>
      </w:tr>
    </w:tbl>
    <w:p w14:paraId="11C0A8C7" w14:textId="17C9F71F" w:rsidR="00165426" w:rsidRPr="004E3B20" w:rsidRDefault="00BD34DD" w:rsidP="004E3B20">
      <w:pPr>
        <w:spacing w:before="240" w:after="0"/>
        <w:rPr>
          <w:rFonts w:cstheme="minorHAnsi"/>
          <w:sz w:val="22"/>
          <w:szCs w:val="22"/>
        </w:rPr>
      </w:pPr>
      <w:r>
        <w:rPr>
          <w:rFonts w:cstheme="minorHAnsi"/>
          <w:sz w:val="22"/>
          <w:szCs w:val="22"/>
        </w:rPr>
        <w:t xml:space="preserve">4.6. </w:t>
      </w:r>
      <w:r w:rsidR="00165426" w:rsidRPr="004E3B20">
        <w:rPr>
          <w:rFonts w:cstheme="minorHAnsi"/>
          <w:sz w:val="22"/>
          <w:szCs w:val="22"/>
        </w:rPr>
        <w:t>Reikalavimai Paciento stebėsenos moduliui</w:t>
      </w:r>
    </w:p>
    <w:tbl>
      <w:tblPr>
        <w:tblStyle w:val="TableGrid1"/>
        <w:tblW w:w="10060" w:type="dxa"/>
        <w:tblInd w:w="0" w:type="dxa"/>
        <w:tblLook w:val="04A0" w:firstRow="1" w:lastRow="0" w:firstColumn="1" w:lastColumn="0" w:noHBand="0" w:noVBand="1"/>
      </w:tblPr>
      <w:tblGrid>
        <w:gridCol w:w="773"/>
        <w:gridCol w:w="7019"/>
        <w:gridCol w:w="1275"/>
        <w:gridCol w:w="993"/>
      </w:tblGrid>
      <w:tr w:rsidR="00165426" w:rsidRPr="004E3B20" w14:paraId="6B636FEF" w14:textId="77777777" w:rsidTr="00BD34DD">
        <w:trPr>
          <w:tblHeader/>
        </w:trPr>
        <w:tc>
          <w:tcPr>
            <w:tcW w:w="773" w:type="dxa"/>
            <w:shd w:val="clear" w:color="auto" w:fill="D9D9D9" w:themeFill="background1" w:themeFillShade="D9"/>
            <w:vAlign w:val="center"/>
          </w:tcPr>
          <w:p w14:paraId="27178BD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Eilės Nr.</w:t>
            </w:r>
          </w:p>
        </w:tc>
        <w:tc>
          <w:tcPr>
            <w:tcW w:w="7019" w:type="dxa"/>
            <w:shd w:val="clear" w:color="auto" w:fill="D9D9D9" w:themeFill="background1" w:themeFillShade="D9"/>
            <w:vAlign w:val="center"/>
          </w:tcPr>
          <w:p w14:paraId="4D5BD39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Reikalavimo aprašymas</w:t>
            </w:r>
          </w:p>
        </w:tc>
        <w:tc>
          <w:tcPr>
            <w:tcW w:w="1275" w:type="dxa"/>
            <w:shd w:val="clear" w:color="auto" w:fill="D9D9D9" w:themeFill="background1" w:themeFillShade="D9"/>
            <w:vAlign w:val="center"/>
          </w:tcPr>
          <w:p w14:paraId="56D18C6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Reikalavimai</w:t>
            </w:r>
          </w:p>
        </w:tc>
        <w:tc>
          <w:tcPr>
            <w:tcW w:w="993" w:type="dxa"/>
            <w:shd w:val="clear" w:color="auto" w:fill="D9D9D9" w:themeFill="background1" w:themeFillShade="D9"/>
            <w:vAlign w:val="center"/>
          </w:tcPr>
          <w:p w14:paraId="4003C32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Pažymėti TAIP/NE</w:t>
            </w:r>
          </w:p>
        </w:tc>
      </w:tr>
      <w:tr w:rsidR="00165426" w:rsidRPr="004E3B20" w14:paraId="64AFC181" w14:textId="77777777" w:rsidTr="00BD34DD">
        <w:tc>
          <w:tcPr>
            <w:tcW w:w="773" w:type="dxa"/>
          </w:tcPr>
          <w:p w14:paraId="60CA14D0" w14:textId="6BDEC138" w:rsidR="00165426" w:rsidRPr="004E3B20" w:rsidRDefault="00BD34DD" w:rsidP="00165426">
            <w:pPr>
              <w:rPr>
                <w:rFonts w:asciiTheme="minorHAnsi" w:hAnsiTheme="minorHAnsi" w:cstheme="minorHAnsi"/>
              </w:rPr>
            </w:pPr>
            <w:r>
              <w:rPr>
                <w:rFonts w:asciiTheme="minorHAnsi" w:hAnsiTheme="minorHAnsi" w:cstheme="minorHAnsi"/>
              </w:rPr>
              <w:t>4.6.1.</w:t>
            </w:r>
          </w:p>
        </w:tc>
        <w:tc>
          <w:tcPr>
            <w:tcW w:w="7019" w:type="dxa"/>
          </w:tcPr>
          <w:p w14:paraId="438D6C7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sveikatos priežiūros specialistui nuotoliniu būdu atlikti paciento sveikatos rodiklių ir įrašų peržiūrą, pagal sistemoje prieinamus sveikatos kortelės duomenis.</w:t>
            </w:r>
          </w:p>
        </w:tc>
        <w:tc>
          <w:tcPr>
            <w:tcW w:w="1275" w:type="dxa"/>
          </w:tcPr>
          <w:p w14:paraId="2387099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0E86CE94" w14:textId="77777777" w:rsidR="00165426" w:rsidRPr="004E3B20" w:rsidRDefault="00165426" w:rsidP="00165426">
            <w:pPr>
              <w:rPr>
                <w:rFonts w:asciiTheme="minorHAnsi" w:hAnsiTheme="minorHAnsi" w:cstheme="minorHAnsi"/>
              </w:rPr>
            </w:pPr>
          </w:p>
        </w:tc>
      </w:tr>
      <w:tr w:rsidR="00BD34DD" w:rsidRPr="004E3B20" w14:paraId="2777EF96" w14:textId="77777777" w:rsidTr="00BD34DD">
        <w:tc>
          <w:tcPr>
            <w:tcW w:w="773" w:type="dxa"/>
          </w:tcPr>
          <w:p w14:paraId="459F657A" w14:textId="57EC9984" w:rsidR="00BD34DD" w:rsidRPr="004E3B20" w:rsidRDefault="00BD34DD" w:rsidP="00BD34DD">
            <w:pPr>
              <w:rPr>
                <w:rFonts w:asciiTheme="minorHAnsi" w:hAnsiTheme="minorHAnsi" w:cstheme="minorHAnsi"/>
              </w:rPr>
            </w:pPr>
            <w:r>
              <w:rPr>
                <w:rFonts w:asciiTheme="minorHAnsi" w:hAnsiTheme="minorHAnsi" w:cstheme="minorHAnsi"/>
              </w:rPr>
              <w:t>4.6.2.</w:t>
            </w:r>
          </w:p>
        </w:tc>
        <w:tc>
          <w:tcPr>
            <w:tcW w:w="7019" w:type="dxa"/>
          </w:tcPr>
          <w:p w14:paraId="0F04DD94"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paciento sveikatos rodiklius ir jų kitimą laike.</w:t>
            </w:r>
          </w:p>
        </w:tc>
        <w:tc>
          <w:tcPr>
            <w:tcW w:w="1275" w:type="dxa"/>
          </w:tcPr>
          <w:p w14:paraId="48B52B9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9561BDD" w14:textId="77777777" w:rsidR="00BD34DD" w:rsidRPr="004E3B20" w:rsidRDefault="00BD34DD" w:rsidP="00BD34DD">
            <w:pPr>
              <w:rPr>
                <w:rFonts w:asciiTheme="minorHAnsi" w:hAnsiTheme="minorHAnsi" w:cstheme="minorHAnsi"/>
              </w:rPr>
            </w:pPr>
          </w:p>
        </w:tc>
      </w:tr>
      <w:tr w:rsidR="00BD34DD" w:rsidRPr="004E3B20" w14:paraId="0CEFEF1C" w14:textId="77777777" w:rsidTr="00BD34DD">
        <w:tc>
          <w:tcPr>
            <w:tcW w:w="773" w:type="dxa"/>
          </w:tcPr>
          <w:p w14:paraId="3F2F2276" w14:textId="47480175" w:rsidR="00BD34DD" w:rsidRPr="004E3B20" w:rsidRDefault="00BD34DD" w:rsidP="00BD34DD">
            <w:pPr>
              <w:rPr>
                <w:rFonts w:asciiTheme="minorHAnsi" w:hAnsiTheme="minorHAnsi" w:cstheme="minorHAnsi"/>
              </w:rPr>
            </w:pPr>
            <w:r>
              <w:rPr>
                <w:rFonts w:asciiTheme="minorHAnsi" w:hAnsiTheme="minorHAnsi" w:cstheme="minorHAnsi"/>
              </w:rPr>
              <w:t>4.6.3.</w:t>
            </w:r>
          </w:p>
        </w:tc>
        <w:tc>
          <w:tcPr>
            <w:tcW w:w="7019" w:type="dxa"/>
          </w:tcPr>
          <w:p w14:paraId="0E49E1F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automatiškai formuojami sisteminiai pranešimai informuojantys apie naujai priskirtus pacientus.</w:t>
            </w:r>
          </w:p>
        </w:tc>
        <w:tc>
          <w:tcPr>
            <w:tcW w:w="1275" w:type="dxa"/>
          </w:tcPr>
          <w:p w14:paraId="436E4CB8"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9820B14" w14:textId="77777777" w:rsidR="00BD34DD" w:rsidRPr="004E3B20" w:rsidRDefault="00BD34DD" w:rsidP="00BD34DD">
            <w:pPr>
              <w:rPr>
                <w:rFonts w:asciiTheme="minorHAnsi" w:hAnsiTheme="minorHAnsi" w:cstheme="minorHAnsi"/>
              </w:rPr>
            </w:pPr>
          </w:p>
        </w:tc>
      </w:tr>
      <w:tr w:rsidR="00BD34DD" w:rsidRPr="004E3B20" w14:paraId="73E598CB" w14:textId="77777777" w:rsidTr="00BD34DD">
        <w:tc>
          <w:tcPr>
            <w:tcW w:w="773" w:type="dxa"/>
          </w:tcPr>
          <w:p w14:paraId="6BB4CDED" w14:textId="2EE5A2BC" w:rsidR="00BD34DD" w:rsidRPr="004E3B20" w:rsidRDefault="00BD34DD" w:rsidP="00BD34DD">
            <w:pPr>
              <w:rPr>
                <w:rFonts w:asciiTheme="minorHAnsi" w:hAnsiTheme="minorHAnsi" w:cstheme="minorHAnsi"/>
              </w:rPr>
            </w:pPr>
            <w:r>
              <w:rPr>
                <w:rFonts w:asciiTheme="minorHAnsi" w:hAnsiTheme="minorHAnsi" w:cstheme="minorHAnsi"/>
              </w:rPr>
              <w:t>4.6.4.</w:t>
            </w:r>
          </w:p>
        </w:tc>
        <w:tc>
          <w:tcPr>
            <w:tcW w:w="7019" w:type="dxa"/>
          </w:tcPr>
          <w:p w14:paraId="124CE54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automatiškai formuojami sisteminiai pranešimai sveikatos priežiūros specialistui informuojantys apie paciento sveikatos rodiklių  pasikeitimus (rodikliai pasiekia kritines vertes).</w:t>
            </w:r>
          </w:p>
        </w:tc>
        <w:tc>
          <w:tcPr>
            <w:tcW w:w="1275" w:type="dxa"/>
          </w:tcPr>
          <w:p w14:paraId="2B038E4F"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277402B" w14:textId="77777777" w:rsidR="00BD34DD" w:rsidRPr="004E3B20" w:rsidRDefault="00BD34DD" w:rsidP="00BD34DD">
            <w:pPr>
              <w:rPr>
                <w:rFonts w:asciiTheme="minorHAnsi" w:hAnsiTheme="minorHAnsi" w:cstheme="minorHAnsi"/>
              </w:rPr>
            </w:pPr>
          </w:p>
        </w:tc>
      </w:tr>
      <w:tr w:rsidR="00BD34DD" w:rsidRPr="004E3B20" w14:paraId="52973E98" w14:textId="77777777" w:rsidTr="00BD34DD">
        <w:tc>
          <w:tcPr>
            <w:tcW w:w="773" w:type="dxa"/>
          </w:tcPr>
          <w:p w14:paraId="4A23A885" w14:textId="4683DA9B" w:rsidR="00BD34DD" w:rsidRPr="004E3B20" w:rsidRDefault="00BD34DD" w:rsidP="00BD34DD">
            <w:pPr>
              <w:rPr>
                <w:rFonts w:asciiTheme="minorHAnsi" w:hAnsiTheme="minorHAnsi" w:cstheme="minorHAnsi"/>
              </w:rPr>
            </w:pPr>
            <w:r>
              <w:rPr>
                <w:rFonts w:asciiTheme="minorHAnsi" w:hAnsiTheme="minorHAnsi" w:cstheme="minorHAnsi"/>
              </w:rPr>
              <w:t>4.6.5.</w:t>
            </w:r>
          </w:p>
        </w:tc>
        <w:tc>
          <w:tcPr>
            <w:tcW w:w="7019" w:type="dxa"/>
          </w:tcPr>
          <w:p w14:paraId="5504CB0F"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Sistema turi gebėti formuoti/generuoti ataskaitas su informacija apie paciento sveikatos būklės dinamiką sveikatos priežiūros laikotarpiu.</w:t>
            </w:r>
          </w:p>
        </w:tc>
        <w:tc>
          <w:tcPr>
            <w:tcW w:w="1275" w:type="dxa"/>
          </w:tcPr>
          <w:p w14:paraId="33EEE90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F6D63B6" w14:textId="77777777" w:rsidR="00BD34DD" w:rsidRPr="004E3B20" w:rsidRDefault="00BD34DD" w:rsidP="00BD34DD">
            <w:pPr>
              <w:rPr>
                <w:rFonts w:asciiTheme="minorHAnsi" w:hAnsiTheme="minorHAnsi" w:cstheme="minorHAnsi"/>
              </w:rPr>
            </w:pPr>
          </w:p>
        </w:tc>
      </w:tr>
      <w:tr w:rsidR="00BD34DD" w:rsidRPr="004E3B20" w14:paraId="193B2F5E" w14:textId="77777777" w:rsidTr="00BD34DD">
        <w:tc>
          <w:tcPr>
            <w:tcW w:w="773" w:type="dxa"/>
          </w:tcPr>
          <w:p w14:paraId="0F492244" w14:textId="411DC6A0" w:rsidR="00BD34DD" w:rsidRPr="004E3B20" w:rsidRDefault="00BD34DD" w:rsidP="00BD34DD">
            <w:pPr>
              <w:rPr>
                <w:rFonts w:asciiTheme="minorHAnsi" w:hAnsiTheme="minorHAnsi" w:cstheme="minorHAnsi"/>
              </w:rPr>
            </w:pPr>
            <w:r>
              <w:rPr>
                <w:rFonts w:asciiTheme="minorHAnsi" w:hAnsiTheme="minorHAnsi" w:cstheme="minorHAnsi"/>
              </w:rPr>
              <w:lastRenderedPageBreak/>
              <w:t>4.6.6.</w:t>
            </w:r>
          </w:p>
        </w:tc>
        <w:tc>
          <w:tcPr>
            <w:tcW w:w="7019" w:type="dxa"/>
          </w:tcPr>
          <w:p w14:paraId="3DE8826A" w14:textId="77777777" w:rsidR="00BD34DD" w:rsidRPr="00E86587" w:rsidRDefault="00BD34DD" w:rsidP="00BD34DD">
            <w:pPr>
              <w:ind w:hanging="2"/>
              <w:jc w:val="both"/>
              <w:rPr>
                <w:rFonts w:asciiTheme="minorHAnsi" w:hAnsiTheme="minorHAnsi" w:cstheme="minorHAnsi"/>
              </w:rPr>
            </w:pPr>
            <w:r w:rsidRPr="00E86587">
              <w:rPr>
                <w:rFonts w:asciiTheme="minorHAnsi" w:hAnsiTheme="minorHAnsi" w:cstheme="minorHAnsi"/>
              </w:rPr>
              <w:t>Sistemoje turi būti valdymo skydeliai, kurie sveikatos priežiūros specialistui leistų matyti bendrinę paciento informaciją:</w:t>
            </w:r>
          </w:p>
          <w:p w14:paraId="1BE0020A" w14:textId="77777777" w:rsidR="00BD34DD" w:rsidRPr="00E86587" w:rsidRDefault="00BD34DD" w:rsidP="00BD34DD">
            <w:pPr>
              <w:numPr>
                <w:ilvl w:val="0"/>
                <w:numId w:val="55"/>
              </w:numPr>
              <w:ind w:left="389" w:hanging="389"/>
              <w:jc w:val="both"/>
              <w:rPr>
                <w:rFonts w:asciiTheme="minorHAnsi" w:hAnsiTheme="minorHAnsi" w:cstheme="minorHAnsi"/>
              </w:rPr>
            </w:pPr>
            <w:r w:rsidRPr="00E86587">
              <w:rPr>
                <w:rFonts w:asciiTheme="minorHAnsi" w:hAnsiTheme="minorHAnsi" w:cstheme="minorHAnsi"/>
              </w:rPr>
              <w:t>Būseną, kada paskutinį kartą duomenys buvo sinchronizuoti iš tam tikro</w:t>
            </w:r>
            <w:r>
              <w:rPr>
                <w:rFonts w:asciiTheme="minorHAnsi" w:hAnsiTheme="minorHAnsi" w:cstheme="minorHAnsi"/>
              </w:rPr>
              <w:t xml:space="preserve"> įrenginio;</w:t>
            </w:r>
          </w:p>
          <w:p w14:paraId="7BBAF1D3" w14:textId="77777777" w:rsidR="00BD34DD" w:rsidRPr="00E86587" w:rsidRDefault="00BD34DD" w:rsidP="00BD34DD">
            <w:pPr>
              <w:numPr>
                <w:ilvl w:val="0"/>
                <w:numId w:val="48"/>
              </w:numPr>
              <w:jc w:val="both"/>
              <w:rPr>
                <w:rFonts w:asciiTheme="minorHAnsi" w:hAnsiTheme="minorHAnsi" w:cstheme="minorHAnsi"/>
              </w:rPr>
            </w:pPr>
            <w:r w:rsidRPr="00E86587">
              <w:rPr>
                <w:rFonts w:asciiTheme="minorHAnsi" w:hAnsiTheme="minorHAnsi" w:cstheme="minorHAnsi"/>
              </w:rPr>
              <w:t>Įspėjamųjų pranešimų skaičių</w:t>
            </w:r>
            <w:r>
              <w:rPr>
                <w:rFonts w:asciiTheme="minorHAnsi" w:hAnsiTheme="minorHAnsi" w:cstheme="minorHAnsi"/>
              </w:rPr>
              <w:t>;</w:t>
            </w:r>
          </w:p>
          <w:p w14:paraId="4DDC34B2" w14:textId="77777777" w:rsidR="00BD34DD" w:rsidRPr="00E86587" w:rsidRDefault="00BD34DD" w:rsidP="00BD34DD">
            <w:pPr>
              <w:numPr>
                <w:ilvl w:val="0"/>
                <w:numId w:val="48"/>
              </w:numPr>
              <w:jc w:val="both"/>
              <w:rPr>
                <w:rFonts w:asciiTheme="minorHAnsi" w:hAnsiTheme="minorHAnsi" w:cstheme="minorHAnsi"/>
              </w:rPr>
            </w:pPr>
            <w:r w:rsidRPr="00E86587">
              <w:rPr>
                <w:rFonts w:asciiTheme="minorHAnsi" w:hAnsiTheme="minorHAnsi" w:cstheme="minorHAnsi"/>
              </w:rPr>
              <w:t>Pacientų sąrašą su informacija:</w:t>
            </w:r>
          </w:p>
          <w:p w14:paraId="13DE730C" w14:textId="77777777" w:rsidR="00BD34DD" w:rsidRPr="00E86587" w:rsidRDefault="00BD34DD" w:rsidP="00BD34DD">
            <w:pPr>
              <w:numPr>
                <w:ilvl w:val="1"/>
                <w:numId w:val="48"/>
              </w:numPr>
              <w:jc w:val="both"/>
              <w:rPr>
                <w:rFonts w:asciiTheme="minorHAnsi" w:hAnsiTheme="minorHAnsi" w:cstheme="minorHAnsi"/>
              </w:rPr>
            </w:pPr>
            <w:r w:rsidRPr="00E86587">
              <w:rPr>
                <w:rFonts w:asciiTheme="minorHAnsi" w:hAnsiTheme="minorHAnsi" w:cstheme="minorHAnsi"/>
              </w:rPr>
              <w:t>Paciento kodas</w:t>
            </w:r>
            <w:r>
              <w:rPr>
                <w:rFonts w:asciiTheme="minorHAnsi" w:hAnsiTheme="minorHAnsi" w:cstheme="minorHAnsi"/>
              </w:rPr>
              <w:t>;</w:t>
            </w:r>
          </w:p>
          <w:p w14:paraId="57F059CA" w14:textId="77777777" w:rsidR="00BD34DD" w:rsidRPr="00E86587" w:rsidRDefault="00BD34DD" w:rsidP="00BD34DD">
            <w:pPr>
              <w:numPr>
                <w:ilvl w:val="1"/>
                <w:numId w:val="48"/>
              </w:numPr>
              <w:jc w:val="both"/>
              <w:rPr>
                <w:rFonts w:asciiTheme="minorHAnsi" w:hAnsiTheme="minorHAnsi" w:cstheme="minorHAnsi"/>
              </w:rPr>
            </w:pPr>
            <w:r w:rsidRPr="00E86587">
              <w:rPr>
                <w:rFonts w:asciiTheme="minorHAnsi" w:hAnsiTheme="minorHAnsi" w:cstheme="minorHAnsi"/>
              </w:rPr>
              <w:t>Požymis</w:t>
            </w:r>
            <w:r>
              <w:rPr>
                <w:rFonts w:asciiTheme="minorHAnsi" w:hAnsiTheme="minorHAnsi" w:cstheme="minorHAnsi"/>
              </w:rPr>
              <w:t>;</w:t>
            </w:r>
          </w:p>
          <w:p w14:paraId="3AB190B2" w14:textId="77777777" w:rsidR="00BD34DD" w:rsidRPr="00E86587" w:rsidRDefault="00BD34DD" w:rsidP="00BD34DD">
            <w:pPr>
              <w:numPr>
                <w:ilvl w:val="1"/>
                <w:numId w:val="48"/>
              </w:numPr>
              <w:jc w:val="both"/>
              <w:rPr>
                <w:rFonts w:asciiTheme="minorHAnsi" w:hAnsiTheme="minorHAnsi" w:cstheme="minorHAnsi"/>
              </w:rPr>
            </w:pPr>
            <w:r w:rsidRPr="00E86587">
              <w:rPr>
                <w:rFonts w:asciiTheme="minorHAnsi" w:hAnsiTheme="minorHAnsi" w:cstheme="minorHAnsi"/>
              </w:rPr>
              <w:t>Vardas ir pavardė</w:t>
            </w:r>
            <w:r>
              <w:rPr>
                <w:rFonts w:asciiTheme="minorHAnsi" w:hAnsiTheme="minorHAnsi" w:cstheme="minorHAnsi"/>
              </w:rPr>
              <w:t>;</w:t>
            </w:r>
          </w:p>
          <w:p w14:paraId="4908CF3C" w14:textId="77777777" w:rsidR="00BD34DD" w:rsidRPr="00E86587" w:rsidRDefault="00BD34DD" w:rsidP="00BD34DD">
            <w:pPr>
              <w:numPr>
                <w:ilvl w:val="1"/>
                <w:numId w:val="48"/>
              </w:numPr>
              <w:jc w:val="both"/>
              <w:rPr>
                <w:rFonts w:asciiTheme="minorHAnsi" w:hAnsiTheme="minorHAnsi" w:cstheme="minorHAnsi"/>
              </w:rPr>
            </w:pPr>
            <w:r w:rsidRPr="00E86587">
              <w:rPr>
                <w:rFonts w:asciiTheme="minorHAnsi" w:hAnsiTheme="minorHAnsi" w:cstheme="minorHAnsi"/>
              </w:rPr>
              <w:t>Kita svarbi informacija</w:t>
            </w:r>
            <w:r>
              <w:rPr>
                <w:rFonts w:asciiTheme="minorHAnsi" w:hAnsiTheme="minorHAnsi" w:cstheme="minorHAnsi"/>
              </w:rPr>
              <w:t>.</w:t>
            </w:r>
          </w:p>
          <w:p w14:paraId="72031114" w14:textId="77777777" w:rsidR="00BD34DD" w:rsidRPr="00E86587" w:rsidRDefault="00BD34DD" w:rsidP="00BD34DD">
            <w:pPr>
              <w:numPr>
                <w:ilvl w:val="0"/>
                <w:numId w:val="48"/>
              </w:numPr>
              <w:jc w:val="both"/>
              <w:rPr>
                <w:rFonts w:asciiTheme="minorHAnsi" w:hAnsiTheme="minorHAnsi" w:cstheme="minorHAnsi"/>
              </w:rPr>
            </w:pPr>
            <w:r w:rsidRPr="00E86587">
              <w:rPr>
                <w:rFonts w:asciiTheme="minorHAnsi" w:hAnsiTheme="minorHAnsi" w:cstheme="minorHAnsi"/>
              </w:rPr>
              <w:t>Plano galiojimo pradžią ir pabaigą</w:t>
            </w:r>
            <w:r>
              <w:rPr>
                <w:rFonts w:asciiTheme="minorHAnsi" w:hAnsiTheme="minorHAnsi" w:cstheme="minorHAnsi"/>
              </w:rPr>
              <w:t>;</w:t>
            </w:r>
          </w:p>
          <w:p w14:paraId="7AB315C3" w14:textId="77777777" w:rsidR="00BD34DD" w:rsidRDefault="00BD34DD" w:rsidP="00BD34DD">
            <w:pPr>
              <w:numPr>
                <w:ilvl w:val="0"/>
                <w:numId w:val="48"/>
              </w:numPr>
              <w:jc w:val="both"/>
              <w:rPr>
                <w:rFonts w:asciiTheme="minorHAnsi" w:hAnsiTheme="minorHAnsi" w:cstheme="minorHAnsi"/>
              </w:rPr>
            </w:pPr>
            <w:r w:rsidRPr="00E86587">
              <w:rPr>
                <w:rFonts w:asciiTheme="minorHAnsi" w:hAnsiTheme="minorHAnsi" w:cstheme="minorHAnsi"/>
              </w:rPr>
              <w:t>Paskutinę ataskaitą</w:t>
            </w:r>
            <w:r>
              <w:rPr>
                <w:rFonts w:asciiTheme="minorHAnsi" w:hAnsiTheme="minorHAnsi" w:cstheme="minorHAnsi"/>
              </w:rPr>
              <w:t>;</w:t>
            </w:r>
          </w:p>
          <w:p w14:paraId="022D2896" w14:textId="1DCC3AD4" w:rsidR="00BD34DD" w:rsidRPr="004E3B20" w:rsidRDefault="00BD34DD" w:rsidP="00BD34DD">
            <w:pPr>
              <w:numPr>
                <w:ilvl w:val="0"/>
                <w:numId w:val="48"/>
              </w:numPr>
              <w:jc w:val="both"/>
              <w:rPr>
                <w:rFonts w:asciiTheme="minorHAnsi" w:hAnsiTheme="minorHAnsi" w:cstheme="minorHAnsi"/>
              </w:rPr>
            </w:pPr>
            <w:r w:rsidRPr="00E86587">
              <w:rPr>
                <w:rFonts w:asciiTheme="minorHAnsi" w:hAnsiTheme="minorHAnsi" w:cstheme="minorHAnsi"/>
              </w:rPr>
              <w:t>Kitą stebėsenai reikalingą informaciją.</w:t>
            </w:r>
          </w:p>
        </w:tc>
        <w:tc>
          <w:tcPr>
            <w:tcW w:w="1275" w:type="dxa"/>
          </w:tcPr>
          <w:p w14:paraId="197ABA3E"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14479566" w14:textId="77777777" w:rsidR="00BD34DD" w:rsidRPr="004E3B20" w:rsidRDefault="00BD34DD" w:rsidP="00BD34DD">
            <w:pPr>
              <w:rPr>
                <w:rFonts w:asciiTheme="minorHAnsi" w:hAnsiTheme="minorHAnsi" w:cstheme="minorHAnsi"/>
              </w:rPr>
            </w:pPr>
          </w:p>
        </w:tc>
      </w:tr>
      <w:tr w:rsidR="00BD34DD" w:rsidRPr="004E3B20" w14:paraId="0C4E1F63" w14:textId="77777777" w:rsidTr="00BD34DD">
        <w:tc>
          <w:tcPr>
            <w:tcW w:w="773" w:type="dxa"/>
          </w:tcPr>
          <w:p w14:paraId="0E94DD4D" w14:textId="07CA11DD" w:rsidR="00BD34DD" w:rsidRPr="004E3B20" w:rsidRDefault="00BD34DD" w:rsidP="00BD34DD">
            <w:pPr>
              <w:rPr>
                <w:rFonts w:asciiTheme="minorHAnsi" w:hAnsiTheme="minorHAnsi" w:cstheme="minorHAnsi"/>
              </w:rPr>
            </w:pPr>
            <w:r>
              <w:rPr>
                <w:rFonts w:asciiTheme="minorHAnsi" w:hAnsiTheme="minorHAnsi" w:cstheme="minorHAnsi"/>
              </w:rPr>
              <w:t>4.6.7.</w:t>
            </w:r>
          </w:p>
        </w:tc>
        <w:tc>
          <w:tcPr>
            <w:tcW w:w="7019" w:type="dxa"/>
          </w:tcPr>
          <w:p w14:paraId="7FFA96A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matyti plano užduočių vykdymą laiko juostoje.</w:t>
            </w:r>
          </w:p>
        </w:tc>
        <w:tc>
          <w:tcPr>
            <w:tcW w:w="1275" w:type="dxa"/>
          </w:tcPr>
          <w:p w14:paraId="4B719F84"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1015CB3" w14:textId="77777777" w:rsidR="00BD34DD" w:rsidRPr="004E3B20" w:rsidRDefault="00BD34DD" w:rsidP="00BD34DD">
            <w:pPr>
              <w:rPr>
                <w:rFonts w:asciiTheme="minorHAnsi" w:hAnsiTheme="minorHAnsi" w:cstheme="minorHAnsi"/>
              </w:rPr>
            </w:pPr>
          </w:p>
        </w:tc>
      </w:tr>
      <w:tr w:rsidR="00BD34DD" w:rsidRPr="004E3B20" w14:paraId="7B90BF63" w14:textId="77777777" w:rsidTr="00BD34DD">
        <w:tc>
          <w:tcPr>
            <w:tcW w:w="773" w:type="dxa"/>
          </w:tcPr>
          <w:p w14:paraId="2C16E312" w14:textId="530353B8" w:rsidR="00BD34DD" w:rsidRPr="004E3B20" w:rsidRDefault="00BD34DD" w:rsidP="00BD34DD">
            <w:pPr>
              <w:rPr>
                <w:rFonts w:asciiTheme="minorHAnsi" w:hAnsiTheme="minorHAnsi" w:cstheme="minorHAnsi"/>
              </w:rPr>
            </w:pPr>
            <w:r>
              <w:rPr>
                <w:rFonts w:asciiTheme="minorHAnsi" w:hAnsiTheme="minorHAnsi" w:cstheme="minorHAnsi"/>
              </w:rPr>
              <w:t>4.6.8.</w:t>
            </w:r>
          </w:p>
        </w:tc>
        <w:tc>
          <w:tcPr>
            <w:tcW w:w="7019" w:type="dxa"/>
          </w:tcPr>
          <w:p w14:paraId="0511F5AC"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matyti įspėjamuosius pranešimus.</w:t>
            </w:r>
          </w:p>
        </w:tc>
        <w:tc>
          <w:tcPr>
            <w:tcW w:w="1275" w:type="dxa"/>
          </w:tcPr>
          <w:p w14:paraId="1D0A6994"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33811F0B" w14:textId="77777777" w:rsidR="00BD34DD" w:rsidRPr="004E3B20" w:rsidRDefault="00BD34DD" w:rsidP="00BD34DD">
            <w:pPr>
              <w:rPr>
                <w:rFonts w:asciiTheme="minorHAnsi" w:hAnsiTheme="minorHAnsi" w:cstheme="minorHAnsi"/>
              </w:rPr>
            </w:pPr>
          </w:p>
        </w:tc>
      </w:tr>
      <w:tr w:rsidR="00BD34DD" w:rsidRPr="004E3B20" w14:paraId="40D2C130" w14:textId="77777777" w:rsidTr="00BD34DD">
        <w:tc>
          <w:tcPr>
            <w:tcW w:w="773" w:type="dxa"/>
          </w:tcPr>
          <w:p w14:paraId="7B0B235C" w14:textId="259AA457" w:rsidR="00BD34DD" w:rsidRPr="004E3B20" w:rsidRDefault="00BD34DD" w:rsidP="00BD34DD">
            <w:pPr>
              <w:rPr>
                <w:rFonts w:asciiTheme="minorHAnsi" w:hAnsiTheme="minorHAnsi" w:cstheme="minorHAnsi"/>
              </w:rPr>
            </w:pPr>
            <w:r>
              <w:rPr>
                <w:rFonts w:asciiTheme="minorHAnsi" w:hAnsiTheme="minorHAnsi" w:cstheme="minorHAnsi"/>
              </w:rPr>
              <w:t>4.6.9.</w:t>
            </w:r>
          </w:p>
        </w:tc>
        <w:tc>
          <w:tcPr>
            <w:tcW w:w="7019" w:type="dxa"/>
          </w:tcPr>
          <w:p w14:paraId="75587DED"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sveikatos rodiklių duomenis grafikuose.</w:t>
            </w:r>
          </w:p>
        </w:tc>
        <w:tc>
          <w:tcPr>
            <w:tcW w:w="1275" w:type="dxa"/>
          </w:tcPr>
          <w:p w14:paraId="5EE3D08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4C3A661" w14:textId="77777777" w:rsidR="00BD34DD" w:rsidRPr="004E3B20" w:rsidRDefault="00BD34DD" w:rsidP="00BD34DD">
            <w:pPr>
              <w:rPr>
                <w:rFonts w:asciiTheme="minorHAnsi" w:hAnsiTheme="minorHAnsi" w:cstheme="minorHAnsi"/>
              </w:rPr>
            </w:pPr>
          </w:p>
        </w:tc>
      </w:tr>
      <w:tr w:rsidR="00BD34DD" w:rsidRPr="004E3B20" w14:paraId="57EEC567" w14:textId="77777777" w:rsidTr="00BD34DD">
        <w:tc>
          <w:tcPr>
            <w:tcW w:w="773" w:type="dxa"/>
          </w:tcPr>
          <w:p w14:paraId="704A2221" w14:textId="00932F8C" w:rsidR="00BD34DD" w:rsidRPr="004E3B20" w:rsidRDefault="00BD34DD" w:rsidP="00BD34DD">
            <w:pPr>
              <w:rPr>
                <w:rFonts w:asciiTheme="minorHAnsi" w:hAnsiTheme="minorHAnsi" w:cstheme="minorHAnsi"/>
              </w:rPr>
            </w:pPr>
            <w:r>
              <w:rPr>
                <w:rFonts w:asciiTheme="minorHAnsi" w:hAnsiTheme="minorHAnsi" w:cstheme="minorHAnsi"/>
              </w:rPr>
              <w:t>4.6.10.</w:t>
            </w:r>
          </w:p>
        </w:tc>
        <w:tc>
          <w:tcPr>
            <w:tcW w:w="7019" w:type="dxa"/>
          </w:tcPr>
          <w:p w14:paraId="670C481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sveikatos rodiklių duomenis lentelėje.</w:t>
            </w:r>
          </w:p>
        </w:tc>
        <w:tc>
          <w:tcPr>
            <w:tcW w:w="1275" w:type="dxa"/>
          </w:tcPr>
          <w:p w14:paraId="5D35AC9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F2ACC5C" w14:textId="77777777" w:rsidR="00BD34DD" w:rsidRPr="004E3B20" w:rsidRDefault="00BD34DD" w:rsidP="00BD34DD">
            <w:pPr>
              <w:rPr>
                <w:rFonts w:asciiTheme="minorHAnsi" w:hAnsiTheme="minorHAnsi" w:cstheme="minorHAnsi"/>
              </w:rPr>
            </w:pPr>
          </w:p>
        </w:tc>
      </w:tr>
      <w:tr w:rsidR="00BD34DD" w:rsidRPr="004E3B20" w14:paraId="53C75F99" w14:textId="77777777" w:rsidTr="00BD34DD">
        <w:tc>
          <w:tcPr>
            <w:tcW w:w="773" w:type="dxa"/>
          </w:tcPr>
          <w:p w14:paraId="7E17F47A" w14:textId="35CFD10A" w:rsidR="00BD34DD" w:rsidRPr="004E3B20" w:rsidRDefault="00BD34DD" w:rsidP="00BD34DD">
            <w:pPr>
              <w:rPr>
                <w:rFonts w:asciiTheme="minorHAnsi" w:hAnsiTheme="minorHAnsi" w:cstheme="minorHAnsi"/>
              </w:rPr>
            </w:pPr>
            <w:r>
              <w:rPr>
                <w:rFonts w:asciiTheme="minorHAnsi" w:hAnsiTheme="minorHAnsi" w:cstheme="minorHAnsi"/>
              </w:rPr>
              <w:t>4.6.11.</w:t>
            </w:r>
          </w:p>
        </w:tc>
        <w:tc>
          <w:tcPr>
            <w:tcW w:w="7019" w:type="dxa"/>
          </w:tcPr>
          <w:p w14:paraId="780AFA62"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filtruoti duomenis dienai, savaitei, mėnesiui ar kitam laikotarpiui.</w:t>
            </w:r>
          </w:p>
        </w:tc>
        <w:tc>
          <w:tcPr>
            <w:tcW w:w="1275" w:type="dxa"/>
          </w:tcPr>
          <w:p w14:paraId="58346A6D"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DE3B5EE" w14:textId="77777777" w:rsidR="00BD34DD" w:rsidRPr="004E3B20" w:rsidRDefault="00BD34DD" w:rsidP="00BD34DD">
            <w:pPr>
              <w:rPr>
                <w:rFonts w:asciiTheme="minorHAnsi" w:hAnsiTheme="minorHAnsi" w:cstheme="minorHAnsi"/>
              </w:rPr>
            </w:pPr>
          </w:p>
        </w:tc>
      </w:tr>
      <w:tr w:rsidR="00BD34DD" w:rsidRPr="004E3B20" w14:paraId="3C891430" w14:textId="77777777" w:rsidTr="00BD34DD">
        <w:tc>
          <w:tcPr>
            <w:tcW w:w="773" w:type="dxa"/>
          </w:tcPr>
          <w:p w14:paraId="22AB5F67" w14:textId="298A32E9" w:rsidR="00BD34DD" w:rsidRPr="004E3B20" w:rsidRDefault="00BD34DD" w:rsidP="00BD34DD">
            <w:pPr>
              <w:rPr>
                <w:rFonts w:asciiTheme="minorHAnsi" w:hAnsiTheme="minorHAnsi" w:cstheme="minorHAnsi"/>
              </w:rPr>
            </w:pPr>
            <w:r>
              <w:rPr>
                <w:rFonts w:asciiTheme="minorHAnsi" w:hAnsiTheme="minorHAnsi" w:cstheme="minorHAnsi"/>
              </w:rPr>
              <w:t>4.6.12.</w:t>
            </w:r>
          </w:p>
        </w:tc>
        <w:tc>
          <w:tcPr>
            <w:tcW w:w="7019" w:type="dxa"/>
          </w:tcPr>
          <w:p w14:paraId="2377BEB2"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sveikatos rodiklių duomenis paciento sveikatos kortelėje: sveikatos rodiklių grafikus ir jų kitimą gydymo laikotarpiu (pvz.: temperatūrą, kraujospūdžio duomenis).</w:t>
            </w:r>
          </w:p>
        </w:tc>
        <w:tc>
          <w:tcPr>
            <w:tcW w:w="1275" w:type="dxa"/>
          </w:tcPr>
          <w:p w14:paraId="43DB890E"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5825C87C" w14:textId="77777777" w:rsidR="00BD34DD" w:rsidRPr="004E3B20" w:rsidRDefault="00BD34DD" w:rsidP="00BD34DD">
            <w:pPr>
              <w:rPr>
                <w:rFonts w:asciiTheme="minorHAnsi" w:hAnsiTheme="minorHAnsi" w:cstheme="minorHAnsi"/>
              </w:rPr>
            </w:pPr>
          </w:p>
        </w:tc>
      </w:tr>
      <w:tr w:rsidR="00BD34DD" w:rsidRPr="004E3B20" w14:paraId="0643DA6B" w14:textId="77777777" w:rsidTr="00BD34DD">
        <w:tc>
          <w:tcPr>
            <w:tcW w:w="773" w:type="dxa"/>
          </w:tcPr>
          <w:p w14:paraId="71D858CA" w14:textId="30257F1C" w:rsidR="00BD34DD" w:rsidRPr="004E3B20" w:rsidRDefault="00BD34DD" w:rsidP="00BD34DD">
            <w:pPr>
              <w:rPr>
                <w:rFonts w:asciiTheme="minorHAnsi" w:hAnsiTheme="minorHAnsi" w:cstheme="minorHAnsi"/>
              </w:rPr>
            </w:pPr>
            <w:r>
              <w:rPr>
                <w:rFonts w:asciiTheme="minorHAnsi" w:hAnsiTheme="minorHAnsi" w:cstheme="minorHAnsi"/>
              </w:rPr>
              <w:t>4.6.13.</w:t>
            </w:r>
          </w:p>
        </w:tc>
        <w:tc>
          <w:tcPr>
            <w:tcW w:w="7019" w:type="dxa"/>
          </w:tcPr>
          <w:p w14:paraId="13D3380B"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ataskaitų sąrašus. Sąraše turi matytis automatiškai sugeneruotos ir rankiniu būdu sugeneruotos ataskaitos.</w:t>
            </w:r>
          </w:p>
        </w:tc>
        <w:tc>
          <w:tcPr>
            <w:tcW w:w="1275" w:type="dxa"/>
          </w:tcPr>
          <w:p w14:paraId="2919BED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5BB9E99C" w14:textId="77777777" w:rsidR="00BD34DD" w:rsidRPr="004E3B20" w:rsidRDefault="00BD34DD" w:rsidP="00BD34DD">
            <w:pPr>
              <w:rPr>
                <w:rFonts w:asciiTheme="minorHAnsi" w:hAnsiTheme="minorHAnsi" w:cstheme="minorHAnsi"/>
              </w:rPr>
            </w:pPr>
          </w:p>
        </w:tc>
      </w:tr>
      <w:tr w:rsidR="00BD34DD" w:rsidRPr="004E3B20" w14:paraId="637CB988" w14:textId="77777777" w:rsidTr="00BD34DD">
        <w:tc>
          <w:tcPr>
            <w:tcW w:w="773" w:type="dxa"/>
          </w:tcPr>
          <w:p w14:paraId="741EFF0E" w14:textId="6EF46076" w:rsidR="00BD34DD" w:rsidRPr="004E3B20" w:rsidRDefault="00BD34DD" w:rsidP="00BD34DD">
            <w:pPr>
              <w:rPr>
                <w:rFonts w:asciiTheme="minorHAnsi" w:hAnsiTheme="minorHAnsi" w:cstheme="minorHAnsi"/>
              </w:rPr>
            </w:pPr>
            <w:r>
              <w:rPr>
                <w:rFonts w:asciiTheme="minorHAnsi" w:hAnsiTheme="minorHAnsi" w:cstheme="minorHAnsi"/>
              </w:rPr>
              <w:t>4.6.14.</w:t>
            </w:r>
          </w:p>
        </w:tc>
        <w:tc>
          <w:tcPr>
            <w:tcW w:w="7019" w:type="dxa"/>
          </w:tcPr>
          <w:p w14:paraId="642BA12A"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formuoti ataskaitas pasirinktam laikotarpiui apie paciento sveikatos būklę, fizinį aktyvumą.</w:t>
            </w:r>
          </w:p>
        </w:tc>
        <w:tc>
          <w:tcPr>
            <w:tcW w:w="1275" w:type="dxa"/>
          </w:tcPr>
          <w:p w14:paraId="78D2A37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3D5286D" w14:textId="77777777" w:rsidR="00BD34DD" w:rsidRPr="004E3B20" w:rsidRDefault="00BD34DD" w:rsidP="00BD34DD">
            <w:pPr>
              <w:rPr>
                <w:rFonts w:asciiTheme="minorHAnsi" w:hAnsiTheme="minorHAnsi" w:cstheme="minorHAnsi"/>
              </w:rPr>
            </w:pPr>
          </w:p>
        </w:tc>
      </w:tr>
      <w:tr w:rsidR="00BD34DD" w:rsidRPr="004E3B20" w14:paraId="17D75913" w14:textId="77777777" w:rsidTr="00BD34DD">
        <w:tc>
          <w:tcPr>
            <w:tcW w:w="773" w:type="dxa"/>
          </w:tcPr>
          <w:p w14:paraId="42E691BD" w14:textId="1562160B" w:rsidR="00BD34DD" w:rsidRPr="004E3B20" w:rsidRDefault="00BD34DD" w:rsidP="00BD34DD">
            <w:pPr>
              <w:rPr>
                <w:rFonts w:asciiTheme="minorHAnsi" w:hAnsiTheme="minorHAnsi" w:cstheme="minorHAnsi"/>
              </w:rPr>
            </w:pPr>
            <w:r>
              <w:rPr>
                <w:rFonts w:asciiTheme="minorHAnsi" w:hAnsiTheme="minorHAnsi" w:cstheme="minorHAnsi"/>
              </w:rPr>
              <w:t>4.6.15.</w:t>
            </w:r>
          </w:p>
        </w:tc>
        <w:tc>
          <w:tcPr>
            <w:tcW w:w="7019" w:type="dxa"/>
          </w:tcPr>
          <w:p w14:paraId="2271D8C1"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vieno mygtuko paspaudimu suformuoti ataskaitą (pvz.: pdf formatu).</w:t>
            </w:r>
          </w:p>
        </w:tc>
        <w:tc>
          <w:tcPr>
            <w:tcW w:w="1275" w:type="dxa"/>
          </w:tcPr>
          <w:p w14:paraId="04951678"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68BAF77" w14:textId="77777777" w:rsidR="00BD34DD" w:rsidRPr="004E3B20" w:rsidRDefault="00BD34DD" w:rsidP="00BD34DD">
            <w:pPr>
              <w:rPr>
                <w:rFonts w:asciiTheme="minorHAnsi" w:hAnsiTheme="minorHAnsi" w:cstheme="minorHAnsi"/>
              </w:rPr>
            </w:pPr>
          </w:p>
        </w:tc>
      </w:tr>
      <w:tr w:rsidR="00BD34DD" w:rsidRPr="004E3B20" w14:paraId="510793F2" w14:textId="77777777" w:rsidTr="00BD34DD">
        <w:tc>
          <w:tcPr>
            <w:tcW w:w="773" w:type="dxa"/>
          </w:tcPr>
          <w:p w14:paraId="3B80F682" w14:textId="0EE22996" w:rsidR="00BD34DD" w:rsidRPr="004E3B20" w:rsidRDefault="00BD34DD" w:rsidP="00BD34DD">
            <w:pPr>
              <w:rPr>
                <w:rFonts w:asciiTheme="minorHAnsi" w:hAnsiTheme="minorHAnsi" w:cstheme="minorHAnsi"/>
              </w:rPr>
            </w:pPr>
            <w:r>
              <w:rPr>
                <w:rFonts w:asciiTheme="minorHAnsi" w:hAnsiTheme="minorHAnsi" w:cstheme="minorHAnsi"/>
              </w:rPr>
              <w:t>4.6.16.</w:t>
            </w:r>
          </w:p>
        </w:tc>
        <w:tc>
          <w:tcPr>
            <w:tcW w:w="7019" w:type="dxa"/>
          </w:tcPr>
          <w:p w14:paraId="5D7DB37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parsisiųsti ataskaitas (pvz. pdf formatu).</w:t>
            </w:r>
          </w:p>
        </w:tc>
        <w:tc>
          <w:tcPr>
            <w:tcW w:w="1275" w:type="dxa"/>
          </w:tcPr>
          <w:p w14:paraId="3A59C434"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20C8C3AD" w14:textId="77777777" w:rsidR="00BD34DD" w:rsidRPr="004E3B20" w:rsidRDefault="00BD34DD" w:rsidP="00BD34DD">
            <w:pPr>
              <w:rPr>
                <w:rFonts w:asciiTheme="minorHAnsi" w:hAnsiTheme="minorHAnsi" w:cstheme="minorHAnsi"/>
              </w:rPr>
            </w:pPr>
          </w:p>
        </w:tc>
      </w:tr>
      <w:tr w:rsidR="00BD34DD" w:rsidRPr="004E3B20" w14:paraId="12E8371C" w14:textId="77777777" w:rsidTr="00BD34DD">
        <w:tc>
          <w:tcPr>
            <w:tcW w:w="773" w:type="dxa"/>
          </w:tcPr>
          <w:p w14:paraId="2AC38B6C" w14:textId="4B8D82DD" w:rsidR="00BD34DD" w:rsidRPr="004E3B20" w:rsidRDefault="00BD34DD" w:rsidP="00BD34DD">
            <w:pPr>
              <w:rPr>
                <w:rFonts w:asciiTheme="minorHAnsi" w:hAnsiTheme="minorHAnsi" w:cstheme="minorHAnsi"/>
              </w:rPr>
            </w:pPr>
            <w:r>
              <w:rPr>
                <w:rFonts w:asciiTheme="minorHAnsi" w:hAnsiTheme="minorHAnsi" w:cstheme="minorHAnsi"/>
              </w:rPr>
              <w:t>4.6.17.</w:t>
            </w:r>
          </w:p>
        </w:tc>
        <w:tc>
          <w:tcPr>
            <w:tcW w:w="7019" w:type="dxa"/>
          </w:tcPr>
          <w:p w14:paraId="2AC8864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užduočių vykdymo rezultatus paciento kortelėje.</w:t>
            </w:r>
          </w:p>
        </w:tc>
        <w:tc>
          <w:tcPr>
            <w:tcW w:w="1275" w:type="dxa"/>
          </w:tcPr>
          <w:p w14:paraId="69D415AD"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08507D6B" w14:textId="77777777" w:rsidR="00BD34DD" w:rsidRPr="004E3B20" w:rsidRDefault="00BD34DD" w:rsidP="00BD34DD">
            <w:pPr>
              <w:rPr>
                <w:rFonts w:asciiTheme="minorHAnsi" w:hAnsiTheme="minorHAnsi" w:cstheme="minorHAnsi"/>
              </w:rPr>
            </w:pPr>
          </w:p>
        </w:tc>
      </w:tr>
      <w:tr w:rsidR="00BD34DD" w:rsidRPr="004E3B20" w14:paraId="386AA902" w14:textId="77777777" w:rsidTr="00BD34DD">
        <w:tc>
          <w:tcPr>
            <w:tcW w:w="773" w:type="dxa"/>
          </w:tcPr>
          <w:p w14:paraId="7196DA5A" w14:textId="4D803C13" w:rsidR="00BD34DD" w:rsidRPr="004E3B20" w:rsidRDefault="00BD34DD" w:rsidP="00BD34DD">
            <w:pPr>
              <w:rPr>
                <w:rFonts w:asciiTheme="minorHAnsi" w:hAnsiTheme="minorHAnsi" w:cstheme="minorHAnsi"/>
              </w:rPr>
            </w:pPr>
            <w:r>
              <w:rPr>
                <w:rFonts w:asciiTheme="minorHAnsi" w:hAnsiTheme="minorHAnsi" w:cstheme="minorHAnsi"/>
              </w:rPr>
              <w:t>4.6.18.</w:t>
            </w:r>
          </w:p>
        </w:tc>
        <w:tc>
          <w:tcPr>
            <w:tcW w:w="7019" w:type="dxa"/>
          </w:tcPr>
          <w:p w14:paraId="43439CD7"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užduočių vykdymą laiko juostoje (angl. timeline).</w:t>
            </w:r>
          </w:p>
        </w:tc>
        <w:tc>
          <w:tcPr>
            <w:tcW w:w="1275" w:type="dxa"/>
          </w:tcPr>
          <w:p w14:paraId="13E4BE8C"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96EBD8D" w14:textId="77777777" w:rsidR="00BD34DD" w:rsidRPr="004E3B20" w:rsidRDefault="00BD34DD" w:rsidP="00BD34DD">
            <w:pPr>
              <w:rPr>
                <w:rFonts w:asciiTheme="minorHAnsi" w:hAnsiTheme="minorHAnsi" w:cstheme="minorHAnsi"/>
              </w:rPr>
            </w:pPr>
          </w:p>
        </w:tc>
      </w:tr>
      <w:tr w:rsidR="00BD34DD" w:rsidRPr="004E3B20" w14:paraId="1415588A" w14:textId="77777777" w:rsidTr="00BD34DD">
        <w:tc>
          <w:tcPr>
            <w:tcW w:w="773" w:type="dxa"/>
          </w:tcPr>
          <w:p w14:paraId="6EE282F2" w14:textId="35D52885" w:rsidR="00BD34DD" w:rsidRPr="004E3B20" w:rsidRDefault="00BD34DD" w:rsidP="00BD34DD">
            <w:pPr>
              <w:rPr>
                <w:rFonts w:asciiTheme="minorHAnsi" w:hAnsiTheme="minorHAnsi" w:cstheme="minorHAnsi"/>
              </w:rPr>
            </w:pPr>
            <w:r>
              <w:rPr>
                <w:rFonts w:asciiTheme="minorHAnsi" w:hAnsiTheme="minorHAnsi" w:cstheme="minorHAnsi"/>
              </w:rPr>
              <w:t>4.6.19.</w:t>
            </w:r>
          </w:p>
        </w:tc>
        <w:tc>
          <w:tcPr>
            <w:tcW w:w="7019" w:type="dxa"/>
          </w:tcPr>
          <w:p w14:paraId="02C67A39"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paciento sveikatos rodiklių ir veiklos aktyvumą prietaisų skydelyje (angl. dashboard).</w:t>
            </w:r>
          </w:p>
        </w:tc>
        <w:tc>
          <w:tcPr>
            <w:tcW w:w="1275" w:type="dxa"/>
          </w:tcPr>
          <w:p w14:paraId="134B9D6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56E115FC" w14:textId="77777777" w:rsidR="00BD34DD" w:rsidRPr="004E3B20" w:rsidRDefault="00BD34DD" w:rsidP="00BD34DD">
            <w:pPr>
              <w:rPr>
                <w:rFonts w:asciiTheme="minorHAnsi" w:hAnsiTheme="minorHAnsi" w:cstheme="minorHAnsi"/>
              </w:rPr>
            </w:pPr>
          </w:p>
        </w:tc>
      </w:tr>
      <w:tr w:rsidR="00BD34DD" w:rsidRPr="004E3B20" w14:paraId="4C8AA101" w14:textId="77777777" w:rsidTr="00BD34DD">
        <w:tc>
          <w:tcPr>
            <w:tcW w:w="773" w:type="dxa"/>
          </w:tcPr>
          <w:p w14:paraId="11F26081" w14:textId="4780DE18" w:rsidR="00BD34DD" w:rsidRPr="004E3B20" w:rsidRDefault="00BD34DD" w:rsidP="00BD34DD">
            <w:pPr>
              <w:rPr>
                <w:rFonts w:asciiTheme="minorHAnsi" w:hAnsiTheme="minorHAnsi" w:cstheme="minorHAnsi"/>
              </w:rPr>
            </w:pPr>
            <w:r>
              <w:rPr>
                <w:rFonts w:asciiTheme="minorHAnsi" w:hAnsiTheme="minorHAnsi" w:cstheme="minorHAnsi"/>
              </w:rPr>
              <w:t>4.6.20.</w:t>
            </w:r>
          </w:p>
        </w:tc>
        <w:tc>
          <w:tcPr>
            <w:tcW w:w="7019" w:type="dxa"/>
          </w:tcPr>
          <w:p w14:paraId="1A6CFB73"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diagnostinių klausimynų rezultatus.</w:t>
            </w:r>
          </w:p>
        </w:tc>
        <w:tc>
          <w:tcPr>
            <w:tcW w:w="1275" w:type="dxa"/>
          </w:tcPr>
          <w:p w14:paraId="61F7224C"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60EBAE4D" w14:textId="77777777" w:rsidR="00BD34DD" w:rsidRPr="004E3B20" w:rsidRDefault="00BD34DD" w:rsidP="00BD34DD">
            <w:pPr>
              <w:rPr>
                <w:rFonts w:asciiTheme="minorHAnsi" w:hAnsiTheme="minorHAnsi" w:cstheme="minorHAnsi"/>
              </w:rPr>
            </w:pPr>
          </w:p>
        </w:tc>
      </w:tr>
      <w:tr w:rsidR="00BD34DD" w:rsidRPr="004E3B20" w14:paraId="72A37B58" w14:textId="77777777" w:rsidTr="00BD34DD">
        <w:tc>
          <w:tcPr>
            <w:tcW w:w="773" w:type="dxa"/>
          </w:tcPr>
          <w:p w14:paraId="7D4F85D1" w14:textId="00E18DDF" w:rsidR="00BD34DD" w:rsidRPr="004E3B20" w:rsidRDefault="00BD34DD" w:rsidP="00BD34DD">
            <w:pPr>
              <w:rPr>
                <w:rFonts w:asciiTheme="minorHAnsi" w:hAnsiTheme="minorHAnsi" w:cstheme="minorHAnsi"/>
              </w:rPr>
            </w:pPr>
            <w:r>
              <w:rPr>
                <w:rFonts w:asciiTheme="minorHAnsi" w:hAnsiTheme="minorHAnsi" w:cstheme="minorHAnsi"/>
              </w:rPr>
              <w:t>4.6.21.</w:t>
            </w:r>
          </w:p>
        </w:tc>
        <w:tc>
          <w:tcPr>
            <w:tcW w:w="7019" w:type="dxa"/>
          </w:tcPr>
          <w:p w14:paraId="6ECD96B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fizinio krūvio intensyvumo rezultatus.</w:t>
            </w:r>
          </w:p>
        </w:tc>
        <w:tc>
          <w:tcPr>
            <w:tcW w:w="1275" w:type="dxa"/>
          </w:tcPr>
          <w:p w14:paraId="601AD034"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FB234E0" w14:textId="77777777" w:rsidR="00BD34DD" w:rsidRPr="004E3B20" w:rsidRDefault="00BD34DD" w:rsidP="00BD34DD">
            <w:pPr>
              <w:rPr>
                <w:rFonts w:asciiTheme="minorHAnsi" w:hAnsiTheme="minorHAnsi" w:cstheme="minorHAnsi"/>
              </w:rPr>
            </w:pPr>
          </w:p>
        </w:tc>
      </w:tr>
      <w:tr w:rsidR="00BD34DD" w:rsidRPr="004E3B20" w14:paraId="51AEEF05" w14:textId="77777777" w:rsidTr="00BD34DD">
        <w:tc>
          <w:tcPr>
            <w:tcW w:w="773" w:type="dxa"/>
          </w:tcPr>
          <w:p w14:paraId="04BFD67C" w14:textId="188D5423" w:rsidR="00BD34DD" w:rsidRPr="004E3B20" w:rsidRDefault="00BD34DD" w:rsidP="00BD34DD">
            <w:pPr>
              <w:rPr>
                <w:rFonts w:asciiTheme="minorHAnsi" w:hAnsiTheme="minorHAnsi" w:cstheme="minorHAnsi"/>
              </w:rPr>
            </w:pPr>
            <w:r>
              <w:rPr>
                <w:rFonts w:asciiTheme="minorHAnsi" w:hAnsiTheme="minorHAnsi" w:cstheme="minorHAnsi"/>
              </w:rPr>
              <w:t>4.6.22.</w:t>
            </w:r>
          </w:p>
        </w:tc>
        <w:tc>
          <w:tcPr>
            <w:tcW w:w="7019" w:type="dxa"/>
          </w:tcPr>
          <w:p w14:paraId="4E93FBBB"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atliktų pratimų informaciją.</w:t>
            </w:r>
          </w:p>
        </w:tc>
        <w:tc>
          <w:tcPr>
            <w:tcW w:w="1275" w:type="dxa"/>
          </w:tcPr>
          <w:p w14:paraId="1E2D26FA"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453D09D4" w14:textId="77777777" w:rsidR="00BD34DD" w:rsidRPr="004E3B20" w:rsidRDefault="00BD34DD" w:rsidP="00BD34DD">
            <w:pPr>
              <w:rPr>
                <w:rFonts w:asciiTheme="minorHAnsi" w:hAnsiTheme="minorHAnsi" w:cstheme="minorHAnsi"/>
              </w:rPr>
            </w:pPr>
          </w:p>
        </w:tc>
      </w:tr>
      <w:tr w:rsidR="00BD34DD" w:rsidRPr="004E3B20" w14:paraId="08F8ABD0" w14:textId="77777777" w:rsidTr="00BD34DD">
        <w:tc>
          <w:tcPr>
            <w:tcW w:w="773" w:type="dxa"/>
          </w:tcPr>
          <w:p w14:paraId="3F1466F6" w14:textId="411482A2" w:rsidR="00BD34DD" w:rsidRPr="004E3B20" w:rsidRDefault="00BD34DD" w:rsidP="00BD34DD">
            <w:pPr>
              <w:rPr>
                <w:rFonts w:asciiTheme="minorHAnsi" w:hAnsiTheme="minorHAnsi" w:cstheme="minorHAnsi"/>
              </w:rPr>
            </w:pPr>
            <w:r>
              <w:rPr>
                <w:rFonts w:asciiTheme="minorHAnsi" w:hAnsiTheme="minorHAnsi" w:cstheme="minorHAnsi"/>
              </w:rPr>
              <w:t>4.6.23.</w:t>
            </w:r>
          </w:p>
        </w:tc>
        <w:tc>
          <w:tcPr>
            <w:tcW w:w="7019" w:type="dxa"/>
          </w:tcPr>
          <w:p w14:paraId="0CBEC489"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peržiūrėti mitybos dienoraščių informaciją.</w:t>
            </w:r>
          </w:p>
        </w:tc>
        <w:tc>
          <w:tcPr>
            <w:tcW w:w="1275" w:type="dxa"/>
          </w:tcPr>
          <w:p w14:paraId="0D867518"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7A46CB78" w14:textId="77777777" w:rsidR="00BD34DD" w:rsidRPr="004E3B20" w:rsidRDefault="00BD34DD" w:rsidP="00BD34DD">
            <w:pPr>
              <w:rPr>
                <w:rFonts w:asciiTheme="minorHAnsi" w:hAnsiTheme="minorHAnsi" w:cstheme="minorHAnsi"/>
              </w:rPr>
            </w:pPr>
          </w:p>
        </w:tc>
      </w:tr>
    </w:tbl>
    <w:p w14:paraId="46E40FB9" w14:textId="490A2F37" w:rsidR="00165426" w:rsidRPr="009A1AB5" w:rsidRDefault="00BD34DD" w:rsidP="004E3B20">
      <w:pPr>
        <w:spacing w:before="240" w:after="0"/>
        <w:rPr>
          <w:sz w:val="22"/>
          <w:szCs w:val="22"/>
        </w:rPr>
      </w:pPr>
      <w:r>
        <w:rPr>
          <w:sz w:val="22"/>
          <w:szCs w:val="22"/>
        </w:rPr>
        <w:t xml:space="preserve">4.7. </w:t>
      </w:r>
      <w:r w:rsidR="00165426" w:rsidRPr="009A1AB5">
        <w:rPr>
          <w:sz w:val="22"/>
          <w:szCs w:val="22"/>
        </w:rPr>
        <w:t>Reikalavimai Konsultacijų moduliui</w:t>
      </w:r>
    </w:p>
    <w:tbl>
      <w:tblPr>
        <w:tblStyle w:val="TableGrid1"/>
        <w:tblW w:w="10060" w:type="dxa"/>
        <w:tblInd w:w="0" w:type="dxa"/>
        <w:tblLook w:val="04A0" w:firstRow="1" w:lastRow="0" w:firstColumn="1" w:lastColumn="0" w:noHBand="0" w:noVBand="1"/>
      </w:tblPr>
      <w:tblGrid>
        <w:gridCol w:w="786"/>
        <w:gridCol w:w="7006"/>
        <w:gridCol w:w="1275"/>
        <w:gridCol w:w="993"/>
      </w:tblGrid>
      <w:tr w:rsidR="00165426" w:rsidRPr="00DF142B" w14:paraId="600F2A2E" w14:textId="77777777" w:rsidTr="00DD3B04">
        <w:trPr>
          <w:tblHeader/>
        </w:trPr>
        <w:tc>
          <w:tcPr>
            <w:tcW w:w="786" w:type="dxa"/>
            <w:shd w:val="clear" w:color="auto" w:fill="D9D9D9" w:themeFill="background1" w:themeFillShade="D9"/>
            <w:vAlign w:val="center"/>
          </w:tcPr>
          <w:p w14:paraId="363BF8C9"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Eilės Nr.</w:t>
            </w:r>
          </w:p>
        </w:tc>
        <w:tc>
          <w:tcPr>
            <w:tcW w:w="7006" w:type="dxa"/>
            <w:shd w:val="clear" w:color="auto" w:fill="D9D9D9" w:themeFill="background1" w:themeFillShade="D9"/>
            <w:vAlign w:val="center"/>
          </w:tcPr>
          <w:p w14:paraId="35C402EC"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Reikalavimo aprašymas</w:t>
            </w:r>
          </w:p>
        </w:tc>
        <w:tc>
          <w:tcPr>
            <w:tcW w:w="1275" w:type="dxa"/>
            <w:shd w:val="clear" w:color="auto" w:fill="D9D9D9" w:themeFill="background1" w:themeFillShade="D9"/>
            <w:vAlign w:val="center"/>
          </w:tcPr>
          <w:p w14:paraId="3BB0F1A6"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Reikalavimai</w:t>
            </w:r>
          </w:p>
        </w:tc>
        <w:tc>
          <w:tcPr>
            <w:tcW w:w="993" w:type="dxa"/>
            <w:shd w:val="clear" w:color="auto" w:fill="D9D9D9" w:themeFill="background1" w:themeFillShade="D9"/>
            <w:vAlign w:val="center"/>
          </w:tcPr>
          <w:p w14:paraId="0E3345F3"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Pažymėti TAIP/NE</w:t>
            </w:r>
          </w:p>
        </w:tc>
      </w:tr>
      <w:tr w:rsidR="00165426" w:rsidRPr="00DF142B" w14:paraId="79900862" w14:textId="77777777" w:rsidTr="00DD3B04">
        <w:tc>
          <w:tcPr>
            <w:tcW w:w="786" w:type="dxa"/>
          </w:tcPr>
          <w:p w14:paraId="40D21BAD" w14:textId="097C40B5" w:rsidR="00165426" w:rsidRPr="004E3B20" w:rsidRDefault="00BD34DD" w:rsidP="00165426">
            <w:pPr>
              <w:rPr>
                <w:rFonts w:asciiTheme="minorHAnsi" w:hAnsiTheme="minorHAnsi" w:cstheme="minorHAnsi"/>
              </w:rPr>
            </w:pPr>
            <w:r>
              <w:rPr>
                <w:rFonts w:asciiTheme="minorHAnsi" w:hAnsiTheme="minorHAnsi" w:cstheme="minorHAnsi"/>
              </w:rPr>
              <w:t>4.7.1.</w:t>
            </w:r>
          </w:p>
        </w:tc>
        <w:tc>
          <w:tcPr>
            <w:tcW w:w="7006" w:type="dxa"/>
          </w:tcPr>
          <w:p w14:paraId="577C841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sveikatos priežiūros specialistui užpildyti nuotolinės konsultacijos išrašo formą.</w:t>
            </w:r>
          </w:p>
        </w:tc>
        <w:tc>
          <w:tcPr>
            <w:tcW w:w="1275" w:type="dxa"/>
          </w:tcPr>
          <w:p w14:paraId="5EE3D10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4D5CFC1" w14:textId="77777777" w:rsidR="00165426" w:rsidRPr="004E3B20" w:rsidRDefault="00165426" w:rsidP="00165426">
            <w:pPr>
              <w:rPr>
                <w:rFonts w:asciiTheme="minorHAnsi" w:hAnsiTheme="minorHAnsi" w:cstheme="minorHAnsi"/>
              </w:rPr>
            </w:pPr>
          </w:p>
        </w:tc>
      </w:tr>
      <w:tr w:rsidR="00165426" w:rsidRPr="00DF142B" w14:paraId="0E9A75B3" w14:textId="77777777" w:rsidTr="00DD3B04">
        <w:tc>
          <w:tcPr>
            <w:tcW w:w="786" w:type="dxa"/>
          </w:tcPr>
          <w:p w14:paraId="259E9FAC" w14:textId="0E4D1725" w:rsidR="00165426" w:rsidRPr="00DF142B" w:rsidRDefault="00BD34DD" w:rsidP="00165426">
            <w:pPr>
              <w:rPr>
                <w:rFonts w:asciiTheme="minorHAnsi" w:hAnsiTheme="minorHAnsi" w:cstheme="minorHAnsi"/>
              </w:rPr>
            </w:pPr>
            <w:r>
              <w:rPr>
                <w:rFonts w:asciiTheme="minorHAnsi" w:hAnsiTheme="minorHAnsi" w:cstheme="minorHAnsi"/>
              </w:rPr>
              <w:t>4.7.2.</w:t>
            </w:r>
          </w:p>
        </w:tc>
        <w:tc>
          <w:tcPr>
            <w:tcW w:w="7006" w:type="dxa"/>
          </w:tcPr>
          <w:p w14:paraId="51605DEE"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įvesti konsultacijos išrašą apie paciento sveikatą ar gydymo eigą, t.y. sveikatos priežiūros specialistui atlikus paciento vertinimą ar atlikus nuotolinę konsultaciją.</w:t>
            </w:r>
          </w:p>
        </w:tc>
        <w:tc>
          <w:tcPr>
            <w:tcW w:w="1275" w:type="dxa"/>
          </w:tcPr>
          <w:p w14:paraId="79004222"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19F607EB" w14:textId="77777777" w:rsidR="00165426" w:rsidRPr="00DF142B" w:rsidRDefault="00165426" w:rsidP="00165426">
            <w:pPr>
              <w:rPr>
                <w:rFonts w:asciiTheme="minorHAnsi" w:hAnsiTheme="minorHAnsi" w:cstheme="minorHAnsi"/>
              </w:rPr>
            </w:pPr>
          </w:p>
        </w:tc>
      </w:tr>
      <w:tr w:rsidR="00BD34DD" w:rsidRPr="00DF142B" w14:paraId="7297E515" w14:textId="77777777" w:rsidTr="00DD3B04">
        <w:tc>
          <w:tcPr>
            <w:tcW w:w="786" w:type="dxa"/>
          </w:tcPr>
          <w:p w14:paraId="56A217C3" w14:textId="1A97D7E3" w:rsidR="00BD34DD" w:rsidRPr="00DF142B" w:rsidRDefault="00BD34DD" w:rsidP="00BD34DD">
            <w:pPr>
              <w:rPr>
                <w:rFonts w:asciiTheme="minorHAnsi" w:hAnsiTheme="minorHAnsi" w:cstheme="minorHAnsi"/>
              </w:rPr>
            </w:pPr>
            <w:r>
              <w:rPr>
                <w:rFonts w:asciiTheme="minorHAnsi" w:hAnsiTheme="minorHAnsi" w:cstheme="minorHAnsi"/>
              </w:rPr>
              <w:t>4.7.3.</w:t>
            </w:r>
          </w:p>
        </w:tc>
        <w:tc>
          <w:tcPr>
            <w:tcW w:w="7006" w:type="dxa"/>
          </w:tcPr>
          <w:p w14:paraId="23767579"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įvesti rekomendacijas atvejo vadybininkui į konsultacijos išrašą.</w:t>
            </w:r>
          </w:p>
        </w:tc>
        <w:tc>
          <w:tcPr>
            <w:tcW w:w="1275" w:type="dxa"/>
          </w:tcPr>
          <w:p w14:paraId="12857070"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2437251F" w14:textId="77777777" w:rsidR="00BD34DD" w:rsidRPr="00DF142B" w:rsidRDefault="00BD34DD" w:rsidP="00BD34DD">
            <w:pPr>
              <w:rPr>
                <w:rFonts w:asciiTheme="minorHAnsi" w:hAnsiTheme="minorHAnsi" w:cstheme="minorHAnsi"/>
              </w:rPr>
            </w:pPr>
          </w:p>
        </w:tc>
      </w:tr>
      <w:tr w:rsidR="00BD34DD" w:rsidRPr="00DF142B" w14:paraId="44983A1B" w14:textId="77777777" w:rsidTr="00DD3B04">
        <w:tc>
          <w:tcPr>
            <w:tcW w:w="786" w:type="dxa"/>
          </w:tcPr>
          <w:p w14:paraId="483C5A21" w14:textId="4FE07F18" w:rsidR="00BD34DD" w:rsidRPr="00DF142B" w:rsidRDefault="00BD34DD" w:rsidP="00BD34DD">
            <w:pPr>
              <w:rPr>
                <w:rFonts w:asciiTheme="minorHAnsi" w:hAnsiTheme="minorHAnsi" w:cstheme="minorHAnsi"/>
              </w:rPr>
            </w:pPr>
            <w:r>
              <w:rPr>
                <w:rFonts w:asciiTheme="minorHAnsi" w:hAnsiTheme="minorHAnsi" w:cstheme="minorHAnsi"/>
              </w:rPr>
              <w:t>4.7.4.</w:t>
            </w:r>
          </w:p>
        </w:tc>
        <w:tc>
          <w:tcPr>
            <w:tcW w:w="7006" w:type="dxa"/>
          </w:tcPr>
          <w:p w14:paraId="4E5A756F"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įvesti konsultacijos aprašymą.</w:t>
            </w:r>
          </w:p>
        </w:tc>
        <w:tc>
          <w:tcPr>
            <w:tcW w:w="1275" w:type="dxa"/>
          </w:tcPr>
          <w:p w14:paraId="7F580E2B"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70248892" w14:textId="77777777" w:rsidR="00BD34DD" w:rsidRPr="00DF142B" w:rsidRDefault="00BD34DD" w:rsidP="00BD34DD">
            <w:pPr>
              <w:rPr>
                <w:rFonts w:asciiTheme="minorHAnsi" w:hAnsiTheme="minorHAnsi" w:cstheme="minorHAnsi"/>
              </w:rPr>
            </w:pPr>
          </w:p>
        </w:tc>
      </w:tr>
      <w:tr w:rsidR="00BD34DD" w:rsidRPr="00DF142B" w14:paraId="2038378B" w14:textId="77777777" w:rsidTr="00DD3B04">
        <w:tc>
          <w:tcPr>
            <w:tcW w:w="786" w:type="dxa"/>
          </w:tcPr>
          <w:p w14:paraId="1EF9FB65" w14:textId="1B66D38C" w:rsidR="00BD34DD" w:rsidRPr="00DF142B" w:rsidRDefault="00BD34DD" w:rsidP="00BD34DD">
            <w:pPr>
              <w:rPr>
                <w:rFonts w:asciiTheme="minorHAnsi" w:hAnsiTheme="minorHAnsi" w:cstheme="minorHAnsi"/>
              </w:rPr>
            </w:pPr>
            <w:r>
              <w:rPr>
                <w:rFonts w:asciiTheme="minorHAnsi" w:hAnsiTheme="minorHAnsi" w:cstheme="minorHAnsi"/>
              </w:rPr>
              <w:lastRenderedPageBreak/>
              <w:t>4.7.5.</w:t>
            </w:r>
          </w:p>
        </w:tc>
        <w:tc>
          <w:tcPr>
            <w:tcW w:w="7006" w:type="dxa"/>
          </w:tcPr>
          <w:p w14:paraId="772E2682"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įvesti rekomendacijas pacientui.</w:t>
            </w:r>
          </w:p>
        </w:tc>
        <w:tc>
          <w:tcPr>
            <w:tcW w:w="1275" w:type="dxa"/>
          </w:tcPr>
          <w:p w14:paraId="40883ABE"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45426C0E" w14:textId="77777777" w:rsidR="00BD34DD" w:rsidRPr="00DF142B" w:rsidRDefault="00BD34DD" w:rsidP="00BD34DD">
            <w:pPr>
              <w:rPr>
                <w:rFonts w:asciiTheme="minorHAnsi" w:hAnsiTheme="minorHAnsi" w:cstheme="minorHAnsi"/>
              </w:rPr>
            </w:pPr>
          </w:p>
        </w:tc>
      </w:tr>
      <w:tr w:rsidR="00BD34DD" w:rsidRPr="00DF142B" w14:paraId="0BDB80A9" w14:textId="77777777" w:rsidTr="00DD3B04">
        <w:tc>
          <w:tcPr>
            <w:tcW w:w="786" w:type="dxa"/>
          </w:tcPr>
          <w:p w14:paraId="27B79CE6" w14:textId="5651759E" w:rsidR="00BD34DD" w:rsidRPr="00DF142B" w:rsidRDefault="00BD34DD" w:rsidP="00BD34DD">
            <w:pPr>
              <w:rPr>
                <w:rFonts w:asciiTheme="minorHAnsi" w:hAnsiTheme="minorHAnsi" w:cstheme="minorHAnsi"/>
              </w:rPr>
            </w:pPr>
            <w:r>
              <w:rPr>
                <w:rFonts w:asciiTheme="minorHAnsi" w:hAnsiTheme="minorHAnsi" w:cstheme="minorHAnsi"/>
              </w:rPr>
              <w:t>4.7.6.</w:t>
            </w:r>
          </w:p>
        </w:tc>
        <w:tc>
          <w:tcPr>
            <w:tcW w:w="7006" w:type="dxa"/>
          </w:tcPr>
          <w:p w14:paraId="4A0AEF62"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įvesti nurodymus atvejo vadybininkui.</w:t>
            </w:r>
          </w:p>
        </w:tc>
        <w:tc>
          <w:tcPr>
            <w:tcW w:w="1275" w:type="dxa"/>
          </w:tcPr>
          <w:p w14:paraId="208E558D"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0F74B8A0" w14:textId="77777777" w:rsidR="00BD34DD" w:rsidRPr="00DF142B" w:rsidRDefault="00BD34DD" w:rsidP="00BD34DD">
            <w:pPr>
              <w:rPr>
                <w:rFonts w:asciiTheme="minorHAnsi" w:hAnsiTheme="minorHAnsi" w:cstheme="minorHAnsi"/>
              </w:rPr>
            </w:pPr>
          </w:p>
        </w:tc>
      </w:tr>
      <w:tr w:rsidR="00BD34DD" w:rsidRPr="00DF142B" w14:paraId="3A4BC683" w14:textId="77777777" w:rsidTr="00DD3B04">
        <w:tc>
          <w:tcPr>
            <w:tcW w:w="786" w:type="dxa"/>
          </w:tcPr>
          <w:p w14:paraId="7EE37F26" w14:textId="7F2B917C" w:rsidR="00BD34DD" w:rsidRPr="00DF142B" w:rsidRDefault="00BD34DD" w:rsidP="00BD34DD">
            <w:pPr>
              <w:rPr>
                <w:rFonts w:asciiTheme="minorHAnsi" w:hAnsiTheme="minorHAnsi" w:cstheme="minorHAnsi"/>
              </w:rPr>
            </w:pPr>
            <w:r>
              <w:rPr>
                <w:rFonts w:asciiTheme="minorHAnsi" w:hAnsiTheme="minorHAnsi" w:cstheme="minorHAnsi"/>
              </w:rPr>
              <w:t>4.7.7.</w:t>
            </w:r>
          </w:p>
        </w:tc>
        <w:tc>
          <w:tcPr>
            <w:tcW w:w="7006" w:type="dxa"/>
          </w:tcPr>
          <w:p w14:paraId="7891D800"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pažymėti laukus, kurie neturi būti matomi pacientui, atsidarius konsultacijos išrašą mobiliojoje programėlėje.</w:t>
            </w:r>
          </w:p>
        </w:tc>
        <w:tc>
          <w:tcPr>
            <w:tcW w:w="1275" w:type="dxa"/>
          </w:tcPr>
          <w:p w14:paraId="0E187A4E"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5C18B104" w14:textId="77777777" w:rsidR="00BD34DD" w:rsidRPr="00DF142B" w:rsidRDefault="00BD34DD" w:rsidP="00BD34DD">
            <w:pPr>
              <w:rPr>
                <w:rFonts w:asciiTheme="minorHAnsi" w:hAnsiTheme="minorHAnsi" w:cstheme="minorHAnsi"/>
              </w:rPr>
            </w:pPr>
          </w:p>
        </w:tc>
      </w:tr>
      <w:tr w:rsidR="00BD34DD" w:rsidRPr="00DF142B" w14:paraId="2DD5BFAD" w14:textId="77777777" w:rsidTr="00DD3B04">
        <w:tc>
          <w:tcPr>
            <w:tcW w:w="786" w:type="dxa"/>
          </w:tcPr>
          <w:p w14:paraId="080B6430" w14:textId="519AFE49" w:rsidR="00BD34DD" w:rsidRPr="00DF142B" w:rsidRDefault="00BD34DD" w:rsidP="00BD34DD">
            <w:pPr>
              <w:rPr>
                <w:rFonts w:asciiTheme="minorHAnsi" w:hAnsiTheme="minorHAnsi" w:cstheme="minorHAnsi"/>
              </w:rPr>
            </w:pPr>
            <w:r>
              <w:rPr>
                <w:rFonts w:asciiTheme="minorHAnsi" w:hAnsiTheme="minorHAnsi" w:cstheme="minorHAnsi"/>
              </w:rPr>
              <w:t>4.7.8.</w:t>
            </w:r>
          </w:p>
        </w:tc>
        <w:tc>
          <w:tcPr>
            <w:tcW w:w="7006" w:type="dxa"/>
          </w:tcPr>
          <w:p w14:paraId="380F3BB0"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pažymėti laukus, kurie bus matomi pacientui, atsidarius konsultacijos išrašą mobiliojoje programėlėje.</w:t>
            </w:r>
          </w:p>
        </w:tc>
        <w:tc>
          <w:tcPr>
            <w:tcW w:w="1275" w:type="dxa"/>
          </w:tcPr>
          <w:p w14:paraId="3B7195E5"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0F904C8F" w14:textId="77777777" w:rsidR="00BD34DD" w:rsidRPr="00DF142B" w:rsidRDefault="00BD34DD" w:rsidP="00BD34DD">
            <w:pPr>
              <w:rPr>
                <w:rFonts w:asciiTheme="minorHAnsi" w:hAnsiTheme="minorHAnsi" w:cstheme="minorHAnsi"/>
              </w:rPr>
            </w:pPr>
          </w:p>
        </w:tc>
      </w:tr>
      <w:tr w:rsidR="00BD34DD" w:rsidRPr="00DF142B" w14:paraId="1AB0AB77" w14:textId="77777777" w:rsidTr="00DD3B04">
        <w:tc>
          <w:tcPr>
            <w:tcW w:w="786" w:type="dxa"/>
          </w:tcPr>
          <w:p w14:paraId="7C270C63" w14:textId="364876AA" w:rsidR="00BD34DD" w:rsidRPr="00DF142B" w:rsidRDefault="00BD34DD" w:rsidP="00BD34DD">
            <w:pPr>
              <w:rPr>
                <w:rFonts w:asciiTheme="minorHAnsi" w:hAnsiTheme="minorHAnsi" w:cstheme="minorHAnsi"/>
              </w:rPr>
            </w:pPr>
            <w:r>
              <w:rPr>
                <w:rFonts w:asciiTheme="minorHAnsi" w:hAnsiTheme="minorHAnsi" w:cstheme="minorHAnsi"/>
              </w:rPr>
              <w:t>4.7.9.</w:t>
            </w:r>
          </w:p>
        </w:tc>
        <w:tc>
          <w:tcPr>
            <w:tcW w:w="7006" w:type="dxa"/>
          </w:tcPr>
          <w:p w14:paraId="0113292E"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paskirti vaistus pildant konsultacijos išrašą.</w:t>
            </w:r>
          </w:p>
        </w:tc>
        <w:tc>
          <w:tcPr>
            <w:tcW w:w="1275" w:type="dxa"/>
          </w:tcPr>
          <w:p w14:paraId="571F7CE3"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6E06ECA0" w14:textId="77777777" w:rsidR="00BD34DD" w:rsidRPr="00DF142B" w:rsidRDefault="00BD34DD" w:rsidP="00BD34DD">
            <w:pPr>
              <w:rPr>
                <w:rFonts w:asciiTheme="minorHAnsi" w:hAnsiTheme="minorHAnsi" w:cstheme="minorHAnsi"/>
              </w:rPr>
            </w:pPr>
          </w:p>
        </w:tc>
      </w:tr>
      <w:tr w:rsidR="00BD34DD" w:rsidRPr="00DF142B" w14:paraId="254B19F2" w14:textId="77777777" w:rsidTr="00DD3B04">
        <w:tc>
          <w:tcPr>
            <w:tcW w:w="786" w:type="dxa"/>
          </w:tcPr>
          <w:p w14:paraId="06AEB918" w14:textId="451A0CF2" w:rsidR="00BD34DD" w:rsidRPr="00DF142B" w:rsidRDefault="00BD34DD" w:rsidP="00BD34DD">
            <w:pPr>
              <w:rPr>
                <w:rFonts w:asciiTheme="minorHAnsi" w:hAnsiTheme="minorHAnsi" w:cstheme="minorHAnsi"/>
              </w:rPr>
            </w:pPr>
            <w:r>
              <w:rPr>
                <w:rFonts w:asciiTheme="minorHAnsi" w:hAnsiTheme="minorHAnsi" w:cstheme="minorHAnsi"/>
              </w:rPr>
              <w:t>4.7.10.</w:t>
            </w:r>
          </w:p>
        </w:tc>
        <w:tc>
          <w:tcPr>
            <w:tcW w:w="7006" w:type="dxa"/>
          </w:tcPr>
          <w:p w14:paraId="77FF7E6B"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įvesti diagnozę pildant konsultacijos išrašą.</w:t>
            </w:r>
          </w:p>
        </w:tc>
        <w:tc>
          <w:tcPr>
            <w:tcW w:w="1275" w:type="dxa"/>
          </w:tcPr>
          <w:p w14:paraId="1FA1D1A0"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1DF39941" w14:textId="77777777" w:rsidR="00BD34DD" w:rsidRPr="00DF142B" w:rsidRDefault="00BD34DD" w:rsidP="00BD34DD">
            <w:pPr>
              <w:rPr>
                <w:rFonts w:asciiTheme="minorHAnsi" w:hAnsiTheme="minorHAnsi" w:cstheme="minorHAnsi"/>
              </w:rPr>
            </w:pPr>
          </w:p>
        </w:tc>
      </w:tr>
      <w:tr w:rsidR="00BD34DD" w:rsidRPr="004E3B20" w14:paraId="68C6BE81" w14:textId="77777777" w:rsidTr="00DD3B04">
        <w:tc>
          <w:tcPr>
            <w:tcW w:w="786" w:type="dxa"/>
          </w:tcPr>
          <w:p w14:paraId="4D2F2FC1" w14:textId="60A2155A" w:rsidR="00BD34DD" w:rsidRPr="004E3B20" w:rsidRDefault="00BD34DD" w:rsidP="00BD34DD">
            <w:pPr>
              <w:rPr>
                <w:rFonts w:asciiTheme="minorHAnsi" w:hAnsiTheme="minorHAnsi" w:cstheme="minorHAnsi"/>
              </w:rPr>
            </w:pPr>
            <w:r>
              <w:rPr>
                <w:rFonts w:asciiTheme="minorHAnsi" w:hAnsiTheme="minorHAnsi" w:cstheme="minorHAnsi"/>
              </w:rPr>
              <w:t>4.7.11.</w:t>
            </w:r>
          </w:p>
        </w:tc>
        <w:tc>
          <w:tcPr>
            <w:tcW w:w="7006" w:type="dxa"/>
          </w:tcPr>
          <w:p w14:paraId="2647ECF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išsaugoti konsultacijos išrašą (kai nėra siunčiamas pacientui).</w:t>
            </w:r>
          </w:p>
        </w:tc>
        <w:tc>
          <w:tcPr>
            <w:tcW w:w="1275" w:type="dxa"/>
          </w:tcPr>
          <w:p w14:paraId="305A57C9"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14E67943" w14:textId="77777777" w:rsidR="00BD34DD" w:rsidRPr="004E3B20" w:rsidRDefault="00BD34DD" w:rsidP="00BD34DD">
            <w:pPr>
              <w:rPr>
                <w:rFonts w:asciiTheme="minorHAnsi" w:hAnsiTheme="minorHAnsi" w:cstheme="minorHAnsi"/>
              </w:rPr>
            </w:pPr>
          </w:p>
        </w:tc>
      </w:tr>
      <w:tr w:rsidR="00BD34DD" w:rsidRPr="004E3B20" w14:paraId="01FFC1E7" w14:textId="77777777" w:rsidTr="00DD3B04">
        <w:tc>
          <w:tcPr>
            <w:tcW w:w="786" w:type="dxa"/>
          </w:tcPr>
          <w:p w14:paraId="2B87396D" w14:textId="159718E0" w:rsidR="00BD34DD" w:rsidRPr="004E3B20" w:rsidRDefault="00BD34DD" w:rsidP="00BD34DD">
            <w:pPr>
              <w:rPr>
                <w:rFonts w:asciiTheme="minorHAnsi" w:hAnsiTheme="minorHAnsi" w:cstheme="minorHAnsi"/>
              </w:rPr>
            </w:pPr>
            <w:r>
              <w:rPr>
                <w:rFonts w:asciiTheme="minorHAnsi" w:hAnsiTheme="minorHAnsi" w:cstheme="minorHAnsi"/>
              </w:rPr>
              <w:t>4.7.12.</w:t>
            </w:r>
          </w:p>
        </w:tc>
        <w:tc>
          <w:tcPr>
            <w:tcW w:w="7006" w:type="dxa"/>
          </w:tcPr>
          <w:p w14:paraId="7DB2C6E9"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paskelbti konsultacijos išrašą (kai siunčiamas pacientui).</w:t>
            </w:r>
          </w:p>
        </w:tc>
        <w:tc>
          <w:tcPr>
            <w:tcW w:w="1275" w:type="dxa"/>
          </w:tcPr>
          <w:p w14:paraId="4E85E150"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01219FE5" w14:textId="77777777" w:rsidR="00BD34DD" w:rsidRPr="004E3B20" w:rsidRDefault="00BD34DD" w:rsidP="00BD34DD">
            <w:pPr>
              <w:rPr>
                <w:rFonts w:asciiTheme="minorHAnsi" w:hAnsiTheme="minorHAnsi" w:cstheme="minorHAnsi"/>
              </w:rPr>
            </w:pPr>
          </w:p>
        </w:tc>
      </w:tr>
      <w:tr w:rsidR="00BD34DD" w:rsidRPr="004E3B20" w14:paraId="1B359228" w14:textId="77777777" w:rsidTr="00DD3B04">
        <w:tc>
          <w:tcPr>
            <w:tcW w:w="786" w:type="dxa"/>
          </w:tcPr>
          <w:p w14:paraId="4BBE66C0" w14:textId="002E91AC" w:rsidR="00BD34DD" w:rsidRPr="004E3B20" w:rsidRDefault="00BD34DD" w:rsidP="00BD34DD">
            <w:pPr>
              <w:rPr>
                <w:rFonts w:asciiTheme="minorHAnsi" w:hAnsiTheme="minorHAnsi" w:cstheme="minorHAnsi"/>
              </w:rPr>
            </w:pPr>
            <w:r>
              <w:rPr>
                <w:rFonts w:asciiTheme="minorHAnsi" w:hAnsiTheme="minorHAnsi" w:cstheme="minorHAnsi"/>
              </w:rPr>
              <w:t>4.7.13.</w:t>
            </w:r>
          </w:p>
        </w:tc>
        <w:tc>
          <w:tcPr>
            <w:tcW w:w="7006" w:type="dxa"/>
          </w:tcPr>
          <w:p w14:paraId="6278C30D"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pildyti konsultacijos išrašą naviguojant per kitus sistemos modulius ir neprarandant suvestų duomenų.</w:t>
            </w:r>
          </w:p>
        </w:tc>
        <w:tc>
          <w:tcPr>
            <w:tcW w:w="1275" w:type="dxa"/>
          </w:tcPr>
          <w:p w14:paraId="4DDFBF82"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1BC2CCC0" w14:textId="77777777" w:rsidR="00BD34DD" w:rsidRPr="004E3B20" w:rsidRDefault="00BD34DD" w:rsidP="00BD34DD">
            <w:pPr>
              <w:rPr>
                <w:rFonts w:asciiTheme="minorHAnsi" w:hAnsiTheme="minorHAnsi" w:cstheme="minorHAnsi"/>
              </w:rPr>
            </w:pPr>
          </w:p>
        </w:tc>
      </w:tr>
      <w:tr w:rsidR="00BD34DD" w:rsidRPr="004E3B20" w14:paraId="7698FC88" w14:textId="77777777" w:rsidTr="00DD3B04">
        <w:tc>
          <w:tcPr>
            <w:tcW w:w="786" w:type="dxa"/>
          </w:tcPr>
          <w:p w14:paraId="7134C90B" w14:textId="58599824" w:rsidR="00BD34DD" w:rsidRPr="004E3B20" w:rsidRDefault="00BD34DD" w:rsidP="00BD34DD">
            <w:pPr>
              <w:rPr>
                <w:rFonts w:asciiTheme="minorHAnsi" w:hAnsiTheme="minorHAnsi" w:cstheme="minorHAnsi"/>
              </w:rPr>
            </w:pPr>
            <w:r>
              <w:rPr>
                <w:rFonts w:asciiTheme="minorHAnsi" w:hAnsiTheme="minorHAnsi" w:cstheme="minorHAnsi"/>
              </w:rPr>
              <w:t>4.7.14.</w:t>
            </w:r>
          </w:p>
        </w:tc>
        <w:tc>
          <w:tcPr>
            <w:tcW w:w="7006" w:type="dxa"/>
          </w:tcPr>
          <w:p w14:paraId="111193E6"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Sistemoje turi būti galimybė įkelti dokumentą į konsultacijos išrašą.</w:t>
            </w:r>
          </w:p>
        </w:tc>
        <w:tc>
          <w:tcPr>
            <w:tcW w:w="1275" w:type="dxa"/>
          </w:tcPr>
          <w:p w14:paraId="6A639D6B" w14:textId="77777777" w:rsidR="00BD34DD" w:rsidRPr="004E3B20" w:rsidRDefault="00BD34DD" w:rsidP="00BD34DD">
            <w:pPr>
              <w:rPr>
                <w:rFonts w:asciiTheme="minorHAnsi" w:hAnsiTheme="minorHAnsi" w:cstheme="minorHAnsi"/>
              </w:rPr>
            </w:pPr>
            <w:r w:rsidRPr="004E3B20">
              <w:rPr>
                <w:rFonts w:asciiTheme="minorHAnsi" w:hAnsiTheme="minorHAnsi" w:cstheme="minorHAnsi"/>
              </w:rPr>
              <w:t>Būtina</w:t>
            </w:r>
          </w:p>
        </w:tc>
        <w:tc>
          <w:tcPr>
            <w:tcW w:w="993" w:type="dxa"/>
          </w:tcPr>
          <w:p w14:paraId="0A9AFAED" w14:textId="77777777" w:rsidR="00BD34DD" w:rsidRPr="004E3B20" w:rsidRDefault="00BD34DD" w:rsidP="00BD34DD">
            <w:pPr>
              <w:rPr>
                <w:rFonts w:asciiTheme="minorHAnsi" w:hAnsiTheme="minorHAnsi" w:cstheme="minorHAnsi"/>
              </w:rPr>
            </w:pPr>
          </w:p>
        </w:tc>
      </w:tr>
    </w:tbl>
    <w:p w14:paraId="661CF493" w14:textId="72C5CD3D" w:rsidR="00165426" w:rsidRPr="00DF142B" w:rsidRDefault="00BD34DD" w:rsidP="00DF142B">
      <w:pPr>
        <w:spacing w:before="240" w:after="0"/>
        <w:rPr>
          <w:rFonts w:cstheme="minorHAnsi"/>
          <w:sz w:val="22"/>
          <w:szCs w:val="22"/>
        </w:rPr>
      </w:pPr>
      <w:r>
        <w:rPr>
          <w:rFonts w:cstheme="minorHAnsi"/>
          <w:sz w:val="22"/>
          <w:szCs w:val="22"/>
        </w:rPr>
        <w:t xml:space="preserve">4.8. </w:t>
      </w:r>
      <w:r w:rsidR="00165426" w:rsidRPr="00DF142B">
        <w:rPr>
          <w:rFonts w:cstheme="minorHAnsi"/>
          <w:sz w:val="22"/>
          <w:szCs w:val="22"/>
        </w:rPr>
        <w:t>Reikalavimai Komunikacijos moduliui</w:t>
      </w:r>
    </w:p>
    <w:tbl>
      <w:tblPr>
        <w:tblStyle w:val="TableGrid1"/>
        <w:tblW w:w="10060" w:type="dxa"/>
        <w:tblInd w:w="0" w:type="dxa"/>
        <w:tblLook w:val="04A0" w:firstRow="1" w:lastRow="0" w:firstColumn="1" w:lastColumn="0" w:noHBand="0" w:noVBand="1"/>
      </w:tblPr>
      <w:tblGrid>
        <w:gridCol w:w="795"/>
        <w:gridCol w:w="6997"/>
        <w:gridCol w:w="1275"/>
        <w:gridCol w:w="993"/>
      </w:tblGrid>
      <w:tr w:rsidR="00165426" w:rsidRPr="00DF142B" w14:paraId="6A5DA081" w14:textId="77777777" w:rsidTr="00DD3B04">
        <w:trPr>
          <w:tblHeader/>
        </w:trPr>
        <w:tc>
          <w:tcPr>
            <w:tcW w:w="795" w:type="dxa"/>
            <w:shd w:val="clear" w:color="auto" w:fill="D9D9D9" w:themeFill="background1" w:themeFillShade="D9"/>
            <w:vAlign w:val="center"/>
          </w:tcPr>
          <w:p w14:paraId="7FDF9F50"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Eilės Nr.</w:t>
            </w:r>
          </w:p>
        </w:tc>
        <w:tc>
          <w:tcPr>
            <w:tcW w:w="6997" w:type="dxa"/>
            <w:shd w:val="clear" w:color="auto" w:fill="D9D9D9" w:themeFill="background1" w:themeFillShade="D9"/>
            <w:vAlign w:val="center"/>
          </w:tcPr>
          <w:p w14:paraId="40EFC031"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Reikalavimo aprašymas</w:t>
            </w:r>
          </w:p>
        </w:tc>
        <w:tc>
          <w:tcPr>
            <w:tcW w:w="1275" w:type="dxa"/>
            <w:shd w:val="clear" w:color="auto" w:fill="D9D9D9" w:themeFill="background1" w:themeFillShade="D9"/>
            <w:vAlign w:val="center"/>
          </w:tcPr>
          <w:p w14:paraId="48ACE2A7"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Reikalavimai</w:t>
            </w:r>
          </w:p>
        </w:tc>
        <w:tc>
          <w:tcPr>
            <w:tcW w:w="993" w:type="dxa"/>
            <w:shd w:val="clear" w:color="auto" w:fill="D9D9D9" w:themeFill="background1" w:themeFillShade="D9"/>
            <w:vAlign w:val="center"/>
          </w:tcPr>
          <w:p w14:paraId="2B800C1E"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Pažymėti TAIP/NE</w:t>
            </w:r>
          </w:p>
        </w:tc>
      </w:tr>
      <w:tr w:rsidR="00165426" w:rsidRPr="00DF142B" w14:paraId="20728351" w14:textId="77777777" w:rsidTr="00DD3B04">
        <w:tc>
          <w:tcPr>
            <w:tcW w:w="795" w:type="dxa"/>
          </w:tcPr>
          <w:p w14:paraId="24E36B41" w14:textId="75DC6621" w:rsidR="00165426" w:rsidRPr="00DF142B" w:rsidRDefault="00BD34DD" w:rsidP="00165426">
            <w:pPr>
              <w:rPr>
                <w:rFonts w:asciiTheme="minorHAnsi" w:hAnsiTheme="minorHAnsi" w:cstheme="minorHAnsi"/>
              </w:rPr>
            </w:pPr>
            <w:r>
              <w:rPr>
                <w:rFonts w:asciiTheme="minorHAnsi" w:hAnsiTheme="minorHAnsi" w:cstheme="minorHAnsi"/>
              </w:rPr>
              <w:t>4.8.1.</w:t>
            </w:r>
          </w:p>
        </w:tc>
        <w:tc>
          <w:tcPr>
            <w:tcW w:w="6997" w:type="dxa"/>
          </w:tcPr>
          <w:p w14:paraId="43964FCA"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komunikuoti sveikatos priežiūros specialistui su pacientu.</w:t>
            </w:r>
          </w:p>
        </w:tc>
        <w:tc>
          <w:tcPr>
            <w:tcW w:w="1275" w:type="dxa"/>
          </w:tcPr>
          <w:p w14:paraId="787FD48B"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5B09C25E" w14:textId="77777777" w:rsidR="00165426" w:rsidRPr="00DF142B" w:rsidRDefault="00165426" w:rsidP="00165426">
            <w:pPr>
              <w:rPr>
                <w:rFonts w:asciiTheme="minorHAnsi" w:hAnsiTheme="minorHAnsi" w:cstheme="minorHAnsi"/>
              </w:rPr>
            </w:pPr>
          </w:p>
        </w:tc>
      </w:tr>
      <w:tr w:rsidR="00BD34DD" w:rsidRPr="00DF142B" w14:paraId="4B1836AE" w14:textId="77777777" w:rsidTr="00DD3B04">
        <w:tc>
          <w:tcPr>
            <w:tcW w:w="795" w:type="dxa"/>
          </w:tcPr>
          <w:p w14:paraId="642474DE" w14:textId="0151C49D" w:rsidR="00BD34DD" w:rsidRPr="00DF142B" w:rsidRDefault="00BD34DD" w:rsidP="00BD34DD">
            <w:pPr>
              <w:rPr>
                <w:rFonts w:asciiTheme="minorHAnsi" w:hAnsiTheme="minorHAnsi" w:cstheme="minorHAnsi"/>
              </w:rPr>
            </w:pPr>
            <w:r>
              <w:rPr>
                <w:rFonts w:asciiTheme="minorHAnsi" w:hAnsiTheme="minorHAnsi" w:cstheme="minorHAnsi"/>
              </w:rPr>
              <w:t>4.8.2.</w:t>
            </w:r>
          </w:p>
        </w:tc>
        <w:tc>
          <w:tcPr>
            <w:tcW w:w="6997" w:type="dxa"/>
          </w:tcPr>
          <w:p w14:paraId="65A45C8F"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komunikuoti atvejo vadybininkui su pacientu.</w:t>
            </w:r>
          </w:p>
        </w:tc>
        <w:tc>
          <w:tcPr>
            <w:tcW w:w="1275" w:type="dxa"/>
          </w:tcPr>
          <w:p w14:paraId="6D7FDA13"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5CDDFBF8" w14:textId="77777777" w:rsidR="00BD34DD" w:rsidRPr="00DF142B" w:rsidRDefault="00BD34DD" w:rsidP="00BD34DD">
            <w:pPr>
              <w:rPr>
                <w:rFonts w:asciiTheme="minorHAnsi" w:hAnsiTheme="minorHAnsi" w:cstheme="minorHAnsi"/>
              </w:rPr>
            </w:pPr>
          </w:p>
        </w:tc>
      </w:tr>
      <w:tr w:rsidR="00BD34DD" w:rsidRPr="00DF142B" w14:paraId="07DC1B7C" w14:textId="77777777" w:rsidTr="00DD3B04">
        <w:tc>
          <w:tcPr>
            <w:tcW w:w="795" w:type="dxa"/>
          </w:tcPr>
          <w:p w14:paraId="7AF68607" w14:textId="7B36C479" w:rsidR="00BD34DD" w:rsidRPr="00DF142B" w:rsidRDefault="00BD34DD" w:rsidP="00BD34DD">
            <w:pPr>
              <w:rPr>
                <w:rFonts w:asciiTheme="minorHAnsi" w:hAnsiTheme="minorHAnsi" w:cstheme="minorHAnsi"/>
              </w:rPr>
            </w:pPr>
            <w:r>
              <w:rPr>
                <w:rFonts w:asciiTheme="minorHAnsi" w:hAnsiTheme="minorHAnsi" w:cstheme="minorHAnsi"/>
              </w:rPr>
              <w:t>4.8.3.</w:t>
            </w:r>
          </w:p>
        </w:tc>
        <w:tc>
          <w:tcPr>
            <w:tcW w:w="6997" w:type="dxa"/>
          </w:tcPr>
          <w:p w14:paraId="5E80AC0F"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sveikatos priežiūros specialistui internetinėje programoje rašyti žinutes pacientui.</w:t>
            </w:r>
          </w:p>
        </w:tc>
        <w:tc>
          <w:tcPr>
            <w:tcW w:w="1275" w:type="dxa"/>
          </w:tcPr>
          <w:p w14:paraId="09559C7C"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3460FD24" w14:textId="77777777" w:rsidR="00BD34DD" w:rsidRPr="00DF142B" w:rsidRDefault="00BD34DD" w:rsidP="00BD34DD">
            <w:pPr>
              <w:rPr>
                <w:rFonts w:asciiTheme="minorHAnsi" w:hAnsiTheme="minorHAnsi" w:cstheme="minorHAnsi"/>
              </w:rPr>
            </w:pPr>
          </w:p>
        </w:tc>
      </w:tr>
      <w:tr w:rsidR="00BD34DD" w:rsidRPr="00DF142B" w14:paraId="2BE81B18" w14:textId="77777777" w:rsidTr="00DD3B04">
        <w:tc>
          <w:tcPr>
            <w:tcW w:w="795" w:type="dxa"/>
          </w:tcPr>
          <w:p w14:paraId="22170983" w14:textId="7EEE1FF2" w:rsidR="00BD34DD" w:rsidRPr="00DF142B" w:rsidRDefault="00BD34DD" w:rsidP="00BD34DD">
            <w:pPr>
              <w:rPr>
                <w:rFonts w:asciiTheme="minorHAnsi" w:hAnsiTheme="minorHAnsi" w:cstheme="minorHAnsi"/>
              </w:rPr>
            </w:pPr>
            <w:r>
              <w:rPr>
                <w:rFonts w:asciiTheme="minorHAnsi" w:hAnsiTheme="minorHAnsi" w:cstheme="minorHAnsi"/>
              </w:rPr>
              <w:t>4.8.4.</w:t>
            </w:r>
          </w:p>
        </w:tc>
        <w:tc>
          <w:tcPr>
            <w:tcW w:w="6997" w:type="dxa"/>
          </w:tcPr>
          <w:p w14:paraId="68D4B989"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sveikatos priežiūros specialistui internetinėje programoje peržiūrėti iš paciento gautas žinutes.</w:t>
            </w:r>
          </w:p>
        </w:tc>
        <w:tc>
          <w:tcPr>
            <w:tcW w:w="1275" w:type="dxa"/>
          </w:tcPr>
          <w:p w14:paraId="43DE9988"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4DB4CB4D" w14:textId="77777777" w:rsidR="00BD34DD" w:rsidRPr="00DF142B" w:rsidRDefault="00BD34DD" w:rsidP="00BD34DD">
            <w:pPr>
              <w:rPr>
                <w:rFonts w:asciiTheme="minorHAnsi" w:hAnsiTheme="minorHAnsi" w:cstheme="minorHAnsi"/>
              </w:rPr>
            </w:pPr>
          </w:p>
        </w:tc>
      </w:tr>
      <w:tr w:rsidR="00BD34DD" w:rsidRPr="00DF142B" w14:paraId="58827C80" w14:textId="77777777" w:rsidTr="00DD3B04">
        <w:tc>
          <w:tcPr>
            <w:tcW w:w="795" w:type="dxa"/>
          </w:tcPr>
          <w:p w14:paraId="0264448F" w14:textId="62D15CAE" w:rsidR="00BD34DD" w:rsidRPr="00DF142B" w:rsidRDefault="00BD34DD" w:rsidP="00BD34DD">
            <w:pPr>
              <w:rPr>
                <w:rFonts w:asciiTheme="minorHAnsi" w:hAnsiTheme="minorHAnsi" w:cstheme="minorHAnsi"/>
              </w:rPr>
            </w:pPr>
            <w:r>
              <w:rPr>
                <w:rFonts w:asciiTheme="minorHAnsi" w:hAnsiTheme="minorHAnsi" w:cstheme="minorHAnsi"/>
              </w:rPr>
              <w:t>4.8.5.</w:t>
            </w:r>
          </w:p>
        </w:tc>
        <w:tc>
          <w:tcPr>
            <w:tcW w:w="6997" w:type="dxa"/>
          </w:tcPr>
          <w:p w14:paraId="5BA6D772"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galimybė siųsti informaciją per komunikacijos kanalą („chat“).</w:t>
            </w:r>
          </w:p>
        </w:tc>
        <w:tc>
          <w:tcPr>
            <w:tcW w:w="1275" w:type="dxa"/>
          </w:tcPr>
          <w:p w14:paraId="2AA424C8"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7623DA81" w14:textId="77777777" w:rsidR="00BD34DD" w:rsidRPr="00DF142B" w:rsidRDefault="00BD34DD" w:rsidP="00BD34DD">
            <w:pPr>
              <w:rPr>
                <w:rFonts w:asciiTheme="minorHAnsi" w:hAnsiTheme="minorHAnsi" w:cstheme="minorHAnsi"/>
              </w:rPr>
            </w:pPr>
          </w:p>
        </w:tc>
      </w:tr>
      <w:tr w:rsidR="00BD34DD" w:rsidRPr="00DF142B" w14:paraId="74E050AB" w14:textId="77777777" w:rsidTr="00DD3B04">
        <w:tc>
          <w:tcPr>
            <w:tcW w:w="795" w:type="dxa"/>
          </w:tcPr>
          <w:p w14:paraId="20EF1B3C" w14:textId="0AD93775" w:rsidR="00BD34DD" w:rsidRPr="00DF142B" w:rsidRDefault="00BD34DD" w:rsidP="00BD34DD">
            <w:pPr>
              <w:rPr>
                <w:rFonts w:asciiTheme="minorHAnsi" w:hAnsiTheme="minorHAnsi" w:cstheme="minorHAnsi"/>
              </w:rPr>
            </w:pPr>
            <w:r>
              <w:rPr>
                <w:rFonts w:asciiTheme="minorHAnsi" w:hAnsiTheme="minorHAnsi" w:cstheme="minorHAnsi"/>
              </w:rPr>
              <w:t>4.8.6.</w:t>
            </w:r>
          </w:p>
        </w:tc>
        <w:tc>
          <w:tcPr>
            <w:tcW w:w="6997" w:type="dxa"/>
          </w:tcPr>
          <w:p w14:paraId="0FF49362"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Sistemoje turi būti pateikiami paaiškinamieji, įspėjantieji pranešimai, informuojantys apie tolimesnius veiksnius.</w:t>
            </w:r>
          </w:p>
        </w:tc>
        <w:tc>
          <w:tcPr>
            <w:tcW w:w="1275" w:type="dxa"/>
          </w:tcPr>
          <w:p w14:paraId="34C6CE20" w14:textId="77777777" w:rsidR="00BD34DD" w:rsidRPr="00DF142B" w:rsidRDefault="00BD34DD" w:rsidP="00BD34DD">
            <w:pPr>
              <w:rPr>
                <w:rFonts w:asciiTheme="minorHAnsi" w:hAnsiTheme="minorHAnsi" w:cstheme="minorHAnsi"/>
              </w:rPr>
            </w:pPr>
            <w:r w:rsidRPr="00DF142B">
              <w:rPr>
                <w:rFonts w:asciiTheme="minorHAnsi" w:hAnsiTheme="minorHAnsi" w:cstheme="minorHAnsi"/>
              </w:rPr>
              <w:t>Būtina</w:t>
            </w:r>
          </w:p>
        </w:tc>
        <w:tc>
          <w:tcPr>
            <w:tcW w:w="993" w:type="dxa"/>
          </w:tcPr>
          <w:p w14:paraId="49DE6BF4" w14:textId="77777777" w:rsidR="00BD34DD" w:rsidRPr="00DF142B" w:rsidRDefault="00BD34DD" w:rsidP="00BD34DD">
            <w:pPr>
              <w:rPr>
                <w:rFonts w:asciiTheme="minorHAnsi" w:hAnsiTheme="minorHAnsi" w:cstheme="minorHAnsi"/>
              </w:rPr>
            </w:pPr>
          </w:p>
        </w:tc>
      </w:tr>
    </w:tbl>
    <w:p w14:paraId="5C83B8F0" w14:textId="63C38CE8" w:rsidR="00165426" w:rsidRPr="00DF142B" w:rsidRDefault="00BD34DD" w:rsidP="00DF142B">
      <w:pPr>
        <w:spacing w:before="240" w:after="0"/>
        <w:rPr>
          <w:sz w:val="22"/>
          <w:szCs w:val="22"/>
        </w:rPr>
      </w:pPr>
      <w:r>
        <w:rPr>
          <w:sz w:val="22"/>
          <w:szCs w:val="22"/>
        </w:rPr>
        <w:t xml:space="preserve">4.9. </w:t>
      </w:r>
      <w:r w:rsidR="00165426" w:rsidRPr="00DF142B">
        <w:rPr>
          <w:sz w:val="22"/>
          <w:szCs w:val="22"/>
        </w:rPr>
        <w:t>Reikalavimai Vartotojų paskyroms ir parametrams</w:t>
      </w:r>
    </w:p>
    <w:tbl>
      <w:tblPr>
        <w:tblStyle w:val="TableGrid1"/>
        <w:tblW w:w="10060" w:type="dxa"/>
        <w:tblInd w:w="0" w:type="dxa"/>
        <w:tblLook w:val="04A0" w:firstRow="1" w:lastRow="0" w:firstColumn="1" w:lastColumn="0" w:noHBand="0" w:noVBand="1"/>
      </w:tblPr>
      <w:tblGrid>
        <w:gridCol w:w="773"/>
        <w:gridCol w:w="7019"/>
        <w:gridCol w:w="1275"/>
        <w:gridCol w:w="993"/>
      </w:tblGrid>
      <w:tr w:rsidR="00165426" w:rsidRPr="00164EB9" w14:paraId="375EE2D3" w14:textId="77777777" w:rsidTr="00DD3B04">
        <w:trPr>
          <w:tblHeader/>
        </w:trPr>
        <w:tc>
          <w:tcPr>
            <w:tcW w:w="714" w:type="dxa"/>
            <w:shd w:val="clear" w:color="auto" w:fill="D9D9D9" w:themeFill="background1" w:themeFillShade="D9"/>
            <w:vAlign w:val="center"/>
          </w:tcPr>
          <w:p w14:paraId="445AC31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7078" w:type="dxa"/>
            <w:shd w:val="clear" w:color="auto" w:fill="D9D9D9" w:themeFill="background1" w:themeFillShade="D9"/>
            <w:vAlign w:val="center"/>
          </w:tcPr>
          <w:p w14:paraId="68FB963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16BE605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2082074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3915FA8A" w14:textId="77777777" w:rsidTr="00DD3B04">
        <w:tc>
          <w:tcPr>
            <w:tcW w:w="714" w:type="dxa"/>
          </w:tcPr>
          <w:p w14:paraId="4E3087ED" w14:textId="1CD5F321" w:rsidR="00165426" w:rsidRPr="00164EB9" w:rsidRDefault="00BD34DD" w:rsidP="00165426">
            <w:pPr>
              <w:rPr>
                <w:rFonts w:asciiTheme="minorHAnsi" w:hAnsiTheme="minorHAnsi" w:cstheme="minorHAnsi"/>
              </w:rPr>
            </w:pPr>
            <w:r>
              <w:rPr>
                <w:rFonts w:asciiTheme="minorHAnsi" w:hAnsiTheme="minorHAnsi" w:cstheme="minorHAnsi"/>
              </w:rPr>
              <w:t>4.9.1.</w:t>
            </w:r>
          </w:p>
        </w:tc>
        <w:tc>
          <w:tcPr>
            <w:tcW w:w="7078" w:type="dxa"/>
          </w:tcPr>
          <w:p w14:paraId="36DB6FA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leisti įvesti ir koreguoti vartotojo kontaktinę informaciją (preliminariai turi būti galima koreguoti asmeninę informaciją, darbinės veiklos informaciją, kalbos pasirinkimus, nuotrauką).</w:t>
            </w:r>
          </w:p>
        </w:tc>
        <w:tc>
          <w:tcPr>
            <w:tcW w:w="1275" w:type="dxa"/>
          </w:tcPr>
          <w:p w14:paraId="1B58453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4645B79" w14:textId="77777777" w:rsidR="00165426" w:rsidRPr="00164EB9" w:rsidRDefault="00165426" w:rsidP="00165426">
            <w:pPr>
              <w:rPr>
                <w:rFonts w:asciiTheme="minorHAnsi" w:hAnsiTheme="minorHAnsi" w:cstheme="minorHAnsi"/>
              </w:rPr>
            </w:pPr>
          </w:p>
        </w:tc>
      </w:tr>
      <w:tr w:rsidR="00BD34DD" w:rsidRPr="00164EB9" w14:paraId="2AADED0A" w14:textId="77777777" w:rsidTr="00DD3B04">
        <w:tc>
          <w:tcPr>
            <w:tcW w:w="714" w:type="dxa"/>
          </w:tcPr>
          <w:p w14:paraId="1B3941D9" w14:textId="500D804A" w:rsidR="00BD34DD" w:rsidRPr="00164EB9" w:rsidRDefault="00BD34DD" w:rsidP="00BD34DD">
            <w:pPr>
              <w:rPr>
                <w:rFonts w:asciiTheme="minorHAnsi" w:hAnsiTheme="minorHAnsi" w:cstheme="minorHAnsi"/>
              </w:rPr>
            </w:pPr>
            <w:r>
              <w:rPr>
                <w:rFonts w:asciiTheme="minorHAnsi" w:hAnsiTheme="minorHAnsi" w:cstheme="minorHAnsi"/>
              </w:rPr>
              <w:t>4.9.</w:t>
            </w:r>
            <w:r w:rsidR="00AA5BC2">
              <w:rPr>
                <w:rFonts w:asciiTheme="minorHAnsi" w:hAnsiTheme="minorHAnsi" w:cstheme="minorHAnsi"/>
              </w:rPr>
              <w:t>2</w:t>
            </w:r>
            <w:r>
              <w:rPr>
                <w:rFonts w:asciiTheme="minorHAnsi" w:hAnsiTheme="minorHAnsi" w:cstheme="minorHAnsi"/>
              </w:rPr>
              <w:t>.</w:t>
            </w:r>
          </w:p>
        </w:tc>
        <w:tc>
          <w:tcPr>
            <w:tcW w:w="7078" w:type="dxa"/>
          </w:tcPr>
          <w:p w14:paraId="7E9FE0C5"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Sistema turi leisti priskirti nešiojamuosius įrenginius pacientui.</w:t>
            </w:r>
          </w:p>
        </w:tc>
        <w:tc>
          <w:tcPr>
            <w:tcW w:w="1275" w:type="dxa"/>
          </w:tcPr>
          <w:p w14:paraId="567ED595"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5AD4A43F" w14:textId="77777777" w:rsidR="00BD34DD" w:rsidRPr="00164EB9" w:rsidRDefault="00BD34DD" w:rsidP="00BD34DD">
            <w:pPr>
              <w:rPr>
                <w:rFonts w:asciiTheme="minorHAnsi" w:hAnsiTheme="minorHAnsi" w:cstheme="minorHAnsi"/>
              </w:rPr>
            </w:pPr>
          </w:p>
        </w:tc>
      </w:tr>
      <w:tr w:rsidR="00BD34DD" w:rsidRPr="00164EB9" w14:paraId="309BAA55" w14:textId="77777777" w:rsidTr="00DD3B04">
        <w:tc>
          <w:tcPr>
            <w:tcW w:w="714" w:type="dxa"/>
          </w:tcPr>
          <w:p w14:paraId="6D6B5E8A" w14:textId="18AFC61B" w:rsidR="00BD34DD" w:rsidRPr="00164EB9" w:rsidRDefault="00BD34DD" w:rsidP="00BD34DD">
            <w:pPr>
              <w:rPr>
                <w:rFonts w:asciiTheme="minorHAnsi" w:hAnsiTheme="minorHAnsi" w:cstheme="minorHAnsi"/>
              </w:rPr>
            </w:pPr>
            <w:r>
              <w:rPr>
                <w:rFonts w:asciiTheme="minorHAnsi" w:hAnsiTheme="minorHAnsi" w:cstheme="minorHAnsi"/>
              </w:rPr>
              <w:t>4.9.</w:t>
            </w:r>
            <w:r w:rsidR="00AA5BC2">
              <w:rPr>
                <w:rFonts w:asciiTheme="minorHAnsi" w:hAnsiTheme="minorHAnsi" w:cstheme="minorHAnsi"/>
              </w:rPr>
              <w:t>3</w:t>
            </w:r>
            <w:r>
              <w:rPr>
                <w:rFonts w:asciiTheme="minorHAnsi" w:hAnsiTheme="minorHAnsi" w:cstheme="minorHAnsi"/>
              </w:rPr>
              <w:t>.</w:t>
            </w:r>
          </w:p>
        </w:tc>
        <w:tc>
          <w:tcPr>
            <w:tcW w:w="7078" w:type="dxa"/>
          </w:tcPr>
          <w:p w14:paraId="4B16C007"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Sistema turi leisti priskirti sveikatos priežiūros specialistui gydymo įstaigą, kurioje sveikatos priežiūros specialistas dirba.</w:t>
            </w:r>
          </w:p>
        </w:tc>
        <w:tc>
          <w:tcPr>
            <w:tcW w:w="1275" w:type="dxa"/>
          </w:tcPr>
          <w:p w14:paraId="42D1BBF6"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0324AA08" w14:textId="77777777" w:rsidR="00BD34DD" w:rsidRPr="00164EB9" w:rsidRDefault="00BD34DD" w:rsidP="00BD34DD">
            <w:pPr>
              <w:rPr>
                <w:rFonts w:asciiTheme="minorHAnsi" w:hAnsiTheme="minorHAnsi" w:cstheme="minorHAnsi"/>
              </w:rPr>
            </w:pPr>
          </w:p>
        </w:tc>
      </w:tr>
      <w:tr w:rsidR="00BD34DD" w:rsidRPr="00164EB9" w14:paraId="50A1C98C" w14:textId="77777777" w:rsidTr="00DD3B04">
        <w:tc>
          <w:tcPr>
            <w:tcW w:w="714" w:type="dxa"/>
          </w:tcPr>
          <w:p w14:paraId="5EE245E9" w14:textId="2D6D1B12" w:rsidR="00BD34DD" w:rsidRPr="00164EB9" w:rsidRDefault="00BD34DD" w:rsidP="00BD34DD">
            <w:pPr>
              <w:rPr>
                <w:rFonts w:asciiTheme="minorHAnsi" w:hAnsiTheme="minorHAnsi" w:cstheme="minorHAnsi"/>
              </w:rPr>
            </w:pPr>
            <w:r>
              <w:rPr>
                <w:rFonts w:asciiTheme="minorHAnsi" w:hAnsiTheme="minorHAnsi" w:cstheme="minorHAnsi"/>
              </w:rPr>
              <w:t>4.9.</w:t>
            </w:r>
            <w:r w:rsidR="00AA5BC2">
              <w:rPr>
                <w:rFonts w:asciiTheme="minorHAnsi" w:hAnsiTheme="minorHAnsi" w:cstheme="minorHAnsi"/>
              </w:rPr>
              <w:t>4</w:t>
            </w:r>
            <w:r>
              <w:rPr>
                <w:rFonts w:asciiTheme="minorHAnsi" w:hAnsiTheme="minorHAnsi" w:cstheme="minorHAnsi"/>
              </w:rPr>
              <w:t>.</w:t>
            </w:r>
          </w:p>
        </w:tc>
        <w:tc>
          <w:tcPr>
            <w:tcW w:w="7078" w:type="dxa"/>
          </w:tcPr>
          <w:p w14:paraId="29A0F3FB"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Sistema turi leisti vartotojui pasirinkti kalbą, kuria bus pateikiama sistema.</w:t>
            </w:r>
          </w:p>
        </w:tc>
        <w:tc>
          <w:tcPr>
            <w:tcW w:w="1275" w:type="dxa"/>
          </w:tcPr>
          <w:p w14:paraId="1EBCB316"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482F10BC" w14:textId="77777777" w:rsidR="00BD34DD" w:rsidRPr="00164EB9" w:rsidRDefault="00BD34DD" w:rsidP="00BD34DD">
            <w:pPr>
              <w:rPr>
                <w:rFonts w:asciiTheme="minorHAnsi" w:hAnsiTheme="minorHAnsi" w:cstheme="minorHAnsi"/>
              </w:rPr>
            </w:pPr>
          </w:p>
        </w:tc>
      </w:tr>
      <w:tr w:rsidR="00BD34DD" w:rsidRPr="00164EB9" w14:paraId="481EFF20" w14:textId="77777777" w:rsidTr="00DD3B04">
        <w:tc>
          <w:tcPr>
            <w:tcW w:w="714" w:type="dxa"/>
          </w:tcPr>
          <w:p w14:paraId="69BDE41C" w14:textId="58C57D89" w:rsidR="00BD34DD" w:rsidRPr="00164EB9" w:rsidRDefault="00BD34DD" w:rsidP="00BD34DD">
            <w:pPr>
              <w:rPr>
                <w:rFonts w:asciiTheme="minorHAnsi" w:hAnsiTheme="minorHAnsi" w:cstheme="minorHAnsi"/>
              </w:rPr>
            </w:pPr>
            <w:r>
              <w:rPr>
                <w:rFonts w:asciiTheme="minorHAnsi" w:hAnsiTheme="minorHAnsi" w:cstheme="minorHAnsi"/>
              </w:rPr>
              <w:t>4.9.</w:t>
            </w:r>
            <w:r w:rsidR="00AA5BC2">
              <w:rPr>
                <w:rFonts w:asciiTheme="minorHAnsi" w:hAnsiTheme="minorHAnsi" w:cstheme="minorHAnsi"/>
              </w:rPr>
              <w:t>5</w:t>
            </w:r>
            <w:r>
              <w:rPr>
                <w:rFonts w:asciiTheme="minorHAnsi" w:hAnsiTheme="minorHAnsi" w:cstheme="minorHAnsi"/>
              </w:rPr>
              <w:t>.</w:t>
            </w:r>
          </w:p>
        </w:tc>
        <w:tc>
          <w:tcPr>
            <w:tcW w:w="7078" w:type="dxa"/>
          </w:tcPr>
          <w:p w14:paraId="34E507B9"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Sistema turi leisti pakeisti vartotojui slaptažodį.</w:t>
            </w:r>
          </w:p>
        </w:tc>
        <w:tc>
          <w:tcPr>
            <w:tcW w:w="1275" w:type="dxa"/>
          </w:tcPr>
          <w:p w14:paraId="51662038"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55EEE048" w14:textId="77777777" w:rsidR="00BD34DD" w:rsidRPr="00164EB9" w:rsidRDefault="00BD34DD" w:rsidP="00BD34DD">
            <w:pPr>
              <w:rPr>
                <w:rFonts w:asciiTheme="minorHAnsi" w:hAnsiTheme="minorHAnsi" w:cstheme="minorHAnsi"/>
              </w:rPr>
            </w:pPr>
          </w:p>
        </w:tc>
      </w:tr>
      <w:tr w:rsidR="00BD34DD" w:rsidRPr="00164EB9" w14:paraId="7D5CEF28" w14:textId="77777777" w:rsidTr="00DD3B04">
        <w:tc>
          <w:tcPr>
            <w:tcW w:w="714" w:type="dxa"/>
          </w:tcPr>
          <w:p w14:paraId="682E47B6" w14:textId="21F57674" w:rsidR="00BD34DD" w:rsidRPr="00164EB9" w:rsidRDefault="00BD34DD" w:rsidP="00BD34DD">
            <w:pPr>
              <w:rPr>
                <w:rFonts w:asciiTheme="minorHAnsi" w:hAnsiTheme="minorHAnsi" w:cstheme="minorHAnsi"/>
              </w:rPr>
            </w:pPr>
            <w:r>
              <w:rPr>
                <w:rFonts w:asciiTheme="minorHAnsi" w:hAnsiTheme="minorHAnsi" w:cstheme="minorHAnsi"/>
              </w:rPr>
              <w:t>4.9.</w:t>
            </w:r>
            <w:r w:rsidR="00AA5BC2">
              <w:rPr>
                <w:rFonts w:asciiTheme="minorHAnsi" w:hAnsiTheme="minorHAnsi" w:cstheme="minorHAnsi"/>
              </w:rPr>
              <w:t>6</w:t>
            </w:r>
            <w:r>
              <w:rPr>
                <w:rFonts w:asciiTheme="minorHAnsi" w:hAnsiTheme="minorHAnsi" w:cstheme="minorHAnsi"/>
              </w:rPr>
              <w:t>.</w:t>
            </w:r>
          </w:p>
        </w:tc>
        <w:tc>
          <w:tcPr>
            <w:tcW w:w="7078" w:type="dxa"/>
          </w:tcPr>
          <w:p w14:paraId="52821032"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Prisijungimo prie sistemos metu vartotojui turi būti pateikiama sistemos privatumo politikos (angl. privacy police) informacija.</w:t>
            </w:r>
          </w:p>
        </w:tc>
        <w:tc>
          <w:tcPr>
            <w:tcW w:w="1275" w:type="dxa"/>
          </w:tcPr>
          <w:p w14:paraId="62B42A66"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34CB7BE6" w14:textId="77777777" w:rsidR="00BD34DD" w:rsidRPr="00164EB9" w:rsidRDefault="00BD34DD" w:rsidP="00BD34DD">
            <w:pPr>
              <w:rPr>
                <w:rFonts w:asciiTheme="minorHAnsi" w:hAnsiTheme="minorHAnsi" w:cstheme="minorHAnsi"/>
              </w:rPr>
            </w:pPr>
          </w:p>
        </w:tc>
      </w:tr>
      <w:tr w:rsidR="00BD34DD" w:rsidRPr="00164EB9" w14:paraId="04CBCBEC" w14:textId="77777777" w:rsidTr="00DD3B04">
        <w:tc>
          <w:tcPr>
            <w:tcW w:w="714" w:type="dxa"/>
          </w:tcPr>
          <w:p w14:paraId="714FD21B" w14:textId="5EC1098D" w:rsidR="00BD34DD" w:rsidRPr="00164EB9" w:rsidRDefault="00BD34DD" w:rsidP="00BD34DD">
            <w:pPr>
              <w:rPr>
                <w:rFonts w:asciiTheme="minorHAnsi" w:hAnsiTheme="minorHAnsi" w:cstheme="minorHAnsi"/>
              </w:rPr>
            </w:pPr>
            <w:r>
              <w:rPr>
                <w:rFonts w:asciiTheme="minorHAnsi" w:hAnsiTheme="minorHAnsi" w:cstheme="minorHAnsi"/>
              </w:rPr>
              <w:t>4.9.</w:t>
            </w:r>
            <w:r w:rsidR="00AA5BC2">
              <w:rPr>
                <w:rFonts w:asciiTheme="minorHAnsi" w:hAnsiTheme="minorHAnsi" w:cstheme="minorHAnsi"/>
              </w:rPr>
              <w:t>7</w:t>
            </w:r>
            <w:r>
              <w:rPr>
                <w:rFonts w:asciiTheme="minorHAnsi" w:hAnsiTheme="minorHAnsi" w:cstheme="minorHAnsi"/>
              </w:rPr>
              <w:t>.</w:t>
            </w:r>
          </w:p>
        </w:tc>
        <w:tc>
          <w:tcPr>
            <w:tcW w:w="7078" w:type="dxa"/>
          </w:tcPr>
          <w:p w14:paraId="1E3C4A53"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Vartotojas turi būti prijungiamas tik tuomet prie sistemos, kai patvirtina (sutinka) su sistemos privatumo politika.</w:t>
            </w:r>
          </w:p>
        </w:tc>
        <w:tc>
          <w:tcPr>
            <w:tcW w:w="1275" w:type="dxa"/>
          </w:tcPr>
          <w:p w14:paraId="09FC1704"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270BA529" w14:textId="77777777" w:rsidR="00BD34DD" w:rsidRPr="00164EB9" w:rsidRDefault="00BD34DD" w:rsidP="00BD34DD">
            <w:pPr>
              <w:rPr>
                <w:rFonts w:asciiTheme="minorHAnsi" w:hAnsiTheme="minorHAnsi" w:cstheme="minorHAnsi"/>
              </w:rPr>
            </w:pPr>
          </w:p>
        </w:tc>
      </w:tr>
      <w:tr w:rsidR="00BD34DD" w:rsidRPr="00164EB9" w14:paraId="110E08C7" w14:textId="77777777" w:rsidTr="00DD3B04">
        <w:tc>
          <w:tcPr>
            <w:tcW w:w="714" w:type="dxa"/>
          </w:tcPr>
          <w:p w14:paraId="195ACECA" w14:textId="48BA8507" w:rsidR="00BD34DD" w:rsidRPr="00164EB9" w:rsidRDefault="00BD34DD" w:rsidP="00BD34DD">
            <w:pPr>
              <w:rPr>
                <w:rFonts w:asciiTheme="minorHAnsi" w:hAnsiTheme="minorHAnsi" w:cstheme="minorHAnsi"/>
              </w:rPr>
            </w:pPr>
            <w:r>
              <w:rPr>
                <w:rFonts w:asciiTheme="minorHAnsi" w:hAnsiTheme="minorHAnsi" w:cstheme="minorHAnsi"/>
              </w:rPr>
              <w:t>4.9.8.</w:t>
            </w:r>
          </w:p>
        </w:tc>
        <w:tc>
          <w:tcPr>
            <w:tcW w:w="7078" w:type="dxa"/>
          </w:tcPr>
          <w:p w14:paraId="4BBBDBBF"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Prisijungimo prie sistemos metu vartotojui turi būti pateikiama sistemos paslaugų teikimo tvarkos (angl. terms&amp;conditions) informacija.</w:t>
            </w:r>
          </w:p>
        </w:tc>
        <w:tc>
          <w:tcPr>
            <w:tcW w:w="1275" w:type="dxa"/>
          </w:tcPr>
          <w:p w14:paraId="00EA095B"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2D7588CE" w14:textId="77777777" w:rsidR="00BD34DD" w:rsidRPr="00164EB9" w:rsidRDefault="00BD34DD" w:rsidP="00BD34DD">
            <w:pPr>
              <w:rPr>
                <w:rFonts w:asciiTheme="minorHAnsi" w:hAnsiTheme="minorHAnsi" w:cstheme="minorHAnsi"/>
              </w:rPr>
            </w:pPr>
          </w:p>
        </w:tc>
      </w:tr>
      <w:tr w:rsidR="00BD34DD" w:rsidRPr="00164EB9" w14:paraId="34E5E736" w14:textId="77777777" w:rsidTr="00DD3B04">
        <w:tc>
          <w:tcPr>
            <w:tcW w:w="714" w:type="dxa"/>
          </w:tcPr>
          <w:p w14:paraId="62737346" w14:textId="50080CBB" w:rsidR="00BD34DD" w:rsidRPr="00164EB9" w:rsidRDefault="00BD34DD" w:rsidP="00BD34DD">
            <w:pPr>
              <w:rPr>
                <w:rFonts w:asciiTheme="minorHAnsi" w:hAnsiTheme="minorHAnsi" w:cstheme="minorHAnsi"/>
              </w:rPr>
            </w:pPr>
            <w:r>
              <w:rPr>
                <w:rFonts w:asciiTheme="minorHAnsi" w:hAnsiTheme="minorHAnsi" w:cstheme="minorHAnsi"/>
              </w:rPr>
              <w:t>4.9.9.</w:t>
            </w:r>
          </w:p>
        </w:tc>
        <w:tc>
          <w:tcPr>
            <w:tcW w:w="7078" w:type="dxa"/>
          </w:tcPr>
          <w:p w14:paraId="021A36BD"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Vartotojas turi būti prijungiamas tik tuomet prie sistemos, kai patvirtina (sutinka) su sistemos paslaugų teikimo tvarka.</w:t>
            </w:r>
          </w:p>
        </w:tc>
        <w:tc>
          <w:tcPr>
            <w:tcW w:w="1275" w:type="dxa"/>
          </w:tcPr>
          <w:p w14:paraId="42B2947A"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57F6DF6B" w14:textId="77777777" w:rsidR="00BD34DD" w:rsidRPr="00164EB9" w:rsidRDefault="00BD34DD" w:rsidP="00BD34DD">
            <w:pPr>
              <w:rPr>
                <w:rFonts w:asciiTheme="minorHAnsi" w:hAnsiTheme="minorHAnsi" w:cstheme="minorHAnsi"/>
              </w:rPr>
            </w:pPr>
          </w:p>
        </w:tc>
      </w:tr>
      <w:tr w:rsidR="00BD34DD" w:rsidRPr="00164EB9" w14:paraId="18DAEA85" w14:textId="77777777" w:rsidTr="00DD3B04">
        <w:tc>
          <w:tcPr>
            <w:tcW w:w="714" w:type="dxa"/>
          </w:tcPr>
          <w:p w14:paraId="72E3C633" w14:textId="60B9106D" w:rsidR="00BD34DD" w:rsidRPr="00164EB9" w:rsidRDefault="00BD34DD" w:rsidP="00BD34DD">
            <w:pPr>
              <w:rPr>
                <w:rFonts w:asciiTheme="minorHAnsi" w:hAnsiTheme="minorHAnsi" w:cstheme="minorHAnsi"/>
              </w:rPr>
            </w:pPr>
            <w:r>
              <w:rPr>
                <w:rFonts w:asciiTheme="minorHAnsi" w:hAnsiTheme="minorHAnsi" w:cstheme="minorHAnsi"/>
              </w:rPr>
              <w:t>4.9.10.</w:t>
            </w:r>
          </w:p>
        </w:tc>
        <w:tc>
          <w:tcPr>
            <w:tcW w:w="7078" w:type="dxa"/>
          </w:tcPr>
          <w:p w14:paraId="27378C96"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Sistema turi gebėti autentifikuoti vartotoją pagal paskyroje pateiktus ir validuotus prisijungimo duomenis.</w:t>
            </w:r>
          </w:p>
        </w:tc>
        <w:tc>
          <w:tcPr>
            <w:tcW w:w="1275" w:type="dxa"/>
          </w:tcPr>
          <w:p w14:paraId="19192C4A"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75C4C588" w14:textId="77777777" w:rsidR="00BD34DD" w:rsidRPr="00164EB9" w:rsidRDefault="00BD34DD" w:rsidP="00BD34DD">
            <w:pPr>
              <w:rPr>
                <w:rFonts w:asciiTheme="minorHAnsi" w:hAnsiTheme="minorHAnsi" w:cstheme="minorHAnsi"/>
              </w:rPr>
            </w:pPr>
          </w:p>
        </w:tc>
      </w:tr>
      <w:tr w:rsidR="00BD34DD" w:rsidRPr="00164EB9" w14:paraId="27BDBCE7" w14:textId="77777777" w:rsidTr="00DD3B04">
        <w:tc>
          <w:tcPr>
            <w:tcW w:w="714" w:type="dxa"/>
          </w:tcPr>
          <w:p w14:paraId="2163AA63" w14:textId="70113F5F" w:rsidR="00BD34DD" w:rsidRPr="00164EB9" w:rsidRDefault="00BD34DD" w:rsidP="00BD34DD">
            <w:pPr>
              <w:rPr>
                <w:rFonts w:asciiTheme="minorHAnsi" w:hAnsiTheme="minorHAnsi" w:cstheme="minorHAnsi"/>
              </w:rPr>
            </w:pPr>
            <w:r>
              <w:rPr>
                <w:rFonts w:asciiTheme="minorHAnsi" w:hAnsiTheme="minorHAnsi" w:cstheme="minorHAnsi"/>
              </w:rPr>
              <w:lastRenderedPageBreak/>
              <w:t>4.9.11.</w:t>
            </w:r>
          </w:p>
        </w:tc>
        <w:tc>
          <w:tcPr>
            <w:tcW w:w="7078" w:type="dxa"/>
          </w:tcPr>
          <w:p w14:paraId="078C690B"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Sistema turi pateikti sistemos funkcionalumus pagal suteiktas prieigos teises rolei, įskaitant bet neapribojant prieigą prie internetinės programos.</w:t>
            </w:r>
          </w:p>
        </w:tc>
        <w:tc>
          <w:tcPr>
            <w:tcW w:w="1275" w:type="dxa"/>
          </w:tcPr>
          <w:p w14:paraId="30A66CA4"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7BA29868" w14:textId="77777777" w:rsidR="00BD34DD" w:rsidRPr="00164EB9" w:rsidRDefault="00BD34DD" w:rsidP="00BD34DD">
            <w:pPr>
              <w:rPr>
                <w:rFonts w:asciiTheme="minorHAnsi" w:hAnsiTheme="minorHAnsi" w:cstheme="minorHAnsi"/>
              </w:rPr>
            </w:pPr>
          </w:p>
        </w:tc>
      </w:tr>
      <w:tr w:rsidR="00BD34DD" w:rsidRPr="00164EB9" w14:paraId="142DF801" w14:textId="77777777" w:rsidTr="00DD3B04">
        <w:tc>
          <w:tcPr>
            <w:tcW w:w="714" w:type="dxa"/>
          </w:tcPr>
          <w:p w14:paraId="3504ABC8" w14:textId="7E61268F" w:rsidR="00BD34DD" w:rsidRPr="00164EB9" w:rsidRDefault="00BD34DD" w:rsidP="00BD34DD">
            <w:pPr>
              <w:rPr>
                <w:rFonts w:asciiTheme="minorHAnsi" w:hAnsiTheme="minorHAnsi" w:cstheme="minorHAnsi"/>
              </w:rPr>
            </w:pPr>
            <w:r>
              <w:rPr>
                <w:rFonts w:asciiTheme="minorHAnsi" w:hAnsiTheme="minorHAnsi" w:cstheme="minorHAnsi"/>
              </w:rPr>
              <w:t>4.9.12.</w:t>
            </w:r>
          </w:p>
        </w:tc>
        <w:tc>
          <w:tcPr>
            <w:tcW w:w="7078" w:type="dxa"/>
          </w:tcPr>
          <w:p w14:paraId="0F3EE489"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Sistemoje turi būti sukurtas funkcionalumas užtikrinant internetinės programos vartotojų autentifikavimą, vartotojų paskyrų duomenų rinkimą, tvarkymą, saugojimą ir archyvavimą.</w:t>
            </w:r>
          </w:p>
        </w:tc>
        <w:tc>
          <w:tcPr>
            <w:tcW w:w="1275" w:type="dxa"/>
          </w:tcPr>
          <w:p w14:paraId="7AD21D2E"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69B65D80" w14:textId="77777777" w:rsidR="00BD34DD" w:rsidRPr="00164EB9" w:rsidRDefault="00BD34DD" w:rsidP="00BD34DD">
            <w:pPr>
              <w:rPr>
                <w:rFonts w:asciiTheme="minorHAnsi" w:hAnsiTheme="minorHAnsi" w:cstheme="minorHAnsi"/>
              </w:rPr>
            </w:pPr>
          </w:p>
        </w:tc>
      </w:tr>
      <w:tr w:rsidR="00BD34DD" w:rsidRPr="00164EB9" w14:paraId="7FC38244" w14:textId="77777777" w:rsidTr="00DD3B04">
        <w:tc>
          <w:tcPr>
            <w:tcW w:w="714" w:type="dxa"/>
          </w:tcPr>
          <w:p w14:paraId="4290058C" w14:textId="20692FF2" w:rsidR="00BD34DD" w:rsidRPr="00164EB9" w:rsidRDefault="00BD34DD" w:rsidP="00BD34DD">
            <w:pPr>
              <w:rPr>
                <w:rFonts w:asciiTheme="minorHAnsi" w:hAnsiTheme="minorHAnsi" w:cstheme="minorHAnsi"/>
              </w:rPr>
            </w:pPr>
            <w:r>
              <w:rPr>
                <w:rFonts w:asciiTheme="minorHAnsi" w:hAnsiTheme="minorHAnsi" w:cstheme="minorHAnsi"/>
              </w:rPr>
              <w:t>4.9.13.</w:t>
            </w:r>
          </w:p>
        </w:tc>
        <w:tc>
          <w:tcPr>
            <w:tcW w:w="7078" w:type="dxa"/>
          </w:tcPr>
          <w:p w14:paraId="2A3194C4"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Pirmojo prisijungimo metu, pagal sukonfigūruotą veiksmų seką, internetinės programos vartotojo turi būti prašoma susipažinti su sistemos naudojimo taisyklėmis, asmens duomenų tvarkymu.</w:t>
            </w:r>
          </w:p>
        </w:tc>
        <w:tc>
          <w:tcPr>
            <w:tcW w:w="1275" w:type="dxa"/>
          </w:tcPr>
          <w:p w14:paraId="4B24F2ED" w14:textId="77777777" w:rsidR="00BD34DD" w:rsidRPr="00164EB9" w:rsidRDefault="00BD34DD" w:rsidP="00BD34DD">
            <w:pPr>
              <w:rPr>
                <w:rFonts w:asciiTheme="minorHAnsi" w:hAnsiTheme="minorHAnsi" w:cstheme="minorHAnsi"/>
              </w:rPr>
            </w:pPr>
            <w:r w:rsidRPr="00164EB9">
              <w:rPr>
                <w:rFonts w:asciiTheme="minorHAnsi" w:hAnsiTheme="minorHAnsi" w:cstheme="minorHAnsi"/>
              </w:rPr>
              <w:t>Būtina</w:t>
            </w:r>
          </w:p>
        </w:tc>
        <w:tc>
          <w:tcPr>
            <w:tcW w:w="993" w:type="dxa"/>
          </w:tcPr>
          <w:p w14:paraId="63885220" w14:textId="77777777" w:rsidR="00BD34DD" w:rsidRPr="00164EB9" w:rsidRDefault="00BD34DD" w:rsidP="00BD34DD">
            <w:pPr>
              <w:rPr>
                <w:rFonts w:asciiTheme="minorHAnsi" w:hAnsiTheme="minorHAnsi" w:cstheme="minorHAnsi"/>
              </w:rPr>
            </w:pPr>
          </w:p>
        </w:tc>
      </w:tr>
    </w:tbl>
    <w:p w14:paraId="0A697972" w14:textId="4268230C" w:rsidR="00165426" w:rsidRPr="00164EB9" w:rsidRDefault="00AA5BC2" w:rsidP="00164EB9">
      <w:pPr>
        <w:spacing w:before="240" w:after="0"/>
        <w:rPr>
          <w:sz w:val="22"/>
          <w:szCs w:val="22"/>
        </w:rPr>
      </w:pPr>
      <w:r>
        <w:rPr>
          <w:sz w:val="22"/>
          <w:szCs w:val="22"/>
        </w:rPr>
        <w:t xml:space="preserve">V. </w:t>
      </w:r>
      <w:r w:rsidR="00165426" w:rsidRPr="00164EB9">
        <w:rPr>
          <w:sz w:val="22"/>
          <w:szCs w:val="22"/>
        </w:rPr>
        <w:t>NEFUNKCINIAI REIKALAVIMAI</w:t>
      </w:r>
    </w:p>
    <w:p w14:paraId="0B64BEF1" w14:textId="72626C34" w:rsidR="00165426" w:rsidRPr="00164EB9" w:rsidRDefault="00AA5BC2" w:rsidP="00164EB9">
      <w:pPr>
        <w:spacing w:before="240" w:after="0"/>
        <w:rPr>
          <w:sz w:val="22"/>
          <w:szCs w:val="22"/>
        </w:rPr>
      </w:pPr>
      <w:r>
        <w:rPr>
          <w:sz w:val="22"/>
          <w:szCs w:val="22"/>
        </w:rPr>
        <w:t xml:space="preserve">5.1. </w:t>
      </w:r>
      <w:r w:rsidR="00165426" w:rsidRPr="00164EB9">
        <w:rPr>
          <w:sz w:val="22"/>
          <w:szCs w:val="22"/>
        </w:rPr>
        <w:t>Bendrieji reikalavimai</w:t>
      </w:r>
    </w:p>
    <w:tbl>
      <w:tblPr>
        <w:tblStyle w:val="TableGrid1"/>
        <w:tblW w:w="10060" w:type="dxa"/>
        <w:tblInd w:w="0" w:type="dxa"/>
        <w:tblLook w:val="04A0" w:firstRow="1" w:lastRow="0" w:firstColumn="1" w:lastColumn="0" w:noHBand="0" w:noVBand="1"/>
      </w:tblPr>
      <w:tblGrid>
        <w:gridCol w:w="773"/>
        <w:gridCol w:w="7019"/>
        <w:gridCol w:w="1275"/>
        <w:gridCol w:w="993"/>
      </w:tblGrid>
      <w:tr w:rsidR="00165426" w:rsidRPr="00164EB9" w14:paraId="4FA2D9C6" w14:textId="77777777" w:rsidTr="00DD3B04">
        <w:trPr>
          <w:tblHeader/>
        </w:trPr>
        <w:tc>
          <w:tcPr>
            <w:tcW w:w="744" w:type="dxa"/>
            <w:shd w:val="clear" w:color="auto" w:fill="D9D9D9" w:themeFill="background1" w:themeFillShade="D9"/>
            <w:vAlign w:val="center"/>
          </w:tcPr>
          <w:p w14:paraId="32FDE3B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7048" w:type="dxa"/>
            <w:shd w:val="clear" w:color="auto" w:fill="D9D9D9" w:themeFill="background1" w:themeFillShade="D9"/>
            <w:vAlign w:val="center"/>
          </w:tcPr>
          <w:p w14:paraId="5114C35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249773E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6145D90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09665750" w14:textId="77777777" w:rsidTr="00DD3B04">
        <w:tc>
          <w:tcPr>
            <w:tcW w:w="744" w:type="dxa"/>
          </w:tcPr>
          <w:p w14:paraId="358955AD" w14:textId="678D83DF" w:rsidR="00165426" w:rsidRPr="00164EB9" w:rsidRDefault="00AA5BC2" w:rsidP="00165426">
            <w:pPr>
              <w:rPr>
                <w:rFonts w:asciiTheme="minorHAnsi" w:hAnsiTheme="minorHAnsi" w:cstheme="minorHAnsi"/>
              </w:rPr>
            </w:pPr>
            <w:r>
              <w:rPr>
                <w:rFonts w:asciiTheme="minorHAnsi" w:hAnsiTheme="minorHAnsi" w:cstheme="minorHAnsi"/>
              </w:rPr>
              <w:t>5.1.1.</w:t>
            </w:r>
          </w:p>
        </w:tc>
        <w:tc>
          <w:tcPr>
            <w:tcW w:w="7048" w:type="dxa"/>
          </w:tcPr>
          <w:p w14:paraId="70A8920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Mobilioji programėlė turi būti adaptuota naudojantis tiekėjo nuotolinės pacientų stebėsenos platformos technologiniu pagrindu ir dedikuota Pirkėjui – turi atitikti Centro poliklinikos pateiktus vizualinio identiteto (pavadinimas, logotipas, spalvos, piktogramos ir kt.) reikalavimus.</w:t>
            </w:r>
          </w:p>
        </w:tc>
        <w:tc>
          <w:tcPr>
            <w:tcW w:w="1275" w:type="dxa"/>
          </w:tcPr>
          <w:p w14:paraId="0DF721F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CDF9BBC" w14:textId="77777777" w:rsidR="00165426" w:rsidRPr="00164EB9" w:rsidRDefault="00165426" w:rsidP="00165426">
            <w:pPr>
              <w:rPr>
                <w:rFonts w:asciiTheme="minorHAnsi" w:hAnsiTheme="minorHAnsi" w:cstheme="minorHAnsi"/>
              </w:rPr>
            </w:pPr>
          </w:p>
        </w:tc>
      </w:tr>
      <w:tr w:rsidR="00AA5BC2" w:rsidRPr="00164EB9" w14:paraId="2C00EE91" w14:textId="77777777" w:rsidTr="00DD3B04">
        <w:tc>
          <w:tcPr>
            <w:tcW w:w="744" w:type="dxa"/>
          </w:tcPr>
          <w:p w14:paraId="36304DA3" w14:textId="7E92D0A0" w:rsidR="00AA5BC2" w:rsidRPr="00164EB9" w:rsidRDefault="00AA5BC2" w:rsidP="00AA5BC2">
            <w:pPr>
              <w:rPr>
                <w:rFonts w:asciiTheme="minorHAnsi" w:hAnsiTheme="minorHAnsi" w:cstheme="minorHAnsi"/>
              </w:rPr>
            </w:pPr>
            <w:r>
              <w:rPr>
                <w:rFonts w:asciiTheme="minorHAnsi" w:hAnsiTheme="minorHAnsi" w:cstheme="minorHAnsi"/>
              </w:rPr>
              <w:t>5.1.2.</w:t>
            </w:r>
          </w:p>
        </w:tc>
        <w:tc>
          <w:tcPr>
            <w:tcW w:w="7048" w:type="dxa"/>
          </w:tcPr>
          <w:p w14:paraId="761F3B2E"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Mobilioji programėlė turi būti patalpinta ir pilnai paleista naudoti „Google Play Store“ ir „Apple App Store“ parduotuvėse, užtikrinant, kad ji būtų prieinama tiksliniams naudotojams.</w:t>
            </w:r>
          </w:p>
        </w:tc>
        <w:tc>
          <w:tcPr>
            <w:tcW w:w="1275" w:type="dxa"/>
          </w:tcPr>
          <w:p w14:paraId="272E532A"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7394B0C" w14:textId="77777777" w:rsidR="00AA5BC2" w:rsidRPr="00164EB9" w:rsidRDefault="00AA5BC2" w:rsidP="00AA5BC2">
            <w:pPr>
              <w:rPr>
                <w:rFonts w:asciiTheme="minorHAnsi" w:hAnsiTheme="minorHAnsi" w:cstheme="minorHAnsi"/>
              </w:rPr>
            </w:pPr>
          </w:p>
        </w:tc>
      </w:tr>
      <w:tr w:rsidR="00AA5BC2" w:rsidRPr="00164EB9" w14:paraId="581A4486" w14:textId="77777777" w:rsidTr="00DD3B04">
        <w:tc>
          <w:tcPr>
            <w:tcW w:w="744" w:type="dxa"/>
          </w:tcPr>
          <w:p w14:paraId="3ACCF709" w14:textId="753853E3" w:rsidR="00AA5BC2" w:rsidRPr="00164EB9" w:rsidRDefault="00AA5BC2" w:rsidP="00AA5BC2">
            <w:pPr>
              <w:rPr>
                <w:rFonts w:asciiTheme="minorHAnsi" w:hAnsiTheme="minorHAnsi" w:cstheme="minorHAnsi"/>
              </w:rPr>
            </w:pPr>
            <w:r>
              <w:rPr>
                <w:rFonts w:asciiTheme="minorHAnsi" w:hAnsiTheme="minorHAnsi" w:cstheme="minorHAnsi"/>
              </w:rPr>
              <w:t>5.1.3.</w:t>
            </w:r>
          </w:p>
        </w:tc>
        <w:tc>
          <w:tcPr>
            <w:tcW w:w="7048" w:type="dxa"/>
          </w:tcPr>
          <w:p w14:paraId="642DDD3F" w14:textId="77777777" w:rsidR="00AA5BC2" w:rsidRPr="00164EB9" w:rsidRDefault="00AA5BC2" w:rsidP="00AA5BC2">
            <w:pPr>
              <w:rPr>
                <w:rFonts w:asciiTheme="minorHAnsi" w:hAnsiTheme="minorHAnsi" w:cstheme="minorHAnsi"/>
                <w:highlight w:val="yellow"/>
              </w:rPr>
            </w:pPr>
            <w:r w:rsidRPr="00164EB9">
              <w:rPr>
                <w:rFonts w:asciiTheme="minorHAnsi" w:hAnsiTheme="minorHAnsi" w:cstheme="minorHAnsi"/>
              </w:rPr>
              <w:t>Sistemoje sukurtoms atskiroms sveikatos priežiūros įstaigoms turi būti prieinamas vienodas funkcionalumas, suderintas ir patvirtintas koordinuojančios įstaigos - Centro poliklinikos.</w:t>
            </w:r>
          </w:p>
        </w:tc>
        <w:tc>
          <w:tcPr>
            <w:tcW w:w="1275" w:type="dxa"/>
          </w:tcPr>
          <w:p w14:paraId="4E8DB6F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2DB01B76" w14:textId="77777777" w:rsidR="00AA5BC2" w:rsidRPr="00164EB9" w:rsidRDefault="00AA5BC2" w:rsidP="00AA5BC2">
            <w:pPr>
              <w:rPr>
                <w:rFonts w:asciiTheme="minorHAnsi" w:hAnsiTheme="minorHAnsi" w:cstheme="minorHAnsi"/>
              </w:rPr>
            </w:pPr>
          </w:p>
        </w:tc>
      </w:tr>
      <w:tr w:rsidR="00AA5BC2" w:rsidRPr="00164EB9" w14:paraId="755DA3D1" w14:textId="77777777" w:rsidTr="00DD3B04">
        <w:tc>
          <w:tcPr>
            <w:tcW w:w="744" w:type="dxa"/>
          </w:tcPr>
          <w:p w14:paraId="02C3AD8A" w14:textId="6DDF1463" w:rsidR="00AA5BC2" w:rsidRPr="00164EB9" w:rsidRDefault="00AA5BC2" w:rsidP="00AA5BC2">
            <w:pPr>
              <w:rPr>
                <w:rFonts w:asciiTheme="minorHAnsi" w:hAnsiTheme="minorHAnsi" w:cstheme="minorHAnsi"/>
              </w:rPr>
            </w:pPr>
            <w:r>
              <w:rPr>
                <w:rFonts w:asciiTheme="minorHAnsi" w:hAnsiTheme="minorHAnsi" w:cstheme="minorHAnsi"/>
              </w:rPr>
              <w:t>5.1.4.</w:t>
            </w:r>
          </w:p>
        </w:tc>
        <w:tc>
          <w:tcPr>
            <w:tcW w:w="7048" w:type="dxa"/>
          </w:tcPr>
          <w:p w14:paraId="27E526F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Tiekėjas turi užtikrinti, jog naudojama sistema pilnai veikia su mobiliąja programėle ir yra vykdomas duomenų perdavimas iš tam tikrų nešiojamų įrenginių per mobiliąją programėlę į sistemą.</w:t>
            </w:r>
          </w:p>
        </w:tc>
        <w:tc>
          <w:tcPr>
            <w:tcW w:w="1275" w:type="dxa"/>
          </w:tcPr>
          <w:p w14:paraId="1D15263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F687502" w14:textId="77777777" w:rsidR="00AA5BC2" w:rsidRPr="00164EB9" w:rsidRDefault="00AA5BC2" w:rsidP="00AA5BC2">
            <w:pPr>
              <w:rPr>
                <w:rFonts w:asciiTheme="minorHAnsi" w:hAnsiTheme="minorHAnsi" w:cstheme="minorHAnsi"/>
              </w:rPr>
            </w:pPr>
          </w:p>
        </w:tc>
      </w:tr>
      <w:tr w:rsidR="00AA5BC2" w:rsidRPr="00164EB9" w14:paraId="5DB940A9" w14:textId="77777777" w:rsidTr="00DD3B04">
        <w:trPr>
          <w:trHeight w:val="300"/>
        </w:trPr>
        <w:tc>
          <w:tcPr>
            <w:tcW w:w="744" w:type="dxa"/>
          </w:tcPr>
          <w:p w14:paraId="24627DD1" w14:textId="39CFFAFB" w:rsidR="00AA5BC2" w:rsidRPr="00164EB9" w:rsidRDefault="00AA5BC2" w:rsidP="00AA5BC2">
            <w:pPr>
              <w:rPr>
                <w:rFonts w:asciiTheme="minorHAnsi" w:hAnsiTheme="minorHAnsi" w:cstheme="minorHAnsi"/>
              </w:rPr>
            </w:pPr>
            <w:r>
              <w:rPr>
                <w:rFonts w:asciiTheme="minorHAnsi" w:hAnsiTheme="minorHAnsi" w:cstheme="minorHAnsi"/>
              </w:rPr>
              <w:t>5.1.5.</w:t>
            </w:r>
          </w:p>
        </w:tc>
        <w:tc>
          <w:tcPr>
            <w:tcW w:w="7048" w:type="dxa"/>
          </w:tcPr>
          <w:p w14:paraId="71817C3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užtikrinta, kad duomenų pasirinkimo laukuose vartotojas galės pasirinkti reikšmes iš sąrašo, t.y. baigtinio klasifikatorių sąrašo, išskyrus tuos atvejus, kai įvedimo laukas pagrįstai skirtas įvesti reikšmę tekstu, skaitine išraiška, data ar pasirenkamuoju lauku (angl. check box).</w:t>
            </w:r>
          </w:p>
        </w:tc>
        <w:tc>
          <w:tcPr>
            <w:tcW w:w="1275" w:type="dxa"/>
          </w:tcPr>
          <w:p w14:paraId="0F861F4C"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276B62C7" w14:textId="77777777" w:rsidR="00AA5BC2" w:rsidRPr="00164EB9" w:rsidRDefault="00AA5BC2" w:rsidP="00AA5BC2">
            <w:pPr>
              <w:rPr>
                <w:rFonts w:asciiTheme="minorHAnsi" w:hAnsiTheme="minorHAnsi" w:cstheme="minorHAnsi"/>
              </w:rPr>
            </w:pPr>
          </w:p>
        </w:tc>
      </w:tr>
      <w:tr w:rsidR="00AA5BC2" w:rsidRPr="00164EB9" w14:paraId="5955C64F" w14:textId="77777777" w:rsidTr="00DD3B04">
        <w:tc>
          <w:tcPr>
            <w:tcW w:w="744" w:type="dxa"/>
          </w:tcPr>
          <w:p w14:paraId="26F28177" w14:textId="2496034B" w:rsidR="00AA5BC2" w:rsidRPr="00164EB9" w:rsidRDefault="00AA5BC2" w:rsidP="00AA5BC2">
            <w:pPr>
              <w:rPr>
                <w:rFonts w:asciiTheme="minorHAnsi" w:hAnsiTheme="minorHAnsi" w:cstheme="minorHAnsi"/>
              </w:rPr>
            </w:pPr>
            <w:r>
              <w:rPr>
                <w:rFonts w:asciiTheme="minorHAnsi" w:hAnsiTheme="minorHAnsi" w:cstheme="minorHAnsi"/>
              </w:rPr>
              <w:t>5.1.6.</w:t>
            </w:r>
          </w:p>
        </w:tc>
        <w:tc>
          <w:tcPr>
            <w:tcW w:w="7048" w:type="dxa"/>
          </w:tcPr>
          <w:p w14:paraId="405D858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pateikiama kontekstinė pagalba (angl. tooltip) prie įvedimo laukų, kuriuose reikalingas sąvokų paaiškinimas, pavyzdys ar kita pagalbinė informacija.</w:t>
            </w:r>
          </w:p>
        </w:tc>
        <w:tc>
          <w:tcPr>
            <w:tcW w:w="1275" w:type="dxa"/>
          </w:tcPr>
          <w:p w14:paraId="5ED94B7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5130D485" w14:textId="77777777" w:rsidR="00AA5BC2" w:rsidRPr="00164EB9" w:rsidRDefault="00AA5BC2" w:rsidP="00AA5BC2">
            <w:pPr>
              <w:rPr>
                <w:rFonts w:asciiTheme="minorHAnsi" w:hAnsiTheme="minorHAnsi" w:cstheme="minorHAnsi"/>
              </w:rPr>
            </w:pPr>
          </w:p>
        </w:tc>
      </w:tr>
      <w:tr w:rsidR="00AA5BC2" w:rsidRPr="00164EB9" w14:paraId="6FBEF355" w14:textId="77777777" w:rsidTr="00DD3B04">
        <w:tc>
          <w:tcPr>
            <w:tcW w:w="744" w:type="dxa"/>
          </w:tcPr>
          <w:p w14:paraId="4AA5B64A" w14:textId="148846C2" w:rsidR="00AA5BC2" w:rsidRPr="00164EB9" w:rsidRDefault="00AA5BC2" w:rsidP="00AA5BC2">
            <w:pPr>
              <w:rPr>
                <w:rFonts w:asciiTheme="minorHAnsi" w:hAnsiTheme="minorHAnsi" w:cstheme="minorHAnsi"/>
              </w:rPr>
            </w:pPr>
            <w:r>
              <w:rPr>
                <w:rFonts w:asciiTheme="minorHAnsi" w:hAnsiTheme="minorHAnsi" w:cstheme="minorHAnsi"/>
              </w:rPr>
              <w:t>5.1.7.</w:t>
            </w:r>
          </w:p>
        </w:tc>
        <w:tc>
          <w:tcPr>
            <w:tcW w:w="7048" w:type="dxa"/>
          </w:tcPr>
          <w:p w14:paraId="524F1CC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aprašomųjų laukų tekstą koreguoti su teksto stiliaus redaktoriumi (redaguoti, keisti dydį, šriftą, storį, ir t.t.).</w:t>
            </w:r>
          </w:p>
        </w:tc>
        <w:tc>
          <w:tcPr>
            <w:tcW w:w="1275" w:type="dxa"/>
          </w:tcPr>
          <w:p w14:paraId="4011089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8827492" w14:textId="77777777" w:rsidR="00AA5BC2" w:rsidRPr="00164EB9" w:rsidRDefault="00AA5BC2" w:rsidP="00AA5BC2">
            <w:pPr>
              <w:rPr>
                <w:rFonts w:asciiTheme="minorHAnsi" w:hAnsiTheme="minorHAnsi" w:cstheme="minorHAnsi"/>
              </w:rPr>
            </w:pPr>
          </w:p>
        </w:tc>
      </w:tr>
      <w:tr w:rsidR="00AA5BC2" w:rsidRPr="00164EB9" w14:paraId="530530F7" w14:textId="77777777" w:rsidTr="00DD3B04">
        <w:tc>
          <w:tcPr>
            <w:tcW w:w="744" w:type="dxa"/>
          </w:tcPr>
          <w:p w14:paraId="0B89EC1C" w14:textId="60C363B8" w:rsidR="00AA5BC2" w:rsidRPr="00164EB9" w:rsidRDefault="00AA5BC2" w:rsidP="00AA5BC2">
            <w:pPr>
              <w:rPr>
                <w:rFonts w:asciiTheme="minorHAnsi" w:hAnsiTheme="minorHAnsi" w:cstheme="minorHAnsi"/>
              </w:rPr>
            </w:pPr>
            <w:r>
              <w:rPr>
                <w:rFonts w:asciiTheme="minorHAnsi" w:hAnsiTheme="minorHAnsi" w:cstheme="minorHAnsi"/>
              </w:rPr>
              <w:t>5.1.8.</w:t>
            </w:r>
          </w:p>
        </w:tc>
        <w:tc>
          <w:tcPr>
            <w:tcW w:w="7048" w:type="dxa"/>
          </w:tcPr>
          <w:p w14:paraId="453394C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nurodama sukūrimo ir (ar) atnaujinimo data, sukūrusio asmens duomenys sąrašinėse formose.</w:t>
            </w:r>
          </w:p>
        </w:tc>
        <w:tc>
          <w:tcPr>
            <w:tcW w:w="1275" w:type="dxa"/>
          </w:tcPr>
          <w:p w14:paraId="66DEC538"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0B40E105" w14:textId="77777777" w:rsidR="00AA5BC2" w:rsidRPr="00164EB9" w:rsidRDefault="00AA5BC2" w:rsidP="00AA5BC2">
            <w:pPr>
              <w:rPr>
                <w:rFonts w:asciiTheme="minorHAnsi" w:hAnsiTheme="minorHAnsi" w:cstheme="minorHAnsi"/>
              </w:rPr>
            </w:pPr>
          </w:p>
        </w:tc>
      </w:tr>
      <w:tr w:rsidR="00AA5BC2" w:rsidRPr="00164EB9" w14:paraId="72331898" w14:textId="77777777" w:rsidTr="00DD3B04">
        <w:tc>
          <w:tcPr>
            <w:tcW w:w="744" w:type="dxa"/>
          </w:tcPr>
          <w:p w14:paraId="09345DC2" w14:textId="6E7E04BD" w:rsidR="00AA5BC2" w:rsidRPr="00164EB9" w:rsidRDefault="00AA5BC2" w:rsidP="00AA5BC2">
            <w:pPr>
              <w:rPr>
                <w:rFonts w:asciiTheme="minorHAnsi" w:hAnsiTheme="minorHAnsi" w:cstheme="minorHAnsi"/>
              </w:rPr>
            </w:pPr>
            <w:r>
              <w:rPr>
                <w:rFonts w:asciiTheme="minorHAnsi" w:hAnsiTheme="minorHAnsi" w:cstheme="minorHAnsi"/>
              </w:rPr>
              <w:t>5.1.9.</w:t>
            </w:r>
          </w:p>
        </w:tc>
        <w:tc>
          <w:tcPr>
            <w:tcW w:w="7048" w:type="dxa"/>
          </w:tcPr>
          <w:p w14:paraId="38FD8FC7"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vartotojas turi būti informuojamas apie įvykius informaciniu pranešimu, ar el. paštu.</w:t>
            </w:r>
          </w:p>
        </w:tc>
        <w:tc>
          <w:tcPr>
            <w:tcW w:w="1275" w:type="dxa"/>
          </w:tcPr>
          <w:p w14:paraId="728196E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0867B3F" w14:textId="77777777" w:rsidR="00AA5BC2" w:rsidRPr="00164EB9" w:rsidRDefault="00AA5BC2" w:rsidP="00AA5BC2">
            <w:pPr>
              <w:rPr>
                <w:rFonts w:asciiTheme="minorHAnsi" w:hAnsiTheme="minorHAnsi" w:cstheme="minorHAnsi"/>
              </w:rPr>
            </w:pPr>
          </w:p>
        </w:tc>
      </w:tr>
      <w:tr w:rsidR="00AA5BC2" w:rsidRPr="00164EB9" w14:paraId="0ADE933B" w14:textId="77777777" w:rsidTr="00DD3B04">
        <w:tc>
          <w:tcPr>
            <w:tcW w:w="744" w:type="dxa"/>
          </w:tcPr>
          <w:p w14:paraId="2D437109" w14:textId="78C327CC" w:rsidR="00AA5BC2" w:rsidRPr="00164EB9" w:rsidRDefault="00AA5BC2" w:rsidP="00AA5BC2">
            <w:pPr>
              <w:rPr>
                <w:rFonts w:asciiTheme="minorHAnsi" w:hAnsiTheme="minorHAnsi" w:cstheme="minorHAnsi"/>
              </w:rPr>
            </w:pPr>
            <w:r>
              <w:rPr>
                <w:rFonts w:asciiTheme="minorHAnsi" w:hAnsiTheme="minorHAnsi" w:cstheme="minorHAnsi"/>
              </w:rPr>
              <w:t>5.1.10.</w:t>
            </w:r>
          </w:p>
        </w:tc>
        <w:tc>
          <w:tcPr>
            <w:tcW w:w="7048" w:type="dxa"/>
          </w:tcPr>
          <w:p w14:paraId="0F543CD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vykdyti įrašų paiešką sąrašinėse formose, pradėjus vesti paieškos raktažodį, sistema turi siūlyti galimos paieškos rezultatus.</w:t>
            </w:r>
          </w:p>
        </w:tc>
        <w:tc>
          <w:tcPr>
            <w:tcW w:w="1275" w:type="dxa"/>
          </w:tcPr>
          <w:p w14:paraId="2DADC98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F195BAA" w14:textId="77777777" w:rsidR="00AA5BC2" w:rsidRPr="00164EB9" w:rsidRDefault="00AA5BC2" w:rsidP="00AA5BC2">
            <w:pPr>
              <w:rPr>
                <w:rFonts w:asciiTheme="minorHAnsi" w:hAnsiTheme="minorHAnsi" w:cstheme="minorHAnsi"/>
              </w:rPr>
            </w:pPr>
          </w:p>
        </w:tc>
      </w:tr>
      <w:tr w:rsidR="00AA5BC2" w:rsidRPr="00164EB9" w14:paraId="25E336EE" w14:textId="77777777" w:rsidTr="00DD3B04">
        <w:tc>
          <w:tcPr>
            <w:tcW w:w="744" w:type="dxa"/>
          </w:tcPr>
          <w:p w14:paraId="17C2E553" w14:textId="714B81E5" w:rsidR="00AA5BC2" w:rsidRPr="00164EB9" w:rsidRDefault="00AA5BC2" w:rsidP="00AA5BC2">
            <w:pPr>
              <w:rPr>
                <w:rFonts w:asciiTheme="minorHAnsi" w:hAnsiTheme="minorHAnsi" w:cstheme="minorHAnsi"/>
              </w:rPr>
            </w:pPr>
            <w:r>
              <w:rPr>
                <w:rFonts w:asciiTheme="minorHAnsi" w:hAnsiTheme="minorHAnsi" w:cstheme="minorHAnsi"/>
              </w:rPr>
              <w:t>5.1.11.</w:t>
            </w:r>
          </w:p>
        </w:tc>
        <w:tc>
          <w:tcPr>
            <w:tcW w:w="7048" w:type="dxa"/>
          </w:tcPr>
          <w:p w14:paraId="2AE45F0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įkelti šių tipų dokumentus į sistemą: pdf, jpg, png, tiff, docx, xslx.</w:t>
            </w:r>
          </w:p>
        </w:tc>
        <w:tc>
          <w:tcPr>
            <w:tcW w:w="1275" w:type="dxa"/>
          </w:tcPr>
          <w:p w14:paraId="161F043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EF05B16" w14:textId="77777777" w:rsidR="00AA5BC2" w:rsidRPr="00164EB9" w:rsidRDefault="00AA5BC2" w:rsidP="00AA5BC2">
            <w:pPr>
              <w:rPr>
                <w:rFonts w:asciiTheme="minorHAnsi" w:hAnsiTheme="minorHAnsi" w:cstheme="minorHAnsi"/>
              </w:rPr>
            </w:pPr>
          </w:p>
        </w:tc>
      </w:tr>
      <w:tr w:rsidR="00AA5BC2" w:rsidRPr="00164EB9" w14:paraId="34759BA7" w14:textId="77777777" w:rsidTr="00DD3B04">
        <w:tc>
          <w:tcPr>
            <w:tcW w:w="744" w:type="dxa"/>
          </w:tcPr>
          <w:p w14:paraId="18BF1D6F" w14:textId="15AB8CF6" w:rsidR="00AA5BC2" w:rsidRPr="00164EB9" w:rsidRDefault="00AA5BC2" w:rsidP="00AA5BC2">
            <w:pPr>
              <w:rPr>
                <w:rFonts w:asciiTheme="minorHAnsi" w:hAnsiTheme="minorHAnsi" w:cstheme="minorHAnsi"/>
              </w:rPr>
            </w:pPr>
            <w:r>
              <w:rPr>
                <w:rFonts w:asciiTheme="minorHAnsi" w:hAnsiTheme="minorHAnsi" w:cstheme="minorHAnsi"/>
              </w:rPr>
              <w:t>5.1.12.</w:t>
            </w:r>
          </w:p>
        </w:tc>
        <w:tc>
          <w:tcPr>
            <w:tcW w:w="7048" w:type="dxa"/>
          </w:tcPr>
          <w:p w14:paraId="76D8DE0C"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 xml:space="preserve">Sistemoje turi būti galimybė eksportuoti duomenis į pdf formatą. </w:t>
            </w:r>
          </w:p>
        </w:tc>
        <w:tc>
          <w:tcPr>
            <w:tcW w:w="1275" w:type="dxa"/>
          </w:tcPr>
          <w:p w14:paraId="78CB716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2FCBB1ED" w14:textId="77777777" w:rsidR="00AA5BC2" w:rsidRPr="00164EB9" w:rsidRDefault="00AA5BC2" w:rsidP="00AA5BC2">
            <w:pPr>
              <w:rPr>
                <w:rFonts w:asciiTheme="minorHAnsi" w:hAnsiTheme="minorHAnsi" w:cstheme="minorHAnsi"/>
              </w:rPr>
            </w:pPr>
          </w:p>
        </w:tc>
      </w:tr>
      <w:tr w:rsidR="00AA5BC2" w:rsidRPr="00164EB9" w14:paraId="45762447" w14:textId="77777777" w:rsidTr="00DD3B04">
        <w:tc>
          <w:tcPr>
            <w:tcW w:w="744" w:type="dxa"/>
          </w:tcPr>
          <w:p w14:paraId="1EE1253F" w14:textId="13C55DC8" w:rsidR="00AA5BC2" w:rsidRPr="00164EB9" w:rsidRDefault="00AA5BC2" w:rsidP="00AA5BC2">
            <w:pPr>
              <w:rPr>
                <w:rFonts w:asciiTheme="minorHAnsi" w:hAnsiTheme="minorHAnsi" w:cstheme="minorHAnsi"/>
              </w:rPr>
            </w:pPr>
            <w:r>
              <w:rPr>
                <w:rFonts w:asciiTheme="minorHAnsi" w:hAnsiTheme="minorHAnsi" w:cstheme="minorHAnsi"/>
              </w:rPr>
              <w:t>5.1.13.</w:t>
            </w:r>
          </w:p>
        </w:tc>
        <w:tc>
          <w:tcPr>
            <w:tcW w:w="7048" w:type="dxa"/>
          </w:tcPr>
          <w:p w14:paraId="3E5E919E"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Tiekėjas turi pritaikyti Centro poliklinikos prekinio ženklo stilistiką ataskaitoms.</w:t>
            </w:r>
          </w:p>
        </w:tc>
        <w:tc>
          <w:tcPr>
            <w:tcW w:w="1275" w:type="dxa"/>
          </w:tcPr>
          <w:p w14:paraId="4D0528EC"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59FFCD5C" w14:textId="77777777" w:rsidR="00AA5BC2" w:rsidRPr="00164EB9" w:rsidRDefault="00AA5BC2" w:rsidP="00AA5BC2">
            <w:pPr>
              <w:rPr>
                <w:rFonts w:asciiTheme="minorHAnsi" w:hAnsiTheme="minorHAnsi" w:cstheme="minorHAnsi"/>
              </w:rPr>
            </w:pPr>
          </w:p>
        </w:tc>
      </w:tr>
      <w:tr w:rsidR="00AA5BC2" w:rsidRPr="00164EB9" w14:paraId="63BD4A05" w14:textId="77777777" w:rsidTr="00DD3B04">
        <w:tc>
          <w:tcPr>
            <w:tcW w:w="744" w:type="dxa"/>
          </w:tcPr>
          <w:p w14:paraId="605A9A2C" w14:textId="3F61534C" w:rsidR="00AA5BC2" w:rsidRPr="00164EB9" w:rsidRDefault="00AA5BC2" w:rsidP="00AA5BC2">
            <w:pPr>
              <w:rPr>
                <w:rFonts w:asciiTheme="minorHAnsi" w:hAnsiTheme="minorHAnsi" w:cstheme="minorHAnsi"/>
              </w:rPr>
            </w:pPr>
            <w:r>
              <w:rPr>
                <w:rFonts w:asciiTheme="minorHAnsi" w:hAnsiTheme="minorHAnsi" w:cstheme="minorHAnsi"/>
              </w:rPr>
              <w:t>5.1.14.</w:t>
            </w:r>
          </w:p>
        </w:tc>
        <w:tc>
          <w:tcPr>
            <w:tcW w:w="7048" w:type="dxa"/>
          </w:tcPr>
          <w:p w14:paraId="0ED976C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Tiekėjas turi parengti sveikatos priežiūros ataskaitų formas, atitinkančias Centro poliklinikos poreikius.</w:t>
            </w:r>
          </w:p>
        </w:tc>
        <w:tc>
          <w:tcPr>
            <w:tcW w:w="1275" w:type="dxa"/>
          </w:tcPr>
          <w:p w14:paraId="47AEA69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123A5AE2" w14:textId="77777777" w:rsidR="00AA5BC2" w:rsidRPr="00164EB9" w:rsidRDefault="00AA5BC2" w:rsidP="00AA5BC2">
            <w:pPr>
              <w:rPr>
                <w:rFonts w:asciiTheme="minorHAnsi" w:hAnsiTheme="minorHAnsi" w:cstheme="minorHAnsi"/>
              </w:rPr>
            </w:pPr>
          </w:p>
        </w:tc>
      </w:tr>
      <w:tr w:rsidR="00AA5BC2" w:rsidRPr="00164EB9" w14:paraId="746D18DD" w14:textId="77777777" w:rsidTr="00DD3B04">
        <w:tc>
          <w:tcPr>
            <w:tcW w:w="744" w:type="dxa"/>
          </w:tcPr>
          <w:p w14:paraId="6FCD8B50" w14:textId="1FCE10A5" w:rsidR="00AA5BC2" w:rsidRPr="00164EB9" w:rsidRDefault="00AA5BC2" w:rsidP="00AA5BC2">
            <w:pPr>
              <w:rPr>
                <w:rFonts w:asciiTheme="minorHAnsi" w:hAnsiTheme="minorHAnsi" w:cstheme="minorHAnsi"/>
              </w:rPr>
            </w:pPr>
            <w:r>
              <w:rPr>
                <w:rFonts w:asciiTheme="minorHAnsi" w:hAnsiTheme="minorHAnsi" w:cstheme="minorHAnsi"/>
              </w:rPr>
              <w:t>5.1.15.</w:t>
            </w:r>
          </w:p>
        </w:tc>
        <w:tc>
          <w:tcPr>
            <w:tcW w:w="7048" w:type="dxa"/>
          </w:tcPr>
          <w:p w14:paraId="3B6672A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Tiekėjas turi suderinti ir pasitvirtinti sveikatos priežiūros ataskaitose pateikiamą turinį su Centro poliklinika.</w:t>
            </w:r>
          </w:p>
        </w:tc>
        <w:tc>
          <w:tcPr>
            <w:tcW w:w="1275" w:type="dxa"/>
          </w:tcPr>
          <w:p w14:paraId="644A1F0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0A944022" w14:textId="77777777" w:rsidR="00AA5BC2" w:rsidRPr="00164EB9" w:rsidRDefault="00AA5BC2" w:rsidP="00AA5BC2">
            <w:pPr>
              <w:rPr>
                <w:rFonts w:asciiTheme="minorHAnsi" w:hAnsiTheme="minorHAnsi" w:cstheme="minorHAnsi"/>
              </w:rPr>
            </w:pPr>
          </w:p>
        </w:tc>
      </w:tr>
      <w:tr w:rsidR="00AA5BC2" w:rsidRPr="00164EB9" w14:paraId="4E9911FE" w14:textId="77777777" w:rsidTr="00DD3B04">
        <w:tc>
          <w:tcPr>
            <w:tcW w:w="744" w:type="dxa"/>
          </w:tcPr>
          <w:p w14:paraId="185FBF30" w14:textId="6BEDE098" w:rsidR="00AA5BC2" w:rsidRPr="00164EB9" w:rsidRDefault="00AA5BC2" w:rsidP="00AA5BC2">
            <w:pPr>
              <w:rPr>
                <w:rFonts w:asciiTheme="minorHAnsi" w:hAnsiTheme="minorHAnsi" w:cstheme="minorHAnsi"/>
              </w:rPr>
            </w:pPr>
            <w:r>
              <w:rPr>
                <w:rFonts w:asciiTheme="minorHAnsi" w:hAnsiTheme="minorHAnsi" w:cstheme="minorHAnsi"/>
              </w:rPr>
              <w:lastRenderedPageBreak/>
              <w:t>5.1.16.</w:t>
            </w:r>
          </w:p>
        </w:tc>
        <w:tc>
          <w:tcPr>
            <w:tcW w:w="7048" w:type="dxa"/>
          </w:tcPr>
          <w:p w14:paraId="2C36534E"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Tiekėjas turi parengti sveikatos priežiūros plano struktūrą, atitinkančią Centro poliklinikos poreikius.</w:t>
            </w:r>
          </w:p>
        </w:tc>
        <w:tc>
          <w:tcPr>
            <w:tcW w:w="1275" w:type="dxa"/>
          </w:tcPr>
          <w:p w14:paraId="3B269A0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52EFA4FB" w14:textId="77777777" w:rsidR="00AA5BC2" w:rsidRPr="00164EB9" w:rsidRDefault="00AA5BC2" w:rsidP="00AA5BC2">
            <w:pPr>
              <w:rPr>
                <w:rFonts w:asciiTheme="minorHAnsi" w:hAnsiTheme="minorHAnsi" w:cstheme="minorHAnsi"/>
              </w:rPr>
            </w:pPr>
          </w:p>
        </w:tc>
      </w:tr>
      <w:tr w:rsidR="00AA5BC2" w:rsidRPr="00164EB9" w14:paraId="5660BFBB" w14:textId="77777777" w:rsidTr="00DD3B04">
        <w:tc>
          <w:tcPr>
            <w:tcW w:w="744" w:type="dxa"/>
          </w:tcPr>
          <w:p w14:paraId="61540AD3" w14:textId="37C06BA1" w:rsidR="00AA5BC2" w:rsidRPr="00164EB9" w:rsidRDefault="00AA5BC2" w:rsidP="00AA5BC2">
            <w:pPr>
              <w:rPr>
                <w:rFonts w:asciiTheme="minorHAnsi" w:hAnsiTheme="minorHAnsi" w:cstheme="minorHAnsi"/>
              </w:rPr>
            </w:pPr>
            <w:r>
              <w:rPr>
                <w:rFonts w:asciiTheme="minorHAnsi" w:hAnsiTheme="minorHAnsi" w:cstheme="minorHAnsi"/>
              </w:rPr>
              <w:t>5.1.17.</w:t>
            </w:r>
          </w:p>
        </w:tc>
        <w:tc>
          <w:tcPr>
            <w:tcW w:w="7048" w:type="dxa"/>
          </w:tcPr>
          <w:p w14:paraId="70301A6A"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Tiekėjas turi susiderinti ir pasitvirtinti sveikatos priežiūros plano struktūrą su Centro poliklinika.</w:t>
            </w:r>
          </w:p>
        </w:tc>
        <w:tc>
          <w:tcPr>
            <w:tcW w:w="1275" w:type="dxa"/>
          </w:tcPr>
          <w:p w14:paraId="00724594"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AE3F5FD" w14:textId="77777777" w:rsidR="00AA5BC2" w:rsidRPr="00164EB9" w:rsidRDefault="00AA5BC2" w:rsidP="00AA5BC2">
            <w:pPr>
              <w:rPr>
                <w:rFonts w:asciiTheme="minorHAnsi" w:hAnsiTheme="minorHAnsi" w:cstheme="minorHAnsi"/>
              </w:rPr>
            </w:pPr>
          </w:p>
        </w:tc>
      </w:tr>
      <w:tr w:rsidR="00AA5BC2" w:rsidRPr="00164EB9" w14:paraId="634C4F7A" w14:textId="77777777" w:rsidTr="00DD3B04">
        <w:tc>
          <w:tcPr>
            <w:tcW w:w="744" w:type="dxa"/>
          </w:tcPr>
          <w:p w14:paraId="58A83F8D" w14:textId="68FFC89F" w:rsidR="00AA5BC2" w:rsidRPr="00164EB9" w:rsidRDefault="00AA5BC2" w:rsidP="00AA5BC2">
            <w:pPr>
              <w:rPr>
                <w:rFonts w:asciiTheme="minorHAnsi" w:hAnsiTheme="minorHAnsi" w:cstheme="minorHAnsi"/>
              </w:rPr>
            </w:pPr>
            <w:r>
              <w:rPr>
                <w:rFonts w:asciiTheme="minorHAnsi" w:hAnsiTheme="minorHAnsi" w:cstheme="minorHAnsi"/>
              </w:rPr>
              <w:t>5.1.18.</w:t>
            </w:r>
          </w:p>
        </w:tc>
        <w:tc>
          <w:tcPr>
            <w:tcW w:w="7048" w:type="dxa"/>
          </w:tcPr>
          <w:p w14:paraId="499ADD2A"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Tiekėjas turi adaptuoti sistemą pagal Centro poliklinikos pateiktus reikalavimus pasirinktų ligų priežiūrai.</w:t>
            </w:r>
          </w:p>
        </w:tc>
        <w:tc>
          <w:tcPr>
            <w:tcW w:w="1275" w:type="dxa"/>
          </w:tcPr>
          <w:p w14:paraId="55235F0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901C0C0" w14:textId="77777777" w:rsidR="00AA5BC2" w:rsidRPr="00164EB9" w:rsidRDefault="00AA5BC2" w:rsidP="00AA5BC2">
            <w:pPr>
              <w:rPr>
                <w:rFonts w:asciiTheme="minorHAnsi" w:hAnsiTheme="minorHAnsi" w:cstheme="minorHAnsi"/>
              </w:rPr>
            </w:pPr>
          </w:p>
        </w:tc>
      </w:tr>
      <w:tr w:rsidR="00AA5BC2" w:rsidRPr="00164EB9" w14:paraId="64BAF320" w14:textId="77777777" w:rsidTr="00DD3B04">
        <w:tc>
          <w:tcPr>
            <w:tcW w:w="744" w:type="dxa"/>
          </w:tcPr>
          <w:p w14:paraId="0191F156" w14:textId="626F759C" w:rsidR="00AA5BC2" w:rsidRPr="00164EB9" w:rsidRDefault="00AA5BC2" w:rsidP="00AA5BC2">
            <w:pPr>
              <w:rPr>
                <w:rFonts w:asciiTheme="minorHAnsi" w:hAnsiTheme="minorHAnsi" w:cstheme="minorHAnsi"/>
              </w:rPr>
            </w:pPr>
            <w:r>
              <w:rPr>
                <w:rFonts w:asciiTheme="minorHAnsi" w:hAnsiTheme="minorHAnsi" w:cstheme="minorHAnsi"/>
              </w:rPr>
              <w:t>5.1.19.</w:t>
            </w:r>
          </w:p>
        </w:tc>
        <w:tc>
          <w:tcPr>
            <w:tcW w:w="7048" w:type="dxa"/>
          </w:tcPr>
          <w:p w14:paraId="56E426F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organizuoti sveikatos priežiūrą pagal Centro poliklinikos pateiktus reikalavimus pasirinktų ligų priežiūrai.</w:t>
            </w:r>
          </w:p>
        </w:tc>
        <w:tc>
          <w:tcPr>
            <w:tcW w:w="1275" w:type="dxa"/>
          </w:tcPr>
          <w:p w14:paraId="09B6B5F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16F451B" w14:textId="77777777" w:rsidR="00AA5BC2" w:rsidRPr="00164EB9" w:rsidRDefault="00AA5BC2" w:rsidP="00AA5BC2">
            <w:pPr>
              <w:rPr>
                <w:rFonts w:asciiTheme="minorHAnsi" w:hAnsiTheme="minorHAnsi" w:cstheme="minorHAnsi"/>
              </w:rPr>
            </w:pPr>
          </w:p>
        </w:tc>
      </w:tr>
      <w:tr w:rsidR="00AA5BC2" w:rsidRPr="00164EB9" w14:paraId="48319FBC" w14:textId="77777777" w:rsidTr="00DD3B04">
        <w:tc>
          <w:tcPr>
            <w:tcW w:w="744" w:type="dxa"/>
          </w:tcPr>
          <w:p w14:paraId="730DF60D" w14:textId="3B846DA7" w:rsidR="00AA5BC2" w:rsidRPr="00164EB9" w:rsidRDefault="00AA5BC2" w:rsidP="00AA5BC2">
            <w:pPr>
              <w:rPr>
                <w:rFonts w:asciiTheme="minorHAnsi" w:hAnsiTheme="minorHAnsi" w:cstheme="minorHAnsi"/>
              </w:rPr>
            </w:pPr>
            <w:r>
              <w:rPr>
                <w:rFonts w:asciiTheme="minorHAnsi" w:hAnsiTheme="minorHAnsi" w:cstheme="minorHAnsi"/>
              </w:rPr>
              <w:t>5.1.20.</w:t>
            </w:r>
          </w:p>
        </w:tc>
        <w:tc>
          <w:tcPr>
            <w:tcW w:w="7048" w:type="dxa"/>
          </w:tcPr>
          <w:p w14:paraId="79A55258"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Sistema turi būti CE sertifikuota kaip I klasės medicinos priemonė pagal Reglamentą (ES) 2017/745.</w:t>
            </w:r>
          </w:p>
        </w:tc>
        <w:tc>
          <w:tcPr>
            <w:tcW w:w="1275" w:type="dxa"/>
          </w:tcPr>
          <w:p w14:paraId="5655037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1672ABB3" w14:textId="77777777" w:rsidR="00AA5BC2" w:rsidRPr="00164EB9" w:rsidRDefault="00AA5BC2" w:rsidP="00AA5BC2">
            <w:pPr>
              <w:rPr>
                <w:rFonts w:asciiTheme="minorHAnsi" w:hAnsiTheme="minorHAnsi" w:cstheme="minorHAnsi"/>
              </w:rPr>
            </w:pPr>
          </w:p>
        </w:tc>
      </w:tr>
    </w:tbl>
    <w:p w14:paraId="32C9C17F" w14:textId="03D17C53" w:rsidR="00165426" w:rsidRPr="00164EB9" w:rsidRDefault="00AA5BC2" w:rsidP="00164EB9">
      <w:pPr>
        <w:spacing w:before="240" w:after="0"/>
        <w:rPr>
          <w:rFonts w:cstheme="minorHAnsi"/>
          <w:sz w:val="22"/>
          <w:szCs w:val="22"/>
        </w:rPr>
      </w:pPr>
      <w:r>
        <w:rPr>
          <w:rFonts w:cstheme="minorHAnsi"/>
          <w:sz w:val="22"/>
          <w:szCs w:val="22"/>
        </w:rPr>
        <w:t xml:space="preserve">5.2. </w:t>
      </w:r>
      <w:r w:rsidR="00165426" w:rsidRPr="00164EB9">
        <w:rPr>
          <w:rFonts w:cstheme="minorHAnsi"/>
          <w:sz w:val="22"/>
          <w:szCs w:val="22"/>
        </w:rPr>
        <w:t>Reikalavimai vartotojams ir jų grupėms</w:t>
      </w:r>
    </w:p>
    <w:tbl>
      <w:tblPr>
        <w:tblStyle w:val="TableGrid1"/>
        <w:tblW w:w="10060" w:type="dxa"/>
        <w:tblInd w:w="0" w:type="dxa"/>
        <w:tblLayout w:type="fixed"/>
        <w:tblLook w:val="04A0" w:firstRow="1" w:lastRow="0" w:firstColumn="1" w:lastColumn="0" w:noHBand="0" w:noVBand="1"/>
      </w:tblPr>
      <w:tblGrid>
        <w:gridCol w:w="959"/>
        <w:gridCol w:w="6833"/>
        <w:gridCol w:w="1275"/>
        <w:gridCol w:w="993"/>
      </w:tblGrid>
      <w:tr w:rsidR="00165426" w:rsidRPr="00164EB9" w14:paraId="53A6E208" w14:textId="77777777" w:rsidTr="00DD3B04">
        <w:trPr>
          <w:tblHeader/>
        </w:trPr>
        <w:tc>
          <w:tcPr>
            <w:tcW w:w="959" w:type="dxa"/>
            <w:shd w:val="clear" w:color="auto" w:fill="D9D9D9" w:themeFill="background1" w:themeFillShade="D9"/>
            <w:vAlign w:val="center"/>
          </w:tcPr>
          <w:p w14:paraId="0110E29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6833" w:type="dxa"/>
            <w:shd w:val="clear" w:color="auto" w:fill="D9D9D9" w:themeFill="background1" w:themeFillShade="D9"/>
            <w:vAlign w:val="center"/>
          </w:tcPr>
          <w:p w14:paraId="7FD11F8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14B28C9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20C8D52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1921245B" w14:textId="77777777" w:rsidTr="00DD3B04">
        <w:tc>
          <w:tcPr>
            <w:tcW w:w="959" w:type="dxa"/>
          </w:tcPr>
          <w:p w14:paraId="443A4012" w14:textId="13782557" w:rsidR="00165426" w:rsidRPr="00164EB9" w:rsidRDefault="00AA5BC2" w:rsidP="00165426">
            <w:pPr>
              <w:rPr>
                <w:rFonts w:asciiTheme="minorHAnsi" w:hAnsiTheme="minorHAnsi" w:cstheme="minorHAnsi"/>
              </w:rPr>
            </w:pPr>
            <w:r>
              <w:rPr>
                <w:rFonts w:asciiTheme="minorHAnsi" w:hAnsiTheme="minorHAnsi" w:cstheme="minorHAnsi"/>
              </w:rPr>
              <w:t>5.2.1.</w:t>
            </w:r>
          </w:p>
        </w:tc>
        <w:tc>
          <w:tcPr>
            <w:tcW w:w="6833" w:type="dxa"/>
          </w:tcPr>
          <w:p w14:paraId="09B8D35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sistemos naudotojams priskirti vartotojų roles bei vartotojų rolėms priskirti teises. Vartotojų rolės gali būti: šeimos gydytojas, atvejo vadybininkas, reabilitologas, gyvensenos medicinos specialistas, kardiologas ir t. t.</w:t>
            </w:r>
          </w:p>
        </w:tc>
        <w:tc>
          <w:tcPr>
            <w:tcW w:w="1275" w:type="dxa"/>
          </w:tcPr>
          <w:p w14:paraId="1290CAE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7C419DD" w14:textId="77777777" w:rsidR="00165426" w:rsidRPr="00164EB9" w:rsidRDefault="00165426" w:rsidP="00165426">
            <w:pPr>
              <w:rPr>
                <w:rFonts w:asciiTheme="minorHAnsi" w:hAnsiTheme="minorHAnsi" w:cstheme="minorHAnsi"/>
              </w:rPr>
            </w:pPr>
          </w:p>
        </w:tc>
      </w:tr>
    </w:tbl>
    <w:p w14:paraId="277C6E35" w14:textId="0AD464B8" w:rsidR="00165426" w:rsidRPr="009A1AB5" w:rsidRDefault="00AA5BC2" w:rsidP="00164EB9">
      <w:pPr>
        <w:spacing w:before="240" w:after="0"/>
        <w:rPr>
          <w:sz w:val="22"/>
          <w:szCs w:val="22"/>
        </w:rPr>
      </w:pPr>
      <w:r>
        <w:rPr>
          <w:sz w:val="22"/>
          <w:szCs w:val="22"/>
        </w:rPr>
        <w:t xml:space="preserve">5.3. </w:t>
      </w:r>
      <w:r w:rsidR="00165426" w:rsidRPr="009A1AB5">
        <w:rPr>
          <w:sz w:val="22"/>
          <w:szCs w:val="22"/>
        </w:rPr>
        <w:t>Reikalavimai architektūrai ir funkciniams komponentams</w:t>
      </w:r>
    </w:p>
    <w:tbl>
      <w:tblPr>
        <w:tblStyle w:val="TableGrid1"/>
        <w:tblW w:w="10060" w:type="dxa"/>
        <w:tblInd w:w="0" w:type="dxa"/>
        <w:tblLook w:val="04A0" w:firstRow="1" w:lastRow="0" w:firstColumn="1" w:lastColumn="0" w:noHBand="0" w:noVBand="1"/>
      </w:tblPr>
      <w:tblGrid>
        <w:gridCol w:w="721"/>
        <w:gridCol w:w="7071"/>
        <w:gridCol w:w="1275"/>
        <w:gridCol w:w="993"/>
      </w:tblGrid>
      <w:tr w:rsidR="00165426" w:rsidRPr="00164EB9" w14:paraId="3407B3E8" w14:textId="77777777" w:rsidTr="00DD3B04">
        <w:trPr>
          <w:tblHeader/>
        </w:trPr>
        <w:tc>
          <w:tcPr>
            <w:tcW w:w="721" w:type="dxa"/>
            <w:shd w:val="clear" w:color="auto" w:fill="D9D9D9" w:themeFill="background1" w:themeFillShade="D9"/>
            <w:vAlign w:val="center"/>
          </w:tcPr>
          <w:p w14:paraId="6B9CB51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7071" w:type="dxa"/>
            <w:shd w:val="clear" w:color="auto" w:fill="D9D9D9" w:themeFill="background1" w:themeFillShade="D9"/>
            <w:vAlign w:val="center"/>
          </w:tcPr>
          <w:p w14:paraId="75DC9C1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2B5CB25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1E33607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6A2B2B54" w14:textId="77777777" w:rsidTr="00DD3B04">
        <w:tc>
          <w:tcPr>
            <w:tcW w:w="721" w:type="dxa"/>
          </w:tcPr>
          <w:p w14:paraId="268D917E" w14:textId="423BE07C" w:rsidR="00165426" w:rsidRPr="00164EB9" w:rsidRDefault="00AA5BC2" w:rsidP="00165426">
            <w:pPr>
              <w:rPr>
                <w:rFonts w:asciiTheme="minorHAnsi" w:hAnsiTheme="minorHAnsi" w:cstheme="minorHAnsi"/>
              </w:rPr>
            </w:pPr>
            <w:r>
              <w:rPr>
                <w:rFonts w:asciiTheme="minorHAnsi" w:hAnsiTheme="minorHAnsi" w:cstheme="minorHAnsi"/>
              </w:rPr>
              <w:t>5.3.1.</w:t>
            </w:r>
          </w:p>
        </w:tc>
        <w:tc>
          <w:tcPr>
            <w:tcW w:w="7071" w:type="dxa"/>
          </w:tcPr>
          <w:p w14:paraId="201349D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Architektūrinis sprendimas turi užtikrinti EAIS aukštą prieinamumą (angl. high availability), kuris gali būti realizuojamas operacinių sistemų funkcionalumu, techninės įrangos galimybėmis ar kitos programinės įrangos pagalba. Aukštas prieinamumas turi būti realizuojamas internetinės programos, mobiliosios programėlės, integracijų ir duomenų lygiuose.</w:t>
            </w:r>
          </w:p>
        </w:tc>
        <w:tc>
          <w:tcPr>
            <w:tcW w:w="1275" w:type="dxa"/>
          </w:tcPr>
          <w:p w14:paraId="1F03B5D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C649814" w14:textId="77777777" w:rsidR="00165426" w:rsidRPr="00164EB9" w:rsidRDefault="00165426" w:rsidP="00165426">
            <w:pPr>
              <w:rPr>
                <w:rFonts w:asciiTheme="minorHAnsi" w:hAnsiTheme="minorHAnsi" w:cstheme="minorHAnsi"/>
              </w:rPr>
            </w:pPr>
          </w:p>
        </w:tc>
      </w:tr>
      <w:tr w:rsidR="00AA5BC2" w:rsidRPr="00164EB9" w14:paraId="4594EFA0" w14:textId="77777777" w:rsidTr="00DD3B04">
        <w:tc>
          <w:tcPr>
            <w:tcW w:w="721" w:type="dxa"/>
          </w:tcPr>
          <w:p w14:paraId="152A1D4B" w14:textId="6949F846" w:rsidR="00AA5BC2" w:rsidRPr="00164EB9" w:rsidRDefault="00AA5BC2" w:rsidP="00AA5BC2">
            <w:pPr>
              <w:rPr>
                <w:rFonts w:asciiTheme="minorHAnsi" w:hAnsiTheme="minorHAnsi" w:cstheme="minorHAnsi"/>
              </w:rPr>
            </w:pPr>
            <w:r>
              <w:rPr>
                <w:rFonts w:asciiTheme="minorHAnsi" w:hAnsiTheme="minorHAnsi" w:cstheme="minorHAnsi"/>
              </w:rPr>
              <w:t>5.3.2.</w:t>
            </w:r>
          </w:p>
        </w:tc>
        <w:tc>
          <w:tcPr>
            <w:tcW w:w="7071" w:type="dxa"/>
          </w:tcPr>
          <w:p w14:paraId="0BB28FAE"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Pacientui skirta mobili programėlė turi būti suderinta su ne žemesnės kaip 14.0 Android versijos ir ne žemesnės kaip 18.0 iOS versijos.</w:t>
            </w:r>
          </w:p>
        </w:tc>
        <w:tc>
          <w:tcPr>
            <w:tcW w:w="1275" w:type="dxa"/>
          </w:tcPr>
          <w:p w14:paraId="5C3EB9FC"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D71E617" w14:textId="77777777" w:rsidR="00AA5BC2" w:rsidRPr="00164EB9" w:rsidRDefault="00AA5BC2" w:rsidP="00AA5BC2">
            <w:pPr>
              <w:rPr>
                <w:rFonts w:asciiTheme="minorHAnsi" w:hAnsiTheme="minorHAnsi" w:cstheme="minorHAnsi"/>
              </w:rPr>
            </w:pPr>
          </w:p>
        </w:tc>
      </w:tr>
      <w:tr w:rsidR="00AA5BC2" w:rsidRPr="00164EB9" w14:paraId="014243E9" w14:textId="77777777" w:rsidTr="00DD3B04">
        <w:tc>
          <w:tcPr>
            <w:tcW w:w="721" w:type="dxa"/>
          </w:tcPr>
          <w:p w14:paraId="7DB99CEC" w14:textId="39EF4400" w:rsidR="00AA5BC2" w:rsidRPr="00164EB9" w:rsidRDefault="00AA5BC2" w:rsidP="00AA5BC2">
            <w:pPr>
              <w:rPr>
                <w:rFonts w:asciiTheme="minorHAnsi" w:hAnsiTheme="minorHAnsi" w:cstheme="minorHAnsi"/>
              </w:rPr>
            </w:pPr>
            <w:r>
              <w:rPr>
                <w:rFonts w:asciiTheme="minorHAnsi" w:hAnsiTheme="minorHAnsi" w:cstheme="minorHAnsi"/>
              </w:rPr>
              <w:t>5.3.3.</w:t>
            </w:r>
          </w:p>
        </w:tc>
        <w:tc>
          <w:tcPr>
            <w:tcW w:w="7071" w:type="dxa"/>
          </w:tcPr>
          <w:p w14:paraId="54C5F4B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integracija su duomenų analitikos algoritmais skirtais analizuoti fizinio krūvio rodiklius, teikti duomenų analizės rezultatus dėl fizinės veiklos intensyvumo ir širdies ritmo parametrų.</w:t>
            </w:r>
          </w:p>
        </w:tc>
        <w:tc>
          <w:tcPr>
            <w:tcW w:w="1275" w:type="dxa"/>
          </w:tcPr>
          <w:p w14:paraId="494A9275"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CE17B41" w14:textId="77777777" w:rsidR="00AA5BC2" w:rsidRPr="00164EB9" w:rsidRDefault="00AA5BC2" w:rsidP="00AA5BC2">
            <w:pPr>
              <w:rPr>
                <w:rFonts w:asciiTheme="minorHAnsi" w:hAnsiTheme="minorHAnsi" w:cstheme="minorHAnsi"/>
              </w:rPr>
            </w:pPr>
          </w:p>
        </w:tc>
      </w:tr>
      <w:tr w:rsidR="00AA5BC2" w:rsidRPr="00164EB9" w14:paraId="54CFA4B8" w14:textId="77777777" w:rsidTr="00DD3B04">
        <w:tc>
          <w:tcPr>
            <w:tcW w:w="721" w:type="dxa"/>
          </w:tcPr>
          <w:p w14:paraId="6633E635" w14:textId="3247037F" w:rsidR="00AA5BC2" w:rsidRPr="00164EB9" w:rsidRDefault="00AA5BC2" w:rsidP="00AA5BC2">
            <w:pPr>
              <w:rPr>
                <w:rFonts w:asciiTheme="minorHAnsi" w:hAnsiTheme="minorHAnsi" w:cstheme="minorHAnsi"/>
              </w:rPr>
            </w:pPr>
            <w:r>
              <w:rPr>
                <w:rFonts w:asciiTheme="minorHAnsi" w:hAnsiTheme="minorHAnsi" w:cstheme="minorHAnsi"/>
              </w:rPr>
              <w:t>5.3.4.</w:t>
            </w:r>
          </w:p>
        </w:tc>
        <w:tc>
          <w:tcPr>
            <w:tcW w:w="7071" w:type="dxa"/>
            <w:vAlign w:val="center"/>
          </w:tcPr>
          <w:p w14:paraId="701371A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Įdiegti priemones, užtikrinančias žurnalinių įrašų (angl. logs) surinkimą iš visų sistemos kuriamų komponentų.</w:t>
            </w:r>
          </w:p>
        </w:tc>
        <w:tc>
          <w:tcPr>
            <w:tcW w:w="1275" w:type="dxa"/>
          </w:tcPr>
          <w:p w14:paraId="34FCA07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5AA3B124" w14:textId="77777777" w:rsidR="00AA5BC2" w:rsidRPr="00164EB9" w:rsidRDefault="00AA5BC2" w:rsidP="00AA5BC2">
            <w:pPr>
              <w:rPr>
                <w:rFonts w:asciiTheme="minorHAnsi" w:hAnsiTheme="minorHAnsi" w:cstheme="minorHAnsi"/>
              </w:rPr>
            </w:pPr>
          </w:p>
        </w:tc>
      </w:tr>
      <w:tr w:rsidR="00AA5BC2" w:rsidRPr="00164EB9" w14:paraId="2D339399" w14:textId="77777777" w:rsidTr="00DD3B04">
        <w:tc>
          <w:tcPr>
            <w:tcW w:w="721" w:type="dxa"/>
          </w:tcPr>
          <w:p w14:paraId="3CEEFD3D" w14:textId="5619B580" w:rsidR="00AA5BC2" w:rsidRPr="00164EB9" w:rsidRDefault="00AA5BC2" w:rsidP="00AA5BC2">
            <w:pPr>
              <w:rPr>
                <w:rFonts w:asciiTheme="minorHAnsi" w:hAnsiTheme="minorHAnsi" w:cstheme="minorHAnsi"/>
              </w:rPr>
            </w:pPr>
            <w:r>
              <w:rPr>
                <w:rFonts w:asciiTheme="minorHAnsi" w:hAnsiTheme="minorHAnsi" w:cstheme="minorHAnsi"/>
              </w:rPr>
              <w:t>5.3.5.</w:t>
            </w:r>
          </w:p>
        </w:tc>
        <w:tc>
          <w:tcPr>
            <w:tcW w:w="7071" w:type="dxa"/>
            <w:vAlign w:val="center"/>
          </w:tcPr>
          <w:p w14:paraId="3775D132"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duomenys turi būti saugomi MS SQL ar analogiškoje duomenų bazių valdymo sistemoje.</w:t>
            </w:r>
          </w:p>
        </w:tc>
        <w:tc>
          <w:tcPr>
            <w:tcW w:w="1275" w:type="dxa"/>
          </w:tcPr>
          <w:p w14:paraId="3DE7424E"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BE78DB0" w14:textId="77777777" w:rsidR="00AA5BC2" w:rsidRPr="00164EB9" w:rsidRDefault="00AA5BC2" w:rsidP="00AA5BC2">
            <w:pPr>
              <w:rPr>
                <w:rFonts w:asciiTheme="minorHAnsi" w:hAnsiTheme="minorHAnsi" w:cstheme="minorHAnsi"/>
              </w:rPr>
            </w:pPr>
          </w:p>
        </w:tc>
      </w:tr>
      <w:tr w:rsidR="00AA5BC2" w:rsidRPr="00164EB9" w14:paraId="6E20B716" w14:textId="77777777" w:rsidTr="00DD3B04">
        <w:tc>
          <w:tcPr>
            <w:tcW w:w="721" w:type="dxa"/>
          </w:tcPr>
          <w:p w14:paraId="2EB21565" w14:textId="55EB09B8" w:rsidR="00AA5BC2" w:rsidRPr="00164EB9" w:rsidRDefault="00AA5BC2" w:rsidP="00AA5BC2">
            <w:pPr>
              <w:rPr>
                <w:rFonts w:asciiTheme="minorHAnsi" w:hAnsiTheme="minorHAnsi" w:cstheme="minorHAnsi"/>
              </w:rPr>
            </w:pPr>
            <w:r>
              <w:rPr>
                <w:rFonts w:asciiTheme="minorHAnsi" w:hAnsiTheme="minorHAnsi" w:cstheme="minorHAnsi"/>
              </w:rPr>
              <w:t>5.3.6.</w:t>
            </w:r>
          </w:p>
        </w:tc>
        <w:tc>
          <w:tcPr>
            <w:tcW w:w="7071" w:type="dxa"/>
            <w:vAlign w:val="center"/>
          </w:tcPr>
          <w:p w14:paraId="00EBA21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integruotas TLK diagnozių kodų klasifikatorius.</w:t>
            </w:r>
          </w:p>
        </w:tc>
        <w:tc>
          <w:tcPr>
            <w:tcW w:w="1275" w:type="dxa"/>
          </w:tcPr>
          <w:p w14:paraId="6AB6943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95FDFFC" w14:textId="77777777" w:rsidR="00AA5BC2" w:rsidRPr="00164EB9" w:rsidRDefault="00AA5BC2" w:rsidP="00AA5BC2">
            <w:pPr>
              <w:rPr>
                <w:rFonts w:asciiTheme="minorHAnsi" w:hAnsiTheme="minorHAnsi" w:cstheme="minorHAnsi"/>
              </w:rPr>
            </w:pPr>
          </w:p>
        </w:tc>
      </w:tr>
      <w:tr w:rsidR="00AA5BC2" w:rsidRPr="00164EB9" w14:paraId="1D80D525" w14:textId="77777777" w:rsidTr="00DD3B04">
        <w:tc>
          <w:tcPr>
            <w:tcW w:w="721" w:type="dxa"/>
          </w:tcPr>
          <w:p w14:paraId="781CC099" w14:textId="2A134380" w:rsidR="00AA5BC2" w:rsidRPr="00164EB9" w:rsidRDefault="00AA5BC2" w:rsidP="00AA5BC2">
            <w:pPr>
              <w:rPr>
                <w:rFonts w:asciiTheme="minorHAnsi" w:hAnsiTheme="minorHAnsi" w:cstheme="minorHAnsi"/>
              </w:rPr>
            </w:pPr>
            <w:r>
              <w:rPr>
                <w:rFonts w:asciiTheme="minorHAnsi" w:hAnsiTheme="minorHAnsi" w:cstheme="minorHAnsi"/>
              </w:rPr>
              <w:t>5.3.7.</w:t>
            </w:r>
          </w:p>
        </w:tc>
        <w:tc>
          <w:tcPr>
            <w:tcW w:w="7071" w:type="dxa"/>
            <w:vAlign w:val="center"/>
          </w:tcPr>
          <w:p w14:paraId="0215A64C"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Duomenų mainai turi būti vykdomi naudojant tinklines sąsajas (WS) ar lygiavertes technologijas ir protokolus. Esant objektyvioms priežastims, galimos išimtys, tačiau jos turi būti suderintos su Pirkėju (technologijos, protokolai).</w:t>
            </w:r>
          </w:p>
        </w:tc>
        <w:tc>
          <w:tcPr>
            <w:tcW w:w="1275" w:type="dxa"/>
          </w:tcPr>
          <w:p w14:paraId="139956B4"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C9FE77E" w14:textId="77777777" w:rsidR="00AA5BC2" w:rsidRPr="00164EB9" w:rsidRDefault="00AA5BC2" w:rsidP="00AA5BC2">
            <w:pPr>
              <w:rPr>
                <w:rFonts w:asciiTheme="minorHAnsi" w:hAnsiTheme="minorHAnsi" w:cstheme="minorHAnsi"/>
              </w:rPr>
            </w:pPr>
          </w:p>
        </w:tc>
      </w:tr>
    </w:tbl>
    <w:p w14:paraId="727DB665" w14:textId="560044E6" w:rsidR="00165426" w:rsidRPr="009A1AB5" w:rsidRDefault="00AA5BC2" w:rsidP="00164EB9">
      <w:pPr>
        <w:spacing w:before="240" w:after="0"/>
        <w:rPr>
          <w:rFonts w:cstheme="minorHAnsi"/>
          <w:sz w:val="22"/>
          <w:szCs w:val="22"/>
        </w:rPr>
      </w:pPr>
      <w:r>
        <w:rPr>
          <w:rFonts w:cstheme="minorHAnsi"/>
          <w:sz w:val="22"/>
          <w:szCs w:val="22"/>
        </w:rPr>
        <w:t xml:space="preserve">5.4. </w:t>
      </w:r>
      <w:r w:rsidR="00165426" w:rsidRPr="009A1AB5">
        <w:rPr>
          <w:rFonts w:cstheme="minorHAnsi"/>
          <w:sz w:val="22"/>
          <w:szCs w:val="22"/>
        </w:rPr>
        <w:t>Reikalavimai duomenų perdavimui ir jo posistemėms</w:t>
      </w:r>
    </w:p>
    <w:tbl>
      <w:tblPr>
        <w:tblStyle w:val="TableGrid1"/>
        <w:tblW w:w="10060" w:type="dxa"/>
        <w:tblInd w:w="0" w:type="dxa"/>
        <w:tblLook w:val="04A0" w:firstRow="1" w:lastRow="0" w:firstColumn="1" w:lastColumn="0" w:noHBand="0" w:noVBand="1"/>
      </w:tblPr>
      <w:tblGrid>
        <w:gridCol w:w="822"/>
        <w:gridCol w:w="6970"/>
        <w:gridCol w:w="1275"/>
        <w:gridCol w:w="993"/>
      </w:tblGrid>
      <w:tr w:rsidR="00165426" w:rsidRPr="00164EB9" w14:paraId="58429DE6" w14:textId="77777777" w:rsidTr="00DD3B04">
        <w:trPr>
          <w:tblHeader/>
        </w:trPr>
        <w:tc>
          <w:tcPr>
            <w:tcW w:w="822" w:type="dxa"/>
            <w:shd w:val="clear" w:color="auto" w:fill="D9D9D9" w:themeFill="background1" w:themeFillShade="D9"/>
            <w:vAlign w:val="center"/>
          </w:tcPr>
          <w:p w14:paraId="5BCB253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lastRenderedPageBreak/>
              <w:t>Eilės Nr.</w:t>
            </w:r>
          </w:p>
        </w:tc>
        <w:tc>
          <w:tcPr>
            <w:tcW w:w="6970" w:type="dxa"/>
            <w:shd w:val="clear" w:color="auto" w:fill="D9D9D9" w:themeFill="background1" w:themeFillShade="D9"/>
            <w:vAlign w:val="center"/>
          </w:tcPr>
          <w:p w14:paraId="1B60B2B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67B5AFC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4024A10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22640CAA" w14:textId="77777777" w:rsidTr="00DD3B04">
        <w:trPr>
          <w:tblHeader/>
        </w:trPr>
        <w:tc>
          <w:tcPr>
            <w:tcW w:w="822" w:type="dxa"/>
            <w:vAlign w:val="center"/>
          </w:tcPr>
          <w:p w14:paraId="0EB07346" w14:textId="469FE46F" w:rsidR="00165426" w:rsidRPr="00164EB9" w:rsidRDefault="00AA5BC2" w:rsidP="00165426">
            <w:pPr>
              <w:rPr>
                <w:rFonts w:asciiTheme="minorHAnsi" w:hAnsiTheme="minorHAnsi" w:cstheme="minorHAnsi"/>
              </w:rPr>
            </w:pPr>
            <w:r>
              <w:rPr>
                <w:rFonts w:asciiTheme="minorHAnsi" w:hAnsiTheme="minorHAnsi" w:cstheme="minorHAnsi"/>
              </w:rPr>
              <w:t>5.4.1.</w:t>
            </w:r>
          </w:p>
        </w:tc>
        <w:tc>
          <w:tcPr>
            <w:tcW w:w="6970" w:type="dxa"/>
            <w:vAlign w:val="center"/>
          </w:tcPr>
          <w:p w14:paraId="2242FB6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realizuota REST tipo programavimo sąsaja, kuri leistų perduoti duomenis tarp internetinės programos ir paciento mobilios programėlės.</w:t>
            </w:r>
          </w:p>
        </w:tc>
        <w:tc>
          <w:tcPr>
            <w:tcW w:w="1275" w:type="dxa"/>
          </w:tcPr>
          <w:p w14:paraId="7EB46AD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A74EAE4" w14:textId="77777777" w:rsidR="00165426" w:rsidRPr="00164EB9" w:rsidRDefault="00165426" w:rsidP="00165426">
            <w:pPr>
              <w:rPr>
                <w:rFonts w:asciiTheme="minorHAnsi" w:hAnsiTheme="minorHAnsi" w:cstheme="minorHAnsi"/>
              </w:rPr>
            </w:pPr>
          </w:p>
        </w:tc>
      </w:tr>
      <w:tr w:rsidR="00AA5BC2" w:rsidRPr="00164EB9" w14:paraId="2A53E797" w14:textId="77777777" w:rsidTr="00DD3B04">
        <w:trPr>
          <w:tblHeader/>
        </w:trPr>
        <w:tc>
          <w:tcPr>
            <w:tcW w:w="822" w:type="dxa"/>
            <w:vAlign w:val="center"/>
          </w:tcPr>
          <w:p w14:paraId="73469572" w14:textId="15A7922E" w:rsidR="00AA5BC2" w:rsidRPr="00164EB9" w:rsidRDefault="00AA5BC2" w:rsidP="00AA5BC2">
            <w:pPr>
              <w:rPr>
                <w:rFonts w:asciiTheme="minorHAnsi" w:hAnsiTheme="minorHAnsi" w:cstheme="minorHAnsi"/>
              </w:rPr>
            </w:pPr>
            <w:r>
              <w:rPr>
                <w:rFonts w:asciiTheme="minorHAnsi" w:hAnsiTheme="minorHAnsi" w:cstheme="minorHAnsi"/>
              </w:rPr>
              <w:t>5.4.2.</w:t>
            </w:r>
          </w:p>
        </w:tc>
        <w:tc>
          <w:tcPr>
            <w:tcW w:w="6970" w:type="dxa"/>
            <w:vAlign w:val="center"/>
          </w:tcPr>
          <w:p w14:paraId="75E01F6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realizuota REST tipo programavimo sąsaja, kuri leistų perduoti duomenis tarp paciento sveikatos duomenų saugojimo posistemės ir internetinės programos, pateikiant paciento sveikatos stebėsenos rezultatus.</w:t>
            </w:r>
          </w:p>
        </w:tc>
        <w:tc>
          <w:tcPr>
            <w:tcW w:w="1275" w:type="dxa"/>
          </w:tcPr>
          <w:p w14:paraId="3221053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7D2BAC5" w14:textId="77777777" w:rsidR="00AA5BC2" w:rsidRPr="00164EB9" w:rsidRDefault="00AA5BC2" w:rsidP="00AA5BC2">
            <w:pPr>
              <w:rPr>
                <w:rFonts w:asciiTheme="minorHAnsi" w:hAnsiTheme="minorHAnsi" w:cstheme="minorHAnsi"/>
              </w:rPr>
            </w:pPr>
          </w:p>
        </w:tc>
      </w:tr>
      <w:tr w:rsidR="00AA5BC2" w:rsidRPr="00164EB9" w14:paraId="7F436952" w14:textId="77777777" w:rsidTr="00DD3B04">
        <w:trPr>
          <w:tblHeader/>
        </w:trPr>
        <w:tc>
          <w:tcPr>
            <w:tcW w:w="822" w:type="dxa"/>
            <w:vAlign w:val="center"/>
          </w:tcPr>
          <w:p w14:paraId="6FE86564" w14:textId="212A6546" w:rsidR="00AA5BC2" w:rsidRPr="00164EB9" w:rsidRDefault="00AA5BC2" w:rsidP="00AA5BC2">
            <w:pPr>
              <w:rPr>
                <w:rFonts w:asciiTheme="minorHAnsi" w:hAnsiTheme="minorHAnsi" w:cstheme="minorHAnsi"/>
              </w:rPr>
            </w:pPr>
            <w:r>
              <w:rPr>
                <w:rFonts w:asciiTheme="minorHAnsi" w:hAnsiTheme="minorHAnsi" w:cstheme="minorHAnsi"/>
              </w:rPr>
              <w:t>5.4.3.</w:t>
            </w:r>
          </w:p>
        </w:tc>
        <w:tc>
          <w:tcPr>
            <w:tcW w:w="6970" w:type="dxa"/>
            <w:vAlign w:val="center"/>
          </w:tcPr>
          <w:p w14:paraId="4186AFDA"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realizuotas automatinis užduočių formavimo, pranešimų formavimo, įspėjimų formavimo ir pateikimo į internetinę programą ir (ar) mobilią programėlę servisas.</w:t>
            </w:r>
          </w:p>
        </w:tc>
        <w:tc>
          <w:tcPr>
            <w:tcW w:w="1275" w:type="dxa"/>
          </w:tcPr>
          <w:p w14:paraId="67152837"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1B4C702" w14:textId="77777777" w:rsidR="00AA5BC2" w:rsidRPr="00164EB9" w:rsidRDefault="00AA5BC2" w:rsidP="00AA5BC2">
            <w:pPr>
              <w:rPr>
                <w:rFonts w:asciiTheme="minorHAnsi" w:hAnsiTheme="minorHAnsi" w:cstheme="minorHAnsi"/>
              </w:rPr>
            </w:pPr>
          </w:p>
        </w:tc>
      </w:tr>
      <w:tr w:rsidR="00AA5BC2" w:rsidRPr="00164EB9" w14:paraId="1BCFD49D" w14:textId="77777777" w:rsidTr="00DD3B04">
        <w:trPr>
          <w:tblHeader/>
        </w:trPr>
        <w:tc>
          <w:tcPr>
            <w:tcW w:w="822" w:type="dxa"/>
            <w:vAlign w:val="center"/>
          </w:tcPr>
          <w:p w14:paraId="582C6793" w14:textId="12EE5B1A" w:rsidR="00AA5BC2" w:rsidRPr="00164EB9" w:rsidRDefault="00AA5BC2" w:rsidP="00AA5BC2">
            <w:pPr>
              <w:rPr>
                <w:rFonts w:asciiTheme="minorHAnsi" w:hAnsiTheme="minorHAnsi" w:cstheme="minorHAnsi"/>
              </w:rPr>
            </w:pPr>
            <w:r>
              <w:rPr>
                <w:rFonts w:asciiTheme="minorHAnsi" w:hAnsiTheme="minorHAnsi" w:cstheme="minorHAnsi"/>
              </w:rPr>
              <w:t>5.4.4.</w:t>
            </w:r>
          </w:p>
        </w:tc>
        <w:tc>
          <w:tcPr>
            <w:tcW w:w="6970" w:type="dxa"/>
            <w:vAlign w:val="center"/>
          </w:tcPr>
          <w:p w14:paraId="3A8E44C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realizuotas klaidų ir trikdžių saugojimo servisas, kuriame būtų kaupiama informacija apie integracijų, el. pranešimų, sisteminių trikdžių bei vartotojų jungimosi prie sistemos klaidas, skirtas sistemos veiklos stebėsenai ir analizei (pvz.: Grafana ar analogiškas įrankis).</w:t>
            </w:r>
          </w:p>
        </w:tc>
        <w:tc>
          <w:tcPr>
            <w:tcW w:w="1275" w:type="dxa"/>
          </w:tcPr>
          <w:p w14:paraId="7EF0452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298D27C" w14:textId="77777777" w:rsidR="00AA5BC2" w:rsidRPr="00164EB9" w:rsidRDefault="00AA5BC2" w:rsidP="00AA5BC2">
            <w:pPr>
              <w:rPr>
                <w:rFonts w:asciiTheme="minorHAnsi" w:hAnsiTheme="minorHAnsi" w:cstheme="minorHAnsi"/>
              </w:rPr>
            </w:pPr>
          </w:p>
        </w:tc>
      </w:tr>
      <w:tr w:rsidR="00AA5BC2" w:rsidRPr="00164EB9" w14:paraId="1987869E" w14:textId="77777777" w:rsidTr="00DD3B04">
        <w:trPr>
          <w:tblHeader/>
        </w:trPr>
        <w:tc>
          <w:tcPr>
            <w:tcW w:w="822" w:type="dxa"/>
            <w:vAlign w:val="center"/>
          </w:tcPr>
          <w:p w14:paraId="0F1C3E4A" w14:textId="2FB540BC" w:rsidR="00AA5BC2" w:rsidRPr="00164EB9" w:rsidRDefault="00AA5BC2" w:rsidP="00AA5BC2">
            <w:pPr>
              <w:rPr>
                <w:rFonts w:asciiTheme="minorHAnsi" w:hAnsiTheme="minorHAnsi" w:cstheme="minorHAnsi"/>
              </w:rPr>
            </w:pPr>
            <w:r>
              <w:rPr>
                <w:rFonts w:asciiTheme="minorHAnsi" w:hAnsiTheme="minorHAnsi" w:cstheme="minorHAnsi"/>
              </w:rPr>
              <w:t>5.4.5.</w:t>
            </w:r>
          </w:p>
        </w:tc>
        <w:tc>
          <w:tcPr>
            <w:tcW w:w="6970" w:type="dxa"/>
            <w:vAlign w:val="center"/>
          </w:tcPr>
          <w:p w14:paraId="498E59A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realizuotas duomenų apsaugos ir autentifikavimo servisas, kuriame vykdoma informacijos saugumo ir duomenų apsaugos kontrolė, vartotojų autentifikavimas ir kiti procesai užtikrinantys BDAR reglamento reikalavimų ar kitų asmens duomenų apsaugą užtikrinančių teisės aktų laikymąsi.</w:t>
            </w:r>
          </w:p>
        </w:tc>
        <w:tc>
          <w:tcPr>
            <w:tcW w:w="1275" w:type="dxa"/>
          </w:tcPr>
          <w:p w14:paraId="75121B0E"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52A4DB8D" w14:textId="77777777" w:rsidR="00AA5BC2" w:rsidRPr="00164EB9" w:rsidRDefault="00AA5BC2" w:rsidP="00AA5BC2">
            <w:pPr>
              <w:rPr>
                <w:rFonts w:asciiTheme="minorHAnsi" w:hAnsiTheme="minorHAnsi" w:cstheme="minorHAnsi"/>
              </w:rPr>
            </w:pPr>
          </w:p>
        </w:tc>
      </w:tr>
      <w:tr w:rsidR="00AA5BC2" w:rsidRPr="00164EB9" w14:paraId="5C03C9E1" w14:textId="77777777" w:rsidTr="00DD3B04">
        <w:trPr>
          <w:tblHeader/>
        </w:trPr>
        <w:tc>
          <w:tcPr>
            <w:tcW w:w="822" w:type="dxa"/>
            <w:vAlign w:val="center"/>
          </w:tcPr>
          <w:p w14:paraId="7F441F6E" w14:textId="074DCD0B" w:rsidR="00AA5BC2" w:rsidRPr="00164EB9" w:rsidRDefault="00AA5BC2" w:rsidP="00AA5BC2">
            <w:pPr>
              <w:rPr>
                <w:rFonts w:asciiTheme="minorHAnsi" w:hAnsiTheme="minorHAnsi" w:cstheme="minorHAnsi"/>
              </w:rPr>
            </w:pPr>
            <w:r>
              <w:rPr>
                <w:rFonts w:asciiTheme="minorHAnsi" w:hAnsiTheme="minorHAnsi" w:cstheme="minorHAnsi"/>
              </w:rPr>
              <w:t>5.4.6.</w:t>
            </w:r>
          </w:p>
        </w:tc>
        <w:tc>
          <w:tcPr>
            <w:tcW w:w="6970" w:type="dxa"/>
            <w:vAlign w:val="center"/>
          </w:tcPr>
          <w:p w14:paraId="7376BC77"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realizuota integracinė sąsaja naudojantis programinės įrangos kūrimo sąsaja (angl. API) automatiniam duomenų gavimui iš medicininio prietaiso (kraujospūdžio matuoklio) su EKG matavimo galimybe.</w:t>
            </w:r>
          </w:p>
        </w:tc>
        <w:tc>
          <w:tcPr>
            <w:tcW w:w="1275" w:type="dxa"/>
          </w:tcPr>
          <w:p w14:paraId="2D2904A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19A4A2BC" w14:textId="77777777" w:rsidR="00AA5BC2" w:rsidRPr="00164EB9" w:rsidRDefault="00AA5BC2" w:rsidP="00AA5BC2">
            <w:pPr>
              <w:rPr>
                <w:rFonts w:asciiTheme="minorHAnsi" w:hAnsiTheme="minorHAnsi" w:cstheme="minorHAnsi"/>
              </w:rPr>
            </w:pPr>
          </w:p>
        </w:tc>
      </w:tr>
      <w:tr w:rsidR="00AA5BC2" w:rsidRPr="00164EB9" w14:paraId="21B56A11" w14:textId="77777777" w:rsidTr="00DD3B04">
        <w:trPr>
          <w:tblHeader/>
        </w:trPr>
        <w:tc>
          <w:tcPr>
            <w:tcW w:w="822" w:type="dxa"/>
            <w:vAlign w:val="center"/>
          </w:tcPr>
          <w:p w14:paraId="1864B6CD" w14:textId="3647E1E5" w:rsidR="00AA5BC2" w:rsidRPr="00164EB9" w:rsidRDefault="00AA5BC2" w:rsidP="00AA5BC2">
            <w:pPr>
              <w:rPr>
                <w:rFonts w:asciiTheme="minorHAnsi" w:hAnsiTheme="minorHAnsi" w:cstheme="minorHAnsi"/>
              </w:rPr>
            </w:pPr>
            <w:r>
              <w:rPr>
                <w:rFonts w:asciiTheme="minorHAnsi" w:hAnsiTheme="minorHAnsi" w:cstheme="minorHAnsi"/>
              </w:rPr>
              <w:t>5.4.7.</w:t>
            </w:r>
          </w:p>
        </w:tc>
        <w:tc>
          <w:tcPr>
            <w:tcW w:w="6970" w:type="dxa"/>
            <w:vAlign w:val="center"/>
          </w:tcPr>
          <w:p w14:paraId="6AC585D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realizuota integracinė sąsaja naudojantis įrangos kūrimo rinkiniu (angl. SDK) arba programinės įrangos kūrimo sąsaja (angl. API) nuolatiniam automatiniam duomenų gavimui iš ne medicininio prietaiso (išmaniosios apyrankės) matuojančio širdies ritmo, aktyvumo ir miego duomenis.</w:t>
            </w:r>
          </w:p>
        </w:tc>
        <w:tc>
          <w:tcPr>
            <w:tcW w:w="1275" w:type="dxa"/>
          </w:tcPr>
          <w:p w14:paraId="36ABE81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BF283C0" w14:textId="77777777" w:rsidR="00AA5BC2" w:rsidRPr="00164EB9" w:rsidRDefault="00AA5BC2" w:rsidP="00AA5BC2">
            <w:pPr>
              <w:rPr>
                <w:rFonts w:asciiTheme="minorHAnsi" w:hAnsiTheme="minorHAnsi" w:cstheme="minorHAnsi"/>
              </w:rPr>
            </w:pPr>
          </w:p>
        </w:tc>
      </w:tr>
      <w:tr w:rsidR="00AA5BC2" w:rsidRPr="00164EB9" w14:paraId="6F879E42" w14:textId="77777777" w:rsidTr="00DD3B04">
        <w:trPr>
          <w:tblHeader/>
        </w:trPr>
        <w:tc>
          <w:tcPr>
            <w:tcW w:w="822" w:type="dxa"/>
            <w:vAlign w:val="center"/>
          </w:tcPr>
          <w:p w14:paraId="47B2D7D5" w14:textId="4910BF06" w:rsidR="00AA5BC2" w:rsidRPr="00164EB9" w:rsidRDefault="00AA5BC2" w:rsidP="00AA5BC2">
            <w:pPr>
              <w:rPr>
                <w:rFonts w:asciiTheme="minorHAnsi" w:hAnsiTheme="minorHAnsi" w:cstheme="minorHAnsi"/>
              </w:rPr>
            </w:pPr>
            <w:r>
              <w:rPr>
                <w:rFonts w:asciiTheme="minorHAnsi" w:hAnsiTheme="minorHAnsi" w:cstheme="minorHAnsi"/>
              </w:rPr>
              <w:t>5.4.8.</w:t>
            </w:r>
          </w:p>
        </w:tc>
        <w:tc>
          <w:tcPr>
            <w:tcW w:w="6970" w:type="dxa"/>
            <w:vAlign w:val="center"/>
          </w:tcPr>
          <w:p w14:paraId="330ECF0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saugoti duomenis iš pacientui prijungtų nešiojamųjų įrenginių.</w:t>
            </w:r>
          </w:p>
        </w:tc>
        <w:tc>
          <w:tcPr>
            <w:tcW w:w="1275" w:type="dxa"/>
          </w:tcPr>
          <w:p w14:paraId="5A2A53A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24D737E2" w14:textId="77777777" w:rsidR="00AA5BC2" w:rsidRPr="00164EB9" w:rsidRDefault="00AA5BC2" w:rsidP="00AA5BC2">
            <w:pPr>
              <w:rPr>
                <w:rFonts w:asciiTheme="minorHAnsi" w:hAnsiTheme="minorHAnsi" w:cstheme="minorHAnsi"/>
              </w:rPr>
            </w:pPr>
          </w:p>
        </w:tc>
      </w:tr>
      <w:tr w:rsidR="00AA5BC2" w:rsidRPr="00164EB9" w14:paraId="0E8C1859" w14:textId="77777777" w:rsidTr="00DD3B04">
        <w:trPr>
          <w:tblHeader/>
        </w:trPr>
        <w:tc>
          <w:tcPr>
            <w:tcW w:w="822" w:type="dxa"/>
            <w:vAlign w:val="center"/>
          </w:tcPr>
          <w:p w14:paraId="40CF3CEB" w14:textId="7152AF3C" w:rsidR="00AA5BC2" w:rsidRPr="00164EB9" w:rsidRDefault="00AA5BC2" w:rsidP="00AA5BC2">
            <w:pPr>
              <w:rPr>
                <w:rFonts w:asciiTheme="minorHAnsi" w:hAnsiTheme="minorHAnsi" w:cstheme="minorHAnsi"/>
              </w:rPr>
            </w:pPr>
            <w:r>
              <w:rPr>
                <w:rFonts w:asciiTheme="minorHAnsi" w:hAnsiTheme="minorHAnsi" w:cstheme="minorHAnsi"/>
              </w:rPr>
              <w:t>5.4.9.</w:t>
            </w:r>
          </w:p>
        </w:tc>
        <w:tc>
          <w:tcPr>
            <w:tcW w:w="6970" w:type="dxa"/>
            <w:vAlign w:val="center"/>
          </w:tcPr>
          <w:p w14:paraId="6960CF6C"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saugoti duomenis paciento įvestus per mobiliąją programėlę.</w:t>
            </w:r>
          </w:p>
        </w:tc>
        <w:tc>
          <w:tcPr>
            <w:tcW w:w="1275" w:type="dxa"/>
          </w:tcPr>
          <w:p w14:paraId="42024A1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CE0FE63" w14:textId="77777777" w:rsidR="00AA5BC2" w:rsidRPr="00164EB9" w:rsidRDefault="00AA5BC2" w:rsidP="00AA5BC2">
            <w:pPr>
              <w:rPr>
                <w:rFonts w:asciiTheme="minorHAnsi" w:hAnsiTheme="minorHAnsi" w:cstheme="minorHAnsi"/>
              </w:rPr>
            </w:pPr>
          </w:p>
        </w:tc>
      </w:tr>
      <w:tr w:rsidR="00AA5BC2" w:rsidRPr="00164EB9" w14:paraId="5D9C4895" w14:textId="77777777" w:rsidTr="00DD3B04">
        <w:trPr>
          <w:tblHeader/>
        </w:trPr>
        <w:tc>
          <w:tcPr>
            <w:tcW w:w="822" w:type="dxa"/>
            <w:vAlign w:val="center"/>
          </w:tcPr>
          <w:p w14:paraId="2F8ED5E4" w14:textId="7706179B" w:rsidR="00AA5BC2" w:rsidRPr="00164EB9" w:rsidRDefault="00AA5BC2" w:rsidP="00AA5BC2">
            <w:pPr>
              <w:rPr>
                <w:rFonts w:asciiTheme="minorHAnsi" w:hAnsiTheme="minorHAnsi" w:cstheme="minorHAnsi"/>
              </w:rPr>
            </w:pPr>
            <w:r>
              <w:rPr>
                <w:rFonts w:asciiTheme="minorHAnsi" w:hAnsiTheme="minorHAnsi" w:cstheme="minorHAnsi"/>
              </w:rPr>
              <w:t>5.4.10.</w:t>
            </w:r>
          </w:p>
        </w:tc>
        <w:tc>
          <w:tcPr>
            <w:tcW w:w="6970" w:type="dxa"/>
            <w:vAlign w:val="center"/>
          </w:tcPr>
          <w:p w14:paraId="15B05137"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saugoti duomenis įvestus vartotojų per internetinę programą.</w:t>
            </w:r>
          </w:p>
        </w:tc>
        <w:tc>
          <w:tcPr>
            <w:tcW w:w="1275" w:type="dxa"/>
          </w:tcPr>
          <w:p w14:paraId="2828661A"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0E1B2FC" w14:textId="77777777" w:rsidR="00AA5BC2" w:rsidRPr="00164EB9" w:rsidRDefault="00AA5BC2" w:rsidP="00AA5BC2">
            <w:pPr>
              <w:rPr>
                <w:rFonts w:asciiTheme="minorHAnsi" w:hAnsiTheme="minorHAnsi" w:cstheme="minorHAnsi"/>
              </w:rPr>
            </w:pPr>
          </w:p>
        </w:tc>
      </w:tr>
      <w:tr w:rsidR="00AA5BC2" w:rsidRPr="00164EB9" w14:paraId="7A24EE3B" w14:textId="77777777" w:rsidTr="00DD3B04">
        <w:trPr>
          <w:tblHeader/>
        </w:trPr>
        <w:tc>
          <w:tcPr>
            <w:tcW w:w="822" w:type="dxa"/>
            <w:vAlign w:val="center"/>
          </w:tcPr>
          <w:p w14:paraId="4F997091" w14:textId="7974203F" w:rsidR="00AA5BC2" w:rsidRPr="00164EB9" w:rsidRDefault="00AA5BC2" w:rsidP="00AA5BC2">
            <w:pPr>
              <w:rPr>
                <w:rFonts w:asciiTheme="minorHAnsi" w:hAnsiTheme="minorHAnsi" w:cstheme="minorHAnsi"/>
              </w:rPr>
            </w:pPr>
            <w:r>
              <w:rPr>
                <w:rFonts w:asciiTheme="minorHAnsi" w:hAnsiTheme="minorHAnsi" w:cstheme="minorHAnsi"/>
              </w:rPr>
              <w:t>5.4.11.</w:t>
            </w:r>
          </w:p>
        </w:tc>
        <w:tc>
          <w:tcPr>
            <w:tcW w:w="6970" w:type="dxa"/>
            <w:vAlign w:val="center"/>
          </w:tcPr>
          <w:p w14:paraId="4C804ED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saugoti pacientų sutikimus dėl duomenų apsaugos reikalavimų.</w:t>
            </w:r>
          </w:p>
        </w:tc>
        <w:tc>
          <w:tcPr>
            <w:tcW w:w="1275" w:type="dxa"/>
          </w:tcPr>
          <w:p w14:paraId="715DFBC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D90E16D" w14:textId="77777777" w:rsidR="00AA5BC2" w:rsidRPr="00164EB9" w:rsidRDefault="00AA5BC2" w:rsidP="00AA5BC2">
            <w:pPr>
              <w:rPr>
                <w:rFonts w:asciiTheme="minorHAnsi" w:hAnsiTheme="minorHAnsi" w:cstheme="minorHAnsi"/>
              </w:rPr>
            </w:pPr>
          </w:p>
        </w:tc>
      </w:tr>
      <w:tr w:rsidR="00AA5BC2" w:rsidRPr="00164EB9" w14:paraId="71C5489D" w14:textId="77777777" w:rsidTr="00DD3B04">
        <w:trPr>
          <w:tblHeader/>
        </w:trPr>
        <w:tc>
          <w:tcPr>
            <w:tcW w:w="822" w:type="dxa"/>
            <w:vAlign w:val="center"/>
          </w:tcPr>
          <w:p w14:paraId="75D45341" w14:textId="5A047E74" w:rsidR="00AA5BC2" w:rsidRPr="00164EB9" w:rsidRDefault="00AA5BC2" w:rsidP="00AA5BC2">
            <w:pPr>
              <w:rPr>
                <w:rFonts w:asciiTheme="minorHAnsi" w:hAnsiTheme="minorHAnsi" w:cstheme="minorHAnsi"/>
              </w:rPr>
            </w:pPr>
            <w:r>
              <w:rPr>
                <w:rFonts w:asciiTheme="minorHAnsi" w:hAnsiTheme="minorHAnsi" w:cstheme="minorHAnsi"/>
              </w:rPr>
              <w:t>5.4.12.</w:t>
            </w:r>
          </w:p>
        </w:tc>
        <w:tc>
          <w:tcPr>
            <w:tcW w:w="6970" w:type="dxa"/>
            <w:vAlign w:val="center"/>
          </w:tcPr>
          <w:p w14:paraId="6D8ACE5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saugoti algoritmų rezultatus ataskaitų formavimui ir pateikimui per internetinę programą ar mobilią programėlę.</w:t>
            </w:r>
          </w:p>
        </w:tc>
        <w:tc>
          <w:tcPr>
            <w:tcW w:w="1275" w:type="dxa"/>
          </w:tcPr>
          <w:p w14:paraId="011A9E7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53E4AB7" w14:textId="77777777" w:rsidR="00AA5BC2" w:rsidRPr="00164EB9" w:rsidRDefault="00AA5BC2" w:rsidP="00AA5BC2">
            <w:pPr>
              <w:rPr>
                <w:rFonts w:asciiTheme="minorHAnsi" w:hAnsiTheme="minorHAnsi" w:cstheme="minorHAnsi"/>
              </w:rPr>
            </w:pPr>
          </w:p>
        </w:tc>
      </w:tr>
    </w:tbl>
    <w:p w14:paraId="387F9743" w14:textId="217D2455" w:rsidR="00165426" w:rsidRPr="009A1AB5" w:rsidRDefault="00AA5BC2" w:rsidP="009A1AB5">
      <w:pPr>
        <w:spacing w:before="240" w:after="0"/>
        <w:rPr>
          <w:rFonts w:cstheme="minorHAnsi"/>
          <w:sz w:val="22"/>
          <w:szCs w:val="22"/>
        </w:rPr>
      </w:pPr>
      <w:r>
        <w:rPr>
          <w:rFonts w:cstheme="minorHAnsi"/>
          <w:sz w:val="22"/>
          <w:szCs w:val="22"/>
        </w:rPr>
        <w:t xml:space="preserve">5.5. </w:t>
      </w:r>
      <w:r w:rsidR="00165426" w:rsidRPr="009A1AB5">
        <w:rPr>
          <w:rFonts w:cstheme="minorHAnsi"/>
          <w:sz w:val="22"/>
          <w:szCs w:val="22"/>
        </w:rPr>
        <w:t>Reikalavimai Analitikos servisui ir jo komponentams</w:t>
      </w:r>
    </w:p>
    <w:tbl>
      <w:tblPr>
        <w:tblStyle w:val="TableGrid1"/>
        <w:tblW w:w="10060" w:type="dxa"/>
        <w:tblInd w:w="0" w:type="dxa"/>
        <w:tblLook w:val="04A0" w:firstRow="1" w:lastRow="0" w:firstColumn="1" w:lastColumn="0" w:noHBand="0" w:noVBand="1"/>
      </w:tblPr>
      <w:tblGrid>
        <w:gridCol w:w="781"/>
        <w:gridCol w:w="7011"/>
        <w:gridCol w:w="1275"/>
        <w:gridCol w:w="993"/>
      </w:tblGrid>
      <w:tr w:rsidR="00165426" w:rsidRPr="00164EB9" w14:paraId="0F8531CA" w14:textId="77777777" w:rsidTr="00DD3B04">
        <w:trPr>
          <w:tblHeader/>
        </w:trPr>
        <w:tc>
          <w:tcPr>
            <w:tcW w:w="781" w:type="dxa"/>
            <w:shd w:val="clear" w:color="auto" w:fill="D9D9D9" w:themeFill="background1" w:themeFillShade="D9"/>
            <w:vAlign w:val="center"/>
          </w:tcPr>
          <w:p w14:paraId="11DAB24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7011" w:type="dxa"/>
            <w:shd w:val="clear" w:color="auto" w:fill="D9D9D9" w:themeFill="background1" w:themeFillShade="D9"/>
            <w:vAlign w:val="center"/>
          </w:tcPr>
          <w:p w14:paraId="0DF6AFA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4BBC78C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187304A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073D9C5F" w14:textId="77777777" w:rsidTr="00DD3B04">
        <w:tc>
          <w:tcPr>
            <w:tcW w:w="781" w:type="dxa"/>
          </w:tcPr>
          <w:p w14:paraId="03D3C6B0" w14:textId="06682DAD" w:rsidR="00165426" w:rsidRPr="00164EB9" w:rsidRDefault="00AA5BC2" w:rsidP="00165426">
            <w:pPr>
              <w:rPr>
                <w:rFonts w:asciiTheme="minorHAnsi" w:hAnsiTheme="minorHAnsi" w:cstheme="minorHAnsi"/>
              </w:rPr>
            </w:pPr>
            <w:r>
              <w:rPr>
                <w:rFonts w:asciiTheme="minorHAnsi" w:hAnsiTheme="minorHAnsi" w:cstheme="minorHAnsi"/>
              </w:rPr>
              <w:t>5.5.1.</w:t>
            </w:r>
          </w:p>
        </w:tc>
        <w:tc>
          <w:tcPr>
            <w:tcW w:w="7011" w:type="dxa"/>
          </w:tcPr>
          <w:p w14:paraId="6E79F92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automatiškai apdoroti iš nešiojamųjų įrenginių gautus sveikatos rodiklius, pacientų įvestus per mobilią programėlę rodiklius.</w:t>
            </w:r>
          </w:p>
        </w:tc>
        <w:tc>
          <w:tcPr>
            <w:tcW w:w="1275" w:type="dxa"/>
          </w:tcPr>
          <w:p w14:paraId="5858DF6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47F6B20" w14:textId="77777777" w:rsidR="00165426" w:rsidRPr="00164EB9" w:rsidRDefault="00165426" w:rsidP="00165426">
            <w:pPr>
              <w:rPr>
                <w:rFonts w:asciiTheme="minorHAnsi" w:hAnsiTheme="minorHAnsi" w:cstheme="minorHAnsi"/>
              </w:rPr>
            </w:pPr>
          </w:p>
        </w:tc>
      </w:tr>
      <w:tr w:rsidR="00AA5BC2" w:rsidRPr="00164EB9" w14:paraId="35E665CB" w14:textId="77777777" w:rsidTr="00DD3B04">
        <w:tc>
          <w:tcPr>
            <w:tcW w:w="781" w:type="dxa"/>
          </w:tcPr>
          <w:p w14:paraId="61A491A5" w14:textId="120A1549" w:rsidR="00AA5BC2" w:rsidRPr="00164EB9" w:rsidRDefault="00AA5BC2" w:rsidP="00AA5BC2">
            <w:pPr>
              <w:rPr>
                <w:rFonts w:asciiTheme="minorHAnsi" w:hAnsiTheme="minorHAnsi" w:cstheme="minorHAnsi"/>
              </w:rPr>
            </w:pPr>
            <w:r>
              <w:rPr>
                <w:rFonts w:asciiTheme="minorHAnsi" w:hAnsiTheme="minorHAnsi" w:cstheme="minorHAnsi"/>
              </w:rPr>
              <w:t>5.5.2.</w:t>
            </w:r>
          </w:p>
        </w:tc>
        <w:tc>
          <w:tcPr>
            <w:tcW w:w="7011" w:type="dxa"/>
          </w:tcPr>
          <w:p w14:paraId="01745C6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Sistema turi automatiškai įvertinti sveikatos rodiklius pagal integruotą fizinio aktyvumo vertinimo metodiką ir nustatyti pacientui tinkamą fizinį krūvį bei teikti kassavaitines rekomendacijas krūvio didinimui ar mažinimui.</w:t>
            </w:r>
          </w:p>
        </w:tc>
        <w:tc>
          <w:tcPr>
            <w:tcW w:w="1275" w:type="dxa"/>
          </w:tcPr>
          <w:p w14:paraId="680ABA9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EA5B38F" w14:textId="77777777" w:rsidR="00AA5BC2" w:rsidRPr="00164EB9" w:rsidRDefault="00AA5BC2" w:rsidP="00AA5BC2">
            <w:pPr>
              <w:rPr>
                <w:rFonts w:asciiTheme="minorHAnsi" w:hAnsiTheme="minorHAnsi" w:cstheme="minorHAnsi"/>
              </w:rPr>
            </w:pPr>
          </w:p>
        </w:tc>
      </w:tr>
      <w:tr w:rsidR="00AA5BC2" w:rsidRPr="00164EB9" w14:paraId="1C9F2908" w14:textId="77777777" w:rsidTr="00DD3B04">
        <w:tc>
          <w:tcPr>
            <w:tcW w:w="781" w:type="dxa"/>
          </w:tcPr>
          <w:p w14:paraId="62DBE580" w14:textId="0E0F07F0" w:rsidR="00AA5BC2" w:rsidRPr="00164EB9" w:rsidRDefault="00AA5BC2" w:rsidP="00AA5BC2">
            <w:pPr>
              <w:rPr>
                <w:rFonts w:asciiTheme="minorHAnsi" w:hAnsiTheme="minorHAnsi" w:cstheme="minorHAnsi"/>
              </w:rPr>
            </w:pPr>
            <w:r>
              <w:rPr>
                <w:rFonts w:asciiTheme="minorHAnsi" w:hAnsiTheme="minorHAnsi" w:cstheme="minorHAnsi"/>
              </w:rPr>
              <w:t>5.5.3.</w:t>
            </w:r>
          </w:p>
        </w:tc>
        <w:tc>
          <w:tcPr>
            <w:tcW w:w="7011" w:type="dxa"/>
          </w:tcPr>
          <w:p w14:paraId="290047A7"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Sistema turi automatiškai siųsti pranešimus sveikatos priežiūros specialistui, kai pasiektos kritinės paciento sveikatos rodiklių ribos.</w:t>
            </w:r>
          </w:p>
        </w:tc>
        <w:tc>
          <w:tcPr>
            <w:tcW w:w="1275" w:type="dxa"/>
          </w:tcPr>
          <w:p w14:paraId="0AC99794"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2C8CE4C" w14:textId="77777777" w:rsidR="00AA5BC2" w:rsidRPr="00164EB9" w:rsidRDefault="00AA5BC2" w:rsidP="00AA5BC2">
            <w:pPr>
              <w:rPr>
                <w:rFonts w:asciiTheme="minorHAnsi" w:hAnsiTheme="minorHAnsi" w:cstheme="minorHAnsi"/>
              </w:rPr>
            </w:pPr>
          </w:p>
        </w:tc>
      </w:tr>
      <w:tr w:rsidR="00AA5BC2" w:rsidRPr="00164EB9" w14:paraId="13BF86E5" w14:textId="77777777" w:rsidTr="00DD3B04">
        <w:tc>
          <w:tcPr>
            <w:tcW w:w="781" w:type="dxa"/>
          </w:tcPr>
          <w:p w14:paraId="20F5CF48" w14:textId="777E8E59" w:rsidR="00AA5BC2" w:rsidRPr="00164EB9" w:rsidRDefault="00AA5BC2" w:rsidP="00AA5BC2">
            <w:pPr>
              <w:rPr>
                <w:rFonts w:asciiTheme="minorHAnsi" w:hAnsiTheme="minorHAnsi" w:cstheme="minorHAnsi"/>
              </w:rPr>
            </w:pPr>
            <w:r>
              <w:rPr>
                <w:rFonts w:asciiTheme="minorHAnsi" w:hAnsiTheme="minorHAnsi" w:cstheme="minorHAnsi"/>
              </w:rPr>
              <w:t>5.5.4.</w:t>
            </w:r>
          </w:p>
        </w:tc>
        <w:tc>
          <w:tcPr>
            <w:tcW w:w="7011" w:type="dxa"/>
          </w:tcPr>
          <w:p w14:paraId="111DB98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konfigūruoti sveikatos rodiklių ribas, pagal kurias turės būti vertinama paciento sveikatos būklė.</w:t>
            </w:r>
          </w:p>
        </w:tc>
        <w:tc>
          <w:tcPr>
            <w:tcW w:w="1275" w:type="dxa"/>
          </w:tcPr>
          <w:p w14:paraId="3C641922"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7250F0E" w14:textId="77777777" w:rsidR="00AA5BC2" w:rsidRPr="00164EB9" w:rsidRDefault="00AA5BC2" w:rsidP="00AA5BC2">
            <w:pPr>
              <w:rPr>
                <w:rFonts w:asciiTheme="minorHAnsi" w:hAnsiTheme="minorHAnsi" w:cstheme="minorHAnsi"/>
              </w:rPr>
            </w:pPr>
          </w:p>
        </w:tc>
      </w:tr>
      <w:tr w:rsidR="00AA5BC2" w:rsidRPr="00164EB9" w14:paraId="18405C40" w14:textId="77777777" w:rsidTr="00DD3B04">
        <w:tc>
          <w:tcPr>
            <w:tcW w:w="781" w:type="dxa"/>
          </w:tcPr>
          <w:p w14:paraId="35A6CDDE" w14:textId="43C5CC35" w:rsidR="00AA5BC2" w:rsidRPr="00164EB9" w:rsidRDefault="00AA5BC2" w:rsidP="00AA5BC2">
            <w:pPr>
              <w:rPr>
                <w:rFonts w:asciiTheme="minorHAnsi" w:hAnsiTheme="minorHAnsi" w:cstheme="minorHAnsi"/>
              </w:rPr>
            </w:pPr>
            <w:r>
              <w:rPr>
                <w:rFonts w:asciiTheme="minorHAnsi" w:hAnsiTheme="minorHAnsi" w:cstheme="minorHAnsi"/>
              </w:rPr>
              <w:t>5.5.5.</w:t>
            </w:r>
          </w:p>
        </w:tc>
        <w:tc>
          <w:tcPr>
            <w:tcW w:w="7011" w:type="dxa"/>
          </w:tcPr>
          <w:p w14:paraId="5B348CD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galimybė automatiškai informuoti sveikatos priežiūros specialistą apie paciento sveikatos pokyčius pagal nuolat stebimus paciento sveikatos rodiklius.</w:t>
            </w:r>
          </w:p>
        </w:tc>
        <w:tc>
          <w:tcPr>
            <w:tcW w:w="1275" w:type="dxa"/>
          </w:tcPr>
          <w:p w14:paraId="0A0C3A7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122B0A8C" w14:textId="77777777" w:rsidR="00AA5BC2" w:rsidRPr="00164EB9" w:rsidRDefault="00AA5BC2" w:rsidP="00AA5BC2">
            <w:pPr>
              <w:rPr>
                <w:rFonts w:asciiTheme="minorHAnsi" w:hAnsiTheme="minorHAnsi" w:cstheme="minorHAnsi"/>
              </w:rPr>
            </w:pPr>
          </w:p>
        </w:tc>
      </w:tr>
      <w:tr w:rsidR="00AA5BC2" w:rsidRPr="00164EB9" w14:paraId="73DFEA9D" w14:textId="77777777" w:rsidTr="00DD3B04">
        <w:tc>
          <w:tcPr>
            <w:tcW w:w="781" w:type="dxa"/>
          </w:tcPr>
          <w:p w14:paraId="781FD059" w14:textId="40444BA0" w:rsidR="00AA5BC2" w:rsidRPr="00164EB9" w:rsidRDefault="00AA5BC2" w:rsidP="00AA5BC2">
            <w:pPr>
              <w:rPr>
                <w:rFonts w:asciiTheme="minorHAnsi" w:hAnsiTheme="minorHAnsi" w:cstheme="minorHAnsi"/>
              </w:rPr>
            </w:pPr>
            <w:r>
              <w:rPr>
                <w:rFonts w:asciiTheme="minorHAnsi" w:hAnsiTheme="minorHAnsi" w:cstheme="minorHAnsi"/>
              </w:rPr>
              <w:t>5.5.6.</w:t>
            </w:r>
          </w:p>
        </w:tc>
        <w:tc>
          <w:tcPr>
            <w:tcW w:w="7011" w:type="dxa"/>
          </w:tcPr>
          <w:p w14:paraId="7788E302"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integruoti fizinio krūvio intensyvumo vertinimo algoritmai paciento stebėsenai.</w:t>
            </w:r>
          </w:p>
        </w:tc>
        <w:tc>
          <w:tcPr>
            <w:tcW w:w="1275" w:type="dxa"/>
          </w:tcPr>
          <w:p w14:paraId="5979CD85"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0CE42A8" w14:textId="77777777" w:rsidR="00AA5BC2" w:rsidRPr="00164EB9" w:rsidRDefault="00AA5BC2" w:rsidP="00AA5BC2">
            <w:pPr>
              <w:rPr>
                <w:rFonts w:asciiTheme="minorHAnsi" w:hAnsiTheme="minorHAnsi" w:cstheme="minorHAnsi"/>
              </w:rPr>
            </w:pPr>
          </w:p>
        </w:tc>
      </w:tr>
      <w:tr w:rsidR="00AA5BC2" w:rsidRPr="00164EB9" w14:paraId="4DE1A255" w14:textId="77777777" w:rsidTr="00DD3B04">
        <w:tc>
          <w:tcPr>
            <w:tcW w:w="781" w:type="dxa"/>
          </w:tcPr>
          <w:p w14:paraId="70388317" w14:textId="47F11A9D" w:rsidR="00AA5BC2" w:rsidRPr="00164EB9" w:rsidRDefault="00AA5BC2" w:rsidP="00AA5BC2">
            <w:pPr>
              <w:rPr>
                <w:rFonts w:asciiTheme="minorHAnsi" w:hAnsiTheme="minorHAnsi" w:cstheme="minorHAnsi"/>
              </w:rPr>
            </w:pPr>
            <w:r>
              <w:rPr>
                <w:rFonts w:asciiTheme="minorHAnsi" w:hAnsiTheme="minorHAnsi" w:cstheme="minorHAnsi"/>
              </w:rPr>
              <w:lastRenderedPageBreak/>
              <w:t>5.5.7.</w:t>
            </w:r>
          </w:p>
        </w:tc>
        <w:tc>
          <w:tcPr>
            <w:tcW w:w="7011" w:type="dxa"/>
          </w:tcPr>
          <w:p w14:paraId="430A058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vykdoma fizinio krūvio intensyvumo analizė bei jos rezultatų pateikimas į mobiliąją programėlę.</w:t>
            </w:r>
          </w:p>
        </w:tc>
        <w:tc>
          <w:tcPr>
            <w:tcW w:w="1275" w:type="dxa"/>
          </w:tcPr>
          <w:p w14:paraId="72824BA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0B9E2AEE" w14:textId="77777777" w:rsidR="00AA5BC2" w:rsidRPr="00164EB9" w:rsidRDefault="00AA5BC2" w:rsidP="00AA5BC2">
            <w:pPr>
              <w:rPr>
                <w:rFonts w:asciiTheme="minorHAnsi" w:hAnsiTheme="minorHAnsi" w:cstheme="minorHAnsi"/>
              </w:rPr>
            </w:pPr>
          </w:p>
        </w:tc>
      </w:tr>
      <w:tr w:rsidR="00AA5BC2" w:rsidRPr="00164EB9" w14:paraId="5A99A332" w14:textId="77777777" w:rsidTr="00DD3B04">
        <w:tc>
          <w:tcPr>
            <w:tcW w:w="781" w:type="dxa"/>
          </w:tcPr>
          <w:p w14:paraId="641D87B8" w14:textId="62E8F500" w:rsidR="00AA5BC2" w:rsidRPr="00164EB9" w:rsidRDefault="00AA5BC2" w:rsidP="00AA5BC2">
            <w:pPr>
              <w:rPr>
                <w:rFonts w:asciiTheme="minorHAnsi" w:hAnsiTheme="minorHAnsi" w:cstheme="minorHAnsi"/>
              </w:rPr>
            </w:pPr>
            <w:r>
              <w:rPr>
                <w:rFonts w:asciiTheme="minorHAnsi" w:hAnsiTheme="minorHAnsi" w:cstheme="minorHAnsi"/>
              </w:rPr>
              <w:t>5.5.8.</w:t>
            </w:r>
          </w:p>
        </w:tc>
        <w:tc>
          <w:tcPr>
            <w:tcW w:w="7011" w:type="dxa"/>
          </w:tcPr>
          <w:p w14:paraId="5BEC8CD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c>
          <w:tcPr>
            <w:tcW w:w="1275" w:type="dxa"/>
          </w:tcPr>
          <w:p w14:paraId="1CE2E1C7"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6FC5D71" w14:textId="77777777" w:rsidR="00AA5BC2" w:rsidRPr="00164EB9" w:rsidRDefault="00AA5BC2" w:rsidP="00AA5BC2">
            <w:pPr>
              <w:rPr>
                <w:rFonts w:asciiTheme="minorHAnsi" w:hAnsiTheme="minorHAnsi" w:cstheme="minorHAnsi"/>
              </w:rPr>
            </w:pPr>
          </w:p>
        </w:tc>
      </w:tr>
      <w:tr w:rsidR="00AA5BC2" w:rsidRPr="00164EB9" w14:paraId="65E9D49E" w14:textId="77777777" w:rsidTr="00DD3B04">
        <w:tc>
          <w:tcPr>
            <w:tcW w:w="781" w:type="dxa"/>
          </w:tcPr>
          <w:p w14:paraId="5316ABA0" w14:textId="11A956DF" w:rsidR="00AA5BC2" w:rsidRPr="00164EB9" w:rsidRDefault="00AA5BC2" w:rsidP="00AA5BC2">
            <w:pPr>
              <w:rPr>
                <w:rFonts w:asciiTheme="minorHAnsi" w:hAnsiTheme="minorHAnsi" w:cstheme="minorHAnsi"/>
              </w:rPr>
            </w:pPr>
            <w:r>
              <w:rPr>
                <w:rFonts w:asciiTheme="minorHAnsi" w:hAnsiTheme="minorHAnsi" w:cstheme="minorHAnsi"/>
              </w:rPr>
              <w:t>5.5.9.</w:t>
            </w:r>
          </w:p>
        </w:tc>
        <w:tc>
          <w:tcPr>
            <w:tcW w:w="7011" w:type="dxa"/>
          </w:tcPr>
          <w:p w14:paraId="27C2F9A2"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c>
          <w:tcPr>
            <w:tcW w:w="1275" w:type="dxa"/>
          </w:tcPr>
          <w:p w14:paraId="7DEF93E4"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B097C13" w14:textId="77777777" w:rsidR="00AA5BC2" w:rsidRPr="00164EB9" w:rsidRDefault="00AA5BC2" w:rsidP="00AA5BC2">
            <w:pPr>
              <w:rPr>
                <w:rFonts w:asciiTheme="minorHAnsi" w:hAnsiTheme="minorHAnsi" w:cstheme="minorHAnsi"/>
              </w:rPr>
            </w:pPr>
          </w:p>
        </w:tc>
      </w:tr>
      <w:tr w:rsidR="00AA5BC2" w:rsidRPr="00164EB9" w14:paraId="5D3E3AF4" w14:textId="77777777" w:rsidTr="00DD3B04">
        <w:tc>
          <w:tcPr>
            <w:tcW w:w="781" w:type="dxa"/>
          </w:tcPr>
          <w:p w14:paraId="568EAB02" w14:textId="405B7380" w:rsidR="00AA5BC2" w:rsidRPr="00164EB9" w:rsidRDefault="00AA5BC2" w:rsidP="00AA5BC2">
            <w:pPr>
              <w:rPr>
                <w:rFonts w:asciiTheme="minorHAnsi" w:hAnsiTheme="minorHAnsi" w:cstheme="minorHAnsi"/>
              </w:rPr>
            </w:pPr>
            <w:r>
              <w:rPr>
                <w:rFonts w:asciiTheme="minorHAnsi" w:hAnsiTheme="minorHAnsi" w:cstheme="minorHAnsi"/>
              </w:rPr>
              <w:t>5.5.10.</w:t>
            </w:r>
          </w:p>
        </w:tc>
        <w:tc>
          <w:tcPr>
            <w:tcW w:w="7011" w:type="dxa"/>
          </w:tcPr>
          <w:p w14:paraId="3A433E0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Paciento vertinimui ir stebėsenai turi būti naudojami duomenys gauti iš nešiojamų įrenginių ar įvestų paciento per mobilią programėlę.</w:t>
            </w:r>
          </w:p>
        </w:tc>
        <w:tc>
          <w:tcPr>
            <w:tcW w:w="1275" w:type="dxa"/>
          </w:tcPr>
          <w:p w14:paraId="40AE4A6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96971C3" w14:textId="77777777" w:rsidR="00AA5BC2" w:rsidRPr="00164EB9" w:rsidRDefault="00AA5BC2" w:rsidP="00AA5BC2">
            <w:pPr>
              <w:rPr>
                <w:rFonts w:asciiTheme="minorHAnsi" w:hAnsiTheme="minorHAnsi" w:cstheme="minorHAnsi"/>
              </w:rPr>
            </w:pPr>
          </w:p>
        </w:tc>
      </w:tr>
      <w:tr w:rsidR="00AA5BC2" w:rsidRPr="00164EB9" w14:paraId="7D6F0A67" w14:textId="77777777" w:rsidTr="00DD3B04">
        <w:tc>
          <w:tcPr>
            <w:tcW w:w="781" w:type="dxa"/>
          </w:tcPr>
          <w:p w14:paraId="376878E2" w14:textId="3CEBE275" w:rsidR="00AA5BC2" w:rsidRPr="00164EB9" w:rsidRDefault="00AA5BC2" w:rsidP="00AA5BC2">
            <w:pPr>
              <w:rPr>
                <w:rFonts w:asciiTheme="minorHAnsi" w:hAnsiTheme="minorHAnsi" w:cstheme="minorHAnsi"/>
              </w:rPr>
            </w:pPr>
            <w:r>
              <w:rPr>
                <w:rFonts w:asciiTheme="minorHAnsi" w:hAnsiTheme="minorHAnsi" w:cstheme="minorHAnsi"/>
              </w:rPr>
              <w:t>5.5.11.</w:t>
            </w:r>
          </w:p>
        </w:tc>
        <w:tc>
          <w:tcPr>
            <w:tcW w:w="7011" w:type="dxa"/>
          </w:tcPr>
          <w:p w14:paraId="3DF2529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Sistema turi automatiškai teikti rekomendacijas ir (ar) formuoti užduotis sveikatos priežiūros specialistui susijusias su paciento sveikatos stebėsena, t.y., keičiantis stebėsenos rodiklių reikšmėms, pacientui nevykdant užduočių ir t.t.</w:t>
            </w:r>
          </w:p>
        </w:tc>
        <w:tc>
          <w:tcPr>
            <w:tcW w:w="1275" w:type="dxa"/>
          </w:tcPr>
          <w:p w14:paraId="14563DB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B89B845" w14:textId="77777777" w:rsidR="00AA5BC2" w:rsidRPr="00164EB9" w:rsidRDefault="00AA5BC2" w:rsidP="00AA5BC2">
            <w:pPr>
              <w:rPr>
                <w:rFonts w:asciiTheme="minorHAnsi" w:hAnsiTheme="minorHAnsi" w:cstheme="minorHAnsi"/>
              </w:rPr>
            </w:pPr>
          </w:p>
        </w:tc>
      </w:tr>
      <w:tr w:rsidR="00AA5BC2" w:rsidRPr="00164EB9" w14:paraId="2BF76E53" w14:textId="77777777" w:rsidTr="00DD3B04">
        <w:tc>
          <w:tcPr>
            <w:tcW w:w="781" w:type="dxa"/>
          </w:tcPr>
          <w:p w14:paraId="27EEFB5E" w14:textId="05482CD0" w:rsidR="00AA5BC2" w:rsidRPr="00164EB9" w:rsidRDefault="00AA5BC2" w:rsidP="00AA5BC2">
            <w:pPr>
              <w:rPr>
                <w:rFonts w:asciiTheme="minorHAnsi" w:hAnsiTheme="minorHAnsi" w:cstheme="minorHAnsi"/>
              </w:rPr>
            </w:pPr>
            <w:r>
              <w:rPr>
                <w:rFonts w:asciiTheme="minorHAnsi" w:hAnsiTheme="minorHAnsi" w:cstheme="minorHAnsi"/>
              </w:rPr>
              <w:t>5.5.12.</w:t>
            </w:r>
          </w:p>
        </w:tc>
        <w:tc>
          <w:tcPr>
            <w:tcW w:w="7011" w:type="dxa"/>
          </w:tcPr>
          <w:p w14:paraId="162E18FF" w14:textId="7F52D2AA" w:rsidR="00AA5BC2" w:rsidRPr="00164EB9" w:rsidRDefault="00AA5BC2" w:rsidP="00AA5BC2">
            <w:pPr>
              <w:rPr>
                <w:rFonts w:asciiTheme="minorHAnsi" w:hAnsiTheme="minorHAnsi" w:cstheme="minorHAnsi"/>
              </w:rPr>
            </w:pPr>
            <w:r w:rsidRPr="00164EB9">
              <w:rPr>
                <w:rFonts w:asciiTheme="minorHAnsi" w:hAnsiTheme="minorHAnsi" w:cstheme="minorHAnsi"/>
              </w:rPr>
              <w:t xml:space="preserve">Sistema turi palaikyti ne mažiau </w:t>
            </w:r>
            <w:r w:rsidR="00C02ED3" w:rsidRPr="002D2394">
              <w:rPr>
                <w:rFonts w:asciiTheme="minorHAnsi" w:hAnsiTheme="minorHAnsi" w:cstheme="minorHAnsi"/>
              </w:rPr>
              <w:t>100</w:t>
            </w:r>
            <w:r w:rsidRPr="002D2394">
              <w:rPr>
                <w:rFonts w:asciiTheme="minorHAnsi" w:hAnsiTheme="minorHAnsi" w:cstheme="minorHAnsi"/>
              </w:rPr>
              <w:t xml:space="preserve"> vienu metu veikiančių</w:t>
            </w:r>
            <w:r w:rsidRPr="00164EB9">
              <w:rPr>
                <w:rFonts w:asciiTheme="minorHAnsi" w:hAnsiTheme="minorHAnsi" w:cstheme="minorHAnsi"/>
              </w:rPr>
              <w:t xml:space="preserve"> pacientų paskyrų su aktyviu sveikatos priežiūros planu.</w:t>
            </w:r>
          </w:p>
        </w:tc>
        <w:tc>
          <w:tcPr>
            <w:tcW w:w="1275" w:type="dxa"/>
          </w:tcPr>
          <w:p w14:paraId="0181ABE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6AD9343" w14:textId="77777777" w:rsidR="00AA5BC2" w:rsidRPr="00164EB9" w:rsidRDefault="00AA5BC2" w:rsidP="00AA5BC2">
            <w:pPr>
              <w:rPr>
                <w:rFonts w:asciiTheme="minorHAnsi" w:hAnsiTheme="minorHAnsi" w:cstheme="minorHAnsi"/>
              </w:rPr>
            </w:pPr>
          </w:p>
        </w:tc>
      </w:tr>
    </w:tbl>
    <w:p w14:paraId="4E502431" w14:textId="611798DD" w:rsidR="00165426" w:rsidRPr="009A1AB5" w:rsidRDefault="00AA5BC2" w:rsidP="00164EB9">
      <w:pPr>
        <w:spacing w:before="240" w:after="0"/>
        <w:rPr>
          <w:rFonts w:cstheme="minorHAnsi"/>
          <w:sz w:val="22"/>
          <w:szCs w:val="22"/>
        </w:rPr>
      </w:pPr>
      <w:r>
        <w:rPr>
          <w:rFonts w:cstheme="minorHAnsi"/>
          <w:sz w:val="22"/>
          <w:szCs w:val="22"/>
        </w:rPr>
        <w:t xml:space="preserve">5.6. </w:t>
      </w:r>
      <w:r w:rsidR="00165426" w:rsidRPr="009A1AB5">
        <w:rPr>
          <w:rFonts w:cstheme="minorHAnsi"/>
          <w:sz w:val="22"/>
          <w:szCs w:val="22"/>
        </w:rPr>
        <w:t>Reikalavimai saugumui</w:t>
      </w:r>
    </w:p>
    <w:tbl>
      <w:tblPr>
        <w:tblStyle w:val="TableGrid1"/>
        <w:tblW w:w="10060" w:type="dxa"/>
        <w:tblInd w:w="0" w:type="dxa"/>
        <w:tblLook w:val="04A0" w:firstRow="1" w:lastRow="0" w:firstColumn="1" w:lastColumn="0" w:noHBand="0" w:noVBand="1"/>
      </w:tblPr>
      <w:tblGrid>
        <w:gridCol w:w="806"/>
        <w:gridCol w:w="6986"/>
        <w:gridCol w:w="1275"/>
        <w:gridCol w:w="993"/>
      </w:tblGrid>
      <w:tr w:rsidR="00165426" w:rsidRPr="00164EB9" w14:paraId="39A67897" w14:textId="77777777" w:rsidTr="00DD3B04">
        <w:trPr>
          <w:tblHeader/>
        </w:trPr>
        <w:tc>
          <w:tcPr>
            <w:tcW w:w="806" w:type="dxa"/>
            <w:shd w:val="clear" w:color="auto" w:fill="D9D9D9" w:themeFill="background1" w:themeFillShade="D9"/>
            <w:vAlign w:val="center"/>
          </w:tcPr>
          <w:p w14:paraId="738954E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6986" w:type="dxa"/>
            <w:shd w:val="clear" w:color="auto" w:fill="D9D9D9" w:themeFill="background1" w:themeFillShade="D9"/>
            <w:vAlign w:val="center"/>
          </w:tcPr>
          <w:p w14:paraId="768BDBD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6E7EB07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0D4560F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434C03A5" w14:textId="77777777" w:rsidTr="00DD3B04">
        <w:tc>
          <w:tcPr>
            <w:tcW w:w="806" w:type="dxa"/>
          </w:tcPr>
          <w:p w14:paraId="426D18EA" w14:textId="30926A7F" w:rsidR="00165426" w:rsidRPr="00164EB9" w:rsidRDefault="00AA5BC2" w:rsidP="00165426">
            <w:pPr>
              <w:rPr>
                <w:rFonts w:asciiTheme="minorHAnsi" w:hAnsiTheme="minorHAnsi" w:cstheme="minorHAnsi"/>
              </w:rPr>
            </w:pPr>
            <w:r>
              <w:rPr>
                <w:rFonts w:asciiTheme="minorHAnsi" w:hAnsiTheme="minorHAnsi" w:cstheme="minorHAnsi"/>
              </w:rPr>
              <w:t>5.6.1.</w:t>
            </w:r>
          </w:p>
        </w:tc>
        <w:tc>
          <w:tcPr>
            <w:tcW w:w="6986" w:type="dxa"/>
          </w:tcPr>
          <w:p w14:paraId="6E619D9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Kadangi sistema kaups ir apdoros sveikatos duomenis, turės būti gauti vartotojų sutikimai tokius duomenis kaupti ir apdoroti analizės tikslais. Turi būti realizuotas funkcionalumas surinkti ir (ar) gauti vartotojo sutikimą laikantis visų duomenų saugumo ir privatumo užtikrinimo rekomendacijų pagal bendrąjį duomenų apsaugos reglamentą (BDAR, angl. GDPR general data protection regulation) ar kitus asmens duomenų apsaugą užtikrinančius teisės aktus.</w:t>
            </w:r>
          </w:p>
        </w:tc>
        <w:tc>
          <w:tcPr>
            <w:tcW w:w="1275" w:type="dxa"/>
          </w:tcPr>
          <w:p w14:paraId="31E7F98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B5DA9E8" w14:textId="77777777" w:rsidR="00165426" w:rsidRPr="00164EB9" w:rsidRDefault="00165426" w:rsidP="00165426">
            <w:pPr>
              <w:rPr>
                <w:rFonts w:asciiTheme="minorHAnsi" w:hAnsiTheme="minorHAnsi" w:cstheme="minorHAnsi"/>
              </w:rPr>
            </w:pPr>
          </w:p>
        </w:tc>
      </w:tr>
      <w:tr w:rsidR="00AA5BC2" w:rsidRPr="00164EB9" w14:paraId="75E3710C" w14:textId="77777777" w:rsidTr="00DD3B04">
        <w:tc>
          <w:tcPr>
            <w:tcW w:w="806" w:type="dxa"/>
          </w:tcPr>
          <w:p w14:paraId="5634AD07" w14:textId="5B10C11C" w:rsidR="00AA5BC2" w:rsidRPr="00164EB9" w:rsidRDefault="00AA5BC2" w:rsidP="00AA5BC2">
            <w:pPr>
              <w:rPr>
                <w:rFonts w:asciiTheme="minorHAnsi" w:hAnsiTheme="minorHAnsi" w:cstheme="minorHAnsi"/>
              </w:rPr>
            </w:pPr>
            <w:r>
              <w:rPr>
                <w:rFonts w:asciiTheme="minorHAnsi" w:hAnsiTheme="minorHAnsi" w:cstheme="minorHAnsi"/>
              </w:rPr>
              <w:t>5.6.2.</w:t>
            </w:r>
          </w:p>
        </w:tc>
        <w:tc>
          <w:tcPr>
            <w:tcW w:w="6986" w:type="dxa"/>
          </w:tcPr>
          <w:p w14:paraId="3DDEC87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Sprendimas turi apimti kompleksines, įsilaužimo rizikos, jos valdymo ir sistemos saugos priemones, kurios tenkina elektroninės sveikatos sistemoms keliamus duomenų privatumo ir saugumo techninius reikalavimus.</w:t>
            </w:r>
          </w:p>
        </w:tc>
        <w:tc>
          <w:tcPr>
            <w:tcW w:w="1275" w:type="dxa"/>
          </w:tcPr>
          <w:p w14:paraId="26BCB4A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06A3797" w14:textId="77777777" w:rsidR="00AA5BC2" w:rsidRPr="00164EB9" w:rsidRDefault="00AA5BC2" w:rsidP="00AA5BC2">
            <w:pPr>
              <w:rPr>
                <w:rFonts w:asciiTheme="minorHAnsi" w:hAnsiTheme="minorHAnsi" w:cstheme="minorHAnsi"/>
              </w:rPr>
            </w:pPr>
          </w:p>
        </w:tc>
      </w:tr>
      <w:tr w:rsidR="00AA5BC2" w:rsidRPr="00164EB9" w14:paraId="33966E98" w14:textId="77777777" w:rsidTr="00DD3B04">
        <w:tc>
          <w:tcPr>
            <w:tcW w:w="806" w:type="dxa"/>
          </w:tcPr>
          <w:p w14:paraId="3174C75B" w14:textId="5BDDC012" w:rsidR="00AA5BC2" w:rsidRPr="00164EB9" w:rsidRDefault="00AA5BC2" w:rsidP="00AA5BC2">
            <w:pPr>
              <w:rPr>
                <w:rFonts w:asciiTheme="minorHAnsi" w:hAnsiTheme="minorHAnsi" w:cstheme="minorHAnsi"/>
              </w:rPr>
            </w:pPr>
            <w:r>
              <w:rPr>
                <w:rFonts w:asciiTheme="minorHAnsi" w:hAnsiTheme="minorHAnsi" w:cstheme="minorHAnsi"/>
              </w:rPr>
              <w:t>5.6.3.</w:t>
            </w:r>
          </w:p>
        </w:tc>
        <w:tc>
          <w:tcPr>
            <w:tcW w:w="6986" w:type="dxa"/>
          </w:tcPr>
          <w:p w14:paraId="6810BA6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apsauga nuo nesankcionuoto vartotojo sesijos perėmimo, nesankcionuoto duomenų perėmimo ar jų įterpimo.</w:t>
            </w:r>
          </w:p>
        </w:tc>
        <w:tc>
          <w:tcPr>
            <w:tcW w:w="1275" w:type="dxa"/>
          </w:tcPr>
          <w:p w14:paraId="64CC2B8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07ADDA25" w14:textId="77777777" w:rsidR="00AA5BC2" w:rsidRPr="00164EB9" w:rsidRDefault="00AA5BC2" w:rsidP="00AA5BC2">
            <w:pPr>
              <w:rPr>
                <w:rFonts w:asciiTheme="minorHAnsi" w:hAnsiTheme="minorHAnsi" w:cstheme="minorHAnsi"/>
              </w:rPr>
            </w:pPr>
          </w:p>
        </w:tc>
      </w:tr>
      <w:tr w:rsidR="00AA5BC2" w:rsidRPr="00164EB9" w14:paraId="40E6F877" w14:textId="77777777" w:rsidTr="00DD3B04">
        <w:tc>
          <w:tcPr>
            <w:tcW w:w="806" w:type="dxa"/>
          </w:tcPr>
          <w:p w14:paraId="2D1D9D0E" w14:textId="4CABD15B" w:rsidR="00AA5BC2" w:rsidRPr="00164EB9" w:rsidRDefault="00AA5BC2" w:rsidP="00AA5BC2">
            <w:pPr>
              <w:rPr>
                <w:rFonts w:asciiTheme="minorHAnsi" w:hAnsiTheme="minorHAnsi" w:cstheme="minorHAnsi"/>
              </w:rPr>
            </w:pPr>
            <w:r>
              <w:rPr>
                <w:rFonts w:asciiTheme="minorHAnsi" w:hAnsiTheme="minorHAnsi" w:cstheme="minorHAnsi"/>
              </w:rPr>
              <w:t>5.6.4.</w:t>
            </w:r>
          </w:p>
        </w:tc>
        <w:tc>
          <w:tcPr>
            <w:tcW w:w="6986" w:type="dxa"/>
          </w:tcPr>
          <w:p w14:paraId="641EE1C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numatyta apsauga nuo kenkėjiško kodo įkėlimo į internetinę programą, t.y., apribota galimybė įkelti failus su plėtiniais .com, .exe, .bat ir t.t.</w:t>
            </w:r>
          </w:p>
        </w:tc>
        <w:tc>
          <w:tcPr>
            <w:tcW w:w="1275" w:type="dxa"/>
          </w:tcPr>
          <w:p w14:paraId="0FC851E8"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12FAF71E" w14:textId="77777777" w:rsidR="00AA5BC2" w:rsidRPr="00164EB9" w:rsidRDefault="00AA5BC2" w:rsidP="00AA5BC2">
            <w:pPr>
              <w:rPr>
                <w:rFonts w:asciiTheme="minorHAnsi" w:hAnsiTheme="minorHAnsi" w:cstheme="minorHAnsi"/>
              </w:rPr>
            </w:pPr>
          </w:p>
        </w:tc>
      </w:tr>
      <w:tr w:rsidR="00AA5BC2" w:rsidRPr="00164EB9" w14:paraId="0A1D4EED" w14:textId="77777777" w:rsidTr="00DD3B04">
        <w:tc>
          <w:tcPr>
            <w:tcW w:w="806" w:type="dxa"/>
          </w:tcPr>
          <w:p w14:paraId="77D6BA67" w14:textId="4EFB26FD" w:rsidR="00AA5BC2" w:rsidRPr="00164EB9" w:rsidRDefault="00AA5BC2" w:rsidP="00AA5BC2">
            <w:pPr>
              <w:rPr>
                <w:rFonts w:asciiTheme="minorHAnsi" w:hAnsiTheme="minorHAnsi" w:cstheme="minorHAnsi"/>
              </w:rPr>
            </w:pPr>
            <w:r>
              <w:rPr>
                <w:rFonts w:asciiTheme="minorHAnsi" w:hAnsiTheme="minorHAnsi" w:cstheme="minorHAnsi"/>
              </w:rPr>
              <w:t>5.6.5.</w:t>
            </w:r>
          </w:p>
        </w:tc>
        <w:tc>
          <w:tcPr>
            <w:tcW w:w="6986" w:type="dxa"/>
          </w:tcPr>
          <w:p w14:paraId="03BA0512"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užtikrintas saugus prisijungimas prie internetinės programos, t.y. naudojamas šifruotas HTTPS ryšio SSL/TLS protokolas.</w:t>
            </w:r>
          </w:p>
        </w:tc>
        <w:tc>
          <w:tcPr>
            <w:tcW w:w="1275" w:type="dxa"/>
          </w:tcPr>
          <w:p w14:paraId="12613C9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75D1C8E" w14:textId="77777777" w:rsidR="00AA5BC2" w:rsidRPr="00164EB9" w:rsidRDefault="00AA5BC2" w:rsidP="00AA5BC2">
            <w:pPr>
              <w:rPr>
                <w:rFonts w:asciiTheme="minorHAnsi" w:hAnsiTheme="minorHAnsi" w:cstheme="minorHAnsi"/>
              </w:rPr>
            </w:pPr>
          </w:p>
        </w:tc>
      </w:tr>
      <w:tr w:rsidR="00AA5BC2" w:rsidRPr="00164EB9" w14:paraId="346BE90B" w14:textId="77777777" w:rsidTr="00DD3B04">
        <w:tc>
          <w:tcPr>
            <w:tcW w:w="806" w:type="dxa"/>
          </w:tcPr>
          <w:p w14:paraId="21699DAF" w14:textId="48A6F81C" w:rsidR="00AA5BC2" w:rsidRPr="00164EB9" w:rsidRDefault="00AA5BC2" w:rsidP="00AA5BC2">
            <w:pPr>
              <w:rPr>
                <w:rFonts w:asciiTheme="minorHAnsi" w:hAnsiTheme="minorHAnsi" w:cstheme="minorHAnsi"/>
              </w:rPr>
            </w:pPr>
            <w:r>
              <w:rPr>
                <w:rFonts w:asciiTheme="minorHAnsi" w:hAnsiTheme="minorHAnsi" w:cstheme="minorHAnsi"/>
              </w:rPr>
              <w:t>5.6.6.</w:t>
            </w:r>
          </w:p>
        </w:tc>
        <w:tc>
          <w:tcPr>
            <w:tcW w:w="6986" w:type="dxa"/>
          </w:tcPr>
          <w:p w14:paraId="6BD31644"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Tiekėjas turi įdiegti ir palaikyti SSL sertifikatus, kuriuos interneto naršyklės laiko patikimais (angl. trusted).</w:t>
            </w:r>
          </w:p>
        </w:tc>
        <w:tc>
          <w:tcPr>
            <w:tcW w:w="1275" w:type="dxa"/>
          </w:tcPr>
          <w:p w14:paraId="1C0A2AC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D183311" w14:textId="77777777" w:rsidR="00AA5BC2" w:rsidRPr="00164EB9" w:rsidRDefault="00AA5BC2" w:rsidP="00AA5BC2">
            <w:pPr>
              <w:rPr>
                <w:rFonts w:asciiTheme="minorHAnsi" w:hAnsiTheme="minorHAnsi" w:cstheme="minorHAnsi"/>
              </w:rPr>
            </w:pPr>
          </w:p>
        </w:tc>
      </w:tr>
      <w:tr w:rsidR="00AA5BC2" w:rsidRPr="00164EB9" w14:paraId="46E177AB" w14:textId="77777777" w:rsidTr="00DD3B04">
        <w:tc>
          <w:tcPr>
            <w:tcW w:w="806" w:type="dxa"/>
          </w:tcPr>
          <w:p w14:paraId="2AD82AFB" w14:textId="11E7DD25" w:rsidR="00AA5BC2" w:rsidRPr="00164EB9" w:rsidRDefault="00AA5BC2" w:rsidP="00AA5BC2">
            <w:pPr>
              <w:rPr>
                <w:rFonts w:asciiTheme="minorHAnsi" w:hAnsiTheme="minorHAnsi" w:cstheme="minorHAnsi"/>
              </w:rPr>
            </w:pPr>
            <w:r>
              <w:rPr>
                <w:rFonts w:asciiTheme="minorHAnsi" w:hAnsiTheme="minorHAnsi" w:cstheme="minorHAnsi"/>
              </w:rPr>
              <w:t>5.6.7.</w:t>
            </w:r>
          </w:p>
        </w:tc>
        <w:tc>
          <w:tcPr>
            <w:tcW w:w="6986" w:type="dxa"/>
          </w:tcPr>
          <w:p w14:paraId="41F5ACC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Vartotojų prisijungimas prie sistemos autorizuotų vartotojų srities turi būti apsaugotas nuo neautentifikuotos prieigos, t.y. prie šių internetinės programos sričių gali prieiti tik identifikuoti, autentifikuoti ir autorizuoti vartotojai pagal sistemoje nustatytą rolių ir teisių rinkinį.</w:t>
            </w:r>
          </w:p>
        </w:tc>
        <w:tc>
          <w:tcPr>
            <w:tcW w:w="1275" w:type="dxa"/>
          </w:tcPr>
          <w:p w14:paraId="08F361E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C00D467" w14:textId="77777777" w:rsidR="00AA5BC2" w:rsidRPr="00164EB9" w:rsidRDefault="00AA5BC2" w:rsidP="00AA5BC2">
            <w:pPr>
              <w:rPr>
                <w:rFonts w:asciiTheme="minorHAnsi" w:hAnsiTheme="minorHAnsi" w:cstheme="minorHAnsi"/>
              </w:rPr>
            </w:pPr>
          </w:p>
        </w:tc>
      </w:tr>
      <w:tr w:rsidR="00AA5BC2" w:rsidRPr="00164EB9" w14:paraId="4E41B785" w14:textId="77777777" w:rsidTr="00DD3B04">
        <w:tc>
          <w:tcPr>
            <w:tcW w:w="806" w:type="dxa"/>
          </w:tcPr>
          <w:p w14:paraId="52B8A586" w14:textId="0E4DA27E" w:rsidR="00AA5BC2" w:rsidRPr="00164EB9" w:rsidRDefault="00AA5BC2" w:rsidP="00AA5BC2">
            <w:pPr>
              <w:rPr>
                <w:rFonts w:asciiTheme="minorHAnsi" w:hAnsiTheme="minorHAnsi" w:cstheme="minorHAnsi"/>
              </w:rPr>
            </w:pPr>
            <w:r>
              <w:rPr>
                <w:rFonts w:asciiTheme="minorHAnsi" w:hAnsiTheme="minorHAnsi" w:cstheme="minorHAnsi"/>
              </w:rPr>
              <w:t>5.6.8.</w:t>
            </w:r>
          </w:p>
        </w:tc>
        <w:tc>
          <w:tcPr>
            <w:tcW w:w="6986" w:type="dxa"/>
          </w:tcPr>
          <w:p w14:paraId="10B2EDA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Naudotojų prisijungimas prie internetinės programos ir mobilios programėlės turi būti apsaugotas naudotojo vardu ir slaptažodžiu.</w:t>
            </w:r>
          </w:p>
        </w:tc>
        <w:tc>
          <w:tcPr>
            <w:tcW w:w="1275" w:type="dxa"/>
          </w:tcPr>
          <w:p w14:paraId="3B550A8C"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8826AA2" w14:textId="77777777" w:rsidR="00AA5BC2" w:rsidRPr="00164EB9" w:rsidRDefault="00AA5BC2" w:rsidP="00AA5BC2">
            <w:pPr>
              <w:rPr>
                <w:rFonts w:asciiTheme="minorHAnsi" w:hAnsiTheme="minorHAnsi" w:cstheme="minorHAnsi"/>
              </w:rPr>
            </w:pPr>
          </w:p>
        </w:tc>
      </w:tr>
      <w:tr w:rsidR="00AA5BC2" w:rsidRPr="00164EB9" w14:paraId="27F436DC" w14:textId="77777777" w:rsidTr="00DD3B04">
        <w:tc>
          <w:tcPr>
            <w:tcW w:w="806" w:type="dxa"/>
          </w:tcPr>
          <w:p w14:paraId="4A2A4E05" w14:textId="668A9041" w:rsidR="00AA5BC2" w:rsidRPr="00164EB9" w:rsidRDefault="00AA5BC2" w:rsidP="00AA5BC2">
            <w:pPr>
              <w:rPr>
                <w:rFonts w:asciiTheme="minorHAnsi" w:hAnsiTheme="minorHAnsi" w:cstheme="minorHAnsi"/>
              </w:rPr>
            </w:pPr>
            <w:r>
              <w:rPr>
                <w:rFonts w:asciiTheme="minorHAnsi" w:hAnsiTheme="minorHAnsi" w:cstheme="minorHAnsi"/>
              </w:rPr>
              <w:t>5.6.9.</w:t>
            </w:r>
          </w:p>
        </w:tc>
        <w:tc>
          <w:tcPr>
            <w:tcW w:w="6986" w:type="dxa"/>
          </w:tcPr>
          <w:p w14:paraId="53FFF47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Mobiliojoje programėlėje turi būti užtikrinta paciento duomenų tvarkymo procedūra laikantis BDAR reglamento ar kitų asmens duomenų apsaugą užtikrinančių teisės aktų reikalavimų.</w:t>
            </w:r>
          </w:p>
        </w:tc>
        <w:tc>
          <w:tcPr>
            <w:tcW w:w="1275" w:type="dxa"/>
          </w:tcPr>
          <w:p w14:paraId="1D51C96E"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5A938C8" w14:textId="77777777" w:rsidR="00AA5BC2" w:rsidRPr="00164EB9" w:rsidRDefault="00AA5BC2" w:rsidP="00AA5BC2">
            <w:pPr>
              <w:rPr>
                <w:rFonts w:asciiTheme="minorHAnsi" w:hAnsiTheme="minorHAnsi" w:cstheme="minorHAnsi"/>
              </w:rPr>
            </w:pPr>
          </w:p>
        </w:tc>
      </w:tr>
      <w:tr w:rsidR="00AA5BC2" w:rsidRPr="00164EB9" w14:paraId="74D7B024" w14:textId="77777777" w:rsidTr="00DD3B04">
        <w:tc>
          <w:tcPr>
            <w:tcW w:w="806" w:type="dxa"/>
          </w:tcPr>
          <w:p w14:paraId="5EE96678" w14:textId="2AA8F75C" w:rsidR="00AA5BC2" w:rsidRPr="00164EB9" w:rsidRDefault="00AA5BC2" w:rsidP="00AA5BC2">
            <w:pPr>
              <w:rPr>
                <w:rFonts w:asciiTheme="minorHAnsi" w:hAnsiTheme="minorHAnsi" w:cstheme="minorHAnsi"/>
              </w:rPr>
            </w:pPr>
            <w:r>
              <w:rPr>
                <w:rFonts w:asciiTheme="minorHAnsi" w:hAnsiTheme="minorHAnsi" w:cstheme="minorHAnsi"/>
              </w:rPr>
              <w:t>5.6.10.</w:t>
            </w:r>
          </w:p>
        </w:tc>
        <w:tc>
          <w:tcPr>
            <w:tcW w:w="6986" w:type="dxa"/>
          </w:tcPr>
          <w:p w14:paraId="3B0CED8C"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Mobiliojoje programėlėje turi būti įdiegtos techninės priemonės užtikrinti duomenų apsaugos reikalavimus.</w:t>
            </w:r>
          </w:p>
        </w:tc>
        <w:tc>
          <w:tcPr>
            <w:tcW w:w="1275" w:type="dxa"/>
          </w:tcPr>
          <w:p w14:paraId="7A01F98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8CEE944" w14:textId="77777777" w:rsidR="00AA5BC2" w:rsidRPr="00164EB9" w:rsidRDefault="00AA5BC2" w:rsidP="00AA5BC2">
            <w:pPr>
              <w:rPr>
                <w:rFonts w:asciiTheme="minorHAnsi" w:hAnsiTheme="minorHAnsi" w:cstheme="minorHAnsi"/>
              </w:rPr>
            </w:pPr>
          </w:p>
        </w:tc>
      </w:tr>
      <w:tr w:rsidR="00AA5BC2" w:rsidRPr="00164EB9" w14:paraId="533E0429" w14:textId="77777777" w:rsidTr="00DD3B04">
        <w:tc>
          <w:tcPr>
            <w:tcW w:w="806" w:type="dxa"/>
          </w:tcPr>
          <w:p w14:paraId="118D3823" w14:textId="51E71F4F" w:rsidR="00AA5BC2" w:rsidRPr="00164EB9" w:rsidRDefault="00AA5BC2" w:rsidP="00AA5BC2">
            <w:pPr>
              <w:rPr>
                <w:rFonts w:asciiTheme="minorHAnsi" w:hAnsiTheme="minorHAnsi" w:cstheme="minorHAnsi"/>
              </w:rPr>
            </w:pPr>
            <w:r>
              <w:rPr>
                <w:rFonts w:asciiTheme="minorHAnsi" w:hAnsiTheme="minorHAnsi" w:cstheme="minorHAnsi"/>
              </w:rPr>
              <w:lastRenderedPageBreak/>
              <w:t>5.6.11.</w:t>
            </w:r>
          </w:p>
        </w:tc>
        <w:tc>
          <w:tcPr>
            <w:tcW w:w="6986" w:type="dxa"/>
          </w:tcPr>
          <w:p w14:paraId="71AF4F48"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vartotojo duomenų valdymo ir saugojimo procesas turi būti vykdomas pagal BDAR reglamento reikalavimus ar kitus asmens duomenų apsaugą užtikrinančius teisės aktus.</w:t>
            </w:r>
          </w:p>
        </w:tc>
        <w:tc>
          <w:tcPr>
            <w:tcW w:w="1275" w:type="dxa"/>
          </w:tcPr>
          <w:p w14:paraId="6D8182A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1C7F1B10" w14:textId="77777777" w:rsidR="00AA5BC2" w:rsidRPr="00164EB9" w:rsidRDefault="00AA5BC2" w:rsidP="00AA5BC2">
            <w:pPr>
              <w:rPr>
                <w:rFonts w:asciiTheme="minorHAnsi" w:hAnsiTheme="minorHAnsi" w:cstheme="minorHAnsi"/>
              </w:rPr>
            </w:pPr>
          </w:p>
        </w:tc>
      </w:tr>
      <w:tr w:rsidR="00AA5BC2" w:rsidRPr="00164EB9" w14:paraId="452792B5" w14:textId="77777777" w:rsidTr="00DD3B04">
        <w:tc>
          <w:tcPr>
            <w:tcW w:w="806" w:type="dxa"/>
          </w:tcPr>
          <w:p w14:paraId="0D328073" w14:textId="5D8BA934" w:rsidR="00AA5BC2" w:rsidRPr="00164EB9" w:rsidRDefault="00AA5BC2" w:rsidP="00AA5BC2">
            <w:pPr>
              <w:rPr>
                <w:rFonts w:asciiTheme="minorHAnsi" w:hAnsiTheme="minorHAnsi" w:cstheme="minorHAnsi"/>
              </w:rPr>
            </w:pPr>
            <w:r>
              <w:rPr>
                <w:rFonts w:asciiTheme="minorHAnsi" w:hAnsiTheme="minorHAnsi" w:cstheme="minorHAnsi"/>
              </w:rPr>
              <w:t>5.6.12.</w:t>
            </w:r>
          </w:p>
        </w:tc>
        <w:tc>
          <w:tcPr>
            <w:tcW w:w="6986" w:type="dxa"/>
          </w:tcPr>
          <w:p w14:paraId="6576704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Sistema turi būti CE sertifikuota kaip I klasės medicinos priemonė pagal Reglamentą (ES) 2017/745.</w:t>
            </w:r>
          </w:p>
        </w:tc>
        <w:tc>
          <w:tcPr>
            <w:tcW w:w="1275" w:type="dxa"/>
          </w:tcPr>
          <w:p w14:paraId="0BBF207A"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E4DAE61" w14:textId="77777777" w:rsidR="00AA5BC2" w:rsidRPr="00164EB9" w:rsidRDefault="00AA5BC2" w:rsidP="00AA5BC2">
            <w:pPr>
              <w:rPr>
                <w:rFonts w:asciiTheme="minorHAnsi" w:hAnsiTheme="minorHAnsi" w:cstheme="minorHAnsi"/>
              </w:rPr>
            </w:pPr>
          </w:p>
        </w:tc>
      </w:tr>
    </w:tbl>
    <w:p w14:paraId="1A3410EF" w14:textId="25F48E20" w:rsidR="00165426" w:rsidRPr="009A1AB5" w:rsidRDefault="00AA5BC2" w:rsidP="009A1AB5">
      <w:pPr>
        <w:spacing w:before="240" w:after="0"/>
        <w:rPr>
          <w:rFonts w:cstheme="minorHAnsi"/>
          <w:sz w:val="22"/>
          <w:szCs w:val="22"/>
        </w:rPr>
      </w:pPr>
      <w:r>
        <w:rPr>
          <w:rFonts w:cstheme="minorHAnsi"/>
          <w:sz w:val="22"/>
          <w:szCs w:val="22"/>
        </w:rPr>
        <w:t xml:space="preserve">5.7. </w:t>
      </w:r>
      <w:r w:rsidR="00165426" w:rsidRPr="009A1AB5">
        <w:rPr>
          <w:rFonts w:cstheme="minorHAnsi"/>
          <w:sz w:val="22"/>
          <w:szCs w:val="22"/>
        </w:rPr>
        <w:t>Reikalavimai Sistemos naudotojo sąsajai ir ergonomikai</w:t>
      </w:r>
    </w:p>
    <w:tbl>
      <w:tblPr>
        <w:tblStyle w:val="TableGrid1"/>
        <w:tblW w:w="10060" w:type="dxa"/>
        <w:tblInd w:w="0" w:type="dxa"/>
        <w:tblLook w:val="04A0" w:firstRow="1" w:lastRow="0" w:firstColumn="1" w:lastColumn="0" w:noHBand="0" w:noVBand="1"/>
      </w:tblPr>
      <w:tblGrid>
        <w:gridCol w:w="826"/>
        <w:gridCol w:w="6966"/>
        <w:gridCol w:w="1275"/>
        <w:gridCol w:w="993"/>
      </w:tblGrid>
      <w:tr w:rsidR="00165426" w:rsidRPr="00164EB9" w14:paraId="32916E12" w14:textId="77777777" w:rsidTr="00DD3B04">
        <w:trPr>
          <w:tblHeader/>
        </w:trPr>
        <w:tc>
          <w:tcPr>
            <w:tcW w:w="826" w:type="dxa"/>
            <w:shd w:val="clear" w:color="auto" w:fill="D9D9D9" w:themeFill="background1" w:themeFillShade="D9"/>
            <w:vAlign w:val="center"/>
          </w:tcPr>
          <w:p w14:paraId="5A7A58D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6966" w:type="dxa"/>
            <w:shd w:val="clear" w:color="auto" w:fill="D9D9D9" w:themeFill="background1" w:themeFillShade="D9"/>
            <w:vAlign w:val="center"/>
          </w:tcPr>
          <w:p w14:paraId="22B037C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5D57D1A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0D13257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0755EF47" w14:textId="77777777" w:rsidTr="00DD3B04">
        <w:tc>
          <w:tcPr>
            <w:tcW w:w="826" w:type="dxa"/>
          </w:tcPr>
          <w:p w14:paraId="10387D96" w14:textId="2945E729" w:rsidR="00165426" w:rsidRPr="00164EB9" w:rsidRDefault="00AA5BC2" w:rsidP="00165426">
            <w:pPr>
              <w:rPr>
                <w:rFonts w:asciiTheme="minorHAnsi" w:hAnsiTheme="minorHAnsi" w:cstheme="minorHAnsi"/>
              </w:rPr>
            </w:pPr>
            <w:r>
              <w:rPr>
                <w:rFonts w:asciiTheme="minorHAnsi" w:hAnsiTheme="minorHAnsi" w:cstheme="minorHAnsi"/>
              </w:rPr>
              <w:t>5.7.1.</w:t>
            </w:r>
          </w:p>
        </w:tc>
        <w:tc>
          <w:tcPr>
            <w:tcW w:w="6966" w:type="dxa"/>
          </w:tcPr>
          <w:p w14:paraId="62369D2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sukurti dizainą, taikant geriausias UX ir UI praktikas, kad vartotojo sąsaja būtų kuo labiau intuityvi ir suprantama, vengiant perteklinių veiksmų.</w:t>
            </w:r>
          </w:p>
        </w:tc>
        <w:tc>
          <w:tcPr>
            <w:tcW w:w="1275" w:type="dxa"/>
          </w:tcPr>
          <w:p w14:paraId="64390F0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C028284" w14:textId="77777777" w:rsidR="00165426" w:rsidRPr="00164EB9" w:rsidRDefault="00165426" w:rsidP="00165426">
            <w:pPr>
              <w:rPr>
                <w:rFonts w:asciiTheme="minorHAnsi" w:hAnsiTheme="minorHAnsi" w:cstheme="minorHAnsi"/>
              </w:rPr>
            </w:pPr>
          </w:p>
        </w:tc>
      </w:tr>
      <w:tr w:rsidR="00AA5BC2" w:rsidRPr="00164EB9" w14:paraId="32BB2EDB" w14:textId="77777777" w:rsidTr="00DD3B04">
        <w:tc>
          <w:tcPr>
            <w:tcW w:w="826" w:type="dxa"/>
          </w:tcPr>
          <w:p w14:paraId="06C92ADF" w14:textId="31F0C9A3" w:rsidR="00AA5BC2" w:rsidRPr="00164EB9" w:rsidRDefault="00AA5BC2" w:rsidP="00AA5BC2">
            <w:pPr>
              <w:rPr>
                <w:rFonts w:asciiTheme="minorHAnsi" w:hAnsiTheme="minorHAnsi" w:cstheme="minorHAnsi"/>
              </w:rPr>
            </w:pPr>
            <w:r>
              <w:rPr>
                <w:rFonts w:asciiTheme="minorHAnsi" w:hAnsiTheme="minorHAnsi" w:cstheme="minorHAnsi"/>
              </w:rPr>
              <w:t>5.7.2.</w:t>
            </w:r>
          </w:p>
        </w:tc>
        <w:tc>
          <w:tcPr>
            <w:tcW w:w="6966" w:type="dxa"/>
          </w:tcPr>
          <w:p w14:paraId="6E7E69B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Tiekėjas turi pritaikyti Centro poliklinikos prekinio ženklo elementus (logotipą) internetinėje programoje.</w:t>
            </w:r>
          </w:p>
        </w:tc>
        <w:tc>
          <w:tcPr>
            <w:tcW w:w="1275" w:type="dxa"/>
          </w:tcPr>
          <w:p w14:paraId="02A9FD2E"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E6278A5" w14:textId="77777777" w:rsidR="00AA5BC2" w:rsidRPr="00164EB9" w:rsidRDefault="00AA5BC2" w:rsidP="00AA5BC2">
            <w:pPr>
              <w:rPr>
                <w:rFonts w:asciiTheme="minorHAnsi" w:hAnsiTheme="minorHAnsi" w:cstheme="minorHAnsi"/>
              </w:rPr>
            </w:pPr>
          </w:p>
        </w:tc>
      </w:tr>
      <w:tr w:rsidR="00AA5BC2" w:rsidRPr="00164EB9" w14:paraId="5DFD5A9B" w14:textId="77777777" w:rsidTr="00DD3B04">
        <w:tc>
          <w:tcPr>
            <w:tcW w:w="826" w:type="dxa"/>
          </w:tcPr>
          <w:p w14:paraId="52015B07" w14:textId="46E30848" w:rsidR="00AA5BC2" w:rsidRPr="00164EB9" w:rsidRDefault="00AA5BC2" w:rsidP="00AA5BC2">
            <w:pPr>
              <w:rPr>
                <w:rFonts w:asciiTheme="minorHAnsi" w:hAnsiTheme="minorHAnsi" w:cstheme="minorHAnsi"/>
              </w:rPr>
            </w:pPr>
            <w:r>
              <w:rPr>
                <w:rFonts w:asciiTheme="minorHAnsi" w:hAnsiTheme="minorHAnsi" w:cstheme="minorHAnsi"/>
              </w:rPr>
              <w:t>5.7.3.</w:t>
            </w:r>
          </w:p>
        </w:tc>
        <w:tc>
          <w:tcPr>
            <w:tcW w:w="6966" w:type="dxa"/>
          </w:tcPr>
          <w:p w14:paraId="190E02B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Tiekėjas turi pritaikyti Centro poliklinikos prekinio ženklo elementus (logotipą) mobiliojoje programėlėje.</w:t>
            </w:r>
          </w:p>
        </w:tc>
        <w:tc>
          <w:tcPr>
            <w:tcW w:w="1275" w:type="dxa"/>
          </w:tcPr>
          <w:p w14:paraId="498B2B4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B07315B" w14:textId="77777777" w:rsidR="00AA5BC2" w:rsidRPr="00164EB9" w:rsidRDefault="00AA5BC2" w:rsidP="00AA5BC2">
            <w:pPr>
              <w:rPr>
                <w:rFonts w:asciiTheme="minorHAnsi" w:hAnsiTheme="minorHAnsi" w:cstheme="minorHAnsi"/>
              </w:rPr>
            </w:pPr>
          </w:p>
        </w:tc>
      </w:tr>
      <w:tr w:rsidR="00AA5BC2" w:rsidRPr="00164EB9" w14:paraId="21C83DD0" w14:textId="77777777" w:rsidTr="00DD3B04">
        <w:tc>
          <w:tcPr>
            <w:tcW w:w="826" w:type="dxa"/>
          </w:tcPr>
          <w:p w14:paraId="5B89D189" w14:textId="3772E86E" w:rsidR="00AA5BC2" w:rsidRPr="00164EB9" w:rsidRDefault="00AA5BC2" w:rsidP="00AA5BC2">
            <w:pPr>
              <w:rPr>
                <w:rFonts w:asciiTheme="minorHAnsi" w:hAnsiTheme="minorHAnsi" w:cstheme="minorHAnsi"/>
              </w:rPr>
            </w:pPr>
            <w:r>
              <w:rPr>
                <w:rFonts w:asciiTheme="minorHAnsi" w:hAnsiTheme="minorHAnsi" w:cstheme="minorHAnsi"/>
              </w:rPr>
              <w:t>5.7.4.</w:t>
            </w:r>
          </w:p>
        </w:tc>
        <w:tc>
          <w:tcPr>
            <w:tcW w:w="6966" w:type="dxa"/>
          </w:tcPr>
          <w:p w14:paraId="51385DD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Sistemos naudotojo sąsaja turi veikti standartinėmis naršyklių palaikomomis priemonėmis, vartotojų neturi būti prašoma instaliuoti papildomos programinės įrangos.</w:t>
            </w:r>
          </w:p>
        </w:tc>
        <w:tc>
          <w:tcPr>
            <w:tcW w:w="1275" w:type="dxa"/>
          </w:tcPr>
          <w:p w14:paraId="7A740E1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514D6929" w14:textId="77777777" w:rsidR="00AA5BC2" w:rsidRPr="00164EB9" w:rsidRDefault="00AA5BC2" w:rsidP="00AA5BC2">
            <w:pPr>
              <w:rPr>
                <w:rFonts w:asciiTheme="minorHAnsi" w:hAnsiTheme="minorHAnsi" w:cstheme="minorHAnsi"/>
              </w:rPr>
            </w:pPr>
          </w:p>
        </w:tc>
      </w:tr>
      <w:tr w:rsidR="00AA5BC2" w:rsidRPr="00164EB9" w14:paraId="0EAE0D7F" w14:textId="77777777" w:rsidTr="00DD3B04">
        <w:tc>
          <w:tcPr>
            <w:tcW w:w="826" w:type="dxa"/>
          </w:tcPr>
          <w:p w14:paraId="19F807F7" w14:textId="139D3F81" w:rsidR="00AA5BC2" w:rsidRPr="00164EB9" w:rsidRDefault="00AA5BC2" w:rsidP="00AA5BC2">
            <w:pPr>
              <w:rPr>
                <w:rFonts w:asciiTheme="minorHAnsi" w:hAnsiTheme="minorHAnsi" w:cstheme="minorHAnsi"/>
              </w:rPr>
            </w:pPr>
            <w:r>
              <w:rPr>
                <w:rFonts w:asciiTheme="minorHAnsi" w:hAnsiTheme="minorHAnsi" w:cstheme="minorHAnsi"/>
              </w:rPr>
              <w:t>5.7.5.</w:t>
            </w:r>
          </w:p>
        </w:tc>
        <w:tc>
          <w:tcPr>
            <w:tcW w:w="6966" w:type="dxa"/>
          </w:tcPr>
          <w:p w14:paraId="5B56596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Sistema turi būti konstruojama prie ekrano prisitaikančio dizaino (angl. responsive Web design) principais.</w:t>
            </w:r>
          </w:p>
        </w:tc>
        <w:tc>
          <w:tcPr>
            <w:tcW w:w="1275" w:type="dxa"/>
          </w:tcPr>
          <w:p w14:paraId="1AB1D4D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33EE398" w14:textId="77777777" w:rsidR="00AA5BC2" w:rsidRPr="00164EB9" w:rsidRDefault="00AA5BC2" w:rsidP="00AA5BC2">
            <w:pPr>
              <w:rPr>
                <w:rFonts w:asciiTheme="minorHAnsi" w:hAnsiTheme="minorHAnsi" w:cstheme="minorHAnsi"/>
              </w:rPr>
            </w:pPr>
          </w:p>
        </w:tc>
      </w:tr>
      <w:tr w:rsidR="00AA5BC2" w:rsidRPr="00164EB9" w14:paraId="17126516" w14:textId="77777777" w:rsidTr="00DD3B04">
        <w:tc>
          <w:tcPr>
            <w:tcW w:w="826" w:type="dxa"/>
          </w:tcPr>
          <w:p w14:paraId="46487B5B" w14:textId="6B2B578D" w:rsidR="00AA5BC2" w:rsidRPr="00164EB9" w:rsidRDefault="00AA5BC2" w:rsidP="00AA5BC2">
            <w:pPr>
              <w:rPr>
                <w:rFonts w:asciiTheme="minorHAnsi" w:hAnsiTheme="minorHAnsi" w:cstheme="minorHAnsi"/>
              </w:rPr>
            </w:pPr>
            <w:r>
              <w:rPr>
                <w:rFonts w:asciiTheme="minorHAnsi" w:hAnsiTheme="minorHAnsi" w:cstheme="minorHAnsi"/>
              </w:rPr>
              <w:t>5.7.6.</w:t>
            </w:r>
          </w:p>
        </w:tc>
        <w:tc>
          <w:tcPr>
            <w:tcW w:w="6966" w:type="dxa"/>
          </w:tcPr>
          <w:p w14:paraId="65B1311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Sistemos naudotojo sąsaja turi būti intuityvi, suprantama ir nesudėtinga naudoti naudotojams, turintiems reikalaujamą kompiuterinio raštingumo lygį (ECDL ar aukštesnį), bei atitikti šiuolaikinius ergonomikos reikalavimus.</w:t>
            </w:r>
          </w:p>
        </w:tc>
        <w:tc>
          <w:tcPr>
            <w:tcW w:w="1275" w:type="dxa"/>
          </w:tcPr>
          <w:p w14:paraId="59B43F4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2ED5CEA" w14:textId="77777777" w:rsidR="00AA5BC2" w:rsidRPr="00164EB9" w:rsidRDefault="00AA5BC2" w:rsidP="00AA5BC2">
            <w:pPr>
              <w:rPr>
                <w:rFonts w:asciiTheme="minorHAnsi" w:hAnsiTheme="minorHAnsi" w:cstheme="minorHAnsi"/>
              </w:rPr>
            </w:pPr>
          </w:p>
        </w:tc>
      </w:tr>
      <w:tr w:rsidR="00AA5BC2" w:rsidRPr="00164EB9" w14:paraId="1422377F" w14:textId="77777777" w:rsidTr="00DD3B04">
        <w:tc>
          <w:tcPr>
            <w:tcW w:w="826" w:type="dxa"/>
          </w:tcPr>
          <w:p w14:paraId="37BCBC02" w14:textId="4042E96A" w:rsidR="00AA5BC2" w:rsidRPr="00164EB9" w:rsidRDefault="00AA5BC2" w:rsidP="00AA5BC2">
            <w:pPr>
              <w:rPr>
                <w:rFonts w:asciiTheme="minorHAnsi" w:hAnsiTheme="minorHAnsi" w:cstheme="minorHAnsi"/>
              </w:rPr>
            </w:pPr>
            <w:r>
              <w:rPr>
                <w:rFonts w:asciiTheme="minorHAnsi" w:hAnsiTheme="minorHAnsi" w:cstheme="minorHAnsi"/>
              </w:rPr>
              <w:t>5.7.7.</w:t>
            </w:r>
          </w:p>
        </w:tc>
        <w:tc>
          <w:tcPr>
            <w:tcW w:w="6966" w:type="dxa"/>
          </w:tcPr>
          <w:p w14:paraId="5E85695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Per interneto naršyklę pasiekiami sistemos komponentai turi vienodai funkcionuoti bei turi būti atvaizduojami šiose naršyklėse: Google Chrome.</w:t>
            </w:r>
          </w:p>
        </w:tc>
        <w:tc>
          <w:tcPr>
            <w:tcW w:w="1275" w:type="dxa"/>
          </w:tcPr>
          <w:p w14:paraId="3F27664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58AAD2B" w14:textId="77777777" w:rsidR="00AA5BC2" w:rsidRPr="00164EB9" w:rsidRDefault="00AA5BC2" w:rsidP="00AA5BC2">
            <w:pPr>
              <w:rPr>
                <w:rFonts w:asciiTheme="minorHAnsi" w:hAnsiTheme="minorHAnsi" w:cstheme="minorHAnsi"/>
              </w:rPr>
            </w:pPr>
          </w:p>
        </w:tc>
      </w:tr>
      <w:tr w:rsidR="00AA5BC2" w:rsidRPr="00164EB9" w14:paraId="15AF2A60" w14:textId="77777777" w:rsidTr="00DD3B04">
        <w:tc>
          <w:tcPr>
            <w:tcW w:w="826" w:type="dxa"/>
          </w:tcPr>
          <w:p w14:paraId="7FB7B3B0" w14:textId="643513D9" w:rsidR="00AA5BC2" w:rsidRPr="00164EB9" w:rsidRDefault="00AA5BC2" w:rsidP="00AA5BC2">
            <w:pPr>
              <w:rPr>
                <w:rFonts w:asciiTheme="minorHAnsi" w:hAnsiTheme="minorHAnsi" w:cstheme="minorHAnsi"/>
              </w:rPr>
            </w:pPr>
            <w:r>
              <w:rPr>
                <w:rFonts w:asciiTheme="minorHAnsi" w:hAnsiTheme="minorHAnsi" w:cstheme="minorHAnsi"/>
              </w:rPr>
              <w:t>5.7.8.</w:t>
            </w:r>
          </w:p>
        </w:tc>
        <w:tc>
          <w:tcPr>
            <w:tcW w:w="6966" w:type="dxa"/>
          </w:tcPr>
          <w:p w14:paraId="45755BC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Internetinė programa ir mobilios programėlės naudotojo sąsaja turi būti realizuota lietuvių ir anglų kalbomis (apimant klasifikatorius, sistemos pranešimus).</w:t>
            </w:r>
          </w:p>
        </w:tc>
        <w:tc>
          <w:tcPr>
            <w:tcW w:w="1275" w:type="dxa"/>
          </w:tcPr>
          <w:p w14:paraId="424DB57C"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A381CA1" w14:textId="77777777" w:rsidR="00AA5BC2" w:rsidRPr="00164EB9" w:rsidRDefault="00AA5BC2" w:rsidP="00AA5BC2">
            <w:pPr>
              <w:rPr>
                <w:rFonts w:asciiTheme="minorHAnsi" w:hAnsiTheme="minorHAnsi" w:cstheme="minorHAnsi"/>
              </w:rPr>
            </w:pPr>
          </w:p>
        </w:tc>
      </w:tr>
      <w:tr w:rsidR="00AA5BC2" w:rsidRPr="00164EB9" w14:paraId="2598A79C" w14:textId="77777777" w:rsidTr="00DD3B04">
        <w:tc>
          <w:tcPr>
            <w:tcW w:w="826" w:type="dxa"/>
          </w:tcPr>
          <w:p w14:paraId="7BF96F33" w14:textId="1FD6E35C" w:rsidR="00AA5BC2" w:rsidRPr="00164EB9" w:rsidRDefault="00AA5BC2" w:rsidP="00AA5BC2">
            <w:pPr>
              <w:rPr>
                <w:rFonts w:asciiTheme="minorHAnsi" w:hAnsiTheme="minorHAnsi" w:cstheme="minorHAnsi"/>
              </w:rPr>
            </w:pPr>
            <w:r>
              <w:rPr>
                <w:rFonts w:asciiTheme="minorHAnsi" w:hAnsiTheme="minorHAnsi" w:cstheme="minorHAnsi"/>
              </w:rPr>
              <w:t>5.7.9.</w:t>
            </w:r>
          </w:p>
        </w:tc>
        <w:tc>
          <w:tcPr>
            <w:tcW w:w="6966" w:type="dxa"/>
          </w:tcPr>
          <w:p w14:paraId="2B2BFEE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Naudotojų sąsajoje vartojama kalba turi atitikti bendrines lietuvių kalbos taisykles.</w:t>
            </w:r>
          </w:p>
        </w:tc>
        <w:tc>
          <w:tcPr>
            <w:tcW w:w="1275" w:type="dxa"/>
          </w:tcPr>
          <w:p w14:paraId="51DF8644"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072EB314" w14:textId="77777777" w:rsidR="00AA5BC2" w:rsidRPr="00164EB9" w:rsidRDefault="00AA5BC2" w:rsidP="00AA5BC2">
            <w:pPr>
              <w:rPr>
                <w:rFonts w:asciiTheme="minorHAnsi" w:hAnsiTheme="minorHAnsi" w:cstheme="minorHAnsi"/>
              </w:rPr>
            </w:pPr>
          </w:p>
        </w:tc>
      </w:tr>
      <w:tr w:rsidR="00AA5BC2" w:rsidRPr="00164EB9" w14:paraId="4EE69C6F" w14:textId="77777777" w:rsidTr="00DD3B04">
        <w:tc>
          <w:tcPr>
            <w:tcW w:w="826" w:type="dxa"/>
          </w:tcPr>
          <w:p w14:paraId="6C62DEFD" w14:textId="21B571CB" w:rsidR="00AA5BC2" w:rsidRPr="00164EB9" w:rsidRDefault="00AA5BC2" w:rsidP="00AA5BC2">
            <w:pPr>
              <w:rPr>
                <w:rFonts w:asciiTheme="minorHAnsi" w:hAnsiTheme="minorHAnsi" w:cstheme="minorHAnsi"/>
              </w:rPr>
            </w:pPr>
            <w:r>
              <w:rPr>
                <w:rFonts w:asciiTheme="minorHAnsi" w:hAnsiTheme="minorHAnsi" w:cstheme="minorHAnsi"/>
              </w:rPr>
              <w:t>5.7.10.</w:t>
            </w:r>
          </w:p>
        </w:tc>
        <w:tc>
          <w:tcPr>
            <w:tcW w:w="6966" w:type="dxa"/>
          </w:tcPr>
          <w:p w14:paraId="28118F84"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Naudotojų sąsajos pranešimai turi būti suformuluoti taip, kad vartotojui būtų aišku, kas atsitiko ir kokius veiksmus jam toliau reikia atlikti, kad galėtų tęsti darbą.</w:t>
            </w:r>
          </w:p>
        </w:tc>
        <w:tc>
          <w:tcPr>
            <w:tcW w:w="1275" w:type="dxa"/>
          </w:tcPr>
          <w:p w14:paraId="44BB7B5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776AD63" w14:textId="77777777" w:rsidR="00AA5BC2" w:rsidRPr="00164EB9" w:rsidRDefault="00AA5BC2" w:rsidP="00AA5BC2">
            <w:pPr>
              <w:rPr>
                <w:rFonts w:asciiTheme="minorHAnsi" w:hAnsiTheme="minorHAnsi" w:cstheme="minorHAnsi"/>
              </w:rPr>
            </w:pPr>
          </w:p>
        </w:tc>
      </w:tr>
      <w:tr w:rsidR="00AA5BC2" w:rsidRPr="00164EB9" w14:paraId="19FD4569" w14:textId="77777777" w:rsidTr="00DD3B04">
        <w:tc>
          <w:tcPr>
            <w:tcW w:w="826" w:type="dxa"/>
          </w:tcPr>
          <w:p w14:paraId="000C36A1" w14:textId="0A20A70E" w:rsidR="00AA5BC2" w:rsidRPr="00164EB9" w:rsidRDefault="00AA5BC2" w:rsidP="00AA5BC2">
            <w:pPr>
              <w:rPr>
                <w:rFonts w:asciiTheme="minorHAnsi" w:hAnsiTheme="minorHAnsi" w:cstheme="minorHAnsi"/>
              </w:rPr>
            </w:pPr>
            <w:r>
              <w:rPr>
                <w:rFonts w:asciiTheme="minorHAnsi" w:hAnsiTheme="minorHAnsi" w:cstheme="minorHAnsi"/>
              </w:rPr>
              <w:t>5.7.11.</w:t>
            </w:r>
          </w:p>
        </w:tc>
        <w:tc>
          <w:tcPr>
            <w:tcW w:w="6966" w:type="dxa"/>
          </w:tcPr>
          <w:p w14:paraId="6F986BF8"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Naudotojo sąsaja turi būti intuityvi, suprantama ir nesudėtinga naudoti vartotojams bei atitikti šiuolaikinius ergonomikos reikalavimus.</w:t>
            </w:r>
          </w:p>
        </w:tc>
        <w:tc>
          <w:tcPr>
            <w:tcW w:w="1275" w:type="dxa"/>
          </w:tcPr>
          <w:p w14:paraId="4572ECC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4F15957" w14:textId="77777777" w:rsidR="00AA5BC2" w:rsidRPr="00164EB9" w:rsidRDefault="00AA5BC2" w:rsidP="00AA5BC2">
            <w:pPr>
              <w:rPr>
                <w:rFonts w:asciiTheme="minorHAnsi" w:hAnsiTheme="minorHAnsi" w:cstheme="minorHAnsi"/>
              </w:rPr>
            </w:pPr>
          </w:p>
        </w:tc>
      </w:tr>
      <w:tr w:rsidR="00AA5BC2" w:rsidRPr="00164EB9" w14:paraId="1ED4255C" w14:textId="77777777" w:rsidTr="00DD3B04">
        <w:tc>
          <w:tcPr>
            <w:tcW w:w="826" w:type="dxa"/>
          </w:tcPr>
          <w:p w14:paraId="245C88B7" w14:textId="29CF208E" w:rsidR="00AA5BC2" w:rsidRPr="00164EB9" w:rsidRDefault="00AA5BC2" w:rsidP="00AA5BC2">
            <w:pPr>
              <w:rPr>
                <w:rFonts w:asciiTheme="minorHAnsi" w:hAnsiTheme="minorHAnsi" w:cstheme="minorHAnsi"/>
              </w:rPr>
            </w:pPr>
            <w:r>
              <w:rPr>
                <w:rFonts w:asciiTheme="minorHAnsi" w:hAnsiTheme="minorHAnsi" w:cstheme="minorHAnsi"/>
              </w:rPr>
              <w:t>5.7.12.</w:t>
            </w:r>
          </w:p>
        </w:tc>
        <w:tc>
          <w:tcPr>
            <w:tcW w:w="6966" w:type="dxa"/>
          </w:tcPr>
          <w:p w14:paraId="0CF59778"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Sistemos komponentų, pasiekiamų per interneto naršyklę, naudotojo sąsaja turi atitikti W3C XHTML arba lygiavertę specifikaciją ir turi būti naudojama ne žemesnė kaip 1.0 W3C XHTML arba lygiavertė versija.</w:t>
            </w:r>
          </w:p>
        </w:tc>
        <w:tc>
          <w:tcPr>
            <w:tcW w:w="1275" w:type="dxa"/>
          </w:tcPr>
          <w:p w14:paraId="44C098E8"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2BB6CC9B" w14:textId="77777777" w:rsidR="00AA5BC2" w:rsidRPr="00164EB9" w:rsidRDefault="00AA5BC2" w:rsidP="00AA5BC2">
            <w:pPr>
              <w:rPr>
                <w:rFonts w:asciiTheme="minorHAnsi" w:hAnsiTheme="minorHAnsi" w:cstheme="minorHAnsi"/>
              </w:rPr>
            </w:pPr>
          </w:p>
        </w:tc>
      </w:tr>
      <w:tr w:rsidR="00AA5BC2" w:rsidRPr="00164EB9" w14:paraId="6176CDA8" w14:textId="77777777" w:rsidTr="00DD3B04">
        <w:tc>
          <w:tcPr>
            <w:tcW w:w="826" w:type="dxa"/>
          </w:tcPr>
          <w:p w14:paraId="4BAA0619" w14:textId="7200F54B" w:rsidR="00AA5BC2" w:rsidRPr="00164EB9" w:rsidRDefault="00AA5BC2" w:rsidP="00AA5BC2">
            <w:pPr>
              <w:rPr>
                <w:rFonts w:asciiTheme="minorHAnsi" w:hAnsiTheme="minorHAnsi" w:cstheme="minorHAnsi"/>
              </w:rPr>
            </w:pPr>
            <w:r>
              <w:rPr>
                <w:rFonts w:asciiTheme="minorHAnsi" w:hAnsiTheme="minorHAnsi" w:cstheme="minorHAnsi"/>
              </w:rPr>
              <w:t>5.7.13.</w:t>
            </w:r>
          </w:p>
        </w:tc>
        <w:tc>
          <w:tcPr>
            <w:tcW w:w="6966" w:type="dxa"/>
          </w:tcPr>
          <w:p w14:paraId="54B8D874"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Naudotojų sąsajos valdymas, neapribojant galimybių sąsajos valdyti lietimui jautrių ekranų ir planšetinių kompiuterių įrenginiuose, turi remtis pelės ir klaviatūros įrenginiais.</w:t>
            </w:r>
          </w:p>
        </w:tc>
        <w:tc>
          <w:tcPr>
            <w:tcW w:w="1275" w:type="dxa"/>
          </w:tcPr>
          <w:p w14:paraId="5254BF25"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1835C297" w14:textId="77777777" w:rsidR="00AA5BC2" w:rsidRPr="00164EB9" w:rsidRDefault="00AA5BC2" w:rsidP="00AA5BC2">
            <w:pPr>
              <w:rPr>
                <w:rFonts w:asciiTheme="minorHAnsi" w:hAnsiTheme="minorHAnsi" w:cstheme="minorHAnsi"/>
              </w:rPr>
            </w:pPr>
          </w:p>
        </w:tc>
      </w:tr>
      <w:tr w:rsidR="00AA5BC2" w:rsidRPr="00164EB9" w14:paraId="1F0D0BB1" w14:textId="77777777" w:rsidTr="00DD3B04">
        <w:tc>
          <w:tcPr>
            <w:tcW w:w="826" w:type="dxa"/>
          </w:tcPr>
          <w:p w14:paraId="25BC85B7" w14:textId="2EA45942" w:rsidR="00AA5BC2" w:rsidRPr="00164EB9" w:rsidRDefault="00AA5BC2" w:rsidP="00AA5BC2">
            <w:pPr>
              <w:rPr>
                <w:rFonts w:asciiTheme="minorHAnsi" w:hAnsiTheme="minorHAnsi" w:cstheme="minorHAnsi"/>
              </w:rPr>
            </w:pPr>
            <w:r>
              <w:rPr>
                <w:rFonts w:asciiTheme="minorHAnsi" w:hAnsiTheme="minorHAnsi" w:cstheme="minorHAnsi"/>
              </w:rPr>
              <w:t>5.7.14.</w:t>
            </w:r>
          </w:p>
        </w:tc>
        <w:tc>
          <w:tcPr>
            <w:tcW w:w="6966" w:type="dxa"/>
          </w:tcPr>
          <w:p w14:paraId="4C62959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realizuotas operatyvios duomenų paieškos priemonės funkcionalumas.</w:t>
            </w:r>
          </w:p>
        </w:tc>
        <w:tc>
          <w:tcPr>
            <w:tcW w:w="1275" w:type="dxa"/>
          </w:tcPr>
          <w:p w14:paraId="7D11D96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0CF62C6" w14:textId="77777777" w:rsidR="00AA5BC2" w:rsidRPr="00164EB9" w:rsidRDefault="00AA5BC2" w:rsidP="00AA5BC2">
            <w:pPr>
              <w:rPr>
                <w:rFonts w:asciiTheme="minorHAnsi" w:hAnsiTheme="minorHAnsi" w:cstheme="minorHAnsi"/>
              </w:rPr>
            </w:pPr>
          </w:p>
        </w:tc>
      </w:tr>
      <w:tr w:rsidR="00AA5BC2" w:rsidRPr="00164EB9" w14:paraId="11AF1677" w14:textId="77777777" w:rsidTr="00DD3B04">
        <w:tc>
          <w:tcPr>
            <w:tcW w:w="826" w:type="dxa"/>
          </w:tcPr>
          <w:p w14:paraId="52863CE6" w14:textId="1156165B" w:rsidR="00AA5BC2" w:rsidRPr="00164EB9" w:rsidRDefault="00AA5BC2" w:rsidP="00AA5BC2">
            <w:pPr>
              <w:rPr>
                <w:rFonts w:asciiTheme="minorHAnsi" w:hAnsiTheme="minorHAnsi" w:cstheme="minorHAnsi"/>
              </w:rPr>
            </w:pPr>
            <w:r>
              <w:rPr>
                <w:rFonts w:asciiTheme="minorHAnsi" w:hAnsiTheme="minorHAnsi" w:cstheme="minorHAnsi"/>
              </w:rPr>
              <w:t>5.7.15.</w:t>
            </w:r>
          </w:p>
        </w:tc>
        <w:tc>
          <w:tcPr>
            <w:tcW w:w="6966" w:type="dxa"/>
          </w:tcPr>
          <w:p w14:paraId="02DB14D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realizuotas užuominų ir paaiškinimų pateikimas pelės žymeklį užvedus ant objekto (angl. tooltip) funkcionalumas.</w:t>
            </w:r>
          </w:p>
        </w:tc>
        <w:tc>
          <w:tcPr>
            <w:tcW w:w="1275" w:type="dxa"/>
          </w:tcPr>
          <w:p w14:paraId="29BBCC1C"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24920AA5" w14:textId="77777777" w:rsidR="00AA5BC2" w:rsidRPr="00164EB9" w:rsidRDefault="00AA5BC2" w:rsidP="00AA5BC2">
            <w:pPr>
              <w:rPr>
                <w:rFonts w:asciiTheme="minorHAnsi" w:hAnsiTheme="minorHAnsi" w:cstheme="minorHAnsi"/>
              </w:rPr>
            </w:pPr>
          </w:p>
        </w:tc>
      </w:tr>
      <w:tr w:rsidR="00AA5BC2" w:rsidRPr="00164EB9" w14:paraId="07066046" w14:textId="77777777" w:rsidTr="00DD3B04">
        <w:tc>
          <w:tcPr>
            <w:tcW w:w="826" w:type="dxa"/>
          </w:tcPr>
          <w:p w14:paraId="04FD8164" w14:textId="35A4E0F0" w:rsidR="00AA5BC2" w:rsidRPr="009A1AB5" w:rsidRDefault="00AA5BC2" w:rsidP="00AA5BC2">
            <w:pPr>
              <w:rPr>
                <w:rFonts w:asciiTheme="minorHAnsi" w:hAnsiTheme="minorHAnsi" w:cstheme="minorHAnsi"/>
              </w:rPr>
            </w:pPr>
            <w:r>
              <w:rPr>
                <w:rFonts w:asciiTheme="minorHAnsi" w:hAnsiTheme="minorHAnsi" w:cstheme="minorHAnsi"/>
              </w:rPr>
              <w:t>5.7.16.</w:t>
            </w:r>
          </w:p>
        </w:tc>
        <w:tc>
          <w:tcPr>
            <w:tcW w:w="6966" w:type="dxa"/>
          </w:tcPr>
          <w:p w14:paraId="0C59889D" w14:textId="77777777" w:rsidR="00AA5BC2" w:rsidRPr="009A1AB5" w:rsidRDefault="00AA5BC2" w:rsidP="00AA5BC2">
            <w:pPr>
              <w:rPr>
                <w:rFonts w:asciiTheme="minorHAnsi" w:hAnsiTheme="minorHAnsi" w:cstheme="minorHAnsi"/>
              </w:rPr>
            </w:pPr>
            <w:r w:rsidRPr="009A1AB5">
              <w:rPr>
                <w:rFonts w:asciiTheme="minorHAnsi" w:hAnsiTheme="minorHAnsi" w:cstheme="minorHAnsi"/>
              </w:rPr>
              <w:t>Sistemoje turi būti realizuotas automatinis įvestų duomenų išsaugojimas keičiant aktyvius langus, laukus ar nutrūkus naudotojo sesijai funkcionalumas.</w:t>
            </w:r>
          </w:p>
        </w:tc>
        <w:tc>
          <w:tcPr>
            <w:tcW w:w="1275" w:type="dxa"/>
          </w:tcPr>
          <w:p w14:paraId="61DA93C0" w14:textId="77777777" w:rsidR="00AA5BC2" w:rsidRPr="009A1AB5" w:rsidRDefault="00AA5BC2" w:rsidP="00AA5BC2">
            <w:pPr>
              <w:rPr>
                <w:rFonts w:asciiTheme="minorHAnsi" w:hAnsiTheme="minorHAnsi" w:cstheme="minorHAnsi"/>
              </w:rPr>
            </w:pPr>
            <w:r w:rsidRPr="009A1AB5">
              <w:rPr>
                <w:rFonts w:asciiTheme="minorHAnsi" w:hAnsiTheme="minorHAnsi" w:cstheme="minorHAnsi"/>
              </w:rPr>
              <w:t>Būtina</w:t>
            </w:r>
          </w:p>
        </w:tc>
        <w:tc>
          <w:tcPr>
            <w:tcW w:w="993" w:type="dxa"/>
          </w:tcPr>
          <w:p w14:paraId="196306BE" w14:textId="77777777" w:rsidR="00AA5BC2" w:rsidRPr="009A1AB5" w:rsidRDefault="00AA5BC2" w:rsidP="00AA5BC2">
            <w:pPr>
              <w:rPr>
                <w:rFonts w:asciiTheme="minorHAnsi" w:hAnsiTheme="minorHAnsi" w:cstheme="minorHAnsi"/>
              </w:rPr>
            </w:pPr>
          </w:p>
        </w:tc>
      </w:tr>
      <w:tr w:rsidR="00AA5BC2" w:rsidRPr="00164EB9" w14:paraId="5275DD4D" w14:textId="77777777" w:rsidTr="00DD3B04">
        <w:tc>
          <w:tcPr>
            <w:tcW w:w="826" w:type="dxa"/>
          </w:tcPr>
          <w:p w14:paraId="1AA80837" w14:textId="1C20E95A" w:rsidR="00AA5BC2" w:rsidRPr="00164EB9" w:rsidRDefault="00AA5BC2" w:rsidP="00AA5BC2">
            <w:pPr>
              <w:rPr>
                <w:rFonts w:asciiTheme="minorHAnsi" w:hAnsiTheme="minorHAnsi" w:cstheme="minorHAnsi"/>
              </w:rPr>
            </w:pPr>
            <w:r>
              <w:rPr>
                <w:rFonts w:asciiTheme="minorHAnsi" w:hAnsiTheme="minorHAnsi" w:cstheme="minorHAnsi"/>
              </w:rPr>
              <w:t>5.7.17.</w:t>
            </w:r>
          </w:p>
        </w:tc>
        <w:tc>
          <w:tcPr>
            <w:tcW w:w="6966" w:type="dxa"/>
          </w:tcPr>
          <w:p w14:paraId="3B4FF4F5"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realizuotas struktūrizuotas duomenų įvedimo funkcionalumas, kad duomenų įvedimui būtų naudojami klasifikatoriai, ar užpildoma duomenimis saugomais sistemoje.</w:t>
            </w:r>
          </w:p>
        </w:tc>
        <w:tc>
          <w:tcPr>
            <w:tcW w:w="1275" w:type="dxa"/>
          </w:tcPr>
          <w:p w14:paraId="05751FB8"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94E789B" w14:textId="77777777" w:rsidR="00AA5BC2" w:rsidRPr="00164EB9" w:rsidRDefault="00AA5BC2" w:rsidP="00AA5BC2">
            <w:pPr>
              <w:rPr>
                <w:rFonts w:asciiTheme="minorHAnsi" w:hAnsiTheme="minorHAnsi" w:cstheme="minorHAnsi"/>
              </w:rPr>
            </w:pPr>
          </w:p>
        </w:tc>
      </w:tr>
      <w:tr w:rsidR="00AA5BC2" w:rsidRPr="00164EB9" w14:paraId="5338862D" w14:textId="77777777" w:rsidTr="00DD3B04">
        <w:tc>
          <w:tcPr>
            <w:tcW w:w="826" w:type="dxa"/>
          </w:tcPr>
          <w:p w14:paraId="0EB7AAB8" w14:textId="2A6C69BB" w:rsidR="00AA5BC2" w:rsidRPr="00164EB9" w:rsidRDefault="00AA5BC2" w:rsidP="00AA5BC2">
            <w:pPr>
              <w:rPr>
                <w:rFonts w:asciiTheme="minorHAnsi" w:hAnsiTheme="minorHAnsi" w:cstheme="minorHAnsi"/>
              </w:rPr>
            </w:pPr>
            <w:r>
              <w:rPr>
                <w:rFonts w:asciiTheme="minorHAnsi" w:hAnsiTheme="minorHAnsi" w:cstheme="minorHAnsi"/>
              </w:rPr>
              <w:t>5.7.18.</w:t>
            </w:r>
          </w:p>
        </w:tc>
        <w:tc>
          <w:tcPr>
            <w:tcW w:w="6966" w:type="dxa"/>
          </w:tcPr>
          <w:p w14:paraId="371CFCD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nenaudojami ar nematomi sąsajos elementai turi būti paslėpti ar pažymimi neaktyviais.</w:t>
            </w:r>
          </w:p>
        </w:tc>
        <w:tc>
          <w:tcPr>
            <w:tcW w:w="1275" w:type="dxa"/>
          </w:tcPr>
          <w:p w14:paraId="6E1D373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1DD55FC" w14:textId="77777777" w:rsidR="00AA5BC2" w:rsidRPr="00164EB9" w:rsidRDefault="00AA5BC2" w:rsidP="00AA5BC2">
            <w:pPr>
              <w:rPr>
                <w:rFonts w:asciiTheme="minorHAnsi" w:hAnsiTheme="minorHAnsi" w:cstheme="minorHAnsi"/>
              </w:rPr>
            </w:pPr>
          </w:p>
        </w:tc>
      </w:tr>
      <w:tr w:rsidR="00AA5BC2" w:rsidRPr="00164EB9" w14:paraId="5FEFB04B" w14:textId="77777777" w:rsidTr="00DD3B04">
        <w:trPr>
          <w:trHeight w:val="375"/>
        </w:trPr>
        <w:tc>
          <w:tcPr>
            <w:tcW w:w="826" w:type="dxa"/>
          </w:tcPr>
          <w:p w14:paraId="3A806043" w14:textId="4BF5A94A" w:rsidR="00AA5BC2" w:rsidRPr="00164EB9" w:rsidRDefault="00AA5BC2" w:rsidP="00AA5BC2">
            <w:pPr>
              <w:rPr>
                <w:rFonts w:asciiTheme="minorHAnsi" w:hAnsiTheme="minorHAnsi" w:cstheme="minorHAnsi"/>
              </w:rPr>
            </w:pPr>
            <w:r>
              <w:rPr>
                <w:rFonts w:asciiTheme="minorHAnsi" w:hAnsiTheme="minorHAnsi" w:cstheme="minorHAnsi"/>
              </w:rPr>
              <w:t>5.7.19.</w:t>
            </w:r>
          </w:p>
        </w:tc>
        <w:tc>
          <w:tcPr>
            <w:tcW w:w="6966" w:type="dxa"/>
          </w:tcPr>
          <w:p w14:paraId="69F9C41A"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laukuose, kuriuose įvesta daug teksto, turi būti atvaizduojama tik dalis teksto su galimybe paslėptą tekstą išskleisti ar peržiūrėti slankios juostos pagalba.</w:t>
            </w:r>
          </w:p>
        </w:tc>
        <w:tc>
          <w:tcPr>
            <w:tcW w:w="1275" w:type="dxa"/>
          </w:tcPr>
          <w:p w14:paraId="2DE50A8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6D1211A" w14:textId="77777777" w:rsidR="00AA5BC2" w:rsidRPr="00164EB9" w:rsidRDefault="00AA5BC2" w:rsidP="00AA5BC2">
            <w:pPr>
              <w:rPr>
                <w:rFonts w:asciiTheme="minorHAnsi" w:hAnsiTheme="minorHAnsi" w:cstheme="minorHAnsi"/>
              </w:rPr>
            </w:pPr>
          </w:p>
        </w:tc>
      </w:tr>
      <w:tr w:rsidR="00AA5BC2" w:rsidRPr="00164EB9" w14:paraId="7F470F8D" w14:textId="77777777" w:rsidTr="00DD3B04">
        <w:tc>
          <w:tcPr>
            <w:tcW w:w="826" w:type="dxa"/>
          </w:tcPr>
          <w:p w14:paraId="094B22E3" w14:textId="0C91AF10" w:rsidR="00AA5BC2" w:rsidRPr="00164EB9" w:rsidRDefault="00AA5BC2" w:rsidP="00AA5BC2">
            <w:pPr>
              <w:rPr>
                <w:rFonts w:asciiTheme="minorHAnsi" w:hAnsiTheme="minorHAnsi" w:cstheme="minorHAnsi"/>
              </w:rPr>
            </w:pPr>
            <w:r>
              <w:rPr>
                <w:rFonts w:asciiTheme="minorHAnsi" w:hAnsiTheme="minorHAnsi" w:cstheme="minorHAnsi"/>
              </w:rPr>
              <w:lastRenderedPageBreak/>
              <w:t>5.7.20.</w:t>
            </w:r>
          </w:p>
        </w:tc>
        <w:tc>
          <w:tcPr>
            <w:tcW w:w="6966" w:type="dxa"/>
          </w:tcPr>
          <w:p w14:paraId="228618B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duomenų sąrašai turi būti puslapiuojami arba peržiūrimi su slankios juostos pagalba (tose vietose, kur puslapiavimas nėra patogus, ar dėl objektyvių priežasčių neįmanomas).</w:t>
            </w:r>
          </w:p>
        </w:tc>
        <w:tc>
          <w:tcPr>
            <w:tcW w:w="1275" w:type="dxa"/>
          </w:tcPr>
          <w:p w14:paraId="0D6DD09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8E7CA42" w14:textId="77777777" w:rsidR="00AA5BC2" w:rsidRPr="00164EB9" w:rsidRDefault="00AA5BC2" w:rsidP="00AA5BC2">
            <w:pPr>
              <w:rPr>
                <w:rFonts w:asciiTheme="minorHAnsi" w:hAnsiTheme="minorHAnsi" w:cstheme="minorHAnsi"/>
              </w:rPr>
            </w:pPr>
          </w:p>
        </w:tc>
      </w:tr>
      <w:tr w:rsidR="00AA5BC2" w:rsidRPr="00164EB9" w14:paraId="433D7F00" w14:textId="77777777" w:rsidTr="00DD3B04">
        <w:tc>
          <w:tcPr>
            <w:tcW w:w="826" w:type="dxa"/>
          </w:tcPr>
          <w:p w14:paraId="642CA2A9" w14:textId="21360B95" w:rsidR="00AA5BC2" w:rsidRPr="00164EB9" w:rsidRDefault="00AA5BC2" w:rsidP="00AA5BC2">
            <w:pPr>
              <w:rPr>
                <w:rFonts w:asciiTheme="minorHAnsi" w:hAnsiTheme="minorHAnsi" w:cstheme="minorHAnsi"/>
              </w:rPr>
            </w:pPr>
            <w:r>
              <w:rPr>
                <w:rFonts w:asciiTheme="minorHAnsi" w:hAnsiTheme="minorHAnsi" w:cstheme="minorHAnsi"/>
              </w:rPr>
              <w:t>5.7.21.</w:t>
            </w:r>
          </w:p>
        </w:tc>
        <w:tc>
          <w:tcPr>
            <w:tcW w:w="6966" w:type="dxa"/>
          </w:tcPr>
          <w:p w14:paraId="1F6912C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realizuotas daugelio įrašų pažymėjimo funkcionalumas, tam tikrų veiksmų atlikimui (pvz. eksportavimui, pasirinktų įrašų šalinimui).</w:t>
            </w:r>
          </w:p>
        </w:tc>
        <w:tc>
          <w:tcPr>
            <w:tcW w:w="1275" w:type="dxa"/>
          </w:tcPr>
          <w:p w14:paraId="1D02068E"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71C23A25" w14:textId="77777777" w:rsidR="00AA5BC2" w:rsidRPr="00164EB9" w:rsidRDefault="00AA5BC2" w:rsidP="00AA5BC2">
            <w:pPr>
              <w:rPr>
                <w:rFonts w:asciiTheme="minorHAnsi" w:hAnsiTheme="minorHAnsi" w:cstheme="minorHAnsi"/>
              </w:rPr>
            </w:pPr>
          </w:p>
        </w:tc>
      </w:tr>
      <w:tr w:rsidR="00AA5BC2" w:rsidRPr="00164EB9" w14:paraId="4A32DCC3" w14:textId="77777777" w:rsidTr="00DD3B04">
        <w:tc>
          <w:tcPr>
            <w:tcW w:w="826" w:type="dxa"/>
          </w:tcPr>
          <w:p w14:paraId="293DE9A9" w14:textId="1641F2E1" w:rsidR="00AA5BC2" w:rsidRPr="00164EB9" w:rsidRDefault="00AA5BC2" w:rsidP="00AA5BC2">
            <w:pPr>
              <w:rPr>
                <w:rFonts w:asciiTheme="minorHAnsi" w:hAnsiTheme="minorHAnsi" w:cstheme="minorHAnsi"/>
              </w:rPr>
            </w:pPr>
            <w:r>
              <w:rPr>
                <w:rFonts w:asciiTheme="minorHAnsi" w:hAnsiTheme="minorHAnsi" w:cstheme="minorHAnsi"/>
              </w:rPr>
              <w:t>5.7.22.</w:t>
            </w:r>
          </w:p>
        </w:tc>
        <w:tc>
          <w:tcPr>
            <w:tcW w:w="6966" w:type="dxa"/>
          </w:tcPr>
          <w:p w14:paraId="4739B6E2"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esantys įrašai gali būti eksportuojami į rinkmenas (.pdf ar lygiavertes).</w:t>
            </w:r>
          </w:p>
        </w:tc>
        <w:tc>
          <w:tcPr>
            <w:tcW w:w="1275" w:type="dxa"/>
          </w:tcPr>
          <w:p w14:paraId="0C29E8A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ECFEFE4" w14:textId="77777777" w:rsidR="00AA5BC2" w:rsidRPr="00164EB9" w:rsidRDefault="00AA5BC2" w:rsidP="00AA5BC2">
            <w:pPr>
              <w:rPr>
                <w:rFonts w:asciiTheme="minorHAnsi" w:hAnsiTheme="minorHAnsi" w:cstheme="minorHAnsi"/>
              </w:rPr>
            </w:pPr>
          </w:p>
        </w:tc>
      </w:tr>
      <w:tr w:rsidR="00AA5BC2" w:rsidRPr="00164EB9" w14:paraId="2132F7F4" w14:textId="77777777" w:rsidTr="00DD3B04">
        <w:tc>
          <w:tcPr>
            <w:tcW w:w="826" w:type="dxa"/>
          </w:tcPr>
          <w:p w14:paraId="1C4C0400" w14:textId="2FD12558" w:rsidR="00AA5BC2" w:rsidRPr="00164EB9" w:rsidRDefault="00AA5BC2" w:rsidP="00AA5BC2">
            <w:pPr>
              <w:rPr>
                <w:rFonts w:asciiTheme="minorHAnsi" w:hAnsiTheme="minorHAnsi" w:cstheme="minorHAnsi"/>
              </w:rPr>
            </w:pPr>
            <w:r>
              <w:rPr>
                <w:rFonts w:asciiTheme="minorHAnsi" w:hAnsiTheme="minorHAnsi" w:cstheme="minorHAnsi"/>
              </w:rPr>
              <w:t>5.7.23.</w:t>
            </w:r>
          </w:p>
        </w:tc>
        <w:tc>
          <w:tcPr>
            <w:tcW w:w="6966" w:type="dxa"/>
          </w:tcPr>
          <w:p w14:paraId="2B4241B4"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duomenys, susidedantys iš lietuviškų rašmenų, turi būti rūšiuojami pagal lietuvišką abėcėlę.</w:t>
            </w:r>
          </w:p>
        </w:tc>
        <w:tc>
          <w:tcPr>
            <w:tcW w:w="1275" w:type="dxa"/>
          </w:tcPr>
          <w:p w14:paraId="27DF57B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E356365" w14:textId="77777777" w:rsidR="00AA5BC2" w:rsidRPr="00164EB9" w:rsidRDefault="00AA5BC2" w:rsidP="00AA5BC2">
            <w:pPr>
              <w:rPr>
                <w:rFonts w:asciiTheme="minorHAnsi" w:hAnsiTheme="minorHAnsi" w:cstheme="minorHAnsi"/>
              </w:rPr>
            </w:pPr>
          </w:p>
        </w:tc>
      </w:tr>
      <w:tr w:rsidR="00AA5BC2" w:rsidRPr="00164EB9" w14:paraId="4260B564" w14:textId="77777777" w:rsidTr="00DD3B04">
        <w:tc>
          <w:tcPr>
            <w:tcW w:w="826" w:type="dxa"/>
          </w:tcPr>
          <w:p w14:paraId="3B5F1273" w14:textId="4A11A4C0" w:rsidR="00AA5BC2" w:rsidRPr="00164EB9" w:rsidRDefault="00AA5BC2" w:rsidP="00AA5BC2">
            <w:pPr>
              <w:rPr>
                <w:rFonts w:asciiTheme="minorHAnsi" w:hAnsiTheme="minorHAnsi" w:cstheme="minorHAnsi"/>
              </w:rPr>
            </w:pPr>
            <w:r>
              <w:rPr>
                <w:rFonts w:asciiTheme="minorHAnsi" w:hAnsiTheme="minorHAnsi" w:cstheme="minorHAnsi"/>
              </w:rPr>
              <w:t>5.7.24.</w:t>
            </w:r>
          </w:p>
        </w:tc>
        <w:tc>
          <w:tcPr>
            <w:tcW w:w="6966" w:type="dxa"/>
          </w:tcPr>
          <w:p w14:paraId="49539234"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apribota galimybė inicijuoti kitus veiksmus, jeigu jau yra iškviesta ilgiau trunkanti funkcija ar procesas.</w:t>
            </w:r>
          </w:p>
        </w:tc>
        <w:tc>
          <w:tcPr>
            <w:tcW w:w="1275" w:type="dxa"/>
          </w:tcPr>
          <w:p w14:paraId="261CB93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36FA7B80" w14:textId="77777777" w:rsidR="00AA5BC2" w:rsidRPr="00164EB9" w:rsidRDefault="00AA5BC2" w:rsidP="00AA5BC2">
            <w:pPr>
              <w:rPr>
                <w:rFonts w:asciiTheme="minorHAnsi" w:hAnsiTheme="minorHAnsi" w:cstheme="minorHAnsi"/>
              </w:rPr>
            </w:pPr>
          </w:p>
        </w:tc>
      </w:tr>
      <w:tr w:rsidR="00AA5BC2" w:rsidRPr="00164EB9" w14:paraId="3148C8FB" w14:textId="77777777" w:rsidTr="00DD3B04">
        <w:tc>
          <w:tcPr>
            <w:tcW w:w="826" w:type="dxa"/>
          </w:tcPr>
          <w:p w14:paraId="131B99A5" w14:textId="6AC4F322" w:rsidR="00AA5BC2" w:rsidRPr="00164EB9" w:rsidRDefault="00AA5BC2" w:rsidP="00AA5BC2">
            <w:pPr>
              <w:rPr>
                <w:rFonts w:asciiTheme="minorHAnsi" w:hAnsiTheme="minorHAnsi" w:cstheme="minorHAnsi"/>
              </w:rPr>
            </w:pPr>
            <w:r>
              <w:rPr>
                <w:rFonts w:asciiTheme="minorHAnsi" w:hAnsiTheme="minorHAnsi" w:cstheme="minorHAnsi"/>
              </w:rPr>
              <w:t>5.7.25.</w:t>
            </w:r>
          </w:p>
        </w:tc>
        <w:tc>
          <w:tcPr>
            <w:tcW w:w="6966" w:type="dxa"/>
          </w:tcPr>
          <w:p w14:paraId="24E1FA07"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Sistema turi pateikti identifikatorių, kad ilgiau veikiantis procesas dar vyksta, nebent vartotojas inicijavo ilgiau trunkančio proceso atšaukimą.</w:t>
            </w:r>
          </w:p>
        </w:tc>
        <w:tc>
          <w:tcPr>
            <w:tcW w:w="1275" w:type="dxa"/>
          </w:tcPr>
          <w:p w14:paraId="0C41A308"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D181E21" w14:textId="77777777" w:rsidR="00AA5BC2" w:rsidRPr="00164EB9" w:rsidRDefault="00AA5BC2" w:rsidP="00AA5BC2">
            <w:pPr>
              <w:rPr>
                <w:rFonts w:asciiTheme="minorHAnsi" w:hAnsiTheme="minorHAnsi" w:cstheme="minorHAnsi"/>
              </w:rPr>
            </w:pPr>
          </w:p>
        </w:tc>
      </w:tr>
      <w:tr w:rsidR="00AA5BC2" w:rsidRPr="00164EB9" w14:paraId="75C7085C" w14:textId="77777777" w:rsidTr="00DD3B04">
        <w:tc>
          <w:tcPr>
            <w:tcW w:w="826" w:type="dxa"/>
          </w:tcPr>
          <w:p w14:paraId="50531BBA" w14:textId="3FC5965A" w:rsidR="00AA5BC2" w:rsidRPr="00164EB9" w:rsidRDefault="00AA5BC2" w:rsidP="00AA5BC2">
            <w:pPr>
              <w:rPr>
                <w:rFonts w:asciiTheme="minorHAnsi" w:hAnsiTheme="minorHAnsi" w:cstheme="minorHAnsi"/>
              </w:rPr>
            </w:pPr>
            <w:r>
              <w:rPr>
                <w:rFonts w:asciiTheme="minorHAnsi" w:hAnsiTheme="minorHAnsi" w:cstheme="minorHAnsi"/>
              </w:rPr>
              <w:t>5.7.26.</w:t>
            </w:r>
          </w:p>
        </w:tc>
        <w:tc>
          <w:tcPr>
            <w:tcW w:w="6966" w:type="dxa"/>
          </w:tcPr>
          <w:p w14:paraId="1F5B808B"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pateikiami sėkmės pranešimai vartotojui, nurodantys, kad vartotojo atlikti veiksmai yra sėkmingi (pavyzdžiui, informuojama, kad įrašas išsaugotas, ištrintas, pakoreguotas, duomenys sėkmingai įkelti ir pan.).</w:t>
            </w:r>
          </w:p>
        </w:tc>
        <w:tc>
          <w:tcPr>
            <w:tcW w:w="1275" w:type="dxa"/>
          </w:tcPr>
          <w:p w14:paraId="145F2366"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20DDBDCC" w14:textId="77777777" w:rsidR="00AA5BC2" w:rsidRPr="00164EB9" w:rsidRDefault="00AA5BC2" w:rsidP="00AA5BC2">
            <w:pPr>
              <w:rPr>
                <w:rFonts w:asciiTheme="minorHAnsi" w:hAnsiTheme="minorHAnsi" w:cstheme="minorHAnsi"/>
              </w:rPr>
            </w:pPr>
          </w:p>
        </w:tc>
      </w:tr>
      <w:tr w:rsidR="00AA5BC2" w:rsidRPr="00164EB9" w14:paraId="7BF9EFFB" w14:textId="77777777" w:rsidTr="00DD3B04">
        <w:tc>
          <w:tcPr>
            <w:tcW w:w="826" w:type="dxa"/>
          </w:tcPr>
          <w:p w14:paraId="6F9895AC" w14:textId="13DE066E" w:rsidR="00AA5BC2" w:rsidRPr="00164EB9" w:rsidRDefault="00AA5BC2" w:rsidP="00AA5BC2">
            <w:pPr>
              <w:rPr>
                <w:rFonts w:asciiTheme="minorHAnsi" w:hAnsiTheme="minorHAnsi" w:cstheme="minorHAnsi"/>
              </w:rPr>
            </w:pPr>
            <w:r>
              <w:rPr>
                <w:rFonts w:asciiTheme="minorHAnsi" w:hAnsiTheme="minorHAnsi" w:cstheme="minorHAnsi"/>
              </w:rPr>
              <w:t>5.7.27.</w:t>
            </w:r>
          </w:p>
        </w:tc>
        <w:tc>
          <w:tcPr>
            <w:tcW w:w="6966" w:type="dxa"/>
          </w:tcPr>
          <w:p w14:paraId="4BB2E92F"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klaidų pranešimai, sėkmės pranešimai ir informaciniai pranešimai turi būti išskirti skirtingomis spalvomis ar skirtingais simboliais, kad vizualiai būtų galima atskirti kokio tipo pranešimas yra pateiktas vartotojui.</w:t>
            </w:r>
          </w:p>
        </w:tc>
        <w:tc>
          <w:tcPr>
            <w:tcW w:w="1275" w:type="dxa"/>
          </w:tcPr>
          <w:p w14:paraId="29A89A1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442C8BBF" w14:textId="77777777" w:rsidR="00AA5BC2" w:rsidRPr="00164EB9" w:rsidRDefault="00AA5BC2" w:rsidP="00AA5BC2">
            <w:pPr>
              <w:rPr>
                <w:rFonts w:asciiTheme="minorHAnsi" w:hAnsiTheme="minorHAnsi" w:cstheme="minorHAnsi"/>
              </w:rPr>
            </w:pPr>
          </w:p>
        </w:tc>
      </w:tr>
      <w:tr w:rsidR="00AA5BC2" w:rsidRPr="00164EB9" w14:paraId="0B8C9B12" w14:textId="77777777" w:rsidTr="00DD3B04">
        <w:tc>
          <w:tcPr>
            <w:tcW w:w="826" w:type="dxa"/>
          </w:tcPr>
          <w:p w14:paraId="3E7868F8" w14:textId="2398079B" w:rsidR="00AA5BC2" w:rsidRPr="00164EB9" w:rsidRDefault="00AA5BC2" w:rsidP="00AA5BC2">
            <w:pPr>
              <w:rPr>
                <w:rFonts w:asciiTheme="minorHAnsi" w:hAnsiTheme="minorHAnsi" w:cstheme="minorHAnsi"/>
              </w:rPr>
            </w:pPr>
            <w:r>
              <w:rPr>
                <w:rFonts w:asciiTheme="minorHAnsi" w:hAnsiTheme="minorHAnsi" w:cstheme="minorHAnsi"/>
              </w:rPr>
              <w:t>5.7.28.</w:t>
            </w:r>
          </w:p>
        </w:tc>
        <w:tc>
          <w:tcPr>
            <w:tcW w:w="6966" w:type="dxa"/>
          </w:tcPr>
          <w:p w14:paraId="2C5FC471"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vartotojui atlikus veiksmus, kurių rezultatai turės didelės įtakos tolimesniam veikimui ar duomenų būklei, prieš atliekant veiksmą sistema turi pateikti pranešimą ir paprašyti vartotojo patvirtinti, kad veiksmą tikrai norima vykdyti ir įspėjimą, kas atsitiks patvirtinus veiksmą.</w:t>
            </w:r>
          </w:p>
        </w:tc>
        <w:tc>
          <w:tcPr>
            <w:tcW w:w="1275" w:type="dxa"/>
          </w:tcPr>
          <w:p w14:paraId="70FFEE6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256AC176" w14:textId="77777777" w:rsidR="00AA5BC2" w:rsidRPr="00164EB9" w:rsidRDefault="00AA5BC2" w:rsidP="00AA5BC2">
            <w:pPr>
              <w:rPr>
                <w:rFonts w:asciiTheme="minorHAnsi" w:hAnsiTheme="minorHAnsi" w:cstheme="minorHAnsi"/>
              </w:rPr>
            </w:pPr>
          </w:p>
        </w:tc>
      </w:tr>
      <w:tr w:rsidR="00AA5BC2" w:rsidRPr="00164EB9" w14:paraId="458F2CDB" w14:textId="77777777" w:rsidTr="00DD3B04">
        <w:tc>
          <w:tcPr>
            <w:tcW w:w="826" w:type="dxa"/>
          </w:tcPr>
          <w:p w14:paraId="2C25B4CB" w14:textId="32C08F83" w:rsidR="00AA5BC2" w:rsidRPr="00164EB9" w:rsidRDefault="00AA5BC2" w:rsidP="00AA5BC2">
            <w:pPr>
              <w:rPr>
                <w:rFonts w:asciiTheme="minorHAnsi" w:hAnsiTheme="minorHAnsi" w:cstheme="minorHAnsi"/>
              </w:rPr>
            </w:pPr>
            <w:r>
              <w:rPr>
                <w:rFonts w:asciiTheme="minorHAnsi" w:hAnsiTheme="minorHAnsi" w:cstheme="minorHAnsi"/>
              </w:rPr>
              <w:t>5.7.29.</w:t>
            </w:r>
          </w:p>
        </w:tc>
        <w:tc>
          <w:tcPr>
            <w:tcW w:w="6966" w:type="dxa"/>
          </w:tcPr>
          <w:p w14:paraId="3D958C83"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vartotojui turi būti pateikiamos pagalbinės priemonės padedančios greičiau išmokti naudotis sistema, t.y. naudotojo instrukcija.</w:t>
            </w:r>
          </w:p>
        </w:tc>
        <w:tc>
          <w:tcPr>
            <w:tcW w:w="1275" w:type="dxa"/>
          </w:tcPr>
          <w:p w14:paraId="2D3C6358"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00BBF413" w14:textId="77777777" w:rsidR="00AA5BC2" w:rsidRPr="00164EB9" w:rsidRDefault="00AA5BC2" w:rsidP="00AA5BC2">
            <w:pPr>
              <w:rPr>
                <w:rFonts w:asciiTheme="minorHAnsi" w:hAnsiTheme="minorHAnsi" w:cstheme="minorHAnsi"/>
              </w:rPr>
            </w:pPr>
          </w:p>
        </w:tc>
      </w:tr>
      <w:tr w:rsidR="00AA5BC2" w:rsidRPr="00164EB9" w14:paraId="1B36A13B" w14:textId="77777777" w:rsidTr="00DD3B04">
        <w:tc>
          <w:tcPr>
            <w:tcW w:w="826" w:type="dxa"/>
          </w:tcPr>
          <w:p w14:paraId="20B8B0FE" w14:textId="57EBB611" w:rsidR="00AA5BC2" w:rsidRPr="00164EB9" w:rsidRDefault="00AA5BC2" w:rsidP="00AA5BC2">
            <w:pPr>
              <w:rPr>
                <w:rFonts w:asciiTheme="minorHAnsi" w:hAnsiTheme="minorHAnsi" w:cstheme="minorHAnsi"/>
              </w:rPr>
            </w:pPr>
            <w:r>
              <w:rPr>
                <w:rFonts w:asciiTheme="minorHAnsi" w:hAnsiTheme="minorHAnsi" w:cstheme="minorHAnsi"/>
              </w:rPr>
              <w:t>5.7.30.</w:t>
            </w:r>
          </w:p>
        </w:tc>
        <w:tc>
          <w:tcPr>
            <w:tcW w:w="6966" w:type="dxa"/>
          </w:tcPr>
          <w:p w14:paraId="686AC0A2"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esančių duomenų įvedimo laukams turi būti taikomos duomenų validavimo taisyklės ir tikrinamas įvedamų duomenų logikos korektiškumas, t. y. tikrinami privalomi įvesties laukai, duomenų formatas, įkeliamų rinkmenų formatas ir dydis.</w:t>
            </w:r>
          </w:p>
        </w:tc>
        <w:tc>
          <w:tcPr>
            <w:tcW w:w="1275" w:type="dxa"/>
          </w:tcPr>
          <w:p w14:paraId="626D082D"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0BDF93D2" w14:textId="77777777" w:rsidR="00AA5BC2" w:rsidRPr="00164EB9" w:rsidRDefault="00AA5BC2" w:rsidP="00AA5BC2">
            <w:pPr>
              <w:rPr>
                <w:rFonts w:asciiTheme="minorHAnsi" w:hAnsiTheme="minorHAnsi" w:cstheme="minorHAnsi"/>
              </w:rPr>
            </w:pPr>
          </w:p>
        </w:tc>
      </w:tr>
      <w:tr w:rsidR="00AA5BC2" w:rsidRPr="00164EB9" w14:paraId="3CFD1546" w14:textId="77777777" w:rsidTr="00DD3B04">
        <w:tc>
          <w:tcPr>
            <w:tcW w:w="826" w:type="dxa"/>
          </w:tcPr>
          <w:p w14:paraId="19D401EB" w14:textId="50E82A4C" w:rsidR="00AA5BC2" w:rsidRPr="00164EB9" w:rsidRDefault="00AA5BC2" w:rsidP="00AA5BC2">
            <w:pPr>
              <w:rPr>
                <w:rFonts w:asciiTheme="minorHAnsi" w:hAnsiTheme="minorHAnsi" w:cstheme="minorHAnsi"/>
              </w:rPr>
            </w:pPr>
            <w:r>
              <w:rPr>
                <w:rFonts w:asciiTheme="minorHAnsi" w:hAnsiTheme="minorHAnsi" w:cstheme="minorHAnsi"/>
              </w:rPr>
              <w:t>5.7.31.</w:t>
            </w:r>
          </w:p>
        </w:tc>
        <w:tc>
          <w:tcPr>
            <w:tcW w:w="6966" w:type="dxa"/>
          </w:tcPr>
          <w:p w14:paraId="755A51A9"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Sistemoje turi būti įgyvendintos duomenų vientisumo priemonės, kurios leistų užtikrinti rankiniu ir automatiniu būdu įvedamų, tvarkomų ar šalinamų duomenų suderinamumą ir vientisumą. Bandant atlikti neleistiną veiksmą, pavyzdžiui, neužpildžius būtino lauko ar pateikus duomenis, nesuderinamus su nustatytu duomenų tipu, kontrolės priemonės turi suformuoti ir pateikti sistemos vartotojui informatyvius sisteminius pranešimus.</w:t>
            </w:r>
          </w:p>
        </w:tc>
        <w:tc>
          <w:tcPr>
            <w:tcW w:w="1275" w:type="dxa"/>
          </w:tcPr>
          <w:p w14:paraId="24FBB090" w14:textId="77777777" w:rsidR="00AA5BC2" w:rsidRPr="00164EB9" w:rsidRDefault="00AA5BC2" w:rsidP="00AA5BC2">
            <w:pPr>
              <w:rPr>
                <w:rFonts w:asciiTheme="minorHAnsi" w:hAnsiTheme="minorHAnsi" w:cstheme="minorHAnsi"/>
              </w:rPr>
            </w:pPr>
            <w:r w:rsidRPr="00164EB9">
              <w:rPr>
                <w:rFonts w:asciiTheme="minorHAnsi" w:hAnsiTheme="minorHAnsi" w:cstheme="minorHAnsi"/>
              </w:rPr>
              <w:t>Būtina</w:t>
            </w:r>
          </w:p>
        </w:tc>
        <w:tc>
          <w:tcPr>
            <w:tcW w:w="993" w:type="dxa"/>
          </w:tcPr>
          <w:p w14:paraId="66B15B01" w14:textId="77777777" w:rsidR="00AA5BC2" w:rsidRPr="00164EB9" w:rsidRDefault="00AA5BC2" w:rsidP="00AA5BC2">
            <w:pPr>
              <w:rPr>
                <w:rFonts w:asciiTheme="minorHAnsi" w:hAnsiTheme="minorHAnsi" w:cstheme="minorHAnsi"/>
              </w:rPr>
            </w:pPr>
          </w:p>
        </w:tc>
      </w:tr>
    </w:tbl>
    <w:p w14:paraId="5425E516" w14:textId="030E1519" w:rsidR="00165426" w:rsidRPr="009A1AB5" w:rsidRDefault="00AA5BC2" w:rsidP="00165426">
      <w:pPr>
        <w:spacing w:before="240" w:after="0"/>
        <w:rPr>
          <w:sz w:val="22"/>
          <w:szCs w:val="22"/>
        </w:rPr>
      </w:pPr>
      <w:r>
        <w:rPr>
          <w:sz w:val="22"/>
          <w:szCs w:val="22"/>
        </w:rPr>
        <w:t xml:space="preserve">5.8. </w:t>
      </w:r>
      <w:r w:rsidR="00165426" w:rsidRPr="009A1AB5">
        <w:rPr>
          <w:sz w:val="22"/>
          <w:szCs w:val="22"/>
        </w:rPr>
        <w:t>Reikalavimai Sistemos perdavimui</w:t>
      </w:r>
    </w:p>
    <w:tbl>
      <w:tblPr>
        <w:tblStyle w:val="TableGrid1"/>
        <w:tblW w:w="10060" w:type="dxa"/>
        <w:tblInd w:w="0" w:type="dxa"/>
        <w:tblLook w:val="04A0" w:firstRow="1" w:lastRow="0" w:firstColumn="1" w:lastColumn="0" w:noHBand="0" w:noVBand="1"/>
      </w:tblPr>
      <w:tblGrid>
        <w:gridCol w:w="742"/>
        <w:gridCol w:w="7050"/>
        <w:gridCol w:w="1275"/>
        <w:gridCol w:w="993"/>
      </w:tblGrid>
      <w:tr w:rsidR="00165426" w:rsidRPr="00165426" w14:paraId="047890D7" w14:textId="77777777" w:rsidTr="00DD3B04">
        <w:trPr>
          <w:tblHeader/>
        </w:trPr>
        <w:tc>
          <w:tcPr>
            <w:tcW w:w="742" w:type="dxa"/>
            <w:shd w:val="clear" w:color="auto" w:fill="D9D9D9" w:themeFill="background1" w:themeFillShade="D9"/>
            <w:vAlign w:val="center"/>
          </w:tcPr>
          <w:p w14:paraId="4CD261D8"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Eilės Nr.</w:t>
            </w:r>
          </w:p>
        </w:tc>
        <w:tc>
          <w:tcPr>
            <w:tcW w:w="7050" w:type="dxa"/>
            <w:shd w:val="clear" w:color="auto" w:fill="D9D9D9" w:themeFill="background1" w:themeFillShade="D9"/>
            <w:vAlign w:val="center"/>
          </w:tcPr>
          <w:p w14:paraId="3E00880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Reikalavimo aprašymas</w:t>
            </w:r>
          </w:p>
        </w:tc>
        <w:tc>
          <w:tcPr>
            <w:tcW w:w="1275" w:type="dxa"/>
            <w:shd w:val="clear" w:color="auto" w:fill="D9D9D9" w:themeFill="background1" w:themeFillShade="D9"/>
            <w:vAlign w:val="center"/>
          </w:tcPr>
          <w:p w14:paraId="356FC90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Reikalavimai</w:t>
            </w:r>
          </w:p>
        </w:tc>
        <w:tc>
          <w:tcPr>
            <w:tcW w:w="993" w:type="dxa"/>
            <w:shd w:val="clear" w:color="auto" w:fill="D9D9D9" w:themeFill="background1" w:themeFillShade="D9"/>
            <w:vAlign w:val="center"/>
          </w:tcPr>
          <w:p w14:paraId="1C806392"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Pažymėti TAIP/NE</w:t>
            </w:r>
          </w:p>
        </w:tc>
      </w:tr>
      <w:tr w:rsidR="00165426" w:rsidRPr="00165426" w14:paraId="737E9C90" w14:textId="77777777" w:rsidTr="00DD3B04">
        <w:tc>
          <w:tcPr>
            <w:tcW w:w="742" w:type="dxa"/>
          </w:tcPr>
          <w:p w14:paraId="20592F72" w14:textId="739A8829" w:rsidR="00165426" w:rsidRPr="00165426" w:rsidRDefault="00AA5BC2" w:rsidP="00165426">
            <w:pPr>
              <w:rPr>
                <w:rFonts w:asciiTheme="minorHAnsi" w:hAnsiTheme="minorHAnsi" w:cstheme="minorHAnsi"/>
              </w:rPr>
            </w:pPr>
            <w:r>
              <w:rPr>
                <w:rFonts w:asciiTheme="minorHAnsi" w:hAnsiTheme="minorHAnsi" w:cstheme="minorHAnsi"/>
              </w:rPr>
              <w:t>5.8.1.</w:t>
            </w:r>
          </w:p>
        </w:tc>
        <w:tc>
          <w:tcPr>
            <w:tcW w:w="7050" w:type="dxa"/>
          </w:tcPr>
          <w:p w14:paraId="187DE9C1"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Sistemos perdavimas Pirkėjui turi būti atliekamas per 1 (vieną) mėn. nuo sutarties pasirašymo datos.</w:t>
            </w:r>
          </w:p>
        </w:tc>
        <w:tc>
          <w:tcPr>
            <w:tcW w:w="1275" w:type="dxa"/>
          </w:tcPr>
          <w:p w14:paraId="317D5393"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2FFC0CAA" w14:textId="77777777" w:rsidR="00165426" w:rsidRPr="00165426" w:rsidRDefault="00165426" w:rsidP="00165426">
            <w:pPr>
              <w:rPr>
                <w:rFonts w:asciiTheme="minorHAnsi" w:hAnsiTheme="minorHAnsi" w:cstheme="minorHAnsi"/>
              </w:rPr>
            </w:pPr>
          </w:p>
        </w:tc>
      </w:tr>
      <w:tr w:rsidR="00165426" w:rsidRPr="00165426" w14:paraId="30207F6A" w14:textId="77777777" w:rsidTr="00DD3B04">
        <w:tc>
          <w:tcPr>
            <w:tcW w:w="742" w:type="dxa"/>
          </w:tcPr>
          <w:p w14:paraId="5B49331A" w14:textId="38AF37C8" w:rsidR="00165426" w:rsidRPr="00165426" w:rsidRDefault="00AA5BC2" w:rsidP="00165426">
            <w:pPr>
              <w:rPr>
                <w:rFonts w:asciiTheme="minorHAnsi" w:hAnsiTheme="minorHAnsi" w:cstheme="minorHAnsi"/>
              </w:rPr>
            </w:pPr>
            <w:r>
              <w:rPr>
                <w:rFonts w:asciiTheme="minorHAnsi" w:hAnsiTheme="minorHAnsi" w:cstheme="minorHAnsi"/>
              </w:rPr>
              <w:t>5.8.2.</w:t>
            </w:r>
          </w:p>
        </w:tc>
        <w:tc>
          <w:tcPr>
            <w:tcW w:w="7050" w:type="dxa"/>
          </w:tcPr>
          <w:p w14:paraId="223A50C7"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Sistemos turi veikti pagal Pirkėjo parengtą techninę specifikaciją.</w:t>
            </w:r>
          </w:p>
        </w:tc>
        <w:tc>
          <w:tcPr>
            <w:tcW w:w="1275" w:type="dxa"/>
          </w:tcPr>
          <w:p w14:paraId="32399E16"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677289E2" w14:textId="77777777" w:rsidR="00165426" w:rsidRPr="00165426" w:rsidRDefault="00165426" w:rsidP="00165426">
            <w:pPr>
              <w:rPr>
                <w:rFonts w:asciiTheme="minorHAnsi" w:hAnsiTheme="minorHAnsi" w:cstheme="minorHAnsi"/>
              </w:rPr>
            </w:pPr>
          </w:p>
        </w:tc>
      </w:tr>
      <w:tr w:rsidR="00165426" w:rsidRPr="00165426" w14:paraId="392D3C08" w14:textId="77777777" w:rsidTr="00DD3B04">
        <w:tc>
          <w:tcPr>
            <w:tcW w:w="742" w:type="dxa"/>
          </w:tcPr>
          <w:p w14:paraId="69C4D6F4" w14:textId="4340DB37" w:rsidR="00165426" w:rsidRPr="00165426" w:rsidRDefault="00AA5BC2" w:rsidP="00165426">
            <w:pPr>
              <w:rPr>
                <w:rFonts w:asciiTheme="minorHAnsi" w:hAnsiTheme="minorHAnsi" w:cstheme="minorHAnsi"/>
              </w:rPr>
            </w:pPr>
            <w:r>
              <w:rPr>
                <w:rFonts w:asciiTheme="minorHAnsi" w:hAnsiTheme="minorHAnsi" w:cstheme="minorHAnsi"/>
              </w:rPr>
              <w:t>5.8.3.</w:t>
            </w:r>
          </w:p>
        </w:tc>
        <w:tc>
          <w:tcPr>
            <w:tcW w:w="7050" w:type="dxa"/>
          </w:tcPr>
          <w:p w14:paraId="3F77397D"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Turi būti realizuoti sprendimai, kad programinio kodo, internetinės programos, duomenų bazių atnaujinimas reikiamose aplinkose būtų atliekamas be papildomų naudotojo veiksmų.</w:t>
            </w:r>
          </w:p>
        </w:tc>
        <w:tc>
          <w:tcPr>
            <w:tcW w:w="1275" w:type="dxa"/>
          </w:tcPr>
          <w:p w14:paraId="5BE54AFF"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067B09A2" w14:textId="77777777" w:rsidR="00165426" w:rsidRPr="00165426" w:rsidRDefault="00165426" w:rsidP="00165426">
            <w:pPr>
              <w:rPr>
                <w:rFonts w:asciiTheme="minorHAnsi" w:hAnsiTheme="minorHAnsi" w:cstheme="minorHAnsi"/>
              </w:rPr>
            </w:pPr>
          </w:p>
        </w:tc>
      </w:tr>
    </w:tbl>
    <w:p w14:paraId="1764D0E1" w14:textId="736CDD3E" w:rsidR="00165426" w:rsidRPr="009A1AB5" w:rsidRDefault="00AA5BC2" w:rsidP="00165426">
      <w:pPr>
        <w:spacing w:before="240" w:after="0"/>
        <w:rPr>
          <w:sz w:val="22"/>
          <w:szCs w:val="22"/>
        </w:rPr>
      </w:pPr>
      <w:r>
        <w:rPr>
          <w:sz w:val="22"/>
          <w:szCs w:val="22"/>
        </w:rPr>
        <w:t xml:space="preserve">5.9. </w:t>
      </w:r>
      <w:r w:rsidR="00165426" w:rsidRPr="009A1AB5">
        <w:rPr>
          <w:sz w:val="22"/>
          <w:szCs w:val="22"/>
        </w:rPr>
        <w:t>Reikalavimai mokymams</w:t>
      </w:r>
    </w:p>
    <w:tbl>
      <w:tblPr>
        <w:tblStyle w:val="TableGrid1"/>
        <w:tblW w:w="10060" w:type="dxa"/>
        <w:tblInd w:w="0" w:type="dxa"/>
        <w:tblLook w:val="04A0" w:firstRow="1" w:lastRow="0" w:firstColumn="1" w:lastColumn="0" w:noHBand="0" w:noVBand="1"/>
      </w:tblPr>
      <w:tblGrid>
        <w:gridCol w:w="756"/>
        <w:gridCol w:w="7036"/>
        <w:gridCol w:w="1275"/>
        <w:gridCol w:w="993"/>
      </w:tblGrid>
      <w:tr w:rsidR="00165426" w:rsidRPr="00165426" w14:paraId="33C570A7" w14:textId="77777777" w:rsidTr="00DD3B04">
        <w:trPr>
          <w:tblHeader/>
        </w:trPr>
        <w:tc>
          <w:tcPr>
            <w:tcW w:w="756" w:type="dxa"/>
            <w:shd w:val="clear" w:color="auto" w:fill="D9D9D9" w:themeFill="background1" w:themeFillShade="D9"/>
            <w:vAlign w:val="center"/>
          </w:tcPr>
          <w:p w14:paraId="11AE16A4"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Eilės Nr.</w:t>
            </w:r>
          </w:p>
        </w:tc>
        <w:tc>
          <w:tcPr>
            <w:tcW w:w="7036" w:type="dxa"/>
            <w:shd w:val="clear" w:color="auto" w:fill="D9D9D9" w:themeFill="background1" w:themeFillShade="D9"/>
            <w:vAlign w:val="center"/>
          </w:tcPr>
          <w:p w14:paraId="5EA74F51"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Reikalavimo aprašymas</w:t>
            </w:r>
          </w:p>
        </w:tc>
        <w:tc>
          <w:tcPr>
            <w:tcW w:w="1275" w:type="dxa"/>
            <w:shd w:val="clear" w:color="auto" w:fill="D9D9D9" w:themeFill="background1" w:themeFillShade="D9"/>
            <w:vAlign w:val="center"/>
          </w:tcPr>
          <w:p w14:paraId="539ACA0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Reikalavimai</w:t>
            </w:r>
          </w:p>
        </w:tc>
        <w:tc>
          <w:tcPr>
            <w:tcW w:w="993" w:type="dxa"/>
            <w:shd w:val="clear" w:color="auto" w:fill="D9D9D9" w:themeFill="background1" w:themeFillShade="D9"/>
            <w:vAlign w:val="center"/>
          </w:tcPr>
          <w:p w14:paraId="7445C5E2"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Pažymėti TAIP/NE</w:t>
            </w:r>
          </w:p>
        </w:tc>
      </w:tr>
      <w:tr w:rsidR="00165426" w:rsidRPr="00165426" w14:paraId="5BB6D3E6" w14:textId="77777777" w:rsidTr="00DD3B04">
        <w:tc>
          <w:tcPr>
            <w:tcW w:w="756" w:type="dxa"/>
          </w:tcPr>
          <w:p w14:paraId="387F92C1" w14:textId="3EBCD6F7" w:rsidR="00165426" w:rsidRPr="00165426" w:rsidRDefault="00AA5BC2" w:rsidP="00165426">
            <w:pPr>
              <w:rPr>
                <w:rFonts w:asciiTheme="minorHAnsi" w:hAnsiTheme="minorHAnsi" w:cstheme="minorHAnsi"/>
              </w:rPr>
            </w:pPr>
            <w:r>
              <w:rPr>
                <w:rFonts w:asciiTheme="minorHAnsi" w:hAnsiTheme="minorHAnsi" w:cstheme="minorHAnsi"/>
              </w:rPr>
              <w:t>5.9.1.</w:t>
            </w:r>
          </w:p>
        </w:tc>
        <w:tc>
          <w:tcPr>
            <w:tcW w:w="7036" w:type="dxa"/>
          </w:tcPr>
          <w:p w14:paraId="112DD906"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Tiekėjas pagal mokymų plane suderintą procedūrą ir tvarką, turi apmokyti būsimus vartotojus naudotis Sistema.</w:t>
            </w:r>
          </w:p>
        </w:tc>
        <w:tc>
          <w:tcPr>
            <w:tcW w:w="1275" w:type="dxa"/>
          </w:tcPr>
          <w:p w14:paraId="26EB65A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2FA80439" w14:textId="77777777" w:rsidR="00165426" w:rsidRPr="00165426" w:rsidRDefault="00165426" w:rsidP="00165426">
            <w:pPr>
              <w:rPr>
                <w:rFonts w:asciiTheme="minorHAnsi" w:hAnsiTheme="minorHAnsi" w:cstheme="minorHAnsi"/>
              </w:rPr>
            </w:pPr>
          </w:p>
        </w:tc>
      </w:tr>
      <w:tr w:rsidR="00165426" w:rsidRPr="00165426" w14:paraId="3F12CA28" w14:textId="77777777" w:rsidTr="00DD3B04">
        <w:tc>
          <w:tcPr>
            <w:tcW w:w="756" w:type="dxa"/>
          </w:tcPr>
          <w:p w14:paraId="0FEC0C8D" w14:textId="42AE13AA" w:rsidR="00165426" w:rsidRPr="00165426" w:rsidRDefault="00AA5BC2" w:rsidP="00165426">
            <w:pPr>
              <w:rPr>
                <w:rFonts w:asciiTheme="minorHAnsi" w:hAnsiTheme="minorHAnsi" w:cstheme="minorHAnsi"/>
              </w:rPr>
            </w:pPr>
            <w:r>
              <w:rPr>
                <w:rFonts w:asciiTheme="minorHAnsi" w:hAnsiTheme="minorHAnsi" w:cstheme="minorHAnsi"/>
              </w:rPr>
              <w:t>5.9.2.</w:t>
            </w:r>
          </w:p>
        </w:tc>
        <w:tc>
          <w:tcPr>
            <w:tcW w:w="7036" w:type="dxa"/>
          </w:tcPr>
          <w:p w14:paraId="6DAA4992"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Tiekėjas turi suderinti mokymų planą su Pirkėju.</w:t>
            </w:r>
          </w:p>
        </w:tc>
        <w:tc>
          <w:tcPr>
            <w:tcW w:w="1275" w:type="dxa"/>
          </w:tcPr>
          <w:p w14:paraId="38D569C4"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6E474444" w14:textId="77777777" w:rsidR="00165426" w:rsidRPr="00165426" w:rsidRDefault="00165426" w:rsidP="00165426">
            <w:pPr>
              <w:rPr>
                <w:rFonts w:asciiTheme="minorHAnsi" w:hAnsiTheme="minorHAnsi" w:cstheme="minorHAnsi"/>
              </w:rPr>
            </w:pPr>
          </w:p>
        </w:tc>
      </w:tr>
      <w:tr w:rsidR="00AA5BC2" w:rsidRPr="00165426" w14:paraId="364AA0ED" w14:textId="77777777" w:rsidTr="00DD3B04">
        <w:tc>
          <w:tcPr>
            <w:tcW w:w="756" w:type="dxa"/>
          </w:tcPr>
          <w:p w14:paraId="4EE23846" w14:textId="725775FE" w:rsidR="00AA5BC2" w:rsidRPr="00165426" w:rsidRDefault="00AA5BC2" w:rsidP="00AA5BC2">
            <w:pPr>
              <w:rPr>
                <w:rFonts w:asciiTheme="minorHAnsi" w:hAnsiTheme="minorHAnsi" w:cstheme="minorHAnsi"/>
              </w:rPr>
            </w:pPr>
            <w:r>
              <w:rPr>
                <w:rFonts w:asciiTheme="minorHAnsi" w:hAnsiTheme="minorHAnsi" w:cstheme="minorHAnsi"/>
              </w:rPr>
              <w:lastRenderedPageBreak/>
              <w:t>5.9.3.</w:t>
            </w:r>
          </w:p>
        </w:tc>
        <w:tc>
          <w:tcPr>
            <w:tcW w:w="7036" w:type="dxa"/>
          </w:tcPr>
          <w:p w14:paraId="5795A3CE" w14:textId="77777777" w:rsidR="00AA5BC2" w:rsidRPr="00165426" w:rsidRDefault="00AA5BC2" w:rsidP="00AA5BC2">
            <w:pPr>
              <w:rPr>
                <w:rFonts w:asciiTheme="minorHAnsi" w:hAnsiTheme="minorHAnsi" w:cstheme="minorHAnsi"/>
              </w:rPr>
            </w:pPr>
            <w:r w:rsidRPr="00165426">
              <w:rPr>
                <w:rFonts w:asciiTheme="minorHAnsi" w:hAnsiTheme="minorHAnsi" w:cstheme="minorHAnsi"/>
              </w:rPr>
              <w:t>Sistema turi būti apmokyti naudotis ne mažiau kaip 10 darbuotojų. Mokymai turi būti atlikti pademonstruojant Sistemoje realizuotas vartotojų roles, t.y. šeimos gydytojas, atvejo vadybininkas ir kitos su Pirkėju suderintos rolės.</w:t>
            </w:r>
          </w:p>
        </w:tc>
        <w:tc>
          <w:tcPr>
            <w:tcW w:w="1275" w:type="dxa"/>
          </w:tcPr>
          <w:p w14:paraId="22B9EF87" w14:textId="77777777" w:rsidR="00AA5BC2" w:rsidRPr="00165426" w:rsidRDefault="00AA5BC2" w:rsidP="00AA5BC2">
            <w:pPr>
              <w:rPr>
                <w:rFonts w:asciiTheme="minorHAnsi" w:hAnsiTheme="minorHAnsi" w:cstheme="minorHAnsi"/>
              </w:rPr>
            </w:pPr>
            <w:r w:rsidRPr="00165426">
              <w:rPr>
                <w:rFonts w:asciiTheme="minorHAnsi" w:hAnsiTheme="minorHAnsi" w:cstheme="minorHAnsi"/>
              </w:rPr>
              <w:t>Būtina</w:t>
            </w:r>
          </w:p>
        </w:tc>
        <w:tc>
          <w:tcPr>
            <w:tcW w:w="993" w:type="dxa"/>
          </w:tcPr>
          <w:p w14:paraId="5226D1C7" w14:textId="77777777" w:rsidR="00AA5BC2" w:rsidRPr="00165426" w:rsidRDefault="00AA5BC2" w:rsidP="00AA5BC2">
            <w:pPr>
              <w:rPr>
                <w:rFonts w:asciiTheme="minorHAnsi" w:hAnsiTheme="minorHAnsi" w:cstheme="minorHAnsi"/>
              </w:rPr>
            </w:pPr>
          </w:p>
        </w:tc>
      </w:tr>
      <w:tr w:rsidR="00AA5BC2" w:rsidRPr="00165426" w14:paraId="0987DFC1" w14:textId="77777777" w:rsidTr="00DD3B04">
        <w:tc>
          <w:tcPr>
            <w:tcW w:w="756" w:type="dxa"/>
          </w:tcPr>
          <w:p w14:paraId="680C7192" w14:textId="348DA1B1" w:rsidR="00AA5BC2" w:rsidRPr="00165426" w:rsidRDefault="00AA5BC2" w:rsidP="00AA5BC2">
            <w:pPr>
              <w:rPr>
                <w:rFonts w:asciiTheme="minorHAnsi" w:hAnsiTheme="minorHAnsi" w:cstheme="minorHAnsi"/>
              </w:rPr>
            </w:pPr>
            <w:r>
              <w:rPr>
                <w:rFonts w:asciiTheme="minorHAnsi" w:hAnsiTheme="minorHAnsi" w:cstheme="minorHAnsi"/>
              </w:rPr>
              <w:t>5.9.4.</w:t>
            </w:r>
          </w:p>
        </w:tc>
        <w:tc>
          <w:tcPr>
            <w:tcW w:w="7036" w:type="dxa"/>
          </w:tcPr>
          <w:p w14:paraId="406DE733" w14:textId="77777777" w:rsidR="00AA5BC2" w:rsidRPr="00165426" w:rsidRDefault="00AA5BC2" w:rsidP="00AA5BC2">
            <w:pPr>
              <w:rPr>
                <w:rFonts w:asciiTheme="minorHAnsi" w:hAnsiTheme="minorHAnsi" w:cstheme="minorHAnsi"/>
              </w:rPr>
            </w:pPr>
            <w:r w:rsidRPr="00165426">
              <w:rPr>
                <w:rFonts w:asciiTheme="minorHAnsi" w:hAnsiTheme="minorHAnsi" w:cstheme="minorHAnsi"/>
              </w:rPr>
              <w:t>Tiekėjas su Pirkėju turi suderinti tikslų mokymuose dalyvaujančių asmenų skaičių ir nurodyti tai mokymo plane.</w:t>
            </w:r>
          </w:p>
        </w:tc>
        <w:tc>
          <w:tcPr>
            <w:tcW w:w="1275" w:type="dxa"/>
          </w:tcPr>
          <w:p w14:paraId="534B5E5A" w14:textId="77777777" w:rsidR="00AA5BC2" w:rsidRPr="00165426" w:rsidRDefault="00AA5BC2" w:rsidP="00AA5BC2">
            <w:pPr>
              <w:rPr>
                <w:rFonts w:asciiTheme="minorHAnsi" w:hAnsiTheme="minorHAnsi" w:cstheme="minorHAnsi"/>
              </w:rPr>
            </w:pPr>
            <w:r w:rsidRPr="00165426">
              <w:rPr>
                <w:rFonts w:asciiTheme="minorHAnsi" w:hAnsiTheme="minorHAnsi" w:cstheme="minorHAnsi"/>
              </w:rPr>
              <w:t>Būtina</w:t>
            </w:r>
          </w:p>
        </w:tc>
        <w:tc>
          <w:tcPr>
            <w:tcW w:w="993" w:type="dxa"/>
          </w:tcPr>
          <w:p w14:paraId="0D6F7FD6" w14:textId="77777777" w:rsidR="00AA5BC2" w:rsidRPr="00165426" w:rsidRDefault="00AA5BC2" w:rsidP="00AA5BC2">
            <w:pPr>
              <w:rPr>
                <w:rFonts w:asciiTheme="minorHAnsi" w:hAnsiTheme="minorHAnsi" w:cstheme="minorHAnsi"/>
              </w:rPr>
            </w:pPr>
          </w:p>
        </w:tc>
      </w:tr>
      <w:tr w:rsidR="00AA5BC2" w:rsidRPr="00165426" w14:paraId="17A3886C" w14:textId="77777777" w:rsidTr="00DD3B04">
        <w:tc>
          <w:tcPr>
            <w:tcW w:w="756" w:type="dxa"/>
          </w:tcPr>
          <w:p w14:paraId="3C9FACA1" w14:textId="404C3B4C" w:rsidR="00AA5BC2" w:rsidRPr="00165426" w:rsidRDefault="00AA5BC2" w:rsidP="00AA5BC2">
            <w:pPr>
              <w:rPr>
                <w:rFonts w:asciiTheme="minorHAnsi" w:hAnsiTheme="minorHAnsi" w:cstheme="minorHAnsi"/>
              </w:rPr>
            </w:pPr>
            <w:r>
              <w:rPr>
                <w:rFonts w:asciiTheme="minorHAnsi" w:hAnsiTheme="minorHAnsi" w:cstheme="minorHAnsi"/>
              </w:rPr>
              <w:t>5.9.5.</w:t>
            </w:r>
          </w:p>
        </w:tc>
        <w:tc>
          <w:tcPr>
            <w:tcW w:w="7036" w:type="dxa"/>
          </w:tcPr>
          <w:p w14:paraId="54AE7B32" w14:textId="77777777" w:rsidR="00AA5BC2" w:rsidRPr="00165426" w:rsidRDefault="00AA5BC2" w:rsidP="00AA5BC2">
            <w:pPr>
              <w:rPr>
                <w:rFonts w:asciiTheme="minorHAnsi" w:hAnsiTheme="minorHAnsi" w:cstheme="minorHAnsi"/>
              </w:rPr>
            </w:pPr>
            <w:r w:rsidRPr="00165426">
              <w:rPr>
                <w:rFonts w:asciiTheme="minorHAnsi" w:hAnsiTheme="minorHAnsi" w:cstheme="minorHAnsi"/>
              </w:rPr>
              <w:t>Pirkėjas atsakingas už mokymų vietą ir reikalingas priemones mokymams atlikti (išskyrus mokomąją medžiagą).</w:t>
            </w:r>
          </w:p>
        </w:tc>
        <w:tc>
          <w:tcPr>
            <w:tcW w:w="1275" w:type="dxa"/>
          </w:tcPr>
          <w:p w14:paraId="44B91DC8" w14:textId="77777777" w:rsidR="00AA5BC2" w:rsidRPr="00165426" w:rsidRDefault="00AA5BC2" w:rsidP="00AA5BC2">
            <w:pPr>
              <w:rPr>
                <w:rFonts w:asciiTheme="minorHAnsi" w:hAnsiTheme="minorHAnsi" w:cstheme="minorHAnsi"/>
              </w:rPr>
            </w:pPr>
            <w:r w:rsidRPr="00165426">
              <w:rPr>
                <w:rFonts w:asciiTheme="minorHAnsi" w:hAnsiTheme="minorHAnsi" w:cstheme="minorHAnsi"/>
              </w:rPr>
              <w:t>Būtina</w:t>
            </w:r>
          </w:p>
        </w:tc>
        <w:tc>
          <w:tcPr>
            <w:tcW w:w="993" w:type="dxa"/>
          </w:tcPr>
          <w:p w14:paraId="0CB85BB9" w14:textId="77777777" w:rsidR="00AA5BC2" w:rsidRPr="00165426" w:rsidRDefault="00AA5BC2" w:rsidP="00AA5BC2">
            <w:pPr>
              <w:rPr>
                <w:rFonts w:asciiTheme="minorHAnsi" w:hAnsiTheme="minorHAnsi" w:cstheme="minorHAnsi"/>
              </w:rPr>
            </w:pPr>
          </w:p>
        </w:tc>
      </w:tr>
      <w:tr w:rsidR="00AA5BC2" w:rsidRPr="00165426" w14:paraId="50AAD200" w14:textId="77777777" w:rsidTr="00DD3B04">
        <w:tc>
          <w:tcPr>
            <w:tcW w:w="756" w:type="dxa"/>
          </w:tcPr>
          <w:p w14:paraId="77B56442" w14:textId="53A2F21D" w:rsidR="00AA5BC2" w:rsidRPr="00165426" w:rsidRDefault="00AA5BC2" w:rsidP="00AA5BC2">
            <w:pPr>
              <w:rPr>
                <w:rFonts w:asciiTheme="minorHAnsi" w:hAnsiTheme="minorHAnsi" w:cstheme="minorHAnsi"/>
              </w:rPr>
            </w:pPr>
            <w:r>
              <w:rPr>
                <w:rFonts w:asciiTheme="minorHAnsi" w:hAnsiTheme="minorHAnsi" w:cstheme="minorHAnsi"/>
              </w:rPr>
              <w:t>5.9.6.</w:t>
            </w:r>
          </w:p>
        </w:tc>
        <w:tc>
          <w:tcPr>
            <w:tcW w:w="7036" w:type="dxa"/>
          </w:tcPr>
          <w:p w14:paraId="04D42DB1" w14:textId="77777777" w:rsidR="00AA5BC2" w:rsidRPr="00165426" w:rsidRDefault="00AA5BC2" w:rsidP="00AA5BC2">
            <w:pPr>
              <w:rPr>
                <w:rFonts w:asciiTheme="minorHAnsi" w:hAnsiTheme="minorHAnsi" w:cstheme="minorHAnsi"/>
              </w:rPr>
            </w:pPr>
            <w:r w:rsidRPr="00165426">
              <w:rPr>
                <w:rFonts w:asciiTheme="minorHAnsi" w:hAnsiTheme="minorHAnsi" w:cstheme="minorHAnsi"/>
              </w:rPr>
              <w:t>Tiekėjas atsakingas už mokymo medžiagos ir priemonių reikalingų mokymams parengimą (naudotojo instrukcijas ir t.t.).</w:t>
            </w:r>
          </w:p>
        </w:tc>
        <w:tc>
          <w:tcPr>
            <w:tcW w:w="1275" w:type="dxa"/>
          </w:tcPr>
          <w:p w14:paraId="5AE9A090" w14:textId="77777777" w:rsidR="00AA5BC2" w:rsidRPr="00165426" w:rsidRDefault="00AA5BC2" w:rsidP="00AA5BC2">
            <w:pPr>
              <w:rPr>
                <w:rFonts w:asciiTheme="minorHAnsi" w:hAnsiTheme="minorHAnsi" w:cstheme="minorHAnsi"/>
              </w:rPr>
            </w:pPr>
            <w:r w:rsidRPr="00165426">
              <w:rPr>
                <w:rFonts w:asciiTheme="minorHAnsi" w:hAnsiTheme="minorHAnsi" w:cstheme="minorHAnsi"/>
              </w:rPr>
              <w:t>Būtina</w:t>
            </w:r>
          </w:p>
        </w:tc>
        <w:tc>
          <w:tcPr>
            <w:tcW w:w="993" w:type="dxa"/>
          </w:tcPr>
          <w:p w14:paraId="4FC1962B" w14:textId="77777777" w:rsidR="00AA5BC2" w:rsidRPr="00165426" w:rsidRDefault="00AA5BC2" w:rsidP="00AA5BC2">
            <w:pPr>
              <w:rPr>
                <w:rFonts w:asciiTheme="minorHAnsi" w:hAnsiTheme="minorHAnsi" w:cstheme="minorHAnsi"/>
              </w:rPr>
            </w:pPr>
          </w:p>
        </w:tc>
      </w:tr>
    </w:tbl>
    <w:p w14:paraId="444736CC" w14:textId="65A910B6" w:rsidR="00165426" w:rsidRPr="009A1AB5" w:rsidRDefault="00AA5BC2" w:rsidP="00165426">
      <w:pPr>
        <w:spacing w:before="240" w:after="0"/>
        <w:rPr>
          <w:rFonts w:cstheme="minorHAnsi"/>
          <w:sz w:val="22"/>
          <w:szCs w:val="22"/>
        </w:rPr>
      </w:pPr>
      <w:r>
        <w:rPr>
          <w:rFonts w:cstheme="minorHAnsi"/>
          <w:sz w:val="22"/>
          <w:szCs w:val="22"/>
        </w:rPr>
        <w:t xml:space="preserve">5.10. </w:t>
      </w:r>
      <w:r w:rsidR="00165426" w:rsidRPr="009A1AB5">
        <w:rPr>
          <w:rFonts w:cstheme="minorHAnsi"/>
          <w:sz w:val="22"/>
          <w:szCs w:val="22"/>
        </w:rPr>
        <w:t>Reikalavimai galutiniam Sistemos priėmimui</w:t>
      </w:r>
    </w:p>
    <w:tbl>
      <w:tblPr>
        <w:tblStyle w:val="TableGrid1"/>
        <w:tblW w:w="10060" w:type="dxa"/>
        <w:tblInd w:w="0" w:type="dxa"/>
        <w:tblLook w:val="04A0" w:firstRow="1" w:lastRow="0" w:firstColumn="1" w:lastColumn="0" w:noHBand="0" w:noVBand="1"/>
      </w:tblPr>
      <w:tblGrid>
        <w:gridCol w:w="773"/>
        <w:gridCol w:w="7019"/>
        <w:gridCol w:w="1275"/>
        <w:gridCol w:w="993"/>
      </w:tblGrid>
      <w:tr w:rsidR="00165426" w:rsidRPr="00165426" w14:paraId="2E48FA29" w14:textId="77777777" w:rsidTr="00DD3B04">
        <w:trPr>
          <w:tblHeader/>
        </w:trPr>
        <w:tc>
          <w:tcPr>
            <w:tcW w:w="759" w:type="dxa"/>
            <w:shd w:val="clear" w:color="auto" w:fill="D9D9D9" w:themeFill="background1" w:themeFillShade="D9"/>
            <w:vAlign w:val="center"/>
          </w:tcPr>
          <w:p w14:paraId="7B0E000E"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Eilės Nr.</w:t>
            </w:r>
          </w:p>
        </w:tc>
        <w:tc>
          <w:tcPr>
            <w:tcW w:w="7033" w:type="dxa"/>
            <w:shd w:val="clear" w:color="auto" w:fill="D9D9D9" w:themeFill="background1" w:themeFillShade="D9"/>
            <w:vAlign w:val="center"/>
          </w:tcPr>
          <w:p w14:paraId="63251205"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Reikalavimo aprašymas</w:t>
            </w:r>
          </w:p>
        </w:tc>
        <w:tc>
          <w:tcPr>
            <w:tcW w:w="1275" w:type="dxa"/>
            <w:shd w:val="clear" w:color="auto" w:fill="D9D9D9" w:themeFill="background1" w:themeFillShade="D9"/>
            <w:vAlign w:val="center"/>
          </w:tcPr>
          <w:p w14:paraId="20312A40"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Reikalavimai</w:t>
            </w:r>
          </w:p>
        </w:tc>
        <w:tc>
          <w:tcPr>
            <w:tcW w:w="993" w:type="dxa"/>
            <w:shd w:val="clear" w:color="auto" w:fill="D9D9D9" w:themeFill="background1" w:themeFillShade="D9"/>
            <w:vAlign w:val="center"/>
          </w:tcPr>
          <w:p w14:paraId="192EAA53"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Pažymėti TAIP/NE</w:t>
            </w:r>
          </w:p>
        </w:tc>
      </w:tr>
      <w:tr w:rsidR="00165426" w:rsidRPr="00165426" w14:paraId="3162232A" w14:textId="77777777" w:rsidTr="00DD3B04">
        <w:trPr>
          <w:trHeight w:val="293"/>
        </w:trPr>
        <w:tc>
          <w:tcPr>
            <w:tcW w:w="759" w:type="dxa"/>
          </w:tcPr>
          <w:p w14:paraId="40B1BFBA" w14:textId="11BB952D" w:rsidR="00165426" w:rsidRPr="00165426" w:rsidRDefault="00AA5BC2" w:rsidP="00165426">
            <w:pPr>
              <w:rPr>
                <w:rFonts w:asciiTheme="minorHAnsi" w:hAnsiTheme="minorHAnsi" w:cstheme="minorHAnsi"/>
              </w:rPr>
            </w:pPr>
            <w:r>
              <w:rPr>
                <w:rFonts w:asciiTheme="minorHAnsi" w:hAnsiTheme="minorHAnsi" w:cstheme="minorHAnsi"/>
              </w:rPr>
              <w:t>5.10.1.</w:t>
            </w:r>
          </w:p>
        </w:tc>
        <w:tc>
          <w:tcPr>
            <w:tcW w:w="7033" w:type="dxa"/>
          </w:tcPr>
          <w:p w14:paraId="7E150B52"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Sistema bus priimama pasirašant Prekių perdavimo-priėmimo aktą.</w:t>
            </w:r>
          </w:p>
        </w:tc>
        <w:tc>
          <w:tcPr>
            <w:tcW w:w="1275" w:type="dxa"/>
          </w:tcPr>
          <w:p w14:paraId="0860574E"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73021164" w14:textId="77777777" w:rsidR="00165426" w:rsidRPr="00165426" w:rsidRDefault="00165426" w:rsidP="00165426">
            <w:pPr>
              <w:rPr>
                <w:rFonts w:asciiTheme="minorHAnsi" w:hAnsiTheme="minorHAnsi" w:cstheme="minorHAnsi"/>
              </w:rPr>
            </w:pPr>
          </w:p>
        </w:tc>
      </w:tr>
      <w:tr w:rsidR="00165426" w:rsidRPr="00165426" w14:paraId="7179BF99" w14:textId="77777777" w:rsidTr="00DD3B04">
        <w:trPr>
          <w:trHeight w:val="293"/>
        </w:trPr>
        <w:tc>
          <w:tcPr>
            <w:tcW w:w="759" w:type="dxa"/>
          </w:tcPr>
          <w:p w14:paraId="1CEBC339" w14:textId="004654BA" w:rsidR="00165426" w:rsidRPr="00165426" w:rsidRDefault="00AA5BC2" w:rsidP="00165426">
            <w:pPr>
              <w:rPr>
                <w:rFonts w:asciiTheme="minorHAnsi" w:hAnsiTheme="minorHAnsi" w:cstheme="minorHAnsi"/>
              </w:rPr>
            </w:pPr>
            <w:r>
              <w:rPr>
                <w:rFonts w:asciiTheme="minorHAnsi" w:hAnsiTheme="minorHAnsi" w:cstheme="minorHAnsi"/>
              </w:rPr>
              <w:t>5.10.2.</w:t>
            </w:r>
          </w:p>
        </w:tc>
        <w:tc>
          <w:tcPr>
            <w:tcW w:w="7033" w:type="dxa"/>
          </w:tcPr>
          <w:p w14:paraId="1BAD27B1"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Visi sistemos naudojimo metu generuojami, kaupiami ar apdorojami duomenys yra Pirkėjo nuosavybė ir turi būti prieinami bei eksportuojami nepriklausomai nuo Tiekėjo.</w:t>
            </w:r>
          </w:p>
        </w:tc>
        <w:tc>
          <w:tcPr>
            <w:tcW w:w="1275" w:type="dxa"/>
          </w:tcPr>
          <w:p w14:paraId="5CD87DCD"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785F0CC4" w14:textId="77777777" w:rsidR="00165426" w:rsidRPr="00165426" w:rsidRDefault="00165426" w:rsidP="00165426">
            <w:pPr>
              <w:rPr>
                <w:rFonts w:asciiTheme="minorHAnsi" w:hAnsiTheme="minorHAnsi" w:cstheme="minorHAnsi"/>
              </w:rPr>
            </w:pPr>
          </w:p>
        </w:tc>
      </w:tr>
      <w:tr w:rsidR="00165426" w:rsidRPr="00165426" w14:paraId="79AA9E9D" w14:textId="77777777" w:rsidTr="00DD3B04">
        <w:tc>
          <w:tcPr>
            <w:tcW w:w="759" w:type="dxa"/>
          </w:tcPr>
          <w:p w14:paraId="66B84F49" w14:textId="21D3618C" w:rsidR="00165426" w:rsidRPr="00165426" w:rsidRDefault="00AA5BC2" w:rsidP="00165426">
            <w:pPr>
              <w:rPr>
                <w:rFonts w:asciiTheme="minorHAnsi" w:hAnsiTheme="minorHAnsi" w:cstheme="minorHAnsi"/>
              </w:rPr>
            </w:pPr>
            <w:r>
              <w:rPr>
                <w:rFonts w:asciiTheme="minorHAnsi" w:hAnsiTheme="minorHAnsi" w:cstheme="minorHAnsi"/>
              </w:rPr>
              <w:t>5.10.3.</w:t>
            </w:r>
          </w:p>
        </w:tc>
        <w:tc>
          <w:tcPr>
            <w:tcW w:w="7033" w:type="dxa"/>
          </w:tcPr>
          <w:p w14:paraId="47C6835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Tiekėjas neturi teisės atskleisti jokios su paslaugų teikimu susijusios informacijos trečiosioms šalims be Pirkėjo raštiško leidimo, nebent to reikalauja įstatymai.</w:t>
            </w:r>
          </w:p>
        </w:tc>
        <w:tc>
          <w:tcPr>
            <w:tcW w:w="1275" w:type="dxa"/>
          </w:tcPr>
          <w:p w14:paraId="25A9F9C0"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04DEFD5D" w14:textId="77777777" w:rsidR="00165426" w:rsidRPr="00165426" w:rsidRDefault="00165426" w:rsidP="00165426">
            <w:pPr>
              <w:rPr>
                <w:rFonts w:asciiTheme="minorHAnsi" w:hAnsiTheme="minorHAnsi" w:cstheme="minorHAnsi"/>
              </w:rPr>
            </w:pPr>
          </w:p>
        </w:tc>
      </w:tr>
      <w:tr w:rsidR="00165426" w:rsidRPr="00165426" w14:paraId="64F55B50" w14:textId="77777777" w:rsidTr="00DD3B04">
        <w:tc>
          <w:tcPr>
            <w:tcW w:w="759" w:type="dxa"/>
          </w:tcPr>
          <w:p w14:paraId="2193F854" w14:textId="76087328" w:rsidR="00165426" w:rsidRPr="00165426" w:rsidRDefault="00AA5BC2" w:rsidP="00165426">
            <w:pPr>
              <w:rPr>
                <w:rFonts w:asciiTheme="minorHAnsi" w:hAnsiTheme="minorHAnsi" w:cstheme="minorHAnsi"/>
              </w:rPr>
            </w:pPr>
            <w:r>
              <w:rPr>
                <w:rFonts w:asciiTheme="minorHAnsi" w:hAnsiTheme="minorHAnsi" w:cstheme="minorHAnsi"/>
              </w:rPr>
              <w:t>5.10.4.</w:t>
            </w:r>
          </w:p>
        </w:tc>
        <w:tc>
          <w:tcPr>
            <w:tcW w:w="7033" w:type="dxa"/>
          </w:tcPr>
          <w:p w14:paraId="44AA7BC4"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Pirkėjas neturi teisės atskleisti jokios su programiniu produktu susijusios informacijos trečiosioms šalims be tiekėjo raštiško leidimo, nebent to reikalauja įstatymai.</w:t>
            </w:r>
          </w:p>
        </w:tc>
        <w:tc>
          <w:tcPr>
            <w:tcW w:w="1275" w:type="dxa"/>
          </w:tcPr>
          <w:p w14:paraId="5B5AF275"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4B144DB1" w14:textId="77777777" w:rsidR="00165426" w:rsidRPr="00165426" w:rsidRDefault="00165426" w:rsidP="00165426">
            <w:pPr>
              <w:rPr>
                <w:rFonts w:asciiTheme="minorHAnsi" w:hAnsiTheme="minorHAnsi" w:cstheme="minorHAnsi"/>
              </w:rPr>
            </w:pPr>
          </w:p>
        </w:tc>
      </w:tr>
    </w:tbl>
    <w:p w14:paraId="33BCE800" w14:textId="1928398D" w:rsidR="00165426" w:rsidRPr="00165426" w:rsidRDefault="00165426" w:rsidP="00165426"/>
    <w:p w14:paraId="622FF62C" w14:textId="77777777" w:rsidR="00A64BEE" w:rsidRPr="005761A0" w:rsidRDefault="00A64BEE" w:rsidP="00A64BEE">
      <w:pPr>
        <w:jc w:val="center"/>
        <w:rPr>
          <w:rFonts w:cstheme="minorHAnsi"/>
          <w:smallCaps/>
          <w:sz w:val="22"/>
          <w:szCs w:val="22"/>
        </w:rPr>
      </w:pPr>
      <w:r w:rsidRPr="005761A0">
        <w:rPr>
          <w:rFonts w:cstheme="minorHAnsi"/>
          <w:sz w:val="22"/>
          <w:szCs w:val="22"/>
        </w:rPr>
        <w:t>________</w:t>
      </w:r>
      <w:r w:rsidRPr="005761A0">
        <w:rPr>
          <w:rFonts w:cstheme="minorHAnsi"/>
          <w:smallCaps/>
          <w:sz w:val="22"/>
          <w:szCs w:val="22"/>
        </w:rPr>
        <w:br w:type="page"/>
      </w:r>
    </w:p>
    <w:p w14:paraId="70CE8D28" w14:textId="3E3DBCC8" w:rsidR="00D33821" w:rsidRPr="00A7573D" w:rsidRDefault="00D33821" w:rsidP="00D33821">
      <w:pPr>
        <w:pStyle w:val="Antrat2"/>
        <w:ind w:left="5103"/>
        <w:rPr>
          <w:rFonts w:asciiTheme="minorHAnsi" w:eastAsia="Calibri" w:hAnsiTheme="minorHAnsi" w:cstheme="minorHAnsi"/>
          <w:color w:val="auto"/>
          <w:sz w:val="22"/>
          <w:szCs w:val="22"/>
        </w:rPr>
      </w:pPr>
      <w:bookmarkStart w:id="219" w:name="_Toc220334955"/>
      <w:r w:rsidRPr="00A7573D">
        <w:rPr>
          <w:rFonts w:asciiTheme="minorHAnsi" w:eastAsia="Calibri" w:hAnsiTheme="minorHAnsi" w:cstheme="minorHAnsi"/>
          <w:color w:val="auto"/>
          <w:sz w:val="22"/>
          <w:szCs w:val="22"/>
        </w:rPr>
        <w:lastRenderedPageBreak/>
        <w:t>Pirkimo sąlygų 4 priedas „Pasiūlymų vertinimo kriterijai ir sąlygos“</w:t>
      </w:r>
      <w:bookmarkEnd w:id="213"/>
      <w:bookmarkEnd w:id="214"/>
      <w:bookmarkEnd w:id="215"/>
      <w:bookmarkEnd w:id="219"/>
    </w:p>
    <w:p w14:paraId="3F0A2DFE" w14:textId="77777777" w:rsidR="00D33821" w:rsidRPr="00A7573D" w:rsidRDefault="00D33821" w:rsidP="00A7573D">
      <w:pPr>
        <w:spacing w:after="0" w:line="240" w:lineRule="auto"/>
        <w:jc w:val="center"/>
        <w:rPr>
          <w:rFonts w:cstheme="minorHAnsi"/>
          <w:bCs/>
          <w:sz w:val="22"/>
          <w:szCs w:val="22"/>
        </w:rPr>
      </w:pPr>
    </w:p>
    <w:p w14:paraId="049349DC" w14:textId="77777777" w:rsidR="00D33821" w:rsidRPr="00A7573D" w:rsidRDefault="00D33821" w:rsidP="00A7573D">
      <w:pPr>
        <w:pStyle w:val="Paantrat"/>
        <w:spacing w:after="0" w:line="240" w:lineRule="auto"/>
        <w:jc w:val="center"/>
        <w:rPr>
          <w:rFonts w:cstheme="minorHAnsi"/>
          <w:b/>
          <w:bCs/>
          <w:smallCaps/>
          <w:color w:val="auto"/>
          <w:sz w:val="22"/>
          <w:szCs w:val="22"/>
        </w:rPr>
      </w:pPr>
      <w:r w:rsidRPr="00A7573D">
        <w:rPr>
          <w:rFonts w:cstheme="minorHAnsi"/>
          <w:b/>
          <w:bCs/>
          <w:color w:val="auto"/>
          <w:sz w:val="22"/>
          <w:szCs w:val="22"/>
        </w:rPr>
        <w:t>PASIŪLYMŲ VERTINIMO KRITERIJAI ir Sąlygos</w:t>
      </w: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4304737" w14:textId="0B28E42C" w:rsidR="00A7573D" w:rsidRPr="00A7573D" w:rsidRDefault="00A7573D" w:rsidP="001D4BEB">
      <w:pPr>
        <w:pStyle w:val="Sraopastraipa"/>
        <w:numPr>
          <w:ilvl w:val="0"/>
          <w:numId w:val="16"/>
        </w:numPr>
        <w:spacing w:after="0" w:line="240" w:lineRule="auto"/>
        <w:ind w:left="0" w:firstLine="567"/>
        <w:jc w:val="both"/>
        <w:rPr>
          <w:rFonts w:cstheme="minorHAnsi"/>
          <w:sz w:val="22"/>
          <w:szCs w:val="22"/>
        </w:rPr>
      </w:pPr>
      <w:r w:rsidRPr="00A7573D">
        <w:rPr>
          <w:rFonts w:eastAsia="Calibri" w:cstheme="minorHAnsi"/>
          <w:sz w:val="22"/>
          <w:szCs w:val="22"/>
        </w:rPr>
        <w:t>Šiame pirkime ekonomiškai naudingiausias pasiūlymas bus išrenkamas pagal kainą.</w:t>
      </w:r>
    </w:p>
    <w:p w14:paraId="50B1B9CF" w14:textId="7C3624D7" w:rsidR="00D33821" w:rsidRPr="00A7573D" w:rsidRDefault="00D33821" w:rsidP="001D4BEB">
      <w:pPr>
        <w:pStyle w:val="Sraopastraipa"/>
        <w:numPr>
          <w:ilvl w:val="0"/>
          <w:numId w:val="16"/>
        </w:numPr>
        <w:spacing w:after="0" w:line="240" w:lineRule="auto"/>
        <w:ind w:left="0" w:firstLine="567"/>
        <w:jc w:val="both"/>
        <w:rPr>
          <w:rFonts w:cstheme="minorHAnsi"/>
          <w:sz w:val="22"/>
          <w:szCs w:val="22"/>
        </w:rPr>
      </w:pPr>
      <w:r w:rsidRPr="00A7573D">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5761A0" w:rsidRDefault="00D33821" w:rsidP="00D33821">
      <w:pPr>
        <w:jc w:val="center"/>
        <w:rPr>
          <w:rFonts w:cstheme="minorHAnsi"/>
          <w:smallCaps/>
          <w:sz w:val="22"/>
          <w:szCs w:val="22"/>
        </w:rPr>
      </w:pPr>
      <w:r w:rsidRPr="005761A0">
        <w:rPr>
          <w:rFonts w:cstheme="minorHAnsi"/>
          <w:sz w:val="22"/>
          <w:szCs w:val="22"/>
        </w:rPr>
        <w:t>________</w:t>
      </w:r>
      <w:r w:rsidRPr="005761A0">
        <w:rPr>
          <w:rFonts w:cstheme="minorHAnsi"/>
          <w:smallCaps/>
          <w:sz w:val="22"/>
          <w:szCs w:val="22"/>
        </w:rPr>
        <w:br w:type="page"/>
      </w:r>
    </w:p>
    <w:p w14:paraId="734B586A" w14:textId="77777777" w:rsidR="007509AA" w:rsidRPr="00A7573D" w:rsidRDefault="007509AA" w:rsidP="007509AA">
      <w:pPr>
        <w:pStyle w:val="Antrat2"/>
        <w:ind w:left="5103"/>
        <w:rPr>
          <w:rFonts w:asciiTheme="minorHAnsi" w:hAnsiTheme="minorHAnsi" w:cstheme="minorHAnsi"/>
          <w:color w:val="auto"/>
          <w:sz w:val="22"/>
          <w:szCs w:val="22"/>
        </w:rPr>
      </w:pPr>
      <w:bookmarkStart w:id="220" w:name="_Toc220334956"/>
      <w:r w:rsidRPr="00A7573D">
        <w:rPr>
          <w:rFonts w:asciiTheme="minorHAnsi" w:hAnsiTheme="minorHAnsi" w:cstheme="minorHAnsi"/>
          <w:color w:val="auto"/>
          <w:sz w:val="22"/>
          <w:szCs w:val="22"/>
        </w:rPr>
        <w:lastRenderedPageBreak/>
        <w:t>Pirkimo sąlygų 5 priedas „Sutarties projektas“</w:t>
      </w:r>
      <w:bookmarkEnd w:id="220"/>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238E65E1" w14:textId="77777777" w:rsidR="00A7573D" w:rsidRDefault="00A7573D" w:rsidP="00A7573D">
      <w:pPr>
        <w:jc w:val="both"/>
        <w:rPr>
          <w:rFonts w:cstheme="minorHAnsi"/>
          <w:b/>
          <w:bCs/>
          <w:smallCaps/>
          <w:sz w:val="22"/>
          <w:szCs w:val="22"/>
        </w:rPr>
      </w:pPr>
      <w:r>
        <w:rPr>
          <w:rFonts w:cstheme="minorHAnsi"/>
          <w:sz w:val="22"/>
          <w:szCs w:val="22"/>
        </w:rPr>
        <w:t>Prekių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606E8C85" w14:textId="77777777" w:rsidR="00A7573D" w:rsidRDefault="00A7573D" w:rsidP="007509AA">
      <w:pPr>
        <w:jc w:val="both"/>
        <w:rPr>
          <w:rFonts w:cstheme="minorHAnsi"/>
          <w:b/>
          <w:bCs/>
          <w:smallCaps/>
          <w:sz w:val="22"/>
          <w:szCs w:val="22"/>
        </w:rPr>
        <w:sectPr w:rsidR="00A7573D" w:rsidSect="00A7573D">
          <w:footerReference w:type="first" r:id="rId15"/>
          <w:pgSz w:w="12240" w:h="15840"/>
          <w:pgMar w:top="1134" w:right="567" w:bottom="1134" w:left="1701" w:header="720" w:footer="720" w:gutter="0"/>
          <w:cols w:space="720"/>
          <w:titlePg/>
          <w:docGrid w:linePitch="360"/>
        </w:sectPr>
      </w:pPr>
    </w:p>
    <w:p w14:paraId="73F43DFB" w14:textId="27396EB5" w:rsidR="008D704D" w:rsidRPr="00A7573D" w:rsidRDefault="008D704D" w:rsidP="00A7573D">
      <w:pPr>
        <w:pStyle w:val="Antrat2"/>
        <w:ind w:left="8789" w:hanging="567"/>
        <w:rPr>
          <w:rFonts w:asciiTheme="minorHAnsi" w:eastAsia="Calibri" w:hAnsiTheme="minorHAnsi" w:cstheme="minorHAnsi"/>
          <w:color w:val="auto"/>
          <w:sz w:val="22"/>
          <w:szCs w:val="22"/>
        </w:rPr>
      </w:pPr>
      <w:bookmarkStart w:id="221" w:name="_Toc220334957"/>
      <w:r w:rsidRPr="00A7573D">
        <w:rPr>
          <w:rFonts w:asciiTheme="minorHAnsi" w:eastAsia="Calibri" w:hAnsiTheme="minorHAnsi" w:cstheme="minorHAnsi"/>
          <w:color w:val="auto"/>
          <w:sz w:val="22"/>
          <w:szCs w:val="22"/>
        </w:rPr>
        <w:lastRenderedPageBreak/>
        <w:t xml:space="preserve">Pirkimo sąlygų </w:t>
      </w:r>
      <w:r w:rsidR="007509AA" w:rsidRPr="00A7573D">
        <w:rPr>
          <w:rFonts w:asciiTheme="minorHAnsi" w:eastAsia="Calibri" w:hAnsiTheme="minorHAnsi" w:cstheme="minorHAnsi"/>
          <w:color w:val="auto"/>
          <w:sz w:val="22"/>
          <w:szCs w:val="22"/>
        </w:rPr>
        <w:t>6</w:t>
      </w:r>
      <w:r w:rsidRPr="00A7573D">
        <w:rPr>
          <w:rFonts w:asciiTheme="minorHAnsi" w:eastAsia="Calibri" w:hAnsiTheme="minorHAnsi" w:cstheme="minorHAnsi"/>
          <w:color w:val="auto"/>
          <w:sz w:val="22"/>
          <w:szCs w:val="22"/>
        </w:rPr>
        <w:t xml:space="preserve"> priedas „Tiekėjų pašalinimo pagrindai“</w:t>
      </w:r>
      <w:bookmarkEnd w:id="216"/>
      <w:bookmarkEnd w:id="217"/>
      <w:bookmarkEnd w:id="218"/>
      <w:bookmarkEnd w:id="221"/>
    </w:p>
    <w:p w14:paraId="11D35D3F" w14:textId="77777777" w:rsidR="000E6657" w:rsidRPr="00682B25" w:rsidRDefault="000E6657" w:rsidP="00A7573D">
      <w:pPr>
        <w:spacing w:after="0" w:line="240" w:lineRule="auto"/>
        <w:jc w:val="center"/>
        <w:rPr>
          <w:rFonts w:cstheme="minorHAnsi"/>
          <w:b/>
          <w:bCs/>
          <w:smallCaps/>
          <w:sz w:val="22"/>
          <w:szCs w:val="22"/>
        </w:rPr>
      </w:pPr>
    </w:p>
    <w:p w14:paraId="626BA16A" w14:textId="7E655DFB" w:rsidR="000E6657" w:rsidRDefault="000E6657" w:rsidP="00A7573D">
      <w:pPr>
        <w:pStyle w:val="Paantrat"/>
        <w:spacing w:after="0" w:line="240" w:lineRule="auto"/>
        <w:jc w:val="center"/>
        <w:rPr>
          <w:rFonts w:cstheme="minorHAnsi"/>
          <w:b/>
          <w:bCs/>
          <w:color w:val="auto"/>
          <w:sz w:val="22"/>
          <w:szCs w:val="22"/>
        </w:rPr>
      </w:pPr>
      <w:r w:rsidRPr="00A7573D">
        <w:rPr>
          <w:rFonts w:cstheme="minorHAnsi"/>
          <w:b/>
          <w:bCs/>
          <w:color w:val="auto"/>
          <w:sz w:val="22"/>
          <w:szCs w:val="22"/>
        </w:rPr>
        <w:t>TIEKĖJŲ PAŠALINIMO PAGRINDAI</w:t>
      </w:r>
    </w:p>
    <w:p w14:paraId="3386EC6A" w14:textId="77777777" w:rsidR="00244ACB" w:rsidRPr="00244ACB" w:rsidRDefault="00244ACB" w:rsidP="00244ACB">
      <w:pPr>
        <w:spacing w:after="0" w:line="240" w:lineRule="auto"/>
      </w:pPr>
    </w:p>
    <w:p w14:paraId="0CE0988B" w14:textId="682B5E8C" w:rsidR="00244ACB" w:rsidRPr="00244ACB" w:rsidRDefault="00244ACB" w:rsidP="001D4BEB">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Su </w:t>
      </w:r>
      <w:bookmarkStart w:id="222" w:name="_Hlk193187467"/>
      <w:r w:rsidRPr="00244ACB">
        <w:rPr>
          <w:rFonts w:eastAsia="Times New Roman" w:cstheme="minorHAnsi"/>
          <w:sz w:val="22"/>
          <w:szCs w:val="22"/>
          <w:lang w:eastAsia="en-US"/>
        </w:rPr>
        <w:t xml:space="preserve">pasiūlymu </w:t>
      </w:r>
      <w:bookmarkEnd w:id="222"/>
      <w:r w:rsidRPr="00244ACB">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F48B842" w14:textId="77777777" w:rsidR="00244ACB" w:rsidRPr="00244ACB" w:rsidRDefault="00244ACB" w:rsidP="001D4BEB">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43D17273"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2081A3"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1A3E94"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r w:rsidRPr="00244ACB">
          <w:rPr>
            <w:rStyle w:val="Hipersaitas"/>
            <w:rFonts w:eastAsia="Times New Roman" w:cstheme="minorHAnsi"/>
            <w:sz w:val="22"/>
            <w:szCs w:val="22"/>
            <w:lang w:eastAsia="en-US"/>
          </w:rPr>
          <w:t>https://ec.europa.eu/tools/ecertis/</w:t>
        </w:r>
      </w:hyperlink>
      <w:r w:rsidRPr="00244ACB">
        <w:rPr>
          <w:rFonts w:eastAsia="Times New Roman" w:cstheme="minorHAnsi"/>
          <w:sz w:val="22"/>
          <w:szCs w:val="22"/>
          <w:lang w:eastAsia="en-US"/>
        </w:rPr>
        <w:t>.</w:t>
      </w:r>
    </w:p>
    <w:p w14:paraId="18DF90FB"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nereikalauja iš tiekėjo pateikti dokumentų, patvirtinančių jo pašalinimo pagrindų nebuvimą, jeigu ji:</w:t>
      </w:r>
    </w:p>
    <w:p w14:paraId="53C99F29" w14:textId="77777777" w:rsidR="00244ACB" w:rsidRPr="00244ACB" w:rsidRDefault="00244ACB" w:rsidP="001D4BEB">
      <w:pPr>
        <w:pStyle w:val="Sraopastraipa"/>
        <w:numPr>
          <w:ilvl w:val="1"/>
          <w:numId w:val="22"/>
        </w:numPr>
        <w:spacing w:after="0" w:line="240" w:lineRule="auto"/>
        <w:ind w:left="0" w:firstLine="567"/>
        <w:rPr>
          <w:rFonts w:cstheme="minorHAnsi"/>
          <w:sz w:val="22"/>
          <w:szCs w:val="22"/>
        </w:rPr>
      </w:pPr>
      <w:r w:rsidRPr="00244ACB">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EBC7A6" w14:textId="77777777" w:rsidR="00244ACB" w:rsidRPr="00244ACB" w:rsidRDefault="00244ACB" w:rsidP="001D4BEB">
      <w:pPr>
        <w:pStyle w:val="Sraopastraipa"/>
        <w:numPr>
          <w:ilvl w:val="1"/>
          <w:numId w:val="22"/>
        </w:numPr>
        <w:spacing w:after="0" w:line="240" w:lineRule="auto"/>
        <w:ind w:left="0" w:firstLine="567"/>
        <w:rPr>
          <w:rFonts w:cstheme="minorHAnsi"/>
          <w:sz w:val="22"/>
          <w:szCs w:val="22"/>
        </w:rPr>
      </w:pPr>
      <w:r w:rsidRPr="00244ACB">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85730C1" w14:textId="77777777" w:rsidR="00244ACB" w:rsidRPr="00244ACB" w:rsidRDefault="00244ACB" w:rsidP="001D4BEB">
      <w:pPr>
        <w:pStyle w:val="Betarp"/>
        <w:numPr>
          <w:ilvl w:val="0"/>
          <w:numId w:val="22"/>
        </w:numPr>
        <w:ind w:left="0" w:firstLine="567"/>
        <w:jc w:val="both"/>
        <w:rPr>
          <w:rFonts w:cstheme="minorHAnsi"/>
          <w:sz w:val="22"/>
          <w:szCs w:val="22"/>
        </w:rPr>
      </w:pPr>
      <w:r w:rsidRPr="00244AC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F622EC" w14:textId="57FA3F29" w:rsidR="00244ACB" w:rsidRPr="00244ACB" w:rsidRDefault="00244ACB" w:rsidP="001D4BEB">
      <w:pPr>
        <w:pStyle w:val="Betarp"/>
        <w:numPr>
          <w:ilvl w:val="1"/>
          <w:numId w:val="21"/>
        </w:numPr>
        <w:ind w:left="0" w:firstLine="567"/>
        <w:jc w:val="both"/>
        <w:rPr>
          <w:rFonts w:cstheme="minorHAnsi"/>
          <w:sz w:val="22"/>
          <w:szCs w:val="22"/>
        </w:rPr>
      </w:pPr>
      <w:r w:rsidRPr="00244ACB">
        <w:rPr>
          <w:rFonts w:cstheme="minorHAnsi"/>
          <w:sz w:val="22"/>
          <w:szCs w:val="22"/>
        </w:rPr>
        <w:t>priesaikos deklaracija;</w:t>
      </w:r>
    </w:p>
    <w:p w14:paraId="64A68429" w14:textId="3655EE8C" w:rsidR="00244ACB" w:rsidRPr="00244ACB" w:rsidRDefault="00244ACB" w:rsidP="001D4BEB">
      <w:pPr>
        <w:pStyle w:val="Sraopastraipa"/>
        <w:numPr>
          <w:ilvl w:val="1"/>
          <w:numId w:val="21"/>
        </w:numPr>
        <w:spacing w:after="0" w:line="240" w:lineRule="auto"/>
        <w:ind w:left="0" w:firstLine="567"/>
        <w:jc w:val="both"/>
        <w:rPr>
          <w:rFonts w:cstheme="minorHAnsi"/>
          <w:sz w:val="22"/>
          <w:szCs w:val="22"/>
        </w:rPr>
      </w:pPr>
      <w:r w:rsidRPr="00244ACB">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8" w:type="dxa"/>
        <w:tblInd w:w="-147" w:type="dxa"/>
        <w:tblLayout w:type="fixed"/>
        <w:tblLook w:val="04A0" w:firstRow="1" w:lastRow="0" w:firstColumn="1" w:lastColumn="0" w:noHBand="0" w:noVBand="1"/>
      </w:tblPr>
      <w:tblGrid>
        <w:gridCol w:w="851"/>
        <w:gridCol w:w="2977"/>
        <w:gridCol w:w="5245"/>
        <w:gridCol w:w="5245"/>
      </w:tblGrid>
      <w:tr w:rsidR="00244ACB" w:rsidRPr="00217AC4" w14:paraId="03E1E5D9" w14:textId="77777777" w:rsidTr="00244ACB">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28FD39" w14:textId="77777777" w:rsidR="00244ACB" w:rsidRPr="00244ACB" w:rsidRDefault="00244ACB" w:rsidP="00244ACB">
            <w:pPr>
              <w:ind w:left="-675" w:right="-137" w:firstLine="567"/>
              <w:contextualSpacing/>
              <w:jc w:val="center"/>
              <w:rPr>
                <w:rFonts w:asciiTheme="minorHAnsi" w:eastAsia="SimSun" w:cstheme="minorHAnsi"/>
                <w:b/>
                <w:sz w:val="22"/>
                <w:szCs w:val="22"/>
              </w:rPr>
            </w:pPr>
            <w:r w:rsidRPr="00244ACB">
              <w:rPr>
                <w:rFonts w:asciiTheme="minorHAnsi" w:eastAsia="SimSun" w:cstheme="minorHAnsi"/>
                <w:b/>
                <w:sz w:val="22"/>
                <w:szCs w:val="22"/>
              </w:rPr>
              <w:lastRenderedPageBreak/>
              <w:t>Eil. nr.</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368755DD" w14:textId="77777777" w:rsidR="00244ACB" w:rsidRPr="00D61E10" w:rsidRDefault="00244ACB" w:rsidP="00D24C89">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F5D72E" w14:textId="77777777" w:rsidR="00244ACB" w:rsidRPr="00217AC4" w:rsidRDefault="00244ACB" w:rsidP="00D24C89">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4CB5A8" w14:textId="77777777" w:rsidR="00244ACB" w:rsidRPr="00217AC4" w:rsidRDefault="00244ACB" w:rsidP="00D24C89">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44ACB" w:rsidRPr="00217AC4" w14:paraId="5FE6B339" w14:textId="77777777" w:rsidTr="00244ACB">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3B5F92" w14:textId="77777777" w:rsidR="00244ACB" w:rsidRPr="00244ACB" w:rsidRDefault="00244ACB" w:rsidP="00244ACB">
            <w:pPr>
              <w:ind w:left="-675" w:right="-137" w:firstLine="567"/>
              <w:contextualSpacing/>
              <w:jc w:val="center"/>
              <w:rPr>
                <w:rFonts w:asciiTheme="minorHAnsi" w:eastAsia="SimSun" w:cstheme="minorHAnsi"/>
                <w:b/>
                <w:sz w:val="22"/>
                <w:szCs w:val="22"/>
              </w:rPr>
            </w:pPr>
            <w:r w:rsidRPr="00244ACB">
              <w:rPr>
                <w:rFonts w:asciiTheme="minorHAnsi" w:eastAsia="SimSun" w:cstheme="minorHAnsi"/>
                <w:b/>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5CCE1E2F" w14:textId="77777777" w:rsidR="00244ACB" w:rsidRPr="00D61E10" w:rsidRDefault="00244ACB" w:rsidP="00D24C89">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68C91D" w14:textId="77777777" w:rsidR="00244ACB" w:rsidRPr="00217AC4" w:rsidRDefault="00244ACB" w:rsidP="00D24C89">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F847C8" w14:textId="77777777" w:rsidR="00244ACB" w:rsidRPr="00217AC4" w:rsidRDefault="00244ACB" w:rsidP="00D24C89">
            <w:pPr>
              <w:tabs>
                <w:tab w:val="left" w:pos="272"/>
              </w:tabs>
              <w:contextualSpacing/>
              <w:jc w:val="center"/>
              <w:rPr>
                <w:rFonts w:ascii="Calibri" w:eastAsia="SimSun" w:hAnsi="Calibri" w:cs="Calibri"/>
                <w:b/>
              </w:rPr>
            </w:pPr>
            <w:r>
              <w:rPr>
                <w:rFonts w:ascii="Calibri" w:eastAsia="SimSun" w:hAnsi="Calibri" w:cs="Calibri"/>
                <w:b/>
              </w:rPr>
              <w:t>4</w:t>
            </w:r>
          </w:p>
        </w:tc>
      </w:tr>
      <w:tr w:rsidR="00244ACB" w:rsidRPr="00217AC4" w14:paraId="686F2070"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30767D4E"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4CB1ECE1" w14:textId="77777777" w:rsidR="00244ACB" w:rsidRPr="00D61E10" w:rsidRDefault="00244ACB" w:rsidP="00D24C8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60D961E2" w14:textId="77777777" w:rsidR="00244ACB" w:rsidRPr="00D61E10" w:rsidRDefault="00244ACB" w:rsidP="00D24C89">
            <w:pPr>
              <w:pStyle w:val="Betarp"/>
              <w:jc w:val="both"/>
              <w:rPr>
                <w:rFonts w:ascii="Calibri" w:eastAsia="Yu Mincho" w:hAnsi="Calibri" w:cs="Calibri"/>
                <w:sz w:val="22"/>
                <w:szCs w:val="22"/>
              </w:rPr>
            </w:pPr>
          </w:p>
          <w:p w14:paraId="0E8CF565" w14:textId="77777777" w:rsidR="00244ACB" w:rsidRPr="00D61E10" w:rsidRDefault="00244ACB" w:rsidP="00D24C8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50AED272" w14:textId="77777777" w:rsidR="00244ACB" w:rsidRPr="00D61E10" w:rsidRDefault="00244ACB" w:rsidP="00D24C89">
            <w:pPr>
              <w:pStyle w:val="Betarp"/>
              <w:jc w:val="both"/>
              <w:rPr>
                <w:rFonts w:ascii="Calibri" w:eastAsia="Yu Mincho" w:hAnsi="Calibri" w:cs="Calibri"/>
                <w:sz w:val="22"/>
                <w:szCs w:val="22"/>
              </w:rPr>
            </w:pPr>
          </w:p>
          <w:p w14:paraId="5DCC4670" w14:textId="77777777" w:rsidR="00244ACB" w:rsidRPr="00D61E10" w:rsidRDefault="00244ACB" w:rsidP="00D24C8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0B72D87"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E5A4AAB"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38EF458F"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4E4C5035"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ADEDE6"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B8C78EF"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7081D47"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D57E5F6"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01DFEE9"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9C903E5" w14:textId="77777777" w:rsidR="00244ACB" w:rsidRPr="00217AC4" w:rsidRDefault="00244ACB" w:rsidP="00D24C89">
            <w:pPr>
              <w:contextualSpacing/>
              <w:outlineLvl w:val="3"/>
              <w:rPr>
                <w:rFonts w:ascii="Calibri" w:eastAsia="SimSun" w:hAnsi="Calibri" w:cs="Calibri"/>
                <w:sz w:val="22"/>
                <w:szCs w:val="22"/>
              </w:rPr>
            </w:pPr>
          </w:p>
          <w:p w14:paraId="7FA71419"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7BAEDDB"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943BE40"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6E69954"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79523ED"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F9010F7" w14:textId="77777777" w:rsidR="00244ACB" w:rsidRPr="00217AC4" w:rsidRDefault="00244ACB" w:rsidP="00D24C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04E7B3B8"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7E6412E"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675F6969"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25BC9F8" w14:textId="77777777" w:rsidR="00244ACB" w:rsidRPr="00217AC4" w:rsidRDefault="00244ACB" w:rsidP="00D24C89">
            <w:pPr>
              <w:tabs>
                <w:tab w:val="left" w:pos="272"/>
              </w:tabs>
              <w:contextualSpacing/>
              <w:rPr>
                <w:rFonts w:ascii="Calibri" w:eastAsia="Yu Mincho" w:hAnsi="Calibri" w:cs="Calibri"/>
                <w:sz w:val="22"/>
                <w:szCs w:val="22"/>
              </w:rPr>
            </w:pPr>
          </w:p>
          <w:p w14:paraId="26600D5B" w14:textId="77777777" w:rsidR="00244ACB" w:rsidRPr="00217AC4" w:rsidRDefault="00244ACB" w:rsidP="00D24C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DED22DE"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D5F6B14"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09B9C3B" w14:textId="77777777" w:rsidR="00244ACB" w:rsidRPr="00217AC4" w:rsidRDefault="00244ACB" w:rsidP="00D24C89">
            <w:pPr>
              <w:tabs>
                <w:tab w:val="left" w:pos="272"/>
              </w:tabs>
              <w:contextualSpacing/>
              <w:rPr>
                <w:rFonts w:ascii="Calibri" w:eastAsia="SimSun" w:hAnsi="Calibri" w:cs="Calibri"/>
                <w:sz w:val="22"/>
                <w:szCs w:val="22"/>
              </w:rPr>
            </w:pPr>
          </w:p>
          <w:p w14:paraId="1CC56598"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BD729E5" w14:textId="77777777" w:rsidR="00244ACB" w:rsidRPr="00217AC4" w:rsidRDefault="00244ACB" w:rsidP="00D24C89">
            <w:pPr>
              <w:tabs>
                <w:tab w:val="left" w:pos="272"/>
              </w:tabs>
              <w:rPr>
                <w:rFonts w:ascii="Calibri" w:eastAsia="SimSun" w:hAnsi="Calibri" w:cs="Calibri"/>
                <w:sz w:val="22"/>
                <w:szCs w:val="22"/>
              </w:rPr>
            </w:pPr>
          </w:p>
        </w:tc>
      </w:tr>
      <w:tr w:rsidR="00244ACB" w:rsidRPr="00217AC4" w14:paraId="3367FB4D" w14:textId="77777777" w:rsidTr="00244ACB">
        <w:tc>
          <w:tcPr>
            <w:tcW w:w="851" w:type="dxa"/>
            <w:tcBorders>
              <w:top w:val="single" w:sz="4" w:space="0" w:color="auto"/>
              <w:left w:val="single" w:sz="4" w:space="0" w:color="auto"/>
              <w:bottom w:val="single" w:sz="4" w:space="0" w:color="auto"/>
              <w:right w:val="single" w:sz="4" w:space="0" w:color="auto"/>
            </w:tcBorders>
          </w:tcPr>
          <w:p w14:paraId="0A3C5842" w14:textId="38739C11"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4812A136" w14:textId="77777777" w:rsidR="00244ACB" w:rsidRPr="00D61E10" w:rsidRDefault="00244ACB" w:rsidP="00D24C8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DBF682A" w14:textId="77777777" w:rsidR="00244ACB" w:rsidRPr="00D61E10" w:rsidRDefault="00244ACB" w:rsidP="00D24C89">
            <w:pPr>
              <w:contextualSpacing/>
              <w:rPr>
                <w:rFonts w:ascii="Calibri" w:eastAsia="SimSun" w:hAnsi="Calibri" w:cs="Calibri"/>
                <w:sz w:val="22"/>
                <w:szCs w:val="22"/>
              </w:rPr>
            </w:pPr>
          </w:p>
          <w:p w14:paraId="030BDB0B" w14:textId="77777777" w:rsidR="00244ACB" w:rsidRPr="00D61E10" w:rsidRDefault="00244ACB" w:rsidP="00D24C8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8DEE8EB" w14:textId="77777777" w:rsidR="00244ACB" w:rsidRPr="00217AC4" w:rsidRDefault="00244ACB" w:rsidP="00D24C8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A9A7ADC"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44ACB" w:rsidRPr="00244ACB" w14:paraId="6230E479"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37208759"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75F53B05"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VPĮ 46 straipsnio 3 dalis</w:t>
            </w:r>
          </w:p>
          <w:p w14:paraId="5BE618EA" w14:textId="77777777" w:rsidR="00244ACB" w:rsidRPr="00244ACB" w:rsidRDefault="00244ACB" w:rsidP="00D24C89">
            <w:pPr>
              <w:contextualSpacing/>
              <w:rPr>
                <w:rFonts w:asciiTheme="minorHAnsi" w:eastAsia="SimSun" w:cstheme="minorHAnsi"/>
                <w:bCs/>
                <w:sz w:val="22"/>
                <w:szCs w:val="22"/>
              </w:rPr>
            </w:pPr>
          </w:p>
          <w:p w14:paraId="2556AAA4"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8DD230F"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696A2E2" w14:textId="77777777" w:rsidR="00244ACB" w:rsidRPr="00244ACB" w:rsidRDefault="00244ACB" w:rsidP="00D24C89">
            <w:pPr>
              <w:contextualSpacing/>
              <w:rPr>
                <w:rFonts w:asciiTheme="minorHAnsi" w:eastAsia="SimSun" w:cstheme="minorHAnsi"/>
                <w:bCs/>
                <w:sz w:val="22"/>
                <w:szCs w:val="22"/>
              </w:rPr>
            </w:pPr>
          </w:p>
          <w:p w14:paraId="7BF386EC"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Laikoma, kad tiekėjas nuteistas už aukščiau nurodytą nusikalstamą veiką, kai dėl:</w:t>
            </w:r>
          </w:p>
          <w:p w14:paraId="488C0F3C"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 xml:space="preserve">1) tiekėjo, kuris yra fizinis asmuo, per pastaruosius 5 metus buvo priimtas ir įsiteisėjęs apkaltinamasis teismo </w:t>
            </w:r>
            <w:r w:rsidRPr="00244ACB">
              <w:rPr>
                <w:rFonts w:asciiTheme="minorHAnsi" w:eastAsia="SimSun" w:cstheme="minorHAnsi"/>
                <w:bCs/>
                <w:sz w:val="22"/>
                <w:szCs w:val="22"/>
              </w:rPr>
              <w:lastRenderedPageBreak/>
              <w:t>nuosprendis ir šis asmuo turi neišnykusį ar nepanaikintą teistumą;</w:t>
            </w:r>
          </w:p>
          <w:p w14:paraId="4031423F"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CC72F5F"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Tačiau ši nuostata netaikoma, jeigu:</w:t>
            </w:r>
          </w:p>
          <w:p w14:paraId="40712A1A"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068F213"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2) įsiskolinimo suma neviršija 50 Eur (penkiasdešimt eurų);</w:t>
            </w:r>
          </w:p>
          <w:p w14:paraId="651B9971"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EDA7C62"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EBVPD.</w:t>
            </w:r>
          </w:p>
          <w:p w14:paraId="4EE2B0DD"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1) Dėl įsipareigojimų, susijusių su mokesčių mokėjimu, įvykdymo iš Lietuvoje įsteigtų subjektų prašoma:</w:t>
            </w:r>
          </w:p>
          <w:p w14:paraId="69A7F276" w14:textId="77777777" w:rsidR="00244ACB" w:rsidRPr="00244ACB" w:rsidRDefault="00244ACB" w:rsidP="00D24C89">
            <w:pPr>
              <w:tabs>
                <w:tab w:val="left" w:pos="272"/>
              </w:tabs>
              <w:contextualSpacing/>
              <w:rPr>
                <w:rFonts w:asciiTheme="minorHAnsi" w:eastAsia="SimSun" w:cstheme="minorHAnsi"/>
                <w:sz w:val="22"/>
                <w:szCs w:val="22"/>
              </w:rPr>
            </w:pPr>
          </w:p>
          <w:p w14:paraId="6B0D9373" w14:textId="77777777" w:rsidR="00244ACB" w:rsidRPr="00244ACB" w:rsidRDefault="00244ACB" w:rsidP="001D4BEB">
            <w:pPr>
              <w:pStyle w:val="Sraopastraipa"/>
              <w:numPr>
                <w:ilvl w:val="0"/>
                <w:numId w:val="19"/>
              </w:numPr>
              <w:tabs>
                <w:tab w:val="left" w:pos="272"/>
              </w:tabs>
              <w:ind w:left="0" w:firstLine="0"/>
              <w:rPr>
                <w:rFonts w:asciiTheme="minorHAnsi" w:eastAsia="SimSun" w:cstheme="minorHAnsi"/>
                <w:sz w:val="22"/>
                <w:szCs w:val="22"/>
                <w:lang w:eastAsia="lt-LT"/>
              </w:rPr>
            </w:pPr>
            <w:r w:rsidRPr="00244ACB">
              <w:rPr>
                <w:rFonts w:asciiTheme="minorHAnsi" w:eastAsia="SimSun" w:cstheme="minorHAnsi"/>
                <w:sz w:val="22"/>
                <w:szCs w:val="22"/>
                <w:lang w:eastAsia="lt-LT"/>
              </w:rPr>
              <w:t>išrašo iš teismo sprendimo (jei toks yra) arba</w:t>
            </w:r>
          </w:p>
          <w:p w14:paraId="02DE82EA" w14:textId="77777777" w:rsidR="00244ACB" w:rsidRPr="00244ACB" w:rsidRDefault="00244ACB" w:rsidP="001D4BEB">
            <w:pPr>
              <w:pStyle w:val="Sraopastraipa"/>
              <w:numPr>
                <w:ilvl w:val="0"/>
                <w:numId w:val="19"/>
              </w:numPr>
              <w:tabs>
                <w:tab w:val="left" w:pos="272"/>
              </w:tabs>
              <w:ind w:left="0" w:firstLine="0"/>
              <w:rPr>
                <w:rFonts w:asciiTheme="minorHAnsi" w:eastAsia="SimSun" w:cstheme="minorHAnsi"/>
                <w:sz w:val="22"/>
                <w:szCs w:val="22"/>
                <w:lang w:eastAsia="lt-LT"/>
              </w:rPr>
            </w:pPr>
            <w:r w:rsidRPr="00244ACB">
              <w:rPr>
                <w:rFonts w:asciiTheme="minorHAnsi" w:eastAsia="SimSun" w:cstheme="minorHAnsi"/>
                <w:sz w:val="22"/>
                <w:szCs w:val="22"/>
                <w:lang w:eastAsia="lt-LT"/>
              </w:rPr>
              <w:t>Valstybinės mokesčių inspekcijos prie Lietuvos Respublikos finansų ministerijos išduoto dokumento,</w:t>
            </w:r>
          </w:p>
          <w:p w14:paraId="2D510049" w14:textId="77777777" w:rsidR="00244ACB" w:rsidRPr="00244ACB" w:rsidRDefault="00244ACB" w:rsidP="001D4BEB">
            <w:pPr>
              <w:pStyle w:val="Sraopastraipa"/>
              <w:numPr>
                <w:ilvl w:val="0"/>
                <w:numId w:val="19"/>
              </w:numPr>
              <w:tabs>
                <w:tab w:val="left" w:pos="272"/>
              </w:tabs>
              <w:ind w:left="0" w:firstLine="0"/>
              <w:rPr>
                <w:rFonts w:asciiTheme="minorHAnsi" w:eastAsia="SimSun" w:cstheme="minorHAnsi"/>
                <w:sz w:val="22"/>
                <w:szCs w:val="22"/>
                <w:lang w:eastAsia="lt-LT"/>
              </w:rPr>
            </w:pPr>
            <w:r w:rsidRPr="00244ACB">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1784A99F" w14:textId="77777777" w:rsidR="00244ACB" w:rsidRPr="00244ACB" w:rsidRDefault="00244ACB" w:rsidP="00D24C89">
            <w:pPr>
              <w:tabs>
                <w:tab w:val="left" w:pos="272"/>
              </w:tabs>
              <w:contextualSpacing/>
              <w:rPr>
                <w:rFonts w:asciiTheme="minorHAnsi" w:eastAsia="SimSun" w:cstheme="minorHAnsi"/>
                <w:sz w:val="22"/>
                <w:szCs w:val="22"/>
              </w:rPr>
            </w:pPr>
          </w:p>
          <w:p w14:paraId="576BEC9C"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Iš ne Lietuvoje įsteigtų subjektų reikalaujama:</w:t>
            </w:r>
          </w:p>
          <w:p w14:paraId="6261112F"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 atitinkamos užsienio šalies institucijos dokumento.</w:t>
            </w:r>
          </w:p>
          <w:p w14:paraId="40DD2339" w14:textId="77777777" w:rsidR="00244ACB" w:rsidRPr="00244ACB" w:rsidRDefault="00244ACB" w:rsidP="00D24C89">
            <w:pPr>
              <w:tabs>
                <w:tab w:val="left" w:pos="272"/>
              </w:tabs>
              <w:contextualSpacing/>
              <w:rPr>
                <w:rFonts w:asciiTheme="minorHAnsi" w:eastAsia="Yu Mincho" w:cstheme="minorHAnsi"/>
                <w:iCs/>
                <w:sz w:val="22"/>
                <w:szCs w:val="22"/>
              </w:rPr>
            </w:pPr>
            <w:r w:rsidRPr="00244ACB">
              <w:rPr>
                <w:rFonts w:asciiTheme="minorHAnsi" w:eastAsia="Yu Mincho" w:cstheme="minorHAnsi"/>
                <w:sz w:val="22"/>
                <w:szCs w:val="22"/>
              </w:rPr>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7E9D11CD" w14:textId="77777777" w:rsidR="00244ACB" w:rsidRPr="00244ACB" w:rsidRDefault="00244ACB" w:rsidP="00D24C89">
            <w:pPr>
              <w:tabs>
                <w:tab w:val="left" w:pos="272"/>
              </w:tabs>
              <w:contextualSpacing/>
              <w:rPr>
                <w:rFonts w:asciiTheme="minorHAnsi" w:eastAsia="Yu Mincho" w:cstheme="minorHAnsi"/>
                <w:sz w:val="22"/>
                <w:szCs w:val="22"/>
              </w:rPr>
            </w:pPr>
          </w:p>
          <w:p w14:paraId="6AC0EC57"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637C403" w14:textId="77777777" w:rsidR="00244ACB" w:rsidRPr="00244ACB" w:rsidRDefault="00244ACB" w:rsidP="00D24C89">
            <w:pPr>
              <w:tabs>
                <w:tab w:val="left" w:pos="272"/>
              </w:tabs>
              <w:contextualSpacing/>
              <w:rPr>
                <w:rFonts w:asciiTheme="minorHAnsi" w:eastAsia="Yu Mincho" w:cstheme="minorHAnsi"/>
                <w:sz w:val="22"/>
                <w:szCs w:val="22"/>
              </w:rPr>
            </w:pPr>
          </w:p>
          <w:p w14:paraId="24676AFA"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bCs/>
                <w:sz w:val="22"/>
                <w:szCs w:val="22"/>
              </w:rPr>
              <w:t>2) Dėl įsipareigojimų, susijusių su socialinio draudimo įmokų mokėjimu, įvykdymo i</w:t>
            </w:r>
            <w:r w:rsidRPr="00244ACB">
              <w:rPr>
                <w:rFonts w:asciiTheme="minorHAnsi" w:eastAsia="Yu Mincho" w:cstheme="minorHAnsi"/>
                <w:sz w:val="22"/>
                <w:szCs w:val="22"/>
              </w:rPr>
              <w:t xml:space="preserve">š Lietuvoje įsteigtų subjektų </w:t>
            </w:r>
            <w:r w:rsidRPr="00244ACB">
              <w:rPr>
                <w:rFonts w:asciiTheme="minorHAnsi" w:eastAsia="Yu Mincho" w:cstheme="minorHAnsi"/>
                <w:bCs/>
                <w:sz w:val="22"/>
                <w:szCs w:val="22"/>
              </w:rPr>
              <w:t>prašoma:</w:t>
            </w:r>
          </w:p>
          <w:p w14:paraId="2E7FC207" w14:textId="77777777" w:rsidR="00244ACB" w:rsidRPr="00244ACB" w:rsidRDefault="00244ACB" w:rsidP="00D24C89">
            <w:pPr>
              <w:tabs>
                <w:tab w:val="left" w:pos="272"/>
              </w:tabs>
              <w:contextualSpacing/>
              <w:rPr>
                <w:rFonts w:asciiTheme="minorHAnsi" w:eastAsia="Yu Mincho" w:cstheme="minorHAnsi"/>
                <w:bCs/>
                <w:sz w:val="22"/>
                <w:szCs w:val="22"/>
              </w:rPr>
            </w:pPr>
            <w:r w:rsidRPr="00244ACB">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44ACB">
                <w:rPr>
                  <w:rStyle w:val="Hipersaitas"/>
                  <w:rFonts w:asciiTheme="minorHAnsi" w:eastAsia="Yu Mincho" w:cstheme="minorHAnsi"/>
                  <w:bCs/>
                  <w:sz w:val="22"/>
                  <w:szCs w:val="22"/>
                </w:rPr>
                <w:t>https://draudejai.sodra.lt/draudeju_viesi_duomenys/</w:t>
              </w:r>
            </w:hyperlink>
            <w:r w:rsidRPr="00244ACB">
              <w:rPr>
                <w:rFonts w:asciiTheme="minorHAnsi" w:eastAsia="Yu Mincho" w:cstheme="minorHAnsi"/>
                <w:bCs/>
                <w:sz w:val="22"/>
                <w:szCs w:val="22"/>
              </w:rPr>
              <w:t>.</w:t>
            </w:r>
          </w:p>
          <w:p w14:paraId="76434BC6" w14:textId="77777777" w:rsidR="00244ACB" w:rsidRPr="00244ACB" w:rsidRDefault="00244ACB" w:rsidP="00D24C89">
            <w:pPr>
              <w:tabs>
                <w:tab w:val="left" w:pos="272"/>
              </w:tabs>
              <w:contextualSpacing/>
              <w:rPr>
                <w:rFonts w:asciiTheme="minorHAnsi" w:eastAsia="Yu Mincho" w:cstheme="minorHAnsi"/>
                <w:sz w:val="22"/>
                <w:szCs w:val="22"/>
              </w:rPr>
            </w:pPr>
          </w:p>
          <w:p w14:paraId="0EBEE4D7"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244ACB">
              <w:rPr>
                <w:rFonts w:asciiTheme="minorHAnsi" w:eastAsia="Yu Mincho" w:cstheme="minorHAnsi"/>
                <w:sz w:val="22"/>
                <w:szCs w:val="22"/>
              </w:rPr>
              <w:lastRenderedPageBreak/>
              <w:t>patvirtinantį jungtinius kompetentingų institucijų tvarkomus duomenis.</w:t>
            </w:r>
          </w:p>
          <w:p w14:paraId="4C5DD3F6"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9965A0" w14:textId="77777777" w:rsidR="00244ACB" w:rsidRPr="00244ACB" w:rsidRDefault="00244ACB" w:rsidP="00D24C89">
            <w:pPr>
              <w:tabs>
                <w:tab w:val="left" w:pos="272"/>
              </w:tabs>
              <w:contextualSpacing/>
              <w:rPr>
                <w:rFonts w:asciiTheme="minorHAnsi" w:eastAsia="Yu Mincho" w:cstheme="minorHAnsi"/>
                <w:sz w:val="22"/>
                <w:szCs w:val="22"/>
              </w:rPr>
            </w:pPr>
          </w:p>
          <w:p w14:paraId="05DC7C20"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Iš ne Lietuvoje įsteigtų subjektų reikalaujama:</w:t>
            </w:r>
          </w:p>
          <w:p w14:paraId="769298A9" w14:textId="77777777" w:rsidR="00244ACB" w:rsidRPr="00244ACB" w:rsidRDefault="00244ACB" w:rsidP="001D4BEB">
            <w:pPr>
              <w:numPr>
                <w:ilvl w:val="0"/>
                <w:numId w:val="18"/>
              </w:numPr>
              <w:tabs>
                <w:tab w:val="left" w:pos="272"/>
              </w:tabs>
              <w:ind w:left="0" w:firstLine="0"/>
              <w:contextualSpacing/>
              <w:rPr>
                <w:rFonts w:asciiTheme="minorHAnsi" w:eastAsia="Yu Mincho" w:cstheme="minorHAnsi"/>
                <w:sz w:val="22"/>
                <w:szCs w:val="22"/>
              </w:rPr>
            </w:pPr>
            <w:r w:rsidRPr="00244ACB">
              <w:rPr>
                <w:rFonts w:asciiTheme="minorHAnsi" w:eastAsia="Yu Mincho" w:cstheme="minorHAnsi"/>
                <w:sz w:val="22"/>
                <w:szCs w:val="22"/>
              </w:rPr>
              <w:t>atitinkamos užsienio šalies kompetentingos institucijos dokumento.</w:t>
            </w:r>
          </w:p>
          <w:p w14:paraId="70F77EB5" w14:textId="77777777" w:rsidR="00244ACB" w:rsidRPr="00244ACB" w:rsidRDefault="00244ACB" w:rsidP="00D24C89">
            <w:pPr>
              <w:tabs>
                <w:tab w:val="left" w:pos="272"/>
              </w:tabs>
              <w:contextualSpacing/>
              <w:rPr>
                <w:rFonts w:asciiTheme="minorHAnsi" w:eastAsia="Yu Mincho" w:cstheme="minorHAnsi"/>
                <w:sz w:val="22"/>
                <w:szCs w:val="22"/>
              </w:rPr>
            </w:pPr>
          </w:p>
          <w:p w14:paraId="61C4D492" w14:textId="77777777" w:rsidR="00244ACB" w:rsidRPr="00244ACB" w:rsidRDefault="00244ACB" w:rsidP="00D24C89">
            <w:pPr>
              <w:tabs>
                <w:tab w:val="left" w:pos="272"/>
              </w:tabs>
              <w:contextualSpacing/>
              <w:rPr>
                <w:rFonts w:asciiTheme="minorHAnsi" w:eastAsia="Yu Mincho" w:cstheme="minorHAnsi"/>
                <w:iCs/>
                <w:sz w:val="22"/>
                <w:szCs w:val="22"/>
              </w:rPr>
            </w:pPr>
            <w:r w:rsidRPr="00244ACB">
              <w:rPr>
                <w:rFonts w:asciiTheme="minorHAnsi" w:eastAsia="Yu Mincho" w:cstheme="minorHAnsi"/>
                <w:sz w:val="22"/>
                <w:szCs w:val="22"/>
              </w:rPr>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571BD7C1"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44ACB" w:rsidRPr="00217AC4" w14:paraId="533EACCE"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08B9DC3D"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5D42C150" w14:textId="77777777" w:rsidR="00244ACB" w:rsidRPr="00D61E10" w:rsidRDefault="00244ACB" w:rsidP="00D24C8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64FEF9E5" w14:textId="77777777" w:rsidR="00244ACB" w:rsidRPr="00D61E10" w:rsidRDefault="00244ACB" w:rsidP="00D24C89">
            <w:pPr>
              <w:contextualSpacing/>
              <w:rPr>
                <w:rFonts w:ascii="Calibri" w:eastAsia="SimSun" w:hAnsi="Calibri" w:cs="Calibri"/>
                <w:bCs/>
                <w:sz w:val="22"/>
                <w:szCs w:val="22"/>
              </w:rPr>
            </w:pPr>
          </w:p>
          <w:p w14:paraId="24C5AC3F" w14:textId="77777777" w:rsidR="00244ACB" w:rsidRPr="00D61E10" w:rsidRDefault="00244ACB" w:rsidP="00D24C8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E6DAF7F" w14:textId="77777777" w:rsidR="00244ACB" w:rsidRPr="00217AC4" w:rsidRDefault="00244ACB" w:rsidP="00D24C8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0F28755"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44ACB" w:rsidRPr="00217AC4" w14:paraId="141E46F4"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26784E61"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5.</w:t>
            </w:r>
          </w:p>
        </w:tc>
        <w:tc>
          <w:tcPr>
            <w:tcW w:w="2977" w:type="dxa"/>
            <w:tcBorders>
              <w:top w:val="single" w:sz="4" w:space="0" w:color="auto"/>
              <w:left w:val="single" w:sz="4" w:space="0" w:color="auto"/>
              <w:bottom w:val="single" w:sz="4" w:space="0" w:color="auto"/>
              <w:right w:val="single" w:sz="4" w:space="0" w:color="auto"/>
            </w:tcBorders>
          </w:tcPr>
          <w:p w14:paraId="70639628"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VPĮ 46 straipsnio 4 dalies 2 punktas</w:t>
            </w:r>
          </w:p>
          <w:p w14:paraId="37848234" w14:textId="77777777" w:rsidR="00244ACB" w:rsidRPr="00244ACB" w:rsidRDefault="00244ACB" w:rsidP="00D24C89">
            <w:pPr>
              <w:contextualSpacing/>
              <w:rPr>
                <w:rFonts w:asciiTheme="minorHAnsi" w:eastAsia="Calibri" w:cstheme="minorHAnsi"/>
                <w:sz w:val="22"/>
                <w:szCs w:val="22"/>
              </w:rPr>
            </w:pPr>
          </w:p>
          <w:p w14:paraId="7183E086"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6B497A80" w14:textId="415047F9"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Tiekėjas pirkimo metu pateko į interesų konflikto situaciją, kaip apibrėžta Viešųjų pirkimų įstatymo 21 straipsnyje, ir atitinkamos padėties negalima ištaisyti.</w:t>
            </w:r>
          </w:p>
          <w:p w14:paraId="7CED6A38"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 xml:space="preserve">Laikoma, kad atitinkamos padėties dėl interesų konflikto negalima ištaisyti, jeigu į interesų konfliktą patekę asmenys nulėmė viešojo pirkimo komisijos ar </w:t>
            </w:r>
            <w:r w:rsidRPr="00244ACB">
              <w:rPr>
                <w:rFonts w:asciiTheme="minorHAnsi" w:eastAsia="Calibri" w:cstheme="minorHAnsi"/>
                <w:sz w:val="22"/>
                <w:szCs w:val="22"/>
              </w:rPr>
              <w:lastRenderedPageBreak/>
              <w:t>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B10F1F0"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244ACB" w:rsidRPr="00217AC4" w14:paraId="331600AA"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6894AC0C"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2A99250C"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VPĮ 46 straipsnio 4 dalies 3 punktas</w:t>
            </w:r>
          </w:p>
          <w:p w14:paraId="502F0B49" w14:textId="77777777" w:rsidR="00244ACB" w:rsidRPr="00244ACB" w:rsidRDefault="00244ACB" w:rsidP="00D24C89">
            <w:pPr>
              <w:contextualSpacing/>
              <w:rPr>
                <w:rFonts w:asciiTheme="minorHAnsi" w:eastAsia="Calibri" w:cstheme="minorHAnsi"/>
                <w:sz w:val="22"/>
                <w:szCs w:val="22"/>
              </w:rPr>
            </w:pPr>
          </w:p>
          <w:p w14:paraId="37D0C5C3"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F3FA64D" w14:textId="7461F1E2"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Pažeista konkurencija, kaip nustatyta Viešųjų pirkimų įstatymo 27 straipsnio 3 ir 4 dalyse, ir atitinkamos padėties negalima ištaisyti</w:t>
            </w:r>
            <w:r w:rsidRPr="00244ACB">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7DBB75C"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44ACB" w:rsidRPr="00217AC4" w14:paraId="615AFEBA"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6E245518"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7.</w:t>
            </w:r>
          </w:p>
        </w:tc>
        <w:tc>
          <w:tcPr>
            <w:tcW w:w="2977" w:type="dxa"/>
            <w:tcBorders>
              <w:top w:val="single" w:sz="4" w:space="0" w:color="auto"/>
              <w:left w:val="single" w:sz="4" w:space="0" w:color="auto"/>
              <w:bottom w:val="single" w:sz="4" w:space="0" w:color="auto"/>
              <w:right w:val="single" w:sz="4" w:space="0" w:color="auto"/>
            </w:tcBorders>
          </w:tcPr>
          <w:p w14:paraId="02E163AC" w14:textId="77777777" w:rsidR="00244ACB" w:rsidRPr="00244ACB" w:rsidRDefault="00244ACB" w:rsidP="00D24C89">
            <w:pPr>
              <w:rPr>
                <w:rFonts w:asciiTheme="minorHAnsi" w:eastAsia="SimSun" w:cstheme="minorHAnsi"/>
                <w:sz w:val="22"/>
                <w:szCs w:val="22"/>
              </w:rPr>
            </w:pPr>
            <w:r w:rsidRPr="00244ACB">
              <w:rPr>
                <w:rFonts w:asciiTheme="minorHAnsi" w:eastAsia="SimSun" w:cstheme="minorHAnsi"/>
                <w:sz w:val="22"/>
                <w:szCs w:val="22"/>
              </w:rPr>
              <w:t>VPĮ 46 straipsnio 4 dalies 4 punktas</w:t>
            </w:r>
          </w:p>
          <w:p w14:paraId="1BB96AF8" w14:textId="77777777" w:rsidR="00244ACB" w:rsidRPr="00244ACB" w:rsidRDefault="00244ACB" w:rsidP="00D24C89">
            <w:pPr>
              <w:rPr>
                <w:rFonts w:asciiTheme="minorHAnsi" w:eastAsia="SimSun" w:cstheme="minorHAnsi"/>
                <w:sz w:val="22"/>
                <w:szCs w:val="22"/>
              </w:rPr>
            </w:pPr>
          </w:p>
          <w:p w14:paraId="33496963" w14:textId="77777777" w:rsidR="00244ACB" w:rsidRPr="00244ACB" w:rsidRDefault="00244ACB" w:rsidP="00D24C89">
            <w:pPr>
              <w:rPr>
                <w:rFonts w:asciiTheme="minorHAnsi" w:eastAsia="SimSun" w:cstheme="minorHAnsi"/>
                <w:sz w:val="22"/>
                <w:szCs w:val="22"/>
              </w:rPr>
            </w:pPr>
            <w:r w:rsidRPr="00244ACB">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25CDBC6" w14:textId="699E8C65"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F68087B" w14:textId="074127BF"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351A3073"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244ACB">
              <w:rPr>
                <w:rFonts w:asciiTheme="minorHAnsi" w:eastAsia="SimSun" w:cstheme="minorHAnsi"/>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8C1767B"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EBVPD.</w:t>
            </w:r>
          </w:p>
          <w:p w14:paraId="40EB2A32" w14:textId="77777777" w:rsidR="00244ACB" w:rsidRPr="00244ACB" w:rsidRDefault="00244ACB" w:rsidP="00D24C89">
            <w:pPr>
              <w:tabs>
                <w:tab w:val="left" w:pos="272"/>
              </w:tabs>
              <w:contextualSpacing/>
              <w:rPr>
                <w:rFonts w:asciiTheme="minorHAnsi" w:eastAsia="Yu Mincho" w:cstheme="minorHAnsi"/>
                <w:bCs/>
                <w:sz w:val="22"/>
                <w:szCs w:val="22"/>
              </w:rPr>
            </w:pPr>
            <w:r w:rsidRPr="00244ACB">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8BE8E04" w14:textId="77777777" w:rsidR="00244ACB" w:rsidRPr="00244ACB" w:rsidRDefault="00244ACB" w:rsidP="00D24C89">
            <w:pPr>
              <w:tabs>
                <w:tab w:val="left" w:pos="272"/>
              </w:tabs>
              <w:contextualSpacing/>
              <w:rPr>
                <w:rFonts w:asciiTheme="minorHAnsi" w:eastAsia="SimSun" w:cstheme="minorHAnsi"/>
                <w:sz w:val="22"/>
                <w:szCs w:val="22"/>
              </w:rPr>
            </w:pPr>
            <w:hyperlink r:id="rId18" w:history="1">
              <w:r w:rsidRPr="00244ACB">
                <w:rPr>
                  <w:rStyle w:val="Hipersaitas"/>
                  <w:rFonts w:asciiTheme="minorHAnsi" w:cstheme="minorHAnsi"/>
                </w:rPr>
                <w:t>https://vpt.lrv.lt/lt/nuorodos/kiti-duomenys/powerbi/melaginga-informacija-pateikusiu-tiekeju-sarasas-3/</w:t>
              </w:r>
            </w:hyperlink>
            <w:r w:rsidRPr="00244ACB">
              <w:rPr>
                <w:rFonts w:asciiTheme="minorHAnsi" w:cstheme="minorHAnsi"/>
                <w:sz w:val="22"/>
                <w:szCs w:val="22"/>
              </w:rPr>
              <w:t xml:space="preserve"> </w:t>
            </w:r>
          </w:p>
        </w:tc>
      </w:tr>
      <w:tr w:rsidR="00244ACB" w:rsidRPr="00217AC4" w14:paraId="3F26B746"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7AEB0626"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8.</w:t>
            </w:r>
          </w:p>
        </w:tc>
        <w:tc>
          <w:tcPr>
            <w:tcW w:w="2977" w:type="dxa"/>
            <w:tcBorders>
              <w:top w:val="single" w:sz="4" w:space="0" w:color="auto"/>
              <w:left w:val="single" w:sz="4" w:space="0" w:color="auto"/>
              <w:bottom w:val="single" w:sz="4" w:space="0" w:color="auto"/>
              <w:right w:val="single" w:sz="4" w:space="0" w:color="auto"/>
            </w:tcBorders>
          </w:tcPr>
          <w:p w14:paraId="2557E52E"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VPĮ 46 straipsnio 4 dalies 5 punktas</w:t>
            </w:r>
          </w:p>
          <w:p w14:paraId="37FFD57A" w14:textId="77777777" w:rsidR="00244ACB" w:rsidRPr="00244ACB" w:rsidRDefault="00244ACB" w:rsidP="00D24C89">
            <w:pPr>
              <w:contextualSpacing/>
              <w:rPr>
                <w:rFonts w:asciiTheme="minorHAnsi" w:eastAsia="Calibri" w:cstheme="minorHAnsi"/>
                <w:sz w:val="22"/>
                <w:szCs w:val="22"/>
              </w:rPr>
            </w:pPr>
          </w:p>
          <w:p w14:paraId="6CAD72E6"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51DC9A1"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2CD0ADD"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EBVPD.</w:t>
            </w:r>
          </w:p>
        </w:tc>
      </w:tr>
      <w:tr w:rsidR="00244ACB" w:rsidRPr="00217AC4" w14:paraId="03F1D039"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4B51BCFD"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9.</w:t>
            </w:r>
          </w:p>
        </w:tc>
        <w:tc>
          <w:tcPr>
            <w:tcW w:w="2977" w:type="dxa"/>
            <w:tcBorders>
              <w:top w:val="single" w:sz="4" w:space="0" w:color="auto"/>
              <w:left w:val="single" w:sz="4" w:space="0" w:color="auto"/>
              <w:bottom w:val="single" w:sz="4" w:space="0" w:color="auto"/>
              <w:right w:val="single" w:sz="4" w:space="0" w:color="auto"/>
            </w:tcBorders>
          </w:tcPr>
          <w:p w14:paraId="19CC1778" w14:textId="77777777" w:rsidR="00244ACB" w:rsidRPr="00244ACB" w:rsidRDefault="00244ACB" w:rsidP="00D24C89">
            <w:pPr>
              <w:rPr>
                <w:rFonts w:asciiTheme="minorHAnsi" w:eastAsia="Calibri" w:cstheme="minorHAnsi"/>
                <w:sz w:val="22"/>
                <w:szCs w:val="22"/>
              </w:rPr>
            </w:pPr>
            <w:r w:rsidRPr="00244ACB">
              <w:rPr>
                <w:rFonts w:asciiTheme="minorHAnsi" w:eastAsia="Calibri" w:cstheme="minorHAnsi"/>
                <w:sz w:val="22"/>
                <w:szCs w:val="22"/>
              </w:rPr>
              <w:t>VPĮ 46 straipsnio 4 dalies 6 punktas</w:t>
            </w:r>
          </w:p>
          <w:p w14:paraId="45AD1D1A" w14:textId="77777777" w:rsidR="00244ACB" w:rsidRPr="00244ACB" w:rsidRDefault="00244ACB" w:rsidP="00D24C89">
            <w:pPr>
              <w:rPr>
                <w:rFonts w:asciiTheme="minorHAnsi" w:eastAsia="Calibri" w:cstheme="minorHAnsi"/>
                <w:sz w:val="22"/>
                <w:szCs w:val="22"/>
              </w:rPr>
            </w:pPr>
            <w:r w:rsidRPr="00244ACB">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D42455D"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244ACB">
              <w:rPr>
                <w:rFonts w:asciiTheme="minorHAnsi" w:eastAsia="Calibri" w:cstheme="minorHAnsi"/>
                <w:sz w:val="22"/>
                <w:szCs w:val="22"/>
              </w:rPr>
              <w:lastRenderedPageBreak/>
              <w:t xml:space="preserve">vykdė su dideliais arba nuolatiniais trūkumais ir dėl to buvo pritaikyta sutartyje nustatyta sankcija. </w:t>
            </w:r>
          </w:p>
          <w:p w14:paraId="126BCF3D"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CFA1174"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EBVPD.</w:t>
            </w:r>
          </w:p>
          <w:p w14:paraId="307C751F" w14:textId="77777777" w:rsidR="00244ACB" w:rsidRPr="00244ACB" w:rsidRDefault="00244ACB" w:rsidP="00D24C89">
            <w:pPr>
              <w:tabs>
                <w:tab w:val="left" w:pos="272"/>
              </w:tabs>
              <w:contextualSpacing/>
              <w:rPr>
                <w:rFonts w:asciiTheme="minorHAnsi" w:eastAsia="Yu Mincho" w:cstheme="minorHAnsi"/>
                <w:bCs/>
                <w:sz w:val="22"/>
                <w:szCs w:val="22"/>
              </w:rPr>
            </w:pPr>
            <w:r w:rsidRPr="00244ACB">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1A5E1E8" w14:textId="77777777" w:rsidR="00244ACB" w:rsidRPr="00244ACB" w:rsidRDefault="00244ACB" w:rsidP="00D24C89">
            <w:pPr>
              <w:tabs>
                <w:tab w:val="left" w:pos="272"/>
              </w:tabs>
              <w:contextualSpacing/>
              <w:rPr>
                <w:rFonts w:asciiTheme="minorHAnsi" w:eastAsia="Yu Mincho" w:cstheme="minorHAnsi"/>
                <w:bCs/>
                <w:sz w:val="22"/>
                <w:szCs w:val="22"/>
              </w:rPr>
            </w:pPr>
          </w:p>
          <w:p w14:paraId="43D84B3C" w14:textId="77777777" w:rsidR="00244ACB" w:rsidRPr="00244ACB" w:rsidRDefault="00244ACB" w:rsidP="00D24C89">
            <w:pPr>
              <w:tabs>
                <w:tab w:val="left" w:pos="272"/>
              </w:tabs>
              <w:contextualSpacing/>
              <w:rPr>
                <w:rFonts w:asciiTheme="minorHAnsi" w:cstheme="minorHAnsi"/>
                <w:sz w:val="22"/>
                <w:szCs w:val="22"/>
              </w:rPr>
            </w:pPr>
            <w:hyperlink r:id="rId19" w:history="1">
              <w:r w:rsidRPr="00244ACB">
                <w:rPr>
                  <w:rStyle w:val="Hipersaitas"/>
                  <w:rFonts w:asciiTheme="minorHAnsi" w:cstheme="minorHAnsi"/>
                </w:rPr>
                <w:t>https://vpt.lrv.lt/lt/nuorodos/kiti-duomenys/powerbi/nepatikimi-tiekejai-1/</w:t>
              </w:r>
            </w:hyperlink>
            <w:r w:rsidRPr="00244ACB">
              <w:rPr>
                <w:rFonts w:asciiTheme="minorHAnsi" w:cstheme="minorHAnsi"/>
                <w:sz w:val="22"/>
                <w:szCs w:val="22"/>
              </w:rPr>
              <w:t xml:space="preserve"> </w:t>
            </w:r>
          </w:p>
          <w:p w14:paraId="5BCB2159" w14:textId="77777777" w:rsidR="00244ACB" w:rsidRPr="00244ACB" w:rsidRDefault="00244ACB" w:rsidP="00D24C89">
            <w:pPr>
              <w:tabs>
                <w:tab w:val="left" w:pos="272"/>
              </w:tabs>
              <w:contextualSpacing/>
              <w:rPr>
                <w:rFonts w:asciiTheme="minorHAnsi" w:cstheme="minorHAnsi"/>
                <w:sz w:val="22"/>
                <w:szCs w:val="22"/>
              </w:rPr>
            </w:pPr>
          </w:p>
          <w:p w14:paraId="1ACB4A65" w14:textId="77777777" w:rsidR="00244ACB" w:rsidRPr="00244ACB" w:rsidRDefault="00244ACB" w:rsidP="00D24C89">
            <w:pPr>
              <w:tabs>
                <w:tab w:val="left" w:pos="272"/>
              </w:tabs>
              <w:contextualSpacing/>
              <w:rPr>
                <w:rFonts w:asciiTheme="minorHAnsi" w:eastAsia="SimSun" w:cstheme="minorHAnsi"/>
                <w:sz w:val="22"/>
                <w:szCs w:val="22"/>
              </w:rPr>
            </w:pPr>
            <w:hyperlink r:id="rId20" w:history="1">
              <w:r w:rsidRPr="00244ACB">
                <w:rPr>
                  <w:rStyle w:val="Hipersaitas"/>
                  <w:rFonts w:asciiTheme="minorHAnsi" w:cstheme="minorHAnsi"/>
                </w:rPr>
                <w:t>https://vpt.lrv.lt/lt/pasalinimo-pagrindai-1/nepatikimu-koncesininku-sarasas-1/nepatikimu-koncesininku-sarasas/</w:t>
              </w:r>
            </w:hyperlink>
            <w:r w:rsidRPr="00244ACB">
              <w:rPr>
                <w:rStyle w:val="Hipersaitas"/>
                <w:rFonts w:asciiTheme="minorHAnsi" w:eastAsia="SimSun" w:cstheme="minorHAnsi"/>
                <w:sz w:val="22"/>
                <w:szCs w:val="22"/>
              </w:rPr>
              <w:t xml:space="preserve"> </w:t>
            </w:r>
          </w:p>
        </w:tc>
      </w:tr>
      <w:tr w:rsidR="00244ACB" w:rsidRPr="00217AC4" w14:paraId="69481CC4"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6ECDD1C7"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10.</w:t>
            </w:r>
          </w:p>
        </w:tc>
        <w:tc>
          <w:tcPr>
            <w:tcW w:w="2977" w:type="dxa"/>
            <w:tcBorders>
              <w:top w:val="single" w:sz="4" w:space="0" w:color="auto"/>
              <w:left w:val="single" w:sz="4" w:space="0" w:color="auto"/>
              <w:bottom w:val="single" w:sz="4" w:space="0" w:color="auto"/>
              <w:right w:val="single" w:sz="4" w:space="0" w:color="auto"/>
            </w:tcBorders>
          </w:tcPr>
          <w:p w14:paraId="68F5AC89"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VPĮ 46 straipsnio 4 dalies 7 punkto a, b ir c papunkčiai</w:t>
            </w:r>
          </w:p>
          <w:p w14:paraId="33E8FDAE" w14:textId="77777777" w:rsidR="00244ACB" w:rsidRPr="00244ACB" w:rsidRDefault="00244ACB" w:rsidP="00D24C89">
            <w:pPr>
              <w:contextualSpacing/>
              <w:rPr>
                <w:rFonts w:asciiTheme="minorHAnsi" w:eastAsia="SimSun" w:cstheme="minorHAnsi"/>
                <w:bCs/>
                <w:sz w:val="22"/>
                <w:szCs w:val="22"/>
              </w:rPr>
            </w:pPr>
          </w:p>
          <w:p w14:paraId="0C58C3FF"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463C190"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4205866E"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a) yra padaręs finansinės atskaitomybės ir audito teisės aktų pažeidimą ir nuo jo padarymo dienos praėjo mažiau kaip vieni metai;</w:t>
            </w:r>
          </w:p>
          <w:p w14:paraId="690310FC"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b) neatitinka minimalių patikimo mokesčių mokėtojo kriterijų, nustatytų Lietuvos Respublikos mokesčių administravimo įstatymo 40</w:t>
            </w:r>
            <w:r w:rsidRPr="00244ACB">
              <w:rPr>
                <w:rFonts w:asciiTheme="minorHAnsi" w:eastAsia="SimSun" w:cstheme="minorHAnsi"/>
                <w:bCs/>
                <w:sz w:val="22"/>
                <w:szCs w:val="22"/>
                <w:vertAlign w:val="superscript"/>
              </w:rPr>
              <w:t>1</w:t>
            </w:r>
            <w:r w:rsidRPr="00244ACB">
              <w:rPr>
                <w:rFonts w:asciiTheme="minorHAnsi" w:eastAsia="SimSun" w:cstheme="minorHAnsi"/>
                <w:bCs/>
                <w:sz w:val="22"/>
                <w:szCs w:val="22"/>
              </w:rPr>
              <w:t> straipsnio 1 dalyje;</w:t>
            </w:r>
          </w:p>
          <w:p w14:paraId="35AF8A62"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A5CAE97"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Iš Lietuvoje įsteigtų subjektų įrodančių dokumentų nereikalaujama. Užtenka pateikto EBVPD.</w:t>
            </w:r>
          </w:p>
          <w:p w14:paraId="40A29A4B"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244ACB">
                <w:rPr>
                  <w:rStyle w:val="Hipersaitas"/>
                  <w:rFonts w:asciiTheme="minorHAnsi" w:eastAsia="SimSun" w:cstheme="minorHAnsi"/>
                  <w:sz w:val="22"/>
                  <w:szCs w:val="22"/>
                </w:rPr>
                <w:t>https://www.registrucentras.lt/jar/p/index.php</w:t>
              </w:r>
            </w:hyperlink>
            <w:r w:rsidRPr="00244ACB">
              <w:rPr>
                <w:rFonts w:asciiTheme="minorHAnsi" w:eastAsia="SimSun" w:cstheme="minorHAnsi"/>
                <w:sz w:val="22"/>
                <w:szCs w:val="22"/>
              </w:rPr>
              <w:t xml:space="preserve"> paskelbtą informaciją, taip pat į Viešųjų pirkimų tarnybos informaciniame pranešime pateiktą informaciją:</w:t>
            </w:r>
          </w:p>
          <w:p w14:paraId="3905F501" w14:textId="77777777" w:rsidR="00244ACB" w:rsidRPr="00244ACB" w:rsidRDefault="00244ACB" w:rsidP="00D24C89">
            <w:pPr>
              <w:tabs>
                <w:tab w:val="left" w:pos="272"/>
              </w:tabs>
              <w:contextualSpacing/>
              <w:rPr>
                <w:rFonts w:asciiTheme="minorHAnsi" w:eastAsia="SimSun" w:cstheme="minorHAnsi"/>
                <w:sz w:val="22"/>
                <w:szCs w:val="22"/>
              </w:rPr>
            </w:pPr>
            <w:hyperlink r:id="rId22" w:history="1">
              <w:r w:rsidRPr="00244ACB">
                <w:rPr>
                  <w:rStyle w:val="Hipersaitas"/>
                  <w:rFonts w:asciiTheme="minorHAnsi" w:eastAsia="SimSun" w:cstheme="minorHAnsi"/>
                  <w:sz w:val="22"/>
                  <w:szCs w:val="22"/>
                </w:rPr>
                <w:t>https://vpt.lrv.lt/lt/naujienos-3/nepateike-finansiniu-ataskaitu-tiekejai-gali-buti-pasalinti-is-pirkimo-proceduros-1/</w:t>
              </w:r>
            </w:hyperlink>
            <w:r w:rsidRPr="00244ACB">
              <w:rPr>
                <w:rFonts w:asciiTheme="minorHAnsi" w:eastAsia="SimSun" w:cstheme="minorHAnsi"/>
                <w:sz w:val="22"/>
                <w:szCs w:val="22"/>
              </w:rPr>
              <w:t>.</w:t>
            </w:r>
          </w:p>
          <w:p w14:paraId="34950553"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244ACB">
                <w:rPr>
                  <w:rStyle w:val="Hipersaitas"/>
                  <w:rFonts w:asciiTheme="minorHAnsi" w:eastAsia="SimSun" w:cstheme="minorHAnsi"/>
                  <w:sz w:val="22"/>
                  <w:szCs w:val="22"/>
                </w:rPr>
                <w:t>https://www.vmi.lt/evmi/mokesciu-moketoju-informacija</w:t>
              </w:r>
            </w:hyperlink>
            <w:r w:rsidRPr="00244ACB">
              <w:rPr>
                <w:rFonts w:asciiTheme="minorHAnsi" w:eastAsia="SimSun" w:cstheme="minorHAnsi"/>
                <w:sz w:val="22"/>
                <w:szCs w:val="22"/>
              </w:rPr>
              <w:t xml:space="preserve"> skelbiamą informaciją.</w:t>
            </w:r>
          </w:p>
          <w:p w14:paraId="53FA1273" w14:textId="77777777" w:rsidR="00244ACB" w:rsidRPr="00244ACB" w:rsidRDefault="00244ACB" w:rsidP="00D24C89">
            <w:pPr>
              <w:tabs>
                <w:tab w:val="left" w:pos="272"/>
              </w:tabs>
              <w:contextualSpacing/>
              <w:rPr>
                <w:rFonts w:asciiTheme="minorHAnsi" w:eastAsia="SimSun" w:cstheme="minorHAnsi"/>
                <w:sz w:val="22"/>
                <w:szCs w:val="22"/>
              </w:rPr>
            </w:pPr>
          </w:p>
          <w:p w14:paraId="3BA2A2B0"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 xml:space="preserve">Priimant sprendimus dėl tiekėjo pašalinimo iš pirkimo procedūros (c) punkte nurodytu pašalinimo pagrindu, be kita ko, atsižvelgiama į nacionalinėje duomenų bazėje adresu: </w:t>
            </w:r>
            <w:hyperlink r:id="rId24" w:history="1">
              <w:r w:rsidRPr="00244ACB">
                <w:rPr>
                  <w:rStyle w:val="Hipersaitas"/>
                  <w:rFonts w:asciiTheme="minorHAnsi" w:eastAsia="SimSun" w:cstheme="minorHAnsi"/>
                  <w:sz w:val="22"/>
                  <w:szCs w:val="22"/>
                </w:rPr>
                <w:t>https://kt.gov.lt/lt/atviri-duomenys/diskvalifikavimas-is-viesuju-pirkimu</w:t>
              </w:r>
            </w:hyperlink>
            <w:r w:rsidRPr="00244ACB">
              <w:rPr>
                <w:rFonts w:asciiTheme="minorHAnsi" w:eastAsia="SimSun" w:cstheme="minorHAnsi"/>
                <w:sz w:val="22"/>
                <w:szCs w:val="22"/>
              </w:rPr>
              <w:t xml:space="preserve"> skelbiamą informaciją.</w:t>
            </w:r>
          </w:p>
        </w:tc>
      </w:tr>
      <w:tr w:rsidR="00244ACB" w:rsidRPr="00244ACB" w14:paraId="3B30A98D"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49121BA0" w14:textId="6BCB8144"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lastRenderedPageBreak/>
              <w:t>1</w:t>
            </w:r>
            <w:r>
              <w:rPr>
                <w:rFonts w:asciiTheme="minorHAnsi" w:eastAsia="SimSun" w:cstheme="minorHAnsi"/>
                <w:sz w:val="22"/>
                <w:szCs w:val="22"/>
              </w:rPr>
              <w:t>1</w:t>
            </w:r>
            <w:r w:rsidRPr="00244ACB">
              <w:rPr>
                <w:rFonts w:asciiTheme="minorHAnsi" w:eastAsia="SimSun" w:cstheme="minorHAnsi"/>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56BA970D" w14:textId="77777777" w:rsidR="00244ACB" w:rsidRPr="00244ACB" w:rsidRDefault="00244ACB" w:rsidP="00D24C89">
            <w:pPr>
              <w:contextualSpacing/>
              <w:rPr>
                <w:rFonts w:ascii="Calibri" w:eastAsia="SimSun" w:hAnsi="Calibri" w:cs="Calibri"/>
                <w:sz w:val="22"/>
                <w:szCs w:val="22"/>
              </w:rPr>
            </w:pPr>
            <w:r w:rsidRPr="00244ACB">
              <w:rPr>
                <w:rFonts w:ascii="Calibri" w:eastAsia="SimSun" w:hAnsi="Calibri" w:cs="Calibri"/>
                <w:sz w:val="22"/>
                <w:szCs w:val="22"/>
              </w:rPr>
              <w:t>VPĮ 46 straipsnio 6 dalies 3 punktas</w:t>
            </w:r>
          </w:p>
          <w:p w14:paraId="4F41A3F7" w14:textId="77777777" w:rsidR="00244ACB" w:rsidRPr="00244ACB" w:rsidRDefault="00244ACB" w:rsidP="00D24C89">
            <w:pPr>
              <w:contextualSpacing/>
              <w:rPr>
                <w:rFonts w:ascii="Calibri" w:eastAsia="SimSun" w:hAnsi="Calibri" w:cs="Calibri"/>
                <w:sz w:val="22"/>
                <w:szCs w:val="22"/>
              </w:rPr>
            </w:pPr>
          </w:p>
          <w:p w14:paraId="243C1732" w14:textId="77777777" w:rsidR="00244ACB" w:rsidRPr="00244ACB" w:rsidRDefault="00244ACB" w:rsidP="00D24C89">
            <w:pPr>
              <w:contextualSpacing/>
              <w:rPr>
                <w:rFonts w:ascii="Calibri" w:eastAsia="SimSun" w:hAnsi="Calibri" w:cs="Calibri"/>
                <w:sz w:val="22"/>
                <w:szCs w:val="22"/>
              </w:rPr>
            </w:pPr>
            <w:r w:rsidRPr="00244AC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0529230" w14:textId="77777777" w:rsidR="00244ACB" w:rsidRPr="00244ACB" w:rsidRDefault="00244ACB" w:rsidP="00D24C89">
            <w:pPr>
              <w:contextualSpacing/>
              <w:rPr>
                <w:rFonts w:ascii="Calibri" w:eastAsia="SimSun" w:hAnsi="Calibri" w:cs="Calibri"/>
                <w:sz w:val="22"/>
                <w:szCs w:val="22"/>
              </w:rPr>
            </w:pPr>
            <w:r w:rsidRPr="00244AC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ABEF7AD" w14:textId="77777777" w:rsidR="00244ACB" w:rsidRPr="00244ACB" w:rsidRDefault="00244ACB" w:rsidP="00D24C89">
            <w:pPr>
              <w:tabs>
                <w:tab w:val="left" w:pos="272"/>
              </w:tabs>
              <w:contextualSpacing/>
              <w:rPr>
                <w:rFonts w:ascii="Calibri" w:eastAsia="SimSun" w:hAnsi="Calibri" w:cs="Calibri"/>
                <w:sz w:val="22"/>
                <w:szCs w:val="22"/>
              </w:rPr>
            </w:pPr>
            <w:r w:rsidRPr="00244ACB">
              <w:rPr>
                <w:rFonts w:ascii="Calibri" w:eastAsia="SimSun" w:hAnsi="Calibri" w:cs="Calibri"/>
                <w:sz w:val="22"/>
                <w:szCs w:val="22"/>
              </w:rPr>
              <w:t>EBVPD</w:t>
            </w:r>
          </w:p>
        </w:tc>
      </w:tr>
    </w:tbl>
    <w:p w14:paraId="1E29494E" w14:textId="77777777" w:rsidR="00A7573D" w:rsidRDefault="003F1531" w:rsidP="00C6497D">
      <w:pPr>
        <w:jc w:val="center"/>
        <w:rPr>
          <w:rFonts w:cstheme="minorHAnsi"/>
          <w:smallCaps/>
          <w:sz w:val="22"/>
          <w:szCs w:val="22"/>
        </w:rPr>
        <w:sectPr w:rsidR="00A7573D" w:rsidSect="00244ACB">
          <w:pgSz w:w="15840" w:h="12240" w:orient="landscape"/>
          <w:pgMar w:top="1418" w:right="531" w:bottom="567" w:left="1134" w:header="720" w:footer="720" w:gutter="0"/>
          <w:cols w:space="720"/>
          <w:titlePg/>
          <w:docGrid w:linePitch="360"/>
        </w:sectPr>
      </w:pPr>
      <w:r w:rsidRPr="00682B25">
        <w:rPr>
          <w:rFonts w:cstheme="minorHAnsi"/>
          <w:smallCaps/>
          <w:sz w:val="22"/>
          <w:szCs w:val="22"/>
        </w:rPr>
        <w:t>__________</w:t>
      </w:r>
    </w:p>
    <w:p w14:paraId="18BB74C9" w14:textId="77777777" w:rsidR="003E6599" w:rsidRPr="00A7573D" w:rsidRDefault="003E6599" w:rsidP="003E6599">
      <w:pPr>
        <w:pStyle w:val="Antrat2"/>
        <w:ind w:left="5103"/>
        <w:rPr>
          <w:rFonts w:asciiTheme="minorHAnsi" w:hAnsiTheme="minorHAnsi" w:cstheme="minorHAnsi"/>
          <w:color w:val="auto"/>
          <w:sz w:val="22"/>
          <w:szCs w:val="22"/>
        </w:rPr>
      </w:pPr>
      <w:bookmarkStart w:id="223" w:name="_Ref38291379"/>
      <w:bookmarkStart w:id="224" w:name="_Ref38291394"/>
      <w:bookmarkStart w:id="225" w:name="_Ref38898251"/>
      <w:bookmarkStart w:id="226" w:name="_Toc190416447"/>
      <w:bookmarkStart w:id="227" w:name="_Toc220334958"/>
      <w:bookmarkStart w:id="228" w:name="_Ref38291223"/>
      <w:bookmarkStart w:id="229" w:name="_Ref38291334"/>
      <w:bookmarkStart w:id="230" w:name="_Ref38533412"/>
      <w:bookmarkStart w:id="231" w:name="_Toc190416446"/>
      <w:r w:rsidRPr="00A7573D">
        <w:rPr>
          <w:rFonts w:asciiTheme="minorHAnsi" w:eastAsia="Calibri" w:hAnsiTheme="minorHAnsi" w:cstheme="minorHAnsi"/>
          <w:color w:val="auto"/>
          <w:sz w:val="22"/>
          <w:szCs w:val="22"/>
        </w:rPr>
        <w:lastRenderedPageBreak/>
        <w:t xml:space="preserve">Pirkimo sąlygų 7 priedas „EBVPD“ </w:t>
      </w:r>
      <w:r w:rsidRPr="00A7573D">
        <w:rPr>
          <w:rFonts w:asciiTheme="minorHAnsi" w:hAnsiTheme="minorHAnsi" w:cstheme="minorHAnsi"/>
          <w:color w:val="auto"/>
          <w:sz w:val="22"/>
          <w:szCs w:val="22"/>
        </w:rPr>
        <w:t>(XML formatu)</w:t>
      </w:r>
      <w:bookmarkEnd w:id="223"/>
      <w:bookmarkEnd w:id="224"/>
      <w:bookmarkEnd w:id="225"/>
      <w:bookmarkEnd w:id="226"/>
      <w:bookmarkEnd w:id="227"/>
    </w:p>
    <w:p w14:paraId="6A7C07CD" w14:textId="77777777" w:rsidR="003E6599" w:rsidRPr="00682B25" w:rsidRDefault="003E6599" w:rsidP="003E6599">
      <w:pPr>
        <w:rPr>
          <w:rFonts w:cstheme="minorHAnsi"/>
          <w:b/>
          <w:bCs/>
          <w:smallCaps/>
          <w:sz w:val="22"/>
          <w:szCs w:val="22"/>
        </w:rPr>
      </w:pPr>
    </w:p>
    <w:p w14:paraId="334439EF" w14:textId="77777777" w:rsidR="003E6599" w:rsidRPr="00244ACB" w:rsidRDefault="003E6599" w:rsidP="003E6599">
      <w:pPr>
        <w:pStyle w:val="Paantrat"/>
        <w:jc w:val="center"/>
        <w:rPr>
          <w:rFonts w:cstheme="minorHAnsi"/>
          <w:b/>
          <w:bCs/>
          <w:smallCaps/>
          <w:color w:val="auto"/>
          <w:sz w:val="22"/>
          <w:szCs w:val="22"/>
        </w:rPr>
      </w:pPr>
      <w:r w:rsidRPr="00244ACB">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7573D">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239DE690" w14:textId="77777777" w:rsidR="003B10AD" w:rsidRPr="00816082" w:rsidRDefault="003B10AD" w:rsidP="003B10AD">
      <w:pPr>
        <w:pStyle w:val="Antrat2"/>
        <w:ind w:left="5103"/>
        <w:rPr>
          <w:rFonts w:asciiTheme="minorHAnsi" w:eastAsia="Calibri" w:hAnsiTheme="minorHAnsi" w:cstheme="minorHAnsi"/>
          <w:color w:val="auto"/>
          <w:sz w:val="22"/>
          <w:szCs w:val="22"/>
        </w:rPr>
      </w:pPr>
      <w:bookmarkStart w:id="232" w:name="_Toc196907699"/>
      <w:bookmarkStart w:id="233" w:name="_Toc199847014"/>
      <w:bookmarkStart w:id="234" w:name="_Toc220334959"/>
      <w:bookmarkEnd w:id="228"/>
      <w:bookmarkEnd w:id="229"/>
      <w:bookmarkEnd w:id="230"/>
      <w:bookmarkEnd w:id="231"/>
      <w:r w:rsidRPr="00816082">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8</w:t>
      </w:r>
      <w:r w:rsidRPr="00816082">
        <w:rPr>
          <w:rFonts w:asciiTheme="minorHAnsi" w:eastAsia="Calibri" w:hAnsiTheme="minorHAnsi" w:cstheme="minorHAnsi"/>
          <w:color w:val="auto"/>
          <w:sz w:val="22"/>
          <w:szCs w:val="22"/>
        </w:rPr>
        <w:t xml:space="preserve"> priedas „</w:t>
      </w:r>
      <w:r w:rsidRPr="00816082">
        <w:rPr>
          <w:rFonts w:ascii="Calibri" w:hAnsi="Calibri" w:cs="Calibri"/>
          <w:color w:val="auto"/>
          <w:sz w:val="22"/>
          <w:szCs w:val="22"/>
        </w:rPr>
        <w:t>Nacionalinio saugumo reikalavimų atitikties deklaracija</w:t>
      </w:r>
      <w:r w:rsidRPr="00816082">
        <w:rPr>
          <w:rFonts w:asciiTheme="minorHAnsi" w:eastAsia="Calibri" w:hAnsiTheme="minorHAnsi" w:cstheme="minorHAnsi"/>
          <w:color w:val="auto"/>
          <w:sz w:val="22"/>
          <w:szCs w:val="22"/>
        </w:rPr>
        <w:t>“</w:t>
      </w:r>
      <w:bookmarkEnd w:id="232"/>
      <w:bookmarkEnd w:id="233"/>
      <w:bookmarkEnd w:id="234"/>
    </w:p>
    <w:p w14:paraId="7BA2E6DE" w14:textId="77777777" w:rsidR="003B10AD" w:rsidRDefault="003B10AD" w:rsidP="003B10AD">
      <w:pPr>
        <w:shd w:val="clear" w:color="auto" w:fill="FFFFFF"/>
        <w:suppressAutoHyphens/>
        <w:spacing w:after="0" w:line="240" w:lineRule="auto"/>
        <w:ind w:firstLine="5954"/>
        <w:rPr>
          <w:rFonts w:cstheme="minorHAnsi"/>
          <w:sz w:val="20"/>
          <w:szCs w:val="20"/>
        </w:rPr>
      </w:pPr>
    </w:p>
    <w:p w14:paraId="337FDA92"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4AF0D9B2"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14DC6685"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6655C286"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03147017"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421CDAED" w14:textId="77777777" w:rsidR="003B10AD" w:rsidRPr="00C80273" w:rsidRDefault="003B10AD" w:rsidP="003B10AD">
      <w:pPr>
        <w:shd w:val="clear" w:color="auto" w:fill="FFFFFF"/>
        <w:suppressAutoHyphens/>
        <w:spacing w:after="0" w:line="240" w:lineRule="auto"/>
        <w:jc w:val="center"/>
        <w:rPr>
          <w:rFonts w:cstheme="minorHAnsi"/>
          <w:b/>
          <w:sz w:val="22"/>
          <w:szCs w:val="22"/>
        </w:rPr>
      </w:pPr>
    </w:p>
    <w:p w14:paraId="68079542" w14:textId="77777777" w:rsidR="003B10AD" w:rsidRPr="00C80273" w:rsidRDefault="003B10AD" w:rsidP="003B10AD">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05F5E9AF" w14:textId="77777777" w:rsidR="003B10AD" w:rsidRPr="00C80273" w:rsidRDefault="003B10AD" w:rsidP="003B10AD">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461296D8" w14:textId="77777777" w:rsidR="003B10AD" w:rsidRPr="00C80273" w:rsidRDefault="003B10AD" w:rsidP="003B10AD">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3B10AD" w:rsidRPr="00443DBB" w14:paraId="066F4AD6" w14:textId="77777777" w:rsidTr="00D24C89">
        <w:trPr>
          <w:trHeight w:val="317"/>
        </w:trPr>
        <w:tc>
          <w:tcPr>
            <w:tcW w:w="3119" w:type="dxa"/>
            <w:tcBorders>
              <w:top w:val="nil"/>
              <w:left w:val="nil"/>
              <w:bottom w:val="single" w:sz="4" w:space="0" w:color="auto"/>
              <w:right w:val="nil"/>
            </w:tcBorders>
            <w:vAlign w:val="center"/>
            <w:hideMark/>
          </w:tcPr>
          <w:p w14:paraId="5231C61E" w14:textId="77777777" w:rsidR="003B10AD" w:rsidRPr="00443DBB" w:rsidRDefault="003B10AD" w:rsidP="00D24C89">
            <w:pPr>
              <w:rPr>
                <w:rFonts w:asciiTheme="minorHAnsi" w:cstheme="minorHAnsi"/>
                <w:sz w:val="22"/>
                <w:szCs w:val="22"/>
              </w:rPr>
            </w:pPr>
          </w:p>
          <w:p w14:paraId="5A8A4B15" w14:textId="590FD022" w:rsidR="003B10AD" w:rsidRPr="00443DBB" w:rsidRDefault="003B10AD" w:rsidP="00D24C89">
            <w:pPr>
              <w:rPr>
                <w:rFonts w:asciiTheme="minorHAnsi" w:cstheme="minorHAnsi"/>
                <w:sz w:val="22"/>
                <w:szCs w:val="22"/>
              </w:rPr>
            </w:pPr>
            <w:r w:rsidRPr="00443DBB">
              <w:rPr>
                <w:rFonts w:asciiTheme="minorHAnsi" w:cstheme="minorHAnsi"/>
                <w:sz w:val="22"/>
                <w:szCs w:val="22"/>
              </w:rPr>
              <w:t>V</w:t>
            </w:r>
            <w:r>
              <w:rPr>
                <w:rFonts w:asciiTheme="minorHAnsi" w:cstheme="minorHAnsi"/>
                <w:sz w:val="22"/>
                <w:szCs w:val="22"/>
              </w:rPr>
              <w:t>šĮ Centro poliklinikai</w:t>
            </w:r>
          </w:p>
        </w:tc>
      </w:tr>
    </w:tbl>
    <w:p w14:paraId="76969DEC" w14:textId="77777777" w:rsidR="003B10AD" w:rsidRPr="00C80273" w:rsidRDefault="003B10AD" w:rsidP="003B10AD">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0B35710E" w14:textId="77777777" w:rsidR="003B10AD" w:rsidRPr="00C80273" w:rsidRDefault="003B10AD" w:rsidP="003B10AD">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B10AD" w:rsidRPr="00C80273" w14:paraId="33F9264B" w14:textId="77777777" w:rsidTr="00D24C89">
        <w:trPr>
          <w:jc w:val="center"/>
        </w:trPr>
        <w:tc>
          <w:tcPr>
            <w:tcW w:w="2693" w:type="dxa"/>
            <w:tcBorders>
              <w:top w:val="nil"/>
              <w:left w:val="nil"/>
              <w:bottom w:val="single" w:sz="4" w:space="0" w:color="auto"/>
              <w:right w:val="nil"/>
            </w:tcBorders>
          </w:tcPr>
          <w:p w14:paraId="1C3EE58D" w14:textId="77777777" w:rsidR="003B10AD" w:rsidRPr="00C80273" w:rsidRDefault="003B10AD" w:rsidP="00D24C89">
            <w:pPr>
              <w:jc w:val="center"/>
              <w:rPr>
                <w:rFonts w:asciiTheme="minorHAnsi" w:cstheme="minorHAnsi"/>
                <w:color w:val="000000" w:themeColor="text1"/>
                <w:sz w:val="22"/>
                <w:szCs w:val="22"/>
              </w:rPr>
            </w:pPr>
          </w:p>
        </w:tc>
      </w:tr>
      <w:tr w:rsidR="003B10AD" w:rsidRPr="00C80273" w14:paraId="1EC21BDC" w14:textId="77777777" w:rsidTr="00D24C89">
        <w:trPr>
          <w:trHeight w:val="116"/>
          <w:jc w:val="center"/>
        </w:trPr>
        <w:tc>
          <w:tcPr>
            <w:tcW w:w="2693" w:type="dxa"/>
            <w:tcBorders>
              <w:top w:val="single" w:sz="4" w:space="0" w:color="auto"/>
              <w:left w:val="nil"/>
              <w:right w:val="nil"/>
            </w:tcBorders>
            <w:hideMark/>
          </w:tcPr>
          <w:p w14:paraId="783EDD70" w14:textId="77777777" w:rsidR="003B10AD" w:rsidRPr="00C80273" w:rsidRDefault="003B10AD" w:rsidP="00D24C89">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3B10AD" w:rsidRPr="00C80273" w14:paraId="5B1AF059" w14:textId="77777777" w:rsidTr="00D24C89">
        <w:trPr>
          <w:trHeight w:val="116"/>
          <w:jc w:val="center"/>
        </w:trPr>
        <w:tc>
          <w:tcPr>
            <w:tcW w:w="2693" w:type="dxa"/>
            <w:tcBorders>
              <w:left w:val="nil"/>
              <w:bottom w:val="single" w:sz="4" w:space="0" w:color="auto"/>
              <w:right w:val="nil"/>
            </w:tcBorders>
          </w:tcPr>
          <w:p w14:paraId="17B3784D" w14:textId="77777777" w:rsidR="003B10AD" w:rsidRPr="00C80273" w:rsidRDefault="003B10AD" w:rsidP="00D24C89">
            <w:pPr>
              <w:jc w:val="center"/>
              <w:rPr>
                <w:rFonts w:asciiTheme="minorHAnsi" w:cstheme="minorHAnsi"/>
                <w:i/>
                <w:iCs/>
                <w:color w:val="000000" w:themeColor="text1"/>
                <w:sz w:val="22"/>
                <w:szCs w:val="22"/>
                <w:vertAlign w:val="superscript"/>
              </w:rPr>
            </w:pPr>
          </w:p>
        </w:tc>
      </w:tr>
      <w:tr w:rsidR="003B10AD" w:rsidRPr="00C80273" w14:paraId="520789EA" w14:textId="77777777" w:rsidTr="00D24C89">
        <w:trPr>
          <w:trHeight w:val="116"/>
          <w:jc w:val="center"/>
        </w:trPr>
        <w:tc>
          <w:tcPr>
            <w:tcW w:w="2693" w:type="dxa"/>
            <w:tcBorders>
              <w:top w:val="single" w:sz="4" w:space="0" w:color="auto"/>
              <w:left w:val="nil"/>
              <w:bottom w:val="nil"/>
              <w:right w:val="nil"/>
            </w:tcBorders>
          </w:tcPr>
          <w:p w14:paraId="33836006" w14:textId="77777777" w:rsidR="003B10AD" w:rsidRPr="00C80273" w:rsidRDefault="003B10AD" w:rsidP="00D24C89">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0642B7A5" w14:textId="77777777" w:rsidR="003B10AD" w:rsidRPr="00C80273" w:rsidRDefault="003B10AD" w:rsidP="003B10AD">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3B10AD" w:rsidRPr="00C80273" w14:paraId="01B7C7EE" w14:textId="77777777" w:rsidTr="00D24C89">
        <w:tc>
          <w:tcPr>
            <w:tcW w:w="479" w:type="dxa"/>
            <w:tcBorders>
              <w:top w:val="nil"/>
              <w:right w:val="nil"/>
            </w:tcBorders>
          </w:tcPr>
          <w:p w14:paraId="488BDC0E"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3885D7E2"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3F61AB80" w14:textId="77777777" w:rsidTr="00D24C89">
        <w:tc>
          <w:tcPr>
            <w:tcW w:w="567" w:type="dxa"/>
            <w:gridSpan w:val="2"/>
            <w:tcBorders>
              <w:bottom w:val="nil"/>
              <w:right w:val="nil"/>
            </w:tcBorders>
          </w:tcPr>
          <w:p w14:paraId="027DAC3D" w14:textId="77777777" w:rsidR="003B10AD" w:rsidRPr="00C80273" w:rsidRDefault="003B10AD" w:rsidP="00D24C89">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2A454B2C" w14:textId="77777777" w:rsidR="003B10AD" w:rsidRPr="00C80273" w:rsidRDefault="003B10AD" w:rsidP="00D24C89">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3B10AD" w:rsidRPr="00C80273" w14:paraId="20175076" w14:textId="77777777" w:rsidTr="00D24C89">
        <w:tc>
          <w:tcPr>
            <w:tcW w:w="5245" w:type="dxa"/>
            <w:gridSpan w:val="5"/>
            <w:tcBorders>
              <w:top w:val="nil"/>
              <w:bottom w:val="single" w:sz="4" w:space="0" w:color="000000"/>
              <w:right w:val="nil"/>
            </w:tcBorders>
          </w:tcPr>
          <w:p w14:paraId="20FD1B81"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2914DAB6"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75A1F954" w14:textId="77777777" w:rsidTr="00D24C89">
        <w:tc>
          <w:tcPr>
            <w:tcW w:w="5380" w:type="dxa"/>
            <w:gridSpan w:val="6"/>
            <w:tcBorders>
              <w:top w:val="single" w:sz="4" w:space="0" w:color="000000"/>
              <w:bottom w:val="nil"/>
              <w:right w:val="nil"/>
            </w:tcBorders>
          </w:tcPr>
          <w:p w14:paraId="39767843" w14:textId="77777777" w:rsidR="003B10AD" w:rsidRPr="00C80273" w:rsidRDefault="003B10AD" w:rsidP="00D24C89">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10F0816D" w14:textId="77777777" w:rsidR="003B10AD" w:rsidRPr="00C80273" w:rsidRDefault="003B10AD" w:rsidP="00D24C89">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3B10AD" w:rsidRPr="00443DBB" w14:paraId="735DF5F3" w14:textId="77777777" w:rsidTr="00D24C89">
        <w:tc>
          <w:tcPr>
            <w:tcW w:w="1701" w:type="dxa"/>
            <w:gridSpan w:val="4"/>
            <w:tcBorders>
              <w:top w:val="nil"/>
              <w:bottom w:val="single" w:sz="4" w:space="0" w:color="000000"/>
              <w:right w:val="nil"/>
            </w:tcBorders>
          </w:tcPr>
          <w:p w14:paraId="61E6F756" w14:textId="77777777" w:rsidR="003B10AD" w:rsidRPr="00443DBB" w:rsidRDefault="003B10AD" w:rsidP="00D24C89">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74AB86C4" w14:textId="34234902" w:rsidR="003B10AD" w:rsidRPr="00443DBB" w:rsidRDefault="003B10AD" w:rsidP="00D24C89">
            <w:pPr>
              <w:tabs>
                <w:tab w:val="left" w:pos="851"/>
              </w:tabs>
              <w:snapToGrid w:val="0"/>
              <w:ind w:right="-1"/>
              <w:jc w:val="both"/>
              <w:rPr>
                <w:rFonts w:asciiTheme="minorHAnsi" w:cstheme="minorHAnsi"/>
                <w:spacing w:val="-2"/>
                <w:sz w:val="22"/>
                <w:szCs w:val="22"/>
              </w:rPr>
            </w:pPr>
            <w:r w:rsidRPr="00F12B84">
              <w:rPr>
                <w:rFonts w:asciiTheme="minorHAnsi" w:cstheme="minorHAnsi"/>
                <w:sz w:val="22"/>
                <w:szCs w:val="22"/>
              </w:rPr>
              <w:t xml:space="preserve">VšĮ </w:t>
            </w:r>
            <w:r>
              <w:rPr>
                <w:rFonts w:asciiTheme="minorHAnsi" w:cstheme="minorHAnsi"/>
                <w:sz w:val="22"/>
                <w:szCs w:val="22"/>
              </w:rPr>
              <w:t>Centro</w:t>
            </w:r>
            <w:r w:rsidRPr="00F12B84">
              <w:rPr>
                <w:rFonts w:asciiTheme="minorHAnsi" w:cstheme="minorHAnsi"/>
                <w:sz w:val="22"/>
                <w:szCs w:val="22"/>
              </w:rPr>
              <w:t xml:space="preserve"> poliklinikos</w:t>
            </w:r>
          </w:p>
        </w:tc>
      </w:tr>
      <w:tr w:rsidR="003B10AD" w:rsidRPr="00C80273" w14:paraId="527662E4" w14:textId="77777777" w:rsidTr="00D24C89">
        <w:tc>
          <w:tcPr>
            <w:tcW w:w="5380" w:type="dxa"/>
            <w:gridSpan w:val="6"/>
            <w:tcBorders>
              <w:top w:val="single" w:sz="4" w:space="0" w:color="000000"/>
              <w:bottom w:val="nil"/>
              <w:right w:val="nil"/>
            </w:tcBorders>
          </w:tcPr>
          <w:p w14:paraId="76B16914" w14:textId="77777777" w:rsidR="003B10AD" w:rsidRPr="00C80273" w:rsidRDefault="003B10AD" w:rsidP="00D24C89">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0F192392" w14:textId="77777777" w:rsidR="003B10AD" w:rsidRPr="00C80273" w:rsidRDefault="003B10AD" w:rsidP="00D24C89">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3B10AD" w:rsidRPr="00C80273" w14:paraId="50499471" w14:textId="77777777" w:rsidTr="00D24C89">
        <w:tc>
          <w:tcPr>
            <w:tcW w:w="1701" w:type="dxa"/>
            <w:gridSpan w:val="4"/>
            <w:tcBorders>
              <w:top w:val="nil"/>
              <w:bottom w:val="single" w:sz="4" w:space="0" w:color="000000"/>
              <w:right w:val="nil"/>
            </w:tcBorders>
          </w:tcPr>
          <w:p w14:paraId="22BCB047"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3BC35967"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4399D854" w14:textId="77777777" w:rsidTr="00D24C89">
        <w:tc>
          <w:tcPr>
            <w:tcW w:w="1701" w:type="dxa"/>
            <w:gridSpan w:val="4"/>
            <w:tcBorders>
              <w:top w:val="single" w:sz="4" w:space="0" w:color="000000"/>
              <w:bottom w:val="nil"/>
              <w:right w:val="nil"/>
            </w:tcBorders>
          </w:tcPr>
          <w:p w14:paraId="31D08C97" w14:textId="77777777" w:rsidR="003B10AD" w:rsidRPr="00C80273" w:rsidRDefault="003B10AD" w:rsidP="00D24C89">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8AE5905" w14:textId="77777777" w:rsidR="003B10AD" w:rsidRPr="00C80273" w:rsidRDefault="003B10AD" w:rsidP="00D24C89">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3B10AD" w:rsidRPr="00C80273" w14:paraId="2844C876" w14:textId="77777777" w:rsidTr="00D24C89">
        <w:tc>
          <w:tcPr>
            <w:tcW w:w="1134" w:type="dxa"/>
            <w:gridSpan w:val="3"/>
            <w:tcBorders>
              <w:top w:val="nil"/>
              <w:bottom w:val="single" w:sz="4" w:space="0" w:color="000000"/>
              <w:right w:val="nil"/>
            </w:tcBorders>
          </w:tcPr>
          <w:p w14:paraId="000CDB3F"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843B35E"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7084534D" w14:textId="77777777" w:rsidTr="00D24C89">
        <w:tc>
          <w:tcPr>
            <w:tcW w:w="1134" w:type="dxa"/>
            <w:gridSpan w:val="3"/>
            <w:tcBorders>
              <w:top w:val="single" w:sz="4" w:space="0" w:color="000000"/>
              <w:bottom w:val="nil"/>
              <w:right w:val="nil"/>
            </w:tcBorders>
          </w:tcPr>
          <w:p w14:paraId="71CB178C" w14:textId="77777777" w:rsidR="003B10AD" w:rsidRPr="00C80273" w:rsidRDefault="003B10AD" w:rsidP="00D24C89">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75344D5" w14:textId="77777777" w:rsidR="003B10AD" w:rsidRPr="00C80273" w:rsidRDefault="003B10AD" w:rsidP="00D24C89">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1F7CAC75" w14:textId="77777777" w:rsidR="003B10AD" w:rsidRPr="00C80273" w:rsidRDefault="003B10AD" w:rsidP="003B10AD">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0CF0C52C" w14:textId="77777777" w:rsidR="003B10AD" w:rsidRPr="00C80273" w:rsidRDefault="003B10AD" w:rsidP="003B10AD">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B10AD" w:rsidRPr="00C80273" w14:paraId="52F50F30" w14:textId="77777777" w:rsidTr="00D24C89">
        <w:tc>
          <w:tcPr>
            <w:tcW w:w="352" w:type="dxa"/>
            <w:tcBorders>
              <w:top w:val="single" w:sz="4" w:space="0" w:color="auto"/>
              <w:left w:val="single" w:sz="4" w:space="0" w:color="auto"/>
              <w:bottom w:val="single" w:sz="4" w:space="0" w:color="auto"/>
              <w:right w:val="nil"/>
            </w:tcBorders>
            <w:hideMark/>
          </w:tcPr>
          <w:p w14:paraId="0BC8D319" w14:textId="77777777" w:rsidR="003B10AD" w:rsidRPr="00C80273" w:rsidRDefault="003B10AD" w:rsidP="00D24C89">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2571CB5" w14:textId="54C7FB20" w:rsidR="003B10AD" w:rsidRPr="00C80273" w:rsidRDefault="003B10AD" w:rsidP="00D24C89">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6</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3B10AD" w:rsidRPr="00C80273" w14:paraId="3C7C0AF1" w14:textId="77777777" w:rsidTr="00D24C89">
        <w:tc>
          <w:tcPr>
            <w:tcW w:w="352" w:type="dxa"/>
            <w:tcBorders>
              <w:top w:val="single" w:sz="4" w:space="0" w:color="auto"/>
              <w:left w:val="nil"/>
              <w:bottom w:val="nil"/>
              <w:right w:val="nil"/>
            </w:tcBorders>
          </w:tcPr>
          <w:p w14:paraId="1E549090"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D3A9BE9" w14:textId="77777777" w:rsidR="003B10AD" w:rsidRPr="00C80273" w:rsidRDefault="003B10AD" w:rsidP="00D24C89">
            <w:pPr>
              <w:spacing w:after="0" w:line="240" w:lineRule="auto"/>
              <w:rPr>
                <w:rFonts w:cstheme="minorHAnsi"/>
                <w:sz w:val="22"/>
                <w:szCs w:val="22"/>
              </w:rPr>
            </w:pPr>
          </w:p>
        </w:tc>
      </w:tr>
      <w:tr w:rsidR="003B10AD" w:rsidRPr="00C80273" w14:paraId="5B0AC5FB" w14:textId="77777777" w:rsidTr="00D24C89">
        <w:tc>
          <w:tcPr>
            <w:tcW w:w="352" w:type="dxa"/>
            <w:tcBorders>
              <w:top w:val="nil"/>
              <w:left w:val="nil"/>
              <w:bottom w:val="nil"/>
              <w:right w:val="nil"/>
            </w:tcBorders>
          </w:tcPr>
          <w:p w14:paraId="7DBC9C75"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7CB3DB3" w14:textId="77777777" w:rsidR="003B10AD" w:rsidRPr="00C80273" w:rsidRDefault="003B10AD" w:rsidP="00D24C89">
            <w:pPr>
              <w:spacing w:after="0" w:line="240" w:lineRule="auto"/>
              <w:rPr>
                <w:rFonts w:cstheme="minorHAnsi"/>
                <w:sz w:val="22"/>
                <w:szCs w:val="22"/>
              </w:rPr>
            </w:pPr>
          </w:p>
        </w:tc>
      </w:tr>
    </w:tbl>
    <w:p w14:paraId="475A12BD" w14:textId="77777777" w:rsidR="003B10AD" w:rsidRPr="003B10AD" w:rsidRDefault="003B10AD" w:rsidP="003B10AD">
      <w:pPr>
        <w:shd w:val="clear" w:color="auto" w:fill="FFFFFF"/>
        <w:spacing w:after="0" w:line="240" w:lineRule="auto"/>
        <w:rPr>
          <w:rFonts w:cstheme="minorHAns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3B10AD" w:rsidRPr="00C80273" w14:paraId="4DC6E0B6" w14:textId="77777777" w:rsidTr="00D24C89">
        <w:tc>
          <w:tcPr>
            <w:tcW w:w="352" w:type="dxa"/>
            <w:tcBorders>
              <w:bottom w:val="single" w:sz="4" w:space="0" w:color="auto"/>
              <w:right w:val="nil"/>
            </w:tcBorders>
            <w:hideMark/>
          </w:tcPr>
          <w:p w14:paraId="658DAD5B" w14:textId="77777777" w:rsidR="003B10AD" w:rsidRPr="00C80273" w:rsidRDefault="003B10AD" w:rsidP="00D24C89">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7406DF4" w14:textId="09E2A4B3" w:rsidR="003B10AD" w:rsidRPr="00C80273" w:rsidRDefault="003B10AD" w:rsidP="00D24C89">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6</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3B10AD" w:rsidRPr="00C80273" w14:paraId="7DD806EA" w14:textId="77777777" w:rsidTr="00D24C89">
        <w:tc>
          <w:tcPr>
            <w:tcW w:w="352" w:type="dxa"/>
            <w:tcBorders>
              <w:left w:val="nil"/>
              <w:bottom w:val="nil"/>
              <w:right w:val="nil"/>
            </w:tcBorders>
          </w:tcPr>
          <w:p w14:paraId="61A7935C"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4CD2A2D" w14:textId="77777777" w:rsidR="003B10AD" w:rsidRPr="00C80273" w:rsidRDefault="003B10AD" w:rsidP="00D24C89">
            <w:pPr>
              <w:spacing w:after="0" w:line="240" w:lineRule="auto"/>
              <w:rPr>
                <w:rFonts w:cstheme="minorHAnsi"/>
                <w:sz w:val="22"/>
                <w:szCs w:val="22"/>
              </w:rPr>
            </w:pPr>
          </w:p>
        </w:tc>
      </w:tr>
      <w:tr w:rsidR="003B10AD" w:rsidRPr="00C80273" w14:paraId="3463E776" w14:textId="77777777" w:rsidTr="00D24C89">
        <w:trPr>
          <w:trHeight w:val="708"/>
        </w:trPr>
        <w:tc>
          <w:tcPr>
            <w:tcW w:w="352" w:type="dxa"/>
            <w:tcBorders>
              <w:top w:val="nil"/>
              <w:left w:val="nil"/>
              <w:bottom w:val="nil"/>
              <w:right w:val="nil"/>
            </w:tcBorders>
          </w:tcPr>
          <w:p w14:paraId="638E47E6"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4693D5C" w14:textId="77777777" w:rsidR="003B10AD" w:rsidRPr="00C80273" w:rsidRDefault="003B10AD" w:rsidP="00D24C89">
            <w:pPr>
              <w:spacing w:after="0" w:line="240" w:lineRule="auto"/>
              <w:rPr>
                <w:rFonts w:cstheme="minorHAnsi"/>
                <w:sz w:val="22"/>
                <w:szCs w:val="22"/>
              </w:rPr>
            </w:pPr>
          </w:p>
        </w:tc>
      </w:tr>
      <w:tr w:rsidR="003B10AD" w:rsidRPr="00C80273" w14:paraId="00234A84" w14:textId="77777777" w:rsidTr="00D24C89">
        <w:tc>
          <w:tcPr>
            <w:tcW w:w="353" w:type="dxa"/>
            <w:tcBorders>
              <w:top w:val="single" w:sz="4" w:space="0" w:color="auto"/>
              <w:left w:val="single" w:sz="4" w:space="0" w:color="auto"/>
              <w:bottom w:val="single" w:sz="4" w:space="0" w:color="auto"/>
              <w:right w:val="nil"/>
            </w:tcBorders>
            <w:hideMark/>
          </w:tcPr>
          <w:p w14:paraId="77B36910" w14:textId="77777777" w:rsidR="003B10AD" w:rsidRPr="00C80273" w:rsidRDefault="003B10AD" w:rsidP="00D24C89">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8D28ACA" w14:textId="476F63A8" w:rsidR="003B10AD" w:rsidRPr="00C80273" w:rsidRDefault="003B10AD" w:rsidP="00D24C89">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3B10AD" w:rsidRPr="00C80273" w14:paraId="68C3F13E" w14:textId="77777777" w:rsidTr="00D24C89">
        <w:tc>
          <w:tcPr>
            <w:tcW w:w="353" w:type="dxa"/>
            <w:tcBorders>
              <w:top w:val="single" w:sz="4" w:space="0" w:color="auto"/>
              <w:left w:val="nil"/>
              <w:bottom w:val="nil"/>
              <w:right w:val="nil"/>
            </w:tcBorders>
          </w:tcPr>
          <w:p w14:paraId="64EE6957"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94C2213" w14:textId="77777777" w:rsidR="003B10AD" w:rsidRPr="00C80273" w:rsidRDefault="003B10AD" w:rsidP="00D24C89">
            <w:pPr>
              <w:spacing w:after="0" w:line="240" w:lineRule="auto"/>
              <w:rPr>
                <w:rFonts w:cstheme="minorHAnsi"/>
                <w:sz w:val="22"/>
                <w:szCs w:val="22"/>
              </w:rPr>
            </w:pPr>
          </w:p>
        </w:tc>
      </w:tr>
      <w:tr w:rsidR="003B10AD" w:rsidRPr="00C80273" w14:paraId="3A28F0E6" w14:textId="77777777" w:rsidTr="00D24C89">
        <w:tc>
          <w:tcPr>
            <w:tcW w:w="353" w:type="dxa"/>
            <w:tcBorders>
              <w:top w:val="nil"/>
              <w:left w:val="nil"/>
              <w:bottom w:val="nil"/>
              <w:right w:val="nil"/>
            </w:tcBorders>
          </w:tcPr>
          <w:p w14:paraId="400AB628"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5FB062D" w14:textId="77777777" w:rsidR="003B10AD" w:rsidRPr="00C80273" w:rsidRDefault="003B10AD" w:rsidP="00D24C89">
            <w:pPr>
              <w:spacing w:after="0" w:line="240" w:lineRule="auto"/>
              <w:rPr>
                <w:rFonts w:cstheme="minorHAnsi"/>
                <w:sz w:val="22"/>
                <w:szCs w:val="22"/>
              </w:rPr>
            </w:pPr>
          </w:p>
        </w:tc>
      </w:tr>
    </w:tbl>
    <w:p w14:paraId="4FAE6778" w14:textId="77777777" w:rsidR="003B10AD" w:rsidRPr="00C80273" w:rsidRDefault="003B10AD" w:rsidP="003B10AD">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70C43E1B" w14:textId="77777777" w:rsidR="003B10AD" w:rsidRPr="00C80273" w:rsidRDefault="003B10AD" w:rsidP="003B10AD">
      <w:pPr>
        <w:shd w:val="clear" w:color="auto" w:fill="FFFFFF"/>
        <w:spacing w:after="0" w:line="240" w:lineRule="auto"/>
        <w:rPr>
          <w:rFonts w:cstheme="minorHAnsi"/>
          <w:sz w:val="22"/>
          <w:szCs w:val="22"/>
        </w:rPr>
      </w:pPr>
      <w:r w:rsidRPr="00C80273">
        <w:rPr>
          <w:rFonts w:cstheme="minorHAnsi"/>
          <w:sz w:val="22"/>
          <w:szCs w:val="22"/>
        </w:rPr>
        <w:t>Patvirtinu, kad šie duomenys yra teisingi ir aktualūs pasiūlymo pateikimo dieną.</w:t>
      </w:r>
    </w:p>
    <w:p w14:paraId="338F9802" w14:textId="77777777" w:rsidR="003B10AD" w:rsidRPr="00C80273" w:rsidRDefault="003B10AD" w:rsidP="003B10AD">
      <w:pPr>
        <w:shd w:val="clear" w:color="auto" w:fill="FFFFFF"/>
        <w:spacing w:after="0" w:line="240" w:lineRule="auto"/>
        <w:rPr>
          <w:rFonts w:cstheme="minorHAnsi"/>
          <w:sz w:val="22"/>
          <w:szCs w:val="22"/>
        </w:rPr>
      </w:pPr>
    </w:p>
    <w:p w14:paraId="26C7447E" w14:textId="77777777" w:rsidR="003B10AD" w:rsidRPr="00C80273" w:rsidRDefault="003B10AD" w:rsidP="003B10AD">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59B5F5A" w14:textId="77777777" w:rsidR="003B10AD" w:rsidRPr="00C80273" w:rsidRDefault="003B10AD" w:rsidP="003B10AD">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74A5E7C5" w14:textId="77777777" w:rsidR="003B10AD" w:rsidRPr="00C80273" w:rsidRDefault="003B10AD" w:rsidP="003B10AD">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BB955DF" w14:textId="77777777" w:rsidR="003B10AD" w:rsidRPr="00C80273" w:rsidRDefault="003B10AD" w:rsidP="003B10AD">
      <w:pPr>
        <w:widowControl w:val="0"/>
        <w:suppressAutoHyphens/>
        <w:spacing w:after="0" w:line="240" w:lineRule="auto"/>
        <w:ind w:left="709"/>
        <w:jc w:val="both"/>
        <w:textAlignment w:val="baseline"/>
        <w:rPr>
          <w:rFonts w:cstheme="minorHAnsi"/>
          <w:sz w:val="22"/>
          <w:szCs w:val="22"/>
        </w:rPr>
      </w:pPr>
    </w:p>
    <w:p w14:paraId="302015AB" w14:textId="77777777" w:rsidR="003B10AD" w:rsidRPr="00C80273" w:rsidRDefault="003B10AD" w:rsidP="003B10AD">
      <w:pPr>
        <w:widowControl w:val="0"/>
        <w:suppressAutoHyphens/>
        <w:spacing w:after="0" w:line="240" w:lineRule="auto"/>
        <w:jc w:val="center"/>
        <w:textAlignment w:val="baseline"/>
        <w:rPr>
          <w:rFonts w:cstheme="minorHAnsi"/>
          <w:sz w:val="22"/>
          <w:szCs w:val="22"/>
        </w:rPr>
      </w:pPr>
    </w:p>
    <w:p w14:paraId="59EC09CD" w14:textId="77777777" w:rsidR="003B10AD" w:rsidRPr="00C80273" w:rsidRDefault="003B10AD" w:rsidP="003B10AD">
      <w:pPr>
        <w:widowControl w:val="0"/>
        <w:suppressAutoHyphens/>
        <w:spacing w:after="0" w:line="240" w:lineRule="auto"/>
        <w:jc w:val="center"/>
        <w:textAlignment w:val="baseline"/>
        <w:rPr>
          <w:rFonts w:cstheme="minorHAnsi"/>
          <w:sz w:val="22"/>
          <w:szCs w:val="22"/>
        </w:rPr>
      </w:pPr>
    </w:p>
    <w:p w14:paraId="4F40DEA7" w14:textId="77777777" w:rsidR="003B10AD" w:rsidRPr="00C80273" w:rsidRDefault="003B10AD" w:rsidP="003B10AD">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06AA9D10" w14:textId="421E27F6" w:rsidR="00B55CF3" w:rsidRDefault="003B10AD" w:rsidP="003B10AD">
      <w:pPr>
        <w:widowControl w:val="0"/>
        <w:suppressAutoHyphens/>
        <w:spacing w:after="0" w:line="240" w:lineRule="auto"/>
        <w:ind w:firstLine="471"/>
        <w:jc w:val="center"/>
        <w:textAlignment w:val="baseline"/>
        <w:rPr>
          <w:rFonts w:eastAsia="Calibri" w:cstheme="minorHAnsi"/>
          <w:i/>
          <w:iCs/>
          <w:sz w:val="22"/>
          <w:szCs w:val="22"/>
        </w:rPr>
      </w:pPr>
      <w:r w:rsidRPr="00C80273">
        <w:rPr>
          <w:rFonts w:eastAsia="Calibri" w:cstheme="minorHAnsi"/>
          <w:i/>
          <w:iCs/>
          <w:sz w:val="22"/>
          <w:szCs w:val="22"/>
        </w:rPr>
        <w:t>(pareigos)                                                           (parašas)                                                 (vardas ir pavardė)</w:t>
      </w:r>
    </w:p>
    <w:p w14:paraId="19EFD851" w14:textId="77777777" w:rsidR="00B55CF3" w:rsidRDefault="00B55CF3">
      <w:pPr>
        <w:rPr>
          <w:rFonts w:eastAsia="Calibri" w:cstheme="minorHAnsi"/>
          <w:i/>
          <w:iCs/>
          <w:sz w:val="22"/>
          <w:szCs w:val="22"/>
        </w:rPr>
      </w:pPr>
      <w:r>
        <w:rPr>
          <w:rFonts w:eastAsia="Calibri" w:cstheme="minorHAnsi"/>
          <w:i/>
          <w:iCs/>
          <w:sz w:val="22"/>
          <w:szCs w:val="22"/>
        </w:rPr>
        <w:br w:type="page"/>
      </w:r>
    </w:p>
    <w:p w14:paraId="531D56F2" w14:textId="3319B7C7" w:rsidR="00B55CF3" w:rsidRPr="00816082" w:rsidRDefault="00B55CF3" w:rsidP="00B55CF3">
      <w:pPr>
        <w:pStyle w:val="Antrat2"/>
        <w:ind w:left="5103"/>
        <w:rPr>
          <w:rFonts w:asciiTheme="minorHAnsi" w:eastAsia="Calibri" w:hAnsiTheme="minorHAnsi" w:cstheme="minorHAnsi"/>
          <w:color w:val="auto"/>
          <w:sz w:val="22"/>
          <w:szCs w:val="22"/>
        </w:rPr>
      </w:pPr>
      <w:bookmarkStart w:id="235" w:name="_Toc220334960"/>
      <w:r w:rsidRPr="00816082">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9</w:t>
      </w:r>
      <w:r w:rsidRPr="00816082">
        <w:rPr>
          <w:rFonts w:asciiTheme="minorHAnsi" w:eastAsia="Calibri" w:hAnsiTheme="minorHAnsi" w:cstheme="minorHAnsi"/>
          <w:color w:val="auto"/>
          <w:sz w:val="22"/>
          <w:szCs w:val="22"/>
        </w:rPr>
        <w:t xml:space="preserve"> priedas „</w:t>
      </w:r>
      <w:r>
        <w:rPr>
          <w:rFonts w:ascii="Calibri" w:hAnsi="Calibri" w:cs="Calibri"/>
          <w:color w:val="auto"/>
          <w:sz w:val="22"/>
          <w:szCs w:val="22"/>
        </w:rPr>
        <w:t>Tiekėjo/subtiekėjo</w:t>
      </w:r>
      <w:r w:rsidRPr="00816082">
        <w:rPr>
          <w:rFonts w:ascii="Calibri" w:hAnsi="Calibri" w:cs="Calibri"/>
          <w:color w:val="auto"/>
          <w:sz w:val="22"/>
          <w:szCs w:val="22"/>
        </w:rPr>
        <w:t xml:space="preserve"> deklaracija</w:t>
      </w:r>
      <w:r w:rsidRPr="00816082">
        <w:rPr>
          <w:rFonts w:asciiTheme="minorHAnsi" w:eastAsia="Calibri" w:hAnsiTheme="minorHAnsi" w:cstheme="minorHAnsi"/>
          <w:color w:val="auto"/>
          <w:sz w:val="22"/>
          <w:szCs w:val="22"/>
        </w:rPr>
        <w:t>“</w:t>
      </w:r>
      <w:bookmarkEnd w:id="235"/>
    </w:p>
    <w:p w14:paraId="279D5264" w14:textId="77777777" w:rsidR="00B55CF3" w:rsidRDefault="00B55CF3" w:rsidP="00B55CF3">
      <w:pPr>
        <w:shd w:val="clear" w:color="auto" w:fill="FFFFFF"/>
        <w:suppressAutoHyphens/>
        <w:spacing w:after="0" w:line="240" w:lineRule="auto"/>
        <w:ind w:firstLine="5954"/>
        <w:rPr>
          <w:rFonts w:cstheme="minorHAnsi"/>
          <w:sz w:val="20"/>
          <w:szCs w:val="20"/>
        </w:rPr>
      </w:pPr>
    </w:p>
    <w:p w14:paraId="312764D4" w14:textId="77777777" w:rsidR="00B55CF3" w:rsidRPr="00C80273" w:rsidRDefault="00B55CF3" w:rsidP="00B55CF3">
      <w:pPr>
        <w:shd w:val="clear" w:color="auto" w:fill="FFFFFF"/>
        <w:suppressAutoHyphens/>
        <w:spacing w:after="0" w:line="240" w:lineRule="auto"/>
        <w:jc w:val="center"/>
        <w:rPr>
          <w:rFonts w:cstheme="minorHAnsi"/>
          <w:b/>
          <w:sz w:val="22"/>
          <w:szCs w:val="22"/>
        </w:rPr>
      </w:pPr>
    </w:p>
    <w:p w14:paraId="4F53E3CB" w14:textId="7A0417F5" w:rsidR="00B55CF3" w:rsidRPr="00C80273" w:rsidRDefault="00B55CF3" w:rsidP="00B55CF3">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w:t>
      </w:r>
      <w:r>
        <w:rPr>
          <w:rFonts w:cstheme="minorHAnsi"/>
          <w:b/>
          <w:i/>
          <w:iCs/>
          <w:sz w:val="22"/>
          <w:szCs w:val="22"/>
        </w:rPr>
        <w:t>Tiekėjo/subtiekėjo deklaracijos</w:t>
      </w:r>
      <w:r w:rsidRPr="00C80273">
        <w:rPr>
          <w:rFonts w:cstheme="minorHAnsi"/>
          <w:b/>
          <w:i/>
          <w:iCs/>
          <w:sz w:val="22"/>
          <w:szCs w:val="22"/>
        </w:rPr>
        <w:t xml:space="preserve"> forma)</w:t>
      </w:r>
    </w:p>
    <w:p w14:paraId="6056C739" w14:textId="77777777" w:rsidR="00B55CF3" w:rsidRPr="00C80273" w:rsidRDefault="00B55CF3" w:rsidP="00B55CF3">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7C25C5CC" w14:textId="77777777" w:rsidR="00B55CF3" w:rsidRPr="00C80273" w:rsidRDefault="00B55CF3" w:rsidP="00B55CF3">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B55CF3" w:rsidRPr="00443DBB" w14:paraId="47FEF56D" w14:textId="77777777" w:rsidTr="00DD3B04">
        <w:trPr>
          <w:trHeight w:val="317"/>
        </w:trPr>
        <w:tc>
          <w:tcPr>
            <w:tcW w:w="3119" w:type="dxa"/>
            <w:tcBorders>
              <w:top w:val="nil"/>
              <w:left w:val="nil"/>
              <w:bottom w:val="single" w:sz="4" w:space="0" w:color="auto"/>
              <w:right w:val="nil"/>
            </w:tcBorders>
            <w:vAlign w:val="center"/>
            <w:hideMark/>
          </w:tcPr>
          <w:p w14:paraId="5022191F" w14:textId="77777777" w:rsidR="00B55CF3" w:rsidRPr="00443DBB" w:rsidRDefault="00B55CF3" w:rsidP="00DD3B04">
            <w:pPr>
              <w:rPr>
                <w:rFonts w:asciiTheme="minorHAnsi" w:cstheme="minorHAnsi"/>
                <w:sz w:val="22"/>
                <w:szCs w:val="22"/>
              </w:rPr>
            </w:pPr>
          </w:p>
          <w:p w14:paraId="472A9766" w14:textId="77777777" w:rsidR="00B55CF3" w:rsidRPr="00443DBB" w:rsidRDefault="00B55CF3" w:rsidP="00DD3B04">
            <w:pPr>
              <w:rPr>
                <w:rFonts w:asciiTheme="minorHAnsi" w:cstheme="minorHAnsi"/>
                <w:sz w:val="22"/>
                <w:szCs w:val="22"/>
              </w:rPr>
            </w:pPr>
            <w:r w:rsidRPr="00443DBB">
              <w:rPr>
                <w:rFonts w:asciiTheme="minorHAnsi" w:cstheme="minorHAnsi"/>
                <w:sz w:val="22"/>
                <w:szCs w:val="22"/>
              </w:rPr>
              <w:t>V</w:t>
            </w:r>
            <w:r>
              <w:rPr>
                <w:rFonts w:asciiTheme="minorHAnsi" w:cstheme="minorHAnsi"/>
                <w:sz w:val="22"/>
                <w:szCs w:val="22"/>
              </w:rPr>
              <w:t>šĮ Centro poliklinikai</w:t>
            </w:r>
          </w:p>
        </w:tc>
      </w:tr>
    </w:tbl>
    <w:p w14:paraId="1B1A3A7B" w14:textId="77777777" w:rsidR="00B55CF3" w:rsidRPr="00C80273" w:rsidRDefault="00B55CF3" w:rsidP="00B55CF3">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58423907" w14:textId="72764863" w:rsidR="00B55CF3" w:rsidRPr="00C80273" w:rsidRDefault="00B55CF3" w:rsidP="00B55CF3">
      <w:pPr>
        <w:widowControl w:val="0"/>
        <w:tabs>
          <w:tab w:val="right" w:leader="underscore" w:pos="9071"/>
        </w:tabs>
        <w:suppressAutoHyphens/>
        <w:spacing w:after="0" w:line="240" w:lineRule="auto"/>
        <w:jc w:val="center"/>
        <w:textAlignment w:val="baseline"/>
        <w:rPr>
          <w:rFonts w:cstheme="minorHAnsi"/>
          <w:sz w:val="22"/>
          <w:szCs w:val="22"/>
        </w:rPr>
      </w:pPr>
      <w:r>
        <w:rPr>
          <w:rFonts w:eastAsia="Calibri" w:cstheme="minorHAnsi"/>
          <w:b/>
          <w:bCs/>
          <w:sz w:val="22"/>
          <w:szCs w:val="22"/>
        </w:rPr>
        <w:t>TIEKĖJO/SUBTIEKĖJO</w:t>
      </w:r>
      <w:r w:rsidRPr="00C80273">
        <w:rPr>
          <w:rFonts w:eastAsia="Calibri" w:cstheme="minorHAnsi"/>
          <w:b/>
          <w:bCs/>
          <w:sz w:val="22"/>
          <w:szCs w:val="22"/>
        </w:rPr>
        <w:t xml:space="preserve">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55CF3" w:rsidRPr="00C80273" w14:paraId="39C9A8F6" w14:textId="77777777" w:rsidTr="00DD3B04">
        <w:trPr>
          <w:jc w:val="center"/>
        </w:trPr>
        <w:tc>
          <w:tcPr>
            <w:tcW w:w="2693" w:type="dxa"/>
            <w:tcBorders>
              <w:top w:val="nil"/>
              <w:left w:val="nil"/>
              <w:bottom w:val="single" w:sz="4" w:space="0" w:color="auto"/>
              <w:right w:val="nil"/>
            </w:tcBorders>
          </w:tcPr>
          <w:p w14:paraId="7F92B228" w14:textId="77777777" w:rsidR="00B55CF3" w:rsidRPr="00C80273" w:rsidRDefault="00B55CF3" w:rsidP="00DD3B04">
            <w:pPr>
              <w:jc w:val="center"/>
              <w:rPr>
                <w:rFonts w:asciiTheme="minorHAnsi" w:cstheme="minorHAnsi"/>
                <w:color w:val="000000" w:themeColor="text1"/>
                <w:sz w:val="22"/>
                <w:szCs w:val="22"/>
              </w:rPr>
            </w:pPr>
          </w:p>
        </w:tc>
      </w:tr>
      <w:tr w:rsidR="00B55CF3" w:rsidRPr="00C80273" w14:paraId="71D9D1E5" w14:textId="77777777" w:rsidTr="00DD3B04">
        <w:trPr>
          <w:trHeight w:val="116"/>
          <w:jc w:val="center"/>
        </w:trPr>
        <w:tc>
          <w:tcPr>
            <w:tcW w:w="2693" w:type="dxa"/>
            <w:tcBorders>
              <w:top w:val="single" w:sz="4" w:space="0" w:color="auto"/>
              <w:left w:val="nil"/>
              <w:right w:val="nil"/>
            </w:tcBorders>
            <w:hideMark/>
          </w:tcPr>
          <w:p w14:paraId="0863A5BC" w14:textId="77777777" w:rsidR="00B55CF3" w:rsidRPr="00C80273" w:rsidRDefault="00B55CF3" w:rsidP="00DD3B04">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B55CF3" w:rsidRPr="00C80273" w14:paraId="20D5DAC6" w14:textId="77777777" w:rsidTr="00DD3B04">
        <w:trPr>
          <w:trHeight w:val="116"/>
          <w:jc w:val="center"/>
        </w:trPr>
        <w:tc>
          <w:tcPr>
            <w:tcW w:w="2693" w:type="dxa"/>
            <w:tcBorders>
              <w:left w:val="nil"/>
              <w:bottom w:val="single" w:sz="4" w:space="0" w:color="auto"/>
              <w:right w:val="nil"/>
            </w:tcBorders>
          </w:tcPr>
          <w:p w14:paraId="4C562BA9" w14:textId="77777777" w:rsidR="00B55CF3" w:rsidRPr="00C80273" w:rsidRDefault="00B55CF3" w:rsidP="00DD3B04">
            <w:pPr>
              <w:jc w:val="center"/>
              <w:rPr>
                <w:rFonts w:asciiTheme="minorHAnsi" w:cstheme="minorHAnsi"/>
                <w:i/>
                <w:iCs/>
                <w:color w:val="000000" w:themeColor="text1"/>
                <w:sz w:val="22"/>
                <w:szCs w:val="22"/>
                <w:vertAlign w:val="superscript"/>
              </w:rPr>
            </w:pPr>
          </w:p>
        </w:tc>
      </w:tr>
      <w:tr w:rsidR="00B55CF3" w:rsidRPr="00C80273" w14:paraId="139A72C6" w14:textId="77777777" w:rsidTr="00DD3B04">
        <w:trPr>
          <w:trHeight w:val="116"/>
          <w:jc w:val="center"/>
        </w:trPr>
        <w:tc>
          <w:tcPr>
            <w:tcW w:w="2693" w:type="dxa"/>
            <w:tcBorders>
              <w:top w:val="single" w:sz="4" w:space="0" w:color="auto"/>
              <w:left w:val="nil"/>
              <w:bottom w:val="nil"/>
              <w:right w:val="nil"/>
            </w:tcBorders>
          </w:tcPr>
          <w:p w14:paraId="47369261" w14:textId="77777777" w:rsidR="00B55CF3" w:rsidRPr="00C80273" w:rsidRDefault="00B55CF3" w:rsidP="00DD3B04">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2731E01C" w14:textId="77777777" w:rsidR="00B55CF3" w:rsidRPr="00C80273" w:rsidRDefault="00B55CF3" w:rsidP="00B55CF3">
      <w:pPr>
        <w:spacing w:after="0" w:line="240" w:lineRule="auto"/>
        <w:ind w:firstLine="567"/>
        <w:jc w:val="both"/>
        <w:rPr>
          <w:rFonts w:cstheme="minorHAnsi"/>
          <w:color w:val="000000"/>
          <w:sz w:val="22"/>
          <w:szCs w:val="22"/>
        </w:rPr>
      </w:pPr>
    </w:p>
    <w:p w14:paraId="38B8FBF2" w14:textId="77777777" w:rsidR="00B55CF3" w:rsidRPr="00B55CF3" w:rsidRDefault="00B55CF3" w:rsidP="00B55CF3">
      <w:pPr>
        <w:spacing w:after="15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2BA6426A" w14:textId="77777777" w:rsidR="00B55CF3" w:rsidRPr="00B55CF3" w:rsidRDefault="00B55CF3" w:rsidP="00B55CF3">
      <w:pPr>
        <w:spacing w:after="15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244EABA2" w14:textId="77777777" w:rsidR="00B55CF3" w:rsidRPr="00B55CF3" w:rsidRDefault="00B55CF3" w:rsidP="00B55CF3">
      <w:pPr>
        <w:spacing w:after="15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791B387F" w14:textId="77777777" w:rsidR="00B55CF3" w:rsidRPr="00B55CF3" w:rsidRDefault="00B55CF3" w:rsidP="00B55CF3">
      <w:pPr>
        <w:spacing w:after="15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24534764" w14:textId="77777777" w:rsidR="00B55CF3" w:rsidRPr="00B55CF3" w:rsidRDefault="00B55CF3" w:rsidP="00B55CF3">
      <w:pPr>
        <w:spacing w:after="15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29E6867F" w14:textId="31E7EFC5" w:rsidR="00B55CF3" w:rsidRPr="00B55CF3" w:rsidRDefault="00B55CF3" w:rsidP="00B55CF3">
      <w:pPr>
        <w:spacing w:after="0" w:line="240" w:lineRule="auto"/>
        <w:ind w:firstLine="709"/>
        <w:jc w:val="both"/>
        <w:rPr>
          <w:rStyle w:val="normaltextrun"/>
          <w:rFonts w:cstheme="minorHAnsi"/>
          <w:color w:val="000000"/>
          <w:sz w:val="22"/>
          <w:szCs w:val="22"/>
          <w:shd w:val="clear" w:color="auto" w:fill="FFFFFF"/>
        </w:rPr>
      </w:pPr>
      <w:r w:rsidRPr="00B55CF3">
        <w:rPr>
          <w:rFonts w:eastAsia="Times New Roman" w:cstheme="minorHAnsi"/>
          <w:color w:val="000000"/>
          <w:sz w:val="22"/>
          <w:szCs w:val="22"/>
        </w:rPr>
        <w:t>Patvirtinu, kad tiekėjui/subtiekėjui</w:t>
      </w:r>
      <w:r>
        <w:rPr>
          <w:rFonts w:eastAsia="Times New Roman" w:cstheme="minorHAnsi"/>
          <w:color w:val="000000"/>
          <w:sz w:val="22"/>
          <w:szCs w:val="22"/>
        </w:rPr>
        <w:t>,</w:t>
      </w:r>
      <w:r w:rsidRPr="00B55CF3">
        <w:rPr>
          <w:rFonts w:eastAsia="Times New Roman" w:cstheme="minorHAnsi"/>
          <w:color w:val="000000"/>
          <w:sz w:val="22"/>
          <w:szCs w:val="22"/>
        </w:rPr>
        <w:t xml:space="preserve"> kuriuos esu pasitelkęs ar pasitelksiu ateityje, </w:t>
      </w:r>
      <w:r w:rsidRPr="00B55CF3">
        <w:rPr>
          <w:rFonts w:cstheme="minorHAnsi"/>
          <w:sz w:val="22"/>
          <w:szCs w:val="22"/>
        </w:rPr>
        <w:t xml:space="preserve">ūkio subjektams, kurių pajėgumais remiuosi ar (ir) remsiuosi, prekių (ir jų sudedamųjų dalių) gamintojams </w:t>
      </w:r>
      <w:r w:rsidRPr="00B55CF3">
        <w:rPr>
          <w:rFonts w:eastAsia="Times New Roman" w:cstheme="minorHAnsi"/>
          <w:color w:val="000000"/>
          <w:sz w:val="22"/>
          <w:szCs w:val="22"/>
        </w:rPr>
        <w:t>netaikomos</w:t>
      </w:r>
      <w:r w:rsidRPr="00B55CF3">
        <w:rPr>
          <w:rFonts w:cstheme="minorHAnsi"/>
          <w:sz w:val="22"/>
          <w:szCs w:val="22"/>
        </w:rPr>
        <w:t xml:space="preserve"> Lietuvos Respublikoje įgyvendinamos tarptautinės sankcijos, kaip tai apibrėžta Lietuvos Respublikos tarptautinių sankcijų įstatyme.</w:t>
      </w:r>
    </w:p>
    <w:p w14:paraId="0BC26E56" w14:textId="77777777" w:rsidR="00B55CF3" w:rsidRPr="00B55CF3" w:rsidRDefault="00B55CF3" w:rsidP="00B55CF3">
      <w:pPr>
        <w:tabs>
          <w:tab w:val="left" w:pos="284"/>
          <w:tab w:val="left" w:pos="426"/>
        </w:tabs>
        <w:spacing w:after="150" w:line="240" w:lineRule="auto"/>
        <w:ind w:firstLine="709"/>
        <w:jc w:val="both"/>
        <w:rPr>
          <w:rFonts w:eastAsia="Times New Roman" w:cstheme="minorHAnsi"/>
          <w:color w:val="000000"/>
          <w:sz w:val="22"/>
          <w:szCs w:val="22"/>
        </w:rPr>
      </w:pPr>
    </w:p>
    <w:p w14:paraId="211BFB66" w14:textId="3D0F958F" w:rsidR="00B55CF3" w:rsidRPr="00B55CF3" w:rsidRDefault="00B55CF3" w:rsidP="00B55CF3">
      <w:pPr>
        <w:widowControl w:val="0"/>
        <w:shd w:val="clear" w:color="auto" w:fill="FFFFFF"/>
        <w:suppressAutoHyphens/>
        <w:spacing w:after="0" w:line="240" w:lineRule="auto"/>
        <w:ind w:firstLine="709"/>
        <w:jc w:val="both"/>
        <w:textAlignment w:val="baseline"/>
        <w:rPr>
          <w:rFonts w:cstheme="minorHAnsi"/>
          <w:color w:val="000000"/>
          <w:sz w:val="22"/>
          <w:szCs w:val="22"/>
          <w:shd w:val="clear" w:color="auto" w:fill="00FF00"/>
        </w:rPr>
      </w:pPr>
      <w:r w:rsidRPr="00B55CF3">
        <w:rPr>
          <w:rFonts w:eastAsia="Times New Roman" w:cstheme="minorHAnsi"/>
          <w:color w:val="000000"/>
          <w:sz w:val="22"/>
          <w:szCs w:val="22"/>
        </w:rPr>
        <w:t>Deklaruojamoms aplinkybėms pasikeitus, įsipareigoju nedelsiant apie tai informuoti Pirkimo vykdytoją.</w:t>
      </w:r>
    </w:p>
    <w:p w14:paraId="498848E7" w14:textId="3F0DE721" w:rsidR="00B55CF3" w:rsidRPr="00B55CF3" w:rsidRDefault="00B55CF3" w:rsidP="00B55CF3">
      <w:pPr>
        <w:spacing w:after="0" w:line="240" w:lineRule="auto"/>
        <w:jc w:val="both"/>
        <w:rPr>
          <w:rFonts w:cstheme="minorHAnsi"/>
          <w:sz w:val="22"/>
          <w:szCs w:val="22"/>
        </w:rPr>
      </w:pPr>
    </w:p>
    <w:p w14:paraId="0C619F63" w14:textId="77777777" w:rsidR="00B55CF3" w:rsidRPr="00B55CF3" w:rsidRDefault="00B55CF3" w:rsidP="00B55CF3">
      <w:pPr>
        <w:widowControl w:val="0"/>
        <w:suppressAutoHyphens/>
        <w:spacing w:after="0" w:line="240" w:lineRule="auto"/>
        <w:ind w:left="709"/>
        <w:jc w:val="both"/>
        <w:textAlignment w:val="baseline"/>
        <w:rPr>
          <w:rFonts w:cstheme="minorHAnsi"/>
          <w:sz w:val="22"/>
          <w:szCs w:val="22"/>
        </w:rPr>
      </w:pPr>
    </w:p>
    <w:p w14:paraId="182C47CC" w14:textId="77777777" w:rsidR="00B55CF3" w:rsidRPr="00B55CF3" w:rsidRDefault="00B55CF3" w:rsidP="00B55CF3">
      <w:pPr>
        <w:widowControl w:val="0"/>
        <w:suppressAutoHyphens/>
        <w:spacing w:after="0" w:line="240" w:lineRule="auto"/>
        <w:jc w:val="center"/>
        <w:textAlignment w:val="baseline"/>
        <w:rPr>
          <w:rFonts w:cstheme="minorHAnsi"/>
          <w:sz w:val="22"/>
          <w:szCs w:val="22"/>
        </w:rPr>
      </w:pPr>
    </w:p>
    <w:p w14:paraId="75CB24BD" w14:textId="77777777" w:rsidR="00B55CF3" w:rsidRPr="00C80273" w:rsidRDefault="00B55CF3" w:rsidP="00B55CF3">
      <w:pPr>
        <w:widowControl w:val="0"/>
        <w:suppressAutoHyphens/>
        <w:spacing w:after="0" w:line="240" w:lineRule="auto"/>
        <w:jc w:val="center"/>
        <w:textAlignment w:val="baseline"/>
        <w:rPr>
          <w:rFonts w:cstheme="minorHAnsi"/>
          <w:sz w:val="22"/>
          <w:szCs w:val="22"/>
        </w:rPr>
      </w:pPr>
    </w:p>
    <w:p w14:paraId="0D4D5961" w14:textId="77777777" w:rsidR="00B55CF3" w:rsidRPr="00C80273" w:rsidRDefault="00B55CF3" w:rsidP="00B55CF3">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6B6A954F" w14:textId="77777777" w:rsidR="00B55CF3" w:rsidRPr="003B10AD" w:rsidRDefault="00B55CF3" w:rsidP="00B55CF3">
      <w:pPr>
        <w:widowControl w:val="0"/>
        <w:suppressAutoHyphens/>
        <w:spacing w:after="0" w:line="240" w:lineRule="auto"/>
        <w:ind w:firstLine="471"/>
        <w:jc w:val="center"/>
        <w:textAlignment w:val="baseline"/>
        <w:rPr>
          <w:rFonts w:eastAsia="Times New Roman" w:cstheme="minorHAnsi"/>
          <w:sz w:val="22"/>
          <w:szCs w:val="22"/>
          <w:lang w:eastAsia="en-US"/>
        </w:rPr>
      </w:pPr>
      <w:r w:rsidRPr="00C80273">
        <w:rPr>
          <w:rFonts w:eastAsia="Calibri" w:cstheme="minorHAnsi"/>
          <w:i/>
          <w:iCs/>
          <w:sz w:val="22"/>
          <w:szCs w:val="22"/>
        </w:rPr>
        <w:t>(pareigos)                                                           (parašas)                                                 (vardas ir pavardė)</w:t>
      </w:r>
    </w:p>
    <w:p w14:paraId="5D69E25E" w14:textId="77777777" w:rsidR="003B10AD" w:rsidRPr="003B10AD" w:rsidRDefault="003B10AD" w:rsidP="003B10AD">
      <w:pPr>
        <w:widowControl w:val="0"/>
        <w:suppressAutoHyphens/>
        <w:spacing w:after="0" w:line="240" w:lineRule="auto"/>
        <w:ind w:firstLine="471"/>
        <w:jc w:val="center"/>
        <w:textAlignment w:val="baseline"/>
        <w:rPr>
          <w:rFonts w:eastAsia="Times New Roman" w:cstheme="minorHAnsi"/>
          <w:sz w:val="22"/>
          <w:szCs w:val="22"/>
          <w:lang w:eastAsia="en-US"/>
        </w:rPr>
      </w:pPr>
    </w:p>
    <w:sectPr w:rsidR="003B10AD" w:rsidRPr="003B10AD" w:rsidSect="003B10AD">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76A9" w14:textId="77777777" w:rsidR="004934AD" w:rsidRDefault="004934AD" w:rsidP="00D05666">
      <w:r>
        <w:separator/>
      </w:r>
    </w:p>
  </w:endnote>
  <w:endnote w:type="continuationSeparator" w:id="0">
    <w:p w14:paraId="73770AC6" w14:textId="77777777" w:rsidR="004934AD" w:rsidRDefault="004934AD" w:rsidP="00D05666">
      <w:r>
        <w:continuationSeparator/>
      </w:r>
    </w:p>
  </w:endnote>
  <w:endnote w:type="continuationNotice" w:id="1">
    <w:p w14:paraId="4F43E810" w14:textId="77777777" w:rsidR="004934AD" w:rsidRDefault="00493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7203A1" w:rsidRPr="004B22AB" w:rsidRDefault="007203A1" w:rsidP="004B22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2B2A950" w:rsidR="007203A1" w:rsidRDefault="007203A1">
    <w:pPr>
      <w:pStyle w:val="Porat"/>
      <w:jc w:val="right"/>
    </w:pPr>
    <w:r>
      <w:fldChar w:fldCharType="begin"/>
    </w:r>
    <w:r>
      <w:instrText xml:space="preserve"> PAGE   \* MERGEFORMAT </w:instrText>
    </w:r>
    <w:r>
      <w:fldChar w:fldCharType="separate"/>
    </w:r>
    <w:r w:rsidR="006D0C72">
      <w:rPr>
        <w:noProof/>
      </w:rPr>
      <w:t>49</w:t>
    </w:r>
    <w:r>
      <w:rPr>
        <w:noProof/>
      </w:rPr>
      <w:fldChar w:fldCharType="end"/>
    </w:r>
  </w:p>
  <w:p w14:paraId="0B840016" w14:textId="77777777" w:rsidR="007203A1" w:rsidRDefault="007203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4D96" w14:textId="77777777" w:rsidR="004934AD" w:rsidRDefault="004934AD" w:rsidP="00D05666">
      <w:r>
        <w:separator/>
      </w:r>
    </w:p>
  </w:footnote>
  <w:footnote w:type="continuationSeparator" w:id="0">
    <w:p w14:paraId="4E19125B" w14:textId="77777777" w:rsidR="004934AD" w:rsidRDefault="004934AD" w:rsidP="00D05666">
      <w:r>
        <w:continuationSeparator/>
      </w:r>
    </w:p>
  </w:footnote>
  <w:footnote w:type="continuationNotice" w:id="1">
    <w:p w14:paraId="27517325" w14:textId="77777777" w:rsidR="004934AD" w:rsidRDefault="004934AD">
      <w:pPr>
        <w:spacing w:after="0" w:line="240" w:lineRule="auto"/>
      </w:pPr>
    </w:p>
  </w:footnote>
  <w:footnote w:id="2">
    <w:p w14:paraId="4F7585D0" w14:textId="3A1288B9" w:rsidR="007203A1" w:rsidRPr="004836E9" w:rsidRDefault="007203A1" w:rsidP="008E34F7">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602FED7" w14:textId="77777777" w:rsidR="007203A1" w:rsidRPr="004836E9" w:rsidRDefault="007203A1" w:rsidP="008E34F7">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BF773D2" w14:textId="77777777" w:rsidR="007203A1" w:rsidRPr="004836E9" w:rsidRDefault="007203A1" w:rsidP="008E34F7">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F230079" w14:textId="77777777" w:rsidR="007203A1" w:rsidRPr="004836E9" w:rsidRDefault="007203A1" w:rsidP="008E34F7">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CD62334" w14:textId="77777777" w:rsidR="007203A1" w:rsidRPr="004836E9" w:rsidRDefault="007203A1" w:rsidP="008E34F7">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E118ED5" w14:textId="77777777" w:rsidR="007203A1" w:rsidRPr="004836E9" w:rsidRDefault="007203A1" w:rsidP="008E34F7">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2A14E7B" w14:textId="77777777" w:rsidR="007203A1" w:rsidRPr="004836E9" w:rsidRDefault="007203A1" w:rsidP="008E34F7">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414C9B00" w14:textId="77777777" w:rsidR="007203A1" w:rsidRPr="004836E9" w:rsidRDefault="007203A1" w:rsidP="008E34F7">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945BEE2" w14:textId="285533C0" w:rsidR="007203A1" w:rsidRPr="004836E9" w:rsidRDefault="007203A1" w:rsidP="004B449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r>
        <w:t>.</w:t>
      </w:r>
    </w:p>
  </w:footnote>
  <w:footnote w:id="5">
    <w:p w14:paraId="6717F2E3" w14:textId="064E0F5A" w:rsidR="007203A1" w:rsidRPr="004836E9" w:rsidRDefault="007203A1" w:rsidP="004B449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491DA6D4" w14:textId="0886B51E" w:rsidR="007203A1" w:rsidRPr="000D1890" w:rsidRDefault="007203A1"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Pr>
          <w:rFonts w:cstheme="minorHAnsi"/>
          <w:color w:val="000000"/>
          <w:sz w:val="18"/>
          <w:szCs w:val="18"/>
          <w:vertAlign w:val="superscript"/>
        </w:rPr>
        <w:t xml:space="preserve"> </w:t>
      </w:r>
      <w:r w:rsidRPr="000D1890">
        <w:rPr>
          <w:rFonts w:cstheme="minorHAnsi"/>
          <w:color w:val="000000"/>
          <w:sz w:val="18"/>
          <w:szCs w:val="18"/>
        </w:rPr>
        <w:t>dalyje:</w:t>
      </w:r>
    </w:p>
    <w:p w14:paraId="1195ED28" w14:textId="77777777" w:rsidR="007203A1" w:rsidRPr="000D1890" w:rsidRDefault="007203A1"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7203A1" w:rsidRPr="000D1890" w:rsidRDefault="007203A1"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7203A1" w:rsidRPr="000D1890" w:rsidRDefault="007203A1"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34FBA516" w:rsidR="007203A1" w:rsidRPr="000D1890" w:rsidRDefault="007203A1"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w:t>
      </w:r>
      <w:r>
        <w:rPr>
          <w:rFonts w:cstheme="minorHAnsi"/>
          <w:color w:val="000000"/>
          <w:sz w:val="18"/>
          <w:szCs w:val="18"/>
        </w:rPr>
        <w:t xml:space="preserve">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1CD6DCDD" w:rsidR="007203A1" w:rsidRPr="000D1890" w:rsidRDefault="007203A1"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Pr>
          <w:rFonts w:cstheme="minorHAnsi"/>
          <w:color w:val="000000"/>
          <w:sz w:val="18"/>
          <w:szCs w:val="18"/>
        </w:rPr>
        <w:t>“</w:t>
      </w:r>
    </w:p>
  </w:footnote>
  <w:footnote w:id="7">
    <w:p w14:paraId="788C1B60" w14:textId="77777777" w:rsidR="007203A1" w:rsidRPr="004836E9" w:rsidRDefault="007203A1"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104A3D38" w:rsidR="007203A1" w:rsidRPr="00012DA8" w:rsidRDefault="007203A1"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7203A1" w:rsidRPr="00012DA8" w:rsidRDefault="007203A1" w:rsidP="002E2126">
      <w:pPr>
        <w:pStyle w:val="Puslapioinaostekstas"/>
        <w:spacing w:after="0" w:line="240" w:lineRule="auto"/>
      </w:pPr>
      <w:bookmarkStart w:id="207" w:name="part_59ec321e391c494f84b320fbe598d9ee"/>
      <w:bookmarkEnd w:id="207"/>
      <w:r w:rsidRPr="00012DA8">
        <w:t>1) jeigu tai pažeistų įstatymus, nustatančius informacijos atskleidimo ar teisės gauti informaciją reikalavimus, ir šių įstatymų įgyvendinamuosius teisės aktus;</w:t>
      </w:r>
    </w:p>
    <w:p w14:paraId="6453F7B3" w14:textId="77777777" w:rsidR="007203A1" w:rsidRDefault="007203A1" w:rsidP="002E2126">
      <w:pPr>
        <w:pStyle w:val="Puslapioinaostekstas"/>
        <w:spacing w:after="0" w:line="240" w:lineRule="auto"/>
      </w:pPr>
      <w:bookmarkStart w:id="208" w:name="part_1fc07d8744e64e18a56d6956d4a608bd"/>
      <w:bookmarkEnd w:id="20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bookmarkStart w:id="209" w:name="part_9b8729a009b44b879be4bbdeffdfbc9d"/>
      <w:bookmarkEnd w:id="209"/>
      <w:r w:rsidRPr="00012DA8">
        <w:t>;</w:t>
      </w:r>
    </w:p>
    <w:p w14:paraId="3F58B4A0" w14:textId="5830462A" w:rsidR="007203A1" w:rsidRPr="00012DA8" w:rsidRDefault="007203A1" w:rsidP="002E2126">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t xml:space="preserve"> </w:t>
      </w:r>
      <w:r w:rsidRPr="00012DA8">
        <w:t>tiekėjo įsipareigojimai pagal su trečiaisiais asmenimis sudarytas sutartis,</w:t>
      </w:r>
      <w:r>
        <w:rPr>
          <w:b/>
          <w:bCs/>
        </w:rPr>
        <w:t xml:space="preserve"> </w:t>
      </w:r>
      <w:r w:rsidRPr="00012DA8">
        <w:t>– tuo atveju, kai ši informacija reikalinga tiekėjui jo teisėtiems interesams ginti;</w:t>
      </w:r>
    </w:p>
    <w:p w14:paraId="49164274" w14:textId="77777777" w:rsidR="007203A1" w:rsidRDefault="007203A1" w:rsidP="002E2126">
      <w:pPr>
        <w:pStyle w:val="Puslapioinaostekstas"/>
        <w:spacing w:after="0" w:line="240" w:lineRule="auto"/>
      </w:pPr>
      <w:bookmarkStart w:id="210" w:name="part_8808e0397ccc470f8282f89b94690af4"/>
      <w:bookmarkEnd w:id="210"/>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EndPr/>
    <w:sdtContent>
      <w:p w14:paraId="68E3FFE8" w14:textId="771AF2B6" w:rsidR="007203A1" w:rsidRPr="000B005A" w:rsidRDefault="007203A1" w:rsidP="00A92C7B">
        <w:pPr>
          <w:pStyle w:val="Antrats"/>
          <w:jc w:val="center"/>
          <w:rPr>
            <w:sz w:val="22"/>
            <w:szCs w:val="22"/>
          </w:rPr>
        </w:pPr>
        <w:r w:rsidRPr="000B005A">
          <w:rPr>
            <w:sz w:val="22"/>
            <w:szCs w:val="22"/>
          </w:rPr>
          <w:fldChar w:fldCharType="begin"/>
        </w:r>
        <w:r w:rsidRPr="000B005A">
          <w:rPr>
            <w:sz w:val="22"/>
            <w:szCs w:val="22"/>
          </w:rPr>
          <w:instrText>PAGE   \* MERGEFORMAT</w:instrText>
        </w:r>
        <w:r w:rsidRPr="000B005A">
          <w:rPr>
            <w:sz w:val="22"/>
            <w:szCs w:val="22"/>
          </w:rPr>
          <w:fldChar w:fldCharType="separate"/>
        </w:r>
        <w:r w:rsidR="00A042BA">
          <w:rPr>
            <w:noProof/>
            <w:sz w:val="22"/>
            <w:szCs w:val="22"/>
          </w:rPr>
          <w:t>47</w:t>
        </w:r>
        <w:r w:rsidRPr="000B005A">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2A5DEF"/>
    <w:multiLevelType w:val="multilevel"/>
    <w:tmpl w:val="EB2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471FC"/>
    <w:multiLevelType w:val="hybridMultilevel"/>
    <w:tmpl w:val="9FAAC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2141C"/>
    <w:multiLevelType w:val="multilevel"/>
    <w:tmpl w:val="5CA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A4D04"/>
    <w:multiLevelType w:val="hybridMultilevel"/>
    <w:tmpl w:val="8C5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D729C"/>
    <w:multiLevelType w:val="multilevel"/>
    <w:tmpl w:val="CD6088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0070C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7"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8"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9" w15:restartNumberingAfterBreak="0">
    <w:nsid w:val="09F117D2"/>
    <w:multiLevelType w:val="multilevel"/>
    <w:tmpl w:val="0B1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7F3DF0"/>
    <w:multiLevelType w:val="multilevel"/>
    <w:tmpl w:val="B11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E2063"/>
    <w:multiLevelType w:val="multilevel"/>
    <w:tmpl w:val="41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11506F2A"/>
    <w:multiLevelType w:val="hybridMultilevel"/>
    <w:tmpl w:val="0198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20" w15:restartNumberingAfterBreak="0">
    <w:nsid w:val="1B2C18CB"/>
    <w:multiLevelType w:val="multilevel"/>
    <w:tmpl w:val="A0E4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2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23" w15:restartNumberingAfterBreak="0">
    <w:nsid w:val="242723C8"/>
    <w:multiLevelType w:val="multilevel"/>
    <w:tmpl w:val="EDE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25" w15:restartNumberingAfterBreak="0">
    <w:nsid w:val="284463DB"/>
    <w:multiLevelType w:val="multilevel"/>
    <w:tmpl w:val="DFBCC832"/>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 w15:restartNumberingAfterBreak="0">
    <w:nsid w:val="28AA2C9D"/>
    <w:multiLevelType w:val="multilevel"/>
    <w:tmpl w:val="758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A94648"/>
    <w:multiLevelType w:val="hybridMultilevel"/>
    <w:tmpl w:val="E37A7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0F6FC1"/>
    <w:multiLevelType w:val="hybridMultilevel"/>
    <w:tmpl w:val="DFCEA388"/>
    <w:lvl w:ilvl="0" w:tplc="EC1A2D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37A909AD"/>
    <w:multiLevelType w:val="multilevel"/>
    <w:tmpl w:val="B3C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F12D12"/>
    <w:multiLevelType w:val="hybridMultilevel"/>
    <w:tmpl w:val="86D2A976"/>
    <w:lvl w:ilvl="0" w:tplc="9F2AB79E">
      <w:start w:val="1"/>
      <w:numFmt w:val="decimal"/>
      <w:lvlText w:val="%1."/>
      <w:lvlJc w:val="left"/>
      <w:pPr>
        <w:ind w:left="720" w:hanging="360"/>
      </w:pPr>
    </w:lvl>
    <w:lvl w:ilvl="1" w:tplc="CB225EC8">
      <w:start w:val="1"/>
      <w:numFmt w:val="decimal"/>
      <w:lvlText w:val="%2."/>
      <w:lvlJc w:val="left"/>
      <w:pPr>
        <w:ind w:left="720" w:hanging="360"/>
      </w:pPr>
    </w:lvl>
    <w:lvl w:ilvl="2" w:tplc="9D228748">
      <w:start w:val="1"/>
      <w:numFmt w:val="decimal"/>
      <w:lvlText w:val="%3."/>
      <w:lvlJc w:val="left"/>
      <w:pPr>
        <w:ind w:left="720" w:hanging="360"/>
      </w:pPr>
    </w:lvl>
    <w:lvl w:ilvl="3" w:tplc="47F61478">
      <w:start w:val="1"/>
      <w:numFmt w:val="decimal"/>
      <w:lvlText w:val="%4."/>
      <w:lvlJc w:val="left"/>
      <w:pPr>
        <w:ind w:left="720" w:hanging="360"/>
      </w:pPr>
    </w:lvl>
    <w:lvl w:ilvl="4" w:tplc="C56EB554">
      <w:start w:val="1"/>
      <w:numFmt w:val="decimal"/>
      <w:lvlText w:val="%5."/>
      <w:lvlJc w:val="left"/>
      <w:pPr>
        <w:ind w:left="720" w:hanging="360"/>
      </w:pPr>
    </w:lvl>
    <w:lvl w:ilvl="5" w:tplc="D35CFDB2">
      <w:start w:val="1"/>
      <w:numFmt w:val="decimal"/>
      <w:lvlText w:val="%6."/>
      <w:lvlJc w:val="left"/>
      <w:pPr>
        <w:ind w:left="720" w:hanging="360"/>
      </w:pPr>
    </w:lvl>
    <w:lvl w:ilvl="6" w:tplc="5720EEF8">
      <w:start w:val="1"/>
      <w:numFmt w:val="decimal"/>
      <w:lvlText w:val="%7."/>
      <w:lvlJc w:val="left"/>
      <w:pPr>
        <w:ind w:left="720" w:hanging="360"/>
      </w:pPr>
    </w:lvl>
    <w:lvl w:ilvl="7" w:tplc="3C7A84AA">
      <w:start w:val="1"/>
      <w:numFmt w:val="decimal"/>
      <w:lvlText w:val="%8."/>
      <w:lvlJc w:val="left"/>
      <w:pPr>
        <w:ind w:left="720" w:hanging="360"/>
      </w:pPr>
    </w:lvl>
    <w:lvl w:ilvl="8" w:tplc="FFB8F24A">
      <w:start w:val="1"/>
      <w:numFmt w:val="decimal"/>
      <w:lvlText w:val="%9."/>
      <w:lvlJc w:val="left"/>
      <w:pPr>
        <w:ind w:left="720" w:hanging="360"/>
      </w:pPr>
    </w:lvl>
  </w:abstractNum>
  <w:abstractNum w:abstractNumId="3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36" w15:restartNumberingAfterBreak="0">
    <w:nsid w:val="44CE482B"/>
    <w:multiLevelType w:val="multilevel"/>
    <w:tmpl w:val="DD16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38" w15:restartNumberingAfterBreak="0">
    <w:nsid w:val="475F51E5"/>
    <w:multiLevelType w:val="multilevel"/>
    <w:tmpl w:val="EC42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9323AC"/>
    <w:multiLevelType w:val="multilevel"/>
    <w:tmpl w:val="716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3346C3"/>
    <w:multiLevelType w:val="hybridMultilevel"/>
    <w:tmpl w:val="ECC0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52524B82"/>
    <w:multiLevelType w:val="multilevel"/>
    <w:tmpl w:val="B84E26C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77258B"/>
    <w:multiLevelType w:val="multilevel"/>
    <w:tmpl w:val="B3F41E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697156E"/>
    <w:multiLevelType w:val="hybridMultilevel"/>
    <w:tmpl w:val="A79C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04785A"/>
    <w:multiLevelType w:val="multilevel"/>
    <w:tmpl w:val="E39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E0128D3"/>
    <w:multiLevelType w:val="multilevel"/>
    <w:tmpl w:val="1132E9DA"/>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auto"/>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53"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54" w15:restartNumberingAfterBreak="0">
    <w:nsid w:val="692050F9"/>
    <w:multiLevelType w:val="multilevel"/>
    <w:tmpl w:val="4B8CC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7" w15:restartNumberingAfterBreak="0">
    <w:nsid w:val="6ABE4C65"/>
    <w:multiLevelType w:val="multilevel"/>
    <w:tmpl w:val="147C491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CFE1607"/>
    <w:multiLevelType w:val="multilevel"/>
    <w:tmpl w:val="8F3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FD05C36"/>
    <w:multiLevelType w:val="hybridMultilevel"/>
    <w:tmpl w:val="B160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62" w15:restartNumberingAfterBreak="0">
    <w:nsid w:val="746F1239"/>
    <w:multiLevelType w:val="multilevel"/>
    <w:tmpl w:val="C0AAB250"/>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5DC6D52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65" w15:restartNumberingAfterBreak="0">
    <w:nsid w:val="7678395A"/>
    <w:multiLevelType w:val="multilevel"/>
    <w:tmpl w:val="C23A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9476132"/>
    <w:multiLevelType w:val="hybridMultilevel"/>
    <w:tmpl w:val="2564E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69" w15:restartNumberingAfterBreak="0">
    <w:nsid w:val="79D6685A"/>
    <w:multiLevelType w:val="multilevel"/>
    <w:tmpl w:val="07C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1" w15:restartNumberingAfterBreak="0">
    <w:nsid w:val="7F6B7EFE"/>
    <w:multiLevelType w:val="hybridMultilevel"/>
    <w:tmpl w:val="629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029152">
    <w:abstractNumId w:val="29"/>
  </w:num>
  <w:num w:numId="2" w16cid:durableId="1499006461">
    <w:abstractNumId w:val="15"/>
  </w:num>
  <w:num w:numId="3" w16cid:durableId="1383364077">
    <w:abstractNumId w:val="55"/>
  </w:num>
  <w:num w:numId="4" w16cid:durableId="1198929573">
    <w:abstractNumId w:val="46"/>
  </w:num>
  <w:num w:numId="5" w16cid:durableId="878929419">
    <w:abstractNumId w:val="62"/>
  </w:num>
  <w:num w:numId="6" w16cid:durableId="357631174">
    <w:abstractNumId w:val="63"/>
  </w:num>
  <w:num w:numId="7" w16cid:durableId="1075399837">
    <w:abstractNumId w:val="43"/>
  </w:num>
  <w:num w:numId="8" w16cid:durableId="131408527">
    <w:abstractNumId w:val="58"/>
  </w:num>
  <w:num w:numId="9" w16cid:durableId="969094096">
    <w:abstractNumId w:val="16"/>
  </w:num>
  <w:num w:numId="10" w16cid:durableId="25105722">
    <w:abstractNumId w:val="13"/>
  </w:num>
  <w:num w:numId="11" w16cid:durableId="886573893">
    <w:abstractNumId w:val="70"/>
  </w:num>
  <w:num w:numId="12" w16cid:durableId="98525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2486265">
    <w:abstractNumId w:val="40"/>
  </w:num>
  <w:num w:numId="14" w16cid:durableId="1422605911">
    <w:abstractNumId w:val="31"/>
  </w:num>
  <w:num w:numId="15" w16cid:durableId="765006941">
    <w:abstractNumId w:val="50"/>
  </w:num>
  <w:num w:numId="16" w16cid:durableId="317809306">
    <w:abstractNumId w:val="25"/>
  </w:num>
  <w:num w:numId="17" w16cid:durableId="1794902520">
    <w:abstractNumId w:val="57"/>
  </w:num>
  <w:num w:numId="18" w16cid:durableId="646936520">
    <w:abstractNumId w:val="51"/>
  </w:num>
  <w:num w:numId="19" w16cid:durableId="701439433">
    <w:abstractNumId w:val="28"/>
  </w:num>
  <w:num w:numId="20" w16cid:durableId="93862814">
    <w:abstractNumId w:val="44"/>
  </w:num>
  <w:num w:numId="21" w16cid:durableId="1099446107">
    <w:abstractNumId w:val="49"/>
  </w:num>
  <w:num w:numId="22" w16cid:durableId="2141220753">
    <w:abstractNumId w:val="12"/>
  </w:num>
  <w:num w:numId="23" w16cid:durableId="1897084280">
    <w:abstractNumId w:val="8"/>
  </w:num>
  <w:num w:numId="24" w16cid:durableId="57829846">
    <w:abstractNumId w:val="66"/>
  </w:num>
  <w:num w:numId="25" w16cid:durableId="881596639">
    <w:abstractNumId w:val="7"/>
  </w:num>
  <w:num w:numId="26" w16cid:durableId="1226063002">
    <w:abstractNumId w:val="53"/>
  </w:num>
  <w:num w:numId="27" w16cid:durableId="14036581">
    <w:abstractNumId w:val="21"/>
  </w:num>
  <w:num w:numId="28" w16cid:durableId="1837453968">
    <w:abstractNumId w:val="64"/>
  </w:num>
  <w:num w:numId="29" w16cid:durableId="664473094">
    <w:abstractNumId w:val="34"/>
  </w:num>
  <w:num w:numId="30" w16cid:durableId="1576010006">
    <w:abstractNumId w:val="6"/>
  </w:num>
  <w:num w:numId="31" w16cid:durableId="1311515186">
    <w:abstractNumId w:val="37"/>
  </w:num>
  <w:num w:numId="32" w16cid:durableId="2038969118">
    <w:abstractNumId w:val="68"/>
  </w:num>
  <w:num w:numId="33" w16cid:durableId="693650200">
    <w:abstractNumId w:val="22"/>
  </w:num>
  <w:num w:numId="34" w16cid:durableId="2085567831">
    <w:abstractNumId w:val="18"/>
  </w:num>
  <w:num w:numId="35" w16cid:durableId="548764680">
    <w:abstractNumId w:val="24"/>
  </w:num>
  <w:num w:numId="36" w16cid:durableId="861013115">
    <w:abstractNumId w:val="52"/>
  </w:num>
  <w:num w:numId="37" w16cid:durableId="1509365584">
    <w:abstractNumId w:val="35"/>
  </w:num>
  <w:num w:numId="38" w16cid:durableId="900751376">
    <w:abstractNumId w:val="17"/>
  </w:num>
  <w:num w:numId="39" w16cid:durableId="893003143">
    <w:abstractNumId w:val="56"/>
  </w:num>
  <w:num w:numId="40" w16cid:durableId="591669874">
    <w:abstractNumId w:val="71"/>
  </w:num>
  <w:num w:numId="41" w16cid:durableId="885337496">
    <w:abstractNumId w:val="60"/>
  </w:num>
  <w:num w:numId="42" w16cid:durableId="2026782958">
    <w:abstractNumId w:val="41"/>
  </w:num>
  <w:num w:numId="43" w16cid:durableId="932786869">
    <w:abstractNumId w:val="61"/>
  </w:num>
  <w:num w:numId="44" w16cid:durableId="1554392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32507536">
    <w:abstractNumId w:val="47"/>
  </w:num>
  <w:num w:numId="46" w16cid:durableId="646789127">
    <w:abstractNumId w:val="42"/>
  </w:num>
  <w:num w:numId="47" w16cid:durableId="2147314334">
    <w:abstractNumId w:val="14"/>
  </w:num>
  <w:num w:numId="48" w16cid:durableId="675037676">
    <w:abstractNumId w:val="67"/>
  </w:num>
  <w:num w:numId="49" w16cid:durableId="1813407736">
    <w:abstractNumId w:val="9"/>
  </w:num>
  <w:num w:numId="50" w16cid:durableId="767047640">
    <w:abstractNumId w:val="23"/>
  </w:num>
  <w:num w:numId="51" w16cid:durableId="1600991903">
    <w:abstractNumId w:val="59"/>
  </w:num>
  <w:num w:numId="52" w16cid:durableId="1080100214">
    <w:abstractNumId w:val="1"/>
  </w:num>
  <w:num w:numId="53" w16cid:durableId="219025409">
    <w:abstractNumId w:val="3"/>
  </w:num>
  <w:num w:numId="54" w16cid:durableId="1656564608">
    <w:abstractNumId w:val="10"/>
  </w:num>
  <w:num w:numId="55" w16cid:durableId="1109665878">
    <w:abstractNumId w:val="4"/>
  </w:num>
  <w:num w:numId="56" w16cid:durableId="1924753196">
    <w:abstractNumId w:val="36"/>
  </w:num>
  <w:num w:numId="57" w16cid:durableId="52773420">
    <w:abstractNumId w:val="38"/>
  </w:num>
  <w:num w:numId="58" w16cid:durableId="268513000">
    <w:abstractNumId w:val="11"/>
  </w:num>
  <w:num w:numId="59" w16cid:durableId="1051032221">
    <w:abstractNumId w:val="20"/>
  </w:num>
  <w:num w:numId="60" w16cid:durableId="2068912359">
    <w:abstractNumId w:val="32"/>
  </w:num>
  <w:num w:numId="61" w16cid:durableId="996416097">
    <w:abstractNumId w:val="65"/>
  </w:num>
  <w:num w:numId="62" w16cid:durableId="527523830">
    <w:abstractNumId w:val="48"/>
  </w:num>
  <w:num w:numId="63" w16cid:durableId="35013945">
    <w:abstractNumId w:val="26"/>
  </w:num>
  <w:num w:numId="64" w16cid:durableId="1846482294">
    <w:abstractNumId w:val="39"/>
  </w:num>
  <w:num w:numId="65" w16cid:durableId="1341010232">
    <w:abstractNumId w:val="69"/>
  </w:num>
  <w:num w:numId="66" w16cid:durableId="2006204387">
    <w:abstractNumId w:val="45"/>
  </w:num>
  <w:num w:numId="67" w16cid:durableId="1750735056">
    <w:abstractNumId w:val="54"/>
  </w:num>
  <w:num w:numId="68" w16cid:durableId="230622597">
    <w:abstractNumId w:val="27"/>
  </w:num>
  <w:num w:numId="69" w16cid:durableId="875698350">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0" w16cid:durableId="1107888990">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1" w16cid:durableId="1312828110">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3.%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2" w16cid:durableId="399063294">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3.%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3" w16cid:durableId="889802117">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4.%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4" w16cid:durableId="1997875556">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4.%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5" w16cid:durableId="1147236186">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5.%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6" w16cid:durableId="842862580">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5.%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7" w16cid:durableId="1846705721">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6.%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8" w16cid:durableId="1681546973">
    <w:abstractNumId w:val="5"/>
    <w:lvlOverride w:ilvl="0">
      <w:lvl w:ilvl="0">
        <w:start w:val="5"/>
        <w:numFmt w:val="decimal"/>
        <w:lvlText w:val="%1."/>
        <w:lvlJc w:val="left"/>
        <w:pPr>
          <w:ind w:left="360" w:hanging="360"/>
        </w:pPr>
        <w:rPr>
          <w:rFonts w:hint="default"/>
        </w:rPr>
      </w:lvl>
    </w:lvlOverride>
    <w:lvlOverride w:ilvl="1">
      <w:lvl w:ilvl="1">
        <w:start w:val="1"/>
        <w:numFmt w:val="none"/>
        <w:lvlText w:val="5.7."/>
        <w:lvlJc w:val="left"/>
        <w:pPr>
          <w:ind w:left="360" w:hanging="360"/>
        </w:pPr>
        <w:rPr>
          <w:rFonts w:hint="default"/>
        </w:rPr>
      </w:lvl>
    </w:lvlOverride>
    <w:lvlOverride w:ilvl="2">
      <w:lvl w:ilvl="2">
        <w:start w:val="1"/>
        <w:numFmt w:val="decimal"/>
        <w:lvlText w:val="%1.6.%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9" w16cid:durableId="1043678432">
    <w:abstractNumId w:val="5"/>
    <w:lvlOverride w:ilvl="0">
      <w:lvl w:ilvl="0">
        <w:start w:val="5"/>
        <w:numFmt w:val="decimal"/>
        <w:lvlText w:val="%1."/>
        <w:lvlJc w:val="left"/>
        <w:pPr>
          <w:ind w:left="360" w:hanging="360"/>
        </w:pPr>
        <w:rPr>
          <w:rFonts w:hint="default"/>
        </w:rPr>
      </w:lvl>
    </w:lvlOverride>
    <w:lvlOverride w:ilvl="1">
      <w:lvl w:ilvl="1">
        <w:start w:val="1"/>
        <w:numFmt w:val="none"/>
        <w:lvlText w:val="5.7."/>
        <w:lvlJc w:val="left"/>
        <w:pPr>
          <w:ind w:left="360" w:hanging="360"/>
        </w:pPr>
        <w:rPr>
          <w:rFonts w:hint="default"/>
        </w:rPr>
      </w:lvl>
    </w:lvlOverride>
    <w:lvlOverride w:ilvl="2">
      <w:lvl w:ilvl="2">
        <w:start w:val="1"/>
        <w:numFmt w:val="decimal"/>
        <w:lvlText w:val="%1.7.%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0" w16cid:durableId="694307986">
    <w:abstractNumId w:val="5"/>
    <w:lvlOverride w:ilvl="0">
      <w:lvl w:ilvl="0">
        <w:start w:val="5"/>
        <w:numFmt w:val="decimal"/>
        <w:lvlText w:val="%1."/>
        <w:lvlJc w:val="left"/>
        <w:pPr>
          <w:ind w:left="360" w:hanging="360"/>
        </w:pPr>
        <w:rPr>
          <w:rFonts w:hint="default"/>
        </w:rPr>
      </w:lvl>
    </w:lvlOverride>
    <w:lvlOverride w:ilvl="1">
      <w:lvl w:ilvl="1">
        <w:start w:val="1"/>
        <w:numFmt w:val="none"/>
        <w:lvlText w:val="5.8."/>
        <w:lvlJc w:val="left"/>
        <w:pPr>
          <w:ind w:left="360" w:hanging="360"/>
        </w:pPr>
        <w:rPr>
          <w:rFonts w:hint="default"/>
        </w:rPr>
      </w:lvl>
    </w:lvlOverride>
    <w:lvlOverride w:ilvl="2">
      <w:lvl w:ilvl="2">
        <w:start w:val="1"/>
        <w:numFmt w:val="decimal"/>
        <w:lvlText w:val="%1.7.%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1" w16cid:durableId="1617180924">
    <w:abstractNumId w:val="5"/>
    <w:lvlOverride w:ilvl="0">
      <w:lvl w:ilvl="0">
        <w:start w:val="5"/>
        <w:numFmt w:val="decimal"/>
        <w:lvlText w:val="%1."/>
        <w:lvlJc w:val="left"/>
        <w:pPr>
          <w:ind w:left="360" w:hanging="360"/>
        </w:pPr>
        <w:rPr>
          <w:rFonts w:hint="default"/>
        </w:rPr>
      </w:lvl>
    </w:lvlOverride>
    <w:lvlOverride w:ilvl="1">
      <w:lvl w:ilvl="1">
        <w:start w:val="1"/>
        <w:numFmt w:val="none"/>
        <w:lvlText w:val="5.8."/>
        <w:lvlJc w:val="left"/>
        <w:pPr>
          <w:ind w:left="360" w:hanging="360"/>
        </w:pPr>
        <w:rPr>
          <w:rFonts w:hint="default"/>
        </w:rPr>
      </w:lvl>
    </w:lvlOverride>
    <w:lvlOverride w:ilvl="2">
      <w:lvl w:ilvl="2">
        <w:start w:val="1"/>
        <w:numFmt w:val="decimal"/>
        <w:lvlText w:val="%1.8.%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2" w16cid:durableId="27725858">
    <w:abstractNumId w:val="5"/>
    <w:lvlOverride w:ilvl="0">
      <w:lvl w:ilvl="0">
        <w:start w:val="5"/>
        <w:numFmt w:val="decimal"/>
        <w:lvlText w:val="%1."/>
        <w:lvlJc w:val="left"/>
        <w:pPr>
          <w:ind w:left="360" w:hanging="360"/>
        </w:pPr>
        <w:rPr>
          <w:rFonts w:hint="default"/>
        </w:rPr>
      </w:lvl>
    </w:lvlOverride>
    <w:lvlOverride w:ilvl="1">
      <w:lvl w:ilvl="1">
        <w:start w:val="1"/>
        <w:numFmt w:val="none"/>
        <w:lvlText w:val="5.9."/>
        <w:lvlJc w:val="left"/>
        <w:pPr>
          <w:ind w:left="360" w:hanging="360"/>
        </w:pPr>
        <w:rPr>
          <w:rFonts w:hint="default"/>
        </w:rPr>
      </w:lvl>
    </w:lvlOverride>
    <w:lvlOverride w:ilvl="2">
      <w:lvl w:ilvl="2">
        <w:start w:val="1"/>
        <w:numFmt w:val="decimal"/>
        <w:lvlText w:val="%1.8.%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3" w16cid:durableId="566233380">
    <w:abstractNumId w:val="5"/>
    <w:lvlOverride w:ilvl="0">
      <w:lvl w:ilvl="0">
        <w:start w:val="5"/>
        <w:numFmt w:val="decimal"/>
        <w:lvlText w:val="%1."/>
        <w:lvlJc w:val="left"/>
        <w:pPr>
          <w:ind w:left="360" w:hanging="360"/>
        </w:pPr>
        <w:rPr>
          <w:rFonts w:hint="default"/>
        </w:rPr>
      </w:lvl>
    </w:lvlOverride>
    <w:lvlOverride w:ilvl="1">
      <w:lvl w:ilvl="1">
        <w:start w:val="1"/>
        <w:numFmt w:val="none"/>
        <w:lvlText w:val="5.9."/>
        <w:lvlJc w:val="left"/>
        <w:pPr>
          <w:ind w:left="360" w:hanging="360"/>
        </w:pPr>
        <w:rPr>
          <w:rFonts w:hint="default"/>
        </w:rPr>
      </w:lvl>
    </w:lvlOverride>
    <w:lvlOverride w:ilvl="2">
      <w:lvl w:ilvl="2">
        <w:start w:val="1"/>
        <w:numFmt w:val="decimal"/>
        <w:lvlText w:val="%1.9.%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4" w16cid:durableId="466901090">
    <w:abstractNumId w:val="5"/>
    <w:lvlOverride w:ilvl="0">
      <w:lvl w:ilvl="0">
        <w:start w:val="5"/>
        <w:numFmt w:val="decimal"/>
        <w:lvlText w:val="%1."/>
        <w:lvlJc w:val="left"/>
        <w:pPr>
          <w:ind w:left="360" w:hanging="360"/>
        </w:pPr>
        <w:rPr>
          <w:rFonts w:hint="default"/>
        </w:rPr>
      </w:lvl>
    </w:lvlOverride>
    <w:lvlOverride w:ilvl="1">
      <w:lvl w:ilvl="1">
        <w:start w:val="1"/>
        <w:numFmt w:val="none"/>
        <w:lvlText w:val="5.10."/>
        <w:lvlJc w:val="left"/>
        <w:pPr>
          <w:ind w:left="360" w:hanging="360"/>
        </w:pPr>
        <w:rPr>
          <w:rFonts w:hint="default"/>
        </w:rPr>
      </w:lvl>
    </w:lvlOverride>
    <w:lvlOverride w:ilvl="2">
      <w:lvl w:ilvl="2">
        <w:start w:val="1"/>
        <w:numFmt w:val="decimal"/>
        <w:lvlText w:val="%1.9.%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5" w16cid:durableId="491456925">
    <w:abstractNumId w:val="5"/>
    <w:lvlOverride w:ilvl="0">
      <w:lvl w:ilvl="0">
        <w:start w:val="5"/>
        <w:numFmt w:val="decimal"/>
        <w:lvlText w:val="%1."/>
        <w:lvlJc w:val="left"/>
        <w:pPr>
          <w:ind w:left="360" w:hanging="360"/>
        </w:pPr>
        <w:rPr>
          <w:rFonts w:hint="default"/>
        </w:rPr>
      </w:lvl>
    </w:lvlOverride>
    <w:lvlOverride w:ilvl="1">
      <w:lvl w:ilvl="1">
        <w:start w:val="1"/>
        <w:numFmt w:val="none"/>
        <w:lvlText w:val="5.10."/>
        <w:lvlJc w:val="left"/>
        <w:pPr>
          <w:ind w:left="360" w:hanging="360"/>
        </w:pPr>
        <w:rPr>
          <w:rFonts w:hint="default"/>
        </w:rPr>
      </w:lvl>
    </w:lvlOverride>
    <w:lvlOverride w:ilvl="2">
      <w:lvl w:ilvl="2">
        <w:start w:val="1"/>
        <w:numFmt w:val="decimal"/>
        <w:lvlText w:val="%1.10.%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6" w16cid:durableId="2044013485">
    <w:abstractNumId w:val="30"/>
  </w:num>
  <w:num w:numId="87" w16cid:durableId="1609659892">
    <w:abstractNumId w:val="2"/>
  </w:num>
  <w:num w:numId="88" w16cid:durableId="872306738">
    <w:abstractNumId w:val="0"/>
  </w:num>
  <w:num w:numId="89" w16cid:durableId="507602617">
    <w:abstractNumId w:val="3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7CD"/>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7E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5C9"/>
    <w:rsid w:val="00021ECC"/>
    <w:rsid w:val="00021EFA"/>
    <w:rsid w:val="000221F4"/>
    <w:rsid w:val="00022DEB"/>
    <w:rsid w:val="00022E0C"/>
    <w:rsid w:val="00023641"/>
    <w:rsid w:val="00024A8A"/>
    <w:rsid w:val="00024DB9"/>
    <w:rsid w:val="0002541F"/>
    <w:rsid w:val="000254EF"/>
    <w:rsid w:val="00025CAE"/>
    <w:rsid w:val="00025ED4"/>
    <w:rsid w:val="00026024"/>
    <w:rsid w:val="00026246"/>
    <w:rsid w:val="00026673"/>
    <w:rsid w:val="00026690"/>
    <w:rsid w:val="00026742"/>
    <w:rsid w:val="00026A51"/>
    <w:rsid w:val="00026D16"/>
    <w:rsid w:val="00027BC4"/>
    <w:rsid w:val="00030C02"/>
    <w:rsid w:val="00030C76"/>
    <w:rsid w:val="00030F90"/>
    <w:rsid w:val="000315EB"/>
    <w:rsid w:val="0003169B"/>
    <w:rsid w:val="00031A62"/>
    <w:rsid w:val="000321E6"/>
    <w:rsid w:val="00032594"/>
    <w:rsid w:val="0003281A"/>
    <w:rsid w:val="00032BD2"/>
    <w:rsid w:val="00032D19"/>
    <w:rsid w:val="000334B0"/>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4B7"/>
    <w:rsid w:val="000556C9"/>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DCE"/>
    <w:rsid w:val="0006300C"/>
    <w:rsid w:val="000631F1"/>
    <w:rsid w:val="00064868"/>
    <w:rsid w:val="0006575D"/>
    <w:rsid w:val="000659E9"/>
    <w:rsid w:val="00065AF5"/>
    <w:rsid w:val="00065DC2"/>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585"/>
    <w:rsid w:val="00097B80"/>
    <w:rsid w:val="000A05FB"/>
    <w:rsid w:val="000A0685"/>
    <w:rsid w:val="000A09BB"/>
    <w:rsid w:val="000A0DFE"/>
    <w:rsid w:val="000A0F4D"/>
    <w:rsid w:val="000A0F5D"/>
    <w:rsid w:val="000A1B8D"/>
    <w:rsid w:val="000A1E34"/>
    <w:rsid w:val="000A202B"/>
    <w:rsid w:val="000A2CBA"/>
    <w:rsid w:val="000A2D88"/>
    <w:rsid w:val="000A3193"/>
    <w:rsid w:val="000A31A0"/>
    <w:rsid w:val="000A332A"/>
    <w:rsid w:val="000A3DAE"/>
    <w:rsid w:val="000A4B0D"/>
    <w:rsid w:val="000A5738"/>
    <w:rsid w:val="000A5A59"/>
    <w:rsid w:val="000A5FB1"/>
    <w:rsid w:val="000A640F"/>
    <w:rsid w:val="000A6BBE"/>
    <w:rsid w:val="000A76C1"/>
    <w:rsid w:val="000A7BF8"/>
    <w:rsid w:val="000A7E99"/>
    <w:rsid w:val="000B005A"/>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1B9"/>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3FFA"/>
    <w:rsid w:val="000D412D"/>
    <w:rsid w:val="000D4406"/>
    <w:rsid w:val="000D4B9C"/>
    <w:rsid w:val="000D4E2B"/>
    <w:rsid w:val="000D5C58"/>
    <w:rsid w:val="000D638A"/>
    <w:rsid w:val="000D6427"/>
    <w:rsid w:val="000D64EC"/>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97"/>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3CB5"/>
    <w:rsid w:val="000F403D"/>
    <w:rsid w:val="000F4AA3"/>
    <w:rsid w:val="000F4B8F"/>
    <w:rsid w:val="000F513D"/>
    <w:rsid w:val="000F559D"/>
    <w:rsid w:val="000F5948"/>
    <w:rsid w:val="000F6FE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040"/>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4937"/>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77"/>
    <w:rsid w:val="00157E9E"/>
    <w:rsid w:val="001607EC"/>
    <w:rsid w:val="001609D9"/>
    <w:rsid w:val="00160A4A"/>
    <w:rsid w:val="001620B7"/>
    <w:rsid w:val="001640AF"/>
    <w:rsid w:val="00164443"/>
    <w:rsid w:val="001644FE"/>
    <w:rsid w:val="001647BD"/>
    <w:rsid w:val="00164EB9"/>
    <w:rsid w:val="00165426"/>
    <w:rsid w:val="00166073"/>
    <w:rsid w:val="0016665C"/>
    <w:rsid w:val="00166ADC"/>
    <w:rsid w:val="00166EB7"/>
    <w:rsid w:val="00167160"/>
    <w:rsid w:val="00167192"/>
    <w:rsid w:val="00167555"/>
    <w:rsid w:val="00167687"/>
    <w:rsid w:val="001677AD"/>
    <w:rsid w:val="00167E09"/>
    <w:rsid w:val="00170676"/>
    <w:rsid w:val="0017154D"/>
    <w:rsid w:val="0017166C"/>
    <w:rsid w:val="00171C73"/>
    <w:rsid w:val="00171FE7"/>
    <w:rsid w:val="001720C8"/>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690"/>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191"/>
    <w:rsid w:val="00193984"/>
    <w:rsid w:val="00193D61"/>
    <w:rsid w:val="00194439"/>
    <w:rsid w:val="00194544"/>
    <w:rsid w:val="00194723"/>
    <w:rsid w:val="00194B3F"/>
    <w:rsid w:val="001953C4"/>
    <w:rsid w:val="001954F1"/>
    <w:rsid w:val="00195572"/>
    <w:rsid w:val="0019597B"/>
    <w:rsid w:val="00195B58"/>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6F0"/>
    <w:rsid w:val="001C2FBB"/>
    <w:rsid w:val="001C305A"/>
    <w:rsid w:val="001C37BD"/>
    <w:rsid w:val="001C3B99"/>
    <w:rsid w:val="001C45C1"/>
    <w:rsid w:val="001C468D"/>
    <w:rsid w:val="001C4F12"/>
    <w:rsid w:val="001C545C"/>
    <w:rsid w:val="001C61BA"/>
    <w:rsid w:val="001C635E"/>
    <w:rsid w:val="001C6757"/>
    <w:rsid w:val="001C6A8E"/>
    <w:rsid w:val="001C762B"/>
    <w:rsid w:val="001C7F48"/>
    <w:rsid w:val="001D021D"/>
    <w:rsid w:val="001D146C"/>
    <w:rsid w:val="001D16F7"/>
    <w:rsid w:val="001D2623"/>
    <w:rsid w:val="001D2CB6"/>
    <w:rsid w:val="001D34AC"/>
    <w:rsid w:val="001D37D8"/>
    <w:rsid w:val="001D38F4"/>
    <w:rsid w:val="001D3CC3"/>
    <w:rsid w:val="001D414C"/>
    <w:rsid w:val="001D41F4"/>
    <w:rsid w:val="001D4A9C"/>
    <w:rsid w:val="001D4BEB"/>
    <w:rsid w:val="001D4C88"/>
    <w:rsid w:val="001D4E45"/>
    <w:rsid w:val="001D5752"/>
    <w:rsid w:val="001D5F86"/>
    <w:rsid w:val="001D612E"/>
    <w:rsid w:val="001D65F8"/>
    <w:rsid w:val="001D6DDE"/>
    <w:rsid w:val="001D712D"/>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4E9"/>
    <w:rsid w:val="002058A4"/>
    <w:rsid w:val="002059C4"/>
    <w:rsid w:val="00205A0F"/>
    <w:rsid w:val="00206125"/>
    <w:rsid w:val="00206179"/>
    <w:rsid w:val="00207560"/>
    <w:rsid w:val="002077DA"/>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0F7B"/>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6D6"/>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4ACB"/>
    <w:rsid w:val="00244BD0"/>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227"/>
    <w:rsid w:val="0025388A"/>
    <w:rsid w:val="00253C3C"/>
    <w:rsid w:val="00253E00"/>
    <w:rsid w:val="0025444B"/>
    <w:rsid w:val="00254895"/>
    <w:rsid w:val="00254B13"/>
    <w:rsid w:val="00254FD1"/>
    <w:rsid w:val="00255225"/>
    <w:rsid w:val="0025607C"/>
    <w:rsid w:val="00257230"/>
    <w:rsid w:val="00257645"/>
    <w:rsid w:val="002576BB"/>
    <w:rsid w:val="00257DA9"/>
    <w:rsid w:val="002601F1"/>
    <w:rsid w:val="002602D9"/>
    <w:rsid w:val="002603C7"/>
    <w:rsid w:val="0026092A"/>
    <w:rsid w:val="002609DE"/>
    <w:rsid w:val="002614A6"/>
    <w:rsid w:val="002616A9"/>
    <w:rsid w:val="002617A4"/>
    <w:rsid w:val="002620D1"/>
    <w:rsid w:val="00262386"/>
    <w:rsid w:val="00262983"/>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689"/>
    <w:rsid w:val="00295881"/>
    <w:rsid w:val="002960E2"/>
    <w:rsid w:val="00296507"/>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ACC"/>
    <w:rsid w:val="002B0CC8"/>
    <w:rsid w:val="002B12BE"/>
    <w:rsid w:val="002B144C"/>
    <w:rsid w:val="002B165D"/>
    <w:rsid w:val="002B189A"/>
    <w:rsid w:val="002B19CD"/>
    <w:rsid w:val="002B1AD3"/>
    <w:rsid w:val="002B2028"/>
    <w:rsid w:val="002B2B00"/>
    <w:rsid w:val="002B2DC6"/>
    <w:rsid w:val="002B2FCD"/>
    <w:rsid w:val="002B32CA"/>
    <w:rsid w:val="002B3F04"/>
    <w:rsid w:val="002B42DA"/>
    <w:rsid w:val="002B49CA"/>
    <w:rsid w:val="002B4B03"/>
    <w:rsid w:val="002B4BCB"/>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6FF5"/>
    <w:rsid w:val="002C71C6"/>
    <w:rsid w:val="002C7383"/>
    <w:rsid w:val="002D0179"/>
    <w:rsid w:val="002D1075"/>
    <w:rsid w:val="002D1083"/>
    <w:rsid w:val="002D1C99"/>
    <w:rsid w:val="002D1EFA"/>
    <w:rsid w:val="002D21A4"/>
    <w:rsid w:val="002D236C"/>
    <w:rsid w:val="002D2394"/>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2A4"/>
    <w:rsid w:val="002E259F"/>
    <w:rsid w:val="002E2B93"/>
    <w:rsid w:val="002E2CD8"/>
    <w:rsid w:val="002E30DA"/>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BBA"/>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36"/>
    <w:rsid w:val="003127FB"/>
    <w:rsid w:val="003127FC"/>
    <w:rsid w:val="0031284C"/>
    <w:rsid w:val="00312CF9"/>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94B"/>
    <w:rsid w:val="0032101D"/>
    <w:rsid w:val="003211B7"/>
    <w:rsid w:val="003215E3"/>
    <w:rsid w:val="00321802"/>
    <w:rsid w:val="00321A79"/>
    <w:rsid w:val="00321B1F"/>
    <w:rsid w:val="0032208C"/>
    <w:rsid w:val="0032266C"/>
    <w:rsid w:val="0032292D"/>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06E"/>
    <w:rsid w:val="00342A8C"/>
    <w:rsid w:val="003430A7"/>
    <w:rsid w:val="00343586"/>
    <w:rsid w:val="003436A3"/>
    <w:rsid w:val="003437BD"/>
    <w:rsid w:val="00343AFE"/>
    <w:rsid w:val="00343BBC"/>
    <w:rsid w:val="00343C02"/>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042"/>
    <w:rsid w:val="00365384"/>
    <w:rsid w:val="003660B8"/>
    <w:rsid w:val="003671C3"/>
    <w:rsid w:val="003671CF"/>
    <w:rsid w:val="00370489"/>
    <w:rsid w:val="00370682"/>
    <w:rsid w:val="00370A49"/>
    <w:rsid w:val="003713E4"/>
    <w:rsid w:val="00371433"/>
    <w:rsid w:val="00371D24"/>
    <w:rsid w:val="00372F13"/>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F94"/>
    <w:rsid w:val="003903FB"/>
    <w:rsid w:val="00390B20"/>
    <w:rsid w:val="00390DF4"/>
    <w:rsid w:val="0039114B"/>
    <w:rsid w:val="0039183A"/>
    <w:rsid w:val="003918CF"/>
    <w:rsid w:val="00391FE7"/>
    <w:rsid w:val="0039200F"/>
    <w:rsid w:val="0039299B"/>
    <w:rsid w:val="00392A2D"/>
    <w:rsid w:val="00393032"/>
    <w:rsid w:val="00393698"/>
    <w:rsid w:val="0039371E"/>
    <w:rsid w:val="00393E4A"/>
    <w:rsid w:val="00393EA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0AD"/>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52D"/>
    <w:rsid w:val="003C1AB1"/>
    <w:rsid w:val="003C1B53"/>
    <w:rsid w:val="003C1BFB"/>
    <w:rsid w:val="003C2412"/>
    <w:rsid w:val="003C253D"/>
    <w:rsid w:val="003C2625"/>
    <w:rsid w:val="003C269A"/>
    <w:rsid w:val="003C2837"/>
    <w:rsid w:val="003C2EEB"/>
    <w:rsid w:val="003C34BF"/>
    <w:rsid w:val="003C38D6"/>
    <w:rsid w:val="003C3CC6"/>
    <w:rsid w:val="003C3F49"/>
    <w:rsid w:val="003C40CD"/>
    <w:rsid w:val="003C4733"/>
    <w:rsid w:val="003C48C7"/>
    <w:rsid w:val="003C4C02"/>
    <w:rsid w:val="003C4C53"/>
    <w:rsid w:val="003C50DB"/>
    <w:rsid w:val="003C5AB4"/>
    <w:rsid w:val="003C5CA2"/>
    <w:rsid w:val="003C5EF4"/>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6C1D"/>
    <w:rsid w:val="003E713F"/>
    <w:rsid w:val="003E747F"/>
    <w:rsid w:val="003E7D0D"/>
    <w:rsid w:val="003E7F39"/>
    <w:rsid w:val="003F084C"/>
    <w:rsid w:val="003F092C"/>
    <w:rsid w:val="003F0DA7"/>
    <w:rsid w:val="003F12C9"/>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DEB"/>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3E"/>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148"/>
    <w:rsid w:val="0042788E"/>
    <w:rsid w:val="004300C3"/>
    <w:rsid w:val="004300D4"/>
    <w:rsid w:val="00430283"/>
    <w:rsid w:val="00431627"/>
    <w:rsid w:val="00431F66"/>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3CF5"/>
    <w:rsid w:val="004642FA"/>
    <w:rsid w:val="00464400"/>
    <w:rsid w:val="0046472C"/>
    <w:rsid w:val="00465067"/>
    <w:rsid w:val="004658BF"/>
    <w:rsid w:val="00466A05"/>
    <w:rsid w:val="00467903"/>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C1A"/>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67"/>
    <w:rsid w:val="0048587E"/>
    <w:rsid w:val="00485E23"/>
    <w:rsid w:val="0048654D"/>
    <w:rsid w:val="004867B9"/>
    <w:rsid w:val="00486918"/>
    <w:rsid w:val="00486B0D"/>
    <w:rsid w:val="00486DCD"/>
    <w:rsid w:val="004873D5"/>
    <w:rsid w:val="004905CE"/>
    <w:rsid w:val="004909FF"/>
    <w:rsid w:val="0049116B"/>
    <w:rsid w:val="004923AA"/>
    <w:rsid w:val="00492A00"/>
    <w:rsid w:val="004934AD"/>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2D5"/>
    <w:rsid w:val="004B0E0C"/>
    <w:rsid w:val="004B15B4"/>
    <w:rsid w:val="004B1A2C"/>
    <w:rsid w:val="004B1AEF"/>
    <w:rsid w:val="004B1B04"/>
    <w:rsid w:val="004B22AB"/>
    <w:rsid w:val="004B2DCE"/>
    <w:rsid w:val="004B2DE0"/>
    <w:rsid w:val="004B2DE4"/>
    <w:rsid w:val="004B3551"/>
    <w:rsid w:val="004B42DF"/>
    <w:rsid w:val="004B4462"/>
    <w:rsid w:val="004B4498"/>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45F"/>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B20"/>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6E"/>
    <w:rsid w:val="004F1982"/>
    <w:rsid w:val="004F1C2E"/>
    <w:rsid w:val="004F1E4F"/>
    <w:rsid w:val="004F30E1"/>
    <w:rsid w:val="004F33F0"/>
    <w:rsid w:val="004F4640"/>
    <w:rsid w:val="004F46DE"/>
    <w:rsid w:val="004F473D"/>
    <w:rsid w:val="004F4D51"/>
    <w:rsid w:val="004F50BE"/>
    <w:rsid w:val="004F54AF"/>
    <w:rsid w:val="004F5D95"/>
    <w:rsid w:val="004F610B"/>
    <w:rsid w:val="004F6E94"/>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58FF"/>
    <w:rsid w:val="005070CC"/>
    <w:rsid w:val="0050724C"/>
    <w:rsid w:val="005073C2"/>
    <w:rsid w:val="00507441"/>
    <w:rsid w:val="005077DE"/>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ACB"/>
    <w:rsid w:val="00522200"/>
    <w:rsid w:val="005224F2"/>
    <w:rsid w:val="00522A39"/>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057"/>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8A2"/>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469"/>
    <w:rsid w:val="005647FE"/>
    <w:rsid w:val="005648A8"/>
    <w:rsid w:val="00564AD2"/>
    <w:rsid w:val="00564ED0"/>
    <w:rsid w:val="00565036"/>
    <w:rsid w:val="005651BB"/>
    <w:rsid w:val="005651C4"/>
    <w:rsid w:val="00565724"/>
    <w:rsid w:val="00565861"/>
    <w:rsid w:val="0056662A"/>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1A0"/>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B3F"/>
    <w:rsid w:val="00585C84"/>
    <w:rsid w:val="00585D27"/>
    <w:rsid w:val="0058726C"/>
    <w:rsid w:val="005872C9"/>
    <w:rsid w:val="00587BAC"/>
    <w:rsid w:val="00587F52"/>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2D7"/>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23EC"/>
    <w:rsid w:val="005C25D8"/>
    <w:rsid w:val="005C2995"/>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0F3"/>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7CC"/>
    <w:rsid w:val="00601B91"/>
    <w:rsid w:val="00601D43"/>
    <w:rsid w:val="00601DD0"/>
    <w:rsid w:val="0060200D"/>
    <w:rsid w:val="00603E31"/>
    <w:rsid w:val="006041B7"/>
    <w:rsid w:val="0060451D"/>
    <w:rsid w:val="00604FD7"/>
    <w:rsid w:val="00605629"/>
    <w:rsid w:val="006059FB"/>
    <w:rsid w:val="00605D03"/>
    <w:rsid w:val="00605F78"/>
    <w:rsid w:val="0060601A"/>
    <w:rsid w:val="00606888"/>
    <w:rsid w:val="00606FD4"/>
    <w:rsid w:val="0060707A"/>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042"/>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3DC"/>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336"/>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D97"/>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3"/>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771"/>
    <w:rsid w:val="006D0C72"/>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97C"/>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ECF"/>
    <w:rsid w:val="006F4380"/>
    <w:rsid w:val="006F4DA0"/>
    <w:rsid w:val="006F506C"/>
    <w:rsid w:val="006F5A9F"/>
    <w:rsid w:val="006F5B33"/>
    <w:rsid w:val="006F631C"/>
    <w:rsid w:val="006F670E"/>
    <w:rsid w:val="006F6DAA"/>
    <w:rsid w:val="006F70B9"/>
    <w:rsid w:val="006F7115"/>
    <w:rsid w:val="006F7B19"/>
    <w:rsid w:val="006F7CD3"/>
    <w:rsid w:val="006F7DC6"/>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3A1"/>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83A"/>
    <w:rsid w:val="00724B68"/>
    <w:rsid w:val="00724BAD"/>
    <w:rsid w:val="00725292"/>
    <w:rsid w:val="0072529D"/>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5F48"/>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77C"/>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1D"/>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9C"/>
    <w:rsid w:val="00786D50"/>
    <w:rsid w:val="007872CB"/>
    <w:rsid w:val="007872CE"/>
    <w:rsid w:val="00787CD5"/>
    <w:rsid w:val="00787DC2"/>
    <w:rsid w:val="00787EB6"/>
    <w:rsid w:val="0079007C"/>
    <w:rsid w:val="007907DF"/>
    <w:rsid w:val="007909D9"/>
    <w:rsid w:val="00790D67"/>
    <w:rsid w:val="00790FAD"/>
    <w:rsid w:val="00791021"/>
    <w:rsid w:val="007912DE"/>
    <w:rsid w:val="00791DCA"/>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9CA"/>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891"/>
    <w:rsid w:val="007B6F6D"/>
    <w:rsid w:val="007B732B"/>
    <w:rsid w:val="007B7651"/>
    <w:rsid w:val="007B773D"/>
    <w:rsid w:val="007B7CE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59B"/>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240"/>
    <w:rsid w:val="007F5E66"/>
    <w:rsid w:val="007F5FF0"/>
    <w:rsid w:val="007F6402"/>
    <w:rsid w:val="007F6BC5"/>
    <w:rsid w:val="007F6C4A"/>
    <w:rsid w:val="007F6C5E"/>
    <w:rsid w:val="007F70F3"/>
    <w:rsid w:val="007F725B"/>
    <w:rsid w:val="0080079C"/>
    <w:rsid w:val="00800DDD"/>
    <w:rsid w:val="0080269D"/>
    <w:rsid w:val="00802C72"/>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AF0"/>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3AC1"/>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351"/>
    <w:rsid w:val="008763A1"/>
    <w:rsid w:val="00876B29"/>
    <w:rsid w:val="00876B6A"/>
    <w:rsid w:val="00876F48"/>
    <w:rsid w:val="00877A5D"/>
    <w:rsid w:val="008802B8"/>
    <w:rsid w:val="00881064"/>
    <w:rsid w:val="008817EF"/>
    <w:rsid w:val="00881905"/>
    <w:rsid w:val="00881B1D"/>
    <w:rsid w:val="0088228F"/>
    <w:rsid w:val="00882826"/>
    <w:rsid w:val="00882956"/>
    <w:rsid w:val="008834C6"/>
    <w:rsid w:val="00883FAD"/>
    <w:rsid w:val="0088491E"/>
    <w:rsid w:val="00884B13"/>
    <w:rsid w:val="00884D1B"/>
    <w:rsid w:val="0088536D"/>
    <w:rsid w:val="00885BCC"/>
    <w:rsid w:val="008877C1"/>
    <w:rsid w:val="00887B5D"/>
    <w:rsid w:val="00890ACF"/>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0B0"/>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A4"/>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4F7"/>
    <w:rsid w:val="008E3980"/>
    <w:rsid w:val="008E42F1"/>
    <w:rsid w:val="008E479D"/>
    <w:rsid w:val="008E4A13"/>
    <w:rsid w:val="008E4A3C"/>
    <w:rsid w:val="008E4B87"/>
    <w:rsid w:val="008E4CB4"/>
    <w:rsid w:val="008E54F2"/>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3FD8"/>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A0"/>
    <w:rsid w:val="009008A6"/>
    <w:rsid w:val="00900D5D"/>
    <w:rsid w:val="00901552"/>
    <w:rsid w:val="00901A1A"/>
    <w:rsid w:val="00901FB3"/>
    <w:rsid w:val="009025EC"/>
    <w:rsid w:val="00902977"/>
    <w:rsid w:val="00902F2D"/>
    <w:rsid w:val="00903231"/>
    <w:rsid w:val="009032BE"/>
    <w:rsid w:val="009034DF"/>
    <w:rsid w:val="00903F2F"/>
    <w:rsid w:val="009043AE"/>
    <w:rsid w:val="00904BC4"/>
    <w:rsid w:val="00905C8B"/>
    <w:rsid w:val="00907910"/>
    <w:rsid w:val="009079D3"/>
    <w:rsid w:val="00907C89"/>
    <w:rsid w:val="00910770"/>
    <w:rsid w:val="00910C39"/>
    <w:rsid w:val="00910DFB"/>
    <w:rsid w:val="0091137E"/>
    <w:rsid w:val="00911B90"/>
    <w:rsid w:val="00911C54"/>
    <w:rsid w:val="00911C76"/>
    <w:rsid w:val="009122A7"/>
    <w:rsid w:val="00912795"/>
    <w:rsid w:val="00912C70"/>
    <w:rsid w:val="00913029"/>
    <w:rsid w:val="00913EE3"/>
    <w:rsid w:val="00913F85"/>
    <w:rsid w:val="009142CB"/>
    <w:rsid w:val="0091477F"/>
    <w:rsid w:val="00914D3F"/>
    <w:rsid w:val="009152F5"/>
    <w:rsid w:val="0091557F"/>
    <w:rsid w:val="00915AF0"/>
    <w:rsid w:val="0091615C"/>
    <w:rsid w:val="00916834"/>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40"/>
    <w:rsid w:val="00931E5B"/>
    <w:rsid w:val="00931F19"/>
    <w:rsid w:val="009323DD"/>
    <w:rsid w:val="0093261C"/>
    <w:rsid w:val="00933CB5"/>
    <w:rsid w:val="00933FBD"/>
    <w:rsid w:val="00934017"/>
    <w:rsid w:val="00934599"/>
    <w:rsid w:val="00934CA3"/>
    <w:rsid w:val="00935371"/>
    <w:rsid w:val="00935826"/>
    <w:rsid w:val="00936567"/>
    <w:rsid w:val="0093767A"/>
    <w:rsid w:val="00937DEB"/>
    <w:rsid w:val="009400B9"/>
    <w:rsid w:val="00940EF8"/>
    <w:rsid w:val="009411DF"/>
    <w:rsid w:val="009411EF"/>
    <w:rsid w:val="00941285"/>
    <w:rsid w:val="009412B4"/>
    <w:rsid w:val="00941DC8"/>
    <w:rsid w:val="00942030"/>
    <w:rsid w:val="00942226"/>
    <w:rsid w:val="00942379"/>
    <w:rsid w:val="009425A7"/>
    <w:rsid w:val="00942615"/>
    <w:rsid w:val="00942662"/>
    <w:rsid w:val="00942AF1"/>
    <w:rsid w:val="00942B80"/>
    <w:rsid w:val="00942BCA"/>
    <w:rsid w:val="00942C81"/>
    <w:rsid w:val="00943A4C"/>
    <w:rsid w:val="00943CC3"/>
    <w:rsid w:val="0094429A"/>
    <w:rsid w:val="009453A9"/>
    <w:rsid w:val="00945504"/>
    <w:rsid w:val="009465A0"/>
    <w:rsid w:val="0094663D"/>
    <w:rsid w:val="00946722"/>
    <w:rsid w:val="00947531"/>
    <w:rsid w:val="0094768E"/>
    <w:rsid w:val="00947E3C"/>
    <w:rsid w:val="009501C3"/>
    <w:rsid w:val="009502BE"/>
    <w:rsid w:val="009502F5"/>
    <w:rsid w:val="00950597"/>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68"/>
    <w:rsid w:val="00964B51"/>
    <w:rsid w:val="00964E2F"/>
    <w:rsid w:val="009652C2"/>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35"/>
    <w:rsid w:val="009706D5"/>
    <w:rsid w:val="00970BA8"/>
    <w:rsid w:val="00971170"/>
    <w:rsid w:val="0097142E"/>
    <w:rsid w:val="009716FC"/>
    <w:rsid w:val="00971C1F"/>
    <w:rsid w:val="00971D98"/>
    <w:rsid w:val="00972009"/>
    <w:rsid w:val="00972442"/>
    <w:rsid w:val="00973D2D"/>
    <w:rsid w:val="009743D3"/>
    <w:rsid w:val="009748B7"/>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8A"/>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1D8"/>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AB5"/>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799"/>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C1D"/>
    <w:rsid w:val="009E1513"/>
    <w:rsid w:val="009E1FF9"/>
    <w:rsid w:val="009E1FFB"/>
    <w:rsid w:val="009E20B7"/>
    <w:rsid w:val="009E2403"/>
    <w:rsid w:val="009E2ACF"/>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2BA"/>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B4A"/>
    <w:rsid w:val="00A13EAF"/>
    <w:rsid w:val="00A141E5"/>
    <w:rsid w:val="00A147C9"/>
    <w:rsid w:val="00A14833"/>
    <w:rsid w:val="00A1514C"/>
    <w:rsid w:val="00A15279"/>
    <w:rsid w:val="00A15544"/>
    <w:rsid w:val="00A176D5"/>
    <w:rsid w:val="00A1780C"/>
    <w:rsid w:val="00A206CD"/>
    <w:rsid w:val="00A207C4"/>
    <w:rsid w:val="00A213CE"/>
    <w:rsid w:val="00A215B6"/>
    <w:rsid w:val="00A217B2"/>
    <w:rsid w:val="00A21F3E"/>
    <w:rsid w:val="00A222A1"/>
    <w:rsid w:val="00A23042"/>
    <w:rsid w:val="00A230E9"/>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73A"/>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828"/>
    <w:rsid w:val="00A3699B"/>
    <w:rsid w:val="00A36D58"/>
    <w:rsid w:val="00A37503"/>
    <w:rsid w:val="00A37AA0"/>
    <w:rsid w:val="00A400EA"/>
    <w:rsid w:val="00A40A35"/>
    <w:rsid w:val="00A40F73"/>
    <w:rsid w:val="00A41373"/>
    <w:rsid w:val="00A415F6"/>
    <w:rsid w:val="00A41715"/>
    <w:rsid w:val="00A41827"/>
    <w:rsid w:val="00A41A34"/>
    <w:rsid w:val="00A41AC1"/>
    <w:rsid w:val="00A41CA4"/>
    <w:rsid w:val="00A41F0A"/>
    <w:rsid w:val="00A42818"/>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7C0"/>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4BEE"/>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73D"/>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4D56"/>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5BC2"/>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EAE"/>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1C9"/>
    <w:rsid w:val="00B23888"/>
    <w:rsid w:val="00B23FC9"/>
    <w:rsid w:val="00B24214"/>
    <w:rsid w:val="00B2459A"/>
    <w:rsid w:val="00B24708"/>
    <w:rsid w:val="00B24D95"/>
    <w:rsid w:val="00B24DB2"/>
    <w:rsid w:val="00B252D4"/>
    <w:rsid w:val="00B2554D"/>
    <w:rsid w:val="00B25CFF"/>
    <w:rsid w:val="00B26525"/>
    <w:rsid w:val="00B268B3"/>
    <w:rsid w:val="00B27010"/>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D76"/>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05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CF3"/>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9AE"/>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BAC"/>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AB6"/>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4DD"/>
    <w:rsid w:val="00BD359C"/>
    <w:rsid w:val="00BD3C64"/>
    <w:rsid w:val="00BD41D7"/>
    <w:rsid w:val="00BD4544"/>
    <w:rsid w:val="00BD498D"/>
    <w:rsid w:val="00BD49DA"/>
    <w:rsid w:val="00BD584D"/>
    <w:rsid w:val="00BD5C54"/>
    <w:rsid w:val="00BD60F7"/>
    <w:rsid w:val="00BD65B2"/>
    <w:rsid w:val="00BD7BAD"/>
    <w:rsid w:val="00BD7C43"/>
    <w:rsid w:val="00BE00B2"/>
    <w:rsid w:val="00BE0587"/>
    <w:rsid w:val="00BE0CC0"/>
    <w:rsid w:val="00BE111B"/>
    <w:rsid w:val="00BE180E"/>
    <w:rsid w:val="00BE1858"/>
    <w:rsid w:val="00BE1896"/>
    <w:rsid w:val="00BE18FC"/>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ED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46"/>
    <w:rsid w:val="00C70F76"/>
    <w:rsid w:val="00C7141A"/>
    <w:rsid w:val="00C714A2"/>
    <w:rsid w:val="00C7165E"/>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4D"/>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FDA"/>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6ABB"/>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BDD"/>
    <w:rsid w:val="00D03CCF"/>
    <w:rsid w:val="00D03F7E"/>
    <w:rsid w:val="00D04642"/>
    <w:rsid w:val="00D04653"/>
    <w:rsid w:val="00D04A01"/>
    <w:rsid w:val="00D04E79"/>
    <w:rsid w:val="00D05014"/>
    <w:rsid w:val="00D054E7"/>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C89"/>
    <w:rsid w:val="00D24DE1"/>
    <w:rsid w:val="00D24EF8"/>
    <w:rsid w:val="00D25088"/>
    <w:rsid w:val="00D255B7"/>
    <w:rsid w:val="00D25782"/>
    <w:rsid w:val="00D26B8C"/>
    <w:rsid w:val="00D2705B"/>
    <w:rsid w:val="00D27B3A"/>
    <w:rsid w:val="00D27E76"/>
    <w:rsid w:val="00D27FDA"/>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AB4"/>
    <w:rsid w:val="00D3707C"/>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BCA"/>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8AC"/>
    <w:rsid w:val="00D52C35"/>
    <w:rsid w:val="00D535A9"/>
    <w:rsid w:val="00D53BF4"/>
    <w:rsid w:val="00D53F79"/>
    <w:rsid w:val="00D5428E"/>
    <w:rsid w:val="00D54741"/>
    <w:rsid w:val="00D54DCB"/>
    <w:rsid w:val="00D54F2D"/>
    <w:rsid w:val="00D551E2"/>
    <w:rsid w:val="00D56981"/>
    <w:rsid w:val="00D56B13"/>
    <w:rsid w:val="00D56E36"/>
    <w:rsid w:val="00D5722E"/>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26D"/>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51F"/>
    <w:rsid w:val="00D86901"/>
    <w:rsid w:val="00D86A7B"/>
    <w:rsid w:val="00D87419"/>
    <w:rsid w:val="00D8792F"/>
    <w:rsid w:val="00D8795A"/>
    <w:rsid w:val="00D87A7B"/>
    <w:rsid w:val="00D9034C"/>
    <w:rsid w:val="00D90B3E"/>
    <w:rsid w:val="00D90C01"/>
    <w:rsid w:val="00D91242"/>
    <w:rsid w:val="00D915A7"/>
    <w:rsid w:val="00D91789"/>
    <w:rsid w:val="00D91EC5"/>
    <w:rsid w:val="00D92083"/>
    <w:rsid w:val="00D925E8"/>
    <w:rsid w:val="00D9310D"/>
    <w:rsid w:val="00D93420"/>
    <w:rsid w:val="00D934AE"/>
    <w:rsid w:val="00D936E7"/>
    <w:rsid w:val="00D93A2C"/>
    <w:rsid w:val="00D93AC0"/>
    <w:rsid w:val="00D94336"/>
    <w:rsid w:val="00D94650"/>
    <w:rsid w:val="00D9481C"/>
    <w:rsid w:val="00D94A6A"/>
    <w:rsid w:val="00D95547"/>
    <w:rsid w:val="00D959F6"/>
    <w:rsid w:val="00D95F57"/>
    <w:rsid w:val="00D96083"/>
    <w:rsid w:val="00D9669E"/>
    <w:rsid w:val="00D96A3A"/>
    <w:rsid w:val="00D96C15"/>
    <w:rsid w:val="00D974EE"/>
    <w:rsid w:val="00D97591"/>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24F"/>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2EC0"/>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1E5"/>
    <w:rsid w:val="00DE4627"/>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2B"/>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1AD4"/>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50D"/>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B6"/>
    <w:rsid w:val="00E262E0"/>
    <w:rsid w:val="00E264D5"/>
    <w:rsid w:val="00E2694C"/>
    <w:rsid w:val="00E270AB"/>
    <w:rsid w:val="00E27A96"/>
    <w:rsid w:val="00E27F84"/>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615"/>
    <w:rsid w:val="00E4284D"/>
    <w:rsid w:val="00E42A6B"/>
    <w:rsid w:val="00E42AB8"/>
    <w:rsid w:val="00E42B7C"/>
    <w:rsid w:val="00E4301F"/>
    <w:rsid w:val="00E4323B"/>
    <w:rsid w:val="00E43E42"/>
    <w:rsid w:val="00E43FBD"/>
    <w:rsid w:val="00E44546"/>
    <w:rsid w:val="00E44815"/>
    <w:rsid w:val="00E448B7"/>
    <w:rsid w:val="00E44B35"/>
    <w:rsid w:val="00E44D9E"/>
    <w:rsid w:val="00E45AE2"/>
    <w:rsid w:val="00E45BEE"/>
    <w:rsid w:val="00E47270"/>
    <w:rsid w:val="00E479F5"/>
    <w:rsid w:val="00E47A0C"/>
    <w:rsid w:val="00E50D81"/>
    <w:rsid w:val="00E50F51"/>
    <w:rsid w:val="00E50F94"/>
    <w:rsid w:val="00E5154D"/>
    <w:rsid w:val="00E51D9E"/>
    <w:rsid w:val="00E52B67"/>
    <w:rsid w:val="00E53291"/>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900"/>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95D"/>
    <w:rsid w:val="00E66ED0"/>
    <w:rsid w:val="00E670F8"/>
    <w:rsid w:val="00E671F6"/>
    <w:rsid w:val="00E6781A"/>
    <w:rsid w:val="00E67CF1"/>
    <w:rsid w:val="00E7033A"/>
    <w:rsid w:val="00E70410"/>
    <w:rsid w:val="00E7043E"/>
    <w:rsid w:val="00E722C4"/>
    <w:rsid w:val="00E729B9"/>
    <w:rsid w:val="00E73904"/>
    <w:rsid w:val="00E73925"/>
    <w:rsid w:val="00E74111"/>
    <w:rsid w:val="00E745C0"/>
    <w:rsid w:val="00E75068"/>
    <w:rsid w:val="00E75416"/>
    <w:rsid w:val="00E75661"/>
    <w:rsid w:val="00E76292"/>
    <w:rsid w:val="00E76434"/>
    <w:rsid w:val="00E76A3A"/>
    <w:rsid w:val="00E76A6C"/>
    <w:rsid w:val="00E77924"/>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87"/>
    <w:rsid w:val="00E865C4"/>
    <w:rsid w:val="00E865CE"/>
    <w:rsid w:val="00E86BCE"/>
    <w:rsid w:val="00E871A9"/>
    <w:rsid w:val="00E9025B"/>
    <w:rsid w:val="00E909CE"/>
    <w:rsid w:val="00E90D60"/>
    <w:rsid w:val="00E91162"/>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02"/>
    <w:rsid w:val="00EA256A"/>
    <w:rsid w:val="00EA2C03"/>
    <w:rsid w:val="00EA2E7B"/>
    <w:rsid w:val="00EA3275"/>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7FE"/>
    <w:rsid w:val="00EA7BC6"/>
    <w:rsid w:val="00EA7C17"/>
    <w:rsid w:val="00EA7DE9"/>
    <w:rsid w:val="00EB01C2"/>
    <w:rsid w:val="00EB03BA"/>
    <w:rsid w:val="00EB0868"/>
    <w:rsid w:val="00EB164F"/>
    <w:rsid w:val="00EB18CD"/>
    <w:rsid w:val="00EB23E7"/>
    <w:rsid w:val="00EB28E5"/>
    <w:rsid w:val="00EB2F8F"/>
    <w:rsid w:val="00EB3206"/>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81E"/>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2F3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010"/>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F0B"/>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438"/>
    <w:rsid w:val="00EF5623"/>
    <w:rsid w:val="00EF577C"/>
    <w:rsid w:val="00EF595E"/>
    <w:rsid w:val="00EF5E21"/>
    <w:rsid w:val="00EF6136"/>
    <w:rsid w:val="00EF6436"/>
    <w:rsid w:val="00EF675F"/>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94B"/>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E12"/>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4B"/>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D24"/>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5E72"/>
    <w:rsid w:val="00F560B4"/>
    <w:rsid w:val="00F56281"/>
    <w:rsid w:val="00F56594"/>
    <w:rsid w:val="00F56FD0"/>
    <w:rsid w:val="00F57102"/>
    <w:rsid w:val="00F5729B"/>
    <w:rsid w:val="00F57665"/>
    <w:rsid w:val="00F57868"/>
    <w:rsid w:val="00F57B95"/>
    <w:rsid w:val="00F602FE"/>
    <w:rsid w:val="00F6055F"/>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47"/>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D6D"/>
    <w:rsid w:val="00FB10F0"/>
    <w:rsid w:val="00FB17FF"/>
    <w:rsid w:val="00FB1878"/>
    <w:rsid w:val="00FB1959"/>
    <w:rsid w:val="00FB1AAA"/>
    <w:rsid w:val="00FB1FBE"/>
    <w:rsid w:val="00FB2708"/>
    <w:rsid w:val="00FB275B"/>
    <w:rsid w:val="00FB282A"/>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33"/>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1DC5"/>
    <w:rsid w:val="00FE20E1"/>
    <w:rsid w:val="00FE252E"/>
    <w:rsid w:val="00FE2A36"/>
    <w:rsid w:val="00FE308D"/>
    <w:rsid w:val="00FE368C"/>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EC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1,Footnote Text Char Char Diagrama1,Fußnotentextf Diagrama1,Footnote Text Blue Diagrama1,Footnote text Diagrama1,fn Diagrama1,Footnote Text Char Char Char Char Char Char Diagrama1, Diagrama1 Diagrama1"/>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TableParagraph">
    <w:name w:val="Table Paragraph"/>
    <w:basedOn w:val="prastasis"/>
    <w:uiPriority w:val="1"/>
    <w:qFormat/>
    <w:rsid w:val="00ED7010"/>
    <w:pPr>
      <w:widowControl w:val="0"/>
      <w:autoSpaceDE w:val="0"/>
      <w:autoSpaceDN w:val="0"/>
      <w:spacing w:after="0" w:line="240" w:lineRule="auto"/>
      <w:ind w:left="113"/>
    </w:pPr>
    <w:rPr>
      <w:rFonts w:ascii="Times New Roman" w:eastAsia="Times New Roman" w:hAnsi="Times New Roman" w:cs="Times New Roman"/>
      <w:sz w:val="22"/>
      <w:szCs w:val="22"/>
      <w:lang w:eastAsia="en-US"/>
    </w:rPr>
  </w:style>
  <w:style w:type="paragraph" w:customStyle="1" w:styleId="Default">
    <w:name w:val="Default"/>
    <w:rsid w:val="00ED70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ntrat1Diagrama1">
    <w:name w:val="Antraštė 1 Diagrama1"/>
    <w:basedOn w:val="Numatytasispastraiposriftas"/>
    <w:rsid w:val="00ED7010"/>
    <w:rPr>
      <w:rFonts w:ascii="Times New Roman" w:eastAsia="Times New Roman" w:hAnsi="Times New Roman" w:cs="Times New Roman"/>
      <w:b/>
      <w:bCs/>
      <w:sz w:val="23"/>
      <w:szCs w:val="23"/>
      <w:lang w:val="lt-LT"/>
    </w:rPr>
  </w:style>
  <w:style w:type="paragraph" w:customStyle="1" w:styleId="Linija">
    <w:name w:val="Linija"/>
    <w:basedOn w:val="prastasis"/>
    <w:rsid w:val="00ED7010"/>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eastAsia="en-US"/>
    </w:rPr>
  </w:style>
  <w:style w:type="character" w:customStyle="1" w:styleId="DebesliotekstasDiagrama1">
    <w:name w:val="Debesėlio tekstas Diagrama1"/>
    <w:basedOn w:val="Numatytasispastraiposriftas"/>
    <w:uiPriority w:val="99"/>
    <w:semiHidden/>
    <w:rsid w:val="00ED7010"/>
    <w:rPr>
      <w:rFonts w:ascii="Segoe UI" w:eastAsia="Times New Roman" w:hAnsi="Segoe UI" w:cs="Segoe UI"/>
      <w:sz w:val="18"/>
      <w:szCs w:val="18"/>
      <w:lang w:val="lt-LT" w:eastAsia="lt-LT"/>
    </w:rPr>
  </w:style>
  <w:style w:type="character" w:customStyle="1" w:styleId="Pagrindiniotekstotrauka2Diagrama1">
    <w:name w:val="Pagrindinio teksto įtrauka 2 Diagrama1"/>
    <w:basedOn w:val="Numatytasispastraiposriftas"/>
    <w:uiPriority w:val="99"/>
    <w:rsid w:val="00ED7010"/>
    <w:rPr>
      <w:rFonts w:ascii="Times New Roman" w:eastAsia="Times New Roman" w:hAnsi="Times New Roman" w:cs="Times New Roman"/>
      <w:sz w:val="24"/>
      <w:szCs w:val="24"/>
      <w:lang w:val="x-none" w:eastAsia="x-none"/>
    </w:rPr>
  </w:style>
  <w:style w:type="character" w:customStyle="1" w:styleId="AntratsDiagrama1">
    <w:name w:val="Antraštės Diagrama1"/>
    <w:basedOn w:val="Numatytasispastraiposriftas"/>
    <w:uiPriority w:val="99"/>
    <w:rsid w:val="00ED7010"/>
    <w:rPr>
      <w:rFonts w:ascii="Times New Roman" w:eastAsia="Times New Roman" w:hAnsi="Times New Roman" w:cs="Times New Roman"/>
      <w:sz w:val="24"/>
      <w:szCs w:val="24"/>
      <w:lang w:val="x-none" w:eastAsia="x-none"/>
    </w:rPr>
  </w:style>
  <w:style w:type="character" w:customStyle="1" w:styleId="Pagrindinistekstas0">
    <w:name w:val="Pagrindinis tekstas_"/>
    <w:basedOn w:val="Numatytasispastraiposriftas"/>
    <w:link w:val="Pagrindinistekstas1"/>
    <w:locked/>
    <w:rsid w:val="00ED7010"/>
    <w:rPr>
      <w:rFonts w:ascii="Times New Roman" w:hAnsi="Times New Roman" w:cs="Times New Roman"/>
      <w:sz w:val="23"/>
      <w:szCs w:val="23"/>
      <w:shd w:val="clear" w:color="auto" w:fill="FFFFFF"/>
    </w:rPr>
  </w:style>
  <w:style w:type="paragraph" w:customStyle="1" w:styleId="Pagrindinistekstas1">
    <w:name w:val="Pagrindinis tekstas1"/>
    <w:basedOn w:val="prastasis"/>
    <w:link w:val="Pagrindinistekstas0"/>
    <w:rsid w:val="00ED7010"/>
    <w:pPr>
      <w:shd w:val="clear" w:color="auto" w:fill="FFFFFF"/>
      <w:spacing w:after="0" w:line="274" w:lineRule="exact"/>
      <w:ind w:hanging="360"/>
      <w:jc w:val="both"/>
    </w:pPr>
    <w:rPr>
      <w:rFonts w:ascii="Times New Roman" w:hAnsi="Times New Roman" w:cs="Times New Roman"/>
      <w:sz w:val="23"/>
      <w:szCs w:val="23"/>
    </w:rPr>
  </w:style>
  <w:style w:type="character" w:customStyle="1" w:styleId="Pagrindinistekstas2">
    <w:name w:val="Pagrindinis tekstas (2)_"/>
    <w:basedOn w:val="Numatytasispastraiposriftas"/>
    <w:link w:val="Pagrindinistekstas20"/>
    <w:locked/>
    <w:rsid w:val="00ED7010"/>
    <w:rPr>
      <w:rFonts w:ascii="Times New Roman" w:hAnsi="Times New Roman" w:cs="Times New Roman"/>
      <w:sz w:val="23"/>
      <w:szCs w:val="23"/>
      <w:shd w:val="clear" w:color="auto" w:fill="FFFFFF"/>
    </w:rPr>
  </w:style>
  <w:style w:type="paragraph" w:customStyle="1" w:styleId="Pagrindinistekstas20">
    <w:name w:val="Pagrindinis tekstas (2)"/>
    <w:basedOn w:val="prastasis"/>
    <w:link w:val="Pagrindinistekstas2"/>
    <w:rsid w:val="00ED7010"/>
    <w:pPr>
      <w:shd w:val="clear" w:color="auto" w:fill="FFFFFF"/>
      <w:spacing w:after="0" w:line="240" w:lineRule="atLeast"/>
    </w:pPr>
    <w:rPr>
      <w:rFonts w:ascii="Times New Roman" w:hAnsi="Times New Roman" w:cs="Times New Roman"/>
      <w:sz w:val="23"/>
      <w:szCs w:val="23"/>
    </w:rPr>
  </w:style>
  <w:style w:type="character" w:customStyle="1" w:styleId="PoratDiagrama1">
    <w:name w:val="Poraštė Diagrama1"/>
    <w:basedOn w:val="Numatytasispastraiposriftas"/>
    <w:uiPriority w:val="99"/>
    <w:rsid w:val="00ED7010"/>
    <w:rPr>
      <w:rFonts w:ascii="Times New Roman" w:eastAsia="Times New Roman" w:hAnsi="Times New Roman" w:cs="Times New Roman"/>
      <w:sz w:val="24"/>
      <w:szCs w:val="24"/>
      <w:lang w:val="lt-LT" w:eastAsia="lt-LT"/>
    </w:rPr>
  </w:style>
  <w:style w:type="character" w:customStyle="1" w:styleId="PagrindinistekstasDiagrama1">
    <w:name w:val="Pagrindinis tekstas Diagrama1"/>
    <w:basedOn w:val="Numatytasispastraiposriftas"/>
    <w:rsid w:val="00ED7010"/>
    <w:rPr>
      <w:rFonts w:ascii="Times New Roman" w:eastAsia="Times New Roman" w:hAnsi="Times New Roman" w:cs="Times New Roman"/>
      <w:sz w:val="23"/>
      <w:szCs w:val="23"/>
      <w:lang w:val="lt-LT"/>
    </w:rPr>
  </w:style>
  <w:style w:type="numbering" w:customStyle="1" w:styleId="NoList1">
    <w:name w:val="No List1"/>
    <w:next w:val="Sraonra"/>
    <w:uiPriority w:val="99"/>
    <w:semiHidden/>
    <w:unhideWhenUsed/>
    <w:rsid w:val="00ED7010"/>
  </w:style>
  <w:style w:type="character" w:customStyle="1" w:styleId="PavadinimasDiagrama1">
    <w:name w:val="Pavadinimas Diagrama1"/>
    <w:basedOn w:val="Numatytasispastraiposriftas"/>
    <w:rsid w:val="00ED7010"/>
    <w:rPr>
      <w:rFonts w:ascii="Times New Roman" w:eastAsia="Times New Roman" w:hAnsi="Times New Roman" w:cs="Times New Roman"/>
      <w:b/>
      <w:bCs/>
      <w:sz w:val="24"/>
      <w:szCs w:val="24"/>
      <w:lang w:val="lt-LT"/>
    </w:rPr>
  </w:style>
  <w:style w:type="character" w:customStyle="1" w:styleId="PuslapioinaostekstasDiagrama1">
    <w:name w:val="Puslapio išnašos tekstas Diagrama1"/>
    <w:aliases w:val="Footnote Diagrama,Footnote Text Char Char Diagrama,Fußnotentextf Diagrama,Footnote Text Blue Diagrama,Footnote text Diagrama,fn Diagrama,Footnote Text Char Char Char Char Char Char Diagrama, Diagrama1 Diagrama"/>
    <w:basedOn w:val="Numatytasispastraiposriftas"/>
    <w:uiPriority w:val="99"/>
    <w:locked/>
    <w:rsid w:val="00ED7010"/>
    <w:rPr>
      <w:lang w:val="x-none"/>
    </w:rPr>
  </w:style>
  <w:style w:type="character" w:customStyle="1" w:styleId="FootnoteTextChar1">
    <w:name w:val="Footnote Text Char1"/>
    <w:basedOn w:val="Numatytasispastraiposriftas"/>
    <w:uiPriority w:val="99"/>
    <w:semiHidden/>
    <w:rsid w:val="00ED7010"/>
    <w:rPr>
      <w:rFonts w:ascii="Times New Roman" w:eastAsia="Times New Roman" w:hAnsi="Times New Roman" w:cs="Times New Roman"/>
      <w:sz w:val="20"/>
      <w:szCs w:val="20"/>
      <w:lang w:val="lt-LT"/>
    </w:rPr>
  </w:style>
  <w:style w:type="paragraph" w:customStyle="1" w:styleId="TS11">
    <w:name w:val="TS 1.1."/>
    <w:basedOn w:val="prastasis"/>
    <w:link w:val="TS11Diagrama"/>
    <w:qFormat/>
    <w:rsid w:val="00ED7010"/>
    <w:pPr>
      <w:widowControl w:val="0"/>
      <w:numPr>
        <w:ilvl w:val="2"/>
        <w:numId w:val="23"/>
      </w:numPr>
      <w:spacing w:before="240" w:after="120" w:line="240" w:lineRule="auto"/>
      <w:ind w:left="-141"/>
      <w:jc w:val="both"/>
      <w:outlineLvl w:val="0"/>
    </w:pPr>
    <w:rPr>
      <w:rFonts w:ascii="Times New Roman" w:eastAsiaTheme="minorHAnsi" w:hAnsi="Times New Roman"/>
      <w:sz w:val="24"/>
      <w:szCs w:val="24"/>
      <w:lang w:val="ru-RU" w:eastAsia="en-US"/>
    </w:rPr>
  </w:style>
  <w:style w:type="paragraph" w:customStyle="1" w:styleId="TS111">
    <w:name w:val="TS 1.1.1."/>
    <w:basedOn w:val="prastasis"/>
    <w:link w:val="TS111Diagrama"/>
    <w:qFormat/>
    <w:rsid w:val="00ED7010"/>
    <w:pPr>
      <w:widowControl w:val="0"/>
      <w:numPr>
        <w:ilvl w:val="3"/>
        <w:numId w:val="23"/>
      </w:numPr>
      <w:tabs>
        <w:tab w:val="left" w:pos="1134"/>
        <w:tab w:val="left" w:pos="1418"/>
        <w:tab w:val="left" w:pos="1701"/>
      </w:tabs>
      <w:spacing w:after="0"/>
      <w:ind w:left="-41"/>
      <w:contextualSpacing/>
      <w:jc w:val="both"/>
      <w:outlineLvl w:val="0"/>
    </w:pPr>
    <w:rPr>
      <w:rFonts w:ascii="Times New Roman" w:eastAsiaTheme="minorHAnsi" w:hAnsi="Times New Roman"/>
      <w:sz w:val="24"/>
      <w:szCs w:val="24"/>
      <w:lang w:val="ru-RU" w:eastAsia="en-US"/>
    </w:rPr>
  </w:style>
  <w:style w:type="character" w:customStyle="1" w:styleId="TS11Diagrama">
    <w:name w:val="TS 1.1. Diagrama"/>
    <w:basedOn w:val="Numatytasispastraiposriftas"/>
    <w:link w:val="TS11"/>
    <w:rsid w:val="00ED7010"/>
    <w:rPr>
      <w:rFonts w:ascii="Times New Roman" w:eastAsiaTheme="minorHAnsi" w:hAnsi="Times New Roman"/>
      <w:sz w:val="24"/>
      <w:szCs w:val="24"/>
      <w:lang w:val="ru-RU" w:eastAsia="en-US"/>
    </w:rPr>
  </w:style>
  <w:style w:type="paragraph" w:customStyle="1" w:styleId="TS1111">
    <w:name w:val="TS 1.1.1.1."/>
    <w:basedOn w:val="prastasis"/>
    <w:qFormat/>
    <w:rsid w:val="00ED7010"/>
    <w:pPr>
      <w:widowControl w:val="0"/>
      <w:numPr>
        <w:ilvl w:val="4"/>
        <w:numId w:val="23"/>
      </w:numPr>
      <w:tabs>
        <w:tab w:val="left" w:pos="567"/>
        <w:tab w:val="left" w:pos="1985"/>
      </w:tabs>
      <w:spacing w:after="0"/>
      <w:contextualSpacing/>
      <w:jc w:val="both"/>
      <w:outlineLvl w:val="0"/>
    </w:pPr>
    <w:rPr>
      <w:rFonts w:ascii="Times New Roman" w:eastAsiaTheme="minorHAnsi" w:hAnsi="Times New Roman"/>
      <w:sz w:val="24"/>
      <w:szCs w:val="24"/>
      <w:lang w:val="ru-RU" w:eastAsia="en-US"/>
    </w:rPr>
  </w:style>
  <w:style w:type="character" w:customStyle="1" w:styleId="TS111Diagrama">
    <w:name w:val="TS 1.1.1. Diagrama"/>
    <w:basedOn w:val="Numatytasispastraiposriftas"/>
    <w:link w:val="TS111"/>
    <w:rsid w:val="00ED7010"/>
    <w:rPr>
      <w:rFonts w:ascii="Times New Roman" w:eastAsiaTheme="minorHAnsi" w:hAnsi="Times New Roman"/>
      <w:sz w:val="24"/>
      <w:szCs w:val="24"/>
      <w:lang w:val="ru-RU" w:eastAsia="en-US"/>
    </w:rPr>
  </w:style>
  <w:style w:type="paragraph" w:customStyle="1" w:styleId="TS11111">
    <w:name w:val="TS 1.1.1.1.1."/>
    <w:basedOn w:val="prastasis"/>
    <w:qFormat/>
    <w:rsid w:val="00ED7010"/>
    <w:pPr>
      <w:widowControl w:val="0"/>
      <w:numPr>
        <w:ilvl w:val="5"/>
        <w:numId w:val="23"/>
      </w:numPr>
      <w:tabs>
        <w:tab w:val="left" w:pos="567"/>
        <w:tab w:val="left" w:pos="2268"/>
      </w:tabs>
      <w:spacing w:after="0"/>
      <w:contextualSpacing/>
      <w:jc w:val="both"/>
      <w:outlineLvl w:val="0"/>
    </w:pPr>
    <w:rPr>
      <w:rFonts w:ascii="Times New Roman" w:eastAsiaTheme="minorHAnsi" w:hAnsi="Times New Roman"/>
      <w:sz w:val="24"/>
      <w:szCs w:val="24"/>
      <w:lang w:val="ru-RU" w:eastAsia="en-US"/>
    </w:rPr>
  </w:style>
  <w:style w:type="paragraph" w:customStyle="1" w:styleId="TS111111">
    <w:name w:val="TS 1.1.1.1.1.1."/>
    <w:basedOn w:val="prastasis"/>
    <w:qFormat/>
    <w:rsid w:val="00ED7010"/>
    <w:pPr>
      <w:widowControl w:val="0"/>
      <w:numPr>
        <w:ilvl w:val="6"/>
        <w:numId w:val="23"/>
      </w:numPr>
      <w:tabs>
        <w:tab w:val="left" w:pos="567"/>
        <w:tab w:val="left" w:pos="2268"/>
      </w:tabs>
      <w:spacing w:after="0"/>
      <w:contextualSpacing/>
      <w:jc w:val="both"/>
      <w:outlineLvl w:val="0"/>
    </w:pPr>
    <w:rPr>
      <w:rFonts w:ascii="Times New Roman" w:eastAsiaTheme="minorHAnsi" w:hAnsi="Times New Roman"/>
      <w:sz w:val="24"/>
      <w:szCs w:val="24"/>
      <w:lang w:val="ru-RU" w:eastAsia="en-US"/>
    </w:rPr>
  </w:style>
  <w:style w:type="paragraph" w:customStyle="1" w:styleId="TS1111111">
    <w:name w:val="TS 1.1.1.1.1.1.1."/>
    <w:basedOn w:val="prastasis"/>
    <w:qFormat/>
    <w:rsid w:val="00ED7010"/>
    <w:pPr>
      <w:widowControl w:val="0"/>
      <w:numPr>
        <w:ilvl w:val="7"/>
        <w:numId w:val="23"/>
      </w:numPr>
      <w:tabs>
        <w:tab w:val="left" w:pos="567"/>
        <w:tab w:val="left" w:pos="2410"/>
      </w:tabs>
      <w:spacing w:after="0"/>
      <w:contextualSpacing/>
      <w:jc w:val="both"/>
      <w:outlineLvl w:val="0"/>
    </w:pPr>
    <w:rPr>
      <w:rFonts w:ascii="Times New Roman" w:eastAsiaTheme="minorHAnsi" w:hAnsi="Times New Roman"/>
      <w:sz w:val="24"/>
      <w:szCs w:val="24"/>
      <w:lang w:val="ru-RU" w:eastAsia="en-US"/>
    </w:rPr>
  </w:style>
  <w:style w:type="paragraph" w:customStyle="1" w:styleId="TS11111111">
    <w:name w:val="TS 1.1.1.1.1.1.1.1."/>
    <w:basedOn w:val="prastasis"/>
    <w:qFormat/>
    <w:rsid w:val="00ED7010"/>
    <w:pPr>
      <w:widowControl w:val="0"/>
      <w:numPr>
        <w:ilvl w:val="8"/>
        <w:numId w:val="23"/>
      </w:numPr>
      <w:tabs>
        <w:tab w:val="left" w:pos="567"/>
        <w:tab w:val="left" w:pos="2552"/>
      </w:tabs>
      <w:spacing w:after="0"/>
      <w:contextualSpacing/>
      <w:jc w:val="both"/>
      <w:outlineLvl w:val="0"/>
    </w:pPr>
    <w:rPr>
      <w:rFonts w:ascii="Times New Roman" w:eastAsiaTheme="minorHAnsi" w:hAnsi="Times New Roman"/>
      <w:sz w:val="24"/>
      <w:szCs w:val="24"/>
      <w:lang w:val="ru-RU" w:eastAsia="en-US"/>
    </w:rPr>
  </w:style>
  <w:style w:type="paragraph" w:customStyle="1" w:styleId="TSI">
    <w:name w:val="TS I"/>
    <w:basedOn w:val="prastasis"/>
    <w:qFormat/>
    <w:rsid w:val="00ED7010"/>
    <w:pPr>
      <w:keepNext/>
      <w:pageBreakBefore/>
      <w:numPr>
        <w:numId w:val="23"/>
      </w:numPr>
      <w:tabs>
        <w:tab w:val="left" w:pos="567"/>
      </w:tabs>
      <w:spacing w:before="240" w:after="120"/>
      <w:contextualSpacing/>
      <w:jc w:val="center"/>
      <w:outlineLvl w:val="0"/>
    </w:pPr>
    <w:rPr>
      <w:rFonts w:ascii="Times New Roman" w:eastAsiaTheme="minorHAnsi" w:hAnsi="Times New Roman"/>
      <w:b/>
      <w:sz w:val="28"/>
      <w:szCs w:val="20"/>
      <w:lang w:val="ru-RU" w:eastAsia="en-US"/>
    </w:rPr>
  </w:style>
  <w:style w:type="paragraph" w:customStyle="1" w:styleId="TS12">
    <w:name w:val="TS 1(2)"/>
    <w:basedOn w:val="prastasis"/>
    <w:link w:val="TS12Diagrama"/>
    <w:qFormat/>
    <w:rsid w:val="00ED7010"/>
    <w:pPr>
      <w:keepNext/>
      <w:numPr>
        <w:ilvl w:val="1"/>
        <w:numId w:val="23"/>
      </w:numPr>
      <w:tabs>
        <w:tab w:val="left" w:pos="1276"/>
      </w:tabs>
      <w:spacing w:before="120" w:after="0"/>
      <w:ind w:left="792"/>
      <w:jc w:val="both"/>
      <w:outlineLvl w:val="0"/>
    </w:pPr>
    <w:rPr>
      <w:rFonts w:ascii="Times New Roman" w:eastAsiaTheme="minorHAnsi" w:hAnsi="Times New Roman"/>
      <w:b/>
      <w:sz w:val="24"/>
      <w:szCs w:val="24"/>
      <w:lang w:val="ru-RU" w:eastAsia="en-US"/>
    </w:rPr>
  </w:style>
  <w:style w:type="character" w:customStyle="1" w:styleId="TS12Diagrama">
    <w:name w:val="TS 1(2) Diagrama"/>
    <w:basedOn w:val="Numatytasispastraiposriftas"/>
    <w:link w:val="TS12"/>
    <w:rsid w:val="00ED7010"/>
    <w:rPr>
      <w:rFonts w:ascii="Times New Roman" w:eastAsiaTheme="minorHAnsi" w:hAnsi="Times New Roman"/>
      <w:b/>
      <w:sz w:val="24"/>
      <w:szCs w:val="24"/>
      <w:lang w:val="ru-RU" w:eastAsia="en-US"/>
    </w:rPr>
  </w:style>
  <w:style w:type="character" w:customStyle="1" w:styleId="Antrat3Diagrama1">
    <w:name w:val="Antraštė 3 Diagrama1"/>
    <w:basedOn w:val="Numatytasispastraiposriftas"/>
    <w:rsid w:val="00ED7010"/>
    <w:rPr>
      <w:rFonts w:asciiTheme="majorHAnsi" w:eastAsiaTheme="majorEastAsia" w:hAnsiTheme="majorHAnsi" w:cstheme="majorBidi"/>
      <w:color w:val="1F3763" w:themeColor="accent1" w:themeShade="7F"/>
      <w:sz w:val="24"/>
      <w:szCs w:val="24"/>
      <w:lang w:val="lt-LT"/>
    </w:rPr>
  </w:style>
  <w:style w:type="character" w:customStyle="1" w:styleId="Antrat4Diagrama1">
    <w:name w:val="Antraštė 4 Diagrama1"/>
    <w:basedOn w:val="Numatytasispastraiposriftas"/>
    <w:rsid w:val="00ED7010"/>
    <w:rPr>
      <w:rFonts w:asciiTheme="majorHAnsi" w:eastAsiaTheme="majorEastAsia" w:hAnsiTheme="majorHAnsi" w:cstheme="majorBidi"/>
      <w:i/>
      <w:iCs/>
      <w:color w:val="2F5496" w:themeColor="accent1" w:themeShade="BF"/>
      <w:lang w:val="lt-LT"/>
    </w:rPr>
  </w:style>
  <w:style w:type="character" w:customStyle="1" w:styleId="Antrat5Diagrama1">
    <w:name w:val="Antraštė 5 Diagrama1"/>
    <w:basedOn w:val="Numatytasispastraiposriftas"/>
    <w:rsid w:val="00ED7010"/>
    <w:rPr>
      <w:rFonts w:asciiTheme="majorHAnsi" w:eastAsiaTheme="majorEastAsia" w:hAnsiTheme="majorHAnsi" w:cstheme="majorBidi"/>
      <w:color w:val="2F5496" w:themeColor="accent1" w:themeShade="BF"/>
      <w:lang w:val="lt-LT"/>
    </w:rPr>
  </w:style>
  <w:style w:type="character" w:customStyle="1" w:styleId="Antrat6Diagrama1">
    <w:name w:val="Antraštė 6 Diagrama1"/>
    <w:basedOn w:val="Numatytasispastraiposriftas"/>
    <w:rsid w:val="00ED7010"/>
    <w:rPr>
      <w:rFonts w:asciiTheme="majorHAnsi" w:eastAsiaTheme="majorEastAsia" w:hAnsiTheme="majorHAnsi" w:cstheme="majorBidi"/>
      <w:color w:val="1F3763" w:themeColor="accent1" w:themeShade="7F"/>
      <w:lang w:val="lt-LT"/>
    </w:rPr>
  </w:style>
  <w:style w:type="character" w:customStyle="1" w:styleId="Antrat2Diagrama1">
    <w:name w:val="Antraštė 2 Diagrama1"/>
    <w:basedOn w:val="Numatytasispastraiposriftas"/>
    <w:rsid w:val="00ED7010"/>
    <w:rPr>
      <w:rFonts w:ascii="Times New Roman" w:eastAsia="Times New Roman" w:hAnsi="Times New Roman" w:cs="Times New Roman"/>
      <w:b/>
      <w:sz w:val="36"/>
      <w:szCs w:val="36"/>
      <w:lang w:val="lt-LT" w:eastAsia="lt-LT"/>
    </w:rPr>
  </w:style>
  <w:style w:type="numbering" w:customStyle="1" w:styleId="NoList2">
    <w:name w:val="No List2"/>
    <w:next w:val="Sraonra"/>
    <w:uiPriority w:val="99"/>
    <w:semiHidden/>
    <w:unhideWhenUsed/>
    <w:rsid w:val="00ED7010"/>
  </w:style>
  <w:style w:type="table" w:customStyle="1" w:styleId="Intellertslentele">
    <w:name w:val="Intellerts_lentele"/>
    <w:basedOn w:val="prastojilentel"/>
    <w:uiPriority w:val="99"/>
    <w:rsid w:val="00ED7010"/>
    <w:pPr>
      <w:spacing w:before="60" w:after="60" w:line="240" w:lineRule="auto"/>
    </w:pPr>
    <w:rPr>
      <w:rFonts w:ascii="Arial" w:eastAsia="Times New Roman" w:hAnsi="Arial" w:cs="Times New Roman"/>
      <w:sz w:val="18"/>
      <w:szCs w:val="20"/>
      <w:lang w:eastAsia="zh-CN"/>
    </w:rPr>
    <w:tblPr>
      <w:tblInd w:w="108" w:type="dxa"/>
      <w:tblBorders>
        <w:top w:val="single" w:sz="2" w:space="0" w:color="2F5496" w:themeColor="accent1" w:themeShade="BF"/>
        <w:left w:val="single" w:sz="2" w:space="0" w:color="2F5496" w:themeColor="accent1" w:themeShade="BF"/>
        <w:bottom w:val="single" w:sz="2" w:space="0" w:color="2F5496" w:themeColor="accent1" w:themeShade="BF"/>
        <w:right w:val="single" w:sz="2" w:space="0" w:color="2F5496" w:themeColor="accent1" w:themeShade="BF"/>
        <w:insideH w:val="single" w:sz="2" w:space="0" w:color="2F5496" w:themeColor="accent1" w:themeShade="BF"/>
        <w:insideV w:val="single" w:sz="2" w:space="0" w:color="2F5496"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ED7010"/>
    <w:pPr>
      <w:spacing w:before="60" w:after="60" w:line="252" w:lineRule="auto"/>
      <w:jc w:val="center"/>
    </w:pPr>
    <w:rPr>
      <w:rFonts w:ascii="Times New Roman" w:eastAsia="Times New Roman" w:hAnsi="Times New Roman" w:cs="Times New Roman"/>
      <w:noProof/>
      <w:color w:val="000000" w:themeColor="text1"/>
      <w:sz w:val="20"/>
      <w:szCs w:val="96"/>
      <w:lang w:val="en-US" w:eastAsia="zh-CN"/>
    </w:rPr>
  </w:style>
  <w:style w:type="character" w:customStyle="1" w:styleId="TablecontentdhealthIQChar">
    <w:name w:val="Table content dhealthIQ Char"/>
    <w:basedOn w:val="Numatytasispastraiposriftas"/>
    <w:link w:val="TablecontentdhealthIQ"/>
    <w:rsid w:val="00ED7010"/>
    <w:rPr>
      <w:rFonts w:ascii="Times New Roman" w:eastAsia="Times New Roman" w:hAnsi="Times New Roman" w:cs="Times New Roman"/>
      <w:noProof/>
      <w:color w:val="000000" w:themeColor="text1"/>
      <w:sz w:val="20"/>
      <w:szCs w:val="96"/>
      <w:lang w:val="en-US" w:eastAsia="zh-CN"/>
    </w:rPr>
  </w:style>
  <w:style w:type="paragraph" w:customStyle="1" w:styleId="Tabletitle-dhealthiq">
    <w:name w:val="Table title - dhealthiq"/>
    <w:basedOn w:val="prastasis"/>
    <w:link w:val="Tabletitle-dhealthiqChar"/>
    <w:autoRedefine/>
    <w:qFormat/>
    <w:rsid w:val="00ED7010"/>
    <w:pPr>
      <w:keepNext/>
      <w:numPr>
        <w:numId w:val="24"/>
      </w:numPr>
      <w:spacing w:before="240" w:after="0" w:line="240" w:lineRule="auto"/>
      <w:ind w:left="714" w:hanging="357"/>
    </w:pPr>
    <w:rPr>
      <w:rFonts w:ascii="Times New Roman" w:eastAsia="Times New Roman" w:hAnsi="Times New Roman" w:cs="Times New Roman"/>
      <w:sz w:val="20"/>
      <w:szCs w:val="24"/>
      <w:lang w:val="en-GB"/>
    </w:rPr>
  </w:style>
  <w:style w:type="character" w:customStyle="1" w:styleId="Tabletitle-dhealthiqChar">
    <w:name w:val="Table title - dhealthiq Char"/>
    <w:basedOn w:val="Numatytasispastraiposriftas"/>
    <w:link w:val="Tabletitle-dhealthiq"/>
    <w:rsid w:val="00ED7010"/>
    <w:rPr>
      <w:rFonts w:ascii="Times New Roman" w:eastAsia="Times New Roman" w:hAnsi="Times New Roman" w:cs="Times New Roman"/>
      <w:sz w:val="20"/>
      <w:szCs w:val="24"/>
      <w:lang w:val="en-GB"/>
    </w:rPr>
  </w:style>
  <w:style w:type="paragraph" w:customStyle="1" w:styleId="prastasis1">
    <w:name w:val="Įprastasis1"/>
    <w:rsid w:val="00ED70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eastAsia="en-US"/>
    </w:rPr>
  </w:style>
  <w:style w:type="paragraph" w:customStyle="1" w:styleId="Antrat11">
    <w:name w:val="Antraštė 11"/>
    <w:basedOn w:val="prastasis1"/>
    <w:next w:val="prastasis1"/>
    <w:rsid w:val="00ED7010"/>
    <w:pPr>
      <w:keepNext/>
      <w:numPr>
        <w:numId w:val="25"/>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ED7010"/>
    <w:pPr>
      <w:numPr>
        <w:ilvl w:val="1"/>
        <w:numId w:val="25"/>
      </w:numPr>
      <w:ind w:leftChars="0" w:left="0" w:firstLineChars="0" w:firstLine="0"/>
      <w:jc w:val="both"/>
      <w:outlineLvl w:val="1"/>
    </w:pPr>
    <w:rPr>
      <w:lang w:eastAsia="lt-LT"/>
    </w:rPr>
  </w:style>
  <w:style w:type="paragraph" w:customStyle="1" w:styleId="Antrat31">
    <w:name w:val="Antraštė 31"/>
    <w:basedOn w:val="prastasis1"/>
    <w:next w:val="prastasis1"/>
    <w:rsid w:val="00ED7010"/>
    <w:pPr>
      <w:keepNext/>
      <w:numPr>
        <w:ilvl w:val="2"/>
        <w:numId w:val="25"/>
      </w:numPr>
      <w:ind w:leftChars="0" w:left="0" w:firstLineChars="0" w:firstLine="0"/>
      <w:jc w:val="both"/>
      <w:outlineLvl w:val="2"/>
    </w:pPr>
    <w:rPr>
      <w:lang w:eastAsia="lt-LT"/>
    </w:rPr>
  </w:style>
  <w:style w:type="paragraph" w:customStyle="1" w:styleId="Antrat41">
    <w:name w:val="Antraštė 41"/>
    <w:basedOn w:val="prastasis1"/>
    <w:next w:val="prastasis1"/>
    <w:rsid w:val="00ED7010"/>
    <w:pPr>
      <w:keepNext/>
      <w:numPr>
        <w:ilvl w:val="3"/>
        <w:numId w:val="25"/>
      </w:numPr>
      <w:ind w:leftChars="0" w:left="0" w:firstLineChars="0" w:firstLine="0"/>
      <w:outlineLvl w:val="3"/>
    </w:pPr>
    <w:rPr>
      <w:b/>
      <w:sz w:val="44"/>
      <w:lang w:eastAsia="lt-LT"/>
    </w:rPr>
  </w:style>
  <w:style w:type="paragraph" w:customStyle="1" w:styleId="Antrat51">
    <w:name w:val="Antraštė 51"/>
    <w:basedOn w:val="prastasis1"/>
    <w:next w:val="prastasis1"/>
    <w:rsid w:val="00ED7010"/>
    <w:pPr>
      <w:keepNext/>
      <w:numPr>
        <w:ilvl w:val="4"/>
        <w:numId w:val="25"/>
      </w:numPr>
      <w:ind w:leftChars="0" w:left="0" w:firstLineChars="0" w:firstLine="0"/>
      <w:outlineLvl w:val="4"/>
    </w:pPr>
    <w:rPr>
      <w:b/>
      <w:sz w:val="40"/>
      <w:lang w:eastAsia="lt-LT"/>
    </w:rPr>
  </w:style>
  <w:style w:type="paragraph" w:customStyle="1" w:styleId="Antrat61">
    <w:name w:val="Antraštė 61"/>
    <w:basedOn w:val="prastasis1"/>
    <w:next w:val="prastasis1"/>
    <w:rsid w:val="00ED7010"/>
    <w:pPr>
      <w:keepNext/>
      <w:numPr>
        <w:ilvl w:val="5"/>
        <w:numId w:val="25"/>
      </w:numPr>
      <w:ind w:leftChars="0" w:left="0" w:firstLineChars="0" w:firstLine="0"/>
      <w:outlineLvl w:val="5"/>
    </w:pPr>
    <w:rPr>
      <w:b/>
      <w:sz w:val="36"/>
      <w:lang w:eastAsia="lt-LT"/>
    </w:rPr>
  </w:style>
  <w:style w:type="paragraph" w:customStyle="1" w:styleId="Antrat71">
    <w:name w:val="Antraštė 71"/>
    <w:basedOn w:val="prastasis1"/>
    <w:next w:val="prastasis1"/>
    <w:rsid w:val="00ED7010"/>
    <w:pPr>
      <w:keepNext/>
      <w:numPr>
        <w:ilvl w:val="6"/>
        <w:numId w:val="25"/>
      </w:numPr>
      <w:ind w:leftChars="0" w:left="0" w:firstLineChars="0" w:firstLine="0"/>
      <w:outlineLvl w:val="6"/>
    </w:pPr>
    <w:rPr>
      <w:sz w:val="48"/>
      <w:lang w:eastAsia="lt-LT"/>
    </w:rPr>
  </w:style>
  <w:style w:type="paragraph" w:customStyle="1" w:styleId="Antrat81">
    <w:name w:val="Antraštė 81"/>
    <w:basedOn w:val="prastasis1"/>
    <w:next w:val="prastasis1"/>
    <w:rsid w:val="00ED7010"/>
    <w:pPr>
      <w:keepNext/>
      <w:numPr>
        <w:ilvl w:val="7"/>
        <w:numId w:val="25"/>
      </w:numPr>
      <w:ind w:leftChars="0" w:left="0" w:firstLineChars="0" w:firstLine="0"/>
      <w:outlineLvl w:val="7"/>
    </w:pPr>
    <w:rPr>
      <w:b/>
      <w:sz w:val="18"/>
      <w:lang w:eastAsia="lt-LT"/>
    </w:rPr>
  </w:style>
  <w:style w:type="paragraph" w:customStyle="1" w:styleId="Antrat91">
    <w:name w:val="Antraštė 91"/>
    <w:basedOn w:val="prastasis1"/>
    <w:next w:val="prastasis1"/>
    <w:rsid w:val="00ED7010"/>
    <w:pPr>
      <w:keepNext/>
      <w:numPr>
        <w:ilvl w:val="8"/>
        <w:numId w:val="25"/>
      </w:numPr>
      <w:ind w:leftChars="0" w:left="0" w:firstLineChars="0" w:firstLine="0"/>
      <w:outlineLvl w:val="8"/>
    </w:pPr>
    <w:rPr>
      <w:sz w:val="40"/>
      <w:lang w:eastAsia="lt-LT"/>
    </w:rPr>
  </w:style>
  <w:style w:type="character" w:customStyle="1" w:styleId="Numatytasispastraiposriftas1">
    <w:name w:val="Numatytasis pastraipos šriftas1"/>
    <w:qFormat/>
    <w:rsid w:val="00ED7010"/>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ED70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dxa"/>
      <w:tblCellMar>
        <w:top w:w="0" w:type="dxa"/>
        <w:left w:w="108" w:type="dxa"/>
        <w:bottom w:w="0" w:type="dxa"/>
        <w:right w:w="108" w:type="dxa"/>
      </w:tblCellMar>
    </w:tblPr>
  </w:style>
  <w:style w:type="numbering" w:customStyle="1" w:styleId="Sraonra1">
    <w:name w:val="Sąrašo nėra1"/>
    <w:qFormat/>
    <w:rsid w:val="00ED7010"/>
  </w:style>
  <w:style w:type="character" w:customStyle="1" w:styleId="Hipersaitas1">
    <w:name w:val="Hipersaitas1"/>
    <w:rsid w:val="00ED7010"/>
    <w:rPr>
      <w:color w:val="0000FF"/>
      <w:w w:val="100"/>
      <w:position w:val="-1"/>
      <w:u w:val="single"/>
      <w:effect w:val="none"/>
      <w:vertAlign w:val="baseline"/>
      <w:cs w:val="0"/>
      <w:em w:val="none"/>
    </w:rPr>
  </w:style>
  <w:style w:type="paragraph" w:customStyle="1" w:styleId="Komentarotekstas1">
    <w:name w:val="Komentaro tekstas1"/>
    <w:basedOn w:val="prastasis1"/>
    <w:rsid w:val="00ED7010"/>
    <w:pPr>
      <w:spacing w:after="200" w:line="276" w:lineRule="auto"/>
    </w:pPr>
    <w:rPr>
      <w:sz w:val="20"/>
    </w:rPr>
  </w:style>
  <w:style w:type="paragraph" w:customStyle="1" w:styleId="Antrats1">
    <w:name w:val="Antraštės1"/>
    <w:basedOn w:val="prastasis1"/>
    <w:rsid w:val="00ED7010"/>
    <w:pPr>
      <w:widowControl w:val="0"/>
      <w:spacing w:after="20"/>
      <w:jc w:val="both"/>
    </w:pPr>
    <w:rPr>
      <w:lang w:eastAsia="lt-LT"/>
    </w:rPr>
  </w:style>
  <w:style w:type="paragraph" w:customStyle="1" w:styleId="Porat1">
    <w:name w:val="Poraštė1"/>
    <w:basedOn w:val="prastasis1"/>
    <w:rsid w:val="00ED7010"/>
    <w:rPr>
      <w:lang w:eastAsia="lt-LT"/>
    </w:rPr>
  </w:style>
  <w:style w:type="character" w:customStyle="1" w:styleId="Pagrindiniotekstotrauka3Diagrama">
    <w:name w:val="Pagrindinio teksto įtrauka 3 Diagrama"/>
    <w:rsid w:val="00ED7010"/>
    <w:rPr>
      <w:w w:val="100"/>
      <w:position w:val="-1"/>
      <w:effect w:val="none"/>
      <w:vertAlign w:val="baseline"/>
      <w:cs w:val="0"/>
      <w:em w:val="none"/>
      <w:lang w:bidi="ar-SA"/>
    </w:rPr>
  </w:style>
  <w:style w:type="paragraph" w:customStyle="1" w:styleId="Pagrindiniotekstotrauka31">
    <w:name w:val="Pagrindinio teksto įtrauka 31"/>
    <w:basedOn w:val="prastasis1"/>
    <w:rsid w:val="00ED7010"/>
    <w:pPr>
      <w:ind w:firstLine="2268"/>
      <w:jc w:val="both"/>
    </w:pPr>
    <w:rPr>
      <w:sz w:val="20"/>
    </w:rPr>
  </w:style>
  <w:style w:type="character" w:customStyle="1" w:styleId="PaprastasistekstasDiagrama">
    <w:name w:val="Paprastasis tekstas Diagrama"/>
    <w:rsid w:val="00ED7010"/>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D7010"/>
    <w:rPr>
      <w:rFonts w:ascii="Courier New" w:eastAsia="Calibri" w:hAnsi="Courier New"/>
      <w:sz w:val="20"/>
    </w:rPr>
  </w:style>
  <w:style w:type="paragraph" w:customStyle="1" w:styleId="Komentarotema1">
    <w:name w:val="Komentaro tema1"/>
    <w:basedOn w:val="Komentarotekstas1"/>
    <w:next w:val="Komentarotekstas1"/>
    <w:rsid w:val="00ED7010"/>
    <w:rPr>
      <w:sz w:val="28"/>
      <w:szCs w:val="22"/>
      <w:lang w:eastAsia="lt-LT"/>
    </w:rPr>
  </w:style>
  <w:style w:type="paragraph" w:customStyle="1" w:styleId="Patvirtinta">
    <w:name w:val="Patvirtinta"/>
    <w:rsid w:val="00ED7010"/>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lang w:val="en-US" w:eastAsia="en-US"/>
    </w:rPr>
  </w:style>
  <w:style w:type="paragraph" w:customStyle="1" w:styleId="CentrBoldm">
    <w:name w:val="CentrBoldm"/>
    <w:basedOn w:val="prastasis1"/>
    <w:rsid w:val="00ED7010"/>
    <w:pPr>
      <w:autoSpaceDE w:val="0"/>
      <w:autoSpaceDN w:val="0"/>
      <w:adjustRightInd w:val="0"/>
      <w:jc w:val="center"/>
    </w:pPr>
    <w:rPr>
      <w:rFonts w:ascii="TimesLT" w:hAnsi="TimesLT"/>
      <w:b/>
      <w:bCs/>
      <w:sz w:val="20"/>
      <w:szCs w:val="24"/>
      <w:lang w:val="en-US"/>
    </w:rPr>
  </w:style>
  <w:style w:type="paragraph" w:customStyle="1" w:styleId="MAZAS">
    <w:name w:val="MAZAS"/>
    <w:rsid w:val="00ED7010"/>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lang w:val="en-US" w:eastAsia="en-US"/>
    </w:rPr>
  </w:style>
  <w:style w:type="paragraph" w:customStyle="1" w:styleId="Debesliotekstas1">
    <w:name w:val="Debesėlio tekstas1"/>
    <w:basedOn w:val="prastasis1"/>
    <w:rsid w:val="00ED7010"/>
    <w:pPr>
      <w:spacing w:after="200" w:line="276" w:lineRule="auto"/>
    </w:pPr>
    <w:rPr>
      <w:rFonts w:ascii="Tahoma" w:eastAsia="Calibri" w:hAnsi="Tahoma"/>
      <w:sz w:val="16"/>
      <w:szCs w:val="16"/>
    </w:rPr>
  </w:style>
  <w:style w:type="character" w:customStyle="1" w:styleId="Komentaronuoroda1">
    <w:name w:val="Komentaro nuoroda1"/>
    <w:rsid w:val="00ED7010"/>
    <w:rPr>
      <w:w w:val="100"/>
      <w:position w:val="-1"/>
      <w:sz w:val="16"/>
      <w:szCs w:val="16"/>
      <w:effect w:val="none"/>
      <w:vertAlign w:val="baseline"/>
      <w:cs w:val="0"/>
      <w:em w:val="none"/>
    </w:rPr>
  </w:style>
  <w:style w:type="paragraph" w:customStyle="1" w:styleId="linija0">
    <w:name w:val="linija"/>
    <w:basedOn w:val="prastasis1"/>
    <w:rsid w:val="00ED7010"/>
    <w:pPr>
      <w:spacing w:before="100" w:beforeAutospacing="1" w:after="100" w:afterAutospacing="1"/>
    </w:pPr>
    <w:rPr>
      <w:szCs w:val="24"/>
      <w:lang w:eastAsia="lt-LT"/>
    </w:rPr>
  </w:style>
  <w:style w:type="paragraph" w:customStyle="1" w:styleId="Puslapioinaostekstas1">
    <w:name w:val="Puslapio išnašos tekstas1"/>
    <w:basedOn w:val="prastasis1"/>
    <w:rsid w:val="00ED7010"/>
    <w:rPr>
      <w:sz w:val="20"/>
    </w:rPr>
  </w:style>
  <w:style w:type="character" w:customStyle="1" w:styleId="Puslapioinaosnuoroda1">
    <w:name w:val="Puslapio išnašos nuoroda1"/>
    <w:rsid w:val="00ED7010"/>
    <w:rPr>
      <w:w w:val="100"/>
      <w:position w:val="-1"/>
      <w:effect w:val="none"/>
      <w:vertAlign w:val="superscript"/>
      <w:cs w:val="0"/>
      <w:em w:val="none"/>
    </w:rPr>
  </w:style>
  <w:style w:type="paragraph" w:customStyle="1" w:styleId="Turinys11">
    <w:name w:val="Turinys 11"/>
    <w:basedOn w:val="prastasis1"/>
    <w:next w:val="prastasis1"/>
    <w:rsid w:val="00ED7010"/>
    <w:rPr>
      <w:noProof/>
    </w:rPr>
  </w:style>
  <w:style w:type="paragraph" w:customStyle="1" w:styleId="Turinys21">
    <w:name w:val="Turinys 21"/>
    <w:basedOn w:val="prastasis1"/>
    <w:next w:val="prastasis1"/>
    <w:rsid w:val="00ED7010"/>
    <w:pPr>
      <w:tabs>
        <w:tab w:val="right" w:leader="dot" w:pos="9713"/>
      </w:tabs>
      <w:ind w:left="240"/>
    </w:pPr>
    <w:rPr>
      <w:b/>
      <w:noProof/>
    </w:rPr>
  </w:style>
  <w:style w:type="table" w:customStyle="1" w:styleId="Lentelstinklelis1">
    <w:name w:val="Lentelės tinklelis1"/>
    <w:basedOn w:val="prastojilentel1"/>
    <w:rsid w:val="00ED70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D7010"/>
    <w:pPr>
      <w:spacing w:before="100" w:beforeAutospacing="1" w:after="100" w:afterAutospacing="1"/>
    </w:pPr>
    <w:rPr>
      <w:szCs w:val="24"/>
      <w:lang w:eastAsia="lt-LT"/>
    </w:rPr>
  </w:style>
  <w:style w:type="character" w:customStyle="1" w:styleId="Puslapionumeris1">
    <w:name w:val="Puslapio numeris1"/>
    <w:basedOn w:val="Numatytasispastraiposriftas1"/>
    <w:rsid w:val="00ED7010"/>
    <w:rPr>
      <w:rFonts w:ascii="Times New Roman" w:hAnsi="Times New Roman"/>
      <w:w w:val="100"/>
      <w:position w:val="-1"/>
      <w:sz w:val="22"/>
      <w:effect w:val="none"/>
      <w:vertAlign w:val="baseline"/>
      <w:cs w:val="0"/>
      <w:em w:val="none"/>
    </w:rPr>
  </w:style>
  <w:style w:type="paragraph" w:customStyle="1" w:styleId="Pataisymai1">
    <w:name w:val="Pataisymai1"/>
    <w:rsid w:val="00ED70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eastAsia="en-US"/>
    </w:rPr>
  </w:style>
  <w:style w:type="character" w:customStyle="1" w:styleId="ddat">
    <w:name w:val="ddat"/>
    <w:basedOn w:val="Numatytasispastraiposriftas1"/>
    <w:rsid w:val="00ED7010"/>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ED7010"/>
    <w:pPr>
      <w:spacing w:after="160" w:line="240" w:lineRule="atLeast"/>
    </w:pPr>
    <w:rPr>
      <w:rFonts w:ascii="Tahoma" w:hAnsi="Tahoma"/>
      <w:sz w:val="20"/>
      <w:lang w:val="en-US"/>
    </w:rPr>
  </w:style>
  <w:style w:type="paragraph" w:customStyle="1" w:styleId="Dokumentoinaostekstas1">
    <w:name w:val="Dokumento išnašos tekstas1"/>
    <w:basedOn w:val="prastasis1"/>
    <w:rsid w:val="00ED7010"/>
    <w:rPr>
      <w:sz w:val="20"/>
    </w:rPr>
  </w:style>
  <w:style w:type="character" w:customStyle="1" w:styleId="Dokumentoinaosnumeris1">
    <w:name w:val="Dokumento išnašos numeris1"/>
    <w:rsid w:val="00ED7010"/>
    <w:rPr>
      <w:w w:val="100"/>
      <w:position w:val="-1"/>
      <w:effect w:val="none"/>
      <w:vertAlign w:val="superscript"/>
      <w:cs w:val="0"/>
      <w:em w:val="none"/>
    </w:rPr>
  </w:style>
  <w:style w:type="character" w:customStyle="1" w:styleId="Perirtashipersaitas1">
    <w:name w:val="Peržiūrėtas hipersaitas1"/>
    <w:rsid w:val="00ED7010"/>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ED7010"/>
    <w:pPr>
      <w:numPr>
        <w:numId w:val="38"/>
      </w:numPr>
      <w:ind w:left="0" w:firstLine="0"/>
    </w:pPr>
  </w:style>
  <w:style w:type="paragraph" w:customStyle="1" w:styleId="Point1">
    <w:name w:val="Point 1"/>
    <w:basedOn w:val="prastasis1"/>
    <w:rsid w:val="00ED7010"/>
    <w:pPr>
      <w:spacing w:before="120" w:after="120"/>
      <w:ind w:left="1418" w:hanging="567"/>
      <w:jc w:val="both"/>
    </w:pPr>
    <w:rPr>
      <w:lang w:val="en-GB" w:eastAsia="lt-LT"/>
    </w:rPr>
  </w:style>
  <w:style w:type="paragraph" w:customStyle="1" w:styleId="BodyText1">
    <w:name w:val="Body Text1"/>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2"/>
      <w:szCs w:val="22"/>
      <w:lang w:val="en-US" w:eastAsia="en-US"/>
    </w:rPr>
  </w:style>
  <w:style w:type="character" w:customStyle="1" w:styleId="BodytextDiagrama">
    <w:name w:val="Body text Diagrama"/>
    <w:rsid w:val="00ED7010"/>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lang w:val="en-US" w:eastAsia="en-US"/>
    </w:rPr>
  </w:style>
  <w:style w:type="paragraph" w:customStyle="1" w:styleId="BodyText2">
    <w:name w:val="Body Text2"/>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2"/>
      <w:szCs w:val="22"/>
      <w:lang w:val="en-US" w:eastAsia="en-US"/>
    </w:rPr>
  </w:style>
  <w:style w:type="paragraph" w:customStyle="1" w:styleId="Tekstoblokas1">
    <w:name w:val="Teksto blokas1"/>
    <w:basedOn w:val="prastasis1"/>
    <w:rsid w:val="00ED7010"/>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D7010"/>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D7010"/>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D7010"/>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D7010"/>
    <w:pPr>
      <w:shd w:val="clear" w:color="auto" w:fill="auto"/>
      <w:suppressAutoHyphens/>
      <w:spacing w:after="120" w:line="259" w:lineRule="auto"/>
      <w:ind w:leftChars="-1" w:left="-1" w:hangingChars="1" w:hanging="1"/>
      <w:jc w:val="left"/>
      <w:textDirection w:val="btLr"/>
      <w:textAlignment w:val="top"/>
      <w:outlineLvl w:val="0"/>
    </w:pPr>
    <w:rPr>
      <w:rFonts w:ascii="SEB SansSerif" w:eastAsia="SEB SansSerif" w:hAnsi="SEB SansSerif"/>
      <w:position w:val="-1"/>
      <w:sz w:val="22"/>
      <w:szCs w:val="22"/>
    </w:rPr>
  </w:style>
  <w:style w:type="character" w:customStyle="1" w:styleId="PagrindiniotekstopirmatraukaDiagrama">
    <w:name w:val="Pagrindinio teksto pirma įtrauka Diagrama"/>
    <w:rsid w:val="00ED7010"/>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D7010"/>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D7010"/>
    <w:pPr>
      <w:ind w:firstLine="210"/>
    </w:pPr>
  </w:style>
  <w:style w:type="character" w:customStyle="1" w:styleId="Pagrindiniotekstopirmatrauka2Diagrama">
    <w:name w:val="Pagrindinio teksto pirma įtrauka 2 Diagrama"/>
    <w:basedOn w:val="Pagrindiniotekstotrauka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D7010"/>
    <w:pPr>
      <w:spacing w:after="120" w:line="480" w:lineRule="auto"/>
      <w:ind w:left="283"/>
    </w:pPr>
    <w:rPr>
      <w:rFonts w:ascii="SEB SansSerif" w:eastAsia="SEB SansSerif" w:hAnsi="SEB SansSerif"/>
      <w:sz w:val="22"/>
      <w:szCs w:val="22"/>
      <w:lang w:val="en-US"/>
    </w:rPr>
  </w:style>
  <w:style w:type="paragraph" w:customStyle="1" w:styleId="Antrat10">
    <w:name w:val="Antraštė1"/>
    <w:basedOn w:val="prastasis1"/>
    <w:next w:val="prastasis1"/>
    <w:rsid w:val="00ED7010"/>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D7010"/>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DataDiagrama">
    <w:name w:val="Data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D7010"/>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D7010"/>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D7010"/>
    <w:rPr>
      <w:i/>
      <w:iCs/>
      <w:w w:val="100"/>
      <w:position w:val="-1"/>
      <w:effect w:val="none"/>
      <w:vertAlign w:val="baseline"/>
      <w:cs w:val="0"/>
      <w:em w:val="none"/>
    </w:rPr>
  </w:style>
  <w:style w:type="paragraph" w:customStyle="1" w:styleId="Adresasantvoko1">
    <w:name w:val="Adresas ant voko1"/>
    <w:basedOn w:val="prastasis1"/>
    <w:rsid w:val="00ED7010"/>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D7010"/>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D7010"/>
  </w:style>
  <w:style w:type="paragraph" w:customStyle="1" w:styleId="Heading2withnumbering">
    <w:name w:val="Heading 2 with numbering"/>
    <w:basedOn w:val="Antrat21"/>
    <w:next w:val="prastasis1"/>
    <w:rsid w:val="00ED7010"/>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D7010"/>
  </w:style>
  <w:style w:type="character" w:customStyle="1" w:styleId="HTMLakronimas1">
    <w:name w:val="HTML akronimas1"/>
    <w:rsid w:val="00ED7010"/>
    <w:rPr>
      <w:w w:val="100"/>
      <w:position w:val="-1"/>
      <w:effect w:val="none"/>
      <w:vertAlign w:val="baseline"/>
      <w:cs w:val="0"/>
      <w:em w:val="none"/>
    </w:rPr>
  </w:style>
  <w:style w:type="paragraph" w:customStyle="1" w:styleId="HTMLadresas1">
    <w:name w:val="HTML adresas1"/>
    <w:basedOn w:val="prastasis1"/>
    <w:rsid w:val="00ED7010"/>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D7010"/>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D7010"/>
    <w:rPr>
      <w:i/>
      <w:iCs/>
      <w:w w:val="100"/>
      <w:position w:val="-1"/>
      <w:effect w:val="none"/>
      <w:vertAlign w:val="baseline"/>
      <w:cs w:val="0"/>
      <w:em w:val="none"/>
    </w:rPr>
  </w:style>
  <w:style w:type="character" w:customStyle="1" w:styleId="HTMLkodas1">
    <w:name w:val="HTML kodas1"/>
    <w:rsid w:val="00ED7010"/>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D7010"/>
    <w:rPr>
      <w:i/>
      <w:iCs/>
      <w:w w:val="100"/>
      <w:position w:val="-1"/>
      <w:effect w:val="none"/>
      <w:vertAlign w:val="baseline"/>
      <w:cs w:val="0"/>
      <w:em w:val="none"/>
    </w:rPr>
  </w:style>
  <w:style w:type="character" w:customStyle="1" w:styleId="HTMLklaviatra1">
    <w:name w:val="HTML klaviatūra1"/>
    <w:rsid w:val="00ED7010"/>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D7010"/>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D7010"/>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D7010"/>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D7010"/>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D7010"/>
    <w:rPr>
      <w:i/>
      <w:iCs/>
      <w:w w:val="100"/>
      <w:position w:val="-1"/>
      <w:effect w:val="none"/>
      <w:vertAlign w:val="baseline"/>
      <w:cs w:val="0"/>
      <w:em w:val="none"/>
    </w:rPr>
  </w:style>
  <w:style w:type="paragraph" w:customStyle="1" w:styleId="Hlsningsfras-Eng">
    <w:name w:val="Hälsningsfras-Eng"/>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D7010"/>
    <w:rPr>
      <w:w w:val="100"/>
      <w:position w:val="-1"/>
      <w:effect w:val="none"/>
      <w:vertAlign w:val="baseline"/>
      <w:cs w:val="0"/>
      <w:em w:val="none"/>
    </w:rPr>
  </w:style>
  <w:style w:type="paragraph" w:customStyle="1" w:styleId="Sraas1">
    <w:name w:val="Sąrašas1"/>
    <w:basedOn w:val="prastasis1"/>
    <w:rsid w:val="00ED7010"/>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D7010"/>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D7010"/>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D7010"/>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D7010"/>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D7010"/>
    <w:pPr>
      <w:numPr>
        <w:numId w:val="27"/>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D7010"/>
    <w:pPr>
      <w:numPr>
        <w:numId w:val="28"/>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D7010"/>
    <w:pPr>
      <w:numPr>
        <w:numId w:val="29"/>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D7010"/>
    <w:pPr>
      <w:numPr>
        <w:numId w:val="30"/>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D7010"/>
    <w:pPr>
      <w:numPr>
        <w:numId w:val="31"/>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D7010"/>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D7010"/>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D7010"/>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D7010"/>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D7010"/>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D7010"/>
    <w:pPr>
      <w:numPr>
        <w:numId w:val="32"/>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D7010"/>
    <w:pPr>
      <w:numPr>
        <w:numId w:val="33"/>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D7010"/>
    <w:pPr>
      <w:numPr>
        <w:numId w:val="34"/>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D7010"/>
    <w:pPr>
      <w:numPr>
        <w:numId w:val="35"/>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ED7010"/>
    <w:pPr>
      <w:numPr>
        <w:numId w:val="44"/>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ED7010"/>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D7010"/>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D7010"/>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 w:val="22"/>
      <w:szCs w:val="24"/>
      <w:lang w:val="en-GB" w:eastAsia="en-US"/>
    </w:rPr>
  </w:style>
  <w:style w:type="paragraph" w:customStyle="1" w:styleId="Normal-Bullet">
    <w:name w:val="Normal - Bullet"/>
    <w:basedOn w:val="prastasis1"/>
    <w:rsid w:val="00ED7010"/>
    <w:pPr>
      <w:numPr>
        <w:numId w:val="36"/>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D7010"/>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D7010"/>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D7010"/>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D7010"/>
    <w:pPr>
      <w:numPr>
        <w:numId w:val="3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D7010"/>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D7010"/>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D7010"/>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D7010"/>
    <w:pPr>
      <w:jc w:val="right"/>
    </w:pPr>
  </w:style>
  <w:style w:type="paragraph" w:customStyle="1" w:styleId="Normal-TableNumbersTotal">
    <w:name w:val="Normal - Table Numbers Total"/>
    <w:basedOn w:val="Normal-TableNumbers"/>
    <w:rsid w:val="00ED7010"/>
    <w:rPr>
      <w:b/>
    </w:rPr>
  </w:style>
  <w:style w:type="paragraph" w:customStyle="1" w:styleId="Normal-Tabletext">
    <w:name w:val="Normal - Table text"/>
    <w:basedOn w:val="prastasis1"/>
    <w:rsid w:val="00ED7010"/>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D7010"/>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D7010"/>
    <w:pPr>
      <w:spacing w:after="160" w:line="259" w:lineRule="auto"/>
    </w:pPr>
    <w:rPr>
      <w:szCs w:val="22"/>
      <w:lang w:val="en-US"/>
    </w:rPr>
  </w:style>
  <w:style w:type="paragraph" w:customStyle="1" w:styleId="prastojitrauka1">
    <w:name w:val="Įprastoji įtrauka1"/>
    <w:basedOn w:val="prastasis1"/>
    <w:rsid w:val="00ED7010"/>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D7010"/>
  </w:style>
  <w:style w:type="paragraph" w:customStyle="1" w:styleId="Rubrik-brevSv">
    <w:name w:val="Rubrik-brevSv"/>
    <w:basedOn w:val="Normal-Documentheading"/>
    <w:next w:val="prastasis1"/>
    <w:rsid w:val="00ED7010"/>
  </w:style>
  <w:style w:type="paragraph" w:customStyle="1" w:styleId="Pasveikinimas1">
    <w:name w:val="Pasveikinimas1"/>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D7010"/>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D7010"/>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D7010"/>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D7010"/>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D7010"/>
    <w:rPr>
      <w:b/>
      <w:bCs/>
      <w:w w:val="100"/>
      <w:position w:val="-1"/>
      <w:effect w:val="none"/>
      <w:vertAlign w:val="baseline"/>
      <w:cs w:val="0"/>
      <w:em w:val="none"/>
    </w:rPr>
  </w:style>
  <w:style w:type="paragraph" w:customStyle="1" w:styleId="Paantrat1">
    <w:name w:val="Paantraštė1"/>
    <w:basedOn w:val="prastasis1"/>
    <w:rsid w:val="00ED7010"/>
    <w:pPr>
      <w:spacing w:after="60" w:line="259" w:lineRule="auto"/>
      <w:jc w:val="center"/>
    </w:pPr>
    <w:rPr>
      <w:rFonts w:ascii="SEB SansSerif" w:eastAsia="SEB SansSerif" w:hAnsi="SEB SansSerif" w:cs="Arial"/>
      <w:szCs w:val="22"/>
      <w:lang w:val="en-US"/>
    </w:rPr>
  </w:style>
  <w:style w:type="paragraph" w:customStyle="1" w:styleId="Svenska">
    <w:name w:val="Svenska"/>
    <w:basedOn w:val="prastasis1"/>
    <w:rsid w:val="00ED7010"/>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D7010"/>
    <w:rPr>
      <w:lang w:val="en-GB" w:eastAsia="en-GB"/>
    </w:rPr>
    <w:tblPr/>
  </w:style>
  <w:style w:type="table" w:customStyle="1" w:styleId="LentelTrimaiaiefektai21">
    <w:name w:val="Lentelė — Trimačiai efektai 21"/>
    <w:basedOn w:val="prastojilentel1"/>
    <w:rsid w:val="00ED7010"/>
    <w:rPr>
      <w:lang w:val="en-GB" w:eastAsia="en-GB"/>
    </w:rPr>
    <w:tblPr>
      <w:tblStyleRowBandSize w:val="1"/>
    </w:tblPr>
  </w:style>
  <w:style w:type="table" w:customStyle="1" w:styleId="LentelTrimaiaiefektai31">
    <w:name w:val="Lentelė — Trimačiai efektai 31"/>
    <w:basedOn w:val="prastojilentel1"/>
    <w:rsid w:val="00ED7010"/>
    <w:rPr>
      <w:lang w:val="en-GB" w:eastAsia="en-GB"/>
    </w:rPr>
    <w:tblPr>
      <w:tblStyleRowBandSize w:val="1"/>
      <w:tblStyleColBandSize w:val="1"/>
    </w:tblPr>
  </w:style>
  <w:style w:type="table" w:customStyle="1" w:styleId="LentelKlasikin11">
    <w:name w:val="Lentelė — Klasikinė 11"/>
    <w:basedOn w:val="prastojilentel1"/>
    <w:rsid w:val="00ED7010"/>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D7010"/>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D7010"/>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D7010"/>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D7010"/>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D7010"/>
    <w:rPr>
      <w:lang w:val="en-GB" w:eastAsia="en-GB"/>
    </w:rPr>
    <w:tblPr>
      <w:tblBorders>
        <w:bottom w:val="single" w:sz="12" w:space="0" w:color="000000"/>
      </w:tblBorders>
    </w:tblPr>
  </w:style>
  <w:style w:type="table" w:customStyle="1" w:styleId="LentelSpalvota31">
    <w:name w:val="Lentelė — Spalvota 31"/>
    <w:basedOn w:val="prastojilentel1"/>
    <w:rsid w:val="00ED7010"/>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D7010"/>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D7010"/>
    <w:rPr>
      <w:b/>
      <w:bCs/>
      <w:lang w:val="en-GB" w:eastAsia="en-GB"/>
    </w:rPr>
    <w:tblPr>
      <w:tblStyleColBandSize w:val="1"/>
    </w:tblPr>
  </w:style>
  <w:style w:type="table" w:customStyle="1" w:styleId="LentelStulpeliai31">
    <w:name w:val="Lentelė — Stulpeliai 31"/>
    <w:basedOn w:val="prastojilentel1"/>
    <w:rsid w:val="00ED7010"/>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D7010"/>
    <w:rPr>
      <w:lang w:val="en-GB" w:eastAsia="en-GB"/>
    </w:rPr>
    <w:tblPr>
      <w:tblStyleColBandSize w:val="1"/>
    </w:tblPr>
  </w:style>
  <w:style w:type="table" w:customStyle="1" w:styleId="LentelStulpeliai51">
    <w:name w:val="Lentelė — Stulpeliai 51"/>
    <w:basedOn w:val="prastojilentel1"/>
    <w:rsid w:val="00ED7010"/>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D7010"/>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D7010"/>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D7010"/>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D7010"/>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D7010"/>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D7010"/>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D7010"/>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D7010"/>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D7010"/>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D7010"/>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D7010"/>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D7010"/>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D7010"/>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D7010"/>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D7010"/>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D7010"/>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D7010"/>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D7010"/>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D7010"/>
    <w:rPr>
      <w:lang w:val="en-GB" w:eastAsia="en-GB"/>
    </w:rPr>
    <w:tblPr/>
  </w:style>
  <w:style w:type="table" w:customStyle="1" w:styleId="LentelPaprasta31">
    <w:name w:val="Lentelė — Paprasta 3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D7010"/>
    <w:rPr>
      <w:lang w:val="en-GB" w:eastAsia="en-GB"/>
    </w:rPr>
    <w:tblPr>
      <w:tblStyleRowBandSize w:val="1"/>
    </w:tblPr>
  </w:style>
  <w:style w:type="table" w:customStyle="1" w:styleId="LentelSubtili21">
    <w:name w:val="Lentelė — Subtili 21"/>
    <w:basedOn w:val="prastojilentel1"/>
    <w:rsid w:val="00ED7010"/>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D701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D7010"/>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D7010"/>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D7010"/>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D7010"/>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rPr>
  </w:style>
  <w:style w:type="character" w:customStyle="1" w:styleId="TemplateChar">
    <w:name w:val="Template Char"/>
    <w:rsid w:val="00ED7010"/>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D7010"/>
  </w:style>
  <w:style w:type="paragraph" w:customStyle="1" w:styleId="Template-Companyname">
    <w:name w:val="Template - Company name"/>
    <w:basedOn w:val="Template"/>
    <w:next w:val="Template-Address"/>
    <w:rsid w:val="00ED7010"/>
    <w:pPr>
      <w:spacing w:after="200"/>
    </w:pPr>
    <w:rPr>
      <w:b/>
    </w:rPr>
  </w:style>
  <w:style w:type="paragraph" w:customStyle="1" w:styleId="Template-Date">
    <w:name w:val="Template - Date"/>
    <w:basedOn w:val="Template-Address"/>
    <w:rsid w:val="00ED7010"/>
  </w:style>
  <w:style w:type="paragraph" w:customStyle="1" w:styleId="Template-Documentname">
    <w:name w:val="Template - Document name"/>
    <w:basedOn w:val="prastasis1"/>
    <w:rsid w:val="00ED7010"/>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D7010"/>
    <w:pPr>
      <w:pBdr>
        <w:top w:val="single" w:sz="4" w:space="6" w:color="auto"/>
      </w:pBdr>
      <w:spacing w:line="160" w:lineRule="atLeast"/>
      <w:jc w:val="right"/>
    </w:pPr>
    <w:rPr>
      <w:i/>
    </w:rPr>
  </w:style>
  <w:style w:type="paragraph" w:customStyle="1" w:styleId="Template-Legal">
    <w:name w:val="Template - Legal"/>
    <w:basedOn w:val="Template"/>
    <w:rsid w:val="00ED7010"/>
    <w:pPr>
      <w:spacing w:line="160" w:lineRule="atLeast"/>
    </w:pPr>
    <w:rPr>
      <w:i/>
      <w:sz w:val="12"/>
    </w:rPr>
  </w:style>
  <w:style w:type="character" w:customStyle="1" w:styleId="Template-LegalChar">
    <w:name w:val="Template - Legal Char"/>
    <w:rsid w:val="00ED7010"/>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D7010"/>
    <w:pPr>
      <w:spacing w:line="160" w:lineRule="atLeast"/>
    </w:pPr>
    <w:rPr>
      <w:b/>
    </w:rPr>
  </w:style>
  <w:style w:type="character" w:customStyle="1" w:styleId="Template-WebChar">
    <w:name w:val="Template - Web Char"/>
    <w:rsid w:val="00ED7010"/>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D7010"/>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D7010"/>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D7010"/>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D7010"/>
    <w:pPr>
      <w:spacing w:before="240" w:after="60" w:line="259" w:lineRule="auto"/>
      <w:jc w:val="center"/>
    </w:pPr>
    <w:rPr>
      <w:rFonts w:ascii="SEB SansSerif" w:eastAsia="SEB SansSerif" w:hAnsi="SEB SansSerif" w:cs="Arial"/>
      <w:b/>
      <w:bCs/>
      <w:kern w:val="28"/>
      <w:sz w:val="32"/>
      <w:szCs w:val="32"/>
      <w:lang w:val="en-US"/>
    </w:rPr>
  </w:style>
  <w:style w:type="paragraph" w:customStyle="1" w:styleId="Turinys31">
    <w:name w:val="Turinys 31"/>
    <w:basedOn w:val="prastasis1"/>
    <w:next w:val="prastasis1"/>
    <w:rsid w:val="00ED7010"/>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D7010"/>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D7010"/>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D7010"/>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D7010"/>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D7010"/>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D7010"/>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D7010"/>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D7010"/>
  </w:style>
  <w:style w:type="paragraph" w:customStyle="1" w:styleId="Bibliografija1">
    <w:name w:val="Bibliografija1"/>
    <w:basedOn w:val="prastasis1"/>
    <w:next w:val="prastasis1"/>
    <w:autoRedefine/>
    <w:qFormat/>
    <w:rsid w:val="00ED7010"/>
    <w:pPr>
      <w:numPr>
        <w:numId w:val="39"/>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ED7010"/>
    <w:rPr>
      <w:b/>
      <w:bCs/>
      <w:smallCaps/>
      <w:spacing w:val="5"/>
      <w:w w:val="100"/>
      <w:position w:val="-1"/>
      <w:effect w:val="none"/>
      <w:vertAlign w:val="baseline"/>
      <w:cs w:val="0"/>
      <w:em w:val="none"/>
    </w:rPr>
  </w:style>
  <w:style w:type="table" w:customStyle="1" w:styleId="Spalvotastinklelis1">
    <w:name w:val="Spalvotas tinkleli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D7010"/>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D7010"/>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D7010"/>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D7010"/>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D7010"/>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D7010"/>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D7010"/>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D7010"/>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D7010"/>
    <w:pPr>
      <w:spacing w:after="160"/>
    </w:pPr>
    <w:rPr>
      <w:rFonts w:ascii="Tahoma" w:eastAsia="SEB SansSerif" w:hAnsi="Tahoma" w:cs="Tahoma"/>
      <w:sz w:val="16"/>
      <w:szCs w:val="16"/>
      <w:lang w:val="en-US"/>
    </w:rPr>
  </w:style>
  <w:style w:type="character" w:customStyle="1" w:styleId="DokumentostruktraDiagrama">
    <w:name w:val="Dokumento struktūra Diagrama"/>
    <w:rsid w:val="00ED7010"/>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D7010"/>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D7010"/>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D7010"/>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D7010"/>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D7010"/>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D7010"/>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D7010"/>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D7010"/>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D7010"/>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D7010"/>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D7010"/>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D7010"/>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Rykinuoroda1">
    <w:name w:val="Ryški nuoroda1"/>
    <w:rsid w:val="00ED7010"/>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D7010"/>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D7010"/>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D7010"/>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D7010"/>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D7010"/>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D7010"/>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D7010"/>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D7010"/>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D7010"/>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D7010"/>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D7010"/>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D7010"/>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D7010"/>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D7010"/>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D7010"/>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D7010"/>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D7010"/>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D7010"/>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D7010"/>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D7010"/>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D7010"/>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D7010"/>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eastAsia="en-US"/>
    </w:rPr>
  </w:style>
  <w:style w:type="character" w:customStyle="1" w:styleId="MakrokomandostekstasDiagrama">
    <w:name w:val="Makrokomandos tekstas Diagrama"/>
    <w:rsid w:val="00ED7010"/>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D7010"/>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D7010"/>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D7010"/>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D7010"/>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D7010"/>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D7010"/>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D7010"/>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D7010"/>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D7010"/>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D7010"/>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D7010"/>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D7010"/>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D7010"/>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D7010"/>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D7010"/>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D7010"/>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D7010"/>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D7010"/>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D7010"/>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D7010"/>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D7010"/>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D7010"/>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D7010"/>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D7010"/>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D7010"/>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D7010"/>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D7010"/>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D7010"/>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D7010"/>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D7010"/>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D7010"/>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D7010"/>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D7010"/>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D7010"/>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D7010"/>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D7010"/>
    <w:rPr>
      <w:color w:val="808080"/>
      <w:w w:val="100"/>
      <w:position w:val="-1"/>
      <w:effect w:val="none"/>
      <w:vertAlign w:val="baseline"/>
      <w:cs w:val="0"/>
      <w:em w:val="none"/>
    </w:rPr>
  </w:style>
  <w:style w:type="paragraph" w:customStyle="1" w:styleId="Citata1">
    <w:name w:val="Citata1"/>
    <w:basedOn w:val="prastasis1"/>
    <w:next w:val="prastasis1"/>
    <w:rsid w:val="00ED7010"/>
    <w:pPr>
      <w:spacing w:after="160" w:line="259" w:lineRule="auto"/>
    </w:pPr>
    <w:rPr>
      <w:rFonts w:ascii="SEB SansSerif" w:eastAsia="SEB SansSerif" w:hAnsi="SEB SansSerif"/>
      <w:i/>
      <w:iCs/>
      <w:color w:val="000000"/>
      <w:sz w:val="22"/>
      <w:szCs w:val="22"/>
      <w:lang w:val="en-US"/>
    </w:rPr>
  </w:style>
  <w:style w:type="character" w:customStyle="1" w:styleId="Nerykuspabraukimas1">
    <w:name w:val="Neryškus pabraukimas1"/>
    <w:rsid w:val="00ED7010"/>
    <w:rPr>
      <w:i/>
      <w:iCs/>
      <w:color w:val="808080"/>
      <w:w w:val="100"/>
      <w:position w:val="-1"/>
      <w:effect w:val="none"/>
      <w:vertAlign w:val="baseline"/>
      <w:cs w:val="0"/>
      <w:em w:val="none"/>
    </w:rPr>
  </w:style>
  <w:style w:type="character" w:customStyle="1" w:styleId="Nerykinuoroda1">
    <w:name w:val="Neryški nuoroda1"/>
    <w:rsid w:val="00ED7010"/>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D7010"/>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D7010"/>
    <w:pPr>
      <w:spacing w:before="120" w:after="160" w:line="259" w:lineRule="auto"/>
    </w:pPr>
    <w:rPr>
      <w:rFonts w:ascii="SEB SansSerif" w:eastAsia="SEB SansSerif" w:hAnsi="SEB SansSerif"/>
      <w:b/>
      <w:bCs/>
      <w:szCs w:val="22"/>
      <w:lang w:val="en-US"/>
    </w:rPr>
  </w:style>
  <w:style w:type="character" w:customStyle="1" w:styleId="PaantratDiagrama1">
    <w:name w:val="Paantraštė Diagrama1"/>
    <w:basedOn w:val="Numatytasispastraiposriftas"/>
    <w:rsid w:val="00ED7010"/>
    <w:rPr>
      <w:rFonts w:ascii="Georgia" w:eastAsia="Georgia" w:hAnsi="Georgia" w:cs="Georgia"/>
      <w:i/>
      <w:color w:val="666666"/>
      <w:sz w:val="48"/>
      <w:szCs w:val="48"/>
      <w:lang w:val="lt-LT" w:eastAsia="lt-LT"/>
    </w:rPr>
  </w:style>
  <w:style w:type="character" w:customStyle="1" w:styleId="KomentarotekstasDiagrama1">
    <w:name w:val="Komentaro tekstas Diagrama1"/>
    <w:basedOn w:val="Numatytasispastraiposriftas"/>
    <w:uiPriority w:val="99"/>
    <w:rsid w:val="00ED7010"/>
    <w:rPr>
      <w:rFonts w:ascii="Times New Roman" w:eastAsia="Times New Roman" w:hAnsi="Times New Roman" w:cs="Times New Roman"/>
      <w:sz w:val="20"/>
      <w:szCs w:val="20"/>
      <w:lang w:val="lt-LT" w:eastAsia="lt-LT"/>
    </w:rPr>
  </w:style>
  <w:style w:type="character" w:customStyle="1" w:styleId="KomentarotemaDiagrama1">
    <w:name w:val="Komentaro tema Diagrama1"/>
    <w:basedOn w:val="KomentarotekstasDiagrama1"/>
    <w:uiPriority w:val="99"/>
    <w:semiHidden/>
    <w:rsid w:val="00ED7010"/>
    <w:rPr>
      <w:rFonts w:ascii="Times New Roman" w:eastAsia="Times New Roman" w:hAnsi="Times New Roman" w:cs="Times New Roman"/>
      <w:b/>
      <w:bCs/>
      <w:sz w:val="20"/>
      <w:szCs w:val="20"/>
      <w:lang w:val="lt-LT" w:eastAsia="lt-LT"/>
    </w:rPr>
  </w:style>
  <w:style w:type="table" w:customStyle="1" w:styleId="GridTable1Light1">
    <w:name w:val="Grid Table 1 Light1"/>
    <w:basedOn w:val="prastojilentel"/>
    <w:uiPriority w:val="46"/>
    <w:rsid w:val="00ED7010"/>
    <w:pPr>
      <w:widowControl w:val="0"/>
      <w:autoSpaceDE w:val="0"/>
      <w:autoSpaceDN w:val="0"/>
      <w:spacing w:after="0" w:line="240" w:lineRule="auto"/>
    </w:pPr>
    <w:rPr>
      <w:rFonts w:eastAsiaTheme="minorHAns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ED7010"/>
    <w:pPr>
      <w:spacing w:after="0" w:line="259" w:lineRule="auto"/>
    </w:pPr>
    <w:rPr>
      <w:rFonts w:ascii="Times New Roman" w:eastAsia="Times New Roman" w:hAnsi="Times New Roman" w:cs="Times New Roman"/>
      <w:color w:val="000000"/>
      <w:sz w:val="18"/>
      <w:szCs w:val="22"/>
      <w:lang w:val="en-US" w:eastAsia="en-US"/>
    </w:rPr>
  </w:style>
  <w:style w:type="character" w:customStyle="1" w:styleId="footnotedescriptionChar">
    <w:name w:val="footnote description Char"/>
    <w:link w:val="footnotedescription"/>
    <w:rsid w:val="00ED7010"/>
    <w:rPr>
      <w:rFonts w:ascii="Times New Roman" w:eastAsia="Times New Roman" w:hAnsi="Times New Roman" w:cs="Times New Roman"/>
      <w:color w:val="000000"/>
      <w:sz w:val="18"/>
      <w:szCs w:val="22"/>
      <w:lang w:val="en-US" w:eastAsia="en-US"/>
    </w:rPr>
  </w:style>
  <w:style w:type="character" w:customStyle="1" w:styleId="footnotemark">
    <w:name w:val="footnote mark"/>
    <w:hidden/>
    <w:rsid w:val="00ED7010"/>
    <w:rPr>
      <w:rFonts w:ascii="Times New Roman" w:eastAsia="Times New Roman" w:hAnsi="Times New Roman" w:cs="Times New Roman"/>
      <w:color w:val="000000"/>
      <w:sz w:val="25"/>
      <w:vertAlign w:val="superscript"/>
    </w:rPr>
  </w:style>
  <w:style w:type="table" w:customStyle="1" w:styleId="TableGrid0">
    <w:name w:val="Table Grid0"/>
    <w:rsid w:val="00ED7010"/>
    <w:pPr>
      <w:spacing w:after="0" w:line="240" w:lineRule="auto"/>
    </w:pPr>
    <w:rPr>
      <w:sz w:val="22"/>
      <w:szCs w:val="22"/>
      <w:lang w:val="en-US" w:eastAsia="en-US"/>
    </w:rPr>
    <w:tblPr>
      <w:tblCellMar>
        <w:top w:w="0" w:type="dxa"/>
        <w:left w:w="0" w:type="dxa"/>
        <w:bottom w:w="0" w:type="dxa"/>
        <w:right w:w="0" w:type="dxa"/>
      </w:tblCellMar>
    </w:tblPr>
  </w:style>
  <w:style w:type="paragraph" w:styleId="Paprastasistekstas">
    <w:name w:val="Plain Text"/>
    <w:basedOn w:val="prastasis"/>
    <w:link w:val="PaprastasistekstasDiagrama1"/>
    <w:uiPriority w:val="99"/>
    <w:unhideWhenUsed/>
    <w:rsid w:val="00ED7010"/>
    <w:pPr>
      <w:spacing w:after="0" w:line="240" w:lineRule="auto"/>
    </w:pPr>
    <w:rPr>
      <w:rFonts w:ascii="Calibri" w:eastAsiaTheme="minorHAnsi" w:hAnsi="Calibri" w:cs="Consolas"/>
      <w:sz w:val="22"/>
      <w:lang w:eastAsia="en-US"/>
    </w:rPr>
  </w:style>
  <w:style w:type="character" w:customStyle="1" w:styleId="PaprastasistekstasDiagrama1">
    <w:name w:val="Paprastasis tekstas Diagrama1"/>
    <w:basedOn w:val="Numatytasispastraiposriftas"/>
    <w:link w:val="Paprastasistekstas"/>
    <w:uiPriority w:val="99"/>
    <w:rsid w:val="00ED7010"/>
    <w:rPr>
      <w:rFonts w:ascii="Calibri" w:eastAsiaTheme="minorHAnsi" w:hAnsi="Calibri" w:cs="Consolas"/>
      <w:sz w:val="22"/>
      <w:lang w:eastAsia="en-US"/>
    </w:rPr>
  </w:style>
  <w:style w:type="paragraph" w:customStyle="1" w:styleId="Pagrindinistekstas100">
    <w:name w:val="Pagrindinis tekstas100"/>
    <w:qFormat/>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lang w:val="en-US" w:eastAsia="en-US"/>
    </w:rPr>
  </w:style>
  <w:style w:type="character" w:customStyle="1" w:styleId="UnresolvedMention10">
    <w:name w:val="Unresolved Mention1"/>
    <w:basedOn w:val="Numatytasispastraiposriftas"/>
    <w:uiPriority w:val="99"/>
    <w:semiHidden/>
    <w:unhideWhenUsed/>
    <w:rsid w:val="00D42BCA"/>
    <w:rPr>
      <w:color w:val="605E5C"/>
      <w:shd w:val="clear" w:color="auto" w:fill="E1DFDD"/>
    </w:rPr>
  </w:style>
  <w:style w:type="table" w:styleId="Lentelstinklelisviesus">
    <w:name w:val="Grid Table Light"/>
    <w:basedOn w:val="prastojilentel"/>
    <w:uiPriority w:val="40"/>
    <w:rsid w:val="00ED701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ED7010"/>
    <w:pPr>
      <w:numPr>
        <w:numId w:val="26"/>
      </w:numPr>
      <w:pBdr>
        <w:top w:val="nil"/>
        <w:left w:val="nil"/>
        <w:bottom w:val="nil"/>
        <w:right w:val="nil"/>
        <w:between w:val="nil"/>
      </w:pBdr>
      <w:spacing w:before="240" w:after="240" w:line="360" w:lineRule="auto"/>
      <w:ind w:left="357" w:hanging="357"/>
      <w:contextualSpacing w:val="0"/>
      <w:jc w:val="center"/>
    </w:pPr>
    <w:rPr>
      <w:rFonts w:ascii="Times New Roman" w:eastAsia="Times New Roman" w:hAnsi="Times New Roman" w:cs="Times New Roman"/>
      <w:b/>
      <w:sz w:val="22"/>
      <w:szCs w:val="22"/>
      <w:lang w:eastAsia="en-US"/>
    </w:rPr>
  </w:style>
  <w:style w:type="paragraph" w:customStyle="1" w:styleId="AntratTS">
    <w:name w:val="Antraštė_TS"/>
    <w:basedOn w:val="AntratTS1"/>
    <w:link w:val="AntratTSChar"/>
    <w:rsid w:val="00ED7010"/>
  </w:style>
  <w:style w:type="character" w:customStyle="1" w:styleId="AntratTS1Char">
    <w:name w:val="Antraštė_TS_1 Char"/>
    <w:basedOn w:val="Numatytasispastraiposriftas"/>
    <w:link w:val="AntratTS1"/>
    <w:rsid w:val="00ED7010"/>
    <w:rPr>
      <w:rFonts w:ascii="Times New Roman" w:eastAsia="Times New Roman" w:hAnsi="Times New Roman" w:cs="Times New Roman"/>
      <w:b/>
      <w:sz w:val="22"/>
      <w:szCs w:val="22"/>
      <w:lang w:eastAsia="en-US"/>
    </w:rPr>
  </w:style>
  <w:style w:type="paragraph" w:customStyle="1" w:styleId="TSAntraste1">
    <w:name w:val="TS_Antraste_1"/>
    <w:basedOn w:val="AntratTS"/>
    <w:next w:val="Heading1withnumbering"/>
    <w:link w:val="TSAntraste1Char"/>
    <w:qFormat/>
    <w:rsid w:val="00ED7010"/>
    <w:pPr>
      <w:ind w:left="1" w:hanging="3"/>
    </w:pPr>
  </w:style>
  <w:style w:type="character" w:customStyle="1" w:styleId="AntratTSChar">
    <w:name w:val="Antraštė_TS Char"/>
    <w:basedOn w:val="AntratTS1Char"/>
    <w:link w:val="AntratTS"/>
    <w:rsid w:val="00ED7010"/>
    <w:rPr>
      <w:rFonts w:ascii="Times New Roman" w:eastAsia="Times New Roman" w:hAnsi="Times New Roman" w:cs="Times New Roman"/>
      <w:b/>
      <w:sz w:val="22"/>
      <w:szCs w:val="22"/>
      <w:lang w:eastAsia="en-US"/>
    </w:rPr>
  </w:style>
  <w:style w:type="character" w:customStyle="1" w:styleId="TSAntraste1Char">
    <w:name w:val="TS_Antraste_1 Char"/>
    <w:basedOn w:val="AntratTSChar"/>
    <w:link w:val="TSAntraste1"/>
    <w:rsid w:val="00ED7010"/>
    <w:rPr>
      <w:rFonts w:ascii="Times New Roman" w:eastAsia="Times New Roman" w:hAnsi="Times New Roman" w:cs="Times New Roman"/>
      <w:b/>
      <w:sz w:val="22"/>
      <w:szCs w:val="22"/>
      <w:lang w:eastAsia="en-US"/>
    </w:rPr>
  </w:style>
  <w:style w:type="character" w:customStyle="1" w:styleId="normaltextrun">
    <w:name w:val="normaltextrun"/>
    <w:basedOn w:val="Numatytasispastraiposriftas"/>
    <w:rsid w:val="00ED7010"/>
  </w:style>
  <w:style w:type="paragraph" w:customStyle="1" w:styleId="Elsislentelestekstas">
    <w:name w:val="Elsis_lenteles_tekstas"/>
    <w:basedOn w:val="prastasis"/>
    <w:rsid w:val="00ED7010"/>
    <w:pPr>
      <w:spacing w:before="60" w:after="60" w:line="240" w:lineRule="auto"/>
    </w:pPr>
    <w:rPr>
      <w:rFonts w:ascii="Arial" w:eastAsia="Times New Roman" w:hAnsi="Arial" w:cs="Times New Roman"/>
      <w:sz w:val="18"/>
      <w:szCs w:val="20"/>
    </w:rPr>
  </w:style>
  <w:style w:type="paragraph" w:customStyle="1" w:styleId="Elsistekstas">
    <w:name w:val="Elsis_tekstas"/>
    <w:basedOn w:val="prastasis"/>
    <w:link w:val="ElsistekstasChar"/>
    <w:rsid w:val="00ED7010"/>
    <w:pPr>
      <w:spacing w:before="120" w:after="120" w:line="240" w:lineRule="auto"/>
      <w:ind w:firstLine="284"/>
      <w:jc w:val="both"/>
    </w:pPr>
    <w:rPr>
      <w:rFonts w:ascii="Arial" w:eastAsia="Calibri" w:hAnsi="Arial" w:cs="Times New Roman"/>
      <w:sz w:val="20"/>
      <w:szCs w:val="22"/>
    </w:rPr>
  </w:style>
  <w:style w:type="character" w:customStyle="1" w:styleId="ElsistekstasChar">
    <w:name w:val="Elsis_tekstas Char"/>
    <w:link w:val="Elsistekstas"/>
    <w:locked/>
    <w:rsid w:val="00ED7010"/>
    <w:rPr>
      <w:rFonts w:ascii="Arial" w:eastAsia="Calibri" w:hAnsi="Arial" w:cs="Times New Roman"/>
      <w:sz w:val="20"/>
      <w:szCs w:val="22"/>
    </w:rPr>
  </w:style>
  <w:style w:type="paragraph" w:customStyle="1" w:styleId="Elsisbullet1lygis">
    <w:name w:val="Elsis_bullet_1_lygis"/>
    <w:basedOn w:val="prastasis"/>
    <w:rsid w:val="00ED7010"/>
    <w:pPr>
      <w:numPr>
        <w:numId w:val="43"/>
      </w:numPr>
      <w:tabs>
        <w:tab w:val="num" w:pos="567"/>
      </w:tabs>
      <w:spacing w:before="120" w:after="120" w:line="240" w:lineRule="auto"/>
      <w:jc w:val="both"/>
    </w:pPr>
    <w:rPr>
      <w:rFonts w:ascii="Arial" w:eastAsia="Times New Roman" w:hAnsi="Arial" w:cs="Times New Roman"/>
      <w:sz w:val="20"/>
      <w:szCs w:val="20"/>
    </w:rPr>
  </w:style>
  <w:style w:type="paragraph" w:customStyle="1" w:styleId="Elsisbullet2lygis">
    <w:name w:val="Elsis_bullet_2_lygis"/>
    <w:basedOn w:val="Elsisbullet1lygis"/>
    <w:rsid w:val="00ED7010"/>
    <w:pPr>
      <w:numPr>
        <w:ilvl w:val="1"/>
      </w:numPr>
      <w:tabs>
        <w:tab w:val="num" w:pos="567"/>
        <w:tab w:val="num" w:pos="709"/>
      </w:tabs>
    </w:pPr>
  </w:style>
  <w:style w:type="paragraph" w:customStyle="1" w:styleId="Elsisbullet3lygis">
    <w:name w:val="Elsis_bullet_3_lygis"/>
    <w:basedOn w:val="Elsisbullet2lygis"/>
    <w:rsid w:val="00ED7010"/>
    <w:pPr>
      <w:numPr>
        <w:ilvl w:val="2"/>
      </w:numPr>
      <w:tabs>
        <w:tab w:val="num" w:pos="709"/>
        <w:tab w:val="num" w:pos="1985"/>
      </w:tabs>
    </w:pPr>
  </w:style>
  <w:style w:type="numbering" w:customStyle="1" w:styleId="EBullets">
    <w:name w:val="E_Bullets"/>
    <w:rsid w:val="00ED7010"/>
    <w:pPr>
      <w:numPr>
        <w:numId w:val="43"/>
      </w:numPr>
    </w:pPr>
  </w:style>
  <w:style w:type="character" w:customStyle="1" w:styleId="ts-alignment-element">
    <w:name w:val="ts-alignment-element"/>
    <w:basedOn w:val="Numatytasispastraiposriftas"/>
    <w:rsid w:val="00ED7010"/>
  </w:style>
  <w:style w:type="paragraph" w:styleId="Turinys4">
    <w:name w:val="toc 4"/>
    <w:basedOn w:val="prastasis"/>
    <w:next w:val="prastasis"/>
    <w:autoRedefine/>
    <w:uiPriority w:val="39"/>
    <w:unhideWhenUsed/>
    <w:rsid w:val="00ED7010"/>
    <w:pPr>
      <w:spacing w:after="100" w:line="259" w:lineRule="auto"/>
      <w:ind w:left="660"/>
    </w:pPr>
    <w:rPr>
      <w:sz w:val="22"/>
      <w:szCs w:val="22"/>
      <w:lang w:val="en-US" w:eastAsia="en-US"/>
    </w:rPr>
  </w:style>
  <w:style w:type="paragraph" w:styleId="Turinys5">
    <w:name w:val="toc 5"/>
    <w:basedOn w:val="prastasis"/>
    <w:next w:val="prastasis"/>
    <w:autoRedefine/>
    <w:uiPriority w:val="39"/>
    <w:unhideWhenUsed/>
    <w:rsid w:val="00ED7010"/>
    <w:pPr>
      <w:spacing w:after="100" w:line="259" w:lineRule="auto"/>
      <w:ind w:left="880"/>
    </w:pPr>
    <w:rPr>
      <w:sz w:val="22"/>
      <w:szCs w:val="22"/>
      <w:lang w:val="en-US" w:eastAsia="en-US"/>
    </w:rPr>
  </w:style>
  <w:style w:type="paragraph" w:styleId="Turinys6">
    <w:name w:val="toc 6"/>
    <w:basedOn w:val="prastasis"/>
    <w:next w:val="prastasis"/>
    <w:autoRedefine/>
    <w:uiPriority w:val="39"/>
    <w:unhideWhenUsed/>
    <w:rsid w:val="00ED7010"/>
    <w:pPr>
      <w:spacing w:after="100" w:line="259" w:lineRule="auto"/>
      <w:ind w:left="1100"/>
    </w:pPr>
    <w:rPr>
      <w:sz w:val="22"/>
      <w:szCs w:val="22"/>
      <w:lang w:val="en-US" w:eastAsia="en-US"/>
    </w:rPr>
  </w:style>
  <w:style w:type="paragraph" w:styleId="Turinys7">
    <w:name w:val="toc 7"/>
    <w:basedOn w:val="prastasis"/>
    <w:next w:val="prastasis"/>
    <w:autoRedefine/>
    <w:uiPriority w:val="39"/>
    <w:unhideWhenUsed/>
    <w:rsid w:val="00ED7010"/>
    <w:pPr>
      <w:spacing w:after="100" w:line="259" w:lineRule="auto"/>
      <w:ind w:left="1320"/>
    </w:pPr>
    <w:rPr>
      <w:sz w:val="22"/>
      <w:szCs w:val="22"/>
      <w:lang w:val="en-US" w:eastAsia="en-US"/>
    </w:rPr>
  </w:style>
  <w:style w:type="paragraph" w:styleId="Turinys8">
    <w:name w:val="toc 8"/>
    <w:basedOn w:val="prastasis"/>
    <w:next w:val="prastasis"/>
    <w:autoRedefine/>
    <w:uiPriority w:val="39"/>
    <w:unhideWhenUsed/>
    <w:rsid w:val="00ED7010"/>
    <w:pPr>
      <w:spacing w:after="100" w:line="259" w:lineRule="auto"/>
      <w:ind w:left="1540"/>
    </w:pPr>
    <w:rPr>
      <w:sz w:val="22"/>
      <w:szCs w:val="22"/>
      <w:lang w:val="en-US" w:eastAsia="en-US"/>
    </w:rPr>
  </w:style>
  <w:style w:type="paragraph" w:styleId="Turinys9">
    <w:name w:val="toc 9"/>
    <w:basedOn w:val="prastasis"/>
    <w:next w:val="prastasis"/>
    <w:autoRedefine/>
    <w:uiPriority w:val="39"/>
    <w:unhideWhenUsed/>
    <w:rsid w:val="00ED7010"/>
    <w:pPr>
      <w:spacing w:after="100" w:line="259" w:lineRule="auto"/>
      <w:ind w:left="1760"/>
    </w:pPr>
    <w:rPr>
      <w:sz w:val="22"/>
      <w:szCs w:val="22"/>
      <w:lang w:val="en-US" w:eastAsia="en-US"/>
    </w:rPr>
  </w:style>
  <w:style w:type="character" w:customStyle="1" w:styleId="eop">
    <w:name w:val="eop"/>
    <w:basedOn w:val="Numatytasispastraiposriftas"/>
    <w:rsid w:val="00ED7010"/>
    <w:rPr>
      <w:rFonts w:asciiTheme="minorHAnsi" w:eastAsiaTheme="minorEastAsia" w:hAnsiTheme="minorHAnsi" w:cstheme="minorBidi"/>
      <w:sz w:val="22"/>
      <w:szCs w:val="22"/>
    </w:rPr>
  </w:style>
  <w:style w:type="paragraph" w:customStyle="1" w:styleId="paragraph">
    <w:name w:val="paragraph"/>
    <w:basedOn w:val="prastasis"/>
    <w:rsid w:val="00ED7010"/>
    <w:pPr>
      <w:spacing w:beforeAutospacing="1" w:after="200" w:afterAutospacing="1" w:line="240" w:lineRule="auto"/>
    </w:pPr>
    <w:rPr>
      <w:sz w:val="24"/>
      <w:szCs w:val="24"/>
      <w:lang w:val="en-US" w:eastAsia="en-GB"/>
    </w:rPr>
  </w:style>
  <w:style w:type="character" w:customStyle="1" w:styleId="UnresolvedMention2">
    <w:name w:val="Unresolved Mention2"/>
    <w:basedOn w:val="Numatytasispastraiposriftas"/>
    <w:uiPriority w:val="99"/>
    <w:semiHidden/>
    <w:unhideWhenUsed/>
    <w:rsid w:val="0032292D"/>
    <w:rPr>
      <w:color w:val="605E5C"/>
      <w:shd w:val="clear" w:color="auto" w:fill="E1DFDD"/>
    </w:rPr>
  </w:style>
  <w:style w:type="character" w:customStyle="1" w:styleId="UnresolvedMention11">
    <w:name w:val="Unresolved Mention11"/>
    <w:basedOn w:val="Numatytasispastraiposriftas"/>
    <w:uiPriority w:val="99"/>
    <w:semiHidden/>
    <w:unhideWhenUsed/>
    <w:rsid w:val="00D42BCA"/>
    <w:rPr>
      <w:color w:val="605E5C"/>
      <w:shd w:val="clear" w:color="auto" w:fill="E1DFDD"/>
    </w:rPr>
  </w:style>
  <w:style w:type="character" w:styleId="Paminjimas">
    <w:name w:val="Mention"/>
    <w:basedOn w:val="Numatytasispastraiposriftas"/>
    <w:uiPriority w:val="99"/>
    <w:unhideWhenUsed/>
    <w:rsid w:val="007B68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709620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cid:image001.jpg@01DBCE4F.EB4D94F0" TargetMode="External"/><Relationship Id="rId17" Type="http://schemas.openxmlformats.org/officeDocument/2006/relationships/hyperlink" Target="https://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23F64A4-AA60-494F-B46C-8A2BBD4B81A2}">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6236B60-FE87-4444-B28C-CBABA176C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126792</Words>
  <Characters>72273</Characters>
  <Application>Microsoft Office Word</Application>
  <DocSecurity>4</DocSecurity>
  <Lines>602</Lines>
  <Paragraphs>397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Nuotolinių_duomenų_AK_specialiosios_sąlygos_VPK (1)_Ekspertas</vt:lpstr>
      <vt:lpstr>Nuotolinių_duomenų_AK_specialiosios_sąlygos_VPK (1)_Ekspertas</vt:lpstr>
    </vt:vector>
  </TitlesOfParts>
  <Company/>
  <LinksUpToDate>false</LinksUpToDate>
  <CharactersWithSpaces>198668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Nuotolinių_duomenų_AK_specialiosios_sąlygos_VPK (1)_Ekspertas</dc:title>
  <dc:creator>Jurgita Mikalauskienė</dc:creator>
  <cp:lastModifiedBy>Eglė Vita Baniulytė</cp:lastModifiedBy>
  <cp:revision>2</cp:revision>
  <cp:lastPrinted>2025-03-01T15:45:00Z</cp:lastPrinted>
  <dcterms:created xsi:type="dcterms:W3CDTF">2026-02-05T12:22:00Z</dcterms:created>
  <dcterms:modified xsi:type="dcterms:W3CDTF">2026-02-05T12:22:00Z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TaxCatchAll">
    <vt:lpwstr/>
  </property>
  <property fmtid="{D5CDD505-2E9C-101B-9397-08002B2CF9AE}" pid="6" name="ContentTypeId">
    <vt:lpwstr>0x0101008E25670BE377154BAD1C9BBF22B81D14</vt:lpwstr>
  </property>
  <property fmtid="{D5CDD505-2E9C-101B-9397-08002B2CF9AE}" pid="7" name="DmsPermissionsUsers">
    <vt:lpwstr>864;#Renata Narmontienė;#96;#Gintaras Maželis</vt:lpwstr>
  </property>
  <property fmtid="{D5CDD505-2E9C-101B-9397-08002B2CF9AE}" pid="8" name="DmsCommChanPerm">
    <vt:lpwstr/>
  </property>
  <property fmtid="{D5CDD505-2E9C-101B-9397-08002B2CF9AE}" pid="9" name="DmsPermissionsConfid">
    <vt:bool>false</vt:bool>
  </property>
  <property fmtid="{D5CDD505-2E9C-101B-9397-08002B2CF9AE}" pid="10" name="docLang">
    <vt:lpwstr>lt</vt:lpwstr>
  </property>
</Properties>
</file>