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1F60AD0" w:rsidR="00E7057E" w:rsidRPr="001D436A" w:rsidRDefault="0091120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1120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CHIRURGINĖS PRIEMONĖS KRŪTINĖS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112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120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1120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1120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112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120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1120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1120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1120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1120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1120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1120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1120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1120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1120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003D487" w:rsidR="00557AC3" w:rsidRPr="0091120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11201"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10</w:t>
            </w:r>
            <w:r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1120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91120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112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9112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9112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1201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B238A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2026-02-05T13:50:00Z</dcterms:modified>
</cp:coreProperties>
</file>