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5019FD81" w:rsidR="00D526C8" w:rsidRPr="00E25A3E" w:rsidRDefault="00C006CB" w:rsidP="0083677F">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3F2D97" w:rsidRPr="003F2D97">
            <w:rPr>
              <w:rFonts w:ascii="Times New Roman" w:hAnsi="Times New Roman" w:cs="Times New Roman"/>
              <w:b/>
              <w:sz w:val="24"/>
              <w:szCs w:val="24"/>
            </w:rPr>
            <w:t>PRIEDANGŲ, ESANČIŲ ALYTAUS RAJONE, PAPRASTOJO REMONTO DARBAI</w:t>
          </w:r>
          <w:r w:rsidR="00D526C8" w:rsidRPr="00E25A3E">
            <w:rPr>
              <w:rFonts w:ascii="Times New Roman" w:hAnsi="Times New Roman" w:cs="Times New Roman"/>
              <w:b/>
              <w:bCs/>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DC7F12" w:rsidRDefault="00AC6BCF" w:rsidP="00AC6BCF">
          <w:pPr>
            <w:spacing w:after="120"/>
            <w:ind w:left="567" w:firstLine="0"/>
            <w:contextualSpacing/>
            <w:rPr>
              <w:rFonts w:ascii="Times New Roman" w:hAnsi="Times New Roman" w:cs="Times New Roman"/>
              <w:sz w:val="24"/>
              <w:szCs w:val="24"/>
            </w:rPr>
          </w:pPr>
          <w:r w:rsidRPr="00DC7F12">
            <w:rPr>
              <w:rFonts w:ascii="Times New Roman" w:hAnsi="Times New Roman" w:cs="Times New Roman"/>
              <w:sz w:val="24"/>
              <w:szCs w:val="24"/>
            </w:rPr>
            <w:t>3 priedas „EBVPD“</w:t>
          </w:r>
          <w:r w:rsidR="008553A7" w:rsidRPr="00DC7F12">
            <w:rPr>
              <w:rFonts w:ascii="Times New Roman" w:hAnsi="Times New Roman" w:cs="Times New Roman"/>
              <w:sz w:val="24"/>
              <w:szCs w:val="24"/>
            </w:rPr>
            <w:t>;</w:t>
          </w:r>
        </w:p>
        <w:p w14:paraId="49B056B5" w14:textId="6193E712" w:rsidR="00AC6BCF" w:rsidRPr="0070592A" w:rsidRDefault="00AC6BCF" w:rsidP="00AC6BCF">
          <w:pPr>
            <w:spacing w:after="120"/>
            <w:ind w:left="567" w:firstLine="0"/>
            <w:contextualSpacing/>
            <w:rPr>
              <w:rFonts w:ascii="Times New Roman" w:hAnsi="Times New Roman" w:cs="Times New Roman"/>
              <w:sz w:val="24"/>
              <w:szCs w:val="24"/>
            </w:rPr>
          </w:pPr>
          <w:r w:rsidRPr="00DC7F12">
            <w:rPr>
              <w:rFonts w:ascii="Times New Roman" w:hAnsi="Times New Roman" w:cs="Times New Roman"/>
              <w:sz w:val="24"/>
              <w:szCs w:val="24"/>
            </w:rPr>
            <w:t>4 priedas „</w:t>
          </w:r>
          <w:r w:rsidR="00AD2B18" w:rsidRPr="00DC7F12">
            <w:rPr>
              <w:rFonts w:ascii="Times New Roman" w:hAnsi="Times New Roman" w:cs="Times New Roman"/>
              <w:sz w:val="24"/>
              <w:szCs w:val="24"/>
            </w:rPr>
            <w:t>Techninė specifikacija</w:t>
          </w:r>
          <w:r w:rsidRPr="00DC7F12">
            <w:rPr>
              <w:rFonts w:ascii="Times New Roman" w:hAnsi="Times New Roman" w:cs="Times New Roman"/>
              <w:sz w:val="24"/>
              <w:szCs w:val="24"/>
            </w:rPr>
            <w:t>“;</w:t>
          </w:r>
          <w:r w:rsidR="00DC7F12" w:rsidRPr="00DC7F12">
            <w:rPr>
              <w:rFonts w:ascii="Times New Roman" w:hAnsi="Times New Roman" w:cs="Times New Roman"/>
              <w:sz w:val="24"/>
              <w:szCs w:val="24"/>
            </w:rPr>
            <w:t xml:space="preserve"> </w:t>
          </w:r>
          <w:r w:rsidR="00DC7F12">
            <w:rPr>
              <w:rFonts w:ascii="Times New Roman" w:hAnsi="Times New Roman" w:cs="Times New Roman"/>
              <w:sz w:val="24"/>
              <w:szCs w:val="24"/>
            </w:rPr>
            <w:t>„</w:t>
          </w:r>
          <w:r w:rsidR="00DC7F12" w:rsidRPr="00DC7F12">
            <w:rPr>
              <w:rFonts w:ascii="Times New Roman" w:hAnsi="Times New Roman" w:cs="Times New Roman"/>
              <w:sz w:val="24"/>
              <w:szCs w:val="24"/>
            </w:rPr>
            <w:t>Darbų kiekių žiniaraščiai</w:t>
          </w:r>
          <w:r w:rsidR="00DC7F12">
            <w:rPr>
              <w:rFonts w:ascii="Times New Roman" w:hAnsi="Times New Roman" w:cs="Times New Roman"/>
              <w:sz w:val="24"/>
              <w:szCs w:val="24"/>
            </w:rPr>
            <w:t>“</w:t>
          </w:r>
          <w:r w:rsidR="0026720C">
            <w:rPr>
              <w:rFonts w:ascii="Times New Roman" w:hAnsi="Times New Roman" w:cs="Times New Roman"/>
              <w:sz w:val="24"/>
              <w:szCs w:val="24"/>
            </w:rPr>
            <w:t xml:space="preserve"> (93 </w:t>
          </w:r>
          <w:proofErr w:type="spellStart"/>
          <w:r w:rsidR="0026720C">
            <w:rPr>
              <w:rFonts w:ascii="Times New Roman" w:hAnsi="Times New Roman" w:cs="Times New Roman"/>
              <w:sz w:val="24"/>
              <w:szCs w:val="24"/>
            </w:rPr>
            <w:t>vnt</w:t>
          </w:r>
          <w:proofErr w:type="spellEnd"/>
          <w:r w:rsidR="0026720C">
            <w:rPr>
              <w:rFonts w:ascii="Times New Roman" w:hAnsi="Times New Roman" w:cs="Times New Roman"/>
              <w:sz w:val="24"/>
              <w:szCs w:val="24"/>
            </w:rPr>
            <w:t>)</w:t>
          </w:r>
          <w:r w:rsidR="00DC7F12" w:rsidRPr="00DC7F12">
            <w:rPr>
              <w:rFonts w:ascii="Times New Roman" w:hAnsi="Times New Roman" w:cs="Times New Roman"/>
              <w:sz w:val="24"/>
              <w:szCs w:val="24"/>
            </w:rPr>
            <w:t xml:space="preserve">, </w:t>
          </w:r>
          <w:r w:rsidR="0026720C">
            <w:rPr>
              <w:rFonts w:ascii="Times New Roman" w:hAnsi="Times New Roman" w:cs="Times New Roman"/>
              <w:sz w:val="24"/>
              <w:szCs w:val="24"/>
            </w:rPr>
            <w:t>„</w:t>
          </w:r>
          <w:r w:rsidR="003812EE" w:rsidRPr="0070592A">
            <w:rPr>
              <w:rFonts w:ascii="Times New Roman" w:hAnsi="Times New Roman" w:cs="Times New Roman"/>
              <w:sz w:val="24"/>
              <w:szCs w:val="24"/>
            </w:rPr>
            <w:t>Patalpų planas“ (</w:t>
          </w:r>
          <w:r w:rsidR="0070592A" w:rsidRPr="0070592A">
            <w:rPr>
              <w:rFonts w:ascii="Times New Roman" w:hAnsi="Times New Roman" w:cs="Times New Roman"/>
              <w:sz w:val="24"/>
              <w:szCs w:val="24"/>
            </w:rPr>
            <w:t>2</w:t>
          </w:r>
          <w:r w:rsidR="00DC7F12" w:rsidRPr="0070592A">
            <w:rPr>
              <w:rFonts w:ascii="Times New Roman" w:hAnsi="Times New Roman" w:cs="Times New Roman"/>
              <w:sz w:val="24"/>
              <w:szCs w:val="24"/>
            </w:rPr>
            <w:t xml:space="preserve"> vnt.</w:t>
          </w:r>
          <w:r w:rsidR="003812EE" w:rsidRPr="0070592A">
            <w:rPr>
              <w:rFonts w:ascii="Times New Roman" w:hAnsi="Times New Roman" w:cs="Times New Roman"/>
              <w:sz w:val="24"/>
              <w:szCs w:val="24"/>
            </w:rPr>
            <w:t>)</w:t>
          </w:r>
          <w:r w:rsidR="00DC7F12" w:rsidRPr="0070592A">
            <w:rPr>
              <w:rFonts w:ascii="Times New Roman" w:hAnsi="Times New Roman" w:cs="Times New Roman"/>
              <w:sz w:val="24"/>
              <w:szCs w:val="24"/>
            </w:rPr>
            <w:t>;</w:t>
          </w:r>
        </w:p>
        <w:p w14:paraId="474D3644" w14:textId="7AA6D4AC" w:rsidR="00AC6BCF" w:rsidRPr="00DC7F12" w:rsidRDefault="005D29E1" w:rsidP="00AC6BCF">
          <w:pPr>
            <w:spacing w:after="120"/>
            <w:ind w:left="567" w:firstLine="0"/>
            <w:contextualSpacing/>
            <w:rPr>
              <w:rFonts w:ascii="Times New Roman" w:hAnsi="Times New Roman" w:cs="Times New Roman"/>
              <w:sz w:val="24"/>
              <w:szCs w:val="24"/>
            </w:rPr>
          </w:pPr>
          <w:r w:rsidRPr="0070592A">
            <w:rPr>
              <w:rFonts w:ascii="Times New Roman" w:hAnsi="Times New Roman" w:cs="Times New Roman"/>
              <w:sz w:val="24"/>
              <w:szCs w:val="24"/>
            </w:rPr>
            <w:t>5</w:t>
          </w:r>
          <w:r w:rsidR="00AC6BCF" w:rsidRPr="0070592A">
            <w:rPr>
              <w:rFonts w:ascii="Times New Roman" w:hAnsi="Times New Roman" w:cs="Times New Roman"/>
              <w:sz w:val="24"/>
              <w:szCs w:val="24"/>
            </w:rPr>
            <w:t xml:space="preserve"> priedas „Sutarties projektas“;</w:t>
          </w:r>
        </w:p>
        <w:p w14:paraId="655D8550" w14:textId="61384207" w:rsidR="00AC6BCF" w:rsidRPr="00DC7F12" w:rsidRDefault="005D29E1" w:rsidP="00AC6BCF">
          <w:pPr>
            <w:spacing w:after="120"/>
            <w:ind w:left="567" w:firstLine="0"/>
            <w:contextualSpacing/>
            <w:rPr>
              <w:rFonts w:ascii="Times New Roman" w:hAnsi="Times New Roman" w:cs="Times New Roman"/>
              <w:sz w:val="24"/>
              <w:szCs w:val="24"/>
            </w:rPr>
          </w:pPr>
          <w:r w:rsidRPr="00DC7F12">
            <w:rPr>
              <w:rFonts w:ascii="Times New Roman" w:hAnsi="Times New Roman" w:cs="Times New Roman"/>
              <w:sz w:val="24"/>
              <w:szCs w:val="24"/>
            </w:rPr>
            <w:t>6</w:t>
          </w:r>
          <w:r w:rsidR="00AC6BCF" w:rsidRPr="00DC7F12">
            <w:rPr>
              <w:rFonts w:ascii="Times New Roman" w:hAnsi="Times New Roman" w:cs="Times New Roman"/>
              <w:sz w:val="24"/>
              <w:szCs w:val="24"/>
            </w:rPr>
            <w:t xml:space="preserve"> priedas „Pasiūlymo forma“;</w:t>
          </w:r>
        </w:p>
        <w:p w14:paraId="1AC291EB" w14:textId="60A9B0FB" w:rsidR="00173FBA" w:rsidRPr="00DC7F12" w:rsidRDefault="005D29E1" w:rsidP="00556F40">
          <w:pPr>
            <w:spacing w:after="120"/>
            <w:ind w:left="567" w:firstLine="0"/>
            <w:contextualSpacing/>
            <w:rPr>
              <w:rFonts w:ascii="Times New Roman" w:hAnsi="Times New Roman" w:cs="Times New Roman"/>
              <w:sz w:val="24"/>
              <w:szCs w:val="24"/>
            </w:rPr>
          </w:pPr>
          <w:r w:rsidRPr="00DC7F12">
            <w:rPr>
              <w:rFonts w:ascii="Times New Roman" w:hAnsi="Times New Roman" w:cs="Times New Roman"/>
              <w:sz w:val="24"/>
              <w:szCs w:val="24"/>
            </w:rPr>
            <w:t>7</w:t>
          </w:r>
          <w:r w:rsidR="00AC6BCF" w:rsidRPr="00DC7F12">
            <w:rPr>
              <w:rFonts w:ascii="Times New Roman" w:hAnsi="Times New Roman" w:cs="Times New Roman"/>
              <w:sz w:val="24"/>
              <w:szCs w:val="24"/>
            </w:rPr>
            <w:t xml:space="preserve"> priedas „Terminai“</w:t>
          </w:r>
          <w:r w:rsidR="00E508BE" w:rsidRPr="00DC7F12">
            <w:rPr>
              <w:rFonts w:ascii="Times New Roman" w:hAnsi="Times New Roman" w:cs="Times New Roman"/>
              <w:sz w:val="24"/>
              <w:szCs w:val="24"/>
            </w:rPr>
            <w:t>;</w:t>
          </w:r>
        </w:p>
        <w:p w14:paraId="44C15005" w14:textId="542FDB16" w:rsidR="00E508BE" w:rsidRPr="001A3B67" w:rsidRDefault="00E508BE" w:rsidP="00E508BE">
          <w:pPr>
            <w:tabs>
              <w:tab w:val="left" w:pos="2055"/>
            </w:tabs>
            <w:ind w:firstLine="0"/>
            <w:rPr>
              <w:rFonts w:ascii="Arial" w:hAnsi="Arial" w:cs="Arial"/>
            </w:rPr>
          </w:pPr>
          <w:r w:rsidRPr="00DC7F12">
            <w:rPr>
              <w:rFonts w:ascii="Times New Roman" w:hAnsi="Times New Roman" w:cs="Times New Roman"/>
              <w:sz w:val="24"/>
              <w:szCs w:val="24"/>
            </w:rPr>
            <w:t xml:space="preserve">         </w:t>
          </w:r>
          <w:r w:rsidR="00D8693A" w:rsidRPr="00DC7F12">
            <w:rPr>
              <w:rFonts w:ascii="Times New Roman" w:hAnsi="Times New Roman" w:cs="Times New Roman"/>
              <w:sz w:val="24"/>
              <w:szCs w:val="24"/>
            </w:rPr>
            <w:t>8</w:t>
          </w:r>
          <w:r w:rsidRPr="00DC7F12">
            <w:rPr>
              <w:rFonts w:ascii="Times New Roman" w:hAnsi="Times New Roman" w:cs="Times New Roman"/>
              <w:sz w:val="24"/>
              <w:szCs w:val="24"/>
            </w:rPr>
            <w:t xml:space="preserve"> priedas „Siūlomų specialistų sąrašas“</w:t>
          </w: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D314F2"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E25A3E"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w:t>
      </w:r>
      <w:r w:rsidRPr="00E25A3E">
        <w:rPr>
          <w:rFonts w:ascii="Times New Roman" w:eastAsia="Calibri" w:hAnsi="Times New Roman" w:cs="Times New Roman"/>
          <w:sz w:val="24"/>
          <w:szCs w:val="24"/>
        </w:rPr>
        <w:t xml:space="preserve">registre 188718528, adresas Pulko g. 21, </w:t>
      </w:r>
      <w:r w:rsidR="000171B3" w:rsidRPr="00E25A3E">
        <w:rPr>
          <w:rFonts w:ascii="Times New Roman" w:eastAsia="Calibri" w:hAnsi="Times New Roman" w:cs="Times New Roman"/>
          <w:sz w:val="24"/>
          <w:szCs w:val="24"/>
        </w:rPr>
        <w:t>LT-</w:t>
      </w:r>
      <w:r w:rsidRPr="00E25A3E">
        <w:rPr>
          <w:rFonts w:ascii="Times New Roman" w:eastAsia="Calibri" w:hAnsi="Times New Roman" w:cs="Times New Roman"/>
          <w:sz w:val="24"/>
          <w:szCs w:val="24"/>
        </w:rPr>
        <w:t>621</w:t>
      </w:r>
      <w:r w:rsidR="000171B3" w:rsidRPr="00E25A3E">
        <w:rPr>
          <w:rFonts w:ascii="Times New Roman" w:eastAsia="Calibri" w:hAnsi="Times New Roman" w:cs="Times New Roman"/>
          <w:sz w:val="24"/>
          <w:szCs w:val="24"/>
        </w:rPr>
        <w:t>41</w:t>
      </w:r>
      <w:r w:rsidRPr="00E25A3E">
        <w:rPr>
          <w:rFonts w:ascii="Times New Roman" w:eastAsia="Calibri" w:hAnsi="Times New Roman" w:cs="Times New Roman"/>
          <w:sz w:val="24"/>
          <w:szCs w:val="24"/>
        </w:rPr>
        <w:t xml:space="preserve"> Alytus. Sutartį pasirašys perkančioji organizacija.</w:t>
      </w:r>
      <w:r w:rsidR="00A56E33" w:rsidRPr="00E25A3E">
        <w:rPr>
          <w:rFonts w:ascii="Times New Roman" w:eastAsia="Calibri" w:hAnsi="Times New Roman" w:cs="Times New Roman"/>
          <w:sz w:val="24"/>
          <w:szCs w:val="24"/>
        </w:rPr>
        <w:t xml:space="preserve"> </w:t>
      </w:r>
    </w:p>
    <w:p w14:paraId="4042DE75" w14:textId="63C1548B" w:rsidR="002D0711" w:rsidRPr="003F2D97"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F2D97">
        <w:rPr>
          <w:rFonts w:ascii="Times New Roman" w:hAnsi="Times New Roman" w:cs="Times New Roman"/>
          <w:color w:val="000000" w:themeColor="text1"/>
          <w:sz w:val="24"/>
          <w:szCs w:val="24"/>
        </w:rPr>
        <w:t>Pirkimas neatliekamas naudojantis centralizuotų pirkimų katalogu</w:t>
      </w:r>
      <w:r w:rsidR="00491DF5" w:rsidRPr="003F2D97">
        <w:rPr>
          <w:rFonts w:ascii="Times New Roman" w:hAnsi="Times New Roman" w:cs="Times New Roman"/>
          <w:color w:val="000000" w:themeColor="text1"/>
          <w:sz w:val="24"/>
          <w:szCs w:val="24"/>
        </w:rPr>
        <w:t xml:space="preserve"> (toliau – katalogas)</w:t>
      </w:r>
      <w:r w:rsidR="002D0711" w:rsidRPr="003F2D97">
        <w:rPr>
          <w:rFonts w:ascii="Times New Roman" w:hAnsi="Times New Roman" w:cs="Times New Roman"/>
          <w:color w:val="000000" w:themeColor="text1"/>
          <w:sz w:val="24"/>
          <w:szCs w:val="24"/>
        </w:rPr>
        <w:t xml:space="preserve">, </w:t>
      </w:r>
      <w:r w:rsidR="002D0711" w:rsidRPr="003F2D97">
        <w:rPr>
          <w:rFonts w:ascii="Times New Roman" w:hAnsi="Times New Roman" w:cs="Times New Roman"/>
          <w:sz w:val="24"/>
          <w:szCs w:val="24"/>
        </w:rPr>
        <w:t xml:space="preserve">nes </w:t>
      </w:r>
      <w:r w:rsidR="003F2D97" w:rsidRPr="003F2D97">
        <w:rPr>
          <w:rFonts w:ascii="Times New Roman" w:hAnsi="Times New Roman" w:cs="Times New Roman"/>
          <w:sz w:val="24"/>
          <w:szCs w:val="24"/>
        </w:rPr>
        <w:t>CPO.LT kataloge nurodytos rangos sutarties sąlygos netinka perkančiajai organizacijai dėl darbų atlikimo termino ir su juo susietos atliekamų darbų apimties.</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808E00B"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3D500C">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E25A3E"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71F82E20" w14:textId="2EC2BD87" w:rsidR="00E25A3E" w:rsidRPr="00AD2B18"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AD2B1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AD2B18">
          <w:rPr>
            <w:rStyle w:val="Hipersaitas"/>
            <w:rFonts w:ascii="Times New Roman" w:hAnsi="Times New Roman" w:cs="Times New Roman"/>
            <w:sz w:val="24"/>
            <w:szCs w:val="24"/>
          </w:rPr>
          <w:t>liveta.daugininke@arsa.lt</w:t>
        </w:r>
      </w:hyperlink>
      <w:r w:rsidRPr="00AD2B18">
        <w:rPr>
          <w:rFonts w:ascii="Times New Roman" w:hAnsi="Times New Roman" w:cs="Times New Roman"/>
          <w:sz w:val="24"/>
          <w:szCs w:val="24"/>
        </w:rPr>
        <w:t xml:space="preserve">, tel. +370 607 39 588, dėl objekto – </w:t>
      </w:r>
      <w:r w:rsidR="00AD2B18" w:rsidRPr="00AD2B18">
        <w:rPr>
          <w:rFonts w:ascii="Times New Roman" w:hAnsi="Times New Roman" w:cs="Times New Roman"/>
          <w:kern w:val="2"/>
          <w:sz w:val="24"/>
          <w:szCs w:val="24"/>
        </w:rPr>
        <w:t xml:space="preserve">Finansų ir investicijų skyriaus vyriausioji specialistė Agnė Grygalienė, tel. + 370 315 55570; el. paštas </w:t>
      </w:r>
      <w:hyperlink r:id="rId12" w:history="1">
        <w:r w:rsidR="00AD2B18" w:rsidRPr="00AD2B18">
          <w:rPr>
            <w:rStyle w:val="Hipersaitas"/>
            <w:rFonts w:ascii="Times New Roman" w:hAnsi="Times New Roman" w:cs="Times New Roman"/>
            <w:sz w:val="24"/>
            <w:szCs w:val="24"/>
          </w:rPr>
          <w:t>agne.grygaliene</w:t>
        </w:r>
        <w:r w:rsidR="00AD2B18" w:rsidRPr="00AD2B18">
          <w:rPr>
            <w:rStyle w:val="Hipersaitas"/>
            <w:rFonts w:ascii="Times New Roman" w:hAnsi="Times New Roman" w:cs="Times New Roman"/>
            <w:kern w:val="2"/>
            <w:sz w:val="24"/>
            <w:szCs w:val="24"/>
          </w:rPr>
          <w:t>@arsa.lt</w:t>
        </w:r>
      </w:hyperlink>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AD2B18">
        <w:rPr>
          <w:rFonts w:ascii="Times New Roman" w:hAnsi="Times New Roman" w:cs="Times New Roman"/>
          <w:b/>
          <w:color w:val="auto"/>
          <w:sz w:val="24"/>
          <w:szCs w:val="24"/>
        </w:rPr>
        <w:t>Pirkimo objektas</w:t>
      </w:r>
      <w:bookmarkEnd w:id="10"/>
    </w:p>
    <w:p w14:paraId="7D847502" w14:textId="77777777" w:rsidR="00FB3C75" w:rsidRPr="006D0A98" w:rsidRDefault="00FB3C75" w:rsidP="00E62E95">
      <w:pPr>
        <w:spacing w:line="240" w:lineRule="auto"/>
        <w:ind w:firstLine="0"/>
      </w:pPr>
    </w:p>
    <w:p w14:paraId="0AEFEE07" w14:textId="428005EC"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jektas yra</w:t>
      </w:r>
      <w:r w:rsidR="001D43D8">
        <w:rPr>
          <w:rFonts w:ascii="Times New Roman" w:hAnsi="Times New Roman" w:cs="Times New Roman"/>
          <w:sz w:val="24"/>
          <w:szCs w:val="24"/>
        </w:rPr>
        <w:t xml:space="preserve"> </w:t>
      </w:r>
      <w:r w:rsidR="004B7D45">
        <w:rPr>
          <w:rFonts w:ascii="Times New Roman" w:hAnsi="Times New Roman" w:cs="Times New Roman"/>
          <w:sz w:val="24"/>
          <w:szCs w:val="24"/>
        </w:rPr>
        <w:t>p</w:t>
      </w:r>
      <w:r w:rsidR="004B7D45" w:rsidRPr="004B7D45">
        <w:rPr>
          <w:rFonts w:ascii="Times New Roman" w:hAnsi="Times New Roman" w:cs="Times New Roman"/>
          <w:sz w:val="24"/>
          <w:szCs w:val="24"/>
        </w:rPr>
        <w:t xml:space="preserve">riedangų, esančių Alytaus rajone, paprastojo remonto darbai </w:t>
      </w:r>
      <w:r w:rsidRPr="00C57023">
        <w:rPr>
          <w:rFonts w:ascii="Times New Roman" w:hAnsi="Times New Roman" w:cs="Times New Roman"/>
          <w:sz w:val="24"/>
          <w:szCs w:val="24"/>
        </w:rPr>
        <w:t xml:space="preserve">(toliau – </w:t>
      </w:r>
      <w:r w:rsidR="004B7D45">
        <w:rPr>
          <w:rFonts w:ascii="Times New Roman" w:hAnsi="Times New Roman" w:cs="Times New Roman"/>
          <w:sz w:val="24"/>
          <w:szCs w:val="24"/>
        </w:rPr>
        <w:t>darbai</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73409545" w14:textId="0C465273" w:rsidR="00002F90" w:rsidRDefault="00002F90" w:rsidP="00002F90">
      <w:pPr>
        <w:pStyle w:val="Betarp"/>
        <w:numPr>
          <w:ilvl w:val="1"/>
          <w:numId w:val="7"/>
        </w:numPr>
        <w:tabs>
          <w:tab w:val="left" w:pos="1276"/>
        </w:tabs>
        <w:ind w:left="0" w:firstLine="709"/>
        <w:contextualSpacing/>
        <w:rPr>
          <w:rFonts w:ascii="Times New Roman" w:hAnsi="Times New Roman" w:cs="Times New Roman"/>
          <w:sz w:val="24"/>
          <w:szCs w:val="24"/>
        </w:rPr>
      </w:pPr>
      <w:r w:rsidRPr="006E589A">
        <w:rPr>
          <w:rFonts w:ascii="Times New Roman" w:hAnsi="Times New Roman" w:cs="Times New Roman"/>
          <w:sz w:val="24"/>
          <w:szCs w:val="24"/>
        </w:rPr>
        <w:t xml:space="preserve">Pirkimo objektas skaidomas į </w:t>
      </w:r>
      <w:r>
        <w:rPr>
          <w:rFonts w:ascii="Times New Roman" w:hAnsi="Times New Roman" w:cs="Times New Roman"/>
          <w:sz w:val="24"/>
          <w:szCs w:val="24"/>
        </w:rPr>
        <w:t xml:space="preserve">3 </w:t>
      </w:r>
      <w:r w:rsidRPr="006E589A">
        <w:rPr>
          <w:rFonts w:ascii="Times New Roman" w:hAnsi="Times New Roman" w:cs="Times New Roman"/>
          <w:sz w:val="24"/>
          <w:szCs w:val="24"/>
        </w:rPr>
        <w:t>dali</w:t>
      </w:r>
      <w:r>
        <w:rPr>
          <w:rFonts w:ascii="Times New Roman" w:hAnsi="Times New Roman" w:cs="Times New Roman"/>
          <w:sz w:val="24"/>
          <w:szCs w:val="24"/>
        </w:rPr>
        <w:t>s</w:t>
      </w:r>
      <w:r w:rsidRPr="006E589A">
        <w:rPr>
          <w:rFonts w:ascii="Times New Roman" w:hAnsi="Times New Roman" w:cs="Times New Roman"/>
          <w:sz w:val="24"/>
          <w:szCs w:val="24"/>
        </w:rPr>
        <w:t xml:space="preserve">, kurių apimtys ir dalykas, reikalavimai ir techninė specifikacija apibrėžti specialiųjų pirkimo sąlygų </w:t>
      </w:r>
      <w:r>
        <w:rPr>
          <w:rFonts w:ascii="Times New Roman" w:hAnsi="Times New Roman" w:cs="Times New Roman"/>
          <w:sz w:val="24"/>
          <w:szCs w:val="24"/>
        </w:rPr>
        <w:t>4</w:t>
      </w:r>
      <w:r w:rsidRPr="006E589A">
        <w:rPr>
          <w:rFonts w:ascii="Times New Roman" w:hAnsi="Times New Roman" w:cs="Times New Roman"/>
          <w:sz w:val="24"/>
          <w:szCs w:val="24"/>
        </w:rPr>
        <w:t xml:space="preserve"> priede. </w:t>
      </w:r>
      <w:r>
        <w:rPr>
          <w:rFonts w:ascii="Times New Roman" w:hAnsi="Times New Roman" w:cs="Times New Roman"/>
          <w:sz w:val="24"/>
          <w:szCs w:val="24"/>
        </w:rPr>
        <w:t xml:space="preserve">Kiekviena atskira </w:t>
      </w:r>
      <w:r w:rsidRPr="006E589A">
        <w:rPr>
          <w:rFonts w:ascii="Times New Roman" w:hAnsi="Times New Roman" w:cs="Times New Roman"/>
          <w:sz w:val="24"/>
          <w:szCs w:val="24"/>
        </w:rPr>
        <w:t xml:space="preserve">organizacija sudarys atskiras sutartis dėl </w:t>
      </w:r>
      <w:r>
        <w:rPr>
          <w:rFonts w:ascii="Times New Roman" w:hAnsi="Times New Roman" w:cs="Times New Roman"/>
          <w:sz w:val="24"/>
          <w:szCs w:val="24"/>
        </w:rPr>
        <w:t xml:space="preserve">savo </w:t>
      </w:r>
      <w:r w:rsidRPr="006E589A">
        <w:rPr>
          <w:rFonts w:ascii="Times New Roman" w:hAnsi="Times New Roman" w:cs="Times New Roman"/>
          <w:sz w:val="24"/>
          <w:szCs w:val="24"/>
        </w:rPr>
        <w:t>pirkimo dalių</w:t>
      </w:r>
      <w:r>
        <w:rPr>
          <w:rFonts w:ascii="Times New Roman" w:hAnsi="Times New Roman" w:cs="Times New Roman"/>
          <w:sz w:val="24"/>
          <w:szCs w:val="24"/>
        </w:rPr>
        <w:t>.</w:t>
      </w:r>
    </w:p>
    <w:p w14:paraId="23FF8F77" w14:textId="3709F41E" w:rsidR="00002F90" w:rsidRPr="009E7F7F" w:rsidRDefault="009E7F7F" w:rsidP="009E7F7F">
      <w:pPr>
        <w:pStyle w:val="Betarp"/>
        <w:numPr>
          <w:ilvl w:val="2"/>
          <w:numId w:val="7"/>
        </w:numPr>
        <w:tabs>
          <w:tab w:val="left" w:pos="1276"/>
        </w:tabs>
        <w:contextualSpacing/>
        <w:rPr>
          <w:rFonts w:ascii="Times New Roman" w:hAnsi="Times New Roman" w:cs="Times New Roman"/>
          <w:sz w:val="24"/>
          <w:szCs w:val="24"/>
        </w:rPr>
      </w:pPr>
      <w:r w:rsidRPr="009E7F7F">
        <w:rPr>
          <w:rFonts w:ascii="Times New Roman" w:hAnsi="Times New Roman" w:cs="Times New Roman"/>
          <w:sz w:val="24"/>
          <w:szCs w:val="24"/>
        </w:rPr>
        <w:t>Vlado Mirono g. 2, Daugai, Alytaus r., priedangos paprastojo remonto darbai;</w:t>
      </w:r>
    </w:p>
    <w:p w14:paraId="45F3DA49" w14:textId="14394D73" w:rsidR="009E7F7F" w:rsidRPr="009E7F7F" w:rsidRDefault="009E7F7F" w:rsidP="009E7F7F">
      <w:pPr>
        <w:pStyle w:val="Betarp"/>
        <w:numPr>
          <w:ilvl w:val="2"/>
          <w:numId w:val="7"/>
        </w:numPr>
        <w:tabs>
          <w:tab w:val="left" w:pos="1276"/>
        </w:tabs>
        <w:contextualSpacing/>
        <w:rPr>
          <w:rFonts w:ascii="Times New Roman" w:hAnsi="Times New Roman" w:cs="Times New Roman"/>
          <w:sz w:val="24"/>
          <w:szCs w:val="24"/>
        </w:rPr>
      </w:pPr>
      <w:r w:rsidRPr="009E7F7F">
        <w:rPr>
          <w:rFonts w:ascii="Times New Roman" w:hAnsi="Times New Roman" w:cs="Times New Roman"/>
          <w:sz w:val="24"/>
          <w:szCs w:val="24"/>
        </w:rPr>
        <w:t>Vienuolyno g. 16, Miroslavas, Alytaus r., priedangos paprastojo remonto darbai;</w:t>
      </w:r>
    </w:p>
    <w:p w14:paraId="06DCA796" w14:textId="1C39CA11" w:rsidR="009E7F7F" w:rsidRPr="009E7F7F" w:rsidRDefault="009E7F7F" w:rsidP="009E7F7F">
      <w:pPr>
        <w:pStyle w:val="Betarp"/>
        <w:numPr>
          <w:ilvl w:val="2"/>
          <w:numId w:val="7"/>
        </w:numPr>
        <w:tabs>
          <w:tab w:val="left" w:pos="1276"/>
        </w:tabs>
        <w:contextualSpacing/>
        <w:rPr>
          <w:rFonts w:ascii="Times New Roman" w:hAnsi="Times New Roman" w:cs="Times New Roman"/>
          <w:sz w:val="24"/>
          <w:szCs w:val="24"/>
        </w:rPr>
      </w:pPr>
      <w:r w:rsidRPr="009E7F7F">
        <w:rPr>
          <w:rFonts w:ascii="Times New Roman" w:hAnsi="Times New Roman" w:cs="Times New Roman"/>
          <w:sz w:val="24"/>
          <w:szCs w:val="24"/>
        </w:rPr>
        <w:t xml:space="preserve">Draugystės g. 2, </w:t>
      </w:r>
      <w:proofErr w:type="spellStart"/>
      <w:r w:rsidRPr="009E7F7F">
        <w:rPr>
          <w:rFonts w:ascii="Times New Roman" w:hAnsi="Times New Roman" w:cs="Times New Roman"/>
          <w:sz w:val="24"/>
          <w:szCs w:val="24"/>
        </w:rPr>
        <w:t>Kurnėnai</w:t>
      </w:r>
      <w:proofErr w:type="spellEnd"/>
      <w:r w:rsidRPr="009E7F7F">
        <w:rPr>
          <w:rFonts w:ascii="Times New Roman" w:hAnsi="Times New Roman" w:cs="Times New Roman"/>
          <w:sz w:val="24"/>
          <w:szCs w:val="24"/>
        </w:rPr>
        <w:t>, Alytaus r., priedangos paprastojo remonto darbai.</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60A56667"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C2517D" w:rsidRPr="001365F4">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C2517D">
        <w:rPr>
          <w:rFonts w:ascii="Times New Roman" w:hAnsi="Times New Roman" w:cs="Times New Roman"/>
          <w:sz w:val="24"/>
          <w:szCs w:val="24"/>
        </w:rPr>
        <w:t>.</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8C7DA3">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8C7DA3">
        <w:rPr>
          <w:rFonts w:ascii="Times New Roman" w:eastAsiaTheme="minorHAnsi" w:hAnsi="Times New Roman" w:cs="Times New Roman"/>
          <w:bCs/>
          <w:i/>
          <w:iCs/>
          <w:sz w:val="24"/>
          <w:szCs w:val="24"/>
          <w:vertAlign w:val="superscript"/>
        </w:rPr>
        <w:t>1</w:t>
      </w:r>
      <w:r w:rsidR="001E138B" w:rsidRPr="008C7DA3">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8C7DA3">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4B5E19FA" w14:textId="4CCC581C" w:rsidR="008B4ADF" w:rsidRPr="006D0A98" w:rsidRDefault="008B4ADF" w:rsidP="008B4ADF">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74177012" w14:textId="77777777" w:rsidR="008B4ADF" w:rsidRPr="006D0A98" w:rsidRDefault="008B4ADF" w:rsidP="008B4ADF">
      <w:pPr>
        <w:spacing w:line="240" w:lineRule="auto"/>
        <w:ind w:left="284" w:hanging="284"/>
        <w:rPr>
          <w:rFonts w:cstheme="minorHAnsi"/>
          <w:color w:val="000000" w:themeColor="text1"/>
        </w:rPr>
      </w:pPr>
    </w:p>
    <w:p w14:paraId="60AD6435" w14:textId="0A8C9328" w:rsidR="008B4ADF" w:rsidRPr="00D314F2" w:rsidRDefault="008B4ADF"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D314F2">
        <w:rPr>
          <w:rFonts w:ascii="Times New Roman" w:hAnsi="Times New Roman" w:cs="Times New Roman"/>
          <w:color w:val="000000" w:themeColor="text1"/>
          <w:sz w:val="24"/>
          <w:szCs w:val="24"/>
        </w:rPr>
        <w:lastRenderedPageBreak/>
        <w:t xml:space="preserve">8.1. </w:t>
      </w:r>
      <w:r w:rsidRPr="00D314F2">
        <w:rPr>
          <w:rFonts w:ascii="Times New Roman" w:hAnsi="Times New Roman" w:cs="Times New Roman"/>
          <w:color w:val="000000" w:themeColor="text1"/>
          <w:sz w:val="24"/>
          <w:szCs w:val="24"/>
        </w:rPr>
        <w:tab/>
        <w:t>Pirkimo laimėtojas nuo perkančiosios organizacijos išsiųsto kvietimo pasirašyti sutartį per 3 darbo dienas CVP IS priemonėmis turės perkančiajai organizacijai pateikti užpildytą darbų kiekių žiniaraštį.</w:t>
      </w:r>
    </w:p>
    <w:p w14:paraId="18B31E8A" w14:textId="369153B4"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r w:rsidRPr="00D314F2">
        <w:rPr>
          <w:rFonts w:ascii="Times New Roman" w:hAnsi="Times New Roman" w:cs="Times New Roman"/>
          <w:color w:val="000000" w:themeColor="text1"/>
          <w:sz w:val="24"/>
          <w:szCs w:val="24"/>
        </w:rPr>
        <w:t>8.2.</w:t>
      </w:r>
      <w:r w:rsidRPr="00D314F2">
        <w:rPr>
          <w:rFonts w:ascii="Times New Roman" w:hAnsi="Times New Roman" w:cs="Times New Roman"/>
          <w:color w:val="000000" w:themeColor="text1"/>
          <w:sz w:val="24"/>
          <w:szCs w:val="24"/>
        </w:rPr>
        <w:tab/>
        <w:t>Jeigu pirkimo laimėtojas nustatytu laiku nepateiks minėt</w:t>
      </w:r>
      <w:r w:rsidR="00A9021A" w:rsidRPr="00D314F2">
        <w:rPr>
          <w:rFonts w:ascii="Times New Roman" w:hAnsi="Times New Roman" w:cs="Times New Roman"/>
          <w:color w:val="000000" w:themeColor="text1"/>
          <w:sz w:val="24"/>
          <w:szCs w:val="24"/>
        </w:rPr>
        <w:t>o</w:t>
      </w:r>
      <w:r w:rsidRPr="00D314F2">
        <w:rPr>
          <w:rFonts w:ascii="Times New Roman" w:hAnsi="Times New Roman" w:cs="Times New Roman"/>
          <w:color w:val="000000" w:themeColor="text1"/>
          <w:sz w:val="24"/>
          <w:szCs w:val="24"/>
        </w:rPr>
        <w:t xml:space="preserve"> </w:t>
      </w:r>
      <w:r w:rsidR="00A9021A" w:rsidRPr="00D314F2">
        <w:rPr>
          <w:rFonts w:ascii="Times New Roman" w:hAnsi="Times New Roman" w:cs="Times New Roman"/>
          <w:color w:val="000000" w:themeColor="text1"/>
          <w:sz w:val="24"/>
          <w:szCs w:val="24"/>
        </w:rPr>
        <w:t>užpildyto darbų kiekio žiniaraščio</w:t>
      </w:r>
      <w:r w:rsidRPr="00D314F2">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D8693A" w:rsidRDefault="007C25A6" w:rsidP="007C25A6">
      <w:pPr>
        <w:spacing w:line="240" w:lineRule="auto"/>
        <w:ind w:left="7314" w:firstLine="0"/>
        <w:rPr>
          <w:rFonts w:ascii="Times New Roman" w:hAnsi="Times New Roman" w:cs="Times New Roman"/>
          <w:sz w:val="24"/>
          <w:szCs w:val="24"/>
        </w:rPr>
      </w:pPr>
      <w:r w:rsidRPr="00D8693A">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614303F" w14:textId="77777777" w:rsidR="00DC0FD3" w:rsidRPr="00D8693A" w:rsidRDefault="00DC0FD3" w:rsidP="00DC0FD3">
      <w:pPr>
        <w:spacing w:line="240" w:lineRule="auto"/>
        <w:ind w:left="7314" w:firstLine="0"/>
        <w:jc w:val="center"/>
        <w:rPr>
          <w:rFonts w:ascii="Times New Roman" w:hAnsi="Times New Roman" w:cs="Times New Roman"/>
          <w:sz w:val="24"/>
          <w:szCs w:val="24"/>
        </w:rPr>
      </w:pPr>
    </w:p>
    <w:p w14:paraId="3B9C768A" w14:textId="371C06E4" w:rsidR="0016465D" w:rsidRPr="0016465D" w:rsidRDefault="0016465D" w:rsidP="0016465D">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7C7C649F" w14:textId="77777777" w:rsidR="0016465D" w:rsidRPr="006D0A98" w:rsidRDefault="00D314F2" w:rsidP="0016465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1004C49466084ECDB01981DA4B62CFDE"/>
          </w:placeholder>
        </w:sdtPr>
        <w:sdtEndPr/>
        <w:sdtContent>
          <w:r w:rsidR="0016465D" w:rsidRPr="006D0A98">
            <w:rPr>
              <w:rFonts w:ascii="Times New Roman" w:hAnsi="Times New Roman" w:cs="Times New Roman"/>
              <w:sz w:val="24"/>
              <w:szCs w:val="24"/>
            </w:rPr>
            <w:t xml:space="preserve">1. </w:t>
          </w:r>
        </w:sdtContent>
      </w:sdt>
      <w:r w:rsidR="0016465D" w:rsidRPr="00126E45">
        <w:t xml:space="preserve"> </w:t>
      </w:r>
      <w:r w:rsidR="0016465D" w:rsidRPr="00126E45">
        <w:rPr>
          <w:rFonts w:ascii="Times New Roman" w:eastAsia="Arial" w:hAnsi="Times New Roman" w:cs="Times New Roman"/>
          <w:sz w:val="24"/>
          <w:szCs w:val="24"/>
        </w:rPr>
        <w:t>Tiekėjų kvalifikacijos reikalavimai: netaikoma.</w:t>
      </w:r>
    </w:p>
    <w:p w14:paraId="4B2D1575" w14:textId="77777777" w:rsidR="0016465D" w:rsidRDefault="0016465D" w:rsidP="0016465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1B9D0059" w14:textId="77777777" w:rsidR="0016465D" w:rsidRDefault="0016465D" w:rsidP="0016465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1231DD0" w14:textId="77777777" w:rsidR="0016465D" w:rsidRDefault="0016465D" w:rsidP="0016465D">
      <w:pPr>
        <w:spacing w:line="240" w:lineRule="auto"/>
        <w:ind w:firstLine="0"/>
        <w:rPr>
          <w:rFonts w:ascii="Times New Roman" w:eastAsia="Arial" w:hAnsi="Times New Roman" w:cs="Times New Roman"/>
          <w:sz w:val="24"/>
          <w:szCs w:val="24"/>
        </w:rPr>
      </w:pPr>
    </w:p>
    <w:p w14:paraId="6B3B9957" w14:textId="77777777" w:rsidR="0016465D" w:rsidRPr="0069731D" w:rsidRDefault="0016465D" w:rsidP="0016465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16465D" w:rsidRPr="005B0B1B" w14:paraId="03EC8FC2" w14:textId="77777777" w:rsidTr="00744958">
        <w:tc>
          <w:tcPr>
            <w:tcW w:w="576" w:type="dxa"/>
          </w:tcPr>
          <w:p w14:paraId="68768448" w14:textId="77777777" w:rsidR="0016465D" w:rsidRPr="005B0B1B" w:rsidRDefault="0016465D" w:rsidP="0074495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5BDAABB" w14:textId="77777777" w:rsidR="0016465D" w:rsidRPr="005B0B1B" w:rsidRDefault="0016465D" w:rsidP="0074495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784B82F9" w14:textId="77777777" w:rsidR="0016465D" w:rsidRPr="005B0B1B" w:rsidRDefault="0016465D" w:rsidP="0074495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16465D" w:rsidRPr="005B0B1B" w14:paraId="5B9243BB" w14:textId="77777777" w:rsidTr="00744958">
        <w:tc>
          <w:tcPr>
            <w:tcW w:w="576" w:type="dxa"/>
          </w:tcPr>
          <w:p w14:paraId="2553BE59" w14:textId="77777777" w:rsidR="0016465D" w:rsidRPr="005B0B1B" w:rsidRDefault="0016465D" w:rsidP="0074495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18BA3101" w14:textId="758099C3" w:rsidR="0016465D" w:rsidRPr="00BA1FC7" w:rsidRDefault="0016465D" w:rsidP="00744958">
            <w:pPr>
              <w:ind w:right="-1"/>
              <w:jc w:val="both"/>
              <w:rPr>
                <w:rFonts w:ascii="Times New Roman" w:hAnsi="Times New Roman" w:cs="Times New Roman"/>
                <w:sz w:val="24"/>
                <w:szCs w:val="24"/>
              </w:rPr>
            </w:pPr>
            <w:r w:rsidRPr="00BA2880">
              <w:rPr>
                <w:rFonts w:ascii="Times New Roman" w:hAnsi="Times New Roman" w:cs="Times New Roman"/>
                <w:sz w:val="24"/>
                <w:szCs w:val="24"/>
              </w:rPr>
              <w:t xml:space="preserve">Tiekėjas, atlikdamas darbus (veiklos srityje: </w:t>
            </w:r>
            <w:r w:rsidR="0035433B" w:rsidRPr="003503FC">
              <w:rPr>
                <w:rFonts w:ascii="Times New Roman" w:hAnsi="Times New Roman" w:cs="Times New Roman"/>
                <w:sz w:val="24"/>
                <w:szCs w:val="24"/>
              </w:rPr>
              <w:t>bendrieji statybos darbai</w:t>
            </w:r>
            <w:r w:rsidRPr="00BA2880">
              <w:rPr>
                <w:rFonts w:ascii="Times New Roman" w:hAnsi="Times New Roman" w:cs="Times New Roman"/>
                <w:sz w:val="24"/>
                <w:szCs w:val="24"/>
              </w:rPr>
              <w:t xml:space="preserve">) taiko Europos Sąjungos aplinkos apsaugos vadybos ir audito sistemą (angl. </w:t>
            </w:r>
            <w:proofErr w:type="spellStart"/>
            <w:r w:rsidRPr="00BA2880">
              <w:rPr>
                <w:rFonts w:ascii="Times New Roman" w:hAnsi="Times New Roman" w:cs="Times New Roman"/>
                <w:sz w:val="24"/>
                <w:szCs w:val="24"/>
              </w:rPr>
              <w:t>Eco</w:t>
            </w:r>
            <w:proofErr w:type="spellEnd"/>
            <w:r w:rsidRPr="00BA2880">
              <w:rPr>
                <w:rFonts w:ascii="Times New Roman" w:hAnsi="Times New Roman" w:cs="Times New Roman"/>
                <w:sz w:val="24"/>
                <w:szCs w:val="24"/>
              </w:rPr>
              <w:t>–</w:t>
            </w:r>
            <w:proofErr w:type="spellStart"/>
            <w:r w:rsidRPr="00BA2880">
              <w:rPr>
                <w:rFonts w:ascii="Times New Roman" w:hAnsi="Times New Roman" w:cs="Times New Roman"/>
                <w:sz w:val="24"/>
                <w:szCs w:val="24"/>
              </w:rPr>
              <w:t>Management</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and</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Audit</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Scheme</w:t>
            </w:r>
            <w:proofErr w:type="spellEnd"/>
            <w:r w:rsidRPr="00BA2880">
              <w:rPr>
                <w:rFonts w:ascii="Times New Roman" w:hAnsi="Times New Roman" w:cs="Times New Roman"/>
                <w:sz w:val="24"/>
                <w:szCs w:val="24"/>
              </w:rPr>
              <w:t>, EMAS) arba kitas aplinkos apsaugos vadybos</w:t>
            </w:r>
            <w:r w:rsidRPr="00BA1FC7">
              <w:rPr>
                <w:rFonts w:ascii="Times New Roman" w:hAnsi="Times New Roman" w:cs="Times New Roman"/>
                <w:sz w:val="24"/>
                <w:szCs w:val="24"/>
              </w:rPr>
              <w:t xml:space="preserve">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BA1FC7">
              <w:rPr>
                <w:rFonts w:ascii="Times New Roman" w:hAnsi="Times New Roman" w:cs="Times New Roman"/>
                <w:sz w:val="24"/>
                <w:szCs w:val="24"/>
              </w:rPr>
              <w:t>OL</w:t>
            </w:r>
            <w:proofErr w:type="spellEnd"/>
            <w:r w:rsidRPr="00BA1FC7">
              <w:rPr>
                <w:rFonts w:ascii="Times New Roman" w:hAnsi="Times New Roman" w:cs="Times New Roman"/>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9F6B095" w14:textId="77777777" w:rsidR="0016465D" w:rsidRDefault="0016465D" w:rsidP="00744958">
            <w:pPr>
              <w:ind w:right="-1"/>
              <w:rPr>
                <w:rFonts w:ascii="Times New Roman" w:hAnsi="Times New Roman" w:cs="Times New Roman"/>
                <w:color w:val="000000"/>
                <w:sz w:val="24"/>
                <w:szCs w:val="24"/>
              </w:rPr>
            </w:pPr>
          </w:p>
          <w:p w14:paraId="47E106F7" w14:textId="77777777" w:rsidR="0016465D" w:rsidRDefault="0016465D" w:rsidP="00744958">
            <w:pPr>
              <w:ind w:right="-1"/>
              <w:rPr>
                <w:rFonts w:ascii="Times New Roman" w:hAnsi="Times New Roman" w:cs="Times New Roman"/>
                <w:color w:val="000000"/>
                <w:sz w:val="24"/>
                <w:szCs w:val="24"/>
              </w:rPr>
            </w:pPr>
          </w:p>
          <w:p w14:paraId="1ED50C79" w14:textId="77777777" w:rsidR="0016465D" w:rsidRPr="005B0B1B" w:rsidRDefault="0016465D" w:rsidP="0074495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6E4C3028" w14:textId="77777777" w:rsidR="0016465D" w:rsidRPr="005B0B1B" w:rsidRDefault="0016465D" w:rsidP="0074495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1) jeigu pasiūlymą teikia ūkio subjektų grupė – reikalavimus turi atitikti ūkio </w:t>
            </w:r>
            <w:r w:rsidRPr="005B0B1B">
              <w:rPr>
                <w:rFonts w:ascii="Times New Roman" w:hAnsi="Times New Roman" w:cs="Times New Roman"/>
                <w:i/>
                <w:sz w:val="24"/>
                <w:szCs w:val="24"/>
              </w:rPr>
              <w:lastRenderedPageBreak/>
              <w:t>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7BE06331" w14:textId="77777777" w:rsidR="0016465D" w:rsidRPr="005B0B1B" w:rsidRDefault="0016465D" w:rsidP="0074495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6A4A47F5" w14:textId="77777777" w:rsidR="0016465D" w:rsidRPr="005B0B1B" w:rsidRDefault="0016465D" w:rsidP="00744958">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3EB77744" w14:textId="77777777" w:rsidR="0016465D" w:rsidRPr="004F16D3" w:rsidRDefault="0016465D" w:rsidP="00744958">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1F674FCF" w14:textId="77777777" w:rsidR="0016465D" w:rsidRPr="004F16D3" w:rsidRDefault="0016465D" w:rsidP="00744958">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6D8573" w14:textId="77777777" w:rsidR="0016465D" w:rsidRPr="004F16D3" w:rsidRDefault="0016465D" w:rsidP="00744958">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A57108" w14:textId="77777777" w:rsidR="0016465D" w:rsidRPr="004F16D3" w:rsidRDefault="0016465D" w:rsidP="00744958">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lastRenderedPageBreak/>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AEE1B18" w14:textId="77777777" w:rsidR="0016465D" w:rsidRPr="004F16D3" w:rsidRDefault="0016465D" w:rsidP="00744958">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153D38E0" w14:textId="77777777" w:rsidR="0016465D" w:rsidRPr="006D0A98" w:rsidRDefault="0016465D" w:rsidP="0016465D">
      <w:pPr>
        <w:tabs>
          <w:tab w:val="left" w:pos="6520"/>
        </w:tabs>
        <w:rPr>
          <w:rFonts w:eastAsiaTheme="minorHAnsi" w:cstheme="minorHAnsi"/>
        </w:rPr>
      </w:pPr>
      <w:r w:rsidRPr="006D0A98">
        <w:rPr>
          <w:rFonts w:eastAsiaTheme="minorHAnsi" w:cstheme="minorHAnsi"/>
        </w:rPr>
        <w:lastRenderedPageBreak/>
        <w:tab/>
      </w:r>
    </w:p>
    <w:p w14:paraId="68BB97FA" w14:textId="77777777" w:rsidR="0016465D" w:rsidRPr="006D0A98" w:rsidRDefault="0016465D" w:rsidP="0016465D">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7FC25145" w14:textId="77777777" w:rsidR="0016465D" w:rsidRPr="006D0A98" w:rsidRDefault="0016465D" w:rsidP="0016465D">
      <w:pPr>
        <w:jc w:val="center"/>
        <w:rPr>
          <w:rFonts w:ascii="Arial" w:eastAsia="Arial" w:hAnsi="Arial" w:cs="Arial"/>
          <w:b/>
          <w:smallCaps/>
        </w:rPr>
      </w:pPr>
      <w:r w:rsidRPr="006D0A98">
        <w:rPr>
          <w:rFonts w:ascii="Arial" w:eastAsia="Arial" w:hAnsi="Arial" w:cs="Arial"/>
        </w:rPr>
        <w:t>_________</w:t>
      </w:r>
    </w:p>
    <w:p w14:paraId="6CC2FD46" w14:textId="140D68A0" w:rsidR="007C483C" w:rsidRPr="006D0A98" w:rsidRDefault="007C483C" w:rsidP="00B550B9">
      <w:pPr>
        <w:tabs>
          <w:tab w:val="left" w:pos="6520"/>
        </w:tabs>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56683A8F" w14:textId="7F95B322" w:rsidR="00A53B55" w:rsidRPr="00551B4E" w:rsidRDefault="00A53B55" w:rsidP="00463B10">
      <w:pPr>
        <w:tabs>
          <w:tab w:val="left" w:pos="4228"/>
        </w:tabs>
        <w:spacing w:line="240" w:lineRule="auto"/>
        <w:ind w:left="7938" w:firstLine="0"/>
        <w:rPr>
          <w:rFonts w:ascii="Times New Roman" w:hAnsi="Times New Roman" w:cs="Times New Roman"/>
          <w:bCs/>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463B10" w:rsidRPr="00DC7F12">
        <w:rPr>
          <w:rFonts w:ascii="Times New Roman" w:hAnsi="Times New Roman" w:cs="Times New Roman"/>
          <w:sz w:val="24"/>
          <w:szCs w:val="24"/>
        </w:rPr>
        <w:t xml:space="preserve">„Techninė specifikacija“; </w:t>
      </w:r>
      <w:r w:rsidR="00463B10">
        <w:rPr>
          <w:rFonts w:ascii="Times New Roman" w:hAnsi="Times New Roman" w:cs="Times New Roman"/>
          <w:sz w:val="24"/>
          <w:szCs w:val="24"/>
        </w:rPr>
        <w:t>„</w:t>
      </w:r>
      <w:r w:rsidR="00463B10" w:rsidRPr="00DC7F12">
        <w:rPr>
          <w:rFonts w:ascii="Times New Roman" w:hAnsi="Times New Roman" w:cs="Times New Roman"/>
          <w:sz w:val="24"/>
          <w:szCs w:val="24"/>
        </w:rPr>
        <w:t>Darbų kiekių žiniaraščiai</w:t>
      </w:r>
      <w:r w:rsidR="00463B10">
        <w:rPr>
          <w:rFonts w:ascii="Times New Roman" w:hAnsi="Times New Roman" w:cs="Times New Roman"/>
          <w:sz w:val="24"/>
          <w:szCs w:val="24"/>
        </w:rPr>
        <w:t xml:space="preserve">“ (93 </w:t>
      </w:r>
      <w:proofErr w:type="spellStart"/>
      <w:r w:rsidR="00463B10">
        <w:rPr>
          <w:rFonts w:ascii="Times New Roman" w:hAnsi="Times New Roman" w:cs="Times New Roman"/>
          <w:sz w:val="24"/>
          <w:szCs w:val="24"/>
        </w:rPr>
        <w:t>vnt</w:t>
      </w:r>
      <w:proofErr w:type="spellEnd"/>
      <w:r w:rsidR="00463B10">
        <w:rPr>
          <w:rFonts w:ascii="Times New Roman" w:hAnsi="Times New Roman" w:cs="Times New Roman"/>
          <w:sz w:val="24"/>
          <w:szCs w:val="24"/>
        </w:rPr>
        <w:t>)</w:t>
      </w:r>
      <w:r w:rsidR="00463B10" w:rsidRPr="00DC7F12">
        <w:rPr>
          <w:rFonts w:ascii="Times New Roman" w:hAnsi="Times New Roman" w:cs="Times New Roman"/>
          <w:sz w:val="24"/>
          <w:szCs w:val="24"/>
        </w:rPr>
        <w:t xml:space="preserve">, </w:t>
      </w:r>
      <w:r w:rsidR="00463B10">
        <w:rPr>
          <w:rFonts w:ascii="Times New Roman" w:hAnsi="Times New Roman" w:cs="Times New Roman"/>
          <w:sz w:val="24"/>
          <w:szCs w:val="24"/>
        </w:rPr>
        <w:t>„Patalpų planas“</w:t>
      </w: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07E5FDB"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w:t>
      </w:r>
      <w:r w:rsidR="00463B10">
        <w:rPr>
          <w:rFonts w:ascii="Times New Roman" w:eastAsia="Calibri" w:hAnsi="Times New Roman" w:cs="Times New Roman"/>
          <w:bCs/>
          <w:sz w:val="24"/>
          <w:szCs w:val="24"/>
          <w:lang w:eastAsia="en-US"/>
        </w:rPr>
        <w:t>ais</w:t>
      </w:r>
      <w:r w:rsidRPr="00551B4E">
        <w:rPr>
          <w:rFonts w:ascii="Times New Roman" w:eastAsia="Calibri" w:hAnsi="Times New Roman" w:cs="Times New Roman"/>
          <w:bCs/>
          <w:sz w:val="24"/>
          <w:szCs w:val="24"/>
          <w:lang w:eastAsia="en-US"/>
        </w:rPr>
        <w:t xml:space="preserve"> dokument</w:t>
      </w:r>
      <w:r w:rsidR="00463B10">
        <w:rPr>
          <w:rFonts w:ascii="Times New Roman" w:eastAsia="Calibri" w:hAnsi="Times New Roman" w:cs="Times New Roman"/>
          <w:bCs/>
          <w:sz w:val="24"/>
          <w:szCs w:val="24"/>
          <w:lang w:eastAsia="en-US"/>
        </w:rPr>
        <w:t>ais</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5AAC8358" w14:textId="0F9F52A8" w:rsidR="000B1572" w:rsidRDefault="000B1572">
      <w:pPr>
        <w:rPr>
          <w:rFonts w:ascii="Arial" w:hAnsi="Arial" w:cs="Arial"/>
        </w:rPr>
      </w:pPr>
      <w:r>
        <w:rPr>
          <w:rFonts w:ascii="Arial" w:hAnsi="Arial" w:cs="Arial"/>
        </w:rPr>
        <w:br w:type="page"/>
      </w:r>
    </w:p>
    <w:p w14:paraId="6E32B18C" w14:textId="77777777" w:rsidR="000B1572" w:rsidRDefault="000B1572" w:rsidP="000B1572">
      <w:pPr>
        <w:ind w:firstLine="0"/>
        <w:rPr>
          <w:rFonts w:ascii="Arial" w:hAnsi="Arial" w:cs="Arial"/>
        </w:rPr>
      </w:pPr>
    </w:p>
    <w:p w14:paraId="7C630E24" w14:textId="01DA661A" w:rsidR="000B1572" w:rsidRPr="00D8693A" w:rsidRDefault="000B1572" w:rsidP="000B1572">
      <w:pPr>
        <w:tabs>
          <w:tab w:val="left" w:pos="2055"/>
        </w:tabs>
        <w:jc w:val="right"/>
        <w:rPr>
          <w:rFonts w:ascii="Arial" w:hAnsi="Arial" w:cs="Arial"/>
        </w:rPr>
      </w:pPr>
      <w:bookmarkStart w:id="34" w:name="_Hlk219283322"/>
      <w:r w:rsidRPr="00D8693A">
        <w:rPr>
          <w:rFonts w:ascii="Times New Roman" w:hAnsi="Times New Roman" w:cs="Times New Roman"/>
          <w:sz w:val="24"/>
          <w:szCs w:val="24"/>
        </w:rPr>
        <w:t xml:space="preserve">Pirkimo sąlygų </w:t>
      </w:r>
      <w:r w:rsidR="00D8693A">
        <w:rPr>
          <w:rFonts w:ascii="Times New Roman" w:hAnsi="Times New Roman" w:cs="Times New Roman"/>
          <w:sz w:val="24"/>
          <w:szCs w:val="24"/>
        </w:rPr>
        <w:t>8</w:t>
      </w:r>
      <w:r w:rsidRPr="00D8693A">
        <w:rPr>
          <w:rFonts w:ascii="Times New Roman" w:hAnsi="Times New Roman" w:cs="Times New Roman"/>
          <w:sz w:val="24"/>
          <w:szCs w:val="24"/>
        </w:rPr>
        <w:t xml:space="preserve"> priedas „</w:t>
      </w:r>
      <w:r w:rsidR="00E508BE" w:rsidRPr="00D8693A">
        <w:rPr>
          <w:rFonts w:ascii="Times New Roman" w:hAnsi="Times New Roman" w:cs="Times New Roman"/>
          <w:sz w:val="24"/>
          <w:szCs w:val="24"/>
        </w:rPr>
        <w:t>Siūlomų specialistų sąrašas</w:t>
      </w:r>
      <w:r w:rsidRPr="00D8693A">
        <w:rPr>
          <w:rFonts w:ascii="Times New Roman" w:hAnsi="Times New Roman" w:cs="Times New Roman"/>
          <w:sz w:val="24"/>
          <w:szCs w:val="24"/>
        </w:rPr>
        <w:t>“</w:t>
      </w:r>
    </w:p>
    <w:bookmarkEnd w:id="34"/>
    <w:p w14:paraId="7F228432" w14:textId="77777777" w:rsidR="000B1572" w:rsidRPr="00D8693A"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p>
    <w:p w14:paraId="6A365B96" w14:textId="77777777" w:rsidR="000B1572" w:rsidRPr="006D0A98"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r w:rsidRPr="00D8693A">
        <w:rPr>
          <w:rFonts w:ascii="Times New Roman" w:eastAsiaTheme="minorHAnsi" w:hAnsi="Times New Roman" w:cs="Times New Roman"/>
          <w:bCs/>
          <w:iCs/>
          <w:sz w:val="24"/>
          <w:szCs w:val="24"/>
        </w:rPr>
        <w:t>Pridedama atskiru dokumentu.</w:t>
      </w:r>
    </w:p>
    <w:p w14:paraId="5255AF07" w14:textId="77777777" w:rsidR="000B1572" w:rsidRPr="006D0A98" w:rsidRDefault="000B1572" w:rsidP="004710EB">
      <w:pPr>
        <w:tabs>
          <w:tab w:val="left" w:pos="10632"/>
        </w:tabs>
        <w:ind w:firstLine="0"/>
        <w:rPr>
          <w:rFonts w:ascii="Arial" w:hAnsi="Arial" w:cs="Arial"/>
        </w:rPr>
      </w:pPr>
    </w:p>
    <w:sectPr w:rsidR="000B1572"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2555" w14:textId="77777777" w:rsidR="003C4FE4" w:rsidRDefault="003C4FE4" w:rsidP="00D05666">
      <w:r>
        <w:separator/>
      </w:r>
    </w:p>
  </w:endnote>
  <w:endnote w:type="continuationSeparator" w:id="0">
    <w:p w14:paraId="038AE00F" w14:textId="77777777" w:rsidR="003C4FE4" w:rsidRDefault="003C4FE4" w:rsidP="00D05666">
      <w:r>
        <w:continuationSeparator/>
      </w:r>
    </w:p>
  </w:endnote>
  <w:endnote w:type="continuationNotice" w:id="1">
    <w:p w14:paraId="1475FC7C" w14:textId="77777777" w:rsidR="003C4FE4" w:rsidRDefault="003C4F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3E8A" w14:textId="77777777" w:rsidR="003C4FE4" w:rsidRDefault="003C4FE4" w:rsidP="00D05666">
      <w:r>
        <w:separator/>
      </w:r>
    </w:p>
  </w:footnote>
  <w:footnote w:type="continuationSeparator" w:id="0">
    <w:p w14:paraId="6EFAB7D6" w14:textId="77777777" w:rsidR="003C4FE4" w:rsidRDefault="003C4FE4" w:rsidP="00D05666">
      <w:r>
        <w:continuationSeparator/>
      </w:r>
    </w:p>
  </w:footnote>
  <w:footnote w:type="continuationNotice" w:id="1">
    <w:p w14:paraId="6F197C86" w14:textId="77777777" w:rsidR="003C4FE4" w:rsidRDefault="003C4FE4">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86C81B2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7"/>
  </w:num>
  <w:num w:numId="3" w16cid:durableId="869801266">
    <w:abstractNumId w:val="13"/>
  </w:num>
  <w:num w:numId="4" w16cid:durableId="810169850">
    <w:abstractNumId w:val="37"/>
  </w:num>
  <w:num w:numId="5" w16cid:durableId="2066105209">
    <w:abstractNumId w:val="6"/>
  </w:num>
  <w:num w:numId="6" w16cid:durableId="214121129">
    <w:abstractNumId w:val="3"/>
  </w:num>
  <w:num w:numId="7" w16cid:durableId="896160301">
    <w:abstractNumId w:val="14"/>
  </w:num>
  <w:num w:numId="8" w16cid:durableId="1067147350">
    <w:abstractNumId w:val="33"/>
  </w:num>
  <w:num w:numId="9" w16cid:durableId="1869441202">
    <w:abstractNumId w:val="31"/>
  </w:num>
  <w:num w:numId="10" w16cid:durableId="1830631760">
    <w:abstractNumId w:val="5"/>
  </w:num>
  <w:num w:numId="11" w16cid:durableId="1484152999">
    <w:abstractNumId w:val="35"/>
  </w:num>
  <w:num w:numId="12" w16cid:durableId="443892069">
    <w:abstractNumId w:val="22"/>
  </w:num>
  <w:num w:numId="13" w16cid:durableId="1781877949">
    <w:abstractNumId w:val="9"/>
  </w:num>
  <w:num w:numId="14" w16cid:durableId="1058629349">
    <w:abstractNumId w:val="19"/>
  </w:num>
  <w:num w:numId="15" w16cid:durableId="722481245">
    <w:abstractNumId w:val="21"/>
  </w:num>
  <w:num w:numId="16" w16cid:durableId="1800414779">
    <w:abstractNumId w:val="28"/>
  </w:num>
  <w:num w:numId="17" w16cid:durableId="1852449030">
    <w:abstractNumId w:val="0"/>
  </w:num>
  <w:num w:numId="18" w16cid:durableId="187957902">
    <w:abstractNumId w:val="10"/>
  </w:num>
  <w:num w:numId="19" w16cid:durableId="1598174664">
    <w:abstractNumId w:val="24"/>
  </w:num>
  <w:num w:numId="20" w16cid:durableId="642275709">
    <w:abstractNumId w:val="32"/>
  </w:num>
  <w:num w:numId="21" w16cid:durableId="194852591">
    <w:abstractNumId w:val="8"/>
  </w:num>
  <w:num w:numId="22" w16cid:durableId="590166092">
    <w:abstractNumId w:val="17"/>
  </w:num>
  <w:num w:numId="23" w16cid:durableId="1060514823">
    <w:abstractNumId w:val="11"/>
  </w:num>
  <w:num w:numId="24" w16cid:durableId="1265923749">
    <w:abstractNumId w:val="23"/>
  </w:num>
  <w:num w:numId="25" w16cid:durableId="263736200">
    <w:abstractNumId w:val="7"/>
  </w:num>
  <w:num w:numId="26" w16cid:durableId="1754162179">
    <w:abstractNumId w:val="25"/>
  </w:num>
  <w:num w:numId="27" w16cid:durableId="2000497873">
    <w:abstractNumId w:val="30"/>
  </w:num>
  <w:num w:numId="28" w16cid:durableId="2099784633">
    <w:abstractNumId w:val="36"/>
  </w:num>
  <w:num w:numId="29" w16cid:durableId="1505051528">
    <w:abstractNumId w:val="29"/>
  </w:num>
  <w:num w:numId="30" w16cid:durableId="1179154256">
    <w:abstractNumId w:val="1"/>
  </w:num>
  <w:num w:numId="31" w16cid:durableId="1835032054">
    <w:abstractNumId w:val="15"/>
  </w:num>
  <w:num w:numId="32" w16cid:durableId="557478283">
    <w:abstractNumId w:val="2"/>
  </w:num>
  <w:num w:numId="33" w16cid:durableId="2000309092">
    <w:abstractNumId w:val="34"/>
  </w:num>
  <w:num w:numId="34" w16cid:durableId="2100560925">
    <w:abstractNumId w:val="12"/>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 w:numId="38" w16cid:durableId="200941565">
    <w:abstractNumId w:val="20"/>
  </w:num>
  <w:num w:numId="39" w16cid:durableId="123053087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2F90"/>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0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65D"/>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43D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2C77"/>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20C"/>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AC8"/>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27D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33B"/>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2EE"/>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4FE4"/>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00C"/>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D97"/>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3B10"/>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96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B7D45"/>
    <w:rsid w:val="004C03F1"/>
    <w:rsid w:val="004C076A"/>
    <w:rsid w:val="004C0C4F"/>
    <w:rsid w:val="004C11AA"/>
    <w:rsid w:val="004C29F1"/>
    <w:rsid w:val="004C2EA3"/>
    <w:rsid w:val="004C34F4"/>
    <w:rsid w:val="004C3894"/>
    <w:rsid w:val="004C40E5"/>
    <w:rsid w:val="004C42C8"/>
    <w:rsid w:val="004C4413"/>
    <w:rsid w:val="004C4644"/>
    <w:rsid w:val="004C7D92"/>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592A"/>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630"/>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E7F7F"/>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4BF7"/>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0B9"/>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17D"/>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4F2"/>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1E0E"/>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625D"/>
    <w:rsid w:val="00D8693A"/>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C7F12"/>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gne.grygalien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04C49466084ECDB01981DA4B62CFDE"/>
        <w:category>
          <w:name w:val="Bendrosios nuostatos"/>
          <w:gallery w:val="placeholder"/>
        </w:category>
        <w:types>
          <w:type w:val="bbPlcHdr"/>
        </w:types>
        <w:behaviors>
          <w:behavior w:val="content"/>
        </w:behaviors>
        <w:guid w:val="{BBFDDBFF-0C47-4F95-8B0A-50A766299C1B}"/>
      </w:docPartPr>
      <w:docPartBody>
        <w:p w:rsidR="00054ECF" w:rsidRDefault="00054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41"/>
    <w:rsid w:val="00054ECF"/>
    <w:rsid w:val="00232C77"/>
    <w:rsid w:val="00AC4BF7"/>
    <w:rsid w:val="00D33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26</Pages>
  <Words>28930</Words>
  <Characters>16491</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601</cp:revision>
  <cp:lastPrinted>2023-09-08T12:30:00Z</cp:lastPrinted>
  <dcterms:created xsi:type="dcterms:W3CDTF">2023-10-09T12:07:00Z</dcterms:created>
  <dcterms:modified xsi:type="dcterms:W3CDTF">2026-02-05T13:37:00Z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