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F2AF" w14:textId="08BAB10A" w:rsidR="004F5FA3" w:rsidRDefault="004F5FA3" w:rsidP="004F5FA3">
      <w:pPr>
        <w:spacing w:after="0" w:line="240" w:lineRule="auto"/>
        <w:jc w:val="both"/>
        <w:rPr>
          <w:rFonts w:ascii="Times New Roman" w:eastAsia="Times New Roman" w:hAnsi="Times New Roman" w:cs="Times New Roman"/>
          <w:sz w:val="24"/>
          <w:szCs w:val="20"/>
          <w:lang w:eastAsia="en-US"/>
        </w:rPr>
      </w:pPr>
      <w:r w:rsidRPr="00BB08BD">
        <w:rPr>
          <w:noProof/>
        </w:rPr>
        <w:drawing>
          <wp:inline distT="0" distB="0" distL="0" distR="0" wp14:anchorId="4547FB37" wp14:editId="0E7A667E">
            <wp:extent cx="1503045" cy="760730"/>
            <wp:effectExtent l="0" t="0" r="190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045" cy="760730"/>
                    </a:xfrm>
                    <a:prstGeom prst="rect">
                      <a:avLst/>
                    </a:prstGeom>
                    <a:noFill/>
                    <a:ln>
                      <a:noFill/>
                    </a:ln>
                  </pic:spPr>
                </pic:pic>
              </a:graphicData>
            </a:graphic>
          </wp:inline>
        </w:drawing>
      </w:r>
    </w:p>
    <w:p w14:paraId="68922B29" w14:textId="77777777" w:rsidR="004F5FA3" w:rsidRPr="00191CC4" w:rsidRDefault="004F5FA3" w:rsidP="004F5FA3">
      <w:pPr>
        <w:spacing w:after="0" w:line="240" w:lineRule="auto"/>
        <w:jc w:val="both"/>
        <w:rPr>
          <w:rFonts w:ascii="Times New Roman" w:eastAsia="Times New Roman" w:hAnsi="Times New Roman" w:cs="Times New Roman"/>
          <w:sz w:val="24"/>
          <w:szCs w:val="20"/>
          <w:lang w:eastAsia="en-US"/>
        </w:rPr>
      </w:pPr>
    </w:p>
    <w:p w14:paraId="490FD482" w14:textId="77777777" w:rsidR="003930BD" w:rsidRDefault="005177D4" w:rsidP="003930BD">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9F1BF4">
        <w:rPr>
          <w:rFonts w:ascii="Times New Roman" w:eastAsia="Times New Roman" w:hAnsi="Times New Roman" w:cs="Times New Roman"/>
          <w:b/>
          <w:bCs/>
          <w:iCs/>
          <w:sz w:val="24"/>
          <w:szCs w:val="24"/>
          <w:lang w:eastAsia="en-US"/>
        </w:rPr>
        <w:t xml:space="preserve">ES </w:t>
      </w:r>
      <w:r w:rsidRPr="009F1BF4">
        <w:rPr>
          <w:rFonts w:ascii="Times New Roman" w:eastAsia="Times New Roman" w:hAnsi="Times New Roman" w:cs="Times New Roman"/>
          <w:b/>
          <w:bCs/>
          <w:iCs/>
          <w:color w:val="000000" w:themeColor="text1"/>
          <w:sz w:val="24"/>
          <w:szCs w:val="24"/>
          <w:lang w:eastAsia="en-US"/>
        </w:rPr>
        <w:t>P</w:t>
      </w:r>
      <w:r w:rsidR="006E7BD1" w:rsidRPr="009F1BF4">
        <w:rPr>
          <w:rFonts w:ascii="Times New Roman" w:eastAsia="Times New Roman" w:hAnsi="Times New Roman" w:cs="Times New Roman"/>
          <w:b/>
          <w:bCs/>
          <w:iCs/>
          <w:color w:val="000000" w:themeColor="text1"/>
          <w:sz w:val="24"/>
          <w:szCs w:val="24"/>
          <w:lang w:eastAsia="en-US"/>
        </w:rPr>
        <w:t>ROGRAMŲ „ERASMUS+“ IR „</w:t>
      </w:r>
      <w:r w:rsidR="009F1BF4" w:rsidRPr="009F1BF4">
        <w:rPr>
          <w:rFonts w:ascii="Times New Roman" w:eastAsia="Times New Roman" w:hAnsi="Times New Roman" w:cs="Times New Roman"/>
          <w:b/>
          <w:bCs/>
          <w:iCs/>
          <w:color w:val="000000" w:themeColor="text1"/>
          <w:sz w:val="24"/>
          <w:szCs w:val="24"/>
          <w:lang w:eastAsia="en-US"/>
        </w:rPr>
        <w:t xml:space="preserve">EUROPOS SOLIDARUMO KORPUSAS“ </w:t>
      </w:r>
    </w:p>
    <w:p w14:paraId="57D15DAE" w14:textId="1D44FACA" w:rsidR="00591451" w:rsidRPr="003930BD" w:rsidRDefault="009F1BF4" w:rsidP="003930BD">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9F1BF4">
        <w:rPr>
          <w:rFonts w:ascii="Times New Roman" w:eastAsia="Times New Roman" w:hAnsi="Times New Roman" w:cs="Times New Roman"/>
          <w:b/>
          <w:bCs/>
          <w:iCs/>
          <w:color w:val="000000" w:themeColor="text1"/>
          <w:sz w:val="24"/>
          <w:szCs w:val="24"/>
          <w:lang w:eastAsia="en-US"/>
        </w:rPr>
        <w:t>PARAIŠKŲ VERTINIMO PASLAUG</w:t>
      </w:r>
      <w:r w:rsidR="003930BD">
        <w:rPr>
          <w:rFonts w:ascii="Times New Roman" w:eastAsia="Times New Roman" w:hAnsi="Times New Roman" w:cs="Times New Roman"/>
          <w:b/>
          <w:bCs/>
          <w:iCs/>
          <w:color w:val="000000" w:themeColor="text1"/>
          <w:sz w:val="24"/>
          <w:szCs w:val="24"/>
          <w:lang w:eastAsia="en-US"/>
        </w:rPr>
        <w:t xml:space="preserve">Ų </w:t>
      </w:r>
      <w:r w:rsidR="00591451" w:rsidRPr="009F1BF4">
        <w:rPr>
          <w:rFonts w:ascii="Times New Roman" w:eastAsia="Times New Roman" w:hAnsi="Times New Roman" w:cs="Times New Roman"/>
          <w:b/>
          <w:color w:val="000000" w:themeColor="text1"/>
          <w:sz w:val="24"/>
          <w:szCs w:val="24"/>
          <w:lang w:eastAsia="en-US"/>
        </w:rPr>
        <w:t xml:space="preserve">TARPTAUTINĖS VERTĖS </w:t>
      </w:r>
      <w:r w:rsidR="00591451" w:rsidRPr="00191CC4">
        <w:rPr>
          <w:rFonts w:ascii="Times New Roman" w:eastAsia="Times New Roman" w:hAnsi="Times New Roman" w:cs="Times New Roman"/>
          <w:b/>
          <w:sz w:val="24"/>
          <w:szCs w:val="24"/>
          <w:lang w:eastAsia="en-US"/>
        </w:rPr>
        <w:t xml:space="preserve">PIRKIMO ATVIRO KONKURSO BŪDU </w:t>
      </w:r>
      <w:r w:rsidR="00591451" w:rsidRPr="00576F32">
        <w:rPr>
          <w:rFonts w:ascii="Times New Roman" w:eastAsia="Times New Roman" w:hAnsi="Times New Roman" w:cs="Times New Roman"/>
          <w:b/>
          <w:sz w:val="24"/>
          <w:szCs w:val="24"/>
          <w:lang w:eastAsia="en-US"/>
        </w:rPr>
        <w:t>SĄLYGOS</w:t>
      </w:r>
    </w:p>
    <w:p w14:paraId="15F6A8FE" w14:textId="77777777" w:rsidR="004F5FA3" w:rsidRPr="00191CC4" w:rsidRDefault="004F5FA3" w:rsidP="00B74E07">
      <w:pPr>
        <w:suppressAutoHyphens/>
        <w:spacing w:before="120"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4F5FA3" w:rsidRPr="00061692" w14:paraId="4311763F" w14:textId="77777777" w:rsidTr="009441AD">
        <w:trPr>
          <w:jc w:val="center"/>
        </w:trPr>
        <w:tc>
          <w:tcPr>
            <w:tcW w:w="9209" w:type="dxa"/>
          </w:tcPr>
          <w:p w14:paraId="32BDE60D"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Bendrosios nuostatos</w:t>
            </w:r>
          </w:p>
        </w:tc>
        <w:tc>
          <w:tcPr>
            <w:tcW w:w="619" w:type="dxa"/>
            <w:vAlign w:val="center"/>
          </w:tcPr>
          <w:p w14:paraId="3A2F4907" w14:textId="29356B84"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4F5FA3" w:rsidRPr="00061692" w14:paraId="396851EB" w14:textId="77777777" w:rsidTr="009441AD">
        <w:trPr>
          <w:jc w:val="center"/>
        </w:trPr>
        <w:tc>
          <w:tcPr>
            <w:tcW w:w="9209" w:type="dxa"/>
          </w:tcPr>
          <w:p w14:paraId="0FF22D86"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Pirkimo objektas</w:t>
            </w:r>
          </w:p>
        </w:tc>
        <w:tc>
          <w:tcPr>
            <w:tcW w:w="619" w:type="dxa"/>
            <w:vAlign w:val="center"/>
          </w:tcPr>
          <w:p w14:paraId="58C930F7" w14:textId="583CC334" w:rsidR="004F5FA3" w:rsidRPr="00061692" w:rsidRDefault="00C76DD4"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4F5FA3" w:rsidRPr="00061692" w14:paraId="3C908FC9" w14:textId="77777777" w:rsidTr="009441AD">
        <w:trPr>
          <w:jc w:val="center"/>
        </w:trPr>
        <w:tc>
          <w:tcPr>
            <w:tcW w:w="9209" w:type="dxa"/>
          </w:tcPr>
          <w:p w14:paraId="721B6435"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619" w:type="dxa"/>
            <w:vAlign w:val="center"/>
          </w:tcPr>
          <w:p w14:paraId="21650C2B" w14:textId="68A3198D"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4F5FA3" w:rsidRPr="00061692" w14:paraId="03E3B0D6" w14:textId="77777777" w:rsidTr="009441AD">
        <w:trPr>
          <w:jc w:val="center"/>
        </w:trPr>
        <w:tc>
          <w:tcPr>
            <w:tcW w:w="9209" w:type="dxa"/>
          </w:tcPr>
          <w:p w14:paraId="10E8D469"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Tiekėjų grupės dalyvavimas pirkimo procedūrose</w:t>
            </w:r>
          </w:p>
        </w:tc>
        <w:tc>
          <w:tcPr>
            <w:tcW w:w="619" w:type="dxa"/>
            <w:vAlign w:val="center"/>
          </w:tcPr>
          <w:p w14:paraId="4F297112" w14:textId="79B47CD8" w:rsidR="004F5FA3" w:rsidRPr="00061692" w:rsidRDefault="007717CD"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4F5FA3" w:rsidRPr="00061692" w14:paraId="38B411F6" w14:textId="77777777" w:rsidTr="009441AD">
        <w:trPr>
          <w:jc w:val="center"/>
        </w:trPr>
        <w:tc>
          <w:tcPr>
            <w:tcW w:w="9209" w:type="dxa"/>
          </w:tcPr>
          <w:p w14:paraId="5103A76E"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Pasiūlymų galiojimo užtikrinimo reikalavimai</w:t>
            </w:r>
          </w:p>
        </w:tc>
        <w:tc>
          <w:tcPr>
            <w:tcW w:w="619" w:type="dxa"/>
            <w:vAlign w:val="center"/>
          </w:tcPr>
          <w:p w14:paraId="143B0ED1" w14:textId="04379B25" w:rsidR="004F5FA3" w:rsidRPr="00061692" w:rsidRDefault="007717CD"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4F5FA3" w:rsidRPr="00061692" w14:paraId="716FC323" w14:textId="77777777" w:rsidTr="009441AD">
        <w:trPr>
          <w:jc w:val="center"/>
        </w:trPr>
        <w:tc>
          <w:tcPr>
            <w:tcW w:w="9209" w:type="dxa"/>
          </w:tcPr>
          <w:p w14:paraId="6F21E062"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Pasiūlymų rengimas, pateikimas, keitimas</w:t>
            </w:r>
          </w:p>
        </w:tc>
        <w:tc>
          <w:tcPr>
            <w:tcW w:w="619" w:type="dxa"/>
            <w:vAlign w:val="center"/>
          </w:tcPr>
          <w:p w14:paraId="01A9FD87" w14:textId="2B7B43CD" w:rsidR="004F5FA3" w:rsidRPr="00061692" w:rsidRDefault="007717CD"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4F5FA3" w:rsidRPr="00061692" w14:paraId="4D00CE21" w14:textId="77777777" w:rsidTr="009441AD">
        <w:trPr>
          <w:jc w:val="center"/>
        </w:trPr>
        <w:tc>
          <w:tcPr>
            <w:tcW w:w="9209" w:type="dxa"/>
          </w:tcPr>
          <w:p w14:paraId="679DFE2A"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Pasiūlymų kainos šifravimas</w:t>
            </w:r>
          </w:p>
        </w:tc>
        <w:tc>
          <w:tcPr>
            <w:tcW w:w="619" w:type="dxa"/>
            <w:vAlign w:val="center"/>
          </w:tcPr>
          <w:p w14:paraId="332C7E94" w14:textId="7F29ECA8"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717CD">
              <w:rPr>
                <w:rFonts w:ascii="Times New Roman" w:eastAsia="Times New Roman" w:hAnsi="Times New Roman" w:cs="Times New Roman"/>
                <w:sz w:val="24"/>
                <w:szCs w:val="24"/>
                <w:lang w:eastAsia="en-US"/>
              </w:rPr>
              <w:t>2</w:t>
            </w:r>
          </w:p>
        </w:tc>
      </w:tr>
      <w:tr w:rsidR="004F5FA3" w:rsidRPr="00061692" w14:paraId="533DF5D8" w14:textId="77777777" w:rsidTr="009441AD">
        <w:trPr>
          <w:jc w:val="center"/>
        </w:trPr>
        <w:tc>
          <w:tcPr>
            <w:tcW w:w="9209" w:type="dxa"/>
          </w:tcPr>
          <w:p w14:paraId="32F0A414"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19" w:type="dxa"/>
            <w:vAlign w:val="center"/>
          </w:tcPr>
          <w:p w14:paraId="07FB6AD4" w14:textId="0221909D"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717CD">
              <w:rPr>
                <w:rFonts w:ascii="Times New Roman" w:eastAsia="Times New Roman" w:hAnsi="Times New Roman" w:cs="Times New Roman"/>
                <w:sz w:val="24"/>
                <w:szCs w:val="24"/>
                <w:lang w:eastAsia="en-US"/>
              </w:rPr>
              <w:t>3</w:t>
            </w:r>
          </w:p>
        </w:tc>
      </w:tr>
      <w:tr w:rsidR="004F5FA3" w:rsidRPr="00061692" w14:paraId="7374237D" w14:textId="77777777" w:rsidTr="009441AD">
        <w:trPr>
          <w:jc w:val="center"/>
        </w:trPr>
        <w:tc>
          <w:tcPr>
            <w:tcW w:w="9209" w:type="dxa"/>
          </w:tcPr>
          <w:p w14:paraId="0B0D4D78"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 Susipažinimo su pasiūlymais ir jų nagrinėjimo procedūros</w:t>
            </w:r>
          </w:p>
        </w:tc>
        <w:tc>
          <w:tcPr>
            <w:tcW w:w="619" w:type="dxa"/>
            <w:vAlign w:val="center"/>
          </w:tcPr>
          <w:p w14:paraId="18619A96" w14:textId="3BAF33D8"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717CD">
              <w:rPr>
                <w:rFonts w:ascii="Times New Roman" w:eastAsia="Times New Roman" w:hAnsi="Times New Roman" w:cs="Times New Roman"/>
                <w:sz w:val="24"/>
                <w:szCs w:val="24"/>
                <w:lang w:eastAsia="en-US"/>
              </w:rPr>
              <w:t>4</w:t>
            </w:r>
          </w:p>
        </w:tc>
      </w:tr>
      <w:tr w:rsidR="004F5FA3" w:rsidRPr="00061692" w14:paraId="64D934D8" w14:textId="77777777" w:rsidTr="009441AD">
        <w:trPr>
          <w:jc w:val="center"/>
        </w:trPr>
        <w:tc>
          <w:tcPr>
            <w:tcW w:w="9209" w:type="dxa"/>
          </w:tcPr>
          <w:p w14:paraId="498258B0"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Perkančiosios organizacijos siūlomos šalims sudaryti pirkimo sutarties sąlygos ir (arba) pirkimo sutarties projektas</w:t>
            </w:r>
          </w:p>
        </w:tc>
        <w:tc>
          <w:tcPr>
            <w:tcW w:w="619" w:type="dxa"/>
            <w:vAlign w:val="center"/>
          </w:tcPr>
          <w:p w14:paraId="28912F88" w14:textId="6FA232AF"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717CD">
              <w:rPr>
                <w:rFonts w:ascii="Times New Roman" w:eastAsia="Times New Roman" w:hAnsi="Times New Roman" w:cs="Times New Roman"/>
                <w:sz w:val="24"/>
                <w:szCs w:val="24"/>
                <w:lang w:eastAsia="en-US"/>
              </w:rPr>
              <w:t>7</w:t>
            </w:r>
          </w:p>
        </w:tc>
      </w:tr>
      <w:tr w:rsidR="004F5FA3" w:rsidRPr="00061692" w14:paraId="276BC63F" w14:textId="77777777" w:rsidTr="009441AD">
        <w:trPr>
          <w:jc w:val="center"/>
        </w:trPr>
        <w:tc>
          <w:tcPr>
            <w:tcW w:w="9209" w:type="dxa"/>
          </w:tcPr>
          <w:p w14:paraId="7BCD2466"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 Informacija apie atidėjimo termino taikymą, ginčų nagrinėjimo tvarką</w:t>
            </w:r>
          </w:p>
        </w:tc>
        <w:tc>
          <w:tcPr>
            <w:tcW w:w="619" w:type="dxa"/>
            <w:vAlign w:val="center"/>
          </w:tcPr>
          <w:p w14:paraId="07FA4668" w14:textId="6F4B127B"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87E88">
              <w:rPr>
                <w:rFonts w:ascii="Times New Roman" w:eastAsia="Times New Roman" w:hAnsi="Times New Roman" w:cs="Times New Roman"/>
                <w:sz w:val="24"/>
                <w:szCs w:val="24"/>
                <w:lang w:eastAsia="en-US"/>
              </w:rPr>
              <w:t>7</w:t>
            </w:r>
          </w:p>
        </w:tc>
      </w:tr>
      <w:tr w:rsidR="004F5FA3" w:rsidRPr="00061692" w14:paraId="79780884" w14:textId="77777777" w:rsidTr="009441AD">
        <w:trPr>
          <w:jc w:val="center"/>
        </w:trPr>
        <w:tc>
          <w:tcPr>
            <w:tcW w:w="9209" w:type="dxa"/>
          </w:tcPr>
          <w:p w14:paraId="6CA116C8"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XII. Baigiamosios nuostatos</w:t>
            </w:r>
          </w:p>
        </w:tc>
        <w:tc>
          <w:tcPr>
            <w:tcW w:w="619" w:type="dxa"/>
            <w:vAlign w:val="center"/>
          </w:tcPr>
          <w:p w14:paraId="7AF3E3D3" w14:textId="59F2A7C3"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87E88">
              <w:rPr>
                <w:rFonts w:ascii="Times New Roman" w:eastAsia="Times New Roman" w:hAnsi="Times New Roman" w:cs="Times New Roman"/>
                <w:sz w:val="24"/>
                <w:szCs w:val="24"/>
                <w:lang w:eastAsia="en-US"/>
              </w:rPr>
              <w:t>8</w:t>
            </w:r>
          </w:p>
        </w:tc>
      </w:tr>
      <w:tr w:rsidR="00B74E07" w:rsidRPr="00061692" w14:paraId="22C63DE8" w14:textId="77777777" w:rsidTr="009441AD">
        <w:trPr>
          <w:jc w:val="center"/>
        </w:trPr>
        <w:tc>
          <w:tcPr>
            <w:tcW w:w="9828" w:type="dxa"/>
            <w:gridSpan w:val="2"/>
          </w:tcPr>
          <w:p w14:paraId="7C3411C1" w14:textId="77777777" w:rsidR="00B74E07" w:rsidRPr="00061692" w:rsidRDefault="00B74E07" w:rsidP="00B74E07">
            <w:pPr>
              <w:suppressAutoHyphens/>
              <w:spacing w:after="0" w:line="240" w:lineRule="auto"/>
              <w:rPr>
                <w:rFonts w:ascii="Times New Roman" w:eastAsia="Times New Roman" w:hAnsi="Times New Roman" w:cs="Times New Roman"/>
                <w:sz w:val="24"/>
                <w:szCs w:val="24"/>
                <w:lang w:eastAsia="en-US"/>
              </w:rPr>
            </w:pPr>
          </w:p>
          <w:p w14:paraId="7153468B" w14:textId="5705E0F0" w:rsidR="00B74E07" w:rsidRPr="00061692" w:rsidRDefault="00B74E07" w:rsidP="00B74E07">
            <w:pPr>
              <w:suppressAutoHyphens/>
              <w:spacing w:after="0" w:line="240" w:lineRule="auto"/>
              <w:rPr>
                <w:rFonts w:ascii="Times New Roman" w:eastAsia="Times New Roman" w:hAnsi="Times New Roman" w:cs="Times New Roman"/>
                <w:sz w:val="24"/>
                <w:szCs w:val="24"/>
                <w:lang w:eastAsia="en-US"/>
              </w:rPr>
            </w:pPr>
            <w:r w:rsidRPr="00893491">
              <w:rPr>
                <w:rFonts w:ascii="Times New Roman" w:eastAsia="Times New Roman" w:hAnsi="Times New Roman" w:cs="Times New Roman"/>
                <w:b/>
                <w:sz w:val="24"/>
                <w:szCs w:val="24"/>
                <w:lang w:eastAsia="en-US"/>
              </w:rPr>
              <w:t>Pirkimo sąlygų priedai:</w:t>
            </w:r>
          </w:p>
        </w:tc>
      </w:tr>
      <w:tr w:rsidR="004F5FA3" w:rsidRPr="00061692" w14:paraId="60E3BE02" w14:textId="77777777" w:rsidTr="009441AD">
        <w:trPr>
          <w:jc w:val="center"/>
        </w:trPr>
        <w:tc>
          <w:tcPr>
            <w:tcW w:w="9209" w:type="dxa"/>
          </w:tcPr>
          <w:p w14:paraId="2A41A70D" w14:textId="77777777"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Techninė specifikacija</w:t>
            </w:r>
          </w:p>
        </w:tc>
        <w:tc>
          <w:tcPr>
            <w:tcW w:w="619" w:type="dxa"/>
            <w:vAlign w:val="center"/>
          </w:tcPr>
          <w:p w14:paraId="33B27949" w14:textId="18DF8BDF"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87E88">
              <w:rPr>
                <w:rFonts w:ascii="Times New Roman" w:eastAsia="Times New Roman" w:hAnsi="Times New Roman" w:cs="Times New Roman"/>
                <w:sz w:val="24"/>
                <w:szCs w:val="24"/>
                <w:lang w:eastAsia="en-US"/>
              </w:rPr>
              <w:t>9</w:t>
            </w:r>
          </w:p>
        </w:tc>
      </w:tr>
      <w:tr w:rsidR="004F5FA3" w:rsidRPr="00061692" w14:paraId="759634BF" w14:textId="77777777" w:rsidTr="009441AD">
        <w:trPr>
          <w:jc w:val="center"/>
        </w:trPr>
        <w:tc>
          <w:tcPr>
            <w:tcW w:w="9209" w:type="dxa"/>
            <w:tcBorders>
              <w:bottom w:val="single" w:sz="4" w:space="0" w:color="auto"/>
            </w:tcBorders>
          </w:tcPr>
          <w:p w14:paraId="1BFD406D" w14:textId="56590B0B" w:rsidR="004F5FA3" w:rsidRPr="00061692" w:rsidRDefault="004F5FA3" w:rsidP="009441A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2. </w:t>
            </w:r>
            <w:r w:rsidR="00FA48A3" w:rsidRPr="00061692">
              <w:rPr>
                <w:rFonts w:ascii="Times New Roman" w:eastAsia="Times New Roman" w:hAnsi="Times New Roman" w:cs="Times New Roman"/>
                <w:sz w:val="24"/>
                <w:szCs w:val="24"/>
                <w:lang w:eastAsia="en-US"/>
              </w:rPr>
              <w:t xml:space="preserve">Pasiūlymo forma </w:t>
            </w:r>
            <w:r w:rsidR="0041056D" w:rsidRPr="00061692">
              <w:rPr>
                <w:rFonts w:ascii="Times New Roman" w:eastAsia="Times New Roman" w:hAnsi="Times New Roman" w:cs="Times New Roman"/>
                <w:sz w:val="24"/>
                <w:szCs w:val="24"/>
                <w:lang w:eastAsia="en-US"/>
              </w:rPr>
              <w:t>(pateikiama atskiru dokumentu)</w:t>
            </w:r>
          </w:p>
        </w:tc>
        <w:tc>
          <w:tcPr>
            <w:tcW w:w="619" w:type="dxa"/>
            <w:tcBorders>
              <w:bottom w:val="single" w:sz="4" w:space="0" w:color="auto"/>
            </w:tcBorders>
            <w:vAlign w:val="center"/>
          </w:tcPr>
          <w:p w14:paraId="5D9D4613" w14:textId="1DB34554" w:rsidR="004F5F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87E88">
              <w:rPr>
                <w:rFonts w:ascii="Times New Roman" w:eastAsia="Times New Roman" w:hAnsi="Times New Roman" w:cs="Times New Roman"/>
                <w:sz w:val="24"/>
                <w:szCs w:val="24"/>
                <w:lang w:eastAsia="en-US"/>
              </w:rPr>
              <w:t>5</w:t>
            </w:r>
          </w:p>
        </w:tc>
      </w:tr>
      <w:tr w:rsidR="000B2EA3" w:rsidRPr="00061692" w14:paraId="1104CC56" w14:textId="77777777" w:rsidTr="009441AD">
        <w:trPr>
          <w:jc w:val="center"/>
        </w:trPr>
        <w:tc>
          <w:tcPr>
            <w:tcW w:w="9209" w:type="dxa"/>
            <w:tcBorders>
              <w:bottom w:val="single" w:sz="4" w:space="0" w:color="auto"/>
            </w:tcBorders>
          </w:tcPr>
          <w:p w14:paraId="1104D21D" w14:textId="5381D2DB" w:rsidR="000B2EA3" w:rsidRPr="00061692" w:rsidRDefault="000B2EA3" w:rsidP="009441A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Preliminariosios sutarties projektas</w:t>
            </w:r>
            <w:r w:rsidR="0041056D">
              <w:rPr>
                <w:rFonts w:ascii="Times New Roman" w:eastAsia="Times New Roman" w:hAnsi="Times New Roman" w:cs="Times New Roman"/>
                <w:sz w:val="24"/>
                <w:szCs w:val="24"/>
                <w:lang w:eastAsia="en-US"/>
              </w:rPr>
              <w:t xml:space="preserve"> </w:t>
            </w:r>
            <w:r w:rsidR="0041056D" w:rsidRPr="00061692">
              <w:rPr>
                <w:rFonts w:ascii="Times New Roman" w:eastAsia="Times New Roman" w:hAnsi="Times New Roman" w:cs="Times New Roman"/>
                <w:sz w:val="24"/>
                <w:szCs w:val="24"/>
                <w:lang w:eastAsia="en-US"/>
              </w:rPr>
              <w:t>(pateikiamas atskiru dokumentu)</w:t>
            </w:r>
          </w:p>
        </w:tc>
        <w:tc>
          <w:tcPr>
            <w:tcW w:w="619" w:type="dxa"/>
            <w:tcBorders>
              <w:bottom w:val="single" w:sz="4" w:space="0" w:color="auto"/>
            </w:tcBorders>
            <w:vAlign w:val="center"/>
          </w:tcPr>
          <w:p w14:paraId="00FD5078" w14:textId="5DBC137C" w:rsidR="000B2EA3" w:rsidRPr="00061692" w:rsidRDefault="003D5659"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87E88">
              <w:rPr>
                <w:rFonts w:ascii="Times New Roman" w:eastAsia="Times New Roman" w:hAnsi="Times New Roman" w:cs="Times New Roman"/>
                <w:sz w:val="24"/>
                <w:szCs w:val="24"/>
                <w:lang w:eastAsia="en-US"/>
              </w:rPr>
              <w:t>6</w:t>
            </w:r>
          </w:p>
        </w:tc>
      </w:tr>
      <w:tr w:rsidR="00B33EEA" w:rsidRPr="00061692" w14:paraId="40E4D552" w14:textId="77777777" w:rsidTr="009441AD">
        <w:trPr>
          <w:jc w:val="center"/>
        </w:trPr>
        <w:tc>
          <w:tcPr>
            <w:tcW w:w="9209" w:type="dxa"/>
            <w:tcBorders>
              <w:bottom w:val="nil"/>
            </w:tcBorders>
          </w:tcPr>
          <w:p w14:paraId="1E72682B" w14:textId="581306FA" w:rsidR="00B33EEA" w:rsidRPr="003930BD" w:rsidRDefault="00765CBB" w:rsidP="00B33EEA">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4</w:t>
            </w:r>
            <w:r w:rsidR="00B33EEA" w:rsidRPr="003930BD">
              <w:rPr>
                <w:rFonts w:ascii="Times New Roman" w:eastAsia="Times New Roman" w:hAnsi="Times New Roman" w:cs="Times New Roman"/>
                <w:color w:val="000000" w:themeColor="text1"/>
                <w:sz w:val="24"/>
                <w:szCs w:val="24"/>
                <w:lang w:eastAsia="en-US"/>
              </w:rPr>
              <w:t>. Pirkimo sutarties projektas</w:t>
            </w:r>
            <w:r w:rsidR="0041056D">
              <w:rPr>
                <w:rFonts w:ascii="Times New Roman" w:eastAsia="Times New Roman" w:hAnsi="Times New Roman" w:cs="Times New Roman"/>
                <w:color w:val="000000" w:themeColor="text1"/>
                <w:sz w:val="24"/>
                <w:szCs w:val="24"/>
                <w:lang w:eastAsia="en-US"/>
              </w:rPr>
              <w:t xml:space="preserve"> </w:t>
            </w:r>
            <w:r w:rsidR="0041056D" w:rsidRPr="00061692">
              <w:rPr>
                <w:rFonts w:ascii="Times New Roman" w:eastAsia="Times New Roman" w:hAnsi="Times New Roman" w:cs="Times New Roman"/>
                <w:sz w:val="24"/>
                <w:szCs w:val="24"/>
                <w:lang w:eastAsia="en-US"/>
              </w:rPr>
              <w:t>(pateikiamas atskiru dokumentu)</w:t>
            </w:r>
          </w:p>
        </w:tc>
        <w:tc>
          <w:tcPr>
            <w:tcW w:w="619" w:type="dxa"/>
            <w:tcBorders>
              <w:bottom w:val="nil"/>
            </w:tcBorders>
            <w:vAlign w:val="center"/>
          </w:tcPr>
          <w:p w14:paraId="2612F8F0" w14:textId="2A9942A0" w:rsidR="00B33EEA" w:rsidRPr="008E0D20" w:rsidRDefault="0041056D" w:rsidP="00B33EE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4F5FA3" w:rsidRPr="00061692" w14:paraId="7B164ABF" w14:textId="77777777" w:rsidTr="009441AD">
        <w:trPr>
          <w:jc w:val="center"/>
        </w:trPr>
        <w:tc>
          <w:tcPr>
            <w:tcW w:w="9209" w:type="dxa"/>
          </w:tcPr>
          <w:p w14:paraId="1F32D415" w14:textId="395AC3A8" w:rsidR="004F5FA3" w:rsidRPr="00061692" w:rsidRDefault="00765CBB" w:rsidP="009441A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4F5FA3" w:rsidRPr="00061692">
              <w:rPr>
                <w:rFonts w:ascii="Times New Roman" w:eastAsia="Times New Roman" w:hAnsi="Times New Roman" w:cs="Times New Roman"/>
                <w:sz w:val="24"/>
                <w:szCs w:val="24"/>
                <w:lang w:eastAsia="en-US"/>
              </w:rPr>
              <w:t>. Tiekėjų pašalinimo pagrindai</w:t>
            </w:r>
          </w:p>
        </w:tc>
        <w:tc>
          <w:tcPr>
            <w:tcW w:w="619" w:type="dxa"/>
            <w:vAlign w:val="center"/>
          </w:tcPr>
          <w:p w14:paraId="7BFEDAA1" w14:textId="5BC09E9A" w:rsidR="004F5FA3" w:rsidRPr="00061692" w:rsidRDefault="0041056D" w:rsidP="00B74E0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B74E07" w:rsidRPr="00061692" w14:paraId="32CA3554" w14:textId="77777777" w:rsidTr="009441AD">
        <w:trPr>
          <w:jc w:val="center"/>
        </w:trPr>
        <w:tc>
          <w:tcPr>
            <w:tcW w:w="9828" w:type="dxa"/>
            <w:gridSpan w:val="2"/>
          </w:tcPr>
          <w:p w14:paraId="73522E61" w14:textId="2402A6D9" w:rsidR="00B74E07" w:rsidRPr="00061692" w:rsidRDefault="00765CBB" w:rsidP="009441A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74E07" w:rsidRPr="00061692">
              <w:rPr>
                <w:rFonts w:ascii="Times New Roman" w:eastAsia="Times New Roman" w:hAnsi="Times New Roman" w:cs="Times New Roman"/>
                <w:sz w:val="24"/>
                <w:szCs w:val="24"/>
                <w:lang w:eastAsia="en-US"/>
              </w:rPr>
              <w:t>. Europos bendrasis viešųjų pirkimų dokumentas (pateikiamas atskiru dokumentu)</w:t>
            </w:r>
          </w:p>
        </w:tc>
      </w:tr>
    </w:tbl>
    <w:p w14:paraId="77B30540" w14:textId="36335CB7" w:rsidR="004F5FA3" w:rsidRDefault="004F5FA3" w:rsidP="004F5FA3">
      <w:pPr>
        <w:spacing w:after="0" w:line="240" w:lineRule="auto"/>
        <w:contextualSpacing/>
        <w:jc w:val="center"/>
        <w:rPr>
          <w:rFonts w:ascii="Times New Roman" w:eastAsia="Times New Roman" w:hAnsi="Times New Roman" w:cs="Times New Roman"/>
          <w:b/>
          <w:sz w:val="24"/>
          <w:szCs w:val="24"/>
          <w:lang w:eastAsia="en-US"/>
        </w:rPr>
      </w:pPr>
    </w:p>
    <w:p w14:paraId="6B789A7D" w14:textId="77777777" w:rsidR="004F5FA3" w:rsidRDefault="004F5FA3">
      <w:pPr>
        <w:spacing w:after="160" w:line="259"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126C952F" w14:textId="1269962D"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6AA3F25B"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2E95756F" w14:textId="77777777" w:rsidR="004F5FA3" w:rsidRPr="003B3F60" w:rsidRDefault="004F5FA3" w:rsidP="004F5FA3">
      <w:pPr>
        <w:spacing w:after="0" w:line="240" w:lineRule="auto"/>
        <w:ind w:left="360"/>
        <w:rPr>
          <w:rFonts w:ascii="Times New Roman" w:eastAsia="Times New Roman" w:hAnsi="Times New Roman" w:cs="Times New Roman"/>
          <w:sz w:val="24"/>
          <w:szCs w:val="24"/>
          <w:lang w:eastAsia="en-US"/>
        </w:rPr>
      </w:pPr>
    </w:p>
    <w:p w14:paraId="0314C7E8" w14:textId="77777777" w:rsidR="00A53848" w:rsidRPr="00B43DE5" w:rsidRDefault="00A53848"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4F45CE12" w14:textId="77777777" w:rsidR="00A53848" w:rsidRPr="0071387F" w:rsidRDefault="00A53848"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43FF6A9F" w14:textId="77777777" w:rsidR="00A53848" w:rsidRPr="0071387F" w:rsidRDefault="00A53848"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8AA3DB0" w14:textId="77777777" w:rsidR="00A53848" w:rsidRPr="0000288F" w:rsidRDefault="00A53848"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60D604D" w14:textId="77777777" w:rsidR="00A53848" w:rsidRPr="009E076C" w:rsidRDefault="00A53848"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7A34623B" w14:textId="77777777" w:rsidR="00A53848" w:rsidRPr="0000288F" w:rsidRDefault="00A53848" w:rsidP="00A53848">
      <w:pPr>
        <w:pStyle w:val="Sraopastraipa"/>
        <w:numPr>
          <w:ilvl w:val="1"/>
          <w:numId w:val="1"/>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46A95FCE" w14:textId="77777777" w:rsidR="00A53848" w:rsidRDefault="00A53848"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6ACD2ABD" w14:textId="77777777" w:rsidR="00A53848" w:rsidRPr="00E52B04" w:rsidRDefault="00A53848" w:rsidP="00A53848">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5BED8ABF" w14:textId="77777777" w:rsidR="00A53848" w:rsidRPr="009A1799" w:rsidRDefault="00A53848"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2F0A56B" w14:textId="77777777" w:rsidR="00A53848" w:rsidRPr="00B43DE5" w:rsidRDefault="00A53848"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F2EAFDA" w14:textId="2EA47AE2" w:rsidR="004F5FA3" w:rsidRPr="00A33201" w:rsidRDefault="004F5FA3" w:rsidP="00014786">
      <w:pPr>
        <w:numPr>
          <w:ilvl w:val="0"/>
          <w:numId w:val="1"/>
        </w:numPr>
        <w:suppressAutoHyphens/>
        <w:spacing w:after="0" w:line="240" w:lineRule="auto"/>
        <w:ind w:left="0" w:firstLine="567"/>
        <w:jc w:val="both"/>
        <w:rPr>
          <w:rFonts w:ascii="Times New Roman" w:eastAsia="Times New Roman" w:hAnsi="Times New Roman" w:cs="Times New Roman"/>
          <w:i/>
          <w:color w:val="538135"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Pr>
          <w:rFonts w:ascii="Times New Roman" w:eastAsia="Times New Roman" w:hAnsi="Times New Roman" w:cs="Times New Roman"/>
          <w:sz w:val="24"/>
          <w:szCs w:val="20"/>
          <w:lang w:eastAsia="en-US"/>
        </w:rPr>
        <w:t>Jaunimo reikalų agentūra,</w:t>
      </w:r>
      <w:r w:rsidRPr="00A33201">
        <w:rPr>
          <w:rFonts w:ascii="Times New Roman" w:eastAsia="Times New Roman" w:hAnsi="Times New Roman" w:cs="Times New Roman"/>
          <w:sz w:val="24"/>
          <w:szCs w:val="20"/>
          <w:lang w:eastAsia="en-US"/>
        </w:rPr>
        <w:t xml:space="preserve"> kodas </w:t>
      </w:r>
      <w:r w:rsidRPr="005A460C">
        <w:rPr>
          <w:rFonts w:ascii="Times New Roman" w:hAnsi="Times New Roman" w:cs="Times New Roman"/>
          <w:sz w:val="24"/>
          <w:szCs w:val="24"/>
        </w:rPr>
        <w:t>188681478</w:t>
      </w:r>
      <w:r w:rsidRPr="00A33201">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 xml:space="preserve"> Vytenio g. 6, LT </w:t>
      </w:r>
      <w:r>
        <w:rPr>
          <w:rFonts w:ascii="Times New Roman" w:eastAsia="Calibri" w:hAnsi="Times New Roman" w:cs="Times New Roman"/>
          <w:sz w:val="24"/>
          <w:szCs w:val="24"/>
          <w:lang w:eastAsia="en-US"/>
        </w:rPr>
        <w:t xml:space="preserve">– 03113 </w:t>
      </w:r>
      <w:r>
        <w:rPr>
          <w:rFonts w:ascii="Times New Roman" w:eastAsia="Times New Roman" w:hAnsi="Times New Roman" w:cs="Times New Roman"/>
          <w:sz w:val="24"/>
          <w:szCs w:val="20"/>
          <w:lang w:eastAsia="en-US"/>
        </w:rPr>
        <w:t>Vilnius</w:t>
      </w:r>
      <w:r w:rsidRPr="00A33201">
        <w:rPr>
          <w:rFonts w:ascii="Times New Roman" w:eastAsia="Times New Roman" w:hAnsi="Times New Roman" w:cs="Times New Roman"/>
          <w:sz w:val="24"/>
          <w:szCs w:val="20"/>
          <w:lang w:eastAsia="en-US"/>
        </w:rPr>
        <w:t>.</w:t>
      </w:r>
    </w:p>
    <w:p w14:paraId="3E55F625" w14:textId="77777777" w:rsidR="00A53848" w:rsidRPr="00E50DA4" w:rsidRDefault="00A53848" w:rsidP="00A538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E50DA4">
        <w:rPr>
          <w:rFonts w:ascii="Times New Roman" w:eastAsia="Calibri" w:hAnsi="Times New Roman" w:cs="Times New Roman"/>
          <w:sz w:val="24"/>
          <w:szCs w:val="24"/>
          <w:lang w:eastAsia="en-US"/>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02D0C11D" w14:textId="77777777" w:rsidR="00A53848" w:rsidRPr="00E51AE7" w:rsidRDefault="00A53848" w:rsidP="00A53848">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Pr="00E51AE7">
        <w:rPr>
          <w:szCs w:val="24"/>
        </w:rPr>
        <w:t xml:space="preserve">: </w:t>
      </w:r>
      <w:r w:rsidRPr="001A7232">
        <w:rPr>
          <w:szCs w:val="24"/>
        </w:rPr>
        <w:t>centralizuotų pirkimų kataloge tokių paslaugų nėra</w:t>
      </w:r>
      <w:r w:rsidRPr="00E51AE7">
        <w:rPr>
          <w:szCs w:val="24"/>
        </w:rPr>
        <w:t>.</w:t>
      </w:r>
    </w:p>
    <w:p w14:paraId="35183125" w14:textId="77777777" w:rsidR="004F5FA3" w:rsidRPr="00191CC4" w:rsidRDefault="004F5FA3" w:rsidP="004F5FA3">
      <w:pPr>
        <w:spacing w:after="0" w:line="240" w:lineRule="auto"/>
        <w:rPr>
          <w:rFonts w:ascii="Times New Roman" w:eastAsia="Calibri" w:hAnsi="Times New Roman" w:cs="Times New Roman"/>
          <w:sz w:val="24"/>
          <w:szCs w:val="24"/>
          <w:lang w:eastAsia="en-US"/>
        </w:rPr>
      </w:pPr>
    </w:p>
    <w:p w14:paraId="7C221C79"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3AB4B76"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1D7AD14D" w14:textId="53856FBB" w:rsidR="004F5FA3" w:rsidRPr="00ED603E" w:rsidRDefault="004F5FA3" w:rsidP="00014786">
      <w:pPr>
        <w:numPr>
          <w:ilvl w:val="0"/>
          <w:numId w:val="1"/>
        </w:numPr>
        <w:suppressAutoHyphens/>
        <w:spacing w:after="0" w:line="240" w:lineRule="auto"/>
        <w:ind w:left="0" w:firstLine="567"/>
        <w:jc w:val="both"/>
        <w:rPr>
          <w:rFonts w:ascii="Times New Roman" w:eastAsia="Times New Roman" w:hAnsi="Times New Roman" w:cs="Times New Roman"/>
          <w:color w:val="538135" w:themeColor="accent6" w:themeShade="BF"/>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0BBC2BE0"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4CEBECFE"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11EFA418"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3176DBB3" w14:textId="77777777" w:rsidR="004F5FA3" w:rsidRPr="00191CC4" w:rsidRDefault="004F5FA3" w:rsidP="00014786">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37D73799"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567CACB1"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7F9E06A"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1822FB62" w14:textId="77777777" w:rsidR="004F5FA3" w:rsidRPr="00191CC4" w:rsidRDefault="004F5FA3" w:rsidP="0001478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Komisijos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11128CE9"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0FB483DD"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1B337820" w14:textId="77777777" w:rsidR="004F5FA3" w:rsidRPr="00774FC3" w:rsidRDefault="004F5FA3" w:rsidP="004F5FA3">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20941801" w14:textId="77777777" w:rsidR="004F5FA3" w:rsidRPr="00191CC4" w:rsidRDefault="004F5FA3" w:rsidP="004F5FA3">
      <w:pPr>
        <w:spacing w:after="0" w:line="240" w:lineRule="auto"/>
        <w:ind w:left="360"/>
        <w:rPr>
          <w:rFonts w:ascii="Times New Roman" w:eastAsia="Times New Roman" w:hAnsi="Times New Roman" w:cs="Times New Roman"/>
          <w:sz w:val="24"/>
          <w:szCs w:val="24"/>
          <w:lang w:eastAsia="en-US"/>
        </w:rPr>
      </w:pPr>
    </w:p>
    <w:p w14:paraId="14730779" w14:textId="404D9D04" w:rsidR="009D6FFD" w:rsidRPr="00191CC4" w:rsidRDefault="009D6FFD" w:rsidP="009D6FFD">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Pirkimo objekto pavadinimas</w:t>
      </w:r>
      <w:r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E20CE6">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terminai</w:t>
      </w:r>
    </w:p>
    <w:p w14:paraId="28DBD8FA" w14:textId="77777777" w:rsidR="004F5FA3" w:rsidRPr="00191CC4" w:rsidRDefault="004F5FA3" w:rsidP="004F5FA3">
      <w:pPr>
        <w:spacing w:after="0" w:line="240" w:lineRule="auto"/>
        <w:rPr>
          <w:rFonts w:ascii="Times New Roman" w:eastAsia="Calibri" w:hAnsi="Times New Roman" w:cs="Times New Roman"/>
          <w:sz w:val="24"/>
          <w:szCs w:val="24"/>
          <w:lang w:eastAsia="en-US"/>
        </w:rPr>
      </w:pPr>
    </w:p>
    <w:p w14:paraId="75E780D7" w14:textId="77777777" w:rsidR="00D67F17" w:rsidRDefault="003B0B8C" w:rsidP="00D67F17">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657987">
        <w:rPr>
          <w:rFonts w:ascii="Times New Roman" w:eastAsia="Times New Roman" w:hAnsi="Times New Roman" w:cs="Times New Roman"/>
          <w:sz w:val="24"/>
          <w:szCs w:val="24"/>
          <w:lang w:eastAsia="en-US"/>
        </w:rPr>
        <w:t>Pirkimo objekto pavadinimas</w:t>
      </w:r>
      <w:r w:rsidRPr="00191CC4">
        <w:rPr>
          <w:rFonts w:ascii="Times New Roman" w:eastAsia="Times New Roman" w:hAnsi="Times New Roman" w:cs="Times New Roman"/>
          <w:sz w:val="24"/>
          <w:szCs w:val="24"/>
          <w:lang w:eastAsia="en-US"/>
        </w:rPr>
        <w:t xml:space="preserve"> – </w:t>
      </w:r>
      <w:r w:rsidR="00E20CE6" w:rsidRPr="00B73661">
        <w:rPr>
          <w:rFonts w:ascii="Times New Roman" w:eastAsia="Times New Roman" w:hAnsi="Times New Roman" w:cs="Times New Roman"/>
          <w:b/>
          <w:bCs/>
          <w:iCs/>
          <w:color w:val="000000" w:themeColor="text1"/>
          <w:sz w:val="24"/>
          <w:szCs w:val="24"/>
          <w:lang w:eastAsia="en-US"/>
        </w:rPr>
        <w:t>ES programų „E</w:t>
      </w:r>
      <w:r w:rsidR="000608B0" w:rsidRPr="00B73661">
        <w:rPr>
          <w:rFonts w:ascii="Times New Roman" w:eastAsia="Times New Roman" w:hAnsi="Times New Roman" w:cs="Times New Roman"/>
          <w:b/>
          <w:bCs/>
          <w:iCs/>
          <w:color w:val="000000" w:themeColor="text1"/>
          <w:sz w:val="24"/>
          <w:szCs w:val="24"/>
          <w:lang w:eastAsia="en-US"/>
        </w:rPr>
        <w:t>rasmus+“ ir „Europos solidarumo korpusas“ paraiškų vertinimo paslaugos</w:t>
      </w:r>
      <w:r w:rsidRPr="00D423C2">
        <w:rPr>
          <w:rFonts w:ascii="Times New Roman" w:eastAsia="Times New Roman" w:hAnsi="Times New Roman" w:cs="Times New Roman"/>
          <w:i/>
          <w:color w:val="000000" w:themeColor="text1"/>
          <w:sz w:val="24"/>
          <w:szCs w:val="24"/>
          <w:lang w:eastAsia="en-US"/>
        </w:rPr>
        <w:t xml:space="preserve"> </w:t>
      </w:r>
      <w:r w:rsidRPr="00D423C2">
        <w:rPr>
          <w:rFonts w:ascii="Times New Roman" w:eastAsia="Times New Roman" w:hAnsi="Times New Roman" w:cs="Times New Roman"/>
          <w:color w:val="000000" w:themeColor="text1"/>
          <w:sz w:val="24"/>
          <w:szCs w:val="24"/>
          <w:lang w:eastAsia="en-US"/>
        </w:rPr>
        <w:t>(</w:t>
      </w:r>
      <w:r w:rsidRPr="000B1109">
        <w:rPr>
          <w:rFonts w:ascii="Times New Roman" w:eastAsia="Times New Roman" w:hAnsi="Times New Roman" w:cs="Times New Roman"/>
          <w:color w:val="000000" w:themeColor="text1"/>
          <w:sz w:val="24"/>
          <w:szCs w:val="24"/>
          <w:lang w:eastAsia="en-US"/>
        </w:rPr>
        <w:t>toliau –</w:t>
      </w:r>
      <w:r w:rsidR="00D423C2" w:rsidRPr="000B1109">
        <w:rPr>
          <w:rFonts w:ascii="Times New Roman" w:eastAsia="Times New Roman" w:hAnsi="Times New Roman" w:cs="Times New Roman"/>
          <w:color w:val="000000" w:themeColor="text1"/>
          <w:sz w:val="24"/>
          <w:szCs w:val="24"/>
          <w:lang w:eastAsia="en-US"/>
        </w:rPr>
        <w:t xml:space="preserve"> </w:t>
      </w:r>
      <w:r w:rsidRPr="000B1109">
        <w:rPr>
          <w:rFonts w:ascii="Times New Roman" w:eastAsia="Times New Roman" w:hAnsi="Times New Roman" w:cs="Times New Roman"/>
          <w:color w:val="000000" w:themeColor="text1"/>
          <w:sz w:val="24"/>
          <w:szCs w:val="24"/>
          <w:lang w:eastAsia="en-US"/>
        </w:rPr>
        <w:t>paslaugos, pirkimo objektas).</w:t>
      </w:r>
    </w:p>
    <w:p w14:paraId="14809A30" w14:textId="03638130" w:rsidR="003B0B8C" w:rsidRPr="00D67F17" w:rsidRDefault="003B0B8C" w:rsidP="00D67F17">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D67F17">
        <w:rPr>
          <w:rFonts w:ascii="Times New Roman" w:eastAsia="Times New Roman" w:hAnsi="Times New Roman" w:cs="Times New Roman"/>
          <w:sz w:val="24"/>
          <w:szCs w:val="24"/>
          <w:lang w:eastAsia="en-US"/>
        </w:rPr>
        <w:t xml:space="preserve">Pirkimo objekto kiekis (apimtis) – </w:t>
      </w:r>
      <w:r w:rsidR="000B1109" w:rsidRPr="00D67F17">
        <w:rPr>
          <w:rFonts w:ascii="Times New Roman" w:hAnsi="Times New Roman" w:cs="Times New Roman"/>
          <w:sz w:val="24"/>
          <w:szCs w:val="24"/>
          <w:lang w:eastAsia="en-US"/>
        </w:rPr>
        <w:t>nurodytas techninėje specifikacijoje (pirkimo sąlygų 1 priede).</w:t>
      </w:r>
      <w:r w:rsidR="000E3934" w:rsidRPr="00D67F17">
        <w:rPr>
          <w:rFonts w:ascii="Times New Roman" w:hAnsi="Times New Roman" w:cs="Times New Roman"/>
          <w:sz w:val="24"/>
          <w:szCs w:val="24"/>
          <w:lang w:eastAsia="en-US"/>
        </w:rPr>
        <w:t xml:space="preserve"> </w:t>
      </w:r>
      <w:r w:rsidR="000E3934" w:rsidRPr="00D67F17">
        <w:rPr>
          <w:rFonts w:ascii="Times New Roman" w:hAnsi="Times New Roman" w:cs="Times New Roman"/>
          <w:sz w:val="24"/>
          <w:szCs w:val="24"/>
        </w:rPr>
        <w:t xml:space="preserve">Perkančioji organizacija neįsipareigoja įsigyti visos techninėje specifikacijoje </w:t>
      </w:r>
      <w:r w:rsidR="000E3934" w:rsidRPr="00D67F17">
        <w:rPr>
          <w:rFonts w:ascii="Times New Roman" w:hAnsi="Times New Roman" w:cs="Times New Roman"/>
          <w:sz w:val="24"/>
          <w:szCs w:val="24"/>
          <w:lang w:eastAsia="en-US"/>
        </w:rPr>
        <w:t xml:space="preserve">(pirkimo sąlygų 1 priede) </w:t>
      </w:r>
      <w:r w:rsidR="000E3934" w:rsidRPr="00D67F17">
        <w:rPr>
          <w:rFonts w:ascii="Times New Roman" w:hAnsi="Times New Roman" w:cs="Times New Roman"/>
          <w:sz w:val="24"/>
          <w:szCs w:val="24"/>
        </w:rPr>
        <w:t xml:space="preserve">nurodytos </w:t>
      </w:r>
      <w:r w:rsidR="001E075B" w:rsidRPr="00D67F17">
        <w:rPr>
          <w:rFonts w:ascii="Times New Roman" w:eastAsia="Times New Roman" w:hAnsi="Times New Roman" w:cs="Times New Roman"/>
          <w:sz w:val="24"/>
          <w:szCs w:val="24"/>
          <w:lang w:eastAsia="en-US"/>
        </w:rPr>
        <w:t xml:space="preserve">preliminarios 24 (dvidešimt keturių) mėn. paslaugų teikimo termino </w:t>
      </w:r>
      <w:r w:rsidR="000E3934" w:rsidRPr="00D67F17">
        <w:rPr>
          <w:rFonts w:ascii="Times New Roman" w:hAnsi="Times New Roman" w:cs="Times New Roman"/>
          <w:sz w:val="24"/>
          <w:szCs w:val="24"/>
        </w:rPr>
        <w:t xml:space="preserve">paslaugų apimties. </w:t>
      </w:r>
      <w:r w:rsidR="00245016" w:rsidRPr="00D67F17">
        <w:rPr>
          <w:rFonts w:ascii="Times New Roman" w:hAnsi="Times New Roman" w:cs="Times New Roman"/>
          <w:sz w:val="24"/>
          <w:szCs w:val="24"/>
        </w:rPr>
        <w:t>24 (dvidešimt keturių) mėnesių p</w:t>
      </w:r>
      <w:r w:rsidR="000E3934" w:rsidRPr="00D67F17">
        <w:rPr>
          <w:rFonts w:ascii="Times New Roman" w:hAnsi="Times New Roman" w:cs="Times New Roman"/>
          <w:sz w:val="24"/>
          <w:szCs w:val="24"/>
        </w:rPr>
        <w:t xml:space="preserve">aslaugų teikimo </w:t>
      </w:r>
      <w:r w:rsidR="00D67F17">
        <w:rPr>
          <w:rFonts w:ascii="Times New Roman" w:hAnsi="Times New Roman" w:cs="Times New Roman"/>
          <w:sz w:val="24"/>
          <w:szCs w:val="24"/>
        </w:rPr>
        <w:t xml:space="preserve">terminu </w:t>
      </w:r>
      <w:r w:rsidR="00245016" w:rsidRPr="00D67F17">
        <w:rPr>
          <w:rFonts w:ascii="Times New Roman" w:hAnsi="Times New Roman" w:cs="Times New Roman"/>
          <w:sz w:val="24"/>
          <w:szCs w:val="24"/>
        </w:rPr>
        <w:t xml:space="preserve">techninėje specifikacijoje </w:t>
      </w:r>
      <w:r w:rsidR="00245016" w:rsidRPr="00D67F17">
        <w:rPr>
          <w:rFonts w:ascii="Times New Roman" w:hAnsi="Times New Roman" w:cs="Times New Roman"/>
          <w:sz w:val="24"/>
          <w:szCs w:val="24"/>
          <w:lang w:eastAsia="en-US"/>
        </w:rPr>
        <w:t xml:space="preserve">(pirkimo sąlygų 1 priede) </w:t>
      </w:r>
      <w:r w:rsidR="00245016" w:rsidRPr="00D67F17">
        <w:rPr>
          <w:rFonts w:ascii="Times New Roman" w:hAnsi="Times New Roman" w:cs="Times New Roman"/>
          <w:sz w:val="24"/>
          <w:szCs w:val="24"/>
        </w:rPr>
        <w:t>nurodyti</w:t>
      </w:r>
      <w:r w:rsidR="000E3934" w:rsidRPr="00D67F17">
        <w:rPr>
          <w:rFonts w:ascii="Times New Roman" w:hAnsi="Times New Roman" w:cs="Times New Roman"/>
          <w:sz w:val="24"/>
          <w:szCs w:val="24"/>
        </w:rPr>
        <w:t xml:space="preserve"> preliminarūs paslaugų kiekiai pagal perkančiosios organizacijos poreikį</w:t>
      </w:r>
      <w:r w:rsidR="003B295B">
        <w:rPr>
          <w:rFonts w:ascii="Times New Roman" w:hAnsi="Times New Roman" w:cs="Times New Roman"/>
          <w:sz w:val="24"/>
          <w:szCs w:val="24"/>
        </w:rPr>
        <w:t xml:space="preserve"> bei atsižvelgiant į faktinį paraiškų skaičių</w:t>
      </w:r>
      <w:r w:rsidR="000E3934" w:rsidRPr="00D67F17">
        <w:rPr>
          <w:rFonts w:ascii="Times New Roman" w:hAnsi="Times New Roman" w:cs="Times New Roman"/>
          <w:sz w:val="24"/>
          <w:szCs w:val="24"/>
        </w:rPr>
        <w:t xml:space="preserve"> gali didėti arba mažėti. </w:t>
      </w:r>
      <w:r w:rsidR="00A2050C" w:rsidRPr="00D67F17">
        <w:rPr>
          <w:rStyle w:val="cf01"/>
          <w:rFonts w:ascii="Times New Roman" w:hAnsi="Times New Roman" w:cs="Times New Roman"/>
          <w:sz w:val="24"/>
          <w:szCs w:val="24"/>
        </w:rPr>
        <w:t>Paslaugos bus užsakomos / perkamos techninėje specifikacijoje (</w:t>
      </w:r>
      <w:r w:rsidR="0088511A" w:rsidRPr="00D67F17">
        <w:rPr>
          <w:rStyle w:val="cf01"/>
          <w:rFonts w:ascii="Times New Roman" w:hAnsi="Times New Roman" w:cs="Times New Roman"/>
          <w:sz w:val="24"/>
          <w:szCs w:val="24"/>
        </w:rPr>
        <w:t xml:space="preserve">pirkimo sąlygų </w:t>
      </w:r>
      <w:r w:rsidR="00A2050C" w:rsidRPr="00D67F17">
        <w:rPr>
          <w:rStyle w:val="cf01"/>
          <w:rFonts w:ascii="Times New Roman" w:hAnsi="Times New Roman" w:cs="Times New Roman"/>
          <w:sz w:val="24"/>
          <w:szCs w:val="24"/>
        </w:rPr>
        <w:t>1 pried</w:t>
      </w:r>
      <w:r w:rsidR="0088511A" w:rsidRPr="00D67F17">
        <w:rPr>
          <w:rStyle w:val="cf01"/>
          <w:rFonts w:ascii="Times New Roman" w:hAnsi="Times New Roman" w:cs="Times New Roman"/>
          <w:sz w:val="24"/>
          <w:szCs w:val="24"/>
        </w:rPr>
        <w:t>e</w:t>
      </w:r>
      <w:r w:rsidR="00A2050C" w:rsidRPr="00D67F17">
        <w:rPr>
          <w:rStyle w:val="cf01"/>
          <w:rFonts w:ascii="Times New Roman" w:hAnsi="Times New Roman" w:cs="Times New Roman"/>
          <w:sz w:val="24"/>
          <w:szCs w:val="24"/>
        </w:rPr>
        <w:t xml:space="preserve">) nustatyta tvarka, tačiau paslaugų bendrai pagal preliminariosios sutarties pagrindu sudarytas pirkimo sutartis </w:t>
      </w:r>
      <w:r w:rsidR="00552826" w:rsidRPr="00D67F17">
        <w:rPr>
          <w:rFonts w:ascii="Times New Roman" w:hAnsi="Times New Roman" w:cs="Times New Roman"/>
          <w:sz w:val="24"/>
          <w:szCs w:val="24"/>
        </w:rPr>
        <w:t xml:space="preserve">24 (dvidešimt keturių) mėnesių paslaugų teikimo </w:t>
      </w:r>
      <w:r w:rsidR="00552826">
        <w:rPr>
          <w:rFonts w:ascii="Times New Roman" w:hAnsi="Times New Roman" w:cs="Times New Roman"/>
          <w:sz w:val="24"/>
          <w:szCs w:val="24"/>
        </w:rPr>
        <w:t xml:space="preserve">terminu </w:t>
      </w:r>
      <w:r w:rsidR="00A2050C" w:rsidRPr="00D67F17">
        <w:rPr>
          <w:rStyle w:val="cf01"/>
          <w:rFonts w:ascii="Times New Roman" w:hAnsi="Times New Roman" w:cs="Times New Roman"/>
          <w:sz w:val="24"/>
          <w:szCs w:val="24"/>
        </w:rPr>
        <w:t xml:space="preserve">bus įsigyjama ne daugiau kaip už </w:t>
      </w:r>
      <w:r w:rsidR="006C102F">
        <w:rPr>
          <w:rStyle w:val="cf11"/>
          <w:rFonts w:ascii="Times New Roman" w:hAnsi="Times New Roman" w:cs="Times New Roman"/>
          <w:b w:val="0"/>
          <w:bCs w:val="0"/>
          <w:sz w:val="24"/>
          <w:szCs w:val="24"/>
        </w:rPr>
        <w:t>242</w:t>
      </w:r>
      <w:r w:rsidR="00A2050C" w:rsidRPr="00D67F17">
        <w:rPr>
          <w:rStyle w:val="cf11"/>
          <w:rFonts w:ascii="Times New Roman" w:hAnsi="Times New Roman" w:cs="Times New Roman"/>
          <w:b w:val="0"/>
          <w:bCs w:val="0"/>
          <w:sz w:val="24"/>
          <w:szCs w:val="24"/>
        </w:rPr>
        <w:t xml:space="preserve"> 000,00</w:t>
      </w:r>
      <w:r w:rsidR="00A2050C" w:rsidRPr="00D67F17">
        <w:rPr>
          <w:rStyle w:val="cf01"/>
          <w:rFonts w:ascii="Times New Roman" w:hAnsi="Times New Roman" w:cs="Times New Roman"/>
          <w:sz w:val="24"/>
          <w:szCs w:val="24"/>
        </w:rPr>
        <w:t xml:space="preserve"> EUR įskaitant visus mokesčius sumai.</w:t>
      </w:r>
    </w:p>
    <w:p w14:paraId="2C242069" w14:textId="77777777" w:rsidR="00842CBF" w:rsidRPr="00271702" w:rsidRDefault="00AE4EB7" w:rsidP="00014786">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271702">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5482D6B7" w14:textId="39332FCE" w:rsidR="00B43D00" w:rsidRPr="00271702" w:rsidRDefault="00AE4BF7" w:rsidP="00014786">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71702">
        <w:rPr>
          <w:rFonts w:ascii="Times New Roman" w:eastAsia="Times New Roman" w:hAnsi="Times New Roman" w:cs="Times New Roman"/>
          <w:color w:val="000000" w:themeColor="text1"/>
          <w:sz w:val="24"/>
          <w:szCs w:val="24"/>
        </w:rPr>
        <w:t xml:space="preserve">Paslaugų teikimo </w:t>
      </w:r>
      <w:r w:rsidR="00EA4517">
        <w:rPr>
          <w:rFonts w:ascii="Times New Roman" w:eastAsia="Times New Roman" w:hAnsi="Times New Roman" w:cs="Times New Roman"/>
          <w:color w:val="000000" w:themeColor="text1"/>
          <w:sz w:val="24"/>
          <w:szCs w:val="24"/>
        </w:rPr>
        <w:t>terminas</w:t>
      </w:r>
      <w:r w:rsidRPr="00271702">
        <w:rPr>
          <w:rFonts w:ascii="Times New Roman" w:eastAsia="Times New Roman" w:hAnsi="Times New Roman" w:cs="Times New Roman"/>
          <w:color w:val="000000" w:themeColor="text1"/>
          <w:sz w:val="24"/>
          <w:szCs w:val="24"/>
        </w:rPr>
        <w:t>: 24 mėn. nuo pirkimo sutarties įsigaliojimo dienos.</w:t>
      </w:r>
      <w:r w:rsidR="00842CBF" w:rsidRPr="00271702">
        <w:rPr>
          <w:rFonts w:ascii="Times New Roman" w:eastAsia="Times New Roman" w:hAnsi="Times New Roman" w:cs="Times New Roman"/>
          <w:color w:val="000000" w:themeColor="text1"/>
          <w:sz w:val="24"/>
          <w:szCs w:val="24"/>
        </w:rPr>
        <w:t xml:space="preserve"> </w:t>
      </w:r>
      <w:r w:rsidR="00842CBF" w:rsidRPr="00271702">
        <w:rPr>
          <w:rFonts w:ascii="Times New Roman" w:hAnsi="Times New Roman" w:cs="Times New Roman"/>
          <w:sz w:val="24"/>
          <w:szCs w:val="24"/>
        </w:rPr>
        <w:t xml:space="preserve">Paslaugų teikimo termino pratęsimas nenumatomas. </w:t>
      </w:r>
    </w:p>
    <w:p w14:paraId="7F381740" w14:textId="52EB42DF" w:rsidR="00262CB8" w:rsidRPr="00271702" w:rsidRDefault="00262CB8" w:rsidP="00014786">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271702">
        <w:rPr>
          <w:rFonts w:ascii="Times New Roman" w:eastAsia="Calibri" w:hAnsi="Times New Roman" w:cs="Times New Roman"/>
          <w:sz w:val="24"/>
          <w:szCs w:val="24"/>
        </w:rPr>
        <w:t xml:space="preserve">Paslaugų teikimui bus sudaroma preliminarioji sutartis ir jos pagrindu sudaromos pirkimo sutartys. Preliminarioji sutartis bus sudaryta </w:t>
      </w:r>
      <w:r w:rsidR="002874D5">
        <w:rPr>
          <w:rFonts w:ascii="Times New Roman" w:eastAsia="Calibri" w:hAnsi="Times New Roman" w:cs="Times New Roman"/>
          <w:sz w:val="24"/>
          <w:szCs w:val="24"/>
        </w:rPr>
        <w:t xml:space="preserve">su visais </w:t>
      </w:r>
      <w:r w:rsidRPr="00271702">
        <w:rPr>
          <w:rFonts w:ascii="Times New Roman" w:hAnsi="Times New Roman" w:cs="Times New Roman"/>
          <w:sz w:val="24"/>
          <w:szCs w:val="24"/>
        </w:rPr>
        <w:t>dalyviais</w:t>
      </w:r>
      <w:r w:rsidRPr="00271702">
        <w:rPr>
          <w:rFonts w:ascii="Times New Roman" w:eastAsia="Calibri" w:hAnsi="Times New Roman" w:cs="Times New Roman"/>
          <w:sz w:val="24"/>
          <w:szCs w:val="24"/>
        </w:rPr>
        <w:t xml:space="preserve">, kurių pasiūlymai bus pripažinti laimėjusiais šį pirkimą. Laimėtojais bus pripažinti </w:t>
      </w:r>
      <w:r w:rsidRPr="00271702">
        <w:rPr>
          <w:rFonts w:ascii="Times New Roman" w:hAnsi="Times New Roman" w:cs="Times New Roman"/>
          <w:sz w:val="24"/>
          <w:szCs w:val="24"/>
        </w:rPr>
        <w:t xml:space="preserve">maksimaliai </w:t>
      </w:r>
      <w:r w:rsidR="003B281C">
        <w:rPr>
          <w:rFonts w:ascii="Times New Roman" w:hAnsi="Times New Roman" w:cs="Times New Roman"/>
          <w:sz w:val="24"/>
          <w:szCs w:val="24"/>
        </w:rPr>
        <w:t>30</w:t>
      </w:r>
      <w:r w:rsidRPr="00271702">
        <w:rPr>
          <w:rFonts w:ascii="Times New Roman" w:hAnsi="Times New Roman" w:cs="Times New Roman"/>
          <w:sz w:val="24"/>
          <w:szCs w:val="24"/>
        </w:rPr>
        <w:t xml:space="preserve"> (</w:t>
      </w:r>
      <w:r w:rsidR="003B281C">
        <w:rPr>
          <w:rFonts w:ascii="Times New Roman" w:hAnsi="Times New Roman" w:cs="Times New Roman"/>
          <w:sz w:val="24"/>
          <w:szCs w:val="24"/>
        </w:rPr>
        <w:t>trisdešimt</w:t>
      </w:r>
      <w:r w:rsidRPr="00271702">
        <w:rPr>
          <w:rFonts w:ascii="Times New Roman" w:hAnsi="Times New Roman" w:cs="Times New Roman"/>
          <w:sz w:val="24"/>
          <w:szCs w:val="24"/>
        </w:rPr>
        <w:t xml:space="preserve">) </w:t>
      </w:r>
      <w:r w:rsidRPr="00271702">
        <w:rPr>
          <w:rFonts w:ascii="Times New Roman" w:eastAsia="Calibri" w:hAnsi="Times New Roman" w:cs="Times New Roman"/>
          <w:sz w:val="24"/>
          <w:szCs w:val="24"/>
        </w:rPr>
        <w:t>nustatytoje pasiūlymų eilėje esan</w:t>
      </w:r>
      <w:r w:rsidR="00700FA0" w:rsidRPr="00271702">
        <w:rPr>
          <w:rFonts w:ascii="Times New Roman" w:eastAsia="Calibri" w:hAnsi="Times New Roman" w:cs="Times New Roman"/>
          <w:sz w:val="24"/>
          <w:szCs w:val="24"/>
        </w:rPr>
        <w:t>čių</w:t>
      </w:r>
      <w:r w:rsidRPr="00271702">
        <w:rPr>
          <w:rFonts w:ascii="Times New Roman" w:eastAsia="Calibri" w:hAnsi="Times New Roman" w:cs="Times New Roman"/>
          <w:sz w:val="24"/>
          <w:szCs w:val="24"/>
        </w:rPr>
        <w:t xml:space="preserve"> dalyvių pasiūlymai, </w:t>
      </w:r>
      <w:r w:rsidR="002874D5">
        <w:rPr>
          <w:rFonts w:ascii="Times New Roman" w:eastAsia="Calibri" w:hAnsi="Times New Roman" w:cs="Times New Roman"/>
          <w:sz w:val="24"/>
          <w:szCs w:val="24"/>
        </w:rPr>
        <w:t>jei jie nebus</w:t>
      </w:r>
      <w:r w:rsidRPr="00271702">
        <w:rPr>
          <w:rFonts w:ascii="Times New Roman" w:eastAsia="Calibri" w:hAnsi="Times New Roman" w:cs="Times New Roman"/>
          <w:sz w:val="24"/>
          <w:szCs w:val="24"/>
        </w:rPr>
        <w:t xml:space="preserve"> atmesti pagal šių pirkimo </w:t>
      </w:r>
      <w:r w:rsidR="002874D5">
        <w:rPr>
          <w:rFonts w:ascii="Times New Roman" w:eastAsia="Calibri" w:hAnsi="Times New Roman" w:cs="Times New Roman"/>
          <w:sz w:val="24"/>
          <w:szCs w:val="24"/>
        </w:rPr>
        <w:t>sąlygų</w:t>
      </w:r>
      <w:r w:rsidR="00291464">
        <w:rPr>
          <w:rFonts w:ascii="Times New Roman" w:eastAsia="Calibri" w:hAnsi="Times New Roman" w:cs="Times New Roman"/>
          <w:sz w:val="24"/>
          <w:szCs w:val="24"/>
        </w:rPr>
        <w:t xml:space="preserve"> </w:t>
      </w:r>
      <w:r w:rsidR="00D41B34">
        <w:rPr>
          <w:rFonts w:ascii="Times New Roman" w:eastAsia="Calibri" w:hAnsi="Times New Roman" w:cs="Times New Roman"/>
          <w:sz w:val="24"/>
          <w:szCs w:val="24"/>
          <w:lang w:eastAsia="en-US"/>
        </w:rPr>
        <w:fldChar w:fldCharType="begin"/>
      </w:r>
      <w:r w:rsidR="00D41B34">
        <w:rPr>
          <w:rFonts w:ascii="Times New Roman" w:eastAsia="Calibri" w:hAnsi="Times New Roman" w:cs="Times New Roman"/>
          <w:sz w:val="24"/>
          <w:szCs w:val="24"/>
          <w:lang w:eastAsia="en-US"/>
        </w:rPr>
        <w:instrText xml:space="preserve"> REF _Ref156215202 \r \h </w:instrText>
      </w:r>
      <w:r w:rsidR="00D41B34">
        <w:rPr>
          <w:rFonts w:ascii="Times New Roman" w:eastAsia="Calibri" w:hAnsi="Times New Roman" w:cs="Times New Roman"/>
          <w:sz w:val="24"/>
          <w:szCs w:val="24"/>
          <w:lang w:eastAsia="en-US"/>
        </w:rPr>
      </w:r>
      <w:r w:rsidR="00D41B34">
        <w:rPr>
          <w:rFonts w:ascii="Times New Roman" w:eastAsia="Calibri" w:hAnsi="Times New Roman" w:cs="Times New Roman"/>
          <w:sz w:val="24"/>
          <w:szCs w:val="24"/>
          <w:lang w:eastAsia="en-US"/>
        </w:rPr>
        <w:fldChar w:fldCharType="separate"/>
      </w:r>
      <w:r w:rsidR="00501A1D">
        <w:rPr>
          <w:rFonts w:ascii="Times New Roman" w:eastAsia="Calibri" w:hAnsi="Times New Roman" w:cs="Times New Roman"/>
          <w:sz w:val="24"/>
          <w:szCs w:val="24"/>
          <w:lang w:eastAsia="en-US"/>
        </w:rPr>
        <w:t>91</w:t>
      </w:r>
      <w:r w:rsidR="00D41B34">
        <w:rPr>
          <w:rFonts w:ascii="Times New Roman" w:eastAsia="Calibri" w:hAnsi="Times New Roman" w:cs="Times New Roman"/>
          <w:sz w:val="24"/>
          <w:szCs w:val="24"/>
          <w:lang w:eastAsia="en-US"/>
        </w:rPr>
        <w:fldChar w:fldCharType="end"/>
      </w:r>
      <w:r w:rsidR="00D41B34">
        <w:rPr>
          <w:rFonts w:ascii="Times New Roman" w:eastAsia="Calibri" w:hAnsi="Times New Roman" w:cs="Times New Roman"/>
          <w:sz w:val="24"/>
          <w:szCs w:val="24"/>
          <w:lang w:eastAsia="en-US"/>
        </w:rPr>
        <w:t xml:space="preserve"> punkto</w:t>
      </w:r>
      <w:r w:rsidR="002874D5">
        <w:rPr>
          <w:rFonts w:ascii="Times New Roman" w:eastAsia="Calibri" w:hAnsi="Times New Roman" w:cs="Times New Roman"/>
          <w:sz w:val="24"/>
          <w:szCs w:val="24"/>
        </w:rPr>
        <w:t xml:space="preserve"> </w:t>
      </w:r>
      <w:r w:rsidRPr="00271702">
        <w:rPr>
          <w:rFonts w:ascii="Times New Roman" w:eastAsia="Calibri" w:hAnsi="Times New Roman" w:cs="Times New Roman"/>
          <w:sz w:val="24"/>
          <w:szCs w:val="24"/>
        </w:rPr>
        <w:t>nuostatas. Preliminariosios sutarties pagrindu</w:t>
      </w:r>
      <w:r w:rsidR="006A01F6">
        <w:rPr>
          <w:rFonts w:ascii="Times New Roman" w:eastAsia="Calibri" w:hAnsi="Times New Roman" w:cs="Times New Roman"/>
          <w:sz w:val="24"/>
          <w:szCs w:val="24"/>
        </w:rPr>
        <w:t>,</w:t>
      </w:r>
      <w:r w:rsidR="0063390A">
        <w:rPr>
          <w:rFonts w:ascii="Times New Roman" w:eastAsia="Calibri" w:hAnsi="Times New Roman" w:cs="Times New Roman"/>
          <w:sz w:val="24"/>
          <w:szCs w:val="24"/>
        </w:rPr>
        <w:t xml:space="preserve"> neatnaujinant tiekė</w:t>
      </w:r>
      <w:r w:rsidR="006A01F6">
        <w:rPr>
          <w:rFonts w:ascii="Times New Roman" w:eastAsia="Calibri" w:hAnsi="Times New Roman" w:cs="Times New Roman"/>
          <w:sz w:val="24"/>
          <w:szCs w:val="24"/>
        </w:rPr>
        <w:t>jų varžymosi,</w:t>
      </w:r>
      <w:r w:rsidRPr="00271702">
        <w:rPr>
          <w:rFonts w:ascii="Times New Roman" w:eastAsia="Calibri" w:hAnsi="Times New Roman" w:cs="Times New Roman"/>
          <w:sz w:val="24"/>
          <w:szCs w:val="24"/>
        </w:rPr>
        <w:t xml:space="preserve"> su kiekvienu dalyviu, su kuriuo bus sudaryta preliminarioji sutartis, bus sudaryta ir pirkimo sutartis.</w:t>
      </w:r>
      <w:r w:rsidRPr="00271702">
        <w:rPr>
          <w:rFonts w:ascii="Times New Roman" w:hAnsi="Times New Roman" w:cs="Times New Roman"/>
          <w:color w:val="000000"/>
          <w:sz w:val="24"/>
          <w:szCs w:val="24"/>
        </w:rPr>
        <w:t xml:space="preserve"> </w:t>
      </w:r>
      <w:r w:rsidR="00F246F0" w:rsidRPr="00F246F0">
        <w:rPr>
          <w:rFonts w:ascii="Times New Roman" w:hAnsi="Times New Roman" w:cs="Times New Roman"/>
          <w:color w:val="000000"/>
          <w:sz w:val="24"/>
          <w:szCs w:val="24"/>
        </w:rPr>
        <w:t xml:space="preserve">Preliminariosios sutarties galiojimo laikotarpis: </w:t>
      </w:r>
      <w:r w:rsidR="00565B09">
        <w:rPr>
          <w:rFonts w:ascii="Times New Roman" w:hAnsi="Times New Roman" w:cs="Times New Roman"/>
          <w:color w:val="000000"/>
          <w:sz w:val="24"/>
          <w:szCs w:val="24"/>
        </w:rPr>
        <w:t xml:space="preserve">12 </w:t>
      </w:r>
      <w:r w:rsidR="00F246F0" w:rsidRPr="00F246F0">
        <w:rPr>
          <w:rFonts w:ascii="Times New Roman" w:hAnsi="Times New Roman" w:cs="Times New Roman"/>
          <w:color w:val="000000"/>
          <w:sz w:val="24"/>
          <w:szCs w:val="24"/>
        </w:rPr>
        <w:t>(dvylika) mėnesių nuo preliminariosios sutarties įsigaliojimo dienos</w:t>
      </w:r>
      <w:r w:rsidRPr="00271702">
        <w:rPr>
          <w:rFonts w:ascii="Times New Roman" w:hAnsi="Times New Roman" w:cs="Times New Roman"/>
          <w:sz w:val="24"/>
          <w:szCs w:val="24"/>
        </w:rPr>
        <w:t xml:space="preserve">. </w:t>
      </w:r>
    </w:p>
    <w:p w14:paraId="1252D8DF" w14:textId="77777777" w:rsidR="004F5FA3" w:rsidRDefault="004F5FA3" w:rsidP="004F5FA3">
      <w:pPr>
        <w:spacing w:after="0" w:line="240" w:lineRule="auto"/>
        <w:rPr>
          <w:rFonts w:ascii="Times New Roman" w:eastAsia="Calibri" w:hAnsi="Times New Roman" w:cs="Times New Roman"/>
          <w:sz w:val="24"/>
          <w:szCs w:val="24"/>
          <w:lang w:eastAsia="en-US"/>
        </w:rPr>
      </w:pPr>
    </w:p>
    <w:p w14:paraId="0F569BBC" w14:textId="77777777" w:rsidR="004F5FA3" w:rsidRPr="00191CC4" w:rsidRDefault="004F5FA3" w:rsidP="004F5FA3">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Pr="008E56FA">
        <w:rPr>
          <w:rFonts w:ascii="Times New Roman" w:eastAsia="Times New Roman" w:hAnsi="Times New Roman" w:cs="Times New Roman"/>
          <w:b/>
          <w:bCs/>
          <w:sz w:val="24"/>
          <w:szCs w:val="24"/>
          <w:lang w:eastAsia="en-US"/>
        </w:rPr>
        <w:t>ar statinio statybos darbų ir statinio projektavimo paslaugų</w:t>
      </w:r>
      <w:r w:rsidRPr="008E56FA">
        <w:rPr>
          <w:rFonts w:ascii="Times New Roman" w:eastAsia="Calibri" w:hAnsi="Times New Roman" w:cs="Times New Roman"/>
          <w:b/>
          <w:sz w:val="24"/>
          <w:szCs w:val="24"/>
          <w:lang w:eastAsia="en-US"/>
        </w:rPr>
        <w:t xml:space="preserve"> pirkimo objekto neskaidymo į dalis pagrindimas, kaip nustatyta Viešųjų pirkimų įstatymo 28 straipsnio </w:t>
      </w:r>
      <w:r w:rsidRPr="00191CC4">
        <w:rPr>
          <w:rFonts w:ascii="Times New Roman" w:eastAsia="Calibri" w:hAnsi="Times New Roman" w:cs="Times New Roman"/>
          <w:b/>
          <w:sz w:val="24"/>
          <w:szCs w:val="24"/>
          <w:lang w:eastAsia="en-US"/>
        </w:rPr>
        <w:t>2 dalyje</w:t>
      </w:r>
    </w:p>
    <w:p w14:paraId="08A14208"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01A7AE3C" w14:textId="27A289B2" w:rsidR="00F64DD8" w:rsidRPr="007C07FC" w:rsidRDefault="00F64DD8" w:rsidP="00014786">
      <w:pPr>
        <w:pStyle w:val="Sraopastraipa"/>
        <w:numPr>
          <w:ilvl w:val="0"/>
          <w:numId w:val="1"/>
        </w:numPr>
        <w:suppressAutoHyphens/>
        <w:ind w:left="0" w:firstLine="567"/>
        <w:rPr>
          <w:i/>
          <w:color w:val="538135"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visą pirkimo objekto kiekį (apimtį).</w:t>
      </w:r>
      <w:r w:rsidRPr="00C22F4D">
        <w:rPr>
          <w:rFonts w:eastAsia="Calibri"/>
          <w:szCs w:val="24"/>
        </w:rPr>
        <w:t xml:space="preserve"> </w:t>
      </w:r>
    </w:p>
    <w:p w14:paraId="6789DE41" w14:textId="5246B50C" w:rsidR="00C01E33" w:rsidRPr="00CB1816" w:rsidRDefault="004F5FA3" w:rsidP="00014786">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CB1816">
        <w:rPr>
          <w:rFonts w:ascii="Times New Roman" w:eastAsia="Calibri" w:hAnsi="Times New Roman" w:cs="Times New Roman"/>
          <w:sz w:val="24"/>
          <w:szCs w:val="24"/>
          <w:lang w:eastAsia="en-US"/>
        </w:rPr>
        <w:t xml:space="preserve"> </w:t>
      </w:r>
      <w:r w:rsidR="00C01E33" w:rsidRPr="00CB1816">
        <w:rPr>
          <w:rFonts w:ascii="Times New Roman" w:eastAsia="Calibri" w:hAnsi="Times New Roman" w:cs="Times New Roman"/>
          <w:sz w:val="24"/>
          <w:szCs w:val="24"/>
          <w:lang w:eastAsia="en-US"/>
        </w:rPr>
        <w:t xml:space="preserve">tiekėjų konkurencija yra užtikrinama, kadangi su visais dalyviais, kurių pasiūlymai bus pripažinti laimėjusiais šį viešąjį pirkimą ir kurių </w:t>
      </w:r>
      <w:r w:rsidR="00C42D41">
        <w:rPr>
          <w:rFonts w:ascii="Times New Roman" w:eastAsia="Calibri" w:hAnsi="Times New Roman" w:cs="Times New Roman"/>
          <w:sz w:val="24"/>
          <w:szCs w:val="24"/>
          <w:lang w:eastAsia="en-US"/>
        </w:rPr>
        <w:t xml:space="preserve">gali būti net </w:t>
      </w:r>
      <w:r w:rsidR="00724C66">
        <w:rPr>
          <w:rFonts w:ascii="Times New Roman" w:eastAsia="Calibri" w:hAnsi="Times New Roman" w:cs="Times New Roman"/>
          <w:sz w:val="24"/>
          <w:szCs w:val="24"/>
          <w:lang w:eastAsia="en-US"/>
        </w:rPr>
        <w:t>30</w:t>
      </w:r>
      <w:r w:rsidR="00C42D41">
        <w:rPr>
          <w:rFonts w:ascii="Times New Roman" w:eastAsia="Calibri" w:hAnsi="Times New Roman" w:cs="Times New Roman"/>
          <w:sz w:val="24"/>
          <w:szCs w:val="24"/>
          <w:lang w:eastAsia="en-US"/>
        </w:rPr>
        <w:t xml:space="preserve"> (</w:t>
      </w:r>
      <w:r w:rsidR="00724C66">
        <w:rPr>
          <w:rFonts w:ascii="Times New Roman" w:eastAsia="Calibri" w:hAnsi="Times New Roman" w:cs="Times New Roman"/>
          <w:sz w:val="24"/>
          <w:szCs w:val="24"/>
          <w:lang w:eastAsia="en-US"/>
        </w:rPr>
        <w:t>tris</w:t>
      </w:r>
      <w:r w:rsidR="00952B62">
        <w:rPr>
          <w:rFonts w:ascii="Times New Roman" w:eastAsia="Calibri" w:hAnsi="Times New Roman" w:cs="Times New Roman"/>
          <w:sz w:val="24"/>
          <w:szCs w:val="24"/>
          <w:lang w:eastAsia="en-US"/>
        </w:rPr>
        <w:t>dešimt</w:t>
      </w:r>
      <w:r w:rsidR="00C42D41">
        <w:rPr>
          <w:rFonts w:ascii="Times New Roman" w:eastAsia="Calibri" w:hAnsi="Times New Roman" w:cs="Times New Roman"/>
          <w:sz w:val="24"/>
          <w:szCs w:val="24"/>
          <w:lang w:eastAsia="en-US"/>
        </w:rPr>
        <w:t>)</w:t>
      </w:r>
      <w:r w:rsidR="00C01E33" w:rsidRPr="00CB1816">
        <w:rPr>
          <w:rFonts w:ascii="Times New Roman" w:eastAsia="Calibri" w:hAnsi="Times New Roman" w:cs="Times New Roman"/>
          <w:sz w:val="24"/>
          <w:szCs w:val="24"/>
          <w:lang w:eastAsia="en-US"/>
        </w:rPr>
        <w:t>, bus sudaromos pirkimo sutartys, todėl pats pirkimo objekto skaidymo į dalis tikslas yra pasiektas (padidinta konkurencija).</w:t>
      </w:r>
    </w:p>
    <w:p w14:paraId="4A791EA1" w14:textId="77777777" w:rsidR="004F5FA3" w:rsidRPr="008E56FA" w:rsidRDefault="004F5FA3" w:rsidP="00014786">
      <w:pPr>
        <w:numPr>
          <w:ilvl w:val="0"/>
          <w:numId w:val="1"/>
        </w:numPr>
        <w:spacing w:after="0" w:line="240" w:lineRule="auto"/>
        <w:ind w:left="0" w:firstLine="567"/>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3BF99BA5"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71D4D238"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0C91A0EA"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66700358" w14:textId="68C001A0" w:rsidR="00D02B4E" w:rsidRPr="00A53848" w:rsidRDefault="00A53848" w:rsidP="00A53848">
      <w:pPr>
        <w:pStyle w:val="Sraopastraipa"/>
        <w:numPr>
          <w:ilvl w:val="0"/>
          <w:numId w:val="1"/>
        </w:numPr>
        <w:ind w:left="0" w:firstLine="567"/>
        <w:rPr>
          <w:szCs w:val="24"/>
        </w:rPr>
      </w:pPr>
      <w:r w:rsidRPr="00A53848">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A53848">
        <w:rPr>
          <w:szCs w:val="24"/>
        </w:rPr>
        <w:lastRenderedPageBreak/>
        <w:t>pareiga. Jei siūlomas lygiavertis objektas ar standartas, iki pasiūlymų pateikimo termino pabaigos kartu su pasiūlymu turi būti pateikti lygiavertiškumą įrodantys dokumentai.</w:t>
      </w:r>
    </w:p>
    <w:p w14:paraId="527B8C91"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68CC6952" w14:textId="77777777" w:rsidR="004F5FA3" w:rsidRPr="008E56FA"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 socialiniai kriterijai, jeigu taikytina</w:t>
      </w:r>
    </w:p>
    <w:p w14:paraId="04F1560B"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397EA303" w14:textId="77777777" w:rsidR="004F5FA3" w:rsidRPr="00151180"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98D4B9E" w14:textId="1ED278B1" w:rsidR="004F5FA3" w:rsidRPr="004264CF" w:rsidRDefault="004F5FA3" w:rsidP="00A53848">
      <w:pPr>
        <w:pStyle w:val="Sraopastraipa"/>
        <w:numPr>
          <w:ilvl w:val="0"/>
          <w:numId w:val="1"/>
        </w:numPr>
        <w:ind w:left="0" w:firstLine="567"/>
        <w:rPr>
          <w:i/>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plinkos ministro 2022 m. gruodžio 13 d. įsakymu Nr. D1-401 patvirtintą „</w:t>
      </w:r>
      <w:r w:rsidRPr="004264CF">
        <w:rPr>
          <w:rFonts w:eastAsia="Calibri"/>
          <w:szCs w:val="24"/>
        </w:rPr>
        <w:t xml:space="preserve">Aplinkos apsaugos kriterijų taikymo, vykdant žaliuosius pirkimus, tvarkos aprašo“ </w:t>
      </w:r>
      <w:r w:rsidR="006D7FC7" w:rsidRPr="004B30A0">
        <w:rPr>
          <w:rFonts w:eastAsia="Calibri"/>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sidR="006D7FC7">
        <w:rPr>
          <w:rFonts w:eastAsia="Calibri"/>
        </w:rPr>
        <w:t xml:space="preserve"> </w:t>
      </w:r>
    </w:p>
    <w:p w14:paraId="4C9ABAD9" w14:textId="0B6CEBC8" w:rsidR="004F5FA3" w:rsidRPr="00BF76B8" w:rsidRDefault="004F5FA3" w:rsidP="00A53848">
      <w:pPr>
        <w:numPr>
          <w:ilvl w:val="0"/>
          <w:numId w:val="1"/>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6FF0559" w14:textId="77777777" w:rsidR="004F5FA3" w:rsidRPr="00D63679" w:rsidRDefault="004F5FA3" w:rsidP="004F5FA3">
      <w:pPr>
        <w:spacing w:after="0" w:line="240" w:lineRule="auto"/>
        <w:rPr>
          <w:rFonts w:ascii="Times New Roman" w:hAnsi="Times New Roman" w:cs="Times New Roman"/>
          <w:sz w:val="24"/>
          <w:szCs w:val="24"/>
        </w:rPr>
      </w:pPr>
    </w:p>
    <w:p w14:paraId="607D2476" w14:textId="77777777" w:rsidR="004F5FA3" w:rsidRPr="00BF76B8" w:rsidRDefault="004F5FA3" w:rsidP="004F5FA3">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Kriterijai dėl statinio informacinio modeliavimo metodų taikymo Lietuvos Respublikos Vyriausybės ir (ar) jos įgaliotos institucijos nustatytais atvejais ir tvarka, jeigu taikytina</w:t>
      </w:r>
    </w:p>
    <w:p w14:paraId="3BECA9BF" w14:textId="77777777" w:rsidR="004F5FA3" w:rsidRPr="007F66B2" w:rsidRDefault="004F5FA3" w:rsidP="004F5FA3">
      <w:pPr>
        <w:spacing w:after="0" w:line="240" w:lineRule="auto"/>
        <w:rPr>
          <w:rFonts w:ascii="Times New Roman" w:hAnsi="Times New Roman" w:cs="Times New Roman"/>
          <w:b/>
          <w:sz w:val="24"/>
          <w:szCs w:val="24"/>
        </w:rPr>
      </w:pPr>
    </w:p>
    <w:p w14:paraId="0138C6ED" w14:textId="77777777" w:rsidR="004F5FA3" w:rsidRPr="007F66B2" w:rsidRDefault="004F5FA3" w:rsidP="00A53848">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 nurodyti atvejai.</w:t>
      </w:r>
    </w:p>
    <w:p w14:paraId="3F47366B" w14:textId="77777777" w:rsidR="004F5FA3" w:rsidRPr="007F66B2" w:rsidRDefault="004F5FA3" w:rsidP="004F5FA3">
      <w:pPr>
        <w:spacing w:after="0" w:line="240" w:lineRule="auto"/>
        <w:rPr>
          <w:rFonts w:ascii="Times New Roman" w:eastAsia="Calibri" w:hAnsi="Times New Roman" w:cs="Times New Roman"/>
          <w:b/>
          <w:sz w:val="24"/>
          <w:szCs w:val="24"/>
        </w:rPr>
      </w:pPr>
    </w:p>
    <w:p w14:paraId="29FF7F37" w14:textId="77777777" w:rsidR="004F5FA3" w:rsidRPr="007F66B2" w:rsidRDefault="004F5FA3" w:rsidP="004F5FA3">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49C01A60" w14:textId="77777777" w:rsidR="004F5FA3" w:rsidRPr="007F66B2" w:rsidRDefault="004F5FA3" w:rsidP="004F5FA3">
      <w:pPr>
        <w:spacing w:after="0" w:line="240" w:lineRule="auto"/>
        <w:rPr>
          <w:rFonts w:ascii="Times New Roman" w:eastAsia="Times New Roman" w:hAnsi="Times New Roman" w:cs="Times New Roman"/>
          <w:sz w:val="24"/>
          <w:szCs w:val="24"/>
          <w:lang w:eastAsia="en-US"/>
        </w:rPr>
      </w:pPr>
    </w:p>
    <w:p w14:paraId="69C0B3F5" w14:textId="77777777" w:rsidR="004F5FA3" w:rsidRPr="007F66B2"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486463F3"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4E5B32CC"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III SKYRIUS</w:t>
      </w:r>
    </w:p>
    <w:p w14:paraId="1BB8ADEE"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16F53391"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7B7BC8DC" w14:textId="782B689F" w:rsidR="00A53848" w:rsidRPr="00A53848" w:rsidRDefault="00A53848" w:rsidP="00A53848">
      <w:pPr>
        <w:pStyle w:val="Sraopastraipa"/>
        <w:numPr>
          <w:ilvl w:val="0"/>
          <w:numId w:val="1"/>
        </w:numPr>
        <w:ind w:left="0" w:firstLine="567"/>
        <w:rPr>
          <w:szCs w:val="24"/>
        </w:rPr>
      </w:pPr>
      <w:r w:rsidRPr="00A53848">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56D59170" w14:textId="77777777" w:rsidR="00A53848" w:rsidRPr="00191CC4" w:rsidRDefault="00A53848"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A3956B8" w14:textId="77777777" w:rsidR="00A53848" w:rsidRPr="00191CC4" w:rsidRDefault="00A53848"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64C0B34C" w14:textId="77777777" w:rsidR="00A53848" w:rsidRPr="00EC00C1" w:rsidRDefault="00A53848"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FAB5E5F" w14:textId="77777777" w:rsidR="00A53848" w:rsidRPr="00EC00C1" w:rsidRDefault="00A53848"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7C5054B3" w14:textId="77777777" w:rsidR="00A53848" w:rsidRDefault="00A53848"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1E40598E"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25B86C76" w14:textId="77777777" w:rsidR="004F5FA3" w:rsidRPr="00191CC4" w:rsidRDefault="004F5FA3" w:rsidP="004F5FA3">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2F25B679"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54D5FDFF" w14:textId="2BB2B6BA" w:rsidR="004F5FA3" w:rsidRPr="00191CC4"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Pr>
          <w:rFonts w:ascii="Times New Roman" w:eastAsia="Times New Roman" w:hAnsi="Times New Roman" w:cs="Times New Roman"/>
          <w:sz w:val="24"/>
          <w:szCs w:val="24"/>
          <w:lang w:eastAsia="en-US"/>
        </w:rPr>
        <w:t xml:space="preserve">pirkimo sąlygų </w:t>
      </w:r>
      <w:r w:rsidR="001300EF">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307E08C3" w14:textId="77777777" w:rsidR="004F5FA3" w:rsidRPr="00191CC4"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6E22F49B" w14:textId="77777777" w:rsidR="004F5FA3" w:rsidRPr="00191CC4"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320DC991" w14:textId="77777777" w:rsidR="00C211CE" w:rsidRPr="00191CC4" w:rsidRDefault="00C211CE"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5FA8163" w14:textId="77777777" w:rsidR="00C211CE" w:rsidRPr="009E076C" w:rsidRDefault="00C211CE"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kurio pajė</w:t>
      </w:r>
      <w:r w:rsidRPr="00191CC4">
        <w:rPr>
          <w:rFonts w:ascii="Times New Roman" w:eastAsia="Times New Roman" w:hAnsi="Times New Roman" w:cs="Times New Roman"/>
          <w:sz w:val="24"/>
          <w:szCs w:val="24"/>
          <w:lang w:eastAsia="en-US"/>
        </w:rPr>
        <w:t>gumais</w:t>
      </w:r>
      <w:r>
        <w:rPr>
          <w:rFonts w:ascii="Times New Roman" w:eastAsia="Times New Roman" w:hAnsi="Times New Roman" w:cs="Times New Roman"/>
          <w:sz w:val="24"/>
          <w:szCs w:val="24"/>
          <w:lang w:eastAsia="en-US"/>
        </w:rPr>
        <w:t>, t. y. siekdamas atitikti kvalifikacijos reikalavimus,</w:t>
      </w:r>
      <w:r w:rsidRPr="00191CC4">
        <w:rPr>
          <w:rFonts w:ascii="Times New Roman" w:eastAsia="Times New Roman" w:hAnsi="Times New Roman" w:cs="Times New Roman"/>
          <w:sz w:val="24"/>
          <w:szCs w:val="24"/>
          <w:lang w:eastAsia="en-US"/>
        </w:rPr>
        <w:t xml:space="preserve"> remiasi tiekėjas</w:t>
      </w:r>
      <w:r>
        <w:rPr>
          <w:rFonts w:ascii="Times New Roman" w:eastAsia="Times New Roman" w:hAnsi="Times New Roman" w:cs="Times New Roman"/>
          <w:sz w:val="24"/>
          <w:szCs w:val="24"/>
          <w:lang w:eastAsia="en-US"/>
        </w:rPr>
        <w:t>;</w:t>
      </w:r>
    </w:p>
    <w:p w14:paraId="6E43973C" w14:textId="4B4BCE68" w:rsidR="00C211CE" w:rsidRPr="00C211CE" w:rsidRDefault="00C211CE"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Pr="009E076C">
        <w:rPr>
          <w:rFonts w:ascii="Times New Roman" w:eastAsia="Times New Roman" w:hAnsi="Times New Roman" w:cs="Times New Roman"/>
          <w:sz w:val="24"/>
          <w:szCs w:val="24"/>
          <w:lang w:eastAsia="en-US"/>
        </w:rPr>
        <w:t>.</w:t>
      </w:r>
    </w:p>
    <w:p w14:paraId="692B330B" w14:textId="748BE8DC" w:rsidR="00F017B7" w:rsidRPr="00F017B7" w:rsidRDefault="00F017B7"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Pr="00715CDC">
        <w:rPr>
          <w:rFonts w:ascii="Times New Roman" w:eastAsia="Calibri" w:hAnsi="Times New Roman" w:cs="Times New Roman"/>
          <w:sz w:val="24"/>
          <w:szCs w:val="24"/>
          <w:lang w:eastAsia="en-US"/>
        </w:rPr>
        <w:t>, kurių pajėgumais, t. y. siekdamas atitikti kvalifikacijos reikalavimus, tiekėjas nesiremia, t</w:t>
      </w:r>
      <w:r>
        <w:rPr>
          <w:rFonts w:ascii="Times New Roman" w:eastAsia="Calibri" w:hAnsi="Times New Roman" w:cs="Times New Roman"/>
          <w:sz w:val="24"/>
          <w:szCs w:val="24"/>
          <w:lang w:eastAsia="en-US"/>
        </w:rPr>
        <w:t>echninio pajėgumo atitikčiai pasitelkiami subjektai</w:t>
      </w:r>
      <w:r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6FE13DC0" w14:textId="77777777" w:rsidR="004F5FA3" w:rsidRPr="009F018A"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2F0AF4DF" w14:textId="77777777" w:rsidR="004F5FA3" w:rsidRPr="009F018A" w:rsidRDefault="004F5FA3"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260EE3F" w14:textId="77777777" w:rsidR="004F5FA3" w:rsidRPr="009F018A" w:rsidRDefault="004F5FA3"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9" w:history="1">
        <w:r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6BA0BB8E" w14:textId="77777777" w:rsidR="004F5FA3" w:rsidRPr="009F018A" w:rsidRDefault="004F5FA3"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Pr="007F1A55">
        <w:rPr>
          <w:rFonts w:ascii="Times New Roman" w:eastAsia="Calibri" w:hAnsi="Times New Roman" w:cs="Times New Roman"/>
          <w:sz w:val="24"/>
          <w:szCs w:val="24"/>
          <w:lang w:eastAsia="en-US"/>
        </w:rPr>
        <w:t>. EBVPD pildymo rekomendacijos tiekėjams:</w:t>
      </w:r>
      <w:r w:rsidRPr="007F1A55">
        <w:t xml:space="preserve"> </w:t>
      </w:r>
      <w:hyperlink r:id="rId10" w:history="1">
        <w:r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10481A2B" w14:textId="77777777" w:rsidR="004F5FA3" w:rsidRPr="009F018A" w:rsidRDefault="004F5FA3"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PDF formatu gautą formą su pateiktais atsakymais;</w:t>
      </w:r>
    </w:p>
    <w:p w14:paraId="3920A688" w14:textId="77777777" w:rsidR="004F5FA3" w:rsidRPr="00191CC4"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teikiant pasiūlymą, prie jo prisegti išsaugotą 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34A1911D" w14:textId="77777777" w:rsidR="004F5FA3" w:rsidRPr="00191CC4"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3548D9FB" w14:textId="77777777" w:rsidR="004F5FA3" w:rsidRPr="003E7931"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 xml:space="preserve">kokybės vadybos sistemos </w:t>
      </w:r>
      <w:r w:rsidRPr="003E7931">
        <w:rPr>
          <w:rFonts w:ascii="Times New Roman" w:eastAsia="Times New Roman" w:hAnsi="Times New Roman" w:cs="Times New Roman"/>
          <w:sz w:val="24"/>
          <w:szCs w:val="24"/>
          <w:lang w:eastAsia="en-US"/>
        </w:rPr>
        <w:t>ir (arba) aplinkos apsaugos vadybos sistemos standartams.</w:t>
      </w:r>
    </w:p>
    <w:p w14:paraId="46DF40DC" w14:textId="449074D1" w:rsidR="004F5FA3" w:rsidRPr="003E7931"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E7931">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pirkimo sąlygų </w:t>
      </w:r>
      <w:r w:rsidR="001300EF" w:rsidRPr="003E7931">
        <w:rPr>
          <w:rFonts w:ascii="Times New Roman" w:eastAsia="Times New Roman" w:hAnsi="Times New Roman" w:cs="Times New Roman"/>
          <w:sz w:val="24"/>
          <w:szCs w:val="24"/>
          <w:lang w:eastAsia="en-US"/>
        </w:rPr>
        <w:t>5</w:t>
      </w:r>
      <w:r w:rsidRPr="003E7931">
        <w:rPr>
          <w:rFonts w:ascii="Times New Roman" w:eastAsia="Times New Roman" w:hAnsi="Times New Roman" w:cs="Times New Roman"/>
          <w:sz w:val="24"/>
          <w:szCs w:val="24"/>
          <w:lang w:eastAsia="en-US"/>
        </w:rPr>
        <w:t xml:space="preserve"> priedo 1, </w:t>
      </w:r>
      <w:r w:rsidR="006C102F" w:rsidRPr="003E7931">
        <w:rPr>
          <w:rFonts w:ascii="Times New Roman" w:eastAsia="Times New Roman" w:hAnsi="Times New Roman" w:cs="Times New Roman"/>
          <w:sz w:val="24"/>
          <w:szCs w:val="24"/>
          <w:lang w:eastAsia="en-US"/>
        </w:rPr>
        <w:t>3</w:t>
      </w:r>
      <w:r w:rsidRPr="003E7931">
        <w:rPr>
          <w:rFonts w:ascii="Times New Roman" w:eastAsia="Times New Roman" w:hAnsi="Times New Roman" w:cs="Times New Roman"/>
          <w:sz w:val="24"/>
          <w:szCs w:val="24"/>
          <w:lang w:eastAsia="en-US"/>
        </w:rPr>
        <w:t xml:space="preserve"> punktuose keliamų klausimų, jie gali būti pakeisti:</w:t>
      </w:r>
    </w:p>
    <w:p w14:paraId="7DC8071E" w14:textId="77777777" w:rsidR="004F5FA3" w:rsidRPr="003E7931"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E7931">
        <w:rPr>
          <w:rFonts w:ascii="Times New Roman" w:eastAsia="Times New Roman" w:hAnsi="Times New Roman" w:cs="Times New Roman"/>
          <w:sz w:val="24"/>
          <w:szCs w:val="24"/>
          <w:lang w:eastAsia="en-US"/>
        </w:rPr>
        <w:t>priesaikos deklaracija;</w:t>
      </w:r>
    </w:p>
    <w:p w14:paraId="7DC609DF" w14:textId="77777777" w:rsidR="004F5FA3" w:rsidRPr="00191CC4"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E7931">
        <w:rPr>
          <w:rFonts w:ascii="Times New Roman" w:eastAsia="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w:t>
      </w:r>
      <w:r w:rsidRPr="00191CC4">
        <w:rPr>
          <w:rFonts w:ascii="Times New Roman" w:eastAsia="Times New Roman" w:hAnsi="Times New Roman" w:cs="Times New Roman"/>
          <w:sz w:val="24"/>
          <w:szCs w:val="24"/>
          <w:lang w:eastAsia="en-US"/>
        </w:rPr>
        <w:t>, notaro arba kompetentingos profesinės ar prekybos organizacijos.</w:t>
      </w:r>
    </w:p>
    <w:p w14:paraId="3175B982"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0C5A6FB2" w14:textId="77777777" w:rsidR="004F5FA3" w:rsidRPr="00191CC4" w:rsidRDefault="004F5FA3" w:rsidP="004F5FA3">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Viešųjų pirkimų įstatymo 46 straipsnio 3 ir 10 dalyse nustatytas 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047BAD60"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17B6E7B6" w14:textId="77777777" w:rsidR="004F5FA3" w:rsidRPr="006217F0" w:rsidRDefault="004F5FA3" w:rsidP="00A53848">
      <w:pPr>
        <w:pStyle w:val="Sraopastraipa"/>
        <w:numPr>
          <w:ilvl w:val="0"/>
          <w:numId w:val="1"/>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EE3EE8F" w14:textId="77777777" w:rsidR="004F5FA3" w:rsidRPr="006217F0"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6943BBB0" w14:textId="77777777" w:rsidR="004F5FA3" w:rsidRPr="006217F0"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668443AC" w14:textId="77777777" w:rsidR="004F5FA3" w:rsidRPr="006217F0"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bookmarkEnd w:id="1"/>
    <w:p w14:paraId="11CEE2C3" w14:textId="36306FA3" w:rsidR="00D946DD" w:rsidRPr="00D946DD" w:rsidRDefault="00D946DD"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neatitinka reikalavimų, </w:t>
      </w:r>
      <w:r>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p>
    <w:p w14:paraId="59EAFADE" w14:textId="77777777" w:rsidR="004F5FA3"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3"/>
    </w:p>
    <w:p w14:paraId="6619C8F7" w14:textId="72123A53" w:rsidR="00FB7303" w:rsidRPr="00FB7303" w:rsidRDefault="00FB7303" w:rsidP="00A53848">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6E8FAFA1" w14:textId="77777777" w:rsidR="004F5FA3" w:rsidRDefault="004F5FA3" w:rsidP="00A53848">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1951ACA6" w14:textId="77777777" w:rsidR="004F5FA3" w:rsidRPr="005D5F4D" w:rsidRDefault="004F5FA3" w:rsidP="00A53848">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6D592B34" w14:textId="77777777" w:rsidR="004F5FA3" w:rsidRPr="001A461C" w:rsidRDefault="004F5FA3" w:rsidP="00A5384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_Ref492642706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Pr="00E23D98">
        <w:rPr>
          <w:rFonts w:ascii="Times New Roman" w:eastAsia="Times New Roman" w:hAnsi="Times New Roman" w:cs="Times New Roman"/>
          <w:sz w:val="24"/>
          <w:szCs w:val="24"/>
          <w:lang w:eastAsia="en-US"/>
        </w:rPr>
        <w:fldChar w:fldCharType="begin"/>
      </w:r>
      <w:r w:rsidRPr="00E23D98">
        <w:rPr>
          <w:rFonts w:ascii="Times New Roman" w:eastAsia="Times New Roman" w:hAnsi="Times New Roman" w:cs="Times New Roman"/>
          <w:sz w:val="24"/>
          <w:szCs w:val="24"/>
          <w:lang w:eastAsia="en-US"/>
        </w:rPr>
        <w:instrText xml:space="preserve"> REF _Ref492642706 \r \h </w:instrText>
      </w:r>
      <w:r w:rsidRPr="00E23D98">
        <w:rPr>
          <w:rFonts w:ascii="Times New Roman" w:eastAsia="Times New Roman" w:hAnsi="Times New Roman" w:cs="Times New Roman"/>
          <w:sz w:val="24"/>
          <w:szCs w:val="24"/>
          <w:lang w:eastAsia="en-US"/>
        </w:rPr>
      </w:r>
      <w:r w:rsidRPr="00E23D98">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t>34.1</w:t>
      </w:r>
      <w:r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10DB4DFF" w14:textId="530742B8" w:rsidR="004F5FA3" w:rsidRPr="003E7931"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w:t>
      </w:r>
      <w:r w:rsidRPr="003E7931">
        <w:rPr>
          <w:rFonts w:ascii="Times New Roman" w:eastAsia="Times New Roman" w:hAnsi="Times New Roman" w:cs="Times New Roman"/>
          <w:sz w:val="24"/>
          <w:szCs w:val="24"/>
          <w:lang w:eastAsia="en-US"/>
        </w:rPr>
        <w:t xml:space="preserve">negali pasinaudoti </w:t>
      </w:r>
      <w:r w:rsidRPr="003E7931">
        <w:rPr>
          <w:rFonts w:ascii="Times New Roman" w:eastAsia="Times New Roman" w:hAnsi="Times New Roman" w:cs="Times New Roman"/>
          <w:sz w:val="24"/>
          <w:szCs w:val="24"/>
          <w:lang w:eastAsia="en-US"/>
        </w:rPr>
        <w:fldChar w:fldCharType="begin"/>
      </w:r>
      <w:r w:rsidRPr="003E7931">
        <w:rPr>
          <w:rFonts w:ascii="Times New Roman" w:eastAsia="Times New Roman" w:hAnsi="Times New Roman" w:cs="Times New Roman"/>
          <w:sz w:val="24"/>
          <w:szCs w:val="24"/>
          <w:lang w:eastAsia="en-US"/>
        </w:rPr>
        <w:instrText xml:space="preserve"> REF _Ref123462404 \r \h </w:instrText>
      </w:r>
      <w:r w:rsidR="003E7931">
        <w:rPr>
          <w:rFonts w:ascii="Times New Roman" w:eastAsia="Times New Roman" w:hAnsi="Times New Roman" w:cs="Times New Roman"/>
          <w:sz w:val="24"/>
          <w:szCs w:val="24"/>
          <w:lang w:eastAsia="en-US"/>
        </w:rPr>
        <w:instrText xml:space="preserve"> \* MERGEFORMAT </w:instrText>
      </w:r>
      <w:r w:rsidRPr="003E7931">
        <w:rPr>
          <w:rFonts w:ascii="Times New Roman" w:eastAsia="Times New Roman" w:hAnsi="Times New Roman" w:cs="Times New Roman"/>
          <w:sz w:val="24"/>
          <w:szCs w:val="24"/>
          <w:lang w:eastAsia="en-US"/>
        </w:rPr>
      </w:r>
      <w:r w:rsidRPr="003E7931">
        <w:rPr>
          <w:rFonts w:ascii="Times New Roman" w:eastAsia="Times New Roman" w:hAnsi="Times New Roman" w:cs="Times New Roman"/>
          <w:sz w:val="24"/>
          <w:szCs w:val="24"/>
          <w:lang w:eastAsia="en-US"/>
        </w:rPr>
        <w:fldChar w:fldCharType="separate"/>
      </w:r>
      <w:r w:rsidRPr="003E7931">
        <w:rPr>
          <w:rFonts w:ascii="Times New Roman" w:eastAsia="Times New Roman" w:hAnsi="Times New Roman" w:cs="Times New Roman"/>
          <w:sz w:val="24"/>
          <w:szCs w:val="24"/>
          <w:lang w:eastAsia="en-US"/>
        </w:rPr>
        <w:t>34</w:t>
      </w:r>
      <w:r w:rsidRPr="003E7931">
        <w:rPr>
          <w:rFonts w:ascii="Times New Roman" w:eastAsia="Times New Roman" w:hAnsi="Times New Roman" w:cs="Times New Roman"/>
          <w:sz w:val="24"/>
          <w:szCs w:val="24"/>
          <w:lang w:eastAsia="en-US"/>
        </w:rPr>
        <w:fldChar w:fldCharType="end"/>
      </w:r>
      <w:r w:rsidRPr="003E7931">
        <w:rPr>
          <w:rFonts w:ascii="Times New Roman" w:eastAsia="Times New Roman" w:hAnsi="Times New Roman" w:cs="Times New Roman"/>
          <w:sz w:val="24"/>
          <w:szCs w:val="24"/>
          <w:lang w:eastAsia="en-US"/>
        </w:rPr>
        <w:t xml:space="preserve"> punkte nustatyta galimybe, kai jis priimtu ir įsiteisėjusiu teismo sprendimu pašalintas iš pirkimo ar koncesijos suteikimo procedūrų, teismo sprendime nurodytą laikotarpį.</w:t>
      </w:r>
    </w:p>
    <w:p w14:paraId="484BFCE3" w14:textId="65F0D9CF" w:rsidR="004F5FA3" w:rsidRPr="003E7931"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E7931">
        <w:rPr>
          <w:rFonts w:ascii="Times New Roman" w:eastAsia="Times New Roman" w:hAnsi="Times New Roman" w:cs="Times New Roman"/>
          <w:sz w:val="24"/>
          <w:szCs w:val="24"/>
          <w:lang w:eastAsia="en-US"/>
        </w:rPr>
        <w:t xml:space="preserve">Kai priimtu ir įsiteisėjusiu teismo sprendimu tiekėjui yra nustatytas pirkimo sąlygų </w:t>
      </w:r>
      <w:r w:rsidR="001300EF" w:rsidRPr="003E7931">
        <w:rPr>
          <w:rFonts w:ascii="Times New Roman" w:eastAsia="Times New Roman" w:hAnsi="Times New Roman" w:cs="Times New Roman"/>
          <w:sz w:val="24"/>
          <w:szCs w:val="24"/>
          <w:lang w:eastAsia="en-US"/>
        </w:rPr>
        <w:t>5</w:t>
      </w:r>
      <w:r w:rsidRPr="003E7931">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31467934" w14:textId="4E2EFBC3" w:rsidR="002E24FB" w:rsidRPr="002E24FB" w:rsidRDefault="002E24FB"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E7931">
        <w:rPr>
          <w:rFonts w:ascii="Times New Roman" w:eastAsia="Times New Roman" w:hAnsi="Times New Roman" w:cs="Times New Roman"/>
          <w:sz w:val="24"/>
          <w:szCs w:val="24"/>
          <w:lang w:eastAsia="en-US"/>
        </w:rPr>
        <w:t>Perkančioji organizacija</w:t>
      </w:r>
      <w:r w:rsidRPr="001A461C">
        <w:rPr>
          <w:rFonts w:ascii="Times New Roman" w:eastAsia="Times New Roman" w:hAnsi="Times New Roman" w:cs="Times New Roman"/>
          <w:sz w:val="24"/>
          <w:szCs w:val="24"/>
          <w:lang w:eastAsia="en-US"/>
        </w:rPr>
        <w:t xml:space="preserve"> pašalina tiekėją iš pirkimo procedūros pagal </w:t>
      </w:r>
      <w:r>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52579208" w14:textId="77777777" w:rsidR="004F5FA3" w:rsidRPr="00F93590" w:rsidRDefault="004F5FA3" w:rsidP="004F5FA3">
      <w:pPr>
        <w:spacing w:after="0" w:line="240" w:lineRule="auto"/>
        <w:contextualSpacing/>
        <w:jc w:val="both"/>
        <w:rPr>
          <w:rFonts w:ascii="Times New Roman" w:eastAsia="Times New Roman" w:hAnsi="Times New Roman" w:cs="Times New Roman"/>
          <w:sz w:val="24"/>
          <w:szCs w:val="24"/>
          <w:lang w:eastAsia="en-US"/>
        </w:rPr>
      </w:pPr>
    </w:p>
    <w:p w14:paraId="048A18EC" w14:textId="77777777" w:rsidR="004F5FA3" w:rsidRPr="00191CC4" w:rsidRDefault="004F5FA3" w:rsidP="004F5FA3">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40EACB4F"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0A866AAC" w14:textId="77777777" w:rsidR="004F5FA3" w:rsidRPr="00191CC4"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2"/>
        <w:gridCol w:w="5103"/>
        <w:gridCol w:w="3713"/>
      </w:tblGrid>
      <w:tr w:rsidR="004F5FA3" w:rsidRPr="00191CC4" w14:paraId="465F3561" w14:textId="77777777" w:rsidTr="00162346">
        <w:trPr>
          <w:cantSplit/>
          <w:tblHeader/>
        </w:trPr>
        <w:tc>
          <w:tcPr>
            <w:tcW w:w="812" w:type="dxa"/>
            <w:vAlign w:val="center"/>
          </w:tcPr>
          <w:p w14:paraId="61B6FB36" w14:textId="77777777" w:rsidR="004F5FA3" w:rsidRPr="00191CC4" w:rsidRDefault="004F5FA3" w:rsidP="00162346">
            <w:pPr>
              <w:spacing w:after="0" w:line="240" w:lineRule="auto"/>
              <w:jc w:val="center"/>
              <w:rPr>
                <w:b/>
                <w:sz w:val="24"/>
                <w:szCs w:val="24"/>
                <w:lang w:eastAsia="en-US"/>
              </w:rPr>
            </w:pPr>
            <w:r w:rsidRPr="00191CC4">
              <w:rPr>
                <w:b/>
                <w:sz w:val="24"/>
                <w:szCs w:val="24"/>
                <w:lang w:eastAsia="en-US"/>
              </w:rPr>
              <w:t xml:space="preserve">Eil. </w:t>
            </w:r>
            <w:r>
              <w:rPr>
                <w:b/>
                <w:sz w:val="24"/>
                <w:szCs w:val="24"/>
                <w:lang w:eastAsia="en-US"/>
              </w:rPr>
              <w:t>n</w:t>
            </w:r>
            <w:r w:rsidRPr="00191CC4">
              <w:rPr>
                <w:b/>
                <w:sz w:val="24"/>
                <w:szCs w:val="24"/>
                <w:lang w:eastAsia="en-US"/>
              </w:rPr>
              <w:t>r.</w:t>
            </w:r>
          </w:p>
        </w:tc>
        <w:tc>
          <w:tcPr>
            <w:tcW w:w="5103" w:type="dxa"/>
            <w:vAlign w:val="center"/>
          </w:tcPr>
          <w:p w14:paraId="43D01F55" w14:textId="77777777" w:rsidR="004F5FA3" w:rsidRPr="00191CC4" w:rsidRDefault="004F5FA3" w:rsidP="00162346">
            <w:pPr>
              <w:spacing w:after="0" w:line="240" w:lineRule="auto"/>
              <w:jc w:val="center"/>
              <w:rPr>
                <w:b/>
                <w:sz w:val="24"/>
                <w:szCs w:val="24"/>
                <w:lang w:eastAsia="en-US"/>
              </w:rPr>
            </w:pPr>
            <w:r w:rsidRPr="00191CC4">
              <w:rPr>
                <w:b/>
                <w:sz w:val="24"/>
                <w:szCs w:val="24"/>
                <w:lang w:eastAsia="en-US"/>
              </w:rPr>
              <w:t>Kvalifikacijos reikalavimai</w:t>
            </w:r>
          </w:p>
        </w:tc>
        <w:tc>
          <w:tcPr>
            <w:tcW w:w="3713" w:type="dxa"/>
            <w:vAlign w:val="center"/>
          </w:tcPr>
          <w:p w14:paraId="224EDC1E" w14:textId="77777777" w:rsidR="004F5FA3" w:rsidRPr="00191CC4" w:rsidRDefault="004F5FA3" w:rsidP="00162346">
            <w:pPr>
              <w:spacing w:after="0" w:line="240" w:lineRule="auto"/>
              <w:jc w:val="center"/>
              <w:rPr>
                <w:b/>
                <w:sz w:val="24"/>
                <w:szCs w:val="24"/>
                <w:lang w:eastAsia="en-US"/>
              </w:rPr>
            </w:pPr>
            <w:r w:rsidRPr="00191CC4">
              <w:rPr>
                <w:b/>
                <w:sz w:val="24"/>
                <w:szCs w:val="24"/>
                <w:lang w:eastAsia="en-US"/>
              </w:rPr>
              <w:t>Patvirtinančių dokumentų sąrašas</w:t>
            </w:r>
          </w:p>
        </w:tc>
      </w:tr>
      <w:tr w:rsidR="004F5FA3" w:rsidRPr="00191CC4" w14:paraId="2F2B3AD4" w14:textId="77777777" w:rsidTr="00162346">
        <w:tc>
          <w:tcPr>
            <w:tcW w:w="9628" w:type="dxa"/>
            <w:gridSpan w:val="3"/>
          </w:tcPr>
          <w:p w14:paraId="243C0F7F" w14:textId="77777777" w:rsidR="004F5FA3" w:rsidRPr="00191CC4" w:rsidRDefault="004F5FA3" w:rsidP="00162346">
            <w:pPr>
              <w:spacing w:after="0" w:line="240" w:lineRule="auto"/>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4F5FA3" w:rsidRPr="00191CC4" w14:paraId="6364021A" w14:textId="77777777" w:rsidTr="00162346">
        <w:tc>
          <w:tcPr>
            <w:tcW w:w="812" w:type="dxa"/>
          </w:tcPr>
          <w:p w14:paraId="287C99A1" w14:textId="05A185AF" w:rsidR="004F5FA3" w:rsidRPr="00191CC4" w:rsidRDefault="004F5FA3" w:rsidP="00162346">
            <w:pPr>
              <w:spacing w:after="0" w:line="240" w:lineRule="auto"/>
              <w:contextualSpacing/>
              <w:jc w:val="center"/>
              <w:rPr>
                <w:sz w:val="24"/>
                <w:szCs w:val="24"/>
                <w:highlight w:val="yellow"/>
                <w:lang w:eastAsia="en-US"/>
              </w:rPr>
            </w:pPr>
            <w:r w:rsidRPr="00162346">
              <w:rPr>
                <w:sz w:val="24"/>
                <w:szCs w:val="24"/>
                <w:lang w:eastAsia="en-US"/>
              </w:rPr>
              <w:t>3</w:t>
            </w:r>
            <w:r w:rsidR="00162346" w:rsidRPr="00162346">
              <w:rPr>
                <w:sz w:val="24"/>
                <w:szCs w:val="24"/>
                <w:lang w:eastAsia="en-US"/>
              </w:rPr>
              <w:t>9.1.</w:t>
            </w:r>
          </w:p>
        </w:tc>
        <w:tc>
          <w:tcPr>
            <w:tcW w:w="5103" w:type="dxa"/>
          </w:tcPr>
          <w:p w14:paraId="4F1E7B52" w14:textId="5268DE22" w:rsidR="004F5FA3" w:rsidRPr="00661A3C" w:rsidRDefault="00162346" w:rsidP="00661A3C">
            <w:pPr>
              <w:pStyle w:val="Pagrindinistekstas"/>
              <w:ind w:firstLine="0"/>
            </w:pPr>
            <w:r w:rsidRPr="00737C09">
              <w:t>Tiekėjas (</w:t>
            </w:r>
            <w:r w:rsidRPr="00737C09">
              <w:rPr>
                <w:szCs w:val="24"/>
              </w:rPr>
              <w:t>tiekėjų grupės partneriai kartu)</w:t>
            </w:r>
            <w:r w:rsidRPr="00737C09">
              <w:t xml:space="preserve"> pirkimo sutarties vykdymui turi turėti </w:t>
            </w:r>
            <w:r>
              <w:t xml:space="preserve">arba gali pasitelkti </w:t>
            </w:r>
            <w:r w:rsidR="00463EBA">
              <w:t xml:space="preserve">specialistą (ekspertą) </w:t>
            </w:r>
            <w:r w:rsidR="00661A3C">
              <w:rPr>
                <w:szCs w:val="24"/>
              </w:rPr>
              <w:t xml:space="preserve">turintį aukštąjį universitetinį </w:t>
            </w:r>
            <w:r w:rsidR="005D7C98">
              <w:rPr>
                <w:szCs w:val="24"/>
              </w:rPr>
              <w:t>išsilavinimą (</w:t>
            </w:r>
            <w:r w:rsidR="00661A3C">
              <w:rPr>
                <w:szCs w:val="24"/>
              </w:rPr>
              <w:t xml:space="preserve">ne žemesnį kaip </w:t>
            </w:r>
            <w:r w:rsidR="00661A3C" w:rsidRPr="009204ED">
              <w:rPr>
                <w:szCs w:val="24"/>
              </w:rPr>
              <w:t>bakalauro kvalifikacinį laipsnį</w:t>
            </w:r>
            <w:r w:rsidR="005D7C98">
              <w:rPr>
                <w:szCs w:val="24"/>
              </w:rPr>
              <w:t>)</w:t>
            </w:r>
            <w:r w:rsidR="00661A3C" w:rsidRPr="009204ED">
              <w:rPr>
                <w:szCs w:val="24"/>
              </w:rPr>
              <w:t xml:space="preserve"> arba jam lygiavertę aukštojo mokslo kvalifikaciją.</w:t>
            </w:r>
          </w:p>
        </w:tc>
        <w:tc>
          <w:tcPr>
            <w:tcW w:w="3713" w:type="dxa"/>
          </w:tcPr>
          <w:p w14:paraId="5F6DDDB7" w14:textId="517277F1" w:rsidR="004F5FA3" w:rsidRPr="004C71B2" w:rsidRDefault="004F5FA3" w:rsidP="00014786">
            <w:pPr>
              <w:pStyle w:val="Sraopastraipa"/>
              <w:numPr>
                <w:ilvl w:val="0"/>
                <w:numId w:val="5"/>
              </w:numPr>
              <w:tabs>
                <w:tab w:val="left" w:pos="347"/>
              </w:tabs>
              <w:ind w:left="0" w:firstLine="0"/>
              <w:rPr>
                <w:szCs w:val="24"/>
              </w:rPr>
            </w:pPr>
            <w:r w:rsidRPr="004C71B2">
              <w:rPr>
                <w:szCs w:val="24"/>
              </w:rPr>
              <w:t>EBVPD.</w:t>
            </w:r>
          </w:p>
          <w:p w14:paraId="17828035" w14:textId="7B9BE19E" w:rsidR="00AA1F40" w:rsidRPr="004C71B2" w:rsidRDefault="00AA1F40" w:rsidP="00014786">
            <w:pPr>
              <w:pStyle w:val="Komentarotekstas"/>
              <w:numPr>
                <w:ilvl w:val="0"/>
                <w:numId w:val="5"/>
              </w:numPr>
              <w:tabs>
                <w:tab w:val="left" w:pos="347"/>
                <w:tab w:val="left" w:pos="1296"/>
                <w:tab w:val="left" w:pos="2592"/>
              </w:tabs>
              <w:snapToGrid w:val="0"/>
              <w:ind w:left="0" w:firstLine="0"/>
              <w:jc w:val="both"/>
              <w:rPr>
                <w:sz w:val="24"/>
                <w:szCs w:val="24"/>
                <w:lang w:val="lt-LT"/>
              </w:rPr>
            </w:pPr>
            <w:r w:rsidRPr="004C71B2">
              <w:rPr>
                <w:sz w:val="24"/>
                <w:szCs w:val="24"/>
                <w:lang w:val="lt-LT"/>
              </w:rPr>
              <w:t>Siūlomo specialisto išsilavinimą patvirtinantys dokumentai.</w:t>
            </w:r>
          </w:p>
          <w:p w14:paraId="14DFA906" w14:textId="25430779" w:rsidR="004F5FA3" w:rsidRPr="00291C2A" w:rsidRDefault="004F5FA3" w:rsidP="00162346">
            <w:pPr>
              <w:spacing w:after="0" w:line="240" w:lineRule="auto"/>
              <w:jc w:val="both"/>
              <w:rPr>
                <w:sz w:val="24"/>
                <w:szCs w:val="24"/>
                <w:lang w:val="da-DK" w:eastAsia="en-US"/>
              </w:rPr>
            </w:pPr>
          </w:p>
        </w:tc>
      </w:tr>
    </w:tbl>
    <w:p w14:paraId="0458893C" w14:textId="77777777" w:rsidR="004F5FA3" w:rsidRPr="00191CC4" w:rsidRDefault="004F5FA3" w:rsidP="004F5FA3">
      <w:pPr>
        <w:spacing w:after="0" w:line="240" w:lineRule="auto"/>
        <w:ind w:left="360"/>
        <w:rPr>
          <w:rFonts w:ascii="Times New Roman" w:eastAsia="Times New Roman" w:hAnsi="Times New Roman" w:cs="Times New Roman"/>
          <w:sz w:val="24"/>
          <w:szCs w:val="24"/>
          <w:lang w:eastAsia="en-US"/>
        </w:rPr>
      </w:pPr>
    </w:p>
    <w:p w14:paraId="539578F8" w14:textId="77777777" w:rsidR="004F5FA3" w:rsidRPr="00191CC4" w:rsidRDefault="004F5FA3" w:rsidP="004F5FA3">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284EA873"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5E49827E" w14:textId="3E9DE074" w:rsidR="00250F83" w:rsidRPr="00250F83" w:rsidRDefault="004F5FA3" w:rsidP="00A5384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4B6434C7" w14:textId="77777777" w:rsidR="00250F83" w:rsidRPr="00191CC4" w:rsidRDefault="00250F83" w:rsidP="00250F83">
      <w:pPr>
        <w:spacing w:after="0" w:line="240" w:lineRule="auto"/>
        <w:contextualSpacing/>
        <w:jc w:val="both"/>
        <w:rPr>
          <w:rFonts w:ascii="Times New Roman" w:eastAsia="Times New Roman" w:hAnsi="Times New Roman" w:cs="Times New Roman"/>
          <w:sz w:val="24"/>
          <w:szCs w:val="24"/>
          <w:lang w:eastAsia="en-US"/>
        </w:rPr>
      </w:pPr>
    </w:p>
    <w:p w14:paraId="10959E01" w14:textId="77777777" w:rsidR="004F5FA3" w:rsidRPr="00191CC4" w:rsidRDefault="004F5FA3" w:rsidP="004F5FA3">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56DB581D" w14:textId="77777777" w:rsidR="004F5FA3" w:rsidRPr="00191CC4" w:rsidRDefault="004F5FA3" w:rsidP="004F5FA3">
      <w:pPr>
        <w:spacing w:after="0" w:line="240" w:lineRule="auto"/>
        <w:rPr>
          <w:rFonts w:ascii="Times New Roman" w:eastAsia="Calibri" w:hAnsi="Times New Roman" w:cs="Times New Roman"/>
          <w:sz w:val="24"/>
          <w:szCs w:val="24"/>
          <w:lang w:eastAsia="en-US"/>
        </w:rPr>
      </w:pPr>
    </w:p>
    <w:p w14:paraId="37D042E0" w14:textId="77777777" w:rsidR="004F5FA3" w:rsidRPr="004E33F7"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 xml:space="preserve">asmenys. Perkančiajai organizacijai pareikalavus, tiekėjas turės pateikti dokumentus, įrodančius, kad pirkimo sutartį vykdo ar vykdys tik tokią teisę turintys asmenys. </w:t>
      </w:r>
    </w:p>
    <w:p w14:paraId="4BA26C42" w14:textId="77777777" w:rsidR="004F5FA3" w:rsidRPr="00191CC4" w:rsidRDefault="004F5FA3" w:rsidP="004F5FA3">
      <w:pPr>
        <w:spacing w:after="0" w:line="240" w:lineRule="auto"/>
        <w:jc w:val="both"/>
        <w:rPr>
          <w:rFonts w:ascii="Times New Roman" w:eastAsia="Calibri" w:hAnsi="Times New Roman" w:cs="Times New Roman"/>
          <w:sz w:val="24"/>
          <w:szCs w:val="24"/>
          <w:lang w:eastAsia="en-US"/>
        </w:rPr>
      </w:pPr>
    </w:p>
    <w:p w14:paraId="311FF47F" w14:textId="77777777" w:rsidR="004F5FA3" w:rsidRPr="00191CC4" w:rsidRDefault="004F5FA3" w:rsidP="004F5FA3">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1F381C8" w14:textId="77777777" w:rsidR="004F5FA3" w:rsidRPr="00191CC4" w:rsidRDefault="004F5FA3" w:rsidP="004F5FA3">
      <w:pPr>
        <w:spacing w:after="0" w:line="240" w:lineRule="auto"/>
        <w:jc w:val="both"/>
        <w:rPr>
          <w:rFonts w:ascii="Times New Roman" w:eastAsia="Calibri" w:hAnsi="Times New Roman" w:cs="Times New Roman"/>
          <w:sz w:val="24"/>
          <w:szCs w:val="24"/>
          <w:lang w:eastAsia="en-US"/>
        </w:rPr>
      </w:pPr>
    </w:p>
    <w:p w14:paraId="65C6A0BB" w14:textId="77777777" w:rsidR="004F5FA3" w:rsidRPr="00183C39" w:rsidRDefault="004F5FA3" w:rsidP="00A53848">
      <w:pPr>
        <w:pStyle w:val="Sraopastraipa"/>
        <w:numPr>
          <w:ilvl w:val="0"/>
          <w:numId w:val="1"/>
        </w:numPr>
        <w:ind w:left="0" w:firstLine="567"/>
        <w:rPr>
          <w:rFonts w:eastAsia="Calibri"/>
          <w:szCs w:val="24"/>
        </w:rPr>
      </w:pPr>
      <w:r w:rsidRPr="00EA403D">
        <w:rPr>
          <w:rFonts w:eastAsia="Calibri"/>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w:t>
      </w:r>
      <w:r w:rsidRPr="00183C39">
        <w:rPr>
          <w:rFonts w:eastAsia="Calibri"/>
          <w:szCs w:val="24"/>
        </w:rPr>
        <w:t>pajėgumais tik tuo atveju, jeigu tie subjektai patys suteiks paslaugas, atliks darbus, kuriems reikia jų turimų pajėgumų.</w:t>
      </w:r>
    </w:p>
    <w:p w14:paraId="1011264A" w14:textId="74A2B44C" w:rsidR="004F5FA3" w:rsidRPr="00191CC4"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w:t>
      </w:r>
      <w:r w:rsidR="006C102F">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fldChar w:fldCharType="begin"/>
      </w:r>
      <w:r>
        <w:rPr>
          <w:rFonts w:ascii="Times New Roman" w:eastAsia="Calibri" w:hAnsi="Times New Roman" w:cs="Times New Roman"/>
          <w:sz w:val="24"/>
          <w:szCs w:val="24"/>
          <w:lang w:eastAsia="en-US"/>
        </w:rPr>
        <w:instrText xml:space="preserve"> REF _Ref495668603 \r \h </w:instrText>
      </w:r>
      <w:r>
        <w:rPr>
          <w:rFonts w:ascii="Times New Roman" w:eastAsia="Calibri" w:hAnsi="Times New Roman" w:cs="Times New Roman"/>
          <w:sz w:val="24"/>
          <w:szCs w:val="24"/>
          <w:lang w:eastAsia="en-US"/>
        </w:rPr>
      </w:r>
      <w:r>
        <w:rPr>
          <w:rFonts w:ascii="Times New Roman" w:eastAsia="Calibri" w:hAnsi="Times New Roman" w:cs="Times New Roman"/>
          <w:sz w:val="24"/>
          <w:szCs w:val="24"/>
          <w:lang w:eastAsia="en-US"/>
        </w:rPr>
        <w:fldChar w:fldCharType="separate"/>
      </w:r>
      <w:r w:rsidR="00ED1C7C">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7CF69E20" w14:textId="77777777" w:rsidR="004F5FA3" w:rsidRPr="00191CC4"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 xml:space="preserve">prieinami per visą pirkimo sutarties vykdymo laikotarpį, t. y. pateikti </w:t>
      </w:r>
      <w:r>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1C1D2923" w14:textId="77777777" w:rsidR="004F5FA3" w:rsidRPr="00191CC4"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 patikrina, ar ūkio subjektai</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4ECAE27" w14:textId="08424B8B" w:rsidR="00EE2B43" w:rsidRPr="00EE2B43" w:rsidRDefault="004F5FA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w:t>
      </w:r>
      <w:r w:rsidRPr="00BF3BD6">
        <w:rPr>
          <w:rFonts w:ascii="Times New Roman" w:eastAsia="Calibri" w:hAnsi="Times New Roman" w:cs="Times New Roman"/>
          <w:sz w:val="24"/>
          <w:szCs w:val="24"/>
          <w:lang w:eastAsia="en-US"/>
        </w:rPr>
        <w:lastRenderedPageBreak/>
        <w:t xml:space="preserve">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Pr>
          <w:rFonts w:ascii="Times New Roman" w:eastAsia="Calibri" w:hAnsi="Times New Roman" w:cs="Times New Roman"/>
          <w:sz w:val="24"/>
          <w:szCs w:val="24"/>
          <w:lang w:eastAsia="en-US"/>
        </w:rPr>
        <w:t xml:space="preserve">iki pasiūlymų pateikimo termino pabaigos pateiktame </w:t>
      </w:r>
      <w:r w:rsidRPr="00453CD3">
        <w:rPr>
          <w:rFonts w:ascii="Times New Roman" w:eastAsia="Calibri" w:hAnsi="Times New Roman" w:cs="Times New Roman"/>
          <w:sz w:val="24"/>
          <w:szCs w:val="24"/>
          <w:lang w:eastAsia="en-US"/>
        </w:rPr>
        <w:t>pasiūlyme nėra nurodomas, šio ūkio subjekto pajėgumais remtis negalima.</w:t>
      </w:r>
    </w:p>
    <w:p w14:paraId="4DA29C40" w14:textId="77777777" w:rsidR="00EE2B43" w:rsidRPr="00453CD3" w:rsidRDefault="00EE2B4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2513510" w14:textId="12C6047C" w:rsidR="00EE2B43" w:rsidRDefault="00EE2B4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kvalifikacijos reikalavimų atitikčiai ir pirkimo sutarties vykdymui pasitelkti specialistą – fizinį asmenį, kurį laimėjimo ir pirkimo 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kaip siūlomas specialistas (kvazisubtiekėjas) ir tiekėjas iki pasiūlym</w:t>
      </w:r>
      <w:r>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06DA3A5" w14:textId="77777777" w:rsidR="00EE2B43" w:rsidRDefault="00EE2B43" w:rsidP="00EE2B43">
      <w:pPr>
        <w:spacing w:after="0" w:line="240" w:lineRule="auto"/>
        <w:contextualSpacing/>
        <w:jc w:val="both"/>
        <w:rPr>
          <w:rFonts w:ascii="Times New Roman" w:eastAsia="Calibri" w:hAnsi="Times New Roman" w:cs="Times New Roman"/>
          <w:sz w:val="24"/>
          <w:szCs w:val="24"/>
          <w:lang w:eastAsia="en-US"/>
        </w:rPr>
      </w:pPr>
    </w:p>
    <w:p w14:paraId="1DDBC5AE" w14:textId="77777777" w:rsidR="00EE2B43" w:rsidRPr="00FA3AAC" w:rsidRDefault="00EE2B43" w:rsidP="00EE2B43">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133B597D" w14:textId="77777777" w:rsidR="00EE2B43" w:rsidRPr="00FA3AAC" w:rsidRDefault="00EE2B43" w:rsidP="00EE2B43">
      <w:pPr>
        <w:spacing w:after="0" w:line="240" w:lineRule="auto"/>
        <w:contextualSpacing/>
        <w:jc w:val="both"/>
        <w:rPr>
          <w:rFonts w:ascii="Times New Roman" w:eastAsia="Calibri" w:hAnsi="Times New Roman" w:cs="Times New Roman"/>
          <w:sz w:val="24"/>
          <w:szCs w:val="24"/>
          <w:lang w:eastAsia="en-US"/>
        </w:rPr>
      </w:pPr>
    </w:p>
    <w:p w14:paraId="66E4C981" w14:textId="77777777" w:rsidR="00EE2B43" w:rsidRPr="00956628" w:rsidRDefault="00EE2B4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7213436F" w14:textId="77777777" w:rsidR="00EE2B43" w:rsidRPr="00956628" w:rsidRDefault="00EE2B43" w:rsidP="00A53848">
      <w:pPr>
        <w:pStyle w:val="Sraopastraipa"/>
        <w:numPr>
          <w:ilvl w:val="1"/>
          <w:numId w:val="1"/>
        </w:numPr>
        <w:ind w:left="0" w:firstLine="567"/>
        <w:rPr>
          <w:rFonts w:eastAsia="Calibri"/>
          <w:szCs w:val="24"/>
        </w:rPr>
      </w:pPr>
      <w:r w:rsidRPr="00956628">
        <w:rPr>
          <w:rFonts w:eastAsia="Calibri"/>
          <w:szCs w:val="24"/>
        </w:rPr>
        <w:t>Rusijos pilietis, fizinis ar juridinis asmuo, subjektas ar organizacija, įsisteigęs Rusijoje;</w:t>
      </w:r>
    </w:p>
    <w:p w14:paraId="680EF6E7" w14:textId="77777777" w:rsidR="00EE2B43" w:rsidRPr="00956628" w:rsidRDefault="00EE2B43"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juridinis asmuo, subjektas ar organizacija, kuriuose daugiau kaip 50 </w:t>
      </w:r>
      <w:r>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p>
    <w:p w14:paraId="2122E63E" w14:textId="77777777" w:rsidR="00EE2B43" w:rsidRPr="00956628" w:rsidRDefault="00EE2B43" w:rsidP="00A5384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32CA73EF" w14:textId="4063DDBE" w:rsidR="00EE2B43" w:rsidRDefault="00EE2B43" w:rsidP="00A5384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5ADB3006" w14:textId="77777777" w:rsidR="006C102F" w:rsidRDefault="006C102F" w:rsidP="006C102F">
      <w:pPr>
        <w:spacing w:after="0" w:line="240" w:lineRule="auto"/>
        <w:ind w:left="567"/>
        <w:contextualSpacing/>
        <w:jc w:val="both"/>
        <w:rPr>
          <w:rFonts w:ascii="Times New Roman" w:eastAsia="Calibri" w:hAnsi="Times New Roman" w:cs="Times New Roman"/>
          <w:sz w:val="24"/>
          <w:szCs w:val="24"/>
          <w:lang w:eastAsia="en-US"/>
        </w:rPr>
      </w:pPr>
    </w:p>
    <w:p w14:paraId="40130035" w14:textId="77777777" w:rsidR="006C102F" w:rsidRPr="004B5287" w:rsidRDefault="006C102F" w:rsidP="006C102F">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nacionalinio saugumo reikalavimai</w:t>
      </w:r>
    </w:p>
    <w:p w14:paraId="33FBC001" w14:textId="77777777" w:rsidR="006C102F" w:rsidRPr="004B5287" w:rsidRDefault="006C102F" w:rsidP="006C102F">
      <w:pPr>
        <w:spacing w:after="0" w:line="240" w:lineRule="auto"/>
        <w:contextualSpacing/>
        <w:jc w:val="both"/>
        <w:rPr>
          <w:rFonts w:ascii="Times New Roman" w:eastAsia="Calibri" w:hAnsi="Times New Roman" w:cs="Times New Roman"/>
          <w:sz w:val="24"/>
          <w:szCs w:val="24"/>
          <w:lang w:eastAsia="en-US"/>
        </w:rPr>
      </w:pPr>
    </w:p>
    <w:p w14:paraId="5C01BC88" w14:textId="5DA9B1B6" w:rsidR="006C102F" w:rsidRPr="006C102F" w:rsidRDefault="006C102F" w:rsidP="006C102F">
      <w:pPr>
        <w:pStyle w:val="Sraopastraipa"/>
        <w:numPr>
          <w:ilvl w:val="0"/>
          <w:numId w:val="1"/>
        </w:numPr>
        <w:ind w:left="0" w:firstLine="567"/>
        <w:rPr>
          <w:rFonts w:eastAsia="Calibri"/>
          <w:szCs w:val="24"/>
        </w:rPr>
      </w:pPr>
      <w:r w:rsidRPr="006C102F">
        <w:rPr>
          <w:rFonts w:eastAsia="Calibri"/>
          <w:szCs w:val="24"/>
        </w:rPr>
        <w:t>Perkančioji organizacija atmes pasiūlymą, jei yra bent viena iš šių sąlygų ar sąlygos dalių:</w:t>
      </w:r>
    </w:p>
    <w:p w14:paraId="49AA82E6" w14:textId="77777777" w:rsidR="006C102F" w:rsidRPr="004B5287" w:rsidRDefault="006C102F" w:rsidP="006C102F">
      <w:pPr>
        <w:pStyle w:val="Sraopastraipa"/>
        <w:numPr>
          <w:ilvl w:val="1"/>
          <w:numId w:val="1"/>
        </w:numPr>
        <w:ind w:left="0" w:firstLine="567"/>
        <w:rPr>
          <w:rFonts w:eastAsia="Calibri"/>
          <w:szCs w:val="24"/>
        </w:rPr>
      </w:pPr>
      <w:bookmarkStart w:id="4" w:name="_Ref174688145"/>
      <w:bookmarkStart w:id="5"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1"/>
      </w:r>
      <w:r w:rsidRPr="004B5287">
        <w:rPr>
          <w:rFonts w:eastAsia="Calibri"/>
          <w:szCs w:val="24"/>
        </w:rPr>
        <w:t xml:space="preserve"> yra juridiniai asmenys, registruoti šiose valstybėse ar teritorijose:</w:t>
      </w:r>
      <w:bookmarkEnd w:id="4"/>
    </w:p>
    <w:p w14:paraId="2D6C9510" w14:textId="77777777" w:rsidR="006C102F" w:rsidRPr="004B5287" w:rsidRDefault="006C102F" w:rsidP="006C102F">
      <w:pPr>
        <w:pStyle w:val="Sraopastraipa"/>
        <w:numPr>
          <w:ilvl w:val="2"/>
          <w:numId w:val="1"/>
        </w:numPr>
        <w:ind w:left="0" w:firstLine="567"/>
        <w:rPr>
          <w:rFonts w:eastAsia="Calibri"/>
          <w:szCs w:val="24"/>
        </w:rPr>
      </w:pPr>
      <w:r w:rsidRPr="004B5287">
        <w:rPr>
          <w:rFonts w:eastAsia="Calibri"/>
          <w:szCs w:val="24"/>
        </w:rPr>
        <w:t>Rusijos Federacija;</w:t>
      </w:r>
    </w:p>
    <w:p w14:paraId="399F42AE" w14:textId="77777777" w:rsidR="006C102F" w:rsidRPr="004B5287" w:rsidRDefault="006C102F" w:rsidP="006C102F">
      <w:pPr>
        <w:pStyle w:val="Sraopastraipa"/>
        <w:numPr>
          <w:ilvl w:val="2"/>
          <w:numId w:val="1"/>
        </w:numPr>
        <w:ind w:left="0" w:firstLine="567"/>
        <w:rPr>
          <w:rFonts w:eastAsia="Calibri"/>
          <w:szCs w:val="24"/>
        </w:rPr>
      </w:pPr>
      <w:r w:rsidRPr="004B5287">
        <w:rPr>
          <w:rFonts w:eastAsia="Calibri"/>
          <w:szCs w:val="24"/>
        </w:rPr>
        <w:t>Baltarusijos Respublika;</w:t>
      </w:r>
    </w:p>
    <w:p w14:paraId="2DCDEC12" w14:textId="77777777" w:rsidR="006C102F" w:rsidRPr="004B5287" w:rsidRDefault="006C102F" w:rsidP="006C102F">
      <w:pPr>
        <w:pStyle w:val="Sraopastraipa"/>
        <w:numPr>
          <w:ilvl w:val="2"/>
          <w:numId w:val="1"/>
        </w:numPr>
        <w:ind w:left="0" w:firstLine="567"/>
        <w:rPr>
          <w:rFonts w:eastAsia="Calibri"/>
          <w:szCs w:val="24"/>
        </w:rPr>
      </w:pPr>
      <w:r w:rsidRPr="004B5287">
        <w:rPr>
          <w:rFonts w:eastAsia="Calibri"/>
          <w:szCs w:val="24"/>
        </w:rPr>
        <w:t>Rusijos Federacijos aneksuotas Krymas;</w:t>
      </w:r>
    </w:p>
    <w:p w14:paraId="4FE646BB" w14:textId="77777777" w:rsidR="006C102F" w:rsidRPr="004B5287" w:rsidRDefault="006C102F" w:rsidP="006C102F">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503445C1" w14:textId="77777777" w:rsidR="006C102F" w:rsidRPr="004B5287" w:rsidRDefault="006C102F" w:rsidP="006C102F">
      <w:pPr>
        <w:pStyle w:val="Sraopastraipa"/>
        <w:numPr>
          <w:ilvl w:val="2"/>
          <w:numId w:val="1"/>
        </w:numPr>
        <w:ind w:left="0" w:firstLine="567"/>
        <w:rPr>
          <w:rFonts w:eastAsia="Calibri"/>
          <w:szCs w:val="24"/>
        </w:rPr>
      </w:pPr>
      <w:r w:rsidRPr="004B5287">
        <w:rPr>
          <w:rFonts w:eastAsia="Calibri"/>
          <w:szCs w:val="24"/>
        </w:rPr>
        <w:lastRenderedPageBreak/>
        <w:t>Sakartvelo Vyriausybės nekontroliuojamos Abchazijos ir Pietų Osetijos teritorijos;</w:t>
      </w:r>
      <w:bookmarkEnd w:id="5"/>
    </w:p>
    <w:p w14:paraId="0064E472" w14:textId="79DC2B41" w:rsidR="006C102F" w:rsidRPr="004B5287" w:rsidRDefault="006C102F" w:rsidP="006C102F">
      <w:pPr>
        <w:pStyle w:val="Sraopastraipa"/>
        <w:numPr>
          <w:ilvl w:val="1"/>
          <w:numId w:val="1"/>
        </w:numPr>
        <w:ind w:left="0" w:firstLine="567"/>
        <w:rPr>
          <w:rFonts w:eastAsia="Calibri"/>
          <w:szCs w:val="24"/>
        </w:rPr>
      </w:pPr>
      <w:bookmarkStart w:id="6"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6"/>
    </w:p>
    <w:p w14:paraId="399C8909" w14:textId="20FFB0EA" w:rsidR="006C102F" w:rsidRPr="004B5287" w:rsidRDefault="006C102F" w:rsidP="006C102F">
      <w:pPr>
        <w:pStyle w:val="Sraopastraipa"/>
        <w:numPr>
          <w:ilvl w:val="1"/>
          <w:numId w:val="1"/>
        </w:numPr>
        <w:ind w:left="0" w:firstLine="567"/>
        <w:rPr>
          <w:rFonts w:eastAsia="Calibri"/>
          <w:szCs w:val="24"/>
        </w:rPr>
      </w:pPr>
      <w:r w:rsidRPr="004B5287">
        <w:rPr>
          <w:rFonts w:eastAsia="Calibri"/>
          <w:szCs w:val="24"/>
        </w:rPr>
        <w:t xml:space="preserve">prekių (įskaitant jų sudedamąsias dalis, pakuotes) kilmė yra ar paslaugos teikiamos iš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nurodytų valstybių ar teritorijų;</w:t>
      </w:r>
    </w:p>
    <w:p w14:paraId="4541EAC6" w14:textId="5BF6B312" w:rsidR="006C102F" w:rsidRPr="004B5287" w:rsidRDefault="006C102F" w:rsidP="006C102F">
      <w:pPr>
        <w:pStyle w:val="Sraopastraipa"/>
        <w:numPr>
          <w:ilvl w:val="1"/>
          <w:numId w:val="1"/>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Pr>
          <w:rFonts w:eastAsia="Calibri"/>
          <w:szCs w:val="24"/>
        </w:rPr>
        <w:t>51.2</w:t>
      </w:r>
      <w:r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0CD88141" w14:textId="64C65A0B" w:rsidR="006C102F" w:rsidRPr="004B5287" w:rsidRDefault="006C102F" w:rsidP="006C102F">
      <w:pPr>
        <w:pStyle w:val="Sraopastraipa"/>
        <w:numPr>
          <w:ilvl w:val="1"/>
          <w:numId w:val="1"/>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Pr>
          <w:rFonts w:eastAsia="Calibri"/>
          <w:szCs w:val="24"/>
        </w:rPr>
        <w:t>51.2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68E34D7D" w14:textId="20A8E06C" w:rsidR="006C102F" w:rsidRPr="004B5287" w:rsidRDefault="006C102F" w:rsidP="006C102F">
      <w:pPr>
        <w:pStyle w:val="Sraopastraipa"/>
        <w:numPr>
          <w:ilvl w:val="1"/>
          <w:numId w:val="1"/>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3209B0F" w14:textId="77777777" w:rsidR="006C102F" w:rsidRPr="004B5287" w:rsidRDefault="006C102F" w:rsidP="006C102F">
      <w:pPr>
        <w:pStyle w:val="Sraopastraipa"/>
        <w:numPr>
          <w:ilvl w:val="0"/>
          <w:numId w:val="1"/>
        </w:numPr>
        <w:ind w:left="0" w:firstLine="567"/>
        <w:rPr>
          <w:rFonts w:eastAsia="Calibri"/>
          <w:szCs w:val="24"/>
        </w:rPr>
      </w:pPr>
      <w:r w:rsidRPr="004B5287">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4B5287">
        <w:rPr>
          <w:rFonts w:eastAsia="Calibri"/>
          <w:szCs w:val="24"/>
          <w:vertAlign w:val="superscript"/>
        </w:rPr>
        <w:t>1</w:t>
      </w:r>
      <w:r w:rsidRPr="004B5287">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C84FF7C" w14:textId="77777777" w:rsidR="004F5FA3" w:rsidRPr="00191CC4" w:rsidRDefault="004F5FA3" w:rsidP="004F5FA3">
      <w:pPr>
        <w:spacing w:after="0" w:line="240" w:lineRule="auto"/>
        <w:rPr>
          <w:rFonts w:ascii="Times New Roman" w:eastAsia="Calibri" w:hAnsi="Times New Roman" w:cs="Times New Roman"/>
          <w:sz w:val="24"/>
          <w:szCs w:val="24"/>
          <w:lang w:eastAsia="en-US"/>
        </w:rPr>
      </w:pPr>
    </w:p>
    <w:p w14:paraId="3549EFB8"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IV SKYRIUS</w:t>
      </w:r>
    </w:p>
    <w:p w14:paraId="707E3E1B"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362190F6"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4B6471AE" w14:textId="77777777" w:rsidR="007A0C34" w:rsidRDefault="007A0C34" w:rsidP="006C102F">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7A0C34">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76D88877" w14:textId="34B97FB1" w:rsidR="007A0C34" w:rsidRPr="007A0C34" w:rsidRDefault="007A0C34" w:rsidP="006C102F">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7A0C34">
        <w:rPr>
          <w:rFonts w:ascii="Times New Roman" w:eastAsia="Times New Roman" w:hAnsi="Times New Roman" w:cs="Times New Roman"/>
          <w:sz w:val="24"/>
          <w:szCs w:val="20"/>
          <w:lang w:eastAsia="en-US"/>
        </w:rPr>
        <w:t>Jungtinės veiklos sutartyje turi būti:</w:t>
      </w:r>
    </w:p>
    <w:p w14:paraId="6BF82454" w14:textId="5ABC669C" w:rsidR="007A0C34" w:rsidRDefault="007A0C34" w:rsidP="006C102F">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Pr>
          <w:rFonts w:ascii="Times New Roman" w:eastAsia="Times New Roman" w:hAnsi="Times New Roman" w:cs="Times New Roman"/>
          <w:sz w:val="24"/>
          <w:szCs w:val="20"/>
          <w:lang w:eastAsia="en-US"/>
        </w:rPr>
        <w:t xml:space="preserve">(apimtis eurais </w:t>
      </w:r>
      <w:r w:rsidR="006C102F">
        <w:rPr>
          <w:rFonts w:ascii="Times New Roman" w:eastAsia="Times New Roman" w:hAnsi="Times New Roman" w:cs="Times New Roman"/>
          <w:sz w:val="24"/>
          <w:szCs w:val="20"/>
          <w:lang w:eastAsia="en-US"/>
        </w:rPr>
        <w:t>ar</w:t>
      </w:r>
      <w:r>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Pr>
          <w:rFonts w:ascii="Times New Roman" w:eastAsia="Times New Roman" w:hAnsi="Times New Roman" w:cs="Times New Roman"/>
          <w:sz w:val="24"/>
          <w:szCs w:val="20"/>
          <w:lang w:eastAsia="en-US"/>
        </w:rPr>
        <w:t>;</w:t>
      </w:r>
      <w:r w:rsidRPr="00953255">
        <w:t xml:space="preserve"> </w:t>
      </w:r>
    </w:p>
    <w:p w14:paraId="2996A852" w14:textId="77777777" w:rsidR="007A0C34" w:rsidRPr="00953255" w:rsidRDefault="007A0C34" w:rsidP="006C102F">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13C42ABB" w14:textId="77777777" w:rsidR="007A0C34" w:rsidRPr="00263C0E" w:rsidRDefault="007A0C34" w:rsidP="006C102F">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A812B6" w14:textId="77777777" w:rsidR="007A0C34" w:rsidRPr="00E64022" w:rsidRDefault="007A0C34" w:rsidP="006C102F">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35E2B499" w14:textId="77777777" w:rsidR="007A0C34" w:rsidRDefault="007A0C34" w:rsidP="006C102F">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4A6135C2" w14:textId="77777777" w:rsidR="006C102F" w:rsidRPr="00F43739" w:rsidRDefault="006C102F" w:rsidP="006C102F">
      <w:pPr>
        <w:pStyle w:val="Sraopastraipa"/>
        <w:numPr>
          <w:ilvl w:val="0"/>
          <w:numId w:val="1"/>
        </w:numPr>
        <w:suppressAutoHyphens/>
        <w:ind w:left="0" w:firstLine="567"/>
      </w:pPr>
      <w:r w:rsidRPr="00F43739">
        <w:t>Tiekėjai turi įsivertinti, kad pirkimo procedūrų metu nebus galima keisti tiekėjų grupės partnerių, todėl partnerius tiekėjas turi rinktis atsakingai.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2365D5A" w14:textId="77777777" w:rsidR="004F5FA3" w:rsidRPr="003B3F60" w:rsidRDefault="004F5FA3" w:rsidP="006C102F">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7AA802FC"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1A876DB8"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5888F319" w14:textId="77777777" w:rsidR="004F5FA3" w:rsidRPr="00191CC4" w:rsidRDefault="004F5FA3" w:rsidP="004F5FA3">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18E2FC52" w14:textId="77777777" w:rsidR="004F5FA3" w:rsidRPr="00191CC4" w:rsidRDefault="004F5FA3" w:rsidP="004F5FA3">
      <w:pPr>
        <w:spacing w:after="0" w:line="240" w:lineRule="auto"/>
        <w:jc w:val="both"/>
        <w:rPr>
          <w:rFonts w:ascii="Times New Roman" w:eastAsia="Times New Roman" w:hAnsi="Times New Roman" w:cs="Times New Roman"/>
          <w:sz w:val="24"/>
          <w:szCs w:val="24"/>
          <w:lang w:eastAsia="en-US"/>
        </w:rPr>
      </w:pPr>
    </w:p>
    <w:p w14:paraId="61C7D900" w14:textId="6CC1E644" w:rsidR="004F5FA3" w:rsidRPr="002316E5" w:rsidRDefault="00837DDD" w:rsidP="006C102F">
      <w:pPr>
        <w:pStyle w:val="Sraopastraipa"/>
        <w:numPr>
          <w:ilvl w:val="0"/>
          <w:numId w:val="1"/>
        </w:numPr>
        <w:ind w:left="0" w:firstLine="567"/>
        <w:rPr>
          <w:iCs/>
          <w:color w:val="000000" w:themeColor="text1"/>
          <w:szCs w:val="24"/>
        </w:rPr>
      </w:pPr>
      <w:r w:rsidRPr="002316E5">
        <w:rPr>
          <w:iCs/>
          <w:color w:val="000000" w:themeColor="text1"/>
          <w:szCs w:val="24"/>
        </w:rPr>
        <w:t>Perkančioji organizacija nereikalauja pateikti pasiūlymo galiojimo užtikrinimo.</w:t>
      </w:r>
    </w:p>
    <w:p w14:paraId="4ADCB6C8" w14:textId="77777777" w:rsidR="004F5FA3" w:rsidRPr="003B3F60" w:rsidRDefault="004F5FA3" w:rsidP="005A2071">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105CF212"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8BF6717"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41E2D34B" w14:textId="77777777" w:rsidR="004F5FA3" w:rsidRPr="00453CD3"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35D0BA57" w14:textId="77777777" w:rsidR="004F5FA3" w:rsidRPr="00453CD3" w:rsidRDefault="004F5FA3" w:rsidP="004F5FA3">
      <w:pPr>
        <w:spacing w:after="0" w:line="240" w:lineRule="auto"/>
        <w:rPr>
          <w:rFonts w:ascii="Times New Roman" w:eastAsia="Times New Roman" w:hAnsi="Times New Roman" w:cs="Times New Roman"/>
          <w:b/>
          <w:sz w:val="24"/>
          <w:szCs w:val="24"/>
          <w:lang w:eastAsia="en-US"/>
        </w:rPr>
      </w:pPr>
    </w:p>
    <w:p w14:paraId="23896A22" w14:textId="15F057DB" w:rsidR="004F5FA3" w:rsidRPr="00453CD3" w:rsidRDefault="004F5FA3"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Tiekėjai yra atsakingi už rūpestingą visų pirkimo dokumentų išnagrinėjimą, t. y. tiekėjai turi įvertinti</w:t>
      </w:r>
      <w:r w:rsidR="00CD1C27">
        <w:rPr>
          <w:rFonts w:ascii="Times New Roman" w:eastAsia="Calibri" w:hAnsi="Times New Roman" w:cs="Times New Roman"/>
          <w:sz w:val="24"/>
          <w:szCs w:val="24"/>
          <w:lang w:eastAsia="en-US"/>
        </w:rPr>
        <w:t xml:space="preserve"> pirkimo objektą </w:t>
      </w:r>
      <w:r w:rsidRPr="00453CD3">
        <w:rPr>
          <w:rFonts w:ascii="Times New Roman" w:eastAsia="Calibri" w:hAnsi="Times New Roman" w:cs="Times New Roman"/>
          <w:sz w:val="24"/>
          <w:szCs w:val="24"/>
          <w:lang w:eastAsia="en-US"/>
        </w:rPr>
        <w:t>pagal techninės specifikacijos reikalavimus ir įsivertinti visas galimas rizikas.</w:t>
      </w:r>
    </w:p>
    <w:p w14:paraId="69B95B9D" w14:textId="77777777" w:rsidR="004F5FA3" w:rsidRPr="00191CC4" w:rsidRDefault="004F5FA3"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06FC77E5" w14:textId="77777777" w:rsidR="004F5FA3" w:rsidRPr="00191CC4" w:rsidRDefault="004F5FA3"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Pr>
          <w:rFonts w:ascii="Times New Roman" w:eastAsia="Calibri" w:hAnsi="Times New Roman" w:cs="Times New Roman"/>
          <w:sz w:val="24"/>
          <w:szCs w:val="24"/>
          <w:lang w:eastAsia="en-US"/>
        </w:rPr>
        <w:t xml:space="preserve"> </w:t>
      </w:r>
      <w:r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Pr>
          <w:rFonts w:ascii="Times New Roman" w:eastAsia="Calibri" w:hAnsi="Times New Roman" w:cs="Times New Roman"/>
          <w:sz w:val="24"/>
          <w:szCs w:val="24"/>
          <w:lang w:eastAsia="en-US"/>
        </w:rPr>
        <w:t>.</w:t>
      </w:r>
    </w:p>
    <w:p w14:paraId="1E904836" w14:textId="77777777" w:rsidR="004F5FA3" w:rsidRPr="00191CC4" w:rsidRDefault="004F5FA3"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organizacija nereikalauja</w:t>
      </w:r>
      <w:r w:rsidRPr="00B0713C">
        <w:rPr>
          <w:rFonts w:ascii="Times New Roman" w:eastAsia="Calibri" w:hAnsi="Times New Roman" w:cs="Times New Roman"/>
          <w:sz w:val="24"/>
          <w:szCs w:val="24"/>
          <w:lang w:eastAsia="en-US"/>
        </w:rPr>
        <w:t xml:space="preserve">, kad </w:t>
      </w:r>
      <w:r>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F06A34D" w14:textId="32AB5339" w:rsidR="008B49E9" w:rsidRPr="008B49E9" w:rsidRDefault="004F5FA3" w:rsidP="006C102F">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A3CA6C9" w14:textId="77777777" w:rsidR="008B49E9" w:rsidRPr="00657987" w:rsidRDefault="008B49E9"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atskiru tiekėju, ar tiekėjų grupės partneriu (jungtinės veiklos sutarties šalimi).</w:t>
      </w:r>
    </w:p>
    <w:p w14:paraId="02B8C18F" w14:textId="77777777" w:rsidR="004F5FA3" w:rsidRPr="00191CC4" w:rsidRDefault="004F5FA3"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B90FF74" w14:textId="5F3448DD" w:rsidR="00340890" w:rsidRPr="00191CC4" w:rsidRDefault="00340890" w:rsidP="006C102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Pr="00191CC4">
        <w:rPr>
          <w:rFonts w:ascii="Times New Roman" w:eastAsia="Calibri" w:hAnsi="Times New Roman" w:cs="Times New Roman"/>
          <w:sz w:val="24"/>
          <w:szCs w:val="24"/>
          <w:lang w:eastAsia="en-US"/>
        </w:rPr>
        <w:t>pasiūlyme turi būti:</w:t>
      </w:r>
    </w:p>
    <w:p w14:paraId="0D4C6BED" w14:textId="77777777" w:rsidR="004F5FA3" w:rsidRPr="00191CC4" w:rsidRDefault="004F5FA3" w:rsidP="006C102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47D5185D" w14:textId="4C59D2B5" w:rsidR="004F5FA3" w:rsidRPr="00191CC4" w:rsidRDefault="004F5FA3" w:rsidP="006C102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užpildytas </w:t>
      </w:r>
      <w:r w:rsidR="00782292">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0D4BED72" w14:textId="4FC1CD61" w:rsidR="004F5FA3" w:rsidRPr="00191CC4" w:rsidRDefault="004F5FA3" w:rsidP="006C102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Pr>
          <w:rFonts w:ascii="Times New Roman" w:eastAsia="Calibri" w:hAnsi="Times New Roman" w:cs="Times New Roman"/>
          <w:sz w:val="24"/>
          <w:szCs w:val="24"/>
          <w:lang w:eastAsia="en-US"/>
        </w:rPr>
        <w:t xml:space="preserve">pirkimo sąlygų </w:t>
      </w:r>
      <w:r w:rsidR="00943BA4">
        <w:rPr>
          <w:rFonts w:ascii="Times New Roman" w:eastAsia="Calibri" w:hAnsi="Times New Roman" w:cs="Times New Roman"/>
          <w:sz w:val="24"/>
          <w:szCs w:val="24"/>
          <w:lang w:eastAsia="en-US"/>
        </w:rPr>
        <w:t>6</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Pr>
          <w:rFonts w:ascii="Times New Roman" w:eastAsia="Calibri" w:hAnsi="Times New Roman" w:cs="Times New Roman"/>
          <w:sz w:val="24"/>
          <w:szCs w:val="24"/>
          <w:lang w:eastAsia="en-US"/>
        </w:rPr>
        <w:t>, t. y. siekdamas atitikti kvalifikacijos reikalavimus,</w:t>
      </w:r>
      <w:r w:rsidRPr="00191CC4">
        <w:rPr>
          <w:rFonts w:ascii="Times New Roman" w:eastAsia="Calibri" w:hAnsi="Times New Roman" w:cs="Times New Roman"/>
          <w:sz w:val="24"/>
          <w:szCs w:val="24"/>
          <w:lang w:eastAsia="en-US"/>
        </w:rPr>
        <w:t xml:space="preserve"> ketina remtis tiekėjas;</w:t>
      </w:r>
    </w:p>
    <w:p w14:paraId="34E0DB4C" w14:textId="77777777" w:rsidR="004F5FA3" w:rsidRDefault="004F5FA3" w:rsidP="006C102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1B13B02" w14:textId="56F2BE1E" w:rsidR="00372587" w:rsidRPr="00372587" w:rsidRDefault="00372587" w:rsidP="006C102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pirkimo </w:t>
      </w:r>
      <w:r w:rsidRPr="00782292">
        <w:rPr>
          <w:rFonts w:ascii="Times New Roman" w:eastAsia="Calibri" w:hAnsi="Times New Roman" w:cs="Times New Roman"/>
          <w:sz w:val="24"/>
          <w:szCs w:val="24"/>
          <w:lang w:eastAsia="en-US"/>
        </w:rPr>
        <w:t xml:space="preserve">sąlygų </w:t>
      </w:r>
      <w:r w:rsidRPr="00782292">
        <w:rPr>
          <w:rFonts w:ascii="Times New Roman" w:eastAsia="Calibri" w:hAnsi="Times New Roman" w:cs="Times New Roman"/>
          <w:b/>
          <w:bCs/>
          <w:sz w:val="24"/>
          <w:szCs w:val="24"/>
          <w:lang w:eastAsia="en-US"/>
        </w:rPr>
        <w:fldChar w:fldCharType="begin"/>
      </w:r>
      <w:r w:rsidRPr="00782292">
        <w:rPr>
          <w:rFonts w:ascii="Times New Roman" w:eastAsia="Calibri" w:hAnsi="Times New Roman" w:cs="Times New Roman"/>
          <w:b/>
          <w:bCs/>
          <w:sz w:val="24"/>
          <w:szCs w:val="24"/>
          <w:lang w:eastAsia="en-US"/>
        </w:rPr>
        <w:instrText xml:space="preserve"> REF _Ref157410604 \r \h  \* MERGEFORMAT </w:instrText>
      </w:r>
      <w:r w:rsidRPr="00782292">
        <w:rPr>
          <w:rFonts w:ascii="Times New Roman" w:eastAsia="Calibri" w:hAnsi="Times New Roman" w:cs="Times New Roman"/>
          <w:b/>
          <w:bCs/>
          <w:sz w:val="24"/>
          <w:szCs w:val="24"/>
          <w:lang w:eastAsia="en-US"/>
        </w:rPr>
      </w:r>
      <w:r w:rsidRPr="00782292">
        <w:rPr>
          <w:rFonts w:ascii="Times New Roman" w:eastAsia="Calibri" w:hAnsi="Times New Roman" w:cs="Times New Roman"/>
          <w:b/>
          <w:bCs/>
          <w:sz w:val="24"/>
          <w:szCs w:val="24"/>
          <w:lang w:eastAsia="en-US"/>
        </w:rPr>
        <w:fldChar w:fldCharType="separate"/>
      </w:r>
      <w:r w:rsidR="00782292" w:rsidRPr="00782292">
        <w:rPr>
          <w:rFonts w:ascii="Times New Roman" w:eastAsia="Calibri" w:hAnsi="Times New Roman" w:cs="Times New Roman"/>
          <w:b/>
          <w:bCs/>
          <w:sz w:val="24"/>
          <w:szCs w:val="24"/>
          <w:lang w:eastAsia="en-US"/>
        </w:rPr>
        <w:t>95.4</w:t>
      </w:r>
      <w:r w:rsidRPr="00782292">
        <w:rPr>
          <w:rFonts w:ascii="Times New Roman" w:eastAsia="Calibri" w:hAnsi="Times New Roman" w:cs="Times New Roman"/>
          <w:b/>
          <w:bCs/>
          <w:sz w:val="24"/>
          <w:szCs w:val="24"/>
          <w:lang w:eastAsia="en-US"/>
        </w:rPr>
        <w:fldChar w:fldCharType="end"/>
      </w:r>
      <w:r w:rsidRPr="00782292">
        <w:rPr>
          <w:rFonts w:ascii="Times New Roman" w:eastAsia="Calibri" w:hAnsi="Times New Roman" w:cs="Times New Roman"/>
          <w:b/>
          <w:bCs/>
          <w:sz w:val="24"/>
          <w:szCs w:val="24"/>
          <w:lang w:eastAsia="en-US"/>
        </w:rPr>
        <w:t xml:space="preserve"> punkte</w:t>
      </w:r>
      <w:r w:rsidRPr="00372587">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nurodyta</w:t>
      </w:r>
      <w:r w:rsidR="005E0A92">
        <w:rPr>
          <w:rFonts w:ascii="Times New Roman" w:eastAsia="Calibri" w:hAnsi="Times New Roman" w:cs="Times New Roman"/>
          <w:sz w:val="24"/>
          <w:szCs w:val="24"/>
          <w:lang w:eastAsia="en-US"/>
        </w:rPr>
        <w:t>s dokumentas;</w:t>
      </w:r>
    </w:p>
    <w:p w14:paraId="7612D682" w14:textId="77777777" w:rsidR="004F5FA3" w:rsidRPr="00427D19" w:rsidRDefault="004F5FA3" w:rsidP="006C102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9951D70" w14:textId="77777777" w:rsidR="004F5FA3" w:rsidRPr="00191CC4" w:rsidRDefault="004F5FA3" w:rsidP="004F5FA3">
      <w:pPr>
        <w:spacing w:after="0" w:line="240" w:lineRule="auto"/>
        <w:rPr>
          <w:rFonts w:ascii="Times New Roman" w:eastAsia="Times New Roman" w:hAnsi="Times New Roman" w:cs="Times New Roman"/>
          <w:b/>
          <w:sz w:val="24"/>
          <w:szCs w:val="24"/>
          <w:lang w:eastAsia="en-US"/>
        </w:rPr>
      </w:pPr>
    </w:p>
    <w:p w14:paraId="78973783"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5C399705" w14:textId="77777777" w:rsidR="004F5FA3" w:rsidRPr="00191CC4" w:rsidRDefault="004F5FA3" w:rsidP="004F5FA3">
      <w:pPr>
        <w:spacing w:after="0" w:line="240" w:lineRule="auto"/>
        <w:jc w:val="both"/>
        <w:rPr>
          <w:rFonts w:ascii="Times New Roman" w:eastAsia="Times New Roman" w:hAnsi="Times New Roman" w:cs="Times New Roman"/>
          <w:sz w:val="24"/>
          <w:szCs w:val="24"/>
          <w:lang w:eastAsia="en-US"/>
        </w:rPr>
      </w:pPr>
    </w:p>
    <w:p w14:paraId="5473ACFA" w14:textId="780E9201" w:rsidR="009C4DF0" w:rsidRPr="00F86BF1" w:rsidRDefault="009C4DF0" w:rsidP="006C102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B87DE2" w:rsidRPr="00B87DE2">
        <w:rPr>
          <w:rFonts w:ascii="Times New Roman" w:eastAsia="Times New Roman" w:hAnsi="Times New Roman" w:cs="Times New Roman"/>
          <w:b/>
          <w:bCs/>
          <w:sz w:val="24"/>
          <w:szCs w:val="24"/>
          <w:lang w:eastAsia="en-US"/>
        </w:rPr>
        <w:t>Maksimalūs, perkančiajai organizacijai priimtini, paslaugų teikimo įkainiai yra nurodyti pirkimo sąlygų 2 priede.</w:t>
      </w:r>
      <w:r w:rsidR="00B87DE2">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pirkimo objekto kiekius (apimtis), į pasiūlymo kainos sudėtines dalis, į techninės specifikacijos (pirkimo sąlygų 1 priedo)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w:t>
      </w:r>
      <w:r w:rsidR="00693315">
        <w:rPr>
          <w:rFonts w:ascii="Times New Roman" w:eastAsia="Times New Roman" w:hAnsi="Times New Roman" w:cs="Times New Roman"/>
          <w:sz w:val="24"/>
          <w:szCs w:val="24"/>
          <w:lang w:eastAsia="en-US"/>
        </w:rPr>
        <w:t>įkainius</w:t>
      </w:r>
      <w:r w:rsidR="0022368A">
        <w:rPr>
          <w:rFonts w:ascii="Times New Roman" w:eastAsia="Times New Roman" w:hAnsi="Times New Roman" w:cs="Times New Roman"/>
          <w:sz w:val="24"/>
          <w:szCs w:val="24"/>
          <w:lang w:eastAsia="en-US"/>
        </w:rPr>
        <w:t xml:space="preserve"> </w:t>
      </w:r>
      <w:r w:rsidR="00160B93">
        <w:rPr>
          <w:rFonts w:ascii="Times New Roman" w:eastAsia="Times New Roman" w:hAnsi="Times New Roman" w:cs="Times New Roman"/>
          <w:sz w:val="24"/>
          <w:szCs w:val="24"/>
          <w:lang w:eastAsia="en-US"/>
        </w:rPr>
        <w:t xml:space="preserve">turi būti </w:t>
      </w:r>
      <w:r w:rsidR="0022368A">
        <w:rPr>
          <w:rFonts w:ascii="Times New Roman" w:eastAsia="Times New Roman" w:hAnsi="Times New Roman" w:cs="Times New Roman"/>
          <w:sz w:val="24"/>
          <w:szCs w:val="24"/>
          <w:lang w:eastAsia="en-US"/>
        </w:rPr>
        <w:t>įskaityt</w:t>
      </w:r>
      <w:r w:rsidR="00160B93">
        <w:rPr>
          <w:rFonts w:ascii="Times New Roman" w:eastAsia="Times New Roman" w:hAnsi="Times New Roman" w:cs="Times New Roman"/>
          <w:sz w:val="24"/>
          <w:szCs w:val="24"/>
          <w:lang w:eastAsia="en-US"/>
        </w:rPr>
        <w:t>as PVM (jeigu taikoma)</w:t>
      </w:r>
      <w:r w:rsidRPr="00191CC4">
        <w:rPr>
          <w:rFonts w:ascii="Times New Roman" w:eastAsia="Times New Roman" w:hAnsi="Times New Roman" w:cs="Times New Roman"/>
          <w:sz w:val="24"/>
          <w:szCs w:val="24"/>
          <w:lang w:eastAsia="en-US"/>
        </w:rPr>
        <w:t xml:space="preserve"> </w:t>
      </w:r>
      <w:r w:rsidR="00160B93">
        <w:rPr>
          <w:rFonts w:ascii="Times New Roman" w:eastAsia="Times New Roman" w:hAnsi="Times New Roman" w:cs="Times New Roman"/>
          <w:sz w:val="24"/>
          <w:szCs w:val="24"/>
          <w:lang w:eastAsia="en-US"/>
        </w:rPr>
        <w:t xml:space="preserve">ir </w:t>
      </w:r>
      <w:r w:rsidRPr="00191CC4">
        <w:rPr>
          <w:rFonts w:ascii="Times New Roman" w:eastAsia="Times New Roman" w:hAnsi="Times New Roman" w:cs="Times New Roman"/>
          <w:sz w:val="24"/>
          <w:szCs w:val="24"/>
          <w:lang w:eastAsia="en-US"/>
        </w:rPr>
        <w:t xml:space="preserve">visi </w:t>
      </w:r>
      <w:r w:rsidR="00160B93">
        <w:rPr>
          <w:rFonts w:ascii="Times New Roman" w:eastAsia="Times New Roman" w:hAnsi="Times New Roman" w:cs="Times New Roman"/>
          <w:sz w:val="24"/>
          <w:szCs w:val="24"/>
          <w:lang w:eastAsia="en-US"/>
        </w:rPr>
        <w:t xml:space="preserve">kiti </w:t>
      </w:r>
      <w:r w:rsidRPr="00191CC4">
        <w:rPr>
          <w:rFonts w:ascii="Times New Roman" w:eastAsia="Times New Roman" w:hAnsi="Times New Roman" w:cs="Times New Roman"/>
          <w:sz w:val="24"/>
          <w:szCs w:val="24"/>
          <w:lang w:eastAsia="en-US"/>
        </w:rPr>
        <w:t xml:space="preserve">tiekėjo mokami mokesčiai ir visos tiekėjo patiriamos su </w:t>
      </w:r>
      <w:r>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Pr="00201266">
        <w:rPr>
          <w:rFonts w:ascii="Times New Roman" w:eastAsia="Times New Roman" w:hAnsi="Times New Roman" w:cs="Times New Roman"/>
          <w:sz w:val="24"/>
          <w:szCs w:val="24"/>
          <w:lang w:eastAsia="en-US"/>
        </w:rPr>
        <w:t xml:space="preserve"> išlaid</w:t>
      </w:r>
      <w:r>
        <w:rPr>
          <w:rFonts w:ascii="Times New Roman" w:eastAsia="Times New Roman" w:hAnsi="Times New Roman" w:cs="Times New Roman"/>
          <w:sz w:val="24"/>
          <w:szCs w:val="24"/>
          <w:lang w:eastAsia="en-US"/>
        </w:rPr>
        <w:t>o</w:t>
      </w:r>
      <w:r w:rsidRPr="00201266">
        <w:rPr>
          <w:rFonts w:ascii="Times New Roman" w:eastAsia="Times New Roman" w:hAnsi="Times New Roman" w:cs="Times New Roman"/>
          <w:sz w:val="24"/>
          <w:szCs w:val="24"/>
          <w:lang w:eastAsia="en-US"/>
        </w:rPr>
        <w:t>s.</w:t>
      </w:r>
    </w:p>
    <w:p w14:paraId="0F1F6D6D" w14:textId="77777777" w:rsidR="004F5FA3" w:rsidRPr="00201266" w:rsidRDefault="004F5FA3" w:rsidP="006C102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43B597BC" w14:textId="77777777" w:rsidR="004F5FA3" w:rsidRPr="00191CC4" w:rsidRDefault="004F5FA3" w:rsidP="006C102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Pr="00191CC4">
        <w:rPr>
          <w:rFonts w:ascii="Times New Roman" w:eastAsia="Times New Roman" w:hAnsi="Times New Roman" w:cs="Times New Roman"/>
          <w:sz w:val="24"/>
          <w:szCs w:val="24"/>
          <w:lang w:eastAsia="en-US"/>
        </w:rPr>
        <w:t xml:space="preserve">visuose pasiūlymo dokumentuose turi būti įrašomos </w:t>
      </w:r>
      <w:r>
        <w:rPr>
          <w:rFonts w:ascii="Times New Roman" w:eastAsia="Times New Roman" w:hAnsi="Times New Roman" w:cs="Times New Roman"/>
          <w:sz w:val="24"/>
          <w:szCs w:val="24"/>
          <w:lang w:eastAsia="en-US"/>
        </w:rPr>
        <w:t>tikslumo lygiu iki euro šimtųjų dalių, t. y. suapvalinama paliekant du skaitmenis po kablelio.</w:t>
      </w:r>
    </w:p>
    <w:p w14:paraId="288AD66C" w14:textId="77777777" w:rsidR="004F5FA3" w:rsidRPr="00191CC4" w:rsidRDefault="004F5FA3" w:rsidP="004F5FA3">
      <w:pPr>
        <w:spacing w:after="0" w:line="240" w:lineRule="auto"/>
        <w:jc w:val="both"/>
        <w:rPr>
          <w:rFonts w:ascii="Times New Roman" w:eastAsia="Times New Roman" w:hAnsi="Times New Roman" w:cs="Times New Roman"/>
          <w:sz w:val="24"/>
          <w:szCs w:val="24"/>
          <w:lang w:eastAsia="en-US"/>
        </w:rPr>
      </w:pPr>
    </w:p>
    <w:p w14:paraId="7150BFE1"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41DE01FD"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7CFF2C6F" w14:textId="6FBBD1FB" w:rsidR="004F5FA3" w:rsidRPr="00191CC4" w:rsidRDefault="004F5FA3" w:rsidP="006C102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6458A33F" w14:textId="77777777" w:rsidR="004F5FA3" w:rsidRPr="00191CC4" w:rsidRDefault="004F5FA3" w:rsidP="006C102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77B8AB8"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19857EBA"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315B5CCB"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1903AC91" w14:textId="77777777" w:rsidR="004F5FA3" w:rsidRPr="00191CC4" w:rsidRDefault="004F5FA3" w:rsidP="006C102F">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D0001D4"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445302F9"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3FA5E5F2"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34BF548A" w14:textId="087A97D0" w:rsidR="007A28BD" w:rsidRPr="007A28BD" w:rsidRDefault="007A28BD" w:rsidP="006C102F">
      <w:pPr>
        <w:pStyle w:val="Sraopastraipa"/>
        <w:numPr>
          <w:ilvl w:val="0"/>
          <w:numId w:val="1"/>
        </w:numPr>
        <w:ind w:left="0" w:firstLine="567"/>
        <w:rPr>
          <w:szCs w:val="24"/>
        </w:rPr>
      </w:pPr>
      <w:r w:rsidRPr="00303298">
        <w:rPr>
          <w:szCs w:val="24"/>
        </w:rPr>
        <w:t>Tiekėjas pasiūlymo formoje (</w:t>
      </w:r>
      <w:r>
        <w:rPr>
          <w:szCs w:val="24"/>
        </w:rPr>
        <w:t xml:space="preserve">pirkimo sąlygų </w:t>
      </w:r>
      <w:r w:rsidRPr="00303298">
        <w:rPr>
          <w:szCs w:val="24"/>
        </w:rPr>
        <w:t>2 pried</w:t>
      </w:r>
      <w:r>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13620225" w14:textId="77777777" w:rsidR="004F5FA3" w:rsidRPr="00303298" w:rsidRDefault="004F5FA3" w:rsidP="006C102F">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31F8F58C" w14:textId="77777777" w:rsidR="004F5FA3" w:rsidRPr="00303298" w:rsidRDefault="004F5FA3" w:rsidP="006C102F">
      <w:pPr>
        <w:pStyle w:val="Sraopastraipa"/>
        <w:numPr>
          <w:ilvl w:val="1"/>
          <w:numId w:val="1"/>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6F0C6DD" w14:textId="0D4AAF2E" w:rsidR="004F5FA3" w:rsidRPr="00303298" w:rsidRDefault="004F5FA3" w:rsidP="006C102F">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straipsniuose ir 86 straipsnio 9 dalyje nustatytus reikalavimus dėl paskelbimo apie sudarytą pirkimo sutartį, kandidatų ir dalyvių informavimo,</w:t>
      </w:r>
      <w:r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pasiūlyme nurodyt</w:t>
      </w:r>
      <w:r w:rsidR="002F1F06">
        <w:rPr>
          <w:rFonts w:eastAsia="Calibri"/>
          <w:szCs w:val="24"/>
          <w:lang w:eastAsia="lt-LT"/>
        </w:rPr>
        <w:t>us</w:t>
      </w:r>
      <w:r w:rsidRPr="00303298">
        <w:rPr>
          <w:rFonts w:eastAsia="Calibri"/>
          <w:szCs w:val="24"/>
          <w:lang w:eastAsia="lt-LT"/>
        </w:rPr>
        <w:t xml:space="preserve"> paslaugų</w:t>
      </w:r>
      <w:r w:rsidR="002F1F06">
        <w:rPr>
          <w:rFonts w:eastAsia="Calibri"/>
          <w:szCs w:val="24"/>
          <w:lang w:eastAsia="lt-LT"/>
        </w:rPr>
        <w:t xml:space="preserve"> </w:t>
      </w:r>
      <w:r w:rsidRPr="0006458E">
        <w:rPr>
          <w:rFonts w:eastAsia="Calibri"/>
          <w:szCs w:val="24"/>
          <w:lang w:eastAsia="lt-LT"/>
        </w:rPr>
        <w:t>įkainius, išskyrus j</w:t>
      </w:r>
      <w:r w:rsidR="002F1F06">
        <w:rPr>
          <w:rFonts w:eastAsia="Calibri"/>
          <w:szCs w:val="24"/>
          <w:lang w:eastAsia="lt-LT"/>
        </w:rPr>
        <w:t>ų</w:t>
      </w:r>
      <w:r w:rsidRPr="0006458E">
        <w:rPr>
          <w:rFonts w:eastAsia="Calibri"/>
          <w:szCs w:val="24"/>
          <w:lang w:eastAsia="lt-LT"/>
        </w:rPr>
        <w:t xml:space="preserve"> sudedamąsias </w:t>
      </w:r>
      <w:r w:rsidRPr="00303298">
        <w:rPr>
          <w:rFonts w:eastAsia="Calibri"/>
          <w:szCs w:val="24"/>
          <w:lang w:eastAsia="lt-LT"/>
        </w:rPr>
        <w:t>dalis;</w:t>
      </w:r>
    </w:p>
    <w:p w14:paraId="4E09DF4E" w14:textId="77777777" w:rsidR="004F5FA3" w:rsidRPr="00303298" w:rsidRDefault="004F5FA3" w:rsidP="006C102F">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Pr="00407DBC">
        <w:rPr>
          <w:rFonts w:eastAsia="Calibri"/>
          <w:szCs w:val="24"/>
          <w:lang w:eastAsia="lt-LT"/>
        </w:rPr>
        <w:t xml:space="preserve">, išskyrus informaciją, kurią atskleidus būtų pažeisti </w:t>
      </w:r>
      <w:r w:rsidRPr="00407DBC">
        <w:rPr>
          <w:bCs/>
          <w:szCs w:val="24"/>
        </w:rPr>
        <w:t>tiekėjo įsipareigojimai pagal su trečiaisiais asmenimis sudarytas sutartis</w:t>
      </w:r>
      <w:r w:rsidRPr="00407DBC">
        <w:rPr>
          <w:szCs w:val="24"/>
          <w:lang w:eastAsia="lt-LT"/>
        </w:rPr>
        <w:t>, – tuo atveju, kai ši informacija reikalinga tiekėjui jo teisėtiems interesams ginti</w:t>
      </w:r>
      <w:r w:rsidRPr="00303298">
        <w:rPr>
          <w:bCs/>
          <w:szCs w:val="24"/>
        </w:rPr>
        <w:t>;</w:t>
      </w:r>
    </w:p>
    <w:p w14:paraId="6BC89710" w14:textId="77777777" w:rsidR="004F5FA3" w:rsidRPr="00303298" w:rsidRDefault="004F5FA3" w:rsidP="006C102F">
      <w:pPr>
        <w:pStyle w:val="Sraopastraipa"/>
        <w:numPr>
          <w:ilvl w:val="1"/>
          <w:numId w:val="1"/>
        </w:numPr>
        <w:ind w:left="0" w:firstLine="567"/>
        <w:rPr>
          <w:szCs w:val="24"/>
        </w:rPr>
      </w:pPr>
      <w:r w:rsidRPr="00303298">
        <w:rPr>
          <w:szCs w:val="24"/>
        </w:rPr>
        <w:t>informacija apie pasitelktus ūkio subjektus, kurių pajėgumais remiasi tiekėjas, ir subtiekėjus</w:t>
      </w:r>
      <w:r>
        <w:rPr>
          <w:szCs w:val="24"/>
        </w:rPr>
        <w:t xml:space="preserve"> </w:t>
      </w:r>
      <w:r w:rsidRPr="00407DBC">
        <w:rPr>
          <w:szCs w:val="24"/>
          <w:lang w:eastAsia="lt-LT"/>
        </w:rPr>
        <w:t>– tuo atveju, kai ši informacija reikalinga tiekėjui jo teisėtiems interesams ginti</w:t>
      </w:r>
      <w:r w:rsidRPr="00303298">
        <w:rPr>
          <w:szCs w:val="24"/>
        </w:rPr>
        <w:t>.</w:t>
      </w:r>
    </w:p>
    <w:p w14:paraId="095837F4" w14:textId="77777777" w:rsidR="004F5FA3" w:rsidRPr="00763947" w:rsidRDefault="004F5FA3" w:rsidP="006C102F">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186737ED" w14:textId="77777777" w:rsidR="004F5FA3" w:rsidRDefault="004F5FA3" w:rsidP="004F5FA3">
      <w:pPr>
        <w:spacing w:after="0" w:line="240" w:lineRule="auto"/>
        <w:rPr>
          <w:color w:val="C00000"/>
          <w:szCs w:val="24"/>
        </w:rPr>
      </w:pPr>
    </w:p>
    <w:p w14:paraId="4AD93FFC" w14:textId="77777777" w:rsidR="004F5FA3" w:rsidRPr="00224C73" w:rsidRDefault="004F5FA3" w:rsidP="004F5FA3">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B788BEE" w14:textId="77777777" w:rsidR="004F5FA3" w:rsidRPr="00224C73" w:rsidRDefault="004F5FA3" w:rsidP="004F5FA3">
      <w:pPr>
        <w:spacing w:after="0" w:line="240" w:lineRule="auto"/>
        <w:rPr>
          <w:szCs w:val="24"/>
        </w:rPr>
      </w:pPr>
    </w:p>
    <w:p w14:paraId="1A65FF4D" w14:textId="69C53FE5" w:rsidR="00782292" w:rsidRPr="00782292" w:rsidRDefault="00782292" w:rsidP="00782292">
      <w:pPr>
        <w:pStyle w:val="Sraopastraipa"/>
        <w:numPr>
          <w:ilvl w:val="0"/>
          <w:numId w:val="1"/>
        </w:numPr>
        <w:ind w:left="0" w:firstLine="567"/>
        <w:rPr>
          <w:szCs w:val="24"/>
        </w:rPr>
      </w:pPr>
      <w:r w:rsidRPr="00782292">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5FFE40B" w14:textId="77777777" w:rsidR="00782292" w:rsidRPr="00224C73" w:rsidRDefault="00782292" w:rsidP="00782292">
      <w:pPr>
        <w:pStyle w:val="Sraopastraipa"/>
        <w:numPr>
          <w:ilvl w:val="0"/>
          <w:numId w:val="1"/>
        </w:numPr>
        <w:ind w:left="0" w:firstLine="567"/>
        <w:rPr>
          <w:szCs w:val="24"/>
        </w:rPr>
      </w:pPr>
      <w:r w:rsidRPr="00224C73">
        <w:rPr>
          <w:szCs w:val="24"/>
        </w:rPr>
        <w:t>Nurodytais pagrindais bus tvarkomi tiesiogiai tiekėjų pateikti asmens duomenys.</w:t>
      </w:r>
    </w:p>
    <w:p w14:paraId="54DC673E" w14:textId="77777777" w:rsidR="00782292" w:rsidRPr="00294BCF" w:rsidRDefault="00782292" w:rsidP="00782292">
      <w:pPr>
        <w:pStyle w:val="Sraopastraipa"/>
        <w:numPr>
          <w:ilvl w:val="0"/>
          <w:numId w:val="1"/>
        </w:numPr>
        <w:ind w:left="0" w:firstLine="567"/>
        <w:rPr>
          <w:szCs w:val="24"/>
        </w:rPr>
      </w:pPr>
      <w:r w:rsidRPr="00224C73">
        <w:rPr>
          <w:szCs w:val="24"/>
        </w:rPr>
        <w:t xml:space="preserve">Tiekėjų pateikti duomenys </w:t>
      </w:r>
      <w:r w:rsidRPr="00294BCF">
        <w:rPr>
          <w:szCs w:val="24"/>
        </w:rPr>
        <w:t>bus saugomi teisės aktuose nustatytais terminais.</w:t>
      </w:r>
    </w:p>
    <w:p w14:paraId="267188EC" w14:textId="77777777" w:rsidR="00782292" w:rsidRPr="00294BCF" w:rsidRDefault="00782292" w:rsidP="00782292">
      <w:pPr>
        <w:pStyle w:val="Sraopastraipa"/>
        <w:numPr>
          <w:ilvl w:val="0"/>
          <w:numId w:val="1"/>
        </w:numPr>
        <w:ind w:left="0" w:firstLine="567"/>
        <w:rPr>
          <w:szCs w:val="24"/>
        </w:rPr>
      </w:pPr>
      <w:r w:rsidRPr="00294BCF">
        <w:rPr>
          <w:szCs w:val="24"/>
        </w:rPr>
        <w:t>Įgyvendindami teisės aktuose numatytas pareigas, tiekėjų asmens duomenis teiksime Viešųjų pirkimų tarnybai, teismams, kitoms valstybės ar savivaldybės institucijoms ir kitiems subjektams.</w:t>
      </w:r>
    </w:p>
    <w:p w14:paraId="7640A34C" w14:textId="708ED4DB" w:rsidR="00946D95" w:rsidRPr="00294BCF" w:rsidRDefault="00946D95" w:rsidP="00782292">
      <w:pPr>
        <w:pStyle w:val="Sraopastraipa"/>
        <w:numPr>
          <w:ilvl w:val="0"/>
          <w:numId w:val="1"/>
        </w:numPr>
        <w:ind w:left="0" w:firstLine="567"/>
        <w:rPr>
          <w:szCs w:val="24"/>
        </w:rPr>
      </w:pPr>
      <w:r w:rsidRPr="00294BCF">
        <w:rPr>
          <w:szCs w:val="24"/>
        </w:rPr>
        <w:t>Asmens duomenų tvarkymą perkančiojoje organizacijoje reglamentuoja perkančiosios organizacijos direktoriaus 20</w:t>
      </w:r>
      <w:r w:rsidR="00100E88" w:rsidRPr="00294BCF">
        <w:rPr>
          <w:szCs w:val="24"/>
        </w:rPr>
        <w:t>23</w:t>
      </w:r>
      <w:r w:rsidRPr="00294BCF">
        <w:rPr>
          <w:szCs w:val="24"/>
        </w:rPr>
        <w:t xml:space="preserve"> m. spalio 1</w:t>
      </w:r>
      <w:r w:rsidR="00100E88" w:rsidRPr="00294BCF">
        <w:rPr>
          <w:szCs w:val="24"/>
        </w:rPr>
        <w:t>2</w:t>
      </w:r>
      <w:r w:rsidRPr="00294BCF">
        <w:rPr>
          <w:szCs w:val="24"/>
        </w:rPr>
        <w:t xml:space="preserve"> d. įsakymu Nr. 2V-</w:t>
      </w:r>
      <w:r w:rsidR="00100E88" w:rsidRPr="00294BCF">
        <w:rPr>
          <w:szCs w:val="24"/>
        </w:rPr>
        <w:t>286</w:t>
      </w:r>
      <w:r w:rsidRPr="00294BCF">
        <w:rPr>
          <w:szCs w:val="24"/>
        </w:rPr>
        <w:t>(1.4</w:t>
      </w:r>
      <w:r w:rsidR="00100E88" w:rsidRPr="00294BCF">
        <w:rPr>
          <w:szCs w:val="24"/>
        </w:rPr>
        <w:t xml:space="preserve"> E</w:t>
      </w:r>
      <w:r w:rsidRPr="00294BCF">
        <w:rPr>
          <w:szCs w:val="24"/>
        </w:rPr>
        <w:t>) patvirtintos Asmens duomenų tvarkymo taisyklės.</w:t>
      </w:r>
    </w:p>
    <w:p w14:paraId="54D299B3" w14:textId="77777777" w:rsidR="004F5FA3" w:rsidRPr="00224C73" w:rsidRDefault="004F5FA3" w:rsidP="004F5FA3">
      <w:pPr>
        <w:spacing w:after="0" w:line="240" w:lineRule="auto"/>
        <w:rPr>
          <w:rFonts w:ascii="Times New Roman" w:eastAsia="Times New Roman" w:hAnsi="Times New Roman" w:cs="Times New Roman"/>
          <w:sz w:val="24"/>
          <w:szCs w:val="24"/>
          <w:lang w:eastAsia="en-US"/>
        </w:rPr>
      </w:pPr>
    </w:p>
    <w:p w14:paraId="2E5F48C3"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1877276D"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12F4ED7C" w14:textId="005D1783" w:rsidR="00854109" w:rsidRPr="00191CC4" w:rsidRDefault="00854109"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782292">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2C26CCE4"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678F02EB" w14:textId="77777777" w:rsidR="004F5FA3" w:rsidRPr="003B3F60" w:rsidRDefault="004F5FA3" w:rsidP="004F5FA3">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746FE522" w14:textId="77777777" w:rsidR="004F5FA3" w:rsidRPr="003B3F60" w:rsidRDefault="004F5FA3" w:rsidP="004F5FA3">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03B63B8C" w14:textId="77777777" w:rsidR="004F5FA3" w:rsidRPr="00FF471C" w:rsidRDefault="004F5FA3" w:rsidP="004F5FA3">
      <w:pPr>
        <w:suppressAutoHyphens/>
        <w:spacing w:after="0" w:line="240" w:lineRule="auto"/>
        <w:jc w:val="both"/>
        <w:rPr>
          <w:rFonts w:ascii="Times New Roman" w:eastAsia="Times New Roman" w:hAnsi="Times New Roman" w:cs="Times New Roman"/>
          <w:sz w:val="24"/>
          <w:szCs w:val="24"/>
          <w:lang w:eastAsia="en-US"/>
        </w:rPr>
      </w:pPr>
    </w:p>
    <w:p w14:paraId="6DFAFF59" w14:textId="451F3CFD" w:rsidR="00782292" w:rsidRPr="00782292" w:rsidRDefault="00782292" w:rsidP="00782292">
      <w:pPr>
        <w:pStyle w:val="Sraopastraipa"/>
        <w:numPr>
          <w:ilvl w:val="0"/>
          <w:numId w:val="1"/>
        </w:numPr>
        <w:ind w:left="0" w:firstLine="567"/>
        <w:rPr>
          <w:color w:val="000000"/>
          <w:szCs w:val="24"/>
        </w:rPr>
      </w:pPr>
      <w:r w:rsidRPr="00782292">
        <w:rPr>
          <w:color w:val="000000"/>
          <w:szCs w:val="24"/>
        </w:rPr>
        <w:t>Tiekėjo teikiamas pasiūlymas gali būti užšifruojamas. Tiekėjas, nusprendęs pateikti užšifruotą pasiūlymą, turi:</w:t>
      </w:r>
    </w:p>
    <w:p w14:paraId="5122FE8E" w14:textId="77777777" w:rsidR="00782292" w:rsidRDefault="00782292" w:rsidP="00782292">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Informaciją apie pasiūlymų šifravimą ir i</w:t>
      </w:r>
      <w:r w:rsidRPr="009419C0">
        <w:rPr>
          <w:rFonts w:ascii="Times New Roman" w:eastAsia="Times New Roman" w:hAnsi="Times New Roman" w:cs="Times New Roman"/>
          <w:sz w:val="24"/>
          <w:szCs w:val="24"/>
          <w:lang w:eastAsia="en-US"/>
        </w:rPr>
        <w:t>nstrukciją, kaip tiekėjui užšifruoti pasiūlymą galima rasti</w:t>
      </w:r>
    </w:p>
    <w:p w14:paraId="468C65ED" w14:textId="77777777" w:rsidR="00782292" w:rsidRPr="009419C0" w:rsidRDefault="00782292" w:rsidP="00782292">
      <w:pPr>
        <w:spacing w:after="0" w:line="240" w:lineRule="auto"/>
        <w:ind w:firstLine="567"/>
        <w:contextualSpacing/>
        <w:jc w:val="both"/>
        <w:rPr>
          <w:rFonts w:ascii="Times New Roman" w:eastAsia="Times New Roman" w:hAnsi="Times New Roman" w:cs="Times New Roman"/>
          <w:sz w:val="24"/>
          <w:szCs w:val="24"/>
          <w:lang w:eastAsia="en-US"/>
        </w:rPr>
      </w:pPr>
      <w:hyperlink r:id="rId11"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Pr="009419C0">
        <w:rPr>
          <w:rFonts w:ascii="Times New Roman" w:eastAsia="Times New Roman" w:hAnsi="Times New Roman" w:cs="Times New Roman"/>
          <w:sz w:val="24"/>
          <w:szCs w:val="24"/>
          <w:lang w:eastAsia="en-US"/>
        </w:rPr>
        <w:t>;</w:t>
      </w:r>
    </w:p>
    <w:p w14:paraId="132F14DC" w14:textId="77777777" w:rsidR="00782292" w:rsidRPr="003C6E6B" w:rsidRDefault="00782292" w:rsidP="00782292">
      <w:pPr>
        <w:pStyle w:val="Sraopastraipa"/>
        <w:numPr>
          <w:ilvl w:val="1"/>
          <w:numId w:val="1"/>
        </w:numPr>
        <w:ind w:left="0" w:firstLine="567"/>
        <w:rPr>
          <w:szCs w:val="24"/>
        </w:rPr>
      </w:pPr>
      <w:r w:rsidRPr="003C6E6B">
        <w:rPr>
          <w:b/>
          <w:szCs w:val="24"/>
          <w:u w:val="single"/>
        </w:rPr>
        <w:t xml:space="preserve">per 30 minučių nuo pasiūlymų pateikimo termino pabaigos </w:t>
      </w:r>
      <w:r w:rsidRPr="003C6E6B">
        <w:rPr>
          <w:b/>
          <w:color w:val="000000"/>
          <w:szCs w:val="24"/>
          <w:u w:val="single"/>
        </w:rPr>
        <w:t>CVP IS susirašinėjimo priemonėmis</w:t>
      </w:r>
      <w:r w:rsidRPr="003C6E6B">
        <w:rPr>
          <w:color w:val="000000"/>
          <w:szCs w:val="24"/>
        </w:rPr>
        <w:t xml:space="preserve"> pateikti slaptažodį, su kuriuo perkančioji organizacija galės iššifruoti pateiktą pasiūlymą. </w:t>
      </w:r>
      <w:r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103FF4A5" w14:textId="77777777" w:rsidR="00782292" w:rsidRPr="003C6E6B" w:rsidRDefault="00782292" w:rsidP="00782292">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009924AE" w14:textId="77777777" w:rsidR="00782292" w:rsidRPr="003C6E6B" w:rsidRDefault="00782292" w:rsidP="00782292">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0E20C64F" w14:textId="77777777" w:rsidR="00782292" w:rsidRPr="003C6E6B" w:rsidRDefault="00782292" w:rsidP="00782292">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1A6486CA" w14:textId="77777777" w:rsidR="00782292" w:rsidRPr="00191CC4" w:rsidRDefault="00782292" w:rsidP="00782292">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5FA3576E" w14:textId="77777777" w:rsidR="004F5FA3" w:rsidRPr="00191CC4" w:rsidRDefault="004F5FA3" w:rsidP="004F5FA3">
      <w:pPr>
        <w:spacing w:after="0" w:line="240" w:lineRule="auto"/>
        <w:jc w:val="both"/>
        <w:rPr>
          <w:rFonts w:ascii="Times New Roman" w:eastAsia="Times New Roman" w:hAnsi="Times New Roman" w:cs="Times New Roman"/>
          <w:sz w:val="24"/>
          <w:szCs w:val="24"/>
          <w:lang w:eastAsia="en-US"/>
        </w:rPr>
      </w:pPr>
    </w:p>
    <w:p w14:paraId="3FBD8936"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6545C1D8"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402A6485"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355F0F1E" w14:textId="77777777" w:rsidR="004F5FA3" w:rsidRPr="00A76B23" w:rsidRDefault="004F5FA3" w:rsidP="00782292">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1AD3D2B5" w14:textId="42935CA0" w:rsidR="004F5FA3" w:rsidRPr="00191CC4" w:rsidRDefault="004F5FA3" w:rsidP="00782292">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4B47374E" w14:textId="03FFA330" w:rsidR="004F5FA3" w:rsidRPr="00191CC4" w:rsidRDefault="004F5FA3" w:rsidP="00782292">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Pr>
          <w:rFonts w:ascii="Times New Roman" w:eastAsia="Times New Roman" w:hAnsi="Times New Roman" w:cs="Times New Roman"/>
          <w:bCs/>
          <w:color w:val="0000FF"/>
          <w:sz w:val="24"/>
          <w:szCs w:val="24"/>
          <w:lang w:eastAsia="en-US"/>
        </w:rPr>
        <w:t xml:space="preserve"> </w:t>
      </w:r>
    </w:p>
    <w:p w14:paraId="0621851B" w14:textId="77777777" w:rsidR="004F5FA3" w:rsidRPr="00191CC4" w:rsidRDefault="004F5FA3" w:rsidP="00782292">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EFC0126" w14:textId="77777777" w:rsidR="004F5FA3" w:rsidRDefault="004F5FA3" w:rsidP="00782292">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1AAAD48" w14:textId="118A5C32" w:rsidR="004F5FA3" w:rsidRPr="003B3F60" w:rsidRDefault="004F5FA3" w:rsidP="00782292">
      <w:pPr>
        <w:pStyle w:val="Sraopastraipa"/>
        <w:numPr>
          <w:ilvl w:val="0"/>
          <w:numId w:val="1"/>
        </w:numPr>
        <w:ind w:left="0" w:firstLine="567"/>
        <w:rPr>
          <w:bCs/>
          <w:szCs w:val="24"/>
        </w:rPr>
      </w:pPr>
      <w:r w:rsidRPr="00BB5486">
        <w:rPr>
          <w:bCs/>
          <w:szCs w:val="24"/>
        </w:rPr>
        <w:t xml:space="preserve">Perkančioji organizacija savo iniciatyva gali paaiškinti (patikslinti) pirkimo dokumentus ne vėliau kaip likus 6 dienoms iki pasiūlymų pateikimo termino pabaigos. Tuo atveju, jei perkančioji organizacija nespės parengti ir paskelbti atsakymo </w:t>
      </w:r>
      <w:r>
        <w:rPr>
          <w:bCs/>
          <w:szCs w:val="24"/>
        </w:rPr>
        <w:t>laiku</w:t>
      </w:r>
      <w:r w:rsidRPr="00BB5486">
        <w:rPr>
          <w:bCs/>
          <w:szCs w:val="24"/>
        </w:rPr>
        <w:t xml:space="preserve">, pasiūlymų </w:t>
      </w:r>
      <w:r w:rsidRPr="003B3F60">
        <w:rPr>
          <w:bCs/>
          <w:szCs w:val="24"/>
        </w:rPr>
        <w:t>pateikimo termino pabaiga bus nukelta ir apie tai bus informuoti tiekėjai.</w:t>
      </w:r>
    </w:p>
    <w:p w14:paraId="0BC64C12"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516108C3"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IX SKYRIUS</w:t>
      </w:r>
    </w:p>
    <w:p w14:paraId="1299F07B" w14:textId="77777777" w:rsidR="004F5FA3" w:rsidRPr="003B3F60" w:rsidRDefault="004F5FA3" w:rsidP="004F5FA3">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36AB6C76" w14:textId="77777777" w:rsidR="004F5FA3" w:rsidRPr="003B3F60" w:rsidRDefault="004F5FA3" w:rsidP="004F5FA3">
      <w:pPr>
        <w:spacing w:after="0" w:line="240" w:lineRule="auto"/>
        <w:rPr>
          <w:rFonts w:ascii="Times New Roman" w:eastAsia="Times New Roman" w:hAnsi="Times New Roman" w:cs="Times New Roman"/>
          <w:sz w:val="24"/>
          <w:szCs w:val="24"/>
          <w:lang w:eastAsia="en-US"/>
        </w:rPr>
      </w:pPr>
    </w:p>
    <w:p w14:paraId="696CB32C" w14:textId="77777777" w:rsidR="004F5FA3" w:rsidRPr="00191CC4"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A2283B1"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6922D592"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78682BAF"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4F60DD1F" w14:textId="77777777" w:rsidR="004F5FA3" w:rsidRPr="00191CC4"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Pr="007108B5">
        <w:rPr>
          <w:rFonts w:ascii="Times New Roman" w:eastAsia="Times New Roman" w:hAnsi="Times New Roman" w:cs="Times New Roman"/>
          <w:b/>
          <w:sz w:val="24"/>
          <w:szCs w:val="24"/>
          <w:lang w:eastAsia="en-US"/>
        </w:rPr>
        <w:t xml:space="preserve">skelbime apie pirkimą </w:t>
      </w:r>
      <w:r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3A028523" w14:textId="77777777" w:rsidR="004F5FA3" w:rsidRPr="00191CC4"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0DBA75C5" w14:textId="77777777" w:rsidR="004F5FA3" w:rsidRPr="00191CC4" w:rsidRDefault="004F5FA3" w:rsidP="004F5FA3">
      <w:pPr>
        <w:spacing w:after="0" w:line="240" w:lineRule="auto"/>
        <w:jc w:val="both"/>
        <w:rPr>
          <w:rFonts w:ascii="Times New Roman" w:eastAsia="Calibri" w:hAnsi="Times New Roman" w:cs="Times New Roman"/>
          <w:sz w:val="24"/>
          <w:szCs w:val="24"/>
          <w:lang w:eastAsia="en-US"/>
        </w:rPr>
      </w:pPr>
    </w:p>
    <w:p w14:paraId="4544C92D" w14:textId="77777777" w:rsidR="004F5FA3" w:rsidRPr="00191CC4" w:rsidRDefault="004F5FA3" w:rsidP="004F5FA3">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7AE6AF8A" w14:textId="77777777" w:rsidR="004F5FA3" w:rsidRPr="00191CC4" w:rsidRDefault="004F5FA3" w:rsidP="004F5FA3">
      <w:pPr>
        <w:spacing w:after="0" w:line="240" w:lineRule="auto"/>
        <w:rPr>
          <w:rFonts w:ascii="Times New Roman" w:eastAsia="Times New Roman" w:hAnsi="Times New Roman" w:cs="Times New Roman"/>
          <w:sz w:val="24"/>
          <w:szCs w:val="24"/>
          <w:lang w:eastAsia="en-US"/>
        </w:rPr>
      </w:pPr>
    </w:p>
    <w:p w14:paraId="7EE94C6C" w14:textId="77777777" w:rsidR="004F5FA3" w:rsidRDefault="004F5FA3" w:rsidP="00782292">
      <w:pPr>
        <w:pStyle w:val="Sraopastraipa"/>
        <w:numPr>
          <w:ilvl w:val="0"/>
          <w:numId w:val="1"/>
        </w:numPr>
        <w:ind w:left="0" w:firstLine="567"/>
        <w:rPr>
          <w:szCs w:val="24"/>
        </w:rPr>
      </w:pPr>
      <w:bookmarkStart w:id="7" w:name="_Ref156215202"/>
      <w:r>
        <w:rPr>
          <w:szCs w:val="24"/>
        </w:rPr>
        <w:t>Komisija atmeta pasiūlymą, jeigu:</w:t>
      </w:r>
      <w:bookmarkEnd w:id="7"/>
    </w:p>
    <w:p w14:paraId="5725BED9" w14:textId="76DA18D1" w:rsidR="004F5FA3" w:rsidRPr="00DA0E0F" w:rsidRDefault="004F5FA3" w:rsidP="00782292">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5E176F29" w14:textId="77777777" w:rsidR="004F5FA3" w:rsidRPr="005F0435" w:rsidRDefault="004F5FA3" w:rsidP="00782292">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4105A0D" w14:textId="77777777" w:rsidR="004F5FA3" w:rsidRPr="00E23D98" w:rsidRDefault="004F5FA3" w:rsidP="00782292">
      <w:pPr>
        <w:pStyle w:val="Sraopastraipa"/>
        <w:numPr>
          <w:ilvl w:val="1"/>
          <w:numId w:val="1"/>
        </w:numPr>
        <w:ind w:left="0" w:firstLine="567"/>
        <w:rPr>
          <w:rFonts w:eastAsia="Calibri"/>
          <w:szCs w:val="24"/>
        </w:rPr>
      </w:pPr>
      <w:r w:rsidRPr="00E23D98">
        <w:rPr>
          <w:rFonts w:eastAsia="Calibri"/>
          <w:szCs w:val="24"/>
        </w:rPr>
        <w:t xml:space="preserve">dalyvis turi būti pašalintas vadovaujantis </w:t>
      </w:r>
      <w:r>
        <w:rPr>
          <w:rFonts w:eastAsia="Calibri"/>
          <w:szCs w:val="24"/>
        </w:rPr>
        <w:t>Viešųjų pirkimų įstatymo 46 straipsnio</w:t>
      </w:r>
      <w:r w:rsidRPr="00E23D98">
        <w:rPr>
          <w:rFonts w:eastAsia="Calibri"/>
          <w:szCs w:val="24"/>
        </w:rPr>
        <w:t xml:space="preserve"> nuostatomis;</w:t>
      </w:r>
    </w:p>
    <w:p w14:paraId="425B7C9D" w14:textId="77777777" w:rsidR="004F5FA3" w:rsidRPr="005F0435" w:rsidRDefault="004F5FA3" w:rsidP="00782292">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Pr>
          <w:rFonts w:eastAsia="Calibri"/>
          <w:szCs w:val="24"/>
        </w:rPr>
        <w:t xml:space="preserve"> (ar)</w:t>
      </w:r>
      <w:r w:rsidRPr="005F0435">
        <w:rPr>
          <w:rFonts w:eastAsia="Calibri"/>
          <w:szCs w:val="24"/>
        </w:rPr>
        <w:t>, jeigu taikytina, kokybės vadybos sistemos ir aplinkos apsaugos vadybos sistemos standarto;</w:t>
      </w:r>
    </w:p>
    <w:p w14:paraId="4AC86F59" w14:textId="77777777" w:rsidR="004F5FA3" w:rsidRPr="005F0435" w:rsidRDefault="004F5FA3" w:rsidP="00782292">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Pr>
          <w:rFonts w:eastAsia="Calibri"/>
          <w:szCs w:val="24"/>
        </w:rPr>
        <w:t xml:space="preserve">nepateikė, </w:t>
      </w:r>
      <w:r w:rsidRPr="005F0435">
        <w:rPr>
          <w:rFonts w:eastAsia="Calibri"/>
          <w:szCs w:val="24"/>
        </w:rPr>
        <w:t>nepatikslino, nepapildė, nepaaiškino informacijos;</w:t>
      </w:r>
    </w:p>
    <w:p w14:paraId="06647AC8" w14:textId="4DF33747" w:rsidR="004F5FA3" w:rsidRPr="005F0435" w:rsidRDefault="004F5FA3" w:rsidP="00782292">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6F0184">
        <w:rPr>
          <w:rFonts w:eastAsia="Calibri"/>
          <w:szCs w:val="24"/>
        </w:rPr>
        <w:t xml:space="preserve">(įkainiai) </w:t>
      </w:r>
      <w:r w:rsidRPr="00407DBC">
        <w:rPr>
          <w:rFonts w:eastAsia="Calibri"/>
          <w:szCs w:val="24"/>
        </w:rPr>
        <w:t>viršija pirkimui skirtas lėšas, nustatytas perkančiosios organizacijos prieš pradedant pirkimo procedūrą</w:t>
      </w:r>
      <w:r w:rsidRPr="005F0435">
        <w:rPr>
          <w:rFonts w:eastAsia="Calibri"/>
          <w:szCs w:val="24"/>
        </w:rPr>
        <w:t>;</w:t>
      </w:r>
    </w:p>
    <w:p w14:paraId="57C70F24" w14:textId="77777777" w:rsidR="004F5FA3" w:rsidRPr="005F0435" w:rsidRDefault="004F5FA3" w:rsidP="00782292">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0A9CB2AC" w14:textId="77777777" w:rsidR="004F5FA3" w:rsidRDefault="004F5FA3" w:rsidP="00782292">
      <w:pPr>
        <w:pStyle w:val="Sraopastraipa"/>
        <w:numPr>
          <w:ilvl w:val="1"/>
          <w:numId w:val="1"/>
        </w:numPr>
        <w:ind w:left="0" w:firstLine="567"/>
        <w:rPr>
          <w:rFonts w:eastAsia="Calibri"/>
          <w:szCs w:val="24"/>
        </w:rPr>
      </w:pPr>
      <w:r w:rsidRPr="007E78D3">
        <w:rPr>
          <w:rFonts w:eastAsia="Calibri"/>
          <w:szCs w:val="24"/>
        </w:rPr>
        <w:t xml:space="preserve">pasiūlymas, kuriame nurodyta neįprastai maža kaina, neatitinka </w:t>
      </w:r>
      <w:r w:rsidRPr="005F0435">
        <w:rPr>
          <w:rFonts w:eastAsia="Calibri"/>
          <w:szCs w:val="24"/>
        </w:rPr>
        <w:t>Viešųjų pirkimų įstatymo 17 straipsnio 2 dalies 2 punkte nurodytų aplinkos apsaugos, socialinės ir darbo teisės įpareigojimų</w:t>
      </w:r>
      <w:r>
        <w:rPr>
          <w:rFonts w:eastAsia="Calibri"/>
          <w:szCs w:val="24"/>
        </w:rPr>
        <w:t>;</w:t>
      </w:r>
    </w:p>
    <w:p w14:paraId="18A32FAF" w14:textId="77777777" w:rsidR="00647D4A" w:rsidRPr="004B5287" w:rsidRDefault="00647D4A" w:rsidP="00647D4A">
      <w:pPr>
        <w:pStyle w:val="Sraopastraipa"/>
        <w:numPr>
          <w:ilvl w:val="1"/>
          <w:numId w:val="1"/>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(-ius) be PVM</w:t>
      </w:r>
      <w:r>
        <w:rPr>
          <w:rFonts w:eastAsia="Calibri"/>
          <w:szCs w:val="24"/>
        </w:rPr>
        <w:t>,</w:t>
      </w:r>
      <w:r w:rsidRPr="00C73B4D">
        <w:rPr>
          <w:rFonts w:eastAsia="Calibri"/>
          <w:szCs w:val="24"/>
        </w:rPr>
        <w:t xml:space="preserve"> pasiūlymas iš netinkamo tampa tinkamu, pakeičiamas siūlomas pirkimo objektas </w:t>
      </w:r>
      <w:r w:rsidRPr="004B5287">
        <w:rPr>
          <w:rFonts w:eastAsia="Calibri"/>
          <w:szCs w:val="24"/>
        </w:rPr>
        <w:t>ir pan.);</w:t>
      </w:r>
    </w:p>
    <w:p w14:paraId="47691B53" w14:textId="77777777" w:rsidR="00647D4A" w:rsidRPr="004B5287" w:rsidRDefault="00647D4A" w:rsidP="00647D4A">
      <w:pPr>
        <w:pStyle w:val="Sraopastraipa"/>
        <w:numPr>
          <w:ilvl w:val="1"/>
          <w:numId w:val="1"/>
        </w:numPr>
        <w:ind w:left="0" w:firstLine="567"/>
        <w:rPr>
          <w:rFonts w:eastAsia="Calibri"/>
          <w:szCs w:val="24"/>
        </w:rPr>
      </w:pPr>
      <w:bookmarkStart w:id="8"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8"/>
    <w:p w14:paraId="264A1552" w14:textId="77777777" w:rsidR="00647D4A" w:rsidRDefault="00647D4A" w:rsidP="00647D4A">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 xml:space="preserve">Reglamento 5k </w:t>
      </w:r>
      <w:r w:rsidRPr="00E33385">
        <w:rPr>
          <w:rFonts w:eastAsia="Calibri"/>
          <w:szCs w:val="24"/>
        </w:rPr>
        <w:t>str. 1 d. nurodytos aplinkybės ir nėra taikoma Reglamento 5k str. 2 d. nustatyta išimtis</w:t>
      </w:r>
      <w:r>
        <w:rPr>
          <w:rFonts w:eastAsia="Calibri"/>
          <w:szCs w:val="24"/>
        </w:rPr>
        <w:t>;</w:t>
      </w:r>
    </w:p>
    <w:p w14:paraId="7E4BE04A" w14:textId="77777777" w:rsidR="004F5FA3" w:rsidRPr="006F0184" w:rsidRDefault="004F5FA3" w:rsidP="00782292">
      <w:pPr>
        <w:numPr>
          <w:ilvl w:val="0"/>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191CC4">
        <w:rPr>
          <w:rFonts w:ascii="Times New Roman" w:eastAsia="Calibri" w:hAnsi="Times New Roman" w:cs="Times New Roman"/>
          <w:sz w:val="24"/>
          <w:szCs w:val="24"/>
          <w:lang w:eastAsia="en-US"/>
        </w:rPr>
        <w:t xml:space="preserve">Perkančioji organizacija </w:t>
      </w:r>
      <w:r w:rsidRPr="006F0184">
        <w:rPr>
          <w:rFonts w:ascii="Times New Roman" w:eastAsia="Calibri" w:hAnsi="Times New Roman" w:cs="Times New Roman"/>
          <w:color w:val="000000" w:themeColor="text1"/>
          <w:sz w:val="24"/>
          <w:szCs w:val="24"/>
          <w:lang w:eastAsia="en-US"/>
        </w:rPr>
        <w:t>gali nevertinti viso pasiūlymo, jei patikrinusi jo dalį nustato, kad pasiūlymas turi būti atmestas.</w:t>
      </w:r>
    </w:p>
    <w:p w14:paraId="3FE86F38" w14:textId="12573995" w:rsidR="004F5FA3" w:rsidRPr="000E00B2" w:rsidRDefault="004F5FA3" w:rsidP="00782292">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6F0184">
        <w:rPr>
          <w:rFonts w:ascii="Times New Roman" w:eastAsia="Calibri" w:hAnsi="Times New Roman" w:cs="Times New Roman"/>
          <w:color w:val="000000" w:themeColor="text1"/>
          <w:sz w:val="24"/>
          <w:szCs w:val="24"/>
          <w:lang w:eastAsia="en-US"/>
        </w:rPr>
        <w:t>Šiame pirkime ekonomiškai naudingiausias pasiūlymas bus išrenkamas pagal kainos ir kokybės santykį.</w:t>
      </w:r>
      <w:r w:rsidR="003C67C5">
        <w:rPr>
          <w:rFonts w:ascii="Times New Roman" w:eastAsia="Calibri" w:hAnsi="Times New Roman" w:cs="Times New Roman"/>
          <w:color w:val="000000" w:themeColor="text1"/>
          <w:sz w:val="24"/>
          <w:szCs w:val="24"/>
          <w:lang w:eastAsia="en-US"/>
        </w:rPr>
        <w:t xml:space="preserve"> </w:t>
      </w:r>
      <w:r w:rsidR="003C67C5" w:rsidRPr="00226785">
        <w:rPr>
          <w:rFonts w:ascii="Times New Roman" w:eastAsia="Calibri" w:hAnsi="Times New Roman" w:cs="Times New Roman"/>
          <w:sz w:val="24"/>
          <w:szCs w:val="24"/>
          <w:lang w:eastAsia="en-US"/>
        </w:rPr>
        <w:t>Laimė</w:t>
      </w:r>
      <w:r w:rsidR="005F15B9">
        <w:rPr>
          <w:rFonts w:ascii="Times New Roman" w:eastAsia="Calibri" w:hAnsi="Times New Roman" w:cs="Times New Roman"/>
          <w:sz w:val="24"/>
          <w:szCs w:val="24"/>
          <w:lang w:eastAsia="en-US"/>
        </w:rPr>
        <w:t>tojais</w:t>
      </w:r>
      <w:r w:rsidR="003C67C5" w:rsidRPr="00226785">
        <w:rPr>
          <w:rFonts w:ascii="Times New Roman" w:eastAsia="Calibri" w:hAnsi="Times New Roman" w:cs="Times New Roman"/>
          <w:sz w:val="24"/>
          <w:szCs w:val="24"/>
          <w:lang w:eastAsia="en-US"/>
        </w:rPr>
        <w:t xml:space="preserve"> bus pripažinti </w:t>
      </w:r>
      <w:r w:rsidR="000E00B2" w:rsidRPr="00271702">
        <w:rPr>
          <w:rFonts w:ascii="Times New Roman" w:hAnsi="Times New Roman" w:cs="Times New Roman"/>
          <w:sz w:val="24"/>
          <w:szCs w:val="24"/>
        </w:rPr>
        <w:t xml:space="preserve">maksimaliai </w:t>
      </w:r>
      <w:r w:rsidR="009E6395">
        <w:rPr>
          <w:rFonts w:ascii="Times New Roman" w:hAnsi="Times New Roman" w:cs="Times New Roman"/>
          <w:sz w:val="24"/>
          <w:szCs w:val="24"/>
        </w:rPr>
        <w:t>30</w:t>
      </w:r>
      <w:r w:rsidR="000E00B2" w:rsidRPr="00271702">
        <w:rPr>
          <w:rFonts w:ascii="Times New Roman" w:hAnsi="Times New Roman" w:cs="Times New Roman"/>
          <w:sz w:val="24"/>
          <w:szCs w:val="24"/>
        </w:rPr>
        <w:t xml:space="preserve"> (</w:t>
      </w:r>
      <w:r w:rsidR="009E6395">
        <w:rPr>
          <w:rFonts w:ascii="Times New Roman" w:hAnsi="Times New Roman" w:cs="Times New Roman"/>
          <w:sz w:val="24"/>
          <w:szCs w:val="24"/>
        </w:rPr>
        <w:t>trisdešimties</w:t>
      </w:r>
      <w:r w:rsidR="000E00B2" w:rsidRPr="00271702">
        <w:rPr>
          <w:rFonts w:ascii="Times New Roman" w:hAnsi="Times New Roman" w:cs="Times New Roman"/>
          <w:sz w:val="24"/>
          <w:szCs w:val="24"/>
        </w:rPr>
        <w:t xml:space="preserve">) </w:t>
      </w:r>
      <w:r w:rsidR="000E00B2" w:rsidRPr="00271702">
        <w:rPr>
          <w:rFonts w:ascii="Times New Roman" w:eastAsia="Calibri" w:hAnsi="Times New Roman" w:cs="Times New Roman"/>
          <w:sz w:val="24"/>
          <w:szCs w:val="24"/>
        </w:rPr>
        <w:t>nustatytoje pasiūlymų eilėje esančių dalyvių pasiūlymai,</w:t>
      </w:r>
      <w:r w:rsidR="003C67C5" w:rsidRPr="00226785">
        <w:rPr>
          <w:rFonts w:ascii="Times New Roman" w:eastAsia="Calibri" w:hAnsi="Times New Roman" w:cs="Times New Roman"/>
          <w:sz w:val="24"/>
          <w:szCs w:val="24"/>
          <w:lang w:eastAsia="en-US"/>
        </w:rPr>
        <w:t xml:space="preserve"> jei jie nebus atmesti pagal šių pirkimo sąlygų </w:t>
      </w:r>
      <w:r w:rsidR="00CA43C6">
        <w:rPr>
          <w:rFonts w:ascii="Times New Roman" w:eastAsia="Calibri" w:hAnsi="Times New Roman" w:cs="Times New Roman"/>
          <w:sz w:val="24"/>
          <w:szCs w:val="24"/>
          <w:lang w:eastAsia="en-US"/>
        </w:rPr>
        <w:fldChar w:fldCharType="begin"/>
      </w:r>
      <w:r w:rsidR="00CA43C6">
        <w:rPr>
          <w:rFonts w:ascii="Times New Roman" w:eastAsia="Calibri" w:hAnsi="Times New Roman" w:cs="Times New Roman"/>
          <w:sz w:val="24"/>
          <w:szCs w:val="24"/>
          <w:lang w:eastAsia="en-US"/>
        </w:rPr>
        <w:instrText xml:space="preserve"> REF _Ref156215202 \r \h </w:instrText>
      </w:r>
      <w:r w:rsidR="00CA43C6">
        <w:rPr>
          <w:rFonts w:ascii="Times New Roman" w:eastAsia="Calibri" w:hAnsi="Times New Roman" w:cs="Times New Roman"/>
          <w:sz w:val="24"/>
          <w:szCs w:val="24"/>
          <w:lang w:eastAsia="en-US"/>
        </w:rPr>
      </w:r>
      <w:r w:rsidR="00CA43C6">
        <w:rPr>
          <w:rFonts w:ascii="Times New Roman" w:eastAsia="Calibri" w:hAnsi="Times New Roman" w:cs="Times New Roman"/>
          <w:sz w:val="24"/>
          <w:szCs w:val="24"/>
          <w:lang w:eastAsia="en-US"/>
        </w:rPr>
        <w:fldChar w:fldCharType="separate"/>
      </w:r>
      <w:r w:rsidR="00647D4A">
        <w:rPr>
          <w:rFonts w:ascii="Times New Roman" w:eastAsia="Calibri" w:hAnsi="Times New Roman" w:cs="Times New Roman"/>
          <w:sz w:val="24"/>
          <w:szCs w:val="24"/>
          <w:lang w:eastAsia="en-US"/>
        </w:rPr>
        <w:t>93</w:t>
      </w:r>
      <w:r w:rsidR="00CA43C6">
        <w:rPr>
          <w:rFonts w:ascii="Times New Roman" w:eastAsia="Calibri" w:hAnsi="Times New Roman" w:cs="Times New Roman"/>
          <w:sz w:val="24"/>
          <w:szCs w:val="24"/>
          <w:lang w:eastAsia="en-US"/>
        </w:rPr>
        <w:fldChar w:fldCharType="end"/>
      </w:r>
      <w:r w:rsidR="004D5094">
        <w:rPr>
          <w:rFonts w:ascii="Times New Roman" w:eastAsia="Calibri" w:hAnsi="Times New Roman" w:cs="Times New Roman"/>
          <w:sz w:val="24"/>
          <w:szCs w:val="24"/>
          <w:lang w:eastAsia="en-US"/>
        </w:rPr>
        <w:t xml:space="preserve"> punkto </w:t>
      </w:r>
      <w:r w:rsidR="003C67C5" w:rsidRPr="00226785">
        <w:rPr>
          <w:rFonts w:ascii="Times New Roman" w:eastAsia="Calibri" w:hAnsi="Times New Roman" w:cs="Times New Roman"/>
          <w:sz w:val="24"/>
          <w:szCs w:val="24"/>
          <w:lang w:eastAsia="en-US"/>
        </w:rPr>
        <w:t>nuostatas</w:t>
      </w:r>
      <w:r w:rsidR="00A81FE2">
        <w:rPr>
          <w:rFonts w:ascii="Times New Roman" w:eastAsia="Calibri" w:hAnsi="Times New Roman" w:cs="Times New Roman"/>
          <w:sz w:val="24"/>
          <w:szCs w:val="24"/>
          <w:lang w:eastAsia="en-US"/>
        </w:rPr>
        <w:t xml:space="preserve"> ir su jais p</w:t>
      </w:r>
      <w:r w:rsidR="003C67C5" w:rsidRPr="00226785">
        <w:rPr>
          <w:rFonts w:ascii="Times New Roman" w:eastAsia="Calibri" w:hAnsi="Times New Roman" w:cs="Times New Roman"/>
          <w:sz w:val="24"/>
          <w:szCs w:val="24"/>
          <w:lang w:eastAsia="en-US"/>
        </w:rPr>
        <w:t>erkančioji organizacija sudarys preliminariąją sutartį.</w:t>
      </w:r>
    </w:p>
    <w:p w14:paraId="264830A6" w14:textId="293F2927" w:rsidR="00D042B1" w:rsidRPr="00D042B1" w:rsidRDefault="004F5FA3" w:rsidP="00782292">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bookmarkStart w:id="9" w:name="_Hlk149120391"/>
    </w:p>
    <w:tbl>
      <w:tblPr>
        <w:tblStyle w:val="Lentelstinklelis"/>
        <w:tblW w:w="9351" w:type="dxa"/>
        <w:tblLook w:val="04A0" w:firstRow="1" w:lastRow="0" w:firstColumn="1" w:lastColumn="0" w:noHBand="0" w:noVBand="1"/>
      </w:tblPr>
      <w:tblGrid>
        <w:gridCol w:w="6941"/>
        <w:gridCol w:w="2410"/>
      </w:tblGrid>
      <w:tr w:rsidR="00D042B1" w:rsidRPr="00D042B1" w14:paraId="4CD56703" w14:textId="77777777" w:rsidTr="009441AD">
        <w:tc>
          <w:tcPr>
            <w:tcW w:w="6941" w:type="dxa"/>
            <w:vAlign w:val="center"/>
          </w:tcPr>
          <w:p w14:paraId="3A7F1B02" w14:textId="77777777" w:rsidR="00D042B1" w:rsidRPr="00D042B1" w:rsidRDefault="00D042B1" w:rsidP="00714D38">
            <w:pPr>
              <w:suppressAutoHyphens/>
              <w:spacing w:after="0" w:line="240" w:lineRule="auto"/>
              <w:jc w:val="center"/>
              <w:rPr>
                <w:sz w:val="24"/>
                <w:szCs w:val="24"/>
                <w:lang w:eastAsia="en-US"/>
              </w:rPr>
            </w:pPr>
            <w:bookmarkStart w:id="10" w:name="_Hlk149139641"/>
            <w:r w:rsidRPr="00D042B1">
              <w:rPr>
                <w:sz w:val="24"/>
                <w:szCs w:val="24"/>
                <w:lang w:eastAsia="en-US"/>
              </w:rPr>
              <w:t>Vertinimo kriterijai</w:t>
            </w:r>
          </w:p>
        </w:tc>
        <w:tc>
          <w:tcPr>
            <w:tcW w:w="2410" w:type="dxa"/>
            <w:vAlign w:val="center"/>
          </w:tcPr>
          <w:p w14:paraId="393BF93D" w14:textId="02A84186" w:rsidR="00D042B1" w:rsidRPr="00D042B1" w:rsidRDefault="00647D4A" w:rsidP="00714D38">
            <w:pPr>
              <w:suppressAutoHyphens/>
              <w:spacing w:after="0" w:line="240" w:lineRule="auto"/>
              <w:jc w:val="center"/>
              <w:rPr>
                <w:sz w:val="24"/>
                <w:szCs w:val="24"/>
                <w:lang w:eastAsia="en-US"/>
              </w:rPr>
            </w:pPr>
            <w:r>
              <w:rPr>
                <w:sz w:val="24"/>
                <w:szCs w:val="24"/>
                <w:lang w:eastAsia="en-US"/>
              </w:rPr>
              <w:t>Kriterijaus lyginamasis svoris</w:t>
            </w:r>
          </w:p>
        </w:tc>
      </w:tr>
      <w:tr w:rsidR="00D042B1" w:rsidRPr="00D042B1" w14:paraId="517E5A28" w14:textId="77777777" w:rsidTr="00507F1E">
        <w:tc>
          <w:tcPr>
            <w:tcW w:w="6941" w:type="dxa"/>
          </w:tcPr>
          <w:p w14:paraId="31DDAD5D" w14:textId="4597DBC8" w:rsidR="00D042B1" w:rsidRPr="00D042B1" w:rsidRDefault="00D042B1" w:rsidP="00714D38">
            <w:pPr>
              <w:suppressAutoHyphens/>
              <w:spacing w:after="0" w:line="240" w:lineRule="auto"/>
              <w:jc w:val="both"/>
              <w:rPr>
                <w:b/>
                <w:bCs/>
                <w:i/>
                <w:iCs/>
                <w:sz w:val="24"/>
                <w:szCs w:val="24"/>
                <w:lang w:eastAsia="en-US"/>
              </w:rPr>
            </w:pPr>
            <w:r w:rsidRPr="00D042B1">
              <w:rPr>
                <w:b/>
                <w:bCs/>
                <w:i/>
                <w:iCs/>
                <w:sz w:val="24"/>
                <w:szCs w:val="24"/>
                <w:lang w:eastAsia="en-US"/>
              </w:rPr>
              <w:t xml:space="preserve">Pirmas kriterijus (A) </w:t>
            </w:r>
            <w:r w:rsidRPr="00D042B1">
              <w:rPr>
                <w:b/>
                <w:bCs/>
                <w:sz w:val="24"/>
                <w:szCs w:val="24"/>
                <w:lang w:eastAsia="en-US"/>
              </w:rPr>
              <w:t>–</w:t>
            </w:r>
            <w:r w:rsidR="00293DC5">
              <w:rPr>
                <w:b/>
                <w:bCs/>
                <w:sz w:val="24"/>
                <w:szCs w:val="24"/>
                <w:lang w:eastAsia="en-US"/>
              </w:rPr>
              <w:t xml:space="preserve"> </w:t>
            </w:r>
            <w:r w:rsidR="0056425E" w:rsidRPr="00A81FE2">
              <w:rPr>
                <w:i/>
                <w:iCs/>
                <w:sz w:val="24"/>
                <w:szCs w:val="24"/>
                <w:lang w:eastAsia="en-US"/>
              </w:rPr>
              <w:t>bendra paly</w:t>
            </w:r>
            <w:r w:rsidR="00293DC5" w:rsidRPr="00A81FE2">
              <w:rPr>
                <w:i/>
                <w:iCs/>
                <w:sz w:val="24"/>
                <w:szCs w:val="24"/>
                <w:lang w:eastAsia="en-US"/>
              </w:rPr>
              <w:t>ginamoji kaina</w:t>
            </w:r>
            <w:r w:rsidR="00F01FC0" w:rsidRPr="00A81FE2">
              <w:rPr>
                <w:i/>
                <w:iCs/>
                <w:sz w:val="24"/>
                <w:szCs w:val="24"/>
                <w:lang w:eastAsia="en-US"/>
              </w:rPr>
              <w:t>*</w:t>
            </w:r>
            <w:r w:rsidR="00293DC5" w:rsidRPr="00A81FE2">
              <w:rPr>
                <w:i/>
                <w:iCs/>
                <w:sz w:val="24"/>
                <w:szCs w:val="24"/>
                <w:lang w:eastAsia="en-US"/>
              </w:rPr>
              <w:t xml:space="preserve"> (toliau –</w:t>
            </w:r>
            <w:r w:rsidR="00F01FC0" w:rsidRPr="00A81FE2">
              <w:rPr>
                <w:i/>
                <w:iCs/>
                <w:sz w:val="24"/>
                <w:szCs w:val="24"/>
                <w:lang w:eastAsia="en-US"/>
              </w:rPr>
              <w:t xml:space="preserve"> </w:t>
            </w:r>
            <w:r w:rsidR="00293DC5" w:rsidRPr="00A81FE2">
              <w:rPr>
                <w:i/>
                <w:iCs/>
                <w:sz w:val="24"/>
                <w:szCs w:val="24"/>
                <w:lang w:eastAsia="en-US"/>
              </w:rPr>
              <w:t>kaina)</w:t>
            </w:r>
          </w:p>
        </w:tc>
        <w:tc>
          <w:tcPr>
            <w:tcW w:w="2410" w:type="dxa"/>
            <w:vAlign w:val="center"/>
          </w:tcPr>
          <w:p w14:paraId="2050A95F" w14:textId="69134CFA" w:rsidR="00D042B1" w:rsidRPr="00D042B1" w:rsidRDefault="00D042B1" w:rsidP="00714D38">
            <w:pPr>
              <w:suppressAutoHyphens/>
              <w:spacing w:after="0" w:line="240" w:lineRule="auto"/>
              <w:jc w:val="center"/>
              <w:rPr>
                <w:sz w:val="24"/>
                <w:szCs w:val="24"/>
                <w:lang w:eastAsia="en-US"/>
              </w:rPr>
            </w:pPr>
            <w:r w:rsidRPr="00D042B1">
              <w:rPr>
                <w:sz w:val="24"/>
                <w:szCs w:val="24"/>
                <w:lang w:eastAsia="en-US"/>
              </w:rPr>
              <w:t>X=</w:t>
            </w:r>
            <w:r w:rsidR="00C4072D">
              <w:rPr>
                <w:sz w:val="24"/>
                <w:szCs w:val="24"/>
                <w:lang w:eastAsia="en-US"/>
              </w:rPr>
              <w:t>40</w:t>
            </w:r>
          </w:p>
        </w:tc>
      </w:tr>
      <w:tr w:rsidR="00D042B1" w:rsidRPr="00714D38" w14:paraId="6C232AAE" w14:textId="77777777" w:rsidTr="00507F1E">
        <w:tc>
          <w:tcPr>
            <w:tcW w:w="6941" w:type="dxa"/>
          </w:tcPr>
          <w:p w14:paraId="775596A8" w14:textId="493E668F" w:rsidR="00D042B1" w:rsidRPr="00714D38" w:rsidRDefault="00D042B1" w:rsidP="00714D38">
            <w:pPr>
              <w:suppressAutoHyphens/>
              <w:spacing w:after="0" w:line="240" w:lineRule="auto"/>
              <w:jc w:val="both"/>
              <w:rPr>
                <w:i/>
                <w:sz w:val="24"/>
                <w:szCs w:val="24"/>
                <w:lang w:eastAsia="en-US"/>
              </w:rPr>
            </w:pPr>
            <w:r w:rsidRPr="00714D38">
              <w:rPr>
                <w:b/>
                <w:bCs/>
                <w:i/>
                <w:sz w:val="24"/>
                <w:szCs w:val="24"/>
                <w:lang w:eastAsia="en-US"/>
              </w:rPr>
              <w:t>Antras kriterijus (B)</w:t>
            </w:r>
            <w:r w:rsidRPr="00714D38">
              <w:rPr>
                <w:i/>
                <w:sz w:val="24"/>
                <w:szCs w:val="24"/>
                <w:lang w:eastAsia="en-US"/>
              </w:rPr>
              <w:t xml:space="preserve"> </w:t>
            </w:r>
            <w:r w:rsidRPr="00714D38">
              <w:rPr>
                <w:b/>
                <w:bCs/>
                <w:sz w:val="24"/>
                <w:szCs w:val="24"/>
                <w:lang w:eastAsia="en-US"/>
              </w:rPr>
              <w:t>–</w:t>
            </w:r>
            <w:r w:rsidRPr="00714D38">
              <w:rPr>
                <w:i/>
                <w:sz w:val="24"/>
                <w:szCs w:val="24"/>
                <w:lang w:eastAsia="en-US"/>
              </w:rPr>
              <w:t xml:space="preserve"> pirkimo sutarties vykdymui siūlomo </w:t>
            </w:r>
            <w:r w:rsidR="00C749A3">
              <w:rPr>
                <w:i/>
                <w:sz w:val="24"/>
                <w:szCs w:val="24"/>
                <w:lang w:eastAsia="en-US"/>
              </w:rPr>
              <w:t>eksperto</w:t>
            </w:r>
            <w:r w:rsidR="00FB778E">
              <w:rPr>
                <w:i/>
                <w:sz w:val="24"/>
                <w:szCs w:val="24"/>
                <w:lang w:eastAsia="en-US"/>
              </w:rPr>
              <w:t>, atliksiančio paraiškų vertinimą,</w:t>
            </w:r>
            <w:r w:rsidR="00382C6D">
              <w:rPr>
                <w:i/>
                <w:sz w:val="24"/>
                <w:szCs w:val="24"/>
                <w:lang w:eastAsia="en-US"/>
              </w:rPr>
              <w:t xml:space="preserve"> </w:t>
            </w:r>
            <w:r w:rsidRPr="00714D38">
              <w:rPr>
                <w:i/>
                <w:sz w:val="24"/>
                <w:szCs w:val="24"/>
                <w:lang w:eastAsia="en-US"/>
              </w:rPr>
              <w:t>patirtis</w:t>
            </w:r>
          </w:p>
        </w:tc>
        <w:tc>
          <w:tcPr>
            <w:tcW w:w="2410" w:type="dxa"/>
            <w:vAlign w:val="center"/>
          </w:tcPr>
          <w:p w14:paraId="29819AFA" w14:textId="7A231F07" w:rsidR="00D042B1" w:rsidRPr="00714D38" w:rsidRDefault="00D042B1" w:rsidP="00714D38">
            <w:pPr>
              <w:suppressAutoHyphens/>
              <w:spacing w:after="0" w:line="240" w:lineRule="auto"/>
              <w:jc w:val="center"/>
              <w:rPr>
                <w:sz w:val="24"/>
                <w:szCs w:val="24"/>
                <w:lang w:eastAsia="en-US"/>
              </w:rPr>
            </w:pPr>
            <w:r w:rsidRPr="00714D38">
              <w:rPr>
                <w:sz w:val="24"/>
                <w:szCs w:val="24"/>
                <w:lang w:eastAsia="en-US"/>
              </w:rPr>
              <w:t>Y=</w:t>
            </w:r>
            <w:r w:rsidR="00C4072D">
              <w:rPr>
                <w:sz w:val="24"/>
                <w:szCs w:val="24"/>
                <w:lang w:eastAsia="en-US"/>
              </w:rPr>
              <w:t>60</w:t>
            </w:r>
          </w:p>
        </w:tc>
      </w:tr>
    </w:tbl>
    <w:bookmarkEnd w:id="10"/>
    <w:p w14:paraId="7E7CA75E" w14:textId="78D8D6AD" w:rsidR="00F01FC0" w:rsidRPr="0015176C" w:rsidRDefault="00F01FC0" w:rsidP="00A81FE2">
      <w:pPr>
        <w:keepNext/>
        <w:tabs>
          <w:tab w:val="left" w:pos="1418"/>
        </w:tabs>
        <w:suppressAutoHyphens/>
        <w:spacing w:before="120"/>
        <w:ind w:firstLine="567"/>
        <w:outlineLvl w:val="1"/>
        <w:rPr>
          <w:rFonts w:ascii="Times New Roman" w:hAnsi="Times New Roman" w:cs="Times New Roman"/>
          <w:b/>
          <w:sz w:val="24"/>
          <w:szCs w:val="24"/>
          <w:u w:val="single"/>
          <w:lang w:eastAsia="en-US"/>
        </w:rPr>
      </w:pPr>
      <w:r w:rsidRPr="0015176C">
        <w:rPr>
          <w:rFonts w:ascii="Times New Roman" w:hAnsi="Times New Roman" w:cs="Times New Roman"/>
          <w:b/>
          <w:sz w:val="24"/>
          <w:szCs w:val="24"/>
          <w:u w:val="single"/>
          <w:lang w:eastAsia="en-US"/>
        </w:rPr>
        <w:lastRenderedPageBreak/>
        <w:t>*</w:t>
      </w:r>
      <w:r w:rsidRPr="0015176C">
        <w:rPr>
          <w:rFonts w:ascii="Times New Roman" w:hAnsi="Times New Roman" w:cs="Times New Roman"/>
          <w:b/>
          <w:sz w:val="24"/>
          <w:szCs w:val="24"/>
          <w:u w:val="single"/>
        </w:rPr>
        <w:t xml:space="preserve"> </w:t>
      </w:r>
      <w:r w:rsidR="0015176C" w:rsidRPr="0015176C">
        <w:rPr>
          <w:rFonts w:ascii="Times New Roman" w:hAnsi="Times New Roman" w:cs="Times New Roman"/>
          <w:b/>
          <w:sz w:val="24"/>
          <w:szCs w:val="24"/>
          <w:u w:val="single"/>
        </w:rPr>
        <w:t>tiekėjo pasiūlyme (</w:t>
      </w:r>
      <w:r w:rsidRPr="0015176C">
        <w:rPr>
          <w:rFonts w:ascii="Times New Roman" w:hAnsi="Times New Roman" w:cs="Times New Roman"/>
          <w:b/>
          <w:sz w:val="24"/>
          <w:szCs w:val="24"/>
          <w:u w:val="single"/>
        </w:rPr>
        <w:t xml:space="preserve">pirkimo sąlygų </w:t>
      </w:r>
      <w:r w:rsidR="0015176C" w:rsidRPr="0015176C">
        <w:rPr>
          <w:rFonts w:ascii="Times New Roman" w:hAnsi="Times New Roman" w:cs="Times New Roman"/>
          <w:b/>
          <w:sz w:val="24"/>
          <w:szCs w:val="24"/>
          <w:u w:val="single"/>
        </w:rPr>
        <w:t>2 priedo 2 lentelėje) nurodyta bendra palyginamoji kaina</w:t>
      </w:r>
    </w:p>
    <w:p w14:paraId="63833873" w14:textId="5A0FF5CF" w:rsidR="00D042B1" w:rsidRPr="00714D38" w:rsidRDefault="00D042B1" w:rsidP="00782292">
      <w:pPr>
        <w:keepNext/>
        <w:numPr>
          <w:ilvl w:val="1"/>
          <w:numId w:val="1"/>
        </w:numPr>
        <w:tabs>
          <w:tab w:val="left" w:pos="1418"/>
        </w:tabs>
        <w:suppressAutoHyphens/>
        <w:spacing w:before="120" w:after="0" w:line="240" w:lineRule="auto"/>
        <w:ind w:left="0" w:firstLine="567"/>
        <w:jc w:val="both"/>
        <w:outlineLvl w:val="1"/>
        <w:rPr>
          <w:rFonts w:ascii="Times New Roman" w:hAnsi="Times New Roman" w:cs="Times New Roman"/>
          <w:b/>
          <w:sz w:val="24"/>
          <w:szCs w:val="24"/>
          <w:lang w:eastAsia="en-US"/>
        </w:rPr>
      </w:pPr>
      <w:r w:rsidRPr="00714D38">
        <w:rPr>
          <w:rFonts w:ascii="Times New Roman" w:hAnsi="Times New Roman" w:cs="Times New Roman"/>
          <w:b/>
          <w:sz w:val="24"/>
          <w:szCs w:val="24"/>
          <w:lang w:eastAsia="en-US"/>
        </w:rPr>
        <w:t>Ekonominis naudingumas (S) apskaičiuojamas sudedant tiekėjo pasiūlymo kainos A ir kriterij</w:t>
      </w:r>
      <w:r w:rsidR="000F04C0" w:rsidRPr="00714D38">
        <w:rPr>
          <w:rFonts w:ascii="Times New Roman" w:hAnsi="Times New Roman" w:cs="Times New Roman"/>
          <w:b/>
          <w:sz w:val="24"/>
          <w:szCs w:val="24"/>
          <w:lang w:eastAsia="en-US"/>
        </w:rPr>
        <w:t xml:space="preserve">aus </w:t>
      </w:r>
      <w:r w:rsidRPr="00714D38">
        <w:rPr>
          <w:rFonts w:ascii="Times New Roman" w:hAnsi="Times New Roman" w:cs="Times New Roman"/>
          <w:b/>
          <w:sz w:val="24"/>
          <w:szCs w:val="24"/>
          <w:lang w:eastAsia="en-US"/>
        </w:rPr>
        <w:t>B</w:t>
      </w:r>
      <w:r w:rsidR="000F04C0" w:rsidRPr="00714D38">
        <w:rPr>
          <w:rFonts w:ascii="Times New Roman" w:hAnsi="Times New Roman" w:cs="Times New Roman"/>
          <w:b/>
          <w:sz w:val="24"/>
          <w:szCs w:val="24"/>
          <w:lang w:eastAsia="en-US"/>
        </w:rPr>
        <w:t xml:space="preserve"> </w:t>
      </w:r>
      <w:r w:rsidRPr="00714D38">
        <w:rPr>
          <w:rFonts w:ascii="Times New Roman" w:hAnsi="Times New Roman" w:cs="Times New Roman"/>
          <w:b/>
          <w:sz w:val="24"/>
          <w:szCs w:val="24"/>
          <w:lang w:eastAsia="en-US"/>
        </w:rPr>
        <w:t>balus:</w:t>
      </w:r>
    </w:p>
    <w:p w14:paraId="3C1980B9" w14:textId="77777777" w:rsidR="00D042B1" w:rsidRPr="00714D38" w:rsidRDefault="00D042B1" w:rsidP="00714D38">
      <w:pPr>
        <w:suppressAutoHyphens/>
        <w:spacing w:after="0" w:line="240" w:lineRule="auto"/>
        <w:ind w:firstLine="567"/>
        <w:jc w:val="both"/>
        <w:rPr>
          <w:rFonts w:ascii="Times New Roman" w:hAnsi="Times New Roman" w:cs="Times New Roman"/>
          <w:sz w:val="24"/>
          <w:szCs w:val="24"/>
          <w:lang w:eastAsia="en-US"/>
        </w:rPr>
      </w:pPr>
    </w:p>
    <w:p w14:paraId="396C1718" w14:textId="625CB697" w:rsidR="00D042B1" w:rsidRPr="00714D38" w:rsidRDefault="00D042B1" w:rsidP="00714D38">
      <w:pPr>
        <w:pStyle w:val="Sraopastraipa"/>
        <w:suppressAutoHyphens/>
        <w:ind w:left="1070"/>
        <w:jc w:val="center"/>
        <w:rPr>
          <w:i/>
          <w:szCs w:val="24"/>
        </w:rPr>
      </w:pPr>
      <w:r w:rsidRPr="00714D38">
        <w:rPr>
          <w:i/>
          <w:szCs w:val="24"/>
        </w:rPr>
        <w:t>S=A+B</w:t>
      </w:r>
    </w:p>
    <w:p w14:paraId="02BEBE0D" w14:textId="77777777" w:rsidR="00D042B1" w:rsidRPr="00714D38" w:rsidRDefault="00D042B1" w:rsidP="00714D38">
      <w:pPr>
        <w:pStyle w:val="Sraopastraipa"/>
        <w:suppressAutoHyphens/>
        <w:ind w:left="1070"/>
        <w:jc w:val="center"/>
        <w:rPr>
          <w:szCs w:val="24"/>
        </w:rPr>
      </w:pPr>
    </w:p>
    <w:p w14:paraId="6A8DB364" w14:textId="77777777" w:rsidR="00D042B1" w:rsidRPr="00714D38" w:rsidRDefault="00D042B1" w:rsidP="00782292">
      <w:pPr>
        <w:keepNext/>
        <w:numPr>
          <w:ilvl w:val="1"/>
          <w:numId w:val="1"/>
        </w:numPr>
        <w:tabs>
          <w:tab w:val="left" w:pos="1418"/>
        </w:tabs>
        <w:suppressAutoHyphens/>
        <w:spacing w:after="0" w:line="240" w:lineRule="auto"/>
        <w:ind w:left="0" w:firstLine="567"/>
        <w:jc w:val="both"/>
        <w:outlineLvl w:val="1"/>
        <w:rPr>
          <w:rFonts w:ascii="Times New Roman" w:hAnsi="Times New Roman" w:cs="Times New Roman"/>
          <w:b/>
          <w:sz w:val="24"/>
          <w:szCs w:val="24"/>
          <w:lang w:eastAsia="en-US"/>
        </w:rPr>
      </w:pPr>
      <w:r w:rsidRPr="00714D38">
        <w:rPr>
          <w:rFonts w:ascii="Times New Roman" w:hAnsi="Times New Roman" w:cs="Times New Roman"/>
          <w:b/>
          <w:sz w:val="24"/>
          <w:szCs w:val="24"/>
          <w:lang w:eastAsia="en-US"/>
        </w:rPr>
        <w:t>Pasiūlymo kainos (A) balai apskaičiuojami mažiausios pasiūlytos kainos (A</w:t>
      </w:r>
      <w:r w:rsidRPr="00714D38">
        <w:rPr>
          <w:rFonts w:ascii="Times New Roman" w:hAnsi="Times New Roman" w:cs="Times New Roman"/>
          <w:b/>
          <w:sz w:val="24"/>
          <w:szCs w:val="24"/>
          <w:vertAlign w:val="subscript"/>
          <w:lang w:eastAsia="en-US"/>
        </w:rPr>
        <w:t>min</w:t>
      </w:r>
      <w:r w:rsidRPr="00714D38">
        <w:rPr>
          <w:rFonts w:ascii="Times New Roman" w:hAnsi="Times New Roman" w:cs="Times New Roman"/>
          <w:b/>
          <w:sz w:val="24"/>
          <w:szCs w:val="24"/>
          <w:lang w:eastAsia="en-US"/>
        </w:rPr>
        <w:t>) ir vertinamo pasiūlymo kainos (A</w:t>
      </w:r>
      <w:r w:rsidRPr="00714D38">
        <w:rPr>
          <w:rFonts w:ascii="Times New Roman" w:hAnsi="Times New Roman" w:cs="Times New Roman"/>
          <w:b/>
          <w:sz w:val="24"/>
          <w:szCs w:val="24"/>
          <w:vertAlign w:val="subscript"/>
          <w:lang w:eastAsia="en-US"/>
        </w:rPr>
        <w:t>p</w:t>
      </w:r>
      <w:r w:rsidRPr="00714D38">
        <w:rPr>
          <w:rFonts w:ascii="Times New Roman" w:hAnsi="Times New Roman" w:cs="Times New Roman"/>
          <w:b/>
          <w:sz w:val="24"/>
          <w:szCs w:val="24"/>
          <w:lang w:eastAsia="en-US"/>
        </w:rPr>
        <w:t>) santykį padauginant iš kainos lyginamojo svorio (X):</w:t>
      </w:r>
    </w:p>
    <w:p w14:paraId="5927E5C9" w14:textId="77777777" w:rsidR="00D042B1" w:rsidRPr="00714D38" w:rsidRDefault="00D042B1" w:rsidP="00714D38">
      <w:pPr>
        <w:pStyle w:val="Sraopastraipa"/>
        <w:tabs>
          <w:tab w:val="left" w:pos="567"/>
        </w:tabs>
        <w:suppressAutoHyphens/>
        <w:ind w:left="0"/>
        <w:rPr>
          <w:i/>
          <w:szCs w:val="24"/>
        </w:rPr>
      </w:pPr>
      <w:r w:rsidRPr="00714D38">
        <w:rPr>
          <w:i/>
          <w:szCs w:val="24"/>
        </w:rPr>
        <w:br/>
      </w:r>
      <m:oMathPara>
        <m:oMath>
          <m:r>
            <w:rPr>
              <w:rFonts w:ascii="Cambria Math" w:hAnsi="Cambria Math"/>
              <w:szCs w:val="24"/>
            </w:rPr>
            <m:t>A=</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i/>
                      <w:szCs w:val="24"/>
                    </w:rPr>
                  </m:ctrlPr>
                </m:sSubPr>
                <m:e>
                  <m:r>
                    <w:rPr>
                      <w:rFonts w:ascii="Cambria Math" w:hAnsi="Cambria Math"/>
                      <w:szCs w:val="24"/>
                    </w:rPr>
                    <m:t>A</m:t>
                  </m:r>
                </m:e>
                <m:sub>
                  <m:r>
                    <w:rPr>
                      <w:rFonts w:ascii="Cambria Math" w:hAnsi="Cambria Math"/>
                      <w:szCs w:val="24"/>
                    </w:rPr>
                    <m:t>p</m:t>
                  </m:r>
                </m:sub>
              </m:sSub>
            </m:den>
          </m:f>
          <m:r>
            <m:rPr>
              <m:sty m:val="p"/>
            </m:rPr>
            <w:rPr>
              <w:rFonts w:ascii="Cambria Math" w:hAnsi="Cambria Math"/>
              <w:szCs w:val="24"/>
            </w:rPr>
            <m:t>·</m:t>
          </m:r>
          <m:r>
            <w:rPr>
              <w:rFonts w:ascii="Cambria Math" w:hAnsi="Cambria Math"/>
              <w:szCs w:val="24"/>
            </w:rPr>
            <m:t>X</m:t>
          </m:r>
        </m:oMath>
      </m:oMathPara>
    </w:p>
    <w:p w14:paraId="6AA7346C" w14:textId="77777777" w:rsidR="00D042B1" w:rsidRPr="00714D38" w:rsidRDefault="00D042B1" w:rsidP="00714D38">
      <w:pPr>
        <w:keepNext/>
        <w:tabs>
          <w:tab w:val="left" w:pos="1418"/>
        </w:tabs>
        <w:suppressAutoHyphens/>
        <w:spacing w:after="0" w:line="240" w:lineRule="auto"/>
        <w:jc w:val="both"/>
        <w:outlineLvl w:val="1"/>
        <w:rPr>
          <w:rFonts w:ascii="Times New Roman" w:hAnsi="Times New Roman" w:cs="Times New Roman"/>
          <w:b/>
          <w:sz w:val="24"/>
          <w:szCs w:val="24"/>
          <w:lang w:eastAsia="en-US"/>
        </w:rPr>
      </w:pPr>
    </w:p>
    <w:p w14:paraId="2B92FC5C" w14:textId="77777777" w:rsidR="00D042B1" w:rsidRPr="00714D38" w:rsidRDefault="00D042B1" w:rsidP="00714D38">
      <w:pPr>
        <w:spacing w:after="0" w:line="240" w:lineRule="auto"/>
        <w:ind w:firstLine="567"/>
        <w:contextualSpacing/>
        <w:jc w:val="both"/>
        <w:rPr>
          <w:rFonts w:ascii="Times New Roman" w:hAnsi="Times New Roman" w:cs="Times New Roman"/>
          <w:sz w:val="24"/>
          <w:szCs w:val="24"/>
          <w:lang w:eastAsia="en-US"/>
        </w:rPr>
      </w:pPr>
      <w:r w:rsidRPr="00714D38">
        <w:rPr>
          <w:rFonts w:ascii="Times New Roman" w:hAnsi="Times New Roman" w:cs="Times New Roman"/>
          <w:sz w:val="24"/>
          <w:szCs w:val="24"/>
          <w:lang w:eastAsia="en-US"/>
        </w:rPr>
        <w:t>Kainos (A) balai apvalinami paliekant 2 (du) skaitmenis po kablelio.</w:t>
      </w:r>
    </w:p>
    <w:p w14:paraId="40E82931" w14:textId="77777777" w:rsidR="00D042B1" w:rsidRPr="00714D38" w:rsidRDefault="00D042B1" w:rsidP="00714D38">
      <w:pPr>
        <w:spacing w:after="0" w:line="240" w:lineRule="auto"/>
        <w:rPr>
          <w:rFonts w:ascii="Times New Roman" w:hAnsi="Times New Roman" w:cs="Times New Roman"/>
          <w:sz w:val="24"/>
          <w:szCs w:val="24"/>
          <w:lang w:eastAsia="en-US"/>
        </w:rPr>
      </w:pPr>
    </w:p>
    <w:p w14:paraId="2581197D" w14:textId="24A49739" w:rsidR="00D042B1" w:rsidRPr="00714D38" w:rsidRDefault="00D042B1" w:rsidP="00782292">
      <w:pPr>
        <w:numPr>
          <w:ilvl w:val="1"/>
          <w:numId w:val="1"/>
        </w:numPr>
        <w:spacing w:after="0" w:line="240" w:lineRule="auto"/>
        <w:ind w:left="0" w:firstLine="567"/>
        <w:contextualSpacing/>
        <w:jc w:val="both"/>
        <w:rPr>
          <w:rFonts w:ascii="Times New Roman" w:hAnsi="Times New Roman" w:cs="Times New Roman"/>
          <w:b/>
          <w:sz w:val="24"/>
          <w:szCs w:val="24"/>
          <w:lang w:eastAsia="en-US"/>
        </w:rPr>
      </w:pPr>
      <w:bookmarkStart w:id="11" w:name="_Ref157410604"/>
      <w:r w:rsidRPr="00714D38">
        <w:rPr>
          <w:rFonts w:ascii="Times New Roman" w:hAnsi="Times New Roman" w:cs="Times New Roman"/>
          <w:b/>
          <w:sz w:val="24"/>
          <w:szCs w:val="24"/>
        </w:rPr>
        <w:t>Antro kriterijaus</w:t>
      </w:r>
      <w:r w:rsidR="008F5B4B" w:rsidRPr="008F5B4B">
        <w:rPr>
          <w:i/>
          <w:sz w:val="24"/>
          <w:szCs w:val="24"/>
          <w:lang w:eastAsia="en-US"/>
        </w:rPr>
        <w:t xml:space="preserve"> </w:t>
      </w:r>
      <w:r w:rsidR="008F5B4B" w:rsidRPr="008C5715">
        <w:rPr>
          <w:rFonts w:ascii="Times New Roman" w:hAnsi="Times New Roman" w:cs="Times New Roman"/>
          <w:b/>
          <w:bCs/>
          <w:i/>
          <w:sz w:val="24"/>
          <w:szCs w:val="24"/>
          <w:lang w:eastAsia="en-US"/>
        </w:rPr>
        <w:t>„Pirkimo sutarties vykdymui siūlomo eksperto, atliksiančio paraiškų vertinimą, patirtis“</w:t>
      </w:r>
      <w:r w:rsidRPr="008F5B4B">
        <w:rPr>
          <w:rFonts w:ascii="Times New Roman" w:hAnsi="Times New Roman" w:cs="Times New Roman"/>
          <w:b/>
          <w:bCs/>
          <w:sz w:val="24"/>
          <w:szCs w:val="24"/>
        </w:rPr>
        <w:t xml:space="preserve"> </w:t>
      </w:r>
      <w:r w:rsidRPr="00714D38">
        <w:rPr>
          <w:rFonts w:ascii="Times New Roman" w:hAnsi="Times New Roman" w:cs="Times New Roman"/>
          <w:b/>
          <w:sz w:val="24"/>
          <w:szCs w:val="24"/>
        </w:rPr>
        <w:t>(</w:t>
      </w:r>
      <w:r w:rsidRPr="00714D38">
        <w:rPr>
          <w:rFonts w:ascii="Times New Roman" w:hAnsi="Times New Roman" w:cs="Times New Roman"/>
          <w:b/>
          <w:bCs/>
          <w:sz w:val="24"/>
          <w:szCs w:val="24"/>
        </w:rPr>
        <w:t>B</w:t>
      </w:r>
      <w:r w:rsidRPr="00714D38">
        <w:rPr>
          <w:rFonts w:ascii="Times New Roman" w:hAnsi="Times New Roman" w:cs="Times New Roman"/>
          <w:b/>
          <w:sz w:val="24"/>
          <w:szCs w:val="24"/>
        </w:rPr>
        <w:t xml:space="preserve">) </w:t>
      </w:r>
      <w:r w:rsidRPr="00714D38">
        <w:rPr>
          <w:rFonts w:ascii="Times New Roman" w:hAnsi="Times New Roman" w:cs="Times New Roman"/>
          <w:bCs/>
          <w:iCs/>
          <w:sz w:val="24"/>
          <w:szCs w:val="24"/>
        </w:rPr>
        <w:t>balai priskiriami taip:</w:t>
      </w:r>
      <w:bookmarkEnd w:id="11"/>
    </w:p>
    <w:tbl>
      <w:tblPr>
        <w:tblStyle w:val="Lentelstinklelis"/>
        <w:tblW w:w="9639" w:type="dxa"/>
        <w:tblInd w:w="-5" w:type="dxa"/>
        <w:tblLook w:val="04A0" w:firstRow="1" w:lastRow="0" w:firstColumn="1" w:lastColumn="0" w:noHBand="0" w:noVBand="1"/>
      </w:tblPr>
      <w:tblGrid>
        <w:gridCol w:w="4678"/>
        <w:gridCol w:w="4961"/>
      </w:tblGrid>
      <w:tr w:rsidR="00D042B1" w:rsidRPr="00BF5BB3" w14:paraId="41E2B482" w14:textId="77777777" w:rsidTr="00507F1E">
        <w:tc>
          <w:tcPr>
            <w:tcW w:w="4678" w:type="dxa"/>
            <w:shd w:val="clear" w:color="auto" w:fill="E2EFD9" w:themeFill="accent6" w:themeFillTint="33"/>
            <w:vAlign w:val="center"/>
          </w:tcPr>
          <w:p w14:paraId="64BB9E55" w14:textId="28BE1F44" w:rsidR="00D042B1" w:rsidRPr="00BF5BB3" w:rsidRDefault="00647D4A" w:rsidP="005C5146">
            <w:pPr>
              <w:spacing w:after="0" w:line="240" w:lineRule="auto"/>
              <w:contextualSpacing/>
              <w:jc w:val="center"/>
              <w:rPr>
                <w:b/>
                <w:bCs/>
                <w:iCs/>
                <w:color w:val="000000" w:themeColor="text1"/>
                <w:sz w:val="24"/>
                <w:szCs w:val="24"/>
              </w:rPr>
            </w:pPr>
            <w:r w:rsidRPr="00BF5BB3">
              <w:rPr>
                <w:b/>
                <w:bCs/>
                <w:iCs/>
                <w:color w:val="000000" w:themeColor="text1"/>
                <w:sz w:val="24"/>
                <w:szCs w:val="24"/>
                <w:lang w:eastAsia="en-US"/>
              </w:rPr>
              <w:t>Antras kriterijus (B) - p</w:t>
            </w:r>
            <w:r w:rsidR="005C5146" w:rsidRPr="00BF5BB3">
              <w:rPr>
                <w:b/>
                <w:bCs/>
                <w:iCs/>
                <w:color w:val="000000" w:themeColor="text1"/>
                <w:sz w:val="24"/>
                <w:szCs w:val="24"/>
                <w:lang w:eastAsia="en-US"/>
              </w:rPr>
              <w:t>irkimo sutarties vykdymui siūlomo eksperto, atliksiančio paraiškų vertinimą, patirtis</w:t>
            </w:r>
          </w:p>
        </w:tc>
        <w:tc>
          <w:tcPr>
            <w:tcW w:w="4961" w:type="dxa"/>
            <w:shd w:val="clear" w:color="auto" w:fill="E2EFD9" w:themeFill="accent6" w:themeFillTint="33"/>
            <w:vAlign w:val="center"/>
          </w:tcPr>
          <w:p w14:paraId="0CB61F7D" w14:textId="3189E752" w:rsidR="00D042B1" w:rsidRPr="00BF5BB3" w:rsidRDefault="00D042B1" w:rsidP="008F5B4B">
            <w:pPr>
              <w:spacing w:after="0" w:line="240" w:lineRule="auto"/>
              <w:contextualSpacing/>
              <w:jc w:val="center"/>
              <w:rPr>
                <w:b/>
                <w:color w:val="000000" w:themeColor="text1"/>
                <w:sz w:val="24"/>
                <w:szCs w:val="24"/>
              </w:rPr>
            </w:pPr>
            <w:r w:rsidRPr="00BF5BB3">
              <w:rPr>
                <w:b/>
                <w:color w:val="000000" w:themeColor="text1"/>
                <w:sz w:val="24"/>
                <w:szCs w:val="24"/>
              </w:rPr>
              <w:t>Kriterijaus vertinimo tvarka</w:t>
            </w:r>
            <w:r w:rsidR="005C5146" w:rsidRPr="00BF5BB3">
              <w:rPr>
                <w:b/>
                <w:color w:val="000000" w:themeColor="text1"/>
                <w:sz w:val="24"/>
                <w:szCs w:val="24"/>
              </w:rPr>
              <w:t xml:space="preserve"> ir balų skaič</w:t>
            </w:r>
            <w:r w:rsidR="008F5B4B" w:rsidRPr="00BF5BB3">
              <w:rPr>
                <w:b/>
                <w:color w:val="000000" w:themeColor="text1"/>
                <w:sz w:val="24"/>
                <w:szCs w:val="24"/>
              </w:rPr>
              <w:t>ius</w:t>
            </w:r>
          </w:p>
        </w:tc>
      </w:tr>
      <w:tr w:rsidR="00D042B1" w:rsidRPr="00BF5BB3" w14:paraId="58BF84BE" w14:textId="77777777" w:rsidTr="00276C90">
        <w:trPr>
          <w:trHeight w:val="7643"/>
        </w:trPr>
        <w:tc>
          <w:tcPr>
            <w:tcW w:w="4678" w:type="dxa"/>
          </w:tcPr>
          <w:p w14:paraId="5B36A14E" w14:textId="4BB58C80" w:rsidR="009D14D4" w:rsidRPr="00BF5BB3" w:rsidRDefault="009D14D4" w:rsidP="009D14D4">
            <w:pPr>
              <w:spacing w:after="0" w:line="240" w:lineRule="auto"/>
              <w:contextualSpacing/>
              <w:jc w:val="both"/>
              <w:rPr>
                <w:iCs/>
                <w:color w:val="000000" w:themeColor="text1"/>
                <w:sz w:val="24"/>
                <w:szCs w:val="24"/>
                <w:lang w:eastAsia="en-US"/>
              </w:rPr>
            </w:pPr>
            <w:r w:rsidRPr="00BF5BB3">
              <w:rPr>
                <w:iCs/>
                <w:color w:val="000000" w:themeColor="text1"/>
                <w:sz w:val="24"/>
                <w:szCs w:val="24"/>
                <w:lang w:eastAsia="en-US"/>
              </w:rPr>
              <w:t>Vertinamas</w:t>
            </w:r>
            <w:r w:rsidR="00143458" w:rsidRPr="00BF5BB3">
              <w:rPr>
                <w:iCs/>
                <w:color w:val="000000" w:themeColor="text1"/>
                <w:sz w:val="24"/>
                <w:szCs w:val="24"/>
                <w:lang w:eastAsia="en-US"/>
              </w:rPr>
              <w:t xml:space="preserve"> </w:t>
            </w:r>
            <w:r w:rsidR="00143458" w:rsidRPr="00BF5BB3">
              <w:rPr>
                <w:b/>
                <w:bCs/>
                <w:iCs/>
                <w:color w:val="000000" w:themeColor="text1"/>
                <w:sz w:val="24"/>
                <w:szCs w:val="24"/>
                <w:u w:val="single"/>
                <w:lang w:eastAsia="en-US"/>
              </w:rPr>
              <w:t>tik vieno</w:t>
            </w:r>
            <w:r w:rsidRPr="00BF5BB3">
              <w:rPr>
                <w:b/>
                <w:bCs/>
                <w:iCs/>
                <w:color w:val="000000" w:themeColor="text1"/>
                <w:sz w:val="24"/>
                <w:szCs w:val="24"/>
                <w:u w:val="single"/>
                <w:lang w:eastAsia="en-US"/>
              </w:rPr>
              <w:t xml:space="preserve"> tiekėjo</w:t>
            </w:r>
            <w:r w:rsidRPr="00BF5BB3">
              <w:rPr>
                <w:iCs/>
                <w:color w:val="000000" w:themeColor="text1"/>
                <w:sz w:val="24"/>
                <w:szCs w:val="24"/>
                <w:lang w:eastAsia="en-US"/>
              </w:rPr>
              <w:t xml:space="preserve"> siūlomo eksperto per paskutinius </w:t>
            </w:r>
            <w:r w:rsidR="00A959D9" w:rsidRPr="00BF5BB3">
              <w:rPr>
                <w:iCs/>
                <w:color w:val="000000" w:themeColor="text1"/>
                <w:sz w:val="24"/>
                <w:szCs w:val="24"/>
                <w:lang w:eastAsia="en-US"/>
              </w:rPr>
              <w:t xml:space="preserve">60 </w:t>
            </w:r>
            <w:r w:rsidR="00227951" w:rsidRPr="00BF5BB3">
              <w:rPr>
                <w:iCs/>
                <w:color w:val="000000" w:themeColor="text1"/>
                <w:sz w:val="24"/>
                <w:szCs w:val="24"/>
                <w:lang w:eastAsia="en-US"/>
              </w:rPr>
              <w:t>mėnesių</w:t>
            </w:r>
            <w:r w:rsidRPr="00BF5BB3">
              <w:rPr>
                <w:iCs/>
                <w:color w:val="000000" w:themeColor="text1"/>
                <w:sz w:val="24"/>
                <w:szCs w:val="24"/>
              </w:rPr>
              <w:t xml:space="preserve"> iki pasiūlymų pateikimo termino pabaigos įvertintų „Erasmus+“ ir (ar) „Europos solidarumo korpusas“ ir (ar) nevyriausybinių organizacijų veiklos</w:t>
            </w:r>
            <w:r w:rsidR="00663CB9" w:rsidRPr="00BF5BB3">
              <w:rPr>
                <w:iCs/>
                <w:color w:val="000000" w:themeColor="text1"/>
                <w:sz w:val="24"/>
                <w:szCs w:val="24"/>
              </w:rPr>
              <w:t>*</w:t>
            </w:r>
            <w:r w:rsidRPr="00BF5BB3">
              <w:rPr>
                <w:iCs/>
                <w:color w:val="000000" w:themeColor="text1"/>
                <w:sz w:val="24"/>
                <w:szCs w:val="24"/>
              </w:rPr>
              <w:t xml:space="preserve"> projektų paraiškų skaičius. </w:t>
            </w:r>
          </w:p>
          <w:p w14:paraId="7F4D800E" w14:textId="228072A1" w:rsidR="009D14D4" w:rsidRPr="00BF5BB3" w:rsidRDefault="00F30767" w:rsidP="00714D38">
            <w:pPr>
              <w:spacing w:after="0" w:line="240" w:lineRule="auto"/>
              <w:contextualSpacing/>
              <w:jc w:val="both"/>
              <w:rPr>
                <w:b/>
                <w:bCs/>
                <w:i/>
                <w:color w:val="000000" w:themeColor="text1"/>
                <w:sz w:val="24"/>
                <w:szCs w:val="24"/>
                <w:lang w:eastAsia="en-US"/>
              </w:rPr>
            </w:pPr>
            <w:r w:rsidRPr="00BF5BB3">
              <w:rPr>
                <w:b/>
                <w:bCs/>
                <w:i/>
                <w:color w:val="000000" w:themeColor="text1"/>
                <w:sz w:val="24"/>
                <w:szCs w:val="24"/>
                <w:lang w:eastAsia="en-US"/>
              </w:rPr>
              <w:t>*</w:t>
            </w:r>
            <w:r w:rsidR="00AA15DB" w:rsidRPr="00BF5BB3">
              <w:rPr>
                <w:b/>
                <w:bCs/>
                <w:i/>
                <w:color w:val="000000" w:themeColor="text1"/>
                <w:sz w:val="24"/>
                <w:szCs w:val="24"/>
                <w:lang w:eastAsia="en-US"/>
              </w:rPr>
              <w:t>tinkamomis bus pripaž</w:t>
            </w:r>
            <w:r w:rsidR="00FE07F3" w:rsidRPr="00BF5BB3">
              <w:rPr>
                <w:b/>
                <w:bCs/>
                <w:i/>
                <w:color w:val="000000" w:themeColor="text1"/>
                <w:sz w:val="24"/>
                <w:szCs w:val="24"/>
                <w:lang w:eastAsia="en-US"/>
              </w:rPr>
              <w:t xml:space="preserve">įstamos </w:t>
            </w:r>
            <w:r w:rsidR="00DA1C79" w:rsidRPr="00BF5BB3">
              <w:rPr>
                <w:b/>
                <w:bCs/>
                <w:i/>
                <w:color w:val="000000" w:themeColor="text1"/>
                <w:sz w:val="24"/>
                <w:szCs w:val="24"/>
                <w:lang w:eastAsia="en-US"/>
              </w:rPr>
              <w:t>nevyriau</w:t>
            </w:r>
            <w:r w:rsidR="000905D4" w:rsidRPr="00BF5BB3">
              <w:rPr>
                <w:b/>
                <w:bCs/>
                <w:i/>
                <w:color w:val="000000" w:themeColor="text1"/>
                <w:sz w:val="24"/>
                <w:szCs w:val="24"/>
                <w:lang w:eastAsia="en-US"/>
              </w:rPr>
              <w:t>sybin</w:t>
            </w:r>
            <w:r w:rsidR="00AA15DB" w:rsidRPr="00BF5BB3">
              <w:rPr>
                <w:b/>
                <w:bCs/>
                <w:i/>
                <w:color w:val="000000" w:themeColor="text1"/>
                <w:sz w:val="24"/>
                <w:szCs w:val="24"/>
                <w:lang w:eastAsia="en-US"/>
              </w:rPr>
              <w:t xml:space="preserve">ių </w:t>
            </w:r>
            <w:r w:rsidR="00FE07F3" w:rsidRPr="00BF5BB3">
              <w:rPr>
                <w:b/>
                <w:bCs/>
                <w:i/>
                <w:color w:val="000000" w:themeColor="text1"/>
                <w:sz w:val="24"/>
                <w:szCs w:val="24"/>
                <w:lang w:eastAsia="en-US"/>
              </w:rPr>
              <w:t xml:space="preserve">organizacijų </w:t>
            </w:r>
            <w:r w:rsidR="00C70952" w:rsidRPr="00BF5BB3">
              <w:rPr>
                <w:b/>
                <w:bCs/>
                <w:i/>
                <w:color w:val="000000" w:themeColor="text1"/>
                <w:sz w:val="24"/>
                <w:szCs w:val="24"/>
                <w:lang w:eastAsia="en-US"/>
              </w:rPr>
              <w:t xml:space="preserve">ir (ar) jų veiklos </w:t>
            </w:r>
            <w:r w:rsidR="00FE07F3" w:rsidRPr="00BF5BB3">
              <w:rPr>
                <w:b/>
                <w:bCs/>
                <w:i/>
                <w:color w:val="000000" w:themeColor="text1"/>
                <w:sz w:val="24"/>
                <w:szCs w:val="24"/>
                <w:lang w:eastAsia="en-US"/>
              </w:rPr>
              <w:t>finansavimo programų</w:t>
            </w:r>
            <w:r w:rsidR="003A0612" w:rsidRPr="00BF5BB3">
              <w:rPr>
                <w:b/>
                <w:bCs/>
                <w:i/>
                <w:color w:val="000000" w:themeColor="text1"/>
                <w:sz w:val="24"/>
                <w:szCs w:val="24"/>
                <w:lang w:eastAsia="en-US"/>
              </w:rPr>
              <w:t xml:space="preserve"> ir (ar) jaunimo politikos įgyvendi</w:t>
            </w:r>
            <w:r w:rsidR="00C70952" w:rsidRPr="00BF5BB3">
              <w:rPr>
                <w:b/>
                <w:bCs/>
                <w:i/>
                <w:color w:val="000000" w:themeColor="text1"/>
                <w:sz w:val="24"/>
                <w:szCs w:val="24"/>
                <w:lang w:eastAsia="en-US"/>
              </w:rPr>
              <w:t>ni</w:t>
            </w:r>
            <w:r w:rsidR="003A0612" w:rsidRPr="00BF5BB3">
              <w:rPr>
                <w:b/>
                <w:bCs/>
                <w:i/>
                <w:color w:val="000000" w:themeColor="text1"/>
                <w:sz w:val="24"/>
                <w:szCs w:val="24"/>
                <w:lang w:eastAsia="en-US"/>
              </w:rPr>
              <w:t>mo programų ir (ar) projektų atrankos konkursų</w:t>
            </w:r>
            <w:r w:rsidR="00C70952" w:rsidRPr="00BF5BB3">
              <w:rPr>
                <w:b/>
                <w:bCs/>
                <w:i/>
                <w:color w:val="000000" w:themeColor="text1"/>
                <w:sz w:val="24"/>
                <w:szCs w:val="24"/>
                <w:lang w:eastAsia="en-US"/>
              </w:rPr>
              <w:t xml:space="preserve"> eksperto </w:t>
            </w:r>
            <w:r w:rsidR="00276C90" w:rsidRPr="00BF5BB3">
              <w:rPr>
                <w:b/>
                <w:bCs/>
                <w:i/>
                <w:color w:val="000000" w:themeColor="text1"/>
                <w:sz w:val="24"/>
                <w:szCs w:val="24"/>
                <w:lang w:eastAsia="en-US"/>
              </w:rPr>
              <w:t>į</w:t>
            </w:r>
            <w:r w:rsidR="00C70952" w:rsidRPr="00BF5BB3">
              <w:rPr>
                <w:b/>
                <w:bCs/>
                <w:i/>
                <w:color w:val="000000" w:themeColor="text1"/>
                <w:sz w:val="24"/>
                <w:szCs w:val="24"/>
                <w:lang w:eastAsia="en-US"/>
              </w:rPr>
              <w:t>vertintos paraiškos.</w:t>
            </w:r>
          </w:p>
          <w:p w14:paraId="39AD7FDB" w14:textId="77777777" w:rsidR="00DA1C79" w:rsidRPr="00BF5BB3" w:rsidRDefault="00DA1C79" w:rsidP="00714D38">
            <w:pPr>
              <w:spacing w:after="0" w:line="240" w:lineRule="auto"/>
              <w:contextualSpacing/>
              <w:jc w:val="both"/>
              <w:rPr>
                <w:b/>
                <w:bCs/>
                <w:i/>
                <w:color w:val="000000" w:themeColor="text1"/>
                <w:sz w:val="24"/>
                <w:szCs w:val="24"/>
                <w:lang w:eastAsia="en-US"/>
              </w:rPr>
            </w:pPr>
          </w:p>
          <w:p w14:paraId="444318DF" w14:textId="77777777" w:rsidR="008A62FD" w:rsidRPr="00BF5BB3" w:rsidRDefault="00713DBF" w:rsidP="00713DBF">
            <w:pPr>
              <w:spacing w:after="0" w:line="240" w:lineRule="auto"/>
              <w:contextualSpacing/>
              <w:jc w:val="both"/>
              <w:rPr>
                <w:b/>
                <w:bCs/>
                <w:iCs/>
                <w:color w:val="000000" w:themeColor="text1"/>
                <w:sz w:val="24"/>
                <w:szCs w:val="24"/>
                <w:lang w:eastAsia="en-US"/>
              </w:rPr>
            </w:pPr>
            <w:r w:rsidRPr="00BF5BB3">
              <w:rPr>
                <w:b/>
                <w:bCs/>
                <w:iCs/>
                <w:color w:val="000000" w:themeColor="text1"/>
                <w:sz w:val="24"/>
                <w:szCs w:val="24"/>
                <w:lang w:eastAsia="en-US"/>
              </w:rPr>
              <w:t>PASTAB</w:t>
            </w:r>
            <w:r w:rsidR="008A62FD" w:rsidRPr="00BF5BB3">
              <w:rPr>
                <w:b/>
                <w:bCs/>
                <w:iCs/>
                <w:color w:val="000000" w:themeColor="text1"/>
                <w:sz w:val="24"/>
                <w:szCs w:val="24"/>
                <w:lang w:eastAsia="en-US"/>
              </w:rPr>
              <w:t>OS:</w:t>
            </w:r>
          </w:p>
          <w:p w14:paraId="6437192E" w14:textId="2DDBB233" w:rsidR="008A62FD" w:rsidRPr="00BF5BB3" w:rsidRDefault="00DF2437" w:rsidP="00014786">
            <w:pPr>
              <w:pStyle w:val="Sraopastraipa"/>
              <w:numPr>
                <w:ilvl w:val="0"/>
                <w:numId w:val="6"/>
              </w:numPr>
              <w:tabs>
                <w:tab w:val="left" w:pos="320"/>
              </w:tabs>
              <w:ind w:left="0" w:firstLine="0"/>
              <w:rPr>
                <w:color w:val="000000" w:themeColor="text1"/>
                <w:szCs w:val="24"/>
              </w:rPr>
            </w:pPr>
            <w:r w:rsidRPr="00BF5BB3">
              <w:rPr>
                <w:bCs/>
                <w:color w:val="000000" w:themeColor="text1"/>
                <w:szCs w:val="24"/>
              </w:rPr>
              <w:t>v</w:t>
            </w:r>
            <w:r w:rsidR="00713DBF" w:rsidRPr="00BF5BB3">
              <w:rPr>
                <w:bCs/>
                <w:color w:val="000000" w:themeColor="text1"/>
                <w:szCs w:val="24"/>
              </w:rPr>
              <w:t xml:space="preserve">ertinamas </w:t>
            </w:r>
            <w:r w:rsidR="003F6468" w:rsidRPr="00BF5BB3">
              <w:rPr>
                <w:color w:val="000000" w:themeColor="text1"/>
                <w:szCs w:val="24"/>
              </w:rPr>
              <w:t>ekspertas</w:t>
            </w:r>
            <w:r w:rsidR="00713DBF" w:rsidRPr="00BF5BB3">
              <w:rPr>
                <w:color w:val="000000" w:themeColor="text1"/>
                <w:szCs w:val="24"/>
              </w:rPr>
              <w:t>, kuris tiekėjo siūlomas į pirkimo sąlygų 39.1 punkte nustatytą poziciją</w:t>
            </w:r>
            <w:r w:rsidR="008A62FD" w:rsidRPr="00BF5BB3">
              <w:rPr>
                <w:color w:val="000000" w:themeColor="text1"/>
                <w:szCs w:val="24"/>
              </w:rPr>
              <w:t>;</w:t>
            </w:r>
          </w:p>
          <w:p w14:paraId="360341E8" w14:textId="54266743" w:rsidR="0053052A" w:rsidRPr="00BF5BB3" w:rsidRDefault="008A62FD" w:rsidP="00014786">
            <w:pPr>
              <w:pStyle w:val="Sraopastraipa"/>
              <w:numPr>
                <w:ilvl w:val="0"/>
                <w:numId w:val="6"/>
              </w:numPr>
              <w:tabs>
                <w:tab w:val="left" w:pos="320"/>
              </w:tabs>
              <w:ind w:left="0" w:firstLine="0"/>
              <w:rPr>
                <w:color w:val="000000" w:themeColor="text1"/>
                <w:szCs w:val="24"/>
              </w:rPr>
            </w:pPr>
            <w:r w:rsidRPr="00BF5BB3">
              <w:rPr>
                <w:color w:val="000000" w:themeColor="text1"/>
                <w:szCs w:val="24"/>
              </w:rPr>
              <w:t xml:space="preserve">maksimalus galimas surinkti balų skaičius – </w:t>
            </w:r>
            <w:r w:rsidR="006742BF" w:rsidRPr="00BF5BB3">
              <w:rPr>
                <w:color w:val="000000" w:themeColor="text1"/>
                <w:szCs w:val="24"/>
              </w:rPr>
              <w:t>6</w:t>
            </w:r>
            <w:r w:rsidRPr="00BF5BB3">
              <w:rPr>
                <w:color w:val="000000" w:themeColor="text1"/>
                <w:szCs w:val="24"/>
              </w:rPr>
              <w:t>0 balų</w:t>
            </w:r>
            <w:r w:rsidR="0054725F" w:rsidRPr="00BF5BB3">
              <w:rPr>
                <w:color w:val="000000" w:themeColor="text1"/>
                <w:szCs w:val="24"/>
              </w:rPr>
              <w:t>. J</w:t>
            </w:r>
            <w:r w:rsidR="0054725F" w:rsidRPr="00BF5BB3">
              <w:rPr>
                <w:bCs/>
                <w:color w:val="000000" w:themeColor="text1"/>
                <w:szCs w:val="24"/>
              </w:rPr>
              <w:t xml:space="preserve">ei tiekėjas pasiūlys ekspertą, kuris yra įvertinęs </w:t>
            </w:r>
            <w:r w:rsidR="00406FF6" w:rsidRPr="00BF5BB3">
              <w:rPr>
                <w:bCs/>
                <w:color w:val="000000" w:themeColor="text1"/>
                <w:szCs w:val="24"/>
              </w:rPr>
              <w:t>24</w:t>
            </w:r>
            <w:r w:rsidR="004F5EA8" w:rsidRPr="00BF5BB3">
              <w:rPr>
                <w:bCs/>
                <w:color w:val="000000" w:themeColor="text1"/>
                <w:szCs w:val="24"/>
              </w:rPr>
              <w:t xml:space="preserve">1 ir </w:t>
            </w:r>
            <w:r w:rsidR="0054725F" w:rsidRPr="00BF5BB3">
              <w:rPr>
                <w:bCs/>
                <w:color w:val="000000" w:themeColor="text1"/>
                <w:szCs w:val="24"/>
              </w:rPr>
              <w:t xml:space="preserve">daugiau </w:t>
            </w:r>
            <w:r w:rsidR="0054725F" w:rsidRPr="00BF5BB3">
              <w:rPr>
                <w:iCs/>
                <w:color w:val="000000" w:themeColor="text1"/>
                <w:szCs w:val="24"/>
              </w:rPr>
              <w:t>„Erasmus+“ ir (ar) „Europos solidarumo korpusas“ ir (ar) nevyriausybinių organizacijų veiklos projektų paraišk</w:t>
            </w:r>
            <w:r w:rsidR="004F5EA8" w:rsidRPr="00BF5BB3">
              <w:rPr>
                <w:iCs/>
                <w:color w:val="000000" w:themeColor="text1"/>
                <w:szCs w:val="24"/>
              </w:rPr>
              <w:t>ų</w:t>
            </w:r>
            <w:r w:rsidR="0054725F" w:rsidRPr="00BF5BB3">
              <w:rPr>
                <w:bCs/>
                <w:color w:val="000000" w:themeColor="text1"/>
                <w:szCs w:val="24"/>
              </w:rPr>
              <w:t xml:space="preserve">, pagal šį kriterijų tiekėjui bus skiriamas maksimalus įvertinimas </w:t>
            </w:r>
            <w:r w:rsidR="0054725F" w:rsidRPr="00BF5BB3">
              <w:rPr>
                <w:color w:val="000000" w:themeColor="text1"/>
                <w:szCs w:val="24"/>
              </w:rPr>
              <w:t xml:space="preserve">– </w:t>
            </w:r>
            <w:r w:rsidR="004F5EA8" w:rsidRPr="00BF5BB3">
              <w:rPr>
                <w:color w:val="000000" w:themeColor="text1"/>
                <w:szCs w:val="24"/>
              </w:rPr>
              <w:t>6</w:t>
            </w:r>
            <w:r w:rsidR="0054725F" w:rsidRPr="00BF5BB3">
              <w:rPr>
                <w:bCs/>
                <w:color w:val="000000" w:themeColor="text1"/>
                <w:szCs w:val="24"/>
              </w:rPr>
              <w:t>0 balų</w:t>
            </w:r>
            <w:r w:rsidR="009E1C60" w:rsidRPr="00BF5BB3">
              <w:rPr>
                <w:bCs/>
                <w:color w:val="000000" w:themeColor="text1"/>
                <w:szCs w:val="24"/>
              </w:rPr>
              <w:t>.</w:t>
            </w:r>
          </w:p>
          <w:p w14:paraId="56F6157E" w14:textId="55FCCF43" w:rsidR="00521AE4" w:rsidRPr="00BF5BB3" w:rsidRDefault="00277993" w:rsidP="00014786">
            <w:pPr>
              <w:pStyle w:val="Sraopastraipa"/>
              <w:numPr>
                <w:ilvl w:val="0"/>
                <w:numId w:val="6"/>
              </w:numPr>
              <w:tabs>
                <w:tab w:val="left" w:pos="320"/>
              </w:tabs>
              <w:ind w:left="0" w:firstLine="0"/>
              <w:rPr>
                <w:color w:val="000000" w:themeColor="text1"/>
                <w:szCs w:val="24"/>
              </w:rPr>
            </w:pPr>
            <w:r w:rsidRPr="00BF5BB3">
              <w:rPr>
                <w:color w:val="000000" w:themeColor="text1"/>
                <w:szCs w:val="24"/>
              </w:rPr>
              <w:t>Tiekėjas gali siūlyti tik vieną ekspertą.</w:t>
            </w:r>
          </w:p>
          <w:p w14:paraId="3133BE9D" w14:textId="58A99642" w:rsidR="00951B61" w:rsidRPr="00BF5BB3" w:rsidRDefault="00BD7A8F" w:rsidP="00714D38">
            <w:pPr>
              <w:pStyle w:val="Sraopastraipa"/>
              <w:numPr>
                <w:ilvl w:val="0"/>
                <w:numId w:val="6"/>
              </w:numPr>
              <w:tabs>
                <w:tab w:val="left" w:pos="320"/>
              </w:tabs>
              <w:ind w:left="0" w:firstLine="0"/>
              <w:rPr>
                <w:color w:val="000000" w:themeColor="text1"/>
                <w:szCs w:val="24"/>
              </w:rPr>
            </w:pPr>
            <w:r w:rsidRPr="00BF5BB3">
              <w:rPr>
                <w:color w:val="000000" w:themeColor="text1"/>
                <w:shd w:val="clear" w:color="auto" w:fill="FFFFFF"/>
              </w:rPr>
              <w:t>Jeigu ekspertas vertino paraišką kartu su kitu (kitais) ekspertu (-ais) bus laikoma, kad ekspertas įvertino vieną paraišką.</w:t>
            </w:r>
          </w:p>
        </w:tc>
        <w:tc>
          <w:tcPr>
            <w:tcW w:w="4961" w:type="dxa"/>
          </w:tcPr>
          <w:p w14:paraId="14EE493C" w14:textId="3D280716" w:rsidR="0007143E" w:rsidRPr="00BF5BB3" w:rsidRDefault="00644DD9" w:rsidP="0007143E">
            <w:pPr>
              <w:spacing w:after="0" w:line="240" w:lineRule="auto"/>
              <w:contextualSpacing/>
              <w:jc w:val="both"/>
              <w:rPr>
                <w:iCs/>
                <w:color w:val="000000" w:themeColor="text1"/>
                <w:sz w:val="24"/>
                <w:szCs w:val="24"/>
              </w:rPr>
            </w:pPr>
            <w:r w:rsidRPr="00BF5BB3">
              <w:rPr>
                <w:color w:val="000000" w:themeColor="text1"/>
                <w:sz w:val="24"/>
                <w:szCs w:val="24"/>
              </w:rPr>
              <w:t xml:space="preserve">0 balų – tiekėjo siūlomas </w:t>
            </w:r>
            <w:r w:rsidR="003F6468" w:rsidRPr="00BF5BB3">
              <w:rPr>
                <w:color w:val="000000" w:themeColor="text1"/>
                <w:sz w:val="24"/>
                <w:szCs w:val="24"/>
              </w:rPr>
              <w:t>ekspertas</w:t>
            </w:r>
            <w:r w:rsidR="006D3A34" w:rsidRPr="00BF5BB3">
              <w:rPr>
                <w:color w:val="000000" w:themeColor="text1"/>
                <w:sz w:val="24"/>
                <w:szCs w:val="24"/>
              </w:rPr>
              <w:t xml:space="preserve"> </w:t>
            </w:r>
            <w:r w:rsidR="00D60BA8" w:rsidRPr="00BF5BB3">
              <w:rPr>
                <w:color w:val="000000" w:themeColor="text1"/>
                <w:sz w:val="24"/>
                <w:szCs w:val="24"/>
              </w:rPr>
              <w:t xml:space="preserve">nėra </w:t>
            </w:r>
            <w:r w:rsidR="009D14D4" w:rsidRPr="00BF5BB3">
              <w:rPr>
                <w:color w:val="000000" w:themeColor="text1"/>
                <w:sz w:val="24"/>
                <w:szCs w:val="24"/>
              </w:rPr>
              <w:t>įvertinęs</w:t>
            </w:r>
            <w:r w:rsidR="00D60BA8" w:rsidRPr="00BF5BB3">
              <w:rPr>
                <w:color w:val="000000" w:themeColor="text1"/>
                <w:sz w:val="24"/>
                <w:szCs w:val="24"/>
              </w:rPr>
              <w:t xml:space="preserve"> </w:t>
            </w:r>
            <w:r w:rsidR="00A81FE2" w:rsidRPr="00BF5BB3">
              <w:rPr>
                <w:color w:val="000000" w:themeColor="text1"/>
                <w:sz w:val="24"/>
                <w:szCs w:val="24"/>
              </w:rPr>
              <w:t>n</w:t>
            </w:r>
            <w:r w:rsidR="006C1CBB" w:rsidRPr="00BF5BB3">
              <w:rPr>
                <w:color w:val="000000" w:themeColor="text1"/>
                <w:sz w:val="24"/>
                <w:szCs w:val="24"/>
              </w:rPr>
              <w:t>ė</w:t>
            </w:r>
            <w:r w:rsidR="00541B51" w:rsidRPr="00BF5BB3">
              <w:rPr>
                <w:color w:val="000000" w:themeColor="text1"/>
                <w:sz w:val="24"/>
                <w:szCs w:val="24"/>
              </w:rPr>
              <w:t xml:space="preserve"> </w:t>
            </w:r>
            <w:r w:rsidR="009D14D4" w:rsidRPr="00BF5BB3">
              <w:rPr>
                <w:color w:val="000000" w:themeColor="text1"/>
                <w:sz w:val="24"/>
                <w:szCs w:val="24"/>
              </w:rPr>
              <w:t>1 (</w:t>
            </w:r>
            <w:r w:rsidR="00D60BA8" w:rsidRPr="00BF5BB3">
              <w:rPr>
                <w:color w:val="000000" w:themeColor="text1"/>
                <w:sz w:val="24"/>
                <w:szCs w:val="24"/>
              </w:rPr>
              <w:t>vieno</w:t>
            </w:r>
            <w:r w:rsidR="009D14D4" w:rsidRPr="00BF5BB3">
              <w:rPr>
                <w:color w:val="000000" w:themeColor="text1"/>
                <w:sz w:val="24"/>
                <w:szCs w:val="24"/>
              </w:rPr>
              <w:t xml:space="preserve">s) </w:t>
            </w:r>
            <w:r w:rsidR="00D60BA8" w:rsidRPr="00BF5BB3">
              <w:rPr>
                <w:color w:val="000000" w:themeColor="text1"/>
                <w:sz w:val="24"/>
                <w:szCs w:val="24"/>
              </w:rPr>
              <w:t>arba</w:t>
            </w:r>
            <w:r w:rsidR="009D14D4" w:rsidRPr="00BF5BB3">
              <w:rPr>
                <w:color w:val="000000" w:themeColor="text1"/>
                <w:sz w:val="24"/>
                <w:szCs w:val="24"/>
              </w:rPr>
              <w:t xml:space="preserve"> yra</w:t>
            </w:r>
            <w:r w:rsidR="00D60BA8" w:rsidRPr="00BF5BB3">
              <w:rPr>
                <w:color w:val="000000" w:themeColor="text1"/>
                <w:sz w:val="24"/>
                <w:szCs w:val="24"/>
              </w:rPr>
              <w:t xml:space="preserve"> </w:t>
            </w:r>
            <w:r w:rsidR="009D14D4" w:rsidRPr="00BF5BB3">
              <w:rPr>
                <w:color w:val="000000" w:themeColor="text1"/>
                <w:sz w:val="24"/>
                <w:szCs w:val="24"/>
              </w:rPr>
              <w:t>įvertinęs</w:t>
            </w:r>
            <w:r w:rsidR="00D60BA8" w:rsidRPr="00BF5BB3">
              <w:rPr>
                <w:color w:val="000000" w:themeColor="text1"/>
                <w:sz w:val="24"/>
                <w:szCs w:val="24"/>
              </w:rPr>
              <w:t xml:space="preserve"> mažiau nei </w:t>
            </w:r>
            <w:r w:rsidR="00AB094A" w:rsidRPr="00BF5BB3">
              <w:rPr>
                <w:color w:val="000000" w:themeColor="text1"/>
                <w:sz w:val="24"/>
                <w:szCs w:val="24"/>
              </w:rPr>
              <w:t>4</w:t>
            </w:r>
            <w:r w:rsidR="005F63E8" w:rsidRPr="00BF5BB3">
              <w:rPr>
                <w:color w:val="000000" w:themeColor="text1"/>
                <w:sz w:val="24"/>
                <w:szCs w:val="24"/>
              </w:rPr>
              <w:t>0</w:t>
            </w:r>
            <w:r w:rsidR="00D60BA8" w:rsidRPr="00BF5BB3">
              <w:rPr>
                <w:color w:val="000000" w:themeColor="text1"/>
                <w:sz w:val="24"/>
                <w:szCs w:val="24"/>
              </w:rPr>
              <w:t xml:space="preserve"> </w:t>
            </w:r>
            <w:r w:rsidR="0007143E" w:rsidRPr="00BF5BB3">
              <w:rPr>
                <w:iCs/>
                <w:color w:val="000000" w:themeColor="text1"/>
                <w:sz w:val="24"/>
                <w:szCs w:val="24"/>
              </w:rPr>
              <w:t>„Erasmus+“ ir (ar) „Europos solidarumo korpusas“ ir (ar) nevyriausybinių organizacijų veiklos projektų paraiškų</w:t>
            </w:r>
            <w:r w:rsidR="00E811C5" w:rsidRPr="00BF5BB3">
              <w:rPr>
                <w:iCs/>
                <w:color w:val="000000" w:themeColor="text1"/>
                <w:sz w:val="24"/>
                <w:szCs w:val="24"/>
              </w:rPr>
              <w:t>;</w:t>
            </w:r>
            <w:r w:rsidR="0007143E" w:rsidRPr="00BF5BB3">
              <w:rPr>
                <w:iCs/>
                <w:color w:val="000000" w:themeColor="text1"/>
                <w:sz w:val="24"/>
                <w:szCs w:val="24"/>
              </w:rPr>
              <w:t xml:space="preserve"> </w:t>
            </w:r>
          </w:p>
          <w:p w14:paraId="079A33AE" w14:textId="66115615" w:rsidR="00C315F6" w:rsidRPr="00BF5BB3" w:rsidRDefault="00644DD9" w:rsidP="00C315F6">
            <w:pPr>
              <w:spacing w:after="0" w:line="240" w:lineRule="auto"/>
              <w:contextualSpacing/>
              <w:jc w:val="both"/>
              <w:rPr>
                <w:iCs/>
                <w:color w:val="000000" w:themeColor="text1"/>
                <w:sz w:val="24"/>
                <w:szCs w:val="24"/>
              </w:rPr>
            </w:pPr>
            <w:r w:rsidRPr="00BF5BB3">
              <w:rPr>
                <w:color w:val="000000" w:themeColor="text1"/>
                <w:sz w:val="24"/>
                <w:szCs w:val="24"/>
              </w:rPr>
              <w:t xml:space="preserve">10 balų – </w:t>
            </w:r>
            <w:r w:rsidR="00C315F6" w:rsidRPr="00BF5BB3">
              <w:rPr>
                <w:color w:val="000000" w:themeColor="text1"/>
                <w:sz w:val="24"/>
                <w:szCs w:val="24"/>
              </w:rPr>
              <w:t xml:space="preserve">tiekėjo siūlomas ekspertas yra </w:t>
            </w:r>
            <w:r w:rsidR="002E1314" w:rsidRPr="00BF5BB3">
              <w:rPr>
                <w:color w:val="000000" w:themeColor="text1"/>
                <w:sz w:val="24"/>
                <w:szCs w:val="24"/>
              </w:rPr>
              <w:t>įvertinęs</w:t>
            </w:r>
            <w:r w:rsidR="00C315F6" w:rsidRPr="00BF5BB3">
              <w:rPr>
                <w:color w:val="000000" w:themeColor="text1"/>
                <w:sz w:val="24"/>
                <w:szCs w:val="24"/>
              </w:rPr>
              <w:t xml:space="preserve"> nuo </w:t>
            </w:r>
            <w:r w:rsidR="00AB094A" w:rsidRPr="00BF5BB3">
              <w:rPr>
                <w:color w:val="000000" w:themeColor="text1"/>
                <w:sz w:val="24"/>
                <w:szCs w:val="24"/>
              </w:rPr>
              <w:t>4</w:t>
            </w:r>
            <w:r w:rsidR="005F63E8" w:rsidRPr="00BF5BB3">
              <w:rPr>
                <w:color w:val="000000" w:themeColor="text1"/>
                <w:sz w:val="24"/>
                <w:szCs w:val="24"/>
              </w:rPr>
              <w:t>1</w:t>
            </w:r>
            <w:r w:rsidR="00C315F6" w:rsidRPr="00BF5BB3">
              <w:rPr>
                <w:color w:val="000000" w:themeColor="text1"/>
                <w:sz w:val="24"/>
                <w:szCs w:val="24"/>
              </w:rPr>
              <w:t xml:space="preserve"> iki</w:t>
            </w:r>
            <w:r w:rsidR="00E751E2" w:rsidRPr="00BF5BB3">
              <w:rPr>
                <w:color w:val="000000" w:themeColor="text1"/>
                <w:sz w:val="24"/>
                <w:szCs w:val="24"/>
              </w:rPr>
              <w:t xml:space="preserve"> </w:t>
            </w:r>
            <w:r w:rsidR="00AB094A" w:rsidRPr="00BF5BB3">
              <w:rPr>
                <w:color w:val="000000" w:themeColor="text1"/>
                <w:sz w:val="24"/>
                <w:szCs w:val="24"/>
              </w:rPr>
              <w:t>8</w:t>
            </w:r>
            <w:r w:rsidR="005F63E8" w:rsidRPr="00BF5BB3">
              <w:rPr>
                <w:color w:val="000000" w:themeColor="text1"/>
                <w:sz w:val="24"/>
                <w:szCs w:val="24"/>
              </w:rPr>
              <w:t>0</w:t>
            </w:r>
            <w:r w:rsidR="00E751E2" w:rsidRPr="00BF5BB3">
              <w:rPr>
                <w:color w:val="000000" w:themeColor="text1"/>
                <w:sz w:val="24"/>
                <w:szCs w:val="24"/>
              </w:rPr>
              <w:t xml:space="preserve"> </w:t>
            </w:r>
            <w:r w:rsidR="00C315F6" w:rsidRPr="00BF5BB3">
              <w:rPr>
                <w:iCs/>
                <w:color w:val="000000" w:themeColor="text1"/>
                <w:sz w:val="24"/>
                <w:szCs w:val="24"/>
              </w:rPr>
              <w:t>„Erasmus+“ ir (ar) „Europos solidarumo korpusas“ ir (ar) nevyriausybinių organizacijų veiklos projektų paraiškų</w:t>
            </w:r>
            <w:r w:rsidR="00630131" w:rsidRPr="00BF5BB3">
              <w:rPr>
                <w:iCs/>
                <w:color w:val="000000" w:themeColor="text1"/>
                <w:sz w:val="24"/>
                <w:szCs w:val="24"/>
              </w:rPr>
              <w:t>;</w:t>
            </w:r>
            <w:r w:rsidR="00C315F6" w:rsidRPr="00BF5BB3">
              <w:rPr>
                <w:iCs/>
                <w:color w:val="000000" w:themeColor="text1"/>
                <w:sz w:val="24"/>
                <w:szCs w:val="24"/>
              </w:rPr>
              <w:t xml:space="preserve"> </w:t>
            </w:r>
          </w:p>
          <w:p w14:paraId="6CB3DB4C" w14:textId="7EE535CE" w:rsidR="003E2D47" w:rsidRPr="00BF5BB3" w:rsidRDefault="00FF2BEC" w:rsidP="003E2D47">
            <w:pPr>
              <w:spacing w:after="0" w:line="240" w:lineRule="auto"/>
              <w:contextualSpacing/>
              <w:jc w:val="both"/>
              <w:rPr>
                <w:iCs/>
                <w:color w:val="000000" w:themeColor="text1"/>
                <w:sz w:val="24"/>
                <w:szCs w:val="24"/>
              </w:rPr>
            </w:pPr>
            <w:r w:rsidRPr="00BF5BB3">
              <w:rPr>
                <w:color w:val="000000" w:themeColor="text1"/>
                <w:sz w:val="24"/>
                <w:szCs w:val="24"/>
              </w:rPr>
              <w:t>2</w:t>
            </w:r>
            <w:r w:rsidR="003E2D47" w:rsidRPr="00BF5BB3">
              <w:rPr>
                <w:color w:val="000000" w:themeColor="text1"/>
                <w:sz w:val="24"/>
                <w:szCs w:val="24"/>
              </w:rPr>
              <w:t>0 balų – tiekėjo siūlomas ekspertas yra įvertinęs nuo</w:t>
            </w:r>
            <w:r w:rsidR="002B65B0" w:rsidRPr="00BF5BB3">
              <w:rPr>
                <w:color w:val="000000" w:themeColor="text1"/>
                <w:sz w:val="24"/>
                <w:szCs w:val="24"/>
              </w:rPr>
              <w:t xml:space="preserve"> </w:t>
            </w:r>
            <w:r w:rsidR="00113D05" w:rsidRPr="00BF5BB3">
              <w:rPr>
                <w:color w:val="000000" w:themeColor="text1"/>
                <w:sz w:val="24"/>
                <w:szCs w:val="24"/>
              </w:rPr>
              <w:t>8</w:t>
            </w:r>
            <w:r w:rsidR="00E751E2" w:rsidRPr="00BF5BB3">
              <w:rPr>
                <w:color w:val="000000" w:themeColor="text1"/>
                <w:sz w:val="24"/>
                <w:szCs w:val="24"/>
              </w:rPr>
              <w:t xml:space="preserve">1 </w:t>
            </w:r>
            <w:r w:rsidR="003E2D47" w:rsidRPr="00BF5BB3">
              <w:rPr>
                <w:color w:val="000000" w:themeColor="text1"/>
                <w:sz w:val="24"/>
                <w:szCs w:val="24"/>
              </w:rPr>
              <w:t xml:space="preserve">iki </w:t>
            </w:r>
            <w:r w:rsidR="00113D05" w:rsidRPr="00BF5BB3">
              <w:rPr>
                <w:color w:val="000000" w:themeColor="text1"/>
                <w:sz w:val="24"/>
                <w:szCs w:val="24"/>
              </w:rPr>
              <w:t>12</w:t>
            </w:r>
            <w:r w:rsidR="005F63E8" w:rsidRPr="00BF5BB3">
              <w:rPr>
                <w:color w:val="000000" w:themeColor="text1"/>
                <w:sz w:val="24"/>
                <w:szCs w:val="24"/>
              </w:rPr>
              <w:t>0</w:t>
            </w:r>
            <w:r w:rsidR="00E751E2" w:rsidRPr="00BF5BB3">
              <w:rPr>
                <w:color w:val="000000" w:themeColor="text1"/>
                <w:sz w:val="24"/>
                <w:szCs w:val="24"/>
              </w:rPr>
              <w:t xml:space="preserve"> </w:t>
            </w:r>
            <w:r w:rsidR="003E2D47" w:rsidRPr="00BF5BB3">
              <w:rPr>
                <w:iCs/>
                <w:color w:val="000000" w:themeColor="text1"/>
                <w:sz w:val="24"/>
                <w:szCs w:val="24"/>
              </w:rPr>
              <w:t>„Erasmus+“ ir (ar) „Europos solidarumo korpusas“ ir (ar) nevyriausybinių organizacijų veiklos projektų paraiškų</w:t>
            </w:r>
            <w:r w:rsidR="00E811C5" w:rsidRPr="00BF5BB3">
              <w:rPr>
                <w:iCs/>
                <w:color w:val="000000" w:themeColor="text1"/>
                <w:sz w:val="24"/>
                <w:szCs w:val="24"/>
              </w:rPr>
              <w:t>;</w:t>
            </w:r>
            <w:r w:rsidR="003E2D47" w:rsidRPr="00BF5BB3">
              <w:rPr>
                <w:iCs/>
                <w:color w:val="000000" w:themeColor="text1"/>
                <w:sz w:val="24"/>
                <w:szCs w:val="24"/>
              </w:rPr>
              <w:t xml:space="preserve"> </w:t>
            </w:r>
          </w:p>
          <w:p w14:paraId="2C51AF42" w14:textId="4F2F66CC" w:rsidR="0067508E" w:rsidRPr="00BF5BB3" w:rsidRDefault="0067508E" w:rsidP="0067508E">
            <w:pPr>
              <w:spacing w:after="0" w:line="240" w:lineRule="auto"/>
              <w:contextualSpacing/>
              <w:jc w:val="both"/>
              <w:rPr>
                <w:iCs/>
                <w:color w:val="000000" w:themeColor="text1"/>
                <w:sz w:val="24"/>
                <w:szCs w:val="24"/>
              </w:rPr>
            </w:pPr>
            <w:r w:rsidRPr="00BF5BB3">
              <w:rPr>
                <w:color w:val="000000" w:themeColor="text1"/>
                <w:sz w:val="24"/>
                <w:szCs w:val="24"/>
              </w:rPr>
              <w:t>30 balų – tiekėjo siūlomas ekspertas yra įvertinęs nuo</w:t>
            </w:r>
            <w:r w:rsidR="002129A7" w:rsidRPr="00BF5BB3">
              <w:rPr>
                <w:color w:val="000000" w:themeColor="text1"/>
                <w:sz w:val="24"/>
                <w:szCs w:val="24"/>
              </w:rPr>
              <w:t xml:space="preserve"> </w:t>
            </w:r>
            <w:r w:rsidR="00113D05" w:rsidRPr="00BF5BB3">
              <w:rPr>
                <w:color w:val="000000" w:themeColor="text1"/>
                <w:sz w:val="24"/>
                <w:szCs w:val="24"/>
              </w:rPr>
              <w:t>121</w:t>
            </w:r>
            <w:r w:rsidRPr="00BF5BB3">
              <w:rPr>
                <w:color w:val="000000" w:themeColor="text1"/>
                <w:sz w:val="24"/>
                <w:szCs w:val="24"/>
              </w:rPr>
              <w:t xml:space="preserve"> iki</w:t>
            </w:r>
            <w:r w:rsidR="005F63E8" w:rsidRPr="00BF5BB3">
              <w:rPr>
                <w:color w:val="000000" w:themeColor="text1"/>
                <w:sz w:val="24"/>
                <w:szCs w:val="24"/>
              </w:rPr>
              <w:t xml:space="preserve"> 1</w:t>
            </w:r>
            <w:r w:rsidR="002129A7" w:rsidRPr="00BF5BB3">
              <w:rPr>
                <w:color w:val="000000" w:themeColor="text1"/>
                <w:sz w:val="24"/>
                <w:szCs w:val="24"/>
              </w:rPr>
              <w:t>6</w:t>
            </w:r>
            <w:r w:rsidR="005F63E8" w:rsidRPr="00BF5BB3">
              <w:rPr>
                <w:color w:val="000000" w:themeColor="text1"/>
                <w:sz w:val="24"/>
                <w:szCs w:val="24"/>
              </w:rPr>
              <w:t>0</w:t>
            </w:r>
            <w:r w:rsidR="00B330F6" w:rsidRPr="00BF5BB3">
              <w:rPr>
                <w:color w:val="000000" w:themeColor="text1"/>
                <w:sz w:val="24"/>
                <w:szCs w:val="24"/>
              </w:rPr>
              <w:t xml:space="preserve"> </w:t>
            </w:r>
            <w:r w:rsidRPr="00BF5BB3">
              <w:rPr>
                <w:iCs/>
                <w:color w:val="000000" w:themeColor="text1"/>
                <w:sz w:val="24"/>
                <w:szCs w:val="24"/>
              </w:rPr>
              <w:t>„Erasmus+“ ir (ar) „Europos solidarumo korpusas“ ir (ar) nevyriausybinių organizacijų veiklos projektų paraiškų</w:t>
            </w:r>
            <w:r w:rsidR="00E811C5" w:rsidRPr="00BF5BB3">
              <w:rPr>
                <w:iCs/>
                <w:color w:val="000000" w:themeColor="text1"/>
                <w:sz w:val="24"/>
                <w:szCs w:val="24"/>
              </w:rPr>
              <w:t>;</w:t>
            </w:r>
            <w:r w:rsidRPr="00BF5BB3">
              <w:rPr>
                <w:iCs/>
                <w:color w:val="000000" w:themeColor="text1"/>
                <w:sz w:val="24"/>
                <w:szCs w:val="24"/>
              </w:rPr>
              <w:t xml:space="preserve"> </w:t>
            </w:r>
          </w:p>
          <w:p w14:paraId="4A2B0CF6" w14:textId="3E416C80" w:rsidR="00D042B1" w:rsidRPr="00BF5BB3" w:rsidRDefault="00BD6B55" w:rsidP="009E1C60">
            <w:pPr>
              <w:spacing w:after="0" w:line="240" w:lineRule="auto"/>
              <w:contextualSpacing/>
              <w:jc w:val="both"/>
              <w:rPr>
                <w:iCs/>
                <w:color w:val="000000" w:themeColor="text1"/>
                <w:sz w:val="24"/>
                <w:szCs w:val="24"/>
              </w:rPr>
            </w:pPr>
            <w:r w:rsidRPr="00BF5BB3">
              <w:rPr>
                <w:color w:val="000000" w:themeColor="text1"/>
                <w:sz w:val="24"/>
                <w:szCs w:val="24"/>
              </w:rPr>
              <w:t>40 balų – tiekėjo siūlomas ekspertas yra įvertinęs nuo</w:t>
            </w:r>
            <w:r w:rsidR="005F63E8" w:rsidRPr="00BF5BB3">
              <w:rPr>
                <w:color w:val="000000" w:themeColor="text1"/>
                <w:sz w:val="24"/>
                <w:szCs w:val="24"/>
              </w:rPr>
              <w:t xml:space="preserve"> 1</w:t>
            </w:r>
            <w:r w:rsidR="002129A7" w:rsidRPr="00BF5BB3">
              <w:rPr>
                <w:color w:val="000000" w:themeColor="text1"/>
                <w:sz w:val="24"/>
                <w:szCs w:val="24"/>
              </w:rPr>
              <w:t>6</w:t>
            </w:r>
            <w:r w:rsidR="005F63E8" w:rsidRPr="00BF5BB3">
              <w:rPr>
                <w:color w:val="000000" w:themeColor="text1"/>
                <w:sz w:val="24"/>
                <w:szCs w:val="24"/>
              </w:rPr>
              <w:t>1</w:t>
            </w:r>
            <w:r w:rsidRPr="00BF5BB3">
              <w:rPr>
                <w:color w:val="000000" w:themeColor="text1"/>
                <w:sz w:val="24"/>
                <w:szCs w:val="24"/>
              </w:rPr>
              <w:t xml:space="preserve"> </w:t>
            </w:r>
            <w:r w:rsidR="005F63E8" w:rsidRPr="00BF5BB3">
              <w:rPr>
                <w:color w:val="000000" w:themeColor="text1"/>
                <w:sz w:val="24"/>
                <w:szCs w:val="24"/>
              </w:rPr>
              <w:t xml:space="preserve">iki </w:t>
            </w:r>
            <w:r w:rsidR="00882E5E" w:rsidRPr="00BF5BB3">
              <w:rPr>
                <w:color w:val="000000" w:themeColor="text1"/>
                <w:sz w:val="24"/>
                <w:szCs w:val="24"/>
              </w:rPr>
              <w:t>20</w:t>
            </w:r>
            <w:r w:rsidR="003D7FEE" w:rsidRPr="00BF5BB3">
              <w:rPr>
                <w:color w:val="000000" w:themeColor="text1"/>
                <w:sz w:val="24"/>
                <w:szCs w:val="24"/>
              </w:rPr>
              <w:t xml:space="preserve">0 </w:t>
            </w:r>
            <w:r w:rsidRPr="00BF5BB3">
              <w:rPr>
                <w:iCs/>
                <w:color w:val="000000" w:themeColor="text1"/>
                <w:sz w:val="24"/>
                <w:szCs w:val="24"/>
              </w:rPr>
              <w:t>„Erasmus+“ ir (ar) „Europos solidarumo korpusas“ ir (ar) nevyriausybinių organizacijų veiklos projektų paraiškų</w:t>
            </w:r>
            <w:r w:rsidR="003D7FEE" w:rsidRPr="00BF5BB3">
              <w:rPr>
                <w:iCs/>
                <w:color w:val="000000" w:themeColor="text1"/>
                <w:sz w:val="24"/>
                <w:szCs w:val="24"/>
              </w:rPr>
              <w:t>;</w:t>
            </w:r>
          </w:p>
          <w:p w14:paraId="790D6519" w14:textId="0FF7BEBA" w:rsidR="003D7FEE" w:rsidRPr="00BF5BB3" w:rsidRDefault="003D7FEE" w:rsidP="009E1C60">
            <w:pPr>
              <w:spacing w:after="0" w:line="240" w:lineRule="auto"/>
              <w:contextualSpacing/>
              <w:jc w:val="both"/>
              <w:rPr>
                <w:iCs/>
                <w:color w:val="000000" w:themeColor="text1"/>
                <w:sz w:val="24"/>
                <w:szCs w:val="24"/>
              </w:rPr>
            </w:pPr>
            <w:r w:rsidRPr="00BF5BB3">
              <w:rPr>
                <w:color w:val="000000" w:themeColor="text1"/>
                <w:sz w:val="24"/>
                <w:szCs w:val="24"/>
              </w:rPr>
              <w:t xml:space="preserve">50 balų – tiekėjo siūlomas ekspertas yra įvertinęs nuo </w:t>
            </w:r>
            <w:r w:rsidR="00882E5E" w:rsidRPr="00BF5BB3">
              <w:rPr>
                <w:color w:val="000000" w:themeColor="text1"/>
                <w:sz w:val="24"/>
                <w:szCs w:val="24"/>
              </w:rPr>
              <w:t>20</w:t>
            </w:r>
            <w:r w:rsidRPr="00BF5BB3">
              <w:rPr>
                <w:color w:val="000000" w:themeColor="text1"/>
                <w:sz w:val="24"/>
                <w:szCs w:val="24"/>
              </w:rPr>
              <w:t xml:space="preserve">1 iki </w:t>
            </w:r>
            <w:r w:rsidR="00882E5E" w:rsidRPr="00BF5BB3">
              <w:rPr>
                <w:color w:val="000000" w:themeColor="text1"/>
                <w:sz w:val="24"/>
                <w:szCs w:val="24"/>
              </w:rPr>
              <w:t>24</w:t>
            </w:r>
            <w:r w:rsidRPr="00BF5BB3">
              <w:rPr>
                <w:color w:val="000000" w:themeColor="text1"/>
                <w:sz w:val="24"/>
                <w:szCs w:val="24"/>
              </w:rPr>
              <w:t xml:space="preserve">0 </w:t>
            </w:r>
            <w:r w:rsidRPr="00BF5BB3">
              <w:rPr>
                <w:iCs/>
                <w:color w:val="000000" w:themeColor="text1"/>
                <w:sz w:val="24"/>
                <w:szCs w:val="24"/>
              </w:rPr>
              <w:t>„Erasmus+“ ir (ar) „Europos solidarumo korpusas“ ir (ar) nevyriausybinių organizacijų veiklos projektų paraiškų;</w:t>
            </w:r>
          </w:p>
          <w:p w14:paraId="6E4E9BE5" w14:textId="20FD2EAE" w:rsidR="003D7FEE" w:rsidRPr="00BF5BB3" w:rsidRDefault="003D7FEE" w:rsidP="009E1C60">
            <w:pPr>
              <w:spacing w:after="0" w:line="240" w:lineRule="auto"/>
              <w:contextualSpacing/>
              <w:jc w:val="both"/>
              <w:rPr>
                <w:iCs/>
                <w:color w:val="000000" w:themeColor="text1"/>
                <w:sz w:val="24"/>
                <w:szCs w:val="24"/>
              </w:rPr>
            </w:pPr>
            <w:r w:rsidRPr="00BF5BB3">
              <w:rPr>
                <w:color w:val="000000" w:themeColor="text1"/>
                <w:sz w:val="24"/>
                <w:szCs w:val="24"/>
              </w:rPr>
              <w:t xml:space="preserve">60 balų – tiekėjo siūlomas ekspertas yra įvertinęs nuo </w:t>
            </w:r>
            <w:r w:rsidR="00882E5E" w:rsidRPr="00BF5BB3">
              <w:rPr>
                <w:color w:val="000000" w:themeColor="text1"/>
                <w:sz w:val="24"/>
                <w:szCs w:val="24"/>
              </w:rPr>
              <w:t>24</w:t>
            </w:r>
            <w:r w:rsidRPr="00BF5BB3">
              <w:rPr>
                <w:color w:val="000000" w:themeColor="text1"/>
                <w:sz w:val="24"/>
                <w:szCs w:val="24"/>
              </w:rPr>
              <w:t xml:space="preserve">1 ir daugiau </w:t>
            </w:r>
            <w:r w:rsidRPr="00BF5BB3">
              <w:rPr>
                <w:iCs/>
                <w:color w:val="000000" w:themeColor="text1"/>
                <w:sz w:val="24"/>
                <w:szCs w:val="24"/>
              </w:rPr>
              <w:t>„Erasmus+“ ir (ar) „Europos solidarumo korpusas“ ir (ar) nevyriausybinių organizacijų veiklos projektų paraiškų.</w:t>
            </w:r>
          </w:p>
        </w:tc>
      </w:tr>
      <w:tr w:rsidR="0022496F" w:rsidRPr="00BF5BB3" w14:paraId="03B991A1" w14:textId="77777777" w:rsidTr="00507F1E">
        <w:tc>
          <w:tcPr>
            <w:tcW w:w="9639" w:type="dxa"/>
            <w:gridSpan w:val="2"/>
          </w:tcPr>
          <w:p w14:paraId="2357EEA6" w14:textId="77777777" w:rsidR="00647D4A" w:rsidRPr="00BF5BB3" w:rsidRDefault="00647D4A" w:rsidP="00DD46DF">
            <w:pPr>
              <w:tabs>
                <w:tab w:val="left" w:pos="252"/>
                <w:tab w:val="left" w:pos="324"/>
              </w:tabs>
              <w:jc w:val="both"/>
              <w:rPr>
                <w:b/>
                <w:bCs/>
                <w:color w:val="000000" w:themeColor="text1"/>
                <w:sz w:val="24"/>
                <w:szCs w:val="24"/>
                <w:u w:val="single"/>
              </w:rPr>
            </w:pPr>
            <w:r w:rsidRPr="00BF5BB3">
              <w:rPr>
                <w:b/>
                <w:bCs/>
                <w:color w:val="000000" w:themeColor="text1"/>
                <w:sz w:val="24"/>
                <w:szCs w:val="24"/>
                <w:u w:val="single"/>
              </w:rPr>
              <w:lastRenderedPageBreak/>
              <w:t>IKI PASIŪLYMŲ PATEIKIMO TERMINO PABAIGOS PATEIKIAMI ĮRODANTYS DOKUMENTAI:</w:t>
            </w:r>
          </w:p>
          <w:p w14:paraId="5BB7ADEA" w14:textId="4DE7DFC4" w:rsidR="0022496F" w:rsidRPr="00BF5BB3" w:rsidRDefault="00647D4A" w:rsidP="00C17E66">
            <w:pPr>
              <w:pStyle w:val="Sraopastraipa"/>
              <w:numPr>
                <w:ilvl w:val="0"/>
                <w:numId w:val="45"/>
              </w:numPr>
              <w:tabs>
                <w:tab w:val="left" w:pos="252"/>
                <w:tab w:val="left" w:pos="324"/>
              </w:tabs>
              <w:spacing w:after="120"/>
              <w:ind w:left="0" w:firstLine="567"/>
              <w:rPr>
                <w:rStyle w:val="cf01"/>
                <w:rFonts w:ascii="Times New Roman" w:hAnsi="Times New Roman" w:cs="Times New Roman"/>
                <w:color w:val="000000" w:themeColor="text1"/>
                <w:sz w:val="24"/>
                <w:szCs w:val="24"/>
                <w:u w:val="single"/>
              </w:rPr>
            </w:pPr>
            <w:r w:rsidRPr="00BF5BB3">
              <w:rPr>
                <w:color w:val="000000" w:themeColor="text1"/>
                <w:szCs w:val="24"/>
              </w:rPr>
              <w:t xml:space="preserve">Kiekvieno (atskiro) </w:t>
            </w:r>
            <w:r w:rsidR="0022496F" w:rsidRPr="00BF5BB3">
              <w:rPr>
                <w:color w:val="000000" w:themeColor="text1"/>
                <w:szCs w:val="24"/>
              </w:rPr>
              <w:t xml:space="preserve">Užsakovo pasirašyta ir antspaudu (jei jis yra) patvirtinta pažyma </w:t>
            </w:r>
            <w:r w:rsidR="0022496F" w:rsidRPr="00BF5BB3">
              <w:rPr>
                <w:color w:val="000000" w:themeColor="text1"/>
                <w:szCs w:val="24"/>
                <w:u w:val="single"/>
              </w:rPr>
              <w:t>(parengta pagal pirkimo sąlygų 2 priedo „Pasiūlymo forma“ 1 priedą)</w:t>
            </w:r>
            <w:r w:rsidR="0022496F" w:rsidRPr="00BF5BB3">
              <w:rPr>
                <w:rStyle w:val="cf01"/>
                <w:rFonts w:ascii="Times New Roman" w:hAnsi="Times New Roman" w:cs="Times New Roman"/>
                <w:color w:val="000000" w:themeColor="text1"/>
                <w:sz w:val="24"/>
                <w:szCs w:val="24"/>
              </w:rPr>
              <w:t xml:space="preserve">. </w:t>
            </w:r>
          </w:p>
          <w:p w14:paraId="3097C5F2" w14:textId="77777777" w:rsidR="0022496F" w:rsidRPr="00BF5BB3" w:rsidRDefault="0022496F" w:rsidP="00DD46DF">
            <w:pPr>
              <w:widowControl w:val="0"/>
              <w:tabs>
                <w:tab w:val="left" w:pos="312"/>
                <w:tab w:val="left" w:pos="1276"/>
              </w:tabs>
              <w:suppressAutoHyphens/>
              <w:autoSpaceDE w:val="0"/>
              <w:adjustRightInd w:val="0"/>
              <w:spacing w:after="120" w:line="240" w:lineRule="auto"/>
              <w:ind w:firstLine="567"/>
              <w:jc w:val="both"/>
              <w:rPr>
                <w:b/>
                <w:bCs/>
                <w:color w:val="000000" w:themeColor="text1"/>
                <w:sz w:val="24"/>
                <w:szCs w:val="24"/>
                <w:u w:val="single"/>
              </w:rPr>
            </w:pPr>
            <w:r w:rsidRPr="00BF5BB3">
              <w:rPr>
                <w:b/>
                <w:bCs/>
                <w:color w:val="000000" w:themeColor="text1"/>
                <w:sz w:val="24"/>
                <w:szCs w:val="24"/>
                <w:u w:val="single"/>
              </w:rPr>
              <w:t xml:space="preserve">PASTABOS: </w:t>
            </w:r>
          </w:p>
          <w:p w14:paraId="6CD3AF8E" w14:textId="6167D009" w:rsidR="00647D4A" w:rsidRPr="00BF5BB3" w:rsidRDefault="00A959D9" w:rsidP="00C17E66">
            <w:pPr>
              <w:pStyle w:val="Sraopastraipa"/>
              <w:widowControl w:val="0"/>
              <w:numPr>
                <w:ilvl w:val="0"/>
                <w:numId w:val="45"/>
              </w:numPr>
              <w:tabs>
                <w:tab w:val="left" w:pos="312"/>
                <w:tab w:val="left" w:pos="1276"/>
              </w:tabs>
              <w:suppressAutoHyphens/>
              <w:autoSpaceDE w:val="0"/>
              <w:adjustRightInd w:val="0"/>
              <w:spacing w:after="120"/>
              <w:ind w:left="0" w:firstLine="567"/>
              <w:rPr>
                <w:color w:val="000000" w:themeColor="text1"/>
                <w:szCs w:val="24"/>
                <w:u w:val="single"/>
              </w:rPr>
            </w:pPr>
            <w:r w:rsidRPr="00BF5BB3">
              <w:rPr>
                <w:color w:val="000000" w:themeColor="text1"/>
                <w:szCs w:val="24"/>
                <w:u w:val="single"/>
              </w:rPr>
              <w:t>Iki pasiūlymų pateikimo termino pabaigos</w:t>
            </w:r>
            <w:r w:rsidR="0022496F" w:rsidRPr="00BF5BB3">
              <w:rPr>
                <w:color w:val="000000" w:themeColor="text1"/>
                <w:szCs w:val="24"/>
                <w:u w:val="single"/>
              </w:rPr>
              <w:t xml:space="preserve"> nepateikus ar ne pilnai pateikus (nenurodžius visos reikalaujamos informacijos) Užsakovo pažymos parengtos pagal pirkimo sąlygų 2 priedo „Pasiūlymo forma“ 1 priedą, kriterijui (B) bus skiriama 0 balų. Reikalaujamas (-i) dokumentas (-ai) turi būti pateiktas (-i</w:t>
            </w:r>
            <w:r w:rsidR="00647D4A" w:rsidRPr="00BF5BB3">
              <w:rPr>
                <w:color w:val="000000" w:themeColor="text1"/>
                <w:szCs w:val="24"/>
                <w:u w:val="single"/>
              </w:rPr>
              <w:t>) iki pasiūlymų pateikimo termino pabaigos pil</w:t>
            </w:r>
            <w:r w:rsidR="0022496F" w:rsidRPr="00BF5BB3">
              <w:rPr>
                <w:color w:val="000000" w:themeColor="text1"/>
                <w:szCs w:val="24"/>
                <w:u w:val="single"/>
              </w:rPr>
              <w:t>na apimtimi (su visa pirkimo sąlygų 2 priedo „Pasiūlymo forma“ 1 priede reikalaujama informacija).</w:t>
            </w:r>
          </w:p>
          <w:p w14:paraId="1002C7AF" w14:textId="6BC748DB" w:rsidR="00647D4A" w:rsidRPr="00BF5BB3" w:rsidRDefault="00647D4A" w:rsidP="00C17E66">
            <w:pPr>
              <w:pStyle w:val="Sraopastraipa"/>
              <w:numPr>
                <w:ilvl w:val="0"/>
                <w:numId w:val="45"/>
              </w:numPr>
              <w:tabs>
                <w:tab w:val="left" w:pos="312"/>
                <w:tab w:val="left" w:pos="592"/>
              </w:tabs>
              <w:ind w:left="0" w:firstLine="567"/>
              <w:textAlignment w:val="baseline"/>
              <w:rPr>
                <w:rFonts w:eastAsia="SimSun"/>
                <w:color w:val="000000" w:themeColor="text1"/>
                <w:szCs w:val="24"/>
              </w:rPr>
            </w:pPr>
            <w:r w:rsidRPr="00BF5BB3">
              <w:rPr>
                <w:bCs/>
                <w:color w:val="000000" w:themeColor="text1"/>
                <w:spacing w:val="-5"/>
                <w:szCs w:val="24"/>
              </w:rPr>
              <w:t xml:space="preserve">Kadangi tiekėjo siūlomo (-ų) specialisto (-ų) patirtis yra kokybės vertinimo kriterijus, šiame pirkimo sąlygų punkte nurodyto dalyvio pateikto dokumento tikslinimas </w:t>
            </w:r>
            <w:r w:rsidRPr="00BF5BB3">
              <w:rPr>
                <w:rFonts w:eastAsia="Calibri"/>
                <w:bCs/>
                <w:color w:val="000000" w:themeColor="text1"/>
                <w:spacing w:val="-5"/>
                <w:szCs w:val="24"/>
              </w:rPr>
              <w:t>galimas tik Pasiūlymų patikslinimo, papildymo ar paaiškinimo taisyklių, patvirtintų 2022-12-30 Viešųjų pirkimų tarnybos direktoriaus įsakymu Nr. 1S-240 numatytais atvejais ir tvarka.</w:t>
            </w:r>
          </w:p>
          <w:p w14:paraId="31BA2AD1" w14:textId="77777777" w:rsidR="00A959D9" w:rsidRPr="00BF5BB3" w:rsidRDefault="00647D4A" w:rsidP="00C17E66">
            <w:pPr>
              <w:pStyle w:val="Sraopastraipa"/>
              <w:widowControl w:val="0"/>
              <w:numPr>
                <w:ilvl w:val="0"/>
                <w:numId w:val="45"/>
              </w:numPr>
              <w:tabs>
                <w:tab w:val="left" w:pos="312"/>
                <w:tab w:val="left" w:pos="1276"/>
              </w:tabs>
              <w:suppressAutoHyphens/>
              <w:autoSpaceDE w:val="0"/>
              <w:adjustRightInd w:val="0"/>
              <w:spacing w:after="120"/>
              <w:ind w:left="0" w:firstLine="567"/>
              <w:rPr>
                <w:color w:val="000000" w:themeColor="text1"/>
                <w:szCs w:val="24"/>
                <w:u w:val="single"/>
              </w:rPr>
            </w:pPr>
            <w:r w:rsidRPr="00BF5BB3">
              <w:rPr>
                <w:color w:val="000000" w:themeColor="text1"/>
                <w:szCs w:val="24"/>
              </w:rPr>
              <w:t>P</w:t>
            </w:r>
            <w:r w:rsidRPr="00BF5BB3">
              <w:rPr>
                <w:rFonts w:eastAsia="SimSun"/>
                <w:color w:val="000000" w:themeColor="text1"/>
                <w:szCs w:val="24"/>
              </w:rPr>
              <w:t xml:space="preserve">erkančioji organizacija, siekdama patikslinti informaciją apie </w:t>
            </w:r>
            <w:r w:rsidR="00A959D9" w:rsidRPr="00BF5BB3">
              <w:rPr>
                <w:color w:val="000000" w:themeColor="text1"/>
                <w:szCs w:val="24"/>
              </w:rPr>
              <w:t>eksperto</w:t>
            </w:r>
            <w:r w:rsidRPr="00BF5BB3">
              <w:rPr>
                <w:color w:val="000000" w:themeColor="text1"/>
                <w:szCs w:val="24"/>
              </w:rPr>
              <w:t xml:space="preserve"> </w:t>
            </w:r>
            <w:r w:rsidRPr="00BF5BB3">
              <w:rPr>
                <w:rFonts w:eastAsia="SimSun"/>
                <w:color w:val="000000" w:themeColor="text1"/>
                <w:szCs w:val="24"/>
              </w:rPr>
              <w:t xml:space="preserve">patirtį, pasilieka teisę be išankstinio įspėjimo susisiekti su dalyvio nurodytu užsakovu(ais) (užsakovo(ų) atstovu(ais)). </w:t>
            </w:r>
          </w:p>
          <w:p w14:paraId="68ACE669" w14:textId="77777777" w:rsidR="0022496F" w:rsidRPr="00BF5BB3" w:rsidRDefault="0022496F" w:rsidP="00C17E66">
            <w:pPr>
              <w:pStyle w:val="Sraopastraipa"/>
              <w:widowControl w:val="0"/>
              <w:numPr>
                <w:ilvl w:val="0"/>
                <w:numId w:val="45"/>
              </w:numPr>
              <w:tabs>
                <w:tab w:val="left" w:pos="312"/>
                <w:tab w:val="left" w:pos="1276"/>
              </w:tabs>
              <w:suppressAutoHyphens/>
              <w:autoSpaceDE w:val="0"/>
              <w:adjustRightInd w:val="0"/>
              <w:spacing w:after="120"/>
              <w:ind w:left="0" w:firstLine="567"/>
              <w:rPr>
                <w:color w:val="000000" w:themeColor="text1"/>
                <w:szCs w:val="24"/>
                <w:u w:val="single"/>
              </w:rPr>
            </w:pPr>
            <w:r w:rsidRPr="00BF5BB3">
              <w:rPr>
                <w:color w:val="000000" w:themeColor="text1"/>
                <w:szCs w:val="24"/>
              </w:rPr>
              <w:t xml:space="preserve">Esant skirtingiems Užsakovams, turi būti pateikiamos atskiros (kiekvieno </w:t>
            </w:r>
            <w:r w:rsidR="000B6803" w:rsidRPr="00BF5BB3">
              <w:rPr>
                <w:color w:val="000000" w:themeColor="text1"/>
                <w:szCs w:val="24"/>
              </w:rPr>
              <w:t>U</w:t>
            </w:r>
            <w:r w:rsidRPr="00BF5BB3">
              <w:rPr>
                <w:color w:val="000000" w:themeColor="text1"/>
                <w:szCs w:val="24"/>
              </w:rPr>
              <w:t xml:space="preserve">žsakovo atskirai) </w:t>
            </w:r>
            <w:r w:rsidR="000B6803" w:rsidRPr="00BF5BB3">
              <w:rPr>
                <w:color w:val="000000" w:themeColor="text1"/>
                <w:szCs w:val="24"/>
              </w:rPr>
              <w:t>Užsakovų</w:t>
            </w:r>
            <w:r w:rsidRPr="00BF5BB3">
              <w:rPr>
                <w:color w:val="000000" w:themeColor="text1"/>
                <w:szCs w:val="24"/>
              </w:rPr>
              <w:t xml:space="preserve"> pasirašytos ir antspaudu (jei jis yra) patvirtintos pažymos </w:t>
            </w:r>
            <w:r w:rsidRPr="00BF5BB3">
              <w:rPr>
                <w:color w:val="000000" w:themeColor="text1"/>
                <w:szCs w:val="24"/>
                <w:u w:val="single"/>
              </w:rPr>
              <w:t>(parengtos pagal pirkimo sąlygų 2 priedo „Pasiūlymo forma“ 1 priedą).</w:t>
            </w:r>
          </w:p>
          <w:p w14:paraId="28CE0C46" w14:textId="3619D384" w:rsidR="00A959D9" w:rsidRPr="00BF5BB3" w:rsidRDefault="00A959D9" w:rsidP="00C17E66">
            <w:pPr>
              <w:pStyle w:val="Sraopastraipa"/>
              <w:widowControl w:val="0"/>
              <w:numPr>
                <w:ilvl w:val="0"/>
                <w:numId w:val="45"/>
              </w:numPr>
              <w:tabs>
                <w:tab w:val="left" w:pos="312"/>
                <w:tab w:val="left" w:pos="1276"/>
              </w:tabs>
              <w:suppressAutoHyphens/>
              <w:autoSpaceDE w:val="0"/>
              <w:adjustRightInd w:val="0"/>
              <w:spacing w:after="120"/>
              <w:ind w:left="0" w:firstLine="567"/>
              <w:rPr>
                <w:color w:val="000000" w:themeColor="text1"/>
                <w:szCs w:val="24"/>
                <w:u w:val="single"/>
              </w:rPr>
            </w:pPr>
            <w:r w:rsidRPr="00BF5BB3">
              <w:rPr>
                <w:i/>
                <w:color w:val="000000" w:themeColor="text1"/>
                <w:szCs w:val="24"/>
              </w:rPr>
              <w:t>Jeigu teikiama informacija apie projektą</w:t>
            </w:r>
            <w:r w:rsidR="002C67DA" w:rsidRPr="00BF5BB3">
              <w:rPr>
                <w:i/>
                <w:color w:val="000000" w:themeColor="text1"/>
                <w:szCs w:val="24"/>
              </w:rPr>
              <w:t xml:space="preserve"> (sutartį)</w:t>
            </w:r>
            <w:r w:rsidRPr="00BF5BB3">
              <w:rPr>
                <w:i/>
                <w:color w:val="000000" w:themeColor="text1"/>
                <w:szCs w:val="24"/>
              </w:rPr>
              <w:t>, kuris</w:t>
            </w:r>
            <w:r w:rsidR="002C67DA" w:rsidRPr="00BF5BB3">
              <w:rPr>
                <w:i/>
                <w:color w:val="000000" w:themeColor="text1"/>
                <w:szCs w:val="24"/>
              </w:rPr>
              <w:t>(i)</w:t>
            </w:r>
            <w:r w:rsidRPr="00BF5BB3">
              <w:rPr>
                <w:i/>
                <w:color w:val="000000" w:themeColor="text1"/>
                <w:szCs w:val="24"/>
              </w:rPr>
              <w:t xml:space="preserve"> pradėtas</w:t>
            </w:r>
            <w:r w:rsidR="002C67DA" w:rsidRPr="00BF5BB3">
              <w:rPr>
                <w:i/>
                <w:color w:val="000000" w:themeColor="text1"/>
                <w:szCs w:val="24"/>
              </w:rPr>
              <w:t>(a)</w:t>
            </w:r>
            <w:r w:rsidRPr="00BF5BB3">
              <w:rPr>
                <w:i/>
                <w:color w:val="000000" w:themeColor="text1"/>
                <w:szCs w:val="24"/>
              </w:rPr>
              <w:t xml:space="preserve"> ir baigtas</w:t>
            </w:r>
            <w:r w:rsidR="002C67DA" w:rsidRPr="00BF5BB3">
              <w:rPr>
                <w:i/>
                <w:color w:val="000000" w:themeColor="text1"/>
                <w:szCs w:val="24"/>
              </w:rPr>
              <w:t>(a)</w:t>
            </w:r>
            <w:r w:rsidRPr="00BF5BB3">
              <w:rPr>
                <w:i/>
                <w:color w:val="000000" w:themeColor="text1"/>
                <w:szCs w:val="24"/>
              </w:rPr>
              <w:t xml:space="preserve"> vykdyti per paskutinius 60 mėnesių iki pasiūlymų pateikimo termino dienos, laikoma, kad patirtis atitinka keliamą reikalavimą. Jeigu teikiama informacija apie projektą</w:t>
            </w:r>
            <w:r w:rsidR="002C67DA" w:rsidRPr="00BF5BB3">
              <w:rPr>
                <w:i/>
                <w:color w:val="000000" w:themeColor="text1"/>
                <w:szCs w:val="24"/>
              </w:rPr>
              <w:t xml:space="preserve"> (sutartį)</w:t>
            </w:r>
            <w:r w:rsidRPr="00BF5BB3">
              <w:rPr>
                <w:i/>
                <w:color w:val="000000" w:themeColor="text1"/>
                <w:szCs w:val="24"/>
              </w:rPr>
              <w:t>, kuris</w:t>
            </w:r>
            <w:r w:rsidR="002C67DA" w:rsidRPr="00BF5BB3">
              <w:rPr>
                <w:i/>
                <w:color w:val="000000" w:themeColor="text1"/>
                <w:szCs w:val="24"/>
              </w:rPr>
              <w:t>(i)</w:t>
            </w:r>
            <w:r w:rsidRPr="00BF5BB3">
              <w:rPr>
                <w:i/>
                <w:color w:val="000000" w:themeColor="text1"/>
                <w:szCs w:val="24"/>
              </w:rPr>
              <w:t xml:space="preserve"> pradėtas</w:t>
            </w:r>
            <w:r w:rsidR="002C67DA" w:rsidRPr="00BF5BB3">
              <w:rPr>
                <w:i/>
                <w:color w:val="000000" w:themeColor="text1"/>
                <w:szCs w:val="24"/>
              </w:rPr>
              <w:t>(a)</w:t>
            </w:r>
            <w:r w:rsidRPr="00BF5BB3">
              <w:rPr>
                <w:i/>
                <w:color w:val="000000" w:themeColor="text1"/>
                <w:szCs w:val="24"/>
              </w:rPr>
              <w:t xml:space="preserve"> vykdyti anksčiau nei per paskutinius 60 mėnesių iki pasiūlymų pateikimo termino dienos, tačiau pabaigtas</w:t>
            </w:r>
            <w:r w:rsidR="002C67DA" w:rsidRPr="00BF5BB3">
              <w:rPr>
                <w:i/>
                <w:color w:val="000000" w:themeColor="text1"/>
                <w:szCs w:val="24"/>
              </w:rPr>
              <w:t>(a)</w:t>
            </w:r>
            <w:r w:rsidRPr="00BF5BB3">
              <w:rPr>
                <w:i/>
                <w:color w:val="000000" w:themeColor="text1"/>
                <w:szCs w:val="24"/>
              </w:rPr>
              <w:t xml:space="preserve"> vykdyti per paskutinius 60 mėnesių iki pasiūlymų pateikimo termino dienos, į bendrą įvertintų paraiškų skaičių bus įskaičiuojama</w:t>
            </w:r>
            <w:r w:rsidR="002C67DA" w:rsidRPr="00BF5BB3">
              <w:rPr>
                <w:i/>
                <w:color w:val="000000" w:themeColor="text1"/>
                <w:szCs w:val="24"/>
              </w:rPr>
              <w:t>s</w:t>
            </w:r>
            <w:r w:rsidRPr="00BF5BB3">
              <w:rPr>
                <w:i/>
                <w:color w:val="000000" w:themeColor="text1"/>
                <w:szCs w:val="24"/>
              </w:rPr>
              <w:t xml:space="preserve"> tik per paskutinius 60 mėnesių įvertintų paraiškų skaičius iki pasiūlymų pateikimo termino dienos.</w:t>
            </w:r>
          </w:p>
        </w:tc>
      </w:tr>
    </w:tbl>
    <w:bookmarkEnd w:id="9"/>
    <w:p w14:paraId="2460A789" w14:textId="77777777" w:rsidR="002C67DA" w:rsidRDefault="002C67DA" w:rsidP="002C67DA">
      <w:pPr>
        <w:pStyle w:val="Sraopastraipa"/>
        <w:keepNext/>
        <w:numPr>
          <w:ilvl w:val="1"/>
          <w:numId w:val="1"/>
        </w:numPr>
        <w:suppressAutoHyphens/>
        <w:spacing w:before="120"/>
        <w:ind w:left="0" w:firstLine="567"/>
        <w:contextualSpacing w:val="0"/>
        <w:outlineLvl w:val="2"/>
        <w:rPr>
          <w:szCs w:val="24"/>
        </w:rPr>
      </w:pPr>
      <w:r w:rsidRPr="00996066">
        <w:rPr>
          <w:szCs w:val="24"/>
        </w:rPr>
        <w:t xml:space="preserve">Dalyvių surinkti ekonominio naudingumo balai bus perskaičiuojami, jei dalyvio pasiūlymas, kurio pirkimo metu nustatyto </w:t>
      </w:r>
      <w:r>
        <w:rPr>
          <w:szCs w:val="24"/>
        </w:rPr>
        <w:t>kriterijaus</w:t>
      </w:r>
      <w:r w:rsidRPr="00996066">
        <w:rPr>
          <w:szCs w:val="24"/>
        </w:rPr>
        <w:t xml:space="preserve"> reikšmė buvo geriausia ir su ja buvo lyginamos kitų dalyvių </w:t>
      </w:r>
      <w:r>
        <w:rPr>
          <w:szCs w:val="24"/>
        </w:rPr>
        <w:t>kriterijų</w:t>
      </w:r>
      <w:r w:rsidRPr="00996066">
        <w:rPr>
          <w:szCs w:val="24"/>
        </w:rPr>
        <w:t xml:space="preserve"> reikšmės:</w:t>
      </w:r>
    </w:p>
    <w:p w14:paraId="2B07E772" w14:textId="77777777" w:rsidR="002C67DA" w:rsidRDefault="002C67DA" w:rsidP="002C67DA">
      <w:pPr>
        <w:pStyle w:val="Sraopastraipa"/>
        <w:keepNext/>
        <w:numPr>
          <w:ilvl w:val="2"/>
          <w:numId w:val="1"/>
        </w:numPr>
        <w:suppressAutoHyphens/>
        <w:ind w:left="0" w:firstLine="567"/>
        <w:outlineLvl w:val="2"/>
        <w:rPr>
          <w:szCs w:val="24"/>
        </w:rPr>
      </w:pPr>
      <w:r>
        <w:rPr>
          <w:szCs w:val="24"/>
        </w:rPr>
        <w:t>yra atmetamas;</w:t>
      </w:r>
    </w:p>
    <w:p w14:paraId="6946CE7D" w14:textId="77777777" w:rsidR="002C67DA" w:rsidRDefault="002C67DA" w:rsidP="002C67DA">
      <w:pPr>
        <w:pStyle w:val="Sraopastraipa"/>
        <w:keepNext/>
        <w:numPr>
          <w:ilvl w:val="2"/>
          <w:numId w:val="1"/>
        </w:numPr>
        <w:suppressAutoHyphens/>
        <w:ind w:left="0" w:firstLine="567"/>
        <w:outlineLvl w:val="2"/>
        <w:rPr>
          <w:szCs w:val="24"/>
        </w:rPr>
      </w:pPr>
      <w:r>
        <w:rPr>
          <w:szCs w:val="24"/>
        </w:rPr>
        <w:t>dalyvis atšaukia savo pasiūlymą;</w:t>
      </w:r>
    </w:p>
    <w:p w14:paraId="5C6C7596" w14:textId="77777777" w:rsidR="002C67DA" w:rsidRPr="00507B02" w:rsidRDefault="002C67DA" w:rsidP="002C67DA">
      <w:pPr>
        <w:pStyle w:val="Sraopastraipa"/>
        <w:numPr>
          <w:ilvl w:val="2"/>
          <w:numId w:val="1"/>
        </w:numPr>
        <w:ind w:left="0" w:firstLine="567"/>
        <w:rPr>
          <w:szCs w:val="24"/>
        </w:rPr>
      </w:pPr>
      <w:r w:rsidRPr="00507B02">
        <w:rPr>
          <w:szCs w:val="24"/>
        </w:rPr>
        <w:t>dalyvis atsisako sudaryti pirkimo sutartį;</w:t>
      </w:r>
    </w:p>
    <w:p w14:paraId="47E7F613" w14:textId="77777777" w:rsidR="002C67DA" w:rsidRPr="00507B02" w:rsidRDefault="002C67DA" w:rsidP="002C67DA">
      <w:pPr>
        <w:pStyle w:val="Sraopastraipa"/>
        <w:keepNext/>
        <w:numPr>
          <w:ilvl w:val="2"/>
          <w:numId w:val="1"/>
        </w:numPr>
        <w:suppressAutoHyphens/>
        <w:ind w:left="0" w:firstLine="567"/>
        <w:outlineLvl w:val="2"/>
        <w:rPr>
          <w:szCs w:val="24"/>
        </w:rPr>
      </w:pPr>
      <w:r w:rsidRPr="00507B02">
        <w:rPr>
          <w:szCs w:val="24"/>
        </w:rPr>
        <w:t>dalyvis nepateikia pirkimo dokumentuose nustatyto pirkimo sutarties įvykdymo užtikrinimą patvirtinančio dokumento (jei buvo reikalauta) arba neįvykdo kitų pirkimo sutartyje nustatytų jos įsigaliojimo sąlygų.</w:t>
      </w:r>
    </w:p>
    <w:p w14:paraId="28D81709" w14:textId="77777777" w:rsidR="002C67DA" w:rsidRPr="001B2959" w:rsidRDefault="002C67DA" w:rsidP="002C67DA">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76276100" w14:textId="77777777" w:rsidR="004F5FA3" w:rsidRPr="0027102E" w:rsidRDefault="004F5FA3" w:rsidP="00782292">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Pr>
          <w:szCs w:val="24"/>
        </w:rPr>
        <w:t>nustatant</w:t>
      </w:r>
      <w:r w:rsidRPr="0027102E">
        <w:rPr>
          <w:szCs w:val="24"/>
        </w:rPr>
        <w:t xml:space="preserve"> pasiūlymų eilę, pirmesnis į šią eilę įrašomas dalyvis, kurio pasiūlymas pateiktas anksčiausiai.</w:t>
      </w:r>
    </w:p>
    <w:p w14:paraId="0FF48CA5" w14:textId="77777777" w:rsidR="004F5FA3" w:rsidRPr="00191CC4" w:rsidRDefault="004F5FA3" w:rsidP="005876AA">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0A72945E" w14:textId="77777777" w:rsidR="004F5FA3" w:rsidRPr="003B3F60"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6158C78D" w14:textId="77777777" w:rsidR="006C4AA7" w:rsidRDefault="006C4AA7" w:rsidP="005876AA">
      <w:pPr>
        <w:spacing w:before="120" w:after="0" w:line="240" w:lineRule="auto"/>
        <w:jc w:val="center"/>
        <w:rPr>
          <w:rFonts w:ascii="Times New Roman" w:eastAsia="Times New Roman" w:hAnsi="Times New Roman" w:cs="Times New Roman"/>
          <w:b/>
          <w:sz w:val="24"/>
          <w:szCs w:val="24"/>
          <w:lang w:eastAsia="en-US"/>
        </w:rPr>
      </w:pPr>
    </w:p>
    <w:p w14:paraId="761490CA" w14:textId="77777777" w:rsidR="006C4AA7" w:rsidRDefault="006C4AA7" w:rsidP="005876AA">
      <w:pPr>
        <w:spacing w:before="120" w:after="0" w:line="240" w:lineRule="auto"/>
        <w:jc w:val="center"/>
        <w:rPr>
          <w:rFonts w:ascii="Times New Roman" w:eastAsia="Times New Roman" w:hAnsi="Times New Roman" w:cs="Times New Roman"/>
          <w:b/>
          <w:sz w:val="24"/>
          <w:szCs w:val="24"/>
          <w:lang w:eastAsia="en-US"/>
        </w:rPr>
      </w:pPr>
    </w:p>
    <w:p w14:paraId="2690D20C" w14:textId="25EC520D" w:rsidR="004F5FA3" w:rsidRPr="003B3F60" w:rsidRDefault="004F5FA3" w:rsidP="005876A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X SKYRIUS</w:t>
      </w:r>
    </w:p>
    <w:p w14:paraId="1CD6D9A6" w14:textId="77777777" w:rsidR="004F5FA3" w:rsidRPr="003B3F60" w:rsidRDefault="004F5FA3" w:rsidP="005876A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PERKANČIOSIOS ORGANIZACIJOS SIŪLOMOS ŠALIMS SUDARYTI PIRKIMO SUTARTIES SĄLYGOS IR (ARBA) PIRKIMO SUTARTIES PROJEKTAS</w:t>
      </w:r>
    </w:p>
    <w:p w14:paraId="2F2498C4" w14:textId="13479925" w:rsidR="001F5C9B" w:rsidRPr="001F5C9B" w:rsidRDefault="004F5FA3" w:rsidP="00782292">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w:t>
      </w:r>
      <w:r w:rsidR="00365D95">
        <w:rPr>
          <w:rFonts w:ascii="Times New Roman" w:eastAsia="Times New Roman" w:hAnsi="Times New Roman" w:cs="Times New Roman"/>
          <w:sz w:val="24"/>
          <w:szCs w:val="24"/>
          <w:lang w:eastAsia="en-US"/>
        </w:rPr>
        <w:t>preliminariosios</w:t>
      </w:r>
      <w:r w:rsidRPr="00191CC4">
        <w:rPr>
          <w:rFonts w:ascii="Times New Roman" w:eastAsia="Times New Roman" w:hAnsi="Times New Roman" w:cs="Times New Roman"/>
          <w:sz w:val="24"/>
          <w:szCs w:val="24"/>
          <w:lang w:eastAsia="en-US"/>
        </w:rPr>
        <w:t xml:space="preserve"> sutarties su ekonomiškai naudingiausią pasiūlymą pateikusiu tiekėju, jeigu paaiškėja, kad pasiūlymas neatitinka Viešųjų pirkimų įstatymo 17 straipsnio 2 dalies 2 punkte nurodytų aplinkos apsaugos, socialinės ir darbo teisės įpareigojimų.</w:t>
      </w:r>
    </w:p>
    <w:p w14:paraId="37480006" w14:textId="7843EE5B" w:rsidR="00D863CC" w:rsidRPr="00D863CC" w:rsidRDefault="00FF569C" w:rsidP="00782292">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sz w:val="24"/>
          <w:szCs w:val="24"/>
          <w:lang w:eastAsia="en-US"/>
        </w:rPr>
        <w:t xml:space="preserve">Preliminariosios sutarties </w:t>
      </w:r>
      <w:r w:rsidRPr="00191CC4">
        <w:rPr>
          <w:rFonts w:ascii="Times New Roman" w:eastAsia="Times New Roman" w:hAnsi="Times New Roman" w:cs="Times New Roman"/>
          <w:sz w:val="24"/>
          <w:szCs w:val="24"/>
          <w:lang w:eastAsia="en-US"/>
        </w:rPr>
        <w:t xml:space="preserve">projektas </w:t>
      </w:r>
      <w:r w:rsidRPr="00066D21">
        <w:rPr>
          <w:rFonts w:ascii="Times New Roman" w:eastAsia="Times New Roman" w:hAnsi="Times New Roman" w:cs="Times New Roman"/>
          <w:sz w:val="24"/>
          <w:szCs w:val="24"/>
          <w:lang w:eastAsia="en-US"/>
        </w:rPr>
        <w:t xml:space="preserve">pateikiamas </w:t>
      </w:r>
      <w:r>
        <w:rPr>
          <w:rFonts w:ascii="Times New Roman" w:eastAsia="Times New Roman" w:hAnsi="Times New Roman" w:cs="Times New Roman"/>
          <w:sz w:val="24"/>
          <w:szCs w:val="24"/>
          <w:lang w:eastAsia="en-US"/>
        </w:rPr>
        <w:t xml:space="preserve">pirkimo sąlygų </w:t>
      </w:r>
      <w:r w:rsidR="0012107E">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Pr>
          <w:rFonts w:ascii="Times New Roman" w:eastAsia="Times New Roman" w:hAnsi="Times New Roman" w:cs="Times New Roman"/>
          <w:sz w:val="24"/>
          <w:szCs w:val="24"/>
          <w:lang w:eastAsia="en-US"/>
        </w:rPr>
        <w:t>. P</w:t>
      </w:r>
      <w:r w:rsidRPr="00191CC4">
        <w:rPr>
          <w:rFonts w:ascii="Times New Roman" w:eastAsia="Times New Roman" w:hAnsi="Times New Roman" w:cs="Times New Roman"/>
          <w:sz w:val="24"/>
          <w:szCs w:val="24"/>
          <w:lang w:eastAsia="en-US"/>
        </w:rPr>
        <w:t xml:space="preserve">irkimo sutarties projektas </w:t>
      </w:r>
      <w:r w:rsidRPr="00066D21">
        <w:rPr>
          <w:rFonts w:ascii="Times New Roman" w:eastAsia="Times New Roman" w:hAnsi="Times New Roman" w:cs="Times New Roman"/>
          <w:sz w:val="24"/>
          <w:szCs w:val="24"/>
          <w:lang w:eastAsia="en-US"/>
        </w:rPr>
        <w:t xml:space="preserve">pateikiamas </w:t>
      </w:r>
      <w:r>
        <w:rPr>
          <w:rFonts w:ascii="Times New Roman" w:eastAsia="Times New Roman" w:hAnsi="Times New Roman" w:cs="Times New Roman"/>
          <w:sz w:val="24"/>
          <w:szCs w:val="24"/>
          <w:lang w:eastAsia="en-US"/>
        </w:rPr>
        <w:t>pirkimo sąlygų 4</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w:t>
      </w:r>
      <w:r>
        <w:rPr>
          <w:rFonts w:ascii="Times New Roman" w:eastAsia="Times New Roman" w:hAnsi="Times New Roman" w:cs="Times New Roman"/>
          <w:sz w:val="24"/>
          <w:szCs w:val="24"/>
          <w:lang w:eastAsia="en-US"/>
        </w:rPr>
        <w:t>reliminariosios sutarties ir p</w:t>
      </w:r>
      <w:r w:rsidRPr="00191CC4">
        <w:rPr>
          <w:rFonts w:ascii="Times New Roman" w:eastAsia="Times New Roman" w:hAnsi="Times New Roman" w:cs="Times New Roman"/>
          <w:sz w:val="24"/>
          <w:szCs w:val="24"/>
          <w:lang w:eastAsia="en-US"/>
        </w:rPr>
        <w:t>irkimo sutarties projekt</w:t>
      </w:r>
      <w:r>
        <w:rPr>
          <w:rFonts w:ascii="Times New Roman" w:eastAsia="Times New Roman" w:hAnsi="Times New Roman" w:cs="Times New Roman"/>
          <w:sz w:val="24"/>
          <w:szCs w:val="24"/>
          <w:lang w:eastAsia="en-US"/>
        </w:rPr>
        <w:t>ų</w:t>
      </w:r>
      <w:r w:rsidRPr="00191CC4">
        <w:rPr>
          <w:rFonts w:ascii="Times New Roman" w:eastAsia="Times New Roman" w:hAnsi="Times New Roman" w:cs="Times New Roman"/>
          <w:sz w:val="24"/>
          <w:szCs w:val="24"/>
          <w:lang w:eastAsia="en-US"/>
        </w:rPr>
        <w:t xml:space="preserve"> sąlygos yra privalomos šio viešojo pirkimo dalyviams ir sudarant </w:t>
      </w:r>
      <w:r>
        <w:rPr>
          <w:rFonts w:ascii="Times New Roman" w:eastAsia="Times New Roman" w:hAnsi="Times New Roman" w:cs="Times New Roman"/>
          <w:sz w:val="24"/>
          <w:szCs w:val="24"/>
          <w:lang w:eastAsia="en-US"/>
        </w:rPr>
        <w:t xml:space="preserve">preliminariąją sutartį ir </w:t>
      </w:r>
      <w:r w:rsidRPr="00191CC4">
        <w:rPr>
          <w:rFonts w:ascii="Times New Roman" w:eastAsia="Times New Roman" w:hAnsi="Times New Roman" w:cs="Times New Roman"/>
          <w:sz w:val="24"/>
          <w:szCs w:val="24"/>
          <w:lang w:eastAsia="en-US"/>
        </w:rPr>
        <w:t>pirkimo sutartį su laimėtoju</w:t>
      </w:r>
      <w:r w:rsidR="00A4544F">
        <w:rPr>
          <w:rFonts w:ascii="Times New Roman" w:eastAsia="Times New Roman" w:hAnsi="Times New Roman" w:cs="Times New Roman"/>
          <w:sz w:val="24"/>
          <w:szCs w:val="24"/>
          <w:lang w:eastAsia="en-US"/>
        </w:rPr>
        <w:t xml:space="preserve"> (-ais)</w:t>
      </w:r>
      <w:r w:rsidRPr="00191CC4">
        <w:rPr>
          <w:rFonts w:ascii="Times New Roman" w:eastAsia="Times New Roman" w:hAnsi="Times New Roman" w:cs="Times New Roman"/>
          <w:sz w:val="24"/>
          <w:szCs w:val="24"/>
          <w:lang w:eastAsia="en-US"/>
        </w:rPr>
        <w:t xml:space="preserve"> nebus keičiamos. </w:t>
      </w:r>
      <w:r>
        <w:rPr>
          <w:rFonts w:ascii="Times New Roman" w:eastAsia="Times New Roman" w:hAnsi="Times New Roman" w:cs="Times New Roman"/>
          <w:sz w:val="24"/>
          <w:szCs w:val="24"/>
          <w:lang w:eastAsia="en-US"/>
        </w:rPr>
        <w:t>Preliminariosios sutarties ir p</w:t>
      </w:r>
      <w:r w:rsidRPr="00191CC4">
        <w:rPr>
          <w:rFonts w:ascii="Times New Roman" w:eastAsia="Times New Roman" w:hAnsi="Times New Roman" w:cs="Times New Roman"/>
          <w:sz w:val="24"/>
          <w:szCs w:val="24"/>
          <w:lang w:eastAsia="en-US"/>
        </w:rPr>
        <w:t>irkimo sutarties valiuta – eurai. Jei viešąjį pirkimą laimėjusio dalyvio pasiūlymo kaina bus nurodyta užsienio valiuta, pasiūlymo kaina</w:t>
      </w:r>
      <w:r>
        <w:rPr>
          <w:rFonts w:ascii="Times New Roman" w:eastAsia="Times New Roman" w:hAnsi="Times New Roman" w:cs="Times New Roman"/>
          <w:sz w:val="24"/>
          <w:szCs w:val="24"/>
          <w:lang w:eastAsia="en-US"/>
        </w:rPr>
        <w:t xml:space="preserve"> preliminariojoje sutartyje ir </w:t>
      </w:r>
      <w:r w:rsidRPr="00191CC4">
        <w:rPr>
          <w:rFonts w:ascii="Times New Roman" w:eastAsia="Times New Roman" w:hAnsi="Times New Roman" w:cs="Times New Roman"/>
          <w:sz w:val="24"/>
          <w:szCs w:val="24"/>
          <w:lang w:eastAsia="en-US"/>
        </w:rPr>
        <w:t xml:space="preserve">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w:t>
      </w:r>
      <w:r w:rsidRPr="000D76FF">
        <w:rPr>
          <w:rFonts w:ascii="Times New Roman" w:eastAsia="Times New Roman" w:hAnsi="Times New Roman" w:cs="Times New Roman"/>
          <w:color w:val="000000" w:themeColor="text1"/>
          <w:sz w:val="24"/>
          <w:szCs w:val="24"/>
          <w:lang w:eastAsia="en-US"/>
        </w:rPr>
        <w:t>termino dieną.</w:t>
      </w:r>
    </w:p>
    <w:p w14:paraId="35F18FA2" w14:textId="748C6B5F" w:rsidR="004A1183" w:rsidRPr="000D76FF" w:rsidRDefault="00D863CC" w:rsidP="00782292">
      <w:pPr>
        <w:numPr>
          <w:ilvl w:val="0"/>
          <w:numId w:val="1"/>
        </w:numPr>
        <w:suppressAutoHyphens/>
        <w:spacing w:after="0" w:line="240" w:lineRule="auto"/>
        <w:ind w:left="0" w:firstLine="567"/>
        <w:contextualSpacing/>
        <w:jc w:val="both"/>
        <w:rPr>
          <w:rFonts w:ascii="Times New Roman" w:eastAsia="Calibri" w:hAnsi="Times New Roman" w:cs="Times New Roman"/>
          <w:b/>
          <w:bCs/>
          <w:color w:val="000000" w:themeColor="text1"/>
          <w:sz w:val="24"/>
          <w:szCs w:val="24"/>
          <w:lang w:eastAsia="en-US"/>
        </w:rPr>
      </w:pPr>
      <w:r w:rsidRPr="00407DBC">
        <w:rPr>
          <w:rFonts w:ascii="Times New Roman" w:eastAsia="Times New Roman" w:hAnsi="Times New Roman" w:cs="Times New Roman"/>
          <w:sz w:val="24"/>
          <w:szCs w:val="24"/>
          <w:lang w:eastAsia="en-US"/>
        </w:rPr>
        <w:t xml:space="preserve">Jeigu </w:t>
      </w:r>
      <w:r w:rsidRPr="00226785">
        <w:rPr>
          <w:rFonts w:ascii="Times New Roman" w:eastAsia="Times New Roman" w:hAnsi="Times New Roman" w:cs="Times New Roman"/>
          <w:sz w:val="24"/>
          <w:szCs w:val="24"/>
          <w:lang w:eastAsia="en-US"/>
        </w:rPr>
        <w:t xml:space="preserve">dalyvis, kuriam buvo pasiūlyta sudaryti preliminariąją sutartį, raštu atsisako ją sudaryti arba iki perkančiosios organizacijos nurodyto laiko nepasirašo preliminariosios sutarties, </w:t>
      </w:r>
      <w:r w:rsidRPr="00226785">
        <w:rPr>
          <w:rFonts w:ascii="Times New Roman" w:eastAsia="Times New Roman" w:hAnsi="Times New Roman" w:cs="Times New Roman"/>
          <w:snapToGrid w:val="0"/>
          <w:sz w:val="24"/>
          <w:szCs w:val="24"/>
          <w:lang w:eastAsia="en-US"/>
        </w:rPr>
        <w:t>arba atsisako sudaryti preliminariąją sutartį Viešųjų pirkimų įstatyme ir pirkimo dokumentuose nustatytomis sąlygomis,</w:t>
      </w:r>
      <w:r w:rsidRPr="00226785">
        <w:rPr>
          <w:rFonts w:ascii="Times New Roman" w:eastAsia="Times New Roman" w:hAnsi="Times New Roman" w:cs="Times New Roman"/>
          <w:sz w:val="24"/>
          <w:szCs w:val="24"/>
          <w:lang w:eastAsia="en-US"/>
        </w:rPr>
        <w:t xml:space="preserve"> laikoma, kad jis atsisakė sudaryti preliminariąją sutartį.</w:t>
      </w:r>
      <w:r w:rsidR="004A1183">
        <w:rPr>
          <w:rFonts w:ascii="Times New Roman" w:eastAsia="Times New Roman" w:hAnsi="Times New Roman" w:cs="Times New Roman"/>
          <w:sz w:val="24"/>
          <w:szCs w:val="24"/>
          <w:lang w:eastAsia="en-US"/>
        </w:rPr>
        <w:t xml:space="preserve"> </w:t>
      </w:r>
      <w:r w:rsidR="004A1183" w:rsidRPr="000D76FF">
        <w:rPr>
          <w:rFonts w:ascii="Times New Roman" w:eastAsia="Times New Roman" w:hAnsi="Times New Roman" w:cs="Times New Roman"/>
          <w:color w:val="000000" w:themeColor="text1"/>
          <w:sz w:val="24"/>
          <w:szCs w:val="24"/>
          <w:lang w:eastAsia="en-US"/>
        </w:rPr>
        <w:t>Tokiu atveju, jeigu tiekėjas neįvykdo kitų preliminariojoje sutartyje nustatytų jos įsigaliojimo sąlygų, perkančioji organizacija siūlo sudaryti preliminariąją sutartį dalyviui, kurio pasiūlymas pagal nustatytą pasiūlymų eilę yra pirmas po dalyvio, atsisakiusio sudaryti preliminariąją sutartį</w:t>
      </w:r>
      <w:r w:rsidR="004A1183" w:rsidRPr="000D76FF">
        <w:rPr>
          <w:rFonts w:ascii="Times New Roman" w:eastAsia="Times New Roman" w:hAnsi="Times New Roman" w:cs="Times New Roman"/>
          <w:bCs/>
          <w:color w:val="000000" w:themeColor="text1"/>
          <w:sz w:val="24"/>
          <w:szCs w:val="24"/>
          <w:lang w:eastAsia="en-US"/>
        </w:rPr>
        <w:t xml:space="preserve">, neįvykdžiusio kitų </w:t>
      </w:r>
      <w:r w:rsidR="00175F74">
        <w:rPr>
          <w:rFonts w:ascii="Times New Roman" w:eastAsia="Times New Roman" w:hAnsi="Times New Roman" w:cs="Times New Roman"/>
          <w:bCs/>
          <w:color w:val="000000" w:themeColor="text1"/>
          <w:sz w:val="24"/>
          <w:szCs w:val="24"/>
          <w:lang w:eastAsia="en-US"/>
        </w:rPr>
        <w:t xml:space="preserve">preliminariosios </w:t>
      </w:r>
      <w:r w:rsidR="004A1183" w:rsidRPr="000D76FF">
        <w:rPr>
          <w:rFonts w:ascii="Times New Roman" w:eastAsia="Times New Roman" w:hAnsi="Times New Roman" w:cs="Times New Roman"/>
          <w:bCs/>
          <w:color w:val="000000" w:themeColor="text1"/>
          <w:sz w:val="24"/>
          <w:szCs w:val="24"/>
          <w:lang w:eastAsia="en-US"/>
        </w:rPr>
        <w:t>sutarties įsigaliojimo sąlygų</w:t>
      </w:r>
      <w:r w:rsidR="004A1183" w:rsidRPr="000D76FF">
        <w:rPr>
          <w:rFonts w:ascii="Times New Roman" w:eastAsia="Times New Roman" w:hAnsi="Times New Roman" w:cs="Times New Roman"/>
          <w:color w:val="000000" w:themeColor="text1"/>
          <w:sz w:val="24"/>
          <w:szCs w:val="24"/>
          <w:lang w:eastAsia="en-US"/>
        </w:rPr>
        <w:t>, jeigu šis pasiūlymas nėra atmetamas.</w:t>
      </w:r>
    </w:p>
    <w:p w14:paraId="5CBCC58E" w14:textId="77777777" w:rsidR="002C67DA" w:rsidRPr="00407DBC" w:rsidRDefault="002C67DA" w:rsidP="002C67DA">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5712FEBC" w14:textId="557A8932" w:rsidR="004F5FA3" w:rsidRPr="00B46745" w:rsidRDefault="004F5FA3" w:rsidP="00782292">
      <w:pPr>
        <w:numPr>
          <w:ilvl w:val="0"/>
          <w:numId w:val="1"/>
        </w:numPr>
        <w:spacing w:after="0" w:line="240" w:lineRule="auto"/>
        <w:ind w:left="0" w:firstLine="567"/>
        <w:contextualSpacing/>
        <w:jc w:val="both"/>
        <w:rPr>
          <w:rFonts w:ascii="Times New Roman" w:eastAsia="Calibri" w:hAnsi="Times New Roman" w:cs="Times New Roman"/>
          <w:bCs/>
          <w:color w:val="538135"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Pr>
          <w:rFonts w:ascii="Times New Roman" w:eastAsia="Calibri" w:hAnsi="Times New Roman" w:cs="Times New Roman"/>
          <w:bCs/>
          <w:sz w:val="24"/>
          <w:szCs w:val="24"/>
          <w:lang w:eastAsia="en-US"/>
        </w:rPr>
        <w:t xml:space="preserve">: </w:t>
      </w:r>
      <w:r w:rsidR="00175F74">
        <w:rPr>
          <w:rFonts w:ascii="Times New Roman" w:eastAsia="Calibri" w:hAnsi="Times New Roman" w:cs="Times New Roman"/>
          <w:bCs/>
          <w:sz w:val="24"/>
          <w:szCs w:val="24"/>
          <w:lang w:eastAsia="en-US"/>
        </w:rPr>
        <w:t>fiksuoto įkainio</w:t>
      </w:r>
      <w:r w:rsidRPr="00191CC4">
        <w:rPr>
          <w:rFonts w:ascii="Times New Roman" w:eastAsia="Calibri" w:hAnsi="Times New Roman" w:cs="Times New Roman"/>
          <w:bCs/>
          <w:sz w:val="24"/>
          <w:szCs w:val="24"/>
          <w:lang w:eastAsia="en-US"/>
        </w:rPr>
        <w:t xml:space="preserve">. </w:t>
      </w:r>
    </w:p>
    <w:p w14:paraId="0EC34CBD" w14:textId="79DDF586" w:rsidR="004F5FA3" w:rsidRPr="00B46745" w:rsidRDefault="004F5FA3" w:rsidP="00782292">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w:t>
      </w:r>
      <w:r w:rsidR="001C440A">
        <w:rPr>
          <w:rFonts w:ascii="Times New Roman" w:eastAsia="Calibri" w:hAnsi="Times New Roman" w:cs="Times New Roman"/>
          <w:bCs/>
          <w:sz w:val="24"/>
          <w:szCs w:val="24"/>
          <w:lang w:eastAsia="en-US"/>
        </w:rPr>
        <w:t>Perkančioji</w:t>
      </w:r>
      <w:r w:rsidR="001C440A" w:rsidRPr="00B46745">
        <w:rPr>
          <w:rFonts w:ascii="Times New Roman" w:eastAsia="Calibri" w:hAnsi="Times New Roman" w:cs="Times New Roman"/>
          <w:bCs/>
          <w:sz w:val="24"/>
          <w:szCs w:val="24"/>
          <w:lang w:eastAsia="en-US"/>
        </w:rPr>
        <w:t xml:space="preserve"> organizacija taip pat reikalauja, kad tiekėjas informuotų apie minėtos informacijos pasikeitimus visu </w:t>
      </w:r>
      <w:r w:rsidR="001C440A">
        <w:rPr>
          <w:rFonts w:ascii="Times New Roman" w:eastAsia="Calibri" w:hAnsi="Times New Roman" w:cs="Times New Roman"/>
          <w:bCs/>
          <w:sz w:val="24"/>
          <w:szCs w:val="24"/>
          <w:lang w:eastAsia="en-US"/>
        </w:rPr>
        <w:t xml:space="preserve">preliminariosios / </w:t>
      </w:r>
      <w:r w:rsidR="001C440A" w:rsidRPr="00B46745">
        <w:rPr>
          <w:rFonts w:ascii="Times New Roman" w:eastAsia="Calibri" w:hAnsi="Times New Roman" w:cs="Times New Roman"/>
          <w:bCs/>
          <w:sz w:val="24"/>
          <w:szCs w:val="24"/>
          <w:lang w:eastAsia="en-US"/>
        </w:rPr>
        <w:t>pirkimo sutarties vykdymo metu, taip pat apie naujus subtiekėjus, kuriuos jis ketina pasitelkti vėliau.</w:t>
      </w:r>
    </w:p>
    <w:p w14:paraId="7563AB59" w14:textId="24C2D740" w:rsidR="004F5FA3" w:rsidRPr="00BB5486" w:rsidRDefault="004F5FA3" w:rsidP="00782292">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Tiesioginio atsiskaitymo su subtiekėju (-ais) galimybė yra numatyta pirkimo sutarties projekte (</w:t>
      </w:r>
      <w:r>
        <w:rPr>
          <w:rFonts w:ascii="Times New Roman" w:eastAsia="Calibri" w:hAnsi="Times New Roman" w:cs="Times New Roman"/>
          <w:sz w:val="24"/>
          <w:szCs w:val="24"/>
          <w:lang w:eastAsia="en-US"/>
        </w:rPr>
        <w:t xml:space="preserve">pirkimo sąlygų </w:t>
      </w:r>
      <w:r w:rsidR="00E260DD">
        <w:rPr>
          <w:rFonts w:ascii="Times New Roman" w:eastAsia="Calibri" w:hAnsi="Times New Roman" w:cs="Times New Roman"/>
          <w:sz w:val="24"/>
          <w:szCs w:val="24"/>
          <w:lang w:eastAsia="en-US"/>
        </w:rPr>
        <w:t>4</w:t>
      </w:r>
      <w:r w:rsidRPr="00BB5486">
        <w:rPr>
          <w:rFonts w:ascii="Times New Roman" w:eastAsia="Calibri" w:hAnsi="Times New Roman" w:cs="Times New Roman"/>
          <w:sz w:val="24"/>
          <w:szCs w:val="24"/>
          <w:lang w:eastAsia="en-US"/>
        </w:rPr>
        <w:t xml:space="preserve"> pried</w:t>
      </w:r>
      <w:r w:rsidR="0055764B">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p>
    <w:p w14:paraId="32B491FB" w14:textId="6B0AA0FB" w:rsidR="004F5FA3" w:rsidRDefault="004F5FA3" w:rsidP="00782292">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w:t>
      </w:r>
      <w:r w:rsidR="00136FC2">
        <w:rPr>
          <w:rFonts w:ascii="Times New Roman" w:eastAsia="Calibri" w:hAnsi="Times New Roman" w:cs="Times New Roman"/>
          <w:bCs/>
          <w:sz w:val="24"/>
          <w:szCs w:val="24"/>
          <w:lang w:eastAsia="en-US"/>
        </w:rPr>
        <w:t>reliminarioji</w:t>
      </w:r>
      <w:r w:rsidRPr="00191CC4">
        <w:rPr>
          <w:rFonts w:ascii="Times New Roman" w:eastAsia="Calibri" w:hAnsi="Times New Roman" w:cs="Times New Roman"/>
          <w:bCs/>
          <w:sz w:val="24"/>
          <w:szCs w:val="24"/>
          <w:lang w:eastAsia="en-US"/>
        </w:rPr>
        <w:t xml:space="preserve"> </w:t>
      </w:r>
      <w:r w:rsidR="00B172DF">
        <w:rPr>
          <w:rFonts w:ascii="Times New Roman" w:eastAsia="Calibri" w:hAnsi="Times New Roman" w:cs="Times New Roman"/>
          <w:bCs/>
          <w:sz w:val="24"/>
          <w:szCs w:val="24"/>
          <w:lang w:eastAsia="en-US"/>
        </w:rPr>
        <w:t xml:space="preserve">ir pirkimo </w:t>
      </w:r>
      <w:r w:rsidRPr="00191CC4">
        <w:rPr>
          <w:rFonts w:ascii="Times New Roman" w:eastAsia="Calibri" w:hAnsi="Times New Roman" w:cs="Times New Roman"/>
          <w:bCs/>
          <w:sz w:val="24"/>
          <w:szCs w:val="24"/>
          <w:lang w:eastAsia="en-US"/>
        </w:rPr>
        <w:t xml:space="preserve">sutartis </w:t>
      </w:r>
      <w:r w:rsidR="00B172DF">
        <w:rPr>
          <w:rFonts w:ascii="Times New Roman" w:eastAsia="Calibri" w:hAnsi="Times New Roman" w:cs="Times New Roman"/>
          <w:bCs/>
          <w:sz w:val="24"/>
          <w:szCs w:val="24"/>
          <w:lang w:eastAsia="en-US"/>
        </w:rPr>
        <w:t xml:space="preserve">(-ys) </w:t>
      </w:r>
      <w:r w:rsidRPr="00191CC4">
        <w:rPr>
          <w:rFonts w:ascii="Times New Roman" w:eastAsia="Calibri" w:hAnsi="Times New Roman" w:cs="Times New Roman"/>
          <w:bCs/>
          <w:sz w:val="24"/>
          <w:szCs w:val="24"/>
          <w:lang w:eastAsia="en-US"/>
        </w:rPr>
        <w:t xml:space="preserve">jos galiojimo laikotarpiu gali būti keičiama </w:t>
      </w:r>
      <w:r w:rsidR="00B172DF">
        <w:rPr>
          <w:rFonts w:ascii="Times New Roman" w:eastAsia="Calibri" w:hAnsi="Times New Roman" w:cs="Times New Roman"/>
          <w:bCs/>
          <w:sz w:val="24"/>
          <w:szCs w:val="24"/>
          <w:lang w:eastAsia="en-US"/>
        </w:rPr>
        <w:t xml:space="preserve">(-os) </w:t>
      </w:r>
      <w:r w:rsidRPr="00191CC4">
        <w:rPr>
          <w:rFonts w:ascii="Times New Roman" w:eastAsia="Calibri" w:hAnsi="Times New Roman" w:cs="Times New Roman"/>
          <w:bCs/>
          <w:sz w:val="24"/>
          <w:szCs w:val="24"/>
          <w:lang w:eastAsia="en-US"/>
        </w:rPr>
        <w:t>neatliekant naujos pirkimo procedūros vadovaujantis Viešųjų pirkimų įstatymo 89 straipsniu.</w:t>
      </w:r>
    </w:p>
    <w:p w14:paraId="54512718" w14:textId="589E5AB0" w:rsidR="004F5FA3" w:rsidRPr="00E33385" w:rsidRDefault="004F5FA3" w:rsidP="00782292">
      <w:pPr>
        <w:pStyle w:val="Sraopastraipa"/>
        <w:numPr>
          <w:ilvl w:val="0"/>
          <w:numId w:val="1"/>
        </w:numPr>
        <w:ind w:left="0" w:firstLine="567"/>
        <w:rPr>
          <w:rFonts w:eastAsia="Calibri"/>
          <w:bCs/>
          <w:szCs w:val="24"/>
        </w:rPr>
      </w:pPr>
      <w:bookmarkStart w:id="1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2"/>
    <w:p w14:paraId="18E3391B" w14:textId="77777777" w:rsidR="004F5FA3" w:rsidRDefault="004F5FA3" w:rsidP="005876AA">
      <w:pPr>
        <w:pStyle w:val="Pagrindinistekstas"/>
        <w:spacing w:before="120" w:after="120"/>
        <w:ind w:firstLine="0"/>
        <w:jc w:val="center"/>
        <w:rPr>
          <w:szCs w:val="24"/>
        </w:rPr>
      </w:pPr>
      <w:r w:rsidRPr="00B53C6B">
        <w:rPr>
          <w:b/>
          <w:szCs w:val="24"/>
        </w:rPr>
        <w:t>Pirkimo sutarties įvykdymo užtikrinimo reikalavimai</w:t>
      </w:r>
    </w:p>
    <w:p w14:paraId="0F865C81" w14:textId="5E5A0E01" w:rsidR="004F5FA3" w:rsidRPr="008978F7" w:rsidRDefault="003C0EB8" w:rsidP="00782292">
      <w:pPr>
        <w:pStyle w:val="Pagrindinistekstas"/>
        <w:numPr>
          <w:ilvl w:val="0"/>
          <w:numId w:val="1"/>
        </w:numPr>
        <w:ind w:left="0" w:firstLine="567"/>
        <w:rPr>
          <w:szCs w:val="24"/>
        </w:rPr>
      </w:pPr>
      <w:r w:rsidRPr="00024C95">
        <w:rPr>
          <w:rFonts w:eastAsia="Calibri"/>
          <w:bCs/>
          <w:szCs w:val="24"/>
        </w:rPr>
        <w:t xml:space="preserve">Preliminarioji ir pirkimo sutartis </w:t>
      </w:r>
      <w:r w:rsidR="004F5FA3" w:rsidRPr="00FC5950">
        <w:rPr>
          <w:szCs w:val="24"/>
        </w:rPr>
        <w:t>bus užtikrinam</w:t>
      </w:r>
      <w:r>
        <w:rPr>
          <w:szCs w:val="24"/>
        </w:rPr>
        <w:t xml:space="preserve">os </w:t>
      </w:r>
      <w:r w:rsidR="004F5FA3" w:rsidRPr="00FC5950">
        <w:rPr>
          <w:szCs w:val="24"/>
        </w:rPr>
        <w:t>jo</w:t>
      </w:r>
      <w:r>
        <w:rPr>
          <w:szCs w:val="24"/>
        </w:rPr>
        <w:t>se</w:t>
      </w:r>
      <w:r w:rsidR="004F5FA3" w:rsidRPr="00FC5950">
        <w:rPr>
          <w:szCs w:val="24"/>
        </w:rPr>
        <w:t xml:space="preserve"> nurodytomis netesybomis. </w:t>
      </w:r>
    </w:p>
    <w:p w14:paraId="30977E02" w14:textId="77777777" w:rsidR="004F5FA3" w:rsidRPr="003B3F60" w:rsidRDefault="004F5FA3" w:rsidP="000C16C9">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3EC9CE98" w14:textId="77777777" w:rsidR="004F5FA3" w:rsidRPr="003B3F60" w:rsidRDefault="004F5FA3" w:rsidP="005876A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2FE375" w14:textId="63A2ED1D" w:rsidR="004F5FA3" w:rsidRPr="00191CC4" w:rsidRDefault="00D5622F"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reliminarioji</w:t>
      </w:r>
      <w:r w:rsidRPr="00191CC4">
        <w:rPr>
          <w:rFonts w:ascii="Times New Roman" w:eastAsia="Times New Roman" w:hAnsi="Times New Roman" w:cs="Times New Roman"/>
          <w:sz w:val="24"/>
          <w:szCs w:val="24"/>
          <w:lang w:eastAsia="en-US"/>
        </w:rPr>
        <w:t xml:space="preserve"> </w:t>
      </w:r>
      <w:r w:rsidR="004F5FA3" w:rsidRPr="00191CC4">
        <w:rPr>
          <w:rFonts w:ascii="Times New Roman" w:eastAsia="Times New Roman" w:hAnsi="Times New Roman" w:cs="Times New Roman"/>
          <w:sz w:val="24"/>
          <w:szCs w:val="24"/>
          <w:lang w:eastAsia="en-US"/>
        </w:rPr>
        <w:t xml:space="preserve">sutartis turi būti sudaroma nedelsiant, bet ne anksčiau, negu pasibaigė atidėjimo terminas, kuris negali būti trumpesnis kaip 10 dienų, o jeigu pranešimas apie sprendimą </w:t>
      </w:r>
      <w:r w:rsidR="004F5FA3" w:rsidRPr="00191CC4">
        <w:rPr>
          <w:rFonts w:ascii="Times New Roman" w:eastAsia="Times New Roman" w:hAnsi="Times New Roman" w:cs="Times New Roman"/>
          <w:sz w:val="24"/>
          <w:szCs w:val="24"/>
          <w:lang w:eastAsia="en-US"/>
        </w:rPr>
        <w:lastRenderedPageBreak/>
        <w:t>nustatyti laimėjusį pirkimo pasiūlymą nebuvo siunčiamas elektroninėmis priemonėmis, negali būti trumpesnis kaip 15 dienų. Atidėjimo terminas gali būti netaikomas, kai:</w:t>
      </w:r>
      <w:r>
        <w:rPr>
          <w:rFonts w:ascii="Times New Roman" w:eastAsia="Times New Roman" w:hAnsi="Times New Roman" w:cs="Times New Roman"/>
          <w:sz w:val="24"/>
          <w:szCs w:val="24"/>
          <w:lang w:eastAsia="en-US"/>
        </w:rPr>
        <w:t xml:space="preserve"> </w:t>
      </w:r>
    </w:p>
    <w:p w14:paraId="7135D153" w14:textId="77777777" w:rsidR="004F5FA3" w:rsidRPr="00191CC4" w:rsidRDefault="004F5FA3" w:rsidP="00782292">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38AC447B" w14:textId="77777777" w:rsidR="004F5FA3" w:rsidRPr="00191CC4" w:rsidRDefault="004F5FA3" w:rsidP="00782292">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43CBE8BE" w14:textId="5C9F4FEC" w:rsidR="004F5FA3" w:rsidRDefault="002C67DA" w:rsidP="00782292">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w:t>
      </w:r>
      <w:r w:rsidR="004F5FA3" w:rsidRPr="00191CC4">
        <w:rPr>
          <w:rFonts w:ascii="Times New Roman" w:eastAsia="Times New Roman" w:hAnsi="Times New Roman" w:cs="Times New Roman"/>
          <w:sz w:val="24"/>
          <w:szCs w:val="24"/>
          <w:lang w:eastAsia="en-US"/>
        </w:rPr>
        <w:t>sutartis sudaroma žodžiu</w:t>
      </w:r>
      <w:r w:rsidR="004F5FA3">
        <w:rPr>
          <w:rFonts w:ascii="Times New Roman" w:eastAsia="Times New Roman" w:hAnsi="Times New Roman" w:cs="Times New Roman"/>
          <w:sz w:val="24"/>
          <w:szCs w:val="24"/>
          <w:lang w:eastAsia="en-US"/>
        </w:rPr>
        <w:t>;</w:t>
      </w:r>
    </w:p>
    <w:p w14:paraId="00AC947F" w14:textId="77777777" w:rsidR="004F5FA3" w:rsidRPr="00191CC4" w:rsidRDefault="004F5FA3" w:rsidP="00782292">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Pr="00191CC4">
        <w:rPr>
          <w:rFonts w:ascii="Times New Roman" w:eastAsia="Times New Roman" w:hAnsi="Times New Roman" w:cs="Times New Roman"/>
          <w:sz w:val="24"/>
          <w:szCs w:val="24"/>
          <w:lang w:eastAsia="en-US"/>
        </w:rPr>
        <w:t>.</w:t>
      </w:r>
    </w:p>
    <w:p w14:paraId="77C98CF2" w14:textId="77777777" w:rsidR="004F5FA3" w:rsidRPr="00191CC4"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1A595439" w14:textId="77777777" w:rsidR="004F5FA3" w:rsidRPr="003B3F60" w:rsidRDefault="004F5FA3" w:rsidP="005876A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7000D1D7" w14:textId="77777777" w:rsidR="004F5FA3" w:rsidRPr="003B3F60" w:rsidRDefault="004F5FA3" w:rsidP="005876A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29572A00" w14:textId="77777777" w:rsidR="004F5FA3" w:rsidRPr="00893491"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0FF318C5" w14:textId="77777777" w:rsidR="004F5FA3" w:rsidRPr="00893491"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šių pirkimo </w:t>
      </w:r>
      <w:r>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26652E2B" w14:textId="77777777" w:rsidR="004F5FA3" w:rsidRPr="003A181E" w:rsidRDefault="004F5FA3" w:rsidP="005876AA">
      <w:pPr>
        <w:spacing w:before="120" w:after="120" w:line="240" w:lineRule="auto"/>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749F0C18" w14:textId="77777777" w:rsidR="004F5FA3" w:rsidRPr="00191CC4"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Jei pirkimo metu bus atliekama patikra dėl atitikties nacionalinio saugumo interesams, tiekėjas turės pateikti tokiai patikrai atlikti reikalingus dokumentus.</w:t>
      </w:r>
    </w:p>
    <w:p w14:paraId="558FA9FC" w14:textId="77777777" w:rsidR="004F5FA3" w:rsidRPr="00191CC4" w:rsidRDefault="004F5FA3" w:rsidP="005876A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3914AD1" w14:textId="77777777" w:rsidR="004F5FA3" w:rsidRPr="00191CC4" w:rsidRDefault="004F5FA3" w:rsidP="00782292">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07F0255F" w14:textId="5635C58F" w:rsidR="004F5FA3" w:rsidRDefault="004F5FA3" w:rsidP="00782292">
      <w:pPr>
        <w:pStyle w:val="Pagrindinistekstas"/>
        <w:numPr>
          <w:ilvl w:val="1"/>
          <w:numId w:val="1"/>
        </w:numPr>
        <w:ind w:left="0" w:firstLine="567"/>
        <w:rPr>
          <w:b/>
          <w:i/>
          <w:szCs w:val="24"/>
        </w:rPr>
      </w:pPr>
      <w:r w:rsidRPr="00656F1A">
        <w:rPr>
          <w:szCs w:val="24"/>
        </w:rPr>
        <w:t>techniniais klausimais</w:t>
      </w:r>
      <w:r w:rsidR="00947565">
        <w:rPr>
          <w:szCs w:val="24"/>
        </w:rPr>
        <w:t xml:space="preserve"> Tarptautinės jaunimo</w:t>
      </w:r>
      <w:r w:rsidR="00385881">
        <w:rPr>
          <w:szCs w:val="24"/>
        </w:rPr>
        <w:t xml:space="preserve"> </w:t>
      </w:r>
      <w:r w:rsidR="00947565">
        <w:rPr>
          <w:szCs w:val="24"/>
        </w:rPr>
        <w:t>politikos</w:t>
      </w:r>
      <w:r w:rsidR="00385881">
        <w:rPr>
          <w:szCs w:val="24"/>
        </w:rPr>
        <w:t xml:space="preserve"> skyriaus </w:t>
      </w:r>
      <w:r w:rsidR="002C67DA">
        <w:rPr>
          <w:szCs w:val="24"/>
        </w:rPr>
        <w:t xml:space="preserve">vyr. </w:t>
      </w:r>
      <w:r w:rsidR="00385881">
        <w:rPr>
          <w:szCs w:val="24"/>
        </w:rPr>
        <w:t xml:space="preserve">specialistė Violeta Lukoitytė, </w:t>
      </w:r>
      <w:r w:rsidR="00483528" w:rsidRPr="00483528">
        <w:rPr>
          <w:iCs/>
          <w:szCs w:val="24"/>
        </w:rPr>
        <w:t>Vytenio g. 6, Vilnius</w:t>
      </w:r>
      <w:r>
        <w:rPr>
          <w:i/>
          <w:szCs w:val="24"/>
        </w:rPr>
        <w:t>;</w:t>
      </w:r>
    </w:p>
    <w:p w14:paraId="22D66124" w14:textId="0E435963" w:rsidR="004F5FA3" w:rsidRPr="00E60A62" w:rsidRDefault="004F5FA3" w:rsidP="00782292">
      <w:pPr>
        <w:pStyle w:val="Pagrindinistekstas"/>
        <w:numPr>
          <w:ilvl w:val="1"/>
          <w:numId w:val="1"/>
        </w:numPr>
        <w:ind w:left="0" w:firstLine="567"/>
        <w:rPr>
          <w:b/>
          <w:i/>
          <w:szCs w:val="24"/>
        </w:rPr>
      </w:pPr>
      <w:r w:rsidRPr="00E60A62">
        <w:rPr>
          <w:szCs w:val="24"/>
        </w:rPr>
        <w:t xml:space="preserve">viešųjų pirkimų procedūrų klausimais </w:t>
      </w:r>
      <w:r w:rsidR="00483528">
        <w:rPr>
          <w:szCs w:val="24"/>
        </w:rPr>
        <w:t xml:space="preserve">vyr. specialistė Janina Škoda, </w:t>
      </w:r>
      <w:r w:rsidR="00483528" w:rsidRPr="00483528">
        <w:rPr>
          <w:iCs/>
          <w:szCs w:val="24"/>
        </w:rPr>
        <w:t>Vytenio g. 6, Vilnius</w:t>
      </w:r>
      <w:r w:rsidRPr="009C09C3">
        <w:rPr>
          <w:szCs w:val="24"/>
        </w:rPr>
        <w:t>.</w:t>
      </w:r>
    </w:p>
    <w:p w14:paraId="15595B54" w14:textId="64C7DD93" w:rsidR="000F77BA" w:rsidRDefault="000F77BA">
      <w:pPr>
        <w:spacing w:after="160" w:line="259"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70AD803" w14:textId="6B8905D9" w:rsidR="004F5FA3" w:rsidRPr="00191CC4" w:rsidRDefault="004F5FA3" w:rsidP="004F5FA3">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1</w:t>
      </w:r>
      <w:r w:rsidRPr="00191CC4">
        <w:rPr>
          <w:rFonts w:ascii="Times New Roman" w:eastAsia="Times New Roman" w:hAnsi="Times New Roman" w:cs="Times New Roman"/>
          <w:sz w:val="24"/>
          <w:szCs w:val="20"/>
          <w:lang w:eastAsia="en-US"/>
        </w:rPr>
        <w:t xml:space="preserve"> priedas</w:t>
      </w:r>
      <w:r w:rsidR="00B41F55">
        <w:rPr>
          <w:rFonts w:ascii="Times New Roman" w:eastAsia="Times New Roman" w:hAnsi="Times New Roman" w:cs="Times New Roman"/>
          <w:sz w:val="24"/>
          <w:szCs w:val="20"/>
          <w:lang w:eastAsia="en-US"/>
        </w:rPr>
        <w:t xml:space="preserve"> „Techninė specifikacija“</w:t>
      </w:r>
    </w:p>
    <w:p w14:paraId="660DACCD" w14:textId="77777777" w:rsidR="004F5FA3" w:rsidRPr="00191CC4" w:rsidRDefault="004F5FA3" w:rsidP="004F5FA3">
      <w:pPr>
        <w:spacing w:after="0" w:line="240" w:lineRule="auto"/>
        <w:jc w:val="both"/>
        <w:rPr>
          <w:rFonts w:ascii="Times New Roman" w:eastAsia="Times New Roman" w:hAnsi="Times New Roman" w:cs="Times New Roman"/>
          <w:sz w:val="24"/>
          <w:szCs w:val="20"/>
          <w:lang w:eastAsia="en-US"/>
        </w:rPr>
      </w:pPr>
    </w:p>
    <w:p w14:paraId="35AB19C7" w14:textId="77777777" w:rsidR="004F5FA3" w:rsidRDefault="004F5FA3" w:rsidP="004F5FA3">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780436E7" w14:textId="3F093039" w:rsidR="00BC36E2" w:rsidRPr="008F52E0" w:rsidRDefault="00966598" w:rsidP="00BC36E2">
      <w:pPr>
        <w:spacing w:before="240" w:after="24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w:t>
      </w:r>
      <w:r w:rsidR="00BC36E2" w:rsidRPr="008F52E0">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BENDRA INFORMACIJA. </w:t>
      </w:r>
      <w:r w:rsidR="00BC36E2">
        <w:rPr>
          <w:rFonts w:ascii="Times New Roman" w:hAnsi="Times New Roman" w:cs="Times New Roman"/>
          <w:b/>
          <w:sz w:val="24"/>
          <w:szCs w:val="24"/>
          <w:lang w:eastAsia="en-US"/>
        </w:rPr>
        <w:t>PASLAUGŲ TEIKIMO APIMTYS</w:t>
      </w:r>
    </w:p>
    <w:p w14:paraId="6943E078" w14:textId="65162ABC" w:rsidR="003B295B" w:rsidRDefault="00966598" w:rsidP="003B295B">
      <w:pPr>
        <w:spacing w:after="0" w:line="240" w:lineRule="auto"/>
        <w:ind w:firstLine="56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color w:val="000000" w:themeColor="text1"/>
          <w:sz w:val="24"/>
          <w:szCs w:val="24"/>
          <w:lang w:eastAsia="en-US"/>
        </w:rPr>
        <w:t xml:space="preserve">1.1. </w:t>
      </w:r>
      <w:r w:rsidR="00B33A18" w:rsidRPr="001F46DE">
        <w:rPr>
          <w:rFonts w:ascii="Times New Roman" w:eastAsia="Times New Roman" w:hAnsi="Times New Roman" w:cs="Times New Roman"/>
          <w:iCs/>
          <w:color w:val="000000" w:themeColor="text1"/>
          <w:sz w:val="24"/>
          <w:szCs w:val="24"/>
          <w:lang w:eastAsia="en-US"/>
        </w:rPr>
        <w:t>Jaunimo reikalų agentūra (t</w:t>
      </w:r>
      <w:r w:rsidR="00875A69" w:rsidRPr="001F46DE">
        <w:rPr>
          <w:rFonts w:ascii="Times New Roman" w:eastAsia="Times New Roman" w:hAnsi="Times New Roman" w:cs="Times New Roman"/>
          <w:iCs/>
          <w:color w:val="000000" w:themeColor="text1"/>
          <w:sz w:val="24"/>
          <w:szCs w:val="24"/>
          <w:lang w:eastAsia="en-US"/>
        </w:rPr>
        <w:t xml:space="preserve">oliau – </w:t>
      </w:r>
      <w:r w:rsidR="002C67DA">
        <w:rPr>
          <w:rFonts w:ascii="Times New Roman" w:eastAsia="Times New Roman" w:hAnsi="Times New Roman" w:cs="Times New Roman"/>
          <w:iCs/>
          <w:color w:val="000000" w:themeColor="text1"/>
          <w:sz w:val="24"/>
          <w:szCs w:val="24"/>
          <w:lang w:eastAsia="en-US"/>
        </w:rPr>
        <w:t>Pirkėjas</w:t>
      </w:r>
      <w:r w:rsidR="00875A69" w:rsidRPr="001F46DE">
        <w:rPr>
          <w:rFonts w:ascii="Times New Roman" w:eastAsia="Times New Roman" w:hAnsi="Times New Roman" w:cs="Times New Roman"/>
          <w:iCs/>
          <w:color w:val="000000" w:themeColor="text1"/>
          <w:sz w:val="24"/>
          <w:szCs w:val="24"/>
          <w:lang w:eastAsia="en-US"/>
        </w:rPr>
        <w:t>) n</w:t>
      </w:r>
      <w:r w:rsidR="002007C5" w:rsidRPr="001F46DE">
        <w:rPr>
          <w:rFonts w:ascii="Times New Roman" w:eastAsia="Times New Roman" w:hAnsi="Times New Roman" w:cs="Times New Roman"/>
          <w:iCs/>
          <w:color w:val="000000" w:themeColor="text1"/>
          <w:sz w:val="24"/>
          <w:szCs w:val="24"/>
          <w:lang w:eastAsia="en-US"/>
        </w:rPr>
        <w:t xml:space="preserve">umato įsigyti </w:t>
      </w:r>
      <w:r w:rsidR="002007C5" w:rsidRPr="001F46DE">
        <w:rPr>
          <w:rFonts w:ascii="Times New Roman" w:eastAsia="Times New Roman" w:hAnsi="Times New Roman" w:cs="Times New Roman"/>
          <w:b/>
          <w:bCs/>
          <w:iCs/>
          <w:color w:val="000000" w:themeColor="text1"/>
          <w:sz w:val="24"/>
          <w:szCs w:val="24"/>
          <w:lang w:eastAsia="en-US"/>
        </w:rPr>
        <w:t>ES programų „Erasmus+“ ir „Europos solidarumo korpusas“ paraiškų vertinimo paslaugas</w:t>
      </w:r>
      <w:r w:rsidR="002007C5" w:rsidRPr="001F46DE">
        <w:rPr>
          <w:rFonts w:ascii="Times New Roman" w:eastAsia="Times New Roman" w:hAnsi="Times New Roman" w:cs="Times New Roman"/>
          <w:iCs/>
          <w:color w:val="000000" w:themeColor="text1"/>
          <w:sz w:val="24"/>
          <w:szCs w:val="24"/>
          <w:lang w:eastAsia="en-US"/>
        </w:rPr>
        <w:t xml:space="preserve"> (toliau – paslaugos).</w:t>
      </w:r>
    </w:p>
    <w:p w14:paraId="26781397" w14:textId="4B49BBA0" w:rsidR="00D6780F" w:rsidRPr="005A7F2E" w:rsidRDefault="00966598" w:rsidP="00D6780F">
      <w:pPr>
        <w:spacing w:after="0" w:line="240" w:lineRule="auto"/>
        <w:ind w:firstLine="567"/>
        <w:jc w:val="both"/>
        <w:rPr>
          <w:rFonts w:ascii="Times New Roman" w:hAnsi="Times New Roman" w:cs="Times New Roman"/>
          <w:color w:val="000000" w:themeColor="text1"/>
          <w:sz w:val="24"/>
          <w:szCs w:val="24"/>
          <w:lang w:eastAsia="en-US"/>
        </w:rPr>
      </w:pPr>
      <w:r>
        <w:rPr>
          <w:rFonts w:ascii="Times New Roman" w:eastAsia="Times New Roman" w:hAnsi="Times New Roman" w:cs="Times New Roman"/>
          <w:iCs/>
          <w:color w:val="000000"/>
          <w:sz w:val="24"/>
          <w:szCs w:val="24"/>
        </w:rPr>
        <w:t xml:space="preserve">1.2. </w:t>
      </w:r>
      <w:r w:rsidR="003474B3" w:rsidRPr="001F46DE">
        <w:rPr>
          <w:rFonts w:ascii="Times New Roman" w:eastAsia="Times New Roman" w:hAnsi="Times New Roman" w:cs="Times New Roman"/>
          <w:iCs/>
          <w:color w:val="000000"/>
          <w:sz w:val="24"/>
          <w:szCs w:val="24"/>
        </w:rPr>
        <w:t xml:space="preserve">Preliminarios </w:t>
      </w:r>
      <w:r w:rsidR="00045A90" w:rsidRPr="001F46DE">
        <w:rPr>
          <w:rFonts w:ascii="Times New Roman" w:eastAsia="Times New Roman" w:hAnsi="Times New Roman" w:cs="Times New Roman"/>
          <w:iCs/>
          <w:color w:val="000000"/>
          <w:sz w:val="24"/>
          <w:szCs w:val="24"/>
        </w:rPr>
        <w:t>24 (dvidešimt keturių) mėn. paslaugų teikimo termino paslaugų apimt</w:t>
      </w:r>
      <w:r w:rsidR="003474B3" w:rsidRPr="001F46DE">
        <w:rPr>
          <w:rFonts w:ascii="Times New Roman" w:eastAsia="Times New Roman" w:hAnsi="Times New Roman" w:cs="Times New Roman"/>
          <w:iCs/>
          <w:color w:val="000000"/>
          <w:sz w:val="24"/>
          <w:szCs w:val="24"/>
        </w:rPr>
        <w:t>y</w:t>
      </w:r>
      <w:r w:rsidR="00045A90" w:rsidRPr="001F46DE">
        <w:rPr>
          <w:rFonts w:ascii="Times New Roman" w:eastAsia="Times New Roman" w:hAnsi="Times New Roman" w:cs="Times New Roman"/>
          <w:iCs/>
          <w:color w:val="000000"/>
          <w:sz w:val="24"/>
          <w:szCs w:val="24"/>
        </w:rPr>
        <w:t>s</w:t>
      </w:r>
      <w:r w:rsidR="001F46DE">
        <w:rPr>
          <w:rFonts w:ascii="Times New Roman" w:eastAsia="Times New Roman" w:hAnsi="Times New Roman" w:cs="Times New Roman"/>
          <w:iCs/>
          <w:color w:val="000000"/>
          <w:sz w:val="24"/>
          <w:szCs w:val="24"/>
        </w:rPr>
        <w:t xml:space="preserve"> (toliau – preliminarios apimtys)</w:t>
      </w:r>
      <w:r w:rsidR="00BF6A01" w:rsidRPr="001F46DE">
        <w:rPr>
          <w:rFonts w:ascii="Times New Roman" w:eastAsia="Times New Roman" w:hAnsi="Times New Roman" w:cs="Times New Roman"/>
          <w:iCs/>
          <w:color w:val="000000"/>
          <w:sz w:val="24"/>
          <w:szCs w:val="24"/>
        </w:rPr>
        <w:t xml:space="preserve"> nurodytos šios techninės specifikacijos 1 lentelėje. </w:t>
      </w:r>
      <w:r w:rsidR="002C67DA">
        <w:rPr>
          <w:rFonts w:ascii="Times New Roman" w:eastAsia="Times New Roman" w:hAnsi="Times New Roman" w:cs="Times New Roman"/>
          <w:iCs/>
          <w:color w:val="000000" w:themeColor="text1"/>
          <w:sz w:val="24"/>
          <w:szCs w:val="24"/>
          <w:lang w:eastAsia="en-US"/>
        </w:rPr>
        <w:t>Pirkėjas</w:t>
      </w:r>
      <w:r w:rsidR="003B295B">
        <w:rPr>
          <w:rFonts w:ascii="Times New Roman" w:hAnsi="Times New Roman" w:cs="Times New Roman"/>
          <w:sz w:val="24"/>
          <w:szCs w:val="24"/>
        </w:rPr>
        <w:t xml:space="preserve"> </w:t>
      </w:r>
      <w:r w:rsidR="003B295B" w:rsidRPr="00D67F17">
        <w:rPr>
          <w:rFonts w:ascii="Times New Roman" w:hAnsi="Times New Roman" w:cs="Times New Roman"/>
          <w:sz w:val="24"/>
          <w:szCs w:val="24"/>
        </w:rPr>
        <w:t xml:space="preserve">neįsipareigoja įsigyti visos </w:t>
      </w:r>
      <w:r w:rsidR="003B295B">
        <w:rPr>
          <w:rFonts w:ascii="Times New Roman" w:hAnsi="Times New Roman" w:cs="Times New Roman"/>
          <w:sz w:val="24"/>
          <w:szCs w:val="24"/>
        </w:rPr>
        <w:t xml:space="preserve">šios </w:t>
      </w:r>
      <w:r w:rsidR="003B295B" w:rsidRPr="00D67F17">
        <w:rPr>
          <w:rFonts w:ascii="Times New Roman" w:hAnsi="Times New Roman" w:cs="Times New Roman"/>
          <w:sz w:val="24"/>
          <w:szCs w:val="24"/>
        </w:rPr>
        <w:t xml:space="preserve">techninėje specifikacijoje nurodytos </w:t>
      </w:r>
      <w:r w:rsidR="003B295B" w:rsidRPr="00D67F17">
        <w:rPr>
          <w:rFonts w:ascii="Times New Roman" w:eastAsia="Times New Roman" w:hAnsi="Times New Roman" w:cs="Times New Roman"/>
          <w:sz w:val="24"/>
          <w:szCs w:val="24"/>
          <w:lang w:eastAsia="en-US"/>
        </w:rPr>
        <w:t xml:space="preserve">preliminarios 24 (dvidešimt keturių) mėn. paslaugų teikimo termino </w:t>
      </w:r>
      <w:r w:rsidR="003B295B" w:rsidRPr="00D67F17">
        <w:rPr>
          <w:rFonts w:ascii="Times New Roman" w:hAnsi="Times New Roman" w:cs="Times New Roman"/>
          <w:sz w:val="24"/>
          <w:szCs w:val="24"/>
        </w:rPr>
        <w:t xml:space="preserve">paslaugų apimties. 24 (dvidešimt keturių) mėnesių paslaugų teikimo </w:t>
      </w:r>
      <w:r w:rsidR="003B295B">
        <w:rPr>
          <w:rFonts w:ascii="Times New Roman" w:hAnsi="Times New Roman" w:cs="Times New Roman"/>
          <w:sz w:val="24"/>
          <w:szCs w:val="24"/>
        </w:rPr>
        <w:t xml:space="preserve">terminu </w:t>
      </w:r>
      <w:r w:rsidR="0097417E">
        <w:rPr>
          <w:rFonts w:ascii="Times New Roman" w:hAnsi="Times New Roman" w:cs="Times New Roman"/>
          <w:sz w:val="24"/>
          <w:szCs w:val="24"/>
        </w:rPr>
        <w:t xml:space="preserve">1 lentelėje </w:t>
      </w:r>
      <w:r w:rsidR="003B295B" w:rsidRPr="00D67F17">
        <w:rPr>
          <w:rFonts w:ascii="Times New Roman" w:hAnsi="Times New Roman" w:cs="Times New Roman"/>
          <w:sz w:val="24"/>
          <w:szCs w:val="24"/>
        </w:rPr>
        <w:t xml:space="preserve">nurodyti preliminarūs paslaugų kiekiai pagal </w:t>
      </w:r>
      <w:r w:rsidR="002C67DA">
        <w:rPr>
          <w:rFonts w:ascii="Times New Roman" w:eastAsia="Times New Roman" w:hAnsi="Times New Roman" w:cs="Times New Roman"/>
          <w:iCs/>
          <w:color w:val="000000" w:themeColor="text1"/>
          <w:sz w:val="24"/>
          <w:szCs w:val="24"/>
          <w:lang w:eastAsia="en-US"/>
        </w:rPr>
        <w:t>Pirkėjo</w:t>
      </w:r>
      <w:r w:rsidR="0097417E">
        <w:rPr>
          <w:rFonts w:ascii="Times New Roman" w:hAnsi="Times New Roman" w:cs="Times New Roman"/>
          <w:sz w:val="24"/>
          <w:szCs w:val="24"/>
        </w:rPr>
        <w:t xml:space="preserve"> poreikį</w:t>
      </w:r>
      <w:r w:rsidR="003B295B">
        <w:rPr>
          <w:rFonts w:ascii="Times New Roman" w:hAnsi="Times New Roman" w:cs="Times New Roman"/>
          <w:sz w:val="24"/>
          <w:szCs w:val="24"/>
        </w:rPr>
        <w:t xml:space="preserve"> bei atsižvelgiant į faktinį paraiškų skaičių</w:t>
      </w:r>
      <w:r w:rsidR="003B295B" w:rsidRPr="00D67F17">
        <w:rPr>
          <w:rFonts w:ascii="Times New Roman" w:hAnsi="Times New Roman" w:cs="Times New Roman"/>
          <w:sz w:val="24"/>
          <w:szCs w:val="24"/>
        </w:rPr>
        <w:t xml:space="preserve"> gali didėti arba mažėti. </w:t>
      </w:r>
      <w:r w:rsidR="003B295B" w:rsidRPr="00D67F17">
        <w:rPr>
          <w:rStyle w:val="cf01"/>
          <w:rFonts w:ascii="Times New Roman" w:hAnsi="Times New Roman" w:cs="Times New Roman"/>
          <w:sz w:val="24"/>
          <w:szCs w:val="24"/>
        </w:rPr>
        <w:t xml:space="preserve">Paslaugos bus užsakomos / perkamos </w:t>
      </w:r>
      <w:r w:rsidR="0097417E">
        <w:rPr>
          <w:rStyle w:val="cf01"/>
          <w:rFonts w:ascii="Times New Roman" w:hAnsi="Times New Roman" w:cs="Times New Roman"/>
          <w:sz w:val="24"/>
          <w:szCs w:val="24"/>
        </w:rPr>
        <w:t xml:space="preserve">šioje </w:t>
      </w:r>
      <w:r w:rsidR="003B295B" w:rsidRPr="00D67F17">
        <w:rPr>
          <w:rStyle w:val="cf01"/>
          <w:rFonts w:ascii="Times New Roman" w:hAnsi="Times New Roman" w:cs="Times New Roman"/>
          <w:sz w:val="24"/>
          <w:szCs w:val="24"/>
        </w:rPr>
        <w:t>techninėje specifikacijoje nustatyta tvarka, tačiau paslaugų bendrai</w:t>
      </w:r>
      <w:r w:rsidR="0097417E">
        <w:rPr>
          <w:rStyle w:val="cf01"/>
          <w:rFonts w:ascii="Times New Roman" w:hAnsi="Times New Roman" w:cs="Times New Roman"/>
          <w:sz w:val="24"/>
          <w:szCs w:val="24"/>
        </w:rPr>
        <w:t>,</w:t>
      </w:r>
      <w:r w:rsidR="003B295B" w:rsidRPr="00D67F17">
        <w:rPr>
          <w:rStyle w:val="cf01"/>
          <w:rFonts w:ascii="Times New Roman" w:hAnsi="Times New Roman" w:cs="Times New Roman"/>
          <w:sz w:val="24"/>
          <w:szCs w:val="24"/>
        </w:rPr>
        <w:t xml:space="preserve"> pagal preliminariosios sutarties pagrindu sudarytas pirkimo sutartis </w:t>
      </w:r>
      <w:r w:rsidR="003B295B" w:rsidRPr="00D67F17">
        <w:rPr>
          <w:rFonts w:ascii="Times New Roman" w:hAnsi="Times New Roman" w:cs="Times New Roman"/>
          <w:sz w:val="24"/>
          <w:szCs w:val="24"/>
        </w:rPr>
        <w:t xml:space="preserve">24 (dvidešimt keturių) mėnesių paslaugų teikimo </w:t>
      </w:r>
      <w:r w:rsidR="003B295B">
        <w:rPr>
          <w:rFonts w:ascii="Times New Roman" w:hAnsi="Times New Roman" w:cs="Times New Roman"/>
          <w:sz w:val="24"/>
          <w:szCs w:val="24"/>
        </w:rPr>
        <w:t>terminu</w:t>
      </w:r>
      <w:r w:rsidR="0097417E">
        <w:rPr>
          <w:rFonts w:ascii="Times New Roman" w:hAnsi="Times New Roman" w:cs="Times New Roman"/>
          <w:sz w:val="24"/>
          <w:szCs w:val="24"/>
        </w:rPr>
        <w:t>,</w:t>
      </w:r>
      <w:r w:rsidR="003B295B">
        <w:rPr>
          <w:rFonts w:ascii="Times New Roman" w:hAnsi="Times New Roman" w:cs="Times New Roman"/>
          <w:sz w:val="24"/>
          <w:szCs w:val="24"/>
        </w:rPr>
        <w:t xml:space="preserve"> </w:t>
      </w:r>
      <w:r w:rsidR="003B295B" w:rsidRPr="00D67F17">
        <w:rPr>
          <w:rStyle w:val="cf01"/>
          <w:rFonts w:ascii="Times New Roman" w:hAnsi="Times New Roman" w:cs="Times New Roman"/>
          <w:sz w:val="24"/>
          <w:szCs w:val="24"/>
        </w:rPr>
        <w:t xml:space="preserve">bus įsigyjama ne daugiau kaip už </w:t>
      </w:r>
      <w:r w:rsidR="002C67DA">
        <w:rPr>
          <w:rStyle w:val="cf11"/>
          <w:rFonts w:ascii="Times New Roman" w:hAnsi="Times New Roman" w:cs="Times New Roman"/>
          <w:b w:val="0"/>
          <w:bCs w:val="0"/>
          <w:sz w:val="24"/>
          <w:szCs w:val="24"/>
        </w:rPr>
        <w:t>242</w:t>
      </w:r>
      <w:r w:rsidR="003B295B" w:rsidRPr="00D67F17">
        <w:rPr>
          <w:rStyle w:val="cf11"/>
          <w:rFonts w:ascii="Times New Roman" w:hAnsi="Times New Roman" w:cs="Times New Roman"/>
          <w:b w:val="0"/>
          <w:bCs w:val="0"/>
          <w:sz w:val="24"/>
          <w:szCs w:val="24"/>
        </w:rPr>
        <w:t xml:space="preserve"> 000,00</w:t>
      </w:r>
      <w:r w:rsidR="003B295B" w:rsidRPr="00D67F17">
        <w:rPr>
          <w:rStyle w:val="cf01"/>
          <w:rFonts w:ascii="Times New Roman" w:hAnsi="Times New Roman" w:cs="Times New Roman"/>
          <w:sz w:val="24"/>
          <w:szCs w:val="24"/>
        </w:rPr>
        <w:t xml:space="preserve"> EUR įskaitant visus mokesčius sumai.</w:t>
      </w:r>
    </w:p>
    <w:p w14:paraId="1BD029FE" w14:textId="5C4A42F4" w:rsidR="003474B3" w:rsidRPr="00077CE0" w:rsidRDefault="00077CE0" w:rsidP="00015546">
      <w:pPr>
        <w:spacing w:before="120" w:after="0" w:line="240" w:lineRule="auto"/>
        <w:ind w:firstLine="567"/>
        <w:jc w:val="right"/>
        <w:rPr>
          <w:rFonts w:ascii="Times New Roman" w:eastAsia="Times New Roman" w:hAnsi="Times New Roman" w:cs="Times New Roman"/>
          <w:b/>
          <w:bCs/>
          <w:color w:val="000000"/>
          <w:sz w:val="24"/>
          <w:szCs w:val="24"/>
        </w:rPr>
      </w:pPr>
      <w:r w:rsidRPr="00077CE0">
        <w:rPr>
          <w:rFonts w:ascii="Times New Roman" w:eastAsia="Times New Roman" w:hAnsi="Times New Roman" w:cs="Times New Roman"/>
          <w:b/>
          <w:bCs/>
          <w:color w:val="000000"/>
          <w:sz w:val="24"/>
          <w:szCs w:val="24"/>
        </w:rPr>
        <w:t>1 lentelė</w:t>
      </w:r>
    </w:p>
    <w:tbl>
      <w:tblPr>
        <w:tblW w:w="9771" w:type="dxa"/>
        <w:tblCellMar>
          <w:left w:w="0" w:type="dxa"/>
          <w:right w:w="0" w:type="dxa"/>
        </w:tblCellMar>
        <w:tblLook w:val="04A0" w:firstRow="1" w:lastRow="0" w:firstColumn="1" w:lastColumn="0" w:noHBand="0" w:noVBand="1"/>
      </w:tblPr>
      <w:tblGrid>
        <w:gridCol w:w="570"/>
        <w:gridCol w:w="5850"/>
        <w:gridCol w:w="3351"/>
      </w:tblGrid>
      <w:tr w:rsidR="003474B3" w:rsidRPr="003474B3" w14:paraId="6DFDDB34" w14:textId="77777777" w:rsidTr="008D789D">
        <w:trPr>
          <w:trHeight w:val="610"/>
        </w:trPr>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9602981" w14:textId="77777777" w:rsidR="003474B3" w:rsidRPr="003474B3" w:rsidRDefault="003474B3" w:rsidP="003474B3">
            <w:pPr>
              <w:spacing w:after="0" w:line="240" w:lineRule="auto"/>
              <w:jc w:val="both"/>
              <w:rPr>
                <w:rFonts w:ascii="Times New Roman" w:hAnsi="Times New Roman" w:cs="Times New Roman"/>
                <w:b/>
                <w:bCs/>
                <w:sz w:val="24"/>
                <w:szCs w:val="24"/>
                <w:lang w:eastAsia="en-US"/>
              </w:rPr>
            </w:pPr>
            <w:r w:rsidRPr="003474B3">
              <w:rPr>
                <w:rFonts w:ascii="Times New Roman" w:hAnsi="Times New Roman" w:cs="Times New Roman"/>
                <w:b/>
                <w:bCs/>
                <w:sz w:val="24"/>
                <w:szCs w:val="24"/>
              </w:rPr>
              <w:t>Eil. nr.</w:t>
            </w:r>
          </w:p>
        </w:tc>
        <w:tc>
          <w:tcPr>
            <w:tcW w:w="5850" w:type="dxa"/>
            <w:tcBorders>
              <w:top w:val="single" w:sz="4"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9251D4B" w14:textId="77777777" w:rsidR="003474B3" w:rsidRPr="006075D0" w:rsidRDefault="003474B3" w:rsidP="003474B3">
            <w:pPr>
              <w:spacing w:after="0" w:line="240" w:lineRule="auto"/>
              <w:jc w:val="center"/>
              <w:rPr>
                <w:rFonts w:ascii="Times New Roman" w:hAnsi="Times New Roman" w:cs="Times New Roman"/>
                <w:b/>
                <w:bCs/>
                <w:sz w:val="24"/>
                <w:szCs w:val="24"/>
                <w14:ligatures w14:val="standardContextual"/>
              </w:rPr>
            </w:pPr>
            <w:r w:rsidRPr="006075D0">
              <w:rPr>
                <w:rFonts w:ascii="Times New Roman" w:hAnsi="Times New Roman" w:cs="Times New Roman"/>
                <w:b/>
                <w:bCs/>
                <w:sz w:val="24"/>
                <w:szCs w:val="24"/>
              </w:rPr>
              <w:t>Paslaugos pavadinimas</w:t>
            </w:r>
          </w:p>
        </w:tc>
        <w:tc>
          <w:tcPr>
            <w:tcW w:w="33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FE1A182" w14:textId="6DFC8655" w:rsidR="003474B3" w:rsidRPr="006075D0" w:rsidRDefault="00C576A0" w:rsidP="003474B3">
            <w:pPr>
              <w:spacing w:after="0" w:line="240" w:lineRule="auto"/>
              <w:jc w:val="center"/>
              <w:rPr>
                <w:rFonts w:ascii="Times New Roman" w:hAnsi="Times New Roman" w:cs="Times New Roman"/>
                <w:b/>
                <w:bCs/>
                <w:sz w:val="24"/>
                <w:szCs w:val="24"/>
              </w:rPr>
            </w:pPr>
            <w:r w:rsidRPr="006075D0">
              <w:rPr>
                <w:rFonts w:ascii="Times New Roman" w:hAnsi="Times New Roman" w:cs="Times New Roman"/>
                <w:b/>
                <w:sz w:val="24"/>
              </w:rPr>
              <w:t>Preliminarios 24 mėn. paslaugų apimtys</w:t>
            </w:r>
          </w:p>
        </w:tc>
      </w:tr>
      <w:tr w:rsidR="003474B3" w:rsidRPr="003474B3" w14:paraId="17584899" w14:textId="77777777" w:rsidTr="008D789D">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F5812" w14:textId="77777777" w:rsidR="003474B3" w:rsidRPr="003474B3" w:rsidRDefault="003474B3" w:rsidP="003474B3">
            <w:pPr>
              <w:spacing w:after="0" w:line="240" w:lineRule="auto"/>
              <w:jc w:val="center"/>
              <w:rPr>
                <w:rFonts w:ascii="Times New Roman" w:hAnsi="Times New Roman" w:cs="Times New Roman"/>
                <w:sz w:val="24"/>
                <w:szCs w:val="24"/>
              </w:rPr>
            </w:pPr>
            <w:bookmarkStart w:id="13" w:name="_Hlk157003018"/>
            <w:r w:rsidRPr="003474B3">
              <w:rPr>
                <w:rFonts w:ascii="Times New Roman" w:hAnsi="Times New Roman" w:cs="Times New Roman"/>
                <w:sz w:val="24"/>
                <w:szCs w:val="24"/>
              </w:rPr>
              <w:t>1.</w:t>
            </w:r>
          </w:p>
        </w:tc>
        <w:tc>
          <w:tcPr>
            <w:tcW w:w="5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3727FE2"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Jaunimo mainų (KA152) paraiškos vertinimas</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14:paraId="4AA0D6AB" w14:textId="555DA59D" w:rsidR="003474B3" w:rsidRPr="006075D0" w:rsidRDefault="00D05552"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3474B3" w:rsidRPr="003474B3" w14:paraId="7718BC99" w14:textId="77777777" w:rsidTr="00577A92">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5CD54" w14:textId="77777777" w:rsidR="003474B3" w:rsidRPr="003474B3" w:rsidRDefault="003474B3" w:rsidP="003474B3">
            <w:pPr>
              <w:spacing w:after="0" w:line="240" w:lineRule="auto"/>
              <w:jc w:val="center"/>
              <w:rPr>
                <w:rFonts w:ascii="Times New Roman" w:hAnsi="Times New Roman" w:cs="Times New Roman"/>
                <w:sz w:val="24"/>
                <w:szCs w:val="24"/>
              </w:rPr>
            </w:pPr>
            <w:r w:rsidRPr="003474B3">
              <w:rPr>
                <w:rFonts w:ascii="Times New Roman" w:hAnsi="Times New Roman" w:cs="Times New Roman"/>
                <w:sz w:val="24"/>
                <w:szCs w:val="24"/>
              </w:rPr>
              <w:t>2.</w:t>
            </w:r>
          </w:p>
        </w:tc>
        <w:tc>
          <w:tcPr>
            <w:tcW w:w="5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B02EEBF"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Jaunimo darbuotojų mobilumo (KA153) paraiškos vertinimas</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14:paraId="3A8E106B" w14:textId="04A76C1A" w:rsidR="003474B3" w:rsidRPr="006075D0" w:rsidRDefault="00D05552"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3474B3" w:rsidRPr="003474B3" w14:paraId="54A14FC6" w14:textId="77777777" w:rsidTr="00577A92">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830B9" w14:textId="77777777" w:rsidR="003474B3" w:rsidRPr="003474B3" w:rsidRDefault="003474B3" w:rsidP="003474B3">
            <w:pPr>
              <w:spacing w:after="0" w:line="240" w:lineRule="auto"/>
              <w:jc w:val="center"/>
              <w:rPr>
                <w:rFonts w:ascii="Times New Roman" w:hAnsi="Times New Roman" w:cs="Times New Roman"/>
                <w:sz w:val="24"/>
                <w:szCs w:val="24"/>
              </w:rPr>
            </w:pPr>
            <w:r w:rsidRPr="003474B3">
              <w:rPr>
                <w:rFonts w:ascii="Times New Roman" w:hAnsi="Times New Roman" w:cs="Times New Roman"/>
                <w:sz w:val="24"/>
                <w:szCs w:val="24"/>
              </w:rPr>
              <w:t>3.</w:t>
            </w:r>
          </w:p>
        </w:tc>
        <w:tc>
          <w:tcPr>
            <w:tcW w:w="5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441D57D"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Jaunimo dalyvavimo projektų (KA154) paraiškos vertinimas</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14:paraId="7CA803A8" w14:textId="25EAE2C9" w:rsidR="003474B3" w:rsidRPr="006075D0" w:rsidRDefault="00D05552"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3474B3" w:rsidRPr="003474B3" w14:paraId="5FFF06B5" w14:textId="77777777" w:rsidTr="00577A92">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E2FA1" w14:textId="77777777" w:rsidR="003474B3" w:rsidRPr="003474B3" w:rsidRDefault="003474B3" w:rsidP="003474B3">
            <w:pPr>
              <w:spacing w:after="0" w:line="240" w:lineRule="auto"/>
              <w:jc w:val="center"/>
              <w:rPr>
                <w:rFonts w:ascii="Times New Roman" w:hAnsi="Times New Roman" w:cs="Times New Roman"/>
                <w:sz w:val="24"/>
                <w:szCs w:val="24"/>
              </w:rPr>
            </w:pPr>
            <w:r w:rsidRPr="003474B3">
              <w:rPr>
                <w:rFonts w:ascii="Times New Roman" w:hAnsi="Times New Roman" w:cs="Times New Roman"/>
                <w:sz w:val="24"/>
                <w:szCs w:val="24"/>
              </w:rPr>
              <w:t>4.</w:t>
            </w:r>
          </w:p>
        </w:tc>
        <w:tc>
          <w:tcPr>
            <w:tcW w:w="5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2F5FF04"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 xml:space="preserve">DiscoverEU įtraukties projektų (KA155) paraiškos vertinimas </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14:paraId="724519E3" w14:textId="3F0AFB7B" w:rsidR="003474B3" w:rsidRPr="006075D0" w:rsidRDefault="00D05552"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3474B3" w:rsidRPr="003474B3" w14:paraId="2F6FD85B" w14:textId="77777777" w:rsidTr="00577A92">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147A9" w14:textId="77777777" w:rsidR="003474B3" w:rsidRPr="003474B3" w:rsidRDefault="003474B3" w:rsidP="003474B3">
            <w:pPr>
              <w:spacing w:after="0" w:line="240" w:lineRule="auto"/>
              <w:jc w:val="center"/>
              <w:rPr>
                <w:rFonts w:ascii="Times New Roman" w:hAnsi="Times New Roman" w:cs="Times New Roman"/>
                <w:sz w:val="24"/>
                <w:szCs w:val="24"/>
              </w:rPr>
            </w:pPr>
            <w:r w:rsidRPr="003474B3">
              <w:rPr>
                <w:rFonts w:ascii="Times New Roman" w:hAnsi="Times New Roman" w:cs="Times New Roman"/>
                <w:sz w:val="24"/>
                <w:szCs w:val="24"/>
              </w:rPr>
              <w:t>5.</w:t>
            </w:r>
          </w:p>
        </w:tc>
        <w:tc>
          <w:tcPr>
            <w:tcW w:w="5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D170C8B"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Nedidelio masto partnerystės jaunimo srityje (KA210) paraiškos vertinimas</w:t>
            </w:r>
          </w:p>
        </w:tc>
        <w:tc>
          <w:tcPr>
            <w:tcW w:w="3351" w:type="dxa"/>
            <w:tcBorders>
              <w:top w:val="nil"/>
              <w:left w:val="nil"/>
              <w:bottom w:val="single" w:sz="8" w:space="0" w:color="auto"/>
              <w:right w:val="single" w:sz="8" w:space="0" w:color="auto"/>
            </w:tcBorders>
            <w:tcMar>
              <w:top w:w="0" w:type="dxa"/>
              <w:left w:w="108" w:type="dxa"/>
              <w:bottom w:w="0" w:type="dxa"/>
              <w:right w:w="108" w:type="dxa"/>
            </w:tcMar>
            <w:hideMark/>
          </w:tcPr>
          <w:p w14:paraId="4848E46C" w14:textId="235E7BF2" w:rsidR="003474B3" w:rsidRPr="006075D0" w:rsidRDefault="002501A4"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3474B3" w:rsidRPr="003474B3" w14:paraId="2EEB2FB5" w14:textId="77777777" w:rsidTr="00577A92">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BDBB8" w14:textId="77777777" w:rsidR="003474B3" w:rsidRPr="003474B3" w:rsidRDefault="003474B3" w:rsidP="003474B3">
            <w:pPr>
              <w:spacing w:after="0" w:line="240" w:lineRule="auto"/>
              <w:jc w:val="center"/>
              <w:rPr>
                <w:rFonts w:ascii="Times New Roman" w:hAnsi="Times New Roman" w:cs="Times New Roman"/>
                <w:sz w:val="24"/>
                <w:szCs w:val="24"/>
              </w:rPr>
            </w:pPr>
            <w:r w:rsidRPr="003474B3">
              <w:rPr>
                <w:rFonts w:ascii="Times New Roman" w:hAnsi="Times New Roman" w:cs="Times New Roman"/>
                <w:sz w:val="24"/>
                <w:szCs w:val="24"/>
              </w:rPr>
              <w:t>6.</w:t>
            </w:r>
          </w:p>
        </w:tc>
        <w:tc>
          <w:tcPr>
            <w:tcW w:w="58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B918AE"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Bendradarbiavimo partnerystės jaunimo srityje (KA220) paraiškos vertinimas</w:t>
            </w:r>
          </w:p>
        </w:tc>
        <w:tc>
          <w:tcPr>
            <w:tcW w:w="3351" w:type="dxa"/>
            <w:tcBorders>
              <w:top w:val="nil"/>
              <w:left w:val="nil"/>
              <w:bottom w:val="single" w:sz="4" w:space="0" w:color="auto"/>
              <w:right w:val="single" w:sz="8" w:space="0" w:color="auto"/>
            </w:tcBorders>
            <w:tcMar>
              <w:top w:w="0" w:type="dxa"/>
              <w:left w:w="108" w:type="dxa"/>
              <w:bottom w:w="0" w:type="dxa"/>
              <w:right w:w="108" w:type="dxa"/>
            </w:tcMar>
            <w:hideMark/>
          </w:tcPr>
          <w:p w14:paraId="72F4A858" w14:textId="7AC5B9B8" w:rsidR="003474B3" w:rsidRPr="006075D0" w:rsidRDefault="00D05552"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3474B3" w:rsidRPr="003474B3" w14:paraId="67106E67" w14:textId="77777777" w:rsidTr="00577A92">
        <w:trPr>
          <w:trHeight w:val="314"/>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1F06C" w14:textId="77777777" w:rsidR="003474B3" w:rsidRPr="003474B3" w:rsidRDefault="003474B3" w:rsidP="003474B3">
            <w:pPr>
              <w:spacing w:after="0" w:line="240" w:lineRule="auto"/>
              <w:jc w:val="center"/>
              <w:rPr>
                <w:rFonts w:ascii="Times New Roman" w:hAnsi="Times New Roman" w:cs="Times New Roman"/>
                <w:sz w:val="24"/>
                <w:szCs w:val="24"/>
              </w:rPr>
            </w:pPr>
            <w:r w:rsidRPr="003474B3">
              <w:rPr>
                <w:rFonts w:ascii="Times New Roman" w:hAnsi="Times New Roman" w:cs="Times New Roman"/>
                <w:sz w:val="24"/>
                <w:szCs w:val="24"/>
              </w:rPr>
              <w:t>7.</w:t>
            </w:r>
          </w:p>
        </w:tc>
        <w:tc>
          <w:tcPr>
            <w:tcW w:w="5850" w:type="dxa"/>
            <w:tcBorders>
              <w:top w:val="nil"/>
              <w:left w:val="nil"/>
              <w:bottom w:val="single" w:sz="8" w:space="0" w:color="auto"/>
              <w:right w:val="single" w:sz="8" w:space="0" w:color="auto"/>
            </w:tcBorders>
            <w:tcMar>
              <w:top w:w="0" w:type="dxa"/>
              <w:left w:w="108" w:type="dxa"/>
              <w:bottom w:w="0" w:type="dxa"/>
              <w:right w:w="108" w:type="dxa"/>
            </w:tcMar>
            <w:hideMark/>
          </w:tcPr>
          <w:p w14:paraId="6CC12584" w14:textId="77777777" w:rsidR="003474B3" w:rsidRPr="006075D0" w:rsidRDefault="003474B3" w:rsidP="003474B3">
            <w:pPr>
              <w:spacing w:after="0" w:line="240" w:lineRule="auto"/>
              <w:jc w:val="both"/>
              <w:rPr>
                <w:rFonts w:ascii="Times New Roman" w:hAnsi="Times New Roman" w:cs="Times New Roman"/>
                <w:sz w:val="24"/>
                <w:szCs w:val="24"/>
              </w:rPr>
            </w:pPr>
            <w:r w:rsidRPr="006075D0">
              <w:rPr>
                <w:rFonts w:ascii="Times New Roman" w:hAnsi="Times New Roman" w:cs="Times New Roman"/>
                <w:sz w:val="24"/>
                <w:szCs w:val="24"/>
              </w:rPr>
              <w:t>Solidarumo projekto (ESC30) paraiškos vertinimas</w:t>
            </w:r>
          </w:p>
        </w:tc>
        <w:tc>
          <w:tcPr>
            <w:tcW w:w="33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C92154" w14:textId="075A9C50" w:rsidR="003474B3" w:rsidRPr="006075D0" w:rsidRDefault="008A57E2" w:rsidP="003474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bl>
    <w:bookmarkEnd w:id="13"/>
    <w:p w14:paraId="09AC01DA" w14:textId="77777777" w:rsidR="004F6EF6" w:rsidRPr="006D1AEB" w:rsidRDefault="00BC36E2" w:rsidP="00281F95">
      <w:pPr>
        <w:pStyle w:val="Sraopastraipa"/>
        <w:numPr>
          <w:ilvl w:val="1"/>
          <w:numId w:val="7"/>
        </w:numPr>
        <w:spacing w:before="120"/>
        <w:ind w:left="0" w:firstLine="567"/>
        <w:contextualSpacing w:val="0"/>
        <w:rPr>
          <w:iCs/>
          <w:szCs w:val="24"/>
        </w:rPr>
      </w:pPr>
      <w:r w:rsidRPr="006D1AEB">
        <w:rPr>
          <w:iCs/>
          <w:color w:val="000000"/>
          <w:szCs w:val="24"/>
        </w:rPr>
        <w:t>Preliminariosios sutarties pagrindu neatnaujinant tiekėjų varžymosi bus sudaromos Sutartys su visais dalyviais, kurių pasiūlymai bus pripažinti laimėjusiais viešąjį pirkimą.</w:t>
      </w:r>
      <w:r w:rsidR="00C610CE" w:rsidRPr="006D1AEB">
        <w:rPr>
          <w:iCs/>
          <w:color w:val="000000"/>
          <w:szCs w:val="24"/>
        </w:rPr>
        <w:t xml:space="preserve"> </w:t>
      </w:r>
    </w:p>
    <w:p w14:paraId="51E67D9B" w14:textId="73201017" w:rsidR="00B15C4C" w:rsidRDefault="00C610CE" w:rsidP="00014786">
      <w:pPr>
        <w:pStyle w:val="Sraopastraipa"/>
        <w:numPr>
          <w:ilvl w:val="1"/>
          <w:numId w:val="7"/>
        </w:numPr>
        <w:ind w:left="0" w:firstLine="567"/>
        <w:rPr>
          <w:iCs/>
          <w:szCs w:val="24"/>
        </w:rPr>
      </w:pPr>
      <w:r w:rsidRPr="006D1AEB">
        <w:rPr>
          <w:iCs/>
          <w:szCs w:val="24"/>
        </w:rPr>
        <w:t>Vertinant dalyvių pasiūlymus</w:t>
      </w:r>
      <w:r w:rsidR="00EF14DD" w:rsidRPr="006D1AEB">
        <w:rPr>
          <w:iCs/>
          <w:szCs w:val="24"/>
        </w:rPr>
        <w:t xml:space="preserve"> ir skaičiuojant </w:t>
      </w:r>
      <w:r w:rsidR="00E97DE6" w:rsidRPr="006D1AEB">
        <w:rPr>
          <w:iCs/>
          <w:szCs w:val="24"/>
        </w:rPr>
        <w:t>ekonomin</w:t>
      </w:r>
      <w:r w:rsidR="0011116F" w:rsidRPr="006D1AEB">
        <w:rPr>
          <w:iCs/>
          <w:szCs w:val="24"/>
        </w:rPr>
        <w:t>io</w:t>
      </w:r>
      <w:r w:rsidR="00E97DE6" w:rsidRPr="006D1AEB">
        <w:rPr>
          <w:iCs/>
          <w:szCs w:val="24"/>
        </w:rPr>
        <w:t xml:space="preserve"> naudingum</w:t>
      </w:r>
      <w:r w:rsidR="004C563A" w:rsidRPr="006D1AEB">
        <w:rPr>
          <w:iCs/>
          <w:szCs w:val="24"/>
        </w:rPr>
        <w:t>o balus</w:t>
      </w:r>
      <w:r w:rsidRPr="006D1AEB">
        <w:rPr>
          <w:iCs/>
          <w:szCs w:val="24"/>
        </w:rPr>
        <w:t xml:space="preserve">, bus atsižvelgiama į </w:t>
      </w:r>
      <w:r w:rsidR="0011116F" w:rsidRPr="006D1AEB">
        <w:rPr>
          <w:iCs/>
          <w:szCs w:val="24"/>
        </w:rPr>
        <w:t xml:space="preserve">pasiūlymo formoje nurodytą </w:t>
      </w:r>
      <w:r w:rsidR="008B3D2C" w:rsidRPr="006D1AEB">
        <w:rPr>
          <w:iCs/>
          <w:szCs w:val="24"/>
        </w:rPr>
        <w:t xml:space="preserve">bendrą </w:t>
      </w:r>
      <w:r w:rsidRPr="006D1AEB">
        <w:rPr>
          <w:iCs/>
          <w:szCs w:val="24"/>
        </w:rPr>
        <w:t>palyginamąją kainą.</w:t>
      </w:r>
      <w:r w:rsidR="004F6EF6" w:rsidRPr="006D1AEB">
        <w:rPr>
          <w:iCs/>
          <w:szCs w:val="24"/>
        </w:rPr>
        <w:t xml:space="preserve"> </w:t>
      </w:r>
      <w:r w:rsidR="007D1B4E" w:rsidRPr="006D1AEB">
        <w:rPr>
          <w:iCs/>
          <w:szCs w:val="24"/>
        </w:rPr>
        <w:t>Bendra</w:t>
      </w:r>
      <w:r w:rsidR="006230A5" w:rsidRPr="006D1AEB">
        <w:rPr>
          <w:iCs/>
          <w:szCs w:val="24"/>
        </w:rPr>
        <w:t xml:space="preserve"> p</w:t>
      </w:r>
      <w:r w:rsidR="00861334" w:rsidRPr="006D1AEB">
        <w:rPr>
          <w:iCs/>
          <w:szCs w:val="24"/>
        </w:rPr>
        <w:t>alyginamoji</w:t>
      </w:r>
      <w:r w:rsidR="006230A5" w:rsidRPr="006D1AEB">
        <w:rPr>
          <w:iCs/>
          <w:szCs w:val="24"/>
        </w:rPr>
        <w:t xml:space="preserve"> kaina nebus įtraukta į </w:t>
      </w:r>
      <w:r w:rsidR="00E173C3">
        <w:rPr>
          <w:iCs/>
          <w:szCs w:val="24"/>
        </w:rPr>
        <w:t>pirkimo S</w:t>
      </w:r>
      <w:r w:rsidR="006230A5" w:rsidRPr="006D1AEB">
        <w:rPr>
          <w:iCs/>
          <w:szCs w:val="24"/>
        </w:rPr>
        <w:t>utartį, ji skirta tik pasiūlymams palyginti</w:t>
      </w:r>
      <w:r w:rsidR="00EF14DD" w:rsidRPr="006D1AEB">
        <w:rPr>
          <w:iCs/>
          <w:szCs w:val="24"/>
        </w:rPr>
        <w:t xml:space="preserve"> ir ekonominiam naudingumui</w:t>
      </w:r>
      <w:r w:rsidR="00EF14DD">
        <w:rPr>
          <w:iCs/>
          <w:szCs w:val="24"/>
        </w:rPr>
        <w:t xml:space="preserve"> apskaičiuoti</w:t>
      </w:r>
      <w:r w:rsidR="006230A5" w:rsidRPr="00861334">
        <w:rPr>
          <w:iCs/>
          <w:szCs w:val="24"/>
        </w:rPr>
        <w:t>. Į</w:t>
      </w:r>
      <w:r w:rsidR="00E173C3">
        <w:rPr>
          <w:iCs/>
          <w:szCs w:val="24"/>
        </w:rPr>
        <w:t xml:space="preserve"> pirkimo</w:t>
      </w:r>
      <w:r w:rsidR="006230A5" w:rsidRPr="00861334">
        <w:rPr>
          <w:iCs/>
          <w:szCs w:val="24"/>
        </w:rPr>
        <w:t xml:space="preserve"> Sutartį bus įrašomi konkretūs įkainiai, nurodyti </w:t>
      </w:r>
      <w:r w:rsidR="00996D86">
        <w:rPr>
          <w:iCs/>
          <w:szCs w:val="24"/>
        </w:rPr>
        <w:t>Tie</w:t>
      </w:r>
      <w:r w:rsidR="006230A5" w:rsidRPr="00861334">
        <w:rPr>
          <w:iCs/>
          <w:szCs w:val="24"/>
        </w:rPr>
        <w:t>kėjo pasiūlyme. Atsiskaitoma bus už faktiškai suteiktas paslaugas.</w:t>
      </w:r>
    </w:p>
    <w:p w14:paraId="57B535C4" w14:textId="1EBC8B11" w:rsidR="00645A19" w:rsidRPr="00CB1D68" w:rsidRDefault="00645A19" w:rsidP="00645A19">
      <w:pPr>
        <w:spacing w:before="240" w:after="240" w:line="240" w:lineRule="auto"/>
        <w:jc w:val="center"/>
        <w:rPr>
          <w:rFonts w:ascii="Times New Roman" w:hAnsi="Times New Roman" w:cs="Times New Roman"/>
          <w:b/>
          <w:sz w:val="24"/>
          <w:szCs w:val="24"/>
          <w:lang w:eastAsia="en-US"/>
        </w:rPr>
      </w:pPr>
      <w:r w:rsidRPr="00CB1D68">
        <w:rPr>
          <w:rFonts w:ascii="Times New Roman" w:hAnsi="Times New Roman" w:cs="Times New Roman"/>
          <w:b/>
          <w:sz w:val="24"/>
          <w:szCs w:val="24"/>
          <w:lang w:eastAsia="en-US"/>
        </w:rPr>
        <w:t>2. PASLAUGŲ TEIKIMO SĄLYGOS</w:t>
      </w:r>
      <w:r w:rsidR="00BE3A53" w:rsidRPr="00CB1D68">
        <w:rPr>
          <w:rFonts w:ascii="Times New Roman" w:hAnsi="Times New Roman" w:cs="Times New Roman"/>
          <w:b/>
          <w:sz w:val="24"/>
          <w:szCs w:val="24"/>
          <w:lang w:eastAsia="en-US"/>
        </w:rPr>
        <w:t>, TVARKA IR APRAŠYMAS</w:t>
      </w:r>
    </w:p>
    <w:p w14:paraId="585801E4" w14:textId="77777777" w:rsidR="00996D86" w:rsidRPr="00996D86" w:rsidRDefault="00C91098"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sidRPr="00996D86">
        <w:rPr>
          <w:color w:val="000000" w:themeColor="text1"/>
          <w:szCs w:val="24"/>
        </w:rPr>
        <w:t xml:space="preserve">Paslaugos turės būti teikiamos pagal </w:t>
      </w:r>
      <w:r w:rsidR="002C67DA" w:rsidRPr="00996D86">
        <w:rPr>
          <w:iCs/>
          <w:color w:val="000000" w:themeColor="text1"/>
          <w:szCs w:val="24"/>
        </w:rPr>
        <w:t>Pirkėjo</w:t>
      </w:r>
      <w:r w:rsidRPr="00996D86">
        <w:rPr>
          <w:color w:val="000000" w:themeColor="text1"/>
          <w:szCs w:val="24"/>
        </w:rPr>
        <w:t xml:space="preserve"> </w:t>
      </w:r>
      <w:r w:rsidRPr="00996D86">
        <w:rPr>
          <w:szCs w:val="24"/>
        </w:rPr>
        <w:t xml:space="preserve">raštu (elektroniniu paštu) </w:t>
      </w:r>
      <w:r w:rsidRPr="00996D86">
        <w:rPr>
          <w:color w:val="000000" w:themeColor="text1"/>
          <w:szCs w:val="24"/>
        </w:rPr>
        <w:t>pateikt</w:t>
      </w:r>
      <w:r w:rsidRPr="00996D86">
        <w:rPr>
          <w:szCs w:val="24"/>
        </w:rPr>
        <w:t>us užsakymus dėl konkrečios paslaugos suteikimo</w:t>
      </w:r>
      <w:r w:rsidRPr="00996D86">
        <w:rPr>
          <w:color w:val="000000" w:themeColor="text1"/>
          <w:szCs w:val="24"/>
        </w:rPr>
        <w:t xml:space="preserve">. </w:t>
      </w:r>
    </w:p>
    <w:p w14:paraId="0FEE7A5F" w14:textId="53F264C7" w:rsidR="00996D86" w:rsidRPr="00996D86" w:rsidRDefault="00EC6543" w:rsidP="00996D86">
      <w:pPr>
        <w:pStyle w:val="Sraopastraipa"/>
        <w:widowControl w:val="0"/>
        <w:numPr>
          <w:ilvl w:val="1"/>
          <w:numId w:val="5"/>
        </w:numPr>
        <w:tabs>
          <w:tab w:val="left" w:pos="567"/>
        </w:tabs>
        <w:suppressAutoHyphens/>
        <w:autoSpaceDE w:val="0"/>
        <w:autoSpaceDN w:val="0"/>
        <w:ind w:left="0" w:firstLine="567"/>
        <w:rPr>
          <w:rStyle w:val="elementtoproof"/>
          <w:color w:val="000000"/>
          <w:szCs w:val="24"/>
          <w:lang w:eastAsia="lt-LT"/>
        </w:rPr>
      </w:pPr>
      <w:r w:rsidRPr="00996D86">
        <w:rPr>
          <w:szCs w:val="24"/>
        </w:rPr>
        <w:t>Kiekvieną</w:t>
      </w:r>
      <w:r w:rsidR="008B7293" w:rsidRPr="00996D86">
        <w:rPr>
          <w:szCs w:val="24"/>
        </w:rPr>
        <w:t>,</w:t>
      </w:r>
      <w:r w:rsidRPr="00996D86">
        <w:rPr>
          <w:szCs w:val="24"/>
        </w:rPr>
        <w:t xml:space="preserve"> </w:t>
      </w:r>
      <w:r w:rsidR="009E124A" w:rsidRPr="00996D86">
        <w:rPr>
          <w:rStyle w:val="elementtoproof"/>
          <w:color w:val="000000"/>
        </w:rPr>
        <w:t xml:space="preserve">tą pačią, paraišką turės vertinti ne mažiau kaip 2 (du) </w:t>
      </w:r>
      <w:r w:rsidR="00996D86">
        <w:rPr>
          <w:rStyle w:val="elementtoproof"/>
          <w:color w:val="000000"/>
        </w:rPr>
        <w:t>Tie</w:t>
      </w:r>
      <w:r w:rsidR="009E124A" w:rsidRPr="00996D86">
        <w:rPr>
          <w:rStyle w:val="elementtoproof"/>
          <w:color w:val="000000"/>
        </w:rPr>
        <w:t xml:space="preserve">kėjai. Esant paslaugų poreikiui, </w:t>
      </w:r>
      <w:r w:rsidR="002C67DA" w:rsidRPr="00996D86">
        <w:rPr>
          <w:iCs/>
          <w:color w:val="000000" w:themeColor="text1"/>
          <w:szCs w:val="24"/>
        </w:rPr>
        <w:t>Pirkėjas</w:t>
      </w:r>
      <w:r w:rsidR="009E124A" w:rsidRPr="00996D86">
        <w:rPr>
          <w:rStyle w:val="elementtoproof"/>
          <w:color w:val="000000"/>
        </w:rPr>
        <w:t xml:space="preserve"> kreipiasi į </w:t>
      </w:r>
      <w:bookmarkStart w:id="14" w:name="_Hlk217077958"/>
      <w:r w:rsidR="009E124A" w:rsidRPr="00996D86">
        <w:rPr>
          <w:rStyle w:val="elementtoproof"/>
          <w:color w:val="000000"/>
        </w:rPr>
        <w:t xml:space="preserve">pasiūlymų eilės 1-oje, 2-oje ir (ar) paskesnėje vietoje </w:t>
      </w:r>
      <w:bookmarkEnd w:id="14"/>
      <w:r w:rsidR="009E124A" w:rsidRPr="00996D86">
        <w:rPr>
          <w:rStyle w:val="elementtoproof"/>
          <w:color w:val="000000"/>
        </w:rPr>
        <w:t xml:space="preserve">esančius, t. y. daugiausiai ekonominio naudingumo balų surinkusius </w:t>
      </w:r>
      <w:r w:rsidR="00996D86">
        <w:rPr>
          <w:rStyle w:val="elementtoproof"/>
          <w:color w:val="000000"/>
        </w:rPr>
        <w:t>Tie</w:t>
      </w:r>
      <w:r w:rsidR="009E124A" w:rsidRPr="00996D86">
        <w:rPr>
          <w:rStyle w:val="elementtoproof"/>
          <w:color w:val="000000"/>
        </w:rPr>
        <w:t>kėjus</w:t>
      </w:r>
      <w:r w:rsidR="00553668" w:rsidRPr="00996D86">
        <w:rPr>
          <w:rStyle w:val="elementtoproof"/>
          <w:color w:val="000000"/>
        </w:rPr>
        <w:t xml:space="preserve"> darbo dienomis</w:t>
      </w:r>
      <w:r w:rsidR="00F91DE5" w:rsidRPr="00996D86">
        <w:rPr>
          <w:rStyle w:val="elementtoproof"/>
          <w:color w:val="000000"/>
        </w:rPr>
        <w:t xml:space="preserve"> (nuo pirmadienio iki penktadienio)</w:t>
      </w:r>
      <w:r w:rsidR="009E124A" w:rsidRPr="00996D86">
        <w:rPr>
          <w:rStyle w:val="elementtoproof"/>
          <w:color w:val="000000"/>
        </w:rPr>
        <w:t xml:space="preserve"> (priklausomai nuo </w:t>
      </w:r>
      <w:r w:rsidR="002C67DA" w:rsidRPr="00996D86">
        <w:rPr>
          <w:iCs/>
          <w:color w:val="000000" w:themeColor="text1"/>
          <w:szCs w:val="24"/>
        </w:rPr>
        <w:t>Pirkėjo</w:t>
      </w:r>
      <w:r w:rsidR="009E124A" w:rsidRPr="00996D86">
        <w:rPr>
          <w:rStyle w:val="elementtoproof"/>
          <w:color w:val="000000"/>
        </w:rPr>
        <w:t xml:space="preserve"> poreikio dėl vieną konkrečią paraišką turinčių įvertinti </w:t>
      </w:r>
      <w:r w:rsidR="00996D86">
        <w:rPr>
          <w:rStyle w:val="elementtoproof"/>
          <w:color w:val="000000"/>
        </w:rPr>
        <w:t>Tie</w:t>
      </w:r>
      <w:r w:rsidR="009E124A" w:rsidRPr="00996D86">
        <w:rPr>
          <w:rStyle w:val="elementtoproof"/>
          <w:color w:val="000000"/>
        </w:rPr>
        <w:t xml:space="preserve">kėjų skaičiaus) ir nurodo reikiamą vertinti paraiškų skaičių. Ne vėliau kaip per </w:t>
      </w:r>
      <w:r w:rsidR="00F91DE5" w:rsidRPr="00996D86">
        <w:rPr>
          <w:rStyle w:val="elementtoproof"/>
          <w:color w:val="000000"/>
        </w:rPr>
        <w:t>8</w:t>
      </w:r>
      <w:r w:rsidR="009E124A" w:rsidRPr="00996D86">
        <w:rPr>
          <w:rStyle w:val="elementtoproof"/>
          <w:color w:val="000000"/>
        </w:rPr>
        <w:t xml:space="preserve"> (</w:t>
      </w:r>
      <w:r w:rsidR="00F91DE5" w:rsidRPr="00996D86">
        <w:rPr>
          <w:rStyle w:val="elementtoproof"/>
          <w:color w:val="000000"/>
        </w:rPr>
        <w:t>aštuonias</w:t>
      </w:r>
      <w:r w:rsidR="009E124A" w:rsidRPr="00996D86">
        <w:rPr>
          <w:rStyle w:val="elementtoproof"/>
          <w:color w:val="000000"/>
        </w:rPr>
        <w:t xml:space="preserve">) darbo valandas (darbo valandomis laikomos valandos nuo 8.00 iki 17.00 val.) nuo </w:t>
      </w:r>
      <w:r w:rsidR="002C67DA" w:rsidRPr="00996D86">
        <w:rPr>
          <w:iCs/>
          <w:color w:val="000000" w:themeColor="text1"/>
          <w:szCs w:val="24"/>
        </w:rPr>
        <w:t>Pirkėjo</w:t>
      </w:r>
      <w:r w:rsidR="009E124A" w:rsidRPr="00996D86">
        <w:rPr>
          <w:rStyle w:val="elementtoproof"/>
          <w:color w:val="000000"/>
        </w:rPr>
        <w:t xml:space="preserve"> kreipimosi dėl užsakymo pateikimo el. paštu </w:t>
      </w:r>
      <w:r w:rsidR="00996D86">
        <w:rPr>
          <w:rStyle w:val="elementtoproof"/>
          <w:color w:val="000000"/>
        </w:rPr>
        <w:t>Tie</w:t>
      </w:r>
      <w:r w:rsidR="009E124A" w:rsidRPr="00996D86">
        <w:rPr>
          <w:rStyle w:val="elementtoproof"/>
          <w:color w:val="000000"/>
        </w:rPr>
        <w:t xml:space="preserve">kėjas turi pateikti patvirtinimą raštu (elektroniniu paštu), kad </w:t>
      </w:r>
      <w:r w:rsidR="009E124A" w:rsidRPr="00996D86">
        <w:rPr>
          <w:rStyle w:val="elementtoproof"/>
          <w:color w:val="000000"/>
        </w:rPr>
        <w:lastRenderedPageBreak/>
        <w:t>sutinka įvertinti užsakyme nurodytą paraiškų skaičių arba nurodyti paraiškų, kurį galės įvertinti skaičių.</w:t>
      </w:r>
    </w:p>
    <w:p w14:paraId="4933119A" w14:textId="322DC65E" w:rsidR="00996D86" w:rsidRDefault="00542542" w:rsidP="00996D86">
      <w:pPr>
        <w:pStyle w:val="Sraopastraipa"/>
        <w:widowControl w:val="0"/>
        <w:numPr>
          <w:ilvl w:val="1"/>
          <w:numId w:val="5"/>
        </w:numPr>
        <w:tabs>
          <w:tab w:val="left" w:pos="567"/>
        </w:tabs>
        <w:suppressAutoHyphens/>
        <w:autoSpaceDE w:val="0"/>
        <w:autoSpaceDN w:val="0"/>
        <w:ind w:left="0" w:firstLine="567"/>
        <w:rPr>
          <w:rStyle w:val="elementtoproof"/>
          <w:color w:val="000000"/>
          <w:szCs w:val="24"/>
          <w:lang w:eastAsia="lt-LT"/>
        </w:rPr>
      </w:pPr>
      <w:r w:rsidRPr="00996D86">
        <w:rPr>
          <w:szCs w:val="24"/>
        </w:rPr>
        <w:t xml:space="preserve">Jei </w:t>
      </w:r>
      <w:r w:rsidR="00996D86">
        <w:rPr>
          <w:rStyle w:val="elementtoproof"/>
          <w:color w:val="000000"/>
          <w:szCs w:val="24"/>
        </w:rPr>
        <w:t>Tie</w:t>
      </w:r>
      <w:r w:rsidR="009E124A" w:rsidRPr="00996D86">
        <w:rPr>
          <w:rStyle w:val="elementtoproof"/>
          <w:color w:val="000000"/>
          <w:szCs w:val="24"/>
        </w:rPr>
        <w:t xml:space="preserve">kėjai, į kuriuos kreipėsi </w:t>
      </w:r>
      <w:r w:rsidR="002C67DA" w:rsidRPr="00996D86">
        <w:rPr>
          <w:iCs/>
          <w:color w:val="000000" w:themeColor="text1"/>
          <w:szCs w:val="24"/>
        </w:rPr>
        <w:t>Pirkėjas</w:t>
      </w:r>
      <w:r w:rsidR="009E124A" w:rsidRPr="00996D86">
        <w:rPr>
          <w:rStyle w:val="elementtoproof"/>
          <w:color w:val="000000"/>
          <w:szCs w:val="24"/>
        </w:rPr>
        <w:t xml:space="preserve"> atsižvelgiant į techninės specifikacijos 2.2 punktą nebus pajėgūs įvertinti viso </w:t>
      </w:r>
      <w:r w:rsidR="002C67DA" w:rsidRPr="00996D86">
        <w:rPr>
          <w:iCs/>
          <w:color w:val="000000" w:themeColor="text1"/>
          <w:szCs w:val="24"/>
        </w:rPr>
        <w:t>Pirkėjo</w:t>
      </w:r>
      <w:r w:rsidR="009E124A" w:rsidRPr="00996D86">
        <w:rPr>
          <w:rStyle w:val="elementtoproof"/>
          <w:color w:val="000000"/>
          <w:szCs w:val="24"/>
        </w:rPr>
        <w:t xml:space="preserve"> nurodyto paraiškų skaičiaus, tada </w:t>
      </w:r>
      <w:r w:rsidR="002C67DA" w:rsidRPr="00996D86">
        <w:rPr>
          <w:iCs/>
          <w:color w:val="000000" w:themeColor="text1"/>
          <w:szCs w:val="24"/>
        </w:rPr>
        <w:t>Pirkėjas</w:t>
      </w:r>
      <w:r w:rsidR="009E124A" w:rsidRPr="00996D86">
        <w:rPr>
          <w:rStyle w:val="elementtoproof"/>
          <w:color w:val="000000"/>
          <w:szCs w:val="24"/>
        </w:rPr>
        <w:t xml:space="preserve"> dėl likusio ir reikiamo įvertinti paraiškų kiekio kreipsis į žemiau pasiūlymų eilėje esančius </w:t>
      </w:r>
      <w:r w:rsidR="00996D86">
        <w:rPr>
          <w:rStyle w:val="elementtoproof"/>
          <w:color w:val="000000"/>
          <w:szCs w:val="24"/>
        </w:rPr>
        <w:t>Tie</w:t>
      </w:r>
      <w:r w:rsidR="009E124A" w:rsidRPr="00996D86">
        <w:rPr>
          <w:rStyle w:val="elementtoproof"/>
          <w:color w:val="000000"/>
          <w:szCs w:val="24"/>
        </w:rPr>
        <w:t>kėjus.</w:t>
      </w:r>
    </w:p>
    <w:p w14:paraId="266603D0" w14:textId="344AF44B" w:rsidR="00996D86" w:rsidRPr="00996D86" w:rsidRDefault="00FE081B"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sidRPr="00996D86">
        <w:rPr>
          <w:szCs w:val="24"/>
        </w:rPr>
        <w:t xml:space="preserve">Bet kuriuo atveju, </w:t>
      </w:r>
      <w:r w:rsidR="002C67DA" w:rsidRPr="00996D86">
        <w:rPr>
          <w:iCs/>
          <w:color w:val="000000" w:themeColor="text1"/>
          <w:szCs w:val="24"/>
        </w:rPr>
        <w:t>Pirkėjui</w:t>
      </w:r>
      <w:r w:rsidRPr="00996D86">
        <w:rPr>
          <w:szCs w:val="24"/>
        </w:rPr>
        <w:t xml:space="preserve"> pateikus užsakymą </w:t>
      </w:r>
      <w:r w:rsidR="00996D86">
        <w:rPr>
          <w:szCs w:val="24"/>
        </w:rPr>
        <w:t>Tie</w:t>
      </w:r>
      <w:r w:rsidRPr="00996D86">
        <w:rPr>
          <w:szCs w:val="24"/>
        </w:rPr>
        <w:t xml:space="preserve">kėjas įsipareigoja įvertinti ne mažiau kaip </w:t>
      </w:r>
      <w:r w:rsidR="005D1B59" w:rsidRPr="00996D86">
        <w:rPr>
          <w:szCs w:val="24"/>
        </w:rPr>
        <w:t xml:space="preserve">10 </w:t>
      </w:r>
      <w:r w:rsidR="00027051" w:rsidRPr="00996D86">
        <w:rPr>
          <w:szCs w:val="24"/>
        </w:rPr>
        <w:t xml:space="preserve">(dešimt) </w:t>
      </w:r>
      <w:r w:rsidR="00867341" w:rsidRPr="00996D86">
        <w:rPr>
          <w:szCs w:val="24"/>
        </w:rPr>
        <w:t xml:space="preserve">paraiškų. </w:t>
      </w:r>
    </w:p>
    <w:p w14:paraId="7510C793" w14:textId="38C9A4D1" w:rsidR="00996D86" w:rsidRPr="00996D86" w:rsidRDefault="007732F3"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sidRPr="00996D86">
        <w:rPr>
          <w:szCs w:val="24"/>
        </w:rPr>
        <w:t xml:space="preserve">Prireikus pervertinti paraiškas, bus vadovaujamasi šios techninės specifikacijos </w:t>
      </w:r>
      <w:r w:rsidR="00AB0F86" w:rsidRPr="00996D86">
        <w:rPr>
          <w:szCs w:val="24"/>
        </w:rPr>
        <w:t>2.1 – 2.3 punktuose nustatyta tvarka</w:t>
      </w:r>
      <w:r w:rsidR="003F7490">
        <w:rPr>
          <w:szCs w:val="24"/>
        </w:rPr>
        <w:t>.</w:t>
      </w:r>
      <w:bookmarkStart w:id="15" w:name="_Hlk217075948"/>
      <w:r w:rsidR="003F7490">
        <w:rPr>
          <w:szCs w:val="24"/>
        </w:rPr>
        <w:t xml:space="preserve"> </w:t>
      </w:r>
      <w:bookmarkStart w:id="16" w:name="_Hlk217076676"/>
      <w:r w:rsidR="003A2B01">
        <w:rPr>
          <w:szCs w:val="24"/>
        </w:rPr>
        <w:t xml:space="preserve">Jeigu </w:t>
      </w:r>
      <w:r w:rsidR="003A2B01" w:rsidRPr="003A2B01">
        <w:rPr>
          <w:szCs w:val="24"/>
        </w:rPr>
        <w:t>paraiškų pervertinimui prasidėjus</w:t>
      </w:r>
      <w:r w:rsidR="003A2B01">
        <w:rPr>
          <w:szCs w:val="24"/>
        </w:rPr>
        <w:t>, Tiekėjas</w:t>
      </w:r>
      <w:r w:rsidR="00E700A6">
        <w:rPr>
          <w:szCs w:val="24"/>
        </w:rPr>
        <w:t>,</w:t>
      </w:r>
      <w:r w:rsidR="003A2B01">
        <w:rPr>
          <w:szCs w:val="24"/>
        </w:rPr>
        <w:t xml:space="preserve"> </w:t>
      </w:r>
      <w:r w:rsidR="00E700A6">
        <w:rPr>
          <w:szCs w:val="24"/>
        </w:rPr>
        <w:t xml:space="preserve">esantis </w:t>
      </w:r>
      <w:r w:rsidR="00E700A6" w:rsidRPr="00E700A6">
        <w:rPr>
          <w:szCs w:val="24"/>
        </w:rPr>
        <w:t>pasiūlymų eilės 1-oje, 2-oje ir (ar) paskesnėje vietoje</w:t>
      </w:r>
      <w:r w:rsidR="00E700A6">
        <w:rPr>
          <w:szCs w:val="24"/>
        </w:rPr>
        <w:t>,</w:t>
      </w:r>
      <w:r w:rsidR="00E700A6" w:rsidRPr="00E700A6">
        <w:rPr>
          <w:szCs w:val="24"/>
        </w:rPr>
        <w:t xml:space="preserve"> </w:t>
      </w:r>
      <w:r w:rsidR="003A2B01">
        <w:rPr>
          <w:szCs w:val="24"/>
        </w:rPr>
        <w:t xml:space="preserve">neįvertino visų jam priskirtų paraiškų, </w:t>
      </w:r>
      <w:r w:rsidR="003A2B01" w:rsidRPr="00996D86">
        <w:rPr>
          <w:iCs/>
          <w:color w:val="000000" w:themeColor="text1"/>
          <w:szCs w:val="24"/>
        </w:rPr>
        <w:t>Pirkėjas</w:t>
      </w:r>
      <w:r w:rsidR="003A2B01" w:rsidRPr="00996D86">
        <w:rPr>
          <w:rStyle w:val="elementtoproof"/>
          <w:color w:val="000000"/>
        </w:rPr>
        <w:t xml:space="preserve"> kreipiasi į </w:t>
      </w:r>
      <w:r w:rsidR="00EC5106" w:rsidRPr="00996D86">
        <w:rPr>
          <w:rStyle w:val="elementtoproof"/>
          <w:color w:val="000000"/>
          <w:szCs w:val="24"/>
        </w:rPr>
        <w:t xml:space="preserve">žemiau pasiūlymų eilėje esančius </w:t>
      </w:r>
      <w:r w:rsidR="00EC5106">
        <w:rPr>
          <w:rStyle w:val="elementtoproof"/>
          <w:color w:val="000000"/>
          <w:szCs w:val="24"/>
        </w:rPr>
        <w:t>Tie</w:t>
      </w:r>
      <w:r w:rsidR="00EC5106" w:rsidRPr="00996D86">
        <w:rPr>
          <w:rStyle w:val="elementtoproof"/>
          <w:color w:val="000000"/>
          <w:szCs w:val="24"/>
        </w:rPr>
        <w:t>kėjus</w:t>
      </w:r>
      <w:bookmarkEnd w:id="15"/>
      <w:r w:rsidR="003A2B01">
        <w:rPr>
          <w:rStyle w:val="elementtoproof"/>
          <w:color w:val="000000"/>
        </w:rPr>
        <w:t>.</w:t>
      </w:r>
      <w:bookmarkEnd w:id="16"/>
    </w:p>
    <w:p w14:paraId="3AC3318D" w14:textId="77777777" w:rsidR="00996D86" w:rsidRPr="00996D86" w:rsidRDefault="00E9224D"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sidRPr="00996D86">
        <w:rPr>
          <w:color w:val="000000" w:themeColor="text1"/>
          <w:szCs w:val="24"/>
          <w:lang w:eastAsia="lt-LT"/>
        </w:rPr>
        <w:t>24 (dvidešimt keturių) mėnesių paslaugų teikimo terminu</w:t>
      </w:r>
      <w:r w:rsidR="00E31EBD" w:rsidRPr="00996D86">
        <w:rPr>
          <w:color w:val="000000" w:themeColor="text1"/>
          <w:szCs w:val="24"/>
          <w:lang w:eastAsia="lt-LT"/>
        </w:rPr>
        <w:t xml:space="preserve"> numatomi 4 paraiškų vertinimo etapai. </w:t>
      </w:r>
      <w:bookmarkStart w:id="17" w:name="_Hlk156922864"/>
    </w:p>
    <w:bookmarkEnd w:id="17"/>
    <w:p w14:paraId="358D5982" w14:textId="4666E219" w:rsidR="00996D86" w:rsidRPr="00996D86" w:rsidRDefault="00996D86"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Pr>
          <w:szCs w:val="24"/>
        </w:rPr>
        <w:t>Tie</w:t>
      </w:r>
      <w:r w:rsidR="00EE3EF0" w:rsidRPr="00996D86">
        <w:rPr>
          <w:szCs w:val="24"/>
        </w:rPr>
        <w:t xml:space="preserve">kėjas privalo įvertinti paraiškas </w:t>
      </w:r>
      <w:bookmarkStart w:id="18" w:name="_Hlk156920238"/>
      <w:r w:rsidR="00EE3EF0" w:rsidRPr="00996D86">
        <w:rPr>
          <w:szCs w:val="24"/>
        </w:rPr>
        <w:t xml:space="preserve">ne vėliau kaip </w:t>
      </w:r>
      <w:bookmarkEnd w:id="18"/>
      <w:r w:rsidR="00EE3EF0" w:rsidRPr="00996D86">
        <w:rPr>
          <w:szCs w:val="24"/>
        </w:rPr>
        <w:t>per 2</w:t>
      </w:r>
      <w:r w:rsidR="005739DB">
        <w:rPr>
          <w:szCs w:val="24"/>
        </w:rPr>
        <w:t>1</w:t>
      </w:r>
      <w:r w:rsidR="00EE3EF0" w:rsidRPr="00996D86">
        <w:rPr>
          <w:szCs w:val="24"/>
        </w:rPr>
        <w:t xml:space="preserve"> (dvidešimt</w:t>
      </w:r>
      <w:r w:rsidR="005739DB">
        <w:rPr>
          <w:szCs w:val="24"/>
        </w:rPr>
        <w:t xml:space="preserve"> vieną</w:t>
      </w:r>
      <w:r w:rsidR="00EE3EF0" w:rsidRPr="00996D86">
        <w:rPr>
          <w:szCs w:val="24"/>
        </w:rPr>
        <w:t>) kalendorin</w:t>
      </w:r>
      <w:r w:rsidR="007A194B">
        <w:rPr>
          <w:szCs w:val="24"/>
        </w:rPr>
        <w:t>ę</w:t>
      </w:r>
      <w:r w:rsidR="00EE3EF0" w:rsidRPr="00996D86">
        <w:rPr>
          <w:szCs w:val="24"/>
        </w:rPr>
        <w:t xml:space="preserve"> dien</w:t>
      </w:r>
      <w:r w:rsidR="007A194B">
        <w:rPr>
          <w:szCs w:val="24"/>
        </w:rPr>
        <w:t>ą</w:t>
      </w:r>
      <w:r w:rsidR="00EE3EF0" w:rsidRPr="00996D86">
        <w:rPr>
          <w:szCs w:val="24"/>
        </w:rPr>
        <w:t xml:space="preserve"> nuo </w:t>
      </w:r>
      <w:r w:rsidR="002C67DA" w:rsidRPr="00996D86">
        <w:rPr>
          <w:iCs/>
          <w:color w:val="000000" w:themeColor="text1"/>
          <w:szCs w:val="24"/>
        </w:rPr>
        <w:t>Pirkėjo</w:t>
      </w:r>
      <w:r w:rsidR="00EE3EF0" w:rsidRPr="00996D86">
        <w:rPr>
          <w:szCs w:val="24"/>
        </w:rPr>
        <w:t xml:space="preserve"> el. paštu </w:t>
      </w:r>
      <w:r>
        <w:rPr>
          <w:szCs w:val="24"/>
        </w:rPr>
        <w:t>Tie</w:t>
      </w:r>
      <w:r w:rsidR="00EE3EF0" w:rsidRPr="00996D86">
        <w:rPr>
          <w:szCs w:val="24"/>
        </w:rPr>
        <w:t xml:space="preserve">kėjui atsiųsto </w:t>
      </w:r>
      <w:r w:rsidR="0020373A" w:rsidRPr="00996D86">
        <w:rPr>
          <w:szCs w:val="24"/>
        </w:rPr>
        <w:t xml:space="preserve">el. </w:t>
      </w:r>
      <w:r w:rsidR="00EE3EF0" w:rsidRPr="00996D86">
        <w:rPr>
          <w:szCs w:val="24"/>
        </w:rPr>
        <w:t xml:space="preserve">laiško apie vertinimui priskirtas paraiškas „Assessment Module“ sistemoje. Jei paraiška vertinama pakartotinai (pervertinama), </w:t>
      </w:r>
      <w:r>
        <w:rPr>
          <w:szCs w:val="24"/>
        </w:rPr>
        <w:t>Tie</w:t>
      </w:r>
      <w:r w:rsidR="00EE3EF0" w:rsidRPr="00996D86">
        <w:rPr>
          <w:szCs w:val="24"/>
        </w:rPr>
        <w:t xml:space="preserve">kėjas privalo įvertinti paraišką ne vėliau kaip per </w:t>
      </w:r>
      <w:r w:rsidR="005739DB">
        <w:rPr>
          <w:szCs w:val="24"/>
        </w:rPr>
        <w:t>7</w:t>
      </w:r>
      <w:r w:rsidR="00EE3EF0" w:rsidRPr="00996D86">
        <w:rPr>
          <w:szCs w:val="24"/>
        </w:rPr>
        <w:t xml:space="preserve"> (</w:t>
      </w:r>
      <w:r w:rsidR="005739DB">
        <w:rPr>
          <w:szCs w:val="24"/>
        </w:rPr>
        <w:t>septynias</w:t>
      </w:r>
      <w:r w:rsidR="00EE3EF0" w:rsidRPr="00996D86">
        <w:rPr>
          <w:szCs w:val="24"/>
        </w:rPr>
        <w:t xml:space="preserve">) kalendorines dienas nuo </w:t>
      </w:r>
      <w:r w:rsidR="002C67DA" w:rsidRPr="00996D86">
        <w:rPr>
          <w:iCs/>
          <w:color w:val="000000" w:themeColor="text1"/>
          <w:szCs w:val="24"/>
        </w:rPr>
        <w:t xml:space="preserve">Pirkėjo </w:t>
      </w:r>
      <w:r w:rsidR="00EE3EF0" w:rsidRPr="00996D86">
        <w:rPr>
          <w:szCs w:val="24"/>
        </w:rPr>
        <w:t xml:space="preserve">el. paštu </w:t>
      </w:r>
      <w:r>
        <w:rPr>
          <w:szCs w:val="24"/>
        </w:rPr>
        <w:t>Tie</w:t>
      </w:r>
      <w:r w:rsidR="00EE3EF0" w:rsidRPr="00996D86">
        <w:rPr>
          <w:szCs w:val="24"/>
        </w:rPr>
        <w:t>kėjui atsiųsto laiško apie pervertinimui priskirtą paraišką „Assessment Module“ sistemoje.</w:t>
      </w:r>
    </w:p>
    <w:p w14:paraId="4712CC9B" w14:textId="51B8F482" w:rsidR="00996D86" w:rsidRPr="00996D86" w:rsidRDefault="00996D86"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Pr>
          <w:szCs w:val="24"/>
        </w:rPr>
        <w:t>Tie</w:t>
      </w:r>
      <w:r w:rsidR="0033794D" w:rsidRPr="00996D86">
        <w:rPr>
          <w:szCs w:val="24"/>
        </w:rPr>
        <w:t>kėjas</w:t>
      </w:r>
      <w:r w:rsidR="00645A19" w:rsidRPr="00996D86">
        <w:rPr>
          <w:szCs w:val="24"/>
        </w:rPr>
        <w:t xml:space="preserve"> paraiškų vertinimą atlieka Europos komisijos (toliau – EK) sukurtame internetiniame įrankyje – „Assessment Module“.</w:t>
      </w:r>
    </w:p>
    <w:p w14:paraId="12150EAA" w14:textId="198D866F" w:rsidR="00996D86" w:rsidRPr="00996D86" w:rsidRDefault="00996D86"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Pr>
          <w:color w:val="000000"/>
          <w:szCs w:val="24"/>
          <w:lang w:eastAsia="lt-LT"/>
        </w:rPr>
        <w:t>Tie</w:t>
      </w:r>
      <w:r w:rsidR="0033794D" w:rsidRPr="00996D86">
        <w:rPr>
          <w:color w:val="000000"/>
          <w:szCs w:val="24"/>
          <w:lang w:eastAsia="lt-LT"/>
        </w:rPr>
        <w:t xml:space="preserve">kėjas </w:t>
      </w:r>
      <w:r w:rsidR="00645A19" w:rsidRPr="00996D86">
        <w:rPr>
          <w:color w:val="000000"/>
          <w:szCs w:val="24"/>
          <w:lang w:eastAsia="lt-LT"/>
        </w:rPr>
        <w:t xml:space="preserve">įsipareigoja susipažinti ir vadovautis </w:t>
      </w:r>
      <w:r w:rsidR="00645A19" w:rsidRPr="00996D86">
        <w:rPr>
          <w:snapToGrid w:val="0"/>
          <w:szCs w:val="24"/>
        </w:rPr>
        <w:t>EK ekspertams parengtu vadovu „Guide for Experts on Quality Assesment“ ir ES programų „Erasmus+“ jaunimo srities ir „Europos solidarumo korpusas“ (toliau – Programos) projektų kokybės kriterijais, pateiktais dokumentuose – „Erasmus+ programos vadovas“, „Europos solidarumo korpuso programos vadovas“ (</w:t>
      </w:r>
      <w:hyperlink r:id="rId12" w:history="1">
        <w:r w:rsidR="00645A19" w:rsidRPr="00996D86">
          <w:rPr>
            <w:rStyle w:val="cf01"/>
            <w:rFonts w:ascii="Times New Roman" w:hAnsi="Times New Roman" w:cs="Times New Roman"/>
            <w:color w:val="0000FF"/>
            <w:sz w:val="24"/>
            <w:szCs w:val="24"/>
            <w:u w:val="single"/>
          </w:rPr>
          <w:t>https://erasmus-plius.lt/</w:t>
        </w:r>
      </w:hyperlink>
      <w:r w:rsidR="00645A19" w:rsidRPr="00996D86">
        <w:rPr>
          <w:rStyle w:val="cf01"/>
          <w:rFonts w:ascii="Times New Roman" w:hAnsi="Times New Roman" w:cs="Times New Roman"/>
          <w:sz w:val="24"/>
          <w:szCs w:val="24"/>
        </w:rPr>
        <w:t xml:space="preserve"> ir </w:t>
      </w:r>
      <w:hyperlink r:id="rId13" w:history="1">
        <w:r w:rsidR="00645A19" w:rsidRPr="00996D86">
          <w:rPr>
            <w:rStyle w:val="cf01"/>
            <w:rFonts w:ascii="Times New Roman" w:hAnsi="Times New Roman" w:cs="Times New Roman"/>
            <w:color w:val="0000FF"/>
            <w:sz w:val="24"/>
            <w:szCs w:val="24"/>
            <w:u w:val="single"/>
          </w:rPr>
          <w:t>https://www.solidarumokorpusas.lt/</w:t>
        </w:r>
      </w:hyperlink>
      <w:r w:rsidR="00645A19" w:rsidRPr="00996D86">
        <w:rPr>
          <w:szCs w:val="24"/>
        </w:rPr>
        <w:t>) (</w:t>
      </w:r>
      <w:r>
        <w:rPr>
          <w:snapToGrid w:val="0"/>
          <w:szCs w:val="24"/>
        </w:rPr>
        <w:t>Tie</w:t>
      </w:r>
      <w:r w:rsidR="008E0CE0" w:rsidRPr="00996D86">
        <w:rPr>
          <w:snapToGrid w:val="0"/>
          <w:szCs w:val="24"/>
        </w:rPr>
        <w:t>kėjui</w:t>
      </w:r>
      <w:r w:rsidR="00645A19" w:rsidRPr="00996D86">
        <w:rPr>
          <w:snapToGrid w:val="0"/>
          <w:szCs w:val="24"/>
        </w:rPr>
        <w:t xml:space="preserve"> paprašius, </w:t>
      </w:r>
      <w:r w:rsidR="002C67DA" w:rsidRPr="00996D86">
        <w:rPr>
          <w:iCs/>
          <w:color w:val="000000" w:themeColor="text1"/>
          <w:szCs w:val="24"/>
        </w:rPr>
        <w:t>Pirkėjo</w:t>
      </w:r>
      <w:r w:rsidR="00645A19" w:rsidRPr="00996D86">
        <w:rPr>
          <w:snapToGrid w:val="0"/>
          <w:szCs w:val="24"/>
        </w:rPr>
        <w:t xml:space="preserve"> už </w:t>
      </w:r>
      <w:r w:rsidR="008E0CE0" w:rsidRPr="00996D86">
        <w:rPr>
          <w:snapToGrid w:val="0"/>
          <w:szCs w:val="24"/>
        </w:rPr>
        <w:t>S</w:t>
      </w:r>
      <w:r w:rsidR="00645A19" w:rsidRPr="00996D86">
        <w:rPr>
          <w:snapToGrid w:val="0"/>
          <w:szCs w:val="24"/>
        </w:rPr>
        <w:t xml:space="preserve">utarties vykdymą atsakingas asmuo turės pateikti visus </w:t>
      </w:r>
      <w:r w:rsidR="00BE24A2" w:rsidRPr="00996D86">
        <w:rPr>
          <w:snapToGrid w:val="0"/>
          <w:szCs w:val="24"/>
        </w:rPr>
        <w:t>šiame</w:t>
      </w:r>
      <w:r w:rsidR="00D6780F" w:rsidRPr="00996D86">
        <w:rPr>
          <w:snapToGrid w:val="0"/>
          <w:szCs w:val="24"/>
        </w:rPr>
        <w:t xml:space="preserve"> </w:t>
      </w:r>
      <w:r w:rsidR="00645A19" w:rsidRPr="00996D86">
        <w:rPr>
          <w:snapToGrid w:val="0"/>
          <w:szCs w:val="24"/>
        </w:rPr>
        <w:t>punkte nurodytus dokumentus).</w:t>
      </w:r>
    </w:p>
    <w:p w14:paraId="51A3839B" w14:textId="2C7BCAF9" w:rsidR="00996D86" w:rsidRPr="00996D86" w:rsidRDefault="00996D86"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Pr>
          <w:szCs w:val="24"/>
        </w:rPr>
        <w:t>Tie</w:t>
      </w:r>
      <w:r w:rsidR="00170801" w:rsidRPr="00996D86">
        <w:rPr>
          <w:szCs w:val="24"/>
        </w:rPr>
        <w:t>kėjas</w:t>
      </w:r>
      <w:r w:rsidR="00645A19" w:rsidRPr="00996D86">
        <w:rPr>
          <w:szCs w:val="24"/>
        </w:rPr>
        <w:t xml:space="preserve"> įsipareigoja įvertinti </w:t>
      </w:r>
      <w:r w:rsidR="00402395" w:rsidRPr="00996D86">
        <w:rPr>
          <w:szCs w:val="24"/>
        </w:rPr>
        <w:t xml:space="preserve">paraiškas </w:t>
      </w:r>
      <w:r w:rsidR="00645A19" w:rsidRPr="00996D86">
        <w:rPr>
          <w:szCs w:val="24"/>
        </w:rPr>
        <w:t>pagal EK nustatytus 2021</w:t>
      </w:r>
      <w:r w:rsidR="00473A5C" w:rsidRPr="00996D86">
        <w:rPr>
          <w:szCs w:val="24"/>
        </w:rPr>
        <w:t xml:space="preserve"> – </w:t>
      </w:r>
      <w:r w:rsidR="00645A19" w:rsidRPr="00996D86">
        <w:rPr>
          <w:szCs w:val="24"/>
        </w:rPr>
        <w:t xml:space="preserve">2027 m. ES programų „Erasmus+“ jaunimo srities ir „Europos solidarumo korpusas“ veiklų kokybės kriterijus ir pateikti </w:t>
      </w:r>
      <w:r w:rsidR="002C67DA" w:rsidRPr="00996D86">
        <w:rPr>
          <w:iCs/>
          <w:color w:val="000000" w:themeColor="text1"/>
          <w:szCs w:val="24"/>
        </w:rPr>
        <w:t xml:space="preserve">Pirkėjui </w:t>
      </w:r>
      <w:r w:rsidR="00645A19" w:rsidRPr="00996D86">
        <w:rPr>
          <w:szCs w:val="24"/>
        </w:rPr>
        <w:t>vertinimą kartu su komentarais bei argumentais</w:t>
      </w:r>
      <w:r w:rsidR="00DD2035" w:rsidRPr="00996D86">
        <w:rPr>
          <w:szCs w:val="24"/>
        </w:rPr>
        <w:t xml:space="preserve"> „Assessment Module“ sistemoje</w:t>
      </w:r>
      <w:r w:rsidR="00645A19" w:rsidRPr="00996D86">
        <w:rPr>
          <w:szCs w:val="24"/>
        </w:rPr>
        <w:t>.</w:t>
      </w:r>
    </w:p>
    <w:p w14:paraId="612F9876" w14:textId="6E1A8B71" w:rsidR="00996D86" w:rsidRPr="004D296F" w:rsidRDefault="00A21EA1"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sidRPr="00996D86">
        <w:rPr>
          <w:szCs w:val="24"/>
        </w:rPr>
        <w:t>Kiekvieną paraišką vertina</w:t>
      </w:r>
      <w:r w:rsidR="00656DAB" w:rsidRPr="00996D86">
        <w:rPr>
          <w:szCs w:val="24"/>
        </w:rPr>
        <w:t xml:space="preserve"> 2 (</w:t>
      </w:r>
      <w:r w:rsidRPr="00996D86">
        <w:rPr>
          <w:szCs w:val="24"/>
        </w:rPr>
        <w:t>du</w:t>
      </w:r>
      <w:r w:rsidR="00656DAB" w:rsidRPr="00996D86">
        <w:rPr>
          <w:szCs w:val="24"/>
        </w:rPr>
        <w:t>)</w:t>
      </w:r>
      <w:r w:rsidRPr="00996D86">
        <w:rPr>
          <w:szCs w:val="24"/>
        </w:rPr>
        <w:t xml:space="preserve"> </w:t>
      </w:r>
      <w:r w:rsidR="00996D86">
        <w:rPr>
          <w:szCs w:val="24"/>
        </w:rPr>
        <w:t>Tie</w:t>
      </w:r>
      <w:r w:rsidRPr="00996D86">
        <w:rPr>
          <w:szCs w:val="24"/>
        </w:rPr>
        <w:t>kėjai. Įvertin</w:t>
      </w:r>
      <w:r w:rsidR="001C6C42" w:rsidRPr="00996D86">
        <w:rPr>
          <w:szCs w:val="24"/>
        </w:rPr>
        <w:t>u</w:t>
      </w:r>
      <w:r w:rsidRPr="00996D86">
        <w:rPr>
          <w:szCs w:val="24"/>
        </w:rPr>
        <w:t>s paraišk</w:t>
      </w:r>
      <w:r w:rsidR="00362462" w:rsidRPr="00996D86">
        <w:rPr>
          <w:szCs w:val="24"/>
        </w:rPr>
        <w:t>ą</w:t>
      </w:r>
      <w:r w:rsidRPr="00996D86">
        <w:rPr>
          <w:szCs w:val="24"/>
        </w:rPr>
        <w:t xml:space="preserve">, </w:t>
      </w:r>
      <w:r w:rsidR="00996D86">
        <w:rPr>
          <w:szCs w:val="24"/>
        </w:rPr>
        <w:t>Tie</w:t>
      </w:r>
      <w:r w:rsidRPr="00996D86">
        <w:rPr>
          <w:szCs w:val="24"/>
        </w:rPr>
        <w:t xml:space="preserve">kėjas kartu su kitu tą pačią paraišką vertinusiu </w:t>
      </w:r>
      <w:r w:rsidR="00996D86">
        <w:rPr>
          <w:szCs w:val="24"/>
        </w:rPr>
        <w:t>Tie</w:t>
      </w:r>
      <w:r w:rsidR="001C6C42" w:rsidRPr="00996D86">
        <w:rPr>
          <w:szCs w:val="24"/>
        </w:rPr>
        <w:t>kėju</w:t>
      </w:r>
      <w:r w:rsidRPr="00996D86">
        <w:rPr>
          <w:szCs w:val="24"/>
        </w:rPr>
        <w:t xml:space="preserve"> privalo </w:t>
      </w:r>
      <w:r w:rsidR="007B21B5" w:rsidRPr="00996D86">
        <w:rPr>
          <w:szCs w:val="24"/>
        </w:rPr>
        <w:t>konsoliduoti</w:t>
      </w:r>
      <w:r w:rsidRPr="00996D86">
        <w:rPr>
          <w:szCs w:val="24"/>
        </w:rPr>
        <w:t xml:space="preserve"> </w:t>
      </w:r>
      <w:r w:rsidR="00362462" w:rsidRPr="00996D86">
        <w:rPr>
          <w:szCs w:val="24"/>
        </w:rPr>
        <w:t>paraiškos</w:t>
      </w:r>
      <w:r w:rsidRPr="00996D86">
        <w:rPr>
          <w:szCs w:val="24"/>
        </w:rPr>
        <w:t xml:space="preserve"> vertinimą</w:t>
      </w:r>
      <w:r w:rsidR="00AD1409" w:rsidRPr="00996D86">
        <w:rPr>
          <w:szCs w:val="24"/>
        </w:rPr>
        <w:t xml:space="preserve">. </w:t>
      </w:r>
      <w:r w:rsidR="008E24B7" w:rsidRPr="00996D86">
        <w:rPr>
          <w:szCs w:val="24"/>
        </w:rPr>
        <w:t>Vertinimo konsolidavimas</w:t>
      </w:r>
      <w:r w:rsidR="00805AEC" w:rsidRPr="00996D86">
        <w:rPr>
          <w:szCs w:val="24"/>
        </w:rPr>
        <w:t xml:space="preserve"> atliekamas</w:t>
      </w:r>
      <w:r w:rsidRPr="00996D86">
        <w:rPr>
          <w:szCs w:val="24"/>
        </w:rPr>
        <w:t xml:space="preserve"> per 7 (septynias) kalendorines dienas, gavus </w:t>
      </w:r>
      <w:r w:rsidR="002C67DA" w:rsidRPr="00996D86">
        <w:rPr>
          <w:iCs/>
          <w:color w:val="000000" w:themeColor="text1"/>
          <w:szCs w:val="24"/>
        </w:rPr>
        <w:t>Pirkėjo</w:t>
      </w:r>
      <w:r w:rsidRPr="00996D86">
        <w:rPr>
          <w:szCs w:val="24"/>
        </w:rPr>
        <w:t xml:space="preserve"> </w:t>
      </w:r>
      <w:r w:rsidR="00656DAB" w:rsidRPr="00996D86">
        <w:rPr>
          <w:szCs w:val="24"/>
        </w:rPr>
        <w:t xml:space="preserve">el. </w:t>
      </w:r>
      <w:r w:rsidRPr="00996D86">
        <w:rPr>
          <w:szCs w:val="24"/>
        </w:rPr>
        <w:t xml:space="preserve">laišką apie „Assessment Module“ sistemoje paskirtas paraiškas konsoliduoti. Konsoliduoto vertinimo pateikimas laikomas sudėtine </w:t>
      </w:r>
      <w:r w:rsidR="0021657C" w:rsidRPr="00996D86">
        <w:rPr>
          <w:szCs w:val="24"/>
        </w:rPr>
        <w:t xml:space="preserve">paraiškų vertinimo </w:t>
      </w:r>
      <w:r w:rsidRPr="00996D86">
        <w:rPr>
          <w:szCs w:val="24"/>
        </w:rPr>
        <w:t>paslaug</w:t>
      </w:r>
      <w:r w:rsidR="0021657C" w:rsidRPr="00996D86">
        <w:rPr>
          <w:szCs w:val="24"/>
        </w:rPr>
        <w:t>os</w:t>
      </w:r>
      <w:r w:rsidRPr="00996D86">
        <w:rPr>
          <w:szCs w:val="24"/>
        </w:rPr>
        <w:t xml:space="preserve"> dalimi ir už konsoliduoto vertinimo pateikimą papildomai nebus apmokama. </w:t>
      </w:r>
    </w:p>
    <w:p w14:paraId="56054FD4" w14:textId="0156BBE3" w:rsidR="004F5FA3" w:rsidRPr="00996D86" w:rsidRDefault="00996D86" w:rsidP="00996D86">
      <w:pPr>
        <w:pStyle w:val="Sraopastraipa"/>
        <w:widowControl w:val="0"/>
        <w:numPr>
          <w:ilvl w:val="1"/>
          <w:numId w:val="5"/>
        </w:numPr>
        <w:tabs>
          <w:tab w:val="left" w:pos="567"/>
        </w:tabs>
        <w:suppressAutoHyphens/>
        <w:autoSpaceDE w:val="0"/>
        <w:autoSpaceDN w:val="0"/>
        <w:ind w:left="0" w:firstLine="567"/>
        <w:rPr>
          <w:color w:val="000000"/>
          <w:szCs w:val="24"/>
          <w:lang w:eastAsia="lt-LT"/>
        </w:rPr>
      </w:pPr>
      <w:r>
        <w:rPr>
          <w:rStyle w:val="eop"/>
          <w:color w:val="000000" w:themeColor="text1"/>
          <w:szCs w:val="24"/>
        </w:rPr>
        <w:t>Tie</w:t>
      </w:r>
      <w:r w:rsidR="00D964B8" w:rsidRPr="00996D86">
        <w:rPr>
          <w:rStyle w:val="eop"/>
          <w:color w:val="000000" w:themeColor="text1"/>
          <w:szCs w:val="24"/>
        </w:rPr>
        <w:t>kėjas</w:t>
      </w:r>
      <w:r w:rsidR="00645A19" w:rsidRPr="00996D86">
        <w:rPr>
          <w:rStyle w:val="eop"/>
          <w:color w:val="000000" w:themeColor="text1"/>
          <w:szCs w:val="24"/>
        </w:rPr>
        <w:t xml:space="preserve"> įsipareigoja pasirašyti „</w:t>
      </w:r>
      <w:r w:rsidR="00645A19" w:rsidRPr="00996D86">
        <w:rPr>
          <w:szCs w:val="24"/>
        </w:rPr>
        <w:t>ES programų „Erasmus+“ jaunimo srities ir „Europos solidarumo korpusas“ eksperto viešųjų ir privačių interesų derinimo, konfidencialumo ir nešališkumo deklaraciją“ prieš kiekvieną paraiškų vertinimo etapą</w:t>
      </w:r>
      <w:r w:rsidR="0046218C" w:rsidRPr="00996D86">
        <w:rPr>
          <w:szCs w:val="24"/>
        </w:rPr>
        <w:t xml:space="preserve">, bet ne vėliau </w:t>
      </w:r>
      <w:r w:rsidR="00F55AD9" w:rsidRPr="00996D86">
        <w:rPr>
          <w:szCs w:val="24"/>
        </w:rPr>
        <w:t>kaip iki paraiškų vertinimo pradžios</w:t>
      </w:r>
      <w:r w:rsidR="00236FB3" w:rsidRPr="00996D86">
        <w:rPr>
          <w:szCs w:val="24"/>
        </w:rPr>
        <w:t>.</w:t>
      </w:r>
    </w:p>
    <w:p w14:paraId="3FBE33C2" w14:textId="20D3FA97" w:rsidR="009857D6" w:rsidRPr="00F812D7" w:rsidRDefault="00996D86" w:rsidP="00996D86">
      <w:pPr>
        <w:pStyle w:val="Sraopastraipa"/>
        <w:widowControl w:val="0"/>
        <w:numPr>
          <w:ilvl w:val="0"/>
          <w:numId w:val="5"/>
        </w:numPr>
        <w:suppressAutoHyphens/>
        <w:autoSpaceDE w:val="0"/>
        <w:autoSpaceDN w:val="0"/>
        <w:spacing w:before="120" w:after="120"/>
        <w:contextualSpacing w:val="0"/>
        <w:jc w:val="center"/>
        <w:rPr>
          <w:color w:val="000000"/>
          <w:szCs w:val="24"/>
          <w:lang w:eastAsia="lt-LT"/>
        </w:rPr>
      </w:pPr>
      <w:r>
        <w:rPr>
          <w:b/>
          <w:szCs w:val="24"/>
        </w:rPr>
        <w:t>TIEKĖJO</w:t>
      </w:r>
      <w:r w:rsidR="009857D6">
        <w:rPr>
          <w:b/>
          <w:szCs w:val="24"/>
        </w:rPr>
        <w:t xml:space="preserve"> FUNKCIJOS </w:t>
      </w:r>
      <w:r w:rsidR="00B34E74">
        <w:rPr>
          <w:b/>
          <w:szCs w:val="24"/>
        </w:rPr>
        <w:t xml:space="preserve">TEIKIANT </w:t>
      </w:r>
      <w:r w:rsidR="009857D6">
        <w:rPr>
          <w:b/>
          <w:szCs w:val="24"/>
        </w:rPr>
        <w:t>PASLAUGAS</w:t>
      </w:r>
    </w:p>
    <w:p w14:paraId="3547D3E5" w14:textId="3A50FD04" w:rsidR="009857D6" w:rsidRPr="00BA6609" w:rsidRDefault="00996D8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Pr>
          <w:snapToGrid w:val="0"/>
          <w:szCs w:val="24"/>
        </w:rPr>
        <w:t>Tie</w:t>
      </w:r>
      <w:r w:rsidR="00B34E74">
        <w:rPr>
          <w:snapToGrid w:val="0"/>
          <w:szCs w:val="24"/>
        </w:rPr>
        <w:t>kėjas</w:t>
      </w:r>
      <w:r w:rsidR="009857D6" w:rsidRPr="00C737BB">
        <w:rPr>
          <w:snapToGrid w:val="0"/>
          <w:szCs w:val="24"/>
        </w:rPr>
        <w:t xml:space="preserve"> balais vertina </w:t>
      </w:r>
      <w:r w:rsidR="002204B7">
        <w:rPr>
          <w:snapToGrid w:val="0"/>
          <w:szCs w:val="24"/>
        </w:rPr>
        <w:t>paraiškas</w:t>
      </w:r>
      <w:r w:rsidR="009857D6" w:rsidRPr="00C737BB">
        <w:rPr>
          <w:snapToGrid w:val="0"/>
          <w:szCs w:val="24"/>
        </w:rPr>
        <w:t xml:space="preserve"> vadovaudamiesi nustatytais atskirų veiklų projektų kokybės vertinimo kriterijais, pateiktais dokumentuose – „Erasmus+ programos vadovas“, „Europos solidarumo korpuso programos vadovas“, EK ekspertams parengtu vadovu „Guide for Experts on Quality Assesment“.</w:t>
      </w:r>
    </w:p>
    <w:p w14:paraId="4359DE9D" w14:textId="7ADA2826" w:rsidR="009857D6" w:rsidRPr="00213BBA" w:rsidRDefault="006B1B6C"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Pr>
          <w:szCs w:val="24"/>
        </w:rPr>
        <w:t xml:space="preserve">Konkrečią </w:t>
      </w:r>
      <w:r w:rsidR="009857D6">
        <w:rPr>
          <w:szCs w:val="24"/>
        </w:rPr>
        <w:t xml:space="preserve">paraišką </w:t>
      </w:r>
      <w:r w:rsidR="009857D6" w:rsidRPr="00C737BB">
        <w:rPr>
          <w:szCs w:val="24"/>
        </w:rPr>
        <w:t xml:space="preserve">įvertinus 2 </w:t>
      </w:r>
      <w:r w:rsidR="002204B7">
        <w:rPr>
          <w:szCs w:val="24"/>
        </w:rPr>
        <w:t xml:space="preserve">(dviem) </w:t>
      </w:r>
      <w:r w:rsidR="00996D86">
        <w:rPr>
          <w:szCs w:val="24"/>
        </w:rPr>
        <w:t>Tie</w:t>
      </w:r>
      <w:r w:rsidR="00853880">
        <w:rPr>
          <w:szCs w:val="24"/>
        </w:rPr>
        <w:t>kėjams</w:t>
      </w:r>
      <w:r w:rsidR="009857D6" w:rsidRPr="00C737BB">
        <w:rPr>
          <w:szCs w:val="24"/>
        </w:rPr>
        <w:t xml:space="preserve">, </w:t>
      </w:r>
      <w:r w:rsidR="002C67DA">
        <w:rPr>
          <w:iCs/>
          <w:color w:val="000000" w:themeColor="text1"/>
          <w:szCs w:val="24"/>
        </w:rPr>
        <w:t>Pirkėjas</w:t>
      </w:r>
      <w:r w:rsidR="009857D6">
        <w:rPr>
          <w:snapToGrid w:val="0"/>
          <w:szCs w:val="24"/>
        </w:rPr>
        <w:t xml:space="preserve"> </w:t>
      </w:r>
      <w:r w:rsidR="009857D6" w:rsidRPr="00C737BB">
        <w:rPr>
          <w:szCs w:val="24"/>
        </w:rPr>
        <w:t xml:space="preserve">paskiria vieną iš paraišką vertinusių </w:t>
      </w:r>
      <w:r w:rsidR="00996D86">
        <w:rPr>
          <w:szCs w:val="24"/>
        </w:rPr>
        <w:t>Tie</w:t>
      </w:r>
      <w:r w:rsidR="0089671E">
        <w:rPr>
          <w:szCs w:val="24"/>
        </w:rPr>
        <w:t>kėj</w:t>
      </w:r>
      <w:r w:rsidR="004D5CAE">
        <w:rPr>
          <w:szCs w:val="24"/>
        </w:rPr>
        <w:t>ų</w:t>
      </w:r>
      <w:r w:rsidR="009857D6" w:rsidRPr="00C737BB">
        <w:rPr>
          <w:szCs w:val="24"/>
        </w:rPr>
        <w:t xml:space="preserve"> atsakingu už vertinimo konsolidavimą. Jis su kitu paraišką vertinusiu </w:t>
      </w:r>
      <w:r w:rsidR="00996D86">
        <w:rPr>
          <w:szCs w:val="24"/>
        </w:rPr>
        <w:t>Tie</w:t>
      </w:r>
      <w:r w:rsidR="000E21D3">
        <w:rPr>
          <w:szCs w:val="24"/>
        </w:rPr>
        <w:t xml:space="preserve">kėju </w:t>
      </w:r>
      <w:r w:rsidR="009857D6" w:rsidRPr="00C737BB">
        <w:rPr>
          <w:szCs w:val="24"/>
        </w:rPr>
        <w:t>aptaria vertinimą (</w:t>
      </w:r>
      <w:r w:rsidR="009857D6" w:rsidRPr="00CC0FFB">
        <w:rPr>
          <w:szCs w:val="24"/>
        </w:rPr>
        <w:t>internetiniame įrankyje – „Assessment Module“</w:t>
      </w:r>
      <w:r w:rsidR="009857D6">
        <w:rPr>
          <w:szCs w:val="24"/>
        </w:rPr>
        <w:t xml:space="preserve"> arba </w:t>
      </w:r>
      <w:r w:rsidR="009857D6" w:rsidRPr="00C737BB">
        <w:rPr>
          <w:szCs w:val="24"/>
        </w:rPr>
        <w:t xml:space="preserve">el. paštu, tačiau </w:t>
      </w:r>
      <w:r w:rsidR="009857D6">
        <w:rPr>
          <w:szCs w:val="24"/>
        </w:rPr>
        <w:t>tokiu atveju reikia pateikti susirašinėjimą</w:t>
      </w:r>
      <w:r w:rsidR="009857D6" w:rsidRPr="00C737BB">
        <w:rPr>
          <w:szCs w:val="24"/>
        </w:rPr>
        <w:t xml:space="preserve">) ir priėmus bendrą sprendimą dėl paraiškos vertinimo, suveda į </w:t>
      </w:r>
      <w:r w:rsidR="009857D6">
        <w:rPr>
          <w:szCs w:val="24"/>
        </w:rPr>
        <w:t>„Assesment Module“</w:t>
      </w:r>
      <w:r w:rsidR="008A069F">
        <w:rPr>
          <w:szCs w:val="24"/>
        </w:rPr>
        <w:t xml:space="preserve"> sistemą</w:t>
      </w:r>
      <w:r w:rsidR="009857D6" w:rsidRPr="00C737BB">
        <w:rPr>
          <w:szCs w:val="24"/>
        </w:rPr>
        <w:t xml:space="preserve"> konsoliduotą vertinimą – apibendrintą </w:t>
      </w:r>
      <w:r w:rsidR="00996D86">
        <w:rPr>
          <w:szCs w:val="24"/>
        </w:rPr>
        <w:t>Tie</w:t>
      </w:r>
      <w:r w:rsidR="000E21D3">
        <w:rPr>
          <w:szCs w:val="24"/>
        </w:rPr>
        <w:t xml:space="preserve">kėjų </w:t>
      </w:r>
      <w:r w:rsidR="009857D6" w:rsidRPr="00C737BB">
        <w:rPr>
          <w:szCs w:val="24"/>
        </w:rPr>
        <w:t>vertinimą balais ir bendrus komentarus, pastabas.</w:t>
      </w:r>
    </w:p>
    <w:p w14:paraId="69BE12B6" w14:textId="70C77A95" w:rsidR="009857D6" w:rsidRPr="00213BBA" w:rsidRDefault="009857D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sidRPr="00C737BB">
        <w:rPr>
          <w:szCs w:val="24"/>
        </w:rPr>
        <w:t xml:space="preserve">Jei </w:t>
      </w:r>
      <w:r w:rsidRPr="00E80B22">
        <w:rPr>
          <w:szCs w:val="24"/>
        </w:rPr>
        <w:t xml:space="preserve">paraišką vertinę </w:t>
      </w:r>
      <w:r w:rsidR="00996D86">
        <w:rPr>
          <w:szCs w:val="24"/>
        </w:rPr>
        <w:t>Tie</w:t>
      </w:r>
      <w:r w:rsidR="0089059D" w:rsidRPr="00E80B22">
        <w:rPr>
          <w:szCs w:val="24"/>
        </w:rPr>
        <w:t>kėjai</w:t>
      </w:r>
      <w:r w:rsidRPr="00E80B22">
        <w:rPr>
          <w:szCs w:val="24"/>
        </w:rPr>
        <w:t xml:space="preserve"> nesutaria dėl konsolidavimo, už konsolidavimą atsakingas </w:t>
      </w:r>
      <w:r w:rsidR="00996D86">
        <w:rPr>
          <w:szCs w:val="24"/>
        </w:rPr>
        <w:lastRenderedPageBreak/>
        <w:t>Tie</w:t>
      </w:r>
      <w:r w:rsidR="003735C6">
        <w:rPr>
          <w:szCs w:val="24"/>
        </w:rPr>
        <w:t>kėjas t</w:t>
      </w:r>
      <w:r w:rsidRPr="00C737BB">
        <w:rPr>
          <w:szCs w:val="24"/>
        </w:rPr>
        <w:t xml:space="preserve">uri nedelsiant informuoti </w:t>
      </w:r>
      <w:r w:rsidR="002C67DA">
        <w:rPr>
          <w:iCs/>
          <w:color w:val="000000" w:themeColor="text1"/>
          <w:szCs w:val="24"/>
        </w:rPr>
        <w:t>Pirkėją</w:t>
      </w:r>
      <w:r w:rsidRPr="00C737BB">
        <w:rPr>
          <w:szCs w:val="24"/>
        </w:rPr>
        <w:t xml:space="preserve">. Tokiu atveju </w:t>
      </w:r>
      <w:r w:rsidR="002C67DA">
        <w:rPr>
          <w:iCs/>
          <w:color w:val="000000" w:themeColor="text1"/>
          <w:szCs w:val="24"/>
        </w:rPr>
        <w:t>Pirkėjas</w:t>
      </w:r>
      <w:r w:rsidR="003735C6">
        <w:rPr>
          <w:snapToGrid w:val="0"/>
          <w:szCs w:val="24"/>
        </w:rPr>
        <w:t xml:space="preserve"> paveda </w:t>
      </w:r>
      <w:r w:rsidRPr="00C737BB">
        <w:rPr>
          <w:szCs w:val="24"/>
        </w:rPr>
        <w:t xml:space="preserve">trečiam </w:t>
      </w:r>
      <w:r w:rsidR="00996D86">
        <w:rPr>
          <w:szCs w:val="24"/>
        </w:rPr>
        <w:t>Tie</w:t>
      </w:r>
      <w:r w:rsidR="0089059D">
        <w:rPr>
          <w:szCs w:val="24"/>
        </w:rPr>
        <w:t xml:space="preserve">kėjui </w:t>
      </w:r>
      <w:r w:rsidRPr="00C737BB">
        <w:rPr>
          <w:szCs w:val="24"/>
        </w:rPr>
        <w:t>įvertinti paraišką</w:t>
      </w:r>
      <w:r w:rsidR="003735C6">
        <w:rPr>
          <w:szCs w:val="24"/>
        </w:rPr>
        <w:t xml:space="preserve"> </w:t>
      </w:r>
      <w:r w:rsidR="00E80B22">
        <w:rPr>
          <w:szCs w:val="24"/>
        </w:rPr>
        <w:t>šios techninės specifikacijos 2.1 – 2.3 punktuose nustatyta tvarka</w:t>
      </w:r>
      <w:r w:rsidRPr="00C737BB">
        <w:rPr>
          <w:szCs w:val="24"/>
        </w:rPr>
        <w:t>.</w:t>
      </w:r>
      <w:r w:rsidR="00457550" w:rsidRPr="00457550">
        <w:t xml:space="preserve"> Jeigu </w:t>
      </w:r>
      <w:r w:rsidR="00E700A6">
        <w:t xml:space="preserve">iki to laiko </w:t>
      </w:r>
      <w:r w:rsidR="00457550" w:rsidRPr="00457550">
        <w:t>Tiekėjas</w:t>
      </w:r>
      <w:r w:rsidR="00E700A6">
        <w:t xml:space="preserve">, esantis </w:t>
      </w:r>
      <w:r w:rsidR="00E700A6" w:rsidRPr="00996D86">
        <w:rPr>
          <w:rStyle w:val="elementtoproof"/>
          <w:color w:val="000000"/>
        </w:rPr>
        <w:t>pasiūlymų eilės 1-oje, 2-oje ir (ar) paskesnėje vietoje</w:t>
      </w:r>
      <w:r w:rsidR="00E700A6">
        <w:t>,</w:t>
      </w:r>
      <w:r w:rsidR="00457550" w:rsidRPr="00457550">
        <w:t xml:space="preserve"> neįvertino visų jam priskirtų paraiškų, </w:t>
      </w:r>
      <w:r w:rsidR="009D04D4" w:rsidRPr="00996D86">
        <w:rPr>
          <w:rStyle w:val="elementtoproof"/>
          <w:color w:val="000000"/>
          <w:szCs w:val="24"/>
        </w:rPr>
        <w:t>kreip</w:t>
      </w:r>
      <w:r w:rsidR="005739DB">
        <w:rPr>
          <w:rStyle w:val="elementtoproof"/>
          <w:color w:val="000000"/>
          <w:szCs w:val="24"/>
        </w:rPr>
        <w:t>iasi</w:t>
      </w:r>
      <w:r w:rsidR="009D04D4" w:rsidRPr="00996D86">
        <w:rPr>
          <w:rStyle w:val="elementtoproof"/>
          <w:color w:val="000000"/>
          <w:szCs w:val="24"/>
        </w:rPr>
        <w:t xml:space="preserve"> į žemiau pasiūlymų eilėje esančius </w:t>
      </w:r>
      <w:r w:rsidR="009D04D4">
        <w:rPr>
          <w:rStyle w:val="elementtoproof"/>
          <w:color w:val="000000"/>
          <w:szCs w:val="24"/>
        </w:rPr>
        <w:t>Tie</w:t>
      </w:r>
      <w:r w:rsidR="009D04D4" w:rsidRPr="00996D86">
        <w:rPr>
          <w:rStyle w:val="elementtoproof"/>
          <w:color w:val="000000"/>
          <w:szCs w:val="24"/>
        </w:rPr>
        <w:t>kėjus</w:t>
      </w:r>
      <w:r w:rsidR="00457550" w:rsidRPr="00457550">
        <w:t>.</w:t>
      </w:r>
    </w:p>
    <w:p w14:paraId="3BE0BC9D" w14:textId="50A03AA3" w:rsidR="009857D6" w:rsidRPr="00E80B22" w:rsidRDefault="009857D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sidRPr="00C737BB">
        <w:rPr>
          <w:szCs w:val="24"/>
        </w:rPr>
        <w:t xml:space="preserve">Jei paraišką vertinusių dviejų </w:t>
      </w:r>
      <w:r w:rsidR="00996D86">
        <w:rPr>
          <w:szCs w:val="24"/>
        </w:rPr>
        <w:t>Tie</w:t>
      </w:r>
      <w:r w:rsidR="0089059D">
        <w:rPr>
          <w:szCs w:val="24"/>
        </w:rPr>
        <w:t xml:space="preserve">kėjų </w:t>
      </w:r>
      <w:r w:rsidRPr="00C737BB">
        <w:rPr>
          <w:szCs w:val="24"/>
        </w:rPr>
        <w:t xml:space="preserve">įvertinimai skiriasi 30 balų ir daugiau (išskyrus atvejus, kai abiejų vertinimų balai nesiekia minimalaus reikalavimo, kad projektas galėtų būti finansuojamas), </w:t>
      </w:r>
      <w:r w:rsidR="002C67DA">
        <w:rPr>
          <w:iCs/>
          <w:color w:val="000000" w:themeColor="text1"/>
          <w:szCs w:val="24"/>
        </w:rPr>
        <w:t>Pirkėjas</w:t>
      </w:r>
      <w:r w:rsidRPr="00C737BB">
        <w:rPr>
          <w:snapToGrid w:val="0"/>
          <w:szCs w:val="24"/>
        </w:rPr>
        <w:t xml:space="preserve"> </w:t>
      </w:r>
      <w:r w:rsidRPr="00C737BB">
        <w:rPr>
          <w:szCs w:val="24"/>
        </w:rPr>
        <w:t xml:space="preserve">paveda trečiam </w:t>
      </w:r>
      <w:r w:rsidR="00996D86">
        <w:rPr>
          <w:szCs w:val="24"/>
        </w:rPr>
        <w:t>Tiekė</w:t>
      </w:r>
      <w:r w:rsidR="0089059D">
        <w:rPr>
          <w:szCs w:val="24"/>
        </w:rPr>
        <w:t xml:space="preserve">jui </w:t>
      </w:r>
      <w:r w:rsidRPr="00C737BB">
        <w:rPr>
          <w:szCs w:val="24"/>
        </w:rPr>
        <w:t>įvertinti paraišką</w:t>
      </w:r>
      <w:r w:rsidR="00E80B22">
        <w:rPr>
          <w:szCs w:val="24"/>
        </w:rPr>
        <w:t xml:space="preserve"> šios techninės specifikacijos 2.1 – 2.3 punktuose nustatyta tvarka</w:t>
      </w:r>
      <w:r w:rsidR="00E80B22" w:rsidRPr="00C737BB">
        <w:rPr>
          <w:szCs w:val="24"/>
        </w:rPr>
        <w:t>.</w:t>
      </w:r>
      <w:r w:rsidR="00E700A6" w:rsidRPr="00E700A6">
        <w:t xml:space="preserve"> </w:t>
      </w:r>
      <w:r w:rsidR="00E700A6" w:rsidRPr="00E700A6">
        <w:rPr>
          <w:szCs w:val="24"/>
        </w:rPr>
        <w:t xml:space="preserve">Jeigu paraiškų pervertinimui prasidėjus, Tiekėjas, esantis pasiūlymų eilės 1-oje, 2-oje ir (ar) paskesnėje vietoje, neįvertino visų jam priskirtų paraiškų, </w:t>
      </w:r>
      <w:r w:rsidR="009D04D4" w:rsidRPr="00996D86">
        <w:rPr>
          <w:rStyle w:val="elementtoproof"/>
          <w:color w:val="000000"/>
          <w:szCs w:val="24"/>
        </w:rPr>
        <w:t xml:space="preserve">kreipsis į žemiau pasiūlymų eilėje esančius </w:t>
      </w:r>
      <w:r w:rsidR="009D04D4">
        <w:rPr>
          <w:rStyle w:val="elementtoproof"/>
          <w:color w:val="000000"/>
          <w:szCs w:val="24"/>
        </w:rPr>
        <w:t>Tie</w:t>
      </w:r>
      <w:r w:rsidR="009D04D4" w:rsidRPr="00996D86">
        <w:rPr>
          <w:rStyle w:val="elementtoproof"/>
          <w:color w:val="000000"/>
          <w:szCs w:val="24"/>
        </w:rPr>
        <w:t>kėjus</w:t>
      </w:r>
      <w:r w:rsidR="00E700A6" w:rsidRPr="00E700A6">
        <w:rPr>
          <w:szCs w:val="24"/>
        </w:rPr>
        <w:t>.</w:t>
      </w:r>
    </w:p>
    <w:p w14:paraId="37B0AD79" w14:textId="0898E4D9" w:rsidR="009857D6" w:rsidRPr="00213BBA" w:rsidRDefault="009857D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Pr>
          <w:szCs w:val="24"/>
        </w:rPr>
        <w:t xml:space="preserve">Trečiam </w:t>
      </w:r>
      <w:r w:rsidR="00996D86">
        <w:rPr>
          <w:szCs w:val="24"/>
        </w:rPr>
        <w:t>Tie</w:t>
      </w:r>
      <w:r w:rsidR="0089059D">
        <w:rPr>
          <w:szCs w:val="24"/>
        </w:rPr>
        <w:t xml:space="preserve">kėjui </w:t>
      </w:r>
      <w:r>
        <w:rPr>
          <w:szCs w:val="24"/>
        </w:rPr>
        <w:t>atlikus paraiškos</w:t>
      </w:r>
      <w:r w:rsidR="00E80B22">
        <w:rPr>
          <w:szCs w:val="24"/>
        </w:rPr>
        <w:t xml:space="preserve"> vertinimą</w:t>
      </w:r>
      <w:r w:rsidRPr="00C737BB">
        <w:rPr>
          <w:szCs w:val="24"/>
        </w:rPr>
        <w:t xml:space="preserve">, </w:t>
      </w:r>
      <w:r w:rsidR="002C67DA">
        <w:rPr>
          <w:iCs/>
          <w:color w:val="000000" w:themeColor="text1"/>
          <w:szCs w:val="24"/>
        </w:rPr>
        <w:t>Pirkėjas</w:t>
      </w:r>
      <w:r w:rsidR="00E80B22">
        <w:rPr>
          <w:snapToGrid w:val="0"/>
          <w:szCs w:val="24"/>
        </w:rPr>
        <w:t xml:space="preserve"> </w:t>
      </w:r>
      <w:r w:rsidRPr="00C737BB">
        <w:rPr>
          <w:szCs w:val="24"/>
        </w:rPr>
        <w:t xml:space="preserve">paveda vienam iš dviejų </w:t>
      </w:r>
      <w:r w:rsidR="00996D86">
        <w:rPr>
          <w:szCs w:val="24"/>
        </w:rPr>
        <w:t>Tie</w:t>
      </w:r>
      <w:r w:rsidR="00E80B22">
        <w:rPr>
          <w:szCs w:val="24"/>
        </w:rPr>
        <w:t>kėjų</w:t>
      </w:r>
      <w:r w:rsidRPr="00C737BB">
        <w:rPr>
          <w:szCs w:val="24"/>
        </w:rPr>
        <w:t xml:space="preserve">, kurių vertinimai balais yra artimiausi, atlikti konsolidavimą </w:t>
      </w:r>
      <w:r w:rsidR="00E80B22" w:rsidRPr="00CC0FFB">
        <w:rPr>
          <w:szCs w:val="24"/>
        </w:rPr>
        <w:t>„Assessment Module“</w:t>
      </w:r>
      <w:r w:rsidRPr="00C737BB">
        <w:rPr>
          <w:szCs w:val="24"/>
        </w:rPr>
        <w:t xml:space="preserve"> </w:t>
      </w:r>
      <w:r w:rsidR="00E80B22">
        <w:rPr>
          <w:szCs w:val="24"/>
        </w:rPr>
        <w:t xml:space="preserve">sistemoje </w:t>
      </w:r>
      <w:r w:rsidRPr="00C737BB">
        <w:rPr>
          <w:szCs w:val="24"/>
        </w:rPr>
        <w:t>iš dviejų artimiausių balais įvertinimų.</w:t>
      </w:r>
      <w:r w:rsidR="00E6409F">
        <w:rPr>
          <w:szCs w:val="24"/>
        </w:rPr>
        <w:t xml:space="preserve"> </w:t>
      </w:r>
    </w:p>
    <w:p w14:paraId="7F386F23" w14:textId="05D6EF37" w:rsidR="007914E0" w:rsidRPr="00517E9D" w:rsidRDefault="002C67DA" w:rsidP="007914E0">
      <w:pPr>
        <w:pStyle w:val="Sraopastraipa"/>
        <w:widowControl w:val="0"/>
        <w:numPr>
          <w:ilvl w:val="1"/>
          <w:numId w:val="5"/>
        </w:numPr>
        <w:tabs>
          <w:tab w:val="left" w:pos="567"/>
        </w:tabs>
        <w:suppressAutoHyphens/>
        <w:autoSpaceDE w:val="0"/>
        <w:autoSpaceDN w:val="0"/>
        <w:ind w:left="0" w:firstLine="567"/>
        <w:rPr>
          <w:color w:val="000000" w:themeColor="text1"/>
          <w:szCs w:val="24"/>
          <w:lang w:eastAsia="lt-LT"/>
        </w:rPr>
      </w:pPr>
      <w:r>
        <w:rPr>
          <w:iCs/>
          <w:color w:val="000000" w:themeColor="text1"/>
          <w:szCs w:val="24"/>
        </w:rPr>
        <w:t>Pirkėjo</w:t>
      </w:r>
      <w:r w:rsidR="009857D6" w:rsidRPr="00C737BB">
        <w:rPr>
          <w:snapToGrid w:val="0"/>
          <w:szCs w:val="24"/>
        </w:rPr>
        <w:t xml:space="preserve"> </w:t>
      </w:r>
      <w:r w:rsidR="009857D6" w:rsidRPr="00C737BB">
        <w:rPr>
          <w:szCs w:val="24"/>
        </w:rPr>
        <w:t>darbuotojas</w:t>
      </w:r>
      <w:r w:rsidR="009857D6" w:rsidRPr="00517E9D">
        <w:rPr>
          <w:color w:val="000000" w:themeColor="text1"/>
          <w:szCs w:val="24"/>
        </w:rPr>
        <w:t xml:space="preserve">, atsakingas už paraiškų vertinimo darbo organizavimą, koordinuoja </w:t>
      </w:r>
      <w:r w:rsidR="00996D86" w:rsidRPr="00517E9D">
        <w:rPr>
          <w:color w:val="000000" w:themeColor="text1"/>
          <w:szCs w:val="24"/>
        </w:rPr>
        <w:t>Tie</w:t>
      </w:r>
      <w:r w:rsidR="00E80B22" w:rsidRPr="00517E9D">
        <w:rPr>
          <w:color w:val="000000" w:themeColor="text1"/>
          <w:szCs w:val="24"/>
        </w:rPr>
        <w:t>kėjų</w:t>
      </w:r>
      <w:r w:rsidR="009857D6" w:rsidRPr="00517E9D">
        <w:rPr>
          <w:color w:val="000000" w:themeColor="text1"/>
          <w:szCs w:val="24"/>
        </w:rPr>
        <w:t xml:space="preserve"> darbą per </w:t>
      </w:r>
      <w:r w:rsidR="00E80B22" w:rsidRPr="00517E9D">
        <w:rPr>
          <w:color w:val="000000" w:themeColor="text1"/>
          <w:szCs w:val="24"/>
        </w:rPr>
        <w:t xml:space="preserve">„Assessment Module“ sistemą </w:t>
      </w:r>
      <w:r w:rsidR="009857D6" w:rsidRPr="00517E9D">
        <w:rPr>
          <w:color w:val="000000" w:themeColor="text1"/>
          <w:szCs w:val="24"/>
        </w:rPr>
        <w:t>ir</w:t>
      </w:r>
      <w:r w:rsidR="0036672A" w:rsidRPr="00517E9D">
        <w:rPr>
          <w:color w:val="000000" w:themeColor="text1"/>
          <w:szCs w:val="24"/>
        </w:rPr>
        <w:t>,</w:t>
      </w:r>
      <w:r w:rsidR="009857D6" w:rsidRPr="00517E9D">
        <w:rPr>
          <w:color w:val="000000" w:themeColor="text1"/>
          <w:szCs w:val="24"/>
        </w:rPr>
        <w:t xml:space="preserve"> esant būtinybei</w:t>
      </w:r>
      <w:r w:rsidR="0036672A" w:rsidRPr="00517E9D">
        <w:rPr>
          <w:color w:val="000000" w:themeColor="text1"/>
          <w:szCs w:val="24"/>
        </w:rPr>
        <w:t>,</w:t>
      </w:r>
      <w:r w:rsidR="009857D6" w:rsidRPr="00517E9D">
        <w:rPr>
          <w:color w:val="000000" w:themeColor="text1"/>
          <w:szCs w:val="24"/>
        </w:rPr>
        <w:t xml:space="preserve"> gali paprašyti </w:t>
      </w:r>
      <w:r w:rsidR="00996D86" w:rsidRPr="00517E9D">
        <w:rPr>
          <w:color w:val="000000" w:themeColor="text1"/>
          <w:szCs w:val="24"/>
        </w:rPr>
        <w:t>Tie</w:t>
      </w:r>
      <w:r w:rsidR="00E80B22" w:rsidRPr="00517E9D">
        <w:rPr>
          <w:color w:val="000000" w:themeColor="text1"/>
          <w:szCs w:val="24"/>
        </w:rPr>
        <w:t xml:space="preserve">kėjo </w:t>
      </w:r>
      <w:r w:rsidR="009857D6" w:rsidRPr="00517E9D">
        <w:rPr>
          <w:color w:val="000000" w:themeColor="text1"/>
          <w:szCs w:val="24"/>
        </w:rPr>
        <w:t xml:space="preserve">patikslinti </w:t>
      </w:r>
      <w:r w:rsidR="003F3784" w:rsidRPr="00517E9D">
        <w:rPr>
          <w:color w:val="000000" w:themeColor="text1"/>
          <w:szCs w:val="24"/>
        </w:rPr>
        <w:t xml:space="preserve">ir (arba) argumentuoti </w:t>
      </w:r>
      <w:r w:rsidR="007914E0" w:rsidRPr="00517E9D">
        <w:rPr>
          <w:color w:val="000000" w:themeColor="text1"/>
          <w:szCs w:val="24"/>
        </w:rPr>
        <w:t xml:space="preserve">paraiškos </w:t>
      </w:r>
      <w:r w:rsidR="009857D6" w:rsidRPr="00517E9D">
        <w:rPr>
          <w:color w:val="000000" w:themeColor="text1"/>
          <w:szCs w:val="24"/>
        </w:rPr>
        <w:t>vertinimą (pvz.</w:t>
      </w:r>
      <w:r w:rsidR="00504020" w:rsidRPr="00517E9D">
        <w:rPr>
          <w:color w:val="000000" w:themeColor="text1"/>
          <w:szCs w:val="24"/>
        </w:rPr>
        <w:t>,</w:t>
      </w:r>
      <w:r w:rsidR="009857D6" w:rsidRPr="00517E9D">
        <w:rPr>
          <w:color w:val="000000" w:themeColor="text1"/>
          <w:szCs w:val="24"/>
        </w:rPr>
        <w:t xml:space="preserve"> pastebėjus, kad vertinimo komentarai neatitinka balų ar balai nėra argumentuoti).</w:t>
      </w:r>
      <w:r w:rsidR="007914E0" w:rsidRPr="00517E9D">
        <w:rPr>
          <w:color w:val="000000" w:themeColor="text1"/>
          <w:szCs w:val="24"/>
        </w:rPr>
        <w:t xml:space="preserve"> </w:t>
      </w:r>
      <w:r w:rsidR="007914E0" w:rsidRPr="00517E9D">
        <w:rPr>
          <w:color w:val="000000" w:themeColor="text1"/>
          <w:szCs w:val="24"/>
          <w:lang w:eastAsia="lt-LT"/>
        </w:rPr>
        <w:t>Tiekėjui neįvykdžius Pirkėjo įpareigojimo, jam bus taikomos Sutartyje numatytos sankcijos.</w:t>
      </w:r>
    </w:p>
    <w:p w14:paraId="2FB09058" w14:textId="4CD35DA9" w:rsidR="009857D6" w:rsidRPr="00E3117D" w:rsidRDefault="009857D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Pr>
          <w:snapToGrid w:val="0"/>
          <w:szCs w:val="24"/>
        </w:rPr>
        <w:t>Paslauga laikoma suteikta kai</w:t>
      </w:r>
      <w:r w:rsidRPr="00C737BB">
        <w:rPr>
          <w:snapToGrid w:val="0"/>
          <w:szCs w:val="24"/>
        </w:rPr>
        <w:t xml:space="preserve"> </w:t>
      </w:r>
      <w:r w:rsidRPr="00CC0FFB">
        <w:rPr>
          <w:szCs w:val="24"/>
        </w:rPr>
        <w:t>„Assessment Module“</w:t>
      </w:r>
      <w:r>
        <w:rPr>
          <w:szCs w:val="24"/>
        </w:rPr>
        <w:t xml:space="preserve"> </w:t>
      </w:r>
      <w:r w:rsidR="00E80B22">
        <w:rPr>
          <w:szCs w:val="24"/>
        </w:rPr>
        <w:t xml:space="preserve">sistemoje </w:t>
      </w:r>
      <w:r>
        <w:rPr>
          <w:snapToGrid w:val="0"/>
          <w:szCs w:val="24"/>
        </w:rPr>
        <w:t>konsoliduotas paraiškos vertinimas</w:t>
      </w:r>
      <w:r w:rsidR="00714A5F">
        <w:rPr>
          <w:snapToGrid w:val="0"/>
          <w:szCs w:val="24"/>
        </w:rPr>
        <w:t xml:space="preserve"> yra patvirtintas abiejų paraišką vertinančių Tiekėjų</w:t>
      </w:r>
      <w:r>
        <w:rPr>
          <w:snapToGrid w:val="0"/>
          <w:szCs w:val="24"/>
        </w:rPr>
        <w:t>.</w:t>
      </w:r>
    </w:p>
    <w:p w14:paraId="0E8B83C0" w14:textId="1A64D78C" w:rsidR="009857D6" w:rsidRPr="00B34E74" w:rsidRDefault="00996D86" w:rsidP="00996D86">
      <w:pPr>
        <w:pStyle w:val="Sraopastraipa"/>
        <w:numPr>
          <w:ilvl w:val="0"/>
          <w:numId w:val="5"/>
        </w:numPr>
        <w:suppressAutoHyphens/>
        <w:autoSpaceDN w:val="0"/>
        <w:spacing w:before="120" w:after="120"/>
        <w:ind w:left="714" w:hanging="357"/>
        <w:contextualSpacing w:val="0"/>
        <w:jc w:val="center"/>
        <w:rPr>
          <w:b/>
          <w:bCs/>
          <w:szCs w:val="24"/>
          <w:lang w:eastAsia="lt-LT"/>
        </w:rPr>
      </w:pPr>
      <w:r>
        <w:rPr>
          <w:b/>
          <w:bCs/>
          <w:szCs w:val="24"/>
          <w:lang w:eastAsia="lt-LT"/>
        </w:rPr>
        <w:t>TIEKĖJO</w:t>
      </w:r>
      <w:r w:rsidR="009857D6" w:rsidRPr="00B34E74">
        <w:rPr>
          <w:b/>
          <w:bCs/>
          <w:szCs w:val="24"/>
          <w:lang w:eastAsia="lt-LT"/>
        </w:rPr>
        <w:t xml:space="preserve"> TEISĖS IR PAREIGOS</w:t>
      </w:r>
    </w:p>
    <w:p w14:paraId="4991106A" w14:textId="21E937EA" w:rsidR="009857D6" w:rsidRPr="005B101B" w:rsidRDefault="009857D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sidRPr="00B338BD">
        <w:rPr>
          <w:snapToGrid w:val="0"/>
          <w:szCs w:val="24"/>
        </w:rPr>
        <w:t xml:space="preserve">Jei </w:t>
      </w:r>
      <w:r w:rsidR="00996D86">
        <w:rPr>
          <w:snapToGrid w:val="0"/>
          <w:szCs w:val="24"/>
        </w:rPr>
        <w:t>Tie</w:t>
      </w:r>
      <w:r w:rsidRPr="00B338BD">
        <w:rPr>
          <w:snapToGrid w:val="0"/>
          <w:szCs w:val="24"/>
        </w:rPr>
        <w:t>kėjui pateikiama vertinti paraiška, galinti sukelti jo viešųjų ir privačiųjų interesų konfliktą, pakliū</w:t>
      </w:r>
      <w:r w:rsidR="004C7C89" w:rsidRPr="00B338BD">
        <w:rPr>
          <w:snapToGrid w:val="0"/>
          <w:szCs w:val="24"/>
        </w:rPr>
        <w:t>v</w:t>
      </w:r>
      <w:r w:rsidRPr="00B338BD">
        <w:rPr>
          <w:snapToGrid w:val="0"/>
          <w:szCs w:val="24"/>
        </w:rPr>
        <w:t>ant į vieną ar daugiau aplinkybių, kurios nurodytos ES programų „Erasmus+“ jaunimo srities ir „Europos solidarumo korpusas“ eksperto viešųjų ir privačių interesų derinimo, konfidencialumo ir nešališkumo deklaracijoje (</w:t>
      </w:r>
      <w:r w:rsidR="005B101B" w:rsidRPr="00B338BD">
        <w:rPr>
          <w:snapToGrid w:val="0"/>
          <w:szCs w:val="24"/>
        </w:rPr>
        <w:t>techninės specifikacijos 1</w:t>
      </w:r>
      <w:r w:rsidRPr="00B338BD">
        <w:rPr>
          <w:snapToGrid w:val="0"/>
          <w:szCs w:val="24"/>
        </w:rPr>
        <w:t xml:space="preserve"> priedas) kaip diskvalifikuojantys ar potencialūs interesų konfliktai, privalo apie tai informuoti</w:t>
      </w:r>
      <w:r w:rsidR="005B101B" w:rsidRPr="00B338BD">
        <w:rPr>
          <w:snapToGrid w:val="0"/>
          <w:szCs w:val="24"/>
        </w:rPr>
        <w:t xml:space="preserve"> </w:t>
      </w:r>
      <w:r w:rsidR="002C67DA">
        <w:rPr>
          <w:iCs/>
          <w:color w:val="000000" w:themeColor="text1"/>
          <w:szCs w:val="24"/>
        </w:rPr>
        <w:t>Pirkėją</w:t>
      </w:r>
      <w:r w:rsidRPr="00B338BD">
        <w:rPr>
          <w:snapToGrid w:val="0"/>
          <w:szCs w:val="24"/>
        </w:rPr>
        <w:t xml:space="preserve">, ir nevertinti paraiškos. Paraiška perduodama vertinti kitam </w:t>
      </w:r>
      <w:r w:rsidR="00996D86">
        <w:rPr>
          <w:snapToGrid w:val="0"/>
          <w:szCs w:val="24"/>
        </w:rPr>
        <w:t>Tie</w:t>
      </w:r>
      <w:r w:rsidR="00B338BD" w:rsidRPr="00B338BD">
        <w:rPr>
          <w:snapToGrid w:val="0"/>
          <w:szCs w:val="24"/>
        </w:rPr>
        <w:t>kėjui</w:t>
      </w:r>
      <w:r w:rsidR="005B101B">
        <w:rPr>
          <w:snapToGrid w:val="0"/>
          <w:szCs w:val="24"/>
        </w:rPr>
        <w:t xml:space="preserve"> </w:t>
      </w:r>
      <w:r w:rsidR="005B101B">
        <w:rPr>
          <w:szCs w:val="24"/>
        </w:rPr>
        <w:t>šios techninės specifikacijos 2.1 – 2.3 punktuose nustatyta tvarka</w:t>
      </w:r>
      <w:r w:rsidR="005B101B" w:rsidRPr="00C737BB">
        <w:rPr>
          <w:szCs w:val="24"/>
        </w:rPr>
        <w:t>.</w:t>
      </w:r>
    </w:p>
    <w:p w14:paraId="5D2F8E72" w14:textId="5CF8A6DD" w:rsidR="009857D6" w:rsidRPr="00B338BD" w:rsidRDefault="009857D6" w:rsidP="00996D86">
      <w:pPr>
        <w:pStyle w:val="Sraopastraipa"/>
        <w:widowControl w:val="0"/>
        <w:numPr>
          <w:ilvl w:val="1"/>
          <w:numId w:val="5"/>
        </w:numPr>
        <w:suppressAutoHyphens/>
        <w:autoSpaceDE w:val="0"/>
        <w:autoSpaceDN w:val="0"/>
        <w:ind w:left="0" w:firstLine="567"/>
        <w:contextualSpacing w:val="0"/>
        <w:rPr>
          <w:color w:val="000000"/>
          <w:szCs w:val="24"/>
          <w:lang w:eastAsia="lt-LT"/>
        </w:rPr>
      </w:pPr>
      <w:r>
        <w:rPr>
          <w:snapToGrid w:val="0"/>
          <w:szCs w:val="24"/>
        </w:rPr>
        <w:t>J</w:t>
      </w:r>
      <w:r w:rsidRPr="00352D0A">
        <w:rPr>
          <w:szCs w:val="24"/>
        </w:rPr>
        <w:t xml:space="preserve">ei tam pačiam paraiškų teikimo </w:t>
      </w:r>
      <w:r>
        <w:rPr>
          <w:szCs w:val="24"/>
        </w:rPr>
        <w:t>etapui</w:t>
      </w:r>
      <w:r w:rsidRPr="00352D0A">
        <w:rPr>
          <w:szCs w:val="24"/>
        </w:rPr>
        <w:t xml:space="preserve">, kurio paraiškas vertina </w:t>
      </w:r>
      <w:r w:rsidR="00996D86">
        <w:rPr>
          <w:szCs w:val="24"/>
        </w:rPr>
        <w:t>Tie</w:t>
      </w:r>
      <w:r w:rsidR="00625AD8">
        <w:rPr>
          <w:szCs w:val="24"/>
        </w:rPr>
        <w:t>kėjas</w:t>
      </w:r>
      <w:r w:rsidRPr="00352D0A">
        <w:rPr>
          <w:szCs w:val="24"/>
        </w:rPr>
        <w:t xml:space="preserve">, buvo pateikta paraiška, į kurios rengimą buvo įsitraukęs </w:t>
      </w:r>
      <w:r w:rsidR="00996D86">
        <w:rPr>
          <w:szCs w:val="24"/>
        </w:rPr>
        <w:t>Tie</w:t>
      </w:r>
      <w:r w:rsidR="00625AD8">
        <w:rPr>
          <w:szCs w:val="24"/>
        </w:rPr>
        <w:t>kėjas</w:t>
      </w:r>
      <w:r w:rsidR="00625AD8" w:rsidRPr="00352D0A">
        <w:rPr>
          <w:szCs w:val="24"/>
        </w:rPr>
        <w:t xml:space="preserve"> </w:t>
      </w:r>
      <w:r w:rsidRPr="00352D0A">
        <w:rPr>
          <w:szCs w:val="24"/>
        </w:rPr>
        <w:t>arba jei paraišką pateikė organizacija, kurioje dirba</w:t>
      </w:r>
      <w:r w:rsidR="00625AD8">
        <w:rPr>
          <w:szCs w:val="24"/>
        </w:rPr>
        <w:t xml:space="preserve"> </w:t>
      </w:r>
      <w:r w:rsidR="00996D86">
        <w:rPr>
          <w:szCs w:val="24"/>
        </w:rPr>
        <w:t>Tie</w:t>
      </w:r>
      <w:r w:rsidR="00625AD8">
        <w:rPr>
          <w:szCs w:val="24"/>
        </w:rPr>
        <w:t>kėjas</w:t>
      </w:r>
      <w:r w:rsidRPr="00352D0A">
        <w:rPr>
          <w:szCs w:val="24"/>
        </w:rPr>
        <w:t>, apie tai</w:t>
      </w:r>
      <w:r>
        <w:rPr>
          <w:szCs w:val="24"/>
        </w:rPr>
        <w:t xml:space="preserve"> privalo</w:t>
      </w:r>
      <w:r w:rsidRPr="00352D0A">
        <w:rPr>
          <w:szCs w:val="24"/>
        </w:rPr>
        <w:t xml:space="preserve"> informuoti </w:t>
      </w:r>
      <w:r w:rsidR="002C67DA">
        <w:rPr>
          <w:iCs/>
          <w:color w:val="000000" w:themeColor="text1"/>
          <w:szCs w:val="24"/>
        </w:rPr>
        <w:t>Pirkėją</w:t>
      </w:r>
      <w:r w:rsidR="005B101B">
        <w:rPr>
          <w:snapToGrid w:val="0"/>
          <w:szCs w:val="24"/>
        </w:rPr>
        <w:t xml:space="preserve"> </w:t>
      </w:r>
      <w:r w:rsidRPr="00352D0A">
        <w:rPr>
          <w:szCs w:val="24"/>
        </w:rPr>
        <w:t>ir atitinkamo termino metu nevertinti tos veiklos paraiškų.</w:t>
      </w:r>
      <w:r w:rsidR="00B338BD" w:rsidRPr="00B338BD">
        <w:rPr>
          <w:snapToGrid w:val="0"/>
          <w:szCs w:val="24"/>
        </w:rPr>
        <w:t xml:space="preserve"> </w:t>
      </w:r>
      <w:r w:rsidR="00B338BD" w:rsidRPr="00C737BB">
        <w:rPr>
          <w:snapToGrid w:val="0"/>
          <w:szCs w:val="24"/>
        </w:rPr>
        <w:t xml:space="preserve">Paraiška perduodama vertinti kitam </w:t>
      </w:r>
      <w:r w:rsidR="00996D86">
        <w:rPr>
          <w:snapToGrid w:val="0"/>
          <w:szCs w:val="24"/>
        </w:rPr>
        <w:t>Tie</w:t>
      </w:r>
      <w:r w:rsidR="00B338BD">
        <w:rPr>
          <w:snapToGrid w:val="0"/>
          <w:szCs w:val="24"/>
        </w:rPr>
        <w:t xml:space="preserve">kėjui </w:t>
      </w:r>
      <w:r w:rsidR="00B338BD">
        <w:rPr>
          <w:szCs w:val="24"/>
        </w:rPr>
        <w:t>šios techninės specifikacijos 2.1 – 2.</w:t>
      </w:r>
      <w:r w:rsidR="00B338BD" w:rsidRPr="00B338BD">
        <w:rPr>
          <w:szCs w:val="24"/>
        </w:rPr>
        <w:t>3 punktuose nustatyta tvarka.</w:t>
      </w:r>
    </w:p>
    <w:p w14:paraId="04788063" w14:textId="2365FA27" w:rsidR="009857D6" w:rsidRPr="00B338BD" w:rsidRDefault="00996D86" w:rsidP="00996D86">
      <w:pPr>
        <w:pStyle w:val="Sraopastraipa"/>
        <w:numPr>
          <w:ilvl w:val="1"/>
          <w:numId w:val="5"/>
        </w:numPr>
        <w:suppressAutoHyphens/>
        <w:autoSpaceDN w:val="0"/>
        <w:ind w:left="0" w:firstLine="567"/>
        <w:contextualSpacing w:val="0"/>
        <w:rPr>
          <w:b/>
          <w:bCs/>
          <w:szCs w:val="24"/>
          <w:lang w:eastAsia="lt-LT"/>
        </w:rPr>
      </w:pPr>
      <w:r>
        <w:rPr>
          <w:szCs w:val="24"/>
        </w:rPr>
        <w:t>Tie</w:t>
      </w:r>
      <w:r w:rsidR="00B62499" w:rsidRPr="00B338BD">
        <w:rPr>
          <w:szCs w:val="24"/>
        </w:rPr>
        <w:t>kėjas</w:t>
      </w:r>
      <w:r w:rsidR="009857D6" w:rsidRPr="00B338BD">
        <w:rPr>
          <w:snapToGrid w:val="0"/>
          <w:szCs w:val="24"/>
        </w:rPr>
        <w:t xml:space="preserve"> privalo užtikrinti konkurso informacijos konfidencialumą ir jos viešai neskelbti bei neplatinti, kol bus priimtas galutinis sprendimas apie dotacijos skyrimą.</w:t>
      </w:r>
    </w:p>
    <w:p w14:paraId="1DE208B2" w14:textId="2A6E5C61" w:rsidR="009857D6" w:rsidRPr="00B338BD" w:rsidRDefault="00996D86" w:rsidP="00996D86">
      <w:pPr>
        <w:pStyle w:val="Sraopastraipa"/>
        <w:numPr>
          <w:ilvl w:val="1"/>
          <w:numId w:val="5"/>
        </w:numPr>
        <w:suppressAutoHyphens/>
        <w:autoSpaceDN w:val="0"/>
        <w:ind w:left="0" w:firstLine="567"/>
        <w:contextualSpacing w:val="0"/>
        <w:rPr>
          <w:b/>
          <w:bCs/>
          <w:szCs w:val="24"/>
          <w:lang w:eastAsia="lt-LT"/>
        </w:rPr>
      </w:pPr>
      <w:r>
        <w:rPr>
          <w:szCs w:val="24"/>
        </w:rPr>
        <w:t>Tie</w:t>
      </w:r>
      <w:r w:rsidR="00B62499" w:rsidRPr="00B338BD">
        <w:rPr>
          <w:szCs w:val="24"/>
        </w:rPr>
        <w:t>kėjas</w:t>
      </w:r>
      <w:r w:rsidR="009857D6" w:rsidRPr="00B338BD">
        <w:rPr>
          <w:snapToGrid w:val="0"/>
          <w:szCs w:val="24"/>
        </w:rPr>
        <w:t xml:space="preserve"> </w:t>
      </w:r>
      <w:r w:rsidR="009857D6" w:rsidRPr="00B338BD">
        <w:rPr>
          <w:szCs w:val="24"/>
        </w:rPr>
        <w:t xml:space="preserve">privalo saugoti savo prisijungimo prie </w:t>
      </w:r>
      <w:r w:rsidR="002D4F3A" w:rsidRPr="00CC0FFB">
        <w:rPr>
          <w:szCs w:val="24"/>
        </w:rPr>
        <w:t>„Assessment Module“</w:t>
      </w:r>
      <w:r w:rsidR="002D4F3A">
        <w:rPr>
          <w:szCs w:val="24"/>
        </w:rPr>
        <w:t xml:space="preserve"> </w:t>
      </w:r>
      <w:r w:rsidR="009857D6" w:rsidRPr="00B338BD">
        <w:rPr>
          <w:szCs w:val="24"/>
        </w:rPr>
        <w:t xml:space="preserve">vertinimo modulio duomenis ir yra atsakingi už neteisėtą kitų asmenų prieigą (naudojant </w:t>
      </w:r>
      <w:r>
        <w:rPr>
          <w:szCs w:val="24"/>
        </w:rPr>
        <w:t>Tie</w:t>
      </w:r>
      <w:r w:rsidR="00B62499" w:rsidRPr="00B338BD">
        <w:rPr>
          <w:szCs w:val="24"/>
        </w:rPr>
        <w:t xml:space="preserve">kėjų </w:t>
      </w:r>
      <w:r w:rsidR="009857D6" w:rsidRPr="00B338BD">
        <w:rPr>
          <w:szCs w:val="24"/>
        </w:rPr>
        <w:t>prisijungimo duomenis).</w:t>
      </w:r>
    </w:p>
    <w:p w14:paraId="03744705" w14:textId="06B1D147" w:rsidR="009857D6" w:rsidRPr="00B338BD" w:rsidRDefault="00996D86" w:rsidP="00996D86">
      <w:pPr>
        <w:pStyle w:val="Sraopastraipa"/>
        <w:numPr>
          <w:ilvl w:val="1"/>
          <w:numId w:val="5"/>
        </w:numPr>
        <w:suppressAutoHyphens/>
        <w:autoSpaceDN w:val="0"/>
        <w:ind w:left="0" w:firstLine="567"/>
        <w:contextualSpacing w:val="0"/>
        <w:rPr>
          <w:b/>
          <w:bCs/>
          <w:szCs w:val="24"/>
          <w:lang w:eastAsia="lt-LT"/>
        </w:rPr>
      </w:pPr>
      <w:r>
        <w:rPr>
          <w:szCs w:val="24"/>
        </w:rPr>
        <w:t>Tie</w:t>
      </w:r>
      <w:r w:rsidR="00B62499" w:rsidRPr="00B338BD">
        <w:rPr>
          <w:szCs w:val="24"/>
        </w:rPr>
        <w:t>kėjas</w:t>
      </w:r>
      <w:r w:rsidR="009857D6" w:rsidRPr="00B338BD">
        <w:rPr>
          <w:snapToGrid w:val="0"/>
          <w:szCs w:val="24"/>
        </w:rPr>
        <w:t xml:space="preserve"> neturi teisės keistis informacija apie vertinamas paraiškas su kitais </w:t>
      </w:r>
      <w:r>
        <w:rPr>
          <w:szCs w:val="24"/>
        </w:rPr>
        <w:t>Tie</w:t>
      </w:r>
      <w:r w:rsidR="00B62499" w:rsidRPr="00B338BD">
        <w:rPr>
          <w:szCs w:val="24"/>
        </w:rPr>
        <w:t>kėjais</w:t>
      </w:r>
      <w:r w:rsidR="009857D6" w:rsidRPr="00B338BD">
        <w:rPr>
          <w:snapToGrid w:val="0"/>
          <w:szCs w:val="24"/>
        </w:rPr>
        <w:t>, išskyrus jei yra įtraukti į konsolidavimo procesą.</w:t>
      </w:r>
    </w:p>
    <w:p w14:paraId="1ED540B1" w14:textId="4A2657E2" w:rsidR="009857D6" w:rsidRPr="00B338BD" w:rsidRDefault="00996D86" w:rsidP="00996D86">
      <w:pPr>
        <w:pStyle w:val="Sraopastraipa"/>
        <w:numPr>
          <w:ilvl w:val="1"/>
          <w:numId w:val="5"/>
        </w:numPr>
        <w:suppressAutoHyphens/>
        <w:autoSpaceDN w:val="0"/>
        <w:ind w:left="0" w:firstLine="567"/>
        <w:contextualSpacing w:val="0"/>
        <w:rPr>
          <w:b/>
          <w:bCs/>
          <w:szCs w:val="24"/>
          <w:lang w:eastAsia="lt-LT"/>
        </w:rPr>
      </w:pPr>
      <w:r>
        <w:rPr>
          <w:szCs w:val="24"/>
        </w:rPr>
        <w:t>Tie</w:t>
      </w:r>
      <w:r w:rsidR="00B62499" w:rsidRPr="00B338BD">
        <w:rPr>
          <w:szCs w:val="24"/>
        </w:rPr>
        <w:t>kėjas</w:t>
      </w:r>
      <w:r w:rsidR="00B62499" w:rsidRPr="00B338BD">
        <w:rPr>
          <w:snapToGrid w:val="0"/>
          <w:szCs w:val="24"/>
        </w:rPr>
        <w:t xml:space="preserve"> </w:t>
      </w:r>
      <w:r w:rsidR="009857D6" w:rsidRPr="00B338BD">
        <w:rPr>
          <w:snapToGrid w:val="0"/>
          <w:szCs w:val="24"/>
        </w:rPr>
        <w:t xml:space="preserve">neturi teisės tiesiogiai kreiptis papildomos informacijos ar paaiškinimų į vertinamą paraišką pateikusią organizaciją ar su </w:t>
      </w:r>
      <w:r w:rsidR="002D4F3A">
        <w:rPr>
          <w:snapToGrid w:val="0"/>
          <w:szCs w:val="24"/>
        </w:rPr>
        <w:t>paraiškos</w:t>
      </w:r>
      <w:r w:rsidR="009857D6" w:rsidRPr="00B338BD">
        <w:rPr>
          <w:snapToGrid w:val="0"/>
          <w:szCs w:val="24"/>
        </w:rPr>
        <w:t xml:space="preserve"> rengimu susijusius asmenis. Visi su </w:t>
      </w:r>
      <w:r w:rsidR="002D4F3A">
        <w:rPr>
          <w:snapToGrid w:val="0"/>
          <w:szCs w:val="24"/>
        </w:rPr>
        <w:t>paraiškos</w:t>
      </w:r>
      <w:r w:rsidR="009857D6" w:rsidRPr="00B338BD">
        <w:rPr>
          <w:snapToGrid w:val="0"/>
          <w:szCs w:val="24"/>
        </w:rPr>
        <w:t xml:space="preserve"> kokybės vertinimu susiję klausimai turi būti perduodami </w:t>
      </w:r>
      <w:r>
        <w:rPr>
          <w:iCs/>
          <w:color w:val="000000" w:themeColor="text1"/>
          <w:szCs w:val="24"/>
        </w:rPr>
        <w:t>Pirkėjo</w:t>
      </w:r>
      <w:r w:rsidR="009857D6" w:rsidRPr="00B338BD">
        <w:rPr>
          <w:snapToGrid w:val="0"/>
          <w:szCs w:val="24"/>
        </w:rPr>
        <w:t xml:space="preserve"> </w:t>
      </w:r>
      <w:r w:rsidR="009857D6" w:rsidRPr="00B338BD">
        <w:rPr>
          <w:szCs w:val="24"/>
        </w:rPr>
        <w:t>darbuotojui, atsakingam už paraiškų vertinimo darbo organizavimą</w:t>
      </w:r>
      <w:r w:rsidR="009857D6" w:rsidRPr="00B338BD">
        <w:rPr>
          <w:snapToGrid w:val="0"/>
          <w:szCs w:val="24"/>
        </w:rPr>
        <w:t>.</w:t>
      </w:r>
    </w:p>
    <w:p w14:paraId="761F90C7" w14:textId="319DDE77" w:rsidR="009857D6" w:rsidRPr="00387FD6" w:rsidRDefault="009857D6" w:rsidP="00996D86">
      <w:pPr>
        <w:pStyle w:val="Sraopastraipa"/>
        <w:numPr>
          <w:ilvl w:val="1"/>
          <w:numId w:val="5"/>
        </w:numPr>
        <w:suppressAutoHyphens/>
        <w:autoSpaceDN w:val="0"/>
        <w:ind w:left="0" w:firstLine="567"/>
        <w:contextualSpacing w:val="0"/>
        <w:rPr>
          <w:b/>
          <w:bCs/>
          <w:color w:val="000000" w:themeColor="text1"/>
          <w:szCs w:val="24"/>
          <w:lang w:eastAsia="lt-LT"/>
        </w:rPr>
      </w:pPr>
      <w:r w:rsidRPr="00B338BD">
        <w:rPr>
          <w:szCs w:val="24"/>
        </w:rPr>
        <w:t xml:space="preserve">Iškilus viešųjų ir privačiųjų interesų konfliktui ar kilus įtarimams dėl galimų konfidencialumo ir </w:t>
      </w:r>
      <w:r w:rsidRPr="00387FD6">
        <w:rPr>
          <w:color w:val="000000" w:themeColor="text1"/>
          <w:szCs w:val="24"/>
        </w:rPr>
        <w:t xml:space="preserve">nešališkumo pažeidimų arba sukčiavimo, </w:t>
      </w:r>
      <w:r w:rsidR="00996D86" w:rsidRPr="00387FD6">
        <w:rPr>
          <w:iCs/>
          <w:color w:val="000000" w:themeColor="text1"/>
          <w:szCs w:val="24"/>
        </w:rPr>
        <w:t>Pirkėjas</w:t>
      </w:r>
      <w:r w:rsidR="00996D86" w:rsidRPr="00387FD6">
        <w:rPr>
          <w:color w:val="000000" w:themeColor="text1"/>
          <w:szCs w:val="24"/>
        </w:rPr>
        <w:t xml:space="preserve"> </w:t>
      </w:r>
      <w:r w:rsidRPr="00387FD6">
        <w:rPr>
          <w:color w:val="000000" w:themeColor="text1"/>
          <w:szCs w:val="24"/>
        </w:rPr>
        <w:t>turi teisę perduoti su minėtais faktais susijusią informaciją atsakingoms Lietuvos institucijoms ar asmenims, turintiems teisę inicijuoti arba dalyvauti teisminiuose procesuose.</w:t>
      </w:r>
    </w:p>
    <w:p w14:paraId="34021143" w14:textId="37AADFED" w:rsidR="009857D6" w:rsidRPr="00387FD6" w:rsidRDefault="00996D86" w:rsidP="00996D86">
      <w:pPr>
        <w:pStyle w:val="Sraopastraipa"/>
        <w:numPr>
          <w:ilvl w:val="1"/>
          <w:numId w:val="5"/>
        </w:numPr>
        <w:suppressAutoHyphens/>
        <w:autoSpaceDN w:val="0"/>
        <w:ind w:left="0" w:firstLine="567"/>
        <w:contextualSpacing w:val="0"/>
        <w:rPr>
          <w:b/>
          <w:bCs/>
          <w:color w:val="000000" w:themeColor="text1"/>
          <w:szCs w:val="24"/>
          <w:lang w:eastAsia="lt-LT"/>
        </w:rPr>
      </w:pPr>
      <w:r w:rsidRPr="00387FD6">
        <w:rPr>
          <w:iCs/>
          <w:color w:val="000000" w:themeColor="text1"/>
          <w:szCs w:val="24"/>
        </w:rPr>
        <w:t>Pirkėjas</w:t>
      </w:r>
      <w:r w:rsidR="009857D6" w:rsidRPr="00387FD6">
        <w:rPr>
          <w:snapToGrid w:val="0"/>
          <w:color w:val="000000" w:themeColor="text1"/>
          <w:szCs w:val="24"/>
        </w:rPr>
        <w:t xml:space="preserve"> </w:t>
      </w:r>
      <w:r w:rsidR="009857D6" w:rsidRPr="00387FD6">
        <w:rPr>
          <w:color w:val="000000" w:themeColor="text1"/>
          <w:szCs w:val="24"/>
        </w:rPr>
        <w:t xml:space="preserve">turi teisę informuoti ES lėšas administruojančias institucijas bei kitas institucijas, organizuojančias ekspertinį </w:t>
      </w:r>
      <w:r w:rsidR="002D4F3A" w:rsidRPr="00387FD6">
        <w:rPr>
          <w:color w:val="000000" w:themeColor="text1"/>
          <w:szCs w:val="24"/>
        </w:rPr>
        <w:t>paraiškų</w:t>
      </w:r>
      <w:r w:rsidR="009857D6" w:rsidRPr="00387FD6">
        <w:rPr>
          <w:color w:val="000000" w:themeColor="text1"/>
          <w:szCs w:val="24"/>
        </w:rPr>
        <w:t xml:space="preserve"> vertinimą, apie </w:t>
      </w:r>
      <w:r w:rsidRPr="00387FD6">
        <w:rPr>
          <w:color w:val="000000" w:themeColor="text1"/>
          <w:szCs w:val="24"/>
        </w:rPr>
        <w:t>Tie</w:t>
      </w:r>
      <w:r w:rsidR="00B62499" w:rsidRPr="00387FD6">
        <w:rPr>
          <w:color w:val="000000" w:themeColor="text1"/>
          <w:szCs w:val="24"/>
        </w:rPr>
        <w:t>kėjus</w:t>
      </w:r>
      <w:r w:rsidR="009857D6" w:rsidRPr="00387FD6">
        <w:rPr>
          <w:color w:val="000000" w:themeColor="text1"/>
          <w:szCs w:val="24"/>
        </w:rPr>
        <w:t xml:space="preserve"> su kuriais nutraukiamos </w:t>
      </w:r>
      <w:r w:rsidR="00DA24E4" w:rsidRPr="00387FD6">
        <w:rPr>
          <w:color w:val="000000" w:themeColor="text1"/>
          <w:szCs w:val="24"/>
        </w:rPr>
        <w:t>pirkimo</w:t>
      </w:r>
      <w:r w:rsidR="009857D6" w:rsidRPr="00387FD6">
        <w:rPr>
          <w:color w:val="000000" w:themeColor="text1"/>
          <w:szCs w:val="24"/>
        </w:rPr>
        <w:t xml:space="preserve"> sutartys dėl </w:t>
      </w:r>
      <w:r w:rsidR="00DA24E4" w:rsidRPr="00387FD6">
        <w:rPr>
          <w:color w:val="000000" w:themeColor="text1"/>
          <w:szCs w:val="24"/>
        </w:rPr>
        <w:t>S</w:t>
      </w:r>
      <w:r w:rsidR="009857D6" w:rsidRPr="00387FD6">
        <w:rPr>
          <w:color w:val="000000" w:themeColor="text1"/>
          <w:szCs w:val="24"/>
        </w:rPr>
        <w:t>utarties sąlygų nevykdymo.</w:t>
      </w:r>
    </w:p>
    <w:p w14:paraId="7D1BA251" w14:textId="5060E995" w:rsidR="00C769D5" w:rsidRPr="00387FD6" w:rsidRDefault="0051354C" w:rsidP="00996D86">
      <w:pPr>
        <w:pStyle w:val="Sraopastraipa"/>
        <w:numPr>
          <w:ilvl w:val="1"/>
          <w:numId w:val="5"/>
        </w:numPr>
        <w:suppressAutoHyphens/>
        <w:autoSpaceDN w:val="0"/>
        <w:ind w:left="0" w:firstLine="567"/>
        <w:contextualSpacing w:val="0"/>
        <w:rPr>
          <w:color w:val="000000" w:themeColor="text1"/>
          <w:szCs w:val="24"/>
          <w:lang w:eastAsia="lt-LT"/>
        </w:rPr>
      </w:pPr>
      <w:r w:rsidRPr="00387FD6">
        <w:rPr>
          <w:color w:val="000000" w:themeColor="text1"/>
          <w:szCs w:val="24"/>
          <w:lang w:eastAsia="lt-LT"/>
        </w:rPr>
        <w:lastRenderedPageBreak/>
        <w:t>T</w:t>
      </w:r>
      <w:r w:rsidR="00E74EF6" w:rsidRPr="00387FD6">
        <w:rPr>
          <w:color w:val="000000" w:themeColor="text1"/>
          <w:szCs w:val="24"/>
          <w:lang w:eastAsia="lt-LT"/>
        </w:rPr>
        <w:t>ie</w:t>
      </w:r>
      <w:r w:rsidRPr="00387FD6">
        <w:rPr>
          <w:color w:val="000000" w:themeColor="text1"/>
          <w:szCs w:val="24"/>
          <w:lang w:eastAsia="lt-LT"/>
        </w:rPr>
        <w:t>kėjas</w:t>
      </w:r>
      <w:r w:rsidR="00E74EF6" w:rsidRPr="00387FD6">
        <w:rPr>
          <w:color w:val="000000" w:themeColor="text1"/>
          <w:szCs w:val="24"/>
          <w:lang w:eastAsia="lt-LT"/>
        </w:rPr>
        <w:t>,</w:t>
      </w:r>
      <w:r w:rsidRPr="00387FD6">
        <w:rPr>
          <w:color w:val="000000" w:themeColor="text1"/>
          <w:szCs w:val="24"/>
          <w:lang w:eastAsia="lt-LT"/>
        </w:rPr>
        <w:t xml:space="preserve"> </w:t>
      </w:r>
      <w:r w:rsidR="001B51DB" w:rsidRPr="00387FD6">
        <w:rPr>
          <w:color w:val="000000" w:themeColor="text1"/>
          <w:szCs w:val="24"/>
          <w:lang w:eastAsia="lt-LT"/>
        </w:rPr>
        <w:t>teik</w:t>
      </w:r>
      <w:r w:rsidR="00E74EF6" w:rsidRPr="00387FD6">
        <w:rPr>
          <w:color w:val="000000" w:themeColor="text1"/>
          <w:szCs w:val="24"/>
          <w:lang w:eastAsia="lt-LT"/>
        </w:rPr>
        <w:t>damas</w:t>
      </w:r>
      <w:r w:rsidR="001B51DB" w:rsidRPr="00387FD6">
        <w:rPr>
          <w:color w:val="000000" w:themeColor="text1"/>
          <w:szCs w:val="24"/>
          <w:lang w:eastAsia="lt-LT"/>
        </w:rPr>
        <w:t xml:space="preserve"> paslaugas, bendrau</w:t>
      </w:r>
      <w:r w:rsidR="00E74EF6" w:rsidRPr="00387FD6">
        <w:rPr>
          <w:color w:val="000000" w:themeColor="text1"/>
          <w:szCs w:val="24"/>
          <w:lang w:eastAsia="lt-LT"/>
        </w:rPr>
        <w:t>damas</w:t>
      </w:r>
      <w:r w:rsidR="001B51DB" w:rsidRPr="00387FD6">
        <w:rPr>
          <w:color w:val="000000" w:themeColor="text1"/>
          <w:szCs w:val="24"/>
          <w:lang w:eastAsia="lt-LT"/>
        </w:rPr>
        <w:t xml:space="preserve"> su Pirkėju ir kitais T</w:t>
      </w:r>
      <w:r w:rsidR="00E74EF6" w:rsidRPr="00387FD6">
        <w:rPr>
          <w:color w:val="000000" w:themeColor="text1"/>
          <w:szCs w:val="24"/>
          <w:lang w:eastAsia="lt-LT"/>
        </w:rPr>
        <w:t>ie</w:t>
      </w:r>
      <w:r w:rsidR="001B51DB" w:rsidRPr="00387FD6">
        <w:rPr>
          <w:color w:val="000000" w:themeColor="text1"/>
          <w:szCs w:val="24"/>
          <w:lang w:eastAsia="lt-LT"/>
        </w:rPr>
        <w:t>kėjais</w:t>
      </w:r>
      <w:r w:rsidR="00E74EF6" w:rsidRPr="00387FD6">
        <w:rPr>
          <w:color w:val="000000" w:themeColor="text1"/>
          <w:szCs w:val="24"/>
          <w:lang w:eastAsia="lt-LT"/>
        </w:rPr>
        <w:t>,</w:t>
      </w:r>
      <w:r w:rsidR="001B51DB" w:rsidRPr="00387FD6">
        <w:rPr>
          <w:color w:val="000000" w:themeColor="text1"/>
          <w:szCs w:val="24"/>
          <w:lang w:eastAsia="lt-LT"/>
        </w:rPr>
        <w:t xml:space="preserve"> </w:t>
      </w:r>
      <w:r w:rsidR="009D31FE" w:rsidRPr="00387FD6">
        <w:rPr>
          <w:color w:val="000000" w:themeColor="text1"/>
          <w:szCs w:val="24"/>
          <w:lang w:eastAsia="lt-LT"/>
        </w:rPr>
        <w:t>privalo</w:t>
      </w:r>
      <w:r w:rsidRPr="00387FD6">
        <w:rPr>
          <w:color w:val="000000" w:themeColor="text1"/>
          <w:szCs w:val="24"/>
          <w:lang w:eastAsia="lt-LT"/>
        </w:rPr>
        <w:t xml:space="preserve"> laikytis eti</w:t>
      </w:r>
      <w:r w:rsidR="00B530A1" w:rsidRPr="00387FD6">
        <w:rPr>
          <w:color w:val="000000" w:themeColor="text1"/>
          <w:szCs w:val="24"/>
          <w:lang w:eastAsia="lt-LT"/>
        </w:rPr>
        <w:t>ško</w:t>
      </w:r>
      <w:r w:rsidRPr="00387FD6">
        <w:rPr>
          <w:color w:val="000000" w:themeColor="text1"/>
          <w:szCs w:val="24"/>
          <w:lang w:eastAsia="lt-LT"/>
        </w:rPr>
        <w:t>, pagarbaus ir nediskriminacinio bendravimo ir bendradarbiavimo</w:t>
      </w:r>
      <w:r w:rsidR="00E74EF6" w:rsidRPr="00387FD6">
        <w:rPr>
          <w:color w:val="000000" w:themeColor="text1"/>
          <w:szCs w:val="24"/>
          <w:lang w:eastAsia="lt-LT"/>
        </w:rPr>
        <w:t>.</w:t>
      </w:r>
    </w:p>
    <w:p w14:paraId="22F0EF06" w14:textId="77777777" w:rsidR="00BA06C5" w:rsidRPr="003C238A" w:rsidRDefault="00BA06C5" w:rsidP="00996D86">
      <w:pPr>
        <w:pStyle w:val="Sraopastraipa"/>
        <w:numPr>
          <w:ilvl w:val="0"/>
          <w:numId w:val="5"/>
        </w:numPr>
        <w:suppressAutoHyphens/>
        <w:autoSpaceDN w:val="0"/>
        <w:spacing w:before="120" w:after="120"/>
        <w:ind w:left="714" w:hanging="357"/>
        <w:contextualSpacing w:val="0"/>
        <w:jc w:val="center"/>
        <w:rPr>
          <w:szCs w:val="24"/>
          <w:lang w:eastAsia="lt-LT"/>
        </w:rPr>
      </w:pPr>
      <w:r w:rsidRPr="00387FD6">
        <w:rPr>
          <w:b/>
          <w:bCs/>
          <w:color w:val="000000" w:themeColor="text1"/>
          <w:szCs w:val="24"/>
          <w:lang w:eastAsia="lt-LT"/>
        </w:rPr>
        <w:t xml:space="preserve">KITOS PASLAUGŲ </w:t>
      </w:r>
      <w:r w:rsidRPr="003C238A">
        <w:rPr>
          <w:b/>
          <w:bCs/>
          <w:szCs w:val="24"/>
          <w:lang w:eastAsia="lt-LT"/>
        </w:rPr>
        <w:t>TEIKIMO SĄLYGOS</w:t>
      </w:r>
    </w:p>
    <w:p w14:paraId="100E7114" w14:textId="13779350" w:rsidR="00BA06C5" w:rsidRPr="00AB40E3" w:rsidRDefault="00996D86" w:rsidP="00C17E66">
      <w:pPr>
        <w:pStyle w:val="Sraopastraipa"/>
        <w:widowControl w:val="0"/>
        <w:numPr>
          <w:ilvl w:val="0"/>
          <w:numId w:val="43"/>
        </w:numPr>
        <w:suppressAutoHyphens/>
        <w:overflowPunct w:val="0"/>
        <w:autoSpaceDE w:val="0"/>
        <w:autoSpaceDN w:val="0"/>
        <w:adjustRightInd w:val="0"/>
        <w:ind w:left="0" w:firstLine="567"/>
        <w:contextualSpacing w:val="0"/>
        <w:textAlignment w:val="baseline"/>
        <w:rPr>
          <w:szCs w:val="24"/>
          <w:lang w:eastAsia="lt-LT"/>
        </w:rPr>
      </w:pPr>
      <w:r>
        <w:rPr>
          <w:szCs w:val="24"/>
          <w:lang w:eastAsia="lt-LT"/>
        </w:rPr>
        <w:t>Tie</w:t>
      </w:r>
      <w:r w:rsidR="00091338" w:rsidRPr="00AB40E3">
        <w:rPr>
          <w:szCs w:val="24"/>
          <w:lang w:eastAsia="lt-LT"/>
        </w:rPr>
        <w:t>kėjas privalo n</w:t>
      </w:r>
      <w:r w:rsidR="00BA06C5" w:rsidRPr="00AB40E3">
        <w:rPr>
          <w:szCs w:val="24"/>
          <w:lang w:eastAsia="lt-LT"/>
        </w:rPr>
        <w:t xml:space="preserve">edelsiant pranešti </w:t>
      </w:r>
      <w:r>
        <w:rPr>
          <w:iCs/>
          <w:color w:val="000000" w:themeColor="text1"/>
          <w:szCs w:val="24"/>
        </w:rPr>
        <w:t>Pirkėjui</w:t>
      </w:r>
      <w:r w:rsidR="00BA06C5" w:rsidRPr="00AB40E3">
        <w:rPr>
          <w:szCs w:val="24"/>
          <w:lang w:eastAsia="lt-LT"/>
        </w:rPr>
        <w:t xml:space="preserve"> apie bet kokius nukrypimus nuo </w:t>
      </w:r>
      <w:r w:rsidR="00DA24E4" w:rsidRPr="00AB40E3">
        <w:rPr>
          <w:szCs w:val="24"/>
          <w:lang w:eastAsia="lt-LT"/>
        </w:rPr>
        <w:t xml:space="preserve">pirkimo </w:t>
      </w:r>
      <w:r w:rsidR="00BA06C5" w:rsidRPr="00AB40E3">
        <w:rPr>
          <w:szCs w:val="24"/>
          <w:lang w:eastAsia="lt-LT"/>
        </w:rPr>
        <w:t>Sutarties sąlygų ir imtis neatidėliotinų priemonių juos pašalinti.</w:t>
      </w:r>
    </w:p>
    <w:p w14:paraId="0A087B4E" w14:textId="4AB952AE" w:rsidR="00AB40E3" w:rsidRPr="00AB40E3" w:rsidRDefault="00BA06C5" w:rsidP="00C17E66">
      <w:pPr>
        <w:pStyle w:val="Sraopastraipa"/>
        <w:widowControl w:val="0"/>
        <w:numPr>
          <w:ilvl w:val="0"/>
          <w:numId w:val="43"/>
        </w:numPr>
        <w:suppressAutoHyphens/>
        <w:overflowPunct w:val="0"/>
        <w:autoSpaceDE w:val="0"/>
        <w:autoSpaceDN w:val="0"/>
        <w:adjustRightInd w:val="0"/>
        <w:ind w:left="0" w:firstLine="567"/>
        <w:contextualSpacing w:val="0"/>
        <w:textAlignment w:val="baseline"/>
        <w:rPr>
          <w:szCs w:val="24"/>
          <w:lang w:eastAsia="lt-LT"/>
        </w:rPr>
      </w:pPr>
      <w:r w:rsidRPr="00AB40E3">
        <w:rPr>
          <w:szCs w:val="24"/>
          <w:lang w:eastAsia="lt-LT"/>
        </w:rPr>
        <w:t>S</w:t>
      </w:r>
      <w:r w:rsidRPr="00AB40E3">
        <w:rPr>
          <w:rFonts w:eastAsia="Calibri"/>
          <w:szCs w:val="24"/>
          <w:lang w:eastAsia="lt-LT"/>
        </w:rPr>
        <w:t xml:space="preserve">augoti </w:t>
      </w:r>
      <w:r w:rsidR="00996D86">
        <w:rPr>
          <w:iCs/>
          <w:color w:val="000000" w:themeColor="text1"/>
          <w:szCs w:val="24"/>
        </w:rPr>
        <w:t>Pirkėjo</w:t>
      </w:r>
      <w:r w:rsidRPr="00AB40E3">
        <w:rPr>
          <w:rFonts w:eastAsia="Calibri"/>
          <w:szCs w:val="24"/>
          <w:lang w:eastAsia="lt-LT"/>
        </w:rPr>
        <w:t xml:space="preserve"> užsakyme nurodytus asmenų duomenis laikantis Bendrojo duomenų apsaugos reglamento 2016/679 (BDAR), Lietuvos Respublikos asmens duomenų teisinės apsaugos įstatymo ir kitų teisės aktų, reglamentuojančių asmens duomenų tvarkymą.</w:t>
      </w:r>
    </w:p>
    <w:p w14:paraId="6428E628" w14:textId="4B1BB6B7" w:rsidR="0046607B" w:rsidRPr="00AB40E3" w:rsidRDefault="00996D86" w:rsidP="00C17E66">
      <w:pPr>
        <w:pStyle w:val="Sraopastraipa"/>
        <w:widowControl w:val="0"/>
        <w:numPr>
          <w:ilvl w:val="0"/>
          <w:numId w:val="43"/>
        </w:numPr>
        <w:suppressAutoHyphens/>
        <w:overflowPunct w:val="0"/>
        <w:autoSpaceDE w:val="0"/>
        <w:autoSpaceDN w:val="0"/>
        <w:adjustRightInd w:val="0"/>
        <w:ind w:left="0" w:firstLine="567"/>
        <w:contextualSpacing w:val="0"/>
        <w:textAlignment w:val="baseline"/>
        <w:rPr>
          <w:rStyle w:val="cf01"/>
          <w:rFonts w:asciiTheme="minorHAnsi" w:eastAsiaTheme="minorEastAsia" w:hAnsiTheme="minorHAnsi" w:cstheme="minorBidi"/>
          <w:sz w:val="22"/>
          <w:szCs w:val="24"/>
          <w:lang w:eastAsia="lt-LT"/>
        </w:rPr>
      </w:pPr>
      <w:r>
        <w:rPr>
          <w:iCs/>
          <w:color w:val="000000" w:themeColor="text1"/>
          <w:szCs w:val="24"/>
        </w:rPr>
        <w:t>Pirkėjas</w:t>
      </w:r>
      <w:r w:rsidR="0046607B" w:rsidRPr="00AB40E3">
        <w:rPr>
          <w:rStyle w:val="cf01"/>
          <w:rFonts w:ascii="Times New Roman" w:hAnsi="Times New Roman" w:cs="Times New Roman"/>
          <w:sz w:val="24"/>
          <w:szCs w:val="24"/>
        </w:rPr>
        <w:t xml:space="preserve"> turi teisę keisti užsakymuose nurodytas sąlygas, įskaitant jų apimties didinimą, informuodamas </w:t>
      </w:r>
      <w:r>
        <w:rPr>
          <w:rStyle w:val="cf01"/>
          <w:rFonts w:ascii="Times New Roman" w:hAnsi="Times New Roman" w:cs="Times New Roman"/>
          <w:sz w:val="24"/>
          <w:szCs w:val="24"/>
        </w:rPr>
        <w:t>Tie</w:t>
      </w:r>
      <w:r w:rsidR="0046607B" w:rsidRPr="00AB40E3">
        <w:rPr>
          <w:rStyle w:val="cf01"/>
          <w:rFonts w:ascii="Times New Roman" w:hAnsi="Times New Roman" w:cs="Times New Roman"/>
          <w:sz w:val="24"/>
          <w:szCs w:val="24"/>
        </w:rPr>
        <w:t>kėją raštu (elektroniniu paštu) ir pranešime nurodydamas pakeitimus.</w:t>
      </w:r>
    </w:p>
    <w:p w14:paraId="4F8C1720" w14:textId="183E308E" w:rsidR="009857D6" w:rsidRPr="006B2BA3" w:rsidRDefault="00996D86" w:rsidP="00C17E66">
      <w:pPr>
        <w:pStyle w:val="Sraopastraipa"/>
        <w:widowControl w:val="0"/>
        <w:numPr>
          <w:ilvl w:val="0"/>
          <w:numId w:val="43"/>
        </w:numPr>
        <w:suppressAutoHyphens/>
        <w:overflowPunct w:val="0"/>
        <w:autoSpaceDE w:val="0"/>
        <w:autoSpaceDN w:val="0"/>
        <w:adjustRightInd w:val="0"/>
        <w:ind w:left="0" w:firstLine="567"/>
        <w:contextualSpacing w:val="0"/>
        <w:textAlignment w:val="baseline"/>
        <w:rPr>
          <w:szCs w:val="24"/>
          <w:lang w:eastAsia="lt-LT"/>
        </w:rPr>
      </w:pPr>
      <w:r>
        <w:rPr>
          <w:iCs/>
          <w:color w:val="000000" w:themeColor="text1"/>
          <w:szCs w:val="24"/>
        </w:rPr>
        <w:t>Pirkėjo</w:t>
      </w:r>
      <w:r w:rsidR="009857D6" w:rsidRPr="00AB40E3">
        <w:rPr>
          <w:snapToGrid w:val="0"/>
          <w:szCs w:val="24"/>
        </w:rPr>
        <w:t xml:space="preserve"> darbuotojas, </w:t>
      </w:r>
      <w:r w:rsidR="009857D6" w:rsidRPr="006B2BA3">
        <w:rPr>
          <w:snapToGrid w:val="0"/>
          <w:szCs w:val="24"/>
        </w:rPr>
        <w:t xml:space="preserve">atsakingas už paraiškų vertinimo darbo organizavimą, esant reikalui, kviečia Tiekėjų posėdžius, organizuoja įvadinius susitikimus ir </w:t>
      </w:r>
      <w:r w:rsidR="002D4F3A">
        <w:rPr>
          <w:snapToGrid w:val="0"/>
          <w:szCs w:val="24"/>
        </w:rPr>
        <w:t>paraiškų</w:t>
      </w:r>
      <w:r w:rsidR="009857D6" w:rsidRPr="006B2BA3">
        <w:rPr>
          <w:snapToGrid w:val="0"/>
          <w:szCs w:val="24"/>
        </w:rPr>
        <w:t xml:space="preserve"> vertinimo rezultatų aptarimus.</w:t>
      </w:r>
    </w:p>
    <w:p w14:paraId="45143B97" w14:textId="77777777" w:rsidR="009857D6" w:rsidRPr="006B2BA3" w:rsidRDefault="009857D6" w:rsidP="00D24A39">
      <w:pPr>
        <w:widowControl w:val="0"/>
        <w:suppressAutoHyphens/>
        <w:overflowPunct w:val="0"/>
        <w:autoSpaceDE w:val="0"/>
        <w:autoSpaceDN w:val="0"/>
        <w:adjustRightInd w:val="0"/>
        <w:spacing w:after="0" w:line="240" w:lineRule="auto"/>
        <w:ind w:left="567"/>
        <w:contextualSpacing/>
        <w:jc w:val="both"/>
        <w:textAlignment w:val="baseline"/>
        <w:rPr>
          <w:rFonts w:ascii="Arial" w:hAnsi="Arial" w:cs="Arial"/>
          <w:sz w:val="20"/>
          <w:szCs w:val="20"/>
        </w:rPr>
      </w:pPr>
    </w:p>
    <w:p w14:paraId="3EC0D220" w14:textId="5D6DB3C9" w:rsidR="009D7679" w:rsidRPr="003C238A" w:rsidRDefault="009D7679" w:rsidP="009D7679">
      <w:pPr>
        <w:spacing w:after="0" w:line="240" w:lineRule="auto"/>
        <w:ind w:firstLine="567"/>
        <w:jc w:val="both"/>
        <w:rPr>
          <w:rFonts w:ascii="Times New Roman" w:hAnsi="Times New Roman" w:cs="Times New Roman"/>
          <w:color w:val="000000"/>
          <w:spacing w:val="2"/>
          <w:sz w:val="24"/>
          <w:szCs w:val="24"/>
          <w:shd w:val="clear" w:color="auto" w:fill="FFFFFF"/>
        </w:rPr>
      </w:pPr>
      <w:r w:rsidRPr="006B2BA3">
        <w:rPr>
          <w:rFonts w:ascii="Times New Roman" w:hAnsi="Times New Roman" w:cs="Times New Roman"/>
          <w:b/>
          <w:bCs/>
          <w:color w:val="000000"/>
          <w:spacing w:val="2"/>
          <w:sz w:val="24"/>
          <w:szCs w:val="24"/>
          <w:u w:val="single"/>
          <w:shd w:val="clear" w:color="auto" w:fill="FFFFFF"/>
        </w:rPr>
        <w:t xml:space="preserve">PASTABA: </w:t>
      </w:r>
      <w:r w:rsidRPr="006B2BA3">
        <w:rPr>
          <w:rFonts w:ascii="Times New Roman" w:hAnsi="Times New Roman" w:cs="Times New Roman"/>
          <w:color w:val="000000"/>
          <w:spacing w:val="2"/>
          <w:sz w:val="24"/>
          <w:szCs w:val="24"/>
          <w:shd w:val="clear" w:color="auto" w:fill="FFFFFF"/>
        </w:rPr>
        <w:t>vykdomas žaliasis pirkimas vadovaujantis</w:t>
      </w:r>
      <w:r w:rsidRPr="003C238A">
        <w:rPr>
          <w:rFonts w:ascii="Times New Roman" w:hAnsi="Times New Roman" w:cs="Times New Roman"/>
          <w:color w:val="000000"/>
          <w:spacing w:val="2"/>
          <w:sz w:val="24"/>
          <w:szCs w:val="24"/>
          <w:shd w:val="clear" w:color="auto" w:fill="FFFFFF"/>
        </w:rPr>
        <w:t xml:space="preserve"> Lietuvos Respublikos aplinkos ministro 2022 m. gruodžio 13 d. įsakymu Nr. D1-401 patvirtinto „Aplinkos apsaugos kriterijų taikymo, vykdant žaliuosius pirkimus, tvarkos aprašo“ 4.4.3 papunkčiu, t. y. </w:t>
      </w:r>
      <w:r w:rsidRPr="003C238A">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3C238A">
        <w:rPr>
          <w:rFonts w:ascii="Times New Roman" w:hAnsi="Times New Roman" w:cs="Times New Roman"/>
          <w:color w:val="000000"/>
          <w:spacing w:val="2"/>
          <w:sz w:val="24"/>
          <w:szCs w:val="24"/>
          <w:shd w:val="clear" w:color="auto" w:fill="FFFFFF"/>
        </w:rPr>
        <w:t>.</w:t>
      </w:r>
    </w:p>
    <w:p w14:paraId="0379EC06" w14:textId="77777777" w:rsidR="004F5FA3" w:rsidRPr="003C238A" w:rsidRDefault="004F5FA3" w:rsidP="009D7679">
      <w:pPr>
        <w:spacing w:after="0" w:line="240" w:lineRule="auto"/>
        <w:ind w:firstLine="567"/>
        <w:jc w:val="both"/>
        <w:rPr>
          <w:rFonts w:ascii="Times New Roman" w:eastAsia="Times New Roman" w:hAnsi="Times New Roman" w:cs="Times New Roman"/>
          <w:sz w:val="24"/>
          <w:szCs w:val="24"/>
          <w:lang w:eastAsia="en-US"/>
        </w:rPr>
      </w:pPr>
    </w:p>
    <w:p w14:paraId="77605235" w14:textId="748A7F2C" w:rsidR="007A53B5" w:rsidRDefault="007A53B5">
      <w:pPr>
        <w:spacing w:after="160" w:line="259"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37C4463" w14:textId="00227E5C" w:rsidR="00D674AA" w:rsidRPr="006209A0" w:rsidRDefault="00D674AA" w:rsidP="006209A0">
      <w:pPr>
        <w:spacing w:after="0" w:line="240" w:lineRule="auto"/>
        <w:jc w:val="right"/>
        <w:rPr>
          <w:rFonts w:ascii="Times New Roman" w:eastAsia="Calibri" w:hAnsi="Times New Roman" w:cs="Times New Roman"/>
          <w:sz w:val="24"/>
          <w:szCs w:val="24"/>
        </w:rPr>
      </w:pPr>
      <w:r w:rsidRPr="006209A0">
        <w:rPr>
          <w:rFonts w:ascii="Times New Roman" w:eastAsia="Calibri" w:hAnsi="Times New Roman" w:cs="Times New Roman"/>
          <w:sz w:val="24"/>
          <w:szCs w:val="24"/>
        </w:rPr>
        <w:lastRenderedPageBreak/>
        <w:t>Te</w:t>
      </w:r>
      <w:r w:rsidR="006209A0" w:rsidRPr="006209A0">
        <w:rPr>
          <w:rFonts w:ascii="Times New Roman" w:eastAsia="Calibri" w:hAnsi="Times New Roman" w:cs="Times New Roman"/>
          <w:sz w:val="24"/>
          <w:szCs w:val="24"/>
        </w:rPr>
        <w:t>c</w:t>
      </w:r>
      <w:r w:rsidRPr="006209A0">
        <w:rPr>
          <w:rFonts w:ascii="Times New Roman" w:eastAsia="Calibri" w:hAnsi="Times New Roman" w:cs="Times New Roman"/>
          <w:sz w:val="24"/>
          <w:szCs w:val="24"/>
        </w:rPr>
        <w:t>hninės specifika</w:t>
      </w:r>
      <w:r w:rsidR="006209A0" w:rsidRPr="006209A0">
        <w:rPr>
          <w:rFonts w:ascii="Times New Roman" w:eastAsia="Calibri" w:hAnsi="Times New Roman" w:cs="Times New Roman"/>
          <w:sz w:val="24"/>
          <w:szCs w:val="24"/>
        </w:rPr>
        <w:t>cijos</w:t>
      </w:r>
      <w:r w:rsidRPr="006209A0">
        <w:rPr>
          <w:rFonts w:ascii="Times New Roman" w:eastAsia="Calibri" w:hAnsi="Times New Roman" w:cs="Times New Roman"/>
          <w:sz w:val="24"/>
          <w:szCs w:val="24"/>
        </w:rPr>
        <w:t xml:space="preserve"> </w:t>
      </w:r>
      <w:r w:rsidR="00700662">
        <w:rPr>
          <w:rFonts w:ascii="Times New Roman" w:eastAsia="Calibri" w:hAnsi="Times New Roman" w:cs="Times New Roman"/>
          <w:sz w:val="24"/>
          <w:szCs w:val="24"/>
        </w:rPr>
        <w:t xml:space="preserve">1 </w:t>
      </w:r>
      <w:r w:rsidRPr="006209A0">
        <w:rPr>
          <w:rFonts w:ascii="Times New Roman" w:eastAsia="Calibri" w:hAnsi="Times New Roman" w:cs="Times New Roman"/>
          <w:sz w:val="24"/>
          <w:szCs w:val="24"/>
        </w:rPr>
        <w:t>priedas</w:t>
      </w:r>
    </w:p>
    <w:p w14:paraId="4158624E" w14:textId="77777777" w:rsidR="00D674AA" w:rsidRPr="006209A0" w:rsidRDefault="00D674AA" w:rsidP="006209A0">
      <w:pPr>
        <w:spacing w:after="0" w:line="240" w:lineRule="auto"/>
        <w:jc w:val="center"/>
        <w:rPr>
          <w:rFonts w:ascii="Times New Roman" w:hAnsi="Times New Roman" w:cs="Times New Roman"/>
          <w:b/>
          <w:sz w:val="24"/>
          <w:szCs w:val="24"/>
        </w:rPr>
      </w:pPr>
    </w:p>
    <w:p w14:paraId="76C02A17" w14:textId="77777777" w:rsidR="00D674AA" w:rsidRPr="006209A0" w:rsidRDefault="00D674AA" w:rsidP="006209A0">
      <w:pPr>
        <w:spacing w:after="0" w:line="240" w:lineRule="auto"/>
        <w:jc w:val="center"/>
        <w:rPr>
          <w:rFonts w:ascii="Times New Roman" w:hAnsi="Times New Roman" w:cs="Times New Roman"/>
          <w:b/>
          <w:sz w:val="24"/>
          <w:szCs w:val="24"/>
        </w:rPr>
      </w:pPr>
      <w:bookmarkStart w:id="19" w:name="_Hlk85292435"/>
      <w:bookmarkStart w:id="20" w:name="_Hlk85297719"/>
      <w:r w:rsidRPr="006209A0">
        <w:rPr>
          <w:rFonts w:ascii="Times New Roman" w:hAnsi="Times New Roman" w:cs="Times New Roman"/>
          <w:b/>
          <w:sz w:val="24"/>
          <w:szCs w:val="24"/>
        </w:rPr>
        <w:t xml:space="preserve">ES programų „Erasmus+“ </w:t>
      </w:r>
      <w:bookmarkStart w:id="21" w:name="_Hlk85296141"/>
      <w:r w:rsidRPr="006209A0">
        <w:rPr>
          <w:rFonts w:ascii="Times New Roman" w:hAnsi="Times New Roman" w:cs="Times New Roman"/>
          <w:b/>
          <w:sz w:val="24"/>
          <w:szCs w:val="24"/>
        </w:rPr>
        <w:t xml:space="preserve">jaunimo srities </w:t>
      </w:r>
      <w:bookmarkEnd w:id="21"/>
      <w:r w:rsidRPr="006209A0">
        <w:rPr>
          <w:rFonts w:ascii="Times New Roman" w:hAnsi="Times New Roman" w:cs="Times New Roman"/>
          <w:b/>
          <w:sz w:val="24"/>
          <w:szCs w:val="24"/>
        </w:rPr>
        <w:t xml:space="preserve">ir „Europos solidarumo korpusas“ </w:t>
      </w:r>
    </w:p>
    <w:p w14:paraId="451BB9CE" w14:textId="77777777" w:rsidR="00D674AA" w:rsidRPr="006209A0" w:rsidRDefault="00D674AA" w:rsidP="006209A0">
      <w:pPr>
        <w:spacing w:after="0" w:line="240" w:lineRule="auto"/>
        <w:jc w:val="center"/>
        <w:rPr>
          <w:rFonts w:ascii="Times New Roman" w:hAnsi="Times New Roman" w:cs="Times New Roman"/>
          <w:b/>
          <w:sz w:val="24"/>
          <w:szCs w:val="24"/>
        </w:rPr>
      </w:pPr>
      <w:r w:rsidRPr="006209A0">
        <w:rPr>
          <w:rFonts w:ascii="Times New Roman" w:hAnsi="Times New Roman" w:cs="Times New Roman"/>
          <w:b/>
          <w:sz w:val="24"/>
          <w:szCs w:val="24"/>
        </w:rPr>
        <w:t>Ekspert</w:t>
      </w:r>
      <w:bookmarkEnd w:id="19"/>
      <w:r w:rsidRPr="006209A0">
        <w:rPr>
          <w:rFonts w:ascii="Times New Roman" w:hAnsi="Times New Roman" w:cs="Times New Roman"/>
          <w:b/>
          <w:sz w:val="24"/>
          <w:szCs w:val="24"/>
        </w:rPr>
        <w:t xml:space="preserve">o viešųjų ir privačių interesų derinimo, </w:t>
      </w:r>
    </w:p>
    <w:p w14:paraId="53B3DAA4" w14:textId="77777777" w:rsidR="00D674AA" w:rsidRPr="006209A0" w:rsidRDefault="00D674AA" w:rsidP="006209A0">
      <w:pPr>
        <w:spacing w:after="0" w:line="240" w:lineRule="auto"/>
        <w:jc w:val="center"/>
        <w:rPr>
          <w:rFonts w:ascii="Times New Roman" w:hAnsi="Times New Roman" w:cs="Times New Roman"/>
          <w:b/>
          <w:sz w:val="24"/>
          <w:szCs w:val="24"/>
        </w:rPr>
      </w:pPr>
      <w:r w:rsidRPr="006209A0">
        <w:rPr>
          <w:rFonts w:ascii="Times New Roman" w:hAnsi="Times New Roman" w:cs="Times New Roman"/>
          <w:b/>
          <w:sz w:val="24"/>
          <w:szCs w:val="24"/>
        </w:rPr>
        <w:t>konfidencialumo ir nešališkumo deklaracija</w:t>
      </w:r>
      <w:bookmarkEnd w:id="20"/>
    </w:p>
    <w:p w14:paraId="35D7B85F" w14:textId="77777777" w:rsidR="00D674AA" w:rsidRPr="006209A0" w:rsidRDefault="00D674AA" w:rsidP="006209A0">
      <w:pPr>
        <w:spacing w:after="0" w:line="240" w:lineRule="auto"/>
        <w:rPr>
          <w:rFonts w:ascii="Times New Roman" w:hAnsi="Times New Roman" w:cs="Times New Roman"/>
          <w:sz w:val="24"/>
          <w:szCs w:val="24"/>
        </w:rPr>
      </w:pPr>
    </w:p>
    <w:p w14:paraId="2FC8D27B" w14:textId="7D9BD124" w:rsidR="00D674AA" w:rsidRPr="006209A0" w:rsidRDefault="00D674AA" w:rsidP="006209A0">
      <w:pPr>
        <w:spacing w:after="0" w:line="240" w:lineRule="auto"/>
        <w:jc w:val="center"/>
        <w:rPr>
          <w:rFonts w:ascii="Times New Roman" w:hAnsi="Times New Roman" w:cs="Times New Roman"/>
          <w:sz w:val="24"/>
          <w:szCs w:val="24"/>
        </w:rPr>
      </w:pPr>
      <w:r w:rsidRPr="00AE428A">
        <w:rPr>
          <w:rFonts w:ascii="Times New Roman" w:hAnsi="Times New Roman" w:cs="Times New Roman"/>
          <w:sz w:val="24"/>
          <w:szCs w:val="24"/>
        </w:rPr>
        <w:t>[Erasmus+ jaunimo sritis] [Europos solidarumo korpusas], [202</w:t>
      </w:r>
      <w:r w:rsidR="00872CCD" w:rsidRPr="00AE428A">
        <w:rPr>
          <w:rFonts w:ascii="Times New Roman" w:hAnsi="Times New Roman" w:cs="Times New Roman"/>
          <w:sz w:val="24"/>
          <w:szCs w:val="24"/>
        </w:rPr>
        <w:t>....</w:t>
      </w:r>
      <w:r w:rsidRPr="00AE428A">
        <w:rPr>
          <w:rFonts w:ascii="Times New Roman" w:hAnsi="Times New Roman" w:cs="Times New Roman"/>
          <w:sz w:val="24"/>
          <w:szCs w:val="24"/>
        </w:rPr>
        <w:t xml:space="preserve"> m. X ir X paraiškų teikimo terminai],</w:t>
      </w:r>
      <w:r w:rsidRPr="006209A0">
        <w:rPr>
          <w:rFonts w:ascii="Times New Roman" w:hAnsi="Times New Roman" w:cs="Times New Roman"/>
          <w:sz w:val="24"/>
          <w:szCs w:val="24"/>
        </w:rPr>
        <w:t xml:space="preserve"> </w:t>
      </w:r>
    </w:p>
    <w:p w14:paraId="463F747A" w14:textId="77777777" w:rsidR="00D674AA" w:rsidRPr="006209A0" w:rsidRDefault="00D674AA" w:rsidP="006209A0">
      <w:pPr>
        <w:spacing w:after="0" w:line="240" w:lineRule="auto"/>
        <w:jc w:val="both"/>
        <w:rPr>
          <w:rFonts w:ascii="Times New Roman" w:hAnsi="Times New Roman" w:cs="Times New Roman"/>
          <w:sz w:val="24"/>
          <w:szCs w:val="24"/>
        </w:rPr>
      </w:pPr>
    </w:p>
    <w:p w14:paraId="0B644437" w14:textId="7B2367FE"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 xml:space="preserve">Aš, žemiau pasirašęs (-iusi), paskirtas aukščiau nurodytų programų </w:t>
      </w:r>
      <w:r w:rsidR="00B80B6D">
        <w:rPr>
          <w:rFonts w:ascii="Times New Roman" w:hAnsi="Times New Roman" w:cs="Times New Roman"/>
          <w:sz w:val="24"/>
          <w:szCs w:val="24"/>
        </w:rPr>
        <w:t xml:space="preserve">paraiškų </w:t>
      </w:r>
      <w:r w:rsidR="00BD59E7">
        <w:rPr>
          <w:rFonts w:ascii="Times New Roman" w:hAnsi="Times New Roman" w:cs="Times New Roman"/>
          <w:sz w:val="24"/>
          <w:szCs w:val="24"/>
        </w:rPr>
        <w:t xml:space="preserve">vertinimo </w:t>
      </w:r>
      <w:r w:rsidRPr="006209A0">
        <w:rPr>
          <w:rFonts w:ascii="Times New Roman" w:hAnsi="Times New Roman" w:cs="Times New Roman"/>
          <w:sz w:val="24"/>
          <w:szCs w:val="24"/>
        </w:rPr>
        <w:t>ekspertu, patvirtinu, jog susipažinau su:</w:t>
      </w:r>
    </w:p>
    <w:p w14:paraId="2099A7EE" w14:textId="77777777" w:rsidR="00D674AA" w:rsidRPr="006209A0" w:rsidRDefault="00D674AA" w:rsidP="006209A0">
      <w:pPr>
        <w:spacing w:after="0" w:line="240" w:lineRule="auto"/>
        <w:jc w:val="both"/>
        <w:rPr>
          <w:rFonts w:ascii="Times New Roman" w:hAnsi="Times New Roman" w:cs="Times New Roman"/>
          <w:sz w:val="24"/>
          <w:szCs w:val="24"/>
        </w:rPr>
      </w:pPr>
    </w:p>
    <w:p w14:paraId="41CC26E9" w14:textId="77777777" w:rsidR="00D674AA" w:rsidRPr="006209A0" w:rsidRDefault="00D674AA" w:rsidP="006209A0">
      <w:pPr>
        <w:spacing w:after="0" w:line="240" w:lineRule="auto"/>
        <w:rPr>
          <w:rFonts w:ascii="Times New Roman" w:hAnsi="Times New Roman" w:cs="Times New Roman"/>
          <w:sz w:val="24"/>
          <w:szCs w:val="24"/>
        </w:rPr>
      </w:pPr>
      <w:r w:rsidRPr="006209A0">
        <w:rPr>
          <w:rFonts w:ascii="Times New Roman" w:hAnsi="Times New Roman" w:cs="Times New Roman"/>
          <w:sz w:val="24"/>
          <w:szCs w:val="24"/>
        </w:rPr>
        <w:t>(1) ES finansinio reglamento 61 straipsniu, nurodančiu, jog:</w:t>
      </w:r>
    </w:p>
    <w:p w14:paraId="4FFD7D21" w14:textId="77777777" w:rsidR="00D674AA" w:rsidRPr="006209A0" w:rsidRDefault="00D674AA" w:rsidP="006209A0">
      <w:pPr>
        <w:spacing w:after="0" w:line="240" w:lineRule="auto"/>
        <w:jc w:val="both"/>
        <w:rPr>
          <w:rFonts w:ascii="Times New Roman" w:hAnsi="Times New Roman" w:cs="Times New Roman"/>
          <w:sz w:val="24"/>
          <w:szCs w:val="24"/>
        </w:rPr>
      </w:pPr>
    </w:p>
    <w:p w14:paraId="4AB63594" w14:textId="44A88A49" w:rsidR="00D674AA" w:rsidRPr="006209A0" w:rsidRDefault="00D674AA" w:rsidP="006209A0">
      <w:pPr>
        <w:spacing w:after="0" w:line="240" w:lineRule="auto"/>
        <w:jc w:val="both"/>
        <w:rPr>
          <w:rFonts w:ascii="Times New Roman" w:hAnsi="Times New Roman" w:cs="Times New Roman"/>
          <w:i/>
          <w:sz w:val="24"/>
          <w:szCs w:val="24"/>
        </w:rPr>
      </w:pPr>
      <w:r w:rsidRPr="006209A0">
        <w:rPr>
          <w:rFonts w:ascii="Times New Roman" w:hAnsi="Times New Roman" w:cs="Times New Roman"/>
          <w:i/>
          <w:sz w:val="24"/>
          <w:szCs w:val="24"/>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4B323965" w14:textId="77777777" w:rsidR="00D674AA" w:rsidRPr="006209A0" w:rsidRDefault="00D674AA" w:rsidP="006209A0">
      <w:pPr>
        <w:spacing w:after="0" w:line="240" w:lineRule="auto"/>
        <w:jc w:val="both"/>
        <w:rPr>
          <w:rFonts w:ascii="Times New Roman" w:hAnsi="Times New Roman" w:cs="Times New Roman"/>
          <w:i/>
          <w:snapToGrid w:val="0"/>
          <w:sz w:val="24"/>
          <w:szCs w:val="24"/>
        </w:rPr>
      </w:pPr>
      <w:r w:rsidRPr="006209A0">
        <w:rPr>
          <w:rFonts w:ascii="Times New Roman" w:hAnsi="Times New Roman" w:cs="Times New Roman"/>
          <w:i/>
          <w:snapToGrid w:val="0"/>
          <w:sz w:val="24"/>
          <w:szCs w:val="24"/>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60D0AE3B" w14:textId="77777777" w:rsidR="00D674AA" w:rsidRPr="006209A0" w:rsidRDefault="00D674AA" w:rsidP="006209A0">
      <w:pPr>
        <w:spacing w:after="0" w:line="240" w:lineRule="auto"/>
        <w:jc w:val="both"/>
        <w:rPr>
          <w:rFonts w:ascii="Times New Roman" w:hAnsi="Times New Roman" w:cs="Times New Roman"/>
          <w:i/>
          <w:sz w:val="24"/>
          <w:szCs w:val="24"/>
        </w:rPr>
      </w:pPr>
      <w:r w:rsidRPr="006209A0">
        <w:rPr>
          <w:rFonts w:ascii="Times New Roman" w:hAnsi="Times New Roman" w:cs="Times New Roman"/>
          <w:i/>
          <w:sz w:val="24"/>
          <w:szCs w:val="24"/>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40B905C5" w14:textId="77777777" w:rsidR="00D674AA" w:rsidRPr="006209A0" w:rsidRDefault="00D674AA" w:rsidP="006209A0">
      <w:pPr>
        <w:spacing w:after="0" w:line="240" w:lineRule="auto"/>
        <w:jc w:val="both"/>
        <w:rPr>
          <w:rFonts w:ascii="Times New Roman" w:hAnsi="Times New Roman" w:cs="Times New Roman"/>
          <w:sz w:val="24"/>
          <w:szCs w:val="24"/>
        </w:rPr>
      </w:pPr>
    </w:p>
    <w:p w14:paraId="151F2578"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 xml:space="preserve">Aš, žemiau pasirašęs (-iusi), patvirtinu, kad neturiu interesų konflikto. </w:t>
      </w:r>
    </w:p>
    <w:p w14:paraId="66ED2A55" w14:textId="77777777" w:rsidR="00D674AA" w:rsidRPr="006209A0" w:rsidRDefault="00D674AA" w:rsidP="006209A0">
      <w:pPr>
        <w:spacing w:after="0" w:line="240" w:lineRule="auto"/>
        <w:jc w:val="both"/>
        <w:rPr>
          <w:rFonts w:ascii="Times New Roman" w:hAnsi="Times New Roman" w:cs="Times New Roman"/>
          <w:sz w:val="24"/>
          <w:szCs w:val="24"/>
        </w:rPr>
      </w:pPr>
    </w:p>
    <w:p w14:paraId="337DF27F"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 xml:space="preserve">Aš patvirtinu, jog atsiradus interesų konfliktui, atliekant savo pareigas aukščiau nurodytų paraiškų teikimo terminų metu, aš nedelsiant informuosiu Jaunimo reikalų agentūros darbuotoją, atsakingą </w:t>
      </w:r>
      <w:r w:rsidRPr="006209A0">
        <w:rPr>
          <w:rFonts w:ascii="Times New Roman" w:hAnsi="Times New Roman" w:cs="Times New Roman"/>
          <w:snapToGrid w:val="0"/>
          <w:sz w:val="24"/>
          <w:szCs w:val="24"/>
        </w:rPr>
        <w:t>už paraiškų vertinimo darbo organizavimą,</w:t>
      </w:r>
      <w:r w:rsidRPr="006209A0">
        <w:rPr>
          <w:rFonts w:ascii="Times New Roman" w:hAnsi="Times New Roman" w:cs="Times New Roman"/>
          <w:sz w:val="24"/>
          <w:szCs w:val="24"/>
        </w:rPr>
        <w:t xml:space="preserve"> ir jei reiks, nusišalinsiu nuo tolimesnės veiklos atitinkamo paraiškų teikimo termino metu. </w:t>
      </w:r>
    </w:p>
    <w:p w14:paraId="01CCB008" w14:textId="77777777" w:rsidR="00D674AA" w:rsidRPr="006209A0" w:rsidRDefault="00D674AA" w:rsidP="006209A0">
      <w:pPr>
        <w:spacing w:after="0" w:line="240" w:lineRule="auto"/>
        <w:jc w:val="both"/>
        <w:rPr>
          <w:rFonts w:ascii="Times New Roman" w:hAnsi="Times New Roman" w:cs="Times New Roman"/>
          <w:sz w:val="24"/>
          <w:szCs w:val="24"/>
        </w:rPr>
      </w:pPr>
    </w:p>
    <w:p w14:paraId="2489D7BC"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Diskvalifikuojantis interesų konfliktas, jei:</w:t>
      </w:r>
    </w:p>
    <w:p w14:paraId="5725FCF2" w14:textId="77777777" w:rsidR="00D674AA" w:rsidRPr="006209A0" w:rsidRDefault="00D674AA" w:rsidP="00C17E66">
      <w:pPr>
        <w:pStyle w:val="Sraopastraipa"/>
        <w:numPr>
          <w:ilvl w:val="0"/>
          <w:numId w:val="42"/>
        </w:numPr>
        <w:rPr>
          <w:szCs w:val="24"/>
        </w:rPr>
      </w:pPr>
      <w:r w:rsidRPr="006209A0">
        <w:rPr>
          <w:szCs w:val="24"/>
        </w:rPr>
        <w:t>turiu tiesioginę naudą, gavus patarimą dėl politikos formavimo;</w:t>
      </w:r>
    </w:p>
    <w:p w14:paraId="6765C2DA" w14:textId="77777777" w:rsidR="00D674AA" w:rsidRPr="006209A0" w:rsidRDefault="00D674AA" w:rsidP="00C17E66">
      <w:pPr>
        <w:pStyle w:val="Sraopastraipa"/>
        <w:numPr>
          <w:ilvl w:val="0"/>
          <w:numId w:val="42"/>
        </w:numPr>
        <w:rPr>
          <w:szCs w:val="24"/>
        </w:rPr>
      </w:pPr>
      <w:r w:rsidRPr="006209A0">
        <w:rPr>
          <w:szCs w:val="24"/>
        </w:rPr>
        <w:t xml:space="preserve">buvau </w:t>
      </w:r>
      <w:bookmarkStart w:id="22" w:name="_Hlk85302570"/>
      <w:r w:rsidRPr="006209A0">
        <w:rPr>
          <w:szCs w:val="24"/>
        </w:rPr>
        <w:t>įsitraukęs į paraiškos rengimą</w:t>
      </w:r>
      <w:bookmarkEnd w:id="22"/>
      <w:r w:rsidRPr="006209A0">
        <w:rPr>
          <w:szCs w:val="24"/>
        </w:rPr>
        <w:t>;</w:t>
      </w:r>
    </w:p>
    <w:p w14:paraId="45F11776" w14:textId="77777777" w:rsidR="00D674AA" w:rsidRPr="006209A0" w:rsidRDefault="00D674AA" w:rsidP="00C17E66">
      <w:pPr>
        <w:pStyle w:val="Sraopastraipa"/>
        <w:numPr>
          <w:ilvl w:val="0"/>
          <w:numId w:val="42"/>
        </w:numPr>
        <w:rPr>
          <w:szCs w:val="24"/>
        </w:rPr>
      </w:pPr>
      <w:r w:rsidRPr="006209A0">
        <w:rPr>
          <w:szCs w:val="24"/>
        </w:rPr>
        <w:t>gausiu tiesioginę naudą, patvirtinus paraišką;</w:t>
      </w:r>
    </w:p>
    <w:p w14:paraId="4D1DE3C8" w14:textId="77777777" w:rsidR="00D674AA" w:rsidRPr="006209A0" w:rsidRDefault="00D674AA" w:rsidP="00C17E66">
      <w:pPr>
        <w:pStyle w:val="Sraopastraipa"/>
        <w:numPr>
          <w:ilvl w:val="0"/>
          <w:numId w:val="42"/>
        </w:numPr>
        <w:rPr>
          <w:szCs w:val="24"/>
        </w:rPr>
      </w:pPr>
      <w:r w:rsidRPr="006209A0">
        <w:rPr>
          <w:szCs w:val="24"/>
        </w:rPr>
        <w:t>turiu artimus šeimyninius ryšius su bet kuriuo asmeniu, atstovaujančiu paraiškos projekte dalyvaujančias organizacijas;</w:t>
      </w:r>
    </w:p>
    <w:p w14:paraId="0EB8484D" w14:textId="77777777" w:rsidR="00D674AA" w:rsidRPr="006209A0" w:rsidRDefault="00D674AA" w:rsidP="00C17E66">
      <w:pPr>
        <w:pStyle w:val="Sraopastraipa"/>
        <w:numPr>
          <w:ilvl w:val="0"/>
          <w:numId w:val="42"/>
        </w:numPr>
        <w:rPr>
          <w:szCs w:val="24"/>
        </w:rPr>
      </w:pPr>
      <w:r w:rsidRPr="006209A0">
        <w:rPr>
          <w:szCs w:val="24"/>
        </w:rPr>
        <w:t>esu projekte dalyvaujančios organizacijos direktorius, patikėtinis ar partneris;</w:t>
      </w:r>
    </w:p>
    <w:p w14:paraId="4EBA60E1" w14:textId="77777777" w:rsidR="00D674AA" w:rsidRPr="006209A0" w:rsidRDefault="00D674AA" w:rsidP="00C17E66">
      <w:pPr>
        <w:pStyle w:val="Sraopastraipa"/>
        <w:numPr>
          <w:ilvl w:val="0"/>
          <w:numId w:val="42"/>
        </w:numPr>
        <w:rPr>
          <w:szCs w:val="24"/>
        </w:rPr>
      </w:pPr>
      <w:r w:rsidRPr="006209A0">
        <w:rPr>
          <w:szCs w:val="24"/>
        </w:rPr>
        <w:t>esu projekte dalyvaujančios organizacijos darbuotojas;</w:t>
      </w:r>
    </w:p>
    <w:p w14:paraId="5F236656" w14:textId="77777777" w:rsidR="00D674AA" w:rsidRPr="006209A0" w:rsidRDefault="00D674AA" w:rsidP="00C17E66">
      <w:pPr>
        <w:pStyle w:val="Sraopastraipa"/>
        <w:numPr>
          <w:ilvl w:val="0"/>
          <w:numId w:val="42"/>
        </w:numPr>
        <w:rPr>
          <w:szCs w:val="24"/>
        </w:rPr>
      </w:pPr>
      <w:r w:rsidRPr="006209A0">
        <w:rPr>
          <w:szCs w:val="24"/>
        </w:rPr>
        <w:lastRenderedPageBreak/>
        <w:t>esu įsitraukęs į projekte dalyvaujančios organizacijos sutarties vykdymą ar bendradarbiauju su projekte dalyvaujančia organizacija;</w:t>
      </w:r>
    </w:p>
    <w:p w14:paraId="6C19DFD5" w14:textId="77777777" w:rsidR="00D674AA" w:rsidRPr="006209A0" w:rsidRDefault="00D674AA" w:rsidP="00C17E66">
      <w:pPr>
        <w:pStyle w:val="Sraopastraipa"/>
        <w:numPr>
          <w:ilvl w:val="0"/>
          <w:numId w:val="42"/>
        </w:numPr>
        <w:rPr>
          <w:szCs w:val="24"/>
        </w:rPr>
      </w:pPr>
      <w:r w:rsidRPr="006209A0">
        <w:rPr>
          <w:szCs w:val="24"/>
        </w:rPr>
        <w:t>yra bet kokia kita situacija, kuri trukdo man nešališkai įvertinti paraišką.</w:t>
      </w:r>
    </w:p>
    <w:p w14:paraId="37ACF27A" w14:textId="77777777" w:rsidR="00D674AA" w:rsidRPr="006209A0" w:rsidRDefault="00D674AA" w:rsidP="006209A0">
      <w:pPr>
        <w:spacing w:after="0" w:line="240" w:lineRule="auto"/>
        <w:jc w:val="both"/>
        <w:rPr>
          <w:rFonts w:ascii="Times New Roman" w:hAnsi="Times New Roman" w:cs="Times New Roman"/>
          <w:sz w:val="24"/>
          <w:szCs w:val="24"/>
        </w:rPr>
      </w:pPr>
    </w:p>
    <w:p w14:paraId="00DF1528"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Potencialus interesų konfliktas, jei:</w:t>
      </w:r>
    </w:p>
    <w:p w14:paraId="093B430D" w14:textId="77777777" w:rsidR="00D674AA" w:rsidRPr="006209A0" w:rsidRDefault="00D674AA" w:rsidP="00C17E66">
      <w:pPr>
        <w:pStyle w:val="Sraopastraipa"/>
        <w:numPr>
          <w:ilvl w:val="0"/>
          <w:numId w:val="42"/>
        </w:numPr>
        <w:rPr>
          <w:szCs w:val="24"/>
        </w:rPr>
      </w:pPr>
      <w:r w:rsidRPr="006209A0">
        <w:rPr>
          <w:szCs w:val="24"/>
        </w:rPr>
        <w:t>per pastaruosius trejus metus buvau įdarbintas bent vienoje iš projekte dalyvaujančių organizacijų;</w:t>
      </w:r>
    </w:p>
    <w:p w14:paraId="418800F2" w14:textId="77777777" w:rsidR="00D674AA" w:rsidRPr="006209A0" w:rsidRDefault="00D674AA" w:rsidP="00C17E66">
      <w:pPr>
        <w:pStyle w:val="Sraopastraipa"/>
        <w:numPr>
          <w:ilvl w:val="0"/>
          <w:numId w:val="42"/>
        </w:numPr>
        <w:rPr>
          <w:szCs w:val="24"/>
        </w:rPr>
      </w:pPr>
      <w:r w:rsidRPr="006209A0">
        <w:rPr>
          <w:szCs w:val="24"/>
        </w:rPr>
        <w:t>per pastaruosius trejus metus buvau įsitraukęs į projekte dalyvaujančios organizacijos sutarties vykdymą ar bendradarbiavau su projekte dalyvaujančia organizacija;</w:t>
      </w:r>
    </w:p>
    <w:p w14:paraId="1999243D" w14:textId="77777777" w:rsidR="00D674AA" w:rsidRPr="006209A0" w:rsidRDefault="00D674AA" w:rsidP="00C17E66">
      <w:pPr>
        <w:pStyle w:val="Sraopastraipa"/>
        <w:numPr>
          <w:ilvl w:val="0"/>
          <w:numId w:val="42"/>
        </w:numPr>
        <w:rPr>
          <w:szCs w:val="24"/>
        </w:rPr>
      </w:pPr>
      <w:r w:rsidRPr="006209A0">
        <w:rPr>
          <w:szCs w:val="24"/>
        </w:rPr>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30FEB90" w14:textId="77777777" w:rsidR="00D674AA" w:rsidRPr="006209A0" w:rsidRDefault="00D674AA" w:rsidP="006209A0">
      <w:pPr>
        <w:spacing w:after="0" w:line="240" w:lineRule="auto"/>
        <w:jc w:val="both"/>
        <w:rPr>
          <w:rFonts w:ascii="Times New Roman" w:hAnsi="Times New Roman" w:cs="Times New Roman"/>
          <w:sz w:val="24"/>
          <w:szCs w:val="24"/>
        </w:rPr>
      </w:pPr>
    </w:p>
    <w:p w14:paraId="34CCBE04" w14:textId="68D155DB"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Aš, žemiau pasirašęs (-iusi), patvirtinu, kad patenku į vieną ar daugiau aukščiau nurodytų aplinkybių (prašome nurodyti ir paaiškinti)*:</w:t>
      </w:r>
    </w:p>
    <w:tbl>
      <w:tblPr>
        <w:tblStyle w:val="Lentelstinklelis"/>
        <w:tblW w:w="0" w:type="auto"/>
        <w:tblLook w:val="04A0" w:firstRow="1" w:lastRow="0" w:firstColumn="1" w:lastColumn="0" w:noHBand="0" w:noVBand="1"/>
      </w:tblPr>
      <w:tblGrid>
        <w:gridCol w:w="9628"/>
      </w:tblGrid>
      <w:tr w:rsidR="00D674AA" w:rsidRPr="006209A0" w14:paraId="5C6FBB02" w14:textId="77777777" w:rsidTr="009441AD">
        <w:tc>
          <w:tcPr>
            <w:tcW w:w="9628" w:type="dxa"/>
          </w:tcPr>
          <w:p w14:paraId="2DA27CF7" w14:textId="77777777" w:rsidR="00D674AA" w:rsidRPr="006209A0" w:rsidRDefault="00D674AA" w:rsidP="006209A0">
            <w:pPr>
              <w:spacing w:after="0" w:line="240" w:lineRule="auto"/>
              <w:jc w:val="both"/>
              <w:rPr>
                <w:sz w:val="24"/>
                <w:szCs w:val="24"/>
              </w:rPr>
            </w:pPr>
          </w:p>
          <w:p w14:paraId="4DA0DD95" w14:textId="77777777" w:rsidR="00D674AA" w:rsidRPr="006209A0" w:rsidRDefault="00D674AA" w:rsidP="006209A0">
            <w:pPr>
              <w:spacing w:after="0" w:line="240" w:lineRule="auto"/>
              <w:jc w:val="both"/>
              <w:rPr>
                <w:sz w:val="24"/>
                <w:szCs w:val="24"/>
              </w:rPr>
            </w:pPr>
          </w:p>
          <w:p w14:paraId="2F616C68" w14:textId="77777777" w:rsidR="00D674AA" w:rsidRPr="006209A0" w:rsidRDefault="00D674AA" w:rsidP="006209A0">
            <w:pPr>
              <w:spacing w:after="0" w:line="240" w:lineRule="auto"/>
              <w:jc w:val="both"/>
              <w:rPr>
                <w:sz w:val="24"/>
                <w:szCs w:val="24"/>
              </w:rPr>
            </w:pPr>
          </w:p>
          <w:p w14:paraId="47888C00" w14:textId="77777777" w:rsidR="00D674AA" w:rsidRPr="006209A0" w:rsidRDefault="00D674AA" w:rsidP="006209A0">
            <w:pPr>
              <w:spacing w:after="0" w:line="240" w:lineRule="auto"/>
              <w:jc w:val="both"/>
              <w:rPr>
                <w:sz w:val="24"/>
                <w:szCs w:val="24"/>
              </w:rPr>
            </w:pPr>
          </w:p>
        </w:tc>
      </w:tr>
    </w:tbl>
    <w:p w14:paraId="456621DB"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*Pvz., jei dirbate struktūroje, apimančioje skirtingus departamentus ar institutus, prašome nurodyti kiek jie yra autonomiški tarpusavyje.</w:t>
      </w:r>
    </w:p>
    <w:p w14:paraId="7A2D9823" w14:textId="77777777" w:rsidR="00D674AA" w:rsidRPr="006209A0" w:rsidRDefault="00D674AA" w:rsidP="006209A0">
      <w:pPr>
        <w:spacing w:after="0" w:line="240" w:lineRule="auto"/>
        <w:jc w:val="both"/>
        <w:rPr>
          <w:rFonts w:ascii="Times New Roman" w:hAnsi="Times New Roman" w:cs="Times New Roman"/>
          <w:sz w:val="24"/>
          <w:szCs w:val="24"/>
        </w:rPr>
      </w:pPr>
    </w:p>
    <w:p w14:paraId="42325ECA"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Aš, žemiau pasirašęs (-iusi), sąžiningai patvirtinu, kad atskleista informacija, mano žiniomis, yra teisinga ir išsami.</w:t>
      </w:r>
    </w:p>
    <w:p w14:paraId="216B50C3" w14:textId="77777777" w:rsidR="00D674AA" w:rsidRPr="006209A0" w:rsidRDefault="00D674AA" w:rsidP="006209A0">
      <w:pPr>
        <w:spacing w:after="0" w:line="240" w:lineRule="auto"/>
        <w:jc w:val="both"/>
        <w:rPr>
          <w:rFonts w:ascii="Times New Roman" w:hAnsi="Times New Roman" w:cs="Times New Roman"/>
          <w:sz w:val="24"/>
          <w:szCs w:val="24"/>
        </w:rPr>
      </w:pPr>
    </w:p>
    <w:p w14:paraId="2D061977" w14:textId="77777777" w:rsidR="00D674AA" w:rsidRPr="006209A0" w:rsidRDefault="00D674AA" w:rsidP="006209A0">
      <w:pPr>
        <w:spacing w:after="0" w:line="240" w:lineRule="auto"/>
        <w:jc w:val="both"/>
        <w:rPr>
          <w:rFonts w:ascii="Times New Roman" w:hAnsi="Times New Roman" w:cs="Times New Roman"/>
          <w:b/>
          <w:sz w:val="24"/>
          <w:szCs w:val="24"/>
        </w:rPr>
      </w:pPr>
      <w:r w:rsidRPr="006209A0">
        <w:rPr>
          <w:rFonts w:ascii="Times New Roman" w:hAnsi="Times New Roman" w:cs="Times New Roman"/>
          <w:b/>
          <w:sz w:val="24"/>
          <w:szCs w:val="24"/>
        </w:rPr>
        <w:t>Konfidencialumas ir asmens duomenų apsauga</w:t>
      </w:r>
    </w:p>
    <w:p w14:paraId="5E0BAECA" w14:textId="77777777" w:rsidR="00D674AA" w:rsidRPr="006209A0" w:rsidRDefault="00D674AA" w:rsidP="006209A0">
      <w:pPr>
        <w:spacing w:after="0" w:line="240" w:lineRule="auto"/>
        <w:jc w:val="both"/>
        <w:rPr>
          <w:rFonts w:ascii="Times New Roman" w:hAnsi="Times New Roman" w:cs="Times New Roman"/>
          <w:sz w:val="24"/>
          <w:szCs w:val="24"/>
        </w:rPr>
      </w:pPr>
    </w:p>
    <w:p w14:paraId="013D5CF2" w14:textId="63FC66FE"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Aš, žemiau pasirašęs (-iusi), patvirtinu, kad perskaičiau, supratau ir sutikau su</w:t>
      </w:r>
      <w:r w:rsidR="00154EBC">
        <w:rPr>
          <w:rFonts w:ascii="Times New Roman" w:hAnsi="Times New Roman" w:cs="Times New Roman"/>
          <w:sz w:val="24"/>
          <w:szCs w:val="24"/>
        </w:rPr>
        <w:t xml:space="preserve"> visomis pirkimo „</w:t>
      </w:r>
      <w:r w:rsidR="00154EBC" w:rsidRPr="00B73661">
        <w:rPr>
          <w:rFonts w:ascii="Times New Roman" w:eastAsia="Times New Roman" w:hAnsi="Times New Roman" w:cs="Times New Roman"/>
          <w:b/>
          <w:bCs/>
          <w:iCs/>
          <w:color w:val="000000" w:themeColor="text1"/>
          <w:sz w:val="24"/>
          <w:szCs w:val="24"/>
          <w:lang w:eastAsia="en-US"/>
        </w:rPr>
        <w:t>ES programų „Erasmus+“ ir „Europos solidarumo korpusas“ paraiškų vertinimo paslaugos</w:t>
      </w:r>
      <w:r w:rsidR="00154EBC">
        <w:rPr>
          <w:rFonts w:ascii="Times New Roman" w:eastAsia="Times New Roman" w:hAnsi="Times New Roman" w:cs="Times New Roman"/>
          <w:b/>
          <w:bCs/>
          <w:iCs/>
          <w:color w:val="000000" w:themeColor="text1"/>
          <w:sz w:val="24"/>
          <w:szCs w:val="24"/>
          <w:lang w:eastAsia="en-US"/>
        </w:rPr>
        <w:t>“</w:t>
      </w:r>
      <w:r w:rsidRPr="006209A0">
        <w:rPr>
          <w:rFonts w:ascii="Times New Roman" w:hAnsi="Times New Roman" w:cs="Times New Roman"/>
          <w:sz w:val="24"/>
          <w:szCs w:val="24"/>
        </w:rPr>
        <w:t xml:space="preserve"> </w:t>
      </w:r>
      <w:r w:rsidR="00154EBC">
        <w:rPr>
          <w:rFonts w:ascii="Times New Roman" w:hAnsi="Times New Roman" w:cs="Times New Roman"/>
          <w:sz w:val="24"/>
          <w:szCs w:val="24"/>
        </w:rPr>
        <w:t>sąlygomis (įskaitant visus pirkimo sąlygų priedus)</w:t>
      </w:r>
      <w:r w:rsidR="005520B2">
        <w:rPr>
          <w:rFonts w:ascii="Times New Roman" w:hAnsi="Times New Roman" w:cs="Times New Roman"/>
          <w:sz w:val="24"/>
          <w:szCs w:val="24"/>
        </w:rPr>
        <w:t>.</w:t>
      </w:r>
      <w:r w:rsidRPr="006209A0">
        <w:rPr>
          <w:rFonts w:ascii="Times New Roman" w:hAnsi="Times New Roman" w:cs="Times New Roman"/>
          <w:sz w:val="24"/>
          <w:szCs w:val="24"/>
        </w:rPr>
        <w:t xml:space="preserve"> </w:t>
      </w:r>
    </w:p>
    <w:p w14:paraId="2A23500F" w14:textId="77777777" w:rsidR="00D674AA" w:rsidRPr="006209A0" w:rsidRDefault="00D674AA" w:rsidP="006209A0">
      <w:pPr>
        <w:spacing w:after="0" w:line="240" w:lineRule="auto"/>
        <w:jc w:val="both"/>
        <w:rPr>
          <w:rFonts w:ascii="Times New Roman" w:hAnsi="Times New Roman" w:cs="Times New Roman"/>
          <w:sz w:val="24"/>
          <w:szCs w:val="24"/>
        </w:rPr>
      </w:pPr>
      <w:r w:rsidRPr="006209A0">
        <w:rPr>
          <w:rFonts w:ascii="Times New Roman" w:hAnsi="Times New Roman" w:cs="Times New Roman"/>
          <w:sz w:val="24"/>
          <w:szCs w:val="24"/>
        </w:rPr>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27C3265E" w14:textId="77777777" w:rsidR="00D674AA" w:rsidRPr="006209A0" w:rsidRDefault="00D674AA" w:rsidP="006209A0">
      <w:pPr>
        <w:spacing w:after="0" w:line="240" w:lineRule="auto"/>
        <w:jc w:val="both"/>
        <w:rPr>
          <w:rFonts w:ascii="Times New Roman" w:hAnsi="Times New Roman" w:cs="Times New Roman"/>
          <w:sz w:val="24"/>
          <w:szCs w:val="24"/>
        </w:rPr>
      </w:pPr>
    </w:p>
    <w:p w14:paraId="04A3BE1B" w14:textId="77777777" w:rsidR="00D674AA" w:rsidRPr="006209A0" w:rsidRDefault="00D674AA" w:rsidP="006209A0">
      <w:pPr>
        <w:spacing w:after="0" w:line="240" w:lineRule="auto"/>
        <w:jc w:val="both"/>
        <w:rPr>
          <w:rFonts w:ascii="Times New Roman" w:hAnsi="Times New Roman" w:cs="Times New Roman"/>
          <w:sz w:val="24"/>
          <w:szCs w:val="24"/>
        </w:rPr>
      </w:pPr>
    </w:p>
    <w:p w14:paraId="18C0B464" w14:textId="77777777" w:rsidR="00D674AA" w:rsidRPr="006209A0" w:rsidRDefault="00D674AA" w:rsidP="006209A0">
      <w:pPr>
        <w:spacing w:after="0" w:line="240" w:lineRule="auto"/>
        <w:rPr>
          <w:rFonts w:ascii="Times New Roman" w:hAnsi="Times New Roman" w:cs="Times New Roman"/>
          <w:sz w:val="24"/>
          <w:szCs w:val="24"/>
        </w:rPr>
      </w:pPr>
      <w:r w:rsidRPr="006209A0">
        <w:rPr>
          <w:rFonts w:ascii="Times New Roman" w:hAnsi="Times New Roman" w:cs="Times New Roman"/>
          <w:sz w:val="24"/>
          <w:szCs w:val="24"/>
        </w:rPr>
        <w:t>Vardas, pavardė: _______________________________________</w:t>
      </w:r>
    </w:p>
    <w:p w14:paraId="33D5205B" w14:textId="77777777" w:rsidR="00D674AA" w:rsidRPr="006209A0" w:rsidRDefault="00D674AA" w:rsidP="006209A0">
      <w:pPr>
        <w:spacing w:after="0" w:line="240" w:lineRule="auto"/>
        <w:rPr>
          <w:rFonts w:ascii="Times New Roman" w:hAnsi="Times New Roman" w:cs="Times New Roman"/>
          <w:sz w:val="24"/>
          <w:szCs w:val="24"/>
        </w:rPr>
      </w:pPr>
    </w:p>
    <w:p w14:paraId="124711D9" w14:textId="77777777" w:rsidR="00D674AA" w:rsidRPr="006209A0" w:rsidRDefault="00D674AA" w:rsidP="006209A0">
      <w:pPr>
        <w:spacing w:after="0" w:line="240" w:lineRule="auto"/>
        <w:rPr>
          <w:rFonts w:ascii="Times New Roman" w:hAnsi="Times New Roman" w:cs="Times New Roman"/>
          <w:sz w:val="24"/>
          <w:szCs w:val="24"/>
        </w:rPr>
      </w:pPr>
      <w:r w:rsidRPr="006209A0">
        <w:rPr>
          <w:rFonts w:ascii="Times New Roman" w:hAnsi="Times New Roman" w:cs="Times New Roman"/>
          <w:sz w:val="24"/>
          <w:szCs w:val="24"/>
        </w:rPr>
        <w:t xml:space="preserve">Parašas:               </w:t>
      </w:r>
      <w:bookmarkStart w:id="23" w:name="_Hlk86920943"/>
      <w:r w:rsidRPr="006209A0">
        <w:rPr>
          <w:rFonts w:ascii="Times New Roman" w:hAnsi="Times New Roman" w:cs="Times New Roman"/>
          <w:sz w:val="24"/>
          <w:szCs w:val="24"/>
        </w:rPr>
        <w:t>_______________________________________</w:t>
      </w:r>
      <w:bookmarkEnd w:id="23"/>
    </w:p>
    <w:p w14:paraId="4B84784D" w14:textId="77777777" w:rsidR="00D674AA" w:rsidRPr="006209A0" w:rsidRDefault="00D674AA" w:rsidP="006209A0">
      <w:pPr>
        <w:spacing w:after="0" w:line="240" w:lineRule="auto"/>
        <w:rPr>
          <w:rFonts w:ascii="Times New Roman" w:hAnsi="Times New Roman" w:cs="Times New Roman"/>
          <w:sz w:val="24"/>
          <w:szCs w:val="24"/>
        </w:rPr>
      </w:pPr>
    </w:p>
    <w:p w14:paraId="34080897" w14:textId="77777777" w:rsidR="00D674AA" w:rsidRPr="006209A0" w:rsidRDefault="00D674AA" w:rsidP="006209A0">
      <w:pPr>
        <w:spacing w:after="0" w:line="240" w:lineRule="auto"/>
        <w:rPr>
          <w:rFonts w:ascii="Times New Roman" w:hAnsi="Times New Roman" w:cs="Times New Roman"/>
          <w:sz w:val="24"/>
          <w:szCs w:val="24"/>
        </w:rPr>
      </w:pPr>
      <w:r w:rsidRPr="006209A0">
        <w:rPr>
          <w:rFonts w:ascii="Times New Roman" w:hAnsi="Times New Roman" w:cs="Times New Roman"/>
          <w:sz w:val="24"/>
          <w:szCs w:val="24"/>
        </w:rPr>
        <w:t>Data:                   _______________________________________</w:t>
      </w:r>
    </w:p>
    <w:p w14:paraId="72A9E016" w14:textId="77777777" w:rsidR="004F5FA3" w:rsidRPr="006209A0" w:rsidRDefault="004F5FA3" w:rsidP="006209A0">
      <w:pPr>
        <w:spacing w:after="0" w:line="240" w:lineRule="auto"/>
        <w:jc w:val="both"/>
        <w:rPr>
          <w:rFonts w:ascii="Times New Roman" w:eastAsia="Times New Roman" w:hAnsi="Times New Roman" w:cs="Times New Roman"/>
          <w:sz w:val="24"/>
          <w:szCs w:val="24"/>
          <w:lang w:eastAsia="en-US"/>
        </w:rPr>
      </w:pPr>
    </w:p>
    <w:p w14:paraId="73DE9415" w14:textId="77777777" w:rsidR="004F5FA3" w:rsidRPr="00191CC4" w:rsidRDefault="004F5FA3" w:rsidP="004F5FA3">
      <w:pPr>
        <w:spacing w:after="0" w:line="240" w:lineRule="auto"/>
        <w:jc w:val="both"/>
        <w:rPr>
          <w:rFonts w:ascii="Times New Roman" w:eastAsia="Times New Roman" w:hAnsi="Times New Roman" w:cs="Times New Roman"/>
          <w:sz w:val="24"/>
          <w:szCs w:val="20"/>
          <w:lang w:eastAsia="en-US"/>
        </w:rPr>
      </w:pPr>
    </w:p>
    <w:p w14:paraId="3CE3D90C" w14:textId="77777777" w:rsidR="004F5FA3" w:rsidRDefault="004F5FA3" w:rsidP="004F5FA3">
      <w:pPr>
        <w:spacing w:after="0" w:line="240" w:lineRule="auto"/>
        <w:jc w:val="both"/>
        <w:rPr>
          <w:rFonts w:ascii="Times New Roman" w:eastAsia="Times New Roman" w:hAnsi="Times New Roman" w:cs="Times New Roman"/>
          <w:sz w:val="24"/>
          <w:szCs w:val="20"/>
          <w:lang w:eastAsia="en-US"/>
        </w:rPr>
      </w:pPr>
    </w:p>
    <w:p w14:paraId="0C0A7F19" w14:textId="79649D9A" w:rsidR="00E6748F" w:rsidRDefault="00E6748F">
      <w:pPr>
        <w:spacing w:after="160" w:line="259"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5F4876EC" w14:textId="62EA4EF7" w:rsidR="00072CF2" w:rsidRDefault="00072CF2" w:rsidP="00072CF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 priedas</w:t>
      </w:r>
      <w:r w:rsidR="00E42D80">
        <w:rPr>
          <w:rFonts w:ascii="Times New Roman" w:eastAsia="Times New Roman" w:hAnsi="Times New Roman" w:cs="Times New Roman"/>
          <w:sz w:val="24"/>
          <w:szCs w:val="20"/>
          <w:lang w:eastAsia="en-US"/>
        </w:rPr>
        <w:t xml:space="preserve"> „Pasiūlymo forma“</w:t>
      </w:r>
    </w:p>
    <w:p w14:paraId="3BFCC9CE" w14:textId="77777777" w:rsidR="00E42D80" w:rsidRPr="00191CC4" w:rsidRDefault="00E42D80" w:rsidP="00072CF2">
      <w:pPr>
        <w:spacing w:after="0" w:line="240" w:lineRule="auto"/>
        <w:jc w:val="right"/>
        <w:rPr>
          <w:rFonts w:ascii="Times New Roman" w:eastAsia="Times New Roman" w:hAnsi="Times New Roman" w:cs="Times New Roman"/>
          <w:sz w:val="24"/>
          <w:szCs w:val="20"/>
          <w:lang w:eastAsia="en-US"/>
        </w:rPr>
      </w:pPr>
    </w:p>
    <w:p w14:paraId="00E40B43" w14:textId="77777777" w:rsidR="00072CF2" w:rsidRPr="00E42D80" w:rsidRDefault="00072CF2" w:rsidP="00072CF2">
      <w:pPr>
        <w:spacing w:after="0" w:line="240" w:lineRule="auto"/>
        <w:jc w:val="center"/>
        <w:rPr>
          <w:rFonts w:ascii="Times New Roman" w:eastAsia="Times New Roman" w:hAnsi="Times New Roman" w:cs="Times New Roman"/>
          <w:i/>
          <w:iCs/>
          <w:sz w:val="24"/>
          <w:szCs w:val="24"/>
          <w:lang w:eastAsia="en-US"/>
        </w:rPr>
      </w:pPr>
      <w:r w:rsidRPr="00E42D80">
        <w:rPr>
          <w:rFonts w:ascii="Times New Roman" w:eastAsia="Times New Roman" w:hAnsi="Times New Roman" w:cs="Times New Roman"/>
          <w:i/>
          <w:iCs/>
          <w:sz w:val="24"/>
          <w:szCs w:val="24"/>
          <w:lang w:eastAsia="en-US"/>
        </w:rPr>
        <w:t>(pasiūlymo forma)</w:t>
      </w:r>
    </w:p>
    <w:p w14:paraId="4790C0B6" w14:textId="77777777" w:rsidR="00072CF2" w:rsidRDefault="00072CF2" w:rsidP="00072CF2">
      <w:pPr>
        <w:spacing w:after="0" w:line="240" w:lineRule="auto"/>
        <w:jc w:val="center"/>
        <w:rPr>
          <w:rFonts w:ascii="Times New Roman" w:eastAsia="Times New Roman" w:hAnsi="Times New Roman" w:cs="Times New Roman"/>
          <w:b/>
          <w:sz w:val="24"/>
          <w:szCs w:val="24"/>
          <w:lang w:eastAsia="en-US"/>
        </w:rPr>
      </w:pPr>
    </w:p>
    <w:p w14:paraId="36F1B334" w14:textId="6BD6B50E" w:rsidR="00E42D80" w:rsidRPr="0007613B" w:rsidRDefault="00E42D80" w:rsidP="00E42D80">
      <w:pPr>
        <w:spacing w:after="0" w:line="240" w:lineRule="auto"/>
        <w:rPr>
          <w:rFonts w:ascii="Times New Roman" w:eastAsia="Times New Roman" w:hAnsi="Times New Roman" w:cs="Times New Roman"/>
          <w:b/>
          <w:sz w:val="24"/>
          <w:szCs w:val="24"/>
          <w:lang w:eastAsia="en-US"/>
        </w:rPr>
      </w:pPr>
      <w:r>
        <w:rPr>
          <w:rFonts w:ascii="Times New Roman" w:hAnsi="Times New Roman" w:cs="Times New Roman"/>
          <w:color w:val="000000" w:themeColor="text1"/>
          <w:sz w:val="24"/>
          <w:szCs w:val="24"/>
        </w:rPr>
        <w:t>Pasiūlymo forma</w:t>
      </w:r>
      <w:r w:rsidRPr="00F966FC">
        <w:rPr>
          <w:rFonts w:ascii="Times New Roman" w:hAnsi="Times New Roman" w:cs="Times New Roman"/>
          <w:color w:val="000000" w:themeColor="text1"/>
          <w:sz w:val="24"/>
          <w:szCs w:val="24"/>
        </w:rPr>
        <w:t xml:space="preserve"> pateikiam</w:t>
      </w:r>
      <w:r>
        <w:rPr>
          <w:rFonts w:ascii="Times New Roman" w:hAnsi="Times New Roman" w:cs="Times New Roman"/>
          <w:color w:val="000000" w:themeColor="text1"/>
          <w:sz w:val="24"/>
          <w:szCs w:val="24"/>
        </w:rPr>
        <w:t>a</w:t>
      </w:r>
      <w:r w:rsidRPr="00F966FC">
        <w:rPr>
          <w:rFonts w:ascii="Times New Roman" w:hAnsi="Times New Roman" w:cs="Times New Roman"/>
          <w:color w:val="000000" w:themeColor="text1"/>
          <w:sz w:val="24"/>
          <w:szCs w:val="24"/>
        </w:rPr>
        <w:t xml:space="preserve"> atsk</w:t>
      </w:r>
      <w:r>
        <w:rPr>
          <w:rFonts w:ascii="Times New Roman" w:hAnsi="Times New Roman" w:cs="Times New Roman"/>
          <w:color w:val="000000" w:themeColor="text1"/>
          <w:sz w:val="24"/>
          <w:szCs w:val="24"/>
        </w:rPr>
        <w:t>iru</w:t>
      </w:r>
      <w:r w:rsidRPr="00F966FC">
        <w:rPr>
          <w:rFonts w:ascii="Times New Roman" w:hAnsi="Times New Roman" w:cs="Times New Roman"/>
          <w:color w:val="000000" w:themeColor="text1"/>
          <w:sz w:val="24"/>
          <w:szCs w:val="24"/>
        </w:rPr>
        <w:t xml:space="preserve"> dokumen</w:t>
      </w:r>
      <w:r>
        <w:rPr>
          <w:rFonts w:ascii="Times New Roman" w:hAnsi="Times New Roman" w:cs="Times New Roman"/>
          <w:color w:val="000000" w:themeColor="text1"/>
          <w:sz w:val="24"/>
          <w:szCs w:val="24"/>
        </w:rPr>
        <w:t>tu.</w:t>
      </w:r>
    </w:p>
    <w:p w14:paraId="6AB8A87E" w14:textId="77777777" w:rsidR="00060275" w:rsidRDefault="00060275" w:rsidP="00072CF2">
      <w:pPr>
        <w:suppressAutoHyphens/>
        <w:spacing w:after="0" w:line="240" w:lineRule="auto"/>
        <w:jc w:val="both"/>
        <w:rPr>
          <w:rFonts w:ascii="Times New Roman" w:eastAsia="Times New Roman" w:hAnsi="Times New Roman" w:cs="Times New Roman"/>
          <w:sz w:val="24"/>
          <w:szCs w:val="20"/>
          <w:lang w:eastAsia="en-US"/>
        </w:rPr>
        <w:sectPr w:rsidR="00060275" w:rsidSect="00E22471">
          <w:headerReference w:type="default" r:id="rId14"/>
          <w:pgSz w:w="11906" w:h="16838" w:code="9"/>
          <w:pgMar w:top="1134" w:right="567" w:bottom="1134" w:left="1701" w:header="567" w:footer="567" w:gutter="0"/>
          <w:cols w:space="1296"/>
          <w:formProt w:val="0"/>
          <w:titlePg/>
        </w:sectPr>
      </w:pPr>
    </w:p>
    <w:p w14:paraId="4939124E" w14:textId="77777777" w:rsidR="00DA7317" w:rsidRDefault="00DA7317" w:rsidP="00DA7317">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 priedas</w:t>
      </w:r>
    </w:p>
    <w:p w14:paraId="23192A5B" w14:textId="3C6924C2" w:rsidR="0097630D" w:rsidRDefault="00E42D80" w:rsidP="00DA7317">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00DA7317">
        <w:rPr>
          <w:rFonts w:ascii="Times New Roman" w:eastAsia="Times New Roman" w:hAnsi="Times New Roman" w:cs="Times New Roman"/>
          <w:sz w:val="24"/>
          <w:szCs w:val="20"/>
          <w:lang w:eastAsia="en-US"/>
        </w:rPr>
        <w:t>P</w:t>
      </w:r>
      <w:r w:rsidR="0065265E">
        <w:rPr>
          <w:rFonts w:ascii="Times New Roman" w:eastAsia="Times New Roman" w:hAnsi="Times New Roman" w:cs="Times New Roman"/>
          <w:sz w:val="24"/>
          <w:szCs w:val="20"/>
          <w:lang w:eastAsia="en-US"/>
        </w:rPr>
        <w:t>reliminariosios sutarties p</w:t>
      </w:r>
      <w:r w:rsidR="00DA7317">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27566AAD" w14:textId="77777777" w:rsidR="003744F5" w:rsidRDefault="003744F5" w:rsidP="00DA7317">
      <w:pPr>
        <w:suppressAutoHyphens/>
        <w:spacing w:after="0" w:line="240" w:lineRule="auto"/>
        <w:jc w:val="right"/>
        <w:rPr>
          <w:rFonts w:ascii="Times New Roman" w:eastAsia="Times New Roman" w:hAnsi="Times New Roman" w:cs="Times New Roman"/>
          <w:sz w:val="24"/>
          <w:szCs w:val="20"/>
          <w:lang w:eastAsia="en-US"/>
        </w:rPr>
      </w:pPr>
    </w:p>
    <w:p w14:paraId="39E54F02" w14:textId="2FCDD07D" w:rsidR="003744F5" w:rsidRPr="0003674E" w:rsidRDefault="003744F5" w:rsidP="003744F5">
      <w:pPr>
        <w:jc w:val="center"/>
        <w:rPr>
          <w:i/>
          <w:iCs/>
        </w:rPr>
      </w:pPr>
      <w:r w:rsidRPr="0003674E">
        <w:rPr>
          <w:i/>
          <w:iCs/>
        </w:rPr>
        <w:t>(</w:t>
      </w:r>
      <w:r w:rsidR="00CB6CD4">
        <w:rPr>
          <w:i/>
          <w:iCs/>
        </w:rPr>
        <w:t>Preliminariosios s</w:t>
      </w:r>
      <w:r w:rsidRPr="0003674E">
        <w:rPr>
          <w:i/>
          <w:iCs/>
        </w:rPr>
        <w:t>utarties projektas)</w:t>
      </w:r>
    </w:p>
    <w:p w14:paraId="5C04A972" w14:textId="77777777" w:rsidR="003744F5" w:rsidRDefault="003744F5" w:rsidP="0097630D">
      <w:pPr>
        <w:keepNext/>
        <w:spacing w:after="0" w:line="240" w:lineRule="auto"/>
        <w:ind w:right="482" w:firstLine="567"/>
        <w:jc w:val="both"/>
        <w:outlineLvl w:val="7"/>
        <w:rPr>
          <w:rFonts w:ascii="Times New Roman" w:hAnsi="Times New Roman" w:cs="Times New Roman"/>
          <w:color w:val="000000" w:themeColor="text1"/>
          <w:sz w:val="24"/>
          <w:szCs w:val="24"/>
        </w:rPr>
      </w:pPr>
    </w:p>
    <w:p w14:paraId="72053441" w14:textId="4BDD2EFC" w:rsidR="0097630D" w:rsidRPr="00F966FC" w:rsidRDefault="00230061" w:rsidP="0097630D">
      <w:pPr>
        <w:keepNext/>
        <w:spacing w:after="0" w:line="240" w:lineRule="auto"/>
        <w:ind w:right="482" w:firstLine="567"/>
        <w:jc w:val="both"/>
        <w:outlineLvl w:val="7"/>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rPr>
        <w:t>Preliminariosios sutarties</w:t>
      </w:r>
      <w:r w:rsidR="0097630D" w:rsidRPr="00F966FC">
        <w:rPr>
          <w:rFonts w:ascii="Times New Roman" w:hAnsi="Times New Roman" w:cs="Times New Roman"/>
          <w:color w:val="000000" w:themeColor="text1"/>
          <w:sz w:val="24"/>
          <w:szCs w:val="24"/>
        </w:rPr>
        <w:t xml:space="preserve"> </w:t>
      </w:r>
      <w:r w:rsidR="0065265E">
        <w:rPr>
          <w:rFonts w:ascii="Times New Roman" w:hAnsi="Times New Roman" w:cs="Times New Roman"/>
          <w:color w:val="000000" w:themeColor="text1"/>
          <w:sz w:val="24"/>
          <w:szCs w:val="24"/>
        </w:rPr>
        <w:t>projektas</w:t>
      </w:r>
      <w:r w:rsidR="0097630D" w:rsidRPr="00F966FC">
        <w:rPr>
          <w:rFonts w:ascii="Times New Roman" w:hAnsi="Times New Roman" w:cs="Times New Roman"/>
          <w:color w:val="000000" w:themeColor="text1"/>
          <w:sz w:val="24"/>
          <w:szCs w:val="24"/>
        </w:rPr>
        <w:t xml:space="preserve"> pateikiamos atsk</w:t>
      </w:r>
      <w:r>
        <w:rPr>
          <w:rFonts w:ascii="Times New Roman" w:hAnsi="Times New Roman" w:cs="Times New Roman"/>
          <w:color w:val="000000" w:themeColor="text1"/>
          <w:sz w:val="24"/>
          <w:szCs w:val="24"/>
        </w:rPr>
        <w:t>iru</w:t>
      </w:r>
      <w:r w:rsidR="0097630D" w:rsidRPr="00F966FC">
        <w:rPr>
          <w:rFonts w:ascii="Times New Roman" w:hAnsi="Times New Roman" w:cs="Times New Roman"/>
          <w:color w:val="000000" w:themeColor="text1"/>
          <w:sz w:val="24"/>
          <w:szCs w:val="24"/>
        </w:rPr>
        <w:t xml:space="preserve"> dokumen</w:t>
      </w:r>
      <w:r>
        <w:rPr>
          <w:rFonts w:ascii="Times New Roman" w:hAnsi="Times New Roman" w:cs="Times New Roman"/>
          <w:color w:val="000000" w:themeColor="text1"/>
          <w:sz w:val="24"/>
          <w:szCs w:val="24"/>
        </w:rPr>
        <w:t>tu</w:t>
      </w:r>
      <w:r w:rsidR="0097630D" w:rsidRPr="00F966FC">
        <w:rPr>
          <w:rFonts w:ascii="Times New Roman" w:hAnsi="Times New Roman" w:cs="Times New Roman"/>
          <w:color w:val="000000" w:themeColor="text1"/>
          <w:sz w:val="24"/>
          <w:szCs w:val="24"/>
        </w:rPr>
        <w:t>.</w:t>
      </w:r>
    </w:p>
    <w:p w14:paraId="562C0694" w14:textId="77777777" w:rsidR="0097630D" w:rsidRPr="00123CE3" w:rsidRDefault="0097630D" w:rsidP="00DA7317">
      <w:pPr>
        <w:suppressAutoHyphens/>
        <w:spacing w:after="0" w:line="240" w:lineRule="auto"/>
        <w:jc w:val="right"/>
        <w:rPr>
          <w:rFonts w:ascii="Times New Roman" w:eastAsia="Times New Roman" w:hAnsi="Times New Roman" w:cs="Times New Roman"/>
          <w:sz w:val="24"/>
          <w:szCs w:val="20"/>
          <w:lang w:eastAsia="en-US"/>
        </w:rPr>
      </w:pPr>
    </w:p>
    <w:p w14:paraId="27F154C8" w14:textId="77777777" w:rsidR="00060275" w:rsidRDefault="00060275" w:rsidP="00060275"/>
    <w:p w14:paraId="434D05D1" w14:textId="77777777" w:rsidR="00072CF2" w:rsidRPr="00191CC4" w:rsidRDefault="00072CF2" w:rsidP="00072CF2">
      <w:pPr>
        <w:suppressAutoHyphens/>
        <w:spacing w:after="0" w:line="240" w:lineRule="auto"/>
        <w:jc w:val="both"/>
        <w:rPr>
          <w:rFonts w:ascii="Times New Roman" w:eastAsia="Times New Roman" w:hAnsi="Times New Roman" w:cs="Times New Roman"/>
          <w:sz w:val="24"/>
          <w:szCs w:val="20"/>
          <w:lang w:eastAsia="en-US"/>
        </w:rPr>
      </w:pPr>
    </w:p>
    <w:p w14:paraId="7CE4F172" w14:textId="111371DC" w:rsidR="00D61BCC" w:rsidRDefault="00D61BCC">
      <w:pPr>
        <w:spacing w:after="160" w:line="259"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9601F9D" w14:textId="5FF3623E" w:rsidR="004F5FA3" w:rsidRPr="00D61BCC" w:rsidRDefault="004F5FA3" w:rsidP="004F5FA3">
      <w:pPr>
        <w:spacing w:after="0" w:line="240" w:lineRule="auto"/>
        <w:jc w:val="right"/>
        <w:rPr>
          <w:rFonts w:ascii="Times New Roman" w:eastAsia="Times New Roman" w:hAnsi="Times New Roman" w:cs="Times New Roman"/>
          <w:sz w:val="24"/>
          <w:szCs w:val="24"/>
          <w:lang w:eastAsia="en-US"/>
        </w:rPr>
      </w:pPr>
      <w:r w:rsidRPr="00D61BCC">
        <w:rPr>
          <w:rFonts w:ascii="Times New Roman" w:eastAsia="Times New Roman" w:hAnsi="Times New Roman" w:cs="Times New Roman"/>
          <w:sz w:val="24"/>
          <w:szCs w:val="24"/>
          <w:lang w:eastAsia="en-US"/>
        </w:rPr>
        <w:lastRenderedPageBreak/>
        <w:t xml:space="preserve">Pirkimo sąlygų </w:t>
      </w:r>
      <w:r w:rsidR="00E260DD" w:rsidRPr="00D61BCC">
        <w:rPr>
          <w:rFonts w:ascii="Times New Roman" w:eastAsia="Times New Roman" w:hAnsi="Times New Roman" w:cs="Times New Roman"/>
          <w:sz w:val="24"/>
          <w:szCs w:val="24"/>
          <w:lang w:eastAsia="en-US"/>
        </w:rPr>
        <w:t>4</w:t>
      </w:r>
      <w:r w:rsidRPr="00D61BCC">
        <w:rPr>
          <w:rFonts w:ascii="Times New Roman" w:eastAsia="Times New Roman" w:hAnsi="Times New Roman" w:cs="Times New Roman"/>
          <w:sz w:val="24"/>
          <w:szCs w:val="24"/>
          <w:lang w:eastAsia="en-US"/>
        </w:rPr>
        <w:t xml:space="preserve"> priedas</w:t>
      </w:r>
    </w:p>
    <w:p w14:paraId="77A9D1A7" w14:textId="41F493DD" w:rsidR="004F5FA3" w:rsidRDefault="00F15D9F" w:rsidP="004F5FA3">
      <w:pPr>
        <w:keepNext/>
        <w:spacing w:after="0" w:line="240" w:lineRule="auto"/>
        <w:jc w:val="right"/>
        <w:outlineLvl w:val="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D31610">
        <w:rPr>
          <w:rFonts w:ascii="Times New Roman" w:eastAsia="Times New Roman" w:hAnsi="Times New Roman" w:cs="Times New Roman"/>
          <w:sz w:val="24"/>
          <w:szCs w:val="24"/>
          <w:lang w:eastAsia="en-US"/>
        </w:rPr>
        <w:t>irkimo</w:t>
      </w:r>
      <w:r>
        <w:rPr>
          <w:rFonts w:ascii="Times New Roman" w:eastAsia="Times New Roman" w:hAnsi="Times New Roman" w:cs="Times New Roman"/>
          <w:sz w:val="24"/>
          <w:szCs w:val="24"/>
          <w:lang w:eastAsia="en-US"/>
        </w:rPr>
        <w:t xml:space="preserve"> sutarties p</w:t>
      </w:r>
      <w:r w:rsidR="004F5FA3" w:rsidRPr="00D61BCC">
        <w:rPr>
          <w:rFonts w:ascii="Times New Roman" w:eastAsia="Times New Roman" w:hAnsi="Times New Roman" w:cs="Times New Roman"/>
          <w:sz w:val="24"/>
          <w:szCs w:val="24"/>
          <w:lang w:eastAsia="en-US"/>
        </w:rPr>
        <w:t>rojektas</w:t>
      </w:r>
      <w:r>
        <w:rPr>
          <w:rFonts w:ascii="Times New Roman" w:eastAsia="Times New Roman" w:hAnsi="Times New Roman" w:cs="Times New Roman"/>
          <w:sz w:val="24"/>
          <w:szCs w:val="24"/>
          <w:lang w:eastAsia="en-US"/>
        </w:rPr>
        <w:t>“</w:t>
      </w:r>
    </w:p>
    <w:p w14:paraId="7480753C" w14:textId="771FF137" w:rsidR="00F966FC" w:rsidRPr="0003674E" w:rsidRDefault="00F966FC" w:rsidP="00F966FC">
      <w:pPr>
        <w:jc w:val="center"/>
        <w:rPr>
          <w:i/>
          <w:iCs/>
        </w:rPr>
      </w:pPr>
      <w:r w:rsidRPr="0003674E">
        <w:rPr>
          <w:i/>
          <w:iCs/>
        </w:rPr>
        <w:t>(</w:t>
      </w:r>
      <w:r w:rsidR="001A1B0A">
        <w:rPr>
          <w:i/>
          <w:iCs/>
        </w:rPr>
        <w:t>P</w:t>
      </w:r>
      <w:r w:rsidR="00D31610">
        <w:rPr>
          <w:i/>
          <w:iCs/>
        </w:rPr>
        <w:t xml:space="preserve">irkimo </w:t>
      </w:r>
      <w:r w:rsidR="001A1B0A">
        <w:rPr>
          <w:i/>
          <w:iCs/>
        </w:rPr>
        <w:t>s</w:t>
      </w:r>
      <w:r w:rsidRPr="0003674E">
        <w:rPr>
          <w:i/>
          <w:iCs/>
        </w:rPr>
        <w:t>utarties projektas)</w:t>
      </w:r>
    </w:p>
    <w:p w14:paraId="5077BDDD" w14:textId="77777777" w:rsidR="009426AF" w:rsidRPr="00D61BCC" w:rsidRDefault="009426AF" w:rsidP="004F5FA3">
      <w:pPr>
        <w:keepNext/>
        <w:spacing w:after="0" w:line="240" w:lineRule="auto"/>
        <w:jc w:val="right"/>
        <w:outlineLvl w:val="7"/>
        <w:rPr>
          <w:rFonts w:ascii="Times New Roman" w:eastAsia="Times New Roman" w:hAnsi="Times New Roman" w:cs="Times New Roman"/>
          <w:sz w:val="24"/>
          <w:szCs w:val="24"/>
          <w:lang w:eastAsia="en-US"/>
        </w:rPr>
      </w:pPr>
    </w:p>
    <w:p w14:paraId="48DCEB2E" w14:textId="4694F0EF" w:rsidR="004F5FA3" w:rsidRPr="00F966FC" w:rsidRDefault="009426AF" w:rsidP="00F966FC">
      <w:pPr>
        <w:keepNext/>
        <w:spacing w:after="0" w:line="240" w:lineRule="auto"/>
        <w:ind w:right="482" w:firstLine="567"/>
        <w:jc w:val="both"/>
        <w:outlineLvl w:val="7"/>
        <w:rPr>
          <w:rFonts w:ascii="Times New Roman" w:eastAsia="Times New Roman" w:hAnsi="Times New Roman" w:cs="Times New Roman"/>
          <w:sz w:val="24"/>
          <w:szCs w:val="24"/>
          <w:lang w:eastAsia="en-US"/>
        </w:rPr>
      </w:pPr>
      <w:r w:rsidRPr="00F966FC">
        <w:rPr>
          <w:rFonts w:ascii="Times New Roman" w:hAnsi="Times New Roman" w:cs="Times New Roman"/>
          <w:color w:val="000000" w:themeColor="text1"/>
          <w:sz w:val="24"/>
          <w:szCs w:val="24"/>
        </w:rPr>
        <w:t>P</w:t>
      </w:r>
      <w:r w:rsidR="00D31610">
        <w:rPr>
          <w:rFonts w:ascii="Times New Roman" w:hAnsi="Times New Roman" w:cs="Times New Roman"/>
          <w:color w:val="000000" w:themeColor="text1"/>
          <w:sz w:val="24"/>
          <w:szCs w:val="24"/>
        </w:rPr>
        <w:t>aslaugų</w:t>
      </w:r>
      <w:r w:rsidRPr="00F966FC">
        <w:rPr>
          <w:rFonts w:ascii="Times New Roman" w:hAnsi="Times New Roman" w:cs="Times New Roman"/>
          <w:color w:val="000000" w:themeColor="text1"/>
          <w:sz w:val="24"/>
          <w:szCs w:val="24"/>
        </w:rPr>
        <w:t xml:space="preserve"> sutarties bendrosios sąlygos ir paslaugų sutarties specialiosios sąlygos pateikiamos atskirais dokumentais.</w:t>
      </w:r>
    </w:p>
    <w:p w14:paraId="046B58B7" w14:textId="77777777" w:rsidR="003E7931" w:rsidRDefault="007F544B">
      <w:pPr>
        <w:spacing w:after="160" w:line="259" w:lineRule="auto"/>
        <w:rPr>
          <w:b/>
          <w:szCs w:val="24"/>
        </w:rPr>
        <w:sectPr w:rsidR="003E7931" w:rsidSect="00F449B5">
          <w:pgSz w:w="11906" w:h="16838" w:code="9"/>
          <w:pgMar w:top="1134" w:right="567" w:bottom="1134" w:left="1701" w:header="567" w:footer="567" w:gutter="0"/>
          <w:cols w:space="1296"/>
          <w:formProt w:val="0"/>
          <w:docGrid w:linePitch="299"/>
        </w:sectPr>
      </w:pPr>
      <w:r>
        <w:rPr>
          <w:b/>
          <w:szCs w:val="24"/>
        </w:rPr>
        <w:br w:type="page"/>
      </w:r>
    </w:p>
    <w:p w14:paraId="4104211F" w14:textId="3E3A8EA7" w:rsidR="00D36082" w:rsidRDefault="00D36082" w:rsidP="00D36082">
      <w:pPr>
        <w:suppressAutoHyphens/>
        <w:spacing w:after="0" w:line="240" w:lineRule="auto"/>
        <w:jc w:val="right"/>
        <w:rPr>
          <w:rFonts w:ascii="Times New Roman" w:eastAsia="Times New Roman" w:hAnsi="Times New Roman" w:cs="Times New Roman"/>
          <w:sz w:val="24"/>
          <w:szCs w:val="24"/>
          <w:lang w:eastAsia="en-US"/>
        </w:rPr>
      </w:pPr>
      <w:r w:rsidRPr="003E7931">
        <w:rPr>
          <w:rFonts w:ascii="Times New Roman" w:eastAsia="Times New Roman" w:hAnsi="Times New Roman" w:cs="Times New Roman"/>
          <w:sz w:val="24"/>
          <w:szCs w:val="24"/>
          <w:lang w:eastAsia="en-US"/>
        </w:rPr>
        <w:lastRenderedPageBreak/>
        <w:t xml:space="preserve">Pirkimo sąlygų </w:t>
      </w:r>
      <w:r w:rsidR="001300EF" w:rsidRPr="003E7931">
        <w:rPr>
          <w:rFonts w:ascii="Times New Roman" w:eastAsia="Times New Roman" w:hAnsi="Times New Roman" w:cs="Times New Roman"/>
          <w:sz w:val="24"/>
          <w:szCs w:val="24"/>
          <w:lang w:eastAsia="en-US"/>
        </w:rPr>
        <w:t>5</w:t>
      </w:r>
      <w:r w:rsidRPr="003E7931">
        <w:rPr>
          <w:rFonts w:ascii="Times New Roman" w:eastAsia="Times New Roman" w:hAnsi="Times New Roman" w:cs="Times New Roman"/>
          <w:sz w:val="24"/>
          <w:szCs w:val="24"/>
          <w:lang w:eastAsia="en-US"/>
        </w:rPr>
        <w:t xml:space="preserve"> priedas</w:t>
      </w:r>
      <w:r w:rsidR="00BA6C00">
        <w:rPr>
          <w:rFonts w:ascii="Times New Roman" w:eastAsia="Times New Roman" w:hAnsi="Times New Roman" w:cs="Times New Roman"/>
          <w:sz w:val="24"/>
          <w:szCs w:val="24"/>
          <w:lang w:eastAsia="en-US"/>
        </w:rPr>
        <w:t xml:space="preserve"> „Tiekėjų pašalinimo pagrindai“</w:t>
      </w:r>
    </w:p>
    <w:p w14:paraId="1445107A" w14:textId="77777777" w:rsidR="004407CB" w:rsidRPr="004407CB" w:rsidRDefault="004407CB" w:rsidP="004407CB">
      <w:pPr>
        <w:suppressAutoHyphens/>
        <w:spacing w:after="0" w:line="240" w:lineRule="auto"/>
        <w:contextualSpacing/>
        <w:jc w:val="center"/>
        <w:rPr>
          <w:rFonts w:ascii="Times New Roman" w:eastAsia="Times New Roman" w:hAnsi="Times New Roman" w:cs="Times New Roman"/>
          <w:b/>
          <w:sz w:val="24"/>
          <w:szCs w:val="24"/>
          <w:lang w:eastAsia="en-US"/>
        </w:rPr>
      </w:pPr>
      <w:r w:rsidRPr="004407CB">
        <w:rPr>
          <w:rFonts w:ascii="Times New Roman" w:eastAsia="Times New Roman" w:hAnsi="Times New Roman" w:cs="Times New Roman"/>
          <w:b/>
          <w:sz w:val="24"/>
          <w:szCs w:val="24"/>
          <w:lang w:eastAsia="en-US"/>
        </w:rPr>
        <w:t>TIEKĖJŲ PAŠALINIMO PAGRINDAI</w:t>
      </w:r>
    </w:p>
    <w:p w14:paraId="3895E114" w14:textId="77777777" w:rsidR="004407CB" w:rsidRPr="004407CB" w:rsidRDefault="004407CB" w:rsidP="004407CB">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8E87E0D" w14:textId="77777777" w:rsidR="004407CB" w:rsidRPr="004407CB" w:rsidRDefault="004407CB" w:rsidP="004407CB">
      <w:pPr>
        <w:pStyle w:val="Sraopastraipa"/>
        <w:numPr>
          <w:ilvl w:val="0"/>
          <w:numId w:val="46"/>
        </w:numPr>
        <w:suppressAutoHyphens/>
        <w:ind w:left="0" w:firstLine="567"/>
        <w:rPr>
          <w:color w:val="000000" w:themeColor="text1"/>
          <w:szCs w:val="24"/>
        </w:rPr>
      </w:pPr>
      <w:r w:rsidRPr="004407CB">
        <w:rPr>
          <w:szCs w:val="24"/>
        </w:rPr>
        <w:t xml:space="preserve">Su </w:t>
      </w:r>
      <w:bookmarkStart w:id="24" w:name="_Hlk193187467"/>
      <w:r w:rsidRPr="004407CB">
        <w:rPr>
          <w:color w:val="000000" w:themeColor="text1"/>
          <w:szCs w:val="24"/>
        </w:rPr>
        <w:t xml:space="preserve">pasiūlymu </w:t>
      </w:r>
      <w:bookmarkEnd w:id="24"/>
      <w:r w:rsidRPr="004407CB">
        <w:rPr>
          <w:color w:val="000000" w:themeColor="text1"/>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A38A4FF" w14:textId="77777777" w:rsidR="004407CB" w:rsidRPr="004407CB" w:rsidRDefault="004407CB" w:rsidP="004407CB">
      <w:pPr>
        <w:pStyle w:val="Sraopastraipa"/>
        <w:numPr>
          <w:ilvl w:val="0"/>
          <w:numId w:val="46"/>
        </w:numPr>
        <w:suppressAutoHyphens/>
        <w:ind w:left="0" w:firstLine="567"/>
        <w:rPr>
          <w:color w:val="000000" w:themeColor="text1"/>
          <w:szCs w:val="24"/>
        </w:rPr>
      </w:pPr>
      <w:r w:rsidRPr="004407CB">
        <w:rPr>
          <w:color w:val="000000" w:themeColor="text1"/>
          <w:szCs w:val="24"/>
        </w:rPr>
        <w:t>Pašalinimo pagrindai taikomi tiekėjui (kai pasiūlymą teikia ūkio subjektų grupė – visiems tos grupės nariams) ir ūkio subjektams, kurių pajėgumais tiekėjas remiasi.</w:t>
      </w:r>
    </w:p>
    <w:p w14:paraId="2A1E902C" w14:textId="77777777" w:rsidR="004407CB" w:rsidRPr="004407CB" w:rsidRDefault="004407CB" w:rsidP="004407CB">
      <w:pPr>
        <w:pStyle w:val="Sraopastraipa"/>
        <w:numPr>
          <w:ilvl w:val="0"/>
          <w:numId w:val="46"/>
        </w:numPr>
        <w:ind w:left="0" w:firstLine="567"/>
        <w:rPr>
          <w:szCs w:val="24"/>
        </w:rPr>
      </w:pPr>
      <w:r w:rsidRPr="004407CB">
        <w:rPr>
          <w:color w:val="000000" w:themeColor="text1"/>
          <w:szCs w:val="24"/>
        </w:rPr>
        <w:t xml:space="preserve">Perkančioji </w:t>
      </w:r>
      <w:r w:rsidRPr="004407CB">
        <w:rPr>
          <w:szCs w:val="24"/>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18DB109" w14:textId="77777777" w:rsidR="004407CB" w:rsidRPr="004407CB" w:rsidRDefault="004407CB" w:rsidP="004407CB">
      <w:pPr>
        <w:pStyle w:val="Sraopastraipa"/>
        <w:numPr>
          <w:ilvl w:val="0"/>
          <w:numId w:val="46"/>
        </w:numPr>
        <w:ind w:left="0" w:firstLine="567"/>
        <w:rPr>
          <w:szCs w:val="24"/>
        </w:rPr>
      </w:pPr>
      <w:r w:rsidRPr="004407CB">
        <w:rPr>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CDAA4B" w14:textId="77777777" w:rsidR="004407CB" w:rsidRPr="004407CB" w:rsidRDefault="004407CB" w:rsidP="004407CB">
      <w:pPr>
        <w:pStyle w:val="Sraopastraipa"/>
        <w:numPr>
          <w:ilvl w:val="0"/>
          <w:numId w:val="46"/>
        </w:numPr>
        <w:ind w:left="0" w:firstLine="567"/>
        <w:rPr>
          <w:szCs w:val="24"/>
        </w:rPr>
      </w:pPr>
      <w:r w:rsidRPr="004407CB">
        <w:rPr>
          <w:szCs w:val="24"/>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004407CB">
          <w:rPr>
            <w:rStyle w:val="Hipersaitas"/>
            <w:szCs w:val="24"/>
          </w:rPr>
          <w:t>https://ec.europa.eu/tools/ecertis/</w:t>
        </w:r>
      </w:hyperlink>
      <w:r w:rsidRPr="004407CB">
        <w:rPr>
          <w:szCs w:val="24"/>
        </w:rPr>
        <w:t>.</w:t>
      </w:r>
    </w:p>
    <w:p w14:paraId="640ADB2E" w14:textId="77777777" w:rsidR="004407CB" w:rsidRPr="004407CB" w:rsidRDefault="004407CB" w:rsidP="004407CB">
      <w:pPr>
        <w:pStyle w:val="Sraopastraipa"/>
        <w:numPr>
          <w:ilvl w:val="0"/>
          <w:numId w:val="46"/>
        </w:numPr>
        <w:ind w:left="0" w:firstLine="567"/>
        <w:rPr>
          <w:szCs w:val="24"/>
        </w:rPr>
      </w:pPr>
      <w:r w:rsidRPr="004407CB">
        <w:rPr>
          <w:szCs w:val="24"/>
        </w:rPr>
        <w:t>Perkančioji organizacija nereikalauja iš tiekėjo pateikti dokumentų, patvirtinančių jo pašalinimo pagrindų nebuvimą, jeigu ji:</w:t>
      </w:r>
    </w:p>
    <w:p w14:paraId="0F876F0C" w14:textId="77777777" w:rsidR="004407CB" w:rsidRPr="004407CB" w:rsidRDefault="004407CB" w:rsidP="004407CB">
      <w:pPr>
        <w:pStyle w:val="Sraopastraipa"/>
        <w:numPr>
          <w:ilvl w:val="1"/>
          <w:numId w:val="48"/>
        </w:numPr>
        <w:ind w:left="0" w:firstLine="567"/>
        <w:jc w:val="left"/>
        <w:rPr>
          <w:szCs w:val="24"/>
        </w:rPr>
      </w:pPr>
      <w:r w:rsidRPr="004407CB">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BBD216" w14:textId="77777777" w:rsidR="004407CB" w:rsidRPr="004407CB" w:rsidRDefault="004407CB" w:rsidP="004407CB">
      <w:pPr>
        <w:pStyle w:val="Sraopastraipa"/>
        <w:numPr>
          <w:ilvl w:val="1"/>
          <w:numId w:val="48"/>
        </w:numPr>
        <w:ind w:left="0" w:firstLine="567"/>
        <w:jc w:val="left"/>
        <w:rPr>
          <w:szCs w:val="24"/>
        </w:rPr>
      </w:pPr>
      <w:r w:rsidRPr="004407CB">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776EB6" w14:textId="77777777" w:rsidR="004407CB" w:rsidRPr="004407CB" w:rsidRDefault="004407CB" w:rsidP="004407CB">
      <w:pPr>
        <w:pStyle w:val="Betarp"/>
        <w:numPr>
          <w:ilvl w:val="0"/>
          <w:numId w:val="48"/>
        </w:numPr>
        <w:ind w:left="0" w:firstLine="567"/>
        <w:jc w:val="both"/>
        <w:rPr>
          <w:rFonts w:ascii="Times New Roman" w:hAnsi="Times New Roman" w:cs="Times New Roman"/>
          <w:sz w:val="24"/>
          <w:szCs w:val="24"/>
        </w:rPr>
      </w:pPr>
      <w:r w:rsidRPr="004407C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DEF1FE" w14:textId="77777777" w:rsidR="004407CB" w:rsidRPr="004407CB" w:rsidRDefault="004407CB" w:rsidP="004407CB">
      <w:pPr>
        <w:pStyle w:val="Betarp"/>
        <w:numPr>
          <w:ilvl w:val="1"/>
          <w:numId w:val="47"/>
        </w:numPr>
        <w:ind w:left="0" w:firstLine="567"/>
        <w:jc w:val="both"/>
        <w:rPr>
          <w:rFonts w:ascii="Times New Roman" w:hAnsi="Times New Roman" w:cs="Times New Roman"/>
          <w:sz w:val="24"/>
          <w:szCs w:val="24"/>
        </w:rPr>
      </w:pPr>
      <w:r w:rsidRPr="004407CB">
        <w:rPr>
          <w:rFonts w:ascii="Times New Roman" w:hAnsi="Times New Roman" w:cs="Times New Roman"/>
          <w:sz w:val="24"/>
          <w:szCs w:val="24"/>
        </w:rPr>
        <w:t xml:space="preserve"> priesaikos deklaracija;</w:t>
      </w:r>
    </w:p>
    <w:p w14:paraId="00F667C2" w14:textId="77777777" w:rsidR="004407CB" w:rsidRPr="004407CB" w:rsidRDefault="004407CB" w:rsidP="004407CB">
      <w:pPr>
        <w:pStyle w:val="Sraopastraipa"/>
        <w:numPr>
          <w:ilvl w:val="1"/>
          <w:numId w:val="47"/>
        </w:numPr>
        <w:ind w:left="0" w:firstLine="567"/>
        <w:rPr>
          <w:szCs w:val="24"/>
        </w:rPr>
      </w:pPr>
      <w:r w:rsidRPr="004407CB">
        <w:rPr>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4407CB" w:rsidRPr="004407CB" w14:paraId="390C7136" w14:textId="77777777" w:rsidTr="0084488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F71FB9" w14:textId="77777777" w:rsidR="004407CB" w:rsidRPr="004407CB" w:rsidRDefault="004407CB" w:rsidP="004407CB">
            <w:pPr>
              <w:spacing w:after="0" w:line="240" w:lineRule="auto"/>
              <w:ind w:left="-545" w:right="-137" w:firstLine="567"/>
              <w:contextualSpacing/>
              <w:jc w:val="center"/>
              <w:rPr>
                <w:rFonts w:eastAsia="SimSun"/>
                <w:b/>
                <w:sz w:val="24"/>
                <w:szCs w:val="24"/>
              </w:rPr>
            </w:pPr>
            <w:r w:rsidRPr="004407CB">
              <w:rPr>
                <w:rFonts w:eastAsia="SimSun"/>
                <w:b/>
                <w:sz w:val="24"/>
                <w:szCs w:val="24"/>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E88B00F" w14:textId="77777777" w:rsidR="004407CB" w:rsidRPr="004407CB" w:rsidRDefault="004407CB" w:rsidP="004407CB">
            <w:pPr>
              <w:spacing w:after="0" w:line="240" w:lineRule="auto"/>
              <w:contextualSpacing/>
              <w:jc w:val="center"/>
              <w:rPr>
                <w:rFonts w:eastAsia="SimSun"/>
                <w:b/>
                <w:sz w:val="24"/>
                <w:szCs w:val="24"/>
              </w:rPr>
            </w:pPr>
            <w:r w:rsidRPr="004407CB">
              <w:rPr>
                <w:rFonts w:eastAsia="Yu Mincho"/>
                <w:b/>
                <w:bCs/>
                <w:sz w:val="24"/>
                <w:szCs w:val="24"/>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D7091A" w14:textId="77777777" w:rsidR="004407CB" w:rsidRPr="004407CB" w:rsidRDefault="004407CB" w:rsidP="004407CB">
            <w:pPr>
              <w:spacing w:after="0" w:line="240" w:lineRule="auto"/>
              <w:contextualSpacing/>
              <w:jc w:val="center"/>
              <w:rPr>
                <w:rFonts w:eastAsia="SimSun"/>
                <w:b/>
                <w:sz w:val="24"/>
                <w:szCs w:val="24"/>
              </w:rPr>
            </w:pPr>
            <w:r w:rsidRPr="004407CB">
              <w:rPr>
                <w:rFonts w:eastAsia="SimSun"/>
                <w:b/>
                <w:sz w:val="24"/>
                <w:szCs w:val="24"/>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84FDE0" w14:textId="77777777" w:rsidR="004407CB" w:rsidRPr="004407CB" w:rsidRDefault="004407CB" w:rsidP="004407CB">
            <w:pPr>
              <w:tabs>
                <w:tab w:val="left" w:pos="272"/>
              </w:tabs>
              <w:spacing w:after="0" w:line="240" w:lineRule="auto"/>
              <w:contextualSpacing/>
              <w:jc w:val="center"/>
              <w:rPr>
                <w:rFonts w:eastAsia="SimSun"/>
                <w:b/>
                <w:sz w:val="24"/>
                <w:szCs w:val="24"/>
              </w:rPr>
            </w:pPr>
            <w:r w:rsidRPr="004407CB">
              <w:rPr>
                <w:rFonts w:eastAsia="SimSun"/>
                <w:b/>
                <w:sz w:val="24"/>
                <w:szCs w:val="24"/>
              </w:rPr>
              <w:t>Atitiktį reikalavimui įrodantys dokumentai</w:t>
            </w:r>
          </w:p>
        </w:tc>
      </w:tr>
      <w:tr w:rsidR="004407CB" w:rsidRPr="004407CB" w14:paraId="6FD92373" w14:textId="77777777" w:rsidTr="0084488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6001C1" w14:textId="77777777" w:rsidR="004407CB" w:rsidRPr="004407CB" w:rsidRDefault="004407CB" w:rsidP="004407CB">
            <w:pPr>
              <w:spacing w:after="0" w:line="240" w:lineRule="auto"/>
              <w:ind w:left="-545" w:right="-137" w:firstLine="567"/>
              <w:contextualSpacing/>
              <w:jc w:val="center"/>
              <w:rPr>
                <w:rFonts w:eastAsia="SimSun"/>
                <w:b/>
                <w:sz w:val="24"/>
                <w:szCs w:val="24"/>
              </w:rPr>
            </w:pPr>
            <w:r w:rsidRPr="004407CB">
              <w:rPr>
                <w:rFonts w:eastAsia="SimSun"/>
                <w:b/>
                <w:sz w:val="24"/>
                <w:szCs w:val="24"/>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7301A7C" w14:textId="77777777" w:rsidR="004407CB" w:rsidRPr="004407CB" w:rsidRDefault="004407CB" w:rsidP="004407CB">
            <w:pPr>
              <w:spacing w:after="0" w:line="240" w:lineRule="auto"/>
              <w:contextualSpacing/>
              <w:jc w:val="center"/>
              <w:rPr>
                <w:rFonts w:eastAsia="SimSun"/>
                <w:b/>
                <w:sz w:val="24"/>
                <w:szCs w:val="24"/>
              </w:rPr>
            </w:pPr>
            <w:r w:rsidRPr="004407CB">
              <w:rPr>
                <w:rFonts w:eastAsia="SimSun"/>
                <w:b/>
                <w:sz w:val="24"/>
                <w:szCs w:val="24"/>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4EAED" w14:textId="77777777" w:rsidR="004407CB" w:rsidRPr="004407CB" w:rsidRDefault="004407CB" w:rsidP="004407CB">
            <w:pPr>
              <w:spacing w:after="0" w:line="240" w:lineRule="auto"/>
              <w:contextualSpacing/>
              <w:jc w:val="center"/>
              <w:rPr>
                <w:rFonts w:eastAsia="SimSun"/>
                <w:b/>
                <w:sz w:val="24"/>
                <w:szCs w:val="24"/>
              </w:rPr>
            </w:pPr>
            <w:r w:rsidRPr="004407CB">
              <w:rPr>
                <w:rFonts w:eastAsia="SimSun"/>
                <w:b/>
                <w:sz w:val="24"/>
                <w:szCs w:val="24"/>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6564CE" w14:textId="77777777" w:rsidR="004407CB" w:rsidRPr="004407CB" w:rsidRDefault="004407CB" w:rsidP="004407CB">
            <w:pPr>
              <w:tabs>
                <w:tab w:val="left" w:pos="272"/>
              </w:tabs>
              <w:spacing w:after="0" w:line="240" w:lineRule="auto"/>
              <w:contextualSpacing/>
              <w:jc w:val="center"/>
              <w:rPr>
                <w:rFonts w:eastAsia="SimSun"/>
                <w:b/>
                <w:sz w:val="24"/>
                <w:szCs w:val="24"/>
              </w:rPr>
            </w:pPr>
            <w:r w:rsidRPr="004407CB">
              <w:rPr>
                <w:rFonts w:eastAsia="SimSun"/>
                <w:b/>
                <w:sz w:val="24"/>
                <w:szCs w:val="24"/>
              </w:rPr>
              <w:t>4</w:t>
            </w:r>
          </w:p>
        </w:tc>
      </w:tr>
      <w:tr w:rsidR="004407CB" w:rsidRPr="004407CB" w14:paraId="354F0F89"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7831F347"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1.</w:t>
            </w:r>
          </w:p>
        </w:tc>
        <w:tc>
          <w:tcPr>
            <w:tcW w:w="3289" w:type="dxa"/>
            <w:tcBorders>
              <w:top w:val="single" w:sz="4" w:space="0" w:color="auto"/>
              <w:left w:val="single" w:sz="4" w:space="0" w:color="auto"/>
              <w:bottom w:val="single" w:sz="4" w:space="0" w:color="auto"/>
              <w:right w:val="single" w:sz="4" w:space="0" w:color="auto"/>
            </w:tcBorders>
          </w:tcPr>
          <w:p w14:paraId="2F4ED86A" w14:textId="77777777" w:rsidR="004407CB" w:rsidRPr="004407CB" w:rsidRDefault="004407CB" w:rsidP="004407CB">
            <w:pPr>
              <w:pStyle w:val="Betarp"/>
              <w:jc w:val="both"/>
              <w:rPr>
                <w:rFonts w:eastAsia="Yu Mincho"/>
                <w:b/>
                <w:bCs/>
                <w:sz w:val="24"/>
                <w:szCs w:val="24"/>
              </w:rPr>
            </w:pPr>
            <w:r w:rsidRPr="004407CB">
              <w:rPr>
                <w:rFonts w:eastAsia="Yu Mincho"/>
                <w:b/>
                <w:bCs/>
                <w:sz w:val="24"/>
                <w:szCs w:val="24"/>
              </w:rPr>
              <w:t>VPĮ 46 straipsnio 1 dalis</w:t>
            </w:r>
          </w:p>
          <w:p w14:paraId="7ED12A74" w14:textId="77777777" w:rsidR="004407CB" w:rsidRPr="004407CB" w:rsidRDefault="004407CB" w:rsidP="004407CB">
            <w:pPr>
              <w:pStyle w:val="Betarp"/>
              <w:jc w:val="both"/>
              <w:rPr>
                <w:rFonts w:eastAsia="Yu Mincho"/>
                <w:sz w:val="24"/>
                <w:szCs w:val="24"/>
              </w:rPr>
            </w:pPr>
          </w:p>
          <w:p w14:paraId="39569D13" w14:textId="77777777" w:rsidR="004407CB" w:rsidRPr="004407CB" w:rsidRDefault="004407CB" w:rsidP="004407CB">
            <w:pPr>
              <w:pStyle w:val="Betarp"/>
              <w:jc w:val="both"/>
              <w:rPr>
                <w:rFonts w:eastAsia="Yu Mincho"/>
                <w:sz w:val="24"/>
                <w:szCs w:val="24"/>
              </w:rPr>
            </w:pPr>
            <w:r w:rsidRPr="004407CB">
              <w:rPr>
                <w:rFonts w:eastAsia="Yu Mincho"/>
                <w:sz w:val="24"/>
                <w:szCs w:val="24"/>
              </w:rPr>
              <w:t>EBVPD III dalies A1-A6 punktai</w:t>
            </w:r>
          </w:p>
          <w:p w14:paraId="4AD4C256" w14:textId="77777777" w:rsidR="004407CB" w:rsidRPr="004407CB" w:rsidRDefault="004407CB" w:rsidP="004407CB">
            <w:pPr>
              <w:pStyle w:val="Betarp"/>
              <w:jc w:val="both"/>
              <w:rPr>
                <w:rFonts w:eastAsia="Yu Mincho"/>
                <w:sz w:val="24"/>
                <w:szCs w:val="24"/>
              </w:rPr>
            </w:pPr>
          </w:p>
          <w:p w14:paraId="5F302E50" w14:textId="77777777" w:rsidR="004407CB" w:rsidRPr="004407CB" w:rsidRDefault="004407CB" w:rsidP="004407CB">
            <w:pPr>
              <w:spacing w:after="0" w:line="240" w:lineRule="auto"/>
              <w:contextualSpacing/>
              <w:outlineLvl w:val="3"/>
              <w:rPr>
                <w:rFonts w:eastAsia="SimSun"/>
                <w:sz w:val="24"/>
                <w:szCs w:val="24"/>
              </w:rPr>
            </w:pPr>
            <w:r w:rsidRPr="004407CB">
              <w:rPr>
                <w:rFonts w:eastAsia="Yu Mincho"/>
                <w:sz w:val="24"/>
                <w:szCs w:val="24"/>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66DA16E"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Tiekėjas arba jo atsakingas asmuo, nurodytas Viešųjų pirkimų įstatymo 46 straipsnio 2 dalies 2 punkte, nuteistas už šią nusikalstamą veiką:</w:t>
            </w:r>
          </w:p>
          <w:p w14:paraId="46D6E828"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1) dalyvavimą nusikalstamame susivienijime, jo organizavimą ar vadovavimą jam;</w:t>
            </w:r>
          </w:p>
          <w:p w14:paraId="3D950F49"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2) kyšininkavimą, prekybą poveikiu, papirkimą;</w:t>
            </w:r>
          </w:p>
          <w:p w14:paraId="1A784BAC"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FBCB65"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4) nusikalstamą bankrotą;</w:t>
            </w:r>
          </w:p>
          <w:p w14:paraId="3DB6A73A"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5) teroristinį ir su teroristine veikla susijusį nusikaltimą;</w:t>
            </w:r>
          </w:p>
          <w:p w14:paraId="233A2521"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6) nusikalstamu būdu gauto turto legalizavimą;</w:t>
            </w:r>
          </w:p>
          <w:p w14:paraId="08AF1A4A"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7) prekybą žmonėmis, vaiko pirkimą arba pardavimą;</w:t>
            </w:r>
          </w:p>
          <w:p w14:paraId="40903E4F"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B323BA" w14:textId="77777777" w:rsidR="004407CB" w:rsidRPr="004407CB" w:rsidRDefault="004407CB" w:rsidP="004407CB">
            <w:pPr>
              <w:spacing w:after="0" w:line="240" w:lineRule="auto"/>
              <w:contextualSpacing/>
              <w:outlineLvl w:val="3"/>
              <w:rPr>
                <w:rFonts w:eastAsia="SimSun"/>
                <w:sz w:val="24"/>
                <w:szCs w:val="24"/>
              </w:rPr>
            </w:pPr>
          </w:p>
          <w:p w14:paraId="0B6E9E45"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lastRenderedPageBreak/>
              <w:t>Laikoma, kad tiekėjas arba jo atsakingas asmuo nuteistas už aukščiau nurodytą nusikalstamą veiką, kai dėl:</w:t>
            </w:r>
          </w:p>
          <w:p w14:paraId="2DBA6EBF"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1) tiekėjo, kuris yra fizinis asmuo, per pastaruosius 5 metus buvo priimtas ir įsiteisėjęs apkaltinamasis teismo nuosprendis ir šis asmuo turi neišnykusį ar nepanaikintą teistumą;</w:t>
            </w:r>
          </w:p>
          <w:p w14:paraId="64375945"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689BA3" w14:textId="77777777" w:rsidR="004407CB" w:rsidRPr="004407CB" w:rsidRDefault="004407CB" w:rsidP="004407CB">
            <w:pPr>
              <w:spacing w:after="0" w:line="240" w:lineRule="auto"/>
              <w:contextualSpacing/>
              <w:outlineLvl w:val="3"/>
              <w:rPr>
                <w:rFonts w:eastAsia="SimSun"/>
                <w:sz w:val="24"/>
                <w:szCs w:val="24"/>
              </w:rPr>
            </w:pPr>
            <w:r w:rsidRPr="004407CB">
              <w:rPr>
                <w:rFonts w:eastAsia="SimSu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A278173"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lastRenderedPageBreak/>
              <w:t>EBVPD.</w:t>
            </w:r>
          </w:p>
          <w:p w14:paraId="389DEC53" w14:textId="77777777" w:rsidR="004407CB" w:rsidRPr="004407CB" w:rsidRDefault="004407CB" w:rsidP="004407CB">
            <w:pPr>
              <w:tabs>
                <w:tab w:val="left" w:pos="272"/>
              </w:tabs>
              <w:spacing w:after="0" w:line="240" w:lineRule="auto"/>
              <w:contextualSpacing/>
              <w:rPr>
                <w:rFonts w:eastAsia="Yu Mincho"/>
                <w:sz w:val="24"/>
                <w:szCs w:val="24"/>
              </w:rPr>
            </w:pPr>
            <w:r w:rsidRPr="004407CB">
              <w:rPr>
                <w:rFonts w:eastAsia="Yu Mincho"/>
                <w:sz w:val="24"/>
                <w:szCs w:val="24"/>
              </w:rPr>
              <w:t>Iš Lietuvoje įsteigtų subjektų reikalaujama:</w:t>
            </w:r>
          </w:p>
          <w:p w14:paraId="1D7FF3F0" w14:textId="77777777" w:rsidR="004407CB" w:rsidRPr="004407CB" w:rsidRDefault="004407CB" w:rsidP="004407CB">
            <w:pPr>
              <w:numPr>
                <w:ilvl w:val="0"/>
                <w:numId w:val="2"/>
              </w:numPr>
              <w:tabs>
                <w:tab w:val="left" w:pos="272"/>
              </w:tabs>
              <w:spacing w:after="0" w:line="240" w:lineRule="auto"/>
              <w:ind w:left="0" w:firstLine="0"/>
              <w:contextualSpacing/>
              <w:rPr>
                <w:rFonts w:eastAsia="Yu Mincho"/>
                <w:b/>
                <w:bCs/>
                <w:sz w:val="24"/>
                <w:szCs w:val="24"/>
              </w:rPr>
            </w:pPr>
            <w:r w:rsidRPr="004407CB">
              <w:rPr>
                <w:rFonts w:eastAsia="Yu Mincho"/>
                <w:sz w:val="24"/>
                <w:szCs w:val="24"/>
              </w:rPr>
              <w:t>išrašo iš teismo sprendimo arba</w:t>
            </w:r>
          </w:p>
          <w:p w14:paraId="50BDF21D" w14:textId="77777777" w:rsidR="004407CB" w:rsidRPr="004407CB" w:rsidRDefault="004407CB" w:rsidP="004407CB">
            <w:pPr>
              <w:numPr>
                <w:ilvl w:val="0"/>
                <w:numId w:val="2"/>
              </w:numPr>
              <w:tabs>
                <w:tab w:val="left" w:pos="272"/>
              </w:tabs>
              <w:spacing w:after="0" w:line="240" w:lineRule="auto"/>
              <w:ind w:left="0" w:firstLine="0"/>
              <w:contextualSpacing/>
              <w:rPr>
                <w:rFonts w:eastAsia="Yu Mincho"/>
                <w:b/>
                <w:bCs/>
                <w:sz w:val="24"/>
                <w:szCs w:val="24"/>
              </w:rPr>
            </w:pPr>
            <w:r w:rsidRPr="004407CB">
              <w:rPr>
                <w:rFonts w:eastAsia="Yu Mincho"/>
                <w:sz w:val="24"/>
                <w:szCs w:val="24"/>
              </w:rPr>
              <w:t>Informatikos ir ryšių departamento prie Vidaus reikalų ministerijos pažymos, arba</w:t>
            </w:r>
          </w:p>
          <w:p w14:paraId="21FE17A8" w14:textId="77777777" w:rsidR="004407CB" w:rsidRPr="004407CB" w:rsidRDefault="004407CB" w:rsidP="004407CB">
            <w:pPr>
              <w:numPr>
                <w:ilvl w:val="0"/>
                <w:numId w:val="2"/>
              </w:numPr>
              <w:tabs>
                <w:tab w:val="left" w:pos="272"/>
              </w:tabs>
              <w:spacing w:after="0" w:line="240" w:lineRule="auto"/>
              <w:ind w:left="0" w:firstLine="0"/>
              <w:contextualSpacing/>
              <w:rPr>
                <w:rFonts w:eastAsia="Yu Mincho"/>
                <w:b/>
                <w:bCs/>
                <w:sz w:val="24"/>
                <w:szCs w:val="24"/>
              </w:rPr>
            </w:pPr>
            <w:r w:rsidRPr="004407CB">
              <w:rPr>
                <w:rFonts w:eastAsia="Yu Mincho"/>
                <w:sz w:val="24"/>
                <w:szCs w:val="24"/>
              </w:rPr>
              <w:t>valstybės įmonės Registrų centro Lietuvos Respublikos Vyriausybės nustatyta tvarka išduoto dokumento, patvirtinančio jungtinius kompetentingų institucijų tvarkomus duomenis.</w:t>
            </w:r>
          </w:p>
          <w:p w14:paraId="2BDE48B2" w14:textId="77777777" w:rsidR="004407CB" w:rsidRPr="004407CB" w:rsidRDefault="004407CB" w:rsidP="004407CB">
            <w:pPr>
              <w:tabs>
                <w:tab w:val="left" w:pos="272"/>
              </w:tabs>
              <w:spacing w:after="0" w:line="240" w:lineRule="auto"/>
              <w:contextualSpacing/>
              <w:rPr>
                <w:rFonts w:eastAsia="Yu Mincho"/>
                <w:sz w:val="24"/>
                <w:szCs w:val="24"/>
              </w:rPr>
            </w:pPr>
          </w:p>
          <w:p w14:paraId="0997A524" w14:textId="77777777" w:rsidR="004407CB" w:rsidRPr="004407CB" w:rsidRDefault="004407CB" w:rsidP="004407CB">
            <w:pPr>
              <w:tabs>
                <w:tab w:val="left" w:pos="272"/>
              </w:tabs>
              <w:spacing w:after="0" w:line="240" w:lineRule="auto"/>
              <w:contextualSpacing/>
              <w:rPr>
                <w:rFonts w:eastAsia="Yu Mincho"/>
                <w:sz w:val="24"/>
                <w:szCs w:val="24"/>
              </w:rPr>
            </w:pPr>
            <w:r w:rsidRPr="004407CB">
              <w:rPr>
                <w:rFonts w:eastAsia="Yu Mincho"/>
                <w:sz w:val="24"/>
                <w:szCs w:val="24"/>
              </w:rPr>
              <w:t>Iš ne Lietuvoje įsteigtų subjektų reikalaujama:</w:t>
            </w:r>
          </w:p>
          <w:p w14:paraId="19A70CB4" w14:textId="77777777" w:rsidR="004407CB" w:rsidRPr="004407CB" w:rsidRDefault="004407CB" w:rsidP="004407CB">
            <w:pPr>
              <w:numPr>
                <w:ilvl w:val="0"/>
                <w:numId w:val="2"/>
              </w:numPr>
              <w:tabs>
                <w:tab w:val="left" w:pos="272"/>
              </w:tabs>
              <w:spacing w:after="0" w:line="240" w:lineRule="auto"/>
              <w:ind w:left="0" w:firstLine="0"/>
              <w:contextualSpacing/>
              <w:rPr>
                <w:rFonts w:eastAsia="Yu Mincho"/>
                <w:b/>
                <w:bCs/>
                <w:sz w:val="24"/>
                <w:szCs w:val="24"/>
              </w:rPr>
            </w:pPr>
            <w:r w:rsidRPr="004407CB">
              <w:rPr>
                <w:rFonts w:eastAsia="Yu Mincho"/>
                <w:sz w:val="24"/>
                <w:szCs w:val="24"/>
              </w:rPr>
              <w:t>atitinkamos užsienio šalies institucijos dokumento.</w:t>
            </w:r>
          </w:p>
          <w:p w14:paraId="389F18D4"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A8842C6" w14:textId="77777777" w:rsidR="004407CB" w:rsidRPr="004407CB" w:rsidRDefault="004407CB" w:rsidP="004407CB">
            <w:pPr>
              <w:tabs>
                <w:tab w:val="left" w:pos="272"/>
              </w:tabs>
              <w:spacing w:after="0" w:line="240" w:lineRule="auto"/>
              <w:contextualSpacing/>
              <w:rPr>
                <w:rFonts w:eastAsia="SimSun"/>
                <w:sz w:val="24"/>
                <w:szCs w:val="24"/>
              </w:rPr>
            </w:pPr>
          </w:p>
          <w:p w14:paraId="687683E3"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5AE9321" w14:textId="77777777" w:rsidR="004407CB" w:rsidRPr="004407CB" w:rsidRDefault="004407CB" w:rsidP="004407CB">
            <w:pPr>
              <w:tabs>
                <w:tab w:val="left" w:pos="272"/>
              </w:tabs>
              <w:spacing w:after="0" w:line="240" w:lineRule="auto"/>
              <w:rPr>
                <w:rFonts w:eastAsia="SimSun"/>
                <w:sz w:val="24"/>
                <w:szCs w:val="24"/>
              </w:rPr>
            </w:pPr>
          </w:p>
        </w:tc>
      </w:tr>
      <w:tr w:rsidR="004407CB" w:rsidRPr="004407CB" w14:paraId="6E4A7DE2" w14:textId="77777777" w:rsidTr="0084488E">
        <w:tc>
          <w:tcPr>
            <w:tcW w:w="675" w:type="dxa"/>
            <w:tcBorders>
              <w:top w:val="single" w:sz="4" w:space="0" w:color="auto"/>
              <w:left w:val="single" w:sz="4" w:space="0" w:color="auto"/>
              <w:bottom w:val="single" w:sz="4" w:space="0" w:color="auto"/>
              <w:right w:val="single" w:sz="4" w:space="0" w:color="auto"/>
            </w:tcBorders>
          </w:tcPr>
          <w:p w14:paraId="3513DD9A"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 xml:space="preserve">2. </w:t>
            </w:r>
          </w:p>
        </w:tc>
        <w:tc>
          <w:tcPr>
            <w:tcW w:w="3289" w:type="dxa"/>
            <w:tcBorders>
              <w:top w:val="single" w:sz="4" w:space="0" w:color="auto"/>
              <w:left w:val="single" w:sz="4" w:space="0" w:color="auto"/>
              <w:bottom w:val="single" w:sz="4" w:space="0" w:color="auto"/>
              <w:right w:val="single" w:sz="4" w:space="0" w:color="auto"/>
            </w:tcBorders>
          </w:tcPr>
          <w:p w14:paraId="562926D3"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VPĮ 46 straipsnio 2¹ dalis</w:t>
            </w:r>
          </w:p>
          <w:p w14:paraId="03C34A3E" w14:textId="77777777" w:rsidR="004407CB" w:rsidRPr="004407CB" w:rsidRDefault="004407CB" w:rsidP="004407CB">
            <w:pPr>
              <w:spacing w:after="0" w:line="240" w:lineRule="auto"/>
              <w:contextualSpacing/>
              <w:rPr>
                <w:rFonts w:eastAsia="SimSun"/>
                <w:sz w:val="24"/>
                <w:szCs w:val="24"/>
              </w:rPr>
            </w:pPr>
          </w:p>
          <w:p w14:paraId="7603DAFA"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CF49A57"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ED1B647"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EBVPD.</w:t>
            </w:r>
          </w:p>
        </w:tc>
      </w:tr>
      <w:tr w:rsidR="004407CB" w:rsidRPr="004407CB" w14:paraId="61110357"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3ACC3ADE"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lastRenderedPageBreak/>
              <w:t>3.</w:t>
            </w:r>
          </w:p>
        </w:tc>
        <w:tc>
          <w:tcPr>
            <w:tcW w:w="3289" w:type="dxa"/>
            <w:tcBorders>
              <w:top w:val="single" w:sz="4" w:space="0" w:color="auto"/>
              <w:left w:val="single" w:sz="4" w:space="0" w:color="auto"/>
              <w:bottom w:val="single" w:sz="4" w:space="0" w:color="auto"/>
              <w:right w:val="single" w:sz="4" w:space="0" w:color="auto"/>
            </w:tcBorders>
          </w:tcPr>
          <w:p w14:paraId="47FB228D"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VPĮ 46 straipsnio 3 dalis</w:t>
            </w:r>
          </w:p>
          <w:p w14:paraId="08695524" w14:textId="77777777" w:rsidR="004407CB" w:rsidRPr="004407CB" w:rsidRDefault="004407CB" w:rsidP="004407CB">
            <w:pPr>
              <w:spacing w:after="0" w:line="240" w:lineRule="auto"/>
              <w:contextualSpacing/>
              <w:rPr>
                <w:rFonts w:eastAsia="SimSun"/>
                <w:bCs/>
                <w:sz w:val="24"/>
                <w:szCs w:val="24"/>
              </w:rPr>
            </w:pPr>
          </w:p>
          <w:p w14:paraId="4BF3F85B"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98B9053"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A2CB51E" w14:textId="77777777" w:rsidR="004407CB" w:rsidRPr="004407CB" w:rsidRDefault="004407CB" w:rsidP="004407CB">
            <w:pPr>
              <w:spacing w:after="0" w:line="240" w:lineRule="auto"/>
              <w:contextualSpacing/>
              <w:rPr>
                <w:rFonts w:eastAsia="SimSun"/>
                <w:bCs/>
                <w:sz w:val="24"/>
                <w:szCs w:val="24"/>
              </w:rPr>
            </w:pPr>
          </w:p>
          <w:p w14:paraId="102D0822"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Laikoma, kad tiekėjas nuteistas už aukščiau nurodytą nusikalstamą veiką, kai dėl:</w:t>
            </w:r>
          </w:p>
          <w:p w14:paraId="2A9DB7BA"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1) tiekėjo, kuris yra fizinis asmuo, per pastaruosius 5 metus buvo priimtas ir įsiteisėjęs apkaltinamasis teismo nuosprendis ir šis asmuo turi neišnykusį ar nepanaikintą teistumą;</w:t>
            </w:r>
          </w:p>
          <w:p w14:paraId="7F9E16F5"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EE3C4A4"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Tačiau ši nuostata netaikoma, jeigu:</w:t>
            </w:r>
          </w:p>
          <w:p w14:paraId="32FBA95C"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1) tiekėjas yra įsipareigojęs sumokėti mokesčius, įskaitant socialinio draudimo įmokas ir dėl to laikomas jau įvykdžiusiu šioje dalyje nurodytus įsipareigojimus;</w:t>
            </w:r>
          </w:p>
          <w:p w14:paraId="7B9D09E8"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lastRenderedPageBreak/>
              <w:t>2) įsiskolinimo suma neviršija 50 Eur (penkiasdešimt eurų);</w:t>
            </w:r>
          </w:p>
          <w:p w14:paraId="5292012A"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6439A13"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lastRenderedPageBreak/>
              <w:t>EBVPD.</w:t>
            </w:r>
          </w:p>
          <w:p w14:paraId="2A7AA15F"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1) Dėl įsipareigojimų, susijusių su mokesčių mokėjimu, įvykdymo iš Lietuvoje įsteigtų subjektų prašoma:</w:t>
            </w:r>
          </w:p>
          <w:p w14:paraId="3D8D8484" w14:textId="77777777" w:rsidR="004407CB" w:rsidRPr="004407CB" w:rsidRDefault="004407CB" w:rsidP="004407CB">
            <w:pPr>
              <w:tabs>
                <w:tab w:val="left" w:pos="272"/>
              </w:tabs>
              <w:spacing w:after="0" w:line="240" w:lineRule="auto"/>
              <w:contextualSpacing/>
              <w:rPr>
                <w:rFonts w:eastAsia="SimSun"/>
                <w:sz w:val="24"/>
                <w:szCs w:val="24"/>
              </w:rPr>
            </w:pPr>
          </w:p>
          <w:p w14:paraId="79218EF8" w14:textId="77777777" w:rsidR="004407CB" w:rsidRPr="004407CB" w:rsidRDefault="004407CB" w:rsidP="004407CB">
            <w:pPr>
              <w:pStyle w:val="Sraopastraipa"/>
              <w:numPr>
                <w:ilvl w:val="0"/>
                <w:numId w:val="4"/>
              </w:numPr>
              <w:tabs>
                <w:tab w:val="left" w:pos="272"/>
              </w:tabs>
              <w:ind w:left="0" w:firstLine="0"/>
              <w:jc w:val="left"/>
              <w:rPr>
                <w:rFonts w:eastAsia="SimSun"/>
                <w:szCs w:val="24"/>
                <w:lang w:eastAsia="lt-LT"/>
              </w:rPr>
            </w:pPr>
            <w:r w:rsidRPr="004407CB">
              <w:rPr>
                <w:rFonts w:eastAsia="SimSun"/>
                <w:szCs w:val="24"/>
                <w:lang w:eastAsia="lt-LT"/>
              </w:rPr>
              <w:t>išrašo iš teismo sprendimo (jei toks yra) arba</w:t>
            </w:r>
          </w:p>
          <w:p w14:paraId="1776CA30" w14:textId="77777777" w:rsidR="004407CB" w:rsidRPr="004407CB" w:rsidRDefault="004407CB" w:rsidP="004407CB">
            <w:pPr>
              <w:pStyle w:val="Sraopastraipa"/>
              <w:numPr>
                <w:ilvl w:val="0"/>
                <w:numId w:val="4"/>
              </w:numPr>
              <w:tabs>
                <w:tab w:val="left" w:pos="272"/>
              </w:tabs>
              <w:ind w:left="0" w:firstLine="0"/>
              <w:jc w:val="left"/>
              <w:rPr>
                <w:rFonts w:eastAsia="SimSun"/>
                <w:szCs w:val="24"/>
                <w:lang w:eastAsia="lt-LT"/>
              </w:rPr>
            </w:pPr>
            <w:r w:rsidRPr="004407CB">
              <w:rPr>
                <w:rFonts w:eastAsia="SimSun"/>
                <w:szCs w:val="24"/>
                <w:lang w:eastAsia="lt-LT"/>
              </w:rPr>
              <w:t>Valstybinės mokesčių inspekcijos prie Lietuvos Respublikos finansų ministerijos išduoto dokumento,</w:t>
            </w:r>
          </w:p>
          <w:p w14:paraId="43376449" w14:textId="77777777" w:rsidR="004407CB" w:rsidRPr="004407CB" w:rsidRDefault="004407CB" w:rsidP="004407CB">
            <w:pPr>
              <w:pStyle w:val="Sraopastraipa"/>
              <w:numPr>
                <w:ilvl w:val="0"/>
                <w:numId w:val="4"/>
              </w:numPr>
              <w:tabs>
                <w:tab w:val="left" w:pos="272"/>
              </w:tabs>
              <w:ind w:left="0" w:firstLine="0"/>
              <w:jc w:val="left"/>
              <w:rPr>
                <w:rFonts w:eastAsia="SimSun"/>
                <w:szCs w:val="24"/>
                <w:lang w:eastAsia="lt-LT"/>
              </w:rPr>
            </w:pPr>
            <w:r w:rsidRPr="004407CB">
              <w:rPr>
                <w:rFonts w:eastAsia="SimSun"/>
                <w:szCs w:val="24"/>
                <w:lang w:eastAsia="lt-LT"/>
              </w:rPr>
              <w:t>arba valstybės įmonės Registrų centro Lietuvos Respublikos Vyriausybės nustatyta tvarka išduoto dokumento, patvirtinančio jungtinius kompetentingų institucijų tvarkomus duomenis.</w:t>
            </w:r>
          </w:p>
          <w:p w14:paraId="3F0F1DFC" w14:textId="77777777" w:rsidR="004407CB" w:rsidRPr="004407CB" w:rsidRDefault="004407CB" w:rsidP="004407CB">
            <w:pPr>
              <w:tabs>
                <w:tab w:val="left" w:pos="272"/>
              </w:tabs>
              <w:spacing w:after="0" w:line="240" w:lineRule="auto"/>
              <w:contextualSpacing/>
              <w:rPr>
                <w:rFonts w:eastAsia="SimSun"/>
                <w:sz w:val="24"/>
                <w:szCs w:val="24"/>
              </w:rPr>
            </w:pPr>
          </w:p>
          <w:p w14:paraId="41FE21BE"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Iš ne Lietuvoje įsteigtų subjektų reikalaujama:</w:t>
            </w:r>
          </w:p>
          <w:p w14:paraId="4D613DA8"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 atitinkamos užsienio šalies institucijos dokumento.</w:t>
            </w:r>
          </w:p>
          <w:p w14:paraId="26872263" w14:textId="77777777" w:rsidR="004407CB" w:rsidRPr="004407CB" w:rsidRDefault="004407CB" w:rsidP="004407CB">
            <w:pPr>
              <w:tabs>
                <w:tab w:val="left" w:pos="272"/>
              </w:tabs>
              <w:spacing w:after="0" w:line="240" w:lineRule="auto"/>
              <w:contextualSpacing/>
              <w:rPr>
                <w:rFonts w:eastAsia="Yu Mincho"/>
                <w:iCs/>
                <w:sz w:val="24"/>
                <w:szCs w:val="24"/>
              </w:rPr>
            </w:pPr>
            <w:r w:rsidRPr="004407CB">
              <w:rPr>
                <w:rFonts w:eastAsia="Yu Mincho"/>
                <w:sz w:val="24"/>
                <w:szCs w:val="24"/>
              </w:rPr>
              <w:t xml:space="preserve">Nurodyti dokumentai turi būti  išduoti ne anksčiau kaip 120 dienų iki </w:t>
            </w:r>
            <w:r w:rsidRPr="004407CB">
              <w:rPr>
                <w:iCs/>
                <w:sz w:val="24"/>
                <w:szCs w:val="24"/>
              </w:rPr>
              <w:t>tos dienos, kai tiekėjas perkančiosios organizacijos prašymu turės pateikti pašalinimo pagrindų nebuvimą patvirtinančius dok</w:t>
            </w:r>
            <w:r w:rsidRPr="004407CB">
              <w:rPr>
                <w:sz w:val="24"/>
                <w:szCs w:val="24"/>
              </w:rPr>
              <w:t>umentus</w:t>
            </w:r>
            <w:r w:rsidRPr="004407CB">
              <w:rPr>
                <w:rFonts w:eastAsia="Yu Mincho"/>
                <w:sz w:val="24"/>
                <w:szCs w:val="24"/>
              </w:rPr>
              <w:t>.</w:t>
            </w:r>
          </w:p>
          <w:p w14:paraId="293EE6F7" w14:textId="77777777" w:rsidR="004407CB" w:rsidRPr="004407CB" w:rsidRDefault="004407CB" w:rsidP="004407CB">
            <w:pPr>
              <w:tabs>
                <w:tab w:val="left" w:pos="272"/>
              </w:tabs>
              <w:spacing w:after="0" w:line="240" w:lineRule="auto"/>
              <w:contextualSpacing/>
              <w:rPr>
                <w:rFonts w:eastAsia="Yu Mincho"/>
                <w:i/>
                <w:iCs/>
                <w:color w:val="7030A0"/>
                <w:sz w:val="24"/>
                <w:szCs w:val="24"/>
              </w:rPr>
            </w:pPr>
          </w:p>
          <w:p w14:paraId="6D2F51A4" w14:textId="77777777" w:rsidR="004407CB" w:rsidRPr="004407CB" w:rsidRDefault="004407CB" w:rsidP="004407CB">
            <w:pPr>
              <w:tabs>
                <w:tab w:val="left" w:pos="272"/>
              </w:tabs>
              <w:spacing w:after="0" w:line="240" w:lineRule="auto"/>
              <w:contextualSpacing/>
              <w:rPr>
                <w:rFonts w:eastAsia="Yu Mincho"/>
                <w:b/>
                <w:bCs/>
                <w:sz w:val="24"/>
                <w:szCs w:val="24"/>
              </w:rPr>
            </w:pPr>
            <w:r w:rsidRPr="004407CB">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B5BFE75" w14:textId="77777777" w:rsidR="004407CB" w:rsidRPr="004407CB" w:rsidRDefault="004407CB" w:rsidP="004407CB">
            <w:pPr>
              <w:tabs>
                <w:tab w:val="left" w:pos="272"/>
              </w:tabs>
              <w:spacing w:after="0" w:line="240" w:lineRule="auto"/>
              <w:contextualSpacing/>
              <w:rPr>
                <w:rFonts w:eastAsia="Yu Mincho"/>
                <w:b/>
                <w:bCs/>
                <w:sz w:val="24"/>
                <w:szCs w:val="24"/>
              </w:rPr>
            </w:pPr>
          </w:p>
          <w:p w14:paraId="233DAE57" w14:textId="77777777" w:rsidR="004407CB" w:rsidRPr="004407CB" w:rsidRDefault="004407CB" w:rsidP="004407CB">
            <w:pPr>
              <w:tabs>
                <w:tab w:val="left" w:pos="272"/>
              </w:tabs>
              <w:spacing w:after="0" w:line="240" w:lineRule="auto"/>
              <w:contextualSpacing/>
              <w:rPr>
                <w:rFonts w:eastAsia="Yu Mincho"/>
                <w:b/>
                <w:bCs/>
                <w:sz w:val="24"/>
                <w:szCs w:val="24"/>
              </w:rPr>
            </w:pPr>
            <w:r w:rsidRPr="004407CB">
              <w:rPr>
                <w:rFonts w:eastAsia="Yu Mincho"/>
                <w:bCs/>
                <w:sz w:val="24"/>
                <w:szCs w:val="24"/>
              </w:rPr>
              <w:lastRenderedPageBreak/>
              <w:t>2) Dėl įsipareigojimų, susijusių su socialinio draudimo įmokų mokėjimu, įvykdymo i</w:t>
            </w:r>
            <w:r w:rsidRPr="004407CB">
              <w:rPr>
                <w:rFonts w:eastAsia="Yu Mincho"/>
                <w:sz w:val="24"/>
                <w:szCs w:val="24"/>
              </w:rPr>
              <w:t xml:space="preserve">š Lietuvoje įsteigtų subjektų </w:t>
            </w:r>
            <w:r w:rsidRPr="004407CB">
              <w:rPr>
                <w:rFonts w:eastAsia="Yu Mincho"/>
                <w:bCs/>
                <w:sz w:val="24"/>
                <w:szCs w:val="24"/>
              </w:rPr>
              <w:t>prašoma:</w:t>
            </w:r>
          </w:p>
          <w:p w14:paraId="1055FF4C" w14:textId="77777777" w:rsidR="004407CB" w:rsidRPr="004407CB" w:rsidRDefault="004407CB" w:rsidP="004407CB">
            <w:pPr>
              <w:tabs>
                <w:tab w:val="left" w:pos="272"/>
              </w:tabs>
              <w:spacing w:after="0" w:line="240" w:lineRule="auto"/>
              <w:contextualSpacing/>
              <w:rPr>
                <w:rFonts w:eastAsia="Yu Mincho"/>
                <w:bCs/>
                <w:sz w:val="24"/>
                <w:szCs w:val="24"/>
              </w:rPr>
            </w:pPr>
            <w:r w:rsidRPr="004407CB">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407CB">
                <w:rPr>
                  <w:rStyle w:val="Hipersaitas"/>
                  <w:rFonts w:eastAsia="Yu Mincho"/>
                  <w:bCs/>
                  <w:sz w:val="24"/>
                  <w:szCs w:val="24"/>
                </w:rPr>
                <w:t>https://draudejai.sodra.lt/draudeju_viesi_duomenys/</w:t>
              </w:r>
            </w:hyperlink>
            <w:r w:rsidRPr="004407CB">
              <w:rPr>
                <w:rFonts w:eastAsia="Yu Mincho"/>
                <w:bCs/>
                <w:sz w:val="24"/>
                <w:szCs w:val="24"/>
              </w:rPr>
              <w:t>.</w:t>
            </w:r>
          </w:p>
          <w:p w14:paraId="4E2FC938" w14:textId="77777777" w:rsidR="004407CB" w:rsidRPr="004407CB" w:rsidRDefault="004407CB" w:rsidP="004407CB">
            <w:pPr>
              <w:tabs>
                <w:tab w:val="left" w:pos="272"/>
              </w:tabs>
              <w:spacing w:after="0" w:line="240" w:lineRule="auto"/>
              <w:contextualSpacing/>
              <w:rPr>
                <w:rFonts w:eastAsia="Yu Mincho"/>
                <w:b/>
                <w:bCs/>
                <w:sz w:val="24"/>
                <w:szCs w:val="24"/>
              </w:rPr>
            </w:pPr>
          </w:p>
          <w:p w14:paraId="1A47558B" w14:textId="77777777" w:rsidR="004407CB" w:rsidRPr="004407CB" w:rsidRDefault="004407CB" w:rsidP="004407CB">
            <w:pPr>
              <w:tabs>
                <w:tab w:val="left" w:pos="272"/>
              </w:tabs>
              <w:spacing w:after="0" w:line="240" w:lineRule="auto"/>
              <w:contextualSpacing/>
              <w:rPr>
                <w:rFonts w:eastAsia="Yu Mincho"/>
                <w:sz w:val="24"/>
                <w:szCs w:val="24"/>
              </w:rPr>
            </w:pPr>
            <w:r w:rsidRPr="004407CB">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A97410" w14:textId="77777777" w:rsidR="004407CB" w:rsidRPr="004407CB" w:rsidRDefault="004407CB" w:rsidP="004407CB">
            <w:pPr>
              <w:tabs>
                <w:tab w:val="left" w:pos="272"/>
              </w:tabs>
              <w:spacing w:after="0" w:line="240" w:lineRule="auto"/>
              <w:contextualSpacing/>
              <w:rPr>
                <w:rFonts w:eastAsia="Yu Mincho"/>
                <w:sz w:val="24"/>
                <w:szCs w:val="24"/>
              </w:rPr>
            </w:pPr>
            <w:r w:rsidRPr="004407CB">
              <w:rPr>
                <w:rFonts w:eastAsia="Yu Mincho"/>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4407CB">
              <w:rPr>
                <w:rFonts w:eastAsia="Yu Mincho"/>
                <w:sz w:val="24"/>
                <w:szCs w:val="24"/>
              </w:rPr>
              <w:lastRenderedPageBreak/>
              <w:t>išduotą dokumentą, patvirtinantį jungtinius kompetentingų institucijų tvarkomus duomenis.</w:t>
            </w:r>
          </w:p>
          <w:p w14:paraId="28D656FE" w14:textId="77777777" w:rsidR="004407CB" w:rsidRPr="004407CB" w:rsidRDefault="004407CB" w:rsidP="004407CB">
            <w:pPr>
              <w:tabs>
                <w:tab w:val="left" w:pos="272"/>
              </w:tabs>
              <w:spacing w:after="0" w:line="240" w:lineRule="auto"/>
              <w:contextualSpacing/>
              <w:rPr>
                <w:rFonts w:eastAsia="Yu Mincho"/>
                <w:b/>
                <w:bCs/>
                <w:sz w:val="24"/>
                <w:szCs w:val="24"/>
              </w:rPr>
            </w:pPr>
          </w:p>
          <w:p w14:paraId="41D40532" w14:textId="77777777" w:rsidR="004407CB" w:rsidRPr="004407CB" w:rsidRDefault="004407CB" w:rsidP="004407CB">
            <w:pPr>
              <w:tabs>
                <w:tab w:val="left" w:pos="272"/>
              </w:tabs>
              <w:spacing w:after="0" w:line="240" w:lineRule="auto"/>
              <w:contextualSpacing/>
              <w:rPr>
                <w:rFonts w:eastAsia="Yu Mincho"/>
                <w:sz w:val="24"/>
                <w:szCs w:val="24"/>
              </w:rPr>
            </w:pPr>
            <w:r w:rsidRPr="004407CB">
              <w:rPr>
                <w:rFonts w:eastAsia="Yu Mincho"/>
                <w:sz w:val="24"/>
                <w:szCs w:val="24"/>
              </w:rPr>
              <w:t>Iš ne Lietuvoje įsteigtų subjektų reikalaujama:</w:t>
            </w:r>
          </w:p>
          <w:p w14:paraId="7DD82E78" w14:textId="77777777" w:rsidR="004407CB" w:rsidRPr="004407CB" w:rsidRDefault="004407CB" w:rsidP="004407CB">
            <w:pPr>
              <w:numPr>
                <w:ilvl w:val="0"/>
                <w:numId w:val="2"/>
              </w:numPr>
              <w:tabs>
                <w:tab w:val="left" w:pos="272"/>
              </w:tabs>
              <w:spacing w:after="0" w:line="240" w:lineRule="auto"/>
              <w:ind w:left="0" w:firstLine="0"/>
              <w:contextualSpacing/>
              <w:rPr>
                <w:rFonts w:eastAsia="Yu Mincho"/>
                <w:b/>
                <w:bCs/>
                <w:sz w:val="24"/>
                <w:szCs w:val="24"/>
              </w:rPr>
            </w:pPr>
            <w:r w:rsidRPr="004407CB">
              <w:rPr>
                <w:rFonts w:eastAsia="Yu Mincho"/>
                <w:sz w:val="24"/>
                <w:szCs w:val="24"/>
              </w:rPr>
              <w:t>atitinkamos užsienio šalies kompetentingos institucijos dokumento.</w:t>
            </w:r>
          </w:p>
          <w:p w14:paraId="697BB398" w14:textId="77777777" w:rsidR="004407CB" w:rsidRPr="004407CB" w:rsidRDefault="004407CB" w:rsidP="004407CB">
            <w:pPr>
              <w:tabs>
                <w:tab w:val="left" w:pos="272"/>
              </w:tabs>
              <w:spacing w:after="0" w:line="240" w:lineRule="auto"/>
              <w:contextualSpacing/>
              <w:rPr>
                <w:rFonts w:eastAsia="Yu Mincho"/>
                <w:b/>
                <w:bCs/>
                <w:sz w:val="24"/>
                <w:szCs w:val="24"/>
              </w:rPr>
            </w:pPr>
          </w:p>
          <w:p w14:paraId="49A5ADC1" w14:textId="77777777" w:rsidR="004407CB" w:rsidRPr="004407CB" w:rsidRDefault="004407CB" w:rsidP="004407CB">
            <w:pPr>
              <w:tabs>
                <w:tab w:val="left" w:pos="272"/>
              </w:tabs>
              <w:spacing w:after="0" w:line="240" w:lineRule="auto"/>
              <w:contextualSpacing/>
              <w:rPr>
                <w:rFonts w:eastAsia="Yu Mincho"/>
                <w:iCs/>
                <w:sz w:val="24"/>
                <w:szCs w:val="24"/>
              </w:rPr>
            </w:pPr>
            <w:r w:rsidRPr="004407CB">
              <w:rPr>
                <w:rFonts w:eastAsia="Yu Mincho"/>
                <w:sz w:val="24"/>
                <w:szCs w:val="24"/>
              </w:rPr>
              <w:t xml:space="preserve">Nurodyti dokumentai turi būti  išduoti ne anksčiau kaip 120 dienų iki </w:t>
            </w:r>
            <w:r w:rsidRPr="004407CB">
              <w:rPr>
                <w:iCs/>
                <w:sz w:val="24"/>
                <w:szCs w:val="24"/>
              </w:rPr>
              <w:t>tos dienos, kai tiekėjas perkančiosios organizacijos prašymu turės pateikti pašalinimo pagrindų nebuvimą patvirtinančius dok</w:t>
            </w:r>
            <w:r w:rsidRPr="004407CB">
              <w:rPr>
                <w:sz w:val="24"/>
                <w:szCs w:val="24"/>
              </w:rPr>
              <w:t>umentus</w:t>
            </w:r>
            <w:r w:rsidRPr="004407CB">
              <w:rPr>
                <w:rFonts w:eastAsia="Yu Mincho"/>
                <w:sz w:val="24"/>
                <w:szCs w:val="24"/>
              </w:rPr>
              <w:t>.</w:t>
            </w:r>
          </w:p>
          <w:p w14:paraId="74078F4A" w14:textId="77777777" w:rsidR="004407CB" w:rsidRPr="004407CB" w:rsidRDefault="004407CB" w:rsidP="004407CB">
            <w:pPr>
              <w:tabs>
                <w:tab w:val="left" w:pos="272"/>
              </w:tabs>
              <w:spacing w:after="0" w:line="240" w:lineRule="auto"/>
              <w:contextualSpacing/>
              <w:rPr>
                <w:rFonts w:eastAsia="Yu Mincho"/>
                <w:sz w:val="24"/>
                <w:szCs w:val="24"/>
              </w:rPr>
            </w:pPr>
            <w:r w:rsidRPr="004407CB">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407CB" w:rsidRPr="004407CB" w14:paraId="3B04C049"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64BA0B60"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0535BDC"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VPĮ 46 straipsnio 4 dalies 1 punktas</w:t>
            </w:r>
          </w:p>
          <w:p w14:paraId="28F7D5AC" w14:textId="77777777" w:rsidR="004407CB" w:rsidRPr="004407CB" w:rsidRDefault="004407CB" w:rsidP="004407CB">
            <w:pPr>
              <w:spacing w:after="0" w:line="240" w:lineRule="auto"/>
              <w:contextualSpacing/>
              <w:rPr>
                <w:rFonts w:eastAsia="SimSun"/>
                <w:bCs/>
                <w:sz w:val="24"/>
                <w:szCs w:val="24"/>
              </w:rPr>
            </w:pPr>
          </w:p>
          <w:p w14:paraId="46CCFDA7"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12BC529" w14:textId="77777777" w:rsidR="004407CB" w:rsidRPr="004407CB" w:rsidRDefault="004407CB" w:rsidP="004407CB">
            <w:pPr>
              <w:spacing w:after="0" w:line="240" w:lineRule="auto"/>
              <w:contextualSpacing/>
              <w:rPr>
                <w:rFonts w:eastAsia="SimSun"/>
                <w:sz w:val="24"/>
                <w:szCs w:val="24"/>
              </w:rPr>
            </w:pPr>
            <w:r w:rsidRPr="004407CB">
              <w:rPr>
                <w:rFonts w:eastAsia="SimSun"/>
                <w:bCs/>
                <w:sz w:val="24"/>
                <w:szCs w:val="24"/>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7379966"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EBVPD.</w:t>
            </w:r>
          </w:p>
        </w:tc>
      </w:tr>
      <w:tr w:rsidR="004407CB" w:rsidRPr="004407CB" w14:paraId="602BF54C"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40518F61"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5.</w:t>
            </w:r>
          </w:p>
        </w:tc>
        <w:tc>
          <w:tcPr>
            <w:tcW w:w="3289" w:type="dxa"/>
            <w:tcBorders>
              <w:top w:val="single" w:sz="4" w:space="0" w:color="auto"/>
              <w:left w:val="single" w:sz="4" w:space="0" w:color="auto"/>
              <w:bottom w:val="single" w:sz="4" w:space="0" w:color="auto"/>
              <w:right w:val="single" w:sz="4" w:space="0" w:color="auto"/>
            </w:tcBorders>
          </w:tcPr>
          <w:p w14:paraId="13F6546F"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VPĮ 46 straipsnio 4 dalies 2 punktas</w:t>
            </w:r>
          </w:p>
          <w:p w14:paraId="6C11D1C8" w14:textId="77777777" w:rsidR="004407CB" w:rsidRPr="004407CB" w:rsidRDefault="004407CB" w:rsidP="004407CB">
            <w:pPr>
              <w:spacing w:after="0" w:line="240" w:lineRule="auto"/>
              <w:contextualSpacing/>
              <w:rPr>
                <w:rFonts w:eastAsia="Calibri"/>
                <w:sz w:val="24"/>
                <w:szCs w:val="24"/>
              </w:rPr>
            </w:pPr>
          </w:p>
          <w:p w14:paraId="02A9CCFD"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729A59B"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 xml:space="preserve">Tiekėjas pirkimo metu pateko į interesų konflikto situaciją, kaip apibrėžta Viešųjų pirkimų įstatymo 21 straipsnyje, ir atitinkamos padėties negalima ištaisyti. </w:t>
            </w:r>
          </w:p>
          <w:p w14:paraId="23C2FEC8" w14:textId="77777777" w:rsidR="004407CB" w:rsidRPr="004407CB" w:rsidRDefault="004407CB" w:rsidP="004407CB">
            <w:pPr>
              <w:spacing w:after="0" w:line="240" w:lineRule="auto"/>
              <w:contextualSpacing/>
              <w:rPr>
                <w:rFonts w:eastAsia="SimSun"/>
                <w:sz w:val="24"/>
                <w:szCs w:val="24"/>
              </w:rPr>
            </w:pPr>
            <w:r w:rsidRPr="004407CB">
              <w:rPr>
                <w:rFonts w:eastAsia="Calibri"/>
                <w:sz w:val="24"/>
                <w:szCs w:val="24"/>
              </w:rPr>
              <w:t xml:space="preserve">Laikoma, kad atitinkamos padėties dėl interesų konflikto negalima ištaisyti, jeigu į interesų konfliktą patekę asmenys nulėmė viešojo pirkimo komisijos ar perkančiosios organizacijos </w:t>
            </w:r>
            <w:r w:rsidRPr="004407CB">
              <w:rPr>
                <w:rFonts w:eastAsia="Calibri"/>
                <w:sz w:val="24"/>
                <w:szCs w:val="24"/>
              </w:rPr>
              <w:lastRenderedPageBreak/>
              <w:t>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AB5167A"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lastRenderedPageBreak/>
              <w:t>EBVPD.</w:t>
            </w:r>
          </w:p>
        </w:tc>
      </w:tr>
      <w:tr w:rsidR="004407CB" w:rsidRPr="004407CB" w14:paraId="49F517C1"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116E608B"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6.</w:t>
            </w:r>
          </w:p>
        </w:tc>
        <w:tc>
          <w:tcPr>
            <w:tcW w:w="3289" w:type="dxa"/>
            <w:tcBorders>
              <w:top w:val="single" w:sz="4" w:space="0" w:color="auto"/>
              <w:left w:val="single" w:sz="4" w:space="0" w:color="auto"/>
              <w:bottom w:val="single" w:sz="4" w:space="0" w:color="auto"/>
              <w:right w:val="single" w:sz="4" w:space="0" w:color="auto"/>
            </w:tcBorders>
          </w:tcPr>
          <w:p w14:paraId="527A789B"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VPĮ 46 straipsnio 4 dalies 3 punktas</w:t>
            </w:r>
          </w:p>
          <w:p w14:paraId="3F71B06B" w14:textId="77777777" w:rsidR="004407CB" w:rsidRPr="004407CB" w:rsidRDefault="004407CB" w:rsidP="004407CB">
            <w:pPr>
              <w:spacing w:after="0" w:line="240" w:lineRule="auto"/>
              <w:contextualSpacing/>
              <w:rPr>
                <w:rFonts w:eastAsia="Calibri"/>
                <w:sz w:val="24"/>
                <w:szCs w:val="24"/>
              </w:rPr>
            </w:pPr>
          </w:p>
          <w:p w14:paraId="0789D81C"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E34587A" w14:textId="77777777" w:rsidR="004407CB" w:rsidRPr="004407CB" w:rsidRDefault="004407CB" w:rsidP="004407CB">
            <w:pPr>
              <w:spacing w:after="0" w:line="240" w:lineRule="auto"/>
              <w:contextualSpacing/>
              <w:rPr>
                <w:rFonts w:eastAsia="SimSun"/>
                <w:sz w:val="24"/>
                <w:szCs w:val="24"/>
              </w:rPr>
            </w:pPr>
            <w:r w:rsidRPr="004407CB">
              <w:rPr>
                <w:rFonts w:eastAsia="Calibri"/>
                <w:sz w:val="24"/>
                <w:szCs w:val="24"/>
              </w:rPr>
              <w:t>Pažeista konkurencija, kaip nustatyta Viešųjų pirkimų įstatymo 27 straipsnio 3 ir 4 dalyse, ir atitinkamos padėties negalima ištaisyti</w:t>
            </w:r>
            <w:r w:rsidRPr="004407CB">
              <w:rPr>
                <w:rFonts w:eastAsia="SimSun"/>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14:paraId="493323E6"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EBVPD.</w:t>
            </w:r>
          </w:p>
        </w:tc>
      </w:tr>
      <w:tr w:rsidR="004407CB" w:rsidRPr="004407CB" w14:paraId="5347D344"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5A9D21DA"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7.</w:t>
            </w:r>
          </w:p>
        </w:tc>
        <w:tc>
          <w:tcPr>
            <w:tcW w:w="3289" w:type="dxa"/>
            <w:tcBorders>
              <w:top w:val="single" w:sz="4" w:space="0" w:color="auto"/>
              <w:left w:val="single" w:sz="4" w:space="0" w:color="auto"/>
              <w:bottom w:val="single" w:sz="4" w:space="0" w:color="auto"/>
              <w:right w:val="single" w:sz="4" w:space="0" w:color="auto"/>
            </w:tcBorders>
          </w:tcPr>
          <w:p w14:paraId="592880C2" w14:textId="77777777" w:rsidR="004407CB" w:rsidRPr="004407CB" w:rsidRDefault="004407CB" w:rsidP="004407CB">
            <w:pPr>
              <w:spacing w:after="0" w:line="240" w:lineRule="auto"/>
              <w:rPr>
                <w:rFonts w:eastAsia="SimSun"/>
                <w:sz w:val="24"/>
                <w:szCs w:val="24"/>
              </w:rPr>
            </w:pPr>
            <w:r w:rsidRPr="004407CB">
              <w:rPr>
                <w:rFonts w:eastAsia="SimSun"/>
                <w:sz w:val="24"/>
                <w:szCs w:val="24"/>
              </w:rPr>
              <w:t>VPĮ 46 straipsnio 4 dalies 4 punktas</w:t>
            </w:r>
          </w:p>
          <w:p w14:paraId="01E08725" w14:textId="77777777" w:rsidR="004407CB" w:rsidRPr="004407CB" w:rsidRDefault="004407CB" w:rsidP="004407CB">
            <w:pPr>
              <w:spacing w:after="0" w:line="240" w:lineRule="auto"/>
              <w:rPr>
                <w:rFonts w:eastAsia="SimSun"/>
                <w:sz w:val="24"/>
                <w:szCs w:val="24"/>
              </w:rPr>
            </w:pPr>
          </w:p>
          <w:p w14:paraId="1DAD42CD" w14:textId="77777777" w:rsidR="004407CB" w:rsidRPr="004407CB" w:rsidRDefault="004407CB" w:rsidP="004407CB">
            <w:pPr>
              <w:spacing w:after="0" w:line="240" w:lineRule="auto"/>
              <w:rPr>
                <w:rFonts w:eastAsia="SimSun"/>
                <w:sz w:val="24"/>
                <w:szCs w:val="24"/>
              </w:rPr>
            </w:pPr>
            <w:r w:rsidRPr="004407CB">
              <w:rPr>
                <w:rFonts w:eastAsia="SimSun"/>
                <w:sz w:val="24"/>
                <w:szCs w:val="24"/>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AE87A55"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3A9E0C6"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720FA3A" w14:textId="77777777" w:rsidR="004407CB" w:rsidRPr="004407CB" w:rsidRDefault="004407CB" w:rsidP="004407CB">
            <w:pPr>
              <w:spacing w:after="0" w:line="240" w:lineRule="auto"/>
              <w:contextualSpacing/>
              <w:rPr>
                <w:rFonts w:eastAsia="SimSun"/>
                <w:sz w:val="24"/>
                <w:szCs w:val="24"/>
              </w:rPr>
            </w:pPr>
            <w:r w:rsidRPr="004407CB">
              <w:rPr>
                <w:rFonts w:eastAsia="SimSun"/>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72C44EF"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lastRenderedPageBreak/>
              <w:t>EBVPD.</w:t>
            </w:r>
          </w:p>
          <w:p w14:paraId="185D51B4" w14:textId="77777777" w:rsidR="004407CB" w:rsidRPr="004407CB" w:rsidRDefault="004407CB" w:rsidP="004407CB">
            <w:pPr>
              <w:tabs>
                <w:tab w:val="left" w:pos="272"/>
              </w:tabs>
              <w:spacing w:after="0" w:line="240" w:lineRule="auto"/>
              <w:contextualSpacing/>
              <w:rPr>
                <w:rFonts w:eastAsia="Yu Mincho"/>
                <w:bCs/>
                <w:sz w:val="24"/>
                <w:szCs w:val="24"/>
              </w:rPr>
            </w:pPr>
            <w:r w:rsidRPr="004407CB">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4F1427CD" w14:textId="77777777" w:rsidR="004407CB" w:rsidRPr="004407CB" w:rsidRDefault="004407CB" w:rsidP="004407CB">
            <w:pPr>
              <w:tabs>
                <w:tab w:val="left" w:pos="272"/>
              </w:tabs>
              <w:spacing w:after="0" w:line="240" w:lineRule="auto"/>
              <w:contextualSpacing/>
              <w:rPr>
                <w:rFonts w:eastAsia="SimSun"/>
                <w:sz w:val="24"/>
                <w:szCs w:val="24"/>
              </w:rPr>
            </w:pPr>
            <w:hyperlink r:id="rId17" w:history="1">
              <w:r w:rsidRPr="004407CB">
                <w:rPr>
                  <w:rStyle w:val="Hipersaitas"/>
                  <w:sz w:val="24"/>
                  <w:szCs w:val="24"/>
                </w:rPr>
                <w:t>https://vpt.lrv.lt/lt/nuorodos/kiti-duomenys/powerbi/melaginga-informacija-pateikusiu-tiekeju-sarasas-3/</w:t>
              </w:r>
            </w:hyperlink>
            <w:r w:rsidRPr="004407CB">
              <w:rPr>
                <w:sz w:val="24"/>
                <w:szCs w:val="24"/>
              </w:rPr>
              <w:t xml:space="preserve"> </w:t>
            </w:r>
          </w:p>
        </w:tc>
      </w:tr>
      <w:tr w:rsidR="004407CB" w:rsidRPr="004407CB" w14:paraId="332F4F97"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0580B1D9"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8.</w:t>
            </w:r>
          </w:p>
        </w:tc>
        <w:tc>
          <w:tcPr>
            <w:tcW w:w="3289" w:type="dxa"/>
            <w:tcBorders>
              <w:top w:val="single" w:sz="4" w:space="0" w:color="auto"/>
              <w:left w:val="single" w:sz="4" w:space="0" w:color="auto"/>
              <w:bottom w:val="single" w:sz="4" w:space="0" w:color="auto"/>
              <w:right w:val="single" w:sz="4" w:space="0" w:color="auto"/>
            </w:tcBorders>
          </w:tcPr>
          <w:p w14:paraId="353372A7"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VPĮ 46 straipsnio 4 dalies 5 punktas</w:t>
            </w:r>
          </w:p>
          <w:p w14:paraId="11C23994" w14:textId="77777777" w:rsidR="004407CB" w:rsidRPr="004407CB" w:rsidRDefault="004407CB" w:rsidP="004407CB">
            <w:pPr>
              <w:spacing w:after="0" w:line="240" w:lineRule="auto"/>
              <w:contextualSpacing/>
              <w:rPr>
                <w:rFonts w:eastAsia="Calibri"/>
                <w:sz w:val="24"/>
                <w:szCs w:val="24"/>
              </w:rPr>
            </w:pPr>
          </w:p>
          <w:p w14:paraId="63278C20"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F378BA7" w14:textId="77777777" w:rsidR="004407CB" w:rsidRPr="004407CB" w:rsidRDefault="004407CB" w:rsidP="004407CB">
            <w:pPr>
              <w:spacing w:after="0" w:line="240" w:lineRule="auto"/>
              <w:contextualSpacing/>
              <w:rPr>
                <w:rFonts w:eastAsia="SimSun"/>
                <w:sz w:val="24"/>
                <w:szCs w:val="24"/>
              </w:rPr>
            </w:pPr>
            <w:r w:rsidRPr="004407CB">
              <w:rPr>
                <w:rFonts w:eastAsia="Calibr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0F57251"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EBVPD.</w:t>
            </w:r>
          </w:p>
        </w:tc>
      </w:tr>
      <w:tr w:rsidR="004407CB" w:rsidRPr="004407CB" w14:paraId="0CC8D7C7"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390D163E"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t>9.</w:t>
            </w:r>
          </w:p>
        </w:tc>
        <w:tc>
          <w:tcPr>
            <w:tcW w:w="3289" w:type="dxa"/>
            <w:tcBorders>
              <w:top w:val="single" w:sz="4" w:space="0" w:color="auto"/>
              <w:left w:val="single" w:sz="4" w:space="0" w:color="auto"/>
              <w:bottom w:val="single" w:sz="4" w:space="0" w:color="auto"/>
              <w:right w:val="single" w:sz="4" w:space="0" w:color="auto"/>
            </w:tcBorders>
          </w:tcPr>
          <w:p w14:paraId="461B1FD1" w14:textId="77777777" w:rsidR="004407CB" w:rsidRPr="004407CB" w:rsidRDefault="004407CB" w:rsidP="004407CB">
            <w:pPr>
              <w:spacing w:after="0" w:line="240" w:lineRule="auto"/>
              <w:rPr>
                <w:rFonts w:eastAsia="Calibri"/>
                <w:sz w:val="24"/>
                <w:szCs w:val="24"/>
              </w:rPr>
            </w:pPr>
            <w:r w:rsidRPr="004407CB">
              <w:rPr>
                <w:rFonts w:eastAsia="Calibri"/>
                <w:sz w:val="24"/>
                <w:szCs w:val="24"/>
              </w:rPr>
              <w:t>VPĮ 46 straipsnio 4 dalies 6 punktas</w:t>
            </w:r>
          </w:p>
          <w:p w14:paraId="19A05FDB" w14:textId="77777777" w:rsidR="004407CB" w:rsidRPr="004407CB" w:rsidRDefault="004407CB" w:rsidP="004407CB">
            <w:pPr>
              <w:spacing w:after="0" w:line="240" w:lineRule="auto"/>
              <w:rPr>
                <w:rFonts w:eastAsia="Calibri"/>
                <w:sz w:val="24"/>
                <w:szCs w:val="24"/>
              </w:rPr>
            </w:pPr>
            <w:r w:rsidRPr="004407CB">
              <w:rPr>
                <w:rFonts w:eastAsia="Calibri"/>
                <w:sz w:val="24"/>
                <w:szCs w:val="24"/>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88A209D" w14:textId="77777777" w:rsidR="004407CB" w:rsidRPr="004407CB" w:rsidRDefault="004407CB" w:rsidP="004407CB">
            <w:pPr>
              <w:spacing w:after="0" w:line="240" w:lineRule="auto"/>
              <w:contextualSpacing/>
              <w:rPr>
                <w:rFonts w:eastAsia="Calibri"/>
                <w:sz w:val="24"/>
                <w:szCs w:val="24"/>
              </w:rPr>
            </w:pPr>
            <w:r w:rsidRPr="004407CB">
              <w:rPr>
                <w:rFonts w:eastAsia="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w:t>
            </w:r>
            <w:r w:rsidRPr="004407CB">
              <w:rPr>
                <w:rFonts w:eastAsia="Calibri"/>
                <w:sz w:val="24"/>
                <w:szCs w:val="24"/>
              </w:rPr>
              <w:lastRenderedPageBreak/>
              <w:t xml:space="preserve">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11E886" w14:textId="77777777" w:rsidR="004407CB" w:rsidRPr="004407CB" w:rsidRDefault="004407CB" w:rsidP="004407CB">
            <w:pPr>
              <w:spacing w:after="0" w:line="240" w:lineRule="auto"/>
              <w:contextualSpacing/>
              <w:rPr>
                <w:rFonts w:eastAsia="SimSun"/>
                <w:sz w:val="24"/>
                <w:szCs w:val="24"/>
              </w:rPr>
            </w:pPr>
            <w:r w:rsidRPr="004407CB">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8122D15"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lastRenderedPageBreak/>
              <w:t>EBVPD.</w:t>
            </w:r>
          </w:p>
          <w:p w14:paraId="0C582E49" w14:textId="77777777" w:rsidR="004407CB" w:rsidRPr="004407CB" w:rsidRDefault="004407CB" w:rsidP="004407CB">
            <w:pPr>
              <w:tabs>
                <w:tab w:val="left" w:pos="272"/>
              </w:tabs>
              <w:spacing w:after="0" w:line="240" w:lineRule="auto"/>
              <w:contextualSpacing/>
              <w:rPr>
                <w:rFonts w:eastAsia="Yu Mincho"/>
                <w:bCs/>
                <w:sz w:val="24"/>
                <w:szCs w:val="24"/>
              </w:rPr>
            </w:pPr>
            <w:r w:rsidRPr="004407CB">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2DF46E14" w14:textId="77777777" w:rsidR="004407CB" w:rsidRPr="004407CB" w:rsidRDefault="004407CB" w:rsidP="004407CB">
            <w:pPr>
              <w:tabs>
                <w:tab w:val="left" w:pos="272"/>
              </w:tabs>
              <w:spacing w:after="0" w:line="240" w:lineRule="auto"/>
              <w:contextualSpacing/>
              <w:rPr>
                <w:rFonts w:eastAsia="Yu Mincho"/>
                <w:bCs/>
                <w:sz w:val="24"/>
                <w:szCs w:val="24"/>
              </w:rPr>
            </w:pPr>
          </w:p>
          <w:p w14:paraId="152FBAA7" w14:textId="77777777" w:rsidR="004407CB" w:rsidRPr="004407CB" w:rsidRDefault="004407CB" w:rsidP="004407CB">
            <w:pPr>
              <w:tabs>
                <w:tab w:val="left" w:pos="272"/>
              </w:tabs>
              <w:spacing w:after="0" w:line="240" w:lineRule="auto"/>
              <w:contextualSpacing/>
              <w:rPr>
                <w:sz w:val="24"/>
                <w:szCs w:val="24"/>
              </w:rPr>
            </w:pPr>
            <w:hyperlink r:id="rId18" w:history="1">
              <w:r w:rsidRPr="004407CB">
                <w:rPr>
                  <w:rStyle w:val="Hipersaitas"/>
                  <w:sz w:val="24"/>
                  <w:szCs w:val="24"/>
                </w:rPr>
                <w:t>https://vpt.lrv.lt/lt/nuorodos/kiti-duomenys/powerbi/nepatikimi-tiekejai-1/</w:t>
              </w:r>
            </w:hyperlink>
            <w:r w:rsidRPr="004407CB">
              <w:rPr>
                <w:sz w:val="24"/>
                <w:szCs w:val="24"/>
              </w:rPr>
              <w:t xml:space="preserve"> </w:t>
            </w:r>
          </w:p>
          <w:p w14:paraId="631853C9" w14:textId="77777777" w:rsidR="004407CB" w:rsidRPr="004407CB" w:rsidRDefault="004407CB" w:rsidP="004407CB">
            <w:pPr>
              <w:tabs>
                <w:tab w:val="left" w:pos="272"/>
              </w:tabs>
              <w:spacing w:after="0" w:line="240" w:lineRule="auto"/>
              <w:contextualSpacing/>
              <w:rPr>
                <w:sz w:val="24"/>
                <w:szCs w:val="24"/>
              </w:rPr>
            </w:pPr>
          </w:p>
          <w:p w14:paraId="37532BEC" w14:textId="77777777" w:rsidR="004407CB" w:rsidRPr="004407CB" w:rsidRDefault="004407CB" w:rsidP="004407CB">
            <w:pPr>
              <w:tabs>
                <w:tab w:val="left" w:pos="272"/>
              </w:tabs>
              <w:spacing w:after="0" w:line="240" w:lineRule="auto"/>
              <w:contextualSpacing/>
              <w:rPr>
                <w:rFonts w:eastAsia="SimSun"/>
                <w:sz w:val="24"/>
                <w:szCs w:val="24"/>
              </w:rPr>
            </w:pPr>
            <w:hyperlink r:id="rId19" w:history="1">
              <w:r w:rsidRPr="004407CB">
                <w:rPr>
                  <w:rStyle w:val="Hipersaitas"/>
                  <w:sz w:val="24"/>
                  <w:szCs w:val="24"/>
                </w:rPr>
                <w:t>https://vpt.lrv.lt/lt/pasalinimo-pagrindai-1/nepatikimu-koncesininku-sarasas-1/nepatikimu-koncesininku-sarasas/</w:t>
              </w:r>
            </w:hyperlink>
            <w:r w:rsidRPr="004407CB">
              <w:rPr>
                <w:rStyle w:val="Hipersaitas"/>
                <w:rFonts w:eastAsia="SimSun"/>
                <w:sz w:val="24"/>
                <w:szCs w:val="24"/>
              </w:rPr>
              <w:t xml:space="preserve"> </w:t>
            </w:r>
          </w:p>
        </w:tc>
      </w:tr>
      <w:tr w:rsidR="004407CB" w:rsidRPr="004407CB" w14:paraId="511589BA"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100A9502" w14:textId="77777777" w:rsidR="004407CB" w:rsidRPr="004407CB" w:rsidRDefault="004407CB" w:rsidP="004407CB">
            <w:pPr>
              <w:spacing w:after="0" w:line="240" w:lineRule="auto"/>
              <w:ind w:left="-545" w:right="-137" w:firstLine="567"/>
              <w:contextualSpacing/>
              <w:rPr>
                <w:rFonts w:eastAsia="SimSun"/>
                <w:sz w:val="24"/>
                <w:szCs w:val="24"/>
              </w:rPr>
            </w:pPr>
            <w:r w:rsidRPr="004407CB">
              <w:rPr>
                <w:rFonts w:eastAsia="SimSun"/>
                <w:sz w:val="24"/>
                <w:szCs w:val="24"/>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01032B8C"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VPĮ 46 straipsnio 4 dalies 7 punkto a, b ir c papunkčiai</w:t>
            </w:r>
          </w:p>
          <w:p w14:paraId="71AA47B6" w14:textId="77777777" w:rsidR="004407CB" w:rsidRPr="004407CB" w:rsidRDefault="004407CB" w:rsidP="004407CB">
            <w:pPr>
              <w:spacing w:after="0" w:line="240" w:lineRule="auto"/>
              <w:contextualSpacing/>
              <w:rPr>
                <w:rFonts w:eastAsia="SimSun"/>
                <w:bCs/>
                <w:sz w:val="24"/>
                <w:szCs w:val="24"/>
              </w:rPr>
            </w:pPr>
          </w:p>
          <w:p w14:paraId="2C8E179E"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22CC936"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Perkančioji organizacija bet kokiomis tinkamomis priemonėmis gali įrodyti, kad tiekėjas yra padaręs rimtą profesinį pažeidimą, dėl kurio perkančioji organizacija abejoja tiekėjo sąžiningumu, kai jis:</w:t>
            </w:r>
          </w:p>
          <w:p w14:paraId="6B2FFB06"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t>a) yra padaręs finansinės atskaitomybės ir audito teisės aktų pažeidimą ir nuo jo padarymo dienos praėjo mažiau kaip vieni metai;</w:t>
            </w:r>
          </w:p>
          <w:p w14:paraId="2ABE104A" w14:textId="77777777" w:rsidR="004407CB" w:rsidRPr="004407CB" w:rsidRDefault="004407CB" w:rsidP="004407CB">
            <w:pPr>
              <w:spacing w:after="0" w:line="240" w:lineRule="auto"/>
              <w:contextualSpacing/>
              <w:rPr>
                <w:rFonts w:eastAsia="SimSun"/>
                <w:bCs/>
                <w:sz w:val="24"/>
                <w:szCs w:val="24"/>
              </w:rPr>
            </w:pPr>
            <w:r w:rsidRPr="004407CB">
              <w:rPr>
                <w:rFonts w:eastAsia="SimSun"/>
                <w:bCs/>
                <w:sz w:val="24"/>
                <w:szCs w:val="24"/>
              </w:rPr>
              <w:lastRenderedPageBreak/>
              <w:t>b) neatitinka minimalių patikimo mokesčių mokėtojo kriterijų, nustatytų Lietuvos Respublikos mokesčių administravimo įstatymo 40</w:t>
            </w:r>
            <w:r w:rsidRPr="004407CB">
              <w:rPr>
                <w:rFonts w:eastAsia="SimSun"/>
                <w:bCs/>
                <w:sz w:val="24"/>
                <w:szCs w:val="24"/>
                <w:vertAlign w:val="superscript"/>
              </w:rPr>
              <w:t>1</w:t>
            </w:r>
            <w:r w:rsidRPr="004407CB">
              <w:rPr>
                <w:rFonts w:eastAsia="SimSun"/>
                <w:bCs/>
                <w:sz w:val="24"/>
                <w:szCs w:val="24"/>
              </w:rPr>
              <w:t> straipsnio 1 dalyje;</w:t>
            </w:r>
          </w:p>
          <w:p w14:paraId="5883AB24" w14:textId="77777777" w:rsidR="004407CB" w:rsidRPr="004407CB" w:rsidRDefault="004407CB" w:rsidP="004407CB">
            <w:pPr>
              <w:spacing w:after="0" w:line="240" w:lineRule="auto"/>
              <w:contextualSpacing/>
              <w:rPr>
                <w:rFonts w:eastAsia="SimSun"/>
                <w:sz w:val="24"/>
                <w:szCs w:val="24"/>
              </w:rPr>
            </w:pPr>
            <w:r w:rsidRPr="004407CB">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E497020"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lastRenderedPageBreak/>
              <w:t>Iš Lietuvoje įsteigtų subjektų įrodančių dokumentų nereikalaujama. Užtenka pateikto EBVPD.</w:t>
            </w:r>
          </w:p>
          <w:p w14:paraId="725F529D"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4407CB">
                <w:rPr>
                  <w:rStyle w:val="Hipersaitas"/>
                  <w:rFonts w:eastAsia="SimSun"/>
                  <w:sz w:val="24"/>
                  <w:szCs w:val="24"/>
                </w:rPr>
                <w:t>https://www.registrucentras.lt/jar/p/index.php</w:t>
              </w:r>
            </w:hyperlink>
            <w:r w:rsidRPr="004407CB">
              <w:rPr>
                <w:rFonts w:eastAsia="SimSun"/>
                <w:sz w:val="24"/>
                <w:szCs w:val="24"/>
              </w:rPr>
              <w:t xml:space="preserve"> </w:t>
            </w:r>
            <w:r w:rsidRPr="004407CB">
              <w:rPr>
                <w:rFonts w:eastAsia="SimSun"/>
                <w:sz w:val="24"/>
                <w:szCs w:val="24"/>
              </w:rPr>
              <w:lastRenderedPageBreak/>
              <w:t>paskelbtą informaciją, taip pat į Viešųjų pirkimų tarnybos informaciniame pranešime pateiktą informaciją:</w:t>
            </w:r>
          </w:p>
          <w:p w14:paraId="4DF14CD1" w14:textId="77777777" w:rsidR="004407CB" w:rsidRPr="004407CB" w:rsidRDefault="004407CB" w:rsidP="004407CB">
            <w:pPr>
              <w:tabs>
                <w:tab w:val="left" w:pos="272"/>
              </w:tabs>
              <w:spacing w:after="0" w:line="240" w:lineRule="auto"/>
              <w:contextualSpacing/>
              <w:rPr>
                <w:rFonts w:eastAsia="SimSun"/>
                <w:sz w:val="24"/>
                <w:szCs w:val="24"/>
              </w:rPr>
            </w:pPr>
            <w:hyperlink r:id="rId21" w:history="1">
              <w:r w:rsidRPr="004407CB">
                <w:rPr>
                  <w:rStyle w:val="Hipersaitas"/>
                  <w:rFonts w:eastAsia="SimSun"/>
                  <w:sz w:val="24"/>
                  <w:szCs w:val="24"/>
                </w:rPr>
                <w:t>https://vpt.lrv.lt/lt/naujienos-3/nepateike-finansiniu-ataskaitu-tiekejai-gali-buti-pasalinti-is-pirkimo-proceduros-1/</w:t>
              </w:r>
            </w:hyperlink>
            <w:r w:rsidRPr="004407CB">
              <w:rPr>
                <w:rFonts w:eastAsia="SimSun"/>
                <w:sz w:val="24"/>
                <w:szCs w:val="24"/>
              </w:rPr>
              <w:t>.</w:t>
            </w:r>
          </w:p>
          <w:p w14:paraId="3D1CCA76"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4407CB">
                <w:rPr>
                  <w:rStyle w:val="Hipersaitas"/>
                  <w:rFonts w:eastAsia="SimSun"/>
                  <w:sz w:val="24"/>
                  <w:szCs w:val="24"/>
                </w:rPr>
                <w:t>https://www.vmi.lt/evmi/mokesciu-moketoju-informacija</w:t>
              </w:r>
            </w:hyperlink>
            <w:r w:rsidRPr="004407CB">
              <w:rPr>
                <w:rFonts w:eastAsia="SimSun"/>
                <w:sz w:val="24"/>
                <w:szCs w:val="24"/>
              </w:rPr>
              <w:t xml:space="preserve"> skelbiamą informaciją.</w:t>
            </w:r>
          </w:p>
          <w:p w14:paraId="148FF739" w14:textId="77777777" w:rsidR="004407CB" w:rsidRPr="004407CB" w:rsidRDefault="004407CB" w:rsidP="004407CB">
            <w:pPr>
              <w:tabs>
                <w:tab w:val="left" w:pos="272"/>
              </w:tabs>
              <w:spacing w:after="0" w:line="240" w:lineRule="auto"/>
              <w:contextualSpacing/>
              <w:rPr>
                <w:rFonts w:eastAsia="SimSun"/>
                <w:sz w:val="24"/>
                <w:szCs w:val="24"/>
              </w:rPr>
            </w:pPr>
          </w:p>
          <w:p w14:paraId="720BFDD3" w14:textId="77777777" w:rsidR="004407CB" w:rsidRPr="004407CB" w:rsidRDefault="004407CB" w:rsidP="004407CB">
            <w:pPr>
              <w:tabs>
                <w:tab w:val="left" w:pos="272"/>
              </w:tabs>
              <w:spacing w:after="0" w:line="240" w:lineRule="auto"/>
              <w:contextualSpacing/>
              <w:rPr>
                <w:rFonts w:eastAsia="SimSun"/>
                <w:sz w:val="24"/>
                <w:szCs w:val="24"/>
              </w:rPr>
            </w:pPr>
            <w:r w:rsidRPr="004407C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4407CB">
                <w:rPr>
                  <w:rStyle w:val="Hipersaitas"/>
                  <w:rFonts w:eastAsia="SimSun"/>
                  <w:sz w:val="24"/>
                  <w:szCs w:val="24"/>
                </w:rPr>
                <w:t>https://kt.gov.lt/lt/atviri-duomenys/diskvalifikavimas-is-viesuju-pirkimu</w:t>
              </w:r>
            </w:hyperlink>
            <w:r w:rsidRPr="004407CB">
              <w:rPr>
                <w:rFonts w:eastAsia="SimSun"/>
                <w:sz w:val="24"/>
                <w:szCs w:val="24"/>
              </w:rPr>
              <w:t xml:space="preserve"> skelbiamą informaciją.</w:t>
            </w:r>
          </w:p>
        </w:tc>
      </w:tr>
      <w:tr w:rsidR="004407CB" w:rsidRPr="004407CB" w14:paraId="7AA8CA72" w14:textId="77777777" w:rsidTr="0084488E">
        <w:tc>
          <w:tcPr>
            <w:tcW w:w="675" w:type="dxa"/>
            <w:tcBorders>
              <w:top w:val="single" w:sz="4" w:space="0" w:color="auto"/>
              <w:left w:val="single" w:sz="4" w:space="0" w:color="auto"/>
              <w:bottom w:val="single" w:sz="4" w:space="0" w:color="auto"/>
              <w:right w:val="single" w:sz="4" w:space="0" w:color="auto"/>
            </w:tcBorders>
            <w:hideMark/>
          </w:tcPr>
          <w:p w14:paraId="42518AFF" w14:textId="77777777" w:rsidR="004407CB" w:rsidRPr="004407CB" w:rsidRDefault="004407CB" w:rsidP="004407CB">
            <w:pPr>
              <w:spacing w:after="0" w:line="240" w:lineRule="auto"/>
              <w:ind w:left="-545" w:right="-137" w:firstLine="567"/>
              <w:contextualSpacing/>
              <w:rPr>
                <w:rFonts w:eastAsia="SimSun"/>
                <w:color w:val="000000" w:themeColor="text1"/>
                <w:sz w:val="24"/>
                <w:szCs w:val="24"/>
              </w:rPr>
            </w:pPr>
            <w:r w:rsidRPr="004407CB">
              <w:rPr>
                <w:rFonts w:eastAsia="SimSun"/>
                <w:color w:val="000000" w:themeColor="text1"/>
                <w:sz w:val="24"/>
                <w:szCs w:val="24"/>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D4E3E17" w14:textId="77777777" w:rsidR="004407CB" w:rsidRPr="004407CB" w:rsidRDefault="004407CB" w:rsidP="004407CB">
            <w:pPr>
              <w:spacing w:after="0" w:line="240" w:lineRule="auto"/>
              <w:contextualSpacing/>
              <w:rPr>
                <w:rFonts w:eastAsia="SimSun"/>
                <w:color w:val="000000" w:themeColor="text1"/>
                <w:sz w:val="24"/>
                <w:szCs w:val="24"/>
              </w:rPr>
            </w:pPr>
            <w:r w:rsidRPr="004407CB">
              <w:rPr>
                <w:rFonts w:eastAsia="SimSun"/>
                <w:color w:val="000000" w:themeColor="text1"/>
                <w:sz w:val="24"/>
                <w:szCs w:val="24"/>
              </w:rPr>
              <w:t>VPĮ 46 straipsnio 6 dalies 3 punktas</w:t>
            </w:r>
          </w:p>
          <w:p w14:paraId="4DB0CFF2" w14:textId="77777777" w:rsidR="004407CB" w:rsidRPr="004407CB" w:rsidRDefault="004407CB" w:rsidP="004407CB">
            <w:pPr>
              <w:spacing w:after="0" w:line="240" w:lineRule="auto"/>
              <w:contextualSpacing/>
              <w:rPr>
                <w:rFonts w:eastAsia="SimSun"/>
                <w:color w:val="000000" w:themeColor="text1"/>
                <w:sz w:val="24"/>
                <w:szCs w:val="24"/>
              </w:rPr>
            </w:pPr>
          </w:p>
          <w:p w14:paraId="13265DB8" w14:textId="77777777" w:rsidR="004407CB" w:rsidRPr="004407CB" w:rsidRDefault="004407CB" w:rsidP="004407CB">
            <w:pPr>
              <w:spacing w:after="0" w:line="240" w:lineRule="auto"/>
              <w:contextualSpacing/>
              <w:rPr>
                <w:rFonts w:eastAsia="SimSun"/>
                <w:color w:val="000000" w:themeColor="text1"/>
                <w:sz w:val="24"/>
                <w:szCs w:val="24"/>
              </w:rPr>
            </w:pPr>
            <w:r w:rsidRPr="004407CB">
              <w:rPr>
                <w:rFonts w:eastAsia="SimSun"/>
                <w:color w:val="000000" w:themeColor="text1"/>
                <w:sz w:val="24"/>
                <w:szCs w:val="24"/>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1E61769" w14:textId="77777777" w:rsidR="004407CB" w:rsidRPr="004407CB" w:rsidRDefault="004407CB" w:rsidP="004407CB">
            <w:pPr>
              <w:spacing w:after="0" w:line="240" w:lineRule="auto"/>
              <w:contextualSpacing/>
              <w:rPr>
                <w:rFonts w:eastAsia="SimSun"/>
                <w:color w:val="000000" w:themeColor="text1"/>
                <w:sz w:val="24"/>
                <w:szCs w:val="24"/>
              </w:rPr>
            </w:pPr>
            <w:r w:rsidRPr="004407CB">
              <w:rPr>
                <w:rFonts w:eastAsia="SimSun"/>
                <w:color w:val="000000" w:themeColor="text1"/>
                <w:sz w:val="24"/>
                <w:szCs w:val="24"/>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331D007F" w14:textId="77777777" w:rsidR="004407CB" w:rsidRPr="004407CB" w:rsidRDefault="004407CB" w:rsidP="004407CB">
            <w:pPr>
              <w:tabs>
                <w:tab w:val="left" w:pos="272"/>
              </w:tabs>
              <w:spacing w:after="0" w:line="240" w:lineRule="auto"/>
              <w:contextualSpacing/>
              <w:rPr>
                <w:rFonts w:eastAsia="SimSun"/>
                <w:color w:val="000000" w:themeColor="text1"/>
                <w:sz w:val="24"/>
                <w:szCs w:val="24"/>
              </w:rPr>
            </w:pPr>
            <w:r w:rsidRPr="004407CB">
              <w:rPr>
                <w:rFonts w:eastAsia="SimSun"/>
                <w:color w:val="000000" w:themeColor="text1"/>
                <w:sz w:val="24"/>
                <w:szCs w:val="24"/>
              </w:rPr>
              <w:t>EBVPD</w:t>
            </w:r>
          </w:p>
        </w:tc>
      </w:tr>
    </w:tbl>
    <w:p w14:paraId="0FBB01E9" w14:textId="521B383F" w:rsidR="004407CB" w:rsidRPr="004407CB" w:rsidRDefault="004407CB" w:rsidP="004407CB">
      <w:pPr>
        <w:suppressAutoHyphens/>
        <w:spacing w:after="0" w:line="240" w:lineRule="auto"/>
        <w:contextualSpacing/>
        <w:jc w:val="center"/>
        <w:rPr>
          <w:rFonts w:ascii="Times New Roman" w:eastAsia="Times New Roman" w:hAnsi="Times New Roman" w:cs="Times New Roman"/>
          <w:sz w:val="24"/>
          <w:szCs w:val="24"/>
          <w:lang w:eastAsia="en-US"/>
        </w:rPr>
      </w:pPr>
      <w:r w:rsidRPr="004407CB">
        <w:rPr>
          <w:rFonts w:ascii="Times New Roman" w:eastAsia="Times New Roman" w:hAnsi="Times New Roman" w:cs="Times New Roman"/>
          <w:sz w:val="24"/>
          <w:szCs w:val="24"/>
          <w:lang w:eastAsia="en-US"/>
        </w:rPr>
        <w:t>______</w:t>
      </w:r>
      <w:r w:rsidRPr="004407CB">
        <w:rPr>
          <w:rFonts w:ascii="Times New Roman" w:hAnsi="Times New Roman" w:cs="Times New Roman"/>
          <w:smallCaps/>
          <w:sz w:val="24"/>
          <w:szCs w:val="24"/>
        </w:rPr>
        <w:t>______</w:t>
      </w:r>
    </w:p>
    <w:sectPr w:rsidR="004407CB" w:rsidRPr="004407CB" w:rsidSect="00C76DD4">
      <w:pgSz w:w="16838" w:h="11906" w:orient="landscape" w:code="9"/>
      <w:pgMar w:top="1701" w:right="1134" w:bottom="567" w:left="1134" w:header="567" w:footer="56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7672" w14:textId="77777777" w:rsidR="00D21DC1" w:rsidRDefault="00D21DC1" w:rsidP="004F5FA3">
      <w:pPr>
        <w:spacing w:after="0" w:line="240" w:lineRule="auto"/>
      </w:pPr>
      <w:r>
        <w:separator/>
      </w:r>
    </w:p>
  </w:endnote>
  <w:endnote w:type="continuationSeparator" w:id="0">
    <w:p w14:paraId="7B562C8D" w14:textId="77777777" w:rsidR="00D21DC1" w:rsidRDefault="00D21DC1" w:rsidP="004F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FB70" w14:textId="77777777" w:rsidR="00D21DC1" w:rsidRDefault="00D21DC1" w:rsidP="004F5FA3">
      <w:pPr>
        <w:spacing w:after="0" w:line="240" w:lineRule="auto"/>
      </w:pPr>
      <w:r>
        <w:separator/>
      </w:r>
    </w:p>
  </w:footnote>
  <w:footnote w:type="continuationSeparator" w:id="0">
    <w:p w14:paraId="0083DCB2" w14:textId="77777777" w:rsidR="00D21DC1" w:rsidRDefault="00D21DC1" w:rsidP="004F5FA3">
      <w:pPr>
        <w:spacing w:after="0" w:line="240" w:lineRule="auto"/>
      </w:pPr>
      <w:r>
        <w:continuationSeparator/>
      </w:r>
    </w:p>
  </w:footnote>
  <w:footnote w:id="1">
    <w:p w14:paraId="44E988CF" w14:textId="77777777" w:rsidR="0084488E" w:rsidRPr="00B571C4" w:rsidRDefault="0084488E" w:rsidP="006C102F">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7AF1E38C" w14:textId="77777777" w:rsidR="0084488E" w:rsidRPr="00C45DE1" w:rsidRDefault="0084488E" w:rsidP="004F5FA3">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76064079" w14:textId="77777777" w:rsidR="0084488E" w:rsidRDefault="0084488E">
        <w:pPr>
          <w:pStyle w:val="Antrats"/>
          <w:jc w:val="center"/>
        </w:pPr>
        <w:r>
          <w:fldChar w:fldCharType="begin"/>
        </w:r>
        <w:r>
          <w:instrText>PAGE   \* MERGEFORMAT</w:instrText>
        </w:r>
        <w:r>
          <w:fldChar w:fldCharType="separate"/>
        </w:r>
        <w:r>
          <w:rPr>
            <w:noProof/>
          </w:rPr>
          <w:t>52</w:t>
        </w:r>
        <w:r>
          <w:fldChar w:fldCharType="end"/>
        </w:r>
      </w:p>
    </w:sdtContent>
  </w:sdt>
  <w:p w14:paraId="68E44DB4" w14:textId="77777777" w:rsidR="0084488E" w:rsidRDefault="008448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D6703498"/>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DE5A0A"/>
    <w:multiLevelType w:val="multilevel"/>
    <w:tmpl w:val="D7185304"/>
    <w:lvl w:ilvl="0">
      <w:start w:val="1"/>
      <w:numFmt w:val="decimal"/>
      <w:lvlText w:val="%1."/>
      <w:lvlJc w:val="left"/>
      <w:pPr>
        <w:ind w:left="1068" w:hanging="360"/>
      </w:pPr>
      <w:rPr>
        <w:rFonts w:hint="default"/>
        <w:b w:val="0"/>
        <w:i w:val="0"/>
        <w:color w:val="auto"/>
      </w:rPr>
    </w:lvl>
    <w:lvl w:ilvl="1">
      <w:start w:val="1"/>
      <w:numFmt w:val="decimal"/>
      <w:isLgl/>
      <w:lvlText w:val="%1.%2."/>
      <w:lvlJc w:val="left"/>
      <w:pPr>
        <w:ind w:left="928"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6E218F4"/>
    <w:multiLevelType w:val="multilevel"/>
    <w:tmpl w:val="2042F972"/>
    <w:lvl w:ilvl="0">
      <w:start w:val="8"/>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7"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511AAB1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31612344"/>
    <w:multiLevelType w:val="multilevel"/>
    <w:tmpl w:val="02D86304"/>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6"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8" w15:restartNumberingAfterBreak="0">
    <w:nsid w:val="34EE3E68"/>
    <w:multiLevelType w:val="multilevel"/>
    <w:tmpl w:val="EC10CC0C"/>
    <w:lvl w:ilvl="0">
      <w:start w:val="10"/>
      <w:numFmt w:val="decimal"/>
      <w:lvlText w:val="%1."/>
      <w:lvlJc w:val="left"/>
      <w:pPr>
        <w:ind w:left="480" w:hanging="480"/>
      </w:pPr>
    </w:lvl>
    <w:lvl w:ilvl="1">
      <w:start w:val="1"/>
      <w:numFmt w:val="decimal"/>
      <w:lvlText w:val="11.%2."/>
      <w:lvlJc w:val="left"/>
      <w:pPr>
        <w:ind w:left="1440" w:hanging="360"/>
      </w:pPr>
      <w:rPr>
        <w:rFonts w:hint="default"/>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366A3E35"/>
    <w:multiLevelType w:val="multilevel"/>
    <w:tmpl w:val="3E0CD2C6"/>
    <w:lvl w:ilvl="0">
      <w:start w:val="1"/>
      <w:numFmt w:val="decimal"/>
      <w:lvlText w:val="4.%1."/>
      <w:lvlJc w:val="left"/>
      <w:pPr>
        <w:ind w:left="360" w:hanging="360"/>
      </w:pPr>
      <w:rPr>
        <w:rFonts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8F43D2"/>
    <w:multiLevelType w:val="hybridMultilevel"/>
    <w:tmpl w:val="A838F9DA"/>
    <w:lvl w:ilvl="0" w:tplc="5246BB0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D62729"/>
    <w:multiLevelType w:val="multilevel"/>
    <w:tmpl w:val="E39EAA4E"/>
    <w:lvl w:ilvl="0">
      <w:start w:val="1"/>
      <w:numFmt w:val="decimal"/>
      <w:lvlText w:val="%1."/>
      <w:lvlJc w:val="left"/>
      <w:pPr>
        <w:ind w:left="720" w:hanging="360"/>
      </w:pPr>
      <w:rPr>
        <w:rFonts w:hint="default"/>
        <w:b w:val="0"/>
        <w:bCs w:val="0"/>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9ECA2FEE"/>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E794BE86"/>
    <w:lvl w:ilvl="0">
      <w:start w:val="9"/>
      <w:numFmt w:val="decimal"/>
      <w:lvlText w:val="%1."/>
      <w:lvlJc w:val="left"/>
      <w:pPr>
        <w:ind w:left="360" w:hanging="360"/>
      </w:p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0881C0A"/>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4D831BF"/>
    <w:multiLevelType w:val="multilevel"/>
    <w:tmpl w:val="EDEACFF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C451B8F"/>
    <w:multiLevelType w:val="hybridMultilevel"/>
    <w:tmpl w:val="18C492BC"/>
    <w:lvl w:ilvl="0" w:tplc="BC74622C">
      <w:start w:val="1"/>
      <w:numFmt w:val="decimal"/>
      <w:lvlText w:val="5.%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46FC2"/>
    <w:multiLevelType w:val="hybridMultilevel"/>
    <w:tmpl w:val="810875C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5D41282"/>
    <w:multiLevelType w:val="hybridMultilevel"/>
    <w:tmpl w:val="15DAA5CE"/>
    <w:lvl w:ilvl="0" w:tplc="968AC5A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5" w15:restartNumberingAfterBreak="0">
    <w:nsid w:val="7C232264"/>
    <w:multiLevelType w:val="multilevel"/>
    <w:tmpl w:val="4B4AAFE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4771377">
    <w:abstractNumId w:val="12"/>
  </w:num>
  <w:num w:numId="2" w16cid:durableId="1401126337">
    <w:abstractNumId w:val="36"/>
  </w:num>
  <w:num w:numId="3" w16cid:durableId="2135519331">
    <w:abstractNumId w:val="37"/>
  </w:num>
  <w:num w:numId="4" w16cid:durableId="1570656017">
    <w:abstractNumId w:val="13"/>
  </w:num>
  <w:num w:numId="5" w16cid:durableId="394162877">
    <w:abstractNumId w:val="32"/>
  </w:num>
  <w:num w:numId="6" w16cid:durableId="630289452">
    <w:abstractNumId w:val="21"/>
  </w:num>
  <w:num w:numId="7" w16cid:durableId="950282815">
    <w:abstractNumId w:val="24"/>
  </w:num>
  <w:num w:numId="8" w16cid:durableId="894393519">
    <w:abstractNumId w:val="5"/>
  </w:num>
  <w:num w:numId="9" w16cid:durableId="1839954040">
    <w:abstractNumId w:val="41"/>
  </w:num>
  <w:num w:numId="10" w16cid:durableId="68961825">
    <w:abstractNumId w:val="46"/>
  </w:num>
  <w:num w:numId="11" w16cid:durableId="430051411">
    <w:abstractNumId w:val="8"/>
  </w:num>
  <w:num w:numId="12" w16cid:durableId="402411656">
    <w:abstractNumId w:val="23"/>
  </w:num>
  <w:num w:numId="13" w16cid:durableId="1283996556">
    <w:abstractNumId w:val="44"/>
  </w:num>
  <w:num w:numId="14" w16cid:durableId="952128209">
    <w:abstractNumId w:val="7"/>
  </w:num>
  <w:num w:numId="15" w16cid:durableId="1808011377">
    <w:abstractNumId w:val="42"/>
  </w:num>
  <w:num w:numId="16" w16cid:durableId="937832469">
    <w:abstractNumId w:val="40"/>
  </w:num>
  <w:num w:numId="17" w16cid:durableId="1361855041">
    <w:abstractNumId w:val="25"/>
  </w:num>
  <w:num w:numId="18" w16cid:durableId="1420177527">
    <w:abstractNumId w:val="10"/>
  </w:num>
  <w:num w:numId="19" w16cid:durableId="416294437">
    <w:abstractNumId w:val="9"/>
  </w:num>
  <w:num w:numId="20" w16cid:durableId="395126058">
    <w:abstractNumId w:val="11"/>
  </w:num>
  <w:num w:numId="21" w16cid:durableId="176575737">
    <w:abstractNumId w:val="29"/>
  </w:num>
  <w:num w:numId="22" w16cid:durableId="1498349809">
    <w:abstractNumId w:val="30"/>
  </w:num>
  <w:num w:numId="23" w16cid:durableId="1451361261">
    <w:abstractNumId w:val="20"/>
  </w:num>
  <w:num w:numId="24" w16cid:durableId="1251565">
    <w:abstractNumId w:val="17"/>
  </w:num>
  <w:num w:numId="25" w16cid:durableId="2021882240">
    <w:abstractNumId w:val="1"/>
  </w:num>
  <w:num w:numId="26" w16cid:durableId="1108742484">
    <w:abstractNumId w:val="16"/>
  </w:num>
  <w:num w:numId="27" w16cid:durableId="645357739">
    <w:abstractNumId w:val="39"/>
  </w:num>
  <w:num w:numId="28" w16cid:durableId="1230384042">
    <w:abstractNumId w:val="2"/>
  </w:num>
  <w:num w:numId="29" w16cid:durableId="1480539195">
    <w:abstractNumId w:val="43"/>
  </w:num>
  <w:num w:numId="30" w16cid:durableId="1936861923">
    <w:abstractNumId w:val="4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1" w16cid:durableId="17708739">
    <w:abstractNumId w:val="33"/>
  </w:num>
  <w:num w:numId="32" w16cid:durableId="1137725633">
    <w:abstractNumId w:val="4"/>
  </w:num>
  <w:num w:numId="33" w16cid:durableId="1270550990">
    <w:abstractNumId w:val="26"/>
  </w:num>
  <w:num w:numId="34" w16cid:durableId="300772743">
    <w:abstractNumId w:val="27"/>
  </w:num>
  <w:num w:numId="35" w16cid:durableId="347214818">
    <w:abstractNumId w:val="18"/>
  </w:num>
  <w:num w:numId="36" w16cid:durableId="227499975">
    <w:abstractNumId w:val="15"/>
  </w:num>
  <w:num w:numId="37" w16cid:durableId="1851485107">
    <w:abstractNumId w:val="0"/>
  </w:num>
  <w:num w:numId="38" w16cid:durableId="693073079">
    <w:abstractNumId w:val="28"/>
  </w:num>
  <w:num w:numId="39" w16cid:durableId="31539855">
    <w:abstractNumId w:val="45"/>
  </w:num>
  <w:num w:numId="40" w16cid:durableId="1159267250">
    <w:abstractNumId w:val="14"/>
  </w:num>
  <w:num w:numId="41" w16cid:durableId="1549607040">
    <w:abstractNumId w:val="6"/>
  </w:num>
  <w:num w:numId="42" w16cid:durableId="1407338926">
    <w:abstractNumId w:val="22"/>
  </w:num>
  <w:num w:numId="43" w16cid:durableId="1477721943">
    <w:abstractNumId w:val="34"/>
  </w:num>
  <w:num w:numId="44" w16cid:durableId="484400134">
    <w:abstractNumId w:val="19"/>
  </w:num>
  <w:num w:numId="45" w16cid:durableId="93749113">
    <w:abstractNumId w:val="38"/>
  </w:num>
  <w:num w:numId="46" w16cid:durableId="1161118422">
    <w:abstractNumId w:val="31"/>
  </w:num>
  <w:num w:numId="47" w16cid:durableId="1083768954">
    <w:abstractNumId w:val="35"/>
  </w:num>
  <w:num w:numId="48" w16cid:durableId="1624263687">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A3"/>
    <w:rsid w:val="00001629"/>
    <w:rsid w:val="00001766"/>
    <w:rsid w:val="00014786"/>
    <w:rsid w:val="00015546"/>
    <w:rsid w:val="0002562E"/>
    <w:rsid w:val="00026288"/>
    <w:rsid w:val="00026E35"/>
    <w:rsid w:val="00027051"/>
    <w:rsid w:val="00032945"/>
    <w:rsid w:val="00034B53"/>
    <w:rsid w:val="00040A81"/>
    <w:rsid w:val="000420CE"/>
    <w:rsid w:val="000432BB"/>
    <w:rsid w:val="00043883"/>
    <w:rsid w:val="00045A90"/>
    <w:rsid w:val="000526D0"/>
    <w:rsid w:val="00055143"/>
    <w:rsid w:val="0005781D"/>
    <w:rsid w:val="00060275"/>
    <w:rsid w:val="000606B7"/>
    <w:rsid w:val="000608B0"/>
    <w:rsid w:val="000613C5"/>
    <w:rsid w:val="0006163C"/>
    <w:rsid w:val="00063DE9"/>
    <w:rsid w:val="00064E69"/>
    <w:rsid w:val="00067E11"/>
    <w:rsid w:val="0007143E"/>
    <w:rsid w:val="0007160E"/>
    <w:rsid w:val="00072CF2"/>
    <w:rsid w:val="0007568B"/>
    <w:rsid w:val="00077BAB"/>
    <w:rsid w:val="00077CE0"/>
    <w:rsid w:val="00081DB3"/>
    <w:rsid w:val="000828D9"/>
    <w:rsid w:val="00082C9C"/>
    <w:rsid w:val="00087E88"/>
    <w:rsid w:val="000905D4"/>
    <w:rsid w:val="00091338"/>
    <w:rsid w:val="000B1109"/>
    <w:rsid w:val="000B23CA"/>
    <w:rsid w:val="000B256F"/>
    <w:rsid w:val="000B2686"/>
    <w:rsid w:val="000B2EA3"/>
    <w:rsid w:val="000B4B66"/>
    <w:rsid w:val="000B6803"/>
    <w:rsid w:val="000C08A3"/>
    <w:rsid w:val="000C16C9"/>
    <w:rsid w:val="000D23D7"/>
    <w:rsid w:val="000D5C09"/>
    <w:rsid w:val="000D5C7B"/>
    <w:rsid w:val="000E00B2"/>
    <w:rsid w:val="000E21D3"/>
    <w:rsid w:val="000E332A"/>
    <w:rsid w:val="000E3934"/>
    <w:rsid w:val="000E5467"/>
    <w:rsid w:val="000F0235"/>
    <w:rsid w:val="000F04C0"/>
    <w:rsid w:val="000F77BA"/>
    <w:rsid w:val="00100566"/>
    <w:rsid w:val="00100E88"/>
    <w:rsid w:val="00103DEE"/>
    <w:rsid w:val="00104A3D"/>
    <w:rsid w:val="00106BBE"/>
    <w:rsid w:val="0011116F"/>
    <w:rsid w:val="00113D05"/>
    <w:rsid w:val="00114FD8"/>
    <w:rsid w:val="0011566B"/>
    <w:rsid w:val="001176F3"/>
    <w:rsid w:val="0012107E"/>
    <w:rsid w:val="00121B37"/>
    <w:rsid w:val="00122DA4"/>
    <w:rsid w:val="00122EF4"/>
    <w:rsid w:val="001252F4"/>
    <w:rsid w:val="00125CB3"/>
    <w:rsid w:val="001300EF"/>
    <w:rsid w:val="00135AE8"/>
    <w:rsid w:val="00136FC2"/>
    <w:rsid w:val="00137068"/>
    <w:rsid w:val="00137719"/>
    <w:rsid w:val="00141B80"/>
    <w:rsid w:val="00143458"/>
    <w:rsid w:val="0014596F"/>
    <w:rsid w:val="00150FB0"/>
    <w:rsid w:val="0015176C"/>
    <w:rsid w:val="00154EBC"/>
    <w:rsid w:val="00157B98"/>
    <w:rsid w:val="00160B93"/>
    <w:rsid w:val="00162346"/>
    <w:rsid w:val="00163DFA"/>
    <w:rsid w:val="00170801"/>
    <w:rsid w:val="001745C7"/>
    <w:rsid w:val="00175410"/>
    <w:rsid w:val="00175F3C"/>
    <w:rsid w:val="00175F74"/>
    <w:rsid w:val="00180122"/>
    <w:rsid w:val="00182C01"/>
    <w:rsid w:val="0018753A"/>
    <w:rsid w:val="00190433"/>
    <w:rsid w:val="001A1B0A"/>
    <w:rsid w:val="001A2BC9"/>
    <w:rsid w:val="001A3693"/>
    <w:rsid w:val="001A763C"/>
    <w:rsid w:val="001B1264"/>
    <w:rsid w:val="001B51DB"/>
    <w:rsid w:val="001C440A"/>
    <w:rsid w:val="001C561C"/>
    <w:rsid w:val="001C6C42"/>
    <w:rsid w:val="001C7198"/>
    <w:rsid w:val="001C7968"/>
    <w:rsid w:val="001D1139"/>
    <w:rsid w:val="001D1221"/>
    <w:rsid w:val="001D2125"/>
    <w:rsid w:val="001D443C"/>
    <w:rsid w:val="001E075B"/>
    <w:rsid w:val="001E40ED"/>
    <w:rsid w:val="001E4657"/>
    <w:rsid w:val="001F2D4E"/>
    <w:rsid w:val="001F46DE"/>
    <w:rsid w:val="001F5C9B"/>
    <w:rsid w:val="001F7345"/>
    <w:rsid w:val="002007C5"/>
    <w:rsid w:val="00201FF4"/>
    <w:rsid w:val="00202BDB"/>
    <w:rsid w:val="0020373A"/>
    <w:rsid w:val="00205861"/>
    <w:rsid w:val="00211E6A"/>
    <w:rsid w:val="002129A7"/>
    <w:rsid w:val="0021657C"/>
    <w:rsid w:val="002204B7"/>
    <w:rsid w:val="0022368A"/>
    <w:rsid w:val="0022496F"/>
    <w:rsid w:val="00227951"/>
    <w:rsid w:val="00230061"/>
    <w:rsid w:val="00230473"/>
    <w:rsid w:val="002316E5"/>
    <w:rsid w:val="00236FB3"/>
    <w:rsid w:val="00240064"/>
    <w:rsid w:val="002428AE"/>
    <w:rsid w:val="00245016"/>
    <w:rsid w:val="002501A4"/>
    <w:rsid w:val="00250F83"/>
    <w:rsid w:val="00251BA4"/>
    <w:rsid w:val="00251D8A"/>
    <w:rsid w:val="00252488"/>
    <w:rsid w:val="00254340"/>
    <w:rsid w:val="00260CE5"/>
    <w:rsid w:val="00262CB8"/>
    <w:rsid w:val="00264987"/>
    <w:rsid w:val="00264BE6"/>
    <w:rsid w:val="00271702"/>
    <w:rsid w:val="002733A7"/>
    <w:rsid w:val="002746B2"/>
    <w:rsid w:val="002754D9"/>
    <w:rsid w:val="00276C90"/>
    <w:rsid w:val="00277993"/>
    <w:rsid w:val="00277B5D"/>
    <w:rsid w:val="00281A32"/>
    <w:rsid w:val="00281F95"/>
    <w:rsid w:val="00285391"/>
    <w:rsid w:val="002874D5"/>
    <w:rsid w:val="00290140"/>
    <w:rsid w:val="00290B7A"/>
    <w:rsid w:val="00291464"/>
    <w:rsid w:val="00291C2A"/>
    <w:rsid w:val="0029263C"/>
    <w:rsid w:val="00293DC5"/>
    <w:rsid w:val="00294BCF"/>
    <w:rsid w:val="00296360"/>
    <w:rsid w:val="00296A59"/>
    <w:rsid w:val="002A34A3"/>
    <w:rsid w:val="002A4911"/>
    <w:rsid w:val="002A7738"/>
    <w:rsid w:val="002B3E0D"/>
    <w:rsid w:val="002B56F2"/>
    <w:rsid w:val="002B5C99"/>
    <w:rsid w:val="002B65B0"/>
    <w:rsid w:val="002B7049"/>
    <w:rsid w:val="002C104F"/>
    <w:rsid w:val="002C52CF"/>
    <w:rsid w:val="002C5E2A"/>
    <w:rsid w:val="002C67DA"/>
    <w:rsid w:val="002C74BF"/>
    <w:rsid w:val="002D0C3C"/>
    <w:rsid w:val="002D3364"/>
    <w:rsid w:val="002D4F3A"/>
    <w:rsid w:val="002D74D2"/>
    <w:rsid w:val="002E1314"/>
    <w:rsid w:val="002E24FB"/>
    <w:rsid w:val="002E3892"/>
    <w:rsid w:val="002E6FB4"/>
    <w:rsid w:val="002F0151"/>
    <w:rsid w:val="002F0907"/>
    <w:rsid w:val="002F1F06"/>
    <w:rsid w:val="002F521C"/>
    <w:rsid w:val="002F5AAF"/>
    <w:rsid w:val="002F5FB4"/>
    <w:rsid w:val="003025A1"/>
    <w:rsid w:val="003027DA"/>
    <w:rsid w:val="0030313B"/>
    <w:rsid w:val="003073ED"/>
    <w:rsid w:val="00307AD7"/>
    <w:rsid w:val="00310D0C"/>
    <w:rsid w:val="003123F4"/>
    <w:rsid w:val="0031385C"/>
    <w:rsid w:val="00320143"/>
    <w:rsid w:val="00320CCD"/>
    <w:rsid w:val="00321EB3"/>
    <w:rsid w:val="003260B9"/>
    <w:rsid w:val="00327242"/>
    <w:rsid w:val="003339F8"/>
    <w:rsid w:val="0033794D"/>
    <w:rsid w:val="00340890"/>
    <w:rsid w:val="003474B3"/>
    <w:rsid w:val="00351DCF"/>
    <w:rsid w:val="003549F8"/>
    <w:rsid w:val="003600C8"/>
    <w:rsid w:val="00361FDC"/>
    <w:rsid w:val="00362462"/>
    <w:rsid w:val="00365D95"/>
    <w:rsid w:val="0036672A"/>
    <w:rsid w:val="00371EBA"/>
    <w:rsid w:val="00372587"/>
    <w:rsid w:val="003735C6"/>
    <w:rsid w:val="003744F5"/>
    <w:rsid w:val="00375B6D"/>
    <w:rsid w:val="00382C6D"/>
    <w:rsid w:val="00385881"/>
    <w:rsid w:val="00385D69"/>
    <w:rsid w:val="00386479"/>
    <w:rsid w:val="00387A4B"/>
    <w:rsid w:val="00387FD6"/>
    <w:rsid w:val="00390C41"/>
    <w:rsid w:val="00391E22"/>
    <w:rsid w:val="003930BD"/>
    <w:rsid w:val="003956FE"/>
    <w:rsid w:val="00396499"/>
    <w:rsid w:val="003A0612"/>
    <w:rsid w:val="003A15FD"/>
    <w:rsid w:val="003A2B01"/>
    <w:rsid w:val="003A6765"/>
    <w:rsid w:val="003A7D72"/>
    <w:rsid w:val="003B0B8C"/>
    <w:rsid w:val="003B2525"/>
    <w:rsid w:val="003B281C"/>
    <w:rsid w:val="003B295B"/>
    <w:rsid w:val="003C0590"/>
    <w:rsid w:val="003C0E3F"/>
    <w:rsid w:val="003C0EB8"/>
    <w:rsid w:val="003C18D6"/>
    <w:rsid w:val="003C238A"/>
    <w:rsid w:val="003C3091"/>
    <w:rsid w:val="003C506F"/>
    <w:rsid w:val="003C59B8"/>
    <w:rsid w:val="003C66C7"/>
    <w:rsid w:val="003C67C5"/>
    <w:rsid w:val="003C7B5A"/>
    <w:rsid w:val="003D1BFC"/>
    <w:rsid w:val="003D40AC"/>
    <w:rsid w:val="003D446A"/>
    <w:rsid w:val="003D4923"/>
    <w:rsid w:val="003D5659"/>
    <w:rsid w:val="003D6B59"/>
    <w:rsid w:val="003D7FEE"/>
    <w:rsid w:val="003E1C7E"/>
    <w:rsid w:val="003E2D47"/>
    <w:rsid w:val="003E6DD9"/>
    <w:rsid w:val="003E7931"/>
    <w:rsid w:val="003E7C27"/>
    <w:rsid w:val="003F212E"/>
    <w:rsid w:val="003F3784"/>
    <w:rsid w:val="003F6468"/>
    <w:rsid w:val="003F7490"/>
    <w:rsid w:val="003F7735"/>
    <w:rsid w:val="00400C46"/>
    <w:rsid w:val="00402395"/>
    <w:rsid w:val="00403457"/>
    <w:rsid w:val="00404A55"/>
    <w:rsid w:val="00404DA6"/>
    <w:rsid w:val="00406FF6"/>
    <w:rsid w:val="0041056D"/>
    <w:rsid w:val="00411950"/>
    <w:rsid w:val="00417BD9"/>
    <w:rsid w:val="0042375E"/>
    <w:rsid w:val="004253A4"/>
    <w:rsid w:val="00426ADB"/>
    <w:rsid w:val="00427990"/>
    <w:rsid w:val="00430F9C"/>
    <w:rsid w:val="00432E27"/>
    <w:rsid w:val="0043496F"/>
    <w:rsid w:val="0043538C"/>
    <w:rsid w:val="004363AB"/>
    <w:rsid w:val="004407CB"/>
    <w:rsid w:val="00442699"/>
    <w:rsid w:val="00445A5D"/>
    <w:rsid w:val="00457550"/>
    <w:rsid w:val="0046218C"/>
    <w:rsid w:val="004621FF"/>
    <w:rsid w:val="00462655"/>
    <w:rsid w:val="00463D54"/>
    <w:rsid w:val="00463EBA"/>
    <w:rsid w:val="0046607B"/>
    <w:rsid w:val="00473A5C"/>
    <w:rsid w:val="004741F5"/>
    <w:rsid w:val="0047595F"/>
    <w:rsid w:val="00483528"/>
    <w:rsid w:val="00484A11"/>
    <w:rsid w:val="00485955"/>
    <w:rsid w:val="004859B6"/>
    <w:rsid w:val="00495773"/>
    <w:rsid w:val="004A0CF0"/>
    <w:rsid w:val="004A109A"/>
    <w:rsid w:val="004A1183"/>
    <w:rsid w:val="004A1379"/>
    <w:rsid w:val="004A3210"/>
    <w:rsid w:val="004A4A41"/>
    <w:rsid w:val="004B1A77"/>
    <w:rsid w:val="004B2155"/>
    <w:rsid w:val="004B2578"/>
    <w:rsid w:val="004B3F72"/>
    <w:rsid w:val="004C213C"/>
    <w:rsid w:val="004C4B7A"/>
    <w:rsid w:val="004C563A"/>
    <w:rsid w:val="004C6715"/>
    <w:rsid w:val="004C71B2"/>
    <w:rsid w:val="004C7C89"/>
    <w:rsid w:val="004D296F"/>
    <w:rsid w:val="004D3A44"/>
    <w:rsid w:val="004D492E"/>
    <w:rsid w:val="004D5094"/>
    <w:rsid w:val="004D5CAE"/>
    <w:rsid w:val="004E0A65"/>
    <w:rsid w:val="004E3C70"/>
    <w:rsid w:val="004E49DE"/>
    <w:rsid w:val="004E50FB"/>
    <w:rsid w:val="004E51E3"/>
    <w:rsid w:val="004F22DA"/>
    <w:rsid w:val="004F2C5A"/>
    <w:rsid w:val="004F5EA8"/>
    <w:rsid w:val="004F5FA3"/>
    <w:rsid w:val="004F6966"/>
    <w:rsid w:val="004F6EF6"/>
    <w:rsid w:val="004F7EEB"/>
    <w:rsid w:val="00501A1D"/>
    <w:rsid w:val="00504020"/>
    <w:rsid w:val="005062B0"/>
    <w:rsid w:val="005071CB"/>
    <w:rsid w:val="00507AEA"/>
    <w:rsid w:val="00507F1E"/>
    <w:rsid w:val="0051124F"/>
    <w:rsid w:val="005114B4"/>
    <w:rsid w:val="0051217A"/>
    <w:rsid w:val="0051354C"/>
    <w:rsid w:val="00514C83"/>
    <w:rsid w:val="0051707F"/>
    <w:rsid w:val="0051722D"/>
    <w:rsid w:val="005177D4"/>
    <w:rsid w:val="00517A99"/>
    <w:rsid w:val="00517E9D"/>
    <w:rsid w:val="00521AE4"/>
    <w:rsid w:val="00523DB9"/>
    <w:rsid w:val="0053052A"/>
    <w:rsid w:val="00530D3B"/>
    <w:rsid w:val="00530FEA"/>
    <w:rsid w:val="005313CB"/>
    <w:rsid w:val="00536417"/>
    <w:rsid w:val="00537541"/>
    <w:rsid w:val="00541B51"/>
    <w:rsid w:val="00542542"/>
    <w:rsid w:val="0054725F"/>
    <w:rsid w:val="00550E36"/>
    <w:rsid w:val="00551F00"/>
    <w:rsid w:val="005520B2"/>
    <w:rsid w:val="00552826"/>
    <w:rsid w:val="00553668"/>
    <w:rsid w:val="005544AA"/>
    <w:rsid w:val="0055764B"/>
    <w:rsid w:val="00557FD0"/>
    <w:rsid w:val="0056182E"/>
    <w:rsid w:val="00562D4B"/>
    <w:rsid w:val="0056425E"/>
    <w:rsid w:val="00564BA9"/>
    <w:rsid w:val="00565B09"/>
    <w:rsid w:val="0057223C"/>
    <w:rsid w:val="005739DB"/>
    <w:rsid w:val="005747D9"/>
    <w:rsid w:val="005757D2"/>
    <w:rsid w:val="00576A52"/>
    <w:rsid w:val="005771D8"/>
    <w:rsid w:val="00577A92"/>
    <w:rsid w:val="0058056F"/>
    <w:rsid w:val="00585FA0"/>
    <w:rsid w:val="005876AA"/>
    <w:rsid w:val="005901D6"/>
    <w:rsid w:val="00591451"/>
    <w:rsid w:val="00591D83"/>
    <w:rsid w:val="005925FE"/>
    <w:rsid w:val="00595183"/>
    <w:rsid w:val="005A0C80"/>
    <w:rsid w:val="005A2071"/>
    <w:rsid w:val="005A7FB0"/>
    <w:rsid w:val="005B101B"/>
    <w:rsid w:val="005B34A8"/>
    <w:rsid w:val="005C5146"/>
    <w:rsid w:val="005C5249"/>
    <w:rsid w:val="005C7AD5"/>
    <w:rsid w:val="005D1B59"/>
    <w:rsid w:val="005D6848"/>
    <w:rsid w:val="005D7C98"/>
    <w:rsid w:val="005D7D49"/>
    <w:rsid w:val="005E0A92"/>
    <w:rsid w:val="005E110F"/>
    <w:rsid w:val="005E3EF7"/>
    <w:rsid w:val="005F15B9"/>
    <w:rsid w:val="005F5BA3"/>
    <w:rsid w:val="005F61DF"/>
    <w:rsid w:val="005F63E8"/>
    <w:rsid w:val="005F6CB4"/>
    <w:rsid w:val="00604249"/>
    <w:rsid w:val="006075D0"/>
    <w:rsid w:val="00610D31"/>
    <w:rsid w:val="00612D34"/>
    <w:rsid w:val="006209A0"/>
    <w:rsid w:val="006230A5"/>
    <w:rsid w:val="0062477E"/>
    <w:rsid w:val="00625AD8"/>
    <w:rsid w:val="00625D78"/>
    <w:rsid w:val="00627C3A"/>
    <w:rsid w:val="00630131"/>
    <w:rsid w:val="0063390A"/>
    <w:rsid w:val="00644DD9"/>
    <w:rsid w:val="00645120"/>
    <w:rsid w:val="00645A19"/>
    <w:rsid w:val="00647D4A"/>
    <w:rsid w:val="0065265E"/>
    <w:rsid w:val="0065546B"/>
    <w:rsid w:val="00656DAB"/>
    <w:rsid w:val="006608BA"/>
    <w:rsid w:val="00661A3C"/>
    <w:rsid w:val="00663CB9"/>
    <w:rsid w:val="00663EDD"/>
    <w:rsid w:val="006655A1"/>
    <w:rsid w:val="0067035F"/>
    <w:rsid w:val="0067235E"/>
    <w:rsid w:val="00672929"/>
    <w:rsid w:val="006742BF"/>
    <w:rsid w:val="0067508E"/>
    <w:rsid w:val="006757D1"/>
    <w:rsid w:val="00680189"/>
    <w:rsid w:val="00680566"/>
    <w:rsid w:val="00681BBD"/>
    <w:rsid w:val="00686D60"/>
    <w:rsid w:val="00687157"/>
    <w:rsid w:val="00687EFE"/>
    <w:rsid w:val="006923EB"/>
    <w:rsid w:val="00692C68"/>
    <w:rsid w:val="00693315"/>
    <w:rsid w:val="00694D68"/>
    <w:rsid w:val="00696CE2"/>
    <w:rsid w:val="006A0118"/>
    <w:rsid w:val="006A01F6"/>
    <w:rsid w:val="006A5F1A"/>
    <w:rsid w:val="006B1B6C"/>
    <w:rsid w:val="006B2958"/>
    <w:rsid w:val="006B2BA3"/>
    <w:rsid w:val="006C0251"/>
    <w:rsid w:val="006C102F"/>
    <w:rsid w:val="006C1CBB"/>
    <w:rsid w:val="006C4AA7"/>
    <w:rsid w:val="006C68C7"/>
    <w:rsid w:val="006D1AEB"/>
    <w:rsid w:val="006D3A34"/>
    <w:rsid w:val="006D57A9"/>
    <w:rsid w:val="006D5B69"/>
    <w:rsid w:val="006D7A88"/>
    <w:rsid w:val="006D7FC7"/>
    <w:rsid w:val="006E2520"/>
    <w:rsid w:val="006E652C"/>
    <w:rsid w:val="006E7B74"/>
    <w:rsid w:val="006E7BD1"/>
    <w:rsid w:val="006F0184"/>
    <w:rsid w:val="006F45FA"/>
    <w:rsid w:val="006F78CD"/>
    <w:rsid w:val="00700662"/>
    <w:rsid w:val="00700FA0"/>
    <w:rsid w:val="00701EFD"/>
    <w:rsid w:val="00702262"/>
    <w:rsid w:val="00702AAB"/>
    <w:rsid w:val="00703625"/>
    <w:rsid w:val="0070438B"/>
    <w:rsid w:val="00710C32"/>
    <w:rsid w:val="007128B6"/>
    <w:rsid w:val="00713DBF"/>
    <w:rsid w:val="00714A5F"/>
    <w:rsid w:val="00714D38"/>
    <w:rsid w:val="00717DB3"/>
    <w:rsid w:val="00720D1F"/>
    <w:rsid w:val="00722C0D"/>
    <w:rsid w:val="007238FF"/>
    <w:rsid w:val="00724C66"/>
    <w:rsid w:val="00725477"/>
    <w:rsid w:val="00727868"/>
    <w:rsid w:val="007327AF"/>
    <w:rsid w:val="00737439"/>
    <w:rsid w:val="00743AA7"/>
    <w:rsid w:val="00745DB6"/>
    <w:rsid w:val="0075533A"/>
    <w:rsid w:val="00761234"/>
    <w:rsid w:val="00762469"/>
    <w:rsid w:val="007636CD"/>
    <w:rsid w:val="007637A2"/>
    <w:rsid w:val="00765CBB"/>
    <w:rsid w:val="00766E24"/>
    <w:rsid w:val="00767C17"/>
    <w:rsid w:val="007717CD"/>
    <w:rsid w:val="00772241"/>
    <w:rsid w:val="007732F3"/>
    <w:rsid w:val="00782292"/>
    <w:rsid w:val="00782864"/>
    <w:rsid w:val="00790009"/>
    <w:rsid w:val="00790CBF"/>
    <w:rsid w:val="007914E0"/>
    <w:rsid w:val="00792F7D"/>
    <w:rsid w:val="007970E6"/>
    <w:rsid w:val="007A0C34"/>
    <w:rsid w:val="007A194B"/>
    <w:rsid w:val="007A28BD"/>
    <w:rsid w:val="007A2B77"/>
    <w:rsid w:val="007A53B5"/>
    <w:rsid w:val="007A6867"/>
    <w:rsid w:val="007B21B5"/>
    <w:rsid w:val="007B3C60"/>
    <w:rsid w:val="007C05A0"/>
    <w:rsid w:val="007C38E8"/>
    <w:rsid w:val="007C3B25"/>
    <w:rsid w:val="007C7F32"/>
    <w:rsid w:val="007D08AD"/>
    <w:rsid w:val="007D08E9"/>
    <w:rsid w:val="007D1B4E"/>
    <w:rsid w:val="007D4043"/>
    <w:rsid w:val="007D4167"/>
    <w:rsid w:val="007E0D7D"/>
    <w:rsid w:val="007E0F78"/>
    <w:rsid w:val="007E1192"/>
    <w:rsid w:val="007E3497"/>
    <w:rsid w:val="007E38D5"/>
    <w:rsid w:val="007E711B"/>
    <w:rsid w:val="007F3D05"/>
    <w:rsid w:val="007F5013"/>
    <w:rsid w:val="007F544B"/>
    <w:rsid w:val="007F72AC"/>
    <w:rsid w:val="00804F7F"/>
    <w:rsid w:val="008054F8"/>
    <w:rsid w:val="00805AEC"/>
    <w:rsid w:val="00805FE8"/>
    <w:rsid w:val="008117BB"/>
    <w:rsid w:val="00814421"/>
    <w:rsid w:val="00827BED"/>
    <w:rsid w:val="00834C66"/>
    <w:rsid w:val="00837115"/>
    <w:rsid w:val="00837DDD"/>
    <w:rsid w:val="008407D0"/>
    <w:rsid w:val="00842CBF"/>
    <w:rsid w:val="00844784"/>
    <w:rsid w:val="0084488E"/>
    <w:rsid w:val="00850651"/>
    <w:rsid w:val="00853880"/>
    <w:rsid w:val="00854109"/>
    <w:rsid w:val="008566F4"/>
    <w:rsid w:val="00861334"/>
    <w:rsid w:val="0086573D"/>
    <w:rsid w:val="0086608F"/>
    <w:rsid w:val="008665A0"/>
    <w:rsid w:val="00867341"/>
    <w:rsid w:val="0087053F"/>
    <w:rsid w:val="00872CCD"/>
    <w:rsid w:val="0087410E"/>
    <w:rsid w:val="00875A69"/>
    <w:rsid w:val="00877B23"/>
    <w:rsid w:val="00877DFB"/>
    <w:rsid w:val="00882E5E"/>
    <w:rsid w:val="0088511A"/>
    <w:rsid w:val="00885B1B"/>
    <w:rsid w:val="00885D37"/>
    <w:rsid w:val="0089059D"/>
    <w:rsid w:val="00893BA9"/>
    <w:rsid w:val="0089510A"/>
    <w:rsid w:val="0089671E"/>
    <w:rsid w:val="00896A51"/>
    <w:rsid w:val="008978F7"/>
    <w:rsid w:val="008A069F"/>
    <w:rsid w:val="008A0863"/>
    <w:rsid w:val="008A0CA3"/>
    <w:rsid w:val="008A57E2"/>
    <w:rsid w:val="008A5D36"/>
    <w:rsid w:val="008A62FD"/>
    <w:rsid w:val="008B3D2C"/>
    <w:rsid w:val="008B49E9"/>
    <w:rsid w:val="008B4EEC"/>
    <w:rsid w:val="008B6771"/>
    <w:rsid w:val="008B683A"/>
    <w:rsid w:val="008B7293"/>
    <w:rsid w:val="008C12BD"/>
    <w:rsid w:val="008C5715"/>
    <w:rsid w:val="008C60E9"/>
    <w:rsid w:val="008C63DD"/>
    <w:rsid w:val="008D29B9"/>
    <w:rsid w:val="008D5976"/>
    <w:rsid w:val="008D5C84"/>
    <w:rsid w:val="008D6627"/>
    <w:rsid w:val="008D7236"/>
    <w:rsid w:val="008D754F"/>
    <w:rsid w:val="008D789D"/>
    <w:rsid w:val="008E0CE0"/>
    <w:rsid w:val="008E24B7"/>
    <w:rsid w:val="008E77EB"/>
    <w:rsid w:val="008F5B4B"/>
    <w:rsid w:val="008F71E8"/>
    <w:rsid w:val="008F7544"/>
    <w:rsid w:val="0090152E"/>
    <w:rsid w:val="009027EC"/>
    <w:rsid w:val="00904B54"/>
    <w:rsid w:val="00907692"/>
    <w:rsid w:val="00912CF8"/>
    <w:rsid w:val="00912E28"/>
    <w:rsid w:val="00914FED"/>
    <w:rsid w:val="00916FBC"/>
    <w:rsid w:val="0091790B"/>
    <w:rsid w:val="0092785B"/>
    <w:rsid w:val="00927E7E"/>
    <w:rsid w:val="009335F4"/>
    <w:rsid w:val="009374F2"/>
    <w:rsid w:val="0094260D"/>
    <w:rsid w:val="009426AF"/>
    <w:rsid w:val="00942704"/>
    <w:rsid w:val="0094346E"/>
    <w:rsid w:val="00943BA4"/>
    <w:rsid w:val="009441AD"/>
    <w:rsid w:val="00946D83"/>
    <w:rsid w:val="00946D95"/>
    <w:rsid w:val="00947565"/>
    <w:rsid w:val="0095012D"/>
    <w:rsid w:val="00951B61"/>
    <w:rsid w:val="009529F1"/>
    <w:rsid w:val="00952B62"/>
    <w:rsid w:val="00957224"/>
    <w:rsid w:val="00965890"/>
    <w:rsid w:val="00966598"/>
    <w:rsid w:val="0097098B"/>
    <w:rsid w:val="0097417E"/>
    <w:rsid w:val="00975228"/>
    <w:rsid w:val="0097630D"/>
    <w:rsid w:val="009763A8"/>
    <w:rsid w:val="00981370"/>
    <w:rsid w:val="009857D6"/>
    <w:rsid w:val="00986780"/>
    <w:rsid w:val="00987175"/>
    <w:rsid w:val="00991487"/>
    <w:rsid w:val="00992CD4"/>
    <w:rsid w:val="00996D86"/>
    <w:rsid w:val="009A03ED"/>
    <w:rsid w:val="009A3F7F"/>
    <w:rsid w:val="009B0796"/>
    <w:rsid w:val="009C0F08"/>
    <w:rsid w:val="009C4DF0"/>
    <w:rsid w:val="009C4F88"/>
    <w:rsid w:val="009C7B21"/>
    <w:rsid w:val="009D04D4"/>
    <w:rsid w:val="009D14D4"/>
    <w:rsid w:val="009D1A67"/>
    <w:rsid w:val="009D2984"/>
    <w:rsid w:val="009D31FE"/>
    <w:rsid w:val="009D4387"/>
    <w:rsid w:val="009D6FFD"/>
    <w:rsid w:val="009D7679"/>
    <w:rsid w:val="009E124A"/>
    <w:rsid w:val="009E1C60"/>
    <w:rsid w:val="009E3A72"/>
    <w:rsid w:val="009E3C72"/>
    <w:rsid w:val="009E4397"/>
    <w:rsid w:val="009E585F"/>
    <w:rsid w:val="009E5C43"/>
    <w:rsid w:val="009E6395"/>
    <w:rsid w:val="009E7284"/>
    <w:rsid w:val="009F02C4"/>
    <w:rsid w:val="009F1BF4"/>
    <w:rsid w:val="009F32AD"/>
    <w:rsid w:val="009F420B"/>
    <w:rsid w:val="009F75C9"/>
    <w:rsid w:val="00A00591"/>
    <w:rsid w:val="00A00912"/>
    <w:rsid w:val="00A01074"/>
    <w:rsid w:val="00A01747"/>
    <w:rsid w:val="00A02B9E"/>
    <w:rsid w:val="00A03AE9"/>
    <w:rsid w:val="00A10EFB"/>
    <w:rsid w:val="00A1106A"/>
    <w:rsid w:val="00A11B00"/>
    <w:rsid w:val="00A1327F"/>
    <w:rsid w:val="00A139F8"/>
    <w:rsid w:val="00A15FAA"/>
    <w:rsid w:val="00A1703F"/>
    <w:rsid w:val="00A2050C"/>
    <w:rsid w:val="00A21721"/>
    <w:rsid w:val="00A21EA1"/>
    <w:rsid w:val="00A257AE"/>
    <w:rsid w:val="00A275DC"/>
    <w:rsid w:val="00A303C9"/>
    <w:rsid w:val="00A306E5"/>
    <w:rsid w:val="00A30BEC"/>
    <w:rsid w:val="00A34A36"/>
    <w:rsid w:val="00A35629"/>
    <w:rsid w:val="00A4014F"/>
    <w:rsid w:val="00A401FB"/>
    <w:rsid w:val="00A40535"/>
    <w:rsid w:val="00A41E79"/>
    <w:rsid w:val="00A42065"/>
    <w:rsid w:val="00A4544F"/>
    <w:rsid w:val="00A47CA0"/>
    <w:rsid w:val="00A53848"/>
    <w:rsid w:val="00A54C6E"/>
    <w:rsid w:val="00A57B52"/>
    <w:rsid w:val="00A6321A"/>
    <w:rsid w:val="00A640A5"/>
    <w:rsid w:val="00A64890"/>
    <w:rsid w:val="00A65E9B"/>
    <w:rsid w:val="00A664A0"/>
    <w:rsid w:val="00A80157"/>
    <w:rsid w:val="00A80DC6"/>
    <w:rsid w:val="00A81FE2"/>
    <w:rsid w:val="00A844A3"/>
    <w:rsid w:val="00A86DC1"/>
    <w:rsid w:val="00A919AB"/>
    <w:rsid w:val="00A92B72"/>
    <w:rsid w:val="00A958B9"/>
    <w:rsid w:val="00A959D9"/>
    <w:rsid w:val="00AA15DB"/>
    <w:rsid w:val="00AA1E82"/>
    <w:rsid w:val="00AA1F40"/>
    <w:rsid w:val="00AB094A"/>
    <w:rsid w:val="00AB0F86"/>
    <w:rsid w:val="00AB40E3"/>
    <w:rsid w:val="00AB4713"/>
    <w:rsid w:val="00AC5D70"/>
    <w:rsid w:val="00AC6104"/>
    <w:rsid w:val="00AD1409"/>
    <w:rsid w:val="00AD387D"/>
    <w:rsid w:val="00AD7497"/>
    <w:rsid w:val="00AE25E8"/>
    <w:rsid w:val="00AE3E2A"/>
    <w:rsid w:val="00AE428A"/>
    <w:rsid w:val="00AE4BF7"/>
    <w:rsid w:val="00AE4EB7"/>
    <w:rsid w:val="00AE69D2"/>
    <w:rsid w:val="00AF11F3"/>
    <w:rsid w:val="00AF180E"/>
    <w:rsid w:val="00AF60F2"/>
    <w:rsid w:val="00B006B6"/>
    <w:rsid w:val="00B01E33"/>
    <w:rsid w:val="00B04899"/>
    <w:rsid w:val="00B073A5"/>
    <w:rsid w:val="00B10B88"/>
    <w:rsid w:val="00B129ED"/>
    <w:rsid w:val="00B15C4C"/>
    <w:rsid w:val="00B172DF"/>
    <w:rsid w:val="00B202B8"/>
    <w:rsid w:val="00B215A4"/>
    <w:rsid w:val="00B225F7"/>
    <w:rsid w:val="00B225FE"/>
    <w:rsid w:val="00B26DD9"/>
    <w:rsid w:val="00B330F6"/>
    <w:rsid w:val="00B338BD"/>
    <w:rsid w:val="00B33A18"/>
    <w:rsid w:val="00B33EEA"/>
    <w:rsid w:val="00B34E74"/>
    <w:rsid w:val="00B41F55"/>
    <w:rsid w:val="00B43D00"/>
    <w:rsid w:val="00B46DDE"/>
    <w:rsid w:val="00B50383"/>
    <w:rsid w:val="00B530A1"/>
    <w:rsid w:val="00B5646C"/>
    <w:rsid w:val="00B57C47"/>
    <w:rsid w:val="00B62499"/>
    <w:rsid w:val="00B632F5"/>
    <w:rsid w:val="00B64862"/>
    <w:rsid w:val="00B73074"/>
    <w:rsid w:val="00B73661"/>
    <w:rsid w:val="00B74E07"/>
    <w:rsid w:val="00B754E7"/>
    <w:rsid w:val="00B80B6D"/>
    <w:rsid w:val="00B85D94"/>
    <w:rsid w:val="00B87786"/>
    <w:rsid w:val="00B87A21"/>
    <w:rsid w:val="00B87DE2"/>
    <w:rsid w:val="00B94D2F"/>
    <w:rsid w:val="00B97C12"/>
    <w:rsid w:val="00BA06C5"/>
    <w:rsid w:val="00BA4429"/>
    <w:rsid w:val="00BA6C00"/>
    <w:rsid w:val="00BB2C02"/>
    <w:rsid w:val="00BB51CE"/>
    <w:rsid w:val="00BB5338"/>
    <w:rsid w:val="00BB7F4C"/>
    <w:rsid w:val="00BC36E2"/>
    <w:rsid w:val="00BC7882"/>
    <w:rsid w:val="00BD0453"/>
    <w:rsid w:val="00BD1221"/>
    <w:rsid w:val="00BD59E7"/>
    <w:rsid w:val="00BD69DC"/>
    <w:rsid w:val="00BD6B55"/>
    <w:rsid w:val="00BD7A8F"/>
    <w:rsid w:val="00BE24A2"/>
    <w:rsid w:val="00BE2DB1"/>
    <w:rsid w:val="00BE3A53"/>
    <w:rsid w:val="00BF0580"/>
    <w:rsid w:val="00BF3855"/>
    <w:rsid w:val="00BF5BB3"/>
    <w:rsid w:val="00BF641B"/>
    <w:rsid w:val="00BF6A01"/>
    <w:rsid w:val="00BF7205"/>
    <w:rsid w:val="00C01E33"/>
    <w:rsid w:val="00C03789"/>
    <w:rsid w:val="00C064AC"/>
    <w:rsid w:val="00C10676"/>
    <w:rsid w:val="00C1122F"/>
    <w:rsid w:val="00C15A70"/>
    <w:rsid w:val="00C17E66"/>
    <w:rsid w:val="00C211CE"/>
    <w:rsid w:val="00C31580"/>
    <w:rsid w:val="00C315F6"/>
    <w:rsid w:val="00C36B02"/>
    <w:rsid w:val="00C4072D"/>
    <w:rsid w:val="00C40B02"/>
    <w:rsid w:val="00C42D41"/>
    <w:rsid w:val="00C42D81"/>
    <w:rsid w:val="00C432D7"/>
    <w:rsid w:val="00C5657D"/>
    <w:rsid w:val="00C576A0"/>
    <w:rsid w:val="00C610CE"/>
    <w:rsid w:val="00C70952"/>
    <w:rsid w:val="00C749A3"/>
    <w:rsid w:val="00C769D5"/>
    <w:rsid w:val="00C76DD4"/>
    <w:rsid w:val="00C76EDF"/>
    <w:rsid w:val="00C76FF7"/>
    <w:rsid w:val="00C804F2"/>
    <w:rsid w:val="00C859EA"/>
    <w:rsid w:val="00C91098"/>
    <w:rsid w:val="00C9287D"/>
    <w:rsid w:val="00C92B1A"/>
    <w:rsid w:val="00CA43C6"/>
    <w:rsid w:val="00CA7014"/>
    <w:rsid w:val="00CB1816"/>
    <w:rsid w:val="00CB1D68"/>
    <w:rsid w:val="00CB6CD4"/>
    <w:rsid w:val="00CC10B7"/>
    <w:rsid w:val="00CC12A2"/>
    <w:rsid w:val="00CC3999"/>
    <w:rsid w:val="00CC4BD3"/>
    <w:rsid w:val="00CC62D1"/>
    <w:rsid w:val="00CD1824"/>
    <w:rsid w:val="00CD1C27"/>
    <w:rsid w:val="00CD31CF"/>
    <w:rsid w:val="00CD4CBB"/>
    <w:rsid w:val="00CD4FAF"/>
    <w:rsid w:val="00CE3512"/>
    <w:rsid w:val="00CE6819"/>
    <w:rsid w:val="00D00299"/>
    <w:rsid w:val="00D0242F"/>
    <w:rsid w:val="00D02B4E"/>
    <w:rsid w:val="00D042B1"/>
    <w:rsid w:val="00D05552"/>
    <w:rsid w:val="00D07A14"/>
    <w:rsid w:val="00D130B2"/>
    <w:rsid w:val="00D1317E"/>
    <w:rsid w:val="00D13EF3"/>
    <w:rsid w:val="00D14353"/>
    <w:rsid w:val="00D21DC1"/>
    <w:rsid w:val="00D24A39"/>
    <w:rsid w:val="00D24F4E"/>
    <w:rsid w:val="00D313F0"/>
    <w:rsid w:val="00D31610"/>
    <w:rsid w:val="00D36082"/>
    <w:rsid w:val="00D41B34"/>
    <w:rsid w:val="00D423C2"/>
    <w:rsid w:val="00D437A7"/>
    <w:rsid w:val="00D4650A"/>
    <w:rsid w:val="00D47625"/>
    <w:rsid w:val="00D47F80"/>
    <w:rsid w:val="00D5622F"/>
    <w:rsid w:val="00D60BA8"/>
    <w:rsid w:val="00D61BCC"/>
    <w:rsid w:val="00D65666"/>
    <w:rsid w:val="00D674AA"/>
    <w:rsid w:val="00D6780F"/>
    <w:rsid w:val="00D6788D"/>
    <w:rsid w:val="00D67C1E"/>
    <w:rsid w:val="00D67F17"/>
    <w:rsid w:val="00D71080"/>
    <w:rsid w:val="00D7162C"/>
    <w:rsid w:val="00D72E2B"/>
    <w:rsid w:val="00D744E9"/>
    <w:rsid w:val="00D816C1"/>
    <w:rsid w:val="00D863CC"/>
    <w:rsid w:val="00D937B7"/>
    <w:rsid w:val="00D946DD"/>
    <w:rsid w:val="00D957FF"/>
    <w:rsid w:val="00D95DF7"/>
    <w:rsid w:val="00D9604D"/>
    <w:rsid w:val="00D964B8"/>
    <w:rsid w:val="00DA1C79"/>
    <w:rsid w:val="00DA24E4"/>
    <w:rsid w:val="00DA28B9"/>
    <w:rsid w:val="00DA66E2"/>
    <w:rsid w:val="00DA7317"/>
    <w:rsid w:val="00DB57FD"/>
    <w:rsid w:val="00DC16D5"/>
    <w:rsid w:val="00DD2035"/>
    <w:rsid w:val="00DD46DF"/>
    <w:rsid w:val="00DE1B31"/>
    <w:rsid w:val="00DE3B2F"/>
    <w:rsid w:val="00DE49A3"/>
    <w:rsid w:val="00DE7A9A"/>
    <w:rsid w:val="00DF1A0F"/>
    <w:rsid w:val="00DF1C61"/>
    <w:rsid w:val="00DF2437"/>
    <w:rsid w:val="00DF32EC"/>
    <w:rsid w:val="00DF3548"/>
    <w:rsid w:val="00DF50E3"/>
    <w:rsid w:val="00E00FBC"/>
    <w:rsid w:val="00E051F6"/>
    <w:rsid w:val="00E06B02"/>
    <w:rsid w:val="00E15F96"/>
    <w:rsid w:val="00E173C3"/>
    <w:rsid w:val="00E20CE6"/>
    <w:rsid w:val="00E22471"/>
    <w:rsid w:val="00E25909"/>
    <w:rsid w:val="00E260DD"/>
    <w:rsid w:val="00E27768"/>
    <w:rsid w:val="00E3117D"/>
    <w:rsid w:val="00E31EBD"/>
    <w:rsid w:val="00E3245E"/>
    <w:rsid w:val="00E42BD1"/>
    <w:rsid w:val="00E42D80"/>
    <w:rsid w:val="00E46434"/>
    <w:rsid w:val="00E47B47"/>
    <w:rsid w:val="00E51D48"/>
    <w:rsid w:val="00E60589"/>
    <w:rsid w:val="00E62999"/>
    <w:rsid w:val="00E639E5"/>
    <w:rsid w:val="00E63EFF"/>
    <w:rsid w:val="00E6409F"/>
    <w:rsid w:val="00E655C8"/>
    <w:rsid w:val="00E662C0"/>
    <w:rsid w:val="00E66345"/>
    <w:rsid w:val="00E6748F"/>
    <w:rsid w:val="00E700A6"/>
    <w:rsid w:val="00E70360"/>
    <w:rsid w:val="00E709E9"/>
    <w:rsid w:val="00E74EF6"/>
    <w:rsid w:val="00E751E2"/>
    <w:rsid w:val="00E76ACE"/>
    <w:rsid w:val="00E805A3"/>
    <w:rsid w:val="00E80B22"/>
    <w:rsid w:val="00E80E83"/>
    <w:rsid w:val="00E811C5"/>
    <w:rsid w:val="00E852F2"/>
    <w:rsid w:val="00E9224D"/>
    <w:rsid w:val="00E97DE6"/>
    <w:rsid w:val="00EA42C3"/>
    <w:rsid w:val="00EA4517"/>
    <w:rsid w:val="00EA5C5B"/>
    <w:rsid w:val="00EA6BC2"/>
    <w:rsid w:val="00EB438B"/>
    <w:rsid w:val="00EB5E40"/>
    <w:rsid w:val="00EC5106"/>
    <w:rsid w:val="00EC6543"/>
    <w:rsid w:val="00EC7151"/>
    <w:rsid w:val="00ED1C7C"/>
    <w:rsid w:val="00ED603E"/>
    <w:rsid w:val="00EE1A59"/>
    <w:rsid w:val="00EE2B43"/>
    <w:rsid w:val="00EE3EF0"/>
    <w:rsid w:val="00EF14DD"/>
    <w:rsid w:val="00EF4202"/>
    <w:rsid w:val="00EF4D07"/>
    <w:rsid w:val="00F017B7"/>
    <w:rsid w:val="00F01C1E"/>
    <w:rsid w:val="00F01FC0"/>
    <w:rsid w:val="00F01FE0"/>
    <w:rsid w:val="00F02180"/>
    <w:rsid w:val="00F026B4"/>
    <w:rsid w:val="00F027E7"/>
    <w:rsid w:val="00F12DC2"/>
    <w:rsid w:val="00F135A0"/>
    <w:rsid w:val="00F14BAB"/>
    <w:rsid w:val="00F15D9F"/>
    <w:rsid w:val="00F213DB"/>
    <w:rsid w:val="00F23554"/>
    <w:rsid w:val="00F246F0"/>
    <w:rsid w:val="00F2525D"/>
    <w:rsid w:val="00F30767"/>
    <w:rsid w:val="00F3388C"/>
    <w:rsid w:val="00F353B0"/>
    <w:rsid w:val="00F449B5"/>
    <w:rsid w:val="00F47137"/>
    <w:rsid w:val="00F51A06"/>
    <w:rsid w:val="00F549F6"/>
    <w:rsid w:val="00F5598B"/>
    <w:rsid w:val="00F55AD9"/>
    <w:rsid w:val="00F60448"/>
    <w:rsid w:val="00F617A8"/>
    <w:rsid w:val="00F619AE"/>
    <w:rsid w:val="00F619B1"/>
    <w:rsid w:val="00F64DD8"/>
    <w:rsid w:val="00F65CA9"/>
    <w:rsid w:val="00F766C2"/>
    <w:rsid w:val="00F86BF1"/>
    <w:rsid w:val="00F91DE5"/>
    <w:rsid w:val="00F9623B"/>
    <w:rsid w:val="00F966FC"/>
    <w:rsid w:val="00F97ABA"/>
    <w:rsid w:val="00FA0803"/>
    <w:rsid w:val="00FA48A3"/>
    <w:rsid w:val="00FA5138"/>
    <w:rsid w:val="00FA5D80"/>
    <w:rsid w:val="00FB0406"/>
    <w:rsid w:val="00FB155E"/>
    <w:rsid w:val="00FB29B7"/>
    <w:rsid w:val="00FB671D"/>
    <w:rsid w:val="00FB69E7"/>
    <w:rsid w:val="00FB7303"/>
    <w:rsid w:val="00FB778E"/>
    <w:rsid w:val="00FB7DE5"/>
    <w:rsid w:val="00FC0AA8"/>
    <w:rsid w:val="00FC1573"/>
    <w:rsid w:val="00FC29BF"/>
    <w:rsid w:val="00FC62AD"/>
    <w:rsid w:val="00FD3535"/>
    <w:rsid w:val="00FD3776"/>
    <w:rsid w:val="00FD5F7B"/>
    <w:rsid w:val="00FD73BF"/>
    <w:rsid w:val="00FE07F3"/>
    <w:rsid w:val="00FE081B"/>
    <w:rsid w:val="00FE1950"/>
    <w:rsid w:val="00FE47E3"/>
    <w:rsid w:val="00FF2BEC"/>
    <w:rsid w:val="00FF569C"/>
    <w:rsid w:val="00FF5E0B"/>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946C"/>
  <w15:chartTrackingRefBased/>
  <w15:docId w15:val="{5150707E-3988-4FC2-A5BE-328BB40F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FA3"/>
    <w:pPr>
      <w:spacing w:after="200" w:line="276" w:lineRule="auto"/>
    </w:pPr>
    <w:rPr>
      <w:rFonts w:eastAsiaTheme="minorEastAsia"/>
      <w:lang w:eastAsia="zh-CN"/>
    </w:rPr>
  </w:style>
  <w:style w:type="paragraph" w:styleId="Antrat1">
    <w:name w:val="heading 1"/>
    <w:basedOn w:val="prastasis"/>
    <w:next w:val="prastasis"/>
    <w:link w:val="Antrat1Diagrama"/>
    <w:qFormat/>
    <w:rsid w:val="004F5FA3"/>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4F5F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5FA3"/>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4F5FA3"/>
    <w:rPr>
      <w:rFonts w:asciiTheme="majorHAnsi" w:eastAsiaTheme="majorEastAsia" w:hAnsiTheme="majorHAnsi" w:cstheme="majorBidi"/>
      <w:color w:val="1F3763" w:themeColor="accent1" w:themeShade="7F"/>
      <w:sz w:val="24"/>
      <w:szCs w:val="24"/>
      <w:lang w:eastAsia="zh-CN"/>
    </w:rPr>
  </w:style>
  <w:style w:type="numbering" w:customStyle="1" w:styleId="Sraonra1">
    <w:name w:val="Sąrašo nėra1"/>
    <w:next w:val="Sraonra"/>
    <w:uiPriority w:val="99"/>
    <w:semiHidden/>
    <w:unhideWhenUsed/>
    <w:rsid w:val="004F5FA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4F5FA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F5FA3"/>
    <w:rPr>
      <w:rFonts w:ascii="Times New Roman" w:eastAsia="Times New Roman" w:hAnsi="Times New Roman" w:cs="Times New Roman"/>
      <w:sz w:val="24"/>
      <w:szCs w:val="20"/>
    </w:rPr>
  </w:style>
  <w:style w:type="paragraph" w:styleId="Antrats">
    <w:name w:val="header"/>
    <w:basedOn w:val="prastasis"/>
    <w:link w:val="AntratsDiagrama"/>
    <w:rsid w:val="004F5FA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4F5FA3"/>
    <w:rPr>
      <w:rFonts w:ascii="Times New Roman" w:eastAsia="Times New Roman" w:hAnsi="Times New Roman" w:cs="Times New Roman"/>
      <w:sz w:val="24"/>
      <w:szCs w:val="20"/>
    </w:rPr>
  </w:style>
  <w:style w:type="character" w:styleId="Puslapionumeris">
    <w:name w:val="page number"/>
    <w:basedOn w:val="Numatytasispastraiposriftas"/>
    <w:rsid w:val="004F5FA3"/>
  </w:style>
  <w:style w:type="paragraph" w:styleId="Porat">
    <w:name w:val="footer"/>
    <w:basedOn w:val="prastasis"/>
    <w:link w:val="PoratDiagrama"/>
    <w:rsid w:val="004F5FA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4F5FA3"/>
    <w:rPr>
      <w:rFonts w:ascii="Times New Roman" w:eastAsia="Times New Roman" w:hAnsi="Times New Roman" w:cs="Times New Roman"/>
      <w:sz w:val="24"/>
      <w:szCs w:val="20"/>
    </w:rPr>
  </w:style>
  <w:style w:type="paragraph" w:customStyle="1" w:styleId="Paraai">
    <w:name w:val="Parašai"/>
    <w:basedOn w:val="prastasis"/>
    <w:rsid w:val="004F5FA3"/>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4F5FA3"/>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4F5FA3"/>
    <w:rPr>
      <w:rFonts w:cs="Times New Roman"/>
      <w:color w:val="0000FF"/>
      <w:u w:val="single"/>
    </w:rPr>
  </w:style>
  <w:style w:type="table" w:styleId="Lentelstinklelis">
    <w:name w:val="Table Grid"/>
    <w:aliases w:val="Smart Text Table"/>
    <w:basedOn w:val="prastojilentel"/>
    <w:rsid w:val="004F5F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4F5FA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4F5FA3"/>
    <w:rPr>
      <w:rFonts w:ascii="Times New Roman" w:eastAsia="Times New Roman" w:hAnsi="Times New Roman" w:cs="Times New Roman"/>
      <w:sz w:val="24"/>
      <w:szCs w:val="20"/>
    </w:rPr>
  </w:style>
  <w:style w:type="paragraph" w:customStyle="1" w:styleId="1">
    <w:name w:val="Стиль1"/>
    <w:basedOn w:val="prastasis"/>
    <w:rsid w:val="004F5FA3"/>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4F5FA3"/>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4F5FA3"/>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4F5FA3"/>
    <w:rPr>
      <w:sz w:val="16"/>
      <w:szCs w:val="16"/>
    </w:rPr>
  </w:style>
  <w:style w:type="paragraph" w:styleId="Komentarotekstas">
    <w:name w:val="annotation text"/>
    <w:aliases w:val="Char3"/>
    <w:basedOn w:val="prastasis"/>
    <w:link w:val="KomentarotekstasDiagrama"/>
    <w:unhideWhenUsed/>
    <w:rsid w:val="004F5FA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rsid w:val="004F5FA3"/>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4F5F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5FA3"/>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4F5F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4F5F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F5F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F5FA3"/>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4F5FA3"/>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4F5FA3"/>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390C4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90C41"/>
    <w:rPr>
      <w:rFonts w:ascii="Times New Roman" w:eastAsiaTheme="minorEastAsia" w:hAnsi="Times New Roman" w:cs="Times New Roman"/>
      <w:b/>
      <w:bCs/>
      <w:sz w:val="20"/>
      <w:szCs w:val="20"/>
      <w:lang w:val="ru-RU" w:eastAsia="zh-CN"/>
    </w:rPr>
  </w:style>
  <w:style w:type="character" w:customStyle="1" w:styleId="cf01">
    <w:name w:val="cf01"/>
    <w:basedOn w:val="Numatytasispastraiposriftas"/>
    <w:rsid w:val="0022496F"/>
    <w:rPr>
      <w:rFonts w:ascii="Segoe UI" w:hAnsi="Segoe UI" w:cs="Segoe UI" w:hint="default"/>
      <w:sz w:val="18"/>
      <w:szCs w:val="18"/>
    </w:rPr>
  </w:style>
  <w:style w:type="character" w:customStyle="1" w:styleId="normaltextrun">
    <w:name w:val="normaltextrun"/>
    <w:basedOn w:val="Numatytasispastraiposriftas"/>
    <w:rsid w:val="003474B3"/>
  </w:style>
  <w:style w:type="character" w:customStyle="1" w:styleId="eop">
    <w:name w:val="eop"/>
    <w:basedOn w:val="Numatytasispastraiposriftas"/>
    <w:rsid w:val="003474B3"/>
  </w:style>
  <w:style w:type="paragraph" w:styleId="Pataisymai">
    <w:name w:val="Revision"/>
    <w:hidden/>
    <w:uiPriority w:val="99"/>
    <w:semiHidden/>
    <w:rsid w:val="00702262"/>
    <w:pPr>
      <w:spacing w:after="0" w:line="240" w:lineRule="auto"/>
    </w:pPr>
    <w:rPr>
      <w:rFonts w:eastAsiaTheme="minorEastAsia"/>
      <w:lang w:eastAsia="zh-CN"/>
    </w:rPr>
  </w:style>
  <w:style w:type="paragraph" w:customStyle="1" w:styleId="BodyText2">
    <w:name w:val="Body Text2"/>
    <w:rsid w:val="00D61BC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D61BCC"/>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cf11">
    <w:name w:val="cf11"/>
    <w:basedOn w:val="Numatytasispastraiposriftas"/>
    <w:rsid w:val="00C42D81"/>
    <w:rPr>
      <w:rFonts w:ascii="Segoe UI" w:hAnsi="Segoe UI" w:cs="Segoe UI" w:hint="default"/>
      <w:b/>
      <w:bCs/>
      <w:sz w:val="18"/>
      <w:szCs w:val="18"/>
    </w:rPr>
  </w:style>
  <w:style w:type="paragraph" w:customStyle="1" w:styleId="pf0">
    <w:name w:val="pf0"/>
    <w:basedOn w:val="prastasis"/>
    <w:rsid w:val="0046607B"/>
    <w:pPr>
      <w:spacing w:before="100" w:beforeAutospacing="1" w:after="100" w:afterAutospacing="1" w:line="240" w:lineRule="auto"/>
    </w:pPr>
    <w:rPr>
      <w:rFonts w:ascii="Times New Roman" w:eastAsia="Times New Roman" w:hAnsi="Times New Roman" w:cs="Times New Roman"/>
      <w:sz w:val="24"/>
      <w:szCs w:val="24"/>
      <w:lang w:eastAsia="lt-LT" w:bidi="bn-BD"/>
    </w:rPr>
  </w:style>
  <w:style w:type="character" w:customStyle="1" w:styleId="elementtoproof">
    <w:name w:val="elementtoproof"/>
    <w:basedOn w:val="Numatytasispastraiposriftas"/>
    <w:rsid w:val="009E124A"/>
  </w:style>
  <w:style w:type="table" w:customStyle="1" w:styleId="Lentelstinklelis7">
    <w:name w:val="Lentelės tinklelis7"/>
    <w:basedOn w:val="prastojilentel"/>
    <w:next w:val="Lentelstinklelis"/>
    <w:rsid w:val="00B129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10EF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10EF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3E793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E793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5216">
      <w:bodyDiv w:val="1"/>
      <w:marLeft w:val="0"/>
      <w:marRight w:val="0"/>
      <w:marTop w:val="0"/>
      <w:marBottom w:val="0"/>
      <w:divBdr>
        <w:top w:val="none" w:sz="0" w:space="0" w:color="auto"/>
        <w:left w:val="none" w:sz="0" w:space="0" w:color="auto"/>
        <w:bottom w:val="none" w:sz="0" w:space="0" w:color="auto"/>
        <w:right w:val="none" w:sz="0" w:space="0" w:color="auto"/>
      </w:divBdr>
    </w:div>
    <w:div w:id="17856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olidarumokorpusas.lt/" TargetMode="External"/><Relationship Id="rId18" Type="http://schemas.openxmlformats.org/officeDocument/2006/relationships/hyperlink" Target="https://vpt.lrv.lt/lt/nuorodos/kiti-duomenys/powerbi/nepatikimi-tiekejai-1/"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endnotes" Target="endnotes.xml"/><Relationship Id="rId12" Type="http://schemas.openxmlformats.org/officeDocument/2006/relationships/hyperlink" Target="https://erasmus-pliu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CVP_IS/Mokymu_medziaga/Tiekejams/Uzsifravimo_instrukcij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vpt.lrv.lt/uploads/vpt/documents/files/EBVPD%20pildymas(Tiek%C4%97jas).pdf"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5505-932C-4C03-86A8-17E1D0A8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63622</Words>
  <Characters>36265</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Skoda</cp:lastModifiedBy>
  <cp:revision>3</cp:revision>
  <dcterms:created xsi:type="dcterms:W3CDTF">2026-02-05T07:37:00Z</dcterms:created>
  <dcterms:modified xsi:type="dcterms:W3CDTF">2026-02-05T11:26:00Z</dcterms:modified>
</cp:coreProperties>
</file>