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469B6" w14:textId="77777777" w:rsidR="00B07652" w:rsidRPr="00B07652" w:rsidRDefault="00B07652" w:rsidP="00B07652">
      <w:pPr>
        <w:suppressAutoHyphens/>
        <w:spacing w:after="0" w:line="360" w:lineRule="auto"/>
        <w:jc w:val="right"/>
        <w:rPr>
          <w:rFonts w:ascii="Times New Roman" w:eastAsia="Calibri" w:hAnsi="Times New Roman" w:cs="Times New Roman"/>
          <w:bCs/>
          <w:color w:val="101828"/>
          <w:sz w:val="24"/>
          <w:szCs w:val="24"/>
        </w:rPr>
      </w:pPr>
      <w:r w:rsidRPr="00B07652">
        <w:rPr>
          <w:rFonts w:ascii="Times New Roman" w:eastAsia="Calibri" w:hAnsi="Times New Roman" w:cs="Times New Roman"/>
          <w:bCs/>
          <w:color w:val="101828"/>
          <w:sz w:val="24"/>
          <w:szCs w:val="24"/>
        </w:rPr>
        <w:t xml:space="preserve">Konkurso sąlygų aprašo </w:t>
      </w:r>
    </w:p>
    <w:p w14:paraId="10EE65D2" w14:textId="2509B25A" w:rsidR="00143010" w:rsidRPr="00924101" w:rsidRDefault="00B07652" w:rsidP="00B07652">
      <w:pPr>
        <w:suppressAutoHyphens/>
        <w:spacing w:after="0" w:line="360" w:lineRule="auto"/>
        <w:jc w:val="right"/>
        <w:rPr>
          <w:rFonts w:ascii="Times New Roman" w:eastAsia="Calibri" w:hAnsi="Times New Roman" w:cs="Times New Roman"/>
          <w:b/>
          <w:bCs/>
          <w:color w:val="101828"/>
          <w:sz w:val="24"/>
          <w:szCs w:val="24"/>
        </w:rPr>
      </w:pPr>
      <w:r w:rsidRPr="00B07652">
        <w:rPr>
          <w:rFonts w:ascii="Times New Roman" w:eastAsia="Calibri" w:hAnsi="Times New Roman" w:cs="Times New Roman"/>
          <w:bCs/>
          <w:color w:val="101828"/>
          <w:sz w:val="24"/>
          <w:szCs w:val="24"/>
        </w:rPr>
        <w:t>2 priedas</w:t>
      </w:r>
      <w:r w:rsidR="00143010" w:rsidRPr="00924101">
        <w:rPr>
          <w:rFonts w:ascii="Times New Roman" w:eastAsia="Calibri" w:hAnsi="Times New Roman" w:cs="Times New Roman"/>
          <w:b/>
          <w:bCs/>
          <w:color w:val="101828"/>
          <w:sz w:val="24"/>
          <w:szCs w:val="24"/>
        </w:rPr>
        <w:br w:type="textWrapping" w:clear="all"/>
      </w:r>
    </w:p>
    <w:p w14:paraId="00B00E47" w14:textId="754C1FC6" w:rsidR="0054467E" w:rsidRPr="008717EE" w:rsidRDefault="0054467E" w:rsidP="0054467E">
      <w:pPr>
        <w:jc w:val="center"/>
        <w:rPr>
          <w:rFonts w:ascii="Times New Roman" w:hAnsi="Times New Roman" w:cs="Times New Roman"/>
          <w:b/>
          <w:sz w:val="24"/>
          <w:szCs w:val="24"/>
        </w:rPr>
      </w:pPr>
      <w:r w:rsidRPr="008717EE">
        <w:rPr>
          <w:rFonts w:ascii="Times New Roman" w:hAnsi="Times New Roman" w:cs="Times New Roman"/>
          <w:b/>
          <w:sz w:val="24"/>
          <w:szCs w:val="24"/>
        </w:rPr>
        <w:t>PA</w:t>
      </w:r>
      <w:r>
        <w:rPr>
          <w:rFonts w:ascii="Times New Roman" w:hAnsi="Times New Roman" w:cs="Times New Roman"/>
          <w:b/>
          <w:sz w:val="24"/>
          <w:szCs w:val="24"/>
        </w:rPr>
        <w:t>PLŪDIMIO SMĖLIO VALYMO ĮRENGINIO</w:t>
      </w:r>
    </w:p>
    <w:p w14:paraId="4E6503C5" w14:textId="77777777" w:rsidR="001B39B1" w:rsidRDefault="00143010" w:rsidP="001B39B1">
      <w:pPr>
        <w:suppressAutoHyphens/>
        <w:spacing w:after="160" w:line="259" w:lineRule="auto"/>
        <w:contextualSpacing/>
        <w:jc w:val="center"/>
        <w:rPr>
          <w:rFonts w:ascii="Times New Roman" w:eastAsia="Calibri" w:hAnsi="Times New Roman" w:cs="Times New Roman"/>
          <w:b/>
          <w:sz w:val="24"/>
          <w:szCs w:val="24"/>
        </w:rPr>
      </w:pPr>
      <w:r w:rsidRPr="00143010">
        <w:rPr>
          <w:rFonts w:ascii="Times New Roman" w:eastAsia="Calibri" w:hAnsi="Times New Roman" w:cs="Times New Roman"/>
          <w:b/>
          <w:sz w:val="24"/>
          <w:szCs w:val="24"/>
        </w:rPr>
        <w:t>TECHNINĖ SPECIFIKACIJA</w:t>
      </w:r>
    </w:p>
    <w:p w14:paraId="2171C1D6" w14:textId="77777777" w:rsidR="001B39B1" w:rsidRDefault="001B39B1" w:rsidP="000B6B47">
      <w:pPr>
        <w:suppressAutoHyphens/>
        <w:spacing w:after="160" w:line="259" w:lineRule="auto"/>
        <w:contextualSpacing/>
        <w:jc w:val="both"/>
        <w:rPr>
          <w:rFonts w:ascii="Times New Roman" w:eastAsia="Calibri" w:hAnsi="Times New Roman" w:cs="Times New Roman"/>
          <w:b/>
          <w:sz w:val="24"/>
          <w:szCs w:val="24"/>
        </w:rPr>
      </w:pPr>
    </w:p>
    <w:p w14:paraId="0A3E9D07" w14:textId="77777777" w:rsidR="0054467E" w:rsidRDefault="000B6B47" w:rsidP="003D5FA4">
      <w:pPr>
        <w:suppressAutoHyphens/>
        <w:spacing w:after="160" w:line="259" w:lineRule="auto"/>
        <w:ind w:firstLine="709"/>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143010" w:rsidRPr="000B6B47">
        <w:rPr>
          <w:rFonts w:ascii="Times New Roman" w:eastAsia="Times New Roman" w:hAnsi="Times New Roman" w:cs="Times New Roman"/>
          <w:sz w:val="24"/>
          <w:szCs w:val="20"/>
        </w:rPr>
        <w:t xml:space="preserve">Perkančioji organizacija – </w:t>
      </w:r>
      <w:r w:rsidR="0054467E" w:rsidRPr="008717EE">
        <w:rPr>
          <w:rFonts w:ascii="Times New Roman" w:eastAsia="Times New Roman" w:hAnsi="Times New Roman" w:cs="Times New Roman"/>
          <w:sz w:val="24"/>
          <w:szCs w:val="20"/>
        </w:rPr>
        <w:t>Biudžetinė įstaiga „Klaipėdos paplūdimiai“ perka paplūdimio smėlio valymo įrenginį (toliau - Prekė), kuri</w:t>
      </w:r>
      <w:r w:rsidR="0054467E">
        <w:rPr>
          <w:rFonts w:ascii="Times New Roman" w:eastAsia="Times New Roman" w:hAnsi="Times New Roman" w:cs="Times New Roman"/>
          <w:sz w:val="24"/>
          <w:szCs w:val="20"/>
        </w:rPr>
        <w:t>s</w:t>
      </w:r>
      <w:r w:rsidR="0054467E" w:rsidRPr="008717EE">
        <w:rPr>
          <w:rFonts w:ascii="Times New Roman" w:eastAsia="Times New Roman" w:hAnsi="Times New Roman" w:cs="Times New Roman"/>
          <w:sz w:val="24"/>
          <w:szCs w:val="20"/>
        </w:rPr>
        <w:t xml:space="preserve"> turi būti sukomplektuota</w:t>
      </w:r>
      <w:r w:rsidR="0054467E">
        <w:rPr>
          <w:rFonts w:ascii="Times New Roman" w:eastAsia="Times New Roman" w:hAnsi="Times New Roman" w:cs="Times New Roman"/>
          <w:sz w:val="24"/>
          <w:szCs w:val="20"/>
        </w:rPr>
        <w:t>s</w:t>
      </w:r>
      <w:r w:rsidR="0054467E" w:rsidRPr="008717EE">
        <w:rPr>
          <w:rFonts w:ascii="Times New Roman" w:eastAsia="Times New Roman" w:hAnsi="Times New Roman" w:cs="Times New Roman"/>
          <w:sz w:val="24"/>
          <w:szCs w:val="20"/>
        </w:rPr>
        <w:t xml:space="preserve"> ir  pristatyta</w:t>
      </w:r>
      <w:r w:rsidR="0054467E">
        <w:rPr>
          <w:rFonts w:ascii="Times New Roman" w:eastAsia="Times New Roman" w:hAnsi="Times New Roman" w:cs="Times New Roman"/>
          <w:sz w:val="24"/>
          <w:szCs w:val="20"/>
        </w:rPr>
        <w:t>s</w:t>
      </w:r>
      <w:r w:rsidR="0054467E" w:rsidRPr="008717EE">
        <w:rPr>
          <w:rFonts w:ascii="Times New Roman" w:eastAsia="Times New Roman" w:hAnsi="Times New Roman" w:cs="Times New Roman"/>
          <w:sz w:val="24"/>
          <w:szCs w:val="20"/>
        </w:rPr>
        <w:t xml:space="preserve"> adresu – Garažų g.  6, Klaipėda. </w:t>
      </w:r>
    </w:p>
    <w:p w14:paraId="283EA5C5" w14:textId="13769B3C" w:rsidR="00143010" w:rsidRPr="00A41B8C" w:rsidRDefault="009C67A2" w:rsidP="003D5FA4">
      <w:pPr>
        <w:suppressAutoHyphens/>
        <w:spacing w:after="160" w:line="259" w:lineRule="auto"/>
        <w:ind w:firstLine="709"/>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sidR="00A41B8C" w:rsidRPr="00A41B8C">
        <w:rPr>
          <w:rFonts w:ascii="Times New Roman" w:eastAsia="Times New Roman" w:hAnsi="Times New Roman" w:cs="Times New Roman"/>
          <w:sz w:val="24"/>
          <w:szCs w:val="24"/>
        </w:rPr>
        <w:t xml:space="preserve"> </w:t>
      </w:r>
      <w:r w:rsidR="00A41B8C" w:rsidRPr="008717EE">
        <w:rPr>
          <w:rFonts w:ascii="Times New Roman" w:eastAsia="Times New Roman" w:hAnsi="Times New Roman" w:cs="Times New Roman"/>
          <w:sz w:val="24"/>
          <w:szCs w:val="24"/>
        </w:rPr>
        <w:t xml:space="preserve">Tiekiama Prekė turi būti nauja, ne senesnė nei </w:t>
      </w:r>
      <w:r w:rsidR="00A41B8C" w:rsidRPr="003D7EF7">
        <w:rPr>
          <w:rFonts w:ascii="Times New Roman" w:eastAsia="Times New Roman" w:hAnsi="Times New Roman" w:cs="Times New Roman"/>
          <w:sz w:val="24"/>
          <w:szCs w:val="24"/>
        </w:rPr>
        <w:t>202</w:t>
      </w:r>
      <w:r w:rsidR="005C3710" w:rsidRPr="003D7EF7">
        <w:rPr>
          <w:rFonts w:ascii="Times New Roman" w:eastAsia="Times New Roman" w:hAnsi="Times New Roman" w:cs="Times New Roman"/>
          <w:sz w:val="24"/>
          <w:szCs w:val="24"/>
        </w:rPr>
        <w:t>5</w:t>
      </w:r>
      <w:r w:rsidR="00A41B8C" w:rsidRPr="008717EE">
        <w:rPr>
          <w:rFonts w:ascii="Times New Roman" w:eastAsia="Times New Roman" w:hAnsi="Times New Roman" w:cs="Times New Roman"/>
          <w:sz w:val="24"/>
          <w:szCs w:val="24"/>
        </w:rPr>
        <w:t xml:space="preserve"> m. gamybos, nenaudota, pilnai sukomplektuota, be išorinių pažeidimų</w:t>
      </w:r>
      <w:r w:rsidR="00A41B8C" w:rsidRPr="008717EE">
        <w:rPr>
          <w:rFonts w:ascii="Times New Roman" w:eastAsia="Times New Roman" w:hAnsi="Times New Roman" w:cs="Times New Roman"/>
          <w:sz w:val="24"/>
          <w:szCs w:val="20"/>
        </w:rPr>
        <w:t>.</w:t>
      </w:r>
    </w:p>
    <w:p w14:paraId="0E5B03C9" w14:textId="77777777" w:rsidR="00330694" w:rsidRDefault="009C67A2" w:rsidP="00330694">
      <w:pPr>
        <w:suppressAutoHyphens/>
        <w:spacing w:after="160" w:line="259" w:lineRule="auto"/>
        <w:ind w:firstLine="709"/>
        <w:contextualSpacing/>
        <w:jc w:val="both"/>
        <w:rPr>
          <w:rFonts w:ascii="Times New Roman" w:eastAsia="Times New Roman" w:hAnsi="Times New Roman" w:cs="Times New Roman"/>
          <w:sz w:val="24"/>
          <w:szCs w:val="20"/>
        </w:rPr>
      </w:pPr>
      <w:bookmarkStart w:id="0" w:name="_Hlk211860286"/>
      <w:r>
        <w:rPr>
          <w:rFonts w:ascii="Times New Roman" w:eastAsia="Times New Roman" w:hAnsi="Times New Roman" w:cs="Times New Roman"/>
          <w:sz w:val="24"/>
          <w:szCs w:val="20"/>
        </w:rPr>
        <w:t>3</w:t>
      </w:r>
      <w:r w:rsidR="000B6B47">
        <w:rPr>
          <w:rFonts w:ascii="Times New Roman" w:eastAsia="Times New Roman" w:hAnsi="Times New Roman" w:cs="Times New Roman"/>
          <w:sz w:val="24"/>
          <w:szCs w:val="20"/>
        </w:rPr>
        <w:t>.</w:t>
      </w:r>
      <w:bookmarkEnd w:id="0"/>
      <w:r w:rsidR="00A41B8C" w:rsidRPr="00A41B8C">
        <w:rPr>
          <w:rFonts w:ascii="Times New Roman" w:eastAsia="Times New Roman" w:hAnsi="Times New Roman" w:cs="Times New Roman"/>
          <w:sz w:val="24"/>
          <w:szCs w:val="20"/>
        </w:rPr>
        <w:t xml:space="preserve"> </w:t>
      </w:r>
      <w:r w:rsidR="00A41B8C" w:rsidRPr="008717EE">
        <w:rPr>
          <w:rFonts w:ascii="Times New Roman" w:eastAsia="Times New Roman" w:hAnsi="Times New Roman" w:cs="Times New Roman"/>
          <w:sz w:val="24"/>
          <w:szCs w:val="20"/>
        </w:rPr>
        <w:t xml:space="preserve">Prekė privalo būti taip sukomplektuota, kad ją būtų galima be papildomų priemonių eksploatuoti. </w:t>
      </w:r>
    </w:p>
    <w:p w14:paraId="1967E123" w14:textId="09723435" w:rsidR="00330694" w:rsidRPr="008717EE" w:rsidRDefault="00330694" w:rsidP="00330694">
      <w:pPr>
        <w:suppressAutoHyphens/>
        <w:spacing w:after="160" w:line="259" w:lineRule="auto"/>
        <w:ind w:firstLine="709"/>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4. </w:t>
      </w:r>
      <w:r w:rsidRPr="002B656A">
        <w:rPr>
          <w:rFonts w:ascii="Times New Roman" w:hAnsi="Times New Roman"/>
          <w:sz w:val="24"/>
          <w:szCs w:val="24"/>
        </w:rPr>
        <w:t xml:space="preserve">Prekė turi atitikti Europos direktyvos 2006/42/EB dėl mašinų saugos reikalavimus ir turėti CE ženklinimą. </w:t>
      </w:r>
      <w:r w:rsidRPr="002B656A">
        <w:rPr>
          <w:rFonts w:ascii="Times New Roman" w:hAnsi="Times New Roman"/>
          <w:b/>
          <w:sz w:val="24"/>
          <w:szCs w:val="24"/>
        </w:rPr>
        <w:t>Pateikti (kartu su pasiūlymu) ES atitikties deklaraciją (arba lygiaverčio dokumento) kopiją.</w:t>
      </w:r>
    </w:p>
    <w:p w14:paraId="493EFAA1" w14:textId="0A17B3B6" w:rsidR="00A41B8C" w:rsidRPr="008717EE" w:rsidRDefault="00330694" w:rsidP="003D5FA4">
      <w:pPr>
        <w:suppressAutoHyphens/>
        <w:spacing w:after="160" w:line="259" w:lineRule="auto"/>
        <w:ind w:firstLine="709"/>
        <w:contextualSpacing/>
        <w:jc w:val="both"/>
        <w:rPr>
          <w:rFonts w:ascii="Times New Roman" w:eastAsia="Times New Roman" w:hAnsi="Times New Roman" w:cs="Times New Roman"/>
          <w:sz w:val="24"/>
          <w:szCs w:val="20"/>
        </w:rPr>
      </w:pPr>
      <w:r>
        <w:rPr>
          <w:rFonts w:ascii="Times New Roman" w:hAnsi="Times New Roman" w:cs="Times New Roman"/>
          <w:bCs/>
          <w:sz w:val="24"/>
          <w:szCs w:val="24"/>
        </w:rPr>
        <w:t>5</w:t>
      </w:r>
      <w:r w:rsidR="000A43BF" w:rsidRPr="00A41B8C">
        <w:rPr>
          <w:rFonts w:ascii="Times New Roman" w:hAnsi="Times New Roman" w:cs="Times New Roman"/>
          <w:bCs/>
          <w:sz w:val="24"/>
          <w:szCs w:val="24"/>
        </w:rPr>
        <w:t>.</w:t>
      </w:r>
      <w:r w:rsidR="00A41B8C" w:rsidRPr="00A41B8C">
        <w:rPr>
          <w:rFonts w:ascii="Times New Roman" w:eastAsia="Times New Roman" w:hAnsi="Times New Roman" w:cs="Times New Roman"/>
          <w:sz w:val="24"/>
          <w:szCs w:val="24"/>
        </w:rPr>
        <w:t xml:space="preserve"> Tiekėjas, pristatydamas prekes turi pateikti eksploatacijos instrukcijas lietuvių ir gamintojo kalbomis, kuriose turi būti detaliai aprašyta, kaip naudoti</w:t>
      </w:r>
      <w:r w:rsidR="00A41B8C" w:rsidRPr="008717EE">
        <w:rPr>
          <w:rFonts w:ascii="Times New Roman" w:eastAsia="Times New Roman" w:hAnsi="Times New Roman" w:cs="Times New Roman"/>
          <w:sz w:val="24"/>
          <w:szCs w:val="24"/>
        </w:rPr>
        <w:t xml:space="preserve"> ir prižiūrėti įrenginį.</w:t>
      </w:r>
    </w:p>
    <w:p w14:paraId="37AC1999" w14:textId="610291A6" w:rsidR="009C67A2" w:rsidRDefault="00330694" w:rsidP="003D5FA4">
      <w:pPr>
        <w:suppressAutoHyphens/>
        <w:spacing w:after="160" w:line="259"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B6B47">
        <w:rPr>
          <w:rFonts w:ascii="Times New Roman" w:eastAsia="Times New Roman" w:hAnsi="Times New Roman" w:cs="Times New Roman"/>
          <w:sz w:val="24"/>
          <w:szCs w:val="24"/>
        </w:rPr>
        <w:t>.</w:t>
      </w:r>
      <w:r w:rsidR="00A41B8C" w:rsidRPr="00A41B8C">
        <w:rPr>
          <w:rFonts w:ascii="Times New Roman" w:eastAsia="Times New Roman" w:hAnsi="Times New Roman" w:cs="Times New Roman"/>
          <w:sz w:val="24"/>
          <w:szCs w:val="20"/>
        </w:rPr>
        <w:t xml:space="preserve"> </w:t>
      </w:r>
      <w:r w:rsidR="00A41B8C" w:rsidRPr="008717EE">
        <w:rPr>
          <w:rFonts w:ascii="Times New Roman" w:eastAsia="Times New Roman" w:hAnsi="Times New Roman" w:cs="Times New Roman"/>
          <w:sz w:val="24"/>
          <w:szCs w:val="20"/>
        </w:rPr>
        <w:t xml:space="preserve">Įrangai turi būti suteikiamas ne trumpesnis nei </w:t>
      </w:r>
      <w:r w:rsidR="00B95E51">
        <w:rPr>
          <w:rFonts w:ascii="Times New Roman" w:eastAsia="Times New Roman" w:hAnsi="Times New Roman" w:cs="Times New Roman"/>
          <w:sz w:val="24"/>
          <w:szCs w:val="20"/>
        </w:rPr>
        <w:t>2</w:t>
      </w:r>
      <w:r w:rsidR="00A41B8C" w:rsidRPr="008717EE">
        <w:rPr>
          <w:rFonts w:ascii="Times New Roman" w:eastAsia="Times New Roman" w:hAnsi="Times New Roman" w:cs="Times New Roman"/>
          <w:sz w:val="24"/>
          <w:szCs w:val="20"/>
        </w:rPr>
        <w:t xml:space="preserve"> metų garantinis laikotarpis. </w:t>
      </w:r>
      <w:r w:rsidR="00A41B8C" w:rsidRPr="00E91E13">
        <w:rPr>
          <w:rFonts w:ascii="Times New Roman" w:eastAsia="Times New Roman" w:hAnsi="Times New Roman" w:cs="Times New Roman"/>
          <w:sz w:val="24"/>
          <w:szCs w:val="20"/>
        </w:rPr>
        <w:t xml:space="preserve">Garantinis laikotarpis prasideda nuo </w:t>
      </w:r>
      <w:r w:rsidR="00A41B8C">
        <w:rPr>
          <w:rFonts w:ascii="Times New Roman" w:eastAsia="Times New Roman" w:hAnsi="Times New Roman" w:cs="Times New Roman"/>
          <w:sz w:val="24"/>
          <w:szCs w:val="20"/>
        </w:rPr>
        <w:t>P</w:t>
      </w:r>
      <w:r w:rsidR="00A41B8C" w:rsidRPr="00E91E13">
        <w:rPr>
          <w:rFonts w:ascii="Times New Roman" w:eastAsia="Times New Roman" w:hAnsi="Times New Roman" w:cs="Times New Roman"/>
          <w:sz w:val="24"/>
          <w:szCs w:val="20"/>
        </w:rPr>
        <w:t>rek</w:t>
      </w:r>
      <w:r w:rsidR="00A41B8C">
        <w:rPr>
          <w:rFonts w:ascii="Times New Roman" w:eastAsia="Times New Roman" w:hAnsi="Times New Roman" w:cs="Times New Roman"/>
          <w:sz w:val="24"/>
          <w:szCs w:val="20"/>
        </w:rPr>
        <w:t>ės</w:t>
      </w:r>
      <w:r w:rsidR="00A41B8C" w:rsidRPr="00E91E13">
        <w:rPr>
          <w:rFonts w:ascii="Times New Roman" w:eastAsia="Times New Roman" w:hAnsi="Times New Roman" w:cs="Times New Roman"/>
          <w:sz w:val="24"/>
          <w:szCs w:val="20"/>
        </w:rPr>
        <w:t xml:space="preserve"> pristatymo ir </w:t>
      </w:r>
      <w:r w:rsidR="00A41B8C">
        <w:rPr>
          <w:rFonts w:ascii="Times New Roman" w:eastAsia="Times New Roman" w:hAnsi="Times New Roman" w:cs="Times New Roman"/>
          <w:sz w:val="24"/>
          <w:szCs w:val="20"/>
        </w:rPr>
        <w:t>P</w:t>
      </w:r>
      <w:r w:rsidR="00A41B8C" w:rsidRPr="00E91E13">
        <w:rPr>
          <w:rFonts w:ascii="Times New Roman" w:eastAsia="Times New Roman" w:hAnsi="Times New Roman" w:cs="Times New Roman"/>
          <w:sz w:val="24"/>
          <w:szCs w:val="20"/>
        </w:rPr>
        <w:t>rek</w:t>
      </w:r>
      <w:r w:rsidR="00A41B8C">
        <w:rPr>
          <w:rFonts w:ascii="Times New Roman" w:eastAsia="Times New Roman" w:hAnsi="Times New Roman" w:cs="Times New Roman"/>
          <w:sz w:val="24"/>
          <w:szCs w:val="20"/>
        </w:rPr>
        <w:t>ės</w:t>
      </w:r>
      <w:r w:rsidR="00A41B8C" w:rsidRPr="00E91E13">
        <w:rPr>
          <w:rFonts w:ascii="Times New Roman" w:eastAsia="Times New Roman" w:hAnsi="Times New Roman" w:cs="Times New Roman"/>
          <w:sz w:val="24"/>
          <w:szCs w:val="20"/>
        </w:rPr>
        <w:t xml:space="preserve"> perdavimo – priėmimo</w:t>
      </w:r>
      <w:r w:rsidR="005C3710">
        <w:rPr>
          <w:rFonts w:ascii="Times New Roman" w:eastAsia="Times New Roman" w:hAnsi="Times New Roman" w:cs="Times New Roman"/>
          <w:sz w:val="24"/>
          <w:szCs w:val="20"/>
        </w:rPr>
        <w:t xml:space="preserve"> </w:t>
      </w:r>
      <w:r w:rsidR="005C3710" w:rsidRPr="003D7EF7">
        <w:rPr>
          <w:rFonts w:ascii="Times New Roman" w:eastAsia="Times New Roman" w:hAnsi="Times New Roman" w:cs="Times New Roman"/>
          <w:sz w:val="24"/>
          <w:szCs w:val="20"/>
        </w:rPr>
        <w:t>akto</w:t>
      </w:r>
      <w:r w:rsidR="00A41B8C" w:rsidRPr="003D7EF7">
        <w:rPr>
          <w:rFonts w:ascii="Times New Roman" w:eastAsia="Times New Roman" w:hAnsi="Times New Roman" w:cs="Times New Roman"/>
          <w:sz w:val="24"/>
          <w:szCs w:val="20"/>
        </w:rPr>
        <w:t xml:space="preserve"> p</w:t>
      </w:r>
      <w:r w:rsidR="00A41B8C" w:rsidRPr="00E91E13">
        <w:rPr>
          <w:rFonts w:ascii="Times New Roman" w:eastAsia="Times New Roman" w:hAnsi="Times New Roman" w:cs="Times New Roman"/>
          <w:sz w:val="24"/>
          <w:szCs w:val="20"/>
        </w:rPr>
        <w:t>asirašymo dienos.</w:t>
      </w:r>
      <w:r w:rsidR="00A41B8C" w:rsidRPr="000A1721">
        <w:rPr>
          <w:rFonts w:ascii="Times New Roman" w:eastAsia="Times New Roman" w:hAnsi="Times New Roman" w:cs="Times New Roman"/>
          <w:sz w:val="24"/>
          <w:szCs w:val="24"/>
        </w:rPr>
        <w:t xml:space="preserve"> </w:t>
      </w:r>
    </w:p>
    <w:p w14:paraId="67E4BA67" w14:textId="0CA0B550" w:rsidR="00593600" w:rsidRDefault="00330694" w:rsidP="00593600">
      <w:pPr>
        <w:suppressAutoHyphens/>
        <w:spacing w:after="0" w:line="240" w:lineRule="auto"/>
        <w:ind w:firstLine="709"/>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w:t>
      </w:r>
      <w:r w:rsidR="00A41B8C">
        <w:rPr>
          <w:rFonts w:ascii="Times New Roman" w:eastAsia="Times New Roman" w:hAnsi="Times New Roman" w:cs="Times New Roman"/>
          <w:sz w:val="24"/>
          <w:szCs w:val="24"/>
        </w:rPr>
        <w:t xml:space="preserve">. </w:t>
      </w:r>
      <w:r w:rsidR="00A41B8C" w:rsidRPr="008717EE">
        <w:rPr>
          <w:rFonts w:ascii="Times New Roman" w:eastAsia="Times New Roman" w:hAnsi="Times New Roman" w:cs="Times New Roman"/>
          <w:sz w:val="24"/>
          <w:szCs w:val="20"/>
        </w:rPr>
        <w:t xml:space="preserve">Siūloma Prekė turi būti ne prastesnių parametrų nei nurodyta </w:t>
      </w:r>
      <w:r>
        <w:rPr>
          <w:rFonts w:ascii="Times New Roman" w:eastAsia="Times New Roman" w:hAnsi="Times New Roman" w:cs="Times New Roman"/>
          <w:sz w:val="24"/>
          <w:szCs w:val="20"/>
        </w:rPr>
        <w:t>9</w:t>
      </w:r>
      <w:r w:rsidR="00B40B0D">
        <w:rPr>
          <w:rFonts w:ascii="Times New Roman" w:eastAsia="Times New Roman" w:hAnsi="Times New Roman" w:cs="Times New Roman"/>
          <w:sz w:val="24"/>
          <w:szCs w:val="20"/>
        </w:rPr>
        <w:t xml:space="preserve"> p. </w:t>
      </w:r>
      <w:r w:rsidR="00A41B8C" w:rsidRPr="008717EE">
        <w:rPr>
          <w:rFonts w:ascii="Times New Roman" w:eastAsia="Times New Roman" w:hAnsi="Times New Roman" w:cs="Times New Roman"/>
          <w:sz w:val="24"/>
          <w:szCs w:val="20"/>
        </w:rPr>
        <w:t xml:space="preserve">Techniniai reikalavimai nurodytoje lentelėje, siūloma Prekė gali būti geresnių parametrų nei nurodyta. </w:t>
      </w:r>
    </w:p>
    <w:p w14:paraId="24CEC9E8" w14:textId="2D18C47C" w:rsidR="00593600" w:rsidRDefault="00330694" w:rsidP="00593600">
      <w:pPr>
        <w:suppressAutoHyphens/>
        <w:spacing w:after="0" w:line="240" w:lineRule="auto"/>
        <w:ind w:firstLine="709"/>
        <w:contextualSpacing/>
        <w:jc w:val="both"/>
        <w:rPr>
          <w:rFonts w:ascii="Times New Roman" w:eastAsia="Times New Roman" w:hAnsi="Times New Roman" w:cs="Times New Roman"/>
          <w:sz w:val="24"/>
          <w:szCs w:val="24"/>
        </w:rPr>
      </w:pPr>
      <w:r>
        <w:rPr>
          <w:rFonts w:ascii="Times New Roman" w:hAnsi="Times New Roman" w:cs="Times New Roman"/>
          <w:bCs/>
          <w:sz w:val="24"/>
          <w:szCs w:val="24"/>
          <w:lang w:eastAsia="lt-LT"/>
        </w:rPr>
        <w:t>8</w:t>
      </w:r>
      <w:r w:rsidR="008E7B4D" w:rsidRPr="00593600">
        <w:rPr>
          <w:rFonts w:ascii="Times New Roman" w:hAnsi="Times New Roman" w:cs="Times New Roman"/>
          <w:bCs/>
          <w:sz w:val="24"/>
          <w:szCs w:val="24"/>
          <w:lang w:eastAsia="lt-LT"/>
        </w:rPr>
        <w:t>.</w:t>
      </w:r>
      <w:r w:rsidR="008E7B4D" w:rsidRPr="008E7B4D">
        <w:rPr>
          <w:rFonts w:ascii="Times New Roman" w:hAnsi="Times New Roman" w:cs="Times New Roman"/>
          <w:b/>
          <w:bCs/>
          <w:sz w:val="24"/>
          <w:szCs w:val="24"/>
          <w:lang w:eastAsia="lt-LT"/>
        </w:rPr>
        <w:t xml:space="preserve"> </w:t>
      </w:r>
      <w:r w:rsidR="00F33128">
        <w:rPr>
          <w:rFonts w:ascii="Times New Roman" w:hAnsi="Times New Roman" w:cs="Times New Roman"/>
          <w:b/>
          <w:bCs/>
          <w:sz w:val="24"/>
          <w:szCs w:val="24"/>
        </w:rPr>
        <w:t>P</w:t>
      </w:r>
      <w:r w:rsidR="00593600" w:rsidRPr="00593600">
        <w:rPr>
          <w:rFonts w:ascii="Times New Roman" w:hAnsi="Times New Roman" w:cs="Times New Roman"/>
          <w:b/>
          <w:bCs/>
          <w:sz w:val="24"/>
          <w:szCs w:val="24"/>
        </w:rPr>
        <w:t>rekės gamintojo techninė dokumentacija (katalogai, brošiūros) ir/ar prekės gamintojo deklaracijos</w:t>
      </w:r>
      <w:r w:rsidR="00593600" w:rsidRPr="00593600">
        <w:rPr>
          <w:rFonts w:ascii="Times New Roman" w:hAnsi="Times New Roman" w:cs="Times New Roman"/>
          <w:bCs/>
          <w:sz w:val="24"/>
          <w:szCs w:val="24"/>
        </w:rPr>
        <w:t xml:space="preserve"> (jei gamintojo techninėje dokumentacijoje neišsamiai atsispindi siūlomos prekės atitikimas techninės specifikacijos reikalavimams) </w:t>
      </w:r>
      <w:r w:rsidR="00593600" w:rsidRPr="00593600">
        <w:rPr>
          <w:rFonts w:ascii="Times New Roman" w:hAnsi="Times New Roman" w:cs="Times New Roman"/>
          <w:b/>
          <w:bCs/>
          <w:sz w:val="24"/>
          <w:szCs w:val="24"/>
        </w:rPr>
        <w:t>arba atitinkamą (-</w:t>
      </w:r>
      <w:proofErr w:type="spellStart"/>
      <w:r w:rsidR="00593600" w:rsidRPr="00593600">
        <w:rPr>
          <w:rFonts w:ascii="Times New Roman" w:hAnsi="Times New Roman" w:cs="Times New Roman"/>
          <w:b/>
          <w:bCs/>
          <w:sz w:val="24"/>
          <w:szCs w:val="24"/>
        </w:rPr>
        <w:t>us</w:t>
      </w:r>
      <w:proofErr w:type="spellEnd"/>
      <w:r w:rsidR="00593600" w:rsidRPr="00593600">
        <w:rPr>
          <w:rFonts w:ascii="Times New Roman" w:hAnsi="Times New Roman" w:cs="Times New Roman"/>
          <w:b/>
          <w:bCs/>
          <w:sz w:val="24"/>
          <w:szCs w:val="24"/>
        </w:rPr>
        <w:t>) techninės specifikacijos reikalavimą (-</w:t>
      </w:r>
      <w:proofErr w:type="spellStart"/>
      <w:r w:rsidR="00593600" w:rsidRPr="00593600">
        <w:rPr>
          <w:rFonts w:ascii="Times New Roman" w:hAnsi="Times New Roman" w:cs="Times New Roman"/>
          <w:b/>
          <w:bCs/>
          <w:sz w:val="24"/>
          <w:szCs w:val="24"/>
        </w:rPr>
        <w:t>us</w:t>
      </w:r>
      <w:proofErr w:type="spellEnd"/>
      <w:r w:rsidR="00593600" w:rsidRPr="00593600">
        <w:rPr>
          <w:rFonts w:ascii="Times New Roman" w:hAnsi="Times New Roman" w:cs="Times New Roman"/>
          <w:b/>
          <w:bCs/>
          <w:sz w:val="24"/>
          <w:szCs w:val="24"/>
        </w:rPr>
        <w:t>) patvirtinanti (-</w:t>
      </w:r>
      <w:proofErr w:type="spellStart"/>
      <w:r w:rsidR="00593600" w:rsidRPr="00593600">
        <w:rPr>
          <w:rFonts w:ascii="Times New Roman" w:hAnsi="Times New Roman" w:cs="Times New Roman"/>
          <w:b/>
          <w:bCs/>
          <w:sz w:val="24"/>
          <w:szCs w:val="24"/>
        </w:rPr>
        <w:t>čios</w:t>
      </w:r>
      <w:proofErr w:type="spellEnd"/>
      <w:r w:rsidR="00593600" w:rsidRPr="00593600">
        <w:rPr>
          <w:rFonts w:ascii="Times New Roman" w:hAnsi="Times New Roman" w:cs="Times New Roman"/>
          <w:b/>
          <w:bCs/>
          <w:sz w:val="24"/>
          <w:szCs w:val="24"/>
        </w:rPr>
        <w:t>) momentinė (-ės) ekrano kopija (-</w:t>
      </w:r>
      <w:proofErr w:type="spellStart"/>
      <w:r w:rsidR="00593600" w:rsidRPr="00593600">
        <w:rPr>
          <w:rFonts w:ascii="Times New Roman" w:hAnsi="Times New Roman" w:cs="Times New Roman"/>
          <w:b/>
          <w:bCs/>
          <w:sz w:val="24"/>
          <w:szCs w:val="24"/>
        </w:rPr>
        <w:t>os</w:t>
      </w:r>
      <w:proofErr w:type="spellEnd"/>
      <w:r w:rsidR="00593600" w:rsidRPr="00593600">
        <w:rPr>
          <w:rFonts w:ascii="Times New Roman" w:hAnsi="Times New Roman" w:cs="Times New Roman"/>
          <w:b/>
          <w:bCs/>
          <w:sz w:val="24"/>
          <w:szCs w:val="24"/>
        </w:rPr>
        <w:t xml:space="preserve">) (angl. </w:t>
      </w:r>
      <w:proofErr w:type="spellStart"/>
      <w:r w:rsidR="00593600" w:rsidRPr="00593600">
        <w:rPr>
          <w:rFonts w:ascii="Times New Roman" w:hAnsi="Times New Roman" w:cs="Times New Roman"/>
          <w:b/>
          <w:bCs/>
          <w:sz w:val="24"/>
          <w:szCs w:val="24"/>
        </w:rPr>
        <w:t>print</w:t>
      </w:r>
      <w:proofErr w:type="spellEnd"/>
      <w:r w:rsidR="00593600" w:rsidRPr="00593600">
        <w:rPr>
          <w:rFonts w:ascii="Times New Roman" w:hAnsi="Times New Roman" w:cs="Times New Roman"/>
          <w:b/>
          <w:bCs/>
          <w:sz w:val="24"/>
          <w:szCs w:val="24"/>
        </w:rPr>
        <w:t xml:space="preserve"> </w:t>
      </w:r>
      <w:proofErr w:type="spellStart"/>
      <w:r w:rsidR="00593600" w:rsidRPr="00593600">
        <w:rPr>
          <w:rFonts w:ascii="Times New Roman" w:hAnsi="Times New Roman" w:cs="Times New Roman"/>
          <w:b/>
          <w:bCs/>
          <w:sz w:val="24"/>
          <w:szCs w:val="24"/>
        </w:rPr>
        <w:t>screen</w:t>
      </w:r>
      <w:proofErr w:type="spellEnd"/>
      <w:r w:rsidR="00593600" w:rsidRPr="00593600">
        <w:rPr>
          <w:rFonts w:ascii="Times New Roman" w:hAnsi="Times New Roman" w:cs="Times New Roman"/>
          <w:b/>
          <w:bCs/>
          <w:sz w:val="24"/>
          <w:szCs w:val="24"/>
        </w:rPr>
        <w:t>)</w:t>
      </w:r>
      <w:r w:rsidR="00593600" w:rsidRPr="00593600">
        <w:rPr>
          <w:rFonts w:ascii="Times New Roman" w:hAnsi="Times New Roman" w:cs="Times New Roman"/>
          <w:bCs/>
          <w:sz w:val="24"/>
          <w:szCs w:val="24"/>
        </w:rPr>
        <w:t xml:space="preserve"> </w:t>
      </w:r>
      <w:r w:rsidR="00593600" w:rsidRPr="00593600">
        <w:rPr>
          <w:rFonts w:ascii="Times New Roman" w:hAnsi="Times New Roman" w:cs="Times New Roman"/>
          <w:bCs/>
          <w:i/>
          <w:sz w:val="24"/>
          <w:szCs w:val="24"/>
        </w:rPr>
        <w:t>(tokiu atveju momentinėje ekrano kopijoje (</w:t>
      </w:r>
      <w:proofErr w:type="spellStart"/>
      <w:r w:rsidR="00593600" w:rsidRPr="00593600">
        <w:rPr>
          <w:rFonts w:ascii="Times New Roman" w:hAnsi="Times New Roman" w:cs="Times New Roman"/>
          <w:bCs/>
          <w:i/>
          <w:sz w:val="24"/>
          <w:szCs w:val="24"/>
        </w:rPr>
        <w:t>print</w:t>
      </w:r>
      <w:proofErr w:type="spellEnd"/>
      <w:r w:rsidR="00593600" w:rsidRPr="00593600">
        <w:rPr>
          <w:rFonts w:ascii="Times New Roman" w:hAnsi="Times New Roman" w:cs="Times New Roman"/>
          <w:bCs/>
          <w:i/>
          <w:sz w:val="24"/>
          <w:szCs w:val="24"/>
        </w:rPr>
        <w:t xml:space="preserve"> </w:t>
      </w:r>
      <w:proofErr w:type="spellStart"/>
      <w:r w:rsidR="00593600" w:rsidRPr="00593600">
        <w:rPr>
          <w:rFonts w:ascii="Times New Roman" w:hAnsi="Times New Roman" w:cs="Times New Roman"/>
          <w:bCs/>
          <w:i/>
          <w:sz w:val="24"/>
          <w:szCs w:val="24"/>
        </w:rPr>
        <w:t>screen‘e</w:t>
      </w:r>
      <w:proofErr w:type="spellEnd"/>
      <w:r w:rsidR="00593600" w:rsidRPr="00593600">
        <w:rPr>
          <w:rFonts w:ascii="Times New Roman" w:hAnsi="Times New Roman" w:cs="Times New Roman"/>
          <w:bCs/>
          <w:i/>
          <w:sz w:val="24"/>
          <w:szCs w:val="24"/>
        </w:rPr>
        <w:t>) turi būti matoma informacija, kad kopija padaryta iš gamintojo ar jo oficialaus/įgalioto atstovo tinklalapio ir turi būti aiškiai pažymėta (-</w:t>
      </w:r>
      <w:proofErr w:type="spellStart"/>
      <w:r w:rsidR="00593600" w:rsidRPr="00593600">
        <w:rPr>
          <w:rFonts w:ascii="Times New Roman" w:hAnsi="Times New Roman" w:cs="Times New Roman"/>
          <w:bCs/>
          <w:i/>
          <w:sz w:val="24"/>
          <w:szCs w:val="24"/>
        </w:rPr>
        <w:t>os</w:t>
      </w:r>
      <w:proofErr w:type="spellEnd"/>
      <w:r w:rsidR="00593600" w:rsidRPr="00593600">
        <w:rPr>
          <w:rFonts w:ascii="Times New Roman" w:hAnsi="Times New Roman" w:cs="Times New Roman"/>
          <w:bCs/>
          <w:i/>
          <w:sz w:val="24"/>
          <w:szCs w:val="24"/>
        </w:rPr>
        <w:t>) konkreti (-</w:t>
      </w:r>
      <w:proofErr w:type="spellStart"/>
      <w:r w:rsidR="00593600" w:rsidRPr="00593600">
        <w:rPr>
          <w:rFonts w:ascii="Times New Roman" w:hAnsi="Times New Roman" w:cs="Times New Roman"/>
          <w:bCs/>
          <w:i/>
          <w:sz w:val="24"/>
          <w:szCs w:val="24"/>
        </w:rPr>
        <w:t>čios</w:t>
      </w:r>
      <w:proofErr w:type="spellEnd"/>
      <w:r w:rsidR="00593600" w:rsidRPr="00593600">
        <w:rPr>
          <w:rFonts w:ascii="Times New Roman" w:hAnsi="Times New Roman" w:cs="Times New Roman"/>
          <w:bCs/>
          <w:i/>
          <w:sz w:val="24"/>
          <w:szCs w:val="24"/>
        </w:rPr>
        <w:t>) vieta (-</w:t>
      </w:r>
      <w:proofErr w:type="spellStart"/>
      <w:r w:rsidR="00593600" w:rsidRPr="00593600">
        <w:rPr>
          <w:rFonts w:ascii="Times New Roman" w:hAnsi="Times New Roman" w:cs="Times New Roman"/>
          <w:bCs/>
          <w:i/>
          <w:sz w:val="24"/>
          <w:szCs w:val="24"/>
        </w:rPr>
        <w:t>os</w:t>
      </w:r>
      <w:proofErr w:type="spellEnd"/>
      <w:r w:rsidR="00593600" w:rsidRPr="00593600">
        <w:rPr>
          <w:rFonts w:ascii="Times New Roman" w:hAnsi="Times New Roman" w:cs="Times New Roman"/>
          <w:bCs/>
          <w:i/>
          <w:sz w:val="24"/>
          <w:szCs w:val="24"/>
        </w:rPr>
        <w:t>), kurioje (-</w:t>
      </w:r>
      <w:proofErr w:type="spellStart"/>
      <w:r w:rsidR="00593600" w:rsidRPr="00593600">
        <w:rPr>
          <w:rFonts w:ascii="Times New Roman" w:hAnsi="Times New Roman" w:cs="Times New Roman"/>
          <w:bCs/>
          <w:i/>
          <w:sz w:val="24"/>
          <w:szCs w:val="24"/>
        </w:rPr>
        <w:t>iose</w:t>
      </w:r>
      <w:proofErr w:type="spellEnd"/>
      <w:r w:rsidR="00593600" w:rsidRPr="00593600">
        <w:rPr>
          <w:rFonts w:ascii="Times New Roman" w:hAnsi="Times New Roman" w:cs="Times New Roman"/>
          <w:bCs/>
          <w:i/>
          <w:sz w:val="24"/>
          <w:szCs w:val="24"/>
        </w:rPr>
        <w:t>) yra reikalaujamą (-</w:t>
      </w:r>
      <w:proofErr w:type="spellStart"/>
      <w:r w:rsidR="00593600" w:rsidRPr="00593600">
        <w:rPr>
          <w:rFonts w:ascii="Times New Roman" w:hAnsi="Times New Roman" w:cs="Times New Roman"/>
          <w:bCs/>
          <w:i/>
          <w:sz w:val="24"/>
          <w:szCs w:val="24"/>
        </w:rPr>
        <w:t>as</w:t>
      </w:r>
      <w:proofErr w:type="spellEnd"/>
      <w:r w:rsidR="00593600" w:rsidRPr="00593600">
        <w:rPr>
          <w:rFonts w:ascii="Times New Roman" w:hAnsi="Times New Roman" w:cs="Times New Roman"/>
          <w:bCs/>
          <w:i/>
          <w:sz w:val="24"/>
          <w:szCs w:val="24"/>
        </w:rPr>
        <w:t>) prekės charakteristiką (-</w:t>
      </w:r>
      <w:proofErr w:type="spellStart"/>
      <w:r w:rsidR="00593600" w:rsidRPr="00593600">
        <w:rPr>
          <w:rFonts w:ascii="Times New Roman" w:hAnsi="Times New Roman" w:cs="Times New Roman"/>
          <w:bCs/>
          <w:i/>
          <w:sz w:val="24"/>
          <w:szCs w:val="24"/>
        </w:rPr>
        <w:t>as</w:t>
      </w:r>
      <w:proofErr w:type="spellEnd"/>
      <w:r w:rsidR="00593600" w:rsidRPr="00593600">
        <w:rPr>
          <w:rFonts w:ascii="Times New Roman" w:hAnsi="Times New Roman" w:cs="Times New Roman"/>
          <w:bCs/>
          <w:i/>
          <w:sz w:val="24"/>
          <w:szCs w:val="24"/>
        </w:rPr>
        <w:t xml:space="preserve">) patvirtinanti informacija. Momentinė ekrano kopija (angl. </w:t>
      </w:r>
      <w:proofErr w:type="spellStart"/>
      <w:r w:rsidR="00593600" w:rsidRPr="00593600">
        <w:rPr>
          <w:rFonts w:ascii="Times New Roman" w:hAnsi="Times New Roman" w:cs="Times New Roman"/>
          <w:bCs/>
          <w:i/>
          <w:sz w:val="24"/>
          <w:szCs w:val="24"/>
        </w:rPr>
        <w:t>print</w:t>
      </w:r>
      <w:proofErr w:type="spellEnd"/>
      <w:r w:rsidR="00593600" w:rsidRPr="00593600">
        <w:rPr>
          <w:rFonts w:ascii="Times New Roman" w:hAnsi="Times New Roman" w:cs="Times New Roman"/>
          <w:bCs/>
          <w:i/>
          <w:sz w:val="24"/>
          <w:szCs w:val="24"/>
        </w:rPr>
        <w:t xml:space="preserve"> </w:t>
      </w:r>
      <w:proofErr w:type="spellStart"/>
      <w:r w:rsidR="00593600" w:rsidRPr="00593600">
        <w:rPr>
          <w:rFonts w:ascii="Times New Roman" w:hAnsi="Times New Roman" w:cs="Times New Roman"/>
          <w:bCs/>
          <w:i/>
          <w:sz w:val="24"/>
          <w:szCs w:val="24"/>
        </w:rPr>
        <w:t>screen</w:t>
      </w:r>
      <w:proofErr w:type="spellEnd"/>
      <w:r w:rsidR="00593600" w:rsidRPr="00593600">
        <w:rPr>
          <w:rFonts w:ascii="Times New Roman" w:hAnsi="Times New Roman" w:cs="Times New Roman"/>
          <w:bCs/>
          <w:i/>
          <w:sz w:val="24"/>
          <w:szCs w:val="24"/>
        </w:rPr>
        <w:t xml:space="preserve">) turi būti aiškiai įskaitoma.) </w:t>
      </w:r>
      <w:r w:rsidR="00593600" w:rsidRPr="00593600">
        <w:rPr>
          <w:rFonts w:ascii="Times New Roman" w:hAnsi="Times New Roman" w:cs="Times New Roman"/>
          <w:b/>
          <w:bCs/>
          <w:sz w:val="24"/>
          <w:szCs w:val="24"/>
        </w:rPr>
        <w:t>lietuvių ir/arba anglų kalba. Tuo atveju, jei tiekėjas (kuris nėra gamintojas) pateikia gamintojų atstovų, turinčių atitinkamas teises, parengtą techninę dokumentaciją ir/ar deklaracijas, turi būti pateikti ir gamintojo atstovo atitinkamas teises įrodantys dokumentai</w:t>
      </w:r>
      <w:r w:rsidR="00593600" w:rsidRPr="00593600">
        <w:rPr>
          <w:rFonts w:ascii="Times New Roman" w:hAnsi="Times New Roman" w:cs="Times New Roman"/>
          <w:bCs/>
          <w:sz w:val="24"/>
          <w:szCs w:val="24"/>
        </w:rPr>
        <w:t xml:space="preserve">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5D883CA0" w14:textId="39AC39EC" w:rsidR="00143010" w:rsidRPr="00593600" w:rsidRDefault="00330694" w:rsidP="00593600">
      <w:pPr>
        <w:suppressAutoHyphens/>
        <w:spacing w:after="0" w:line="240" w:lineRule="auto"/>
        <w:ind w:firstLine="709"/>
        <w:contextualSpacing/>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9</w:t>
      </w:r>
      <w:r w:rsidR="00593600" w:rsidRPr="00593600">
        <w:rPr>
          <w:rFonts w:ascii="Times New Roman" w:eastAsia="Calibri" w:hAnsi="Times New Roman" w:cs="Times New Roman"/>
          <w:bCs/>
          <w:sz w:val="24"/>
          <w:szCs w:val="24"/>
        </w:rPr>
        <w:t>.</w:t>
      </w:r>
      <w:r w:rsidR="00593600">
        <w:rPr>
          <w:rFonts w:ascii="Times New Roman" w:eastAsia="Calibri" w:hAnsi="Times New Roman" w:cs="Times New Roman"/>
          <w:b/>
          <w:bCs/>
          <w:sz w:val="24"/>
          <w:szCs w:val="24"/>
        </w:rPr>
        <w:t xml:space="preserve"> </w:t>
      </w:r>
      <w:r w:rsidR="00143010" w:rsidRPr="00835908">
        <w:rPr>
          <w:rFonts w:ascii="Times New Roman" w:eastAsia="Calibri" w:hAnsi="Times New Roman" w:cs="Times New Roman"/>
          <w:b/>
          <w:bCs/>
          <w:sz w:val="24"/>
          <w:szCs w:val="24"/>
        </w:rPr>
        <w:t>Techniniai reikalavimai:</w:t>
      </w:r>
    </w:p>
    <w:tbl>
      <w:tblPr>
        <w:tblStyle w:val="Lentelstinklelis"/>
        <w:tblW w:w="14709" w:type="dxa"/>
        <w:tblLayout w:type="fixed"/>
        <w:tblLook w:val="04A0" w:firstRow="1" w:lastRow="0" w:firstColumn="1" w:lastColumn="0" w:noHBand="0" w:noVBand="1"/>
      </w:tblPr>
      <w:tblGrid>
        <w:gridCol w:w="534"/>
        <w:gridCol w:w="2551"/>
        <w:gridCol w:w="3827"/>
        <w:gridCol w:w="4111"/>
        <w:gridCol w:w="3686"/>
      </w:tblGrid>
      <w:tr w:rsidR="00712512" w:rsidRPr="00143010" w14:paraId="2931B7BA" w14:textId="77777777" w:rsidTr="00712512">
        <w:tc>
          <w:tcPr>
            <w:tcW w:w="534" w:type="dxa"/>
          </w:tcPr>
          <w:p w14:paraId="4E8A9E9D" w14:textId="77777777" w:rsidR="00712512" w:rsidRPr="00143010" w:rsidRDefault="00712512" w:rsidP="00712512">
            <w:pPr>
              <w:widowControl w:val="0"/>
              <w:rPr>
                <w:rFonts w:ascii="Calibri" w:eastAsia="Calibri" w:hAnsi="Calibri" w:cs="Times New Roman"/>
                <w:sz w:val="24"/>
                <w:szCs w:val="24"/>
              </w:rPr>
            </w:pPr>
            <w:r w:rsidRPr="00143010">
              <w:rPr>
                <w:rFonts w:ascii="Times New Roman" w:eastAsia="Calibri" w:hAnsi="Times New Roman" w:cs="Times New Roman"/>
                <w:b/>
                <w:bCs/>
                <w:sz w:val="24"/>
                <w:szCs w:val="24"/>
              </w:rPr>
              <w:t>EIL.</w:t>
            </w:r>
          </w:p>
          <w:p w14:paraId="36F3DABB" w14:textId="77777777" w:rsidR="00712512" w:rsidRPr="00143010" w:rsidRDefault="00712512" w:rsidP="00712512">
            <w:pPr>
              <w:widowControl w:val="0"/>
              <w:rPr>
                <w:rFonts w:ascii="Calibri" w:eastAsia="Calibri" w:hAnsi="Calibri" w:cs="Times New Roman"/>
                <w:sz w:val="24"/>
                <w:szCs w:val="24"/>
              </w:rPr>
            </w:pPr>
            <w:r w:rsidRPr="00143010">
              <w:rPr>
                <w:rFonts w:ascii="Times New Roman" w:eastAsia="Calibri" w:hAnsi="Times New Roman" w:cs="Times New Roman"/>
                <w:b/>
                <w:bCs/>
                <w:sz w:val="24"/>
                <w:szCs w:val="24"/>
              </w:rPr>
              <w:t>Nr</w:t>
            </w:r>
            <w:r w:rsidRPr="00143010">
              <w:rPr>
                <w:rFonts w:ascii="Times New Roman" w:eastAsia="Calibri" w:hAnsi="Times New Roman" w:cs="Times New Roman"/>
                <w:b/>
                <w:bCs/>
                <w:sz w:val="24"/>
                <w:szCs w:val="24"/>
              </w:rPr>
              <w:lastRenderedPageBreak/>
              <w:t>.</w:t>
            </w:r>
          </w:p>
        </w:tc>
        <w:tc>
          <w:tcPr>
            <w:tcW w:w="2551" w:type="dxa"/>
          </w:tcPr>
          <w:p w14:paraId="441B0EC7" w14:textId="77777777" w:rsidR="00712512" w:rsidRPr="00712512" w:rsidRDefault="00712512" w:rsidP="00712512">
            <w:pPr>
              <w:widowControl w:val="0"/>
              <w:jc w:val="center"/>
              <w:rPr>
                <w:rFonts w:ascii="Calibri" w:eastAsia="Calibri" w:hAnsi="Calibri" w:cs="Times New Roman"/>
                <w:sz w:val="24"/>
                <w:szCs w:val="24"/>
              </w:rPr>
            </w:pPr>
            <w:r w:rsidRPr="00712512">
              <w:rPr>
                <w:rFonts w:ascii="Times New Roman" w:eastAsia="Calibri" w:hAnsi="Times New Roman" w:cs="Times New Roman"/>
                <w:b/>
                <w:bCs/>
                <w:sz w:val="24"/>
                <w:szCs w:val="24"/>
              </w:rPr>
              <w:lastRenderedPageBreak/>
              <w:t>Parametras</w:t>
            </w:r>
          </w:p>
        </w:tc>
        <w:tc>
          <w:tcPr>
            <w:tcW w:w="3827" w:type="dxa"/>
            <w:tcBorders>
              <w:bottom w:val="single" w:sz="4" w:space="0" w:color="auto"/>
            </w:tcBorders>
          </w:tcPr>
          <w:p w14:paraId="5D12AFC6" w14:textId="77777777" w:rsidR="00712512" w:rsidRPr="00712512" w:rsidRDefault="00712512" w:rsidP="00712512">
            <w:pPr>
              <w:widowControl w:val="0"/>
              <w:jc w:val="center"/>
              <w:rPr>
                <w:rFonts w:ascii="Times New Roman" w:eastAsia="Calibri" w:hAnsi="Times New Roman" w:cs="Times New Roman"/>
                <w:sz w:val="24"/>
                <w:szCs w:val="24"/>
              </w:rPr>
            </w:pPr>
            <w:r w:rsidRPr="00712512">
              <w:rPr>
                <w:rFonts w:ascii="Times New Roman" w:eastAsia="Times New Roman" w:hAnsi="Times New Roman" w:cs="Times New Roman"/>
                <w:b/>
                <w:bCs/>
                <w:color w:val="000000"/>
                <w:sz w:val="24"/>
                <w:szCs w:val="24"/>
                <w:lang w:eastAsia="en-GB"/>
              </w:rPr>
              <w:t>Reikalaujamos parametrų reikšmės</w:t>
            </w:r>
          </w:p>
          <w:p w14:paraId="30EE23B6" w14:textId="77777777" w:rsidR="00712512" w:rsidRPr="00712512" w:rsidRDefault="00712512" w:rsidP="00712512">
            <w:pPr>
              <w:widowControl w:val="0"/>
              <w:jc w:val="center"/>
              <w:rPr>
                <w:rFonts w:ascii="Times New Roman" w:eastAsia="Calibri" w:hAnsi="Times New Roman" w:cs="Times New Roman"/>
                <w:sz w:val="24"/>
                <w:szCs w:val="24"/>
              </w:rPr>
            </w:pPr>
          </w:p>
        </w:tc>
        <w:tc>
          <w:tcPr>
            <w:tcW w:w="4111"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vAlign w:val="center"/>
          </w:tcPr>
          <w:p w14:paraId="697AE55A" w14:textId="77777777" w:rsidR="00712512" w:rsidRPr="00712512" w:rsidRDefault="00712512" w:rsidP="00712512">
            <w:pPr>
              <w:autoSpaceDE w:val="0"/>
              <w:adjustRightInd w:val="0"/>
              <w:spacing w:before="80" w:after="80" w:line="256" w:lineRule="auto"/>
              <w:jc w:val="center"/>
              <w:rPr>
                <w:rFonts w:ascii="Times New Roman" w:eastAsia="Calibri" w:hAnsi="Times New Roman" w:cs="Times New Roman"/>
                <w:b/>
                <w:sz w:val="24"/>
                <w:szCs w:val="24"/>
              </w:rPr>
            </w:pPr>
            <w:r w:rsidRPr="00712512">
              <w:rPr>
                <w:rFonts w:ascii="Times New Roman" w:eastAsia="Calibri" w:hAnsi="Times New Roman" w:cs="Times New Roman"/>
                <w:b/>
                <w:sz w:val="24"/>
                <w:szCs w:val="24"/>
              </w:rPr>
              <w:t xml:space="preserve">Tiekėjo siūloma techninė charakteristika, patvirtinanti 3 stulpelyje nurodytus reikalavimus, </w:t>
            </w:r>
            <w:r w:rsidRPr="00712512">
              <w:rPr>
                <w:rFonts w:ascii="Times New Roman" w:eastAsia="Calibri" w:hAnsi="Times New Roman" w:cs="Times New Roman"/>
                <w:b/>
                <w:sz w:val="24"/>
                <w:szCs w:val="24"/>
              </w:rPr>
              <w:lastRenderedPageBreak/>
              <w:t xml:space="preserve">nurodant reikalaujamas parametrų reikšmes </w:t>
            </w:r>
          </w:p>
          <w:p w14:paraId="4132D496" w14:textId="2ABD8E94" w:rsidR="00712512" w:rsidRPr="00712512" w:rsidRDefault="00712512" w:rsidP="00712512">
            <w:pPr>
              <w:widowControl w:val="0"/>
              <w:jc w:val="center"/>
              <w:rPr>
                <w:rFonts w:ascii="Times New Roman" w:eastAsia="Calibri" w:hAnsi="Times New Roman" w:cs="Times New Roman"/>
                <w:b/>
                <w:bCs/>
                <w:sz w:val="24"/>
                <w:szCs w:val="24"/>
              </w:rPr>
            </w:pPr>
            <w:r w:rsidRPr="00712512">
              <w:rPr>
                <w:rFonts w:ascii="Times New Roman" w:eastAsia="Lucida Sans Unicode" w:hAnsi="Times New Roman" w:cs="Times New Roman"/>
                <w:b/>
                <w:color w:val="0070C0"/>
                <w:sz w:val="24"/>
                <w:szCs w:val="24"/>
                <w:u w:val="single"/>
              </w:rPr>
              <w:t>(PILDO TIEKĖJAS)</w:t>
            </w:r>
          </w:p>
        </w:tc>
        <w:tc>
          <w:tcPr>
            <w:tcW w:w="368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C5FE2A" w14:textId="77777777" w:rsidR="00712512" w:rsidRPr="00712512" w:rsidRDefault="00712512" w:rsidP="00712512">
            <w:pPr>
              <w:spacing w:line="256" w:lineRule="auto"/>
              <w:jc w:val="center"/>
              <w:rPr>
                <w:rFonts w:ascii="Times New Roman" w:eastAsia="Calibri" w:hAnsi="Times New Roman" w:cs="Times New Roman"/>
                <w:b/>
                <w:sz w:val="24"/>
                <w:szCs w:val="24"/>
              </w:rPr>
            </w:pPr>
            <w:r w:rsidRPr="00712512">
              <w:rPr>
                <w:rFonts w:ascii="Times New Roman" w:eastAsia="Calibri" w:hAnsi="Times New Roman" w:cs="Times New Roman"/>
                <w:b/>
                <w:sz w:val="24"/>
                <w:szCs w:val="24"/>
                <w:lang w:eastAsia="lt-LT"/>
              </w:rPr>
              <w:lastRenderedPageBreak/>
              <w:t>D</w:t>
            </w:r>
            <w:r w:rsidRPr="00712512">
              <w:rPr>
                <w:rFonts w:ascii="Times New Roman" w:eastAsia="Calibri" w:hAnsi="Times New Roman" w:cs="Times New Roman"/>
                <w:b/>
                <w:color w:val="000000"/>
                <w:spacing w:val="-2"/>
                <w:sz w:val="24"/>
                <w:szCs w:val="24"/>
              </w:rPr>
              <w:t xml:space="preserve">okumento, kuriame yra atitinkama techninės specifikacijos reikšmė, failo </w:t>
            </w:r>
            <w:r w:rsidRPr="00712512">
              <w:rPr>
                <w:rFonts w:ascii="Times New Roman" w:eastAsia="Calibri" w:hAnsi="Times New Roman" w:cs="Times New Roman"/>
                <w:b/>
                <w:color w:val="000000"/>
                <w:spacing w:val="-2"/>
                <w:sz w:val="24"/>
                <w:szCs w:val="24"/>
              </w:rPr>
              <w:lastRenderedPageBreak/>
              <w:t>pavadinimas.</w:t>
            </w:r>
          </w:p>
          <w:p w14:paraId="15B45C57" w14:textId="77777777" w:rsidR="00712512" w:rsidRPr="00712512" w:rsidRDefault="00712512" w:rsidP="00712512">
            <w:pPr>
              <w:spacing w:line="256" w:lineRule="auto"/>
              <w:jc w:val="center"/>
              <w:rPr>
                <w:rFonts w:ascii="Times New Roman" w:eastAsia="Calibri" w:hAnsi="Times New Roman" w:cs="Times New Roman"/>
                <w:b/>
                <w:color w:val="000000"/>
                <w:spacing w:val="-2"/>
                <w:sz w:val="24"/>
                <w:szCs w:val="24"/>
              </w:rPr>
            </w:pPr>
            <w:r w:rsidRPr="00712512">
              <w:rPr>
                <w:rFonts w:ascii="Times New Roman" w:eastAsia="Calibri" w:hAnsi="Times New Roman" w:cs="Times New Roman"/>
                <w:b/>
                <w:color w:val="000000"/>
                <w:spacing w:val="-2"/>
                <w:sz w:val="24"/>
                <w:szCs w:val="24"/>
              </w:rPr>
              <w:t>Nurodomas puslapis, pastraipa, punktas, kuriuose yra reikalaujama specifikacijos reikšmė</w:t>
            </w:r>
          </w:p>
          <w:p w14:paraId="19889E68" w14:textId="4347293B" w:rsidR="00712512" w:rsidRPr="00712512" w:rsidRDefault="00712512" w:rsidP="00712512">
            <w:pPr>
              <w:jc w:val="center"/>
              <w:rPr>
                <w:rFonts w:ascii="Times New Roman" w:eastAsia="Calibri" w:hAnsi="Times New Roman" w:cs="Times New Roman"/>
                <w:b/>
                <w:color w:val="000000"/>
                <w:sz w:val="24"/>
                <w:szCs w:val="24"/>
                <w:lang w:eastAsia="lt-LT"/>
              </w:rPr>
            </w:pPr>
            <w:r w:rsidRPr="00712512">
              <w:rPr>
                <w:rFonts w:ascii="Times New Roman" w:eastAsia="Lucida Sans Unicode" w:hAnsi="Times New Roman" w:cs="Times New Roman"/>
                <w:b/>
                <w:color w:val="0070C0"/>
                <w:sz w:val="24"/>
                <w:szCs w:val="24"/>
                <w:u w:val="single"/>
              </w:rPr>
              <w:t>(PILDO TIEKĖJAS)</w:t>
            </w:r>
          </w:p>
        </w:tc>
      </w:tr>
      <w:tr w:rsidR="00143010" w:rsidRPr="00143010" w14:paraId="554B5EA5" w14:textId="77777777" w:rsidTr="000B6B47">
        <w:tc>
          <w:tcPr>
            <w:tcW w:w="534" w:type="dxa"/>
          </w:tcPr>
          <w:p w14:paraId="73621A08" w14:textId="77777777" w:rsidR="00143010" w:rsidRPr="00143010" w:rsidRDefault="00143010" w:rsidP="00143010">
            <w:pPr>
              <w:widowControl w:val="0"/>
              <w:jc w:val="center"/>
              <w:rPr>
                <w:rFonts w:ascii="Calibri" w:eastAsia="Calibri" w:hAnsi="Calibri" w:cs="Times New Roman"/>
                <w:sz w:val="24"/>
                <w:szCs w:val="24"/>
              </w:rPr>
            </w:pPr>
            <w:r w:rsidRPr="00143010">
              <w:rPr>
                <w:rFonts w:ascii="Times New Roman" w:eastAsia="Calibri" w:hAnsi="Times New Roman" w:cs="Times New Roman"/>
                <w:sz w:val="24"/>
                <w:szCs w:val="24"/>
              </w:rPr>
              <w:lastRenderedPageBreak/>
              <w:t>1.</w:t>
            </w:r>
          </w:p>
        </w:tc>
        <w:tc>
          <w:tcPr>
            <w:tcW w:w="2551" w:type="dxa"/>
          </w:tcPr>
          <w:p w14:paraId="158D9F58" w14:textId="12579000" w:rsidR="00143010" w:rsidRPr="0035004E" w:rsidRDefault="0035004E" w:rsidP="003D7D39">
            <w:pPr>
              <w:widowControl w:val="0"/>
              <w:rPr>
                <w:rFonts w:ascii="Times New Roman" w:eastAsia="Calibri" w:hAnsi="Times New Roman" w:cs="Times New Roman"/>
                <w:iCs/>
                <w:sz w:val="24"/>
                <w:szCs w:val="24"/>
              </w:rPr>
            </w:pPr>
            <w:r w:rsidRPr="0035004E">
              <w:rPr>
                <w:rFonts w:ascii="Times New Roman" w:hAnsi="Times New Roman" w:cs="Times New Roman"/>
                <w:sz w:val="24"/>
                <w:szCs w:val="24"/>
              </w:rPr>
              <w:t>Paplūdimio smėlio valymo įrenginys</w:t>
            </w:r>
          </w:p>
        </w:tc>
        <w:tc>
          <w:tcPr>
            <w:tcW w:w="3827" w:type="dxa"/>
            <w:tcBorders>
              <w:tr2bl w:val="single" w:sz="4" w:space="0" w:color="auto"/>
            </w:tcBorders>
          </w:tcPr>
          <w:p w14:paraId="75269EF3" w14:textId="7C2A7251" w:rsidR="00143010" w:rsidRPr="00143010" w:rsidRDefault="00143010" w:rsidP="003D7D39">
            <w:pPr>
              <w:widowControl w:val="0"/>
              <w:rPr>
                <w:rFonts w:ascii="Times New Roman" w:eastAsia="Times New Roman" w:hAnsi="Times New Roman" w:cs="Times New Roman"/>
                <w:kern w:val="2"/>
                <w:sz w:val="24"/>
                <w:szCs w:val="24"/>
                <w14:ligatures w14:val="standardContextual"/>
              </w:rPr>
            </w:pPr>
          </w:p>
        </w:tc>
        <w:tc>
          <w:tcPr>
            <w:tcW w:w="4111" w:type="dxa"/>
            <w:shd w:val="clear" w:color="auto" w:fill="DBE5F1" w:themeFill="accent1" w:themeFillTint="33"/>
          </w:tcPr>
          <w:p w14:paraId="65ACC204" w14:textId="77777777" w:rsidR="00143010" w:rsidRPr="00143010" w:rsidRDefault="00143010" w:rsidP="003D7D39">
            <w:pPr>
              <w:rPr>
                <w:rFonts w:ascii="Times New Roman" w:eastAsia="Times New Roman" w:hAnsi="Times New Roman" w:cs="Times New Roman"/>
                <w:lang w:eastAsia="lt-LT"/>
              </w:rPr>
            </w:pPr>
            <w:r w:rsidRPr="00143010">
              <w:rPr>
                <w:rFonts w:ascii="Times New Roman" w:eastAsia="Times New Roman" w:hAnsi="Times New Roman" w:cs="Times New Roman"/>
                <w:sz w:val="24"/>
                <w:szCs w:val="24"/>
                <w:u w:val="single"/>
                <w:lang w:eastAsia="lt-LT"/>
              </w:rPr>
              <w:t>1.Prekės gamintojas</w:t>
            </w:r>
            <w:r w:rsidRPr="00143010">
              <w:rPr>
                <w:rFonts w:ascii="Times New Roman" w:eastAsia="Times New Roman" w:hAnsi="Times New Roman" w:cs="Times New Roman"/>
                <w:lang w:eastAsia="lt-LT"/>
              </w:rPr>
              <w:t xml:space="preserve"> </w:t>
            </w:r>
            <w:r w:rsidRPr="00143010">
              <w:rPr>
                <w:rFonts w:ascii="Times New Roman" w:eastAsia="Times New Roman" w:hAnsi="Times New Roman" w:cs="Times New Roman"/>
                <w:i/>
                <w:color w:val="0070C0"/>
                <w:lang w:eastAsia="lt-LT"/>
              </w:rPr>
              <w:t>(čia nurodyti pagamintos (sukurtos) / gaminamos prekės gamintoją)</w:t>
            </w:r>
          </w:p>
          <w:p w14:paraId="2F9C0977" w14:textId="77777777" w:rsidR="00143010" w:rsidRPr="00143010" w:rsidRDefault="00143010" w:rsidP="003D7D39">
            <w:pPr>
              <w:rPr>
                <w:rFonts w:ascii="Times New Roman" w:eastAsia="Calibri" w:hAnsi="Times New Roman" w:cs="Times New Roman"/>
                <w:lang w:eastAsia="lt-LT"/>
              </w:rPr>
            </w:pPr>
            <w:r w:rsidRPr="00143010">
              <w:rPr>
                <w:rFonts w:ascii="Times New Roman" w:eastAsia="Calibri" w:hAnsi="Times New Roman" w:cs="Times New Roman"/>
                <w:lang w:eastAsia="lt-LT"/>
              </w:rPr>
              <w:t xml:space="preserve">prekės modelis </w:t>
            </w:r>
            <w:r w:rsidRPr="00143010">
              <w:rPr>
                <w:rFonts w:ascii="Times New Roman" w:eastAsia="Calibri" w:hAnsi="Times New Roman" w:cs="Times New Roman"/>
                <w:i/>
                <w:color w:val="0070C0"/>
                <w:lang w:eastAsia="lt-LT"/>
              </w:rPr>
              <w:t>(įrašyti, jei yra</w:t>
            </w:r>
            <w:r w:rsidRPr="00143010">
              <w:rPr>
                <w:rFonts w:ascii="Times New Roman" w:eastAsia="Calibri" w:hAnsi="Times New Roman" w:cs="Times New Roman"/>
                <w:color w:val="0070C0"/>
                <w:lang w:eastAsia="lt-LT"/>
              </w:rPr>
              <w:t>)</w:t>
            </w:r>
            <w:r w:rsidRPr="00143010">
              <w:rPr>
                <w:rFonts w:ascii="Times New Roman" w:eastAsia="Calibri" w:hAnsi="Times New Roman" w:cs="Times New Roman"/>
                <w:lang w:eastAsia="lt-LT"/>
              </w:rPr>
              <w:t xml:space="preserve">, kodas </w:t>
            </w:r>
            <w:r w:rsidRPr="00143010">
              <w:rPr>
                <w:rFonts w:ascii="Times New Roman" w:eastAsia="Calibri" w:hAnsi="Times New Roman" w:cs="Times New Roman"/>
                <w:color w:val="0070C0"/>
                <w:lang w:eastAsia="lt-LT"/>
              </w:rPr>
              <w:t>(</w:t>
            </w:r>
            <w:r w:rsidRPr="00143010">
              <w:rPr>
                <w:rFonts w:ascii="Times New Roman" w:eastAsia="Calibri" w:hAnsi="Times New Roman" w:cs="Times New Roman"/>
                <w:i/>
                <w:color w:val="0070C0"/>
                <w:lang w:eastAsia="lt-LT"/>
              </w:rPr>
              <w:t>įrašyti, jei yra</w:t>
            </w:r>
            <w:r w:rsidRPr="00143010">
              <w:rPr>
                <w:rFonts w:ascii="Times New Roman" w:eastAsia="Calibri" w:hAnsi="Times New Roman" w:cs="Times New Roman"/>
                <w:color w:val="0070C0"/>
                <w:lang w:eastAsia="lt-LT"/>
              </w:rPr>
              <w:t xml:space="preserve">), </w:t>
            </w:r>
            <w:r w:rsidRPr="00143010">
              <w:rPr>
                <w:rFonts w:ascii="Times New Roman" w:eastAsia="Calibri" w:hAnsi="Times New Roman" w:cs="Times New Roman"/>
                <w:lang w:eastAsia="lt-LT"/>
              </w:rPr>
              <w:t>internetinė nuoroda</w:t>
            </w:r>
            <w:r w:rsidRPr="00143010">
              <w:rPr>
                <w:rFonts w:ascii="Times New Roman" w:eastAsia="Calibri" w:hAnsi="Times New Roman" w:cs="Times New Roman"/>
                <w:color w:val="0070C0"/>
                <w:lang w:eastAsia="lt-LT"/>
              </w:rPr>
              <w:t xml:space="preserve"> (</w:t>
            </w:r>
            <w:r w:rsidRPr="00143010">
              <w:rPr>
                <w:rFonts w:ascii="Times New Roman" w:eastAsia="Calibri" w:hAnsi="Times New Roman" w:cs="Times New Roman"/>
                <w:i/>
                <w:color w:val="0070C0"/>
                <w:lang w:eastAsia="lt-LT"/>
              </w:rPr>
              <w:t>įrašyti, jei yra</w:t>
            </w:r>
            <w:r w:rsidRPr="00143010">
              <w:rPr>
                <w:rFonts w:ascii="Times New Roman" w:eastAsia="Calibri" w:hAnsi="Times New Roman" w:cs="Times New Roman"/>
                <w:color w:val="0070C0"/>
                <w:lang w:eastAsia="lt-LT"/>
              </w:rPr>
              <w:t>)</w:t>
            </w:r>
            <w:r w:rsidRPr="00143010">
              <w:rPr>
                <w:rFonts w:ascii="Times New Roman" w:eastAsia="Calibri" w:hAnsi="Times New Roman" w:cs="Times New Roman"/>
                <w:lang w:eastAsia="lt-LT"/>
              </w:rPr>
              <w:t>.</w:t>
            </w:r>
          </w:p>
          <w:p w14:paraId="4ED2C2A6" w14:textId="77777777" w:rsidR="00143010" w:rsidRPr="00143010" w:rsidRDefault="00143010" w:rsidP="003D7D39">
            <w:pPr>
              <w:widowControl w:val="0"/>
              <w:rPr>
                <w:rFonts w:ascii="Times New Roman" w:eastAsia="Times New Roman" w:hAnsi="Times New Roman" w:cs="Times New Roman"/>
                <w:kern w:val="2"/>
                <w:sz w:val="24"/>
                <w:szCs w:val="24"/>
                <w14:ligatures w14:val="standardContextual"/>
              </w:rPr>
            </w:pPr>
          </w:p>
        </w:tc>
        <w:tc>
          <w:tcPr>
            <w:tcW w:w="3686" w:type="dxa"/>
          </w:tcPr>
          <w:p w14:paraId="0682424F" w14:textId="77777777" w:rsidR="00143010" w:rsidRPr="00143010" w:rsidRDefault="00143010" w:rsidP="00043A17">
            <w:pPr>
              <w:jc w:val="center"/>
              <w:rPr>
                <w:rFonts w:ascii="Times New Roman" w:eastAsia="Calibri" w:hAnsi="Times New Roman" w:cs="Times New Roman"/>
                <w:i/>
                <w:color w:val="000000"/>
              </w:rPr>
            </w:pPr>
          </w:p>
          <w:p w14:paraId="4E3688AC" w14:textId="77777777" w:rsidR="00143010" w:rsidRPr="00143010" w:rsidRDefault="00143010"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1D25FC43" w14:textId="77777777" w:rsidR="00143010" w:rsidRPr="00143010" w:rsidRDefault="00143010" w:rsidP="00350AAF">
            <w:pPr>
              <w:jc w:val="center"/>
              <w:rPr>
                <w:rFonts w:ascii="Times New Roman" w:eastAsia="Times New Roman" w:hAnsi="Times New Roman" w:cs="Times New Roman"/>
                <w:sz w:val="24"/>
                <w:szCs w:val="24"/>
                <w:u w:val="single"/>
                <w:lang w:eastAsia="lt-LT"/>
              </w:rPr>
            </w:pPr>
            <w:r w:rsidRPr="00143010">
              <w:rPr>
                <w:rFonts w:ascii="Times New Roman" w:eastAsia="Calibri" w:hAnsi="Times New Roman" w:cs="Times New Roman"/>
                <w:i/>
                <w:color w:val="0070C0"/>
                <w:sz w:val="20"/>
                <w:szCs w:val="20"/>
              </w:rPr>
              <w:t>(įrašyti)</w:t>
            </w:r>
          </w:p>
        </w:tc>
      </w:tr>
      <w:tr w:rsidR="00143010" w:rsidRPr="00143010" w14:paraId="796A833F" w14:textId="77777777" w:rsidTr="000B6B47">
        <w:tc>
          <w:tcPr>
            <w:tcW w:w="534" w:type="dxa"/>
          </w:tcPr>
          <w:p w14:paraId="477AC4A5" w14:textId="77777777" w:rsidR="00143010" w:rsidRPr="00143010" w:rsidRDefault="00143010" w:rsidP="00143010">
            <w:pPr>
              <w:widowControl w:val="0"/>
              <w:jc w:val="center"/>
              <w:rPr>
                <w:rFonts w:ascii="Times New Roman" w:eastAsia="Calibri" w:hAnsi="Times New Roman" w:cs="Times New Roman"/>
                <w:sz w:val="24"/>
                <w:szCs w:val="24"/>
              </w:rPr>
            </w:pPr>
            <w:r w:rsidRPr="00143010">
              <w:rPr>
                <w:rFonts w:ascii="Times New Roman" w:eastAsia="Calibri" w:hAnsi="Times New Roman" w:cs="Times New Roman"/>
                <w:sz w:val="24"/>
                <w:szCs w:val="24"/>
              </w:rPr>
              <w:t>2.</w:t>
            </w:r>
          </w:p>
        </w:tc>
        <w:tc>
          <w:tcPr>
            <w:tcW w:w="2551" w:type="dxa"/>
          </w:tcPr>
          <w:p w14:paraId="4BD6CC93" w14:textId="317CA394" w:rsidR="00143010" w:rsidRPr="00143010" w:rsidRDefault="0035004E"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Įrenginio pakabinimo tipas</w:t>
            </w:r>
          </w:p>
        </w:tc>
        <w:tc>
          <w:tcPr>
            <w:tcW w:w="3827" w:type="dxa"/>
          </w:tcPr>
          <w:p w14:paraId="0A730D0E" w14:textId="167951D9" w:rsidR="00143010" w:rsidRPr="00143010" w:rsidRDefault="008400D2"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Pakabinimas prie traktoriaus</w:t>
            </w:r>
          </w:p>
        </w:tc>
        <w:tc>
          <w:tcPr>
            <w:tcW w:w="4111" w:type="dxa"/>
            <w:shd w:val="clear" w:color="auto" w:fill="DBE5F1" w:themeFill="accent1" w:themeFillTint="33"/>
          </w:tcPr>
          <w:p w14:paraId="7AC889E7" w14:textId="73F434CC" w:rsidR="00143010" w:rsidRPr="00143010" w:rsidRDefault="008400D2">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color w:val="000000" w:themeColor="text1"/>
                <w:kern w:val="2"/>
                <w:sz w:val="24"/>
                <w:szCs w:val="24"/>
                <w14:ligatures w14:val="standardContextual"/>
              </w:rPr>
              <w:t>Įrenginys pakabinamas prie traktoriaus</w:t>
            </w:r>
            <w:r w:rsidRPr="00565F24">
              <w:rPr>
                <w:rFonts w:ascii="Times New Roman" w:eastAsia="Times New Roman" w:hAnsi="Times New Roman" w:cs="Times New Roman"/>
                <w:color w:val="000000" w:themeColor="text1"/>
                <w:kern w:val="2"/>
                <w:sz w:val="24"/>
                <w:szCs w:val="24"/>
                <w14:ligatures w14:val="standardContextual"/>
              </w:rPr>
              <w:t xml:space="preserve"> [</w:t>
            </w:r>
            <w:r w:rsidRPr="00565F24">
              <w:rPr>
                <w:rFonts w:ascii="Times New Roman" w:eastAsia="Times New Roman" w:hAnsi="Times New Roman" w:cs="Times New Roman"/>
                <w:color w:val="4F81BD" w:themeColor="accent1"/>
                <w:kern w:val="2"/>
                <w:sz w:val="24"/>
                <w:szCs w:val="24"/>
                <w14:ligatures w14:val="standardContextual"/>
              </w:rPr>
              <w:t>taip/ne palikti tinkamą</w:t>
            </w:r>
            <w:r w:rsidRPr="00565F24">
              <w:rPr>
                <w:rFonts w:ascii="Times New Roman" w:eastAsia="Times New Roman" w:hAnsi="Times New Roman" w:cs="Times New Roman"/>
                <w:color w:val="000000" w:themeColor="text1"/>
                <w:kern w:val="2"/>
                <w:sz w:val="24"/>
                <w:szCs w:val="24"/>
                <w14:ligatures w14:val="standardContextual"/>
              </w:rPr>
              <w:t>]</w:t>
            </w:r>
          </w:p>
        </w:tc>
        <w:tc>
          <w:tcPr>
            <w:tcW w:w="3686" w:type="dxa"/>
          </w:tcPr>
          <w:p w14:paraId="7A5F6F7B" w14:textId="55A813E2" w:rsidR="00143010" w:rsidRPr="00143010" w:rsidRDefault="00143010" w:rsidP="00043A17">
            <w:pPr>
              <w:jc w:val="center"/>
              <w:rPr>
                <w:rFonts w:ascii="Times New Roman" w:eastAsia="Calibri" w:hAnsi="Times New Roman" w:cs="Times New Roman"/>
                <w:i/>
              </w:rPr>
            </w:pPr>
          </w:p>
          <w:p w14:paraId="0AF21F60" w14:textId="77777777" w:rsidR="009864A2" w:rsidRPr="00143010" w:rsidRDefault="009864A2"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3A44B898" w14:textId="13B833AF" w:rsidR="00143010" w:rsidRPr="00143010" w:rsidRDefault="009864A2" w:rsidP="00043A17">
            <w:pPr>
              <w:widowControl w:val="0"/>
              <w:jc w:val="center"/>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(įrašyti)</w:t>
            </w:r>
          </w:p>
        </w:tc>
      </w:tr>
      <w:tr w:rsidR="00701760" w:rsidRPr="00143010" w14:paraId="77E1CD5D" w14:textId="77777777" w:rsidTr="000B6B47">
        <w:tc>
          <w:tcPr>
            <w:tcW w:w="534" w:type="dxa"/>
          </w:tcPr>
          <w:p w14:paraId="7C21D268" w14:textId="167B8F73" w:rsidR="00701760" w:rsidRPr="00143010" w:rsidRDefault="00701760"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143010">
              <w:rPr>
                <w:rFonts w:ascii="Times New Roman" w:eastAsia="Calibri" w:hAnsi="Times New Roman" w:cs="Times New Roman"/>
                <w:sz w:val="24"/>
                <w:szCs w:val="24"/>
              </w:rPr>
              <w:t>.</w:t>
            </w:r>
          </w:p>
        </w:tc>
        <w:tc>
          <w:tcPr>
            <w:tcW w:w="2551" w:type="dxa"/>
          </w:tcPr>
          <w:p w14:paraId="3891D951" w14:textId="0DE4534F" w:rsidR="00701760" w:rsidRPr="00DC5DE7" w:rsidRDefault="00701760" w:rsidP="003D7D39">
            <w:pPr>
              <w:rPr>
                <w:rFonts w:ascii="Times New Roman" w:hAnsi="Times New Roman" w:cs="Times New Roman"/>
                <w:sz w:val="24"/>
                <w:szCs w:val="24"/>
              </w:rPr>
            </w:pPr>
            <w:r>
              <w:rPr>
                <w:rFonts w:ascii="Times New Roman" w:hAnsi="Times New Roman" w:cs="Times New Roman"/>
                <w:sz w:val="24"/>
                <w:szCs w:val="24"/>
              </w:rPr>
              <w:t>Įrenginio tvirtinimo tipas</w:t>
            </w:r>
          </w:p>
        </w:tc>
        <w:tc>
          <w:tcPr>
            <w:tcW w:w="3827" w:type="dxa"/>
          </w:tcPr>
          <w:p w14:paraId="25496535" w14:textId="789561F6" w:rsidR="00701760" w:rsidRPr="00701760" w:rsidRDefault="00701760" w:rsidP="003D7D39">
            <w:pPr>
              <w:rPr>
                <w:rFonts w:ascii="Times New Roman" w:hAnsi="Times New Roman" w:cs="Times New Roman"/>
                <w:sz w:val="24"/>
                <w:szCs w:val="24"/>
              </w:rPr>
            </w:pPr>
            <w:r w:rsidRPr="00701760">
              <w:rPr>
                <w:rFonts w:ascii="Times New Roman" w:hAnsi="Times New Roman" w:cs="Times New Roman"/>
                <w:sz w:val="24"/>
                <w:szCs w:val="24"/>
                <w:lang w:eastAsia="lt-LT"/>
              </w:rPr>
              <w:t>Įrenginys turi būti suderinamas su standartiniu žemės ūkio traktoriumi ir užtikrinti stabilų darbą</w:t>
            </w:r>
          </w:p>
        </w:tc>
        <w:tc>
          <w:tcPr>
            <w:tcW w:w="4111" w:type="dxa"/>
            <w:shd w:val="clear" w:color="auto" w:fill="DBE5F1" w:themeFill="accent1" w:themeFillTint="33"/>
          </w:tcPr>
          <w:p w14:paraId="0BBC6D43" w14:textId="28C54C17" w:rsidR="00701760" w:rsidRPr="0000080B" w:rsidRDefault="00701760">
            <w:pPr>
              <w:widowControl w:val="0"/>
              <w:rPr>
                <w:rFonts w:ascii="Times New Roman" w:eastAsia="Calibri" w:hAnsi="Times New Roman" w:cs="Times New Roman"/>
                <w:iCs/>
                <w:sz w:val="24"/>
                <w:szCs w:val="24"/>
              </w:rPr>
            </w:pPr>
            <w:r w:rsidRPr="00701760">
              <w:rPr>
                <w:rFonts w:ascii="Times New Roman" w:hAnsi="Times New Roman" w:cs="Times New Roman"/>
                <w:sz w:val="24"/>
                <w:szCs w:val="24"/>
                <w:lang w:eastAsia="lt-LT"/>
              </w:rPr>
              <w:t>Įrenginys turi būti suderinamas su standartiniu žemės ūkio traktoriumi ir užtikrinti stabilų darbą</w:t>
            </w:r>
            <w:r>
              <w:rPr>
                <w:rFonts w:ascii="Times New Roman" w:hAnsi="Times New Roman" w:cs="Times New Roman"/>
                <w:sz w:val="24"/>
                <w:szCs w:val="24"/>
                <w:lang w:eastAsia="lt-LT"/>
              </w:rPr>
              <w:t xml:space="preserve"> </w:t>
            </w:r>
            <w:r w:rsidRPr="00565F24">
              <w:rPr>
                <w:rFonts w:ascii="Times New Roman" w:eastAsia="Times New Roman" w:hAnsi="Times New Roman" w:cs="Times New Roman"/>
                <w:color w:val="000000" w:themeColor="text1"/>
                <w:kern w:val="2"/>
                <w:sz w:val="24"/>
                <w:szCs w:val="24"/>
                <w14:ligatures w14:val="standardContextual"/>
              </w:rPr>
              <w:t>[</w:t>
            </w:r>
            <w:r w:rsidRPr="00565F24">
              <w:rPr>
                <w:rFonts w:ascii="Times New Roman" w:eastAsia="Times New Roman" w:hAnsi="Times New Roman" w:cs="Times New Roman"/>
                <w:color w:val="4F81BD" w:themeColor="accent1"/>
                <w:kern w:val="2"/>
                <w:sz w:val="24"/>
                <w:szCs w:val="24"/>
                <w14:ligatures w14:val="standardContextual"/>
              </w:rPr>
              <w:t>taip/ne palikti tinkamą</w:t>
            </w:r>
            <w:r w:rsidRPr="00565F24">
              <w:rPr>
                <w:rFonts w:ascii="Times New Roman" w:eastAsia="Times New Roman" w:hAnsi="Times New Roman" w:cs="Times New Roman"/>
                <w:color w:val="000000" w:themeColor="text1"/>
                <w:kern w:val="2"/>
                <w:sz w:val="24"/>
                <w:szCs w:val="24"/>
                <w14:ligatures w14:val="standardContextual"/>
              </w:rPr>
              <w:t>]</w:t>
            </w:r>
          </w:p>
        </w:tc>
        <w:tc>
          <w:tcPr>
            <w:tcW w:w="3686" w:type="dxa"/>
          </w:tcPr>
          <w:p w14:paraId="621664AA" w14:textId="77777777" w:rsidR="00CF2BAE" w:rsidRDefault="00CF2BAE" w:rsidP="00CF2BAE">
            <w:pPr>
              <w:spacing w:before="100" w:beforeAutospacing="1" w:after="100" w:afterAutospacing="1"/>
              <w:jc w:val="both"/>
              <w:rPr>
                <w:rFonts w:ascii="Times New Roman" w:eastAsia="Times New Roman" w:hAnsi="Times New Roman" w:cs="Times New Roman"/>
                <w:sz w:val="24"/>
                <w:szCs w:val="24"/>
                <w:lang w:eastAsia="lt-LT"/>
              </w:rPr>
            </w:pPr>
          </w:p>
          <w:p w14:paraId="56B84FFF" w14:textId="1020AE3B" w:rsidR="00701760" w:rsidRPr="00CF2BAE" w:rsidRDefault="00CF2BAE" w:rsidP="00CF2BAE">
            <w:pPr>
              <w:spacing w:before="100" w:beforeAutospacing="1" w:after="100" w:afterAutospacing="1"/>
              <w:jc w:val="both"/>
              <w:rPr>
                <w:rFonts w:ascii="Times New Roman" w:eastAsia="Times New Roman" w:hAnsi="Times New Roman" w:cs="Times New Roman"/>
                <w:sz w:val="24"/>
                <w:szCs w:val="24"/>
                <w:lang w:eastAsia="lt-LT"/>
              </w:rPr>
            </w:pPr>
            <w:r w:rsidRPr="009864A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ikrinama prekės pateikimo metu</w:t>
            </w:r>
          </w:p>
        </w:tc>
      </w:tr>
      <w:tr w:rsidR="00701760" w:rsidRPr="00143010" w14:paraId="1A09024A" w14:textId="77777777" w:rsidTr="00C02193">
        <w:tc>
          <w:tcPr>
            <w:tcW w:w="534" w:type="dxa"/>
          </w:tcPr>
          <w:p w14:paraId="2C905FEC" w14:textId="3DAE782E" w:rsidR="00701760" w:rsidRPr="00143010" w:rsidRDefault="00701760" w:rsidP="00143010">
            <w:pPr>
              <w:widowControl w:val="0"/>
              <w:jc w:val="center"/>
              <w:rPr>
                <w:rFonts w:ascii="Calibri" w:eastAsia="Calibri" w:hAnsi="Calibri" w:cs="Times New Roman"/>
                <w:sz w:val="24"/>
                <w:szCs w:val="24"/>
              </w:rPr>
            </w:pPr>
            <w:r>
              <w:rPr>
                <w:rFonts w:ascii="Times New Roman" w:eastAsia="Calibri" w:hAnsi="Times New Roman" w:cs="Times New Roman"/>
                <w:sz w:val="24"/>
                <w:szCs w:val="24"/>
              </w:rPr>
              <w:t>4</w:t>
            </w:r>
            <w:r w:rsidRPr="00143010">
              <w:rPr>
                <w:rFonts w:ascii="Times New Roman" w:eastAsia="Calibri" w:hAnsi="Times New Roman" w:cs="Times New Roman"/>
                <w:sz w:val="24"/>
                <w:szCs w:val="24"/>
              </w:rPr>
              <w:t>.</w:t>
            </w:r>
          </w:p>
        </w:tc>
        <w:tc>
          <w:tcPr>
            <w:tcW w:w="2551" w:type="dxa"/>
          </w:tcPr>
          <w:p w14:paraId="30E12151" w14:textId="77777777" w:rsidR="00701760" w:rsidRDefault="00701760"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Darbinis našumas</w:t>
            </w:r>
          </w:p>
          <w:p w14:paraId="39BCB362" w14:textId="59C87BD4" w:rsidR="00701760" w:rsidRPr="00143010" w:rsidRDefault="00701760" w:rsidP="003D7D39">
            <w:pPr>
              <w:widowControl w:val="0"/>
              <w:rPr>
                <w:rFonts w:ascii="Times New Roman" w:eastAsia="Calibri" w:hAnsi="Times New Roman" w:cs="Times New Roman"/>
                <w:sz w:val="24"/>
                <w:szCs w:val="24"/>
              </w:rPr>
            </w:pPr>
          </w:p>
        </w:tc>
        <w:tc>
          <w:tcPr>
            <w:tcW w:w="3827" w:type="dxa"/>
            <w:vAlign w:val="center"/>
          </w:tcPr>
          <w:p w14:paraId="173A777E" w14:textId="24DB3BE7" w:rsidR="00701760" w:rsidRPr="004A35AC" w:rsidRDefault="00701760" w:rsidP="007572B7">
            <w:pPr>
              <w:widowControl w:val="0"/>
              <w:rPr>
                <w:rFonts w:ascii="Times New Roman" w:eastAsia="Calibri" w:hAnsi="Times New Roman" w:cs="Times New Roman"/>
                <w:sz w:val="24"/>
                <w:szCs w:val="24"/>
              </w:rPr>
            </w:pPr>
            <w:r w:rsidRPr="004A35AC">
              <w:rPr>
                <w:rFonts w:ascii="Times New Roman" w:hAnsi="Times New Roman" w:cs="Times New Roman"/>
                <w:sz w:val="24"/>
                <w:szCs w:val="24"/>
              </w:rPr>
              <w:t>N</w:t>
            </w:r>
            <w:r>
              <w:rPr>
                <w:rFonts w:ascii="Times New Roman" w:hAnsi="Times New Roman" w:cs="Times New Roman"/>
                <w:sz w:val="24"/>
                <w:szCs w:val="24"/>
              </w:rPr>
              <w:t xml:space="preserve">e mažiau  27500 </w:t>
            </w:r>
            <w:r w:rsidRPr="004A35AC">
              <w:rPr>
                <w:rFonts w:ascii="Times New Roman" w:hAnsi="Times New Roman" w:cs="Times New Roman"/>
                <w:sz w:val="24"/>
                <w:szCs w:val="24"/>
              </w:rPr>
              <w:t>m</w:t>
            </w:r>
            <w:r w:rsidRPr="004A35AC">
              <w:rPr>
                <w:rFonts w:ascii="Times New Roman" w:hAnsi="Times New Roman" w:cs="Times New Roman"/>
                <w:sz w:val="24"/>
                <w:szCs w:val="24"/>
                <w:vertAlign w:val="superscript"/>
              </w:rPr>
              <w:t>3</w:t>
            </w:r>
            <w:r w:rsidRPr="004A35AC">
              <w:rPr>
                <w:rFonts w:ascii="Times New Roman" w:hAnsi="Times New Roman" w:cs="Times New Roman"/>
                <w:sz w:val="24"/>
                <w:szCs w:val="24"/>
              </w:rPr>
              <w:t>/h</w:t>
            </w:r>
          </w:p>
        </w:tc>
        <w:tc>
          <w:tcPr>
            <w:tcW w:w="4111" w:type="dxa"/>
            <w:shd w:val="clear" w:color="auto" w:fill="DBE5F1" w:themeFill="accent1" w:themeFillTint="33"/>
          </w:tcPr>
          <w:p w14:paraId="3906DBCA" w14:textId="22AD37DD" w:rsidR="00701760" w:rsidRPr="00143010" w:rsidRDefault="00701760">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Darbinis našumas</w:t>
            </w:r>
            <w:r w:rsidRPr="00EE7749">
              <w:rPr>
                <w:rFonts w:ascii="Times New Roman" w:eastAsia="Calibri" w:hAnsi="Times New Roman" w:cs="Times New Roman"/>
                <w:kern w:val="2"/>
                <w:sz w:val="24"/>
                <w:szCs w:val="24"/>
                <w14:ligatures w14:val="standardContextual"/>
              </w:rPr>
              <w:t xml:space="preserve"> </w:t>
            </w:r>
            <w:r w:rsidRPr="003D7D39">
              <w:rPr>
                <w:rFonts w:ascii="Times New Roman" w:eastAsia="Calibri" w:hAnsi="Times New Roman" w:cs="Times New Roman"/>
                <w:i/>
                <w:color w:val="548DD4" w:themeColor="text2" w:themeTint="99"/>
                <w:kern w:val="2"/>
                <w:sz w:val="24"/>
                <w:szCs w:val="24"/>
                <w14:ligatures w14:val="standardContextual"/>
              </w:rPr>
              <w:t xml:space="preserve">Įrašyti </w:t>
            </w:r>
            <w:r w:rsidRPr="004A35AC">
              <w:rPr>
                <w:rFonts w:ascii="Times New Roman" w:hAnsi="Times New Roman" w:cs="Times New Roman"/>
                <w:sz w:val="24"/>
                <w:szCs w:val="24"/>
              </w:rPr>
              <w:t>m</w:t>
            </w:r>
            <w:r w:rsidRPr="004A35AC">
              <w:rPr>
                <w:rFonts w:ascii="Times New Roman" w:hAnsi="Times New Roman" w:cs="Times New Roman"/>
                <w:sz w:val="24"/>
                <w:szCs w:val="24"/>
                <w:vertAlign w:val="superscript"/>
              </w:rPr>
              <w:t>3</w:t>
            </w:r>
            <w:r w:rsidRPr="004A35AC">
              <w:rPr>
                <w:rFonts w:ascii="Times New Roman" w:hAnsi="Times New Roman" w:cs="Times New Roman"/>
                <w:sz w:val="24"/>
                <w:szCs w:val="24"/>
              </w:rPr>
              <w:t>/h</w:t>
            </w:r>
          </w:p>
        </w:tc>
        <w:tc>
          <w:tcPr>
            <w:tcW w:w="3686" w:type="dxa"/>
          </w:tcPr>
          <w:p w14:paraId="2CAFFAE0" w14:textId="77777777" w:rsidR="00701760" w:rsidRPr="00143010" w:rsidRDefault="00701760"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572AA501" w14:textId="1CA36F42" w:rsidR="00701760" w:rsidRPr="00143010" w:rsidRDefault="00701760" w:rsidP="00043A17">
            <w:pPr>
              <w:jc w:val="center"/>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(įrašyti)</w:t>
            </w:r>
          </w:p>
        </w:tc>
      </w:tr>
      <w:tr w:rsidR="00701760" w:rsidRPr="00143010" w14:paraId="0A834F6F" w14:textId="77777777" w:rsidTr="000B6B47">
        <w:trPr>
          <w:trHeight w:val="70"/>
        </w:trPr>
        <w:tc>
          <w:tcPr>
            <w:tcW w:w="534" w:type="dxa"/>
          </w:tcPr>
          <w:p w14:paraId="66A98C13" w14:textId="2535A3F7" w:rsidR="00701760" w:rsidRPr="008E0977" w:rsidRDefault="00701760" w:rsidP="00143010">
            <w:pPr>
              <w:widowControl w:val="0"/>
              <w:jc w:val="center"/>
              <w:rPr>
                <w:rFonts w:asciiTheme="majorBidi" w:eastAsia="Calibri" w:hAnsiTheme="majorBidi" w:cstheme="majorBidi"/>
                <w:sz w:val="24"/>
                <w:szCs w:val="24"/>
              </w:rPr>
            </w:pPr>
            <w:r>
              <w:rPr>
                <w:rFonts w:asciiTheme="majorBidi" w:eastAsia="Calibri" w:hAnsiTheme="majorBidi" w:cstheme="majorBidi"/>
                <w:sz w:val="24"/>
                <w:szCs w:val="24"/>
              </w:rPr>
              <w:t>5</w:t>
            </w:r>
            <w:r w:rsidRPr="008E0977">
              <w:rPr>
                <w:rFonts w:asciiTheme="majorBidi" w:eastAsia="Calibri" w:hAnsiTheme="majorBidi" w:cstheme="majorBidi"/>
                <w:sz w:val="24"/>
                <w:szCs w:val="24"/>
              </w:rPr>
              <w:t>.</w:t>
            </w:r>
          </w:p>
        </w:tc>
        <w:tc>
          <w:tcPr>
            <w:tcW w:w="2551" w:type="dxa"/>
          </w:tcPr>
          <w:p w14:paraId="116FA1C7" w14:textId="58FE71CA" w:rsidR="00701760" w:rsidRPr="00143010" w:rsidRDefault="00701760"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Darbinis plotis</w:t>
            </w:r>
          </w:p>
        </w:tc>
        <w:tc>
          <w:tcPr>
            <w:tcW w:w="3827" w:type="dxa"/>
          </w:tcPr>
          <w:p w14:paraId="029DFFDA" w14:textId="51C46452" w:rsidR="00701760" w:rsidRPr="004A35AC" w:rsidRDefault="00701760" w:rsidP="003D7D39">
            <w:pPr>
              <w:widowControl w:val="0"/>
              <w:rPr>
                <w:rFonts w:ascii="Times New Roman" w:eastAsia="Calibri" w:hAnsi="Times New Roman" w:cs="Times New Roman"/>
                <w:kern w:val="2"/>
                <w:sz w:val="24"/>
                <w:szCs w:val="24"/>
                <w14:ligatures w14:val="standardContextual"/>
              </w:rPr>
            </w:pPr>
            <w:r w:rsidRPr="004A35AC">
              <w:rPr>
                <w:rFonts w:ascii="Times New Roman" w:eastAsia="Calibri" w:hAnsi="Times New Roman" w:cs="Times New Roman"/>
                <w:bCs/>
                <w:sz w:val="24"/>
                <w:szCs w:val="24"/>
              </w:rPr>
              <w:t>N</w:t>
            </w:r>
            <w:r>
              <w:rPr>
                <w:rFonts w:ascii="Times New Roman" w:eastAsia="Calibri" w:hAnsi="Times New Roman" w:cs="Times New Roman"/>
                <w:bCs/>
                <w:sz w:val="24"/>
                <w:szCs w:val="24"/>
              </w:rPr>
              <w:t>e mažiau</w:t>
            </w:r>
            <w:r w:rsidRPr="004A35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2300</w:t>
            </w:r>
            <w:r w:rsidRPr="004A35AC">
              <w:rPr>
                <w:rFonts w:ascii="Times New Roman" w:eastAsia="Calibri" w:hAnsi="Times New Roman" w:cs="Times New Roman"/>
                <w:bCs/>
                <w:sz w:val="24"/>
                <w:szCs w:val="24"/>
              </w:rPr>
              <w:t xml:space="preserve"> mm</w:t>
            </w:r>
          </w:p>
        </w:tc>
        <w:tc>
          <w:tcPr>
            <w:tcW w:w="4111" w:type="dxa"/>
            <w:shd w:val="clear" w:color="auto" w:fill="DBE5F1" w:themeFill="accent1" w:themeFillTint="33"/>
          </w:tcPr>
          <w:p w14:paraId="026CF649" w14:textId="7B5CAEB5" w:rsidR="00701760" w:rsidRPr="00143010" w:rsidRDefault="00701760" w:rsidP="004A35AC">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Darbinis plotis</w:t>
            </w:r>
            <w:r w:rsidRPr="004B4ADA">
              <w:rPr>
                <w:rFonts w:ascii="Times New Roman" w:eastAsia="Calibri" w:hAnsi="Times New Roman" w:cs="Times New Roman"/>
                <w:kern w:val="2"/>
                <w:sz w:val="24"/>
                <w:szCs w:val="24"/>
                <w14:ligatures w14:val="standardContextual"/>
              </w:rPr>
              <w:t xml:space="preserve"> </w:t>
            </w:r>
            <w:r w:rsidRPr="004B4ADA">
              <w:rPr>
                <w:rFonts w:ascii="Times New Roman" w:eastAsia="Calibri" w:hAnsi="Times New Roman" w:cs="Times New Roman"/>
                <w:i/>
                <w:color w:val="548DD4" w:themeColor="text2" w:themeTint="99"/>
                <w:kern w:val="2"/>
                <w:sz w:val="24"/>
                <w:szCs w:val="24"/>
                <w14:ligatures w14:val="standardContextual"/>
              </w:rPr>
              <w:t xml:space="preserve">Įrašyti </w:t>
            </w:r>
            <w:r w:rsidRPr="00A52C4F">
              <w:rPr>
                <w:rFonts w:ascii="Times New Roman" w:eastAsia="Calibri" w:hAnsi="Times New Roman" w:cs="Times New Roman"/>
                <w:kern w:val="2"/>
                <w:sz w:val="24"/>
                <w:szCs w:val="24"/>
                <w14:ligatures w14:val="standardContextual"/>
              </w:rPr>
              <w:t>m</w:t>
            </w:r>
            <w:r w:rsidRPr="00A52C4F">
              <w:rPr>
                <w:rFonts w:ascii="Times New Roman" w:hAnsi="Times New Roman" w:cs="Times New Roman"/>
                <w:sz w:val="24"/>
                <w:szCs w:val="24"/>
              </w:rPr>
              <w:t>m</w:t>
            </w:r>
          </w:p>
        </w:tc>
        <w:tc>
          <w:tcPr>
            <w:tcW w:w="3686" w:type="dxa"/>
          </w:tcPr>
          <w:p w14:paraId="293108D1" w14:textId="77777777" w:rsidR="00701760" w:rsidRPr="00143010" w:rsidRDefault="00701760"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592C1089" w14:textId="44EFF0AC" w:rsidR="00701760" w:rsidRPr="00143010" w:rsidRDefault="00701760" w:rsidP="00043A17">
            <w:pPr>
              <w:widowControl w:val="0"/>
              <w:jc w:val="center"/>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(įrašyti)</w:t>
            </w:r>
          </w:p>
        </w:tc>
      </w:tr>
      <w:tr w:rsidR="00701760" w:rsidRPr="00143010" w14:paraId="29E05D97" w14:textId="77777777" w:rsidTr="000B6B47">
        <w:tc>
          <w:tcPr>
            <w:tcW w:w="534" w:type="dxa"/>
          </w:tcPr>
          <w:p w14:paraId="6A8B0BDF" w14:textId="4C2C68A1" w:rsidR="00701760" w:rsidRPr="00143010" w:rsidRDefault="00701760"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143010">
              <w:rPr>
                <w:rFonts w:ascii="Times New Roman" w:eastAsia="Calibri" w:hAnsi="Times New Roman" w:cs="Times New Roman"/>
                <w:sz w:val="24"/>
                <w:szCs w:val="24"/>
              </w:rPr>
              <w:t>.</w:t>
            </w:r>
          </w:p>
        </w:tc>
        <w:tc>
          <w:tcPr>
            <w:tcW w:w="2551" w:type="dxa"/>
          </w:tcPr>
          <w:p w14:paraId="73534CD7" w14:textId="3CF06E6C" w:rsidR="00701760" w:rsidRPr="00143010" w:rsidRDefault="00701760"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Darbinis gylis</w:t>
            </w:r>
          </w:p>
        </w:tc>
        <w:tc>
          <w:tcPr>
            <w:tcW w:w="3827" w:type="dxa"/>
          </w:tcPr>
          <w:p w14:paraId="5DB7C459" w14:textId="34C7C923" w:rsidR="00701760" w:rsidRPr="004A35AC" w:rsidRDefault="00701760" w:rsidP="003D7D39">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bCs/>
                <w:sz w:val="24"/>
                <w:szCs w:val="24"/>
              </w:rPr>
              <w:t xml:space="preserve">Ne mažiau nei </w:t>
            </w:r>
            <w:r w:rsidRPr="004A35AC">
              <w:rPr>
                <w:rFonts w:ascii="Times New Roman" w:eastAsia="Calibri" w:hAnsi="Times New Roman" w:cs="Times New Roman"/>
                <w:bCs/>
                <w:sz w:val="24"/>
                <w:szCs w:val="24"/>
              </w:rPr>
              <w:t>19 cm</w:t>
            </w:r>
          </w:p>
        </w:tc>
        <w:tc>
          <w:tcPr>
            <w:tcW w:w="4111" w:type="dxa"/>
            <w:shd w:val="clear" w:color="auto" w:fill="DBE5F1" w:themeFill="accent1" w:themeFillTint="33"/>
          </w:tcPr>
          <w:p w14:paraId="544936EE" w14:textId="438AB202" w:rsidR="00701760" w:rsidRPr="004A35AC" w:rsidRDefault="00701760" w:rsidP="004A35AC">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Darbinis gylis</w:t>
            </w:r>
            <w:r w:rsidRPr="004A35AC">
              <w:rPr>
                <w:rFonts w:ascii="Times New Roman" w:eastAsia="Calibri" w:hAnsi="Times New Roman" w:cs="Times New Roman"/>
                <w:kern w:val="2"/>
                <w:sz w:val="24"/>
                <w:szCs w:val="24"/>
                <w14:ligatures w14:val="standardContextual"/>
              </w:rPr>
              <w:t xml:space="preserve"> </w:t>
            </w:r>
            <w:r w:rsidRPr="004A35AC">
              <w:rPr>
                <w:rFonts w:ascii="Times New Roman" w:eastAsia="Calibri" w:hAnsi="Times New Roman" w:cs="Times New Roman"/>
                <w:i/>
                <w:color w:val="548DD4" w:themeColor="text2" w:themeTint="99"/>
                <w:kern w:val="2"/>
                <w:sz w:val="24"/>
                <w:szCs w:val="24"/>
                <w14:ligatures w14:val="standardContextual"/>
              </w:rPr>
              <w:t xml:space="preserve">Įrašyti </w:t>
            </w:r>
            <w:r>
              <w:rPr>
                <w:rFonts w:ascii="Times New Roman" w:hAnsi="Times New Roman" w:cs="Times New Roman"/>
                <w:sz w:val="24"/>
                <w:szCs w:val="24"/>
              </w:rPr>
              <w:t>cm</w:t>
            </w:r>
          </w:p>
        </w:tc>
        <w:tc>
          <w:tcPr>
            <w:tcW w:w="3686" w:type="dxa"/>
          </w:tcPr>
          <w:p w14:paraId="17CD31E3" w14:textId="77777777" w:rsidR="00701760" w:rsidRPr="00143010" w:rsidRDefault="00701760"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35FF9ABF" w14:textId="43F0CB14" w:rsidR="00701760" w:rsidRPr="00143010" w:rsidRDefault="00701760" w:rsidP="00043A17">
            <w:pPr>
              <w:widowControl w:val="0"/>
              <w:jc w:val="center"/>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(įrašyti)</w:t>
            </w:r>
          </w:p>
        </w:tc>
      </w:tr>
      <w:tr w:rsidR="00701760" w:rsidRPr="00143010" w14:paraId="7E18BA13" w14:textId="77777777" w:rsidTr="000B6B47">
        <w:tc>
          <w:tcPr>
            <w:tcW w:w="534" w:type="dxa"/>
          </w:tcPr>
          <w:p w14:paraId="2E5CB1A0" w14:textId="3F02BD3B" w:rsidR="00701760" w:rsidRDefault="00701760" w:rsidP="0024201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p>
        </w:tc>
        <w:tc>
          <w:tcPr>
            <w:tcW w:w="2551" w:type="dxa"/>
          </w:tcPr>
          <w:p w14:paraId="351723BD" w14:textId="6772397A" w:rsidR="00701760" w:rsidRPr="0035004E" w:rsidRDefault="00701760" w:rsidP="00672EE6">
            <w:pPr>
              <w:widowControl w:val="0"/>
              <w:rPr>
                <w:rFonts w:ascii="Times New Roman" w:eastAsia="Calibri" w:hAnsi="Times New Roman" w:cs="Times New Roman"/>
                <w:color w:val="FF0000"/>
                <w:sz w:val="24"/>
                <w:szCs w:val="24"/>
              </w:rPr>
            </w:pPr>
            <w:r>
              <w:rPr>
                <w:rFonts w:ascii="Times New Roman" w:eastAsia="Calibri" w:hAnsi="Times New Roman" w:cs="Times New Roman"/>
                <w:sz w:val="24"/>
                <w:szCs w:val="24"/>
              </w:rPr>
              <w:t>Įrenginio naudojimui reikalinga traktoriaus  galia</w:t>
            </w:r>
          </w:p>
        </w:tc>
        <w:tc>
          <w:tcPr>
            <w:tcW w:w="3827" w:type="dxa"/>
          </w:tcPr>
          <w:p w14:paraId="53C2D09E" w14:textId="7ACEBE0F" w:rsidR="00701760" w:rsidRPr="004A35AC" w:rsidRDefault="00701760" w:rsidP="00BB0227">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bCs/>
                <w:sz w:val="24"/>
                <w:szCs w:val="24"/>
              </w:rPr>
              <w:t xml:space="preserve"> Ne mažiau 95 </w:t>
            </w:r>
            <w:r w:rsidRPr="004A35AC">
              <w:rPr>
                <w:rFonts w:ascii="Times New Roman" w:eastAsia="Calibri" w:hAnsi="Times New Roman" w:cs="Times New Roman"/>
                <w:bCs/>
                <w:sz w:val="24"/>
                <w:szCs w:val="24"/>
              </w:rPr>
              <w:t>AG</w:t>
            </w:r>
          </w:p>
        </w:tc>
        <w:tc>
          <w:tcPr>
            <w:tcW w:w="4111" w:type="dxa"/>
            <w:shd w:val="clear" w:color="auto" w:fill="DBE5F1" w:themeFill="accent1" w:themeFillTint="33"/>
          </w:tcPr>
          <w:p w14:paraId="73CA17C2" w14:textId="21FD8E40" w:rsidR="00701760" w:rsidRPr="00EE7749" w:rsidRDefault="00701760">
            <w:pPr>
              <w:widowControl w:val="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Įrenginio naudojimui reikalinga traktoriaus galia</w:t>
            </w:r>
            <w:r w:rsidRPr="004B4ADA">
              <w:rPr>
                <w:rFonts w:ascii="Times New Roman" w:eastAsia="Calibri" w:hAnsi="Times New Roman" w:cs="Times New Roman"/>
                <w:kern w:val="2"/>
                <w:sz w:val="24"/>
                <w:szCs w:val="24"/>
                <w14:ligatures w14:val="standardContextual"/>
              </w:rPr>
              <w:t xml:space="preserve"> </w:t>
            </w:r>
            <w:r w:rsidRPr="004B4ADA">
              <w:rPr>
                <w:rFonts w:ascii="Times New Roman" w:eastAsia="Calibri" w:hAnsi="Times New Roman" w:cs="Times New Roman"/>
                <w:i/>
                <w:color w:val="548DD4" w:themeColor="text2" w:themeTint="99"/>
                <w:kern w:val="2"/>
                <w:sz w:val="24"/>
                <w:szCs w:val="24"/>
                <w14:ligatures w14:val="standardContextual"/>
              </w:rPr>
              <w:t xml:space="preserve">Įrašyti </w:t>
            </w:r>
            <w:r>
              <w:rPr>
                <w:rFonts w:ascii="Times New Roman" w:hAnsi="Times New Roman" w:cs="Times New Roman"/>
                <w:sz w:val="24"/>
                <w:szCs w:val="24"/>
              </w:rPr>
              <w:t>AG</w:t>
            </w:r>
          </w:p>
        </w:tc>
        <w:tc>
          <w:tcPr>
            <w:tcW w:w="3686" w:type="dxa"/>
          </w:tcPr>
          <w:p w14:paraId="51D63758" w14:textId="77777777" w:rsidR="00701760" w:rsidRPr="00143010" w:rsidRDefault="00701760"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2AFE6FEE" w14:textId="07AB9AE1" w:rsidR="00701760" w:rsidRPr="00143010" w:rsidRDefault="00701760"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70C0"/>
                <w:sz w:val="20"/>
                <w:szCs w:val="20"/>
              </w:rPr>
              <w:t>(įrašyti)</w:t>
            </w:r>
          </w:p>
        </w:tc>
      </w:tr>
      <w:tr w:rsidR="00701760" w:rsidRPr="00143010" w14:paraId="091EA8BC" w14:textId="77777777" w:rsidTr="00E96354">
        <w:tc>
          <w:tcPr>
            <w:tcW w:w="534" w:type="dxa"/>
          </w:tcPr>
          <w:p w14:paraId="19C5C4B3" w14:textId="004D2FE7" w:rsidR="00701760" w:rsidRPr="00143010" w:rsidRDefault="00701760"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551" w:type="dxa"/>
          </w:tcPr>
          <w:p w14:paraId="41D921E3" w14:textId="77777777" w:rsidR="00701760" w:rsidRDefault="00701760"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Surinkimo konteinerio talpa</w:t>
            </w:r>
          </w:p>
          <w:p w14:paraId="41F5D4B6" w14:textId="77777777" w:rsidR="00701760" w:rsidRDefault="00701760" w:rsidP="003D7D39">
            <w:pPr>
              <w:widowControl w:val="0"/>
              <w:rPr>
                <w:rFonts w:ascii="Times New Roman" w:eastAsia="Calibri" w:hAnsi="Times New Roman" w:cs="Times New Roman"/>
                <w:sz w:val="24"/>
                <w:szCs w:val="24"/>
              </w:rPr>
            </w:pPr>
          </w:p>
          <w:p w14:paraId="0EEE1C64" w14:textId="77777777" w:rsidR="00701760" w:rsidRDefault="00701760" w:rsidP="003D7D39">
            <w:pPr>
              <w:widowControl w:val="0"/>
              <w:rPr>
                <w:rFonts w:ascii="Times New Roman" w:eastAsia="Calibri" w:hAnsi="Times New Roman" w:cs="Times New Roman"/>
                <w:sz w:val="24"/>
                <w:szCs w:val="24"/>
              </w:rPr>
            </w:pPr>
          </w:p>
          <w:p w14:paraId="5317C178" w14:textId="66A8BACA" w:rsidR="00701760" w:rsidRPr="00143010" w:rsidRDefault="00701760" w:rsidP="003D7D39">
            <w:pPr>
              <w:widowControl w:val="0"/>
              <w:rPr>
                <w:rFonts w:ascii="Times New Roman" w:eastAsia="Calibri" w:hAnsi="Times New Roman" w:cs="Times New Roman"/>
                <w:sz w:val="24"/>
                <w:szCs w:val="24"/>
              </w:rPr>
            </w:pPr>
          </w:p>
        </w:tc>
        <w:tc>
          <w:tcPr>
            <w:tcW w:w="3827" w:type="dxa"/>
            <w:vAlign w:val="center"/>
          </w:tcPr>
          <w:p w14:paraId="51660C82" w14:textId="0B9D4643" w:rsidR="00701760" w:rsidRPr="004A35AC" w:rsidRDefault="00701760" w:rsidP="003D7D39">
            <w:pPr>
              <w:widowControl w:val="0"/>
              <w:rPr>
                <w:rFonts w:ascii="Times New Roman" w:eastAsia="Times New Roman" w:hAnsi="Times New Roman" w:cs="Times New Roman"/>
                <w:kern w:val="2"/>
                <w:sz w:val="24"/>
                <w:szCs w:val="24"/>
                <w14:ligatures w14:val="standardContextual"/>
              </w:rPr>
            </w:pPr>
            <w:r w:rsidRPr="004A35AC">
              <w:rPr>
                <w:rFonts w:ascii="Times New Roman" w:eastAsia="Calibri" w:hAnsi="Times New Roman" w:cs="Times New Roman"/>
                <w:bCs/>
                <w:sz w:val="24"/>
                <w:szCs w:val="24"/>
              </w:rPr>
              <w:t>Ne mažiau 750 L</w:t>
            </w:r>
          </w:p>
        </w:tc>
        <w:tc>
          <w:tcPr>
            <w:tcW w:w="4111" w:type="dxa"/>
            <w:shd w:val="clear" w:color="auto" w:fill="DBE5F1" w:themeFill="accent1" w:themeFillTint="33"/>
          </w:tcPr>
          <w:p w14:paraId="52FAB0FD" w14:textId="1A087380" w:rsidR="00701760" w:rsidRPr="00143010" w:rsidRDefault="00701760">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Surinkimo konteinerio talpa</w:t>
            </w:r>
            <w:r w:rsidRPr="00143010">
              <w:rPr>
                <w:rFonts w:ascii="Times New Roman" w:eastAsia="Calibri" w:hAnsi="Times New Roman" w:cs="Times New Roman"/>
                <w:kern w:val="2"/>
                <w:sz w:val="24"/>
                <w:szCs w:val="24"/>
                <w14:ligatures w14:val="standardContextual"/>
              </w:rPr>
              <w:t xml:space="preserve"> </w:t>
            </w:r>
            <w:r w:rsidRPr="00143010">
              <w:rPr>
                <w:rFonts w:ascii="Times New Roman" w:eastAsia="Calibri" w:hAnsi="Times New Roman" w:cs="Times New Roman"/>
                <w:i/>
                <w:iCs/>
                <w:color w:val="4472C4"/>
                <w:kern w:val="2"/>
                <w:sz w:val="24"/>
                <w:szCs w:val="24"/>
                <w14:ligatures w14:val="standardContextual"/>
              </w:rPr>
              <w:t xml:space="preserve"> Įrašyti </w:t>
            </w:r>
            <w:r>
              <w:rPr>
                <w:rFonts w:ascii="Times New Roman" w:eastAsia="Calibri" w:hAnsi="Times New Roman" w:cs="Times New Roman"/>
                <w:sz w:val="24"/>
                <w:szCs w:val="24"/>
              </w:rPr>
              <w:t>L</w:t>
            </w:r>
          </w:p>
        </w:tc>
        <w:tc>
          <w:tcPr>
            <w:tcW w:w="3686" w:type="dxa"/>
          </w:tcPr>
          <w:p w14:paraId="7664CAF9" w14:textId="77777777" w:rsidR="00701760" w:rsidRPr="00143010" w:rsidRDefault="00701760"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13CBB655" w14:textId="5D6170B2" w:rsidR="00701760" w:rsidRPr="00143010" w:rsidRDefault="00701760" w:rsidP="00043A17">
            <w:pPr>
              <w:widowControl w:val="0"/>
              <w:jc w:val="center"/>
              <w:rPr>
                <w:rFonts w:ascii="Times New Roman" w:eastAsia="Calibri" w:hAnsi="Times New Roman" w:cs="Times New Roman"/>
                <w:kern w:val="2"/>
                <w:sz w:val="24"/>
                <w:szCs w:val="24"/>
                <w14:ligatures w14:val="standardContextual"/>
              </w:rPr>
            </w:pPr>
            <w:r w:rsidRPr="00143010">
              <w:rPr>
                <w:rFonts w:ascii="Times New Roman" w:eastAsia="Calibri" w:hAnsi="Times New Roman" w:cs="Times New Roman"/>
                <w:i/>
                <w:color w:val="0070C0"/>
                <w:kern w:val="2"/>
                <w:sz w:val="20"/>
                <w:szCs w:val="20"/>
                <w14:ligatures w14:val="standardContextual"/>
              </w:rPr>
              <w:t>(įrašyti)</w:t>
            </w:r>
          </w:p>
        </w:tc>
      </w:tr>
      <w:tr w:rsidR="00701760" w:rsidRPr="00143010" w14:paraId="04116C0C" w14:textId="77777777" w:rsidTr="000B6B47">
        <w:tc>
          <w:tcPr>
            <w:tcW w:w="534" w:type="dxa"/>
          </w:tcPr>
          <w:p w14:paraId="783BDD34" w14:textId="48AFF00D" w:rsidR="00701760" w:rsidRPr="00143010" w:rsidRDefault="00701760"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551" w:type="dxa"/>
          </w:tcPr>
          <w:p w14:paraId="2BA21AD7" w14:textId="5C4E95A1" w:rsidR="00701760" w:rsidRPr="00EE7749" w:rsidRDefault="00701760"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Surinkimo konteinerio atidarymas</w:t>
            </w:r>
            <w:r w:rsidRPr="00EE7749">
              <w:rPr>
                <w:rFonts w:ascii="Times New Roman" w:eastAsia="Calibri" w:hAnsi="Times New Roman" w:cs="Times New Roman"/>
                <w:sz w:val="24"/>
                <w:szCs w:val="24"/>
              </w:rPr>
              <w:t xml:space="preserve"> </w:t>
            </w:r>
          </w:p>
        </w:tc>
        <w:tc>
          <w:tcPr>
            <w:tcW w:w="3827" w:type="dxa"/>
          </w:tcPr>
          <w:p w14:paraId="04EC62D5" w14:textId="1BF5F64D" w:rsidR="00701760" w:rsidRPr="005B730D" w:rsidRDefault="00701760" w:rsidP="003D7D39">
            <w:pPr>
              <w:widowControl w:val="0"/>
              <w:rPr>
                <w:rFonts w:ascii="Times New Roman" w:eastAsia="Times New Roman" w:hAnsi="Times New Roman" w:cs="Times New Roman"/>
                <w:kern w:val="2"/>
                <w:sz w:val="24"/>
                <w:szCs w:val="24"/>
                <w14:ligatures w14:val="standardContextual"/>
              </w:rPr>
            </w:pPr>
            <w:r w:rsidRPr="005B730D">
              <w:rPr>
                <w:rFonts w:ascii="Times New Roman" w:eastAsia="Calibri" w:hAnsi="Times New Roman" w:cs="Times New Roman"/>
                <w:bCs/>
                <w:sz w:val="24"/>
                <w:szCs w:val="24"/>
              </w:rPr>
              <w:t>Hidraulinis</w:t>
            </w:r>
          </w:p>
        </w:tc>
        <w:tc>
          <w:tcPr>
            <w:tcW w:w="4111" w:type="dxa"/>
            <w:shd w:val="clear" w:color="auto" w:fill="DBE5F1" w:themeFill="accent1" w:themeFillTint="33"/>
          </w:tcPr>
          <w:p w14:paraId="7B9825BF" w14:textId="798B9F57" w:rsidR="00701760" w:rsidRPr="00EE7749" w:rsidRDefault="00701760">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Surinkimo konteinerio atidarymo tipas</w:t>
            </w:r>
            <w:r w:rsidRPr="00EE7749">
              <w:rPr>
                <w:rFonts w:ascii="Times New Roman" w:eastAsia="Calibri" w:hAnsi="Times New Roman" w:cs="Times New Roman"/>
                <w:kern w:val="2"/>
                <w:sz w:val="24"/>
                <w:szCs w:val="24"/>
                <w14:ligatures w14:val="standardContextual"/>
              </w:rPr>
              <w:t xml:space="preserve"> </w:t>
            </w:r>
            <w:r w:rsidRPr="003D7D39">
              <w:rPr>
                <w:rFonts w:ascii="Times New Roman" w:eastAsia="Calibri" w:hAnsi="Times New Roman" w:cs="Times New Roman"/>
                <w:i/>
                <w:iCs/>
                <w:color w:val="4F81BD" w:themeColor="accent1"/>
                <w:kern w:val="2"/>
                <w:sz w:val="24"/>
                <w:szCs w:val="24"/>
                <w14:ligatures w14:val="standardContextual"/>
              </w:rPr>
              <w:t xml:space="preserve"> Įrašyti </w:t>
            </w:r>
          </w:p>
        </w:tc>
        <w:tc>
          <w:tcPr>
            <w:tcW w:w="3686" w:type="dxa"/>
          </w:tcPr>
          <w:p w14:paraId="7E0DFE56" w14:textId="77777777" w:rsidR="009864A2" w:rsidRPr="00143010" w:rsidRDefault="009864A2"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1C9465C8" w14:textId="7E2D3706" w:rsidR="00701760" w:rsidRPr="00143010" w:rsidRDefault="009864A2" w:rsidP="00043A17">
            <w:pPr>
              <w:widowControl w:val="0"/>
              <w:jc w:val="center"/>
              <w:rPr>
                <w:rFonts w:ascii="Times New Roman" w:eastAsia="Calibri" w:hAnsi="Times New Roman" w:cs="Times New Roman"/>
                <w:kern w:val="2"/>
                <w:sz w:val="24"/>
                <w:szCs w:val="24"/>
                <w14:ligatures w14:val="standardContextual"/>
              </w:rPr>
            </w:pPr>
            <w:r w:rsidRPr="00143010">
              <w:rPr>
                <w:rFonts w:ascii="Times New Roman" w:eastAsia="Calibri" w:hAnsi="Times New Roman" w:cs="Times New Roman"/>
                <w:i/>
                <w:color w:val="0070C0"/>
                <w:sz w:val="20"/>
                <w:szCs w:val="20"/>
              </w:rPr>
              <w:t>(įrašyti)</w:t>
            </w:r>
          </w:p>
        </w:tc>
      </w:tr>
      <w:tr w:rsidR="00701760" w:rsidRPr="00143010" w14:paraId="00DA1278" w14:textId="77777777" w:rsidTr="000B6B47">
        <w:tc>
          <w:tcPr>
            <w:tcW w:w="534" w:type="dxa"/>
          </w:tcPr>
          <w:p w14:paraId="2B6AB94A" w14:textId="25C24D25" w:rsidR="00701760" w:rsidRPr="00143010" w:rsidRDefault="00701760" w:rsidP="001F73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c>
          <w:tcPr>
            <w:tcW w:w="2551" w:type="dxa"/>
          </w:tcPr>
          <w:p w14:paraId="385316D0" w14:textId="059F53DE" w:rsidR="00701760" w:rsidRPr="0035004E" w:rsidRDefault="00701760" w:rsidP="005B730D">
            <w:pPr>
              <w:widowControl w:val="0"/>
              <w:rPr>
                <w:rFonts w:ascii="Times New Roman" w:eastAsia="Calibri" w:hAnsi="Times New Roman" w:cs="Times New Roman"/>
                <w:color w:val="FF0000"/>
                <w:sz w:val="24"/>
                <w:szCs w:val="24"/>
              </w:rPr>
            </w:pPr>
            <w:r>
              <w:rPr>
                <w:rFonts w:ascii="Times New Roman" w:eastAsia="Calibri" w:hAnsi="Times New Roman" w:cs="Times New Roman"/>
                <w:sz w:val="24"/>
                <w:szCs w:val="24"/>
              </w:rPr>
              <w:t>Keičiamos armuotos grotelės -</w:t>
            </w:r>
            <w:proofErr w:type="spellStart"/>
            <w:r>
              <w:rPr>
                <w:rFonts w:ascii="Times New Roman" w:eastAsia="Calibri" w:hAnsi="Times New Roman" w:cs="Times New Roman"/>
                <w:sz w:val="24"/>
                <w:szCs w:val="24"/>
              </w:rPr>
              <w:t>sijotuvai</w:t>
            </w:r>
            <w:proofErr w:type="spellEnd"/>
          </w:p>
        </w:tc>
        <w:tc>
          <w:tcPr>
            <w:tcW w:w="3827" w:type="dxa"/>
          </w:tcPr>
          <w:p w14:paraId="669EF59D" w14:textId="2A87320C" w:rsidR="00701760" w:rsidRPr="005B730D" w:rsidRDefault="00701760" w:rsidP="000B6B47">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bCs/>
                <w:sz w:val="24"/>
                <w:szCs w:val="24"/>
              </w:rPr>
              <w:t>Turi būti</w:t>
            </w:r>
          </w:p>
        </w:tc>
        <w:tc>
          <w:tcPr>
            <w:tcW w:w="4111" w:type="dxa"/>
            <w:shd w:val="clear" w:color="auto" w:fill="DBE5F1" w:themeFill="accent1" w:themeFillTint="33"/>
          </w:tcPr>
          <w:p w14:paraId="54FC1F60" w14:textId="29AE342D" w:rsidR="00701760" w:rsidRPr="00EE7749" w:rsidRDefault="00282FF3">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K</w:t>
            </w:r>
            <w:r w:rsidR="00701760">
              <w:rPr>
                <w:rFonts w:ascii="Times New Roman" w:eastAsia="Calibri" w:hAnsi="Times New Roman" w:cs="Times New Roman"/>
                <w:sz w:val="24"/>
                <w:szCs w:val="24"/>
              </w:rPr>
              <w:t xml:space="preserve">eičiamos armuotos grotelės - </w:t>
            </w:r>
            <w:proofErr w:type="spellStart"/>
            <w:r w:rsidR="00701760">
              <w:rPr>
                <w:rFonts w:ascii="Times New Roman" w:eastAsia="Calibri" w:hAnsi="Times New Roman" w:cs="Times New Roman"/>
                <w:sz w:val="24"/>
                <w:szCs w:val="24"/>
              </w:rPr>
              <w:t>sijotuvai</w:t>
            </w:r>
            <w:proofErr w:type="spellEnd"/>
            <w:r w:rsidR="00701760" w:rsidRPr="00143010">
              <w:rPr>
                <w:rFonts w:ascii="Times New Roman" w:eastAsia="Calibri" w:hAnsi="Times New Roman" w:cs="Times New Roman"/>
                <w:color w:val="0070C0"/>
                <w:sz w:val="24"/>
                <w:szCs w:val="24"/>
              </w:rPr>
              <w:t xml:space="preserve"> </w:t>
            </w:r>
            <w:r w:rsidR="00701760" w:rsidRPr="00A10F76">
              <w:rPr>
                <w:rFonts w:ascii="Times New Roman" w:eastAsia="Times New Roman" w:hAnsi="Times New Roman" w:cs="Times New Roman"/>
                <w:color w:val="4F81BD" w:themeColor="accent1"/>
                <w:kern w:val="2"/>
                <w:sz w:val="24"/>
                <w:szCs w:val="24"/>
                <w14:ligatures w14:val="standardContextual"/>
              </w:rPr>
              <w:t>[</w:t>
            </w:r>
            <w:r w:rsidR="00701760">
              <w:rPr>
                <w:rFonts w:ascii="Times New Roman" w:eastAsia="Times New Roman" w:hAnsi="Times New Roman" w:cs="Times New Roman"/>
                <w:color w:val="4F81BD" w:themeColor="accent1"/>
                <w:kern w:val="2"/>
                <w:sz w:val="24"/>
                <w:szCs w:val="24"/>
                <w14:ligatures w14:val="standardContextual"/>
              </w:rPr>
              <w:t>yra/nėra</w:t>
            </w:r>
            <w:r w:rsidR="00701760"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5ED0CF05" w14:textId="10C28FF8" w:rsidR="009864A2" w:rsidRPr="009864A2" w:rsidRDefault="009864A2" w:rsidP="009864A2">
            <w:pPr>
              <w:spacing w:before="100" w:beforeAutospacing="1" w:after="100" w:afterAutospacing="1"/>
              <w:jc w:val="both"/>
              <w:rPr>
                <w:rFonts w:ascii="Times New Roman" w:eastAsia="Times New Roman" w:hAnsi="Times New Roman" w:cs="Times New Roman"/>
                <w:sz w:val="24"/>
                <w:szCs w:val="24"/>
                <w:lang w:eastAsia="lt-LT"/>
              </w:rPr>
            </w:pPr>
            <w:r w:rsidRPr="009864A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ikrinama prekės pateikimo metu</w:t>
            </w:r>
          </w:p>
          <w:p w14:paraId="674C9AC3" w14:textId="1B40E629" w:rsidR="00701760" w:rsidRPr="00143010" w:rsidRDefault="00701760">
            <w:pPr>
              <w:widowControl w:val="0"/>
              <w:rPr>
                <w:rFonts w:ascii="Times New Roman" w:eastAsia="Calibri" w:hAnsi="Times New Roman" w:cs="Times New Roman"/>
                <w:kern w:val="2"/>
                <w:sz w:val="24"/>
                <w:szCs w:val="24"/>
                <w14:ligatures w14:val="standardContextual"/>
              </w:rPr>
            </w:pPr>
          </w:p>
        </w:tc>
      </w:tr>
      <w:tr w:rsidR="00701760" w:rsidRPr="00143010" w14:paraId="2973510C" w14:textId="77777777" w:rsidTr="000B6B47">
        <w:tc>
          <w:tcPr>
            <w:tcW w:w="534" w:type="dxa"/>
          </w:tcPr>
          <w:p w14:paraId="219B6A40" w14:textId="0FB68327" w:rsidR="00701760" w:rsidRPr="00143010" w:rsidRDefault="00701760"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3D5FA4">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2551" w:type="dxa"/>
          </w:tcPr>
          <w:p w14:paraId="6247DBC9" w14:textId="4D36C369" w:rsidR="00701760" w:rsidRPr="00BB0227" w:rsidRDefault="00701760" w:rsidP="00AA1254">
            <w:pPr>
              <w:widowControl w:val="0"/>
              <w:rPr>
                <w:rFonts w:ascii="Times New Roman" w:eastAsia="Calibri" w:hAnsi="Times New Roman" w:cs="Times New Roman"/>
                <w:sz w:val="24"/>
                <w:szCs w:val="24"/>
              </w:rPr>
            </w:pPr>
            <w:r w:rsidRPr="00BB0227">
              <w:rPr>
                <w:rFonts w:ascii="Times New Roman" w:eastAsia="Calibri" w:hAnsi="Times New Roman" w:cs="Times New Roman"/>
                <w:sz w:val="24"/>
                <w:szCs w:val="24"/>
              </w:rPr>
              <w:t>Įrenginio svoris</w:t>
            </w:r>
          </w:p>
        </w:tc>
        <w:tc>
          <w:tcPr>
            <w:tcW w:w="3827" w:type="dxa"/>
          </w:tcPr>
          <w:p w14:paraId="79C7933F" w14:textId="49A00A05" w:rsidR="00701760" w:rsidRPr="005B730D" w:rsidRDefault="00701760" w:rsidP="0032617F">
            <w:pPr>
              <w:widowControl w:val="0"/>
              <w:rPr>
                <w:rFonts w:ascii="Times New Roman" w:eastAsia="Calibri" w:hAnsi="Times New Roman" w:cs="Times New Roman"/>
                <w:sz w:val="24"/>
                <w:szCs w:val="24"/>
              </w:rPr>
            </w:pPr>
            <w:r w:rsidRPr="005B730D">
              <w:rPr>
                <w:rFonts w:ascii="Times New Roman" w:eastAsia="Calibri" w:hAnsi="Times New Roman" w:cs="Times New Roman"/>
                <w:bCs/>
                <w:sz w:val="24"/>
                <w:szCs w:val="24"/>
              </w:rPr>
              <w:t>Ne daugiau 840 kg</w:t>
            </w:r>
          </w:p>
        </w:tc>
        <w:tc>
          <w:tcPr>
            <w:tcW w:w="4111" w:type="dxa"/>
            <w:shd w:val="clear" w:color="auto" w:fill="DBE5F1" w:themeFill="accent1" w:themeFillTint="33"/>
          </w:tcPr>
          <w:p w14:paraId="7868C0EF" w14:textId="3312B75D" w:rsidR="00701760" w:rsidRPr="00EE7749" w:rsidRDefault="00701760">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Įrenginio svoris</w:t>
            </w:r>
            <w:r w:rsidRPr="004A35AC">
              <w:rPr>
                <w:rFonts w:ascii="Times New Roman" w:eastAsia="Calibri" w:hAnsi="Times New Roman" w:cs="Times New Roman"/>
                <w:kern w:val="2"/>
                <w:sz w:val="24"/>
                <w:szCs w:val="24"/>
                <w14:ligatures w14:val="standardContextual"/>
              </w:rPr>
              <w:t xml:space="preserve"> </w:t>
            </w:r>
            <w:r w:rsidRPr="004A35AC">
              <w:rPr>
                <w:rFonts w:ascii="Times New Roman" w:eastAsia="Calibri" w:hAnsi="Times New Roman" w:cs="Times New Roman"/>
                <w:i/>
                <w:color w:val="548DD4" w:themeColor="text2" w:themeTint="99"/>
                <w:kern w:val="2"/>
                <w:sz w:val="24"/>
                <w:szCs w:val="24"/>
                <w14:ligatures w14:val="standardContextual"/>
              </w:rPr>
              <w:t xml:space="preserve">Įrašyti </w:t>
            </w:r>
            <w:r>
              <w:rPr>
                <w:rFonts w:ascii="Times New Roman" w:hAnsi="Times New Roman" w:cs="Times New Roman"/>
                <w:sz w:val="24"/>
                <w:szCs w:val="24"/>
              </w:rPr>
              <w:t>kg</w:t>
            </w:r>
          </w:p>
        </w:tc>
        <w:tc>
          <w:tcPr>
            <w:tcW w:w="3686" w:type="dxa"/>
          </w:tcPr>
          <w:p w14:paraId="65BE8423" w14:textId="77777777" w:rsidR="00701760" w:rsidRPr="00143010" w:rsidRDefault="00701760"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58E02188" w14:textId="7BBD7A77" w:rsidR="00701760" w:rsidRPr="00143010" w:rsidRDefault="00701760" w:rsidP="00043A17">
            <w:pPr>
              <w:widowControl w:val="0"/>
              <w:jc w:val="center"/>
              <w:rPr>
                <w:rFonts w:ascii="Times New Roman" w:eastAsia="Calibri" w:hAnsi="Times New Roman" w:cs="Times New Roman"/>
                <w:kern w:val="2"/>
                <w:sz w:val="24"/>
                <w:szCs w:val="24"/>
                <w14:ligatures w14:val="standardContextual"/>
              </w:rPr>
            </w:pPr>
            <w:r w:rsidRPr="00143010">
              <w:rPr>
                <w:rFonts w:ascii="Times New Roman" w:eastAsia="Calibri" w:hAnsi="Times New Roman" w:cs="Times New Roman"/>
                <w:i/>
                <w:color w:val="0070C0"/>
                <w:kern w:val="2"/>
                <w:sz w:val="20"/>
                <w:szCs w:val="20"/>
                <w14:ligatures w14:val="standardContextual"/>
              </w:rPr>
              <w:t>(įrašyti)</w:t>
            </w:r>
          </w:p>
        </w:tc>
      </w:tr>
      <w:tr w:rsidR="009864A2" w:rsidRPr="00143010" w14:paraId="66562999" w14:textId="77777777" w:rsidTr="00926915">
        <w:tc>
          <w:tcPr>
            <w:tcW w:w="534" w:type="dxa"/>
          </w:tcPr>
          <w:p w14:paraId="47F90FC0" w14:textId="06146843" w:rsidR="009864A2" w:rsidRPr="00143010" w:rsidRDefault="009864A2"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3D5FA4">
              <w:rPr>
                <w:rFonts w:ascii="Times New Roman" w:eastAsia="Calibri" w:hAnsi="Times New Roman" w:cs="Times New Roman"/>
                <w:sz w:val="24"/>
                <w:szCs w:val="24"/>
              </w:rPr>
              <w:t>2</w:t>
            </w:r>
            <w:r>
              <w:rPr>
                <w:rFonts w:ascii="Times New Roman" w:eastAsia="Calibri" w:hAnsi="Times New Roman" w:cs="Times New Roman"/>
                <w:sz w:val="24"/>
                <w:szCs w:val="24"/>
              </w:rPr>
              <w:t>.</w:t>
            </w:r>
          </w:p>
        </w:tc>
        <w:tc>
          <w:tcPr>
            <w:tcW w:w="2551" w:type="dxa"/>
          </w:tcPr>
          <w:p w14:paraId="38DE2326" w14:textId="22A5BCAF" w:rsidR="009864A2" w:rsidRPr="00BB0227" w:rsidRDefault="009864A2" w:rsidP="00A83252">
            <w:pPr>
              <w:widowControl w:val="0"/>
              <w:rPr>
                <w:rFonts w:ascii="Times New Roman" w:eastAsia="Calibri" w:hAnsi="Times New Roman" w:cs="Times New Roman"/>
                <w:color w:val="FF0000"/>
                <w:sz w:val="24"/>
                <w:szCs w:val="24"/>
              </w:rPr>
            </w:pPr>
            <w:r w:rsidRPr="00BB0227">
              <w:rPr>
                <w:rFonts w:ascii="Times New Roman" w:eastAsia="Calibri" w:hAnsi="Times New Roman" w:cs="Times New Roman"/>
                <w:sz w:val="24"/>
                <w:szCs w:val="24"/>
              </w:rPr>
              <w:t>Vibruojantis sietas</w:t>
            </w:r>
          </w:p>
        </w:tc>
        <w:tc>
          <w:tcPr>
            <w:tcW w:w="3827" w:type="dxa"/>
            <w:vAlign w:val="center"/>
          </w:tcPr>
          <w:p w14:paraId="3CF73FF2" w14:textId="4B445CB7" w:rsidR="009864A2" w:rsidRPr="005B730D" w:rsidRDefault="009864A2" w:rsidP="004A772B">
            <w:pPr>
              <w:widowControl w:val="0"/>
              <w:rPr>
                <w:rFonts w:ascii="Times New Roman" w:eastAsia="Calibri" w:hAnsi="Times New Roman" w:cs="Times New Roman"/>
                <w:sz w:val="24"/>
                <w:szCs w:val="24"/>
              </w:rPr>
            </w:pPr>
            <w:r w:rsidRPr="005B730D">
              <w:rPr>
                <w:rFonts w:ascii="Times New Roman" w:eastAsia="Calibri" w:hAnsi="Times New Roman" w:cs="Times New Roman"/>
                <w:bCs/>
                <w:sz w:val="24"/>
                <w:szCs w:val="24"/>
              </w:rPr>
              <w:t xml:space="preserve">Turi būti </w:t>
            </w:r>
          </w:p>
        </w:tc>
        <w:tc>
          <w:tcPr>
            <w:tcW w:w="4111" w:type="dxa"/>
            <w:shd w:val="clear" w:color="auto" w:fill="DBE5F1" w:themeFill="accent1" w:themeFillTint="33"/>
          </w:tcPr>
          <w:p w14:paraId="745D0A44" w14:textId="3A9FFF7E" w:rsidR="009864A2" w:rsidRPr="00EE7749" w:rsidRDefault="009864A2">
            <w:pPr>
              <w:widowControl w:val="0"/>
              <w:rPr>
                <w:rFonts w:ascii="Times New Roman" w:eastAsia="Calibri" w:hAnsi="Times New Roman" w:cs="Times New Roman"/>
                <w:sz w:val="24"/>
                <w:szCs w:val="24"/>
              </w:rPr>
            </w:pPr>
            <w:r>
              <w:rPr>
                <w:rFonts w:ascii="Times New Roman" w:eastAsia="Times New Roman" w:hAnsi="Times New Roman" w:cs="Times New Roman"/>
                <w:noProof/>
                <w:kern w:val="2"/>
                <w:sz w:val="24"/>
                <w:szCs w:val="24"/>
                <w:lang w:eastAsia="lt-LT"/>
                <w14:ligatures w14:val="standardContextual"/>
              </w:rPr>
              <w:t>Vibruojantis sietas</w:t>
            </w:r>
            <w:r w:rsidRPr="00EE7749">
              <w:rPr>
                <w:rFonts w:ascii="Times New Roman" w:eastAsia="Times New Roman" w:hAnsi="Times New Roman" w:cs="Times New Roman"/>
                <w:kern w:val="2"/>
                <w:sz w:val="24"/>
                <w:szCs w:val="24"/>
                <w14:ligatures w14:val="standardContextual"/>
              </w:rPr>
              <w:t xml:space="preserve"> </w:t>
            </w:r>
            <w:r w:rsidRPr="00A10F76">
              <w:rPr>
                <w:rFonts w:ascii="Times New Roman" w:eastAsia="Times New Roman" w:hAnsi="Times New Roman" w:cs="Times New Roman"/>
                <w:color w:val="4F81BD" w:themeColor="accent1"/>
                <w:kern w:val="2"/>
                <w:sz w:val="24"/>
                <w:szCs w:val="24"/>
                <w14:ligatures w14:val="standardContextual"/>
              </w:rPr>
              <w:t>[</w:t>
            </w:r>
            <w:r>
              <w:rPr>
                <w:rFonts w:ascii="Times New Roman" w:eastAsia="Times New Roman" w:hAnsi="Times New Roman" w:cs="Times New Roman"/>
                <w:color w:val="4F81BD" w:themeColor="accent1"/>
                <w:kern w:val="2"/>
                <w:sz w:val="24"/>
                <w:szCs w:val="24"/>
                <w14:ligatures w14:val="standardContextual"/>
              </w:rPr>
              <w:t>yra/nėra</w:t>
            </w:r>
            <w:r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305FCD5D" w14:textId="35917E91" w:rsidR="009864A2" w:rsidRPr="009864A2" w:rsidRDefault="009864A2" w:rsidP="009864A2">
            <w:pPr>
              <w:spacing w:before="100" w:beforeAutospacing="1" w:after="100" w:afterAutospacing="1"/>
              <w:jc w:val="both"/>
              <w:rPr>
                <w:rFonts w:ascii="Times New Roman" w:eastAsia="Times New Roman" w:hAnsi="Times New Roman" w:cs="Times New Roman"/>
                <w:sz w:val="24"/>
                <w:szCs w:val="24"/>
                <w:lang w:eastAsia="lt-LT"/>
              </w:rPr>
            </w:pPr>
            <w:r w:rsidRPr="009864A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ikrinama prekės pateikimo metu</w:t>
            </w:r>
          </w:p>
        </w:tc>
      </w:tr>
      <w:tr w:rsidR="009864A2" w:rsidRPr="00143010" w14:paraId="486ED648" w14:textId="77777777" w:rsidTr="000B6B47">
        <w:tc>
          <w:tcPr>
            <w:tcW w:w="534" w:type="dxa"/>
          </w:tcPr>
          <w:p w14:paraId="1286B0FF" w14:textId="3F02EEDA" w:rsidR="009864A2" w:rsidRPr="00143010" w:rsidRDefault="009864A2"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3D5FA4">
              <w:rPr>
                <w:rFonts w:ascii="Times New Roman" w:eastAsia="Calibri" w:hAnsi="Times New Roman" w:cs="Times New Roman"/>
                <w:sz w:val="24"/>
                <w:szCs w:val="24"/>
              </w:rPr>
              <w:t>3</w:t>
            </w:r>
            <w:r>
              <w:rPr>
                <w:rFonts w:ascii="Times New Roman" w:eastAsia="Calibri" w:hAnsi="Times New Roman" w:cs="Times New Roman"/>
                <w:sz w:val="24"/>
                <w:szCs w:val="24"/>
              </w:rPr>
              <w:t>.</w:t>
            </w:r>
          </w:p>
        </w:tc>
        <w:tc>
          <w:tcPr>
            <w:tcW w:w="2551" w:type="dxa"/>
          </w:tcPr>
          <w:p w14:paraId="5440D504" w14:textId="1CA1503A" w:rsidR="009864A2" w:rsidRPr="00EE7749" w:rsidRDefault="009864A2"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Iškrovimo sistema</w:t>
            </w:r>
          </w:p>
        </w:tc>
        <w:tc>
          <w:tcPr>
            <w:tcW w:w="3827" w:type="dxa"/>
          </w:tcPr>
          <w:p w14:paraId="5638E500" w14:textId="6C1FC05A" w:rsidR="009864A2" w:rsidRPr="007B3D49" w:rsidRDefault="009864A2" w:rsidP="00AA1254">
            <w:pPr>
              <w:widowControl w:val="0"/>
              <w:rPr>
                <w:rFonts w:ascii="Times New Roman" w:eastAsia="Calibri" w:hAnsi="Times New Roman" w:cs="Times New Roman"/>
                <w:sz w:val="24"/>
                <w:szCs w:val="24"/>
              </w:rPr>
            </w:pPr>
            <w:r w:rsidRPr="007B3D49">
              <w:rPr>
                <w:rStyle w:val="rynqvb"/>
                <w:rFonts w:ascii="Times New Roman" w:hAnsi="Times New Roman" w:cs="Times New Roman"/>
                <w:sz w:val="24"/>
                <w:szCs w:val="24"/>
              </w:rPr>
              <w:t>Turi būti valdoma tiesiogiai iš traktoriaus, naudojant hidraulinį valdymo įtaisą.</w:t>
            </w:r>
          </w:p>
        </w:tc>
        <w:tc>
          <w:tcPr>
            <w:tcW w:w="4111" w:type="dxa"/>
            <w:shd w:val="clear" w:color="auto" w:fill="DBE5F1" w:themeFill="accent1" w:themeFillTint="33"/>
          </w:tcPr>
          <w:p w14:paraId="5FB61614" w14:textId="40C965DF" w:rsidR="009864A2" w:rsidRPr="00EE7749" w:rsidRDefault="009864A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Iškrovimo sistema valdoma tiesiogiai iš traktoriaus, naudojant hidraulinį valdymo įtaisą</w:t>
            </w:r>
            <w:r w:rsidRPr="00EE7749" w:rsidDel="00726643">
              <w:rPr>
                <w:rFonts w:ascii="Times New Roman" w:eastAsia="Calibri" w:hAnsi="Times New Roman" w:cs="Times New Roman"/>
                <w:sz w:val="24"/>
                <w:szCs w:val="24"/>
              </w:rPr>
              <w:t xml:space="preserve"> </w:t>
            </w:r>
            <w:r w:rsidRPr="00A10F76">
              <w:rPr>
                <w:rFonts w:ascii="Times New Roman" w:eastAsia="Times New Roman" w:hAnsi="Times New Roman" w:cs="Times New Roman"/>
                <w:color w:val="4F81BD" w:themeColor="accent1"/>
                <w:kern w:val="2"/>
                <w:sz w:val="24"/>
                <w:szCs w:val="24"/>
                <w14:ligatures w14:val="standardContextual"/>
              </w:rPr>
              <w:t>[</w:t>
            </w:r>
            <w:r>
              <w:rPr>
                <w:rFonts w:ascii="Times New Roman" w:eastAsia="Times New Roman" w:hAnsi="Times New Roman" w:cs="Times New Roman"/>
                <w:color w:val="4F81BD" w:themeColor="accent1"/>
                <w:kern w:val="2"/>
                <w:sz w:val="24"/>
                <w:szCs w:val="24"/>
                <w14:ligatures w14:val="standardContextual"/>
              </w:rPr>
              <w:t>yra/nėra</w:t>
            </w:r>
            <w:r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00738E43" w14:textId="77777777" w:rsidR="009864A2" w:rsidRPr="00143010" w:rsidRDefault="009864A2"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6779D860" w14:textId="1978027E" w:rsidR="009864A2" w:rsidRPr="00143010" w:rsidRDefault="009864A2"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70C0"/>
                <w:kern w:val="2"/>
                <w:sz w:val="20"/>
                <w:szCs w:val="20"/>
                <w14:ligatures w14:val="standardContextual"/>
              </w:rPr>
              <w:t>(įrašyti)</w:t>
            </w:r>
          </w:p>
        </w:tc>
      </w:tr>
      <w:tr w:rsidR="009864A2" w:rsidRPr="00143010" w14:paraId="7AAD8AF8" w14:textId="77777777" w:rsidTr="000B6B47">
        <w:tc>
          <w:tcPr>
            <w:tcW w:w="534" w:type="dxa"/>
          </w:tcPr>
          <w:p w14:paraId="61D39F78" w14:textId="702A8785" w:rsidR="009864A2" w:rsidRDefault="009864A2"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3D5FA4">
              <w:rPr>
                <w:rFonts w:ascii="Times New Roman" w:eastAsia="Calibri" w:hAnsi="Times New Roman" w:cs="Times New Roman"/>
                <w:sz w:val="24"/>
                <w:szCs w:val="24"/>
              </w:rPr>
              <w:t>4</w:t>
            </w:r>
            <w:r>
              <w:rPr>
                <w:rFonts w:ascii="Times New Roman" w:eastAsia="Calibri" w:hAnsi="Times New Roman" w:cs="Times New Roman"/>
                <w:sz w:val="24"/>
                <w:szCs w:val="24"/>
              </w:rPr>
              <w:t>.</w:t>
            </w:r>
          </w:p>
        </w:tc>
        <w:tc>
          <w:tcPr>
            <w:tcW w:w="2551" w:type="dxa"/>
          </w:tcPr>
          <w:p w14:paraId="0E999B35" w14:textId="4A1B30C0" w:rsidR="009864A2" w:rsidRPr="00334BC5" w:rsidRDefault="009864A2" w:rsidP="00AA1254">
            <w:pPr>
              <w:widowControl w:val="0"/>
              <w:rPr>
                <w:rFonts w:ascii="Times New Roman" w:eastAsia="Calibri" w:hAnsi="Times New Roman" w:cs="Times New Roman"/>
                <w:sz w:val="24"/>
                <w:szCs w:val="24"/>
              </w:rPr>
            </w:pPr>
            <w:r w:rsidRPr="00BB0227">
              <w:rPr>
                <w:rFonts w:ascii="Times New Roman" w:hAnsi="Times New Roman" w:cs="Times New Roman"/>
                <w:sz w:val="24"/>
                <w:szCs w:val="24"/>
              </w:rPr>
              <w:t>Vibracijos slopinimo sistema</w:t>
            </w:r>
          </w:p>
        </w:tc>
        <w:tc>
          <w:tcPr>
            <w:tcW w:w="3827" w:type="dxa"/>
          </w:tcPr>
          <w:p w14:paraId="35E40736" w14:textId="0E72EEF2" w:rsidR="009864A2" w:rsidRPr="00EE7749" w:rsidRDefault="009864A2"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w:t>
            </w:r>
          </w:p>
        </w:tc>
        <w:tc>
          <w:tcPr>
            <w:tcW w:w="4111" w:type="dxa"/>
            <w:shd w:val="clear" w:color="auto" w:fill="DBE5F1" w:themeFill="accent1" w:themeFillTint="33"/>
          </w:tcPr>
          <w:p w14:paraId="07F57CFC" w14:textId="397E8145" w:rsidR="009864A2" w:rsidRPr="00EE7749" w:rsidRDefault="009864A2">
            <w:pPr>
              <w:widowControl w:val="0"/>
              <w:rPr>
                <w:rFonts w:ascii="Times New Roman" w:eastAsia="Calibri" w:hAnsi="Times New Roman" w:cs="Times New Roman"/>
                <w:sz w:val="24"/>
                <w:szCs w:val="24"/>
              </w:rPr>
            </w:pPr>
            <w:r>
              <w:rPr>
                <w:rFonts w:ascii="Times New Roman" w:eastAsia="Times New Roman" w:hAnsi="Times New Roman" w:cs="Times New Roman"/>
                <w:noProof/>
                <w:kern w:val="2"/>
                <w:sz w:val="24"/>
                <w:szCs w:val="24"/>
                <w:lang w:eastAsia="lt-LT"/>
                <w14:ligatures w14:val="standardContextual"/>
              </w:rPr>
              <w:t>Vibracijos slopinimo sistema</w:t>
            </w:r>
            <w:r w:rsidRPr="00EE7749" w:rsidDel="000A2E5C">
              <w:rPr>
                <w:rFonts w:ascii="Times New Roman" w:eastAsia="Calibri" w:hAnsi="Times New Roman" w:cs="Times New Roman"/>
                <w:sz w:val="24"/>
                <w:szCs w:val="24"/>
              </w:rPr>
              <w:t xml:space="preserve"> </w:t>
            </w:r>
            <w:r w:rsidRPr="00A10F76">
              <w:rPr>
                <w:rFonts w:ascii="Times New Roman" w:eastAsia="Times New Roman" w:hAnsi="Times New Roman" w:cs="Times New Roman"/>
                <w:color w:val="4F81BD" w:themeColor="accent1"/>
                <w:kern w:val="2"/>
                <w:sz w:val="24"/>
                <w:szCs w:val="24"/>
                <w14:ligatures w14:val="standardContextual"/>
              </w:rPr>
              <w:t>[</w:t>
            </w:r>
            <w:r>
              <w:rPr>
                <w:rFonts w:ascii="Times New Roman" w:eastAsia="Times New Roman" w:hAnsi="Times New Roman" w:cs="Times New Roman"/>
                <w:color w:val="4F81BD" w:themeColor="accent1"/>
                <w:kern w:val="2"/>
                <w:sz w:val="24"/>
                <w:szCs w:val="24"/>
                <w14:ligatures w14:val="standardContextual"/>
              </w:rPr>
              <w:t>yra/nėra</w:t>
            </w:r>
            <w:r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6FC88545" w14:textId="50968523" w:rsidR="009864A2" w:rsidRPr="00B416E7" w:rsidRDefault="009864A2" w:rsidP="00AA1254">
            <w:pPr>
              <w:rPr>
                <w:rFonts w:ascii="Times New Roman" w:eastAsia="Calibri" w:hAnsi="Times New Roman" w:cs="Times New Roman"/>
                <w:i/>
                <w:color w:val="EE0000"/>
              </w:rPr>
            </w:pPr>
            <w:r w:rsidRPr="009864A2">
              <w:rPr>
                <w:rFonts w:ascii="Times New Roman" w:eastAsia="Times New Roman" w:hAnsi="Times New Roman" w:cs="Times New Roman"/>
                <w:sz w:val="24"/>
                <w:szCs w:val="24"/>
                <w:lang w:eastAsia="lt-LT"/>
              </w:rPr>
              <w:t>Tikrinama prekės pateikimo metu</w:t>
            </w:r>
          </w:p>
        </w:tc>
      </w:tr>
      <w:tr w:rsidR="000E2753" w:rsidRPr="00143010" w14:paraId="41391AE8" w14:textId="77777777" w:rsidTr="00C73A73">
        <w:tc>
          <w:tcPr>
            <w:tcW w:w="534" w:type="dxa"/>
          </w:tcPr>
          <w:p w14:paraId="5F598AB7" w14:textId="0547256F" w:rsidR="000E2753" w:rsidRDefault="000E2753" w:rsidP="001F73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3D5FA4">
              <w:rPr>
                <w:rFonts w:ascii="Times New Roman" w:eastAsia="Calibri" w:hAnsi="Times New Roman" w:cs="Times New Roman"/>
                <w:sz w:val="24"/>
                <w:szCs w:val="24"/>
              </w:rPr>
              <w:t>5</w:t>
            </w:r>
            <w:r>
              <w:rPr>
                <w:rFonts w:ascii="Times New Roman" w:eastAsia="Calibri" w:hAnsi="Times New Roman" w:cs="Times New Roman"/>
                <w:sz w:val="24"/>
                <w:szCs w:val="24"/>
              </w:rPr>
              <w:t>.</w:t>
            </w:r>
          </w:p>
        </w:tc>
        <w:tc>
          <w:tcPr>
            <w:tcW w:w="2551" w:type="dxa"/>
            <w:vAlign w:val="center"/>
          </w:tcPr>
          <w:p w14:paraId="092B762F" w14:textId="2EE2C52C" w:rsidR="000E2753" w:rsidRPr="00BB0227" w:rsidRDefault="000E2753" w:rsidP="00AA1254">
            <w:pPr>
              <w:widowControl w:val="0"/>
              <w:rPr>
                <w:rFonts w:ascii="Times New Roman" w:eastAsia="Calibri" w:hAnsi="Times New Roman" w:cs="Times New Roman"/>
                <w:color w:val="FF0000"/>
                <w:sz w:val="24"/>
                <w:szCs w:val="24"/>
              </w:rPr>
            </w:pPr>
            <w:r w:rsidRPr="00BB0227">
              <w:rPr>
                <w:rFonts w:ascii="Times New Roman" w:hAnsi="Times New Roman" w:cs="Times New Roman"/>
                <w:sz w:val="24"/>
                <w:szCs w:val="24"/>
              </w:rPr>
              <w:t xml:space="preserve">Triukšmo lygis darbo metu pagal </w:t>
            </w:r>
            <w:r w:rsidRPr="00BB0227">
              <w:rPr>
                <w:rStyle w:val="Grietas"/>
                <w:rFonts w:ascii="Times New Roman" w:hAnsi="Times New Roman" w:cs="Times New Roman"/>
                <w:color w:val="0A0A0A"/>
                <w:sz w:val="24"/>
                <w:szCs w:val="24"/>
                <w:shd w:val="clear" w:color="auto" w:fill="FFFFFF"/>
              </w:rPr>
              <w:t>Direktyva 2003/10/EB</w:t>
            </w:r>
          </w:p>
        </w:tc>
        <w:tc>
          <w:tcPr>
            <w:tcW w:w="3827" w:type="dxa"/>
          </w:tcPr>
          <w:p w14:paraId="6361AB89" w14:textId="2A1C2628" w:rsidR="000E2753" w:rsidRPr="00EE7749" w:rsidRDefault="000E2753"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Ne daugiau nei 85 </w:t>
            </w:r>
            <w:proofErr w:type="spellStart"/>
            <w:r>
              <w:rPr>
                <w:rFonts w:ascii="Times New Roman" w:eastAsia="Calibri" w:hAnsi="Times New Roman" w:cs="Times New Roman"/>
                <w:sz w:val="24"/>
                <w:szCs w:val="24"/>
              </w:rPr>
              <w:t>dB</w:t>
            </w:r>
            <w:proofErr w:type="spellEnd"/>
          </w:p>
        </w:tc>
        <w:tc>
          <w:tcPr>
            <w:tcW w:w="4111" w:type="dxa"/>
            <w:shd w:val="clear" w:color="auto" w:fill="DBE5F1" w:themeFill="accent1" w:themeFillTint="33"/>
          </w:tcPr>
          <w:p w14:paraId="34FE8508" w14:textId="7CDF924C" w:rsidR="000E2753" w:rsidRPr="00EE7749" w:rsidRDefault="000E2753">
            <w:pPr>
              <w:widowControl w:val="0"/>
              <w:rPr>
                <w:rFonts w:ascii="Times New Roman" w:eastAsia="Calibri" w:hAnsi="Times New Roman" w:cs="Times New Roman"/>
                <w:sz w:val="24"/>
                <w:szCs w:val="24"/>
              </w:rPr>
            </w:pPr>
            <w:r>
              <w:rPr>
                <w:rFonts w:ascii="Times New Roman" w:eastAsia="Calibri" w:hAnsi="Times New Roman" w:cs="Times New Roman"/>
                <w:kern w:val="2"/>
                <w:sz w:val="24"/>
                <w:szCs w:val="24"/>
                <w14:ligatures w14:val="standardContextual"/>
              </w:rPr>
              <w:t>Triukšmo lygis darbo metu</w:t>
            </w:r>
            <w:r w:rsidRPr="004A35AC">
              <w:rPr>
                <w:rFonts w:ascii="Times New Roman" w:eastAsia="Calibri" w:hAnsi="Times New Roman" w:cs="Times New Roman"/>
                <w:kern w:val="2"/>
                <w:sz w:val="24"/>
                <w:szCs w:val="24"/>
                <w14:ligatures w14:val="standardContextual"/>
              </w:rPr>
              <w:t xml:space="preserve"> </w:t>
            </w:r>
            <w:r w:rsidRPr="004A35AC">
              <w:rPr>
                <w:rFonts w:ascii="Times New Roman" w:eastAsia="Calibri" w:hAnsi="Times New Roman" w:cs="Times New Roman"/>
                <w:i/>
                <w:color w:val="548DD4" w:themeColor="text2" w:themeTint="99"/>
                <w:kern w:val="2"/>
                <w:sz w:val="24"/>
                <w:szCs w:val="24"/>
                <w14:ligatures w14:val="standardContextual"/>
              </w:rPr>
              <w:t xml:space="preserve">Įrašyti </w:t>
            </w:r>
            <w:proofErr w:type="spellStart"/>
            <w:r>
              <w:rPr>
                <w:rFonts w:ascii="Times New Roman" w:hAnsi="Times New Roman" w:cs="Times New Roman"/>
                <w:sz w:val="24"/>
                <w:szCs w:val="24"/>
              </w:rPr>
              <w:t>dB</w:t>
            </w:r>
            <w:proofErr w:type="spellEnd"/>
          </w:p>
        </w:tc>
        <w:tc>
          <w:tcPr>
            <w:tcW w:w="3686" w:type="dxa"/>
          </w:tcPr>
          <w:p w14:paraId="6C868275" w14:textId="77777777" w:rsidR="000E2753" w:rsidRPr="00143010" w:rsidRDefault="000E2753" w:rsidP="00043A17">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23424AB7" w14:textId="2F102569" w:rsidR="000E2753" w:rsidRPr="00B416E7" w:rsidRDefault="000E2753" w:rsidP="00043A17">
            <w:pPr>
              <w:jc w:val="center"/>
              <w:rPr>
                <w:rFonts w:ascii="Times New Roman" w:eastAsia="Calibri" w:hAnsi="Times New Roman" w:cs="Times New Roman"/>
                <w:i/>
                <w:color w:val="EE0000"/>
              </w:rPr>
            </w:pPr>
            <w:r w:rsidRPr="00143010">
              <w:rPr>
                <w:rFonts w:ascii="Times New Roman" w:eastAsia="Calibri" w:hAnsi="Times New Roman" w:cs="Times New Roman"/>
                <w:i/>
                <w:color w:val="0070C0"/>
                <w:kern w:val="2"/>
                <w:sz w:val="20"/>
                <w:szCs w:val="20"/>
                <w14:ligatures w14:val="standardContextual"/>
              </w:rPr>
              <w:t>(įrašyti)</w:t>
            </w:r>
          </w:p>
        </w:tc>
      </w:tr>
      <w:tr w:rsidR="000E2753" w:rsidRPr="00143010" w14:paraId="07334FB2" w14:textId="77777777" w:rsidTr="000B6B47">
        <w:tc>
          <w:tcPr>
            <w:tcW w:w="534" w:type="dxa"/>
          </w:tcPr>
          <w:p w14:paraId="7AB8226E" w14:textId="179B4142" w:rsidR="000E2753" w:rsidRPr="00143010" w:rsidRDefault="000E2753" w:rsidP="001F73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3D5FA4">
              <w:rPr>
                <w:rFonts w:ascii="Times New Roman" w:eastAsia="Calibri" w:hAnsi="Times New Roman" w:cs="Times New Roman"/>
                <w:sz w:val="24"/>
                <w:szCs w:val="24"/>
              </w:rPr>
              <w:t>6</w:t>
            </w:r>
            <w:r>
              <w:rPr>
                <w:rFonts w:ascii="Times New Roman" w:eastAsia="Calibri" w:hAnsi="Times New Roman" w:cs="Times New Roman"/>
                <w:sz w:val="24"/>
                <w:szCs w:val="24"/>
              </w:rPr>
              <w:t>.</w:t>
            </w:r>
          </w:p>
        </w:tc>
        <w:tc>
          <w:tcPr>
            <w:tcW w:w="2551" w:type="dxa"/>
          </w:tcPr>
          <w:p w14:paraId="050DC529" w14:textId="35B74E57" w:rsidR="000E2753" w:rsidRPr="00334BC5" w:rsidRDefault="00CF2BAE" w:rsidP="00CF2BAE">
            <w:pPr>
              <w:widowControl w:val="0"/>
              <w:rPr>
                <w:rFonts w:ascii="Times New Roman" w:eastAsia="Calibri" w:hAnsi="Times New Roman" w:cs="Times New Roman"/>
                <w:sz w:val="24"/>
                <w:szCs w:val="24"/>
              </w:rPr>
            </w:pPr>
            <w:r>
              <w:rPr>
                <w:rStyle w:val="rynqvb"/>
                <w:rFonts w:ascii="Times New Roman" w:hAnsi="Times New Roman" w:cs="Times New Roman"/>
                <w:sz w:val="24"/>
                <w:szCs w:val="24"/>
              </w:rPr>
              <w:t>Saugos sistemos ir įtaisai</w:t>
            </w:r>
          </w:p>
        </w:tc>
        <w:tc>
          <w:tcPr>
            <w:tcW w:w="3827" w:type="dxa"/>
          </w:tcPr>
          <w:p w14:paraId="7C515849" w14:textId="56722CD0" w:rsidR="000E2753" w:rsidRPr="00143010" w:rsidRDefault="000E2753"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w:t>
            </w:r>
          </w:p>
        </w:tc>
        <w:tc>
          <w:tcPr>
            <w:tcW w:w="4111" w:type="dxa"/>
            <w:shd w:val="clear" w:color="auto" w:fill="DBE5F1" w:themeFill="accent1" w:themeFillTint="33"/>
          </w:tcPr>
          <w:p w14:paraId="4EB61C8B" w14:textId="7D397382" w:rsidR="000E2753" w:rsidRPr="00143010" w:rsidRDefault="000E2753" w:rsidP="00CF2BAE">
            <w:pPr>
              <w:widowControl w:val="0"/>
              <w:rPr>
                <w:rFonts w:ascii="Times New Roman" w:eastAsia="Calibri" w:hAnsi="Times New Roman" w:cs="Times New Roman"/>
                <w:sz w:val="24"/>
                <w:szCs w:val="24"/>
              </w:rPr>
            </w:pPr>
            <w:r w:rsidRPr="00334BC5">
              <w:rPr>
                <w:rStyle w:val="rynqvb"/>
                <w:rFonts w:ascii="Times New Roman" w:hAnsi="Times New Roman" w:cs="Times New Roman"/>
                <w:sz w:val="24"/>
                <w:szCs w:val="24"/>
              </w:rPr>
              <w:t xml:space="preserve">Saugos sistemos ir </w:t>
            </w:r>
            <w:r w:rsidR="00CF2BAE">
              <w:rPr>
                <w:rStyle w:val="rynqvb"/>
                <w:rFonts w:ascii="Times New Roman" w:hAnsi="Times New Roman" w:cs="Times New Roman"/>
                <w:sz w:val="24"/>
                <w:szCs w:val="24"/>
              </w:rPr>
              <w:t xml:space="preserve">įtaisai </w:t>
            </w:r>
            <w:r w:rsidRPr="00A10F76">
              <w:rPr>
                <w:rFonts w:ascii="Times New Roman" w:eastAsia="Times New Roman" w:hAnsi="Times New Roman" w:cs="Times New Roman"/>
                <w:color w:val="4F81BD" w:themeColor="accent1"/>
                <w:kern w:val="2"/>
                <w:sz w:val="24"/>
                <w:szCs w:val="24"/>
                <w14:ligatures w14:val="standardContextual"/>
              </w:rPr>
              <w:t>[</w:t>
            </w:r>
            <w:r>
              <w:rPr>
                <w:rFonts w:ascii="Times New Roman" w:eastAsia="Times New Roman" w:hAnsi="Times New Roman" w:cs="Times New Roman"/>
                <w:color w:val="4F81BD" w:themeColor="accent1"/>
                <w:kern w:val="2"/>
                <w:sz w:val="24"/>
                <w:szCs w:val="24"/>
                <w14:ligatures w14:val="standardContextual"/>
              </w:rPr>
              <w:t>yra/nėra</w:t>
            </w:r>
            <w:r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18DD91E9" w14:textId="25F4B9D1" w:rsidR="000E2753" w:rsidRPr="00143010" w:rsidRDefault="000E2753">
            <w:pPr>
              <w:widowControl w:val="0"/>
              <w:rPr>
                <w:rFonts w:ascii="Times New Roman" w:eastAsia="Calibri" w:hAnsi="Times New Roman" w:cs="Times New Roman"/>
                <w:sz w:val="24"/>
                <w:szCs w:val="24"/>
              </w:rPr>
            </w:pPr>
            <w:r w:rsidRPr="009864A2">
              <w:rPr>
                <w:rFonts w:ascii="Times New Roman" w:eastAsia="Times New Roman" w:hAnsi="Times New Roman" w:cs="Times New Roman"/>
                <w:sz w:val="24"/>
                <w:szCs w:val="24"/>
                <w:lang w:eastAsia="lt-LT"/>
              </w:rPr>
              <w:t>Tikrinama prekės pateikimo metu</w:t>
            </w:r>
          </w:p>
        </w:tc>
      </w:tr>
      <w:tr w:rsidR="000E2753" w:rsidRPr="00143010" w14:paraId="6998EC96" w14:textId="77777777" w:rsidTr="000B6B47">
        <w:tc>
          <w:tcPr>
            <w:tcW w:w="534" w:type="dxa"/>
          </w:tcPr>
          <w:p w14:paraId="56850E0B" w14:textId="737AB97E" w:rsidR="000E2753" w:rsidRPr="00EE7749" w:rsidRDefault="000E2753"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3D5FA4">
              <w:rPr>
                <w:rFonts w:ascii="Times New Roman" w:eastAsia="Calibri" w:hAnsi="Times New Roman" w:cs="Times New Roman"/>
                <w:sz w:val="24"/>
                <w:szCs w:val="24"/>
              </w:rPr>
              <w:t>7</w:t>
            </w:r>
            <w:r w:rsidRPr="00EE7749">
              <w:rPr>
                <w:rFonts w:ascii="Times New Roman" w:eastAsia="Calibri" w:hAnsi="Times New Roman" w:cs="Times New Roman"/>
                <w:sz w:val="24"/>
                <w:szCs w:val="24"/>
              </w:rPr>
              <w:t>.</w:t>
            </w:r>
          </w:p>
        </w:tc>
        <w:tc>
          <w:tcPr>
            <w:tcW w:w="2551" w:type="dxa"/>
          </w:tcPr>
          <w:p w14:paraId="4978A68B" w14:textId="0CFA29B0" w:rsidR="000E2753" w:rsidRPr="00334BC5" w:rsidRDefault="000E2753" w:rsidP="0003202E">
            <w:pPr>
              <w:widowControl w:val="0"/>
              <w:rPr>
                <w:rFonts w:ascii="Times New Roman" w:eastAsia="Calibri" w:hAnsi="Times New Roman" w:cs="Times New Roman"/>
                <w:sz w:val="24"/>
                <w:szCs w:val="24"/>
              </w:rPr>
            </w:pPr>
            <w:r w:rsidRPr="00BB0227">
              <w:rPr>
                <w:rStyle w:val="rynqvb"/>
                <w:rFonts w:ascii="Times New Roman" w:hAnsi="Times New Roman" w:cs="Times New Roman"/>
                <w:sz w:val="24"/>
                <w:szCs w:val="24"/>
              </w:rPr>
              <w:t xml:space="preserve">Galimybė </w:t>
            </w:r>
            <w:r w:rsidRPr="00334BC5">
              <w:rPr>
                <w:rStyle w:val="rynqvb"/>
                <w:rFonts w:ascii="Times New Roman" w:hAnsi="Times New Roman" w:cs="Times New Roman"/>
                <w:sz w:val="24"/>
                <w:szCs w:val="24"/>
              </w:rPr>
              <w:t xml:space="preserve">pakeisti </w:t>
            </w:r>
            <w:r>
              <w:rPr>
                <w:rStyle w:val="rynqvb"/>
                <w:rFonts w:ascii="Times New Roman" w:hAnsi="Times New Roman" w:cs="Times New Roman"/>
                <w:sz w:val="24"/>
                <w:szCs w:val="24"/>
              </w:rPr>
              <w:t>su smėliu besiliečiančias dalis</w:t>
            </w:r>
          </w:p>
        </w:tc>
        <w:tc>
          <w:tcPr>
            <w:tcW w:w="3827" w:type="dxa"/>
          </w:tcPr>
          <w:p w14:paraId="349A0793" w14:textId="752E19C0" w:rsidR="000E2753" w:rsidRPr="00EE7749" w:rsidRDefault="000E2753"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w:t>
            </w:r>
          </w:p>
        </w:tc>
        <w:tc>
          <w:tcPr>
            <w:tcW w:w="4111" w:type="dxa"/>
            <w:shd w:val="clear" w:color="auto" w:fill="DBE5F1" w:themeFill="accent1" w:themeFillTint="33"/>
          </w:tcPr>
          <w:p w14:paraId="1BEB57B3" w14:textId="0BA1B365" w:rsidR="000E2753" w:rsidRPr="00EE7749" w:rsidRDefault="000E2753" w:rsidP="00043A17">
            <w:pPr>
              <w:widowControl w:val="0"/>
              <w:rPr>
                <w:rFonts w:ascii="Times New Roman" w:eastAsia="Calibri" w:hAnsi="Times New Roman" w:cs="Times New Roman"/>
                <w:sz w:val="24"/>
                <w:szCs w:val="24"/>
              </w:rPr>
            </w:pPr>
            <w:r w:rsidRPr="00334BC5">
              <w:rPr>
                <w:rStyle w:val="rynqvb"/>
                <w:rFonts w:ascii="Times New Roman" w:hAnsi="Times New Roman" w:cs="Times New Roman"/>
                <w:sz w:val="24"/>
                <w:szCs w:val="24"/>
              </w:rPr>
              <w:t xml:space="preserve">Galimybė </w:t>
            </w:r>
            <w:r>
              <w:rPr>
                <w:rStyle w:val="rynqvb"/>
                <w:rFonts w:ascii="Times New Roman" w:hAnsi="Times New Roman" w:cs="Times New Roman"/>
                <w:sz w:val="24"/>
                <w:szCs w:val="24"/>
              </w:rPr>
              <w:t>su smėliu besiliečiančias dalis</w:t>
            </w:r>
            <w:r w:rsidRPr="00A10F76">
              <w:rPr>
                <w:rFonts w:ascii="Times New Roman" w:eastAsia="Times New Roman" w:hAnsi="Times New Roman" w:cs="Times New Roman"/>
                <w:color w:val="4F81BD" w:themeColor="accent1"/>
                <w:kern w:val="2"/>
                <w:sz w:val="24"/>
                <w:szCs w:val="24"/>
                <w14:ligatures w14:val="standardContextual"/>
              </w:rPr>
              <w:t xml:space="preserve"> [</w:t>
            </w:r>
            <w:r>
              <w:rPr>
                <w:rFonts w:ascii="Times New Roman" w:eastAsia="Times New Roman" w:hAnsi="Times New Roman" w:cs="Times New Roman"/>
                <w:color w:val="4F81BD" w:themeColor="accent1"/>
                <w:kern w:val="2"/>
                <w:sz w:val="24"/>
                <w:szCs w:val="24"/>
                <w14:ligatures w14:val="standardContextual"/>
              </w:rPr>
              <w:t>yra/nėra</w:t>
            </w:r>
            <w:r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2E901C42" w14:textId="388941BF" w:rsidR="000E2753" w:rsidRPr="00143010" w:rsidRDefault="000E2753" w:rsidP="00AA1254">
            <w:pPr>
              <w:rPr>
                <w:rFonts w:ascii="Times New Roman" w:eastAsia="Calibri" w:hAnsi="Times New Roman" w:cs="Times New Roman"/>
                <w:i/>
                <w:color w:val="000000"/>
              </w:rPr>
            </w:pPr>
            <w:r w:rsidRPr="009864A2">
              <w:rPr>
                <w:rFonts w:ascii="Times New Roman" w:eastAsia="Times New Roman" w:hAnsi="Times New Roman" w:cs="Times New Roman"/>
                <w:sz w:val="24"/>
                <w:szCs w:val="24"/>
                <w:lang w:eastAsia="lt-LT"/>
              </w:rPr>
              <w:t>Tikrinama prekės pateikimo metu</w:t>
            </w:r>
          </w:p>
        </w:tc>
      </w:tr>
      <w:tr w:rsidR="000E2753" w:rsidRPr="00143010" w14:paraId="503203EE" w14:textId="77777777" w:rsidTr="000B6B47">
        <w:tc>
          <w:tcPr>
            <w:tcW w:w="534" w:type="dxa"/>
          </w:tcPr>
          <w:p w14:paraId="168411EE" w14:textId="7A93CF3A" w:rsidR="000E2753" w:rsidRPr="00143010" w:rsidRDefault="00EB3621" w:rsidP="001F738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1</w:t>
            </w:r>
            <w:r w:rsidR="003D5FA4">
              <w:rPr>
                <w:rFonts w:ascii="Times New Roman" w:eastAsia="Calibri" w:hAnsi="Times New Roman" w:cs="Times New Roman"/>
                <w:sz w:val="24"/>
                <w:szCs w:val="24"/>
              </w:rPr>
              <w:t>8</w:t>
            </w:r>
            <w:r w:rsidR="000E2753" w:rsidRPr="00143010">
              <w:rPr>
                <w:rFonts w:ascii="Times New Roman" w:eastAsia="Calibri" w:hAnsi="Times New Roman" w:cs="Times New Roman"/>
                <w:sz w:val="24"/>
                <w:szCs w:val="24"/>
              </w:rPr>
              <w:t>.</w:t>
            </w:r>
          </w:p>
        </w:tc>
        <w:tc>
          <w:tcPr>
            <w:tcW w:w="2551" w:type="dxa"/>
          </w:tcPr>
          <w:p w14:paraId="63B0858A" w14:textId="754FF361" w:rsidR="000E2753" w:rsidRPr="00334BC5" w:rsidRDefault="000E2753" w:rsidP="00BB0227">
            <w:pPr>
              <w:widowControl w:val="0"/>
              <w:rPr>
                <w:rFonts w:ascii="Times New Roman" w:eastAsia="Calibri" w:hAnsi="Times New Roman" w:cs="Times New Roman"/>
                <w:color w:val="FF0000"/>
                <w:sz w:val="24"/>
                <w:szCs w:val="24"/>
              </w:rPr>
            </w:pPr>
            <w:r w:rsidRPr="00334BC5">
              <w:rPr>
                <w:rStyle w:val="rynqvb"/>
                <w:rFonts w:ascii="Times New Roman" w:hAnsi="Times New Roman" w:cs="Times New Roman"/>
                <w:sz w:val="24"/>
                <w:szCs w:val="24"/>
              </w:rPr>
              <w:t xml:space="preserve">Galimybė pakeisti smėlio sijojimo </w:t>
            </w:r>
            <w:r>
              <w:rPr>
                <w:rStyle w:val="rynqvb"/>
                <w:rFonts w:ascii="Times New Roman" w:hAnsi="Times New Roman" w:cs="Times New Roman"/>
                <w:sz w:val="24"/>
                <w:szCs w:val="24"/>
              </w:rPr>
              <w:t>groteles</w:t>
            </w:r>
          </w:p>
        </w:tc>
        <w:tc>
          <w:tcPr>
            <w:tcW w:w="3827" w:type="dxa"/>
          </w:tcPr>
          <w:p w14:paraId="05FFF42D" w14:textId="028EE0BB" w:rsidR="000E2753" w:rsidRPr="00143010" w:rsidRDefault="000E2753"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w:t>
            </w:r>
          </w:p>
        </w:tc>
        <w:tc>
          <w:tcPr>
            <w:tcW w:w="4111" w:type="dxa"/>
            <w:shd w:val="clear" w:color="auto" w:fill="DBE5F1" w:themeFill="accent1" w:themeFillTint="33"/>
          </w:tcPr>
          <w:p w14:paraId="47470B2F" w14:textId="41F16BB1" w:rsidR="000E2753" w:rsidRPr="00143010" w:rsidRDefault="000E2753">
            <w:pPr>
              <w:widowControl w:val="0"/>
              <w:rPr>
                <w:rFonts w:ascii="Times New Roman" w:eastAsia="Times New Roman" w:hAnsi="Times New Roman" w:cs="Times New Roman"/>
                <w:kern w:val="2"/>
                <w:sz w:val="24"/>
                <w:szCs w:val="24"/>
                <w14:ligatures w14:val="standardContextual"/>
              </w:rPr>
            </w:pPr>
            <w:r w:rsidRPr="00334BC5">
              <w:rPr>
                <w:rStyle w:val="rynqvb"/>
                <w:rFonts w:ascii="Times New Roman" w:hAnsi="Times New Roman" w:cs="Times New Roman"/>
                <w:sz w:val="24"/>
                <w:szCs w:val="24"/>
              </w:rPr>
              <w:t>Galimybė</w:t>
            </w:r>
            <w:r>
              <w:rPr>
                <w:rStyle w:val="rynqvb"/>
                <w:rFonts w:ascii="Times New Roman" w:hAnsi="Times New Roman" w:cs="Times New Roman"/>
                <w:color w:val="FF0000"/>
                <w:sz w:val="24"/>
                <w:szCs w:val="24"/>
              </w:rPr>
              <w:t xml:space="preserve">  </w:t>
            </w:r>
            <w:r w:rsidRPr="00334BC5">
              <w:rPr>
                <w:rStyle w:val="rynqvb"/>
                <w:rFonts w:ascii="Times New Roman" w:hAnsi="Times New Roman" w:cs="Times New Roman"/>
                <w:sz w:val="24"/>
                <w:szCs w:val="24"/>
              </w:rPr>
              <w:t xml:space="preserve">ir saugiai pakeisti smėlio sijojimo </w:t>
            </w:r>
            <w:r>
              <w:rPr>
                <w:rStyle w:val="rynqvb"/>
                <w:rFonts w:ascii="Times New Roman" w:hAnsi="Times New Roman" w:cs="Times New Roman"/>
                <w:sz w:val="24"/>
                <w:szCs w:val="24"/>
              </w:rPr>
              <w:t>groteles</w:t>
            </w:r>
            <w:r w:rsidRPr="00A10F76">
              <w:rPr>
                <w:rFonts w:ascii="Times New Roman" w:eastAsia="Times New Roman" w:hAnsi="Times New Roman" w:cs="Times New Roman"/>
                <w:color w:val="4F81BD" w:themeColor="accent1"/>
                <w:kern w:val="2"/>
                <w:sz w:val="24"/>
                <w:szCs w:val="24"/>
                <w14:ligatures w14:val="standardContextual"/>
              </w:rPr>
              <w:t xml:space="preserve"> [</w:t>
            </w:r>
            <w:r>
              <w:rPr>
                <w:rFonts w:ascii="Times New Roman" w:eastAsia="Times New Roman" w:hAnsi="Times New Roman" w:cs="Times New Roman"/>
                <w:color w:val="4F81BD" w:themeColor="accent1"/>
                <w:kern w:val="2"/>
                <w:sz w:val="24"/>
                <w:szCs w:val="24"/>
                <w14:ligatures w14:val="standardContextual"/>
              </w:rPr>
              <w:t>yra/nėra</w:t>
            </w:r>
            <w:r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p w14:paraId="0B84E3B1" w14:textId="77777777" w:rsidR="000E2753" w:rsidRPr="00143010" w:rsidRDefault="000E2753">
            <w:pPr>
              <w:widowControl w:val="0"/>
              <w:rPr>
                <w:rFonts w:ascii="Times New Roman" w:eastAsia="Calibri" w:hAnsi="Times New Roman" w:cs="Times New Roman"/>
                <w:sz w:val="24"/>
                <w:szCs w:val="24"/>
              </w:rPr>
            </w:pPr>
          </w:p>
        </w:tc>
        <w:tc>
          <w:tcPr>
            <w:tcW w:w="3686" w:type="dxa"/>
          </w:tcPr>
          <w:p w14:paraId="041FBA12" w14:textId="60978B7B" w:rsidR="000E2753" w:rsidRPr="00143010" w:rsidRDefault="000E2753">
            <w:pPr>
              <w:widowControl w:val="0"/>
              <w:rPr>
                <w:rFonts w:ascii="Times New Roman" w:eastAsia="Calibri" w:hAnsi="Times New Roman" w:cs="Times New Roman"/>
                <w:kern w:val="2"/>
                <w:sz w:val="24"/>
                <w:szCs w:val="24"/>
                <w14:ligatures w14:val="standardContextual"/>
              </w:rPr>
            </w:pPr>
            <w:r w:rsidRPr="009864A2">
              <w:rPr>
                <w:rFonts w:ascii="Times New Roman" w:eastAsia="Times New Roman" w:hAnsi="Times New Roman" w:cs="Times New Roman"/>
                <w:sz w:val="24"/>
                <w:szCs w:val="24"/>
                <w:lang w:eastAsia="lt-LT"/>
              </w:rPr>
              <w:t>Tikrinama prekės pateikimo metu</w:t>
            </w:r>
          </w:p>
        </w:tc>
      </w:tr>
      <w:tr w:rsidR="000E2753" w:rsidRPr="00143010" w14:paraId="162ED933" w14:textId="77777777" w:rsidTr="000B6B47">
        <w:tc>
          <w:tcPr>
            <w:tcW w:w="534" w:type="dxa"/>
          </w:tcPr>
          <w:p w14:paraId="29CD8E90" w14:textId="3B33E30E" w:rsidR="000E2753" w:rsidRPr="00143010" w:rsidRDefault="000E2753" w:rsidP="00E43E96">
            <w:pPr>
              <w:widowControl w:val="0"/>
              <w:jc w:val="center"/>
              <w:rPr>
                <w:rFonts w:ascii="Times New Roman" w:eastAsia="Calibri" w:hAnsi="Times New Roman" w:cs="Times New Roman"/>
                <w:sz w:val="24"/>
                <w:szCs w:val="24"/>
              </w:rPr>
            </w:pPr>
          </w:p>
        </w:tc>
        <w:tc>
          <w:tcPr>
            <w:tcW w:w="2551" w:type="dxa"/>
          </w:tcPr>
          <w:p w14:paraId="4DE300A1" w14:textId="49C15ACE" w:rsidR="000E2753" w:rsidRPr="000E014D" w:rsidRDefault="000E2753" w:rsidP="00AA1254">
            <w:pPr>
              <w:widowControl w:val="0"/>
              <w:rPr>
                <w:rFonts w:ascii="Times New Roman" w:eastAsia="Calibri" w:hAnsi="Times New Roman" w:cs="Times New Roman"/>
                <w:b/>
                <w:sz w:val="24"/>
                <w:szCs w:val="24"/>
              </w:rPr>
            </w:pPr>
            <w:r w:rsidRPr="000E014D">
              <w:rPr>
                <w:rFonts w:ascii="Times New Roman" w:eastAsia="Calibri" w:hAnsi="Times New Roman" w:cs="Times New Roman"/>
                <w:b/>
                <w:sz w:val="24"/>
                <w:szCs w:val="24"/>
              </w:rPr>
              <w:t>Papildoma komplektacija</w:t>
            </w:r>
          </w:p>
        </w:tc>
        <w:tc>
          <w:tcPr>
            <w:tcW w:w="3827" w:type="dxa"/>
          </w:tcPr>
          <w:p w14:paraId="189C03EC" w14:textId="2BB91F65" w:rsidR="000E2753" w:rsidRPr="00143010" w:rsidRDefault="000E2753" w:rsidP="00AA1254">
            <w:pPr>
              <w:widowControl w:val="0"/>
              <w:rPr>
                <w:rFonts w:ascii="Times New Roman" w:eastAsia="Calibri" w:hAnsi="Times New Roman" w:cs="Times New Roman"/>
                <w:sz w:val="24"/>
                <w:szCs w:val="24"/>
              </w:rPr>
            </w:pPr>
          </w:p>
        </w:tc>
        <w:tc>
          <w:tcPr>
            <w:tcW w:w="4111" w:type="dxa"/>
            <w:shd w:val="clear" w:color="auto" w:fill="DBE5F1" w:themeFill="accent1" w:themeFillTint="33"/>
          </w:tcPr>
          <w:p w14:paraId="344F29A3" w14:textId="031DDD22" w:rsidR="000E2753" w:rsidRPr="00143010" w:rsidRDefault="000E2753">
            <w:pPr>
              <w:widowControl w:val="0"/>
              <w:rPr>
                <w:rFonts w:ascii="Times New Roman" w:eastAsia="Calibri" w:hAnsi="Times New Roman" w:cs="Times New Roman"/>
                <w:sz w:val="24"/>
                <w:szCs w:val="24"/>
              </w:rPr>
            </w:pPr>
          </w:p>
        </w:tc>
        <w:tc>
          <w:tcPr>
            <w:tcW w:w="3686" w:type="dxa"/>
          </w:tcPr>
          <w:p w14:paraId="5BFD0ED5" w14:textId="30CEDFF3" w:rsidR="000E2753" w:rsidRPr="00143010" w:rsidRDefault="000E2753">
            <w:pPr>
              <w:widowControl w:val="0"/>
              <w:rPr>
                <w:rFonts w:ascii="Times New Roman" w:eastAsia="Calibri" w:hAnsi="Times New Roman" w:cs="Times New Roman"/>
                <w:sz w:val="24"/>
                <w:szCs w:val="24"/>
              </w:rPr>
            </w:pPr>
          </w:p>
        </w:tc>
      </w:tr>
      <w:tr w:rsidR="000E2753" w:rsidRPr="00143010" w14:paraId="58EE9466" w14:textId="77777777" w:rsidTr="000B6B47">
        <w:tc>
          <w:tcPr>
            <w:tcW w:w="534" w:type="dxa"/>
          </w:tcPr>
          <w:p w14:paraId="5725A62D" w14:textId="56C452DA" w:rsidR="000E2753" w:rsidRPr="00143010" w:rsidRDefault="003D5FA4" w:rsidP="00EB362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0E2753">
              <w:rPr>
                <w:rFonts w:ascii="Times New Roman" w:eastAsia="Calibri" w:hAnsi="Times New Roman" w:cs="Times New Roman"/>
                <w:sz w:val="24"/>
                <w:szCs w:val="24"/>
              </w:rPr>
              <w:t>.</w:t>
            </w:r>
          </w:p>
        </w:tc>
        <w:tc>
          <w:tcPr>
            <w:tcW w:w="2551" w:type="dxa"/>
          </w:tcPr>
          <w:p w14:paraId="5A64EE0E" w14:textId="299A1A9C" w:rsidR="000E2753" w:rsidRPr="00315653" w:rsidRDefault="000E2753" w:rsidP="00BC1C5E">
            <w:pPr>
              <w:widowControl w:val="0"/>
              <w:rPr>
                <w:rFonts w:ascii="Times New Roman" w:eastAsia="Calibri" w:hAnsi="Times New Roman" w:cs="Times New Roman"/>
                <w:sz w:val="24"/>
                <w:szCs w:val="24"/>
              </w:rPr>
            </w:pPr>
            <w:r w:rsidRPr="00315653">
              <w:rPr>
                <w:rStyle w:val="rynqvb"/>
                <w:rFonts w:ascii="Times New Roman" w:hAnsi="Times New Roman" w:cs="Times New Roman"/>
                <w:sz w:val="24"/>
                <w:szCs w:val="24"/>
              </w:rPr>
              <w:t>Grubaus valymo grotelės</w:t>
            </w:r>
            <w:r>
              <w:rPr>
                <w:rStyle w:val="rynqvb"/>
                <w:rFonts w:ascii="Times New Roman" w:hAnsi="Times New Roman" w:cs="Times New Roman"/>
                <w:sz w:val="24"/>
                <w:szCs w:val="24"/>
              </w:rPr>
              <w:t xml:space="preserve"> – 3 </w:t>
            </w:r>
            <w:proofErr w:type="spellStart"/>
            <w:r>
              <w:rPr>
                <w:rStyle w:val="rynqvb"/>
                <w:rFonts w:ascii="Times New Roman" w:hAnsi="Times New Roman" w:cs="Times New Roman"/>
                <w:sz w:val="24"/>
                <w:szCs w:val="24"/>
              </w:rPr>
              <w:t>vnt</w:t>
            </w:r>
            <w:proofErr w:type="spellEnd"/>
          </w:p>
        </w:tc>
        <w:tc>
          <w:tcPr>
            <w:tcW w:w="3827" w:type="dxa"/>
          </w:tcPr>
          <w:p w14:paraId="6D0D6387" w14:textId="0D3AD360" w:rsidR="000E2753" w:rsidRPr="00315653" w:rsidRDefault="000E2753" w:rsidP="00B91D9C">
            <w:pPr>
              <w:widowControl w:val="0"/>
              <w:rPr>
                <w:rFonts w:ascii="Times New Roman" w:eastAsia="Calibri" w:hAnsi="Times New Roman" w:cs="Times New Roman"/>
                <w:sz w:val="24"/>
                <w:szCs w:val="24"/>
              </w:rPr>
            </w:pPr>
            <w:r>
              <w:rPr>
                <w:rFonts w:ascii="Times New Roman" w:eastAsia="Calibri" w:hAnsi="Times New Roman" w:cs="Times New Roman"/>
                <w:bCs/>
                <w:sz w:val="24"/>
                <w:szCs w:val="24"/>
              </w:rPr>
              <w:t xml:space="preserve">Su  skylėmis  </w:t>
            </w:r>
            <w:r w:rsidRPr="00315653">
              <w:rPr>
                <w:rFonts w:ascii="Times New Roman" w:eastAsia="Calibri" w:hAnsi="Times New Roman" w:cs="Times New Roman"/>
                <w:bCs/>
                <w:sz w:val="24"/>
                <w:szCs w:val="24"/>
              </w:rPr>
              <w:t xml:space="preserve">ne mažiau 19 mm ir ne daugiau 21 mm </w:t>
            </w:r>
            <w:r>
              <w:rPr>
                <w:rFonts w:ascii="Times New Roman" w:eastAsia="Calibri" w:hAnsi="Times New Roman" w:cs="Times New Roman"/>
                <w:bCs/>
                <w:sz w:val="24"/>
                <w:szCs w:val="24"/>
              </w:rPr>
              <w:t>diametru</w:t>
            </w:r>
          </w:p>
        </w:tc>
        <w:tc>
          <w:tcPr>
            <w:tcW w:w="4111" w:type="dxa"/>
            <w:shd w:val="clear" w:color="auto" w:fill="DBE5F1" w:themeFill="accent1" w:themeFillTint="33"/>
          </w:tcPr>
          <w:p w14:paraId="31BB0E85" w14:textId="3A17378A" w:rsidR="000E2753" w:rsidRPr="007C3FA0" w:rsidRDefault="007C3FA0" w:rsidP="007C3FA0">
            <w:pPr>
              <w:widowControl w:val="0"/>
              <w:jc w:val="both"/>
              <w:rPr>
                <w:rFonts w:ascii="Times New Roman" w:eastAsia="Times New Roman" w:hAnsi="Times New Roman" w:cs="Times New Roman"/>
                <w:kern w:val="2"/>
                <w:sz w:val="24"/>
                <w:szCs w:val="24"/>
                <w14:ligatures w14:val="standardContextual"/>
              </w:rPr>
            </w:pPr>
            <w:r>
              <w:rPr>
                <w:rStyle w:val="rynqvb"/>
                <w:rFonts w:ascii="Times New Roman" w:hAnsi="Times New Roman" w:cs="Times New Roman"/>
                <w:sz w:val="24"/>
                <w:szCs w:val="24"/>
              </w:rPr>
              <w:t xml:space="preserve">1. </w:t>
            </w:r>
            <w:r w:rsidR="000E2753" w:rsidRPr="007C3FA0">
              <w:rPr>
                <w:rStyle w:val="rynqvb"/>
                <w:rFonts w:ascii="Times New Roman" w:hAnsi="Times New Roman" w:cs="Times New Roman"/>
                <w:sz w:val="24"/>
                <w:szCs w:val="24"/>
              </w:rPr>
              <w:t>Grubaus valymo grotelės</w:t>
            </w:r>
            <w:r w:rsidR="000E2753" w:rsidRPr="007C3FA0">
              <w:rPr>
                <w:rFonts w:ascii="Times New Roman" w:eastAsia="Times New Roman" w:hAnsi="Times New Roman" w:cs="Times New Roman"/>
                <w:color w:val="4F81BD" w:themeColor="accent1"/>
                <w:kern w:val="2"/>
                <w:sz w:val="24"/>
                <w:szCs w:val="24"/>
                <w14:ligatures w14:val="standardContextual"/>
              </w:rPr>
              <w:t xml:space="preserve"> [yra/nėra palikti tinkamą] </w:t>
            </w:r>
            <w:r w:rsidR="000E2753" w:rsidRPr="007C3FA0">
              <w:rPr>
                <w:rFonts w:ascii="Times New Roman" w:eastAsia="Calibri" w:hAnsi="Times New Roman" w:cs="Times New Roman"/>
                <w:i/>
                <w:color w:val="548DD4" w:themeColor="text2" w:themeTint="99"/>
                <w:kern w:val="2"/>
                <w:sz w:val="24"/>
                <w:szCs w:val="24"/>
                <w14:ligatures w14:val="standardContextual"/>
              </w:rPr>
              <w:t xml:space="preserve">Įrašyti </w:t>
            </w:r>
            <w:proofErr w:type="spellStart"/>
            <w:r w:rsidR="000E2753" w:rsidRPr="007C3FA0">
              <w:rPr>
                <w:rFonts w:ascii="Times New Roman" w:eastAsia="Calibri" w:hAnsi="Times New Roman" w:cs="Times New Roman"/>
                <w:kern w:val="2"/>
                <w:sz w:val="24"/>
                <w:szCs w:val="24"/>
                <w14:ligatures w14:val="standardContextual"/>
              </w:rPr>
              <w:t>vnt</w:t>
            </w:r>
            <w:proofErr w:type="spellEnd"/>
            <w:r w:rsidR="000E2753" w:rsidRPr="007C3FA0">
              <w:rPr>
                <w:rFonts w:ascii="Times New Roman" w:eastAsia="Calibri" w:hAnsi="Times New Roman" w:cs="Times New Roman"/>
                <w:kern w:val="2"/>
                <w:sz w:val="24"/>
                <w:szCs w:val="24"/>
                <w14:ligatures w14:val="standardContextual"/>
              </w:rPr>
              <w:t xml:space="preserve"> </w:t>
            </w:r>
          </w:p>
          <w:p w14:paraId="0ADA9492" w14:textId="1F2245E8" w:rsidR="000E2753" w:rsidRPr="007C3FA0" w:rsidRDefault="007C3FA0" w:rsidP="007C3FA0">
            <w:pPr>
              <w:widowControl w:val="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2. </w:t>
            </w:r>
            <w:r w:rsidR="000E2753" w:rsidRPr="007C3FA0">
              <w:rPr>
                <w:rFonts w:ascii="Times New Roman" w:eastAsia="Times New Roman" w:hAnsi="Times New Roman" w:cs="Times New Roman"/>
                <w:kern w:val="2"/>
                <w:sz w:val="24"/>
                <w:szCs w:val="24"/>
                <w14:ligatures w14:val="standardContextual"/>
              </w:rPr>
              <w:t xml:space="preserve">Su skylėmis </w:t>
            </w:r>
            <w:r w:rsidR="000E2753" w:rsidRPr="007C3FA0">
              <w:rPr>
                <w:rFonts w:ascii="Times New Roman" w:eastAsia="Calibri" w:hAnsi="Times New Roman" w:cs="Times New Roman"/>
                <w:i/>
                <w:color w:val="548DD4" w:themeColor="text2" w:themeTint="99"/>
                <w:kern w:val="2"/>
                <w:sz w:val="24"/>
                <w:szCs w:val="24"/>
                <w14:ligatures w14:val="standardContextual"/>
              </w:rPr>
              <w:t xml:space="preserve">Įrašyti </w:t>
            </w:r>
            <w:r w:rsidR="000E2753" w:rsidRPr="007C3FA0">
              <w:rPr>
                <w:rFonts w:ascii="Times New Roman" w:eastAsia="Calibri" w:hAnsi="Times New Roman" w:cs="Times New Roman"/>
                <w:kern w:val="2"/>
                <w:sz w:val="24"/>
                <w:szCs w:val="24"/>
                <w14:ligatures w14:val="standardContextual"/>
              </w:rPr>
              <w:t>mm diametru</w:t>
            </w:r>
          </w:p>
          <w:p w14:paraId="35B02715" w14:textId="029435A4" w:rsidR="000E2753" w:rsidRPr="00143010" w:rsidRDefault="000E2753" w:rsidP="007C3FA0">
            <w:pPr>
              <w:widowControl w:val="0"/>
              <w:jc w:val="both"/>
              <w:rPr>
                <w:rFonts w:ascii="Times New Roman" w:eastAsia="Calibri" w:hAnsi="Times New Roman" w:cs="Times New Roman"/>
                <w:sz w:val="24"/>
                <w:szCs w:val="24"/>
              </w:rPr>
            </w:pPr>
          </w:p>
        </w:tc>
        <w:tc>
          <w:tcPr>
            <w:tcW w:w="3686" w:type="dxa"/>
          </w:tcPr>
          <w:p w14:paraId="1B4FA160" w14:textId="3651F1CA" w:rsidR="000E2753" w:rsidRPr="00143010" w:rsidRDefault="000E2753">
            <w:pPr>
              <w:widowControl w:val="0"/>
              <w:rPr>
                <w:rFonts w:ascii="Times New Roman" w:eastAsia="Calibri" w:hAnsi="Times New Roman" w:cs="Times New Roman"/>
                <w:sz w:val="24"/>
                <w:szCs w:val="24"/>
              </w:rPr>
            </w:pPr>
            <w:r w:rsidRPr="009864A2">
              <w:rPr>
                <w:rFonts w:ascii="Times New Roman" w:eastAsia="Times New Roman" w:hAnsi="Times New Roman" w:cs="Times New Roman"/>
                <w:sz w:val="24"/>
                <w:szCs w:val="24"/>
                <w:lang w:eastAsia="lt-LT"/>
              </w:rPr>
              <w:t>Tikrinama prekės pateikimo metu</w:t>
            </w:r>
          </w:p>
        </w:tc>
      </w:tr>
      <w:tr w:rsidR="000E2753" w:rsidRPr="00143010" w14:paraId="5F80752C" w14:textId="77777777" w:rsidTr="00AD7826">
        <w:tc>
          <w:tcPr>
            <w:tcW w:w="534" w:type="dxa"/>
          </w:tcPr>
          <w:p w14:paraId="71F2E4FB" w14:textId="7C14F1A7" w:rsidR="000E2753" w:rsidRPr="00143010" w:rsidRDefault="000E2753" w:rsidP="00EB362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D5FA4">
              <w:rPr>
                <w:rFonts w:ascii="Times New Roman" w:eastAsia="Calibri" w:hAnsi="Times New Roman" w:cs="Times New Roman"/>
                <w:sz w:val="24"/>
                <w:szCs w:val="24"/>
              </w:rPr>
              <w:t>0</w:t>
            </w:r>
            <w:r>
              <w:rPr>
                <w:rFonts w:ascii="Times New Roman" w:eastAsia="Calibri" w:hAnsi="Times New Roman" w:cs="Times New Roman"/>
                <w:sz w:val="24"/>
                <w:szCs w:val="24"/>
              </w:rPr>
              <w:t>.</w:t>
            </w:r>
          </w:p>
        </w:tc>
        <w:tc>
          <w:tcPr>
            <w:tcW w:w="2551" w:type="dxa"/>
            <w:vAlign w:val="center"/>
          </w:tcPr>
          <w:p w14:paraId="0E4757D7" w14:textId="31E5A071" w:rsidR="000E2753" w:rsidRPr="00315653" w:rsidRDefault="000E2753" w:rsidP="00BC1C5E">
            <w:pPr>
              <w:widowControl w:val="0"/>
              <w:rPr>
                <w:rStyle w:val="rynqvb"/>
                <w:rFonts w:ascii="Times New Roman" w:hAnsi="Times New Roman" w:cs="Times New Roman"/>
                <w:sz w:val="24"/>
                <w:szCs w:val="24"/>
              </w:rPr>
            </w:pPr>
            <w:r w:rsidRPr="00315653">
              <w:rPr>
                <w:rFonts w:ascii="Times New Roman" w:hAnsi="Times New Roman" w:cs="Times New Roman"/>
                <w:sz w:val="24"/>
                <w:szCs w:val="24"/>
              </w:rPr>
              <w:t>Baigiamojo valymo grotelės</w:t>
            </w:r>
            <w:r>
              <w:rPr>
                <w:rFonts w:ascii="Times New Roman" w:hAnsi="Times New Roman" w:cs="Times New Roman"/>
                <w:sz w:val="24"/>
                <w:szCs w:val="24"/>
              </w:rPr>
              <w:t xml:space="preserve"> – 3 </w:t>
            </w:r>
            <w:proofErr w:type="spellStart"/>
            <w:r>
              <w:rPr>
                <w:rFonts w:ascii="Times New Roman" w:hAnsi="Times New Roman" w:cs="Times New Roman"/>
                <w:sz w:val="24"/>
                <w:szCs w:val="24"/>
              </w:rPr>
              <w:t>vnt</w:t>
            </w:r>
            <w:proofErr w:type="spellEnd"/>
          </w:p>
        </w:tc>
        <w:tc>
          <w:tcPr>
            <w:tcW w:w="3827" w:type="dxa"/>
          </w:tcPr>
          <w:p w14:paraId="620180E3" w14:textId="269837D2" w:rsidR="000E2753" w:rsidRPr="00315653" w:rsidRDefault="000E2753" w:rsidP="006404C4">
            <w:pPr>
              <w:widowControl w:val="0"/>
              <w:rPr>
                <w:rFonts w:ascii="Times New Roman" w:eastAsia="Calibri" w:hAnsi="Times New Roman" w:cs="Times New Roman"/>
                <w:sz w:val="24"/>
                <w:szCs w:val="24"/>
              </w:rPr>
            </w:pPr>
            <w:r>
              <w:rPr>
                <w:rFonts w:ascii="Times New Roman" w:eastAsia="Calibri" w:hAnsi="Times New Roman" w:cs="Times New Roman"/>
                <w:bCs/>
                <w:sz w:val="24"/>
                <w:szCs w:val="24"/>
              </w:rPr>
              <w:t xml:space="preserve">Su skylėmis </w:t>
            </w:r>
            <w:r w:rsidRPr="00315653">
              <w:rPr>
                <w:rFonts w:ascii="Times New Roman" w:eastAsia="Calibri" w:hAnsi="Times New Roman" w:cs="Times New Roman"/>
                <w:bCs/>
                <w:sz w:val="24"/>
                <w:szCs w:val="24"/>
              </w:rPr>
              <w:t xml:space="preserve"> ne mažiau 9 mm ir ne daugiau 11 mm </w:t>
            </w:r>
            <w:r>
              <w:rPr>
                <w:rFonts w:ascii="Times New Roman" w:eastAsia="Calibri" w:hAnsi="Times New Roman" w:cs="Times New Roman"/>
                <w:bCs/>
                <w:sz w:val="24"/>
                <w:szCs w:val="24"/>
              </w:rPr>
              <w:t>diametru</w:t>
            </w:r>
          </w:p>
        </w:tc>
        <w:tc>
          <w:tcPr>
            <w:tcW w:w="4111" w:type="dxa"/>
            <w:shd w:val="clear" w:color="auto" w:fill="DBE5F1" w:themeFill="accent1" w:themeFillTint="33"/>
          </w:tcPr>
          <w:p w14:paraId="1CDBC63A" w14:textId="4C8C2053" w:rsidR="000E2753" w:rsidRPr="007C3FA0" w:rsidRDefault="007C3FA0" w:rsidP="007C3FA0">
            <w:pPr>
              <w:widowControl w:val="0"/>
              <w:jc w:val="both"/>
              <w:rPr>
                <w:rFonts w:ascii="Times New Roman" w:eastAsia="Times New Roman" w:hAnsi="Times New Roman" w:cs="Times New Roman"/>
                <w:kern w:val="2"/>
                <w:sz w:val="24"/>
                <w:szCs w:val="24"/>
                <w14:ligatures w14:val="standardContextual"/>
              </w:rPr>
            </w:pPr>
            <w:r>
              <w:rPr>
                <w:rStyle w:val="rynqvb"/>
                <w:rFonts w:ascii="Times New Roman" w:hAnsi="Times New Roman" w:cs="Times New Roman"/>
                <w:sz w:val="24"/>
                <w:szCs w:val="24"/>
              </w:rPr>
              <w:t xml:space="preserve">1. </w:t>
            </w:r>
            <w:r w:rsidR="000E2753" w:rsidRPr="007C3FA0">
              <w:rPr>
                <w:rStyle w:val="rynqvb"/>
                <w:rFonts w:ascii="Times New Roman" w:hAnsi="Times New Roman" w:cs="Times New Roman"/>
                <w:sz w:val="24"/>
                <w:szCs w:val="24"/>
              </w:rPr>
              <w:t>Baigiamojo valymo grotelės</w:t>
            </w:r>
            <w:r w:rsidR="000E2753" w:rsidRPr="007C3FA0">
              <w:rPr>
                <w:rFonts w:ascii="Times New Roman" w:eastAsia="Times New Roman" w:hAnsi="Times New Roman" w:cs="Times New Roman"/>
                <w:color w:val="4F81BD" w:themeColor="accent1"/>
                <w:kern w:val="2"/>
                <w:sz w:val="24"/>
                <w:szCs w:val="24"/>
                <w14:ligatures w14:val="standardContextual"/>
              </w:rPr>
              <w:t xml:space="preserve"> [yra/nėra palikti tinkamą] </w:t>
            </w:r>
            <w:r w:rsidR="000E2753" w:rsidRPr="007C3FA0">
              <w:rPr>
                <w:rFonts w:ascii="Times New Roman" w:eastAsia="Calibri" w:hAnsi="Times New Roman" w:cs="Times New Roman"/>
                <w:i/>
                <w:color w:val="548DD4" w:themeColor="text2" w:themeTint="99"/>
                <w:kern w:val="2"/>
                <w:sz w:val="24"/>
                <w:szCs w:val="24"/>
                <w14:ligatures w14:val="standardContextual"/>
              </w:rPr>
              <w:t xml:space="preserve">Įrašyti </w:t>
            </w:r>
            <w:proofErr w:type="spellStart"/>
            <w:r w:rsidR="000E2753" w:rsidRPr="007C3FA0">
              <w:rPr>
                <w:rFonts w:ascii="Times New Roman" w:eastAsia="Calibri" w:hAnsi="Times New Roman" w:cs="Times New Roman"/>
                <w:kern w:val="2"/>
                <w:sz w:val="24"/>
                <w:szCs w:val="24"/>
                <w14:ligatures w14:val="standardContextual"/>
              </w:rPr>
              <w:t>vnt</w:t>
            </w:r>
            <w:proofErr w:type="spellEnd"/>
            <w:r w:rsidR="000E2753" w:rsidRPr="007C3FA0">
              <w:rPr>
                <w:rFonts w:ascii="Times New Roman" w:eastAsia="Calibri" w:hAnsi="Times New Roman" w:cs="Times New Roman"/>
                <w:kern w:val="2"/>
                <w:sz w:val="24"/>
                <w:szCs w:val="24"/>
                <w14:ligatures w14:val="standardContextual"/>
              </w:rPr>
              <w:t xml:space="preserve">  </w:t>
            </w:r>
          </w:p>
          <w:p w14:paraId="72D16F0E" w14:textId="083CA62B" w:rsidR="000E2753" w:rsidRPr="007C3FA0" w:rsidRDefault="007C3FA0" w:rsidP="007C3FA0">
            <w:pPr>
              <w:widowControl w:val="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2. </w:t>
            </w:r>
            <w:r w:rsidR="000E2753" w:rsidRPr="007C3FA0">
              <w:rPr>
                <w:rFonts w:ascii="Times New Roman" w:eastAsia="Times New Roman" w:hAnsi="Times New Roman" w:cs="Times New Roman"/>
                <w:kern w:val="2"/>
                <w:sz w:val="24"/>
                <w:szCs w:val="24"/>
                <w14:ligatures w14:val="standardContextual"/>
              </w:rPr>
              <w:t xml:space="preserve">Su skylėmis </w:t>
            </w:r>
            <w:r w:rsidR="000E2753" w:rsidRPr="007C3FA0">
              <w:rPr>
                <w:rFonts w:ascii="Times New Roman" w:eastAsia="Calibri" w:hAnsi="Times New Roman" w:cs="Times New Roman"/>
                <w:i/>
                <w:color w:val="548DD4" w:themeColor="text2" w:themeTint="99"/>
                <w:kern w:val="2"/>
                <w:sz w:val="24"/>
                <w:szCs w:val="24"/>
                <w14:ligatures w14:val="standardContextual"/>
              </w:rPr>
              <w:t xml:space="preserve">Įrašyti </w:t>
            </w:r>
            <w:r w:rsidR="000E2753" w:rsidRPr="007C3FA0">
              <w:rPr>
                <w:rFonts w:ascii="Times New Roman" w:eastAsia="Calibri" w:hAnsi="Times New Roman" w:cs="Times New Roman"/>
                <w:kern w:val="2"/>
                <w:sz w:val="24"/>
                <w:szCs w:val="24"/>
                <w14:ligatures w14:val="standardContextual"/>
              </w:rPr>
              <w:t>mm diametru</w:t>
            </w:r>
          </w:p>
          <w:p w14:paraId="6EBA5DA1" w14:textId="77777777" w:rsidR="000E2753" w:rsidRDefault="000E2753" w:rsidP="007C3FA0">
            <w:pPr>
              <w:widowControl w:val="0"/>
              <w:jc w:val="both"/>
              <w:rPr>
                <w:rFonts w:ascii="Times New Roman" w:eastAsia="Calibri" w:hAnsi="Times New Roman" w:cs="Times New Roman"/>
                <w:sz w:val="24"/>
                <w:szCs w:val="24"/>
              </w:rPr>
            </w:pPr>
          </w:p>
        </w:tc>
        <w:tc>
          <w:tcPr>
            <w:tcW w:w="3686" w:type="dxa"/>
          </w:tcPr>
          <w:p w14:paraId="7EA6C92B" w14:textId="55CD8AAB" w:rsidR="000E2753" w:rsidRPr="00143010" w:rsidRDefault="000E2753" w:rsidP="00BC1C5E">
            <w:pPr>
              <w:rPr>
                <w:rFonts w:ascii="Times New Roman" w:eastAsia="Calibri" w:hAnsi="Times New Roman" w:cs="Times New Roman"/>
                <w:i/>
                <w:color w:val="000000"/>
              </w:rPr>
            </w:pPr>
            <w:r w:rsidRPr="009864A2">
              <w:rPr>
                <w:rFonts w:ascii="Times New Roman" w:eastAsia="Times New Roman" w:hAnsi="Times New Roman" w:cs="Times New Roman"/>
                <w:sz w:val="24"/>
                <w:szCs w:val="24"/>
                <w:lang w:eastAsia="lt-LT"/>
              </w:rPr>
              <w:t>Tikrinama prekės pateikimo metu</w:t>
            </w:r>
          </w:p>
        </w:tc>
      </w:tr>
      <w:tr w:rsidR="000E2753" w:rsidRPr="00143010" w14:paraId="1F58324B" w14:textId="77777777" w:rsidTr="00AD7826">
        <w:tc>
          <w:tcPr>
            <w:tcW w:w="534" w:type="dxa"/>
          </w:tcPr>
          <w:p w14:paraId="59DF9BC6" w14:textId="4D01920A" w:rsidR="000E2753" w:rsidRPr="00143010" w:rsidRDefault="00EB3621" w:rsidP="001F73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D5FA4">
              <w:rPr>
                <w:rFonts w:ascii="Times New Roman" w:eastAsia="Calibri" w:hAnsi="Times New Roman" w:cs="Times New Roman"/>
                <w:sz w:val="24"/>
                <w:szCs w:val="24"/>
              </w:rPr>
              <w:t>1</w:t>
            </w:r>
            <w:r w:rsidR="000E2753">
              <w:rPr>
                <w:rFonts w:ascii="Times New Roman" w:eastAsia="Calibri" w:hAnsi="Times New Roman" w:cs="Times New Roman"/>
                <w:sz w:val="24"/>
                <w:szCs w:val="24"/>
              </w:rPr>
              <w:t>.</w:t>
            </w:r>
          </w:p>
        </w:tc>
        <w:tc>
          <w:tcPr>
            <w:tcW w:w="2551" w:type="dxa"/>
            <w:vAlign w:val="center"/>
          </w:tcPr>
          <w:p w14:paraId="7267D1B2" w14:textId="5A931805" w:rsidR="000E2753" w:rsidRPr="00315653" w:rsidRDefault="00EB3621" w:rsidP="00BC1C5E">
            <w:pPr>
              <w:widowControl w:val="0"/>
              <w:rPr>
                <w:rFonts w:ascii="Times New Roman" w:hAnsi="Times New Roman" w:cs="Times New Roman"/>
                <w:sz w:val="24"/>
                <w:szCs w:val="24"/>
              </w:rPr>
            </w:pPr>
            <w:r>
              <w:rPr>
                <w:rFonts w:ascii="Times New Roman" w:hAnsi="Times New Roman" w:cs="Times New Roman"/>
                <w:sz w:val="24"/>
                <w:szCs w:val="24"/>
              </w:rPr>
              <w:t>G</w:t>
            </w:r>
            <w:r w:rsidR="000E2753" w:rsidRPr="00315653">
              <w:rPr>
                <w:rFonts w:ascii="Times New Roman" w:hAnsi="Times New Roman" w:cs="Times New Roman"/>
                <w:sz w:val="24"/>
                <w:szCs w:val="24"/>
              </w:rPr>
              <w:t xml:space="preserve">alinė guma </w:t>
            </w:r>
            <w:r w:rsidR="000E2753">
              <w:rPr>
                <w:rFonts w:ascii="Times New Roman" w:hAnsi="Times New Roman" w:cs="Times New Roman"/>
                <w:sz w:val="24"/>
                <w:szCs w:val="24"/>
              </w:rPr>
              <w:lastRenderedPageBreak/>
              <w:t>p</w:t>
            </w:r>
            <w:r w:rsidR="000E2753" w:rsidRPr="00315653">
              <w:rPr>
                <w:rFonts w:ascii="Times New Roman" w:hAnsi="Times New Roman" w:cs="Times New Roman"/>
                <w:sz w:val="24"/>
                <w:szCs w:val="24"/>
              </w:rPr>
              <w:t>aplūdimio</w:t>
            </w:r>
            <w:r>
              <w:rPr>
                <w:rFonts w:ascii="Times New Roman" w:hAnsi="Times New Roman" w:cs="Times New Roman"/>
                <w:sz w:val="24"/>
                <w:szCs w:val="24"/>
              </w:rPr>
              <w:t xml:space="preserve"> smėlio</w:t>
            </w:r>
            <w:r w:rsidR="000E2753" w:rsidRPr="00315653">
              <w:rPr>
                <w:rFonts w:ascii="Times New Roman" w:hAnsi="Times New Roman" w:cs="Times New Roman"/>
                <w:sz w:val="24"/>
                <w:szCs w:val="24"/>
              </w:rPr>
              <w:t xml:space="preserve"> lyginimui ir ratų palikto įspaudo uždengimui </w:t>
            </w:r>
          </w:p>
        </w:tc>
        <w:tc>
          <w:tcPr>
            <w:tcW w:w="3827" w:type="dxa"/>
          </w:tcPr>
          <w:p w14:paraId="13E4808B" w14:textId="605580A2" w:rsidR="000E2753" w:rsidRPr="00315653" w:rsidRDefault="000E2753" w:rsidP="00315653">
            <w:pPr>
              <w:widowControl w:val="0"/>
              <w:rPr>
                <w:rFonts w:ascii="Times New Roman" w:eastAsia="Calibri" w:hAnsi="Times New Roman" w:cs="Times New Roman"/>
                <w:sz w:val="24"/>
                <w:szCs w:val="24"/>
              </w:rPr>
            </w:pPr>
            <w:r>
              <w:rPr>
                <w:rFonts w:ascii="Times New Roman" w:hAnsi="Times New Roman" w:cs="Times New Roman"/>
                <w:sz w:val="24"/>
                <w:szCs w:val="24"/>
              </w:rPr>
              <w:lastRenderedPageBreak/>
              <w:t>Turi būti</w:t>
            </w:r>
          </w:p>
        </w:tc>
        <w:tc>
          <w:tcPr>
            <w:tcW w:w="4111" w:type="dxa"/>
            <w:shd w:val="clear" w:color="auto" w:fill="DBE5F1" w:themeFill="accent1" w:themeFillTint="33"/>
          </w:tcPr>
          <w:p w14:paraId="3DC04F91" w14:textId="219456E1" w:rsidR="000E2753" w:rsidRPr="00143010" w:rsidRDefault="00EB3621" w:rsidP="009E75DB">
            <w:pPr>
              <w:widowControl w:val="0"/>
              <w:rPr>
                <w:rFonts w:ascii="Times New Roman" w:eastAsia="Times New Roman" w:hAnsi="Times New Roman" w:cs="Times New Roman"/>
                <w:kern w:val="2"/>
                <w:sz w:val="24"/>
                <w:szCs w:val="24"/>
                <w14:ligatures w14:val="standardContextual"/>
              </w:rPr>
            </w:pPr>
            <w:r>
              <w:rPr>
                <w:rFonts w:ascii="Times New Roman" w:hAnsi="Times New Roman" w:cs="Times New Roman"/>
                <w:sz w:val="24"/>
                <w:szCs w:val="24"/>
              </w:rPr>
              <w:t>G</w:t>
            </w:r>
            <w:r w:rsidR="000E2753" w:rsidRPr="00315653">
              <w:rPr>
                <w:rFonts w:ascii="Times New Roman" w:hAnsi="Times New Roman" w:cs="Times New Roman"/>
                <w:sz w:val="24"/>
                <w:szCs w:val="24"/>
              </w:rPr>
              <w:t xml:space="preserve">alinė guma </w:t>
            </w:r>
            <w:r w:rsidR="000E2753">
              <w:rPr>
                <w:rFonts w:ascii="Times New Roman" w:hAnsi="Times New Roman" w:cs="Times New Roman"/>
                <w:sz w:val="24"/>
                <w:szCs w:val="24"/>
              </w:rPr>
              <w:t>p</w:t>
            </w:r>
            <w:r w:rsidR="000E2753" w:rsidRPr="00315653">
              <w:rPr>
                <w:rFonts w:ascii="Times New Roman" w:hAnsi="Times New Roman" w:cs="Times New Roman"/>
                <w:sz w:val="24"/>
                <w:szCs w:val="24"/>
              </w:rPr>
              <w:t>aplūdimio</w:t>
            </w:r>
            <w:r>
              <w:rPr>
                <w:rFonts w:ascii="Times New Roman" w:hAnsi="Times New Roman" w:cs="Times New Roman"/>
                <w:sz w:val="24"/>
                <w:szCs w:val="24"/>
              </w:rPr>
              <w:t xml:space="preserve"> smėlio</w:t>
            </w:r>
            <w:r w:rsidR="000E2753" w:rsidRPr="00315653">
              <w:rPr>
                <w:rFonts w:ascii="Times New Roman" w:hAnsi="Times New Roman" w:cs="Times New Roman"/>
                <w:sz w:val="24"/>
                <w:szCs w:val="24"/>
              </w:rPr>
              <w:t xml:space="preserve"> </w:t>
            </w:r>
            <w:r w:rsidR="000E2753" w:rsidRPr="00315653">
              <w:rPr>
                <w:rFonts w:ascii="Times New Roman" w:hAnsi="Times New Roman" w:cs="Times New Roman"/>
                <w:sz w:val="24"/>
                <w:szCs w:val="24"/>
              </w:rPr>
              <w:lastRenderedPageBreak/>
              <w:t xml:space="preserve">lyginimui ir ratų palikto įspaudo uždengimui </w:t>
            </w:r>
            <w:r w:rsidR="000E2753" w:rsidRPr="00A10F76">
              <w:rPr>
                <w:rFonts w:ascii="Times New Roman" w:eastAsia="Times New Roman" w:hAnsi="Times New Roman" w:cs="Times New Roman"/>
                <w:color w:val="4F81BD" w:themeColor="accent1"/>
                <w:kern w:val="2"/>
                <w:sz w:val="24"/>
                <w:szCs w:val="24"/>
                <w14:ligatures w14:val="standardContextual"/>
              </w:rPr>
              <w:t>[</w:t>
            </w:r>
            <w:r w:rsidR="000E2753">
              <w:rPr>
                <w:rFonts w:ascii="Times New Roman" w:eastAsia="Times New Roman" w:hAnsi="Times New Roman" w:cs="Times New Roman"/>
                <w:color w:val="4F81BD" w:themeColor="accent1"/>
                <w:kern w:val="2"/>
                <w:sz w:val="24"/>
                <w:szCs w:val="24"/>
                <w14:ligatures w14:val="standardContextual"/>
              </w:rPr>
              <w:t>yra/nėra</w:t>
            </w:r>
            <w:r w:rsidR="000E2753"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p w14:paraId="4024171C" w14:textId="08E1D190" w:rsidR="000E2753" w:rsidRDefault="000E2753">
            <w:pPr>
              <w:widowControl w:val="0"/>
              <w:rPr>
                <w:rFonts w:ascii="Times New Roman" w:eastAsia="Calibri" w:hAnsi="Times New Roman" w:cs="Times New Roman"/>
                <w:sz w:val="24"/>
                <w:szCs w:val="24"/>
              </w:rPr>
            </w:pPr>
          </w:p>
        </w:tc>
        <w:tc>
          <w:tcPr>
            <w:tcW w:w="3686" w:type="dxa"/>
          </w:tcPr>
          <w:p w14:paraId="43975301" w14:textId="44DA61AC" w:rsidR="000E2753" w:rsidRPr="00143010" w:rsidRDefault="000E2753" w:rsidP="00BC1C5E">
            <w:pPr>
              <w:rPr>
                <w:rFonts w:ascii="Times New Roman" w:eastAsia="Calibri" w:hAnsi="Times New Roman" w:cs="Times New Roman"/>
                <w:i/>
                <w:color w:val="000000"/>
              </w:rPr>
            </w:pPr>
            <w:r w:rsidRPr="009864A2">
              <w:rPr>
                <w:rFonts w:ascii="Times New Roman" w:eastAsia="Times New Roman" w:hAnsi="Times New Roman" w:cs="Times New Roman"/>
                <w:sz w:val="24"/>
                <w:szCs w:val="24"/>
                <w:lang w:eastAsia="lt-LT"/>
              </w:rPr>
              <w:lastRenderedPageBreak/>
              <w:t>Tikrinama prekės pateikimo metu</w:t>
            </w:r>
          </w:p>
        </w:tc>
      </w:tr>
      <w:tr w:rsidR="000E2753" w:rsidRPr="00143010" w14:paraId="0434E01E" w14:textId="77777777" w:rsidTr="00AD7826">
        <w:tc>
          <w:tcPr>
            <w:tcW w:w="534" w:type="dxa"/>
          </w:tcPr>
          <w:p w14:paraId="2CE165C5" w14:textId="1D0F9073" w:rsidR="000E2753" w:rsidRPr="00143010" w:rsidRDefault="00EB3621" w:rsidP="001F73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D5FA4">
              <w:rPr>
                <w:rFonts w:ascii="Times New Roman" w:eastAsia="Calibri" w:hAnsi="Times New Roman" w:cs="Times New Roman"/>
                <w:sz w:val="24"/>
                <w:szCs w:val="24"/>
              </w:rPr>
              <w:t>2</w:t>
            </w:r>
            <w:r w:rsidR="000E2753">
              <w:rPr>
                <w:rFonts w:ascii="Times New Roman" w:eastAsia="Calibri" w:hAnsi="Times New Roman" w:cs="Times New Roman"/>
                <w:sz w:val="24"/>
                <w:szCs w:val="24"/>
              </w:rPr>
              <w:t>.</w:t>
            </w:r>
          </w:p>
        </w:tc>
        <w:tc>
          <w:tcPr>
            <w:tcW w:w="2551" w:type="dxa"/>
            <w:vAlign w:val="center"/>
          </w:tcPr>
          <w:p w14:paraId="5E0A00AB" w14:textId="4F2CF538" w:rsidR="000E2753" w:rsidRPr="00315653" w:rsidRDefault="000E2753" w:rsidP="00BC1C5E">
            <w:pPr>
              <w:widowControl w:val="0"/>
              <w:rPr>
                <w:rFonts w:ascii="Times New Roman" w:hAnsi="Times New Roman" w:cs="Times New Roman"/>
                <w:sz w:val="24"/>
                <w:szCs w:val="24"/>
              </w:rPr>
            </w:pPr>
            <w:r w:rsidRPr="00315653">
              <w:rPr>
                <w:rFonts w:ascii="Times New Roman" w:hAnsi="Times New Roman" w:cs="Times New Roman"/>
                <w:sz w:val="24"/>
                <w:szCs w:val="24"/>
              </w:rPr>
              <w:t>Kardaninis velenas</w:t>
            </w:r>
            <w:r>
              <w:rPr>
                <w:rFonts w:ascii="Times New Roman" w:hAnsi="Times New Roman" w:cs="Times New Roman"/>
                <w:sz w:val="24"/>
                <w:szCs w:val="24"/>
              </w:rPr>
              <w:t xml:space="preserve">  su sukimo momento ribotuvu </w:t>
            </w:r>
          </w:p>
        </w:tc>
        <w:tc>
          <w:tcPr>
            <w:tcW w:w="3827" w:type="dxa"/>
          </w:tcPr>
          <w:p w14:paraId="40C8929D" w14:textId="3EF1B9A2" w:rsidR="000E2753" w:rsidRPr="00315653" w:rsidRDefault="000E2753" w:rsidP="00BC1C5E">
            <w:pPr>
              <w:widowControl w:val="0"/>
              <w:rPr>
                <w:rFonts w:ascii="Times New Roman" w:eastAsia="Calibri" w:hAnsi="Times New Roman" w:cs="Times New Roman"/>
                <w:color w:val="FF0000"/>
                <w:sz w:val="24"/>
                <w:szCs w:val="24"/>
              </w:rPr>
            </w:pPr>
            <w:r>
              <w:rPr>
                <w:rFonts w:ascii="Times New Roman" w:hAnsi="Times New Roman" w:cs="Times New Roman"/>
                <w:sz w:val="24"/>
                <w:szCs w:val="24"/>
              </w:rPr>
              <w:t>Turi būti</w:t>
            </w:r>
          </w:p>
        </w:tc>
        <w:tc>
          <w:tcPr>
            <w:tcW w:w="4111" w:type="dxa"/>
            <w:shd w:val="clear" w:color="auto" w:fill="DBE5F1" w:themeFill="accent1" w:themeFillTint="33"/>
          </w:tcPr>
          <w:p w14:paraId="69AD597D" w14:textId="4735C294" w:rsidR="000E2753" w:rsidRPr="009E75DB" w:rsidRDefault="000E2753">
            <w:pPr>
              <w:widowControl w:val="0"/>
              <w:rPr>
                <w:rFonts w:ascii="Times New Roman" w:eastAsia="Times New Roman" w:hAnsi="Times New Roman" w:cs="Times New Roman"/>
                <w:kern w:val="2"/>
                <w:sz w:val="24"/>
                <w:szCs w:val="24"/>
                <w14:ligatures w14:val="standardContextual"/>
              </w:rPr>
            </w:pPr>
            <w:r w:rsidRPr="00315653">
              <w:rPr>
                <w:rFonts w:ascii="Times New Roman" w:hAnsi="Times New Roman" w:cs="Times New Roman"/>
                <w:sz w:val="24"/>
                <w:szCs w:val="24"/>
              </w:rPr>
              <w:t>Kardaninis velenas</w:t>
            </w:r>
            <w:r>
              <w:rPr>
                <w:rFonts w:ascii="Times New Roman" w:hAnsi="Times New Roman" w:cs="Times New Roman"/>
                <w:sz w:val="24"/>
                <w:szCs w:val="24"/>
              </w:rPr>
              <w:t xml:space="preserve">  su sukimo momento ribotuvu </w:t>
            </w:r>
            <w:r w:rsidRPr="00A10F76">
              <w:rPr>
                <w:rFonts w:ascii="Times New Roman" w:eastAsia="Times New Roman" w:hAnsi="Times New Roman" w:cs="Times New Roman"/>
                <w:color w:val="4F81BD" w:themeColor="accent1"/>
                <w:kern w:val="2"/>
                <w:sz w:val="24"/>
                <w:szCs w:val="24"/>
                <w14:ligatures w14:val="standardContextual"/>
              </w:rPr>
              <w:t>[</w:t>
            </w:r>
            <w:r>
              <w:rPr>
                <w:rFonts w:ascii="Times New Roman" w:eastAsia="Times New Roman" w:hAnsi="Times New Roman" w:cs="Times New Roman"/>
                <w:color w:val="4F81BD" w:themeColor="accent1"/>
                <w:kern w:val="2"/>
                <w:sz w:val="24"/>
                <w:szCs w:val="24"/>
                <w14:ligatures w14:val="standardContextual"/>
              </w:rPr>
              <w:t>yra/nėra</w:t>
            </w:r>
            <w:r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3A4F030D" w14:textId="5A313F21" w:rsidR="000E2753" w:rsidRPr="00143010" w:rsidRDefault="000E2753" w:rsidP="00BC1C5E">
            <w:pPr>
              <w:rPr>
                <w:rFonts w:ascii="Times New Roman" w:eastAsia="Calibri" w:hAnsi="Times New Roman" w:cs="Times New Roman"/>
                <w:i/>
                <w:color w:val="000000"/>
              </w:rPr>
            </w:pPr>
            <w:r w:rsidRPr="009864A2">
              <w:rPr>
                <w:rFonts w:ascii="Times New Roman" w:eastAsia="Times New Roman" w:hAnsi="Times New Roman" w:cs="Times New Roman"/>
                <w:sz w:val="24"/>
                <w:szCs w:val="24"/>
                <w:lang w:eastAsia="lt-LT"/>
              </w:rPr>
              <w:t>Tikrinama prekės pateikimo metu</w:t>
            </w:r>
          </w:p>
        </w:tc>
      </w:tr>
      <w:tr w:rsidR="000E2753" w:rsidRPr="00143010" w14:paraId="72474AD7" w14:textId="77777777" w:rsidTr="00AD7826">
        <w:tc>
          <w:tcPr>
            <w:tcW w:w="534" w:type="dxa"/>
          </w:tcPr>
          <w:p w14:paraId="7B4869C0" w14:textId="29B29BD7" w:rsidR="000E2753" w:rsidRPr="00143010" w:rsidRDefault="000E2753" w:rsidP="00EB3621">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D5FA4">
              <w:rPr>
                <w:rFonts w:ascii="Times New Roman" w:eastAsia="Calibri" w:hAnsi="Times New Roman" w:cs="Times New Roman"/>
                <w:sz w:val="24"/>
                <w:szCs w:val="24"/>
              </w:rPr>
              <w:t>3</w:t>
            </w:r>
            <w:r>
              <w:rPr>
                <w:rFonts w:ascii="Times New Roman" w:eastAsia="Calibri" w:hAnsi="Times New Roman" w:cs="Times New Roman"/>
                <w:sz w:val="24"/>
                <w:szCs w:val="24"/>
              </w:rPr>
              <w:t>.</w:t>
            </w:r>
          </w:p>
        </w:tc>
        <w:tc>
          <w:tcPr>
            <w:tcW w:w="2551" w:type="dxa"/>
            <w:vAlign w:val="center"/>
          </w:tcPr>
          <w:p w14:paraId="240DEB1B" w14:textId="5D192FC9" w:rsidR="000E2753" w:rsidRPr="00315653" w:rsidRDefault="000E2753" w:rsidP="00BC1C5E">
            <w:pPr>
              <w:widowControl w:val="0"/>
              <w:rPr>
                <w:rFonts w:ascii="Times New Roman" w:hAnsi="Times New Roman" w:cs="Times New Roman"/>
                <w:sz w:val="24"/>
                <w:szCs w:val="24"/>
              </w:rPr>
            </w:pPr>
            <w:r w:rsidRPr="00315653">
              <w:rPr>
                <w:rFonts w:ascii="Times New Roman" w:hAnsi="Times New Roman" w:cs="Times New Roman"/>
                <w:sz w:val="24"/>
                <w:szCs w:val="24"/>
              </w:rPr>
              <w:t xml:space="preserve">Ratų komplektas </w:t>
            </w:r>
            <w:r w:rsidRPr="00315653">
              <w:rPr>
                <w:rFonts w:ascii="Times New Roman" w:eastAsia="Calibri" w:hAnsi="Times New Roman" w:cs="Times New Roman"/>
                <w:bCs/>
                <w:sz w:val="24"/>
                <w:szCs w:val="24"/>
              </w:rPr>
              <w:t xml:space="preserve">palengvinantis darbinio gylio </w:t>
            </w:r>
            <w:r w:rsidRPr="00457F8C">
              <w:rPr>
                <w:rFonts w:ascii="Times New Roman" w:eastAsia="Calibri" w:hAnsi="Times New Roman" w:cs="Times New Roman"/>
                <w:bCs/>
                <w:sz w:val="24"/>
                <w:szCs w:val="24"/>
              </w:rPr>
              <w:t>valdymą</w:t>
            </w:r>
            <w:r w:rsidRPr="00315653">
              <w:rPr>
                <w:rFonts w:ascii="Times New Roman" w:eastAsia="Calibri" w:hAnsi="Times New Roman" w:cs="Times New Roman"/>
                <w:bCs/>
                <w:sz w:val="24"/>
                <w:szCs w:val="24"/>
              </w:rPr>
              <w:t xml:space="preserve"> </w:t>
            </w:r>
          </w:p>
        </w:tc>
        <w:tc>
          <w:tcPr>
            <w:tcW w:w="3827" w:type="dxa"/>
          </w:tcPr>
          <w:p w14:paraId="45012421" w14:textId="682A48BA" w:rsidR="000E2753" w:rsidRPr="00315653" w:rsidRDefault="000E2753" w:rsidP="00BC1C5E">
            <w:pPr>
              <w:widowControl w:val="0"/>
              <w:rPr>
                <w:rFonts w:ascii="Times New Roman" w:eastAsia="Calibri" w:hAnsi="Times New Roman" w:cs="Times New Roman"/>
                <w:color w:val="FF0000"/>
                <w:sz w:val="24"/>
                <w:szCs w:val="24"/>
              </w:rPr>
            </w:pPr>
            <w:r>
              <w:rPr>
                <w:rFonts w:ascii="Times New Roman" w:eastAsia="Calibri" w:hAnsi="Times New Roman" w:cs="Times New Roman"/>
                <w:bCs/>
                <w:sz w:val="24"/>
                <w:szCs w:val="24"/>
              </w:rPr>
              <w:t>Turi būti</w:t>
            </w:r>
          </w:p>
        </w:tc>
        <w:tc>
          <w:tcPr>
            <w:tcW w:w="4111" w:type="dxa"/>
            <w:shd w:val="clear" w:color="auto" w:fill="DBE5F1" w:themeFill="accent1" w:themeFillTint="33"/>
          </w:tcPr>
          <w:p w14:paraId="57D3DE1A" w14:textId="5C53752E" w:rsidR="000E2753" w:rsidRDefault="000E2753">
            <w:pPr>
              <w:widowControl w:val="0"/>
              <w:rPr>
                <w:rFonts w:ascii="Times New Roman" w:eastAsia="Calibri" w:hAnsi="Times New Roman" w:cs="Times New Roman"/>
                <w:sz w:val="24"/>
                <w:szCs w:val="24"/>
              </w:rPr>
            </w:pPr>
            <w:r w:rsidRPr="00315653">
              <w:rPr>
                <w:rFonts w:ascii="Times New Roman" w:hAnsi="Times New Roman" w:cs="Times New Roman"/>
                <w:sz w:val="24"/>
                <w:szCs w:val="24"/>
              </w:rPr>
              <w:t xml:space="preserve">Ratų komplektas </w:t>
            </w:r>
            <w:r w:rsidRPr="00315653">
              <w:rPr>
                <w:rFonts w:ascii="Times New Roman" w:eastAsia="Calibri" w:hAnsi="Times New Roman" w:cs="Times New Roman"/>
                <w:bCs/>
                <w:sz w:val="24"/>
                <w:szCs w:val="24"/>
              </w:rPr>
              <w:t>palengvinantis darbinio gylio valdymui ir nustatym</w:t>
            </w:r>
            <w:r>
              <w:rPr>
                <w:rFonts w:ascii="Times New Roman" w:eastAsia="Calibri" w:hAnsi="Times New Roman" w:cs="Times New Roman"/>
                <w:bCs/>
                <w:sz w:val="24"/>
                <w:szCs w:val="24"/>
              </w:rPr>
              <w:t xml:space="preserve">ui </w:t>
            </w:r>
            <w:r w:rsidRPr="00A10F76">
              <w:rPr>
                <w:rFonts w:ascii="Times New Roman" w:eastAsia="Times New Roman" w:hAnsi="Times New Roman" w:cs="Times New Roman"/>
                <w:color w:val="4F81BD" w:themeColor="accent1"/>
                <w:kern w:val="2"/>
                <w:sz w:val="24"/>
                <w:szCs w:val="24"/>
                <w14:ligatures w14:val="standardContextual"/>
              </w:rPr>
              <w:t>[</w:t>
            </w:r>
            <w:r>
              <w:rPr>
                <w:rFonts w:ascii="Times New Roman" w:eastAsia="Times New Roman" w:hAnsi="Times New Roman" w:cs="Times New Roman"/>
                <w:color w:val="4F81BD" w:themeColor="accent1"/>
                <w:kern w:val="2"/>
                <w:sz w:val="24"/>
                <w:szCs w:val="24"/>
                <w14:ligatures w14:val="standardContextual"/>
              </w:rPr>
              <w:t>yra/nėra</w:t>
            </w:r>
            <w:r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75FC7CA9" w14:textId="0FB1C689" w:rsidR="000E2753" w:rsidRPr="00143010" w:rsidRDefault="000E2753" w:rsidP="00BC1C5E">
            <w:pPr>
              <w:rPr>
                <w:rFonts w:ascii="Times New Roman" w:eastAsia="Calibri" w:hAnsi="Times New Roman" w:cs="Times New Roman"/>
                <w:i/>
                <w:color w:val="000000"/>
              </w:rPr>
            </w:pPr>
            <w:r w:rsidRPr="009864A2">
              <w:rPr>
                <w:rFonts w:ascii="Times New Roman" w:eastAsia="Times New Roman" w:hAnsi="Times New Roman" w:cs="Times New Roman"/>
                <w:sz w:val="24"/>
                <w:szCs w:val="24"/>
                <w:lang w:eastAsia="lt-LT"/>
              </w:rPr>
              <w:t>Tikrinama prekės pateikimo metu</w:t>
            </w:r>
          </w:p>
        </w:tc>
      </w:tr>
    </w:tbl>
    <w:p w14:paraId="1DC04AF7" w14:textId="78325A3B" w:rsidR="008936ED" w:rsidRPr="008936ED" w:rsidRDefault="00330694" w:rsidP="008936ED">
      <w:pPr>
        <w:shd w:val="clear" w:color="auto" w:fill="FFFFFF"/>
        <w:suppressAutoHyphens/>
        <w:spacing w:after="0" w:line="259" w:lineRule="auto"/>
        <w:jc w:val="both"/>
        <w:rPr>
          <w:rFonts w:ascii="Times New Roman" w:eastAsia="Calibri" w:hAnsi="Times New Roman" w:cs="Times New Roman"/>
          <w:bCs/>
        </w:rPr>
      </w:pPr>
      <w:r>
        <w:rPr>
          <w:rFonts w:ascii="Times New Roman" w:eastAsia="Calibri" w:hAnsi="Times New Roman" w:cs="Times New Roman"/>
          <w:b/>
          <w:bCs/>
        </w:rPr>
        <w:t>10</w:t>
      </w:r>
      <w:r w:rsidR="008936ED">
        <w:rPr>
          <w:rFonts w:ascii="Times New Roman" w:eastAsia="Calibri" w:hAnsi="Times New Roman" w:cs="Times New Roman"/>
          <w:b/>
          <w:bCs/>
        </w:rPr>
        <w:t xml:space="preserve">. </w:t>
      </w:r>
      <w:r w:rsidR="008936ED" w:rsidRPr="008936ED">
        <w:rPr>
          <w:rFonts w:ascii="Times New Roman" w:eastAsia="Calibri" w:hAnsi="Times New Roman" w:cs="Times New Roman"/>
          <w:b/>
          <w:bCs/>
        </w:rPr>
        <w:t>APLINKOS APSAUGOS KRITERIJAI (AAK</w:t>
      </w:r>
      <w:r w:rsidR="008936ED" w:rsidRPr="008936ED">
        <w:rPr>
          <w:rFonts w:ascii="Times New Roman" w:eastAsia="Calibri" w:hAnsi="Times New Roman" w:cs="Times New Roman"/>
          <w:bCs/>
        </w:rPr>
        <w:t xml:space="preserve">): </w:t>
      </w:r>
    </w:p>
    <w:p w14:paraId="44208C9D" w14:textId="77777777" w:rsidR="00951032" w:rsidRPr="00951032" w:rsidRDefault="00951032" w:rsidP="003965A3">
      <w:pPr>
        <w:spacing w:after="120"/>
        <w:ind w:firstLine="851"/>
        <w:jc w:val="both"/>
        <w:rPr>
          <w:rFonts w:ascii="Times New Roman" w:hAnsi="Times New Roman" w:cs="Times New Roman"/>
          <w:color w:val="000000"/>
          <w:sz w:val="24"/>
          <w:szCs w:val="24"/>
          <w:shd w:val="clear" w:color="auto" w:fill="FFFFFF"/>
          <w:lang w:eastAsia="lt-LT"/>
        </w:rPr>
      </w:pPr>
      <w:r w:rsidRPr="00951032">
        <w:rPr>
          <w:rFonts w:ascii="Times New Roman" w:hAnsi="Times New Roman" w:cs="Times New Roman"/>
          <w:b/>
          <w:bCs/>
          <w:color w:val="000000"/>
          <w:sz w:val="24"/>
          <w:szCs w:val="24"/>
        </w:rPr>
        <w:t>Aplinkos apsaugos reikalavimai (AAK):</w:t>
      </w:r>
      <w:r w:rsidRPr="00951032">
        <w:rPr>
          <w:rFonts w:ascii="Times New Roman" w:hAnsi="Times New Roman" w:cs="Times New Roman"/>
          <w:color w:val="000000"/>
          <w:sz w:val="24"/>
          <w:szCs w:val="24"/>
        </w:rPr>
        <w:t xml:space="preserve"> </w:t>
      </w:r>
      <w:r w:rsidRPr="00951032">
        <w:rPr>
          <w:rFonts w:ascii="Times New Roman" w:hAnsi="Times New Roman" w:cs="Times New Roman"/>
          <w:color w:val="000000"/>
          <w:sz w:val="24"/>
          <w:szCs w:val="24"/>
          <w:shd w:val="clear" w:color="auto" w:fill="FFFFFF"/>
        </w:rPr>
        <w:t xml:space="preserve">Aplinkosauginiai kriterijai Prekėms nustatomi vadovaujantis </w:t>
      </w:r>
      <w:r w:rsidRPr="00951032">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951032">
        <w:rPr>
          <w:rFonts w:ascii="Times New Roman" w:hAnsi="Times New Roman" w:cs="Times New Roman"/>
          <w:color w:val="000000"/>
          <w:sz w:val="24"/>
          <w:szCs w:val="24"/>
          <w:shd w:val="clear" w:color="auto" w:fill="FFFFFF"/>
        </w:rPr>
        <w:t xml:space="preserve"> „</w:t>
      </w:r>
      <w:r w:rsidRPr="00951032">
        <w:rPr>
          <w:rFonts w:ascii="Times New Roman" w:hAnsi="Times New Roman" w:cs="Times New Roman"/>
          <w:i/>
          <w:iCs/>
          <w:color w:val="000000"/>
          <w:sz w:val="24"/>
          <w:szCs w:val="24"/>
          <w:shd w:val="clear" w:color="auto" w:fill="FFFFFF"/>
        </w:rPr>
        <w:t>Dėl Aplinkos apsaugos kriterijų taikymo, vykdant žaliuosius pirkimus, tvarkos aprašo patvirtinimo</w:t>
      </w:r>
      <w:r w:rsidRPr="00951032">
        <w:rPr>
          <w:rFonts w:ascii="Times New Roman" w:hAnsi="Times New Roman" w:cs="Times New Roman"/>
          <w:color w:val="000000"/>
          <w:sz w:val="24"/>
          <w:szCs w:val="24"/>
          <w:shd w:val="clear" w:color="auto" w:fill="FFFFFF"/>
        </w:rPr>
        <w:t>“ (toliau – Tvarkos aprašas) 4.4.4.4 papunkčiu:</w:t>
      </w:r>
    </w:p>
    <w:p w14:paraId="2FBF46FE" w14:textId="77777777" w:rsidR="00951032" w:rsidRPr="00951032" w:rsidRDefault="00951032" w:rsidP="003965A3">
      <w:pPr>
        <w:spacing w:after="120"/>
        <w:ind w:firstLine="851"/>
        <w:jc w:val="both"/>
        <w:rPr>
          <w:rFonts w:ascii="Times New Roman" w:hAnsi="Times New Roman" w:cs="Times New Roman"/>
          <w:color w:val="000000"/>
          <w:sz w:val="24"/>
          <w:szCs w:val="24"/>
        </w:rPr>
      </w:pPr>
      <w:r w:rsidRPr="00951032">
        <w:rPr>
          <w:rFonts w:ascii="Times New Roman" w:hAnsi="Times New Roman" w:cs="Times New Roman"/>
          <w:color w:val="000000"/>
          <w:sz w:val="24"/>
          <w:szCs w:val="24"/>
        </w:rPr>
        <w:t>„4.4.4.4. prekė yra tvirta, ilgaamžė, funkcionali, ji ar jos sudedamosios dalys tinka naudoti daug kartų ir (ar) lengvai pataisomos, ir (ar) pakeičiamos.“</w:t>
      </w:r>
    </w:p>
    <w:p w14:paraId="3F92E7D3" w14:textId="77777777" w:rsidR="00262293" w:rsidRDefault="00951032" w:rsidP="00262293">
      <w:pPr>
        <w:spacing w:after="0" w:line="240" w:lineRule="auto"/>
        <w:ind w:firstLine="851"/>
        <w:jc w:val="both"/>
        <w:rPr>
          <w:rFonts w:ascii="Times New Roman" w:hAnsi="Times New Roman" w:cs="Times New Roman"/>
          <w:color w:val="000000" w:themeColor="text1"/>
        </w:rPr>
      </w:pPr>
      <w:r w:rsidRPr="00951032">
        <w:rPr>
          <w:rFonts w:ascii="Times New Roman" w:hAnsi="Times New Roman" w:cs="Times New Roman"/>
          <w:color w:val="000000"/>
          <w:sz w:val="24"/>
          <w:szCs w:val="24"/>
        </w:rPr>
        <w:t>Minėto Produkto, aukščiau nurodytam AAK bus</w:t>
      </w:r>
      <w:r w:rsidRPr="00951032">
        <w:rPr>
          <w:rFonts w:ascii="Times New Roman" w:hAnsi="Times New Roman" w:cs="Times New Roman"/>
          <w:b/>
          <w:bCs/>
          <w:color w:val="000000"/>
          <w:sz w:val="24"/>
          <w:szCs w:val="24"/>
        </w:rPr>
        <w:t xml:space="preserve"> </w:t>
      </w:r>
      <w:r w:rsidR="00262293" w:rsidRPr="00262293">
        <w:rPr>
          <w:rFonts w:ascii="Times New Roman" w:hAnsi="Times New Roman" w:cs="Times New Roman"/>
          <w:b/>
          <w:bCs/>
          <w:color w:val="000000"/>
          <w:sz w:val="24"/>
          <w:szCs w:val="24"/>
          <w:u w:val="single"/>
        </w:rPr>
        <w:t>tikrinama pasiūlymo pateikimo metu</w:t>
      </w:r>
      <w:r w:rsidR="00262293" w:rsidRPr="00262293">
        <w:rPr>
          <w:rFonts w:ascii="Times New Roman" w:hAnsi="Times New Roman" w:cs="Times New Roman"/>
          <w:b/>
          <w:bCs/>
          <w:color w:val="000000"/>
          <w:sz w:val="24"/>
          <w:szCs w:val="24"/>
        </w:rPr>
        <w:t>.</w:t>
      </w:r>
      <w:r w:rsidR="00262293">
        <w:rPr>
          <w:rFonts w:ascii="Times New Roman" w:hAnsi="Times New Roman" w:cs="Times New Roman"/>
          <w:b/>
          <w:bCs/>
          <w:color w:val="000000"/>
        </w:rPr>
        <w:t xml:space="preserve"> </w:t>
      </w:r>
      <w:r w:rsidRPr="00951032">
        <w:rPr>
          <w:rFonts w:ascii="Times New Roman" w:hAnsi="Times New Roman" w:cs="Times New Roman"/>
          <w:color w:val="000000"/>
          <w:sz w:val="24"/>
          <w:szCs w:val="24"/>
        </w:rPr>
        <w:t xml:space="preserve">Tiekėjas turi užtikrinti galimybę įsigyti siūlomos prekės originalias (arba joms lygiavertes) atsargines dalis (jų tiekimą rinkai) ne trumpiau kaip </w:t>
      </w:r>
      <w:r w:rsidR="00C40DC7">
        <w:rPr>
          <w:rFonts w:ascii="Times New Roman" w:hAnsi="Times New Roman" w:cs="Times New Roman"/>
          <w:color w:val="000000"/>
          <w:sz w:val="24"/>
          <w:szCs w:val="24"/>
        </w:rPr>
        <w:t>3</w:t>
      </w:r>
      <w:r w:rsidRPr="00951032">
        <w:rPr>
          <w:rFonts w:ascii="Times New Roman" w:hAnsi="Times New Roman" w:cs="Times New Roman"/>
          <w:color w:val="000000"/>
          <w:sz w:val="24"/>
          <w:szCs w:val="24"/>
        </w:rPr>
        <w:t xml:space="preserve"> metus nuo</w:t>
      </w:r>
      <w:r w:rsidR="006E1929">
        <w:rPr>
          <w:rFonts w:ascii="Times New Roman" w:hAnsi="Times New Roman" w:cs="Times New Roman"/>
          <w:color w:val="000000"/>
          <w:sz w:val="24"/>
          <w:szCs w:val="24"/>
        </w:rPr>
        <w:t xml:space="preserve"> prekės </w:t>
      </w:r>
      <w:r w:rsidR="00A70E04">
        <w:rPr>
          <w:rFonts w:ascii="Times New Roman" w:hAnsi="Times New Roman" w:cs="Times New Roman"/>
          <w:color w:val="000000"/>
          <w:sz w:val="24"/>
          <w:szCs w:val="24"/>
        </w:rPr>
        <w:t xml:space="preserve">nurodyto </w:t>
      </w:r>
      <w:r w:rsidR="006E1929">
        <w:rPr>
          <w:rFonts w:ascii="Times New Roman" w:hAnsi="Times New Roman" w:cs="Times New Roman"/>
          <w:color w:val="000000"/>
          <w:sz w:val="24"/>
          <w:szCs w:val="24"/>
        </w:rPr>
        <w:t xml:space="preserve">privalomo </w:t>
      </w:r>
      <w:r w:rsidR="00A70E04">
        <w:rPr>
          <w:rFonts w:ascii="Times New Roman" w:hAnsi="Times New Roman" w:cs="Times New Roman"/>
          <w:color w:val="000000"/>
          <w:sz w:val="24"/>
          <w:szCs w:val="24"/>
        </w:rPr>
        <w:t xml:space="preserve">minimalaus </w:t>
      </w:r>
      <w:r w:rsidR="006E1929">
        <w:rPr>
          <w:rFonts w:ascii="Times New Roman" w:hAnsi="Times New Roman" w:cs="Times New Roman"/>
          <w:color w:val="000000"/>
          <w:sz w:val="24"/>
          <w:szCs w:val="24"/>
        </w:rPr>
        <w:t xml:space="preserve">2 metų </w:t>
      </w:r>
      <w:r w:rsidRPr="00951032">
        <w:rPr>
          <w:rFonts w:ascii="Times New Roman" w:hAnsi="Times New Roman" w:cs="Times New Roman"/>
          <w:color w:val="000000"/>
          <w:sz w:val="24"/>
          <w:szCs w:val="24"/>
        </w:rPr>
        <w:t>garantinio laikotarpio pabaigos, išskyrus atvejus, kai siūlomos prekės originalios (arba joms lygiavertės) atsarginės dalys dėl objektyvių priežasčių negali būti tiekiamos Lietuvos Respublikos rin</w:t>
      </w:r>
      <w:r w:rsidRPr="00262293">
        <w:rPr>
          <w:rFonts w:ascii="Times New Roman" w:hAnsi="Times New Roman" w:cs="Times New Roman"/>
          <w:color w:val="000000"/>
          <w:sz w:val="24"/>
          <w:szCs w:val="24"/>
        </w:rPr>
        <w:t>kai.</w:t>
      </w:r>
      <w:r w:rsidRPr="00262293">
        <w:rPr>
          <w:rFonts w:ascii="Times New Roman" w:hAnsi="Times New Roman" w:cs="Times New Roman"/>
          <w:b/>
          <w:bCs/>
          <w:color w:val="000000"/>
          <w:sz w:val="24"/>
          <w:szCs w:val="24"/>
        </w:rPr>
        <w:t xml:space="preserve"> </w:t>
      </w:r>
      <w:r w:rsidR="00262293" w:rsidRPr="00262293">
        <w:rPr>
          <w:rFonts w:ascii="Times New Roman" w:hAnsi="Times New Roman" w:cs="Times New Roman"/>
          <w:b/>
          <w:color w:val="000000" w:themeColor="text1"/>
          <w:sz w:val="24"/>
          <w:szCs w:val="24"/>
        </w:rPr>
        <w:t xml:space="preserve">Kartu su pasiūlymu tiekėjas turi pateikti atitinkamą tiekėjo ir/arba gamintojo patvirtinimą/ deklaraciją </w:t>
      </w:r>
      <w:bookmarkStart w:id="1" w:name="_Hlk214866299"/>
      <w:r w:rsidR="00262293" w:rsidRPr="00262293">
        <w:rPr>
          <w:rFonts w:ascii="Times New Roman" w:hAnsi="Times New Roman" w:cs="Times New Roman"/>
          <w:color w:val="000000" w:themeColor="text1"/>
          <w:sz w:val="24"/>
          <w:szCs w:val="24"/>
        </w:rPr>
        <w:t>arba kitus lygiaverčius įrodymus.</w:t>
      </w:r>
      <w:bookmarkEnd w:id="1"/>
    </w:p>
    <w:p w14:paraId="58133D96" w14:textId="6924B078" w:rsidR="00951032" w:rsidRPr="00951032" w:rsidRDefault="00951032" w:rsidP="003965A3">
      <w:pPr>
        <w:spacing w:after="120"/>
        <w:ind w:firstLine="851"/>
        <w:jc w:val="both"/>
        <w:rPr>
          <w:rFonts w:ascii="Times New Roman" w:hAnsi="Times New Roman" w:cs="Times New Roman"/>
          <w:b/>
          <w:bCs/>
          <w:color w:val="000000"/>
          <w:sz w:val="24"/>
          <w:szCs w:val="24"/>
        </w:rPr>
      </w:pPr>
    </w:p>
    <w:p w14:paraId="5B5D2521" w14:textId="1F6657BB" w:rsidR="00F57DC4" w:rsidRPr="00951032" w:rsidRDefault="00F57DC4" w:rsidP="00143010">
      <w:pPr>
        <w:shd w:val="clear" w:color="auto" w:fill="FFFFFF"/>
        <w:suppressAutoHyphens/>
        <w:spacing w:after="160" w:line="259" w:lineRule="auto"/>
        <w:jc w:val="both"/>
        <w:rPr>
          <w:rFonts w:ascii="Times New Roman" w:hAnsi="Times New Roman" w:cs="Times New Roman"/>
        </w:rPr>
      </w:pPr>
    </w:p>
    <w:p w14:paraId="34405443" w14:textId="685CBEBB" w:rsidR="00F57DC4" w:rsidRPr="00143010" w:rsidRDefault="00F57DC4" w:rsidP="00143010">
      <w:pPr>
        <w:shd w:val="clear" w:color="auto" w:fill="FFFFFF"/>
        <w:suppressAutoHyphens/>
        <w:spacing w:after="160" w:line="259" w:lineRule="auto"/>
        <w:jc w:val="both"/>
        <w:rPr>
          <w:rFonts w:ascii="Times New Roman" w:eastAsia="Calibri" w:hAnsi="Times New Roman" w:cs="Times New Roman"/>
          <w:sz w:val="24"/>
          <w:szCs w:val="24"/>
        </w:rPr>
      </w:pPr>
      <w:bookmarkStart w:id="2" w:name="_GoBack"/>
      <w:bookmarkEnd w:id="2"/>
    </w:p>
    <w:sectPr w:rsidR="00F57DC4" w:rsidRPr="00143010" w:rsidSect="00B12E61">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7C8D"/>
    <w:multiLevelType w:val="hybridMultilevel"/>
    <w:tmpl w:val="514E70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71435"/>
    <w:multiLevelType w:val="hybridMultilevel"/>
    <w:tmpl w:val="4798E974"/>
    <w:lvl w:ilvl="0" w:tplc="ACC6C69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C2E84"/>
    <w:multiLevelType w:val="multilevel"/>
    <w:tmpl w:val="6DCEE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494FFE"/>
    <w:multiLevelType w:val="multilevel"/>
    <w:tmpl w:val="91B431F2"/>
    <w:lvl w:ilvl="0">
      <w:start w:val="2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992"/>
        </w:tabs>
        <w:ind w:left="272"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49D5777"/>
    <w:multiLevelType w:val="hybridMultilevel"/>
    <w:tmpl w:val="4EFC6EF8"/>
    <w:lvl w:ilvl="0" w:tplc="80DE457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9542F5"/>
    <w:multiLevelType w:val="hybridMultilevel"/>
    <w:tmpl w:val="99A61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925486"/>
    <w:multiLevelType w:val="hybridMultilevel"/>
    <w:tmpl w:val="E85CBF10"/>
    <w:lvl w:ilvl="0" w:tplc="63C4B58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53271"/>
    <w:multiLevelType w:val="hybridMultilevel"/>
    <w:tmpl w:val="504A926A"/>
    <w:lvl w:ilvl="0" w:tplc="33FA729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A528AE"/>
    <w:multiLevelType w:val="hybridMultilevel"/>
    <w:tmpl w:val="B0E00052"/>
    <w:lvl w:ilvl="0" w:tplc="D7F8F6A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9" w15:restartNumberingAfterBreak="0">
    <w:nsid w:val="47EA1B87"/>
    <w:multiLevelType w:val="multilevel"/>
    <w:tmpl w:val="9842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D1643"/>
    <w:multiLevelType w:val="hybridMultilevel"/>
    <w:tmpl w:val="D65AF252"/>
    <w:lvl w:ilvl="0" w:tplc="77986658">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E56489"/>
    <w:multiLevelType w:val="hybridMultilevel"/>
    <w:tmpl w:val="041A9F10"/>
    <w:lvl w:ilvl="0" w:tplc="AEE416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54BA3BC4"/>
    <w:multiLevelType w:val="multilevel"/>
    <w:tmpl w:val="09AA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609BC"/>
    <w:multiLevelType w:val="hybridMultilevel"/>
    <w:tmpl w:val="A4389CF2"/>
    <w:lvl w:ilvl="0" w:tplc="377E275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1D15F5"/>
    <w:multiLevelType w:val="hybridMultilevel"/>
    <w:tmpl w:val="1D5E2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D454D1"/>
    <w:multiLevelType w:val="hybridMultilevel"/>
    <w:tmpl w:val="581E03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3"/>
  </w:num>
  <w:num w:numId="3">
    <w:abstractNumId w:val="6"/>
  </w:num>
  <w:num w:numId="4">
    <w:abstractNumId w:val="14"/>
  </w:num>
  <w:num w:numId="5">
    <w:abstractNumId w:val="7"/>
  </w:num>
  <w:num w:numId="6">
    <w:abstractNumId w:val="5"/>
  </w:num>
  <w:num w:numId="7">
    <w:abstractNumId w:val="0"/>
  </w:num>
  <w:num w:numId="8">
    <w:abstractNumId w:val="11"/>
  </w:num>
  <w:num w:numId="9">
    <w:abstractNumId w:val="10"/>
  </w:num>
  <w:num w:numId="10">
    <w:abstractNumId w:val="8"/>
  </w:num>
  <w:num w:numId="11">
    <w:abstractNumId w:val="15"/>
  </w:num>
  <w:num w:numId="12">
    <w:abstractNumId w:val="1"/>
  </w:num>
  <w:num w:numId="13">
    <w:abstractNumId w:val="4"/>
  </w:num>
  <w:num w:numId="14">
    <w:abstractNumId w:val="12"/>
  </w:num>
  <w:num w:numId="15">
    <w:abstractNumId w:val="9"/>
  </w:num>
  <w:num w:numId="16">
    <w:abstractNumId w:val="2"/>
  </w:num>
  <w:num w:numId="17">
    <w:abstractNumId w:val="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418"/>
    <w:rsid w:val="0000080B"/>
    <w:rsid w:val="00004017"/>
    <w:rsid w:val="0003202E"/>
    <w:rsid w:val="00041859"/>
    <w:rsid w:val="00043A17"/>
    <w:rsid w:val="00060BEA"/>
    <w:rsid w:val="000677A6"/>
    <w:rsid w:val="000715E5"/>
    <w:rsid w:val="000A1721"/>
    <w:rsid w:val="000A2E5C"/>
    <w:rsid w:val="000A43BF"/>
    <w:rsid w:val="000B6B47"/>
    <w:rsid w:val="000D1D7C"/>
    <w:rsid w:val="000E014D"/>
    <w:rsid w:val="000E2753"/>
    <w:rsid w:val="000E4CDE"/>
    <w:rsid w:val="000E5B1E"/>
    <w:rsid w:val="000F6815"/>
    <w:rsid w:val="000F72F2"/>
    <w:rsid w:val="00115E2C"/>
    <w:rsid w:val="0013662E"/>
    <w:rsid w:val="00143010"/>
    <w:rsid w:val="00157A39"/>
    <w:rsid w:val="00163D51"/>
    <w:rsid w:val="00173A47"/>
    <w:rsid w:val="001B39B1"/>
    <w:rsid w:val="001B7831"/>
    <w:rsid w:val="001D0E96"/>
    <w:rsid w:val="001D50C3"/>
    <w:rsid w:val="001D66DB"/>
    <w:rsid w:val="001F7383"/>
    <w:rsid w:val="00203399"/>
    <w:rsid w:val="00207551"/>
    <w:rsid w:val="00242019"/>
    <w:rsid w:val="0024461F"/>
    <w:rsid w:val="00262293"/>
    <w:rsid w:val="002651F4"/>
    <w:rsid w:val="002732B0"/>
    <w:rsid w:val="00275A5F"/>
    <w:rsid w:val="00282FF3"/>
    <w:rsid w:val="002A362F"/>
    <w:rsid w:val="002A56A2"/>
    <w:rsid w:val="002B656A"/>
    <w:rsid w:val="002F6057"/>
    <w:rsid w:val="00315653"/>
    <w:rsid w:val="0032617F"/>
    <w:rsid w:val="00330694"/>
    <w:rsid w:val="00334BC5"/>
    <w:rsid w:val="0035004E"/>
    <w:rsid w:val="00350AAF"/>
    <w:rsid w:val="00372158"/>
    <w:rsid w:val="003841D0"/>
    <w:rsid w:val="00392682"/>
    <w:rsid w:val="003965A3"/>
    <w:rsid w:val="003D3659"/>
    <w:rsid w:val="003D4E0A"/>
    <w:rsid w:val="003D5FA4"/>
    <w:rsid w:val="003D7D39"/>
    <w:rsid w:val="003D7EF7"/>
    <w:rsid w:val="003F7912"/>
    <w:rsid w:val="00440D32"/>
    <w:rsid w:val="004443FF"/>
    <w:rsid w:val="00451D3E"/>
    <w:rsid w:val="004537C9"/>
    <w:rsid w:val="00457F8C"/>
    <w:rsid w:val="00462554"/>
    <w:rsid w:val="004945F4"/>
    <w:rsid w:val="004A1323"/>
    <w:rsid w:val="004A35AC"/>
    <w:rsid w:val="004A772B"/>
    <w:rsid w:val="004C0B40"/>
    <w:rsid w:val="004D11E4"/>
    <w:rsid w:val="00525BFD"/>
    <w:rsid w:val="0054467E"/>
    <w:rsid w:val="00551175"/>
    <w:rsid w:val="0055792D"/>
    <w:rsid w:val="0056052B"/>
    <w:rsid w:val="00580C9D"/>
    <w:rsid w:val="00582F95"/>
    <w:rsid w:val="00593600"/>
    <w:rsid w:val="005A7301"/>
    <w:rsid w:val="005B730D"/>
    <w:rsid w:val="005C3710"/>
    <w:rsid w:val="005D30E3"/>
    <w:rsid w:val="005E3735"/>
    <w:rsid w:val="005F61C4"/>
    <w:rsid w:val="00600B3D"/>
    <w:rsid w:val="0062236F"/>
    <w:rsid w:val="0063129A"/>
    <w:rsid w:val="006404C4"/>
    <w:rsid w:val="00655C87"/>
    <w:rsid w:val="00663418"/>
    <w:rsid w:val="00670E63"/>
    <w:rsid w:val="00672EE6"/>
    <w:rsid w:val="006D04DF"/>
    <w:rsid w:val="006E1929"/>
    <w:rsid w:val="006E66B4"/>
    <w:rsid w:val="006F5135"/>
    <w:rsid w:val="006F6D04"/>
    <w:rsid w:val="00701760"/>
    <w:rsid w:val="00701A8A"/>
    <w:rsid w:val="00712512"/>
    <w:rsid w:val="00726643"/>
    <w:rsid w:val="0074592B"/>
    <w:rsid w:val="007572B7"/>
    <w:rsid w:val="007A3FAA"/>
    <w:rsid w:val="007B3D49"/>
    <w:rsid w:val="007C3FA0"/>
    <w:rsid w:val="007D570D"/>
    <w:rsid w:val="00835908"/>
    <w:rsid w:val="00837C2C"/>
    <w:rsid w:val="008400D2"/>
    <w:rsid w:val="0084252A"/>
    <w:rsid w:val="008539F7"/>
    <w:rsid w:val="008579D3"/>
    <w:rsid w:val="00862F18"/>
    <w:rsid w:val="00872020"/>
    <w:rsid w:val="008936ED"/>
    <w:rsid w:val="008945AB"/>
    <w:rsid w:val="008B797C"/>
    <w:rsid w:val="008D4987"/>
    <w:rsid w:val="008E0977"/>
    <w:rsid w:val="008E7B4D"/>
    <w:rsid w:val="0090010B"/>
    <w:rsid w:val="009210CC"/>
    <w:rsid w:val="00924101"/>
    <w:rsid w:val="0093766D"/>
    <w:rsid w:val="00951032"/>
    <w:rsid w:val="00982655"/>
    <w:rsid w:val="009864A2"/>
    <w:rsid w:val="00997CC0"/>
    <w:rsid w:val="009B470C"/>
    <w:rsid w:val="009C67A2"/>
    <w:rsid w:val="009E75DB"/>
    <w:rsid w:val="00A41B8C"/>
    <w:rsid w:val="00A437FC"/>
    <w:rsid w:val="00A52C4F"/>
    <w:rsid w:val="00A6288F"/>
    <w:rsid w:val="00A70E04"/>
    <w:rsid w:val="00A83252"/>
    <w:rsid w:val="00A945CF"/>
    <w:rsid w:val="00AA1254"/>
    <w:rsid w:val="00AA399E"/>
    <w:rsid w:val="00AC082F"/>
    <w:rsid w:val="00AD1A99"/>
    <w:rsid w:val="00AD24C5"/>
    <w:rsid w:val="00AD78D3"/>
    <w:rsid w:val="00AE63AA"/>
    <w:rsid w:val="00AF7395"/>
    <w:rsid w:val="00B07652"/>
    <w:rsid w:val="00B21F69"/>
    <w:rsid w:val="00B40B0D"/>
    <w:rsid w:val="00B416E7"/>
    <w:rsid w:val="00B55B95"/>
    <w:rsid w:val="00B91D9C"/>
    <w:rsid w:val="00B942DF"/>
    <w:rsid w:val="00B95E51"/>
    <w:rsid w:val="00BA4810"/>
    <w:rsid w:val="00BB0227"/>
    <w:rsid w:val="00BC1C5E"/>
    <w:rsid w:val="00BD39B9"/>
    <w:rsid w:val="00BF0003"/>
    <w:rsid w:val="00BF1172"/>
    <w:rsid w:val="00C23876"/>
    <w:rsid w:val="00C34398"/>
    <w:rsid w:val="00C4063F"/>
    <w:rsid w:val="00C40AD4"/>
    <w:rsid w:val="00C40DC7"/>
    <w:rsid w:val="00C46F65"/>
    <w:rsid w:val="00CA009A"/>
    <w:rsid w:val="00CA6AA7"/>
    <w:rsid w:val="00CD3369"/>
    <w:rsid w:val="00CE540E"/>
    <w:rsid w:val="00CE7AC7"/>
    <w:rsid w:val="00CF2BAE"/>
    <w:rsid w:val="00CF6951"/>
    <w:rsid w:val="00D06CD8"/>
    <w:rsid w:val="00D11312"/>
    <w:rsid w:val="00D17CDC"/>
    <w:rsid w:val="00D2737B"/>
    <w:rsid w:val="00D65E11"/>
    <w:rsid w:val="00DB5C47"/>
    <w:rsid w:val="00DC5DE7"/>
    <w:rsid w:val="00DE74FD"/>
    <w:rsid w:val="00DF6A96"/>
    <w:rsid w:val="00E05008"/>
    <w:rsid w:val="00E0615E"/>
    <w:rsid w:val="00E43E96"/>
    <w:rsid w:val="00E458EE"/>
    <w:rsid w:val="00E620C2"/>
    <w:rsid w:val="00E6236F"/>
    <w:rsid w:val="00E91E13"/>
    <w:rsid w:val="00EB3621"/>
    <w:rsid w:val="00ED276D"/>
    <w:rsid w:val="00EE006B"/>
    <w:rsid w:val="00EE1AA8"/>
    <w:rsid w:val="00EE3770"/>
    <w:rsid w:val="00EE7749"/>
    <w:rsid w:val="00F03218"/>
    <w:rsid w:val="00F20BEC"/>
    <w:rsid w:val="00F33128"/>
    <w:rsid w:val="00F55710"/>
    <w:rsid w:val="00F57DC4"/>
    <w:rsid w:val="00F8487C"/>
    <w:rsid w:val="00FF3D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C617"/>
  <w15:docId w15:val="{8DBC0CB2-D867-4B74-87EC-14CFCDEF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301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F6815"/>
    <w:pPr>
      <w:ind w:left="720"/>
      <w:contextualSpacing/>
    </w:pPr>
  </w:style>
  <w:style w:type="character" w:styleId="Komentaronuoroda">
    <w:name w:val="annotation reference"/>
    <w:basedOn w:val="Numatytasispastraiposriftas"/>
    <w:uiPriority w:val="99"/>
    <w:semiHidden/>
    <w:unhideWhenUsed/>
    <w:rsid w:val="000A1721"/>
    <w:rPr>
      <w:sz w:val="16"/>
      <w:szCs w:val="16"/>
    </w:rPr>
  </w:style>
  <w:style w:type="paragraph" w:styleId="Komentarotekstas">
    <w:name w:val="annotation text"/>
    <w:basedOn w:val="prastasis"/>
    <w:link w:val="KomentarotekstasDiagrama"/>
    <w:uiPriority w:val="99"/>
    <w:unhideWhenUsed/>
    <w:rsid w:val="000A1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1721"/>
    <w:rPr>
      <w:sz w:val="20"/>
      <w:szCs w:val="20"/>
    </w:rPr>
  </w:style>
  <w:style w:type="paragraph" w:styleId="Komentarotema">
    <w:name w:val="annotation subject"/>
    <w:basedOn w:val="Komentarotekstas"/>
    <w:next w:val="Komentarotekstas"/>
    <w:link w:val="KomentarotemaDiagrama"/>
    <w:uiPriority w:val="99"/>
    <w:semiHidden/>
    <w:unhideWhenUsed/>
    <w:rsid w:val="000A1721"/>
    <w:rPr>
      <w:b/>
      <w:bCs/>
    </w:rPr>
  </w:style>
  <w:style w:type="character" w:customStyle="1" w:styleId="KomentarotemaDiagrama">
    <w:name w:val="Komentaro tema Diagrama"/>
    <w:basedOn w:val="KomentarotekstasDiagrama"/>
    <w:link w:val="Komentarotema"/>
    <w:uiPriority w:val="99"/>
    <w:semiHidden/>
    <w:rsid w:val="000A1721"/>
    <w:rPr>
      <w:b/>
      <w:bCs/>
      <w:sz w:val="20"/>
      <w:szCs w:val="20"/>
    </w:rPr>
  </w:style>
  <w:style w:type="paragraph" w:styleId="Debesliotekstas">
    <w:name w:val="Balloon Text"/>
    <w:basedOn w:val="prastasis"/>
    <w:link w:val="DebesliotekstasDiagrama"/>
    <w:uiPriority w:val="99"/>
    <w:semiHidden/>
    <w:unhideWhenUsed/>
    <w:rsid w:val="007A3FA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3FAA"/>
    <w:rPr>
      <w:rFonts w:ascii="Tahoma" w:hAnsi="Tahoma" w:cs="Tahoma"/>
      <w:sz w:val="16"/>
      <w:szCs w:val="16"/>
    </w:rPr>
  </w:style>
  <w:style w:type="character" w:customStyle="1" w:styleId="rynqvb">
    <w:name w:val="rynqvb"/>
    <w:basedOn w:val="Numatytasispastraiposriftas"/>
    <w:rsid w:val="0035004E"/>
  </w:style>
  <w:style w:type="character" w:styleId="Hipersaitas">
    <w:name w:val="Hyperlink"/>
    <w:basedOn w:val="Numatytasispastraiposriftas"/>
    <w:uiPriority w:val="99"/>
    <w:unhideWhenUsed/>
    <w:rsid w:val="005A7301"/>
    <w:rPr>
      <w:color w:val="0000FF" w:themeColor="hyperlink"/>
      <w:u w:val="single"/>
    </w:rPr>
  </w:style>
  <w:style w:type="paragraph" w:styleId="prastasiniatinklio">
    <w:name w:val="Normal (Web)"/>
    <w:basedOn w:val="prastasis"/>
    <w:uiPriority w:val="99"/>
    <w:unhideWhenUsed/>
    <w:rsid w:val="00DB5C4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DB5C47"/>
    <w:rPr>
      <w:b/>
      <w:bCs/>
    </w:rPr>
  </w:style>
  <w:style w:type="character" w:styleId="Perirtashipersaitas">
    <w:name w:val="FollowedHyperlink"/>
    <w:basedOn w:val="Numatytasispastraiposriftas"/>
    <w:uiPriority w:val="99"/>
    <w:semiHidden/>
    <w:unhideWhenUsed/>
    <w:rsid w:val="002F6057"/>
    <w:rPr>
      <w:color w:val="800080" w:themeColor="followedHyperlink"/>
      <w:u w:val="single"/>
    </w:rPr>
  </w:style>
  <w:style w:type="paragraph" w:customStyle="1" w:styleId="Standard">
    <w:name w:val="Standard"/>
    <w:rsid w:val="0056052B"/>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0980">
      <w:bodyDiv w:val="1"/>
      <w:marLeft w:val="0"/>
      <w:marRight w:val="0"/>
      <w:marTop w:val="0"/>
      <w:marBottom w:val="0"/>
      <w:divBdr>
        <w:top w:val="none" w:sz="0" w:space="0" w:color="auto"/>
        <w:left w:val="none" w:sz="0" w:space="0" w:color="auto"/>
        <w:bottom w:val="none" w:sz="0" w:space="0" w:color="auto"/>
        <w:right w:val="none" w:sz="0" w:space="0" w:color="auto"/>
      </w:divBdr>
    </w:div>
    <w:div w:id="134028380">
      <w:bodyDiv w:val="1"/>
      <w:marLeft w:val="0"/>
      <w:marRight w:val="0"/>
      <w:marTop w:val="0"/>
      <w:marBottom w:val="0"/>
      <w:divBdr>
        <w:top w:val="none" w:sz="0" w:space="0" w:color="auto"/>
        <w:left w:val="none" w:sz="0" w:space="0" w:color="auto"/>
        <w:bottom w:val="none" w:sz="0" w:space="0" w:color="auto"/>
        <w:right w:val="none" w:sz="0" w:space="0" w:color="auto"/>
      </w:divBdr>
    </w:div>
    <w:div w:id="187791912">
      <w:bodyDiv w:val="1"/>
      <w:marLeft w:val="0"/>
      <w:marRight w:val="0"/>
      <w:marTop w:val="0"/>
      <w:marBottom w:val="0"/>
      <w:divBdr>
        <w:top w:val="none" w:sz="0" w:space="0" w:color="auto"/>
        <w:left w:val="none" w:sz="0" w:space="0" w:color="auto"/>
        <w:bottom w:val="none" w:sz="0" w:space="0" w:color="auto"/>
        <w:right w:val="none" w:sz="0" w:space="0" w:color="auto"/>
      </w:divBdr>
    </w:div>
    <w:div w:id="427047941">
      <w:bodyDiv w:val="1"/>
      <w:marLeft w:val="0"/>
      <w:marRight w:val="0"/>
      <w:marTop w:val="0"/>
      <w:marBottom w:val="0"/>
      <w:divBdr>
        <w:top w:val="none" w:sz="0" w:space="0" w:color="auto"/>
        <w:left w:val="none" w:sz="0" w:space="0" w:color="auto"/>
        <w:bottom w:val="none" w:sz="0" w:space="0" w:color="auto"/>
        <w:right w:val="none" w:sz="0" w:space="0" w:color="auto"/>
      </w:divBdr>
      <w:divsChild>
        <w:div w:id="1246719982">
          <w:blockQuote w:val="1"/>
          <w:marLeft w:val="720"/>
          <w:marRight w:val="720"/>
          <w:marTop w:val="100"/>
          <w:marBottom w:val="100"/>
          <w:divBdr>
            <w:top w:val="none" w:sz="0" w:space="0" w:color="auto"/>
            <w:left w:val="none" w:sz="0" w:space="0" w:color="auto"/>
            <w:bottom w:val="none" w:sz="0" w:space="0" w:color="auto"/>
            <w:right w:val="none" w:sz="0" w:space="0" w:color="auto"/>
          </w:divBdr>
        </w:div>
        <w:div w:id="488596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843311">
      <w:bodyDiv w:val="1"/>
      <w:marLeft w:val="0"/>
      <w:marRight w:val="0"/>
      <w:marTop w:val="0"/>
      <w:marBottom w:val="0"/>
      <w:divBdr>
        <w:top w:val="none" w:sz="0" w:space="0" w:color="auto"/>
        <w:left w:val="none" w:sz="0" w:space="0" w:color="auto"/>
        <w:bottom w:val="none" w:sz="0" w:space="0" w:color="auto"/>
        <w:right w:val="none" w:sz="0" w:space="0" w:color="auto"/>
      </w:divBdr>
    </w:div>
    <w:div w:id="1714229495">
      <w:bodyDiv w:val="1"/>
      <w:marLeft w:val="0"/>
      <w:marRight w:val="0"/>
      <w:marTop w:val="0"/>
      <w:marBottom w:val="0"/>
      <w:divBdr>
        <w:top w:val="none" w:sz="0" w:space="0" w:color="auto"/>
        <w:left w:val="none" w:sz="0" w:space="0" w:color="auto"/>
        <w:bottom w:val="none" w:sz="0" w:space="0" w:color="auto"/>
        <w:right w:val="none" w:sz="0" w:space="0" w:color="auto"/>
      </w:divBdr>
    </w:div>
    <w:div w:id="1808088753">
      <w:bodyDiv w:val="1"/>
      <w:marLeft w:val="0"/>
      <w:marRight w:val="0"/>
      <w:marTop w:val="0"/>
      <w:marBottom w:val="0"/>
      <w:divBdr>
        <w:top w:val="none" w:sz="0" w:space="0" w:color="auto"/>
        <w:left w:val="none" w:sz="0" w:space="0" w:color="auto"/>
        <w:bottom w:val="none" w:sz="0" w:space="0" w:color="auto"/>
        <w:right w:val="none" w:sz="0" w:space="0" w:color="auto"/>
      </w:divBdr>
      <w:divsChild>
        <w:div w:id="1102607622">
          <w:marLeft w:val="0"/>
          <w:marRight w:val="0"/>
          <w:marTop w:val="0"/>
          <w:marBottom w:val="0"/>
          <w:divBdr>
            <w:top w:val="none" w:sz="0" w:space="0" w:color="auto"/>
            <w:left w:val="none" w:sz="0" w:space="0" w:color="auto"/>
            <w:bottom w:val="none" w:sz="0" w:space="0" w:color="auto"/>
            <w:right w:val="none" w:sz="0" w:space="0" w:color="auto"/>
          </w:divBdr>
        </w:div>
        <w:div w:id="2006087134">
          <w:marLeft w:val="0"/>
          <w:marRight w:val="0"/>
          <w:marTop w:val="0"/>
          <w:marBottom w:val="0"/>
          <w:divBdr>
            <w:top w:val="none" w:sz="0" w:space="0" w:color="auto"/>
            <w:left w:val="none" w:sz="0" w:space="0" w:color="auto"/>
            <w:bottom w:val="none" w:sz="0" w:space="0" w:color="auto"/>
            <w:right w:val="none" w:sz="0" w:space="0" w:color="auto"/>
          </w:divBdr>
          <w:divsChild>
            <w:div w:id="184712734">
              <w:marLeft w:val="0"/>
              <w:marRight w:val="0"/>
              <w:marTop w:val="0"/>
              <w:marBottom w:val="0"/>
              <w:divBdr>
                <w:top w:val="none" w:sz="0" w:space="0" w:color="auto"/>
                <w:left w:val="none" w:sz="0" w:space="0" w:color="auto"/>
                <w:bottom w:val="none" w:sz="0" w:space="0" w:color="auto"/>
                <w:right w:val="none" w:sz="0" w:space="0" w:color="auto"/>
              </w:divBdr>
            </w:div>
            <w:div w:id="16909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1087">
      <w:bodyDiv w:val="1"/>
      <w:marLeft w:val="0"/>
      <w:marRight w:val="0"/>
      <w:marTop w:val="0"/>
      <w:marBottom w:val="0"/>
      <w:divBdr>
        <w:top w:val="none" w:sz="0" w:space="0" w:color="auto"/>
        <w:left w:val="none" w:sz="0" w:space="0" w:color="auto"/>
        <w:bottom w:val="none" w:sz="0" w:space="0" w:color="auto"/>
        <w:right w:val="none" w:sz="0" w:space="0" w:color="auto"/>
      </w:divBdr>
    </w:div>
    <w:div w:id="20548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2991-42EC-47D5-B485-6B922A0D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5354</Words>
  <Characters>3052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Ligita Kančelskienė</cp:lastModifiedBy>
  <cp:revision>19</cp:revision>
  <dcterms:created xsi:type="dcterms:W3CDTF">2026-01-27T08:46:00Z</dcterms:created>
  <dcterms:modified xsi:type="dcterms:W3CDTF">2026-01-29T13:10:00Z</dcterms:modified>
</cp:coreProperties>
</file>