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678B5" w14:textId="05ACD846" w:rsidR="002B626E" w:rsidRPr="000F4645" w:rsidRDefault="00E34BDF" w:rsidP="0000499E">
      <w:pPr>
        <w:spacing w:line="360" w:lineRule="auto"/>
        <w:jc w:val="center"/>
        <w:rPr>
          <w:rFonts w:ascii="Times New Roman" w:hAnsi="Times New Roman" w:cs="Times New Roman"/>
          <w:caps/>
        </w:rPr>
      </w:pPr>
      <w:r w:rsidRPr="000F4645">
        <w:rPr>
          <w:rFonts w:ascii="Times New Roman" w:hAnsi="Times New Roman" w:cs="Times New Roman"/>
          <w:caps/>
        </w:rPr>
        <w:t xml:space="preserve">Reagentų ir </w:t>
      </w:r>
      <w:r w:rsidR="003306AF" w:rsidRPr="000F4645">
        <w:rPr>
          <w:rFonts w:ascii="Times New Roman" w:hAnsi="Times New Roman" w:cs="Times New Roman"/>
          <w:caps/>
        </w:rPr>
        <w:t>PAPILDOMŲ PRIEMONIŲ</w:t>
      </w:r>
      <w:r w:rsidRPr="000F4645">
        <w:rPr>
          <w:rFonts w:ascii="Times New Roman" w:hAnsi="Times New Roman" w:cs="Times New Roman"/>
          <w:caps/>
        </w:rPr>
        <w:t xml:space="preserve"> </w:t>
      </w:r>
      <w:r w:rsidR="000C4D24" w:rsidRPr="000F4645">
        <w:rPr>
          <w:rFonts w:ascii="Times New Roman" w:hAnsi="Times New Roman" w:cs="Times New Roman"/>
          <w:caps/>
        </w:rPr>
        <w:t>HEMOGLOBINO KONCENTRACIJ</w:t>
      </w:r>
      <w:r w:rsidR="003306AF" w:rsidRPr="000F4645">
        <w:rPr>
          <w:rFonts w:ascii="Times New Roman" w:hAnsi="Times New Roman" w:cs="Times New Roman"/>
          <w:caps/>
        </w:rPr>
        <w:t>OS</w:t>
      </w:r>
      <w:r w:rsidR="000C4D24" w:rsidRPr="000F4645">
        <w:rPr>
          <w:rFonts w:ascii="Times New Roman" w:hAnsi="Times New Roman" w:cs="Times New Roman"/>
          <w:caps/>
        </w:rPr>
        <w:t xml:space="preserve"> NUSTATY</w:t>
      </w:r>
      <w:r w:rsidR="003306AF" w:rsidRPr="000F4645">
        <w:rPr>
          <w:rFonts w:ascii="Times New Roman" w:hAnsi="Times New Roman" w:cs="Times New Roman"/>
          <w:caps/>
        </w:rPr>
        <w:t>MUI SU ĮRANGOS ĮSIGIJIMU PANAUDOS BŪDU</w:t>
      </w:r>
      <w:r w:rsidR="000C4D24" w:rsidRPr="000F4645">
        <w:rPr>
          <w:rFonts w:ascii="Times New Roman" w:hAnsi="Times New Roman" w:cs="Times New Roman"/>
          <w:caps/>
        </w:rPr>
        <w:t xml:space="preserve"> </w:t>
      </w:r>
      <w:r w:rsidR="003B09DD" w:rsidRPr="000F4645">
        <w:rPr>
          <w:rFonts w:ascii="Times New Roman" w:hAnsi="Times New Roman" w:cs="Times New Roman"/>
          <w:caps/>
        </w:rPr>
        <w:t>TECHNINĖ SPECIFIKACIJA</w:t>
      </w:r>
      <w:r w:rsidR="0053441E" w:rsidRPr="000F4645">
        <w:rPr>
          <w:rFonts w:ascii="Times New Roman" w:hAnsi="Times New Roman" w:cs="Times New Roman"/>
          <w:caps/>
        </w:rPr>
        <w:t xml:space="preserve"> (</w:t>
      </w:r>
      <w:r w:rsidR="0053441E" w:rsidRPr="000F4645">
        <w:rPr>
          <w:rFonts w:ascii="Times New Roman" w:hAnsi="Times New Roman" w:cs="Times New Roman"/>
        </w:rPr>
        <w:t>pagal</w:t>
      </w:r>
      <w:r w:rsidR="0053441E" w:rsidRPr="000F4645">
        <w:rPr>
          <w:rFonts w:ascii="Times New Roman" w:hAnsi="Times New Roman" w:cs="Times New Roman"/>
          <w:caps/>
        </w:rPr>
        <w:t xml:space="preserve"> VPP-</w:t>
      </w:r>
      <w:r w:rsidR="003C1257">
        <w:rPr>
          <w:rFonts w:ascii="Times New Roman" w:hAnsi="Times New Roman" w:cs="Times New Roman"/>
          <w:caps/>
        </w:rPr>
        <w:t>391</w:t>
      </w:r>
      <w:r w:rsidR="007E0165" w:rsidRPr="000F4645">
        <w:rPr>
          <w:rFonts w:ascii="Times New Roman" w:hAnsi="Times New Roman" w:cs="Times New Roman"/>
          <w:cap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2697"/>
        <w:gridCol w:w="5543"/>
        <w:gridCol w:w="5492"/>
      </w:tblGrid>
      <w:tr w:rsidR="000F4645" w:rsidRPr="000F4645" w14:paraId="0C5678BB" w14:textId="77777777" w:rsidTr="00A428A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6" w14:textId="77777777" w:rsidR="00251C77" w:rsidRPr="000F4645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4645">
              <w:rPr>
                <w:rFonts w:ascii="Times New Roman" w:hAnsi="Times New Roman" w:cs="Times New Roman"/>
                <w:b/>
              </w:rPr>
              <w:t>Eil.</w:t>
            </w:r>
          </w:p>
          <w:p w14:paraId="0C5678B7" w14:textId="77777777" w:rsidR="00251C77" w:rsidRPr="000F4645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4645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8B8" w14:textId="77777777" w:rsidR="00251C77" w:rsidRPr="000F4645" w:rsidRDefault="00251C77" w:rsidP="00E7643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4645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8B9" w14:textId="77777777" w:rsidR="00251C77" w:rsidRPr="000F4645" w:rsidRDefault="00251C77" w:rsidP="00E7643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4645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A" w14:textId="77777777" w:rsidR="00251C77" w:rsidRPr="000F4645" w:rsidRDefault="00251C77" w:rsidP="00E7643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4645">
              <w:rPr>
                <w:rFonts w:ascii="Times New Roman" w:hAnsi="Times New Roman" w:cs="Times New Roman"/>
                <w:b/>
              </w:rPr>
              <w:t>Reikalavimų atitikimas (tiksliai pažymimas techninis parametras)</w:t>
            </w:r>
          </w:p>
        </w:tc>
      </w:tr>
      <w:tr w:rsidR="000F4645" w:rsidRPr="000F4645" w14:paraId="0C5678C0" w14:textId="77777777" w:rsidTr="00A428A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C" w14:textId="77777777" w:rsidR="00251C77" w:rsidRPr="000F4645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464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D" w14:textId="77777777" w:rsidR="00251C77" w:rsidRPr="003C1257" w:rsidRDefault="00A211B0" w:rsidP="000C4D24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C1257">
              <w:rPr>
                <w:rFonts w:ascii="Times New Roman" w:hAnsi="Times New Roman" w:cs="Times New Roman"/>
                <w:b/>
              </w:rPr>
              <w:t>Įrenginys</w:t>
            </w:r>
            <w:r w:rsidR="000C4D24" w:rsidRPr="003C1257">
              <w:rPr>
                <w:rFonts w:ascii="Times New Roman" w:hAnsi="Times New Roman" w:cs="Times New Roman"/>
                <w:b/>
              </w:rPr>
              <w:t xml:space="preserve"> </w:t>
            </w:r>
            <w:r w:rsidR="000C4D24" w:rsidRPr="003C1257">
              <w:rPr>
                <w:rFonts w:ascii="Times New Roman" w:eastAsia="Times New Roman" w:hAnsi="Times New Roman" w:cs="Times New Roman"/>
                <w:b/>
              </w:rPr>
              <w:t>hemoglobino koncentracijai nustatyti</w:t>
            </w:r>
            <w:r w:rsidR="000C4D24" w:rsidRPr="003C1257">
              <w:rPr>
                <w:rFonts w:ascii="Times New Roman" w:eastAsia="Times New Roman" w:hAnsi="Times New Roman" w:cs="Times New Roman"/>
              </w:rPr>
              <w:t xml:space="preserve"> </w:t>
            </w:r>
            <w:r w:rsidRPr="003C1257">
              <w:rPr>
                <w:rFonts w:ascii="Times New Roman" w:eastAsia="Times New Roman" w:hAnsi="Times New Roman" w:cs="Times New Roman"/>
                <w:b/>
              </w:rPr>
              <w:t xml:space="preserve">(toliau – hemoglobino matuoklis) </w:t>
            </w:r>
            <w:r w:rsidR="00251C77" w:rsidRPr="003C1257">
              <w:rPr>
                <w:rFonts w:ascii="Times New Roman" w:hAnsi="Times New Roman" w:cs="Times New Roman"/>
                <w:b/>
              </w:rPr>
              <w:t xml:space="preserve">– </w:t>
            </w:r>
            <w:r w:rsidR="000C4D24" w:rsidRPr="003C1257">
              <w:rPr>
                <w:rFonts w:ascii="Times New Roman" w:hAnsi="Times New Roman" w:cs="Times New Roman"/>
                <w:b/>
              </w:rPr>
              <w:t>2</w:t>
            </w:r>
            <w:r w:rsidR="00251C77" w:rsidRPr="003C1257">
              <w:rPr>
                <w:rFonts w:ascii="Times New Roman" w:hAnsi="Times New Roman" w:cs="Times New Roman"/>
                <w:b/>
              </w:rPr>
              <w:t xml:space="preserve"> vnt. (pavadinimas, tipas/modelis, gamintojas)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E" w14:textId="77777777" w:rsidR="00251C77" w:rsidRPr="000F4645" w:rsidRDefault="00251C77" w:rsidP="00E7643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F" w14:textId="77777777" w:rsidR="00251C77" w:rsidRPr="000F4645" w:rsidRDefault="00251C77">
            <w:pPr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0F4645" w14:paraId="0C5678C6" w14:textId="77777777" w:rsidTr="00A428A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1" w14:textId="77777777" w:rsidR="00251C77" w:rsidRPr="000F4645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1.1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2" w14:textId="77777777" w:rsidR="00251C77" w:rsidRPr="000F4645" w:rsidRDefault="00A211B0" w:rsidP="00E7643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Hemoglobino matuoklio</w:t>
            </w:r>
            <w:r w:rsidR="000C4D24" w:rsidRPr="000F4645">
              <w:rPr>
                <w:rFonts w:ascii="Times New Roman" w:hAnsi="Times New Roman" w:cs="Times New Roman"/>
              </w:rPr>
              <w:t xml:space="preserve"> </w:t>
            </w:r>
            <w:r w:rsidR="00251C77" w:rsidRPr="000F4645">
              <w:rPr>
                <w:rFonts w:ascii="Times New Roman" w:hAnsi="Times New Roman" w:cs="Times New Roman"/>
              </w:rPr>
              <w:t xml:space="preserve"> paskirtis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3" w14:textId="13BBF6F2" w:rsidR="00251C77" w:rsidRPr="003C1257" w:rsidRDefault="000C4D24" w:rsidP="00A211B0">
            <w:pPr>
              <w:pStyle w:val="Footer"/>
              <w:tabs>
                <w:tab w:val="left" w:pos="129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3C1257">
              <w:rPr>
                <w:rFonts w:ascii="Times New Roman" w:eastAsia="Times New Roman" w:hAnsi="Times New Roman" w:cs="Times New Roman"/>
              </w:rPr>
              <w:t>Hemoglobino koncentracijai donorų kraujyje nustatyti prieš kraujo davimą</w:t>
            </w:r>
            <w:r w:rsidR="002A45EE" w:rsidRPr="003C1257">
              <w:rPr>
                <w:rFonts w:ascii="Times New Roman" w:eastAsia="Times New Roman" w:hAnsi="Times New Roman" w:cs="Times New Roman"/>
              </w:rPr>
              <w:t>.</w:t>
            </w:r>
          </w:p>
          <w:p w14:paraId="2CFD6F04" w14:textId="189EFDBA" w:rsidR="005975AB" w:rsidRPr="003C1257" w:rsidRDefault="005975AB" w:rsidP="00A211B0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C1257">
              <w:rPr>
                <w:rFonts w:ascii="Times New Roman" w:hAnsi="Times New Roman" w:cs="Times New Roman"/>
              </w:rPr>
              <w:t>Naujas</w:t>
            </w:r>
            <w:r w:rsidR="00717BC4">
              <w:rPr>
                <w:rFonts w:ascii="Times New Roman" w:hAnsi="Times New Roman" w:cs="Times New Roman"/>
              </w:rPr>
              <w:t xml:space="preserve"> (nenaudotas)</w:t>
            </w:r>
          </w:p>
          <w:p w14:paraId="0C5678C4" w14:textId="77777777" w:rsidR="00A428A9" w:rsidRPr="003C1257" w:rsidRDefault="00A428A9" w:rsidP="00A211B0">
            <w:pPr>
              <w:pStyle w:val="Footer"/>
              <w:tabs>
                <w:tab w:val="left" w:pos="1296"/>
              </w:tabs>
              <w:ind w:left="3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5" w14:textId="77777777" w:rsidR="00251C77" w:rsidRPr="000F4645" w:rsidRDefault="00251C77">
            <w:pPr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0F4645" w14:paraId="0C5678CC" w14:textId="77777777" w:rsidTr="00A428A9">
        <w:trPr>
          <w:trHeight w:val="27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7" w14:textId="77777777" w:rsidR="00251C77" w:rsidRPr="000F4645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</w:t>
            </w:r>
            <w:r w:rsidR="00DB1F35" w:rsidRPr="000F4645">
              <w:rPr>
                <w:rFonts w:ascii="Times New Roman" w:hAnsi="Times New Roman" w:cs="Times New Roman"/>
              </w:rPr>
              <w:t>2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8" w14:textId="77777777" w:rsidR="00251C77" w:rsidRPr="000F4645" w:rsidRDefault="002A45EE" w:rsidP="00D06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Tyrimo atlikimo trukmė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9" w14:textId="77777777" w:rsidR="00251C77" w:rsidRPr="00B4538D" w:rsidRDefault="00251C77" w:rsidP="00A21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hAnsi="Times New Roman" w:cs="Times New Roman"/>
              </w:rPr>
              <w:t xml:space="preserve">Vieno tyrimo atlikimo trukmė </w:t>
            </w:r>
            <w:r w:rsidR="006D0D99" w:rsidRPr="00B4538D">
              <w:rPr>
                <w:rFonts w:ascii="Times New Roman" w:hAnsi="Times New Roman" w:cs="Times New Roman"/>
              </w:rPr>
              <w:t xml:space="preserve">- </w:t>
            </w:r>
            <w:r w:rsidR="0062583A" w:rsidRPr="00B4538D">
              <w:rPr>
                <w:rFonts w:ascii="Times New Roman" w:hAnsi="Times New Roman" w:cs="Times New Roman"/>
              </w:rPr>
              <w:t>ne daugiau 60</w:t>
            </w:r>
            <w:r w:rsidRPr="00B4538D">
              <w:rPr>
                <w:rFonts w:ascii="Times New Roman" w:hAnsi="Times New Roman" w:cs="Times New Roman"/>
              </w:rPr>
              <w:t xml:space="preserve"> </w:t>
            </w:r>
            <w:r w:rsidR="002A45EE" w:rsidRPr="00B4538D">
              <w:rPr>
                <w:rFonts w:ascii="Times New Roman" w:hAnsi="Times New Roman" w:cs="Times New Roman"/>
              </w:rPr>
              <w:t>sekundž</w:t>
            </w:r>
            <w:r w:rsidRPr="00B4538D">
              <w:rPr>
                <w:rFonts w:ascii="Times New Roman" w:hAnsi="Times New Roman" w:cs="Times New Roman"/>
              </w:rPr>
              <w:t>ių.</w:t>
            </w:r>
          </w:p>
          <w:p w14:paraId="0C5678CA" w14:textId="77777777" w:rsidR="00A428A9" w:rsidRPr="00B4538D" w:rsidRDefault="00A428A9" w:rsidP="00E76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B" w14:textId="77777777" w:rsidR="00251C77" w:rsidRPr="000F4645" w:rsidRDefault="00251C77">
            <w:pPr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B4538D" w14:paraId="0C5678DB" w14:textId="77777777" w:rsidTr="00A428A9">
        <w:trPr>
          <w:trHeight w:val="27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D" w14:textId="77777777" w:rsidR="00251C77" w:rsidRPr="000F4645" w:rsidRDefault="00251C77" w:rsidP="001C6CE0">
            <w:pPr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</w:t>
            </w:r>
            <w:r w:rsidR="00DB1F35" w:rsidRPr="000F4645">
              <w:rPr>
                <w:rFonts w:ascii="Times New Roman" w:hAnsi="Times New Roman" w:cs="Times New Roman"/>
              </w:rPr>
              <w:t>3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E" w14:textId="77777777" w:rsidR="00251C77" w:rsidRPr="000F4645" w:rsidRDefault="00251C77" w:rsidP="00A211B0">
            <w:pPr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 xml:space="preserve">Reikalavimai </w:t>
            </w:r>
            <w:r w:rsidR="00A211B0" w:rsidRPr="000F4645">
              <w:rPr>
                <w:rFonts w:ascii="Times New Roman" w:hAnsi="Times New Roman" w:cs="Times New Roman"/>
              </w:rPr>
              <w:t xml:space="preserve">hemoglobino matuokliui  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F" w14:textId="77777777" w:rsidR="003306AF" w:rsidRPr="00B4538D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hAnsi="Times New Roman" w:cs="Times New Roman"/>
              </w:rPr>
              <w:t>Hemoglobino matuokli</w:t>
            </w:r>
            <w:r w:rsidR="00B17062" w:rsidRPr="00B4538D">
              <w:rPr>
                <w:rFonts w:ascii="Times New Roman" w:hAnsi="Times New Roman" w:cs="Times New Roman"/>
              </w:rPr>
              <w:t>s</w:t>
            </w:r>
            <w:r w:rsidRPr="00B4538D">
              <w:rPr>
                <w:rFonts w:ascii="Times New Roman" w:hAnsi="Times New Roman" w:cs="Times New Roman"/>
              </w:rPr>
              <w:t xml:space="preserve"> </w:t>
            </w:r>
            <w:r w:rsidR="006E0150" w:rsidRPr="00B4538D">
              <w:rPr>
                <w:rFonts w:ascii="Times New Roman" w:eastAsia="Times New Roman" w:hAnsi="Times New Roman" w:cs="Times New Roman"/>
              </w:rPr>
              <w:t>portatyvinis, svoris ne didesnis nei 600 g;</w:t>
            </w:r>
          </w:p>
          <w:p w14:paraId="0C5678D0" w14:textId="77777777" w:rsidR="003306AF" w:rsidRPr="00B4538D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eastAsia="Times New Roman" w:hAnsi="Times New Roman" w:cs="Times New Roman"/>
              </w:rPr>
              <w:t>Hemoglobino koncentracija nustatoma n</w:t>
            </w:r>
            <w:r w:rsidR="00B17062" w:rsidRPr="00B4538D">
              <w:rPr>
                <w:rFonts w:ascii="Times New Roman" w:eastAsia="Times New Roman" w:hAnsi="Times New Roman" w:cs="Times New Roman"/>
              </w:rPr>
              <w:t>audojant vienkartines kiuvetes;</w:t>
            </w:r>
          </w:p>
          <w:p w14:paraId="0C5678D1" w14:textId="77777777" w:rsidR="003306AF" w:rsidRPr="00B4538D" w:rsidRDefault="00B17062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eastAsia="Times New Roman" w:hAnsi="Times New Roman" w:cs="Times New Roman"/>
              </w:rPr>
              <w:t>Matavimo vienetai – g/l arba g/dl;</w:t>
            </w:r>
          </w:p>
          <w:p w14:paraId="0C5678D2" w14:textId="77777777" w:rsidR="003306AF" w:rsidRPr="00B4538D" w:rsidRDefault="00B17062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eastAsia="Times New Roman" w:hAnsi="Times New Roman" w:cs="Times New Roman"/>
              </w:rPr>
              <w:t>Hemoglobino matavimo ribos – ne siauresnės nei 0–250 g/l.</w:t>
            </w:r>
          </w:p>
          <w:p w14:paraId="0C5678D3" w14:textId="77777777" w:rsidR="003306AF" w:rsidRPr="00B4538D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hAnsi="Times New Roman" w:cs="Times New Roman"/>
              </w:rPr>
              <w:t>Tyrimo rezultatai pateikiami skystųjų kristalų ekrane (LCD ar</w:t>
            </w:r>
            <w:r w:rsidR="000F4645" w:rsidRPr="00B4538D">
              <w:rPr>
                <w:rFonts w:ascii="Times New Roman" w:hAnsi="Times New Roman" w:cs="Times New Roman"/>
              </w:rPr>
              <w:t>ba</w:t>
            </w:r>
            <w:r w:rsidRPr="00B4538D">
              <w:rPr>
                <w:rFonts w:ascii="Times New Roman" w:hAnsi="Times New Roman" w:cs="Times New Roman"/>
              </w:rPr>
              <w:t xml:space="preserve"> lygiaverčiame)</w:t>
            </w:r>
            <w:r w:rsidR="00B17062" w:rsidRPr="00B4538D">
              <w:rPr>
                <w:rFonts w:ascii="Times New Roman" w:hAnsi="Times New Roman" w:cs="Times New Roman"/>
              </w:rPr>
              <w:t>;</w:t>
            </w:r>
          </w:p>
          <w:p w14:paraId="0C5678D4" w14:textId="77777777" w:rsidR="003306AF" w:rsidRPr="00B4538D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hAnsi="Times New Roman" w:cs="Times New Roman"/>
              </w:rPr>
              <w:t xml:space="preserve">Hemoglobino matuoklio  </w:t>
            </w:r>
            <w:r w:rsidR="006E0150" w:rsidRPr="00B4538D">
              <w:rPr>
                <w:rFonts w:ascii="Times New Roman" w:hAnsi="Times New Roman" w:cs="Times New Roman"/>
              </w:rPr>
              <w:t xml:space="preserve">darbui tinkamos aplinkos temperatūros ribos </w:t>
            </w:r>
            <w:r w:rsidR="00B17062" w:rsidRPr="00B4538D">
              <w:rPr>
                <w:rFonts w:ascii="Times New Roman" w:hAnsi="Times New Roman" w:cs="Times New Roman"/>
              </w:rPr>
              <w:t xml:space="preserve">– </w:t>
            </w:r>
            <w:r w:rsidR="006E0150" w:rsidRPr="00B4538D">
              <w:rPr>
                <w:rFonts w:ascii="Times New Roman" w:hAnsi="Times New Roman" w:cs="Times New Roman"/>
              </w:rPr>
              <w:t xml:space="preserve">ne siauresnės nei 15–30º C; </w:t>
            </w:r>
          </w:p>
          <w:p w14:paraId="0C5678D5" w14:textId="77777777" w:rsidR="00B4538D" w:rsidRPr="00B4538D" w:rsidRDefault="00A211B0" w:rsidP="00B4538D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hAnsi="Times New Roman" w:cs="Times New Roman"/>
              </w:rPr>
              <w:t xml:space="preserve">Hemoglobino matuoklis </w:t>
            </w:r>
            <w:r w:rsidR="00B4538D">
              <w:rPr>
                <w:rFonts w:ascii="Times New Roman" w:hAnsi="Times New Roman" w:cs="Times New Roman"/>
              </w:rPr>
              <w:t>maitinamas:</w:t>
            </w:r>
          </w:p>
          <w:p w14:paraId="0C5678D6" w14:textId="4A4F95F7" w:rsidR="006D0D99" w:rsidRPr="00B4538D" w:rsidRDefault="003306AF" w:rsidP="00717BC4">
            <w:pPr>
              <w:pStyle w:val="Footer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B4538D">
              <w:rPr>
                <w:rFonts w:ascii="Times New Roman" w:hAnsi="Times New Roman" w:cs="Times New Roman"/>
              </w:rPr>
              <w:t xml:space="preserve">iš vidinių pakraunamų baterijų </w:t>
            </w:r>
            <w:r w:rsidR="00A211B0" w:rsidRPr="00B4538D">
              <w:rPr>
                <w:rFonts w:ascii="Times New Roman" w:hAnsi="Times New Roman" w:cs="Times New Roman"/>
              </w:rPr>
              <w:t>(</w:t>
            </w:r>
            <w:r w:rsidRPr="00B4538D">
              <w:rPr>
                <w:rFonts w:ascii="Times New Roman" w:hAnsi="Times New Roman" w:cs="Times New Roman"/>
              </w:rPr>
              <w:t xml:space="preserve">komplekte su kiekvienu matuokliu pateikiamas </w:t>
            </w:r>
            <w:r w:rsidR="00A211B0" w:rsidRPr="00B4538D">
              <w:rPr>
                <w:rFonts w:ascii="Times New Roman" w:hAnsi="Times New Roman" w:cs="Times New Roman"/>
              </w:rPr>
              <w:t>adapteris baterijos įkrovimui iš 230 V, 50 Hz elektros tinklo) ir</w:t>
            </w:r>
            <w:r w:rsidR="00B4538D">
              <w:rPr>
                <w:rFonts w:ascii="Times New Roman" w:hAnsi="Times New Roman" w:cs="Times New Roman"/>
              </w:rPr>
              <w:t xml:space="preserve"> iš elektros tinklo</w:t>
            </w:r>
            <w:r w:rsidR="00717BC4">
              <w:rPr>
                <w:rFonts w:ascii="Times New Roman" w:hAnsi="Times New Roman" w:cs="Times New Roman"/>
              </w:rPr>
              <w:t xml:space="preserve"> (galimybė hemoglobino matuoklį naudoti baterijos krovimo metu)</w:t>
            </w:r>
          </w:p>
          <w:p w14:paraId="0C5678D7" w14:textId="77777777" w:rsidR="00B4538D" w:rsidRPr="00B4538D" w:rsidRDefault="00B4538D" w:rsidP="00B4538D">
            <w:pPr>
              <w:pStyle w:val="Footer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B4538D">
              <w:rPr>
                <w:rFonts w:ascii="Times New Roman" w:hAnsi="Times New Roman" w:cs="Times New Roman"/>
              </w:rPr>
              <w:t>rba</w:t>
            </w:r>
          </w:p>
          <w:p w14:paraId="0C5678D8" w14:textId="677C0098" w:rsidR="00B4538D" w:rsidRPr="00717BC4" w:rsidRDefault="00B4538D" w:rsidP="00717BC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717BC4">
              <w:rPr>
                <w:rFonts w:ascii="Times New Roman" w:hAnsi="Times New Roman" w:cs="Times New Roman"/>
                <w:bCs/>
                <w:iCs/>
              </w:rPr>
              <w:lastRenderedPageBreak/>
              <w:t>iš standartinių pakartotinai neįkraunamų maitinimo elementų, su galimybe, esant poreikiui, maitinti iš 230V, 50 Hz elektros tinklo (kiekvieno analizatoriaus komplekte turi būti priedas (-ai) analizatoriaus maitinimui iš 230V, 50 Hz elektros tinklo).</w:t>
            </w:r>
          </w:p>
          <w:p w14:paraId="0C5678D9" w14:textId="77777777" w:rsidR="00B4538D" w:rsidRPr="00B4538D" w:rsidRDefault="00B4538D" w:rsidP="00B4538D">
            <w:pPr>
              <w:pStyle w:val="Footer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A" w14:textId="77777777" w:rsidR="00251C77" w:rsidRPr="000F4645" w:rsidRDefault="00251C77" w:rsidP="00E56AF2">
            <w:pPr>
              <w:pStyle w:val="ListParagraph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0F4645" w:rsidRPr="000F4645" w14:paraId="0C5678E1" w14:textId="77777777" w:rsidTr="00A428A9">
        <w:trPr>
          <w:trHeight w:val="71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C" w14:textId="77777777" w:rsidR="00251C77" w:rsidRPr="000F4645" w:rsidRDefault="00251C77" w:rsidP="001C6CE0">
            <w:pPr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</w:t>
            </w:r>
            <w:r w:rsidR="00DB1F35" w:rsidRPr="000F4645">
              <w:rPr>
                <w:rFonts w:ascii="Times New Roman" w:hAnsi="Times New Roman" w:cs="Times New Roman"/>
              </w:rPr>
              <w:t>4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D" w14:textId="77777777" w:rsidR="00251C77" w:rsidRPr="000F4645" w:rsidRDefault="00251C77" w:rsidP="00335432">
            <w:pPr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Reikalavimai ėminiui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E" w14:textId="77777777" w:rsidR="00251C77" w:rsidRPr="000F4645" w:rsidRDefault="00251C77" w:rsidP="003356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0F4645">
              <w:rPr>
                <w:rFonts w:ascii="Times New Roman" w:hAnsi="Times New Roman" w:cs="Times New Roman"/>
                <w:spacing w:val="-1"/>
              </w:rPr>
              <w:t xml:space="preserve">Minimalus ėminio kiekis </w:t>
            </w:r>
            <w:r w:rsidR="003306AF" w:rsidRPr="000F4645">
              <w:rPr>
                <w:rFonts w:ascii="Times New Roman" w:hAnsi="Times New Roman" w:cs="Times New Roman"/>
                <w:spacing w:val="-1"/>
              </w:rPr>
              <w:t xml:space="preserve">tyrimui atlikti </w:t>
            </w:r>
            <w:r w:rsidR="002A45EE" w:rsidRPr="000F4645">
              <w:rPr>
                <w:rFonts w:ascii="Times New Roman" w:hAnsi="Times New Roman" w:cs="Times New Roman"/>
                <w:spacing w:val="-1"/>
              </w:rPr>
              <w:t>– ne daugiau 1</w:t>
            </w:r>
            <w:r w:rsidRPr="000F4645">
              <w:rPr>
                <w:rFonts w:ascii="Times New Roman" w:hAnsi="Times New Roman" w:cs="Times New Roman"/>
                <w:spacing w:val="-1"/>
              </w:rPr>
              <w:t>0 µl;</w:t>
            </w:r>
          </w:p>
          <w:p w14:paraId="0C5678DF" w14:textId="77777777" w:rsidR="00251C77" w:rsidRPr="000F4645" w:rsidRDefault="00251C77" w:rsidP="002A45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eastAsia="Times New Roman" w:hAnsi="Times New Roman" w:cs="Times New Roman"/>
              </w:rPr>
              <w:t xml:space="preserve">Tiriamas </w:t>
            </w:r>
            <w:r w:rsidR="002A45EE" w:rsidRPr="000F4645">
              <w:rPr>
                <w:rFonts w:ascii="Times New Roman" w:eastAsia="Times New Roman" w:hAnsi="Times New Roman" w:cs="Times New Roman"/>
              </w:rPr>
              <w:t xml:space="preserve">kapiliarinis ir veninis </w:t>
            </w:r>
            <w:r w:rsidRPr="000F4645">
              <w:rPr>
                <w:rFonts w:ascii="Times New Roman" w:eastAsia="Times New Roman" w:hAnsi="Times New Roman" w:cs="Times New Roman"/>
              </w:rPr>
              <w:t>kraujas</w:t>
            </w:r>
            <w:r w:rsidR="002A45EE" w:rsidRPr="000F46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0" w14:textId="77777777" w:rsidR="00251C77" w:rsidRPr="000F4645" w:rsidRDefault="00251C77" w:rsidP="00251C77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0F4645" w14:paraId="0C5678E8" w14:textId="77777777" w:rsidTr="00A428A9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2" w14:textId="77777777" w:rsidR="002733B5" w:rsidRPr="000F4645" w:rsidRDefault="002733B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</w:t>
            </w:r>
            <w:r w:rsidR="00DB1F35" w:rsidRPr="000F4645">
              <w:rPr>
                <w:rFonts w:ascii="Times New Roman" w:hAnsi="Times New Roman" w:cs="Times New Roman"/>
              </w:rPr>
              <w:t>5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3" w14:textId="77777777" w:rsidR="002733B5" w:rsidRPr="000F4645" w:rsidRDefault="002733B5" w:rsidP="00E76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Naudojimo instrukcija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4" w14:textId="77777777" w:rsidR="002733B5" w:rsidRPr="000F4645" w:rsidRDefault="002733B5" w:rsidP="00E76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Pateikiama kartu su įranga, lietuvių ir anglų kalbomis (elektroninė versija).</w:t>
            </w:r>
          </w:p>
          <w:p w14:paraId="0C5678E5" w14:textId="77777777" w:rsidR="002733B5" w:rsidRPr="000F4645" w:rsidRDefault="002733B5" w:rsidP="002F1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0F4645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0F4645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0C5678E6" w14:textId="77777777" w:rsidR="00A428A9" w:rsidRPr="000F4645" w:rsidRDefault="00A428A9" w:rsidP="002F1B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7" w14:textId="77777777" w:rsidR="002733B5" w:rsidRPr="000F4645" w:rsidRDefault="002733B5" w:rsidP="006E0150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0F4645" w14:paraId="0C5678EE" w14:textId="77777777" w:rsidTr="00A428A9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9" w14:textId="77777777" w:rsidR="002733B5" w:rsidRPr="000F4645" w:rsidRDefault="002733B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</w:t>
            </w:r>
            <w:r w:rsidR="00DB1F35" w:rsidRPr="000F4645">
              <w:rPr>
                <w:rFonts w:ascii="Times New Roman" w:hAnsi="Times New Roman" w:cs="Times New Roman"/>
              </w:rPr>
              <w:t>6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A" w14:textId="77777777" w:rsidR="002733B5" w:rsidRPr="000F4645" w:rsidRDefault="002733B5" w:rsidP="00E76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Ženklinimas</w:t>
            </w:r>
          </w:p>
          <w:p w14:paraId="0C5678EB" w14:textId="77777777" w:rsidR="002733B5" w:rsidRPr="000F4645" w:rsidRDefault="002733B5" w:rsidP="00E76437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C" w14:textId="77777777" w:rsidR="002733B5" w:rsidRPr="000F4645" w:rsidRDefault="002733B5" w:rsidP="00D13668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eastAsia="Times New Roman" w:hAnsi="Times New Roman" w:cs="Times New Roman"/>
              </w:rPr>
              <w:t>Įranga turi turėti CE ženklinimą (</w:t>
            </w:r>
            <w:r w:rsidRPr="000F4645">
              <w:rPr>
                <w:rFonts w:ascii="Times New Roman" w:eastAsia="Times New Roman" w:hAnsi="Times New Roman" w:cs="Times New Roman"/>
                <w:i/>
              </w:rPr>
              <w:t>kartu su pasiūlymu konkursui būtina pateikti galiojančio dokumento, liudijančio analizatoriaus žymėjimą CE ženklu (CE sertifikato arba EB atitikties deklaracijos) kopiją</w:t>
            </w:r>
            <w:r w:rsidRPr="000F4645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D" w14:textId="77777777" w:rsidR="002733B5" w:rsidRPr="000F4645" w:rsidRDefault="002733B5" w:rsidP="006E0150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0F4645" w14:paraId="0C5678F6" w14:textId="77777777" w:rsidTr="00A428A9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F" w14:textId="77777777" w:rsidR="002733B5" w:rsidRPr="000F4645" w:rsidRDefault="002733B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</w:t>
            </w:r>
            <w:r w:rsidR="00DB1F35" w:rsidRPr="000F4645">
              <w:rPr>
                <w:rFonts w:ascii="Times New Roman" w:hAnsi="Times New Roman" w:cs="Times New Roman"/>
              </w:rPr>
              <w:t>7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0" w14:textId="77777777" w:rsidR="003306AF" w:rsidRPr="000F4645" w:rsidRDefault="003306AF" w:rsidP="00974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Reagentai ir papildomos priemonės</w:t>
            </w:r>
            <w:r w:rsidR="00E35B1D" w:rsidRPr="000F4645">
              <w:rPr>
                <w:rFonts w:ascii="Times New Roman" w:hAnsi="Times New Roman" w:cs="Times New Roman"/>
              </w:rPr>
              <w:t xml:space="preserve"> tyrimams atlikti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1" w14:textId="77777777" w:rsidR="00E35B1D" w:rsidRPr="000F4645" w:rsidRDefault="002733B5" w:rsidP="00E35B1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7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 xml:space="preserve">Tiekėjas turi pateikti </w:t>
            </w:r>
            <w:r w:rsidR="001F42E0" w:rsidRPr="000F4645">
              <w:rPr>
                <w:rFonts w:ascii="Times New Roman" w:hAnsi="Times New Roman" w:cs="Times New Roman"/>
              </w:rPr>
              <w:t xml:space="preserve">hemoglobino koncentracijos tyrimų ir </w:t>
            </w:r>
            <w:r w:rsidRPr="000F4645">
              <w:rPr>
                <w:rFonts w:ascii="Times New Roman" w:hAnsi="Times New Roman" w:cs="Times New Roman"/>
              </w:rPr>
              <w:t>kontrolini</w:t>
            </w:r>
            <w:r w:rsidR="001F42E0" w:rsidRPr="000F4645">
              <w:rPr>
                <w:rFonts w:ascii="Times New Roman" w:hAnsi="Times New Roman" w:cs="Times New Roman"/>
              </w:rPr>
              <w:t xml:space="preserve">ų tyrimų </w:t>
            </w:r>
            <w:r w:rsidRPr="000F4645">
              <w:rPr>
                <w:rFonts w:ascii="Times New Roman" w:hAnsi="Times New Roman" w:cs="Times New Roman"/>
              </w:rPr>
              <w:t>atlikimui pagal gamintojo</w:t>
            </w:r>
            <w:r w:rsidR="00E35B1D" w:rsidRPr="000F4645">
              <w:rPr>
                <w:rFonts w:ascii="Times New Roman" w:hAnsi="Times New Roman" w:cs="Times New Roman"/>
              </w:rPr>
              <w:t xml:space="preserve"> </w:t>
            </w:r>
            <w:r w:rsidRPr="000F4645">
              <w:rPr>
                <w:rFonts w:ascii="Times New Roman" w:hAnsi="Times New Roman" w:cs="Times New Roman"/>
              </w:rPr>
              <w:t>rekomendacijas reikalingų sudedamųjų priemonių</w:t>
            </w:r>
            <w:r w:rsidR="00E35B1D" w:rsidRPr="000F4645">
              <w:rPr>
                <w:rFonts w:ascii="Times New Roman" w:hAnsi="Times New Roman" w:cs="Times New Roman"/>
              </w:rPr>
              <w:t xml:space="preserve"> </w:t>
            </w:r>
            <w:r w:rsidRPr="000F4645">
              <w:rPr>
                <w:rFonts w:ascii="Times New Roman" w:hAnsi="Times New Roman" w:cs="Times New Roman"/>
              </w:rPr>
              <w:t xml:space="preserve">(kiuvečių, </w:t>
            </w:r>
            <w:r w:rsidR="001F42E0" w:rsidRPr="000F4645">
              <w:rPr>
                <w:rFonts w:ascii="Times New Roman" w:hAnsi="Times New Roman" w:cs="Times New Roman"/>
              </w:rPr>
              <w:t xml:space="preserve">reagentų </w:t>
            </w:r>
            <w:r w:rsidRPr="000F4645">
              <w:rPr>
                <w:rFonts w:ascii="Times New Roman" w:hAnsi="Times New Roman" w:cs="Times New Roman"/>
              </w:rPr>
              <w:t>ar kitų gamintojo nurodytų priemonių, reikalingų 1 priede nurodytų tyrimų atlikimui) sąrašą su nurodytu kiekiu pakuotėje;</w:t>
            </w:r>
          </w:p>
          <w:p w14:paraId="0C5678F2" w14:textId="77777777" w:rsidR="00E35B1D" w:rsidRPr="000F4645" w:rsidRDefault="002733B5" w:rsidP="00E35B1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7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Skaičiuojant tyrimų atlikimui reikalingų sudedamųjų priemonių kiekius, tiekėjas turi įvertinti tai, kad visos priemonės bus naudojamos atsižvelgiant į gamintojo nurodytus galiojimo ir stabilumo terminus</w:t>
            </w:r>
            <w:r w:rsidRPr="000F4645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0C5678F3" w14:textId="77777777" w:rsidR="00974E97" w:rsidRPr="000F4645" w:rsidRDefault="00974E97" w:rsidP="00E35B1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7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  <w:spacing w:val="-2"/>
              </w:rPr>
              <w:t xml:space="preserve">Vidaus kokybės kontrolė – </w:t>
            </w:r>
            <w:r w:rsidR="00E35B1D" w:rsidRPr="000F4645">
              <w:rPr>
                <w:rFonts w:ascii="Times New Roman" w:hAnsi="Times New Roman" w:cs="Times New Roman"/>
                <w:spacing w:val="-2"/>
              </w:rPr>
              <w:t xml:space="preserve">ne mažiau </w:t>
            </w:r>
            <w:r w:rsidRPr="000F4645">
              <w:rPr>
                <w:rFonts w:ascii="Times New Roman" w:hAnsi="Times New Roman" w:cs="Times New Roman"/>
                <w:spacing w:val="-2"/>
              </w:rPr>
              <w:t>3-jų lygių;</w:t>
            </w:r>
          </w:p>
          <w:p w14:paraId="0C5678F4" w14:textId="77777777" w:rsidR="00A428A9" w:rsidRPr="000F4645" w:rsidRDefault="00A428A9" w:rsidP="00F17295">
            <w:pPr>
              <w:pStyle w:val="ListParagraph"/>
              <w:spacing w:after="0" w:line="240" w:lineRule="auto"/>
              <w:ind w:left="313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5" w14:textId="77777777" w:rsidR="002733B5" w:rsidRPr="000F4645" w:rsidRDefault="002733B5" w:rsidP="006E0150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0F4645" w14:paraId="0C5678FB" w14:textId="77777777" w:rsidTr="00A428A9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7" w14:textId="77777777" w:rsidR="006E0150" w:rsidRPr="000F4645" w:rsidRDefault="00DB1F3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1.8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8" w14:textId="77777777" w:rsidR="006E0150" w:rsidRPr="000F4645" w:rsidRDefault="006E0150" w:rsidP="001F4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Papildomos priemonės</w:t>
            </w:r>
            <w:r w:rsidR="00E35B1D" w:rsidRPr="000F4645">
              <w:rPr>
                <w:rFonts w:ascii="Times New Roman" w:hAnsi="Times New Roman" w:cs="Times New Roman"/>
              </w:rPr>
              <w:t xml:space="preserve"> kraujo paėmimui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9" w14:textId="77777777" w:rsidR="006E0150" w:rsidRPr="000F4645" w:rsidRDefault="006E0150" w:rsidP="000F4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Kartu su kiuvetėmis pateikiamos kraujui paimti skirtos papildomos priemonės – lancetai ir spiritinės servetėlės.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A" w14:textId="77777777" w:rsidR="006E0150" w:rsidRPr="000F4645" w:rsidRDefault="00DB1F35" w:rsidP="006E015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F4645" w:rsidRPr="000F4645" w14:paraId="0C567901" w14:textId="77777777" w:rsidTr="00A428A9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C" w14:textId="77777777" w:rsidR="00F17295" w:rsidRPr="000F4645" w:rsidRDefault="00F17295" w:rsidP="00DB1F35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lastRenderedPageBreak/>
              <w:t>1.</w:t>
            </w:r>
            <w:r w:rsidR="00DB1F35" w:rsidRPr="000F4645">
              <w:rPr>
                <w:rFonts w:ascii="Times New Roman" w:hAnsi="Times New Roman" w:cs="Times New Roman"/>
              </w:rPr>
              <w:t>9</w:t>
            </w:r>
            <w:r w:rsidR="003306AF" w:rsidRPr="000F4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D" w14:textId="77777777" w:rsidR="00F17295" w:rsidRPr="000F4645" w:rsidRDefault="00F17295" w:rsidP="00E35B1D">
            <w:pPr>
              <w:pStyle w:val="TableParagraph"/>
              <w:ind w:left="0"/>
            </w:pPr>
            <w:r w:rsidRPr="000F4645">
              <w:t>Reagentų žymėjimas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E" w14:textId="77777777" w:rsidR="00F17295" w:rsidRPr="000F4645" w:rsidRDefault="00F17295" w:rsidP="00F43753">
            <w:pPr>
              <w:pStyle w:val="TableParagraph"/>
              <w:ind w:right="169"/>
            </w:pPr>
            <w:r w:rsidRPr="000F4645">
              <w:t>Reagentų kokybė, žymėjimas, kartu su reagentais pateikiama informacija turi atitikti</w:t>
            </w:r>
            <w:r w:rsidR="00E35B1D" w:rsidRPr="000F4645">
              <w:t xml:space="preserve"> </w:t>
            </w:r>
            <w:proofErr w:type="spellStart"/>
            <w:r w:rsidRPr="000F4645">
              <w:rPr>
                <w:i/>
              </w:rPr>
              <w:t>In</w:t>
            </w:r>
            <w:proofErr w:type="spellEnd"/>
            <w:r w:rsidRPr="000F4645">
              <w:rPr>
                <w:i/>
              </w:rPr>
              <w:t xml:space="preserve"> </w:t>
            </w:r>
            <w:proofErr w:type="spellStart"/>
            <w:r w:rsidRPr="000F4645">
              <w:rPr>
                <w:i/>
              </w:rPr>
              <w:t>vitro</w:t>
            </w:r>
            <w:proofErr w:type="spellEnd"/>
            <w:r w:rsidRPr="000F4645">
              <w:rPr>
                <w:i/>
              </w:rPr>
              <w:t xml:space="preserve"> </w:t>
            </w:r>
            <w:r w:rsidRPr="000F4645">
              <w:t xml:space="preserve">diagnostikos medicinos prietaisų direktyvos 98/79/EC arba Europos Parlamento ir Tarybos reglamento (ES) 2017/746 dėl </w:t>
            </w:r>
            <w:proofErr w:type="spellStart"/>
            <w:r w:rsidRPr="000F4645">
              <w:t>in</w:t>
            </w:r>
            <w:proofErr w:type="spellEnd"/>
            <w:r w:rsidRPr="000F4645">
              <w:t xml:space="preserve"> </w:t>
            </w:r>
            <w:proofErr w:type="spellStart"/>
            <w:r w:rsidRPr="000F4645">
              <w:t>vitro</w:t>
            </w:r>
            <w:proofErr w:type="spellEnd"/>
            <w:r w:rsidRPr="000F4645">
              <w:t xml:space="preserve"> diagnostikos medicinos priemonių reikalavimus (</w:t>
            </w:r>
            <w:r w:rsidRPr="000F4645">
              <w:rPr>
                <w:b/>
                <w:i/>
              </w:rPr>
              <w:t xml:space="preserve">kartu su pasiūlymu konkursui būtina pateikti reagentų CE sertifikavimą pagal </w:t>
            </w:r>
            <w:proofErr w:type="spellStart"/>
            <w:r w:rsidRPr="000F4645">
              <w:rPr>
                <w:b/>
                <w:i/>
              </w:rPr>
              <w:t>In</w:t>
            </w:r>
            <w:proofErr w:type="spellEnd"/>
            <w:r w:rsidRPr="000F4645">
              <w:rPr>
                <w:b/>
                <w:i/>
              </w:rPr>
              <w:t xml:space="preserve"> </w:t>
            </w:r>
            <w:proofErr w:type="spellStart"/>
            <w:r w:rsidRPr="000F4645">
              <w:rPr>
                <w:b/>
                <w:i/>
              </w:rPr>
              <w:t>vitro</w:t>
            </w:r>
            <w:proofErr w:type="spellEnd"/>
            <w:r w:rsidRPr="000F4645">
              <w:rPr>
                <w:b/>
                <w:i/>
              </w:rPr>
              <w:t xml:space="preserve"> diagnostikos medicinos prietaisų direktyvos 98/79/EC arba Europos Parlamento ir Tarybos reglamento (ES) 2017/746 dėl </w:t>
            </w:r>
            <w:proofErr w:type="spellStart"/>
            <w:r w:rsidRPr="000F4645">
              <w:rPr>
                <w:b/>
                <w:i/>
              </w:rPr>
              <w:t>in</w:t>
            </w:r>
            <w:proofErr w:type="spellEnd"/>
            <w:r w:rsidRPr="000F4645">
              <w:rPr>
                <w:b/>
                <w:i/>
              </w:rPr>
              <w:t xml:space="preserve"> </w:t>
            </w:r>
            <w:proofErr w:type="spellStart"/>
            <w:r w:rsidRPr="000F4645">
              <w:rPr>
                <w:b/>
                <w:i/>
              </w:rPr>
              <w:t>vitro</w:t>
            </w:r>
            <w:proofErr w:type="spellEnd"/>
            <w:r w:rsidRPr="000F4645">
              <w:rPr>
                <w:b/>
                <w:i/>
              </w:rPr>
              <w:t xml:space="preserve"> diagnostikos medicinos priemonių reikalavimus liudijančių galiojančių dokumentų kopijas</w:t>
            </w:r>
            <w:r w:rsidRPr="000F4645">
              <w:t>).</w:t>
            </w:r>
          </w:p>
          <w:p w14:paraId="0C5678FF" w14:textId="77777777" w:rsidR="00F17295" w:rsidRPr="000F4645" w:rsidRDefault="00F17295" w:rsidP="00F43753">
            <w:pPr>
              <w:pStyle w:val="TableParagraph"/>
              <w:ind w:right="169"/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0" w14:textId="77777777" w:rsidR="00F17295" w:rsidRPr="000F4645" w:rsidRDefault="00F17295" w:rsidP="006E0150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2733B5" w:rsidRPr="000F4645" w14:paraId="0C567907" w14:textId="77777777" w:rsidTr="00A428A9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2" w14:textId="77777777" w:rsidR="002733B5" w:rsidRPr="000F4645" w:rsidRDefault="002733B5" w:rsidP="002F1B97">
            <w:pPr>
              <w:jc w:val="center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1.1</w:t>
            </w:r>
            <w:r w:rsidR="00DB1F35" w:rsidRPr="000F4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3" w14:textId="77777777" w:rsidR="002733B5" w:rsidRPr="000F4645" w:rsidRDefault="002733B5" w:rsidP="00E76437">
            <w:pPr>
              <w:rPr>
                <w:rFonts w:ascii="Times New Roman" w:hAnsi="Times New Roman" w:cs="Times New Roman"/>
                <w:highlight w:val="yellow"/>
              </w:rPr>
            </w:pPr>
            <w:r w:rsidRPr="000F4645">
              <w:rPr>
                <w:rFonts w:ascii="Times New Roman" w:hAnsi="Times New Roman" w:cs="Times New Roman"/>
              </w:rPr>
              <w:t>Įrangos techninis aptarnavimas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4" w14:textId="77777777" w:rsidR="002733B5" w:rsidRPr="000F4645" w:rsidRDefault="002733B5" w:rsidP="00E56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Tiekėjas turi užtikrinti įrangos nemokamą nepertraukiamą techninį aptarnavimą 7 dienas per savaitę, 24 val. per parą sutarties galiojimo laikotarpiu. Tiekėjui gavus pranešimą apie įrangos gedimą, į Kauno klinikas ne vėliau kaip per 8 val. turi atvykti reikiamą kvalifikaciją turintis darbuotojas ir pašalinti gedimą arba kitaip užtikrinti įrangos darbą ne vėliau kaip per 12 val. Visiškai pašalinti gedimą turi per 48 valandas, o nesant galimybės pašalinti gedimą per 48 valandas, tiekėjas privalo sugedusią (netinkamai veikiančią) įrangą laikinai pakeisti lygiaverte.</w:t>
            </w:r>
          </w:p>
          <w:p w14:paraId="0C567905" w14:textId="77777777" w:rsidR="006D0D99" w:rsidRPr="000F4645" w:rsidRDefault="006D0D99" w:rsidP="00E35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45">
              <w:rPr>
                <w:rFonts w:ascii="Times New Roman" w:hAnsi="Times New Roman" w:cs="Times New Roman"/>
              </w:rPr>
              <w:t>(</w:t>
            </w:r>
            <w:r w:rsidRPr="000F4645">
              <w:rPr>
                <w:rFonts w:ascii="Times New Roman" w:hAnsi="Times New Roman" w:cs="Times New Roman"/>
                <w:b/>
                <w:i/>
              </w:rPr>
              <w:t>būtinas atitinkamas tiekėjo įsipareigojimas</w:t>
            </w:r>
            <w:r w:rsidRPr="000F46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6" w14:textId="77777777" w:rsidR="002733B5" w:rsidRPr="000F4645" w:rsidRDefault="002733B5" w:rsidP="006E0150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F4645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0C567908" w14:textId="77777777" w:rsidR="00B25EA7" w:rsidRPr="000F4645" w:rsidRDefault="00B25EA7" w:rsidP="0035536B">
      <w:pPr>
        <w:pStyle w:val="NormalWeb"/>
        <w:spacing w:before="0" w:beforeAutospacing="0" w:after="0" w:line="360" w:lineRule="auto"/>
        <w:ind w:left="1134" w:hanging="567"/>
        <w:jc w:val="both"/>
        <w:rPr>
          <w:sz w:val="22"/>
          <w:szCs w:val="22"/>
        </w:rPr>
      </w:pPr>
    </w:p>
    <w:p w14:paraId="0C567913" w14:textId="77777777" w:rsidR="00251C77" w:rsidRPr="00E35B1D" w:rsidRDefault="00251C77">
      <w:pPr>
        <w:rPr>
          <w:rFonts w:ascii="Times New Roman" w:hAnsi="Times New Roman" w:cs="Times New Roman"/>
        </w:rPr>
      </w:pPr>
      <w:bookmarkStart w:id="0" w:name="_GoBack"/>
      <w:bookmarkEnd w:id="0"/>
      <w:r w:rsidRPr="00E35B1D">
        <w:rPr>
          <w:rFonts w:ascii="Times New Roman" w:hAnsi="Times New Roman" w:cs="Times New Roman"/>
        </w:rPr>
        <w:br w:type="page"/>
      </w:r>
    </w:p>
    <w:p w14:paraId="0C567914" w14:textId="77777777" w:rsidR="00A9458A" w:rsidRPr="00E35B1D" w:rsidRDefault="00C16928" w:rsidP="00E34BDF">
      <w:pPr>
        <w:rPr>
          <w:rFonts w:ascii="Times New Roman" w:hAnsi="Times New Roman" w:cs="Times New Roman"/>
        </w:rPr>
      </w:pPr>
      <w:r w:rsidRPr="00E35B1D">
        <w:rPr>
          <w:rFonts w:ascii="Times New Roman" w:hAnsi="Times New Roman" w:cs="Times New Roman"/>
        </w:rPr>
        <w:lastRenderedPageBreak/>
        <w:t>1 priedas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E76437" w:rsidRPr="00E35B1D" w14:paraId="0C567917" w14:textId="77777777" w:rsidTr="00E76437">
        <w:trPr>
          <w:trHeight w:val="540"/>
        </w:trPr>
        <w:tc>
          <w:tcPr>
            <w:tcW w:w="14459" w:type="dxa"/>
            <w:shd w:val="clear" w:color="auto" w:fill="auto"/>
            <w:hideMark/>
          </w:tcPr>
          <w:p w14:paraId="0C567915" w14:textId="77777777" w:rsidR="00E76437" w:rsidRPr="00E35B1D" w:rsidRDefault="00E76437" w:rsidP="00E76437">
            <w:pPr>
              <w:spacing w:after="0" w:line="240" w:lineRule="auto"/>
              <w:ind w:right="397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E35B1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E35B1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E35B1D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 xml:space="preserve">Reagentai ir papildomos priemonės </w:t>
            </w:r>
            <w:r w:rsidR="00DB1F35" w:rsidRPr="00E35B1D">
              <w:rPr>
                <w:rFonts w:ascii="Times New Roman" w:hAnsi="Times New Roman" w:cs="Times New Roman"/>
                <w:b/>
                <w:caps/>
              </w:rPr>
              <w:t>HEMOGLOBINO KONCENTRACIJAI NUSTATYTI</w:t>
            </w:r>
          </w:p>
          <w:p w14:paraId="0C567916" w14:textId="77777777" w:rsidR="00E76437" w:rsidRPr="00E35B1D" w:rsidRDefault="00E76437" w:rsidP="00E7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E76437" w:rsidRPr="00E35B1D" w14:paraId="0C56795E" w14:textId="77777777" w:rsidTr="00E76437">
        <w:trPr>
          <w:trHeight w:val="540"/>
        </w:trPr>
        <w:tc>
          <w:tcPr>
            <w:tcW w:w="14459" w:type="dxa"/>
            <w:shd w:val="clear" w:color="auto" w:fill="auto"/>
            <w:hideMark/>
          </w:tcPr>
          <w:tbl>
            <w:tblPr>
              <w:tblpPr w:leftFromText="180" w:rightFromText="180" w:bottomFromText="160" w:vertAnchor="text" w:tblpY="1"/>
              <w:tblOverlap w:val="never"/>
              <w:tblW w:w="2052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686"/>
              <w:gridCol w:w="1417"/>
              <w:gridCol w:w="1560"/>
              <w:gridCol w:w="1134"/>
              <w:gridCol w:w="992"/>
              <w:gridCol w:w="1134"/>
              <w:gridCol w:w="992"/>
              <w:gridCol w:w="1418"/>
              <w:gridCol w:w="1417"/>
              <w:gridCol w:w="2259"/>
              <w:gridCol w:w="1977"/>
              <w:gridCol w:w="1977"/>
            </w:tblGrid>
            <w:tr w:rsidR="00E76437" w:rsidRPr="00E35B1D" w14:paraId="0C567925" w14:textId="77777777" w:rsidTr="002733B5">
              <w:trPr>
                <w:gridAfter w:val="3"/>
                <w:wAfter w:w="6213" w:type="dxa"/>
                <w:trHeight w:val="141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8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Eil.</w:t>
                  </w:r>
                  <w:r w:rsidRPr="00E35B1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br/>
                    <w:t>Nr.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9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Diagnostinių reagentų, medžiagų pavadinimai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A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Preliminarus tyrimų skaičius per </w:t>
                  </w:r>
                </w:p>
                <w:p w14:paraId="0C56791B" w14:textId="77777777" w:rsidR="00E76437" w:rsidRPr="00E35B1D" w:rsidRDefault="00B17062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24</w:t>
                  </w:r>
                  <w:r w:rsidR="00E76437"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 mėn.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C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Reagentų ir priemonių, reikalingų vienam tyrimui atlikti kaina Eur be PVM.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D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Suma, EUR be PVM </w:t>
                  </w:r>
                </w:p>
                <w:p w14:paraId="0C56791E" w14:textId="77777777" w:rsidR="00E76437" w:rsidRPr="00E35B1D" w:rsidRDefault="00B17062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24</w:t>
                  </w:r>
                  <w:r w:rsidR="00E76437"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 mėn.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F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PVM tarifas,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0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Suma, EUR su PVM </w:t>
                  </w:r>
                </w:p>
                <w:p w14:paraId="0C567921" w14:textId="77777777" w:rsidR="00E76437" w:rsidRPr="00E35B1D" w:rsidRDefault="00B17062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24</w:t>
                  </w:r>
                  <w:r w:rsidR="00E76437"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 mėn.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2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Siūloma pakuotė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3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Siūlomų pakuočių kiekis, reikalingas nurodytam tyrimų skaičiui atlikti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4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Gamintojas, komercinis prekės pavadinimas</w:t>
                  </w:r>
                </w:p>
              </w:tc>
            </w:tr>
            <w:tr w:rsidR="00E76437" w:rsidRPr="00E35B1D" w14:paraId="0C567930" w14:textId="77777777" w:rsidTr="002733B5">
              <w:trPr>
                <w:gridAfter w:val="3"/>
                <w:wAfter w:w="6213" w:type="dxa"/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6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7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8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9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A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2B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C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D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2E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F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</w:tr>
            <w:tr w:rsidR="00E76437" w:rsidRPr="00E35B1D" w14:paraId="0C56793B" w14:textId="77777777" w:rsidTr="002733B5">
              <w:trPr>
                <w:gridAfter w:val="3"/>
                <w:wAfter w:w="6213" w:type="dxa"/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1" w14:textId="77777777" w:rsidR="00E76437" w:rsidRPr="00E35B1D" w:rsidRDefault="00E76437" w:rsidP="00E7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2" w14:textId="77777777" w:rsidR="002733B5" w:rsidRPr="00E35B1D" w:rsidRDefault="00B17062" w:rsidP="00E76437">
                  <w:pPr>
                    <w:pStyle w:val="Default"/>
                    <w:spacing w:line="256" w:lineRule="auto"/>
                    <w:rPr>
                      <w:rFonts w:eastAsia="TimesNewRomanPS-ItalicMT"/>
                      <w:b/>
                      <w:i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Hemoglobino</w:t>
                  </w:r>
                  <w:proofErr w:type="spellEnd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koncentracijos</w:t>
                  </w:r>
                  <w:proofErr w:type="spellEnd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tyrimas</w:t>
                  </w:r>
                  <w:proofErr w:type="spellEnd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donoro</w:t>
                  </w:r>
                  <w:proofErr w:type="spellEnd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5B1D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kraujyje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3" w14:textId="77777777" w:rsidR="00E76437" w:rsidRPr="003C1257" w:rsidRDefault="00B17062" w:rsidP="00E76437">
                  <w:pPr>
                    <w:pStyle w:val="Default"/>
                    <w:spacing w:line="256" w:lineRule="auto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3C1257">
                    <w:rPr>
                      <w:b/>
                      <w:sz w:val="22"/>
                      <w:szCs w:val="22"/>
                    </w:rPr>
                    <w:t>4</w:t>
                  </w:r>
                  <w:r w:rsidR="002733B5" w:rsidRPr="003C1257">
                    <w:rPr>
                      <w:b/>
                      <w:sz w:val="22"/>
                      <w:szCs w:val="22"/>
                    </w:rPr>
                    <w:t>0</w:t>
                  </w:r>
                  <w:r w:rsidR="00DB1F35" w:rsidRPr="003C125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2733B5" w:rsidRPr="003C1257">
                    <w:rPr>
                      <w:b/>
                      <w:sz w:val="22"/>
                      <w:szCs w:val="22"/>
                    </w:rPr>
                    <w:t>00</w:t>
                  </w:r>
                  <w:r w:rsidR="00DB1F35" w:rsidRPr="003C1257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4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5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567936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7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8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39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A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x</w:t>
                  </w:r>
                </w:p>
              </w:tc>
            </w:tr>
            <w:tr w:rsidR="00E76437" w:rsidRPr="00E35B1D" w14:paraId="0C567946" w14:textId="77777777" w:rsidTr="002733B5">
              <w:trPr>
                <w:gridAfter w:val="3"/>
                <w:wAfter w:w="6213" w:type="dxa"/>
                <w:trHeight w:val="10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C" w14:textId="77777777" w:rsidR="00E76437" w:rsidRPr="00E35B1D" w:rsidRDefault="00E76437" w:rsidP="00E7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1.1.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3D" w14:textId="77777777" w:rsidR="00E76437" w:rsidRPr="00E35B1D" w:rsidRDefault="00E76437" w:rsidP="00DB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t xml:space="preserve">........................ Reagentai ir/ar papildomos tyrimo priemonės, reikalingos tyrimui atlikti su siūlomu </w:t>
                  </w:r>
                  <w:r w:rsidR="00DB1F35"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t>hemoglobino matuokliu</w:t>
                  </w:r>
                  <w:r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br/>
                    <w:t>(</w:t>
                  </w:r>
                  <w:r w:rsidRPr="00E35B1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  <w:t>įrašyti tikslius pavadinimus</w:t>
                  </w:r>
                  <w:r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E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F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0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41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2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3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67944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5" w14:textId="77777777" w:rsidR="00E76437" w:rsidRPr="00E35B1D" w:rsidRDefault="00E76437" w:rsidP="00E76437">
                  <w:pPr>
                    <w:spacing w:after="0" w:line="256" w:lineRule="auto"/>
                    <w:ind w:right="17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76437" w:rsidRPr="00E35B1D" w14:paraId="0C567951" w14:textId="77777777" w:rsidTr="002733B5">
              <w:trPr>
                <w:gridAfter w:val="3"/>
                <w:wAfter w:w="6213" w:type="dxa"/>
                <w:trHeight w:val="40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47" w14:textId="77777777" w:rsidR="00E76437" w:rsidRPr="00E35B1D" w:rsidRDefault="00E76437" w:rsidP="00E7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1.2.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48" w14:textId="77777777" w:rsidR="00E76437" w:rsidRPr="00E35B1D" w:rsidRDefault="00E76437" w:rsidP="00E7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t xml:space="preserve">........................ Reagentai ir/ar papildomos tyrimo priemonės, reikalingos tyrimui atlikti su siūlomu </w:t>
                  </w:r>
                  <w:r w:rsidR="00DB1F35"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t>hemoglobino matuokliu</w:t>
                  </w:r>
                  <w:r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br/>
                    <w:t>(</w:t>
                  </w:r>
                  <w:r w:rsidRPr="00E35B1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  <w:t>įrašyti tikslius pavadinimus</w:t>
                  </w:r>
                  <w:r w:rsidRPr="00E35B1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9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A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B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4C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D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E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6794F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0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76437" w:rsidRPr="00E35B1D" w14:paraId="0C56795C" w14:textId="77777777" w:rsidTr="002733B5">
              <w:trPr>
                <w:trHeight w:val="300"/>
              </w:trPr>
              <w:tc>
                <w:tcPr>
                  <w:tcW w:w="72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52" w14:textId="77777777" w:rsidR="00E76437" w:rsidRPr="00E35B1D" w:rsidRDefault="00E76437" w:rsidP="00E7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Pasiūlymo kaina iš viso: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3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567954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5" w14:textId="77777777" w:rsidR="00E76437" w:rsidRPr="00E35B1D" w:rsidRDefault="00E76437" w:rsidP="00E76437">
                  <w:pPr>
                    <w:spacing w:after="0"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6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57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8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35B1D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2259" w:type="dxa"/>
                  <w:vAlign w:val="center"/>
                </w:tcPr>
                <w:p w14:paraId="0C567959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0C56795A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0C56795B" w14:textId="77777777" w:rsidR="00E76437" w:rsidRPr="00E35B1D" w:rsidRDefault="00E76437" w:rsidP="00E7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C56795D" w14:textId="77777777" w:rsidR="00E76437" w:rsidRPr="00E35B1D" w:rsidRDefault="00E76437" w:rsidP="00E7643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0C56795F" w14:textId="77777777" w:rsidR="00E76437" w:rsidRPr="00E35B1D" w:rsidRDefault="00E76437" w:rsidP="00E34BDF">
      <w:pPr>
        <w:rPr>
          <w:rFonts w:ascii="Times New Roman" w:hAnsi="Times New Roman" w:cs="Times New Roman"/>
        </w:rPr>
      </w:pPr>
    </w:p>
    <w:p w14:paraId="0C567960" w14:textId="77777777" w:rsidR="00E56AF2" w:rsidRPr="00E35B1D" w:rsidRDefault="00E56AF2" w:rsidP="00A4270C">
      <w:pPr>
        <w:spacing w:after="0" w:line="360" w:lineRule="auto"/>
        <w:rPr>
          <w:rFonts w:ascii="Times New Roman" w:hAnsi="Times New Roman" w:cs="Times New Roman"/>
        </w:rPr>
      </w:pPr>
    </w:p>
    <w:p w14:paraId="0C567961" w14:textId="77777777" w:rsidR="00396C28" w:rsidRPr="00E35B1D" w:rsidRDefault="00396C28">
      <w:pPr>
        <w:rPr>
          <w:rFonts w:ascii="Times New Roman" w:hAnsi="Times New Roman" w:cs="Times New Roman"/>
        </w:rPr>
      </w:pPr>
    </w:p>
    <w:p w14:paraId="0C567962" w14:textId="77777777" w:rsidR="00251C77" w:rsidRPr="00E35B1D" w:rsidRDefault="00251C77">
      <w:pPr>
        <w:rPr>
          <w:rFonts w:ascii="Times New Roman" w:hAnsi="Times New Roman" w:cs="Times New Roman"/>
        </w:rPr>
      </w:pPr>
    </w:p>
    <w:sectPr w:rsidR="00251C77" w:rsidRPr="00E35B1D" w:rsidSect="00251C77">
      <w:footerReference w:type="default" r:id="rId11"/>
      <w:pgSz w:w="16838" w:h="11906" w:orient="landscape"/>
      <w:pgMar w:top="1418" w:right="1276" w:bottom="849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3E01B" w14:textId="77777777" w:rsidR="00DD2AA7" w:rsidRDefault="00DD2AA7" w:rsidP="009408ED">
      <w:pPr>
        <w:spacing w:after="0" w:line="240" w:lineRule="auto"/>
      </w:pPr>
      <w:r>
        <w:separator/>
      </w:r>
    </w:p>
  </w:endnote>
  <w:endnote w:type="continuationSeparator" w:id="0">
    <w:p w14:paraId="785D003E" w14:textId="77777777" w:rsidR="00DD2AA7" w:rsidRDefault="00DD2AA7" w:rsidP="0094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079117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67967" w14:textId="55488A5A" w:rsidR="006E0150" w:rsidRPr="00DE5F1A" w:rsidRDefault="002601E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5F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E0150" w:rsidRPr="00DE5F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5F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7BC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5F1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C567968" w14:textId="77777777" w:rsidR="006E0150" w:rsidRDefault="006E0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A492B" w14:textId="77777777" w:rsidR="00DD2AA7" w:rsidRDefault="00DD2AA7" w:rsidP="009408ED">
      <w:pPr>
        <w:spacing w:after="0" w:line="240" w:lineRule="auto"/>
      </w:pPr>
      <w:r>
        <w:separator/>
      </w:r>
    </w:p>
  </w:footnote>
  <w:footnote w:type="continuationSeparator" w:id="0">
    <w:p w14:paraId="59E683CB" w14:textId="77777777" w:rsidR="00DD2AA7" w:rsidRDefault="00DD2AA7" w:rsidP="0094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484"/>
    <w:multiLevelType w:val="hybridMultilevel"/>
    <w:tmpl w:val="F9526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B05"/>
    <w:multiLevelType w:val="hybridMultilevel"/>
    <w:tmpl w:val="9D1EF6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2EA8"/>
    <w:multiLevelType w:val="hybridMultilevel"/>
    <w:tmpl w:val="0AF0F410"/>
    <w:lvl w:ilvl="0" w:tplc="F54E5AA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5B458DB"/>
    <w:multiLevelType w:val="multilevel"/>
    <w:tmpl w:val="D78CB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9064363"/>
    <w:multiLevelType w:val="hybridMultilevel"/>
    <w:tmpl w:val="FBEE66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3404"/>
    <w:multiLevelType w:val="hybridMultilevel"/>
    <w:tmpl w:val="7E5620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03101"/>
    <w:multiLevelType w:val="hybridMultilevel"/>
    <w:tmpl w:val="BD02A5F0"/>
    <w:lvl w:ilvl="0" w:tplc="BFE2C4B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E08E8"/>
    <w:multiLevelType w:val="hybridMultilevel"/>
    <w:tmpl w:val="5C1C2E30"/>
    <w:lvl w:ilvl="0" w:tplc="8A88E4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4443"/>
    <w:multiLevelType w:val="hybridMultilevel"/>
    <w:tmpl w:val="B1B6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680D"/>
    <w:multiLevelType w:val="hybridMultilevel"/>
    <w:tmpl w:val="B5FE5A0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36828"/>
    <w:multiLevelType w:val="hybridMultilevel"/>
    <w:tmpl w:val="7DD242C4"/>
    <w:lvl w:ilvl="0" w:tplc="902A185A">
      <w:start w:val="1"/>
      <w:numFmt w:val="decimal"/>
      <w:lvlText w:val="%1."/>
      <w:lvlJc w:val="left"/>
      <w:pPr>
        <w:ind w:left="50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1677"/>
    <w:multiLevelType w:val="hybridMultilevel"/>
    <w:tmpl w:val="C16CE42C"/>
    <w:lvl w:ilvl="0" w:tplc="FAAE94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DB319C"/>
    <w:multiLevelType w:val="hybridMultilevel"/>
    <w:tmpl w:val="ECE00818"/>
    <w:lvl w:ilvl="0" w:tplc="4164EB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C006B"/>
    <w:multiLevelType w:val="multilevel"/>
    <w:tmpl w:val="D8A61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2D0633"/>
    <w:multiLevelType w:val="hybridMultilevel"/>
    <w:tmpl w:val="093EDD9A"/>
    <w:lvl w:ilvl="0" w:tplc="902A185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51FE7"/>
    <w:multiLevelType w:val="hybridMultilevel"/>
    <w:tmpl w:val="2AD2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0D36"/>
    <w:multiLevelType w:val="hybridMultilevel"/>
    <w:tmpl w:val="6C5C99E8"/>
    <w:lvl w:ilvl="0" w:tplc="3F6C763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6C3A2DCA"/>
    <w:multiLevelType w:val="hybridMultilevel"/>
    <w:tmpl w:val="BFACA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14551"/>
    <w:multiLevelType w:val="hybridMultilevel"/>
    <w:tmpl w:val="C9A2F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47397"/>
    <w:multiLevelType w:val="singleLevel"/>
    <w:tmpl w:val="55CE1888"/>
    <w:lvl w:ilvl="0">
      <w:start w:val="1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248038F"/>
    <w:multiLevelType w:val="multilevel"/>
    <w:tmpl w:val="6CF8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63F33B2"/>
    <w:multiLevelType w:val="hybridMultilevel"/>
    <w:tmpl w:val="D0BA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0409E"/>
    <w:multiLevelType w:val="hybridMultilevel"/>
    <w:tmpl w:val="B9F45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65923"/>
    <w:multiLevelType w:val="hybridMultilevel"/>
    <w:tmpl w:val="5F66531E"/>
    <w:lvl w:ilvl="0" w:tplc="1F964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65E34"/>
    <w:multiLevelType w:val="hybridMultilevel"/>
    <w:tmpl w:val="C7E6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20"/>
  </w:num>
  <w:num w:numId="5">
    <w:abstractNumId w:val="19"/>
  </w:num>
  <w:num w:numId="6">
    <w:abstractNumId w:val="19"/>
    <w:lvlOverride w:ilvl="0">
      <w:lvl w:ilvl="0">
        <w:start w:val="4"/>
        <w:numFmt w:val="decimal"/>
        <w:lvlText w:val="1.%1.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3"/>
  </w:num>
  <w:num w:numId="9">
    <w:abstractNumId w:val="3"/>
  </w:num>
  <w:num w:numId="10">
    <w:abstractNumId w:val="5"/>
  </w:num>
  <w:num w:numId="11">
    <w:abstractNumId w:val="16"/>
  </w:num>
  <w:num w:numId="12">
    <w:abstractNumId w:val="0"/>
  </w:num>
  <w:num w:numId="13">
    <w:abstractNumId w:val="22"/>
  </w:num>
  <w:num w:numId="14">
    <w:abstractNumId w:val="1"/>
  </w:num>
  <w:num w:numId="15">
    <w:abstractNumId w:val="23"/>
  </w:num>
  <w:num w:numId="16">
    <w:abstractNumId w:val="4"/>
  </w:num>
  <w:num w:numId="17">
    <w:abstractNumId w:val="7"/>
  </w:num>
  <w:num w:numId="18">
    <w:abstractNumId w:val="8"/>
  </w:num>
  <w:num w:numId="19">
    <w:abstractNumId w:val="24"/>
  </w:num>
  <w:num w:numId="20">
    <w:abstractNumId w:val="21"/>
  </w:num>
  <w:num w:numId="21">
    <w:abstractNumId w:val="9"/>
  </w:num>
  <w:num w:numId="22">
    <w:abstractNumId w:val="12"/>
  </w:num>
  <w:num w:numId="23">
    <w:abstractNumId w:val="2"/>
  </w:num>
  <w:num w:numId="24">
    <w:abstractNumId w:val="10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wNTI1MTKyMLU0MjZX0lEKTi0uzszPAykwMagFAMvbXo4tAAAA"/>
  </w:docVars>
  <w:rsids>
    <w:rsidRoot w:val="00EC50D5"/>
    <w:rsid w:val="0000135F"/>
    <w:rsid w:val="00003437"/>
    <w:rsid w:val="0000499E"/>
    <w:rsid w:val="0001305B"/>
    <w:rsid w:val="00022A52"/>
    <w:rsid w:val="00023845"/>
    <w:rsid w:val="000267A2"/>
    <w:rsid w:val="000267DF"/>
    <w:rsid w:val="00031040"/>
    <w:rsid w:val="000522B0"/>
    <w:rsid w:val="000559CD"/>
    <w:rsid w:val="00056300"/>
    <w:rsid w:val="00056BEB"/>
    <w:rsid w:val="0006412D"/>
    <w:rsid w:val="00070368"/>
    <w:rsid w:val="0007709C"/>
    <w:rsid w:val="00092085"/>
    <w:rsid w:val="000A2BC9"/>
    <w:rsid w:val="000A6714"/>
    <w:rsid w:val="000A67CE"/>
    <w:rsid w:val="000C22CE"/>
    <w:rsid w:val="000C4D24"/>
    <w:rsid w:val="000D09AD"/>
    <w:rsid w:val="000D3CFF"/>
    <w:rsid w:val="000E11D6"/>
    <w:rsid w:val="000E1D25"/>
    <w:rsid w:val="000E3250"/>
    <w:rsid w:val="000E455A"/>
    <w:rsid w:val="000F4645"/>
    <w:rsid w:val="00103381"/>
    <w:rsid w:val="0010442A"/>
    <w:rsid w:val="00110074"/>
    <w:rsid w:val="001141C1"/>
    <w:rsid w:val="001225A8"/>
    <w:rsid w:val="0012561E"/>
    <w:rsid w:val="00127EA4"/>
    <w:rsid w:val="00134F9E"/>
    <w:rsid w:val="0014198C"/>
    <w:rsid w:val="00142FAF"/>
    <w:rsid w:val="00150FCC"/>
    <w:rsid w:val="00152126"/>
    <w:rsid w:val="00154DA3"/>
    <w:rsid w:val="00163CBB"/>
    <w:rsid w:val="00164B95"/>
    <w:rsid w:val="00170FA7"/>
    <w:rsid w:val="00180A01"/>
    <w:rsid w:val="00181B5F"/>
    <w:rsid w:val="001C194F"/>
    <w:rsid w:val="001C3BC3"/>
    <w:rsid w:val="001C6CE0"/>
    <w:rsid w:val="001D102E"/>
    <w:rsid w:val="001D2DA4"/>
    <w:rsid w:val="001F1AA2"/>
    <w:rsid w:val="001F1FDC"/>
    <w:rsid w:val="001F283F"/>
    <w:rsid w:val="001F42E0"/>
    <w:rsid w:val="001F712C"/>
    <w:rsid w:val="00212BF2"/>
    <w:rsid w:val="002176F8"/>
    <w:rsid w:val="00217D90"/>
    <w:rsid w:val="00220258"/>
    <w:rsid w:val="00226CE2"/>
    <w:rsid w:val="00233997"/>
    <w:rsid w:val="00233A26"/>
    <w:rsid w:val="002352B6"/>
    <w:rsid w:val="00237779"/>
    <w:rsid w:val="00237F62"/>
    <w:rsid w:val="002424EB"/>
    <w:rsid w:val="00242556"/>
    <w:rsid w:val="00251C77"/>
    <w:rsid w:val="002552E1"/>
    <w:rsid w:val="002601E7"/>
    <w:rsid w:val="00262AE0"/>
    <w:rsid w:val="0026569B"/>
    <w:rsid w:val="00265AC5"/>
    <w:rsid w:val="002733B5"/>
    <w:rsid w:val="002772BB"/>
    <w:rsid w:val="00283EE8"/>
    <w:rsid w:val="00284BFB"/>
    <w:rsid w:val="00292F9B"/>
    <w:rsid w:val="00297FA6"/>
    <w:rsid w:val="002A45EE"/>
    <w:rsid w:val="002B04A3"/>
    <w:rsid w:val="002B0697"/>
    <w:rsid w:val="002B2A72"/>
    <w:rsid w:val="002B3E3C"/>
    <w:rsid w:val="002B626E"/>
    <w:rsid w:val="002C2CB5"/>
    <w:rsid w:val="002C7828"/>
    <w:rsid w:val="002D36CD"/>
    <w:rsid w:val="002D529F"/>
    <w:rsid w:val="002D5FB8"/>
    <w:rsid w:val="002D661C"/>
    <w:rsid w:val="002D6903"/>
    <w:rsid w:val="002E7D9E"/>
    <w:rsid w:val="002F1B97"/>
    <w:rsid w:val="002F2A61"/>
    <w:rsid w:val="003010BD"/>
    <w:rsid w:val="003014EC"/>
    <w:rsid w:val="00307423"/>
    <w:rsid w:val="00307C45"/>
    <w:rsid w:val="00310479"/>
    <w:rsid w:val="00313B0B"/>
    <w:rsid w:val="00320881"/>
    <w:rsid w:val="00325023"/>
    <w:rsid w:val="00325CC0"/>
    <w:rsid w:val="00325EC7"/>
    <w:rsid w:val="00327E4A"/>
    <w:rsid w:val="003306AF"/>
    <w:rsid w:val="00331CD1"/>
    <w:rsid w:val="003323F2"/>
    <w:rsid w:val="00334FEE"/>
    <w:rsid w:val="00335432"/>
    <w:rsid w:val="0033559E"/>
    <w:rsid w:val="0034099A"/>
    <w:rsid w:val="003532A5"/>
    <w:rsid w:val="00354182"/>
    <w:rsid w:val="0035536B"/>
    <w:rsid w:val="0035723A"/>
    <w:rsid w:val="00360207"/>
    <w:rsid w:val="00371887"/>
    <w:rsid w:val="00372659"/>
    <w:rsid w:val="00382E48"/>
    <w:rsid w:val="00383DFB"/>
    <w:rsid w:val="00396C28"/>
    <w:rsid w:val="003A1842"/>
    <w:rsid w:val="003B09DD"/>
    <w:rsid w:val="003B4A47"/>
    <w:rsid w:val="003C04D6"/>
    <w:rsid w:val="003C1257"/>
    <w:rsid w:val="003C395A"/>
    <w:rsid w:val="003C47D2"/>
    <w:rsid w:val="003D11F7"/>
    <w:rsid w:val="003E186E"/>
    <w:rsid w:val="003E53CE"/>
    <w:rsid w:val="003E58E4"/>
    <w:rsid w:val="003E5C95"/>
    <w:rsid w:val="003F33D5"/>
    <w:rsid w:val="003F6700"/>
    <w:rsid w:val="003F72DD"/>
    <w:rsid w:val="0040189E"/>
    <w:rsid w:val="00412B2F"/>
    <w:rsid w:val="004149B9"/>
    <w:rsid w:val="00416C42"/>
    <w:rsid w:val="00427B40"/>
    <w:rsid w:val="00433499"/>
    <w:rsid w:val="004334E7"/>
    <w:rsid w:val="004443C8"/>
    <w:rsid w:val="00444572"/>
    <w:rsid w:val="00451CBB"/>
    <w:rsid w:val="0045208B"/>
    <w:rsid w:val="00457513"/>
    <w:rsid w:val="00461DF6"/>
    <w:rsid w:val="00470EA9"/>
    <w:rsid w:val="00471319"/>
    <w:rsid w:val="004834D5"/>
    <w:rsid w:val="00484621"/>
    <w:rsid w:val="004A2735"/>
    <w:rsid w:val="004A7412"/>
    <w:rsid w:val="004B0430"/>
    <w:rsid w:val="004B153C"/>
    <w:rsid w:val="004C2AB7"/>
    <w:rsid w:val="004C6F54"/>
    <w:rsid w:val="004C755B"/>
    <w:rsid w:val="004C7BFE"/>
    <w:rsid w:val="004D0999"/>
    <w:rsid w:val="004D3036"/>
    <w:rsid w:val="004E0207"/>
    <w:rsid w:val="004E11E5"/>
    <w:rsid w:val="004E2229"/>
    <w:rsid w:val="004E3C46"/>
    <w:rsid w:val="004E5A50"/>
    <w:rsid w:val="004F19DB"/>
    <w:rsid w:val="004F1CE4"/>
    <w:rsid w:val="004F414B"/>
    <w:rsid w:val="004F4834"/>
    <w:rsid w:val="0050048D"/>
    <w:rsid w:val="00503798"/>
    <w:rsid w:val="00503EF3"/>
    <w:rsid w:val="005114BB"/>
    <w:rsid w:val="00513A91"/>
    <w:rsid w:val="00522523"/>
    <w:rsid w:val="00527684"/>
    <w:rsid w:val="00530E18"/>
    <w:rsid w:val="0053441E"/>
    <w:rsid w:val="00536D5B"/>
    <w:rsid w:val="00542A95"/>
    <w:rsid w:val="00547B01"/>
    <w:rsid w:val="00557AA2"/>
    <w:rsid w:val="00561E47"/>
    <w:rsid w:val="005626DE"/>
    <w:rsid w:val="0057022A"/>
    <w:rsid w:val="0057278F"/>
    <w:rsid w:val="0059119D"/>
    <w:rsid w:val="005930A0"/>
    <w:rsid w:val="005932D5"/>
    <w:rsid w:val="005951B5"/>
    <w:rsid w:val="005975AB"/>
    <w:rsid w:val="005A3762"/>
    <w:rsid w:val="005A5EED"/>
    <w:rsid w:val="005B64F3"/>
    <w:rsid w:val="005B67B5"/>
    <w:rsid w:val="005C0324"/>
    <w:rsid w:val="005D41DA"/>
    <w:rsid w:val="005D7B43"/>
    <w:rsid w:val="005E584D"/>
    <w:rsid w:val="005F02D4"/>
    <w:rsid w:val="005F364A"/>
    <w:rsid w:val="005F4BC6"/>
    <w:rsid w:val="0060305E"/>
    <w:rsid w:val="00610F39"/>
    <w:rsid w:val="0062583A"/>
    <w:rsid w:val="00627F44"/>
    <w:rsid w:val="006332C3"/>
    <w:rsid w:val="006433AE"/>
    <w:rsid w:val="00643DB4"/>
    <w:rsid w:val="006447CE"/>
    <w:rsid w:val="00646A5F"/>
    <w:rsid w:val="00660B9C"/>
    <w:rsid w:val="006716ED"/>
    <w:rsid w:val="006851C0"/>
    <w:rsid w:val="00690CC5"/>
    <w:rsid w:val="00692437"/>
    <w:rsid w:val="0069566E"/>
    <w:rsid w:val="006B4CCE"/>
    <w:rsid w:val="006C3730"/>
    <w:rsid w:val="006C4AD0"/>
    <w:rsid w:val="006C7D7A"/>
    <w:rsid w:val="006D0D99"/>
    <w:rsid w:val="006D29EE"/>
    <w:rsid w:val="006D3C49"/>
    <w:rsid w:val="006E0150"/>
    <w:rsid w:val="006F1852"/>
    <w:rsid w:val="006F7568"/>
    <w:rsid w:val="007011F8"/>
    <w:rsid w:val="0070490E"/>
    <w:rsid w:val="007078E7"/>
    <w:rsid w:val="00715513"/>
    <w:rsid w:val="00716E53"/>
    <w:rsid w:val="00717BC4"/>
    <w:rsid w:val="00721C84"/>
    <w:rsid w:val="0072290F"/>
    <w:rsid w:val="00723085"/>
    <w:rsid w:val="0073185E"/>
    <w:rsid w:val="00744EAB"/>
    <w:rsid w:val="007579CD"/>
    <w:rsid w:val="00763096"/>
    <w:rsid w:val="00763DD7"/>
    <w:rsid w:val="00782493"/>
    <w:rsid w:val="00790762"/>
    <w:rsid w:val="0079349C"/>
    <w:rsid w:val="007963DC"/>
    <w:rsid w:val="007C1336"/>
    <w:rsid w:val="007C7CEB"/>
    <w:rsid w:val="007D3A40"/>
    <w:rsid w:val="007D58D5"/>
    <w:rsid w:val="007E0165"/>
    <w:rsid w:val="007E6DE9"/>
    <w:rsid w:val="007F43D5"/>
    <w:rsid w:val="007F58B8"/>
    <w:rsid w:val="0080064E"/>
    <w:rsid w:val="008040C0"/>
    <w:rsid w:val="00805FE0"/>
    <w:rsid w:val="008115ED"/>
    <w:rsid w:val="008228A3"/>
    <w:rsid w:val="00824037"/>
    <w:rsid w:val="00826A48"/>
    <w:rsid w:val="00834817"/>
    <w:rsid w:val="0084572B"/>
    <w:rsid w:val="00862D3C"/>
    <w:rsid w:val="00864B13"/>
    <w:rsid w:val="008658F7"/>
    <w:rsid w:val="008673A4"/>
    <w:rsid w:val="0087097B"/>
    <w:rsid w:val="00877617"/>
    <w:rsid w:val="008779E7"/>
    <w:rsid w:val="00883A52"/>
    <w:rsid w:val="00891F1B"/>
    <w:rsid w:val="00893DB9"/>
    <w:rsid w:val="008A380A"/>
    <w:rsid w:val="008A5FAA"/>
    <w:rsid w:val="008B15AE"/>
    <w:rsid w:val="008C2139"/>
    <w:rsid w:val="008C663D"/>
    <w:rsid w:val="008C75F0"/>
    <w:rsid w:val="008D19A9"/>
    <w:rsid w:val="008D4F47"/>
    <w:rsid w:val="008D5691"/>
    <w:rsid w:val="008E0533"/>
    <w:rsid w:val="00907CA0"/>
    <w:rsid w:val="00910EEB"/>
    <w:rsid w:val="0091490E"/>
    <w:rsid w:val="009214DC"/>
    <w:rsid w:val="0092157F"/>
    <w:rsid w:val="00925C84"/>
    <w:rsid w:val="00926194"/>
    <w:rsid w:val="0092754C"/>
    <w:rsid w:val="009331B5"/>
    <w:rsid w:val="00940629"/>
    <w:rsid w:val="009408ED"/>
    <w:rsid w:val="00941766"/>
    <w:rsid w:val="00960CC2"/>
    <w:rsid w:val="00965EE2"/>
    <w:rsid w:val="00974780"/>
    <w:rsid w:val="00974E97"/>
    <w:rsid w:val="00975773"/>
    <w:rsid w:val="00985244"/>
    <w:rsid w:val="00997352"/>
    <w:rsid w:val="009A3297"/>
    <w:rsid w:val="009D2842"/>
    <w:rsid w:val="009E0394"/>
    <w:rsid w:val="009E0702"/>
    <w:rsid w:val="009E14EC"/>
    <w:rsid w:val="009E663C"/>
    <w:rsid w:val="009E6E0C"/>
    <w:rsid w:val="009E7901"/>
    <w:rsid w:val="009F03EC"/>
    <w:rsid w:val="009F2D63"/>
    <w:rsid w:val="009F543F"/>
    <w:rsid w:val="00A0243D"/>
    <w:rsid w:val="00A04507"/>
    <w:rsid w:val="00A07679"/>
    <w:rsid w:val="00A211B0"/>
    <w:rsid w:val="00A22E60"/>
    <w:rsid w:val="00A23A4A"/>
    <w:rsid w:val="00A26924"/>
    <w:rsid w:val="00A300FD"/>
    <w:rsid w:val="00A34246"/>
    <w:rsid w:val="00A4270C"/>
    <w:rsid w:val="00A428A9"/>
    <w:rsid w:val="00A4447F"/>
    <w:rsid w:val="00A5201A"/>
    <w:rsid w:val="00A70219"/>
    <w:rsid w:val="00A72B23"/>
    <w:rsid w:val="00A72F2E"/>
    <w:rsid w:val="00A730AE"/>
    <w:rsid w:val="00A75266"/>
    <w:rsid w:val="00A77525"/>
    <w:rsid w:val="00A800AF"/>
    <w:rsid w:val="00A9458A"/>
    <w:rsid w:val="00AA209F"/>
    <w:rsid w:val="00AA2AA2"/>
    <w:rsid w:val="00AA3164"/>
    <w:rsid w:val="00AA3E86"/>
    <w:rsid w:val="00AA3FF0"/>
    <w:rsid w:val="00AB1783"/>
    <w:rsid w:val="00AB300B"/>
    <w:rsid w:val="00AB3267"/>
    <w:rsid w:val="00AB4D27"/>
    <w:rsid w:val="00AC3C46"/>
    <w:rsid w:val="00AE0C8E"/>
    <w:rsid w:val="00AE4F1C"/>
    <w:rsid w:val="00AF1845"/>
    <w:rsid w:val="00AF18CE"/>
    <w:rsid w:val="00AF4FD7"/>
    <w:rsid w:val="00B00F20"/>
    <w:rsid w:val="00B1447C"/>
    <w:rsid w:val="00B14B98"/>
    <w:rsid w:val="00B17062"/>
    <w:rsid w:val="00B20B43"/>
    <w:rsid w:val="00B20DCB"/>
    <w:rsid w:val="00B21BFF"/>
    <w:rsid w:val="00B24327"/>
    <w:rsid w:val="00B25EA7"/>
    <w:rsid w:val="00B37FCE"/>
    <w:rsid w:val="00B41A8E"/>
    <w:rsid w:val="00B4538D"/>
    <w:rsid w:val="00B54771"/>
    <w:rsid w:val="00B632F5"/>
    <w:rsid w:val="00B63CE8"/>
    <w:rsid w:val="00B64194"/>
    <w:rsid w:val="00B671FA"/>
    <w:rsid w:val="00B67328"/>
    <w:rsid w:val="00B75F59"/>
    <w:rsid w:val="00B81F11"/>
    <w:rsid w:val="00B91B02"/>
    <w:rsid w:val="00BA5FD5"/>
    <w:rsid w:val="00BB6812"/>
    <w:rsid w:val="00BB6A33"/>
    <w:rsid w:val="00BC286D"/>
    <w:rsid w:val="00BC5DB3"/>
    <w:rsid w:val="00BC7104"/>
    <w:rsid w:val="00BC7386"/>
    <w:rsid w:val="00BD1735"/>
    <w:rsid w:val="00BD1E20"/>
    <w:rsid w:val="00BE5BB7"/>
    <w:rsid w:val="00BE6618"/>
    <w:rsid w:val="00C16928"/>
    <w:rsid w:val="00C36803"/>
    <w:rsid w:val="00C3697E"/>
    <w:rsid w:val="00C4261D"/>
    <w:rsid w:val="00C43A96"/>
    <w:rsid w:val="00C46507"/>
    <w:rsid w:val="00C477CF"/>
    <w:rsid w:val="00C545BC"/>
    <w:rsid w:val="00C64E9D"/>
    <w:rsid w:val="00C675B6"/>
    <w:rsid w:val="00C73447"/>
    <w:rsid w:val="00C86F94"/>
    <w:rsid w:val="00C96A6F"/>
    <w:rsid w:val="00CA0893"/>
    <w:rsid w:val="00CB5047"/>
    <w:rsid w:val="00CE5FE6"/>
    <w:rsid w:val="00CF5664"/>
    <w:rsid w:val="00D068B0"/>
    <w:rsid w:val="00D07220"/>
    <w:rsid w:val="00D1033E"/>
    <w:rsid w:val="00D10685"/>
    <w:rsid w:val="00D106F7"/>
    <w:rsid w:val="00D13668"/>
    <w:rsid w:val="00D14B80"/>
    <w:rsid w:val="00D2214A"/>
    <w:rsid w:val="00D26499"/>
    <w:rsid w:val="00D37CE5"/>
    <w:rsid w:val="00D41899"/>
    <w:rsid w:val="00D44808"/>
    <w:rsid w:val="00D53A47"/>
    <w:rsid w:val="00D61A90"/>
    <w:rsid w:val="00D7093E"/>
    <w:rsid w:val="00D72B8D"/>
    <w:rsid w:val="00D738A5"/>
    <w:rsid w:val="00D74B7A"/>
    <w:rsid w:val="00D82969"/>
    <w:rsid w:val="00D90525"/>
    <w:rsid w:val="00D929FB"/>
    <w:rsid w:val="00D95367"/>
    <w:rsid w:val="00D95B81"/>
    <w:rsid w:val="00DB1F35"/>
    <w:rsid w:val="00DB60E5"/>
    <w:rsid w:val="00DC29F1"/>
    <w:rsid w:val="00DC3687"/>
    <w:rsid w:val="00DC4D6F"/>
    <w:rsid w:val="00DD2AA7"/>
    <w:rsid w:val="00DD2D98"/>
    <w:rsid w:val="00DD3996"/>
    <w:rsid w:val="00DD766F"/>
    <w:rsid w:val="00DE5F1A"/>
    <w:rsid w:val="00DF3A7F"/>
    <w:rsid w:val="00E119E8"/>
    <w:rsid w:val="00E15DA7"/>
    <w:rsid w:val="00E25DCC"/>
    <w:rsid w:val="00E27489"/>
    <w:rsid w:val="00E312D3"/>
    <w:rsid w:val="00E33B01"/>
    <w:rsid w:val="00E34BDF"/>
    <w:rsid w:val="00E35B1D"/>
    <w:rsid w:val="00E36A0D"/>
    <w:rsid w:val="00E4408E"/>
    <w:rsid w:val="00E500BE"/>
    <w:rsid w:val="00E542B9"/>
    <w:rsid w:val="00E56AF2"/>
    <w:rsid w:val="00E60A9C"/>
    <w:rsid w:val="00E64890"/>
    <w:rsid w:val="00E65C1D"/>
    <w:rsid w:val="00E67D88"/>
    <w:rsid w:val="00E70691"/>
    <w:rsid w:val="00E7275E"/>
    <w:rsid w:val="00E76437"/>
    <w:rsid w:val="00E82D4D"/>
    <w:rsid w:val="00EB567F"/>
    <w:rsid w:val="00EC50D5"/>
    <w:rsid w:val="00ED1AE6"/>
    <w:rsid w:val="00ED6D70"/>
    <w:rsid w:val="00EF4F97"/>
    <w:rsid w:val="00F07647"/>
    <w:rsid w:val="00F138DB"/>
    <w:rsid w:val="00F17295"/>
    <w:rsid w:val="00F42FB6"/>
    <w:rsid w:val="00F47241"/>
    <w:rsid w:val="00F528CE"/>
    <w:rsid w:val="00F6057C"/>
    <w:rsid w:val="00F6124B"/>
    <w:rsid w:val="00F630EA"/>
    <w:rsid w:val="00F636FA"/>
    <w:rsid w:val="00F66C15"/>
    <w:rsid w:val="00F715D4"/>
    <w:rsid w:val="00F76CBC"/>
    <w:rsid w:val="00F84340"/>
    <w:rsid w:val="00F922C9"/>
    <w:rsid w:val="00F93293"/>
    <w:rsid w:val="00F94278"/>
    <w:rsid w:val="00FA007A"/>
    <w:rsid w:val="00FB2271"/>
    <w:rsid w:val="00FB5A13"/>
    <w:rsid w:val="00FC5F8B"/>
    <w:rsid w:val="00FD4BBF"/>
    <w:rsid w:val="00FE324C"/>
    <w:rsid w:val="00FE595C"/>
    <w:rsid w:val="00FE72DE"/>
    <w:rsid w:val="00FF0500"/>
    <w:rsid w:val="00FF0600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78B5"/>
  <w15:docId w15:val="{20A8F5E3-37F8-4FBA-8878-A7FCE27B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E56AF2"/>
  </w:style>
  <w:style w:type="paragraph" w:customStyle="1" w:styleId="TableParagraph">
    <w:name w:val="Table Paragraph"/>
    <w:basedOn w:val="Normal"/>
    <w:uiPriority w:val="1"/>
    <w:qFormat/>
    <w:rsid w:val="00251C77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0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D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F371-B73C-47E5-9C31-CD48B5B39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663B7A-AE15-4C3F-A6CC-509465D86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9D60E-26C3-49C1-A99F-43240BB91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ED00BF-9CA1-4854-886C-264DB6C2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Monika Vaitkevičiūtė</cp:lastModifiedBy>
  <cp:revision>3</cp:revision>
  <cp:lastPrinted>2026-02-09T06:54:00Z</cp:lastPrinted>
  <dcterms:created xsi:type="dcterms:W3CDTF">2026-02-09T06:55:00Z</dcterms:created>
  <dcterms:modified xsi:type="dcterms:W3CDTF">2026-02-09T06:55:00Z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GrammarlyDocumentId">
    <vt:lpwstr>fe4e9066-192a-48c5-ab4a-e5b333d34a63</vt:lpwstr>
  </property>
</Properties>
</file>