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cstheme="minorHAnsi"/>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F78E89" w:rsidR="00D07746" w:rsidRPr="0036054C" w:rsidRDefault="00013D76" w:rsidP="00013D76">
                    <w:pPr>
                      <w:pStyle w:val="Betarp"/>
                      <w:spacing w:line="216" w:lineRule="auto"/>
                      <w:rPr>
                        <w:rFonts w:asciiTheme="majorHAnsi" w:eastAsiaTheme="majorEastAsia" w:hAnsiTheme="majorHAnsi" w:cstheme="majorBidi"/>
                        <w:color w:val="4472C4" w:themeColor="accent1"/>
                        <w:sz w:val="88"/>
                        <w:szCs w:val="88"/>
                      </w:rPr>
                    </w:pPr>
                    <w:r w:rsidRPr="00013D76">
                      <w:rPr>
                        <w:rFonts w:cstheme="minorHAnsi"/>
                        <w:b/>
                        <w:bCs/>
                        <w:sz w:val="28"/>
                        <w:szCs w:val="28"/>
                      </w:rPr>
                      <w:t xml:space="preserve"> </w:t>
                    </w:r>
                    <w:r w:rsidRPr="00013D76">
                      <w:rPr>
                        <w:rFonts w:cstheme="minorHAnsi"/>
                        <w:b/>
                        <w:bCs/>
                        <w:sz w:val="28"/>
                        <w:szCs w:val="28"/>
                      </w:rPr>
                      <w:t xml:space="preserve">MAŽOS VERTĖS VIEŠOJO PIRKIMO „KULTŪROS PAVELDO OBJEKTO – VIEKŠNIŲ VAISTINĖS MUZIEJAUS-FASADŲ TVARKYBOS DARBAI “SKELBIAMOS APKLAUSOS </w:t>
                    </w:r>
                    <w:r>
                      <w:rPr>
                        <w:rFonts w:cstheme="minorHAnsi"/>
                        <w:b/>
                        <w:bCs/>
                        <w:sz w:val="28"/>
                        <w:szCs w:val="28"/>
                      </w:rPr>
                      <w:t>BENDROS</w:t>
                    </w:r>
                    <w:r w:rsidRPr="00013D76">
                      <w:rPr>
                        <w:rFonts w:cstheme="minorHAnsi"/>
                        <w:b/>
                        <w:bCs/>
                        <w:sz w:val="28"/>
                        <w:szCs w:val="28"/>
                      </w:rPr>
                      <w:t>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734B" w14:textId="77777777" w:rsidR="00F72ADB" w:rsidRDefault="00F72ADB" w:rsidP="00D05666">
      <w:r>
        <w:separator/>
      </w:r>
    </w:p>
  </w:endnote>
  <w:endnote w:type="continuationSeparator" w:id="0">
    <w:p w14:paraId="1C2D0102" w14:textId="77777777" w:rsidR="00F72ADB" w:rsidRDefault="00F72ADB" w:rsidP="00D05666">
      <w:r>
        <w:continuationSeparator/>
      </w:r>
    </w:p>
  </w:endnote>
  <w:endnote w:type="continuationNotice" w:id="1">
    <w:p w14:paraId="7921D48B" w14:textId="77777777" w:rsidR="00F72ADB" w:rsidRDefault="00F72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AFB4" w14:textId="77777777" w:rsidR="00F72ADB" w:rsidRDefault="00F72ADB" w:rsidP="00D05666">
      <w:r>
        <w:separator/>
      </w:r>
    </w:p>
  </w:footnote>
  <w:footnote w:type="continuationSeparator" w:id="0">
    <w:p w14:paraId="005E0B15" w14:textId="77777777" w:rsidR="00F72ADB" w:rsidRDefault="00F72ADB" w:rsidP="00D05666">
      <w:r>
        <w:continuationSeparator/>
      </w:r>
    </w:p>
  </w:footnote>
  <w:footnote w:type="continuationNotice" w:id="1">
    <w:p w14:paraId="36FE557C" w14:textId="77777777" w:rsidR="00F72ADB" w:rsidRDefault="00F72AD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D76"/>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57D97"/>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ADB"/>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57D97"/>
    <w:rsid w:val="00CA42B0"/>
    <w:rsid w:val="00CF63A1"/>
    <w:rsid w:val="00D413D5"/>
    <w:rsid w:val="00D62AFB"/>
    <w:rsid w:val="00EF169C"/>
    <w:rsid w:val="00F8288C"/>
    <w:rsid w:val="00FE2D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33340</Words>
  <Characters>19005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„KULTŪROS PAVELDO OBJEKTO – VIEKŠNIŲ VAISTINĖS MUZIEJAUS-FASADŲ TVARKYBOS DARBAI “SKELBIAMOS APKLAUSOS BENDROSIOS SĄLYGOS</dc:title>
  <dc:subject>2024-12 versija, skelbiama https://vpt.lrv.lt/</dc:subject>
  <dc:creator>Asta Šimkuvienė</dc:creator>
  <cp:keywords/>
  <dc:description/>
  <cp:lastModifiedBy>Gabriele</cp:lastModifiedBy>
  <cp:revision>3</cp:revision>
  <dcterms:created xsi:type="dcterms:W3CDTF">2024-11-27T12:11:00Z</dcterms:created>
  <dcterms:modified xsi:type="dcterms:W3CDTF">2026-02-02T12:18:00Z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