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60EE2" w14:textId="77777777" w:rsidR="00D14C0D" w:rsidRDefault="00D14C0D" w:rsidP="00ED5786"/>
    <w:p w14:paraId="7E2F0D7E" w14:textId="77777777" w:rsidR="00ED5786" w:rsidRPr="0069159C" w:rsidRDefault="00ED5786" w:rsidP="00ED5786">
      <w:pPr>
        <w:tabs>
          <w:tab w:val="left" w:pos="284"/>
        </w:tabs>
        <w:spacing w:before="60" w:after="60"/>
        <w:jc w:val="center"/>
        <w:rPr>
          <w:rFonts w:eastAsia="Times New Roman" w:cs="Times New Roman"/>
          <w:b/>
          <w:bCs/>
          <w:sz w:val="28"/>
          <w:szCs w:val="28"/>
          <w:lang w:eastAsia="lt-LT"/>
        </w:rPr>
      </w:pPr>
      <w:r w:rsidRPr="0069159C">
        <w:rPr>
          <w:rFonts w:eastAsia="Times New Roman" w:cs="Times New Roman"/>
          <w:b/>
          <w:bCs/>
          <w:sz w:val="28"/>
          <w:szCs w:val="28"/>
          <w:lang w:eastAsia="lt-LT"/>
        </w:rPr>
        <w:t>IŠANKSTINĖ RINKOS KONSULTACIJA</w:t>
      </w:r>
    </w:p>
    <w:p w14:paraId="683CD39B" w14:textId="0FFA2380" w:rsidR="00B450D2" w:rsidRPr="0069159C" w:rsidRDefault="00B450D2" w:rsidP="00ED5786">
      <w:pPr>
        <w:tabs>
          <w:tab w:val="left" w:pos="284"/>
        </w:tabs>
        <w:spacing w:before="60" w:after="60"/>
        <w:jc w:val="center"/>
        <w:rPr>
          <w:rFonts w:cs="Times New Roman"/>
          <w:b/>
          <w:bCs/>
          <w:szCs w:val="24"/>
        </w:rPr>
      </w:pPr>
      <w:r w:rsidRPr="0069159C">
        <w:rPr>
          <w:rFonts w:cs="Times New Roman"/>
          <w:b/>
          <w:bCs/>
          <w:szCs w:val="24"/>
        </w:rPr>
        <w:t>DĖL TARNYBINI</w:t>
      </w:r>
      <w:r w:rsidR="008E519D">
        <w:rPr>
          <w:rFonts w:cs="Times New Roman"/>
          <w:b/>
          <w:bCs/>
          <w:szCs w:val="24"/>
        </w:rPr>
        <w:t>Ų</w:t>
      </w:r>
      <w:r w:rsidRPr="0069159C">
        <w:rPr>
          <w:rFonts w:cs="Times New Roman"/>
          <w:b/>
          <w:bCs/>
          <w:szCs w:val="24"/>
        </w:rPr>
        <w:t xml:space="preserve"> </w:t>
      </w:r>
      <w:r w:rsidR="0010024B" w:rsidRPr="00BE7F93">
        <w:rPr>
          <w:b/>
          <w:bCs/>
          <w:szCs w:val="24"/>
          <w:lang w:eastAsia="lt-LT"/>
        </w:rPr>
        <w:t>KELEIVINI</w:t>
      </w:r>
      <w:r w:rsidR="008E519D">
        <w:rPr>
          <w:b/>
          <w:bCs/>
          <w:szCs w:val="24"/>
          <w:lang w:eastAsia="lt-LT"/>
        </w:rPr>
        <w:t>Ų</w:t>
      </w:r>
      <w:r w:rsidR="0010024B" w:rsidRPr="00BE7F93">
        <w:rPr>
          <w:b/>
          <w:bCs/>
          <w:szCs w:val="24"/>
          <w:lang w:eastAsia="lt-LT"/>
        </w:rPr>
        <w:t xml:space="preserve"> LENGV</w:t>
      </w:r>
      <w:r w:rsidR="008E519D">
        <w:rPr>
          <w:b/>
          <w:bCs/>
          <w:szCs w:val="24"/>
          <w:lang w:eastAsia="lt-LT"/>
        </w:rPr>
        <w:t>Ų</w:t>
      </w:r>
      <w:r w:rsidR="0010024B">
        <w:rPr>
          <w:b/>
          <w:bCs/>
          <w:szCs w:val="24"/>
          <w:lang w:eastAsia="lt-LT"/>
        </w:rPr>
        <w:t>J</w:t>
      </w:r>
      <w:r w:rsidR="008E519D">
        <w:rPr>
          <w:b/>
          <w:bCs/>
          <w:szCs w:val="24"/>
          <w:lang w:eastAsia="lt-LT"/>
        </w:rPr>
        <w:t>Ų</w:t>
      </w:r>
      <w:r w:rsidR="0010024B">
        <w:rPr>
          <w:b/>
          <w:bCs/>
          <w:szCs w:val="24"/>
          <w:lang w:eastAsia="lt-LT"/>
        </w:rPr>
        <w:t xml:space="preserve"> </w:t>
      </w:r>
      <w:r w:rsidR="0010024B" w:rsidRPr="00BE7F93">
        <w:rPr>
          <w:b/>
          <w:bCs/>
          <w:szCs w:val="24"/>
          <w:lang w:eastAsia="lt-LT"/>
        </w:rPr>
        <w:t>AUTOMOBILI</w:t>
      </w:r>
      <w:r w:rsidR="008E519D">
        <w:rPr>
          <w:b/>
          <w:bCs/>
          <w:szCs w:val="24"/>
          <w:lang w:eastAsia="lt-LT"/>
        </w:rPr>
        <w:t>Ų</w:t>
      </w:r>
      <w:r w:rsidR="000F6057">
        <w:rPr>
          <w:b/>
          <w:bCs/>
          <w:szCs w:val="24"/>
          <w:lang w:eastAsia="lt-LT"/>
        </w:rPr>
        <w:t xml:space="preserve"> (PSEUDOVISUREIGI</w:t>
      </w:r>
      <w:r w:rsidR="008E519D">
        <w:rPr>
          <w:b/>
          <w:bCs/>
          <w:szCs w:val="24"/>
          <w:lang w:eastAsia="lt-LT"/>
        </w:rPr>
        <w:t>Ų</w:t>
      </w:r>
      <w:r w:rsidR="000F6057">
        <w:rPr>
          <w:b/>
          <w:bCs/>
          <w:szCs w:val="24"/>
          <w:lang w:eastAsia="lt-LT"/>
        </w:rPr>
        <w:t>)</w:t>
      </w:r>
    </w:p>
    <w:p w14:paraId="6E259CD9" w14:textId="4D625FF4" w:rsidR="00ED5786" w:rsidRDefault="00ED5786" w:rsidP="00ED5786">
      <w:pPr>
        <w:tabs>
          <w:tab w:val="left" w:pos="284"/>
        </w:tabs>
        <w:spacing w:before="60" w:after="60"/>
        <w:jc w:val="center"/>
        <w:rPr>
          <w:rFonts w:cs="Times New Roman"/>
          <w:szCs w:val="24"/>
        </w:rPr>
      </w:pPr>
    </w:p>
    <w:tbl>
      <w:tblPr>
        <w:tblStyle w:val="Lentelstinklelis"/>
        <w:tblW w:w="10632" w:type="dxa"/>
        <w:tblLook w:val="04A0" w:firstRow="1" w:lastRow="0" w:firstColumn="1" w:lastColumn="0" w:noHBand="0" w:noVBand="1"/>
      </w:tblPr>
      <w:tblGrid>
        <w:gridCol w:w="709"/>
        <w:gridCol w:w="2121"/>
        <w:gridCol w:w="7802"/>
      </w:tblGrid>
      <w:tr w:rsidR="00ED5786" w:rsidRPr="002F0D93" w14:paraId="0E9DDCEB" w14:textId="77777777" w:rsidTr="00905844">
        <w:tc>
          <w:tcPr>
            <w:tcW w:w="709" w:type="dxa"/>
          </w:tcPr>
          <w:p w14:paraId="33FF1743" w14:textId="77777777" w:rsidR="00ED5786" w:rsidRPr="002F0D93" w:rsidRDefault="00ED5786" w:rsidP="005349A4">
            <w:pPr>
              <w:pStyle w:val="Sraopastraipa"/>
              <w:numPr>
                <w:ilvl w:val="0"/>
                <w:numId w:val="2"/>
              </w:numPr>
              <w:tabs>
                <w:tab w:val="left" w:pos="318"/>
              </w:tabs>
              <w:spacing w:after="0" w:line="240" w:lineRule="auto"/>
              <w:ind w:left="0" w:firstLine="0"/>
              <w:rPr>
                <w:rFonts w:ascii="Times New Roman" w:hAnsi="Times New Roman" w:cs="Times New Roman"/>
                <w:b/>
                <w:bCs/>
                <w:szCs w:val="24"/>
              </w:rPr>
            </w:pPr>
          </w:p>
        </w:tc>
        <w:tc>
          <w:tcPr>
            <w:tcW w:w="2121" w:type="dxa"/>
          </w:tcPr>
          <w:p w14:paraId="5C2C2481" w14:textId="77777777" w:rsidR="00ED5786" w:rsidRPr="002F0D93" w:rsidRDefault="00ED5786" w:rsidP="005349A4">
            <w:pPr>
              <w:rPr>
                <w:rFonts w:ascii="Times New Roman" w:hAnsi="Times New Roman" w:cs="Times New Roman"/>
                <w:b/>
                <w:bCs/>
                <w:szCs w:val="24"/>
              </w:rPr>
            </w:pPr>
            <w:r w:rsidRPr="002F0D93">
              <w:rPr>
                <w:rFonts w:ascii="Times New Roman" w:hAnsi="Times New Roman" w:cs="Times New Roman"/>
                <w:b/>
                <w:bCs/>
                <w:szCs w:val="24"/>
              </w:rPr>
              <w:t>Perkančioji organizacija</w:t>
            </w:r>
          </w:p>
        </w:tc>
        <w:tc>
          <w:tcPr>
            <w:tcW w:w="7802" w:type="dxa"/>
          </w:tcPr>
          <w:p w14:paraId="2481476D" w14:textId="3B8AB875" w:rsidR="00ED5786" w:rsidRPr="002F0D93" w:rsidRDefault="00ED5786" w:rsidP="005349A4">
            <w:pPr>
              <w:tabs>
                <w:tab w:val="left" w:pos="605"/>
              </w:tabs>
              <w:rPr>
                <w:rFonts w:ascii="Times New Roman" w:hAnsi="Times New Roman" w:cs="Times New Roman"/>
                <w:szCs w:val="24"/>
              </w:rPr>
            </w:pPr>
            <w:r w:rsidRPr="002F0D93">
              <w:rPr>
                <w:rFonts w:ascii="Times New Roman" w:eastAsia="Times New Roman" w:hAnsi="Times New Roman" w:cs="Times New Roman"/>
                <w:szCs w:val="24"/>
                <w:lang w:eastAsia="lt-LT"/>
              </w:rPr>
              <w:t xml:space="preserve">Muitinės departamentas prie </w:t>
            </w:r>
            <w:r w:rsidR="00C3536D">
              <w:rPr>
                <w:rFonts w:ascii="Times New Roman" w:eastAsia="Times New Roman" w:hAnsi="Times New Roman" w:cs="Times New Roman"/>
                <w:szCs w:val="24"/>
                <w:lang w:eastAsia="lt-LT"/>
              </w:rPr>
              <w:t xml:space="preserve">Lietuvos Respublikos </w:t>
            </w:r>
            <w:r w:rsidRPr="002F0D93">
              <w:rPr>
                <w:rFonts w:ascii="Times New Roman" w:eastAsia="Times New Roman" w:hAnsi="Times New Roman" w:cs="Times New Roman"/>
                <w:szCs w:val="24"/>
                <w:lang w:eastAsia="lt-LT"/>
              </w:rPr>
              <w:t>Finansų ministerijos (toliau – MD)</w:t>
            </w:r>
            <w:r w:rsidR="00D14C0D" w:rsidRPr="002F0D93">
              <w:rPr>
                <w:rFonts w:ascii="Times New Roman" w:eastAsia="Times New Roman" w:hAnsi="Times New Roman" w:cs="Times New Roman"/>
                <w:szCs w:val="24"/>
                <w:lang w:eastAsia="lt-LT"/>
              </w:rPr>
              <w:t>.</w:t>
            </w:r>
          </w:p>
        </w:tc>
      </w:tr>
      <w:tr w:rsidR="00ED5786" w:rsidRPr="002F0D93" w14:paraId="71855CC0" w14:textId="77777777" w:rsidTr="00905844">
        <w:tc>
          <w:tcPr>
            <w:tcW w:w="709" w:type="dxa"/>
          </w:tcPr>
          <w:p w14:paraId="5930DF50" w14:textId="77777777" w:rsidR="00ED5786" w:rsidRPr="002F0D93" w:rsidRDefault="00ED5786" w:rsidP="005349A4">
            <w:pPr>
              <w:pStyle w:val="Sraopastraipa"/>
              <w:numPr>
                <w:ilvl w:val="0"/>
                <w:numId w:val="2"/>
              </w:numPr>
              <w:tabs>
                <w:tab w:val="left" w:pos="318"/>
              </w:tabs>
              <w:spacing w:after="0" w:line="240" w:lineRule="auto"/>
              <w:ind w:left="0" w:firstLine="0"/>
              <w:rPr>
                <w:rFonts w:ascii="Times New Roman" w:hAnsi="Times New Roman" w:cs="Times New Roman"/>
                <w:b/>
                <w:bCs/>
                <w:szCs w:val="24"/>
              </w:rPr>
            </w:pPr>
          </w:p>
        </w:tc>
        <w:tc>
          <w:tcPr>
            <w:tcW w:w="2121" w:type="dxa"/>
          </w:tcPr>
          <w:p w14:paraId="42F3E5E4" w14:textId="77777777" w:rsidR="00ED5786" w:rsidRPr="002F0D93" w:rsidRDefault="00ED5786" w:rsidP="005349A4">
            <w:pPr>
              <w:rPr>
                <w:rFonts w:ascii="Times New Roman" w:hAnsi="Times New Roman" w:cs="Times New Roman"/>
                <w:b/>
                <w:bCs/>
                <w:szCs w:val="24"/>
              </w:rPr>
            </w:pPr>
            <w:r w:rsidRPr="002F0D93">
              <w:rPr>
                <w:rFonts w:ascii="Times New Roman" w:hAnsi="Times New Roman" w:cs="Times New Roman"/>
                <w:b/>
                <w:bCs/>
                <w:szCs w:val="24"/>
              </w:rPr>
              <w:t>Kontaktiniai asmenys</w:t>
            </w:r>
          </w:p>
        </w:tc>
        <w:tc>
          <w:tcPr>
            <w:tcW w:w="7802" w:type="dxa"/>
          </w:tcPr>
          <w:p w14:paraId="21C72FE6" w14:textId="198A713B" w:rsidR="00ED5786" w:rsidRPr="002F0D93" w:rsidRDefault="00ED5786" w:rsidP="005349A4">
            <w:pPr>
              <w:tabs>
                <w:tab w:val="left" w:pos="605"/>
              </w:tabs>
              <w:rPr>
                <w:rFonts w:ascii="Times New Roman" w:eastAsia="Times New Roman" w:hAnsi="Times New Roman" w:cs="Times New Roman"/>
                <w:szCs w:val="24"/>
              </w:rPr>
            </w:pPr>
            <w:r w:rsidRPr="002F0D93">
              <w:rPr>
                <w:rFonts w:ascii="Times New Roman" w:eastAsia="Times New Roman" w:hAnsi="Times New Roman" w:cs="Times New Roman"/>
                <w:szCs w:val="24"/>
                <w:lang w:eastAsia="lt-LT"/>
              </w:rPr>
              <w:t xml:space="preserve">CVP IS priemonėmis (kai tiekėjas registruotas CVP IS) arba </w:t>
            </w:r>
            <w:r w:rsidR="005629E5" w:rsidRPr="002F0D93">
              <w:rPr>
                <w:rFonts w:ascii="Times New Roman" w:eastAsia="Times New Roman" w:hAnsi="Times New Roman" w:cs="Times New Roman"/>
                <w:szCs w:val="24"/>
              </w:rPr>
              <w:t>Eimantas Lesniauskas</w:t>
            </w:r>
            <w:r w:rsidRPr="002F0D93">
              <w:rPr>
                <w:rFonts w:ascii="Times New Roman" w:eastAsia="Times New Roman" w:hAnsi="Times New Roman" w:cs="Times New Roman"/>
                <w:szCs w:val="24"/>
              </w:rPr>
              <w:t xml:space="preserve">, </w:t>
            </w:r>
            <w:r w:rsidR="00C3536D">
              <w:rPr>
                <w:rFonts w:ascii="Times New Roman" w:eastAsia="Times New Roman" w:hAnsi="Times New Roman" w:cs="Times New Roman"/>
                <w:szCs w:val="24"/>
              </w:rPr>
              <w:t>MD</w:t>
            </w:r>
            <w:r w:rsidRPr="002F0D93">
              <w:rPr>
                <w:rFonts w:ascii="Times New Roman" w:eastAsia="Times New Roman" w:hAnsi="Times New Roman" w:cs="Times New Roman"/>
                <w:szCs w:val="24"/>
              </w:rPr>
              <w:t xml:space="preserve"> </w:t>
            </w:r>
            <w:r w:rsidR="005629E5" w:rsidRPr="002F0D93">
              <w:rPr>
                <w:rFonts w:ascii="Times New Roman" w:eastAsia="Times New Roman" w:hAnsi="Times New Roman" w:cs="Times New Roman"/>
                <w:szCs w:val="24"/>
              </w:rPr>
              <w:t>Turto valdymo</w:t>
            </w:r>
            <w:r w:rsidRPr="002F0D93">
              <w:rPr>
                <w:rFonts w:ascii="Times New Roman" w:eastAsia="Times New Roman" w:hAnsi="Times New Roman" w:cs="Times New Roman"/>
                <w:szCs w:val="24"/>
              </w:rPr>
              <w:t xml:space="preserve"> skyriaus </w:t>
            </w:r>
            <w:r w:rsidR="000F6057">
              <w:rPr>
                <w:rFonts w:ascii="Times New Roman" w:eastAsia="Times New Roman" w:hAnsi="Times New Roman" w:cs="Times New Roman"/>
                <w:szCs w:val="24"/>
              </w:rPr>
              <w:t>patarėjas</w:t>
            </w:r>
            <w:r w:rsidRPr="002F0D93">
              <w:rPr>
                <w:rFonts w:ascii="Times New Roman" w:eastAsia="Times New Roman" w:hAnsi="Times New Roman" w:cs="Times New Roman"/>
                <w:szCs w:val="24"/>
              </w:rPr>
              <w:t xml:space="preserve">, </w:t>
            </w:r>
            <w:r w:rsidR="00C3536D">
              <w:rPr>
                <w:rFonts w:ascii="Times New Roman" w:eastAsia="Times New Roman" w:hAnsi="Times New Roman" w:cs="Times New Roman"/>
                <w:szCs w:val="24"/>
              </w:rPr>
              <w:t>tel</w:t>
            </w:r>
            <w:r w:rsidRPr="002F0D93">
              <w:rPr>
                <w:rFonts w:ascii="Times New Roman" w:eastAsia="Times New Roman" w:hAnsi="Times New Roman" w:cs="Times New Roman"/>
                <w:szCs w:val="24"/>
              </w:rPr>
              <w:t>.</w:t>
            </w:r>
            <w:r w:rsidR="00C3536D">
              <w:rPr>
                <w:rFonts w:ascii="Times New Roman" w:eastAsia="Times New Roman" w:hAnsi="Times New Roman" w:cs="Times New Roman"/>
                <w:szCs w:val="24"/>
              </w:rPr>
              <w:t>:</w:t>
            </w:r>
            <w:r w:rsidRPr="002F0D93">
              <w:rPr>
                <w:rFonts w:ascii="Times New Roman" w:eastAsia="Times New Roman" w:hAnsi="Times New Roman" w:cs="Times New Roman"/>
                <w:szCs w:val="24"/>
              </w:rPr>
              <w:t xml:space="preserve"> </w:t>
            </w:r>
            <w:r w:rsidR="005629E5" w:rsidRPr="002F0D93">
              <w:rPr>
                <w:rFonts w:ascii="Times New Roman" w:eastAsia="Times New Roman" w:hAnsi="Times New Roman" w:cs="Times New Roman"/>
                <w:szCs w:val="24"/>
              </w:rPr>
              <w:t>+370</w:t>
            </w:r>
            <w:r w:rsidRPr="002F0D93">
              <w:rPr>
                <w:rFonts w:ascii="Times New Roman" w:eastAsia="Times New Roman" w:hAnsi="Times New Roman" w:cs="Times New Roman"/>
                <w:szCs w:val="24"/>
              </w:rPr>
              <w:t xml:space="preserve"> 6</w:t>
            </w:r>
            <w:r w:rsidR="005629E5" w:rsidRPr="002F0D93">
              <w:rPr>
                <w:rFonts w:ascii="Times New Roman" w:eastAsia="Times New Roman" w:hAnsi="Times New Roman" w:cs="Times New Roman"/>
                <w:szCs w:val="24"/>
              </w:rPr>
              <w:t>72</w:t>
            </w:r>
            <w:r w:rsidRPr="002F0D93">
              <w:rPr>
                <w:rFonts w:ascii="Times New Roman" w:eastAsia="Times New Roman" w:hAnsi="Times New Roman" w:cs="Times New Roman"/>
                <w:szCs w:val="24"/>
              </w:rPr>
              <w:t xml:space="preserve"> </w:t>
            </w:r>
            <w:r w:rsidR="005629E5" w:rsidRPr="002F0D93">
              <w:rPr>
                <w:rFonts w:ascii="Times New Roman" w:eastAsia="Times New Roman" w:hAnsi="Times New Roman" w:cs="Times New Roman"/>
                <w:szCs w:val="24"/>
              </w:rPr>
              <w:t>03432</w:t>
            </w:r>
            <w:r w:rsidRPr="002F0D93">
              <w:rPr>
                <w:rFonts w:ascii="Times New Roman" w:eastAsia="Times New Roman" w:hAnsi="Times New Roman" w:cs="Times New Roman"/>
                <w:szCs w:val="24"/>
              </w:rPr>
              <w:t>, el. p.</w:t>
            </w:r>
            <w:r w:rsidR="00D14C0D" w:rsidRPr="002F0D93">
              <w:rPr>
                <w:rFonts w:ascii="Times New Roman" w:eastAsia="Times New Roman" w:hAnsi="Times New Roman" w:cs="Times New Roman"/>
                <w:szCs w:val="24"/>
              </w:rPr>
              <w:t xml:space="preserve">: </w:t>
            </w:r>
            <w:hyperlink r:id="rId5" w:history="1">
              <w:r w:rsidR="00D14C0D" w:rsidRPr="002F0D93">
                <w:rPr>
                  <w:rStyle w:val="Hipersaitas"/>
                  <w:rFonts w:ascii="Times New Roman" w:hAnsi="Times New Roman" w:cs="Times New Roman"/>
                  <w:szCs w:val="24"/>
                </w:rPr>
                <w:t>eimantas.lesniauskas</w:t>
              </w:r>
              <w:r w:rsidR="00D14C0D" w:rsidRPr="002F0D93">
                <w:rPr>
                  <w:rStyle w:val="Hipersaitas"/>
                  <w:rFonts w:ascii="Times New Roman" w:eastAsia="Times New Roman" w:hAnsi="Times New Roman" w:cs="Times New Roman"/>
                  <w:szCs w:val="24"/>
                </w:rPr>
                <w:t>@lrmuitine.lt</w:t>
              </w:r>
            </w:hyperlink>
            <w:r w:rsidRPr="002F0D93">
              <w:rPr>
                <w:rFonts w:ascii="Times New Roman" w:hAnsi="Times New Roman" w:cs="Times New Roman"/>
                <w:szCs w:val="24"/>
              </w:rPr>
              <w:t xml:space="preserve"> , kai tiekėjas nėra registruotas CVP IS.</w:t>
            </w:r>
          </w:p>
        </w:tc>
      </w:tr>
      <w:tr w:rsidR="00ED5786" w:rsidRPr="002F0D93" w14:paraId="0CAA1885" w14:textId="77777777" w:rsidTr="00905844">
        <w:trPr>
          <w:trHeight w:val="345"/>
        </w:trPr>
        <w:tc>
          <w:tcPr>
            <w:tcW w:w="709" w:type="dxa"/>
          </w:tcPr>
          <w:p w14:paraId="2444158E" w14:textId="77777777" w:rsidR="00ED5786" w:rsidRPr="002F0D93" w:rsidRDefault="00ED5786" w:rsidP="005349A4">
            <w:pPr>
              <w:pStyle w:val="Sraopastraipa"/>
              <w:numPr>
                <w:ilvl w:val="0"/>
                <w:numId w:val="2"/>
              </w:numPr>
              <w:tabs>
                <w:tab w:val="left" w:pos="318"/>
              </w:tabs>
              <w:spacing w:after="0" w:line="240" w:lineRule="auto"/>
              <w:ind w:left="0" w:firstLine="0"/>
              <w:rPr>
                <w:rFonts w:ascii="Times New Roman" w:hAnsi="Times New Roman" w:cs="Times New Roman"/>
                <w:b/>
                <w:bCs/>
                <w:szCs w:val="24"/>
              </w:rPr>
            </w:pPr>
          </w:p>
        </w:tc>
        <w:tc>
          <w:tcPr>
            <w:tcW w:w="2121" w:type="dxa"/>
          </w:tcPr>
          <w:p w14:paraId="62FBC053" w14:textId="77777777" w:rsidR="00ED5786" w:rsidRPr="002F0D93" w:rsidRDefault="00ED5786" w:rsidP="005349A4">
            <w:pPr>
              <w:rPr>
                <w:rFonts w:ascii="Times New Roman" w:hAnsi="Times New Roman" w:cs="Times New Roman"/>
                <w:b/>
                <w:bCs/>
                <w:szCs w:val="24"/>
              </w:rPr>
            </w:pPr>
            <w:r w:rsidRPr="002F0D93">
              <w:rPr>
                <w:rFonts w:ascii="Times New Roman" w:hAnsi="Times New Roman" w:cs="Times New Roman"/>
                <w:b/>
                <w:bCs/>
                <w:szCs w:val="24"/>
              </w:rPr>
              <w:t>Kalba</w:t>
            </w:r>
          </w:p>
        </w:tc>
        <w:tc>
          <w:tcPr>
            <w:tcW w:w="7802" w:type="dxa"/>
          </w:tcPr>
          <w:p w14:paraId="6F0E24E3" w14:textId="021393A2" w:rsidR="00ED5786" w:rsidRPr="002F0D93" w:rsidRDefault="00ED5786" w:rsidP="005349A4">
            <w:pPr>
              <w:tabs>
                <w:tab w:val="left" w:pos="605"/>
              </w:tabs>
              <w:rPr>
                <w:rFonts w:ascii="Times New Roman" w:eastAsia="Times New Roman" w:hAnsi="Times New Roman" w:cs="Times New Roman"/>
                <w:szCs w:val="24"/>
                <w:lang w:eastAsia="lt-LT"/>
              </w:rPr>
            </w:pPr>
            <w:r w:rsidRPr="002F0D93">
              <w:rPr>
                <w:rFonts w:ascii="Times New Roman" w:eastAsia="Times New Roman" w:hAnsi="Times New Roman" w:cs="Times New Roman"/>
                <w:szCs w:val="24"/>
                <w:lang w:eastAsia="lt-LT"/>
              </w:rPr>
              <w:t>Lietuvių</w:t>
            </w:r>
            <w:r w:rsidR="00D14C0D" w:rsidRPr="002F0D93">
              <w:rPr>
                <w:rFonts w:ascii="Times New Roman" w:eastAsia="Times New Roman" w:hAnsi="Times New Roman" w:cs="Times New Roman"/>
                <w:szCs w:val="24"/>
                <w:lang w:eastAsia="lt-LT"/>
              </w:rPr>
              <w:t>, anglų</w:t>
            </w:r>
            <w:r w:rsidRPr="002F0D93">
              <w:rPr>
                <w:rFonts w:ascii="Times New Roman" w:eastAsia="Times New Roman" w:hAnsi="Times New Roman" w:cs="Times New Roman"/>
                <w:szCs w:val="24"/>
                <w:lang w:eastAsia="lt-LT"/>
              </w:rPr>
              <w:t xml:space="preserve"> kalba</w:t>
            </w:r>
            <w:r w:rsidR="00D14C0D" w:rsidRPr="002F0D93">
              <w:rPr>
                <w:rFonts w:ascii="Times New Roman" w:eastAsia="Times New Roman" w:hAnsi="Times New Roman" w:cs="Times New Roman"/>
                <w:szCs w:val="24"/>
                <w:lang w:eastAsia="lt-LT"/>
              </w:rPr>
              <w:t>.</w:t>
            </w:r>
          </w:p>
        </w:tc>
      </w:tr>
      <w:tr w:rsidR="00ED5786" w:rsidRPr="002F0D93" w14:paraId="4C9D714B" w14:textId="77777777" w:rsidTr="00905844">
        <w:tc>
          <w:tcPr>
            <w:tcW w:w="709" w:type="dxa"/>
          </w:tcPr>
          <w:p w14:paraId="2600B0DF" w14:textId="77777777" w:rsidR="00ED5786" w:rsidRPr="002F0D93" w:rsidRDefault="00ED5786" w:rsidP="005349A4">
            <w:pPr>
              <w:pStyle w:val="Sraopastraipa"/>
              <w:numPr>
                <w:ilvl w:val="0"/>
                <w:numId w:val="2"/>
              </w:numPr>
              <w:tabs>
                <w:tab w:val="left" w:pos="318"/>
              </w:tabs>
              <w:spacing w:after="0" w:line="240" w:lineRule="auto"/>
              <w:ind w:left="0" w:firstLine="0"/>
              <w:rPr>
                <w:rFonts w:ascii="Times New Roman" w:hAnsi="Times New Roman" w:cs="Times New Roman"/>
                <w:b/>
                <w:bCs/>
                <w:szCs w:val="24"/>
              </w:rPr>
            </w:pPr>
          </w:p>
        </w:tc>
        <w:tc>
          <w:tcPr>
            <w:tcW w:w="2121" w:type="dxa"/>
          </w:tcPr>
          <w:p w14:paraId="038E238C" w14:textId="77777777" w:rsidR="00ED5786" w:rsidRPr="002F0D93" w:rsidRDefault="00ED5786" w:rsidP="005349A4">
            <w:pPr>
              <w:rPr>
                <w:rFonts w:ascii="Times New Roman" w:hAnsi="Times New Roman" w:cs="Times New Roman"/>
                <w:b/>
                <w:bCs/>
                <w:szCs w:val="24"/>
              </w:rPr>
            </w:pPr>
            <w:r w:rsidRPr="002F0D93">
              <w:rPr>
                <w:rFonts w:ascii="Times New Roman" w:hAnsi="Times New Roman" w:cs="Times New Roman"/>
                <w:b/>
                <w:bCs/>
                <w:szCs w:val="24"/>
              </w:rPr>
              <w:t>Pirkimo objektas</w:t>
            </w:r>
          </w:p>
        </w:tc>
        <w:tc>
          <w:tcPr>
            <w:tcW w:w="7802" w:type="dxa"/>
          </w:tcPr>
          <w:p w14:paraId="7EF65EBD" w14:textId="7D581904" w:rsidR="004F3DAA" w:rsidRPr="002F0D93" w:rsidRDefault="007F0FBC" w:rsidP="001D22DF">
            <w:pPr>
              <w:pStyle w:val="Standard"/>
              <w:tabs>
                <w:tab w:val="left" w:pos="736"/>
              </w:tabs>
              <w:jc w:val="both"/>
              <w:rPr>
                <w:rFonts w:ascii="Times New Roman" w:hAnsi="Times New Roman" w:cs="Times New Roman"/>
                <w:szCs w:val="24"/>
              </w:rPr>
            </w:pPr>
            <w:r>
              <w:rPr>
                <w:rFonts w:ascii="Times New Roman" w:hAnsi="Times New Roman" w:cs="Times New Roman"/>
                <w:szCs w:val="24"/>
              </w:rPr>
              <w:t>1</w:t>
            </w:r>
            <w:r w:rsidR="000F6057">
              <w:rPr>
                <w:rFonts w:ascii="Times New Roman" w:hAnsi="Times New Roman" w:cs="Times New Roman"/>
                <w:szCs w:val="24"/>
              </w:rPr>
              <w:t>5</w:t>
            </w:r>
            <w:r w:rsidR="00A15F8B" w:rsidRPr="002F0D93">
              <w:rPr>
                <w:rFonts w:ascii="Times New Roman" w:hAnsi="Times New Roman" w:cs="Times New Roman"/>
                <w:szCs w:val="24"/>
              </w:rPr>
              <w:t xml:space="preserve"> vnt. tarnybin</w:t>
            </w:r>
            <w:r w:rsidR="000F6057">
              <w:rPr>
                <w:rFonts w:ascii="Times New Roman" w:hAnsi="Times New Roman" w:cs="Times New Roman"/>
                <w:szCs w:val="24"/>
              </w:rPr>
              <w:t>ių</w:t>
            </w:r>
            <w:r w:rsidR="00A15F8B" w:rsidRPr="002F0D93">
              <w:rPr>
                <w:rFonts w:ascii="Times New Roman" w:hAnsi="Times New Roman" w:cs="Times New Roman"/>
                <w:szCs w:val="24"/>
              </w:rPr>
              <w:t xml:space="preserve"> </w:t>
            </w:r>
            <w:r w:rsidR="008E519D" w:rsidRPr="002F0D93">
              <w:rPr>
                <w:rFonts w:ascii="Times New Roman" w:hAnsi="Times New Roman" w:cs="Times New Roman"/>
                <w:szCs w:val="24"/>
              </w:rPr>
              <w:t>keleivini</w:t>
            </w:r>
            <w:r w:rsidR="008E519D">
              <w:rPr>
                <w:rFonts w:ascii="Times New Roman" w:hAnsi="Times New Roman" w:cs="Times New Roman"/>
                <w:szCs w:val="24"/>
              </w:rPr>
              <w:t xml:space="preserve">ų </w:t>
            </w:r>
            <w:r w:rsidR="00A15F8B" w:rsidRPr="002F0D93">
              <w:rPr>
                <w:rFonts w:ascii="Times New Roman" w:hAnsi="Times New Roman" w:cs="Times New Roman"/>
                <w:szCs w:val="24"/>
              </w:rPr>
              <w:t>lengv</w:t>
            </w:r>
            <w:r w:rsidR="000F6057">
              <w:rPr>
                <w:rFonts w:ascii="Times New Roman" w:hAnsi="Times New Roman" w:cs="Times New Roman"/>
                <w:szCs w:val="24"/>
              </w:rPr>
              <w:t>ųjų</w:t>
            </w:r>
            <w:r w:rsidR="00A15F8B" w:rsidRPr="002F0D93">
              <w:rPr>
                <w:rFonts w:ascii="Times New Roman" w:hAnsi="Times New Roman" w:cs="Times New Roman"/>
                <w:szCs w:val="24"/>
              </w:rPr>
              <w:t xml:space="preserve"> </w:t>
            </w:r>
            <w:r w:rsidR="000F6057">
              <w:rPr>
                <w:rFonts w:ascii="Times New Roman" w:hAnsi="Times New Roman" w:cs="Times New Roman"/>
                <w:szCs w:val="24"/>
              </w:rPr>
              <w:t>automobilių</w:t>
            </w:r>
            <w:r w:rsidR="00A15F8B" w:rsidRPr="002F0D93">
              <w:rPr>
                <w:rFonts w:ascii="Times New Roman" w:hAnsi="Times New Roman" w:cs="Times New Roman"/>
                <w:szCs w:val="24"/>
              </w:rPr>
              <w:t xml:space="preserve"> (M1), kuri</w:t>
            </w:r>
            <w:r w:rsidR="00154ECA">
              <w:rPr>
                <w:rFonts w:ascii="Times New Roman" w:hAnsi="Times New Roman" w:cs="Times New Roman"/>
                <w:szCs w:val="24"/>
              </w:rPr>
              <w:t>ų</w:t>
            </w:r>
            <w:r w:rsidR="00A15F8B" w:rsidRPr="002F0D93">
              <w:rPr>
                <w:rFonts w:ascii="Times New Roman" w:hAnsi="Times New Roman" w:cs="Times New Roman"/>
                <w:szCs w:val="24"/>
              </w:rPr>
              <w:t xml:space="preserve"> kėbul</w:t>
            </w:r>
            <w:r w:rsidR="004F27E0">
              <w:rPr>
                <w:rFonts w:ascii="Times New Roman" w:hAnsi="Times New Roman" w:cs="Times New Roman"/>
                <w:szCs w:val="24"/>
              </w:rPr>
              <w:t>o</w:t>
            </w:r>
            <w:r w:rsidR="00A15F8B" w:rsidRPr="002F0D93">
              <w:rPr>
                <w:rFonts w:ascii="Times New Roman" w:hAnsi="Times New Roman" w:cs="Times New Roman"/>
                <w:szCs w:val="24"/>
              </w:rPr>
              <w:t xml:space="preserve"> tipas </w:t>
            </w:r>
            <w:r w:rsidR="00154ECA">
              <w:rPr>
                <w:rFonts w:ascii="Times New Roman" w:hAnsi="Times New Roman" w:cs="Times New Roman"/>
                <w:szCs w:val="24"/>
              </w:rPr>
              <w:t xml:space="preserve">AC arba </w:t>
            </w:r>
            <w:r w:rsidR="00A15F8B" w:rsidRPr="002F0D93">
              <w:rPr>
                <w:rFonts w:ascii="Times New Roman" w:hAnsi="Times New Roman" w:cs="Times New Roman"/>
                <w:szCs w:val="24"/>
              </w:rPr>
              <w:t>AF.</w:t>
            </w:r>
            <w:r w:rsidR="001D22DF">
              <w:rPr>
                <w:rFonts w:ascii="Times New Roman" w:hAnsi="Times New Roman" w:cs="Times New Roman"/>
                <w:szCs w:val="24"/>
              </w:rPr>
              <w:t xml:space="preserve"> </w:t>
            </w:r>
            <w:r w:rsidR="001D22DF">
              <w:rPr>
                <w:rFonts w:ascii="Times New Roman" w:eastAsia="Calibri" w:hAnsi="Times New Roman" w:cs="Times New Roman"/>
                <w:color w:val="000000"/>
              </w:rPr>
              <w:t>Remiantis „autotyrimai.lt“ klasifikacija turi būti priskiriamas pseudovisureigiui arba visureigiui.</w:t>
            </w:r>
          </w:p>
        </w:tc>
      </w:tr>
      <w:tr w:rsidR="00ED5786" w:rsidRPr="002F0D93" w14:paraId="20EC4071" w14:textId="77777777" w:rsidTr="00905844">
        <w:tc>
          <w:tcPr>
            <w:tcW w:w="709" w:type="dxa"/>
          </w:tcPr>
          <w:p w14:paraId="4F10352B" w14:textId="77777777" w:rsidR="00ED5786" w:rsidRPr="002F0D93" w:rsidRDefault="00ED5786" w:rsidP="005349A4">
            <w:pPr>
              <w:pStyle w:val="Sraopastraipa"/>
              <w:numPr>
                <w:ilvl w:val="0"/>
                <w:numId w:val="2"/>
              </w:numPr>
              <w:tabs>
                <w:tab w:val="left" w:pos="318"/>
              </w:tabs>
              <w:spacing w:after="0" w:line="240" w:lineRule="auto"/>
              <w:ind w:left="0" w:firstLine="0"/>
              <w:rPr>
                <w:rFonts w:ascii="Times New Roman" w:hAnsi="Times New Roman" w:cs="Times New Roman"/>
                <w:b/>
                <w:bCs/>
                <w:szCs w:val="24"/>
              </w:rPr>
            </w:pPr>
          </w:p>
        </w:tc>
        <w:tc>
          <w:tcPr>
            <w:tcW w:w="2121" w:type="dxa"/>
          </w:tcPr>
          <w:p w14:paraId="3BD4942E" w14:textId="77777777" w:rsidR="00ED5786" w:rsidRPr="002F0D93" w:rsidRDefault="00ED5786" w:rsidP="005349A4">
            <w:pPr>
              <w:rPr>
                <w:rFonts w:ascii="Times New Roman" w:hAnsi="Times New Roman" w:cs="Times New Roman"/>
                <w:b/>
                <w:bCs/>
                <w:szCs w:val="24"/>
              </w:rPr>
            </w:pPr>
            <w:r w:rsidRPr="002F0D93">
              <w:rPr>
                <w:rFonts w:ascii="Times New Roman" w:hAnsi="Times New Roman" w:cs="Times New Roman"/>
                <w:b/>
                <w:bCs/>
                <w:szCs w:val="24"/>
              </w:rPr>
              <w:t>Rinkos konsultacijos paskirtis</w:t>
            </w:r>
          </w:p>
        </w:tc>
        <w:tc>
          <w:tcPr>
            <w:tcW w:w="7802" w:type="dxa"/>
          </w:tcPr>
          <w:p w14:paraId="65456F37" w14:textId="77777777" w:rsidR="00ED5786" w:rsidRPr="002F0D93" w:rsidRDefault="00ED5786" w:rsidP="005349A4">
            <w:pPr>
              <w:jc w:val="both"/>
              <w:rPr>
                <w:rFonts w:ascii="Times New Roman" w:eastAsia="Times New Roman" w:hAnsi="Times New Roman" w:cs="Times New Roman"/>
                <w:szCs w:val="24"/>
              </w:rPr>
            </w:pPr>
            <w:r w:rsidRPr="002F0D93">
              <w:rPr>
                <w:rFonts w:ascii="Times New Roman" w:eastAsia="Times New Roman" w:hAnsi="Times New Roman" w:cs="Times New Roman"/>
                <w:szCs w:val="24"/>
              </w:rPr>
              <w:t xml:space="preserve">      Vadovaujantis VPĮ 27 straipsnio 1 dalies 1 punktu, Perkančioji organizacija prašo nepriklausomus ekspertus, institucijas ir (ar) kitus rinkos dalyvius (toliau – dalyviai) teikti konsultacijas Perkančiosios organizacijos vykdomoje Rinkos konsultacijos procedūroje.</w:t>
            </w:r>
          </w:p>
          <w:p w14:paraId="33C88E43" w14:textId="77777777" w:rsidR="00ED5786" w:rsidRPr="002F0D93" w:rsidRDefault="00ED5786" w:rsidP="005349A4">
            <w:pPr>
              <w:jc w:val="both"/>
              <w:rPr>
                <w:rFonts w:ascii="Times New Roman" w:eastAsia="Times New Roman" w:hAnsi="Times New Roman" w:cs="Times New Roman"/>
                <w:szCs w:val="24"/>
              </w:rPr>
            </w:pPr>
            <w:r w:rsidRPr="002F0D93">
              <w:rPr>
                <w:rFonts w:ascii="Times New Roman" w:eastAsia="Times New Roman" w:hAnsi="Times New Roman" w:cs="Times New Roman"/>
                <w:szCs w:val="24"/>
              </w:rPr>
              <w:t xml:space="preserve">      Rinkos konsultacija skelbiama iki Pirkimo pradžios.</w:t>
            </w:r>
          </w:p>
          <w:p w14:paraId="30066ECB" w14:textId="77777777" w:rsidR="00ED5786" w:rsidRPr="002F0D93" w:rsidRDefault="00ED5786" w:rsidP="005349A4">
            <w:pPr>
              <w:jc w:val="both"/>
              <w:rPr>
                <w:rFonts w:ascii="Times New Roman" w:eastAsia="Times New Roman" w:hAnsi="Times New Roman" w:cs="Times New Roman"/>
                <w:szCs w:val="24"/>
              </w:rPr>
            </w:pPr>
            <w:r w:rsidRPr="002F0D93">
              <w:rPr>
                <w:rFonts w:ascii="Times New Roman" w:eastAsia="Times New Roman" w:hAnsi="Times New Roman" w:cs="Times New Roman"/>
                <w:szCs w:val="24"/>
              </w:rPr>
              <w:t xml:space="preserve">      Rinkos konsultacijos paskirtis – pasirengti Pirkimui (-ams) ir iki Pirkimo (-ų) pradžios informuoti rinkos dalyvius bei kitus suinteresuotus asmenis apie ketinamą ateityje vykdyti Pirkimą (-us) ir sudaryti sąlygas rinkos dalyviams ir kitiems suinteresuotiems asmenims pateikti klausimus, pastabas.</w:t>
            </w:r>
          </w:p>
          <w:p w14:paraId="01D51C0B" w14:textId="77777777" w:rsidR="00ED5786" w:rsidRPr="002F0D93" w:rsidRDefault="00ED5786" w:rsidP="005349A4">
            <w:pPr>
              <w:jc w:val="both"/>
              <w:rPr>
                <w:rFonts w:ascii="Times New Roman" w:eastAsia="Times New Roman" w:hAnsi="Times New Roman" w:cs="Times New Roman"/>
                <w:szCs w:val="24"/>
              </w:rPr>
            </w:pPr>
            <w:r w:rsidRPr="002F0D93">
              <w:rPr>
                <w:rFonts w:ascii="Times New Roman" w:eastAsia="Times New Roman" w:hAnsi="Times New Roman" w:cs="Times New Roman"/>
                <w:szCs w:val="24"/>
              </w:rPr>
              <w:t xml:space="preserve">      Rinkos konsultacija nėra skelbimas apie Pirkimą ar išankstinis skelbimas apie Pirkimą. Šios Rinkos konsultacijos paskelbimu dalyviai nėra kviečiami varžytis dėl Pirkimo sutarties.</w:t>
            </w:r>
          </w:p>
          <w:p w14:paraId="67A1919C" w14:textId="77777777" w:rsidR="00ED5786" w:rsidRPr="002F0D93" w:rsidRDefault="00ED5786" w:rsidP="005349A4">
            <w:pPr>
              <w:jc w:val="both"/>
              <w:rPr>
                <w:rFonts w:ascii="Times New Roman" w:eastAsia="Times New Roman" w:hAnsi="Times New Roman" w:cs="Times New Roman"/>
                <w:szCs w:val="24"/>
              </w:rPr>
            </w:pPr>
            <w:r w:rsidRPr="002F0D93">
              <w:rPr>
                <w:rFonts w:ascii="Times New Roman" w:eastAsia="Times New Roman" w:hAnsi="Times New Roman" w:cs="Times New Roman"/>
                <w:szCs w:val="24"/>
              </w:rPr>
              <w:t xml:space="preserve">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VPĮ 27 str. 3–4 d., Rinkos konsultacijos dalyviai, nepažeidžiant visų Pirkime dalyvaujančių teisių ir konkurencijos, nepraranda teisės dalyvauti Pirkimuose.</w:t>
            </w:r>
          </w:p>
          <w:p w14:paraId="3C5BEFAE" w14:textId="77777777" w:rsidR="00ED5786" w:rsidRPr="002F0D93" w:rsidRDefault="00ED5786" w:rsidP="005349A4">
            <w:pPr>
              <w:tabs>
                <w:tab w:val="left" w:pos="605"/>
              </w:tabs>
              <w:jc w:val="both"/>
              <w:rPr>
                <w:rFonts w:ascii="Times New Roman" w:hAnsi="Times New Roman" w:cs="Times New Roman"/>
                <w:b/>
                <w:bCs/>
                <w:szCs w:val="24"/>
              </w:rPr>
            </w:pPr>
            <w:r w:rsidRPr="002F0D93">
              <w:rPr>
                <w:rFonts w:ascii="Times New Roman" w:hAnsi="Times New Roman" w:cs="Times New Roman"/>
                <w:szCs w:val="24"/>
              </w:rPr>
              <w:t xml:space="preserve">     </w:t>
            </w:r>
            <w:r w:rsidRPr="002F0D93">
              <w:rPr>
                <w:rFonts w:ascii="Times New Roman" w:hAnsi="Times New Roman" w:cs="Times New Roman"/>
                <w:b/>
                <w:bCs/>
                <w:szCs w:val="24"/>
              </w:rPr>
              <w:t>MD rinkos konsultacijos metu siekia:</w:t>
            </w:r>
          </w:p>
          <w:p w14:paraId="2E06C72B" w14:textId="77777777" w:rsidR="00ED5786" w:rsidRPr="002F0D93" w:rsidRDefault="00ED5786" w:rsidP="005349A4">
            <w:pPr>
              <w:pStyle w:val="Sraopastraipa"/>
              <w:numPr>
                <w:ilvl w:val="0"/>
                <w:numId w:val="3"/>
              </w:numPr>
              <w:tabs>
                <w:tab w:val="left" w:pos="605"/>
              </w:tabs>
              <w:spacing w:after="0" w:line="240" w:lineRule="auto"/>
              <w:ind w:left="0" w:firstLine="284"/>
              <w:jc w:val="both"/>
              <w:rPr>
                <w:rFonts w:ascii="Times New Roman" w:hAnsi="Times New Roman" w:cs="Times New Roman"/>
                <w:szCs w:val="24"/>
              </w:rPr>
            </w:pPr>
            <w:r w:rsidRPr="002F0D93">
              <w:rPr>
                <w:rFonts w:ascii="Times New Roman" w:hAnsi="Times New Roman" w:cs="Times New Roman"/>
                <w:szCs w:val="24"/>
              </w:rPr>
              <w:t>Tinkamai pasirengti pirkimui;</w:t>
            </w:r>
          </w:p>
          <w:p w14:paraId="5513981C" w14:textId="77777777" w:rsidR="00ED5786" w:rsidRPr="002F0D93" w:rsidRDefault="00ED5786" w:rsidP="005349A4">
            <w:pPr>
              <w:pStyle w:val="Sraopastraipa"/>
              <w:numPr>
                <w:ilvl w:val="0"/>
                <w:numId w:val="3"/>
              </w:numPr>
              <w:tabs>
                <w:tab w:val="left" w:pos="605"/>
              </w:tabs>
              <w:spacing w:after="0" w:line="240" w:lineRule="auto"/>
              <w:ind w:left="0" w:firstLine="284"/>
              <w:jc w:val="both"/>
              <w:rPr>
                <w:rFonts w:ascii="Times New Roman" w:hAnsi="Times New Roman" w:cs="Times New Roman"/>
                <w:szCs w:val="24"/>
              </w:rPr>
            </w:pPr>
            <w:r w:rsidRPr="002F0D93">
              <w:rPr>
                <w:rFonts w:ascii="Times New Roman" w:hAnsi="Times New Roman" w:cs="Times New Roman"/>
                <w:szCs w:val="24"/>
              </w:rPr>
              <w:t>Parengti pirkimo dokumentus, užtikrinančius sąžiningą konkurenciją;</w:t>
            </w:r>
          </w:p>
          <w:p w14:paraId="6BBF3BB1" w14:textId="77777777" w:rsidR="00ED5786" w:rsidRPr="002F0D93" w:rsidRDefault="00ED5786" w:rsidP="005349A4">
            <w:pPr>
              <w:pStyle w:val="Sraopastraipa"/>
              <w:numPr>
                <w:ilvl w:val="0"/>
                <w:numId w:val="3"/>
              </w:numPr>
              <w:tabs>
                <w:tab w:val="left" w:pos="605"/>
              </w:tabs>
              <w:spacing w:after="0" w:line="240" w:lineRule="auto"/>
              <w:ind w:left="0" w:firstLine="284"/>
              <w:jc w:val="both"/>
              <w:rPr>
                <w:rFonts w:ascii="Times New Roman" w:hAnsi="Times New Roman" w:cs="Times New Roman"/>
                <w:szCs w:val="24"/>
              </w:rPr>
            </w:pPr>
            <w:r w:rsidRPr="002F0D93">
              <w:rPr>
                <w:rFonts w:ascii="Times New Roman" w:hAnsi="Times New Roman" w:cs="Times New Roman"/>
                <w:szCs w:val="24"/>
              </w:rPr>
              <w:t>Supažindinti rinkos dalyvius su planuojamu pirkimu;</w:t>
            </w:r>
          </w:p>
          <w:p w14:paraId="2261E71E" w14:textId="77777777" w:rsidR="00ED5786" w:rsidRPr="002F0D93" w:rsidRDefault="00ED5786" w:rsidP="005349A4">
            <w:pPr>
              <w:pStyle w:val="Sraopastraipa"/>
              <w:numPr>
                <w:ilvl w:val="0"/>
                <w:numId w:val="3"/>
              </w:numPr>
              <w:tabs>
                <w:tab w:val="left" w:pos="605"/>
              </w:tabs>
              <w:spacing w:after="0" w:line="240" w:lineRule="auto"/>
              <w:ind w:left="0" w:firstLine="284"/>
              <w:jc w:val="both"/>
              <w:rPr>
                <w:rFonts w:ascii="Times New Roman" w:hAnsi="Times New Roman" w:cs="Times New Roman"/>
                <w:szCs w:val="24"/>
              </w:rPr>
            </w:pPr>
            <w:r w:rsidRPr="002F0D93">
              <w:rPr>
                <w:rFonts w:ascii="Times New Roman" w:hAnsi="Times New Roman" w:cs="Times New Roman"/>
                <w:szCs w:val="24"/>
              </w:rPr>
              <w:t>Sudaryti sąlygas rinkos dalyviams ir kitiems suinteresuotiems asmenims pateikti pastabas, pasiūlymus, klausimus, rekomendacijas (toliau – įžvalgos).</w:t>
            </w:r>
          </w:p>
        </w:tc>
      </w:tr>
      <w:tr w:rsidR="00ED5786" w:rsidRPr="002F0D93" w14:paraId="6FB7F717" w14:textId="77777777" w:rsidTr="00905844">
        <w:tc>
          <w:tcPr>
            <w:tcW w:w="709" w:type="dxa"/>
          </w:tcPr>
          <w:p w14:paraId="22710106" w14:textId="77777777" w:rsidR="00ED5786" w:rsidRPr="002F0D93" w:rsidRDefault="00ED5786" w:rsidP="005349A4">
            <w:pPr>
              <w:pStyle w:val="Sraopastraipa"/>
              <w:numPr>
                <w:ilvl w:val="0"/>
                <w:numId w:val="2"/>
              </w:numPr>
              <w:tabs>
                <w:tab w:val="left" w:pos="318"/>
              </w:tabs>
              <w:spacing w:after="0" w:line="240" w:lineRule="auto"/>
              <w:ind w:left="0" w:firstLine="0"/>
              <w:rPr>
                <w:rFonts w:ascii="Times New Roman" w:hAnsi="Times New Roman" w:cs="Times New Roman"/>
                <w:b/>
                <w:bCs/>
                <w:szCs w:val="24"/>
              </w:rPr>
            </w:pPr>
          </w:p>
        </w:tc>
        <w:tc>
          <w:tcPr>
            <w:tcW w:w="2121" w:type="dxa"/>
          </w:tcPr>
          <w:p w14:paraId="64411214" w14:textId="77777777" w:rsidR="00ED5786" w:rsidRPr="002F0D93" w:rsidRDefault="00ED5786" w:rsidP="005349A4">
            <w:pPr>
              <w:rPr>
                <w:rFonts w:ascii="Times New Roman" w:hAnsi="Times New Roman" w:cs="Times New Roman"/>
                <w:b/>
                <w:bCs/>
                <w:szCs w:val="24"/>
              </w:rPr>
            </w:pPr>
            <w:r w:rsidRPr="002F0D93">
              <w:rPr>
                <w:rFonts w:ascii="Times New Roman" w:hAnsi="Times New Roman" w:cs="Times New Roman"/>
                <w:b/>
                <w:bCs/>
                <w:szCs w:val="24"/>
              </w:rPr>
              <w:t>Rinkos konsultacijos objektas</w:t>
            </w:r>
          </w:p>
        </w:tc>
        <w:tc>
          <w:tcPr>
            <w:tcW w:w="7802" w:type="dxa"/>
          </w:tcPr>
          <w:p w14:paraId="3FCD8606" w14:textId="77777777" w:rsidR="00125F95" w:rsidRPr="00125F95" w:rsidRDefault="00125F95" w:rsidP="00125F95">
            <w:pPr>
              <w:tabs>
                <w:tab w:val="left" w:pos="605"/>
              </w:tabs>
              <w:jc w:val="both"/>
              <w:rPr>
                <w:rFonts w:ascii="Times New Roman" w:hAnsi="Times New Roman" w:cs="Times New Roman"/>
                <w:szCs w:val="24"/>
              </w:rPr>
            </w:pPr>
            <w:r w:rsidRPr="00125F95">
              <w:rPr>
                <w:rFonts w:ascii="Times New Roman" w:hAnsi="Times New Roman" w:cs="Times New Roman"/>
                <w:szCs w:val="24"/>
              </w:rPr>
              <w:t xml:space="preserve">     Rinkos konsultacijos dalyviai prašomi pateikti savo įžvalgas, prekių kainas ir pristatymo terminus.</w:t>
            </w:r>
          </w:p>
          <w:p w14:paraId="7AF3A2C2" w14:textId="77777777" w:rsidR="00ED5786" w:rsidRPr="002F0D93" w:rsidRDefault="00ED5786" w:rsidP="005349A4">
            <w:pPr>
              <w:tabs>
                <w:tab w:val="left" w:pos="605"/>
              </w:tabs>
              <w:jc w:val="both"/>
              <w:rPr>
                <w:rFonts w:ascii="Times New Roman" w:hAnsi="Times New Roman" w:cs="Times New Roman"/>
                <w:szCs w:val="24"/>
              </w:rPr>
            </w:pPr>
            <w:r w:rsidRPr="002F0D93">
              <w:rPr>
                <w:rFonts w:ascii="Times New Roman" w:hAnsi="Times New Roman" w:cs="Times New Roman"/>
                <w:szCs w:val="24"/>
              </w:rPr>
              <w:t xml:space="preserve">    Teikiant įžvalgas prašome nurodyti pasiūlymo pagrindimą ir argumentus kodėl taip siūloma daryti.</w:t>
            </w:r>
          </w:p>
        </w:tc>
      </w:tr>
      <w:tr w:rsidR="00ED5786" w:rsidRPr="002F0D93" w14:paraId="20AD6536" w14:textId="77777777" w:rsidTr="00905844">
        <w:trPr>
          <w:trHeight w:val="645"/>
        </w:trPr>
        <w:tc>
          <w:tcPr>
            <w:tcW w:w="709" w:type="dxa"/>
          </w:tcPr>
          <w:p w14:paraId="7F8F2F0E" w14:textId="77777777" w:rsidR="00ED5786" w:rsidRPr="002F0D93" w:rsidRDefault="00ED5786" w:rsidP="005349A4">
            <w:pPr>
              <w:pStyle w:val="Sraopastraipa"/>
              <w:numPr>
                <w:ilvl w:val="0"/>
                <w:numId w:val="2"/>
              </w:numPr>
              <w:tabs>
                <w:tab w:val="left" w:pos="318"/>
              </w:tabs>
              <w:spacing w:after="0" w:line="240" w:lineRule="auto"/>
              <w:ind w:left="0" w:firstLine="0"/>
              <w:rPr>
                <w:rFonts w:ascii="Times New Roman" w:hAnsi="Times New Roman" w:cs="Times New Roman"/>
                <w:b/>
                <w:bCs/>
                <w:szCs w:val="24"/>
              </w:rPr>
            </w:pPr>
          </w:p>
        </w:tc>
        <w:tc>
          <w:tcPr>
            <w:tcW w:w="2121" w:type="dxa"/>
          </w:tcPr>
          <w:p w14:paraId="330D161C" w14:textId="77777777" w:rsidR="00ED5786" w:rsidRPr="002F0D93" w:rsidRDefault="00ED5786" w:rsidP="005349A4">
            <w:pPr>
              <w:rPr>
                <w:rFonts w:ascii="Times New Roman" w:hAnsi="Times New Roman" w:cs="Times New Roman"/>
                <w:b/>
                <w:bCs/>
                <w:color w:val="000000" w:themeColor="text1"/>
                <w:szCs w:val="24"/>
              </w:rPr>
            </w:pPr>
            <w:r w:rsidRPr="002F0D93">
              <w:rPr>
                <w:rFonts w:ascii="Times New Roman" w:hAnsi="Times New Roman" w:cs="Times New Roman"/>
                <w:b/>
                <w:bCs/>
                <w:color w:val="000000" w:themeColor="text1"/>
                <w:szCs w:val="24"/>
              </w:rPr>
              <w:t>Rinkos konsultacijos terminas</w:t>
            </w:r>
          </w:p>
        </w:tc>
        <w:tc>
          <w:tcPr>
            <w:tcW w:w="7802" w:type="dxa"/>
          </w:tcPr>
          <w:p w14:paraId="18160AEA" w14:textId="46BC5E84" w:rsidR="00ED5786" w:rsidRPr="002F0D93" w:rsidRDefault="00ED5786" w:rsidP="005349A4">
            <w:pPr>
              <w:tabs>
                <w:tab w:val="left" w:pos="605"/>
              </w:tabs>
              <w:rPr>
                <w:rFonts w:ascii="Times New Roman" w:hAnsi="Times New Roman" w:cs="Times New Roman"/>
                <w:color w:val="000000" w:themeColor="text1"/>
                <w:szCs w:val="24"/>
              </w:rPr>
            </w:pPr>
            <w:r w:rsidRPr="00976E55">
              <w:rPr>
                <w:rFonts w:ascii="Times New Roman" w:hAnsi="Times New Roman" w:cs="Times New Roman"/>
                <w:szCs w:val="24"/>
              </w:rPr>
              <w:t xml:space="preserve">    202</w:t>
            </w:r>
            <w:r w:rsidR="008E519D">
              <w:rPr>
                <w:rFonts w:ascii="Times New Roman" w:hAnsi="Times New Roman" w:cs="Times New Roman"/>
                <w:szCs w:val="24"/>
              </w:rPr>
              <w:t>6</w:t>
            </w:r>
            <w:r w:rsidRPr="00976E55">
              <w:rPr>
                <w:rFonts w:ascii="Times New Roman" w:hAnsi="Times New Roman" w:cs="Times New Roman"/>
                <w:szCs w:val="24"/>
              </w:rPr>
              <w:t xml:space="preserve"> m. </w:t>
            </w:r>
            <w:r w:rsidR="00640FB5">
              <w:rPr>
                <w:rFonts w:ascii="Times New Roman" w:hAnsi="Times New Roman" w:cs="Times New Roman"/>
                <w:szCs w:val="24"/>
              </w:rPr>
              <w:t>vasario</w:t>
            </w:r>
            <w:r w:rsidRPr="00976E55">
              <w:rPr>
                <w:rFonts w:ascii="Times New Roman" w:hAnsi="Times New Roman" w:cs="Times New Roman"/>
                <w:szCs w:val="24"/>
              </w:rPr>
              <w:t xml:space="preserve"> </w:t>
            </w:r>
            <w:r w:rsidR="00640FB5">
              <w:rPr>
                <w:rFonts w:ascii="Times New Roman" w:hAnsi="Times New Roman" w:cs="Times New Roman"/>
                <w:szCs w:val="24"/>
              </w:rPr>
              <w:t>16</w:t>
            </w:r>
            <w:r w:rsidRPr="00976E55">
              <w:rPr>
                <w:rFonts w:ascii="Times New Roman" w:hAnsi="Times New Roman" w:cs="Times New Roman"/>
                <w:szCs w:val="24"/>
              </w:rPr>
              <w:t xml:space="preserve"> d. (imtinai). </w:t>
            </w:r>
          </w:p>
        </w:tc>
      </w:tr>
      <w:tr w:rsidR="00ED5786" w:rsidRPr="002F0D93" w14:paraId="4EF290A9" w14:textId="77777777" w:rsidTr="00905844">
        <w:tc>
          <w:tcPr>
            <w:tcW w:w="709" w:type="dxa"/>
          </w:tcPr>
          <w:p w14:paraId="371096EB" w14:textId="77777777" w:rsidR="00ED5786" w:rsidRPr="002F0D93" w:rsidRDefault="00ED5786" w:rsidP="005349A4">
            <w:pPr>
              <w:pStyle w:val="Sraopastraipa"/>
              <w:numPr>
                <w:ilvl w:val="0"/>
                <w:numId w:val="2"/>
              </w:numPr>
              <w:tabs>
                <w:tab w:val="left" w:pos="318"/>
              </w:tabs>
              <w:spacing w:after="0" w:line="240" w:lineRule="auto"/>
              <w:ind w:left="0" w:firstLine="0"/>
              <w:rPr>
                <w:rFonts w:ascii="Times New Roman" w:hAnsi="Times New Roman" w:cs="Times New Roman"/>
                <w:b/>
                <w:bCs/>
                <w:szCs w:val="24"/>
              </w:rPr>
            </w:pPr>
          </w:p>
        </w:tc>
        <w:tc>
          <w:tcPr>
            <w:tcW w:w="2121" w:type="dxa"/>
          </w:tcPr>
          <w:p w14:paraId="127A8818" w14:textId="77777777" w:rsidR="00ED5786" w:rsidRPr="002F0D93" w:rsidRDefault="00ED5786" w:rsidP="005349A4">
            <w:pPr>
              <w:rPr>
                <w:rFonts w:ascii="Times New Roman" w:hAnsi="Times New Roman" w:cs="Times New Roman"/>
                <w:b/>
                <w:bCs/>
                <w:szCs w:val="24"/>
              </w:rPr>
            </w:pPr>
            <w:r w:rsidRPr="002F0D93">
              <w:rPr>
                <w:rFonts w:ascii="Times New Roman" w:hAnsi="Times New Roman" w:cs="Times New Roman"/>
                <w:b/>
                <w:bCs/>
                <w:szCs w:val="24"/>
              </w:rPr>
              <w:t>Rinkos konsultacijos būdas</w:t>
            </w:r>
          </w:p>
        </w:tc>
        <w:tc>
          <w:tcPr>
            <w:tcW w:w="7802" w:type="dxa"/>
          </w:tcPr>
          <w:p w14:paraId="01C3C894" w14:textId="77777777" w:rsidR="00ED5786" w:rsidRPr="002F0D93" w:rsidRDefault="00ED5786" w:rsidP="005349A4">
            <w:pPr>
              <w:tabs>
                <w:tab w:val="left" w:pos="605"/>
              </w:tabs>
              <w:rPr>
                <w:rFonts w:ascii="Times New Roman" w:hAnsi="Times New Roman" w:cs="Times New Roman"/>
                <w:szCs w:val="24"/>
              </w:rPr>
            </w:pPr>
            <w:r w:rsidRPr="002F0D93">
              <w:rPr>
                <w:rFonts w:ascii="Times New Roman" w:eastAsia="Times New Roman" w:hAnsi="Times New Roman" w:cs="Times New Roman"/>
                <w:szCs w:val="24"/>
                <w:lang w:eastAsia="lt-LT"/>
              </w:rPr>
              <w:t xml:space="preserve">    Rinkos konsultacija vykdoma CVP IS elektroninėmis priemonėmis arba nurodytu e. paštu.</w:t>
            </w:r>
          </w:p>
        </w:tc>
      </w:tr>
      <w:tr w:rsidR="00ED5786" w:rsidRPr="002F0D93" w14:paraId="66E36278" w14:textId="77777777" w:rsidTr="00905844">
        <w:tc>
          <w:tcPr>
            <w:tcW w:w="709" w:type="dxa"/>
          </w:tcPr>
          <w:p w14:paraId="4AA47465" w14:textId="77777777" w:rsidR="00ED5786" w:rsidRPr="002F0D93" w:rsidRDefault="00ED5786" w:rsidP="005349A4">
            <w:pPr>
              <w:pStyle w:val="Sraopastraipa"/>
              <w:numPr>
                <w:ilvl w:val="0"/>
                <w:numId w:val="2"/>
              </w:numPr>
              <w:tabs>
                <w:tab w:val="left" w:pos="318"/>
              </w:tabs>
              <w:spacing w:after="0" w:line="240" w:lineRule="auto"/>
              <w:ind w:left="0" w:firstLine="0"/>
              <w:rPr>
                <w:rFonts w:ascii="Times New Roman" w:hAnsi="Times New Roman" w:cs="Times New Roman"/>
                <w:b/>
                <w:bCs/>
                <w:szCs w:val="24"/>
              </w:rPr>
            </w:pPr>
          </w:p>
        </w:tc>
        <w:tc>
          <w:tcPr>
            <w:tcW w:w="2121" w:type="dxa"/>
          </w:tcPr>
          <w:p w14:paraId="22121EBC" w14:textId="77777777" w:rsidR="00ED5786" w:rsidRPr="002F0D93" w:rsidRDefault="00ED5786" w:rsidP="005349A4">
            <w:pPr>
              <w:rPr>
                <w:rFonts w:ascii="Times New Roman" w:hAnsi="Times New Roman" w:cs="Times New Roman"/>
                <w:b/>
                <w:bCs/>
                <w:szCs w:val="24"/>
              </w:rPr>
            </w:pPr>
            <w:r w:rsidRPr="002F0D93">
              <w:rPr>
                <w:rFonts w:ascii="Times New Roman" w:hAnsi="Times New Roman" w:cs="Times New Roman"/>
                <w:b/>
                <w:bCs/>
                <w:szCs w:val="24"/>
              </w:rPr>
              <w:t>Rinkos konsultacijos vykdymo tvarka</w:t>
            </w:r>
          </w:p>
        </w:tc>
        <w:tc>
          <w:tcPr>
            <w:tcW w:w="7802" w:type="dxa"/>
          </w:tcPr>
          <w:p w14:paraId="2C31D62F" w14:textId="77777777" w:rsidR="00ED5786" w:rsidRPr="002F0D93" w:rsidRDefault="00ED5786" w:rsidP="005349A4">
            <w:pPr>
              <w:tabs>
                <w:tab w:val="left" w:pos="605"/>
              </w:tabs>
              <w:jc w:val="both"/>
              <w:rPr>
                <w:rFonts w:ascii="Times New Roman" w:eastAsia="Times New Roman" w:hAnsi="Times New Roman" w:cs="Times New Roman"/>
                <w:b/>
                <w:bCs/>
                <w:szCs w:val="24"/>
                <w:lang w:eastAsia="lt-LT"/>
              </w:rPr>
            </w:pPr>
            <w:r w:rsidRPr="002F0D93">
              <w:rPr>
                <w:rFonts w:ascii="Times New Roman" w:eastAsia="Times New Roman" w:hAnsi="Times New Roman" w:cs="Times New Roman"/>
                <w:szCs w:val="24"/>
                <w:lang w:eastAsia="lt-LT"/>
              </w:rPr>
              <w:t xml:space="preserve">    </w:t>
            </w:r>
            <w:r w:rsidRPr="002F0D93">
              <w:rPr>
                <w:rFonts w:ascii="Times New Roman" w:eastAsia="Times New Roman" w:hAnsi="Times New Roman" w:cs="Times New Roman"/>
                <w:b/>
                <w:bCs/>
                <w:szCs w:val="24"/>
                <w:lang w:eastAsia="lt-LT"/>
              </w:rPr>
              <w:t>Rinkos konsultacijos etapai:</w:t>
            </w:r>
          </w:p>
          <w:p w14:paraId="0EF29248" w14:textId="5F20A7D1" w:rsidR="00ED5786" w:rsidRPr="002F0D93" w:rsidRDefault="00ED5786" w:rsidP="005349A4">
            <w:pPr>
              <w:tabs>
                <w:tab w:val="left" w:pos="605"/>
              </w:tabs>
              <w:jc w:val="both"/>
              <w:rPr>
                <w:rFonts w:ascii="Times New Roman" w:eastAsia="Times New Roman" w:hAnsi="Times New Roman" w:cs="Times New Roman"/>
                <w:szCs w:val="24"/>
                <w:lang w:eastAsia="lt-LT"/>
              </w:rPr>
            </w:pPr>
            <w:r w:rsidRPr="002F0D93">
              <w:rPr>
                <w:rFonts w:ascii="Times New Roman" w:eastAsia="Times New Roman" w:hAnsi="Times New Roman" w:cs="Times New Roman"/>
                <w:szCs w:val="24"/>
                <w:lang w:eastAsia="lt-LT"/>
              </w:rPr>
              <w:t xml:space="preserve">    </w:t>
            </w:r>
            <w:r w:rsidRPr="002F0D93">
              <w:rPr>
                <w:rFonts w:ascii="Times New Roman" w:eastAsia="Times New Roman" w:hAnsi="Times New Roman" w:cs="Times New Roman"/>
                <w:b/>
                <w:bCs/>
                <w:szCs w:val="24"/>
                <w:lang w:eastAsia="lt-LT"/>
              </w:rPr>
              <w:t>I etapas</w:t>
            </w:r>
            <w:r w:rsidRPr="002F0D93">
              <w:rPr>
                <w:rFonts w:ascii="Times New Roman" w:eastAsia="Times New Roman" w:hAnsi="Times New Roman" w:cs="Times New Roman"/>
                <w:szCs w:val="24"/>
                <w:lang w:eastAsia="lt-LT"/>
              </w:rPr>
              <w:t xml:space="preserve">: bus peržiūrimos ir vertinamos CVP IS ar elektroniniu paštu </w:t>
            </w:r>
            <w:hyperlink r:id="rId6" w:history="1">
              <w:r w:rsidR="002662E4" w:rsidRPr="002F0D93">
                <w:rPr>
                  <w:rStyle w:val="Hipersaitas"/>
                  <w:rFonts w:ascii="Times New Roman" w:eastAsia="Times New Roman" w:hAnsi="Times New Roman" w:cs="Times New Roman"/>
                  <w:szCs w:val="24"/>
                  <w:lang w:eastAsia="lt-LT"/>
                </w:rPr>
                <w:t>eimantas.lesniauskas@lrmuitine.lt</w:t>
              </w:r>
            </w:hyperlink>
            <w:r w:rsidRPr="002F0D93">
              <w:rPr>
                <w:rFonts w:ascii="Times New Roman" w:eastAsia="Times New Roman" w:hAnsi="Times New Roman" w:cs="Times New Roman"/>
                <w:szCs w:val="24"/>
                <w:lang w:eastAsia="lt-LT"/>
              </w:rPr>
              <w:t xml:space="preserve"> gautos įžvalgos. Teikiant įžvalgas būtina aiškiai nurodyti, kuri informacija yra konfidenciali. </w:t>
            </w:r>
          </w:p>
          <w:p w14:paraId="0AE29965" w14:textId="77777777" w:rsidR="00ED5786" w:rsidRPr="002F0D93" w:rsidRDefault="00ED5786" w:rsidP="005349A4">
            <w:pPr>
              <w:tabs>
                <w:tab w:val="left" w:pos="605"/>
              </w:tabs>
              <w:jc w:val="both"/>
              <w:rPr>
                <w:rFonts w:ascii="Times New Roman" w:eastAsia="Times New Roman" w:hAnsi="Times New Roman" w:cs="Times New Roman"/>
                <w:szCs w:val="24"/>
                <w:lang w:eastAsia="lt-LT"/>
              </w:rPr>
            </w:pPr>
            <w:r w:rsidRPr="002F0D93">
              <w:rPr>
                <w:rFonts w:ascii="Times New Roman" w:eastAsia="Times New Roman" w:hAnsi="Times New Roman" w:cs="Times New Roman"/>
                <w:szCs w:val="24"/>
                <w:lang w:eastAsia="lt-LT"/>
              </w:rPr>
              <w:t xml:space="preserve">    </w:t>
            </w:r>
            <w:r w:rsidRPr="002F0D93">
              <w:rPr>
                <w:rFonts w:ascii="Times New Roman" w:eastAsia="Times New Roman" w:hAnsi="Times New Roman" w:cs="Times New Roman"/>
                <w:b/>
                <w:bCs/>
                <w:szCs w:val="24"/>
                <w:lang w:eastAsia="lt-LT"/>
              </w:rPr>
              <w:t>II etapas:</w:t>
            </w:r>
            <w:r w:rsidRPr="002F0D93">
              <w:rPr>
                <w:rFonts w:ascii="Times New Roman" w:eastAsia="Times New Roman" w:hAnsi="Times New Roman" w:cs="Times New Roman"/>
                <w:szCs w:val="24"/>
                <w:lang w:eastAsia="lt-LT"/>
              </w:rPr>
              <w:t xml:space="preserve"> atsižvelgdama į gautas įžvalgas, MD gali pasiūlyti susitikimą su tiekėju (-iais). Jei bus organizuojamas susitikimas (-ai), MD tiekėjus informuos CVP IS priemonėmis (kai tiekėjas registruotas CVP IS) arba tiekėjo nurodytu elektroniniu paštu (kai tiekėjas neregistruotas CVP IS), nurodydama susitikimo (-ų) laiką ir vietą. </w:t>
            </w:r>
          </w:p>
          <w:p w14:paraId="322364E0" w14:textId="77777777" w:rsidR="00ED5786" w:rsidRPr="002F0D93" w:rsidRDefault="00ED5786" w:rsidP="005349A4">
            <w:pPr>
              <w:tabs>
                <w:tab w:val="left" w:pos="605"/>
              </w:tabs>
              <w:jc w:val="both"/>
              <w:rPr>
                <w:rFonts w:ascii="Times New Roman" w:eastAsia="Times New Roman" w:hAnsi="Times New Roman" w:cs="Times New Roman"/>
                <w:szCs w:val="24"/>
                <w:lang w:eastAsia="lt-LT"/>
              </w:rPr>
            </w:pPr>
            <w:r w:rsidRPr="002F0D93">
              <w:rPr>
                <w:rFonts w:ascii="Times New Roman" w:eastAsia="Times New Roman" w:hAnsi="Times New Roman" w:cs="Times New Roman"/>
                <w:b/>
                <w:bCs/>
                <w:szCs w:val="24"/>
                <w:lang w:eastAsia="lt-LT"/>
              </w:rPr>
              <w:t xml:space="preserve">    Susitikimai su kiekvienu susidomėjusiu</w:t>
            </w:r>
            <w:r w:rsidRPr="002F0D93">
              <w:rPr>
                <w:rFonts w:ascii="Times New Roman" w:eastAsia="Times New Roman" w:hAnsi="Times New Roman" w:cs="Times New Roman"/>
                <w:szCs w:val="24"/>
                <w:lang w:eastAsia="lt-LT"/>
              </w:rPr>
              <w:t xml:space="preserve"> </w:t>
            </w:r>
            <w:r w:rsidRPr="002F0D93">
              <w:rPr>
                <w:rFonts w:ascii="Times New Roman" w:eastAsia="Times New Roman" w:hAnsi="Times New Roman" w:cs="Times New Roman"/>
                <w:b/>
                <w:bCs/>
                <w:szCs w:val="24"/>
                <w:lang w:eastAsia="lt-LT"/>
              </w:rPr>
              <w:t>tiekėju vyks atskirai.</w:t>
            </w:r>
            <w:r w:rsidRPr="002F0D93">
              <w:rPr>
                <w:rFonts w:ascii="Times New Roman" w:eastAsia="Times New Roman" w:hAnsi="Times New Roman" w:cs="Times New Roman"/>
                <w:szCs w:val="24"/>
                <w:lang w:eastAsia="lt-LT"/>
              </w:rPr>
              <w:t xml:space="preserve"> </w:t>
            </w:r>
          </w:p>
          <w:p w14:paraId="12E1AD29" w14:textId="77777777" w:rsidR="00ED5786" w:rsidRPr="002F0D93" w:rsidRDefault="00ED5786" w:rsidP="005349A4">
            <w:pPr>
              <w:tabs>
                <w:tab w:val="left" w:pos="605"/>
              </w:tabs>
              <w:jc w:val="both"/>
              <w:rPr>
                <w:rFonts w:ascii="Times New Roman" w:eastAsia="Times New Roman" w:hAnsi="Times New Roman" w:cs="Times New Roman"/>
                <w:szCs w:val="24"/>
                <w:lang w:eastAsia="lt-LT"/>
              </w:rPr>
            </w:pPr>
            <w:r w:rsidRPr="002F0D93">
              <w:rPr>
                <w:rFonts w:ascii="Times New Roman" w:eastAsia="Times New Roman" w:hAnsi="Times New Roman" w:cs="Times New Roman"/>
                <w:szCs w:val="24"/>
                <w:lang w:eastAsia="lt-LT"/>
              </w:rPr>
              <w:t xml:space="preserve">    Susitikimų metu tiekėjų pateikta informacija bus laikoma konfidencialia. </w:t>
            </w:r>
          </w:p>
          <w:p w14:paraId="76BCB1D1" w14:textId="05766453" w:rsidR="00ED5786" w:rsidRPr="002F0D93" w:rsidRDefault="00ED5786" w:rsidP="005349A4">
            <w:pPr>
              <w:tabs>
                <w:tab w:val="left" w:pos="605"/>
              </w:tabs>
              <w:jc w:val="both"/>
              <w:rPr>
                <w:rFonts w:ascii="Times New Roman" w:eastAsia="Times New Roman" w:hAnsi="Times New Roman" w:cs="Times New Roman"/>
                <w:szCs w:val="24"/>
                <w:lang w:eastAsia="lt-LT"/>
              </w:rPr>
            </w:pPr>
            <w:r w:rsidRPr="002F0D93">
              <w:rPr>
                <w:rFonts w:ascii="Times New Roman" w:eastAsia="Times New Roman" w:hAnsi="Times New Roman" w:cs="Times New Roman"/>
                <w:szCs w:val="24"/>
                <w:lang w:eastAsia="lt-LT"/>
              </w:rPr>
              <w:t xml:space="preserve">     Susitikimų vieta – priklausomai nuo situacijos susitikimai su tiekėjais bus vykdomi MS Teams priemonėmis arba MD administracinėse patalpose adresu </w:t>
            </w:r>
            <w:r w:rsidR="00573F7F" w:rsidRPr="002F0D93">
              <w:rPr>
                <w:rFonts w:ascii="Times New Roman" w:eastAsia="Times New Roman" w:hAnsi="Times New Roman" w:cs="Times New Roman"/>
                <w:szCs w:val="24"/>
                <w:lang w:eastAsia="lt-LT"/>
              </w:rPr>
              <w:t>A. Jakšto</w:t>
            </w:r>
            <w:r w:rsidRPr="002F0D93">
              <w:rPr>
                <w:rFonts w:ascii="Times New Roman" w:eastAsia="Times New Roman" w:hAnsi="Times New Roman" w:cs="Times New Roman"/>
                <w:szCs w:val="24"/>
                <w:lang w:eastAsia="lt-LT"/>
              </w:rPr>
              <w:t xml:space="preserve"> g. </w:t>
            </w:r>
            <w:r w:rsidR="00573F7F" w:rsidRPr="002F0D93">
              <w:rPr>
                <w:rFonts w:ascii="Times New Roman" w:eastAsia="Times New Roman" w:hAnsi="Times New Roman" w:cs="Times New Roman"/>
                <w:szCs w:val="24"/>
                <w:lang w:eastAsia="lt-LT"/>
              </w:rPr>
              <w:t>1</w:t>
            </w:r>
            <w:r w:rsidRPr="002F0D93">
              <w:rPr>
                <w:rFonts w:ascii="Times New Roman" w:eastAsia="Times New Roman" w:hAnsi="Times New Roman" w:cs="Times New Roman"/>
                <w:szCs w:val="24"/>
                <w:lang w:eastAsia="lt-LT"/>
              </w:rPr>
              <w:t xml:space="preserve">, Vilnius. </w:t>
            </w:r>
          </w:p>
          <w:p w14:paraId="3FFE9A68" w14:textId="77777777" w:rsidR="00ED5786" w:rsidRPr="002F0D93" w:rsidRDefault="00ED5786" w:rsidP="005349A4">
            <w:pPr>
              <w:tabs>
                <w:tab w:val="left" w:pos="605"/>
              </w:tabs>
              <w:jc w:val="both"/>
              <w:rPr>
                <w:rFonts w:ascii="Times New Roman" w:eastAsia="Times New Roman" w:hAnsi="Times New Roman" w:cs="Times New Roman"/>
                <w:b/>
                <w:bCs/>
                <w:szCs w:val="24"/>
                <w:lang w:eastAsia="lt-LT"/>
              </w:rPr>
            </w:pPr>
            <w:r w:rsidRPr="002F0D93">
              <w:rPr>
                <w:rFonts w:ascii="Times New Roman" w:eastAsia="Times New Roman" w:hAnsi="Times New Roman" w:cs="Times New Roman"/>
                <w:szCs w:val="24"/>
                <w:lang w:eastAsia="lt-LT"/>
              </w:rPr>
              <w:t xml:space="preserve">     </w:t>
            </w:r>
            <w:r w:rsidRPr="002F0D93">
              <w:rPr>
                <w:rFonts w:ascii="Times New Roman" w:eastAsia="Times New Roman" w:hAnsi="Times New Roman" w:cs="Times New Roman"/>
                <w:b/>
                <w:bCs/>
                <w:szCs w:val="24"/>
                <w:lang w:eastAsia="lt-LT"/>
              </w:rPr>
              <w:t>Teikiant įžvalgas prašome nurodyti:</w:t>
            </w:r>
          </w:p>
          <w:p w14:paraId="25766ECF" w14:textId="77777777" w:rsidR="00ED5786" w:rsidRPr="002F0D93" w:rsidRDefault="00ED5786" w:rsidP="005349A4">
            <w:pPr>
              <w:tabs>
                <w:tab w:val="left" w:pos="605"/>
              </w:tabs>
              <w:ind w:firstLine="284"/>
              <w:jc w:val="both"/>
              <w:rPr>
                <w:rFonts w:ascii="Times New Roman" w:eastAsia="Times New Roman" w:hAnsi="Times New Roman" w:cs="Times New Roman"/>
                <w:szCs w:val="24"/>
                <w:lang w:eastAsia="lt-LT"/>
              </w:rPr>
            </w:pPr>
            <w:r w:rsidRPr="002F0D93">
              <w:rPr>
                <w:rFonts w:ascii="Times New Roman" w:eastAsia="Times New Roman" w:hAnsi="Times New Roman" w:cs="Times New Roman"/>
                <w:szCs w:val="24"/>
                <w:lang w:eastAsia="lt-LT"/>
              </w:rPr>
              <w:t>• atstovaujamą įmonę, jos kontaktus;</w:t>
            </w:r>
          </w:p>
          <w:p w14:paraId="4B85CBAC" w14:textId="77777777" w:rsidR="00ED5786" w:rsidRPr="002F0D93" w:rsidRDefault="00ED5786" w:rsidP="005349A4">
            <w:pPr>
              <w:tabs>
                <w:tab w:val="left" w:pos="605"/>
              </w:tabs>
              <w:ind w:firstLine="284"/>
              <w:jc w:val="both"/>
              <w:rPr>
                <w:rFonts w:ascii="Times New Roman" w:eastAsia="Times New Roman" w:hAnsi="Times New Roman" w:cs="Times New Roman"/>
                <w:szCs w:val="24"/>
                <w:lang w:eastAsia="lt-LT"/>
              </w:rPr>
            </w:pPr>
            <w:r w:rsidRPr="002F0D93">
              <w:rPr>
                <w:rFonts w:ascii="Times New Roman" w:eastAsia="Times New Roman" w:hAnsi="Times New Roman" w:cs="Times New Roman"/>
                <w:szCs w:val="24"/>
                <w:lang w:eastAsia="lt-LT"/>
              </w:rPr>
              <w:t xml:space="preserve">• kontaktinių asmenų vardus ir pavardes, kontaktinius duomenis. </w:t>
            </w:r>
          </w:p>
        </w:tc>
      </w:tr>
      <w:tr w:rsidR="00ED5786" w:rsidRPr="002F0D93" w14:paraId="560D22FD" w14:textId="77777777" w:rsidTr="00905844">
        <w:tc>
          <w:tcPr>
            <w:tcW w:w="709" w:type="dxa"/>
          </w:tcPr>
          <w:p w14:paraId="3C457F65" w14:textId="77777777" w:rsidR="00ED5786" w:rsidRPr="002F0D93" w:rsidRDefault="00ED5786" w:rsidP="005349A4">
            <w:pPr>
              <w:pStyle w:val="Sraopastraipa"/>
              <w:numPr>
                <w:ilvl w:val="0"/>
                <w:numId w:val="2"/>
              </w:numPr>
              <w:tabs>
                <w:tab w:val="left" w:pos="318"/>
              </w:tabs>
              <w:spacing w:after="0" w:line="240" w:lineRule="auto"/>
              <w:ind w:left="0" w:firstLine="0"/>
              <w:rPr>
                <w:rFonts w:ascii="Times New Roman" w:hAnsi="Times New Roman" w:cs="Times New Roman"/>
                <w:b/>
                <w:bCs/>
                <w:szCs w:val="24"/>
              </w:rPr>
            </w:pPr>
          </w:p>
        </w:tc>
        <w:tc>
          <w:tcPr>
            <w:tcW w:w="2121" w:type="dxa"/>
          </w:tcPr>
          <w:p w14:paraId="51350B73" w14:textId="77777777" w:rsidR="00ED5786" w:rsidRPr="002F0D93" w:rsidRDefault="00ED5786" w:rsidP="005349A4">
            <w:pPr>
              <w:rPr>
                <w:rFonts w:ascii="Times New Roman" w:hAnsi="Times New Roman" w:cs="Times New Roman"/>
                <w:b/>
                <w:bCs/>
                <w:szCs w:val="24"/>
              </w:rPr>
            </w:pPr>
            <w:r w:rsidRPr="002F0D93">
              <w:rPr>
                <w:rFonts w:ascii="Times New Roman" w:hAnsi="Times New Roman" w:cs="Times New Roman"/>
                <w:b/>
                <w:bCs/>
                <w:szCs w:val="24"/>
              </w:rPr>
              <w:t>Atsakymų į gautas įžvalgas pateikimas</w:t>
            </w:r>
          </w:p>
        </w:tc>
        <w:tc>
          <w:tcPr>
            <w:tcW w:w="7802" w:type="dxa"/>
          </w:tcPr>
          <w:p w14:paraId="7B0518BC" w14:textId="77777777" w:rsidR="00ED5786" w:rsidRPr="002F0D93" w:rsidRDefault="00ED5786" w:rsidP="005349A4">
            <w:pPr>
              <w:tabs>
                <w:tab w:val="left" w:pos="605"/>
              </w:tabs>
              <w:jc w:val="both"/>
              <w:rPr>
                <w:rFonts w:ascii="Times New Roman" w:eastAsia="Times New Roman" w:hAnsi="Times New Roman" w:cs="Times New Roman"/>
                <w:szCs w:val="24"/>
              </w:rPr>
            </w:pPr>
            <w:r w:rsidRPr="002F0D93">
              <w:rPr>
                <w:rFonts w:ascii="Times New Roman" w:eastAsia="Times New Roman" w:hAnsi="Times New Roman" w:cs="Times New Roman"/>
                <w:szCs w:val="24"/>
              </w:rPr>
              <w:t xml:space="preserve">      Perkančioji organizacija, gavusi pastabas ir pasiūlymus dėl paskelbto projekto, juos išnagrinės bei įvertins pateiktų pastabų ir pasiūlymų svarbą bei atitiktį Perkančiosios organizacijos poreikiams.</w:t>
            </w:r>
          </w:p>
          <w:p w14:paraId="0D92DBF6" w14:textId="651C53FA" w:rsidR="00ED5786" w:rsidRPr="002F0D93" w:rsidRDefault="00ED5786" w:rsidP="005349A4">
            <w:pPr>
              <w:tabs>
                <w:tab w:val="left" w:pos="605"/>
              </w:tabs>
              <w:jc w:val="both"/>
              <w:rPr>
                <w:rFonts w:ascii="Times New Roman" w:eastAsia="Times New Roman" w:hAnsi="Times New Roman" w:cs="Times New Roman"/>
                <w:szCs w:val="24"/>
                <w:lang w:eastAsia="lt-LT"/>
              </w:rPr>
            </w:pPr>
            <w:r w:rsidRPr="002F0D93">
              <w:rPr>
                <w:rFonts w:ascii="Times New Roman" w:eastAsia="Times New Roman" w:hAnsi="Times New Roman" w:cs="Times New Roman"/>
                <w:szCs w:val="24"/>
              </w:rPr>
              <w:t xml:space="preserve">      Kilus klausimams, maloniai prašome kreiptis </w:t>
            </w:r>
            <w:r w:rsidR="00192CE2" w:rsidRPr="002F0D93">
              <w:rPr>
                <w:rFonts w:ascii="Times New Roman" w:eastAsia="Times New Roman" w:hAnsi="Times New Roman" w:cs="Times New Roman"/>
                <w:szCs w:val="24"/>
              </w:rPr>
              <w:t>į</w:t>
            </w:r>
            <w:r w:rsidRPr="002F0D93">
              <w:rPr>
                <w:rFonts w:ascii="Times New Roman" w:eastAsia="Times New Roman" w:hAnsi="Times New Roman" w:cs="Times New Roman"/>
                <w:szCs w:val="24"/>
              </w:rPr>
              <w:t xml:space="preserve"> aukščiau nurodytą kontaktinį asmenį.</w:t>
            </w:r>
          </w:p>
        </w:tc>
      </w:tr>
      <w:tr w:rsidR="00ED5786" w:rsidRPr="002F0D93" w14:paraId="587FBEC7" w14:textId="77777777" w:rsidTr="00905844">
        <w:tc>
          <w:tcPr>
            <w:tcW w:w="709" w:type="dxa"/>
          </w:tcPr>
          <w:p w14:paraId="51042DB5" w14:textId="77777777" w:rsidR="00ED5786" w:rsidRPr="002F0D93" w:rsidRDefault="00ED5786" w:rsidP="005349A4">
            <w:pPr>
              <w:rPr>
                <w:rFonts w:ascii="Times New Roman" w:hAnsi="Times New Roman" w:cs="Times New Roman"/>
                <w:b/>
                <w:bCs/>
                <w:szCs w:val="24"/>
              </w:rPr>
            </w:pPr>
            <w:r w:rsidRPr="002F0D93">
              <w:rPr>
                <w:rFonts w:ascii="Times New Roman" w:hAnsi="Times New Roman" w:cs="Times New Roman"/>
                <w:b/>
                <w:bCs/>
                <w:szCs w:val="24"/>
              </w:rPr>
              <w:t>12.</w:t>
            </w:r>
          </w:p>
        </w:tc>
        <w:tc>
          <w:tcPr>
            <w:tcW w:w="2121" w:type="dxa"/>
          </w:tcPr>
          <w:p w14:paraId="285A64E1" w14:textId="26E3B503" w:rsidR="00ED5786" w:rsidRPr="002F0D93" w:rsidRDefault="00ED5786" w:rsidP="005349A4">
            <w:pPr>
              <w:rPr>
                <w:rFonts w:ascii="Times New Roman" w:eastAsia="Times New Roman" w:hAnsi="Times New Roman" w:cs="Times New Roman"/>
                <w:szCs w:val="24"/>
              </w:rPr>
            </w:pPr>
            <w:r w:rsidRPr="002F0D93">
              <w:rPr>
                <w:rFonts w:ascii="Times New Roman" w:eastAsia="Times New Roman" w:hAnsi="Times New Roman" w:cs="Times New Roman"/>
                <w:b/>
                <w:bCs/>
                <w:szCs w:val="24"/>
              </w:rPr>
              <w:t>Klausimų, pastabų ir (ar) pasiūlymų</w:t>
            </w:r>
            <w:r w:rsidR="00C91C2A">
              <w:rPr>
                <w:rFonts w:ascii="Times New Roman" w:eastAsia="Times New Roman" w:hAnsi="Times New Roman" w:cs="Times New Roman"/>
                <w:b/>
                <w:bCs/>
                <w:szCs w:val="24"/>
              </w:rPr>
              <w:t xml:space="preserve"> </w:t>
            </w:r>
            <w:r w:rsidRPr="002F0D93">
              <w:rPr>
                <w:rFonts w:ascii="Times New Roman" w:eastAsia="Times New Roman" w:hAnsi="Times New Roman" w:cs="Times New Roman"/>
                <w:b/>
                <w:bCs/>
                <w:szCs w:val="24"/>
              </w:rPr>
              <w:t>pateikimo tvarka</w:t>
            </w:r>
          </w:p>
        </w:tc>
        <w:tc>
          <w:tcPr>
            <w:tcW w:w="7802" w:type="dxa"/>
          </w:tcPr>
          <w:p w14:paraId="2EDCC356" w14:textId="77777777" w:rsidR="00ED5786" w:rsidRPr="002F0D93" w:rsidRDefault="00ED5786" w:rsidP="005349A4">
            <w:pPr>
              <w:jc w:val="both"/>
              <w:rPr>
                <w:rFonts w:ascii="Times New Roman" w:eastAsia="Times New Roman" w:hAnsi="Times New Roman" w:cs="Times New Roman"/>
                <w:szCs w:val="24"/>
              </w:rPr>
            </w:pPr>
            <w:r w:rsidRPr="002F0D93">
              <w:rPr>
                <w:rFonts w:ascii="Times New Roman" w:eastAsia="Times New Roman" w:hAnsi="Times New Roman" w:cs="Times New Roman"/>
                <w:szCs w:val="24"/>
              </w:rPr>
              <w:t xml:space="preserve">     Klausimai, pastabos ir (ar) pasiūlymai turi būti teikiami CVP IS.</w:t>
            </w:r>
          </w:p>
          <w:p w14:paraId="663E8B8A" w14:textId="77777777" w:rsidR="00ED5786" w:rsidRPr="002F0D93" w:rsidRDefault="00ED5786" w:rsidP="005349A4">
            <w:pPr>
              <w:jc w:val="both"/>
              <w:rPr>
                <w:rFonts w:ascii="Times New Roman" w:eastAsia="Times New Roman" w:hAnsi="Times New Roman" w:cs="Times New Roman"/>
                <w:b/>
                <w:bCs/>
                <w:szCs w:val="24"/>
              </w:rPr>
            </w:pPr>
            <w:r w:rsidRPr="002F0D93">
              <w:rPr>
                <w:rFonts w:ascii="Times New Roman" w:eastAsia="Times New Roman" w:hAnsi="Times New Roman" w:cs="Times New Roman"/>
                <w:b/>
                <w:bCs/>
                <w:szCs w:val="24"/>
              </w:rPr>
              <w:t xml:space="preserve">     Konfidencialumas:</w:t>
            </w:r>
          </w:p>
          <w:p w14:paraId="087C0A0C" w14:textId="77777777" w:rsidR="00ED5786" w:rsidRPr="002F0D93" w:rsidRDefault="00ED5786" w:rsidP="005349A4">
            <w:pPr>
              <w:jc w:val="both"/>
              <w:rPr>
                <w:rFonts w:ascii="Times New Roman" w:eastAsia="Times New Roman" w:hAnsi="Times New Roman" w:cs="Times New Roman"/>
                <w:szCs w:val="24"/>
              </w:rPr>
            </w:pPr>
            <w:r w:rsidRPr="002F0D93">
              <w:rPr>
                <w:rFonts w:ascii="Times New Roman" w:eastAsia="Times New Roman" w:hAnsi="Times New Roman" w:cs="Times New Roman"/>
                <w:szCs w:val="24"/>
              </w:rPr>
              <w:t xml:space="preserve">     Rinkos konsultacijų metu gauta informacija bus naudojama formuojant Pirkimo dokumentus ir Pirkimo techninius reikalavimus.</w:t>
            </w:r>
          </w:p>
          <w:p w14:paraId="199A2AD4" w14:textId="77777777" w:rsidR="00ED5786" w:rsidRPr="002F0D93" w:rsidRDefault="00ED5786" w:rsidP="005349A4">
            <w:pPr>
              <w:jc w:val="both"/>
              <w:rPr>
                <w:rFonts w:ascii="Times New Roman" w:eastAsia="Times New Roman" w:hAnsi="Times New Roman" w:cs="Times New Roman"/>
                <w:szCs w:val="24"/>
              </w:rPr>
            </w:pPr>
            <w:r w:rsidRPr="002F0D93">
              <w:rPr>
                <w:rFonts w:ascii="Times New Roman" w:eastAsia="Times New Roman" w:hAnsi="Times New Roman" w:cs="Times New Roman"/>
                <w:szCs w:val="24"/>
              </w:rPr>
              <w:t xml:space="preserve">     Dalyvis turi teisę iš anksto, pateikdamas informaciją, nurodyti kuri jo pateiktos informacijos dalis yra konfidenciali.</w:t>
            </w:r>
          </w:p>
          <w:p w14:paraId="4A69D0E5" w14:textId="77777777" w:rsidR="00ED5786" w:rsidRPr="002F0D93" w:rsidRDefault="00ED5786" w:rsidP="005349A4">
            <w:pPr>
              <w:jc w:val="both"/>
              <w:rPr>
                <w:rFonts w:ascii="Times New Roman" w:eastAsia="Times New Roman" w:hAnsi="Times New Roman" w:cs="Times New Roman"/>
                <w:szCs w:val="24"/>
              </w:rPr>
            </w:pPr>
            <w:r w:rsidRPr="002F0D93">
              <w:rPr>
                <w:rFonts w:ascii="Times New Roman" w:eastAsia="Times New Roman" w:hAnsi="Times New Roman" w:cs="Times New Roman"/>
                <w:szCs w:val="24"/>
              </w:rPr>
              <w:t xml:space="preserve">     Klausimai/atsakymai negali būti laikomi konfidencialia informacija, jei pateikimo metu nėra pateikiamas specifinis technologinis sprendimas ar atskleidžiama informacija, turinti dalyviui komercinę vertę (,,</w:t>
            </w:r>
            <w:r w:rsidRPr="002F0D93">
              <w:rPr>
                <w:rFonts w:ascii="Times New Roman" w:eastAsia="Times New Roman" w:hAnsi="Times New Roman" w:cs="Times New Roman"/>
                <w:i/>
                <w:iCs/>
                <w:szCs w:val="24"/>
              </w:rPr>
              <w:t>know-how</w:t>
            </w:r>
            <w:r w:rsidRPr="002F0D93">
              <w:rPr>
                <w:rFonts w:ascii="Times New Roman" w:eastAsia="Times New Roman" w:hAnsi="Times New Roman" w:cs="Times New Roman"/>
                <w:szCs w:val="24"/>
              </w:rPr>
              <w:t>“). Dalyvis apie tai turi informuoti, pateikiant tokio pobūdžio informaciją. Rinkos dalyvis visą konsultacijų metu perduotą informacija perduoda Perkančiajai organizacijai neatlygintinai, be teisės reikšti bet kokias pretenzijas dėl informacijos naudojimo būdo/turinio ar teisių j šią informaciją ateityje.</w:t>
            </w:r>
          </w:p>
        </w:tc>
      </w:tr>
    </w:tbl>
    <w:p w14:paraId="5BEBFCB0" w14:textId="391347F7" w:rsidR="00D14C0D" w:rsidRDefault="00D14C0D">
      <w:pPr>
        <w:spacing w:after="0" w:line="240" w:lineRule="auto"/>
        <w:rPr>
          <w:rFonts w:eastAsia="Times New Roman" w:cs="Times New Roman"/>
          <w:b/>
          <w:bCs/>
          <w:szCs w:val="24"/>
        </w:rPr>
      </w:pPr>
      <w:r>
        <w:rPr>
          <w:rFonts w:eastAsia="Times New Roman" w:cs="Times New Roman"/>
          <w:b/>
          <w:bCs/>
          <w:szCs w:val="24"/>
        </w:rPr>
        <w:br w:type="page"/>
      </w:r>
    </w:p>
    <w:p w14:paraId="783DFDEC" w14:textId="77777777" w:rsidR="002E058A" w:rsidRDefault="002E058A" w:rsidP="002E058A">
      <w:pPr>
        <w:tabs>
          <w:tab w:val="left" w:pos="142"/>
        </w:tabs>
        <w:spacing w:after="0" w:line="240" w:lineRule="auto"/>
        <w:jc w:val="center"/>
        <w:rPr>
          <w:b/>
          <w:bCs/>
          <w:szCs w:val="24"/>
          <w:lang w:eastAsia="lt-LT"/>
        </w:rPr>
      </w:pPr>
      <w:bookmarkStart w:id="0" w:name="_Hlk66723170"/>
      <w:bookmarkStart w:id="1" w:name="_Hlk66109558"/>
      <w:bookmarkStart w:id="2" w:name="_Hlk66110276"/>
    </w:p>
    <w:bookmarkEnd w:id="0"/>
    <w:bookmarkEnd w:id="1"/>
    <w:bookmarkEnd w:id="2"/>
    <w:p w14:paraId="5962658D" w14:textId="77777777" w:rsidR="0033125B" w:rsidRPr="00A428C2" w:rsidRDefault="0033125B" w:rsidP="0033125B">
      <w:pPr>
        <w:tabs>
          <w:tab w:val="left" w:pos="142"/>
        </w:tabs>
        <w:spacing w:after="0" w:line="240" w:lineRule="auto"/>
        <w:jc w:val="center"/>
        <w:rPr>
          <w:b/>
          <w:szCs w:val="24"/>
        </w:rPr>
      </w:pPr>
      <w:r>
        <w:rPr>
          <w:b/>
          <w:bCs/>
          <w:szCs w:val="24"/>
          <w:lang w:eastAsia="lt-LT"/>
        </w:rPr>
        <w:t>TARNYBINIŲ KELEIVINIŲ LENGVŲJŲ AUTOMOBILIŲ (PSEUDOVISUREIGIŲ)</w:t>
      </w:r>
      <w:r w:rsidRPr="00A428C2">
        <w:rPr>
          <w:b/>
          <w:bCs/>
          <w:szCs w:val="24"/>
          <w:lang w:eastAsia="lt-LT"/>
        </w:rPr>
        <w:t xml:space="preserve"> </w:t>
      </w:r>
      <w:r w:rsidRPr="00A428C2">
        <w:rPr>
          <w:b/>
          <w:szCs w:val="24"/>
        </w:rPr>
        <w:t>TECHNINĖ SPECIFIKACIJA</w:t>
      </w:r>
    </w:p>
    <w:p w14:paraId="2EDEA7DE" w14:textId="77777777" w:rsidR="0033125B" w:rsidRPr="00A428C2" w:rsidRDefault="0033125B" w:rsidP="0033125B">
      <w:pPr>
        <w:tabs>
          <w:tab w:val="left" w:pos="142"/>
        </w:tabs>
        <w:spacing w:after="0" w:line="240" w:lineRule="auto"/>
        <w:jc w:val="center"/>
        <w:rPr>
          <w:b/>
          <w:szCs w:val="24"/>
        </w:rPr>
      </w:pPr>
    </w:p>
    <w:p w14:paraId="2EDABABA" w14:textId="77777777" w:rsidR="0033125B" w:rsidRPr="00A80B21" w:rsidRDefault="0033125B" w:rsidP="0033125B">
      <w:pPr>
        <w:pStyle w:val="Standard"/>
        <w:tabs>
          <w:tab w:val="left" w:pos="736"/>
        </w:tabs>
        <w:ind w:firstLine="567"/>
        <w:jc w:val="both"/>
        <w:rPr>
          <w:rFonts w:ascii="Times New Roman" w:hAnsi="Times New Roman" w:cs="Times New Roman"/>
        </w:rPr>
      </w:pPr>
      <w:r w:rsidRPr="00A428C2">
        <w:rPr>
          <w:rFonts w:ascii="Times New Roman" w:eastAsia="Calibri" w:hAnsi="Times New Roman" w:cs="Times New Roman"/>
        </w:rPr>
        <w:t xml:space="preserve">Automobilis turi atitikti techninius reikalavimus patvirtintus </w:t>
      </w:r>
      <w:r w:rsidRPr="00A428C2">
        <w:rPr>
          <w:rFonts w:ascii="Times New Roman" w:hAnsi="Times New Roman" w:cs="Times New Roman"/>
        </w:rPr>
        <w:t>Lietuvos transporto saugos administracijos direktoriaus 2022 m. spalio 20 d. įsakymu Nr. 2BE-260 „Dėl techninių motorinių transporto priemonių ir jų priekabų reikalavimų patvirtinimo“. Automobilio</w:t>
      </w:r>
      <w:r w:rsidRPr="00A428C2">
        <w:rPr>
          <w:rFonts w:ascii="Times New Roman" w:eastAsia="Calibri" w:hAnsi="Times New Roman" w:cs="Times New Roman"/>
        </w:rPr>
        <w:t xml:space="preserve"> k</w:t>
      </w:r>
      <w:r w:rsidRPr="00A428C2">
        <w:rPr>
          <w:rFonts w:ascii="Times New Roman" w:eastAsia="Calibri" w:hAnsi="Times New Roman" w:cs="Times New Roman"/>
          <w:color w:val="000000"/>
        </w:rPr>
        <w:t xml:space="preserve">ategorija M1, kėbulo tipo kodas (pagal </w:t>
      </w:r>
      <w:r w:rsidRPr="00A428C2">
        <w:rPr>
          <w:rFonts w:ascii="Times New Roman" w:hAnsi="Times New Roman" w:cs="Times New Roman"/>
        </w:rPr>
        <w:t xml:space="preserve">Lietuvos transporto saugos administracijos direktoriaus 2008 m. gruodžio 2 d. įsakymo Nr. 2B-479 „Dėl motorinių transporto priemonių ir jų priekabų kategorijų ir klasių pagal konstrukciją reikalavimų patvirtinimo“ </w:t>
      </w:r>
      <w:r w:rsidRPr="00F757D0">
        <w:rPr>
          <w:rFonts w:ascii="Times New Roman" w:hAnsi="Times New Roman" w:cs="Times New Roman"/>
        </w:rPr>
        <w:t>V skyriaus</w:t>
      </w:r>
      <w:r>
        <w:rPr>
          <w:rFonts w:ascii="Times New Roman" w:hAnsi="Times New Roman" w:cs="Times New Roman"/>
        </w:rPr>
        <w:t>13.3 arba</w:t>
      </w:r>
      <w:r w:rsidRPr="00F757D0">
        <w:rPr>
          <w:rFonts w:ascii="Times New Roman" w:hAnsi="Times New Roman" w:cs="Times New Roman"/>
        </w:rPr>
        <w:t xml:space="preserve"> 13.6 punktą</w:t>
      </w:r>
      <w:r w:rsidRPr="00F757D0">
        <w:rPr>
          <w:rFonts w:ascii="Times New Roman" w:eastAsia="Calibri" w:hAnsi="Times New Roman" w:cs="Times New Roman"/>
        </w:rPr>
        <w:t xml:space="preserve">) </w:t>
      </w:r>
      <w:r>
        <w:rPr>
          <w:rFonts w:ascii="Times New Roman" w:eastAsia="Calibri" w:hAnsi="Times New Roman" w:cs="Times New Roman"/>
        </w:rPr>
        <w:t xml:space="preserve">AC arba </w:t>
      </w:r>
      <w:r w:rsidRPr="00F757D0">
        <w:rPr>
          <w:rFonts w:ascii="Times New Roman" w:eastAsia="Calibri" w:hAnsi="Times New Roman" w:cs="Times New Roman"/>
        </w:rPr>
        <w:t>AF</w:t>
      </w:r>
      <w:r w:rsidRPr="00A428C2">
        <w:rPr>
          <w:rFonts w:ascii="Times New Roman" w:eastAsia="Calibri" w:hAnsi="Times New Roman" w:cs="Times New Roman"/>
          <w:color w:val="000000"/>
        </w:rPr>
        <w:t>.</w:t>
      </w:r>
      <w:r>
        <w:rPr>
          <w:rFonts w:ascii="Times New Roman" w:eastAsia="Calibri" w:hAnsi="Times New Roman" w:cs="Times New Roman"/>
          <w:color w:val="000000"/>
        </w:rPr>
        <w:t xml:space="preserve"> Remiantis „autotyrimai.lt“ klasifikacija turi būti priskiriamas pseudovisureigiui arba visureigiui.</w:t>
      </w:r>
    </w:p>
    <w:p w14:paraId="183A4B90" w14:textId="77777777" w:rsidR="0033125B" w:rsidRPr="00A80B21" w:rsidRDefault="0033125B" w:rsidP="0033125B">
      <w:pPr>
        <w:tabs>
          <w:tab w:val="left" w:pos="142"/>
        </w:tabs>
        <w:spacing w:after="0" w:line="240" w:lineRule="auto"/>
        <w:jc w:val="center"/>
        <w:rPr>
          <w:b/>
          <w: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283"/>
        <w:gridCol w:w="6348"/>
      </w:tblGrid>
      <w:tr w:rsidR="0033125B" w:rsidRPr="00A80B21" w14:paraId="15DF671A" w14:textId="77777777" w:rsidTr="00F66DF8">
        <w:trPr>
          <w:trHeight w:val="601"/>
        </w:trPr>
        <w:tc>
          <w:tcPr>
            <w:tcW w:w="570" w:type="dxa"/>
            <w:vAlign w:val="center"/>
          </w:tcPr>
          <w:p w14:paraId="0F718C90" w14:textId="77777777" w:rsidR="0033125B" w:rsidRPr="00A80B21" w:rsidRDefault="0033125B" w:rsidP="00705F90">
            <w:pPr>
              <w:spacing w:after="0" w:line="240" w:lineRule="auto"/>
              <w:jc w:val="center"/>
              <w:rPr>
                <w:rFonts w:eastAsia="Times New Roman"/>
                <w:b/>
                <w:bCs/>
                <w:szCs w:val="24"/>
                <w:lang w:eastAsia="lt-LT"/>
              </w:rPr>
            </w:pPr>
            <w:r w:rsidRPr="00A80B21">
              <w:rPr>
                <w:rFonts w:eastAsia="Times New Roman"/>
                <w:b/>
                <w:bCs/>
                <w:szCs w:val="24"/>
                <w:lang w:eastAsia="lt-LT"/>
              </w:rPr>
              <w:t>Eil.</w:t>
            </w:r>
          </w:p>
          <w:p w14:paraId="122A1B1A" w14:textId="77777777" w:rsidR="0033125B" w:rsidRPr="00A80B21" w:rsidRDefault="0033125B" w:rsidP="00705F90">
            <w:pPr>
              <w:spacing w:after="0" w:line="240" w:lineRule="auto"/>
              <w:jc w:val="center"/>
              <w:rPr>
                <w:rFonts w:eastAsia="Times New Roman"/>
                <w:b/>
                <w:bCs/>
                <w:szCs w:val="24"/>
                <w:lang w:eastAsia="lt-LT"/>
              </w:rPr>
            </w:pPr>
            <w:r w:rsidRPr="00A80B21">
              <w:rPr>
                <w:rFonts w:eastAsia="Times New Roman"/>
                <w:b/>
                <w:bCs/>
                <w:szCs w:val="24"/>
                <w:lang w:eastAsia="lt-LT"/>
              </w:rPr>
              <w:t>Nr.</w:t>
            </w:r>
          </w:p>
        </w:tc>
        <w:tc>
          <w:tcPr>
            <w:tcW w:w="3283" w:type="dxa"/>
            <w:noWrap/>
            <w:vAlign w:val="center"/>
            <w:hideMark/>
          </w:tcPr>
          <w:p w14:paraId="745E5D0E" w14:textId="77777777" w:rsidR="0033125B" w:rsidRPr="00A80B21" w:rsidRDefault="0033125B" w:rsidP="00705F90">
            <w:pPr>
              <w:spacing w:after="0" w:line="240" w:lineRule="auto"/>
              <w:jc w:val="center"/>
              <w:rPr>
                <w:rFonts w:eastAsia="Times New Roman"/>
                <w:b/>
                <w:bCs/>
                <w:szCs w:val="24"/>
                <w:lang w:eastAsia="lt-LT"/>
              </w:rPr>
            </w:pPr>
            <w:r w:rsidRPr="00A80B21">
              <w:rPr>
                <w:b/>
                <w:bCs/>
                <w:szCs w:val="24"/>
              </w:rPr>
              <w:t>Savybė</w:t>
            </w:r>
          </w:p>
        </w:tc>
        <w:tc>
          <w:tcPr>
            <w:tcW w:w="6348" w:type="dxa"/>
            <w:vAlign w:val="center"/>
          </w:tcPr>
          <w:p w14:paraId="6324CD28" w14:textId="77777777" w:rsidR="0033125B" w:rsidRPr="00A80B21" w:rsidRDefault="0033125B" w:rsidP="00705F90">
            <w:pPr>
              <w:spacing w:after="0" w:line="240" w:lineRule="auto"/>
              <w:jc w:val="center"/>
              <w:rPr>
                <w:rFonts w:eastAsia="Times New Roman"/>
                <w:b/>
                <w:bCs/>
                <w:szCs w:val="24"/>
                <w:lang w:eastAsia="lt-LT"/>
              </w:rPr>
            </w:pPr>
            <w:r w:rsidRPr="00A80B21">
              <w:rPr>
                <w:b/>
                <w:bCs/>
                <w:szCs w:val="24"/>
              </w:rPr>
              <w:t>Reikalavimai</w:t>
            </w:r>
          </w:p>
        </w:tc>
      </w:tr>
      <w:tr w:rsidR="0033125B" w:rsidRPr="00A80B21" w14:paraId="1AF6EF45" w14:textId="77777777" w:rsidTr="00F66DF8">
        <w:trPr>
          <w:trHeight w:val="374"/>
        </w:trPr>
        <w:tc>
          <w:tcPr>
            <w:tcW w:w="570" w:type="dxa"/>
            <w:vAlign w:val="center"/>
          </w:tcPr>
          <w:p w14:paraId="368315AE" w14:textId="77777777" w:rsidR="0033125B" w:rsidRPr="00A80B21" w:rsidRDefault="0033125B" w:rsidP="00705F90">
            <w:pPr>
              <w:tabs>
                <w:tab w:val="left" w:pos="444"/>
                <w:tab w:val="left" w:pos="550"/>
              </w:tabs>
              <w:spacing w:after="0" w:line="240" w:lineRule="auto"/>
              <w:jc w:val="center"/>
              <w:rPr>
                <w:noProof/>
                <w:szCs w:val="24"/>
                <w:lang w:val="en-US"/>
              </w:rPr>
            </w:pPr>
            <w:r w:rsidRPr="00A80B21">
              <w:rPr>
                <w:noProof/>
                <w:szCs w:val="24"/>
                <w:lang w:val="en-US"/>
              </w:rPr>
              <w:t>1</w:t>
            </w:r>
          </w:p>
        </w:tc>
        <w:tc>
          <w:tcPr>
            <w:tcW w:w="3283" w:type="dxa"/>
            <w:vAlign w:val="center"/>
          </w:tcPr>
          <w:p w14:paraId="5DE387C1" w14:textId="77777777" w:rsidR="0033125B" w:rsidRPr="00A80B21" w:rsidRDefault="0033125B" w:rsidP="00705F90">
            <w:pPr>
              <w:tabs>
                <w:tab w:val="left" w:pos="444"/>
                <w:tab w:val="left" w:pos="550"/>
              </w:tabs>
              <w:spacing w:after="0" w:line="240" w:lineRule="auto"/>
              <w:jc w:val="center"/>
              <w:rPr>
                <w:szCs w:val="24"/>
              </w:rPr>
            </w:pPr>
            <w:r w:rsidRPr="00A80B21">
              <w:rPr>
                <w:szCs w:val="24"/>
              </w:rPr>
              <w:t xml:space="preserve">Automobilio </w:t>
            </w:r>
            <w:r>
              <w:rPr>
                <w:szCs w:val="24"/>
              </w:rPr>
              <w:t>kategorija</w:t>
            </w:r>
          </w:p>
        </w:tc>
        <w:tc>
          <w:tcPr>
            <w:tcW w:w="6348" w:type="dxa"/>
            <w:vAlign w:val="center"/>
          </w:tcPr>
          <w:p w14:paraId="7CDBE541" w14:textId="77777777" w:rsidR="0033125B" w:rsidRPr="00247791" w:rsidRDefault="0033125B" w:rsidP="00705F90">
            <w:pPr>
              <w:tabs>
                <w:tab w:val="left" w:pos="444"/>
                <w:tab w:val="left" w:pos="550"/>
              </w:tabs>
              <w:spacing w:after="0" w:line="240" w:lineRule="auto"/>
              <w:jc w:val="center"/>
              <w:rPr>
                <w:szCs w:val="24"/>
              </w:rPr>
            </w:pPr>
            <w:r w:rsidRPr="00247791">
              <w:rPr>
                <w:szCs w:val="24"/>
              </w:rPr>
              <w:t>Keleivinis lengvasis automobilis M1.</w:t>
            </w:r>
          </w:p>
        </w:tc>
      </w:tr>
      <w:tr w:rsidR="0033125B" w:rsidRPr="00A80B21" w14:paraId="03B4BABF" w14:textId="77777777" w:rsidTr="00F66DF8">
        <w:trPr>
          <w:trHeight w:val="374"/>
        </w:trPr>
        <w:tc>
          <w:tcPr>
            <w:tcW w:w="570" w:type="dxa"/>
            <w:vAlign w:val="center"/>
          </w:tcPr>
          <w:p w14:paraId="0E45D8E6" w14:textId="77777777" w:rsidR="0033125B" w:rsidRPr="00A80B21" w:rsidRDefault="0033125B" w:rsidP="00705F90">
            <w:pPr>
              <w:tabs>
                <w:tab w:val="left" w:pos="444"/>
                <w:tab w:val="left" w:pos="550"/>
              </w:tabs>
              <w:spacing w:after="0" w:line="240" w:lineRule="auto"/>
              <w:jc w:val="center"/>
              <w:rPr>
                <w:noProof/>
                <w:szCs w:val="24"/>
                <w:lang w:val="en-US"/>
              </w:rPr>
            </w:pPr>
            <w:r w:rsidRPr="00A80B21">
              <w:rPr>
                <w:noProof/>
                <w:szCs w:val="24"/>
                <w:lang w:val="en-US"/>
              </w:rPr>
              <w:t>2</w:t>
            </w:r>
          </w:p>
        </w:tc>
        <w:tc>
          <w:tcPr>
            <w:tcW w:w="3283" w:type="dxa"/>
            <w:vAlign w:val="center"/>
          </w:tcPr>
          <w:p w14:paraId="289EB730" w14:textId="77777777" w:rsidR="0033125B" w:rsidRPr="00A80B21" w:rsidRDefault="0033125B" w:rsidP="00705F90">
            <w:pPr>
              <w:tabs>
                <w:tab w:val="left" w:pos="444"/>
                <w:tab w:val="left" w:pos="550"/>
              </w:tabs>
              <w:spacing w:after="0" w:line="240" w:lineRule="auto"/>
              <w:jc w:val="center"/>
              <w:rPr>
                <w:szCs w:val="24"/>
              </w:rPr>
            </w:pPr>
            <w:r>
              <w:rPr>
                <w:color w:val="000000"/>
              </w:rPr>
              <w:t>K</w:t>
            </w:r>
            <w:r w:rsidRPr="00A428C2">
              <w:rPr>
                <w:color w:val="000000"/>
              </w:rPr>
              <w:t>ėbulo tipo kodas</w:t>
            </w:r>
          </w:p>
        </w:tc>
        <w:tc>
          <w:tcPr>
            <w:tcW w:w="6348" w:type="dxa"/>
            <w:vAlign w:val="center"/>
          </w:tcPr>
          <w:p w14:paraId="6BE678C9" w14:textId="77777777" w:rsidR="0033125B" w:rsidRPr="00247791" w:rsidRDefault="0033125B" w:rsidP="00705F90">
            <w:pPr>
              <w:tabs>
                <w:tab w:val="left" w:pos="444"/>
                <w:tab w:val="left" w:pos="550"/>
              </w:tabs>
              <w:spacing w:after="0" w:line="240" w:lineRule="auto"/>
              <w:jc w:val="center"/>
              <w:rPr>
                <w:szCs w:val="24"/>
              </w:rPr>
            </w:pPr>
            <w:r>
              <w:rPr>
                <w:szCs w:val="24"/>
              </w:rPr>
              <w:t>AC arba AF.</w:t>
            </w:r>
          </w:p>
        </w:tc>
      </w:tr>
      <w:tr w:rsidR="0033125B" w:rsidRPr="00A80B21" w14:paraId="7655FDFA" w14:textId="77777777" w:rsidTr="00F66DF8">
        <w:trPr>
          <w:trHeight w:val="374"/>
        </w:trPr>
        <w:tc>
          <w:tcPr>
            <w:tcW w:w="570" w:type="dxa"/>
            <w:vAlign w:val="center"/>
          </w:tcPr>
          <w:p w14:paraId="476CF173" w14:textId="77777777" w:rsidR="0033125B" w:rsidRPr="00A80B21" w:rsidRDefault="0033125B" w:rsidP="00705F90">
            <w:pPr>
              <w:tabs>
                <w:tab w:val="left" w:pos="444"/>
                <w:tab w:val="left" w:pos="550"/>
              </w:tabs>
              <w:spacing w:after="0" w:line="240" w:lineRule="auto"/>
              <w:jc w:val="center"/>
              <w:rPr>
                <w:noProof/>
                <w:szCs w:val="24"/>
                <w:lang w:val="en-US"/>
              </w:rPr>
            </w:pPr>
            <w:r w:rsidRPr="00A80B21">
              <w:rPr>
                <w:noProof/>
                <w:szCs w:val="24"/>
              </w:rPr>
              <w:t>3</w:t>
            </w:r>
          </w:p>
        </w:tc>
        <w:tc>
          <w:tcPr>
            <w:tcW w:w="3283" w:type="dxa"/>
            <w:vAlign w:val="center"/>
          </w:tcPr>
          <w:p w14:paraId="3977AE3B" w14:textId="77777777" w:rsidR="0033125B" w:rsidRPr="00A80B21" w:rsidRDefault="0033125B" w:rsidP="00705F90">
            <w:pPr>
              <w:tabs>
                <w:tab w:val="left" w:pos="444"/>
                <w:tab w:val="left" w:pos="550"/>
              </w:tabs>
              <w:spacing w:after="0" w:line="240" w:lineRule="auto"/>
              <w:jc w:val="center"/>
              <w:rPr>
                <w:noProof/>
                <w:szCs w:val="24"/>
              </w:rPr>
            </w:pPr>
            <w:r w:rsidRPr="00A80B21">
              <w:rPr>
                <w:szCs w:val="24"/>
              </w:rPr>
              <w:t>Automobilio pagaminimas</w:t>
            </w:r>
          </w:p>
        </w:tc>
        <w:tc>
          <w:tcPr>
            <w:tcW w:w="6348" w:type="dxa"/>
            <w:vAlign w:val="center"/>
          </w:tcPr>
          <w:p w14:paraId="3F63E506" w14:textId="77777777" w:rsidR="0033125B" w:rsidRPr="00247791" w:rsidRDefault="0033125B" w:rsidP="00705F90">
            <w:pPr>
              <w:tabs>
                <w:tab w:val="left" w:pos="444"/>
                <w:tab w:val="left" w:pos="550"/>
              </w:tabs>
              <w:spacing w:after="0" w:line="240" w:lineRule="auto"/>
              <w:jc w:val="center"/>
              <w:rPr>
                <w:noProof/>
                <w:szCs w:val="24"/>
              </w:rPr>
            </w:pPr>
            <w:r w:rsidRPr="00247791">
              <w:rPr>
                <w:szCs w:val="24"/>
              </w:rPr>
              <w:t>Automobilis naujas, neeksploatuotas, pagamintas ne anksčiau kaip prieš 6 mėnesius iki pasiūlymo pateikimo termino pabaigos.</w:t>
            </w:r>
          </w:p>
        </w:tc>
      </w:tr>
      <w:tr w:rsidR="0033125B" w:rsidRPr="00A80B21" w14:paraId="548F0B81" w14:textId="77777777" w:rsidTr="00F66DF8">
        <w:trPr>
          <w:trHeight w:val="374"/>
        </w:trPr>
        <w:tc>
          <w:tcPr>
            <w:tcW w:w="570" w:type="dxa"/>
            <w:vAlign w:val="center"/>
          </w:tcPr>
          <w:p w14:paraId="5BFD681D" w14:textId="77777777" w:rsidR="0033125B" w:rsidRPr="00A80B21" w:rsidRDefault="0033125B" w:rsidP="00705F90">
            <w:pPr>
              <w:tabs>
                <w:tab w:val="left" w:pos="444"/>
                <w:tab w:val="left" w:pos="550"/>
              </w:tabs>
              <w:spacing w:after="0" w:line="240" w:lineRule="auto"/>
              <w:jc w:val="center"/>
              <w:rPr>
                <w:noProof/>
                <w:szCs w:val="24"/>
              </w:rPr>
            </w:pPr>
            <w:r w:rsidRPr="00A80B21">
              <w:rPr>
                <w:noProof/>
                <w:szCs w:val="24"/>
              </w:rPr>
              <w:t>4</w:t>
            </w:r>
          </w:p>
        </w:tc>
        <w:tc>
          <w:tcPr>
            <w:tcW w:w="3283" w:type="dxa"/>
            <w:vAlign w:val="center"/>
          </w:tcPr>
          <w:p w14:paraId="239009F6" w14:textId="77777777" w:rsidR="0033125B" w:rsidRPr="00A80B21" w:rsidRDefault="0033125B" w:rsidP="00705F90">
            <w:pPr>
              <w:tabs>
                <w:tab w:val="left" w:pos="444"/>
                <w:tab w:val="left" w:pos="550"/>
              </w:tabs>
              <w:spacing w:after="0" w:line="240" w:lineRule="auto"/>
              <w:jc w:val="center"/>
              <w:rPr>
                <w:noProof/>
                <w:szCs w:val="24"/>
              </w:rPr>
            </w:pPr>
            <w:r w:rsidRPr="00A80B21">
              <w:rPr>
                <w:szCs w:val="24"/>
              </w:rPr>
              <w:t>Automobilio bendras ilgis, mm</w:t>
            </w:r>
          </w:p>
        </w:tc>
        <w:tc>
          <w:tcPr>
            <w:tcW w:w="6348" w:type="dxa"/>
            <w:vAlign w:val="center"/>
          </w:tcPr>
          <w:p w14:paraId="67DAEBA5" w14:textId="77777777" w:rsidR="0033125B" w:rsidRPr="00247791" w:rsidRDefault="0033125B" w:rsidP="00705F90">
            <w:pPr>
              <w:tabs>
                <w:tab w:val="left" w:pos="444"/>
                <w:tab w:val="left" w:pos="550"/>
              </w:tabs>
              <w:spacing w:after="0" w:line="240" w:lineRule="auto"/>
              <w:jc w:val="center"/>
              <w:rPr>
                <w:noProof/>
                <w:szCs w:val="24"/>
              </w:rPr>
            </w:pPr>
            <w:r w:rsidRPr="00247791">
              <w:rPr>
                <w:szCs w:val="24"/>
              </w:rPr>
              <w:t>4700 – 5000.</w:t>
            </w:r>
          </w:p>
        </w:tc>
      </w:tr>
      <w:tr w:rsidR="0033125B" w:rsidRPr="00A80B21" w14:paraId="350C9BE6" w14:textId="77777777" w:rsidTr="00F66DF8">
        <w:trPr>
          <w:trHeight w:val="374"/>
        </w:trPr>
        <w:tc>
          <w:tcPr>
            <w:tcW w:w="570" w:type="dxa"/>
            <w:vAlign w:val="center"/>
          </w:tcPr>
          <w:p w14:paraId="0EB949A7" w14:textId="77777777" w:rsidR="0033125B" w:rsidRPr="00A80B21" w:rsidRDefault="0033125B" w:rsidP="00705F90">
            <w:pPr>
              <w:tabs>
                <w:tab w:val="left" w:pos="444"/>
                <w:tab w:val="left" w:pos="550"/>
              </w:tabs>
              <w:spacing w:after="0" w:line="240" w:lineRule="auto"/>
              <w:jc w:val="center"/>
              <w:rPr>
                <w:noProof/>
                <w:szCs w:val="24"/>
              </w:rPr>
            </w:pPr>
            <w:r w:rsidRPr="00A80B21">
              <w:rPr>
                <w:noProof/>
                <w:szCs w:val="24"/>
              </w:rPr>
              <w:t>5</w:t>
            </w:r>
          </w:p>
        </w:tc>
        <w:tc>
          <w:tcPr>
            <w:tcW w:w="3283" w:type="dxa"/>
            <w:vAlign w:val="center"/>
          </w:tcPr>
          <w:p w14:paraId="754B53D2" w14:textId="77777777" w:rsidR="0033125B" w:rsidRPr="0058769B" w:rsidRDefault="0033125B" w:rsidP="00705F90">
            <w:pPr>
              <w:tabs>
                <w:tab w:val="left" w:pos="444"/>
                <w:tab w:val="left" w:pos="550"/>
              </w:tabs>
              <w:spacing w:after="0" w:line="240" w:lineRule="auto"/>
              <w:jc w:val="center"/>
              <w:rPr>
                <w:szCs w:val="24"/>
              </w:rPr>
            </w:pPr>
            <w:r w:rsidRPr="0058769B">
              <w:rPr>
                <w:szCs w:val="24"/>
              </w:rPr>
              <w:t>Transporto priemonės masė</w:t>
            </w:r>
            <w:r>
              <w:rPr>
                <w:szCs w:val="24"/>
              </w:rPr>
              <w:t>s</w:t>
            </w:r>
          </w:p>
        </w:tc>
        <w:tc>
          <w:tcPr>
            <w:tcW w:w="6348" w:type="dxa"/>
            <w:vAlign w:val="center"/>
          </w:tcPr>
          <w:p w14:paraId="65DB9C6B" w14:textId="77777777" w:rsidR="0033125B" w:rsidRPr="00247791" w:rsidRDefault="0033125B" w:rsidP="00705F90">
            <w:pPr>
              <w:tabs>
                <w:tab w:val="left" w:pos="444"/>
                <w:tab w:val="left" w:pos="550"/>
              </w:tabs>
              <w:spacing w:after="0" w:line="240" w:lineRule="auto"/>
              <w:jc w:val="center"/>
              <w:rPr>
                <w:szCs w:val="24"/>
              </w:rPr>
            </w:pPr>
            <w:r w:rsidRPr="00247791">
              <w:rPr>
                <w:szCs w:val="24"/>
              </w:rPr>
              <w:t>Leistina bendroji masė iki 3,5 t.</w:t>
            </w:r>
          </w:p>
        </w:tc>
      </w:tr>
      <w:tr w:rsidR="0033125B" w:rsidRPr="00A80B21" w14:paraId="4D541C3A" w14:textId="77777777" w:rsidTr="00F66DF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FC59707" w14:textId="77777777" w:rsidR="0033125B" w:rsidRPr="00A80B21" w:rsidRDefault="0033125B" w:rsidP="00705F90">
            <w:pPr>
              <w:tabs>
                <w:tab w:val="left" w:pos="444"/>
                <w:tab w:val="left" w:pos="550"/>
              </w:tabs>
              <w:spacing w:after="0" w:line="240" w:lineRule="auto"/>
              <w:jc w:val="center"/>
              <w:rPr>
                <w:noProof/>
                <w:szCs w:val="24"/>
              </w:rPr>
            </w:pPr>
            <w:r w:rsidRPr="00A80B21">
              <w:rPr>
                <w:noProof/>
                <w:szCs w:val="24"/>
              </w:rPr>
              <w:t>6</w:t>
            </w:r>
          </w:p>
        </w:tc>
        <w:tc>
          <w:tcPr>
            <w:tcW w:w="3283" w:type="dxa"/>
            <w:tcBorders>
              <w:top w:val="single" w:sz="4" w:space="0" w:color="auto"/>
              <w:left w:val="single" w:sz="4" w:space="0" w:color="auto"/>
              <w:bottom w:val="single" w:sz="4" w:space="0" w:color="auto"/>
              <w:right w:val="single" w:sz="4" w:space="0" w:color="auto"/>
            </w:tcBorders>
            <w:vAlign w:val="center"/>
          </w:tcPr>
          <w:p w14:paraId="1A3FC488" w14:textId="77777777" w:rsidR="0033125B" w:rsidRPr="00A80B21" w:rsidRDefault="0033125B" w:rsidP="00705F90">
            <w:pPr>
              <w:tabs>
                <w:tab w:val="left" w:pos="444"/>
                <w:tab w:val="left" w:pos="550"/>
              </w:tabs>
              <w:spacing w:after="0" w:line="240" w:lineRule="auto"/>
              <w:jc w:val="center"/>
              <w:rPr>
                <w:noProof/>
                <w:szCs w:val="24"/>
              </w:rPr>
            </w:pPr>
            <w:r w:rsidRPr="00A80B21">
              <w:rPr>
                <w:szCs w:val="24"/>
              </w:rPr>
              <w:t>Durų skaičius</w:t>
            </w:r>
          </w:p>
        </w:tc>
        <w:tc>
          <w:tcPr>
            <w:tcW w:w="6348" w:type="dxa"/>
            <w:tcBorders>
              <w:top w:val="single" w:sz="4" w:space="0" w:color="auto"/>
              <w:left w:val="single" w:sz="4" w:space="0" w:color="auto"/>
              <w:bottom w:val="single" w:sz="4" w:space="0" w:color="auto"/>
              <w:right w:val="single" w:sz="4" w:space="0" w:color="auto"/>
            </w:tcBorders>
            <w:vAlign w:val="center"/>
          </w:tcPr>
          <w:p w14:paraId="1B6358D8" w14:textId="77777777" w:rsidR="0033125B" w:rsidRPr="00247791" w:rsidRDefault="0033125B" w:rsidP="00705F90">
            <w:pPr>
              <w:tabs>
                <w:tab w:val="left" w:pos="444"/>
                <w:tab w:val="left" w:pos="550"/>
              </w:tabs>
              <w:spacing w:after="0" w:line="240" w:lineRule="auto"/>
              <w:jc w:val="center"/>
              <w:rPr>
                <w:noProof/>
                <w:szCs w:val="24"/>
              </w:rPr>
            </w:pPr>
            <w:r w:rsidRPr="00247791">
              <w:rPr>
                <w:szCs w:val="24"/>
              </w:rPr>
              <w:t xml:space="preserve">Vairuotojo ir priekinio keleivio, dvejos galiniams keleiviams, </w:t>
            </w:r>
            <w:r>
              <w:rPr>
                <w:szCs w:val="24"/>
              </w:rPr>
              <w:t>bagažo skyriaus durys</w:t>
            </w:r>
            <w:r w:rsidRPr="00247791">
              <w:rPr>
                <w:szCs w:val="24"/>
              </w:rPr>
              <w:t>.</w:t>
            </w:r>
          </w:p>
        </w:tc>
      </w:tr>
      <w:tr w:rsidR="0033125B" w:rsidRPr="00A80B21" w14:paraId="4A7E114E" w14:textId="77777777" w:rsidTr="00F66DF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2ECBBB08" w14:textId="77777777" w:rsidR="0033125B" w:rsidRPr="00A80B21" w:rsidRDefault="0033125B" w:rsidP="00705F90">
            <w:pPr>
              <w:tabs>
                <w:tab w:val="left" w:pos="444"/>
                <w:tab w:val="left" w:pos="550"/>
              </w:tabs>
              <w:spacing w:after="0" w:line="240" w:lineRule="auto"/>
              <w:jc w:val="center"/>
              <w:rPr>
                <w:noProof/>
                <w:szCs w:val="24"/>
              </w:rPr>
            </w:pPr>
            <w:r w:rsidRPr="00A80B21">
              <w:rPr>
                <w:noProof/>
                <w:szCs w:val="24"/>
              </w:rPr>
              <w:t>7</w:t>
            </w:r>
          </w:p>
        </w:tc>
        <w:tc>
          <w:tcPr>
            <w:tcW w:w="3283" w:type="dxa"/>
            <w:tcBorders>
              <w:top w:val="single" w:sz="4" w:space="0" w:color="auto"/>
              <w:left w:val="single" w:sz="4" w:space="0" w:color="auto"/>
              <w:bottom w:val="single" w:sz="4" w:space="0" w:color="auto"/>
              <w:right w:val="single" w:sz="4" w:space="0" w:color="auto"/>
            </w:tcBorders>
            <w:vAlign w:val="center"/>
          </w:tcPr>
          <w:p w14:paraId="58D2F334" w14:textId="77777777" w:rsidR="0033125B" w:rsidRPr="00A80B21" w:rsidRDefault="0033125B" w:rsidP="00705F90">
            <w:pPr>
              <w:tabs>
                <w:tab w:val="left" w:pos="444"/>
                <w:tab w:val="left" w:pos="550"/>
              </w:tabs>
              <w:spacing w:after="0" w:line="240" w:lineRule="auto"/>
              <w:jc w:val="center"/>
              <w:rPr>
                <w:szCs w:val="24"/>
              </w:rPr>
            </w:pPr>
            <w:r w:rsidRPr="00A80B21">
              <w:rPr>
                <w:szCs w:val="24"/>
              </w:rPr>
              <w:t>Sėdimų vietų skaičius (įskaitant vairuotoją)</w:t>
            </w:r>
          </w:p>
        </w:tc>
        <w:tc>
          <w:tcPr>
            <w:tcW w:w="6348" w:type="dxa"/>
            <w:tcBorders>
              <w:top w:val="single" w:sz="4" w:space="0" w:color="auto"/>
              <w:left w:val="single" w:sz="4" w:space="0" w:color="auto"/>
              <w:bottom w:val="single" w:sz="4" w:space="0" w:color="auto"/>
              <w:right w:val="single" w:sz="4" w:space="0" w:color="auto"/>
            </w:tcBorders>
            <w:vAlign w:val="center"/>
          </w:tcPr>
          <w:p w14:paraId="2FC8EECE" w14:textId="77777777" w:rsidR="0033125B" w:rsidRPr="00247791" w:rsidRDefault="0033125B" w:rsidP="00705F90">
            <w:pPr>
              <w:autoSpaceDE w:val="0"/>
              <w:autoSpaceDN w:val="0"/>
              <w:adjustRightInd w:val="0"/>
              <w:spacing w:after="0" w:line="240" w:lineRule="auto"/>
              <w:jc w:val="center"/>
              <w:rPr>
                <w:szCs w:val="24"/>
                <w:lang w:val="en-US"/>
              </w:rPr>
            </w:pPr>
            <w:r w:rsidRPr="00247791">
              <w:rPr>
                <w:rFonts w:eastAsia="Times New Roman"/>
                <w:szCs w:val="24"/>
                <w:lang w:eastAsia="lt-LT"/>
              </w:rPr>
              <w:t>5.</w:t>
            </w:r>
          </w:p>
        </w:tc>
      </w:tr>
      <w:tr w:rsidR="0033125B" w:rsidRPr="00A80B21" w14:paraId="73F63C49" w14:textId="77777777" w:rsidTr="00F66DF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16AA737" w14:textId="77777777" w:rsidR="0033125B" w:rsidRPr="00A80B21" w:rsidRDefault="0033125B" w:rsidP="00705F90">
            <w:pPr>
              <w:tabs>
                <w:tab w:val="left" w:pos="444"/>
                <w:tab w:val="left" w:pos="550"/>
              </w:tabs>
              <w:spacing w:after="0" w:line="240" w:lineRule="auto"/>
              <w:jc w:val="center"/>
              <w:rPr>
                <w:noProof/>
                <w:szCs w:val="24"/>
              </w:rPr>
            </w:pPr>
            <w:r w:rsidRPr="0058769B">
              <w:rPr>
                <w:noProof/>
                <w:szCs w:val="24"/>
              </w:rPr>
              <w:t>8</w:t>
            </w:r>
          </w:p>
        </w:tc>
        <w:tc>
          <w:tcPr>
            <w:tcW w:w="3283" w:type="dxa"/>
            <w:tcBorders>
              <w:top w:val="single" w:sz="4" w:space="0" w:color="auto"/>
              <w:left w:val="single" w:sz="4" w:space="0" w:color="auto"/>
              <w:bottom w:val="single" w:sz="4" w:space="0" w:color="auto"/>
              <w:right w:val="single" w:sz="4" w:space="0" w:color="auto"/>
            </w:tcBorders>
            <w:vAlign w:val="center"/>
          </w:tcPr>
          <w:p w14:paraId="539DC691" w14:textId="77777777" w:rsidR="0033125B" w:rsidRPr="00A80B21" w:rsidRDefault="0033125B" w:rsidP="00705F90">
            <w:pPr>
              <w:tabs>
                <w:tab w:val="left" w:pos="444"/>
                <w:tab w:val="left" w:pos="550"/>
              </w:tabs>
              <w:spacing w:after="0" w:line="240" w:lineRule="auto"/>
              <w:jc w:val="center"/>
              <w:rPr>
                <w:noProof/>
                <w:szCs w:val="24"/>
              </w:rPr>
            </w:pPr>
            <w:r w:rsidRPr="00A80B21">
              <w:rPr>
                <w:szCs w:val="24"/>
              </w:rPr>
              <w:t>Kėbulo spalva</w:t>
            </w:r>
          </w:p>
        </w:tc>
        <w:tc>
          <w:tcPr>
            <w:tcW w:w="6348" w:type="dxa"/>
            <w:tcBorders>
              <w:top w:val="single" w:sz="4" w:space="0" w:color="auto"/>
              <w:left w:val="single" w:sz="4" w:space="0" w:color="auto"/>
              <w:bottom w:val="single" w:sz="4" w:space="0" w:color="auto"/>
              <w:right w:val="single" w:sz="4" w:space="0" w:color="auto"/>
            </w:tcBorders>
            <w:vAlign w:val="center"/>
          </w:tcPr>
          <w:p w14:paraId="66D77D7E" w14:textId="77777777" w:rsidR="0033125B" w:rsidRPr="00247791" w:rsidRDefault="0033125B" w:rsidP="00705F90">
            <w:pPr>
              <w:tabs>
                <w:tab w:val="left" w:pos="444"/>
                <w:tab w:val="left" w:pos="550"/>
              </w:tabs>
              <w:spacing w:after="0" w:line="240" w:lineRule="auto"/>
              <w:jc w:val="center"/>
              <w:rPr>
                <w:noProof/>
                <w:szCs w:val="24"/>
              </w:rPr>
            </w:pPr>
            <w:r>
              <w:rPr>
                <w:szCs w:val="24"/>
              </w:rPr>
              <w:t>Juoda (blizgi).</w:t>
            </w:r>
          </w:p>
        </w:tc>
      </w:tr>
      <w:tr w:rsidR="0033125B" w:rsidRPr="00A80B21" w14:paraId="7A3A0A41" w14:textId="77777777" w:rsidTr="00F66DF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873C3D7" w14:textId="77777777" w:rsidR="0033125B" w:rsidRPr="0058769B" w:rsidRDefault="0033125B" w:rsidP="00705F90">
            <w:pPr>
              <w:tabs>
                <w:tab w:val="left" w:pos="444"/>
                <w:tab w:val="left" w:pos="550"/>
              </w:tabs>
              <w:spacing w:after="0" w:line="240" w:lineRule="auto"/>
              <w:jc w:val="center"/>
              <w:rPr>
                <w:noProof/>
                <w:szCs w:val="24"/>
              </w:rPr>
            </w:pPr>
            <w:r w:rsidRPr="0058769B">
              <w:rPr>
                <w:noProof/>
                <w:szCs w:val="24"/>
              </w:rPr>
              <w:t>9</w:t>
            </w:r>
          </w:p>
        </w:tc>
        <w:tc>
          <w:tcPr>
            <w:tcW w:w="3283" w:type="dxa"/>
            <w:tcBorders>
              <w:top w:val="single" w:sz="4" w:space="0" w:color="auto"/>
              <w:left w:val="single" w:sz="4" w:space="0" w:color="auto"/>
              <w:bottom w:val="single" w:sz="4" w:space="0" w:color="auto"/>
              <w:right w:val="single" w:sz="4" w:space="0" w:color="auto"/>
            </w:tcBorders>
            <w:vAlign w:val="center"/>
          </w:tcPr>
          <w:p w14:paraId="1C2CEABF" w14:textId="77777777" w:rsidR="0033125B" w:rsidRPr="0058769B" w:rsidRDefault="0033125B" w:rsidP="00705F90">
            <w:pPr>
              <w:tabs>
                <w:tab w:val="left" w:pos="444"/>
                <w:tab w:val="left" w:pos="550"/>
              </w:tabs>
              <w:spacing w:after="0" w:line="240" w:lineRule="auto"/>
              <w:jc w:val="center"/>
              <w:rPr>
                <w:szCs w:val="24"/>
              </w:rPr>
            </w:pPr>
            <w:r w:rsidRPr="0058769B">
              <w:rPr>
                <w:szCs w:val="24"/>
              </w:rPr>
              <w:t>Degalų rūšis</w:t>
            </w:r>
          </w:p>
        </w:tc>
        <w:tc>
          <w:tcPr>
            <w:tcW w:w="6348" w:type="dxa"/>
            <w:tcBorders>
              <w:top w:val="single" w:sz="4" w:space="0" w:color="auto"/>
              <w:left w:val="single" w:sz="4" w:space="0" w:color="auto"/>
              <w:bottom w:val="single" w:sz="4" w:space="0" w:color="auto"/>
              <w:right w:val="single" w:sz="4" w:space="0" w:color="auto"/>
            </w:tcBorders>
            <w:vAlign w:val="center"/>
          </w:tcPr>
          <w:p w14:paraId="02365A7C" w14:textId="578BC9F9" w:rsidR="0033125B" w:rsidRPr="00247791" w:rsidRDefault="0033125B" w:rsidP="00705F90">
            <w:pPr>
              <w:tabs>
                <w:tab w:val="left" w:pos="444"/>
                <w:tab w:val="left" w:pos="550"/>
              </w:tabs>
              <w:spacing w:after="0" w:line="240" w:lineRule="auto"/>
              <w:jc w:val="center"/>
              <w:rPr>
                <w:szCs w:val="24"/>
              </w:rPr>
            </w:pPr>
            <w:r>
              <w:rPr>
                <w:szCs w:val="24"/>
              </w:rPr>
              <w:t>Elektra.</w:t>
            </w:r>
          </w:p>
        </w:tc>
      </w:tr>
      <w:tr w:rsidR="0033125B" w:rsidRPr="00A80B21" w14:paraId="7DDDD1E8" w14:textId="77777777" w:rsidTr="00F66DF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FA85D33" w14:textId="77777777" w:rsidR="0033125B" w:rsidRPr="0058769B" w:rsidRDefault="0033125B" w:rsidP="00705F90">
            <w:pPr>
              <w:tabs>
                <w:tab w:val="left" w:pos="444"/>
                <w:tab w:val="left" w:pos="550"/>
              </w:tabs>
              <w:spacing w:after="0" w:line="240" w:lineRule="auto"/>
              <w:jc w:val="center"/>
              <w:rPr>
                <w:noProof/>
                <w:szCs w:val="24"/>
              </w:rPr>
            </w:pPr>
            <w:r w:rsidRPr="0058769B">
              <w:rPr>
                <w:noProof/>
                <w:szCs w:val="24"/>
              </w:rPr>
              <w:t>10</w:t>
            </w:r>
          </w:p>
        </w:tc>
        <w:tc>
          <w:tcPr>
            <w:tcW w:w="3283" w:type="dxa"/>
            <w:tcBorders>
              <w:top w:val="single" w:sz="4" w:space="0" w:color="auto"/>
              <w:left w:val="single" w:sz="4" w:space="0" w:color="auto"/>
              <w:bottom w:val="single" w:sz="4" w:space="0" w:color="auto"/>
              <w:right w:val="single" w:sz="4" w:space="0" w:color="auto"/>
            </w:tcBorders>
            <w:vAlign w:val="center"/>
          </w:tcPr>
          <w:p w14:paraId="190C2234" w14:textId="5C736F94" w:rsidR="0033125B" w:rsidRPr="0058769B" w:rsidRDefault="00061C1D" w:rsidP="00705F90">
            <w:pPr>
              <w:tabs>
                <w:tab w:val="left" w:pos="444"/>
                <w:tab w:val="left" w:pos="550"/>
              </w:tabs>
              <w:spacing w:after="0" w:line="240" w:lineRule="auto"/>
              <w:jc w:val="center"/>
              <w:rPr>
                <w:noProof/>
                <w:szCs w:val="24"/>
              </w:rPr>
            </w:pPr>
            <w:r>
              <w:rPr>
                <w:szCs w:val="24"/>
              </w:rPr>
              <w:t>Variklio galia</w:t>
            </w:r>
            <w:r w:rsidR="0033125B" w:rsidRPr="0058769B">
              <w:rPr>
                <w:szCs w:val="24"/>
              </w:rPr>
              <w:t>, kW</w:t>
            </w:r>
          </w:p>
        </w:tc>
        <w:tc>
          <w:tcPr>
            <w:tcW w:w="6348" w:type="dxa"/>
            <w:tcBorders>
              <w:top w:val="single" w:sz="4" w:space="0" w:color="auto"/>
              <w:left w:val="single" w:sz="4" w:space="0" w:color="auto"/>
              <w:bottom w:val="single" w:sz="4" w:space="0" w:color="auto"/>
              <w:right w:val="single" w:sz="4" w:space="0" w:color="auto"/>
            </w:tcBorders>
            <w:vAlign w:val="center"/>
          </w:tcPr>
          <w:p w14:paraId="0188F2F8" w14:textId="77777777" w:rsidR="0033125B" w:rsidRPr="00247791" w:rsidRDefault="0033125B" w:rsidP="00705F90">
            <w:pPr>
              <w:tabs>
                <w:tab w:val="left" w:pos="444"/>
                <w:tab w:val="left" w:pos="550"/>
              </w:tabs>
              <w:spacing w:after="0" w:line="240" w:lineRule="auto"/>
              <w:jc w:val="center"/>
              <w:rPr>
                <w:noProof/>
                <w:szCs w:val="24"/>
              </w:rPr>
            </w:pPr>
            <w:r w:rsidRPr="00247791">
              <w:rPr>
                <w:szCs w:val="24"/>
              </w:rPr>
              <w:t>Ne mažiau kaip 150.</w:t>
            </w:r>
          </w:p>
        </w:tc>
      </w:tr>
      <w:tr w:rsidR="0033125B" w:rsidRPr="00A80B21" w14:paraId="71FFC6F9" w14:textId="77777777" w:rsidTr="00F66DF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1CAABDE" w14:textId="77777777" w:rsidR="0033125B" w:rsidRPr="0058769B" w:rsidRDefault="0033125B" w:rsidP="00705F90">
            <w:pPr>
              <w:tabs>
                <w:tab w:val="left" w:pos="444"/>
                <w:tab w:val="left" w:pos="550"/>
              </w:tabs>
              <w:spacing w:after="0" w:line="240" w:lineRule="auto"/>
              <w:jc w:val="center"/>
              <w:rPr>
                <w:noProof/>
                <w:szCs w:val="24"/>
              </w:rPr>
            </w:pPr>
            <w:r w:rsidRPr="001C65CD">
              <w:rPr>
                <w:noProof/>
                <w:szCs w:val="24"/>
              </w:rPr>
              <w:t>11</w:t>
            </w:r>
          </w:p>
        </w:tc>
        <w:tc>
          <w:tcPr>
            <w:tcW w:w="3283" w:type="dxa"/>
            <w:tcBorders>
              <w:top w:val="single" w:sz="4" w:space="0" w:color="auto"/>
              <w:left w:val="single" w:sz="4" w:space="0" w:color="auto"/>
              <w:bottom w:val="single" w:sz="4" w:space="0" w:color="auto"/>
              <w:right w:val="single" w:sz="4" w:space="0" w:color="auto"/>
            </w:tcBorders>
            <w:vAlign w:val="center"/>
          </w:tcPr>
          <w:p w14:paraId="173028F6" w14:textId="77777777" w:rsidR="0033125B" w:rsidRPr="0058769B" w:rsidRDefault="0033125B" w:rsidP="00705F90">
            <w:pPr>
              <w:tabs>
                <w:tab w:val="left" w:pos="444"/>
                <w:tab w:val="left" w:pos="550"/>
              </w:tabs>
              <w:spacing w:after="0" w:line="240" w:lineRule="auto"/>
              <w:jc w:val="center"/>
              <w:rPr>
                <w:szCs w:val="24"/>
              </w:rPr>
            </w:pPr>
            <w:r w:rsidRPr="0058769B">
              <w:rPr>
                <w:szCs w:val="24"/>
              </w:rPr>
              <w:t>Pavarų dėžė</w:t>
            </w:r>
          </w:p>
        </w:tc>
        <w:tc>
          <w:tcPr>
            <w:tcW w:w="6348" w:type="dxa"/>
            <w:tcBorders>
              <w:top w:val="single" w:sz="4" w:space="0" w:color="auto"/>
              <w:left w:val="single" w:sz="4" w:space="0" w:color="auto"/>
              <w:bottom w:val="single" w:sz="4" w:space="0" w:color="auto"/>
              <w:right w:val="single" w:sz="4" w:space="0" w:color="auto"/>
            </w:tcBorders>
            <w:vAlign w:val="center"/>
          </w:tcPr>
          <w:p w14:paraId="2DA01985" w14:textId="77777777" w:rsidR="0033125B" w:rsidRPr="00247791" w:rsidRDefault="0033125B" w:rsidP="00705F90">
            <w:pPr>
              <w:tabs>
                <w:tab w:val="left" w:pos="444"/>
                <w:tab w:val="left" w:pos="550"/>
              </w:tabs>
              <w:spacing w:after="0" w:line="240" w:lineRule="auto"/>
              <w:jc w:val="center"/>
              <w:rPr>
                <w:szCs w:val="24"/>
              </w:rPr>
            </w:pPr>
            <w:r w:rsidRPr="00247791">
              <w:rPr>
                <w:szCs w:val="24"/>
              </w:rPr>
              <w:t>Automatinė.</w:t>
            </w:r>
          </w:p>
        </w:tc>
      </w:tr>
      <w:tr w:rsidR="0033125B" w:rsidRPr="00A80B21" w14:paraId="0576C108" w14:textId="77777777" w:rsidTr="00F66DF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C813F7B" w14:textId="77777777" w:rsidR="0033125B" w:rsidRPr="0058769B" w:rsidRDefault="0033125B" w:rsidP="00705F90">
            <w:pPr>
              <w:tabs>
                <w:tab w:val="left" w:pos="444"/>
                <w:tab w:val="left" w:pos="550"/>
              </w:tabs>
              <w:spacing w:after="0" w:line="240" w:lineRule="auto"/>
              <w:jc w:val="center"/>
              <w:rPr>
                <w:noProof/>
                <w:szCs w:val="24"/>
              </w:rPr>
            </w:pPr>
            <w:r w:rsidRPr="00A80B21">
              <w:rPr>
                <w:noProof/>
                <w:szCs w:val="24"/>
              </w:rPr>
              <w:t>12</w:t>
            </w:r>
          </w:p>
        </w:tc>
        <w:tc>
          <w:tcPr>
            <w:tcW w:w="3283" w:type="dxa"/>
            <w:tcBorders>
              <w:top w:val="single" w:sz="4" w:space="0" w:color="auto"/>
              <w:left w:val="single" w:sz="4" w:space="0" w:color="auto"/>
              <w:bottom w:val="single" w:sz="4" w:space="0" w:color="auto"/>
              <w:right w:val="single" w:sz="4" w:space="0" w:color="auto"/>
            </w:tcBorders>
            <w:vAlign w:val="center"/>
          </w:tcPr>
          <w:p w14:paraId="4CB4D12E" w14:textId="38083933" w:rsidR="0033125B" w:rsidRPr="0058769B" w:rsidRDefault="0033125B" w:rsidP="00DC5E67">
            <w:pPr>
              <w:tabs>
                <w:tab w:val="left" w:pos="444"/>
                <w:tab w:val="left" w:pos="550"/>
              </w:tabs>
              <w:spacing w:after="0" w:line="240" w:lineRule="auto"/>
              <w:jc w:val="center"/>
              <w:rPr>
                <w:szCs w:val="24"/>
              </w:rPr>
            </w:pPr>
            <w:r w:rsidRPr="00C12FA4">
              <w:rPr>
                <w:szCs w:val="24"/>
              </w:rPr>
              <w:t>Aukštos įtampos baterijos</w:t>
            </w:r>
            <w:r w:rsidR="00DC5E67">
              <w:rPr>
                <w:szCs w:val="24"/>
              </w:rPr>
              <w:t xml:space="preserve"> </w:t>
            </w:r>
            <w:r w:rsidRPr="00C12FA4">
              <w:rPr>
                <w:szCs w:val="24"/>
              </w:rPr>
              <w:t>talpa, kWh</w:t>
            </w:r>
          </w:p>
        </w:tc>
        <w:tc>
          <w:tcPr>
            <w:tcW w:w="6348" w:type="dxa"/>
            <w:tcBorders>
              <w:top w:val="single" w:sz="4" w:space="0" w:color="auto"/>
              <w:left w:val="single" w:sz="4" w:space="0" w:color="auto"/>
              <w:bottom w:val="single" w:sz="4" w:space="0" w:color="auto"/>
              <w:right w:val="single" w:sz="4" w:space="0" w:color="auto"/>
            </w:tcBorders>
            <w:vAlign w:val="center"/>
          </w:tcPr>
          <w:p w14:paraId="4FC9A2C8" w14:textId="48B7DD2D" w:rsidR="0033125B" w:rsidRPr="00247791" w:rsidRDefault="0033125B" w:rsidP="00705F90">
            <w:pPr>
              <w:tabs>
                <w:tab w:val="left" w:pos="444"/>
                <w:tab w:val="left" w:pos="550"/>
              </w:tabs>
              <w:spacing w:after="0" w:line="240" w:lineRule="auto"/>
              <w:jc w:val="center"/>
              <w:rPr>
                <w:szCs w:val="24"/>
              </w:rPr>
            </w:pPr>
            <w:r w:rsidRPr="00247791">
              <w:rPr>
                <w:szCs w:val="24"/>
              </w:rPr>
              <w:t xml:space="preserve">Ne mažiau kaip </w:t>
            </w:r>
            <w:r w:rsidR="007A6FD9">
              <w:rPr>
                <w:szCs w:val="24"/>
              </w:rPr>
              <w:t>7</w:t>
            </w:r>
            <w:r w:rsidR="00BA71F2">
              <w:rPr>
                <w:szCs w:val="24"/>
              </w:rPr>
              <w:t>0</w:t>
            </w:r>
            <w:r w:rsidRPr="00247791">
              <w:rPr>
                <w:szCs w:val="24"/>
              </w:rPr>
              <w:t>.</w:t>
            </w:r>
          </w:p>
        </w:tc>
      </w:tr>
      <w:tr w:rsidR="0033125B" w:rsidRPr="00A80B21" w14:paraId="2524BEA3" w14:textId="77777777" w:rsidTr="00F66DF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7D7F260" w14:textId="77777777" w:rsidR="0033125B" w:rsidRPr="001C65CD" w:rsidRDefault="0033125B" w:rsidP="00705F90">
            <w:pPr>
              <w:tabs>
                <w:tab w:val="left" w:pos="444"/>
                <w:tab w:val="left" w:pos="550"/>
              </w:tabs>
              <w:spacing w:after="0" w:line="240" w:lineRule="auto"/>
              <w:jc w:val="center"/>
              <w:rPr>
                <w:noProof/>
                <w:szCs w:val="24"/>
              </w:rPr>
            </w:pPr>
            <w:r w:rsidRPr="00A80B21">
              <w:rPr>
                <w:noProof/>
                <w:szCs w:val="24"/>
                <w:lang w:val="en-US"/>
              </w:rPr>
              <w:t>13</w:t>
            </w:r>
          </w:p>
        </w:tc>
        <w:tc>
          <w:tcPr>
            <w:tcW w:w="3283" w:type="dxa"/>
            <w:tcBorders>
              <w:top w:val="single" w:sz="4" w:space="0" w:color="auto"/>
              <w:left w:val="single" w:sz="4" w:space="0" w:color="auto"/>
              <w:bottom w:val="single" w:sz="4" w:space="0" w:color="auto"/>
              <w:right w:val="single" w:sz="4" w:space="0" w:color="auto"/>
            </w:tcBorders>
            <w:vAlign w:val="center"/>
          </w:tcPr>
          <w:p w14:paraId="727A15A1" w14:textId="58721D49" w:rsidR="0033125B" w:rsidRPr="001C65CD" w:rsidRDefault="0033125B" w:rsidP="00705F90">
            <w:pPr>
              <w:tabs>
                <w:tab w:val="left" w:pos="444"/>
                <w:tab w:val="left" w:pos="550"/>
              </w:tabs>
              <w:spacing w:after="0" w:line="240" w:lineRule="auto"/>
              <w:jc w:val="center"/>
              <w:rPr>
                <w:szCs w:val="24"/>
              </w:rPr>
            </w:pPr>
            <w:r>
              <w:rPr>
                <w:szCs w:val="24"/>
              </w:rPr>
              <w:t>Vidutin</w:t>
            </w:r>
            <w:r w:rsidR="00DC5E67">
              <w:rPr>
                <w:szCs w:val="24"/>
              </w:rPr>
              <w:t xml:space="preserve">is nuvažiuojamas atstumas, </w:t>
            </w:r>
            <w:r w:rsidRPr="001C65CD">
              <w:rPr>
                <w:szCs w:val="24"/>
              </w:rPr>
              <w:t>km (WLPT)</w:t>
            </w:r>
          </w:p>
        </w:tc>
        <w:tc>
          <w:tcPr>
            <w:tcW w:w="6348" w:type="dxa"/>
            <w:tcBorders>
              <w:top w:val="single" w:sz="4" w:space="0" w:color="auto"/>
              <w:left w:val="single" w:sz="4" w:space="0" w:color="auto"/>
              <w:bottom w:val="single" w:sz="4" w:space="0" w:color="auto"/>
              <w:right w:val="single" w:sz="4" w:space="0" w:color="auto"/>
            </w:tcBorders>
            <w:vAlign w:val="center"/>
          </w:tcPr>
          <w:p w14:paraId="509CA9A3" w14:textId="5C2C31EC" w:rsidR="0033125B" w:rsidRPr="00247791" w:rsidRDefault="0033125B" w:rsidP="00705F90">
            <w:pPr>
              <w:tabs>
                <w:tab w:val="left" w:pos="444"/>
                <w:tab w:val="left" w:pos="550"/>
              </w:tabs>
              <w:spacing w:after="0" w:line="240" w:lineRule="auto"/>
              <w:jc w:val="center"/>
              <w:rPr>
                <w:szCs w:val="24"/>
              </w:rPr>
            </w:pPr>
            <w:r w:rsidRPr="00247791">
              <w:rPr>
                <w:szCs w:val="24"/>
              </w:rPr>
              <w:t xml:space="preserve">Ne </w:t>
            </w:r>
            <w:r w:rsidR="00DC5E67">
              <w:rPr>
                <w:szCs w:val="24"/>
              </w:rPr>
              <w:t>mažiau</w:t>
            </w:r>
            <w:r w:rsidRPr="00247791">
              <w:rPr>
                <w:szCs w:val="24"/>
              </w:rPr>
              <w:t xml:space="preserve"> kaip </w:t>
            </w:r>
            <w:r w:rsidR="000363F5">
              <w:rPr>
                <w:szCs w:val="24"/>
              </w:rPr>
              <w:t>6</w:t>
            </w:r>
            <w:r w:rsidRPr="00247791">
              <w:rPr>
                <w:szCs w:val="24"/>
              </w:rPr>
              <w:t>0</w:t>
            </w:r>
            <w:r w:rsidR="00DC5E67">
              <w:rPr>
                <w:szCs w:val="24"/>
              </w:rPr>
              <w:t>0</w:t>
            </w:r>
            <w:r w:rsidRPr="00247791">
              <w:rPr>
                <w:szCs w:val="24"/>
              </w:rPr>
              <w:t>.</w:t>
            </w:r>
          </w:p>
        </w:tc>
      </w:tr>
      <w:tr w:rsidR="0033125B" w:rsidRPr="00A80B21" w14:paraId="790F0BA3" w14:textId="77777777" w:rsidTr="00F66DF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DB246B0" w14:textId="77777777" w:rsidR="0033125B" w:rsidRPr="001C65CD" w:rsidRDefault="0033125B" w:rsidP="00705F90">
            <w:pPr>
              <w:tabs>
                <w:tab w:val="left" w:pos="444"/>
                <w:tab w:val="left" w:pos="550"/>
              </w:tabs>
              <w:spacing w:after="0" w:line="240" w:lineRule="auto"/>
              <w:jc w:val="center"/>
              <w:rPr>
                <w:noProof/>
                <w:szCs w:val="24"/>
              </w:rPr>
            </w:pPr>
            <w:r w:rsidRPr="00A80B21">
              <w:rPr>
                <w:noProof/>
                <w:szCs w:val="24"/>
              </w:rPr>
              <w:t>1</w:t>
            </w:r>
            <w:r>
              <w:rPr>
                <w:noProof/>
                <w:szCs w:val="24"/>
              </w:rPr>
              <w:t>4</w:t>
            </w:r>
          </w:p>
        </w:tc>
        <w:tc>
          <w:tcPr>
            <w:tcW w:w="3283" w:type="dxa"/>
            <w:tcBorders>
              <w:top w:val="single" w:sz="4" w:space="0" w:color="auto"/>
              <w:left w:val="single" w:sz="4" w:space="0" w:color="auto"/>
              <w:bottom w:val="single" w:sz="4" w:space="0" w:color="auto"/>
              <w:right w:val="single" w:sz="4" w:space="0" w:color="auto"/>
            </w:tcBorders>
            <w:vAlign w:val="center"/>
          </w:tcPr>
          <w:p w14:paraId="0B4E8EC1" w14:textId="77777777" w:rsidR="0033125B" w:rsidRDefault="0033125B" w:rsidP="00705F90">
            <w:pPr>
              <w:tabs>
                <w:tab w:val="left" w:pos="444"/>
                <w:tab w:val="left" w:pos="550"/>
              </w:tabs>
              <w:spacing w:after="0" w:line="240" w:lineRule="auto"/>
              <w:jc w:val="center"/>
              <w:rPr>
                <w:szCs w:val="24"/>
              </w:rPr>
            </w:pPr>
            <w:r w:rsidRPr="007507EE">
              <w:rPr>
                <w:szCs w:val="24"/>
              </w:rPr>
              <w:t>Įkrovimo kabeliai</w:t>
            </w:r>
          </w:p>
        </w:tc>
        <w:tc>
          <w:tcPr>
            <w:tcW w:w="6348" w:type="dxa"/>
            <w:tcBorders>
              <w:top w:val="single" w:sz="4" w:space="0" w:color="auto"/>
              <w:left w:val="single" w:sz="4" w:space="0" w:color="auto"/>
              <w:bottom w:val="single" w:sz="4" w:space="0" w:color="auto"/>
              <w:right w:val="single" w:sz="4" w:space="0" w:color="auto"/>
            </w:tcBorders>
            <w:vAlign w:val="center"/>
          </w:tcPr>
          <w:p w14:paraId="5FC73A28" w14:textId="110C2E96" w:rsidR="0033125B" w:rsidRPr="00247791" w:rsidRDefault="0033125B" w:rsidP="00705F90">
            <w:pPr>
              <w:tabs>
                <w:tab w:val="left" w:pos="444"/>
                <w:tab w:val="left" w:pos="550"/>
              </w:tabs>
              <w:spacing w:after="0" w:line="240" w:lineRule="auto"/>
              <w:jc w:val="center"/>
              <w:rPr>
                <w:szCs w:val="24"/>
              </w:rPr>
            </w:pPr>
            <w:r w:rsidRPr="0059270D">
              <w:rPr>
                <w:szCs w:val="24"/>
              </w:rPr>
              <w:t>Įkrovimo kabelis įkrovimo stotelei</w:t>
            </w:r>
            <w:r>
              <w:rPr>
                <w:szCs w:val="24"/>
              </w:rPr>
              <w:t xml:space="preserve"> (nuolatinė srovė DC)</w:t>
            </w:r>
            <w:r w:rsidR="002E7B2A">
              <w:rPr>
                <w:szCs w:val="24"/>
              </w:rPr>
              <w:t>.</w:t>
            </w:r>
          </w:p>
        </w:tc>
      </w:tr>
      <w:tr w:rsidR="0033125B" w:rsidRPr="00A80B21" w14:paraId="194F0ED8" w14:textId="77777777" w:rsidTr="00F66DF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13E56C3" w14:textId="77777777" w:rsidR="0033125B" w:rsidRPr="00A80B21" w:rsidRDefault="0033125B" w:rsidP="00705F90">
            <w:pPr>
              <w:tabs>
                <w:tab w:val="left" w:pos="444"/>
                <w:tab w:val="left" w:pos="550"/>
              </w:tabs>
              <w:spacing w:after="0" w:line="240" w:lineRule="auto"/>
              <w:jc w:val="center"/>
              <w:rPr>
                <w:noProof/>
                <w:szCs w:val="24"/>
              </w:rPr>
            </w:pPr>
            <w:r w:rsidRPr="00A80B21">
              <w:rPr>
                <w:noProof/>
                <w:szCs w:val="24"/>
              </w:rPr>
              <w:t>1</w:t>
            </w:r>
            <w:r>
              <w:rPr>
                <w:noProof/>
                <w:szCs w:val="24"/>
              </w:rPr>
              <w:t>5</w:t>
            </w:r>
          </w:p>
        </w:tc>
        <w:tc>
          <w:tcPr>
            <w:tcW w:w="3283" w:type="dxa"/>
            <w:tcBorders>
              <w:top w:val="single" w:sz="4" w:space="0" w:color="auto"/>
              <w:left w:val="single" w:sz="4" w:space="0" w:color="auto"/>
              <w:bottom w:val="single" w:sz="4" w:space="0" w:color="auto"/>
              <w:right w:val="single" w:sz="4" w:space="0" w:color="auto"/>
            </w:tcBorders>
            <w:vAlign w:val="center"/>
          </w:tcPr>
          <w:p w14:paraId="5F935C11" w14:textId="77777777" w:rsidR="0033125B" w:rsidRPr="00A80B21" w:rsidRDefault="0033125B" w:rsidP="00705F90">
            <w:pPr>
              <w:tabs>
                <w:tab w:val="left" w:pos="444"/>
                <w:tab w:val="left" w:pos="550"/>
              </w:tabs>
              <w:spacing w:after="0" w:line="240" w:lineRule="auto"/>
              <w:jc w:val="center"/>
              <w:rPr>
                <w:noProof/>
                <w:szCs w:val="24"/>
              </w:rPr>
            </w:pPr>
            <w:r w:rsidRPr="00A80B21">
              <w:rPr>
                <w:szCs w:val="24"/>
              </w:rPr>
              <w:t>Kėbulo stiklai</w:t>
            </w:r>
          </w:p>
        </w:tc>
        <w:tc>
          <w:tcPr>
            <w:tcW w:w="6348" w:type="dxa"/>
            <w:tcBorders>
              <w:top w:val="single" w:sz="4" w:space="0" w:color="auto"/>
              <w:left w:val="single" w:sz="4" w:space="0" w:color="auto"/>
              <w:bottom w:val="single" w:sz="4" w:space="0" w:color="auto"/>
              <w:right w:val="single" w:sz="4" w:space="0" w:color="auto"/>
            </w:tcBorders>
          </w:tcPr>
          <w:p w14:paraId="333FE13A" w14:textId="77777777" w:rsidR="0033125B" w:rsidRPr="00247791" w:rsidRDefault="0033125B" w:rsidP="00705F90">
            <w:pPr>
              <w:tabs>
                <w:tab w:val="left" w:pos="444"/>
                <w:tab w:val="left" w:pos="550"/>
              </w:tabs>
              <w:spacing w:after="0" w:line="240" w:lineRule="auto"/>
              <w:jc w:val="center"/>
              <w:rPr>
                <w:szCs w:val="24"/>
              </w:rPr>
            </w:pPr>
            <w:r w:rsidRPr="00247791">
              <w:rPr>
                <w:szCs w:val="24"/>
              </w:rPr>
              <w:t>Šildomas priekinis stiklas.</w:t>
            </w:r>
          </w:p>
          <w:p w14:paraId="34B03ADF" w14:textId="77777777" w:rsidR="0033125B" w:rsidRPr="00247791" w:rsidRDefault="0033125B" w:rsidP="00705F90">
            <w:pPr>
              <w:tabs>
                <w:tab w:val="left" w:pos="444"/>
                <w:tab w:val="left" w:pos="550"/>
              </w:tabs>
              <w:spacing w:after="0" w:line="240" w:lineRule="auto"/>
              <w:jc w:val="center"/>
              <w:rPr>
                <w:szCs w:val="24"/>
              </w:rPr>
            </w:pPr>
            <w:r w:rsidRPr="00247791">
              <w:rPr>
                <w:szCs w:val="24"/>
              </w:rPr>
              <w:t>Elektra valdomi šoniniai priekiniai ir galiniai (keleivių) langų kėlikliai.</w:t>
            </w:r>
          </w:p>
          <w:p w14:paraId="67CF5DD1" w14:textId="77777777" w:rsidR="0033125B" w:rsidRPr="00247791" w:rsidRDefault="0033125B" w:rsidP="00705F90">
            <w:pPr>
              <w:tabs>
                <w:tab w:val="left" w:pos="444"/>
                <w:tab w:val="left" w:pos="550"/>
              </w:tabs>
              <w:spacing w:after="0" w:line="240" w:lineRule="auto"/>
              <w:jc w:val="center"/>
              <w:rPr>
                <w:szCs w:val="24"/>
              </w:rPr>
            </w:pPr>
            <w:r>
              <w:rPr>
                <w:szCs w:val="24"/>
              </w:rPr>
              <w:t xml:space="preserve">Tamsinti </w:t>
            </w:r>
            <w:r w:rsidRPr="00247791">
              <w:rPr>
                <w:szCs w:val="24"/>
              </w:rPr>
              <w:t>šoniniai ir galiniai (keleivių ir bagažo skyriaus) stiklai.</w:t>
            </w:r>
          </w:p>
        </w:tc>
      </w:tr>
      <w:tr w:rsidR="0033125B" w:rsidRPr="00A80B21" w14:paraId="6B69C31F" w14:textId="77777777" w:rsidTr="00F66DF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08F927E0" w14:textId="77777777" w:rsidR="0033125B" w:rsidRPr="00A80B21" w:rsidRDefault="0033125B" w:rsidP="00705F90">
            <w:pPr>
              <w:tabs>
                <w:tab w:val="left" w:pos="444"/>
                <w:tab w:val="left" w:pos="550"/>
              </w:tabs>
              <w:spacing w:after="0" w:line="240" w:lineRule="auto"/>
              <w:jc w:val="center"/>
              <w:rPr>
                <w:noProof/>
                <w:szCs w:val="24"/>
                <w:lang w:val="en-US"/>
              </w:rPr>
            </w:pPr>
            <w:r w:rsidRPr="00A80B21">
              <w:rPr>
                <w:noProof/>
                <w:szCs w:val="24"/>
              </w:rPr>
              <w:t>1</w:t>
            </w:r>
            <w:r>
              <w:rPr>
                <w:noProof/>
                <w:szCs w:val="24"/>
              </w:rPr>
              <w:t>6</w:t>
            </w:r>
          </w:p>
        </w:tc>
        <w:tc>
          <w:tcPr>
            <w:tcW w:w="3283" w:type="dxa"/>
            <w:tcBorders>
              <w:top w:val="single" w:sz="4" w:space="0" w:color="auto"/>
              <w:left w:val="single" w:sz="4" w:space="0" w:color="auto"/>
              <w:bottom w:val="single" w:sz="4" w:space="0" w:color="auto"/>
              <w:right w:val="single" w:sz="4" w:space="0" w:color="auto"/>
            </w:tcBorders>
            <w:vAlign w:val="center"/>
          </w:tcPr>
          <w:p w14:paraId="597B60B7" w14:textId="77777777" w:rsidR="0033125B" w:rsidRPr="00A80B21" w:rsidRDefault="0033125B" w:rsidP="00705F90">
            <w:pPr>
              <w:tabs>
                <w:tab w:val="left" w:pos="444"/>
                <w:tab w:val="left" w:pos="550"/>
              </w:tabs>
              <w:spacing w:after="0" w:line="240" w:lineRule="auto"/>
              <w:jc w:val="center"/>
              <w:rPr>
                <w:noProof/>
                <w:szCs w:val="24"/>
              </w:rPr>
            </w:pPr>
            <w:r w:rsidRPr="00A80B21">
              <w:rPr>
                <w:noProof/>
                <w:szCs w:val="24"/>
              </w:rPr>
              <w:t>Ratai</w:t>
            </w:r>
          </w:p>
        </w:tc>
        <w:tc>
          <w:tcPr>
            <w:tcW w:w="6348" w:type="dxa"/>
            <w:tcBorders>
              <w:top w:val="single" w:sz="4" w:space="0" w:color="auto"/>
              <w:left w:val="single" w:sz="4" w:space="0" w:color="auto"/>
              <w:bottom w:val="single" w:sz="4" w:space="0" w:color="auto"/>
              <w:right w:val="single" w:sz="4" w:space="0" w:color="auto"/>
            </w:tcBorders>
            <w:vAlign w:val="center"/>
          </w:tcPr>
          <w:p w14:paraId="6D3A29FD" w14:textId="77777777" w:rsidR="0033125B" w:rsidRPr="00247791" w:rsidRDefault="0033125B" w:rsidP="00705F90">
            <w:pPr>
              <w:tabs>
                <w:tab w:val="left" w:pos="444"/>
                <w:tab w:val="left" w:pos="550"/>
              </w:tabs>
              <w:spacing w:after="0" w:line="240" w:lineRule="auto"/>
              <w:jc w:val="center"/>
              <w:rPr>
                <w:noProof/>
                <w:szCs w:val="24"/>
              </w:rPr>
            </w:pPr>
            <w:r w:rsidRPr="00247791">
              <w:rPr>
                <w:noProof/>
                <w:szCs w:val="24"/>
              </w:rPr>
              <w:t>Gamykliniai lengvojo lydinio su vasarinėmis padangomis. Papildomas gamyklinių lengvojo lydinio</w:t>
            </w:r>
            <w:r>
              <w:rPr>
                <w:noProof/>
                <w:szCs w:val="24"/>
              </w:rPr>
              <w:t xml:space="preserve"> arba</w:t>
            </w:r>
            <w:r w:rsidRPr="00247791">
              <w:rPr>
                <w:noProof/>
                <w:szCs w:val="24"/>
              </w:rPr>
              <w:t xml:space="preserve"> </w:t>
            </w:r>
            <w:r>
              <w:rPr>
                <w:noProof/>
                <w:szCs w:val="24"/>
              </w:rPr>
              <w:t xml:space="preserve">plieninių </w:t>
            </w:r>
            <w:r w:rsidRPr="00247791">
              <w:rPr>
                <w:noProof/>
                <w:szCs w:val="24"/>
              </w:rPr>
              <w:t>ratlankių</w:t>
            </w:r>
            <w:r>
              <w:rPr>
                <w:noProof/>
                <w:szCs w:val="24"/>
              </w:rPr>
              <w:t xml:space="preserve"> su ratų gaubtais</w:t>
            </w:r>
            <w:r w:rsidRPr="00247791">
              <w:rPr>
                <w:noProof/>
                <w:szCs w:val="24"/>
              </w:rPr>
              <w:t xml:space="preserve"> komplektas su žieminėmis, gamintojo standartus atitinkančiomis, padangomis.</w:t>
            </w:r>
          </w:p>
        </w:tc>
      </w:tr>
      <w:tr w:rsidR="0033125B" w:rsidRPr="00A80B21" w14:paraId="161CA76D" w14:textId="77777777" w:rsidTr="00F66DF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536F71F9" w14:textId="77777777" w:rsidR="0033125B" w:rsidRPr="00A80B21" w:rsidRDefault="0033125B" w:rsidP="00705F90">
            <w:pPr>
              <w:tabs>
                <w:tab w:val="left" w:pos="444"/>
                <w:tab w:val="left" w:pos="550"/>
              </w:tabs>
              <w:spacing w:after="0" w:line="240" w:lineRule="auto"/>
              <w:jc w:val="center"/>
              <w:rPr>
                <w:noProof/>
                <w:szCs w:val="24"/>
              </w:rPr>
            </w:pPr>
            <w:r w:rsidRPr="00A80B21">
              <w:rPr>
                <w:noProof/>
                <w:szCs w:val="24"/>
              </w:rPr>
              <w:t>1</w:t>
            </w:r>
            <w:r>
              <w:rPr>
                <w:noProof/>
                <w:szCs w:val="24"/>
              </w:rPr>
              <w:t>7</w:t>
            </w:r>
          </w:p>
        </w:tc>
        <w:tc>
          <w:tcPr>
            <w:tcW w:w="3283" w:type="dxa"/>
            <w:tcBorders>
              <w:top w:val="single" w:sz="4" w:space="0" w:color="auto"/>
              <w:left w:val="single" w:sz="4" w:space="0" w:color="auto"/>
              <w:bottom w:val="single" w:sz="4" w:space="0" w:color="auto"/>
              <w:right w:val="single" w:sz="4" w:space="0" w:color="auto"/>
            </w:tcBorders>
            <w:noWrap/>
            <w:vAlign w:val="center"/>
          </w:tcPr>
          <w:p w14:paraId="75744514" w14:textId="77777777" w:rsidR="0033125B" w:rsidRPr="00A80B21" w:rsidRDefault="0033125B" w:rsidP="00705F90">
            <w:pPr>
              <w:tabs>
                <w:tab w:val="left" w:pos="444"/>
                <w:tab w:val="left" w:pos="550"/>
              </w:tabs>
              <w:spacing w:after="0" w:line="240" w:lineRule="auto"/>
              <w:jc w:val="center"/>
              <w:rPr>
                <w:noProof/>
                <w:szCs w:val="24"/>
              </w:rPr>
            </w:pPr>
            <w:r w:rsidRPr="00A80B21">
              <w:rPr>
                <w:szCs w:val="24"/>
              </w:rPr>
              <w:t>Sėdynės</w:t>
            </w:r>
          </w:p>
        </w:tc>
        <w:tc>
          <w:tcPr>
            <w:tcW w:w="6348" w:type="dxa"/>
            <w:tcBorders>
              <w:top w:val="single" w:sz="4" w:space="0" w:color="auto"/>
              <w:left w:val="single" w:sz="4" w:space="0" w:color="auto"/>
              <w:bottom w:val="single" w:sz="4" w:space="0" w:color="auto"/>
              <w:right w:val="single" w:sz="4" w:space="0" w:color="auto"/>
            </w:tcBorders>
            <w:vAlign w:val="center"/>
          </w:tcPr>
          <w:p w14:paraId="088B187D" w14:textId="77777777" w:rsidR="0033125B" w:rsidRDefault="0033125B" w:rsidP="00705F90">
            <w:pPr>
              <w:tabs>
                <w:tab w:val="left" w:pos="444"/>
                <w:tab w:val="left" w:pos="550"/>
              </w:tabs>
              <w:spacing w:after="0" w:line="240" w:lineRule="auto"/>
              <w:jc w:val="center"/>
              <w:rPr>
                <w:szCs w:val="24"/>
              </w:rPr>
            </w:pPr>
            <w:r w:rsidRPr="00247791">
              <w:rPr>
                <w:szCs w:val="24"/>
              </w:rPr>
              <w:t>Vairuotojo sėdynė</w:t>
            </w:r>
            <w:r>
              <w:rPr>
                <w:szCs w:val="24"/>
              </w:rPr>
              <w:t>s</w:t>
            </w:r>
            <w:r w:rsidRPr="00247791">
              <w:rPr>
                <w:szCs w:val="24"/>
              </w:rPr>
              <w:t xml:space="preserve"> daugiakrypčio elektra reguliavimo funkcija.</w:t>
            </w:r>
          </w:p>
          <w:p w14:paraId="5B372F94" w14:textId="77777777" w:rsidR="0033125B" w:rsidRPr="00247791" w:rsidRDefault="0033125B" w:rsidP="00705F90">
            <w:pPr>
              <w:tabs>
                <w:tab w:val="left" w:pos="444"/>
                <w:tab w:val="left" w:pos="550"/>
              </w:tabs>
              <w:spacing w:after="0" w:line="240" w:lineRule="auto"/>
              <w:jc w:val="center"/>
              <w:rPr>
                <w:szCs w:val="24"/>
              </w:rPr>
            </w:pPr>
            <w:r>
              <w:rPr>
                <w:szCs w:val="24"/>
              </w:rPr>
              <w:t>Vairuotojo sėdynė su atminties (bent 2 pozicijų) funkcija.</w:t>
            </w:r>
          </w:p>
          <w:p w14:paraId="6F291522" w14:textId="77777777" w:rsidR="0033125B" w:rsidRPr="00247791" w:rsidRDefault="0033125B" w:rsidP="00705F90">
            <w:pPr>
              <w:tabs>
                <w:tab w:val="left" w:pos="444"/>
                <w:tab w:val="left" w:pos="550"/>
              </w:tabs>
              <w:spacing w:after="0" w:line="240" w:lineRule="auto"/>
              <w:jc w:val="center"/>
              <w:rPr>
                <w:szCs w:val="24"/>
              </w:rPr>
            </w:pPr>
            <w:r w:rsidRPr="00247791">
              <w:rPr>
                <w:szCs w:val="24"/>
              </w:rPr>
              <w:t>Elektra šildomos sėdynės.</w:t>
            </w:r>
          </w:p>
        </w:tc>
      </w:tr>
      <w:tr w:rsidR="0033125B" w:rsidRPr="00A80B21" w14:paraId="0A47B895" w14:textId="77777777" w:rsidTr="00F66DF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44FADA1" w14:textId="77777777" w:rsidR="0033125B" w:rsidRPr="00A80B21" w:rsidRDefault="0033125B" w:rsidP="00705F90">
            <w:pPr>
              <w:tabs>
                <w:tab w:val="left" w:pos="444"/>
                <w:tab w:val="left" w:pos="550"/>
              </w:tabs>
              <w:spacing w:after="0" w:line="240" w:lineRule="auto"/>
              <w:jc w:val="center"/>
              <w:rPr>
                <w:noProof/>
                <w:szCs w:val="24"/>
              </w:rPr>
            </w:pPr>
            <w:r>
              <w:rPr>
                <w:noProof/>
                <w:szCs w:val="24"/>
              </w:rPr>
              <w:t>18</w:t>
            </w:r>
          </w:p>
        </w:tc>
        <w:tc>
          <w:tcPr>
            <w:tcW w:w="3283" w:type="dxa"/>
            <w:tcBorders>
              <w:top w:val="single" w:sz="4" w:space="0" w:color="auto"/>
              <w:left w:val="single" w:sz="4" w:space="0" w:color="auto"/>
              <w:bottom w:val="single" w:sz="4" w:space="0" w:color="auto"/>
              <w:right w:val="single" w:sz="4" w:space="0" w:color="auto"/>
            </w:tcBorders>
            <w:noWrap/>
            <w:vAlign w:val="center"/>
          </w:tcPr>
          <w:p w14:paraId="5FC4D9B2" w14:textId="77777777" w:rsidR="0033125B" w:rsidRPr="00A80B21" w:rsidRDefault="0033125B" w:rsidP="00705F90">
            <w:pPr>
              <w:tabs>
                <w:tab w:val="left" w:pos="444"/>
                <w:tab w:val="left" w:pos="550"/>
              </w:tabs>
              <w:spacing w:after="0" w:line="240" w:lineRule="auto"/>
              <w:jc w:val="center"/>
              <w:rPr>
                <w:noProof/>
                <w:szCs w:val="24"/>
              </w:rPr>
            </w:pPr>
            <w:r w:rsidRPr="00A80B21">
              <w:rPr>
                <w:szCs w:val="24"/>
              </w:rPr>
              <w:t>Oro pagalvės</w:t>
            </w:r>
          </w:p>
        </w:tc>
        <w:tc>
          <w:tcPr>
            <w:tcW w:w="6348" w:type="dxa"/>
            <w:tcBorders>
              <w:top w:val="single" w:sz="4" w:space="0" w:color="auto"/>
              <w:left w:val="single" w:sz="4" w:space="0" w:color="auto"/>
              <w:bottom w:val="single" w:sz="4" w:space="0" w:color="auto"/>
              <w:right w:val="single" w:sz="4" w:space="0" w:color="auto"/>
            </w:tcBorders>
            <w:vAlign w:val="center"/>
          </w:tcPr>
          <w:p w14:paraId="1DE06432" w14:textId="77777777" w:rsidR="0033125B" w:rsidRDefault="0033125B" w:rsidP="00705F90">
            <w:pPr>
              <w:tabs>
                <w:tab w:val="left" w:pos="444"/>
                <w:tab w:val="left" w:pos="550"/>
              </w:tabs>
              <w:spacing w:after="0" w:line="240" w:lineRule="auto"/>
              <w:jc w:val="center"/>
              <w:rPr>
                <w:szCs w:val="24"/>
              </w:rPr>
            </w:pPr>
            <w:r w:rsidRPr="00247791">
              <w:rPr>
                <w:szCs w:val="24"/>
              </w:rPr>
              <w:t>Vairuotojo ir priekinio keleivio oro pagalvės.</w:t>
            </w:r>
          </w:p>
          <w:p w14:paraId="4470A689" w14:textId="77777777" w:rsidR="0033125B" w:rsidRPr="00247791" w:rsidRDefault="0033125B" w:rsidP="00705F90">
            <w:pPr>
              <w:tabs>
                <w:tab w:val="left" w:pos="444"/>
                <w:tab w:val="left" w:pos="550"/>
              </w:tabs>
              <w:spacing w:after="0" w:line="240" w:lineRule="auto"/>
              <w:jc w:val="center"/>
              <w:rPr>
                <w:szCs w:val="24"/>
              </w:rPr>
            </w:pPr>
            <w:r>
              <w:rPr>
                <w:szCs w:val="24"/>
              </w:rPr>
              <w:t>Vairuotojo ir priekinio keleivio kelių oro pagalvės.</w:t>
            </w:r>
          </w:p>
          <w:p w14:paraId="30B19D7A" w14:textId="77777777" w:rsidR="0033125B" w:rsidRPr="00247791" w:rsidRDefault="0033125B" w:rsidP="00705F90">
            <w:pPr>
              <w:tabs>
                <w:tab w:val="left" w:pos="444"/>
                <w:tab w:val="left" w:pos="550"/>
              </w:tabs>
              <w:spacing w:after="0" w:line="240" w:lineRule="auto"/>
              <w:jc w:val="center"/>
              <w:rPr>
                <w:szCs w:val="24"/>
              </w:rPr>
            </w:pPr>
            <w:r w:rsidRPr="00247791">
              <w:rPr>
                <w:szCs w:val="24"/>
              </w:rPr>
              <w:t>Vairuotojo ir priekinio keleivio šoninės oro pagalvės.</w:t>
            </w:r>
          </w:p>
          <w:p w14:paraId="28F324A4" w14:textId="77777777" w:rsidR="0033125B" w:rsidRPr="00247791" w:rsidRDefault="0033125B" w:rsidP="00705F90">
            <w:pPr>
              <w:tabs>
                <w:tab w:val="left" w:pos="444"/>
                <w:tab w:val="left" w:pos="550"/>
              </w:tabs>
              <w:spacing w:after="0" w:line="240" w:lineRule="auto"/>
              <w:jc w:val="center"/>
              <w:rPr>
                <w:szCs w:val="24"/>
              </w:rPr>
            </w:pPr>
            <w:r w:rsidRPr="00247791">
              <w:rPr>
                <w:szCs w:val="24"/>
              </w:rPr>
              <w:t xml:space="preserve">Vairuotojo ir </w:t>
            </w:r>
            <w:r>
              <w:rPr>
                <w:szCs w:val="24"/>
              </w:rPr>
              <w:t xml:space="preserve">priekinių bei galinių šoninių </w:t>
            </w:r>
            <w:r w:rsidRPr="00247791">
              <w:rPr>
                <w:szCs w:val="24"/>
              </w:rPr>
              <w:t>keleivi</w:t>
            </w:r>
            <w:r>
              <w:rPr>
                <w:szCs w:val="24"/>
              </w:rPr>
              <w:t>ų</w:t>
            </w:r>
            <w:r w:rsidRPr="00247791">
              <w:rPr>
                <w:szCs w:val="24"/>
              </w:rPr>
              <w:t xml:space="preserve"> galvos oro pagalvės.</w:t>
            </w:r>
          </w:p>
          <w:p w14:paraId="12D180D2" w14:textId="77777777" w:rsidR="0033125B" w:rsidRPr="00247791" w:rsidRDefault="0033125B" w:rsidP="00705F90">
            <w:pPr>
              <w:tabs>
                <w:tab w:val="left" w:pos="444"/>
                <w:tab w:val="left" w:pos="550"/>
              </w:tabs>
              <w:spacing w:after="0" w:line="240" w:lineRule="auto"/>
              <w:jc w:val="center"/>
              <w:rPr>
                <w:noProof/>
                <w:szCs w:val="24"/>
              </w:rPr>
            </w:pPr>
            <w:r w:rsidRPr="00247791">
              <w:rPr>
                <w:noProof/>
                <w:szCs w:val="24"/>
              </w:rPr>
              <w:t xml:space="preserve">Galinių šoninių keleivių </w:t>
            </w:r>
            <w:r w:rsidRPr="00247791">
              <w:rPr>
                <w:szCs w:val="24"/>
              </w:rPr>
              <w:t>šoninės oro pagalvės.</w:t>
            </w:r>
          </w:p>
        </w:tc>
      </w:tr>
      <w:tr w:rsidR="0033125B" w:rsidRPr="00A80B21" w14:paraId="46740326" w14:textId="77777777" w:rsidTr="00F66DF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C80D9C2" w14:textId="77777777" w:rsidR="0033125B" w:rsidRPr="00A80B21" w:rsidRDefault="0033125B" w:rsidP="00705F90">
            <w:pPr>
              <w:tabs>
                <w:tab w:val="left" w:pos="444"/>
                <w:tab w:val="left" w:pos="550"/>
              </w:tabs>
              <w:spacing w:after="0" w:line="240" w:lineRule="auto"/>
              <w:jc w:val="center"/>
              <w:rPr>
                <w:noProof/>
                <w:szCs w:val="24"/>
              </w:rPr>
            </w:pPr>
            <w:r>
              <w:rPr>
                <w:noProof/>
                <w:szCs w:val="24"/>
              </w:rPr>
              <w:lastRenderedPageBreak/>
              <w:t>19</w:t>
            </w:r>
          </w:p>
        </w:tc>
        <w:tc>
          <w:tcPr>
            <w:tcW w:w="3283" w:type="dxa"/>
            <w:tcBorders>
              <w:top w:val="single" w:sz="4" w:space="0" w:color="auto"/>
              <w:left w:val="single" w:sz="4" w:space="0" w:color="auto"/>
              <w:bottom w:val="single" w:sz="4" w:space="0" w:color="auto"/>
              <w:right w:val="single" w:sz="4" w:space="0" w:color="auto"/>
            </w:tcBorders>
            <w:noWrap/>
            <w:vAlign w:val="center"/>
          </w:tcPr>
          <w:p w14:paraId="762ED911" w14:textId="77777777" w:rsidR="0033125B" w:rsidRPr="00A80B21" w:rsidRDefault="0033125B" w:rsidP="00705F90">
            <w:pPr>
              <w:tabs>
                <w:tab w:val="left" w:pos="444"/>
                <w:tab w:val="left" w:pos="550"/>
              </w:tabs>
              <w:spacing w:after="0" w:line="240" w:lineRule="auto"/>
              <w:jc w:val="center"/>
              <w:rPr>
                <w:noProof/>
                <w:szCs w:val="24"/>
              </w:rPr>
            </w:pPr>
            <w:r w:rsidRPr="00A80B21">
              <w:rPr>
                <w:szCs w:val="24"/>
              </w:rPr>
              <w:t>Automobilio valdymo ir saugumo sistemos</w:t>
            </w:r>
          </w:p>
        </w:tc>
        <w:tc>
          <w:tcPr>
            <w:tcW w:w="6348" w:type="dxa"/>
            <w:tcBorders>
              <w:top w:val="single" w:sz="4" w:space="0" w:color="auto"/>
              <w:left w:val="single" w:sz="4" w:space="0" w:color="auto"/>
              <w:bottom w:val="single" w:sz="4" w:space="0" w:color="auto"/>
              <w:right w:val="single" w:sz="4" w:space="0" w:color="auto"/>
            </w:tcBorders>
            <w:vAlign w:val="center"/>
          </w:tcPr>
          <w:p w14:paraId="7E4A4919" w14:textId="77777777" w:rsidR="0033125B" w:rsidRPr="00247791" w:rsidRDefault="0033125B" w:rsidP="00705F90">
            <w:pPr>
              <w:spacing w:after="0" w:line="240" w:lineRule="auto"/>
              <w:jc w:val="center"/>
              <w:rPr>
                <w:szCs w:val="24"/>
              </w:rPr>
            </w:pPr>
            <w:r>
              <w:rPr>
                <w:szCs w:val="24"/>
              </w:rPr>
              <w:t>Šildomas daugiafunkcinis v</w:t>
            </w:r>
            <w:r w:rsidRPr="00247791">
              <w:rPr>
                <w:szCs w:val="24"/>
              </w:rPr>
              <w:t>airas kairėje pusėje su vairo stiprintuvu. Vairo kampo ir atstumo reguliavimas.</w:t>
            </w:r>
          </w:p>
          <w:p w14:paraId="02E341E4" w14:textId="77777777" w:rsidR="0033125B" w:rsidRDefault="0033125B" w:rsidP="00705F90">
            <w:pPr>
              <w:spacing w:after="0" w:line="240" w:lineRule="auto"/>
              <w:jc w:val="center"/>
              <w:rPr>
                <w:szCs w:val="24"/>
              </w:rPr>
            </w:pPr>
            <w:r w:rsidRPr="00247791">
              <w:rPr>
                <w:szCs w:val="24"/>
              </w:rPr>
              <w:t>Elektroninė stabilumo sistema (ESC, ESP ar lygiavertė).</w:t>
            </w:r>
          </w:p>
          <w:p w14:paraId="63637A67" w14:textId="77777777" w:rsidR="0033125B" w:rsidRPr="00247791" w:rsidRDefault="0033125B" w:rsidP="00705F90">
            <w:pPr>
              <w:spacing w:after="0" w:line="240" w:lineRule="auto"/>
              <w:jc w:val="center"/>
              <w:rPr>
                <w:szCs w:val="24"/>
              </w:rPr>
            </w:pPr>
            <w:r>
              <w:rPr>
                <w:szCs w:val="24"/>
              </w:rPr>
              <w:t>Vairuotojo dėmesingumo stebėjimo sistema.</w:t>
            </w:r>
          </w:p>
          <w:p w14:paraId="7A5BB28F" w14:textId="77777777" w:rsidR="0033125B" w:rsidRPr="00247791" w:rsidRDefault="0033125B" w:rsidP="00705F90">
            <w:pPr>
              <w:spacing w:after="0" w:line="240" w:lineRule="auto"/>
              <w:jc w:val="center"/>
              <w:rPr>
                <w:szCs w:val="24"/>
              </w:rPr>
            </w:pPr>
            <w:r w:rsidRPr="00247791">
              <w:rPr>
                <w:szCs w:val="24"/>
              </w:rPr>
              <w:t>Adaptyvi pastovaus greičio palaikymo sistema.</w:t>
            </w:r>
          </w:p>
          <w:p w14:paraId="2ADE136F" w14:textId="77777777" w:rsidR="0033125B" w:rsidRPr="00247791" w:rsidRDefault="0033125B" w:rsidP="00705F90">
            <w:pPr>
              <w:spacing w:after="0" w:line="240" w:lineRule="auto"/>
              <w:jc w:val="center"/>
              <w:rPr>
                <w:szCs w:val="24"/>
              </w:rPr>
            </w:pPr>
            <w:r w:rsidRPr="00247791">
              <w:rPr>
                <w:szCs w:val="24"/>
              </w:rPr>
              <w:t>Susidūrimo įspėjimo sistema (aktyvi).</w:t>
            </w:r>
          </w:p>
          <w:p w14:paraId="249C49FD" w14:textId="77777777" w:rsidR="0033125B" w:rsidRPr="00247791" w:rsidRDefault="0033125B" w:rsidP="00705F90">
            <w:pPr>
              <w:spacing w:after="0" w:line="240" w:lineRule="auto"/>
              <w:jc w:val="center"/>
              <w:rPr>
                <w:szCs w:val="24"/>
              </w:rPr>
            </w:pPr>
            <w:r w:rsidRPr="00247791">
              <w:rPr>
                <w:szCs w:val="24"/>
              </w:rPr>
              <w:t>Aklosios zonos stebėjimo sistema.</w:t>
            </w:r>
          </w:p>
          <w:p w14:paraId="1ACF3F63" w14:textId="77777777" w:rsidR="0033125B" w:rsidRPr="00247791" w:rsidRDefault="0033125B" w:rsidP="00705F90">
            <w:pPr>
              <w:spacing w:after="0" w:line="240" w:lineRule="auto"/>
              <w:jc w:val="center"/>
              <w:rPr>
                <w:szCs w:val="24"/>
              </w:rPr>
            </w:pPr>
            <w:r w:rsidRPr="00247791">
              <w:rPr>
                <w:szCs w:val="24"/>
              </w:rPr>
              <w:t>Eismo juostos palaikymo sistema (aktyvi).</w:t>
            </w:r>
          </w:p>
          <w:p w14:paraId="1BBF6F97" w14:textId="77777777" w:rsidR="0033125B" w:rsidRPr="00247791" w:rsidRDefault="0033125B" w:rsidP="00705F90">
            <w:pPr>
              <w:spacing w:after="0" w:line="240" w:lineRule="auto"/>
              <w:jc w:val="center"/>
              <w:rPr>
                <w:szCs w:val="24"/>
              </w:rPr>
            </w:pPr>
            <w:r w:rsidRPr="00247791">
              <w:rPr>
                <w:szCs w:val="24"/>
              </w:rPr>
              <w:t>Kelio ženklų stebėjimo sistema.</w:t>
            </w:r>
          </w:p>
          <w:p w14:paraId="1A28B74B" w14:textId="77777777" w:rsidR="0033125B" w:rsidRPr="00247791" w:rsidRDefault="0033125B" w:rsidP="00705F90">
            <w:pPr>
              <w:spacing w:after="0" w:line="240" w:lineRule="auto"/>
              <w:jc w:val="center"/>
              <w:rPr>
                <w:szCs w:val="24"/>
              </w:rPr>
            </w:pPr>
            <w:r w:rsidRPr="00247791">
              <w:rPr>
                <w:szCs w:val="24"/>
              </w:rPr>
              <w:t>Automatinio stabdymo sistema.</w:t>
            </w:r>
          </w:p>
          <w:p w14:paraId="270C7E02" w14:textId="77777777" w:rsidR="0033125B" w:rsidRPr="00247791" w:rsidRDefault="0033125B" w:rsidP="00705F90">
            <w:pPr>
              <w:spacing w:after="0" w:line="240" w:lineRule="auto"/>
              <w:jc w:val="center"/>
              <w:rPr>
                <w:szCs w:val="24"/>
              </w:rPr>
            </w:pPr>
            <w:r w:rsidRPr="00247791">
              <w:rPr>
                <w:szCs w:val="24"/>
              </w:rPr>
              <w:t>Pagalbinė automobilio parkavimo sistema.</w:t>
            </w:r>
          </w:p>
          <w:p w14:paraId="254ACA53" w14:textId="77777777" w:rsidR="0033125B" w:rsidRPr="00247791" w:rsidRDefault="0033125B" w:rsidP="00705F90">
            <w:pPr>
              <w:spacing w:after="0" w:line="240" w:lineRule="auto"/>
              <w:jc w:val="center"/>
              <w:rPr>
                <w:szCs w:val="24"/>
              </w:rPr>
            </w:pPr>
            <w:r w:rsidRPr="00247791">
              <w:rPr>
                <w:szCs w:val="24"/>
              </w:rPr>
              <w:t>Slėgio padangose stebėjimo arba įspėjimo sistema.</w:t>
            </w:r>
          </w:p>
          <w:p w14:paraId="4140A373" w14:textId="77777777" w:rsidR="0033125B" w:rsidRPr="00247791" w:rsidRDefault="0033125B" w:rsidP="00705F90">
            <w:pPr>
              <w:spacing w:after="0" w:line="240" w:lineRule="auto"/>
              <w:jc w:val="center"/>
              <w:rPr>
                <w:szCs w:val="24"/>
              </w:rPr>
            </w:pPr>
            <w:r w:rsidRPr="00247791">
              <w:rPr>
                <w:szCs w:val="24"/>
              </w:rPr>
              <w:t>Priekiniai ir galiniai parkavimo jutikliai (gamykliniai).</w:t>
            </w:r>
          </w:p>
          <w:p w14:paraId="67CB4FB0" w14:textId="77777777" w:rsidR="0033125B" w:rsidRDefault="0033125B" w:rsidP="00705F90">
            <w:pPr>
              <w:spacing w:after="0" w:line="240" w:lineRule="auto"/>
              <w:jc w:val="center"/>
              <w:rPr>
                <w:szCs w:val="24"/>
              </w:rPr>
            </w:pPr>
            <w:r w:rsidRPr="00247791">
              <w:rPr>
                <w:szCs w:val="24"/>
              </w:rPr>
              <w:t>Kritulių jutiklis, įjungiantis stiklų valytuvus.</w:t>
            </w:r>
          </w:p>
          <w:p w14:paraId="7DBCF5C4" w14:textId="77777777" w:rsidR="0033125B" w:rsidRPr="00247791" w:rsidRDefault="0033125B" w:rsidP="00705F90">
            <w:pPr>
              <w:spacing w:after="0" w:line="240" w:lineRule="auto"/>
              <w:jc w:val="center"/>
              <w:rPr>
                <w:szCs w:val="24"/>
              </w:rPr>
            </w:pPr>
            <w:r>
              <w:rPr>
                <w:szCs w:val="24"/>
              </w:rPr>
              <w:t>Išvažiavimo iš parkavimo vietos susidūrimo stebėjimo sistema.</w:t>
            </w:r>
          </w:p>
          <w:p w14:paraId="552D5072" w14:textId="77777777" w:rsidR="0033125B" w:rsidRPr="00247791" w:rsidRDefault="0033125B" w:rsidP="00705F90">
            <w:pPr>
              <w:spacing w:after="0"/>
              <w:jc w:val="center"/>
            </w:pPr>
            <w:r w:rsidRPr="00247791">
              <w:t>Kelių išorės vaizdo kamerų sistema.</w:t>
            </w:r>
          </w:p>
        </w:tc>
      </w:tr>
      <w:tr w:rsidR="0033125B" w:rsidRPr="00A80B21" w14:paraId="3C89241C" w14:textId="77777777" w:rsidTr="00F66DF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BA9AB8F" w14:textId="77777777" w:rsidR="0033125B" w:rsidRPr="00A80B21" w:rsidRDefault="0033125B" w:rsidP="00705F90">
            <w:pPr>
              <w:tabs>
                <w:tab w:val="left" w:pos="444"/>
                <w:tab w:val="left" w:pos="550"/>
              </w:tabs>
              <w:spacing w:after="0" w:line="240" w:lineRule="auto"/>
              <w:jc w:val="center"/>
              <w:rPr>
                <w:noProof/>
                <w:szCs w:val="24"/>
              </w:rPr>
            </w:pPr>
            <w:r>
              <w:rPr>
                <w:noProof/>
                <w:szCs w:val="24"/>
              </w:rPr>
              <w:t>20</w:t>
            </w:r>
          </w:p>
        </w:tc>
        <w:tc>
          <w:tcPr>
            <w:tcW w:w="3283" w:type="dxa"/>
            <w:tcBorders>
              <w:top w:val="single" w:sz="4" w:space="0" w:color="auto"/>
              <w:left w:val="single" w:sz="4" w:space="0" w:color="auto"/>
              <w:bottom w:val="single" w:sz="4" w:space="0" w:color="auto"/>
              <w:right w:val="single" w:sz="4" w:space="0" w:color="auto"/>
            </w:tcBorders>
            <w:noWrap/>
            <w:vAlign w:val="center"/>
          </w:tcPr>
          <w:p w14:paraId="67277639" w14:textId="77777777" w:rsidR="0033125B" w:rsidRPr="00A80B21" w:rsidRDefault="0033125B" w:rsidP="00705F90">
            <w:pPr>
              <w:tabs>
                <w:tab w:val="left" w:pos="444"/>
                <w:tab w:val="left" w:pos="550"/>
              </w:tabs>
              <w:spacing w:after="0" w:line="240" w:lineRule="auto"/>
              <w:jc w:val="center"/>
              <w:rPr>
                <w:noProof/>
                <w:szCs w:val="24"/>
              </w:rPr>
            </w:pPr>
            <w:r w:rsidRPr="00A80B21">
              <w:rPr>
                <w:szCs w:val="24"/>
              </w:rPr>
              <w:t>Žibintai</w:t>
            </w:r>
          </w:p>
        </w:tc>
        <w:tc>
          <w:tcPr>
            <w:tcW w:w="6348" w:type="dxa"/>
            <w:tcBorders>
              <w:top w:val="single" w:sz="4" w:space="0" w:color="auto"/>
              <w:left w:val="single" w:sz="4" w:space="0" w:color="auto"/>
              <w:bottom w:val="single" w:sz="4" w:space="0" w:color="auto"/>
              <w:right w:val="single" w:sz="4" w:space="0" w:color="auto"/>
            </w:tcBorders>
            <w:vAlign w:val="center"/>
          </w:tcPr>
          <w:p w14:paraId="6FEF4A7C" w14:textId="77777777" w:rsidR="0033125B" w:rsidRPr="00247791" w:rsidRDefault="0033125B" w:rsidP="00705F90">
            <w:pPr>
              <w:tabs>
                <w:tab w:val="left" w:pos="444"/>
                <w:tab w:val="left" w:pos="550"/>
              </w:tabs>
              <w:spacing w:after="0" w:line="240" w:lineRule="auto"/>
              <w:jc w:val="center"/>
              <w:rPr>
                <w:szCs w:val="24"/>
              </w:rPr>
            </w:pPr>
            <w:r w:rsidRPr="00247791">
              <w:rPr>
                <w:szCs w:val="24"/>
              </w:rPr>
              <w:t>Automatiškai įsijungiantys / išsijungiantys dienos žibintai ir trumpieji žibintai.</w:t>
            </w:r>
          </w:p>
          <w:p w14:paraId="4A0978D3" w14:textId="77777777" w:rsidR="0033125B" w:rsidRPr="00247791" w:rsidRDefault="0033125B" w:rsidP="00705F90">
            <w:pPr>
              <w:tabs>
                <w:tab w:val="left" w:pos="444"/>
                <w:tab w:val="left" w:pos="550"/>
              </w:tabs>
              <w:spacing w:after="0" w:line="240" w:lineRule="auto"/>
              <w:jc w:val="center"/>
              <w:rPr>
                <w:szCs w:val="24"/>
              </w:rPr>
            </w:pPr>
            <w:r w:rsidRPr="00247791">
              <w:rPr>
                <w:szCs w:val="24"/>
              </w:rPr>
              <w:t>Adaptyvūs (karpantys) automatiškai įsijungiantys / išsijungiantys tolimųjų šviesų žibintai.</w:t>
            </w:r>
          </w:p>
          <w:p w14:paraId="686D0134" w14:textId="77777777" w:rsidR="0033125B" w:rsidRPr="00247791" w:rsidRDefault="0033125B" w:rsidP="00705F90">
            <w:pPr>
              <w:tabs>
                <w:tab w:val="left" w:pos="444"/>
                <w:tab w:val="left" w:pos="550"/>
              </w:tabs>
              <w:spacing w:after="0" w:line="240" w:lineRule="auto"/>
              <w:jc w:val="center"/>
              <w:rPr>
                <w:szCs w:val="24"/>
              </w:rPr>
            </w:pPr>
            <w:r w:rsidRPr="00247791">
              <w:t xml:space="preserve">Priekiniai artimųjų </w:t>
            </w:r>
            <w:r>
              <w:t xml:space="preserve">ir tolimų </w:t>
            </w:r>
            <w:r w:rsidRPr="00247791">
              <w:t xml:space="preserve">šviesų LED </w:t>
            </w:r>
            <w:r w:rsidRPr="00247791">
              <w:rPr>
                <w:szCs w:val="24"/>
              </w:rPr>
              <w:t>(šviesos diodų) žibintai, integruoti rūko žibintai (išskyrus tuos automobilių modelius, kuriuose gamintojas nėra numatęs atskirų priekinių rūko žibintų).</w:t>
            </w:r>
          </w:p>
          <w:p w14:paraId="38D41DD4" w14:textId="77777777" w:rsidR="0033125B" w:rsidRPr="00247791" w:rsidRDefault="0033125B" w:rsidP="00705F90">
            <w:pPr>
              <w:tabs>
                <w:tab w:val="left" w:pos="444"/>
                <w:tab w:val="left" w:pos="550"/>
              </w:tabs>
              <w:spacing w:after="0" w:line="240" w:lineRule="auto"/>
              <w:jc w:val="center"/>
              <w:rPr>
                <w:szCs w:val="24"/>
              </w:rPr>
            </w:pPr>
            <w:r w:rsidRPr="00247791">
              <w:rPr>
                <w:szCs w:val="24"/>
              </w:rPr>
              <w:t>Galiniai LED</w:t>
            </w:r>
            <w:r>
              <w:rPr>
                <w:szCs w:val="24"/>
              </w:rPr>
              <w:t xml:space="preserve"> </w:t>
            </w:r>
            <w:r w:rsidRPr="00247791">
              <w:rPr>
                <w:szCs w:val="24"/>
              </w:rPr>
              <w:t>(šviesos diodų) žibintai.</w:t>
            </w:r>
          </w:p>
        </w:tc>
      </w:tr>
      <w:tr w:rsidR="0033125B" w:rsidRPr="00A80B21" w14:paraId="1DC20752" w14:textId="77777777" w:rsidTr="00F66DF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43B14B2" w14:textId="77777777" w:rsidR="0033125B" w:rsidRPr="00A80B21" w:rsidRDefault="0033125B" w:rsidP="00705F90">
            <w:pPr>
              <w:tabs>
                <w:tab w:val="left" w:pos="444"/>
                <w:tab w:val="left" w:pos="550"/>
              </w:tabs>
              <w:spacing w:after="0" w:line="240" w:lineRule="auto"/>
              <w:jc w:val="center"/>
              <w:rPr>
                <w:noProof/>
                <w:szCs w:val="24"/>
              </w:rPr>
            </w:pPr>
            <w:r>
              <w:rPr>
                <w:noProof/>
                <w:szCs w:val="24"/>
              </w:rPr>
              <w:t>21</w:t>
            </w:r>
          </w:p>
        </w:tc>
        <w:tc>
          <w:tcPr>
            <w:tcW w:w="3283" w:type="dxa"/>
            <w:tcBorders>
              <w:top w:val="single" w:sz="4" w:space="0" w:color="auto"/>
              <w:left w:val="single" w:sz="4" w:space="0" w:color="auto"/>
              <w:bottom w:val="single" w:sz="4" w:space="0" w:color="auto"/>
              <w:right w:val="single" w:sz="4" w:space="0" w:color="auto"/>
            </w:tcBorders>
            <w:noWrap/>
            <w:vAlign w:val="center"/>
          </w:tcPr>
          <w:p w14:paraId="1995D84B" w14:textId="77777777" w:rsidR="0033125B" w:rsidRPr="00A80B21" w:rsidRDefault="0033125B" w:rsidP="00705F90">
            <w:pPr>
              <w:tabs>
                <w:tab w:val="left" w:pos="444"/>
                <w:tab w:val="left" w:pos="550"/>
              </w:tabs>
              <w:spacing w:after="0" w:line="240" w:lineRule="auto"/>
              <w:jc w:val="center"/>
              <w:rPr>
                <w:noProof/>
                <w:szCs w:val="24"/>
              </w:rPr>
            </w:pPr>
            <w:r w:rsidRPr="00A80B21">
              <w:rPr>
                <w:szCs w:val="24"/>
              </w:rPr>
              <w:t>Funkcinė įranga</w:t>
            </w:r>
          </w:p>
        </w:tc>
        <w:tc>
          <w:tcPr>
            <w:tcW w:w="6348" w:type="dxa"/>
            <w:tcBorders>
              <w:top w:val="single" w:sz="4" w:space="0" w:color="auto"/>
              <w:left w:val="single" w:sz="4" w:space="0" w:color="auto"/>
              <w:bottom w:val="single" w:sz="4" w:space="0" w:color="auto"/>
              <w:right w:val="single" w:sz="4" w:space="0" w:color="auto"/>
            </w:tcBorders>
            <w:vAlign w:val="center"/>
          </w:tcPr>
          <w:p w14:paraId="249770D1" w14:textId="77777777" w:rsidR="0033125B" w:rsidRPr="00247791" w:rsidRDefault="0033125B" w:rsidP="00705F90">
            <w:pPr>
              <w:tabs>
                <w:tab w:val="left" w:pos="444"/>
                <w:tab w:val="left" w:pos="550"/>
              </w:tabs>
              <w:spacing w:after="0" w:line="240" w:lineRule="auto"/>
              <w:jc w:val="center"/>
              <w:rPr>
                <w:szCs w:val="24"/>
              </w:rPr>
            </w:pPr>
            <w:r w:rsidRPr="00247791">
              <w:rPr>
                <w:szCs w:val="24"/>
              </w:rPr>
              <w:t>Borto kompiuteris (vidutinių, momentinių degalų sąnaudų, vidutinio greičio rodmenys ir kt.).</w:t>
            </w:r>
          </w:p>
          <w:p w14:paraId="60CFC4E9" w14:textId="77777777" w:rsidR="0033125B" w:rsidRPr="00247791" w:rsidRDefault="0033125B" w:rsidP="00705F90">
            <w:pPr>
              <w:tabs>
                <w:tab w:val="left" w:pos="444"/>
                <w:tab w:val="left" w:pos="550"/>
              </w:tabs>
              <w:spacing w:after="0" w:line="240" w:lineRule="auto"/>
              <w:jc w:val="center"/>
              <w:rPr>
                <w:noProof/>
                <w:szCs w:val="24"/>
              </w:rPr>
            </w:pPr>
            <w:r w:rsidRPr="00247791">
              <w:rPr>
                <w:szCs w:val="24"/>
              </w:rPr>
              <w:t>Ne mažiau kaip du 12V ir 2 USB lizdus salone (gamykliniai).</w:t>
            </w:r>
          </w:p>
        </w:tc>
      </w:tr>
      <w:tr w:rsidR="0033125B" w:rsidRPr="00A80B21" w14:paraId="3BC9E648" w14:textId="77777777" w:rsidTr="00F66DF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379FA51D" w14:textId="77777777" w:rsidR="0033125B" w:rsidRPr="00A80B21" w:rsidRDefault="0033125B" w:rsidP="00705F90">
            <w:pPr>
              <w:tabs>
                <w:tab w:val="left" w:pos="444"/>
                <w:tab w:val="left" w:pos="550"/>
              </w:tabs>
              <w:spacing w:after="0" w:line="240" w:lineRule="auto"/>
              <w:jc w:val="center"/>
              <w:rPr>
                <w:noProof/>
                <w:szCs w:val="24"/>
              </w:rPr>
            </w:pPr>
            <w:r>
              <w:rPr>
                <w:noProof/>
                <w:szCs w:val="24"/>
              </w:rPr>
              <w:t>22</w:t>
            </w:r>
          </w:p>
        </w:tc>
        <w:tc>
          <w:tcPr>
            <w:tcW w:w="3283" w:type="dxa"/>
            <w:tcBorders>
              <w:top w:val="single" w:sz="4" w:space="0" w:color="auto"/>
              <w:left w:val="single" w:sz="4" w:space="0" w:color="auto"/>
              <w:bottom w:val="single" w:sz="4" w:space="0" w:color="auto"/>
              <w:right w:val="single" w:sz="4" w:space="0" w:color="auto"/>
            </w:tcBorders>
            <w:noWrap/>
            <w:vAlign w:val="center"/>
          </w:tcPr>
          <w:p w14:paraId="028E1897" w14:textId="77777777" w:rsidR="0033125B" w:rsidRPr="00A80B21" w:rsidRDefault="0033125B" w:rsidP="00705F90">
            <w:pPr>
              <w:tabs>
                <w:tab w:val="left" w:pos="444"/>
                <w:tab w:val="left" w:pos="550"/>
              </w:tabs>
              <w:spacing w:after="0" w:line="240" w:lineRule="auto"/>
              <w:jc w:val="center"/>
              <w:rPr>
                <w:noProof/>
                <w:szCs w:val="24"/>
              </w:rPr>
            </w:pPr>
            <w:r w:rsidRPr="00A80B21">
              <w:rPr>
                <w:szCs w:val="24"/>
              </w:rPr>
              <w:t>Garso</w:t>
            </w:r>
            <w:r>
              <w:rPr>
                <w:szCs w:val="24"/>
              </w:rPr>
              <w:t xml:space="preserve"> /multimedios</w:t>
            </w:r>
            <w:r w:rsidRPr="00A80B21">
              <w:rPr>
                <w:szCs w:val="24"/>
                <w:lang w:val="en-US"/>
              </w:rPr>
              <w:t xml:space="preserve"> </w:t>
            </w:r>
            <w:r w:rsidRPr="00A80B21">
              <w:rPr>
                <w:szCs w:val="24"/>
              </w:rPr>
              <w:t>įranga (gamyklinė)</w:t>
            </w:r>
          </w:p>
        </w:tc>
        <w:tc>
          <w:tcPr>
            <w:tcW w:w="6348" w:type="dxa"/>
            <w:tcBorders>
              <w:top w:val="single" w:sz="4" w:space="0" w:color="auto"/>
              <w:left w:val="single" w:sz="4" w:space="0" w:color="auto"/>
              <w:bottom w:val="single" w:sz="4" w:space="0" w:color="auto"/>
              <w:right w:val="single" w:sz="4" w:space="0" w:color="auto"/>
            </w:tcBorders>
            <w:vAlign w:val="center"/>
          </w:tcPr>
          <w:p w14:paraId="2051FE2C" w14:textId="77777777" w:rsidR="0033125B" w:rsidRPr="00247791" w:rsidRDefault="0033125B" w:rsidP="00705F90">
            <w:pPr>
              <w:tabs>
                <w:tab w:val="left" w:pos="444"/>
                <w:tab w:val="left" w:pos="550"/>
              </w:tabs>
              <w:spacing w:after="0" w:line="240" w:lineRule="auto"/>
              <w:jc w:val="center"/>
              <w:rPr>
                <w:szCs w:val="24"/>
              </w:rPr>
            </w:pPr>
            <w:r w:rsidRPr="00247791">
              <w:rPr>
                <w:szCs w:val="24"/>
              </w:rPr>
              <w:t>Radijo imtuvas (grotuvas) su bevieliu „Android auto“ ir „CarPlay“.</w:t>
            </w:r>
          </w:p>
          <w:p w14:paraId="0490A300" w14:textId="77777777" w:rsidR="0033125B" w:rsidRPr="00247791" w:rsidRDefault="0033125B" w:rsidP="00705F90">
            <w:pPr>
              <w:tabs>
                <w:tab w:val="left" w:pos="444"/>
                <w:tab w:val="left" w:pos="550"/>
              </w:tabs>
              <w:spacing w:after="0" w:line="240" w:lineRule="auto"/>
              <w:jc w:val="center"/>
              <w:rPr>
                <w:szCs w:val="24"/>
              </w:rPr>
            </w:pPr>
            <w:r w:rsidRPr="00247791">
              <w:rPr>
                <w:szCs w:val="24"/>
              </w:rPr>
              <w:t>„Bluetooth“ laisvų rankų įranga.</w:t>
            </w:r>
          </w:p>
        </w:tc>
      </w:tr>
      <w:tr w:rsidR="0033125B" w:rsidRPr="00A80B21" w14:paraId="1A66F9E9" w14:textId="77777777" w:rsidTr="00F66DF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B94233C" w14:textId="77777777" w:rsidR="0033125B" w:rsidRPr="00A80B21" w:rsidRDefault="0033125B" w:rsidP="00705F90">
            <w:pPr>
              <w:tabs>
                <w:tab w:val="left" w:pos="444"/>
                <w:tab w:val="left" w:pos="550"/>
              </w:tabs>
              <w:spacing w:after="0" w:line="240" w:lineRule="auto"/>
              <w:jc w:val="center"/>
              <w:rPr>
                <w:noProof/>
                <w:szCs w:val="24"/>
              </w:rPr>
            </w:pPr>
            <w:r>
              <w:rPr>
                <w:rFonts w:eastAsia="Times New Roman"/>
                <w:szCs w:val="24"/>
                <w:lang w:eastAsia="lt-LT"/>
              </w:rPr>
              <w:t>23</w:t>
            </w:r>
          </w:p>
        </w:tc>
        <w:tc>
          <w:tcPr>
            <w:tcW w:w="3283" w:type="dxa"/>
            <w:tcBorders>
              <w:top w:val="single" w:sz="4" w:space="0" w:color="auto"/>
              <w:left w:val="single" w:sz="4" w:space="0" w:color="auto"/>
              <w:bottom w:val="single" w:sz="4" w:space="0" w:color="auto"/>
              <w:right w:val="single" w:sz="4" w:space="0" w:color="auto"/>
            </w:tcBorders>
            <w:noWrap/>
            <w:vAlign w:val="center"/>
          </w:tcPr>
          <w:p w14:paraId="0D188ECA" w14:textId="77777777" w:rsidR="0033125B" w:rsidRPr="00A80B21" w:rsidRDefault="0033125B" w:rsidP="00705F90">
            <w:pPr>
              <w:tabs>
                <w:tab w:val="left" w:pos="444"/>
                <w:tab w:val="left" w:pos="550"/>
              </w:tabs>
              <w:spacing w:after="0" w:line="240" w:lineRule="auto"/>
              <w:jc w:val="center"/>
              <w:rPr>
                <w:noProof/>
                <w:szCs w:val="24"/>
              </w:rPr>
            </w:pPr>
            <w:r w:rsidRPr="00A80B21">
              <w:rPr>
                <w:szCs w:val="24"/>
              </w:rPr>
              <w:t>Kita įranga</w:t>
            </w:r>
          </w:p>
        </w:tc>
        <w:tc>
          <w:tcPr>
            <w:tcW w:w="6348" w:type="dxa"/>
            <w:tcBorders>
              <w:top w:val="single" w:sz="4" w:space="0" w:color="auto"/>
              <w:left w:val="single" w:sz="4" w:space="0" w:color="auto"/>
              <w:bottom w:val="single" w:sz="4" w:space="0" w:color="auto"/>
              <w:right w:val="single" w:sz="4" w:space="0" w:color="auto"/>
            </w:tcBorders>
            <w:vAlign w:val="center"/>
          </w:tcPr>
          <w:p w14:paraId="022A94A2" w14:textId="77777777" w:rsidR="0033125B" w:rsidRPr="00247791" w:rsidRDefault="0033125B" w:rsidP="00705F90">
            <w:pPr>
              <w:tabs>
                <w:tab w:val="left" w:pos="444"/>
                <w:tab w:val="left" w:pos="550"/>
              </w:tabs>
              <w:spacing w:after="0" w:line="240" w:lineRule="auto"/>
              <w:jc w:val="center"/>
              <w:rPr>
                <w:szCs w:val="24"/>
              </w:rPr>
            </w:pPr>
            <w:r w:rsidRPr="00247791">
              <w:rPr>
                <w:szCs w:val="24"/>
              </w:rPr>
              <w:t>Sustiprinta apatinė variklio apsauga.</w:t>
            </w:r>
          </w:p>
          <w:p w14:paraId="3694B5A3" w14:textId="77777777" w:rsidR="0033125B" w:rsidRPr="00247791" w:rsidRDefault="0033125B" w:rsidP="00705F90">
            <w:pPr>
              <w:tabs>
                <w:tab w:val="left" w:pos="444"/>
                <w:tab w:val="left" w:pos="550"/>
              </w:tabs>
              <w:spacing w:after="0" w:line="240" w:lineRule="auto"/>
              <w:jc w:val="center"/>
              <w:rPr>
                <w:szCs w:val="24"/>
              </w:rPr>
            </w:pPr>
            <w:r w:rsidRPr="00247791">
              <w:rPr>
                <w:szCs w:val="24"/>
              </w:rPr>
              <w:t>Medžiaginiai originalūs kilimėliai salono priekyje ir gale.</w:t>
            </w:r>
          </w:p>
          <w:p w14:paraId="0208FD32" w14:textId="77777777" w:rsidR="0033125B" w:rsidRPr="00247791" w:rsidRDefault="0033125B" w:rsidP="00705F90">
            <w:pPr>
              <w:tabs>
                <w:tab w:val="left" w:pos="444"/>
                <w:tab w:val="left" w:pos="550"/>
              </w:tabs>
              <w:spacing w:after="0" w:line="240" w:lineRule="auto"/>
              <w:jc w:val="center"/>
              <w:rPr>
                <w:szCs w:val="24"/>
              </w:rPr>
            </w:pPr>
            <w:r w:rsidRPr="00247791">
              <w:rPr>
                <w:szCs w:val="24"/>
              </w:rPr>
              <w:t>Guminiai originalūs kilimėliai salono priekyje ir gale.</w:t>
            </w:r>
          </w:p>
          <w:p w14:paraId="2DE61C84" w14:textId="77777777" w:rsidR="0033125B" w:rsidRPr="00247791" w:rsidRDefault="0033125B" w:rsidP="00705F90">
            <w:pPr>
              <w:tabs>
                <w:tab w:val="left" w:pos="444"/>
                <w:tab w:val="left" w:pos="550"/>
              </w:tabs>
              <w:spacing w:after="0" w:line="240" w:lineRule="auto"/>
              <w:jc w:val="center"/>
              <w:rPr>
                <w:szCs w:val="24"/>
              </w:rPr>
            </w:pPr>
            <w:r w:rsidRPr="00247791">
              <w:rPr>
                <w:szCs w:val="24"/>
              </w:rPr>
              <w:t>Bagažo skyriaus apsauginis kilimėlis.</w:t>
            </w:r>
          </w:p>
          <w:p w14:paraId="6FE0B404" w14:textId="77777777" w:rsidR="0033125B" w:rsidRPr="00247791" w:rsidRDefault="0033125B" w:rsidP="00705F90">
            <w:pPr>
              <w:tabs>
                <w:tab w:val="left" w:pos="444"/>
                <w:tab w:val="left" w:pos="550"/>
              </w:tabs>
              <w:spacing w:after="0" w:line="240" w:lineRule="auto"/>
              <w:jc w:val="center"/>
              <w:rPr>
                <w:noProof/>
                <w:szCs w:val="24"/>
              </w:rPr>
            </w:pPr>
            <w:r w:rsidRPr="00247791">
              <w:rPr>
                <w:noProof/>
                <w:szCs w:val="24"/>
              </w:rPr>
              <w:t>Priekiniai ir galiniai purvasaugiai.</w:t>
            </w:r>
          </w:p>
        </w:tc>
      </w:tr>
      <w:tr w:rsidR="0033125B" w:rsidRPr="00A80B21" w14:paraId="1F5A3C9C" w14:textId="77777777" w:rsidTr="00F66DF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7B8E2E3E" w14:textId="77777777" w:rsidR="0033125B" w:rsidRPr="00A80B21" w:rsidRDefault="0033125B" w:rsidP="00705F90">
            <w:pPr>
              <w:tabs>
                <w:tab w:val="left" w:pos="444"/>
                <w:tab w:val="left" w:pos="550"/>
              </w:tabs>
              <w:spacing w:after="0" w:line="240" w:lineRule="auto"/>
              <w:jc w:val="center"/>
              <w:rPr>
                <w:noProof/>
                <w:szCs w:val="24"/>
              </w:rPr>
            </w:pPr>
            <w:r w:rsidRPr="00A80B21">
              <w:rPr>
                <w:rFonts w:eastAsia="Times New Roman"/>
                <w:szCs w:val="24"/>
                <w:lang w:eastAsia="lt-LT"/>
              </w:rPr>
              <w:t>2</w:t>
            </w:r>
            <w:r>
              <w:rPr>
                <w:rFonts w:eastAsia="Times New Roman"/>
                <w:szCs w:val="24"/>
                <w:lang w:eastAsia="lt-LT"/>
              </w:rPr>
              <w:t>4</w:t>
            </w:r>
          </w:p>
        </w:tc>
        <w:tc>
          <w:tcPr>
            <w:tcW w:w="3283" w:type="dxa"/>
            <w:tcBorders>
              <w:top w:val="single" w:sz="4" w:space="0" w:color="auto"/>
              <w:left w:val="single" w:sz="4" w:space="0" w:color="auto"/>
              <w:bottom w:val="single" w:sz="4" w:space="0" w:color="auto"/>
              <w:right w:val="single" w:sz="4" w:space="0" w:color="auto"/>
            </w:tcBorders>
            <w:noWrap/>
            <w:vAlign w:val="center"/>
          </w:tcPr>
          <w:p w14:paraId="1890EF1F" w14:textId="77777777" w:rsidR="0033125B" w:rsidRPr="00A80B21" w:rsidRDefault="0033125B" w:rsidP="00705F90">
            <w:pPr>
              <w:tabs>
                <w:tab w:val="left" w:pos="444"/>
                <w:tab w:val="left" w:pos="550"/>
              </w:tabs>
              <w:spacing w:after="0" w:line="240" w:lineRule="auto"/>
              <w:jc w:val="center"/>
              <w:rPr>
                <w:noProof/>
                <w:szCs w:val="24"/>
              </w:rPr>
            </w:pPr>
            <w:r w:rsidRPr="00A80B21">
              <w:rPr>
                <w:szCs w:val="24"/>
              </w:rPr>
              <w:t>Veidrodėliai</w:t>
            </w:r>
          </w:p>
        </w:tc>
        <w:tc>
          <w:tcPr>
            <w:tcW w:w="6348" w:type="dxa"/>
            <w:tcBorders>
              <w:top w:val="single" w:sz="4" w:space="0" w:color="auto"/>
              <w:left w:val="single" w:sz="4" w:space="0" w:color="auto"/>
              <w:bottom w:val="single" w:sz="4" w:space="0" w:color="auto"/>
              <w:right w:val="single" w:sz="4" w:space="0" w:color="auto"/>
            </w:tcBorders>
            <w:vAlign w:val="center"/>
          </w:tcPr>
          <w:p w14:paraId="0B322FA3" w14:textId="77777777" w:rsidR="0033125B" w:rsidRPr="00247791" w:rsidRDefault="0033125B" w:rsidP="00705F90">
            <w:pPr>
              <w:spacing w:after="0" w:line="240" w:lineRule="auto"/>
              <w:jc w:val="center"/>
              <w:rPr>
                <w:szCs w:val="24"/>
              </w:rPr>
            </w:pPr>
            <w:r w:rsidRPr="00247791">
              <w:rPr>
                <w:szCs w:val="24"/>
              </w:rPr>
              <w:t>Elektra valdomi / nustatomi šildomi galinio vaizdo šoniniai veidrodėliai su automatinio užlenkimo funkcija.</w:t>
            </w:r>
          </w:p>
        </w:tc>
      </w:tr>
      <w:tr w:rsidR="0033125B" w:rsidRPr="00A80B21" w14:paraId="7F28D61C" w14:textId="77777777" w:rsidTr="00F66DF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63D3EF95" w14:textId="77777777" w:rsidR="0033125B" w:rsidRPr="00A80B21" w:rsidRDefault="0033125B" w:rsidP="00705F90">
            <w:pPr>
              <w:tabs>
                <w:tab w:val="left" w:pos="444"/>
                <w:tab w:val="left" w:pos="550"/>
              </w:tabs>
              <w:spacing w:after="0" w:line="240" w:lineRule="auto"/>
              <w:jc w:val="center"/>
              <w:rPr>
                <w:noProof/>
                <w:szCs w:val="24"/>
              </w:rPr>
            </w:pPr>
            <w:r w:rsidRPr="00A80B21">
              <w:rPr>
                <w:rFonts w:eastAsia="Times New Roman"/>
                <w:szCs w:val="24"/>
                <w:lang w:eastAsia="lt-LT"/>
              </w:rPr>
              <w:t>2</w:t>
            </w:r>
            <w:r>
              <w:rPr>
                <w:rFonts w:eastAsia="Times New Roman"/>
                <w:szCs w:val="24"/>
                <w:lang w:eastAsia="lt-LT"/>
              </w:rPr>
              <w:t>5</w:t>
            </w:r>
          </w:p>
        </w:tc>
        <w:tc>
          <w:tcPr>
            <w:tcW w:w="3283" w:type="dxa"/>
            <w:tcBorders>
              <w:top w:val="single" w:sz="4" w:space="0" w:color="auto"/>
              <w:left w:val="single" w:sz="4" w:space="0" w:color="auto"/>
              <w:bottom w:val="single" w:sz="4" w:space="0" w:color="auto"/>
              <w:right w:val="single" w:sz="4" w:space="0" w:color="auto"/>
            </w:tcBorders>
            <w:noWrap/>
            <w:vAlign w:val="center"/>
          </w:tcPr>
          <w:p w14:paraId="549B08D6" w14:textId="77777777" w:rsidR="0033125B" w:rsidRPr="00A80B21" w:rsidRDefault="0033125B" w:rsidP="00705F90">
            <w:pPr>
              <w:tabs>
                <w:tab w:val="left" w:pos="444"/>
                <w:tab w:val="left" w:pos="550"/>
              </w:tabs>
              <w:spacing w:after="0" w:line="240" w:lineRule="auto"/>
              <w:jc w:val="center"/>
              <w:rPr>
                <w:noProof/>
                <w:szCs w:val="24"/>
              </w:rPr>
            </w:pPr>
            <w:r w:rsidRPr="00A80B21">
              <w:rPr>
                <w:szCs w:val="24"/>
              </w:rPr>
              <w:t>Salono šildymas ir vėdinimas</w:t>
            </w:r>
          </w:p>
        </w:tc>
        <w:tc>
          <w:tcPr>
            <w:tcW w:w="6348" w:type="dxa"/>
            <w:tcBorders>
              <w:top w:val="single" w:sz="4" w:space="0" w:color="auto"/>
              <w:left w:val="single" w:sz="4" w:space="0" w:color="auto"/>
              <w:bottom w:val="single" w:sz="4" w:space="0" w:color="auto"/>
              <w:right w:val="single" w:sz="4" w:space="0" w:color="auto"/>
            </w:tcBorders>
            <w:vAlign w:val="center"/>
          </w:tcPr>
          <w:p w14:paraId="5AAECE2F" w14:textId="77777777" w:rsidR="0033125B" w:rsidRPr="00247791" w:rsidRDefault="0033125B" w:rsidP="00705F90">
            <w:pPr>
              <w:tabs>
                <w:tab w:val="left" w:pos="444"/>
                <w:tab w:val="left" w:pos="550"/>
              </w:tabs>
              <w:spacing w:after="0" w:line="240" w:lineRule="auto"/>
              <w:jc w:val="center"/>
              <w:rPr>
                <w:szCs w:val="24"/>
              </w:rPr>
            </w:pPr>
            <w:r w:rsidRPr="00247791">
              <w:rPr>
                <w:szCs w:val="24"/>
              </w:rPr>
              <w:t>Automatin</w:t>
            </w:r>
            <w:r>
              <w:rPr>
                <w:szCs w:val="24"/>
              </w:rPr>
              <w:t>ė</w:t>
            </w:r>
            <w:r w:rsidRPr="00247791">
              <w:rPr>
                <w:szCs w:val="24"/>
              </w:rPr>
              <w:t xml:space="preserve"> 3 zonų klimato kontrolė</w:t>
            </w:r>
            <w:r>
              <w:rPr>
                <w:szCs w:val="24"/>
              </w:rPr>
              <w:t xml:space="preserve"> su </w:t>
            </w:r>
            <w:r w:rsidRPr="00247791">
              <w:rPr>
                <w:szCs w:val="24"/>
              </w:rPr>
              <w:t>oro kondicionieriu</w:t>
            </w:r>
            <w:r>
              <w:rPr>
                <w:szCs w:val="24"/>
              </w:rPr>
              <w:t>mi ir šildymu.</w:t>
            </w:r>
          </w:p>
        </w:tc>
      </w:tr>
      <w:tr w:rsidR="0033125B" w:rsidRPr="00A80B21" w14:paraId="20AE06E1" w14:textId="77777777" w:rsidTr="00F66DF8">
        <w:trPr>
          <w:trHeight w:val="374"/>
        </w:trPr>
        <w:tc>
          <w:tcPr>
            <w:tcW w:w="570" w:type="dxa"/>
            <w:vAlign w:val="center"/>
          </w:tcPr>
          <w:p w14:paraId="5CAAE5BC" w14:textId="77777777" w:rsidR="0033125B" w:rsidRPr="00A80B21" w:rsidRDefault="0033125B" w:rsidP="00705F90">
            <w:pPr>
              <w:spacing w:after="0" w:line="240" w:lineRule="auto"/>
              <w:jc w:val="center"/>
              <w:rPr>
                <w:rFonts w:eastAsia="Times New Roman"/>
                <w:szCs w:val="24"/>
                <w:lang w:eastAsia="lt-LT"/>
              </w:rPr>
            </w:pPr>
            <w:r>
              <w:rPr>
                <w:rFonts w:eastAsia="Times New Roman"/>
                <w:szCs w:val="24"/>
                <w:lang w:eastAsia="lt-LT"/>
              </w:rPr>
              <w:t>26</w:t>
            </w:r>
          </w:p>
        </w:tc>
        <w:tc>
          <w:tcPr>
            <w:tcW w:w="3283" w:type="dxa"/>
            <w:noWrap/>
            <w:vAlign w:val="center"/>
          </w:tcPr>
          <w:p w14:paraId="233C36FD" w14:textId="77777777" w:rsidR="0033125B" w:rsidRPr="00A80B21" w:rsidRDefault="0033125B" w:rsidP="00705F90">
            <w:pPr>
              <w:spacing w:after="0" w:line="240" w:lineRule="auto"/>
              <w:jc w:val="center"/>
              <w:rPr>
                <w:rFonts w:eastAsia="Times New Roman"/>
                <w:szCs w:val="24"/>
                <w:lang w:eastAsia="lt-LT"/>
              </w:rPr>
            </w:pPr>
            <w:r w:rsidRPr="00A80B21">
              <w:rPr>
                <w:szCs w:val="24"/>
              </w:rPr>
              <w:t>Užraktas</w:t>
            </w:r>
          </w:p>
        </w:tc>
        <w:tc>
          <w:tcPr>
            <w:tcW w:w="6348" w:type="dxa"/>
            <w:vAlign w:val="center"/>
          </w:tcPr>
          <w:p w14:paraId="58164BA5" w14:textId="77777777" w:rsidR="0033125B" w:rsidRPr="00247791" w:rsidRDefault="0033125B" w:rsidP="00705F90">
            <w:pPr>
              <w:spacing w:after="0" w:line="240" w:lineRule="auto"/>
              <w:jc w:val="center"/>
              <w:rPr>
                <w:szCs w:val="24"/>
              </w:rPr>
            </w:pPr>
            <w:r w:rsidRPr="00247791">
              <w:rPr>
                <w:szCs w:val="24"/>
              </w:rPr>
              <w:t>Centrinis visų durelių užraktas su nuotoliniu valdymu (2 raktai su pulteliais).</w:t>
            </w:r>
          </w:p>
          <w:p w14:paraId="6A60DA92" w14:textId="77777777" w:rsidR="0033125B" w:rsidRPr="00247791" w:rsidRDefault="0033125B" w:rsidP="00705F90">
            <w:pPr>
              <w:spacing w:after="0" w:line="240" w:lineRule="auto"/>
              <w:jc w:val="center"/>
              <w:rPr>
                <w:rFonts w:eastAsia="Times New Roman"/>
                <w:szCs w:val="24"/>
                <w:lang w:eastAsia="lt-LT"/>
              </w:rPr>
            </w:pPr>
            <w:r w:rsidRPr="00247791">
              <w:rPr>
                <w:szCs w:val="24"/>
              </w:rPr>
              <w:t>Be</w:t>
            </w:r>
            <w:r>
              <w:rPr>
                <w:szCs w:val="24"/>
              </w:rPr>
              <w:t xml:space="preserve"> </w:t>
            </w:r>
            <w:r w:rsidRPr="00247791">
              <w:rPr>
                <w:szCs w:val="24"/>
              </w:rPr>
              <w:t>rakt</w:t>
            </w:r>
            <w:r>
              <w:rPr>
                <w:szCs w:val="24"/>
              </w:rPr>
              <w:t>o</w:t>
            </w:r>
            <w:r w:rsidRPr="00247791">
              <w:rPr>
                <w:szCs w:val="24"/>
              </w:rPr>
              <w:t xml:space="preserve"> atrakinimas ir užvedimas.</w:t>
            </w:r>
          </w:p>
        </w:tc>
      </w:tr>
      <w:tr w:rsidR="0033125B" w:rsidRPr="00A80B21" w14:paraId="1CE03958" w14:textId="77777777" w:rsidTr="00F66DF8">
        <w:trPr>
          <w:trHeight w:val="374"/>
        </w:trPr>
        <w:tc>
          <w:tcPr>
            <w:tcW w:w="570" w:type="dxa"/>
            <w:vAlign w:val="center"/>
          </w:tcPr>
          <w:p w14:paraId="4F4AB889" w14:textId="77777777" w:rsidR="0033125B" w:rsidRPr="00A80B21" w:rsidRDefault="0033125B" w:rsidP="00705F90">
            <w:pPr>
              <w:spacing w:after="0" w:line="240" w:lineRule="auto"/>
              <w:jc w:val="center"/>
              <w:rPr>
                <w:szCs w:val="24"/>
              </w:rPr>
            </w:pPr>
            <w:r>
              <w:rPr>
                <w:rFonts w:eastAsia="Times New Roman"/>
                <w:szCs w:val="24"/>
                <w:lang w:eastAsia="lt-LT"/>
              </w:rPr>
              <w:t>27</w:t>
            </w:r>
          </w:p>
        </w:tc>
        <w:tc>
          <w:tcPr>
            <w:tcW w:w="3283" w:type="dxa"/>
            <w:noWrap/>
            <w:vAlign w:val="center"/>
          </w:tcPr>
          <w:p w14:paraId="00962E99" w14:textId="77777777" w:rsidR="0033125B" w:rsidRPr="00A80B21" w:rsidRDefault="0033125B" w:rsidP="00705F90">
            <w:pPr>
              <w:spacing w:after="0" w:line="240" w:lineRule="auto"/>
              <w:jc w:val="center"/>
              <w:rPr>
                <w:rFonts w:eastAsia="Times New Roman"/>
                <w:szCs w:val="24"/>
                <w:lang w:eastAsia="lt-LT"/>
              </w:rPr>
            </w:pPr>
            <w:r w:rsidRPr="00A80B21">
              <w:rPr>
                <w:szCs w:val="24"/>
              </w:rPr>
              <w:t>Minimalūs aplinkos apsaugos kriterijai</w:t>
            </w:r>
          </w:p>
        </w:tc>
        <w:tc>
          <w:tcPr>
            <w:tcW w:w="6348" w:type="dxa"/>
            <w:vAlign w:val="center"/>
          </w:tcPr>
          <w:p w14:paraId="1C865A5B" w14:textId="77777777" w:rsidR="0033125B" w:rsidRDefault="0033125B" w:rsidP="00705F90">
            <w:pPr>
              <w:spacing w:after="0" w:line="240" w:lineRule="auto"/>
              <w:jc w:val="center"/>
              <w:rPr>
                <w:szCs w:val="24"/>
              </w:rPr>
            </w:pPr>
            <w:r w:rsidRPr="00247791">
              <w:rPr>
                <w:szCs w:val="24"/>
              </w:rPr>
              <w:t>Transporto priemonė turi atitikti ne žemesnį nei</w:t>
            </w:r>
            <w:r>
              <w:rPr>
                <w:szCs w:val="24"/>
              </w:rPr>
              <w:t xml:space="preserve"> </w:t>
            </w:r>
          </w:p>
          <w:p w14:paraId="6945266E" w14:textId="77777777" w:rsidR="0033125B" w:rsidRPr="00247791" w:rsidRDefault="0033125B" w:rsidP="00705F90">
            <w:pPr>
              <w:spacing w:after="0" w:line="240" w:lineRule="auto"/>
              <w:jc w:val="center"/>
              <w:rPr>
                <w:szCs w:val="24"/>
              </w:rPr>
            </w:pPr>
            <w:r w:rsidRPr="00247791">
              <w:rPr>
                <w:szCs w:val="24"/>
              </w:rPr>
              <w:t>EURO 6</w:t>
            </w:r>
            <w:r>
              <w:rPr>
                <w:szCs w:val="24"/>
              </w:rPr>
              <w:t>E</w:t>
            </w:r>
            <w:r w:rsidRPr="00247791">
              <w:rPr>
                <w:szCs w:val="24"/>
              </w:rPr>
              <w:t xml:space="preserve"> standartą (galiojantį registruojant automobilį viešajame registre).</w:t>
            </w:r>
          </w:p>
        </w:tc>
      </w:tr>
      <w:tr w:rsidR="0033125B" w:rsidRPr="00A80B21" w14:paraId="6E4F051F" w14:textId="77777777" w:rsidTr="00F66DF8">
        <w:trPr>
          <w:trHeight w:val="374"/>
        </w:trPr>
        <w:tc>
          <w:tcPr>
            <w:tcW w:w="570" w:type="dxa"/>
            <w:vAlign w:val="center"/>
          </w:tcPr>
          <w:p w14:paraId="6104AC00" w14:textId="77777777" w:rsidR="0033125B" w:rsidRPr="00A80B21" w:rsidRDefault="0033125B" w:rsidP="00705F90">
            <w:pPr>
              <w:spacing w:after="0" w:line="240" w:lineRule="auto"/>
              <w:jc w:val="center"/>
              <w:rPr>
                <w:rFonts w:eastAsia="Times New Roman"/>
                <w:szCs w:val="24"/>
                <w:lang w:eastAsia="lt-LT"/>
              </w:rPr>
            </w:pPr>
            <w:r>
              <w:rPr>
                <w:rFonts w:eastAsia="Times New Roman"/>
                <w:szCs w:val="24"/>
                <w:lang w:eastAsia="lt-LT"/>
              </w:rPr>
              <w:t>28</w:t>
            </w:r>
          </w:p>
        </w:tc>
        <w:tc>
          <w:tcPr>
            <w:tcW w:w="3283" w:type="dxa"/>
            <w:noWrap/>
            <w:vAlign w:val="center"/>
            <w:hideMark/>
          </w:tcPr>
          <w:p w14:paraId="0B475D56" w14:textId="77777777" w:rsidR="0033125B" w:rsidRPr="00A80B21" w:rsidRDefault="0033125B" w:rsidP="00705F90">
            <w:pPr>
              <w:spacing w:after="0" w:line="240" w:lineRule="auto"/>
              <w:jc w:val="center"/>
              <w:rPr>
                <w:rFonts w:eastAsia="Times New Roman"/>
                <w:szCs w:val="24"/>
                <w:lang w:eastAsia="lt-LT"/>
              </w:rPr>
            </w:pPr>
            <w:r w:rsidRPr="00A80B21">
              <w:rPr>
                <w:szCs w:val="24"/>
              </w:rPr>
              <w:t>Automobilio komplektacija</w:t>
            </w:r>
          </w:p>
        </w:tc>
        <w:tc>
          <w:tcPr>
            <w:tcW w:w="6348" w:type="dxa"/>
            <w:vAlign w:val="center"/>
          </w:tcPr>
          <w:p w14:paraId="4BD45DD8" w14:textId="77777777" w:rsidR="0033125B" w:rsidRPr="00247791" w:rsidRDefault="0033125B" w:rsidP="00705F90">
            <w:pPr>
              <w:spacing w:after="0" w:line="240" w:lineRule="auto"/>
              <w:jc w:val="center"/>
              <w:rPr>
                <w:szCs w:val="24"/>
              </w:rPr>
            </w:pPr>
            <w:r w:rsidRPr="00247791">
              <w:rPr>
                <w:szCs w:val="24"/>
              </w:rPr>
              <w:t>Automobilis turi būti visiškai sukomplektuotas, su visais dokumentais bei priklausiniais: teisės aktuose nustatytus reikalavimus atitinkančiu pirmos pagalbos rinkiniu, gesintuvu, avarinio sustojimo ženklu, šviesą atspindinčia liemene ir transportavimo kilpa. Automobilis privalo būti taip sukomplektuotas, kad jį būtų galima be papildomų priemonių eksploatuoti Lietuvos Respublikoje.</w:t>
            </w:r>
          </w:p>
          <w:p w14:paraId="2D210AC0" w14:textId="77777777" w:rsidR="0033125B" w:rsidRPr="00247791" w:rsidRDefault="0033125B" w:rsidP="00705F90">
            <w:pPr>
              <w:spacing w:after="0" w:line="240" w:lineRule="auto"/>
              <w:jc w:val="center"/>
              <w:rPr>
                <w:szCs w:val="24"/>
              </w:rPr>
            </w:pPr>
            <w:r w:rsidRPr="00247791">
              <w:rPr>
                <w:szCs w:val="24"/>
              </w:rPr>
              <w:t xml:space="preserve">Normalaus dydžio atsarginis ratas (analogiškas automobilio ratams) arba siauras atsarginis ratas, raktas rato nuėmimui ir </w:t>
            </w:r>
            <w:r w:rsidRPr="00247791">
              <w:rPr>
                <w:szCs w:val="24"/>
              </w:rPr>
              <w:lastRenderedPageBreak/>
              <w:t>kėliklis. Jei siūlomam modeliui gamintojas nenumato komplektavimo standartinio dydžio arba siauru atsarginiu ratu, vietoj jo automobilis turi būti sukomplektuotas gamykliniu ratų remonto komplektu (oro kompresorius, specialūs klijai).Su automobiliu pateikiamas tipo atitikties sertifikatas (COC).</w:t>
            </w:r>
          </w:p>
          <w:p w14:paraId="67A63513" w14:textId="77777777" w:rsidR="0033125B" w:rsidRPr="00247791" w:rsidRDefault="0033125B" w:rsidP="00705F90">
            <w:pPr>
              <w:spacing w:after="0" w:line="240" w:lineRule="auto"/>
              <w:jc w:val="center"/>
              <w:rPr>
                <w:rFonts w:eastAsia="Times New Roman"/>
                <w:szCs w:val="24"/>
                <w:lang w:eastAsia="lt-LT"/>
              </w:rPr>
            </w:pPr>
            <w:r w:rsidRPr="00247791">
              <w:rPr>
                <w:szCs w:val="24"/>
              </w:rPr>
              <w:t xml:space="preserve">Automobilis pateikiamas užregistruotas teisės aktų nustatyta tvarka, t. y. </w:t>
            </w:r>
            <w:r w:rsidRPr="00247791">
              <w:rPr>
                <w:rFonts w:eastAsia="Times New Roman"/>
                <w:szCs w:val="24"/>
                <w:lang w:eastAsia="lt-LT"/>
              </w:rPr>
              <w:t xml:space="preserve">visiškai sukomplektuotas ir </w:t>
            </w:r>
            <w:r w:rsidRPr="00247791">
              <w:rPr>
                <w:szCs w:val="24"/>
              </w:rPr>
              <w:t>užsakovo nurodytos įstaigos/ų vardu</w:t>
            </w:r>
            <w:r w:rsidRPr="00247791">
              <w:rPr>
                <w:rFonts w:eastAsia="Times New Roman"/>
                <w:szCs w:val="24"/>
                <w:lang w:eastAsia="lt-LT"/>
              </w:rPr>
              <w:t xml:space="preserve"> VĮ „Regitra“ įregistruotas (pagal įgaliojimą).</w:t>
            </w:r>
          </w:p>
        </w:tc>
      </w:tr>
      <w:tr w:rsidR="0033125B" w:rsidRPr="00A80B21" w14:paraId="77EAC033" w14:textId="77777777" w:rsidTr="00F66DF8">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688473B1" w14:textId="77777777" w:rsidR="0033125B" w:rsidRPr="00A80B21" w:rsidRDefault="0033125B" w:rsidP="00705F90">
            <w:pPr>
              <w:spacing w:after="0" w:line="240" w:lineRule="auto"/>
              <w:jc w:val="center"/>
              <w:rPr>
                <w:rFonts w:eastAsia="Times New Roman"/>
                <w:szCs w:val="24"/>
                <w:lang w:eastAsia="lt-LT"/>
              </w:rPr>
            </w:pPr>
            <w:r>
              <w:rPr>
                <w:rFonts w:eastAsia="Times New Roman"/>
                <w:szCs w:val="24"/>
                <w:lang w:eastAsia="lt-LT"/>
              </w:rPr>
              <w:lastRenderedPageBreak/>
              <w:t>29</w:t>
            </w:r>
          </w:p>
        </w:tc>
        <w:tc>
          <w:tcPr>
            <w:tcW w:w="3283" w:type="dxa"/>
            <w:tcBorders>
              <w:top w:val="single" w:sz="4" w:space="0" w:color="auto"/>
              <w:left w:val="single" w:sz="4" w:space="0" w:color="auto"/>
              <w:bottom w:val="single" w:sz="4" w:space="0" w:color="auto"/>
              <w:right w:val="single" w:sz="4" w:space="0" w:color="auto"/>
            </w:tcBorders>
            <w:noWrap/>
            <w:vAlign w:val="center"/>
          </w:tcPr>
          <w:p w14:paraId="3C5729D6" w14:textId="77777777" w:rsidR="0033125B" w:rsidRPr="00A80B21" w:rsidRDefault="0033125B" w:rsidP="00705F90">
            <w:pPr>
              <w:spacing w:after="0" w:line="240" w:lineRule="auto"/>
              <w:jc w:val="center"/>
              <w:rPr>
                <w:szCs w:val="24"/>
              </w:rPr>
            </w:pPr>
            <w:r w:rsidRPr="00A80B21">
              <w:rPr>
                <w:szCs w:val="24"/>
              </w:rPr>
              <w:t>Naudojimo instrukcija</w:t>
            </w:r>
          </w:p>
        </w:tc>
        <w:tc>
          <w:tcPr>
            <w:tcW w:w="6348" w:type="dxa"/>
            <w:tcBorders>
              <w:top w:val="single" w:sz="4" w:space="0" w:color="auto"/>
              <w:left w:val="single" w:sz="4" w:space="0" w:color="auto"/>
              <w:bottom w:val="single" w:sz="4" w:space="0" w:color="auto"/>
              <w:right w:val="single" w:sz="4" w:space="0" w:color="auto"/>
            </w:tcBorders>
            <w:vAlign w:val="center"/>
          </w:tcPr>
          <w:p w14:paraId="76ECDD17" w14:textId="77777777" w:rsidR="0033125B" w:rsidRPr="00247791" w:rsidRDefault="0033125B" w:rsidP="00705F90">
            <w:pPr>
              <w:spacing w:after="0" w:line="240" w:lineRule="auto"/>
              <w:jc w:val="center"/>
              <w:rPr>
                <w:szCs w:val="24"/>
              </w:rPr>
            </w:pPr>
            <w:r w:rsidRPr="00247791">
              <w:rPr>
                <w:szCs w:val="24"/>
              </w:rPr>
              <w:t>Automobilyje turi būti naudojimo</w:t>
            </w:r>
            <w:r>
              <w:rPr>
                <w:szCs w:val="24"/>
              </w:rPr>
              <w:t>si juo</w:t>
            </w:r>
            <w:r w:rsidRPr="00247791">
              <w:rPr>
                <w:szCs w:val="24"/>
              </w:rPr>
              <w:t xml:space="preserve"> instrukcij</w:t>
            </w:r>
            <w:r>
              <w:rPr>
                <w:szCs w:val="24"/>
              </w:rPr>
              <w:t>a</w:t>
            </w:r>
            <w:r w:rsidRPr="00247791">
              <w:rPr>
                <w:szCs w:val="24"/>
              </w:rPr>
              <w:t xml:space="preserve"> lietuvių kalba, kurioje turi būti nurodyta automobilio garantinio aptarnavimo atlikėjų adresai ir telefonų numeriai bei atliekamų garantinių aptarnavimų periodiškumas.</w:t>
            </w:r>
          </w:p>
        </w:tc>
      </w:tr>
      <w:tr w:rsidR="0033125B" w:rsidRPr="00A80B21" w14:paraId="3FD9956E" w14:textId="77777777" w:rsidTr="00F66DF8">
        <w:trPr>
          <w:trHeight w:val="1080"/>
        </w:trPr>
        <w:tc>
          <w:tcPr>
            <w:tcW w:w="570" w:type="dxa"/>
            <w:tcBorders>
              <w:top w:val="single" w:sz="4" w:space="0" w:color="auto"/>
              <w:left w:val="single" w:sz="4" w:space="0" w:color="auto"/>
              <w:bottom w:val="single" w:sz="4" w:space="0" w:color="auto"/>
              <w:right w:val="single" w:sz="4" w:space="0" w:color="auto"/>
            </w:tcBorders>
            <w:vAlign w:val="center"/>
          </w:tcPr>
          <w:p w14:paraId="03DC66AF" w14:textId="77777777" w:rsidR="0033125B" w:rsidRPr="00A80B21" w:rsidRDefault="0033125B" w:rsidP="00705F90">
            <w:pPr>
              <w:spacing w:after="0" w:line="240" w:lineRule="auto"/>
              <w:jc w:val="center"/>
              <w:rPr>
                <w:rFonts w:eastAsia="Times New Roman"/>
                <w:szCs w:val="24"/>
                <w:lang w:eastAsia="lt-LT"/>
              </w:rPr>
            </w:pPr>
            <w:r>
              <w:rPr>
                <w:rFonts w:eastAsia="Times New Roman"/>
                <w:szCs w:val="24"/>
                <w:lang w:eastAsia="lt-LT"/>
              </w:rPr>
              <w:t>30</w:t>
            </w:r>
          </w:p>
        </w:tc>
        <w:tc>
          <w:tcPr>
            <w:tcW w:w="3283" w:type="dxa"/>
            <w:tcBorders>
              <w:top w:val="single" w:sz="4" w:space="0" w:color="auto"/>
              <w:left w:val="single" w:sz="4" w:space="0" w:color="auto"/>
              <w:bottom w:val="single" w:sz="4" w:space="0" w:color="auto"/>
              <w:right w:val="single" w:sz="4" w:space="0" w:color="auto"/>
            </w:tcBorders>
            <w:noWrap/>
            <w:vAlign w:val="center"/>
            <w:hideMark/>
          </w:tcPr>
          <w:p w14:paraId="395BE852" w14:textId="77777777" w:rsidR="0033125B" w:rsidRPr="00A80B21" w:rsidRDefault="0033125B" w:rsidP="00705F90">
            <w:pPr>
              <w:spacing w:after="0" w:line="240" w:lineRule="auto"/>
              <w:jc w:val="center"/>
              <w:rPr>
                <w:rFonts w:eastAsia="Times New Roman"/>
                <w:szCs w:val="24"/>
                <w:lang w:eastAsia="lt-LT"/>
              </w:rPr>
            </w:pPr>
            <w:r w:rsidRPr="00A80B21">
              <w:rPr>
                <w:szCs w:val="24"/>
              </w:rPr>
              <w:t>Garantija</w:t>
            </w:r>
          </w:p>
        </w:tc>
        <w:tc>
          <w:tcPr>
            <w:tcW w:w="6348" w:type="dxa"/>
            <w:tcBorders>
              <w:top w:val="single" w:sz="4" w:space="0" w:color="auto"/>
              <w:left w:val="single" w:sz="4" w:space="0" w:color="auto"/>
              <w:bottom w:val="single" w:sz="4" w:space="0" w:color="auto"/>
              <w:right w:val="single" w:sz="4" w:space="0" w:color="auto"/>
            </w:tcBorders>
            <w:vAlign w:val="center"/>
          </w:tcPr>
          <w:p w14:paraId="15EC53BB" w14:textId="77777777" w:rsidR="0033125B" w:rsidRPr="00247791" w:rsidRDefault="0033125B" w:rsidP="00705F90">
            <w:pPr>
              <w:spacing w:after="0" w:line="240" w:lineRule="auto"/>
              <w:jc w:val="center"/>
              <w:rPr>
                <w:szCs w:val="24"/>
              </w:rPr>
            </w:pPr>
            <w:r w:rsidRPr="0059270D">
              <w:rPr>
                <w:szCs w:val="24"/>
              </w:rPr>
              <w:t xml:space="preserve">Ne mažiau kaip 60 mėnesių ar 150 tūkst. km ridos (kas </w:t>
            </w:r>
            <w:r w:rsidRPr="00247791">
              <w:rPr>
                <w:szCs w:val="24"/>
              </w:rPr>
              <w:t xml:space="preserve">įvyks anksčiau). </w:t>
            </w:r>
          </w:p>
          <w:p w14:paraId="2654DA6B" w14:textId="77777777" w:rsidR="0033125B" w:rsidRPr="00247791" w:rsidRDefault="0033125B" w:rsidP="00705F90">
            <w:pPr>
              <w:spacing w:after="0" w:line="240" w:lineRule="auto"/>
              <w:jc w:val="center"/>
              <w:rPr>
                <w:szCs w:val="24"/>
              </w:rPr>
            </w:pPr>
            <w:r w:rsidRPr="00247791">
              <w:rPr>
                <w:szCs w:val="24"/>
              </w:rPr>
              <w:t>Aukštos įtampos akumuliatoriui ne mažiau kaip 8 metai</w:t>
            </w:r>
          </w:p>
          <w:p w14:paraId="204BF82A" w14:textId="77777777" w:rsidR="0033125B" w:rsidRPr="00247791" w:rsidRDefault="0033125B" w:rsidP="00705F90">
            <w:pPr>
              <w:spacing w:after="0" w:line="240" w:lineRule="auto"/>
              <w:jc w:val="center"/>
              <w:rPr>
                <w:szCs w:val="24"/>
              </w:rPr>
            </w:pPr>
            <w:r w:rsidRPr="00247791">
              <w:rPr>
                <w:szCs w:val="24"/>
              </w:rPr>
              <w:t>arba 150 000 km (70 proc. baterijos).</w:t>
            </w:r>
          </w:p>
          <w:p w14:paraId="1D7C2D11" w14:textId="77777777" w:rsidR="0033125B" w:rsidRPr="00247791" w:rsidRDefault="0033125B" w:rsidP="00705F90">
            <w:pPr>
              <w:spacing w:after="0" w:line="240" w:lineRule="auto"/>
              <w:jc w:val="center"/>
              <w:rPr>
                <w:rFonts w:eastAsia="Times New Roman"/>
                <w:szCs w:val="24"/>
                <w:lang w:eastAsia="lt-LT"/>
              </w:rPr>
            </w:pPr>
            <w:r w:rsidRPr="00247791">
              <w:rPr>
                <w:szCs w:val="24"/>
              </w:rPr>
              <w:t>Kėbulo garantija nuo kiauryminio prarūdijimo nemažiau kaip 10 metų.</w:t>
            </w:r>
          </w:p>
        </w:tc>
      </w:tr>
      <w:tr w:rsidR="0033125B" w:rsidRPr="00A428C2" w14:paraId="40C0F32C" w14:textId="77777777" w:rsidTr="00F66DF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194675E7" w14:textId="77777777" w:rsidR="0033125B" w:rsidRPr="00A80B21" w:rsidRDefault="0033125B" w:rsidP="00705F90">
            <w:pPr>
              <w:spacing w:after="0" w:line="240" w:lineRule="auto"/>
              <w:jc w:val="center"/>
              <w:rPr>
                <w:rFonts w:eastAsia="Times New Roman"/>
                <w:szCs w:val="24"/>
                <w:lang w:eastAsia="lt-LT"/>
              </w:rPr>
            </w:pPr>
            <w:r>
              <w:rPr>
                <w:rFonts w:eastAsia="Times New Roman"/>
                <w:szCs w:val="24"/>
                <w:lang w:eastAsia="lt-LT"/>
              </w:rPr>
              <w:t>31</w:t>
            </w:r>
          </w:p>
        </w:tc>
        <w:tc>
          <w:tcPr>
            <w:tcW w:w="3283" w:type="dxa"/>
            <w:tcBorders>
              <w:top w:val="single" w:sz="4" w:space="0" w:color="auto"/>
              <w:left w:val="single" w:sz="4" w:space="0" w:color="auto"/>
              <w:bottom w:val="single" w:sz="4" w:space="0" w:color="auto"/>
              <w:right w:val="single" w:sz="4" w:space="0" w:color="auto"/>
            </w:tcBorders>
            <w:noWrap/>
            <w:vAlign w:val="center"/>
          </w:tcPr>
          <w:p w14:paraId="3F25E9B2" w14:textId="77777777" w:rsidR="0033125B" w:rsidRPr="00A80B21" w:rsidRDefault="0033125B" w:rsidP="00705F90">
            <w:pPr>
              <w:spacing w:after="0" w:line="240" w:lineRule="auto"/>
              <w:jc w:val="center"/>
              <w:rPr>
                <w:rFonts w:eastAsia="Times New Roman"/>
                <w:szCs w:val="24"/>
                <w:lang w:eastAsia="lt-LT"/>
              </w:rPr>
            </w:pPr>
            <w:r w:rsidRPr="00A80B21">
              <w:rPr>
                <w:szCs w:val="24"/>
              </w:rPr>
              <w:t>Techninė priežiūra</w:t>
            </w:r>
          </w:p>
        </w:tc>
        <w:tc>
          <w:tcPr>
            <w:tcW w:w="6348" w:type="dxa"/>
            <w:tcBorders>
              <w:top w:val="single" w:sz="4" w:space="0" w:color="auto"/>
              <w:left w:val="single" w:sz="4" w:space="0" w:color="auto"/>
              <w:bottom w:val="single" w:sz="4" w:space="0" w:color="auto"/>
              <w:right w:val="single" w:sz="4" w:space="0" w:color="auto"/>
            </w:tcBorders>
            <w:vAlign w:val="center"/>
          </w:tcPr>
          <w:p w14:paraId="2C833625" w14:textId="77777777" w:rsidR="0033125B" w:rsidRPr="00247791" w:rsidRDefault="0033125B" w:rsidP="00705F90">
            <w:pPr>
              <w:spacing w:after="0" w:line="240" w:lineRule="auto"/>
              <w:jc w:val="center"/>
              <w:rPr>
                <w:rFonts w:eastAsia="Times New Roman"/>
                <w:szCs w:val="24"/>
                <w:lang w:eastAsia="lt-LT"/>
              </w:rPr>
            </w:pPr>
            <w:r w:rsidRPr="00247791">
              <w:rPr>
                <w:szCs w:val="24"/>
              </w:rPr>
              <w:t>Pardavėjas ar jo įgaliotas atstovas privalo užtikrinti automobilio gamintojo numatytą techninę priežiūrą pardavėjo ar jo atstovo nurodytose automobilių techninės priežiūros dirbtuvėse Lietuvos Respublikoje (ne mažiau kaip 3 skirtinguose miestuose, tarp jų Vilniuje, Kaune ir Klaipėdoje).</w:t>
            </w:r>
          </w:p>
        </w:tc>
      </w:tr>
      <w:tr w:rsidR="0033125B" w:rsidRPr="00A428C2" w14:paraId="62251425" w14:textId="77777777" w:rsidTr="00F66DF8">
        <w:trPr>
          <w:trHeight w:val="374"/>
        </w:trPr>
        <w:tc>
          <w:tcPr>
            <w:tcW w:w="570" w:type="dxa"/>
            <w:tcBorders>
              <w:top w:val="single" w:sz="4" w:space="0" w:color="auto"/>
              <w:left w:val="single" w:sz="4" w:space="0" w:color="auto"/>
              <w:bottom w:val="single" w:sz="4" w:space="0" w:color="auto"/>
              <w:right w:val="single" w:sz="4" w:space="0" w:color="auto"/>
            </w:tcBorders>
            <w:vAlign w:val="center"/>
          </w:tcPr>
          <w:p w14:paraId="453DAEA2" w14:textId="77777777" w:rsidR="0033125B" w:rsidRPr="00A428C2" w:rsidRDefault="0033125B" w:rsidP="00705F90">
            <w:pPr>
              <w:spacing w:after="0" w:line="240" w:lineRule="auto"/>
              <w:jc w:val="center"/>
              <w:rPr>
                <w:rFonts w:eastAsia="Times New Roman"/>
                <w:szCs w:val="24"/>
                <w:lang w:eastAsia="lt-LT"/>
              </w:rPr>
            </w:pPr>
            <w:r>
              <w:rPr>
                <w:rFonts w:eastAsia="Times New Roman"/>
                <w:szCs w:val="24"/>
                <w:lang w:eastAsia="lt-LT"/>
              </w:rPr>
              <w:t>32</w:t>
            </w:r>
          </w:p>
        </w:tc>
        <w:tc>
          <w:tcPr>
            <w:tcW w:w="3283" w:type="dxa"/>
            <w:tcBorders>
              <w:top w:val="single" w:sz="4" w:space="0" w:color="auto"/>
              <w:left w:val="single" w:sz="4" w:space="0" w:color="auto"/>
              <w:bottom w:val="single" w:sz="4" w:space="0" w:color="auto"/>
              <w:right w:val="single" w:sz="4" w:space="0" w:color="auto"/>
            </w:tcBorders>
            <w:noWrap/>
            <w:vAlign w:val="center"/>
          </w:tcPr>
          <w:p w14:paraId="6A6159E9" w14:textId="77777777" w:rsidR="0033125B" w:rsidRPr="00A428C2" w:rsidRDefault="0033125B" w:rsidP="00705F90">
            <w:pPr>
              <w:spacing w:after="0" w:line="240" w:lineRule="auto"/>
              <w:jc w:val="center"/>
              <w:rPr>
                <w:szCs w:val="24"/>
              </w:rPr>
            </w:pPr>
            <w:r w:rsidRPr="00A428C2">
              <w:rPr>
                <w:szCs w:val="24"/>
              </w:rPr>
              <w:t>Papildomos sąlygos</w:t>
            </w:r>
          </w:p>
        </w:tc>
        <w:tc>
          <w:tcPr>
            <w:tcW w:w="6348" w:type="dxa"/>
            <w:tcBorders>
              <w:top w:val="single" w:sz="4" w:space="0" w:color="auto"/>
              <w:left w:val="single" w:sz="4" w:space="0" w:color="auto"/>
              <w:bottom w:val="single" w:sz="4" w:space="0" w:color="auto"/>
              <w:right w:val="single" w:sz="4" w:space="0" w:color="auto"/>
            </w:tcBorders>
            <w:vAlign w:val="center"/>
          </w:tcPr>
          <w:p w14:paraId="33C3306A" w14:textId="77777777" w:rsidR="0033125B" w:rsidRPr="00247791" w:rsidRDefault="0033125B" w:rsidP="00705F90">
            <w:pPr>
              <w:autoSpaceDE w:val="0"/>
              <w:autoSpaceDN w:val="0"/>
              <w:adjustRightInd w:val="0"/>
              <w:spacing w:after="0" w:line="240" w:lineRule="auto"/>
              <w:jc w:val="center"/>
              <w:rPr>
                <w:szCs w:val="24"/>
              </w:rPr>
            </w:pPr>
            <w:r w:rsidRPr="00247791">
              <w:rPr>
                <w:rFonts w:eastAsia="Times New Roman"/>
                <w:szCs w:val="24"/>
                <w:lang w:eastAsia="lt-LT"/>
              </w:rPr>
              <w:t>Automobilyje turi būti įdiegta telemetrinė kontrolės sistema (su aktyvuota Muitinės SIM kortele, pateikia užsakovas) ji privalo būti suderinta su Muitinės naudojama programine įranga „FleetComplete“. Telemetrinė įranga ir antrinio gamintojo įrengimas nepanaikina ir neapriboja automobilio garantijos.</w:t>
            </w:r>
          </w:p>
        </w:tc>
      </w:tr>
    </w:tbl>
    <w:p w14:paraId="07517913" w14:textId="77777777" w:rsidR="0033125B" w:rsidRPr="00A428C2" w:rsidRDefault="0033125B" w:rsidP="0033125B">
      <w:pPr>
        <w:spacing w:after="0" w:line="240" w:lineRule="auto"/>
        <w:jc w:val="center"/>
        <w:rPr>
          <w:szCs w:val="24"/>
        </w:rPr>
      </w:pPr>
      <w:r w:rsidRPr="00A428C2">
        <w:rPr>
          <w:szCs w:val="24"/>
        </w:rPr>
        <w:t>___________________</w:t>
      </w:r>
    </w:p>
    <w:p w14:paraId="06DFAC09" w14:textId="77777777" w:rsidR="002E058A" w:rsidRPr="00A428C2" w:rsidRDefault="002E058A" w:rsidP="002E058A">
      <w:pPr>
        <w:spacing w:after="0" w:line="240" w:lineRule="auto"/>
        <w:rPr>
          <w:szCs w:val="24"/>
        </w:rPr>
      </w:pPr>
    </w:p>
    <w:p w14:paraId="115F9042" w14:textId="77777777" w:rsidR="00A529E9" w:rsidRPr="00A428C2" w:rsidRDefault="00A529E9" w:rsidP="00A529E9">
      <w:pPr>
        <w:spacing w:after="0" w:line="240" w:lineRule="auto"/>
        <w:jc w:val="center"/>
        <w:rPr>
          <w:szCs w:val="24"/>
        </w:rPr>
      </w:pPr>
    </w:p>
    <w:p w14:paraId="03B57648" w14:textId="77777777" w:rsidR="00382BD4" w:rsidRPr="00BB61F6" w:rsidRDefault="00382BD4" w:rsidP="00382BD4">
      <w:pPr>
        <w:pStyle w:val="Betarp"/>
        <w:rPr>
          <w:sz w:val="20"/>
          <w:szCs w:val="20"/>
        </w:rPr>
      </w:pPr>
      <w:r w:rsidRPr="00BB61F6">
        <w:rPr>
          <w:sz w:val="20"/>
          <w:szCs w:val="20"/>
        </w:rPr>
        <w:t>RENGĖJAS:</w:t>
      </w:r>
    </w:p>
    <w:p w14:paraId="6387564F" w14:textId="77777777" w:rsidR="00382BD4" w:rsidRPr="00BB61F6" w:rsidRDefault="00382BD4" w:rsidP="00382BD4">
      <w:pPr>
        <w:pStyle w:val="Betarp"/>
        <w:rPr>
          <w:sz w:val="20"/>
          <w:szCs w:val="20"/>
        </w:rPr>
      </w:pPr>
      <w:r w:rsidRPr="00BB61F6">
        <w:rPr>
          <w:sz w:val="20"/>
          <w:szCs w:val="20"/>
        </w:rPr>
        <w:t>Muitinės departamento prie Lietuvos Respublikos</w:t>
      </w:r>
    </w:p>
    <w:p w14:paraId="5A0710B4" w14:textId="5737C863" w:rsidR="00382BD4" w:rsidRPr="00BB61F6" w:rsidRDefault="00382BD4" w:rsidP="00382BD4">
      <w:pPr>
        <w:pStyle w:val="Betarp"/>
        <w:rPr>
          <w:sz w:val="20"/>
          <w:szCs w:val="20"/>
        </w:rPr>
      </w:pPr>
      <w:r w:rsidRPr="00BB61F6">
        <w:rPr>
          <w:sz w:val="20"/>
          <w:szCs w:val="20"/>
        </w:rPr>
        <w:t xml:space="preserve">Finansų ministerijos </w:t>
      </w:r>
      <w:r w:rsidR="00D14C0D">
        <w:rPr>
          <w:sz w:val="20"/>
          <w:szCs w:val="20"/>
        </w:rPr>
        <w:t>Turto valdymo</w:t>
      </w:r>
      <w:r w:rsidRPr="00BB61F6">
        <w:rPr>
          <w:sz w:val="20"/>
          <w:szCs w:val="20"/>
        </w:rPr>
        <w:t xml:space="preserve"> skyriaus </w:t>
      </w:r>
    </w:p>
    <w:p w14:paraId="5203077A" w14:textId="48042734" w:rsidR="00382BD4" w:rsidRDefault="00AA66F1" w:rsidP="00382BD4">
      <w:pPr>
        <w:pStyle w:val="Betarp"/>
        <w:rPr>
          <w:sz w:val="20"/>
          <w:szCs w:val="20"/>
        </w:rPr>
      </w:pPr>
      <w:r>
        <w:rPr>
          <w:sz w:val="20"/>
          <w:szCs w:val="20"/>
        </w:rPr>
        <w:t>patarėjas</w:t>
      </w:r>
    </w:p>
    <w:p w14:paraId="3BC4575E" w14:textId="6C7B51EE" w:rsidR="00382BD4" w:rsidRPr="00BB61F6" w:rsidRDefault="00382BD4" w:rsidP="00382BD4">
      <w:pPr>
        <w:pStyle w:val="Betarp"/>
        <w:rPr>
          <w:sz w:val="20"/>
          <w:szCs w:val="20"/>
        </w:rPr>
      </w:pPr>
      <w:r w:rsidRPr="00BB61F6">
        <w:rPr>
          <w:sz w:val="20"/>
          <w:szCs w:val="20"/>
        </w:rPr>
        <w:t xml:space="preserve">                                                                                   </w:t>
      </w:r>
    </w:p>
    <w:p w14:paraId="765890C1" w14:textId="77777777" w:rsidR="00382BD4" w:rsidRPr="00BB61F6" w:rsidRDefault="00382BD4" w:rsidP="00382BD4">
      <w:pPr>
        <w:pStyle w:val="Betarp"/>
        <w:rPr>
          <w:sz w:val="20"/>
          <w:szCs w:val="20"/>
        </w:rPr>
      </w:pPr>
      <w:r w:rsidRPr="00BB61F6">
        <w:rPr>
          <w:sz w:val="20"/>
          <w:szCs w:val="20"/>
        </w:rPr>
        <w:t>SUDERINTA:</w:t>
      </w:r>
    </w:p>
    <w:p w14:paraId="3EB633A0" w14:textId="77777777" w:rsidR="00382BD4" w:rsidRPr="00BB61F6" w:rsidRDefault="00382BD4" w:rsidP="00382BD4">
      <w:pPr>
        <w:pStyle w:val="Betarp"/>
        <w:rPr>
          <w:sz w:val="20"/>
          <w:szCs w:val="20"/>
        </w:rPr>
      </w:pPr>
      <w:r w:rsidRPr="00BB61F6">
        <w:rPr>
          <w:sz w:val="20"/>
          <w:szCs w:val="20"/>
        </w:rPr>
        <w:t>Muitinės departamento prie Lietuvos Respublikos</w:t>
      </w:r>
    </w:p>
    <w:p w14:paraId="6EE7502C" w14:textId="79754B45" w:rsidR="00382BD4" w:rsidRPr="00BB61F6" w:rsidRDefault="00382BD4" w:rsidP="00382BD4">
      <w:pPr>
        <w:pStyle w:val="Betarp"/>
        <w:rPr>
          <w:sz w:val="20"/>
          <w:szCs w:val="20"/>
        </w:rPr>
      </w:pPr>
      <w:r w:rsidRPr="00BB61F6">
        <w:rPr>
          <w:sz w:val="20"/>
          <w:szCs w:val="20"/>
        </w:rPr>
        <w:t xml:space="preserve">Finansų ministerijos </w:t>
      </w:r>
      <w:r w:rsidR="00D14C0D">
        <w:rPr>
          <w:sz w:val="20"/>
          <w:szCs w:val="20"/>
        </w:rPr>
        <w:t>Turto valdymo</w:t>
      </w:r>
      <w:r w:rsidRPr="00BB61F6">
        <w:rPr>
          <w:sz w:val="20"/>
          <w:szCs w:val="20"/>
        </w:rPr>
        <w:t xml:space="preserve"> skyriaus </w:t>
      </w:r>
    </w:p>
    <w:p w14:paraId="3AFB9A07" w14:textId="624FF136" w:rsidR="00382BD4" w:rsidRPr="00BB61F6" w:rsidRDefault="00382BD4" w:rsidP="00382BD4">
      <w:pPr>
        <w:pStyle w:val="Betarp"/>
        <w:rPr>
          <w:sz w:val="20"/>
          <w:szCs w:val="20"/>
        </w:rPr>
      </w:pPr>
      <w:r w:rsidRPr="00BB61F6">
        <w:rPr>
          <w:sz w:val="20"/>
          <w:szCs w:val="20"/>
        </w:rPr>
        <w:t>vedėja</w:t>
      </w:r>
      <w:r w:rsidR="002E7B2A">
        <w:rPr>
          <w:sz w:val="20"/>
          <w:szCs w:val="20"/>
        </w:rPr>
        <w:t>a</w:t>
      </w:r>
      <w:r w:rsidRPr="00BB61F6">
        <w:rPr>
          <w:sz w:val="20"/>
          <w:szCs w:val="20"/>
        </w:rPr>
        <w:t xml:space="preserve">                                                                                                            </w:t>
      </w:r>
    </w:p>
    <w:p w14:paraId="6150C3B3" w14:textId="77777777" w:rsidR="00382BD4" w:rsidRPr="00BB61F6" w:rsidRDefault="00382BD4" w:rsidP="00382BD4">
      <w:pPr>
        <w:pStyle w:val="Betarp"/>
        <w:rPr>
          <w:sz w:val="20"/>
          <w:szCs w:val="20"/>
        </w:rPr>
      </w:pPr>
    </w:p>
    <w:p w14:paraId="72709CF7" w14:textId="77777777" w:rsidR="00382BD4" w:rsidRPr="00BB61F6" w:rsidRDefault="00382BD4" w:rsidP="00382BD4">
      <w:pPr>
        <w:pStyle w:val="Betarp"/>
        <w:rPr>
          <w:sz w:val="20"/>
          <w:szCs w:val="20"/>
        </w:rPr>
      </w:pPr>
      <w:r w:rsidRPr="00BB61F6">
        <w:rPr>
          <w:sz w:val="20"/>
          <w:szCs w:val="20"/>
        </w:rPr>
        <w:t>Muitinės departamento prie Lietuvos Respublikos</w:t>
      </w:r>
    </w:p>
    <w:p w14:paraId="6542A1FF" w14:textId="6EF5F315" w:rsidR="00382BD4" w:rsidRPr="00BB61F6" w:rsidRDefault="00382BD4" w:rsidP="00382BD4">
      <w:pPr>
        <w:pStyle w:val="Betarp"/>
        <w:rPr>
          <w:sz w:val="20"/>
          <w:szCs w:val="20"/>
        </w:rPr>
      </w:pPr>
      <w:r w:rsidRPr="00BB61F6">
        <w:rPr>
          <w:sz w:val="20"/>
          <w:szCs w:val="20"/>
        </w:rPr>
        <w:t xml:space="preserve">Finansų ministerijos generalinio direktoriaus pavaduotoja                           </w:t>
      </w:r>
    </w:p>
    <w:p w14:paraId="484D8DA0" w14:textId="77777777" w:rsidR="00382BD4" w:rsidRPr="00BB61F6" w:rsidRDefault="00382BD4" w:rsidP="00382BD4">
      <w:pPr>
        <w:spacing w:after="0" w:line="240" w:lineRule="auto"/>
        <w:jc w:val="center"/>
        <w:rPr>
          <w:sz w:val="20"/>
          <w:szCs w:val="20"/>
        </w:rPr>
      </w:pPr>
    </w:p>
    <w:p w14:paraId="6F5F5D02" w14:textId="77777777" w:rsidR="00B95B6A" w:rsidRDefault="00B95B6A" w:rsidP="00ED5786">
      <w:pPr>
        <w:rPr>
          <w:rFonts w:cs="Times New Roman"/>
          <w:sz w:val="20"/>
          <w:szCs w:val="20"/>
        </w:rPr>
      </w:pPr>
    </w:p>
    <w:p w14:paraId="2551B7B9" w14:textId="23D5838A" w:rsidR="00D14C0D" w:rsidRDefault="00D14C0D">
      <w:pPr>
        <w:spacing w:after="0" w:line="240" w:lineRule="auto"/>
        <w:rPr>
          <w:rFonts w:cs="Times New Roman"/>
          <w:sz w:val="20"/>
          <w:szCs w:val="20"/>
        </w:rPr>
      </w:pPr>
      <w:r>
        <w:rPr>
          <w:rFonts w:cs="Times New Roman"/>
          <w:sz w:val="20"/>
          <w:szCs w:val="20"/>
        </w:rPr>
        <w:br w:type="page"/>
      </w:r>
    </w:p>
    <w:p w14:paraId="22D10721" w14:textId="77777777" w:rsidR="00B24A24" w:rsidRDefault="00B24A24">
      <w:pPr>
        <w:spacing w:after="0" w:line="240" w:lineRule="auto"/>
        <w:rPr>
          <w:rFonts w:cs="Times New Roman"/>
          <w:sz w:val="20"/>
          <w:szCs w:val="20"/>
        </w:rPr>
      </w:pPr>
    </w:p>
    <w:p w14:paraId="51240725" w14:textId="77777777" w:rsidR="00B95B6A" w:rsidRDefault="00B95B6A" w:rsidP="00ED5786">
      <w:pPr>
        <w:rPr>
          <w:rFonts w:cs="Times New Roman"/>
          <w:sz w:val="20"/>
          <w:szCs w:val="20"/>
        </w:rPr>
      </w:pPr>
    </w:p>
    <w:p w14:paraId="558AAF5F" w14:textId="77777777" w:rsidR="00ED5786" w:rsidRPr="00CD6CFB" w:rsidRDefault="00ED5786" w:rsidP="00ED5786">
      <w:pPr>
        <w:spacing w:after="0" w:line="240" w:lineRule="auto"/>
        <w:jc w:val="center"/>
        <w:rPr>
          <w:rFonts w:eastAsia="Times New Roman" w:cs="Times New Roman"/>
          <w:szCs w:val="24"/>
        </w:rPr>
      </w:pPr>
      <w:r w:rsidRPr="00CD6CFB">
        <w:rPr>
          <w:rFonts w:eastAsia="Times New Roman" w:cs="Times New Roman"/>
          <w:b/>
          <w:bCs/>
          <w:szCs w:val="24"/>
        </w:rPr>
        <w:t>Klausimai tiekėjams</w:t>
      </w:r>
    </w:p>
    <w:p w14:paraId="4476B377" w14:textId="77777777" w:rsidR="00ED5786" w:rsidRPr="00CD6CFB" w:rsidRDefault="00ED5786" w:rsidP="00ED5786">
      <w:pPr>
        <w:spacing w:after="0" w:line="240" w:lineRule="auto"/>
        <w:jc w:val="both"/>
        <w:rPr>
          <w:rFonts w:eastAsia="Times New Roman" w:cs="Times New Roman"/>
          <w:szCs w:val="24"/>
        </w:rPr>
      </w:pPr>
      <w:r w:rsidRPr="00CD6CFB">
        <w:rPr>
          <w:rFonts w:eastAsia="Times New Roman" w:cs="Times New Roman"/>
          <w:szCs w:val="24"/>
        </w:rPr>
        <w:t>Siekdami pasiruošti pirkimui norėtume, kad rinkos dalyviai ar kiti ekspertai padėtų atsakyti į šiuos klausimus:</w:t>
      </w:r>
    </w:p>
    <w:p w14:paraId="18CFC1E9" w14:textId="77777777" w:rsidR="00ED5786" w:rsidRPr="00CD6CFB" w:rsidRDefault="00ED5786" w:rsidP="00ED5786">
      <w:pPr>
        <w:spacing w:after="0" w:line="240" w:lineRule="auto"/>
        <w:jc w:val="both"/>
        <w:rPr>
          <w:rFonts w:eastAsia="Arial" w:cs="Times New Roman"/>
          <w:szCs w:val="24"/>
        </w:rPr>
      </w:pPr>
    </w:p>
    <w:tbl>
      <w:tblPr>
        <w:tblStyle w:val="Lentelstinklelis"/>
        <w:tblW w:w="10238" w:type="dxa"/>
        <w:tblInd w:w="105" w:type="dxa"/>
        <w:tblLayout w:type="fixed"/>
        <w:tblLook w:val="04A0" w:firstRow="1" w:lastRow="0" w:firstColumn="1" w:lastColumn="0" w:noHBand="0" w:noVBand="1"/>
      </w:tblPr>
      <w:tblGrid>
        <w:gridCol w:w="599"/>
        <w:gridCol w:w="4678"/>
        <w:gridCol w:w="4961"/>
      </w:tblGrid>
      <w:tr w:rsidR="00ED5786" w:rsidRPr="00CD6CFB" w14:paraId="06B0FDA5" w14:textId="77777777" w:rsidTr="00905844">
        <w:tc>
          <w:tcPr>
            <w:tcW w:w="599" w:type="dxa"/>
            <w:vAlign w:val="center"/>
          </w:tcPr>
          <w:p w14:paraId="754ECDC6" w14:textId="77777777" w:rsidR="00ED5786" w:rsidRPr="00CD6CFB" w:rsidRDefault="00ED5786" w:rsidP="005349A4">
            <w:pPr>
              <w:jc w:val="center"/>
              <w:rPr>
                <w:rFonts w:ascii="Times New Roman" w:eastAsia="Times New Roman" w:hAnsi="Times New Roman" w:cs="Times New Roman"/>
                <w:szCs w:val="24"/>
              </w:rPr>
            </w:pPr>
            <w:r w:rsidRPr="00CD6CFB">
              <w:rPr>
                <w:rFonts w:ascii="Times New Roman" w:eastAsia="Times New Roman" w:hAnsi="Times New Roman" w:cs="Times New Roman"/>
                <w:b/>
                <w:bCs/>
                <w:szCs w:val="24"/>
              </w:rPr>
              <w:t>Eil. Nr.</w:t>
            </w:r>
          </w:p>
        </w:tc>
        <w:tc>
          <w:tcPr>
            <w:tcW w:w="4678" w:type="dxa"/>
            <w:vAlign w:val="center"/>
          </w:tcPr>
          <w:p w14:paraId="6B3925BB" w14:textId="77777777" w:rsidR="00ED5786" w:rsidRPr="00CD6CFB" w:rsidRDefault="00ED5786" w:rsidP="005349A4">
            <w:pPr>
              <w:jc w:val="center"/>
              <w:rPr>
                <w:rFonts w:ascii="Times New Roman" w:eastAsia="Times New Roman" w:hAnsi="Times New Roman" w:cs="Times New Roman"/>
                <w:szCs w:val="24"/>
              </w:rPr>
            </w:pPr>
            <w:r w:rsidRPr="00CD6CFB">
              <w:rPr>
                <w:rFonts w:ascii="Times New Roman" w:eastAsia="Times New Roman" w:hAnsi="Times New Roman" w:cs="Times New Roman"/>
                <w:b/>
                <w:bCs/>
                <w:szCs w:val="24"/>
              </w:rPr>
              <w:t>Klausimas</w:t>
            </w:r>
          </w:p>
        </w:tc>
        <w:tc>
          <w:tcPr>
            <w:tcW w:w="4961" w:type="dxa"/>
            <w:vAlign w:val="center"/>
          </w:tcPr>
          <w:p w14:paraId="0A695A11" w14:textId="77777777" w:rsidR="00ED5786" w:rsidRPr="00CD6CFB" w:rsidRDefault="00ED5786" w:rsidP="005349A4">
            <w:pPr>
              <w:jc w:val="center"/>
              <w:rPr>
                <w:rFonts w:ascii="Times New Roman" w:eastAsia="Times New Roman" w:hAnsi="Times New Roman" w:cs="Times New Roman"/>
                <w:szCs w:val="24"/>
              </w:rPr>
            </w:pPr>
            <w:r w:rsidRPr="00CD6CFB">
              <w:rPr>
                <w:rFonts w:ascii="Times New Roman" w:eastAsia="Times New Roman" w:hAnsi="Times New Roman" w:cs="Times New Roman"/>
                <w:b/>
                <w:bCs/>
                <w:szCs w:val="24"/>
              </w:rPr>
              <w:t>Atsakymas</w:t>
            </w:r>
          </w:p>
        </w:tc>
      </w:tr>
      <w:tr w:rsidR="002B36B5" w:rsidRPr="00CD6CFB" w14:paraId="1CEA6414" w14:textId="77777777" w:rsidTr="00905844">
        <w:tc>
          <w:tcPr>
            <w:tcW w:w="599" w:type="dxa"/>
            <w:vAlign w:val="center"/>
          </w:tcPr>
          <w:p w14:paraId="4EFF50A6" w14:textId="77777777" w:rsidR="002B36B5" w:rsidRPr="00CD6CFB" w:rsidRDefault="002B36B5" w:rsidP="002B36B5">
            <w:pPr>
              <w:pStyle w:val="Sraopastraipa"/>
              <w:numPr>
                <w:ilvl w:val="0"/>
                <w:numId w:val="1"/>
              </w:numPr>
              <w:spacing w:after="0" w:line="240" w:lineRule="auto"/>
              <w:ind w:hanging="661"/>
              <w:jc w:val="center"/>
              <w:rPr>
                <w:rFonts w:ascii="Times New Roman" w:eastAsiaTheme="minorEastAsia" w:hAnsi="Times New Roman" w:cs="Times New Roman"/>
                <w:szCs w:val="24"/>
              </w:rPr>
            </w:pPr>
          </w:p>
        </w:tc>
        <w:tc>
          <w:tcPr>
            <w:tcW w:w="4678" w:type="dxa"/>
            <w:vAlign w:val="center"/>
          </w:tcPr>
          <w:p w14:paraId="33C5C281" w14:textId="3A4B0A5D" w:rsidR="002B36B5" w:rsidRPr="00754046" w:rsidRDefault="002B36B5" w:rsidP="002B36B5">
            <w:pPr>
              <w:rPr>
                <w:rFonts w:ascii="Times New Roman" w:eastAsia="Times New Roman" w:hAnsi="Times New Roman" w:cs="Times New Roman"/>
                <w:szCs w:val="24"/>
              </w:rPr>
            </w:pPr>
            <w:r w:rsidRPr="00754046">
              <w:rPr>
                <w:rFonts w:ascii="Times New Roman" w:eastAsia="Times New Roman" w:hAnsi="Times New Roman" w:cs="Times New Roman"/>
                <w:szCs w:val="24"/>
              </w:rPr>
              <w:t xml:space="preserve">Ar galite </w:t>
            </w:r>
            <w:r w:rsidR="001756B0" w:rsidRPr="00754046">
              <w:rPr>
                <w:rFonts w:ascii="Times New Roman" w:eastAsia="Times New Roman" w:hAnsi="Times New Roman" w:cs="Times New Roman"/>
                <w:szCs w:val="24"/>
              </w:rPr>
              <w:t>pateikti 1</w:t>
            </w:r>
            <w:r w:rsidR="001A216E">
              <w:rPr>
                <w:rFonts w:ascii="Times New Roman" w:eastAsia="Times New Roman" w:hAnsi="Times New Roman" w:cs="Times New Roman"/>
                <w:szCs w:val="24"/>
              </w:rPr>
              <w:t>5</w:t>
            </w:r>
            <w:r w:rsidR="001756B0" w:rsidRPr="00754046">
              <w:rPr>
                <w:rFonts w:ascii="Times New Roman" w:eastAsia="Times New Roman" w:hAnsi="Times New Roman" w:cs="Times New Roman"/>
                <w:szCs w:val="24"/>
              </w:rPr>
              <w:t xml:space="preserve"> vnt. technin</w:t>
            </w:r>
            <w:r w:rsidR="00730333" w:rsidRPr="00754046">
              <w:rPr>
                <w:rFonts w:ascii="Times New Roman" w:eastAsia="Times New Roman" w:hAnsi="Times New Roman" w:cs="Times New Roman"/>
                <w:szCs w:val="24"/>
              </w:rPr>
              <w:t>ę</w:t>
            </w:r>
            <w:r w:rsidR="001756B0" w:rsidRPr="00754046">
              <w:rPr>
                <w:rFonts w:ascii="Times New Roman" w:eastAsia="Times New Roman" w:hAnsi="Times New Roman" w:cs="Times New Roman"/>
                <w:szCs w:val="24"/>
              </w:rPr>
              <w:t xml:space="preserve"> specifikaciją atitin</w:t>
            </w:r>
            <w:r w:rsidR="00730333" w:rsidRPr="00754046">
              <w:rPr>
                <w:rFonts w:ascii="Times New Roman" w:eastAsia="Times New Roman" w:hAnsi="Times New Roman" w:cs="Times New Roman"/>
                <w:szCs w:val="24"/>
              </w:rPr>
              <w:t>kančių transporto priemonių</w:t>
            </w:r>
            <w:r w:rsidRPr="00754046">
              <w:rPr>
                <w:rFonts w:ascii="Times New Roman" w:eastAsia="Times New Roman" w:hAnsi="Times New Roman" w:cs="Times New Roman"/>
                <w:szCs w:val="24"/>
              </w:rPr>
              <w:t xml:space="preserve">? </w:t>
            </w:r>
          </w:p>
        </w:tc>
        <w:tc>
          <w:tcPr>
            <w:tcW w:w="4961" w:type="dxa"/>
            <w:vAlign w:val="center"/>
          </w:tcPr>
          <w:p w14:paraId="44C38C4E" w14:textId="77777777" w:rsidR="002B36B5" w:rsidRPr="00CD6CFB" w:rsidRDefault="002B36B5" w:rsidP="002B36B5">
            <w:pPr>
              <w:rPr>
                <w:rFonts w:ascii="Times New Roman" w:eastAsia="Times New Roman" w:hAnsi="Times New Roman" w:cs="Times New Roman"/>
                <w:szCs w:val="24"/>
              </w:rPr>
            </w:pPr>
          </w:p>
        </w:tc>
      </w:tr>
      <w:tr w:rsidR="00181AE0" w:rsidRPr="00CD6CFB" w14:paraId="3FD63FCB" w14:textId="77777777" w:rsidTr="00905844">
        <w:tc>
          <w:tcPr>
            <w:tcW w:w="599" w:type="dxa"/>
            <w:vAlign w:val="center"/>
          </w:tcPr>
          <w:p w14:paraId="771C379A" w14:textId="77777777" w:rsidR="00181AE0" w:rsidRPr="00CD6CFB" w:rsidRDefault="00181AE0" w:rsidP="00181AE0">
            <w:pPr>
              <w:pStyle w:val="Sraopastraipa"/>
              <w:numPr>
                <w:ilvl w:val="0"/>
                <w:numId w:val="1"/>
              </w:numPr>
              <w:spacing w:after="0" w:line="240" w:lineRule="auto"/>
              <w:ind w:hanging="661"/>
              <w:jc w:val="center"/>
              <w:rPr>
                <w:rFonts w:eastAsiaTheme="minorEastAsia" w:cs="Times New Roman"/>
                <w:szCs w:val="24"/>
              </w:rPr>
            </w:pPr>
          </w:p>
        </w:tc>
        <w:tc>
          <w:tcPr>
            <w:tcW w:w="4678" w:type="dxa"/>
            <w:vAlign w:val="center"/>
          </w:tcPr>
          <w:p w14:paraId="108E13C2" w14:textId="3C668E20" w:rsidR="00181AE0" w:rsidRPr="00754046" w:rsidRDefault="00181AE0" w:rsidP="00181AE0">
            <w:pPr>
              <w:rPr>
                <w:rFonts w:eastAsia="Times New Roman" w:cs="Times New Roman"/>
                <w:szCs w:val="24"/>
              </w:rPr>
            </w:pPr>
            <w:r w:rsidRPr="00CD6CFB">
              <w:rPr>
                <w:rFonts w:ascii="Times New Roman" w:eastAsia="Times New Roman" w:hAnsi="Times New Roman" w:cs="Times New Roman"/>
                <w:szCs w:val="24"/>
              </w:rPr>
              <w:t xml:space="preserve">Paaiškinkite kuo Jūsų siūlomi </w:t>
            </w:r>
            <w:r>
              <w:rPr>
                <w:rFonts w:ascii="Times New Roman" w:eastAsia="Times New Roman" w:hAnsi="Times New Roman" w:cs="Times New Roman"/>
                <w:szCs w:val="24"/>
              </w:rPr>
              <w:t>produktai</w:t>
            </w:r>
            <w:r w:rsidRPr="00CD6CFB">
              <w:rPr>
                <w:rFonts w:ascii="Times New Roman" w:eastAsia="Times New Roman" w:hAnsi="Times New Roman" w:cs="Times New Roman"/>
                <w:szCs w:val="24"/>
              </w:rPr>
              <w:t xml:space="preserve"> gali riboti kitų tiekėjų galimybes dalyvauti pirkime?</w:t>
            </w:r>
          </w:p>
        </w:tc>
        <w:tc>
          <w:tcPr>
            <w:tcW w:w="4961" w:type="dxa"/>
            <w:vAlign w:val="center"/>
          </w:tcPr>
          <w:p w14:paraId="3598BEA3" w14:textId="77777777" w:rsidR="00181AE0" w:rsidRPr="00CD6CFB" w:rsidRDefault="00181AE0" w:rsidP="00181AE0">
            <w:pPr>
              <w:rPr>
                <w:rFonts w:eastAsia="Times New Roman" w:cs="Times New Roman"/>
                <w:szCs w:val="24"/>
              </w:rPr>
            </w:pPr>
          </w:p>
        </w:tc>
      </w:tr>
      <w:tr w:rsidR="00181AE0" w:rsidRPr="00CD6CFB" w14:paraId="6556461A" w14:textId="77777777" w:rsidTr="00905844">
        <w:tc>
          <w:tcPr>
            <w:tcW w:w="599" w:type="dxa"/>
            <w:vAlign w:val="center"/>
          </w:tcPr>
          <w:p w14:paraId="670E21A3" w14:textId="77777777" w:rsidR="00181AE0" w:rsidRPr="00CD6CFB" w:rsidRDefault="00181AE0" w:rsidP="00181AE0">
            <w:pPr>
              <w:pStyle w:val="Sraopastraipa"/>
              <w:numPr>
                <w:ilvl w:val="0"/>
                <w:numId w:val="1"/>
              </w:numPr>
              <w:spacing w:after="0" w:line="240" w:lineRule="auto"/>
              <w:ind w:hanging="661"/>
              <w:jc w:val="center"/>
              <w:rPr>
                <w:rFonts w:ascii="Times New Roman" w:eastAsiaTheme="minorEastAsia" w:hAnsi="Times New Roman" w:cs="Times New Roman"/>
                <w:szCs w:val="24"/>
              </w:rPr>
            </w:pPr>
          </w:p>
        </w:tc>
        <w:tc>
          <w:tcPr>
            <w:tcW w:w="4678" w:type="dxa"/>
            <w:vAlign w:val="center"/>
          </w:tcPr>
          <w:p w14:paraId="242D6A45" w14:textId="45673193" w:rsidR="00181AE0" w:rsidRPr="00CD6CFB" w:rsidRDefault="00181AE0" w:rsidP="00181AE0">
            <w:pPr>
              <w:rPr>
                <w:rFonts w:ascii="Times New Roman" w:eastAsia="Times New Roman" w:hAnsi="Times New Roman" w:cs="Times New Roman"/>
                <w:szCs w:val="24"/>
              </w:rPr>
            </w:pPr>
            <w:r w:rsidRPr="00CD6CFB">
              <w:rPr>
                <w:rFonts w:ascii="Times New Roman" w:eastAsia="Times New Roman" w:hAnsi="Times New Roman" w:cs="Times New Roman"/>
                <w:szCs w:val="24"/>
              </w:rPr>
              <w:t xml:space="preserve">Ar </w:t>
            </w:r>
            <w:r>
              <w:rPr>
                <w:rFonts w:ascii="Times New Roman" w:eastAsia="Times New Roman" w:hAnsi="Times New Roman" w:cs="Times New Roman"/>
                <w:szCs w:val="24"/>
              </w:rPr>
              <w:t>pateikta</w:t>
            </w:r>
            <w:r w:rsidRPr="00CD6CFB">
              <w:rPr>
                <w:rFonts w:ascii="Times New Roman" w:eastAsia="Times New Roman" w:hAnsi="Times New Roman" w:cs="Times New Roman"/>
                <w:szCs w:val="24"/>
              </w:rPr>
              <w:t xml:space="preserve"> techninė specifikacija yra aiški ir techniškai įgyvendinama? Jei ne – prašome ją papildyti. </w:t>
            </w:r>
          </w:p>
        </w:tc>
        <w:tc>
          <w:tcPr>
            <w:tcW w:w="4961" w:type="dxa"/>
            <w:vAlign w:val="center"/>
          </w:tcPr>
          <w:p w14:paraId="7D529CCC" w14:textId="77777777" w:rsidR="00181AE0" w:rsidRPr="00CD6CFB" w:rsidRDefault="00181AE0" w:rsidP="00181AE0">
            <w:pPr>
              <w:jc w:val="both"/>
              <w:rPr>
                <w:rFonts w:ascii="Times New Roman" w:eastAsia="Times New Roman" w:hAnsi="Times New Roman" w:cs="Times New Roman"/>
                <w:szCs w:val="24"/>
              </w:rPr>
            </w:pPr>
          </w:p>
        </w:tc>
      </w:tr>
      <w:tr w:rsidR="00181AE0" w:rsidRPr="00CD6CFB" w14:paraId="35732CAA" w14:textId="77777777" w:rsidTr="00905844">
        <w:tc>
          <w:tcPr>
            <w:tcW w:w="599" w:type="dxa"/>
            <w:vAlign w:val="center"/>
          </w:tcPr>
          <w:p w14:paraId="39CC475C" w14:textId="77777777" w:rsidR="00181AE0" w:rsidRPr="00CD6CFB" w:rsidRDefault="00181AE0" w:rsidP="00181AE0">
            <w:pPr>
              <w:pStyle w:val="Sraopastraipa"/>
              <w:numPr>
                <w:ilvl w:val="0"/>
                <w:numId w:val="1"/>
              </w:numPr>
              <w:spacing w:after="0" w:line="240" w:lineRule="auto"/>
              <w:ind w:hanging="661"/>
              <w:jc w:val="center"/>
              <w:rPr>
                <w:rFonts w:ascii="Times New Roman" w:eastAsiaTheme="minorEastAsia" w:hAnsi="Times New Roman" w:cs="Times New Roman"/>
                <w:szCs w:val="24"/>
              </w:rPr>
            </w:pPr>
          </w:p>
        </w:tc>
        <w:tc>
          <w:tcPr>
            <w:tcW w:w="4678" w:type="dxa"/>
            <w:vAlign w:val="center"/>
          </w:tcPr>
          <w:p w14:paraId="6CDA6E2F" w14:textId="22E5A6FA" w:rsidR="00181AE0" w:rsidRPr="00CD6CFB" w:rsidRDefault="00181AE0" w:rsidP="00181AE0">
            <w:pPr>
              <w:rPr>
                <w:rFonts w:ascii="Times New Roman" w:eastAsia="Times New Roman" w:hAnsi="Times New Roman" w:cs="Times New Roman"/>
                <w:szCs w:val="24"/>
              </w:rPr>
            </w:pPr>
            <w:r w:rsidRPr="00CD6CFB">
              <w:rPr>
                <w:rFonts w:ascii="Times New Roman" w:eastAsia="Times New Roman" w:hAnsi="Times New Roman" w:cs="Times New Roman"/>
                <w:szCs w:val="24"/>
              </w:rPr>
              <w:t>Kokia ši</w:t>
            </w:r>
            <w:r>
              <w:rPr>
                <w:rFonts w:ascii="Times New Roman" w:eastAsia="Times New Roman" w:hAnsi="Times New Roman" w:cs="Times New Roman"/>
                <w:szCs w:val="24"/>
              </w:rPr>
              <w:t>os arba šių</w:t>
            </w:r>
            <w:r w:rsidRPr="00CD6CFB">
              <w:rPr>
                <w:rFonts w:ascii="Times New Roman" w:eastAsia="Times New Roman" w:hAnsi="Times New Roman" w:cs="Times New Roman"/>
                <w:szCs w:val="24"/>
              </w:rPr>
              <w:t xml:space="preserve"> </w:t>
            </w:r>
            <w:r>
              <w:rPr>
                <w:rFonts w:ascii="Times New Roman" w:eastAsia="Times New Roman" w:hAnsi="Times New Roman" w:cs="Times New Roman"/>
                <w:szCs w:val="24"/>
              </w:rPr>
              <w:t>prekių</w:t>
            </w:r>
            <w:r w:rsidRPr="00CD6CFB">
              <w:rPr>
                <w:rFonts w:ascii="Times New Roman" w:eastAsia="Times New Roman" w:hAnsi="Times New Roman" w:cs="Times New Roman"/>
                <w:szCs w:val="24"/>
              </w:rPr>
              <w:t xml:space="preserve"> kaina?</w:t>
            </w:r>
          </w:p>
        </w:tc>
        <w:tc>
          <w:tcPr>
            <w:tcW w:w="4961" w:type="dxa"/>
            <w:vAlign w:val="center"/>
          </w:tcPr>
          <w:p w14:paraId="12C1F225" w14:textId="77777777" w:rsidR="00181AE0" w:rsidRPr="00CD6CFB" w:rsidRDefault="00181AE0" w:rsidP="00181AE0">
            <w:pPr>
              <w:jc w:val="both"/>
              <w:rPr>
                <w:rFonts w:ascii="Times New Roman" w:eastAsia="Times New Roman" w:hAnsi="Times New Roman" w:cs="Times New Roman"/>
                <w:szCs w:val="24"/>
              </w:rPr>
            </w:pPr>
          </w:p>
        </w:tc>
      </w:tr>
      <w:tr w:rsidR="00181AE0" w:rsidRPr="00CD6CFB" w14:paraId="7F195426" w14:textId="77777777" w:rsidTr="009B51E0">
        <w:tc>
          <w:tcPr>
            <w:tcW w:w="599" w:type="dxa"/>
            <w:vAlign w:val="center"/>
          </w:tcPr>
          <w:p w14:paraId="1E854A94" w14:textId="77777777" w:rsidR="00181AE0" w:rsidRPr="00CD6CFB" w:rsidRDefault="00181AE0" w:rsidP="00181AE0">
            <w:pPr>
              <w:pStyle w:val="Sraopastraipa"/>
              <w:numPr>
                <w:ilvl w:val="0"/>
                <w:numId w:val="1"/>
              </w:numPr>
              <w:spacing w:after="0" w:line="240" w:lineRule="auto"/>
              <w:ind w:hanging="661"/>
              <w:jc w:val="center"/>
              <w:rPr>
                <w:rFonts w:ascii="Times New Roman" w:eastAsiaTheme="minorEastAsia" w:hAnsi="Times New Roman" w:cs="Times New Roman"/>
                <w:szCs w:val="24"/>
              </w:rPr>
            </w:pPr>
          </w:p>
        </w:tc>
        <w:tc>
          <w:tcPr>
            <w:tcW w:w="4678" w:type="dxa"/>
          </w:tcPr>
          <w:p w14:paraId="7A8ADAEA" w14:textId="5F437EBD" w:rsidR="00181AE0" w:rsidRPr="00CD6CFB" w:rsidRDefault="00181AE0" w:rsidP="00181AE0">
            <w:pPr>
              <w:rPr>
                <w:rFonts w:ascii="Times New Roman" w:eastAsia="Times New Roman" w:hAnsi="Times New Roman" w:cs="Times New Roman"/>
                <w:szCs w:val="24"/>
              </w:rPr>
            </w:pPr>
            <w:r w:rsidRPr="00CD6CFB">
              <w:rPr>
                <w:rFonts w:ascii="Times New Roman" w:eastAsia="Times New Roman" w:hAnsi="Times New Roman" w:cs="Times New Roman"/>
                <w:szCs w:val="24"/>
                <w:lang w:eastAsia="lt-LT"/>
              </w:rPr>
              <w:t>Kokios kitos būtų Jūsų įžvalgos dėl pirkimo įgyvendinamumo?</w:t>
            </w:r>
          </w:p>
        </w:tc>
        <w:tc>
          <w:tcPr>
            <w:tcW w:w="4961" w:type="dxa"/>
            <w:vAlign w:val="center"/>
          </w:tcPr>
          <w:p w14:paraId="3BFD4A54" w14:textId="77777777" w:rsidR="00181AE0" w:rsidRPr="00CD6CFB" w:rsidRDefault="00181AE0" w:rsidP="00181AE0">
            <w:pPr>
              <w:jc w:val="both"/>
              <w:rPr>
                <w:rFonts w:ascii="Times New Roman" w:eastAsia="Times New Roman" w:hAnsi="Times New Roman" w:cs="Times New Roman"/>
                <w:szCs w:val="24"/>
              </w:rPr>
            </w:pPr>
            <w:r w:rsidRPr="00CD6CFB">
              <w:rPr>
                <w:rFonts w:ascii="Times New Roman" w:eastAsia="Times New Roman" w:hAnsi="Times New Roman" w:cs="Times New Roman"/>
                <w:szCs w:val="24"/>
              </w:rPr>
              <w:t xml:space="preserve"> </w:t>
            </w:r>
          </w:p>
        </w:tc>
      </w:tr>
      <w:tr w:rsidR="00181AE0" w:rsidRPr="00CD6CFB" w14:paraId="10A42CA2" w14:textId="77777777" w:rsidTr="00905844">
        <w:tc>
          <w:tcPr>
            <w:tcW w:w="599" w:type="dxa"/>
            <w:vAlign w:val="center"/>
          </w:tcPr>
          <w:p w14:paraId="09BE3BA1" w14:textId="77777777" w:rsidR="00181AE0" w:rsidRPr="00CD6CFB" w:rsidRDefault="00181AE0" w:rsidP="00181AE0">
            <w:pPr>
              <w:pStyle w:val="Sraopastraipa"/>
              <w:numPr>
                <w:ilvl w:val="0"/>
                <w:numId w:val="1"/>
              </w:numPr>
              <w:spacing w:after="0" w:line="240" w:lineRule="auto"/>
              <w:ind w:hanging="661"/>
              <w:jc w:val="center"/>
              <w:rPr>
                <w:rFonts w:ascii="Times New Roman" w:eastAsiaTheme="minorEastAsia" w:hAnsi="Times New Roman" w:cs="Times New Roman"/>
                <w:szCs w:val="24"/>
              </w:rPr>
            </w:pPr>
          </w:p>
        </w:tc>
        <w:tc>
          <w:tcPr>
            <w:tcW w:w="4678" w:type="dxa"/>
          </w:tcPr>
          <w:p w14:paraId="620252D9" w14:textId="3B620229" w:rsidR="00181AE0" w:rsidRPr="00CD6CFB" w:rsidRDefault="00181AE0" w:rsidP="00181AE0">
            <w:pPr>
              <w:rPr>
                <w:rFonts w:ascii="Times New Roman" w:eastAsia="Times New Roman" w:hAnsi="Times New Roman" w:cs="Times New Roman"/>
                <w:szCs w:val="24"/>
              </w:rPr>
            </w:pPr>
            <w:r w:rsidRPr="00CD6CFB">
              <w:rPr>
                <w:rFonts w:ascii="Times New Roman" w:eastAsia="Times New Roman" w:hAnsi="Times New Roman" w:cs="Times New Roman"/>
                <w:szCs w:val="24"/>
                <w:lang w:eastAsia="lt-LT"/>
              </w:rPr>
              <w:t>Praš</w:t>
            </w:r>
            <w:r>
              <w:rPr>
                <w:rFonts w:ascii="Times New Roman" w:eastAsia="Times New Roman" w:hAnsi="Times New Roman" w:cs="Times New Roman"/>
                <w:szCs w:val="24"/>
                <w:lang w:eastAsia="lt-LT"/>
              </w:rPr>
              <w:t>ome</w:t>
            </w:r>
            <w:r w:rsidRPr="00CD6CFB">
              <w:rPr>
                <w:rFonts w:ascii="Times New Roman" w:eastAsia="Times New Roman" w:hAnsi="Times New Roman" w:cs="Times New Roman"/>
                <w:szCs w:val="24"/>
                <w:lang w:eastAsia="lt-LT"/>
              </w:rPr>
              <w:t xml:space="preserve"> nurodyti terminą per kurį Jūsų įmonė </w:t>
            </w:r>
            <w:r>
              <w:rPr>
                <w:rFonts w:ascii="Times New Roman" w:eastAsia="Times New Roman" w:hAnsi="Times New Roman" w:cs="Times New Roman"/>
                <w:szCs w:val="24"/>
                <w:lang w:eastAsia="lt-LT"/>
              </w:rPr>
              <w:t>pristatytų prekes</w:t>
            </w:r>
            <w:r w:rsidRPr="00CD6CFB">
              <w:rPr>
                <w:rFonts w:ascii="Times New Roman" w:eastAsia="Times New Roman" w:hAnsi="Times New Roman" w:cs="Times New Roman"/>
                <w:szCs w:val="24"/>
                <w:lang w:eastAsia="lt-LT"/>
              </w:rPr>
              <w:t xml:space="preserve"> (pvz. per </w:t>
            </w:r>
            <w:r>
              <w:rPr>
                <w:rFonts w:ascii="Times New Roman" w:eastAsia="Times New Roman" w:hAnsi="Times New Roman" w:cs="Times New Roman"/>
                <w:szCs w:val="24"/>
                <w:lang w:eastAsia="lt-LT"/>
              </w:rPr>
              <w:t>3</w:t>
            </w:r>
            <w:r w:rsidRPr="00CD6CFB">
              <w:rPr>
                <w:rFonts w:ascii="Times New Roman" w:eastAsia="Times New Roman" w:hAnsi="Times New Roman" w:cs="Times New Roman"/>
                <w:szCs w:val="24"/>
                <w:lang w:eastAsia="lt-LT"/>
              </w:rPr>
              <w:t xml:space="preserve"> mėn , per </w:t>
            </w:r>
            <w:r>
              <w:rPr>
                <w:rFonts w:ascii="Times New Roman" w:eastAsia="Times New Roman" w:hAnsi="Times New Roman" w:cs="Times New Roman"/>
                <w:szCs w:val="24"/>
                <w:lang w:eastAsia="lt-LT"/>
              </w:rPr>
              <w:t>5</w:t>
            </w:r>
            <w:r w:rsidRPr="00CD6CFB">
              <w:rPr>
                <w:rFonts w:ascii="Times New Roman" w:eastAsia="Times New Roman" w:hAnsi="Times New Roman" w:cs="Times New Roman"/>
                <w:szCs w:val="24"/>
                <w:lang w:eastAsia="lt-LT"/>
              </w:rPr>
              <w:t xml:space="preserve"> mėn.</w:t>
            </w:r>
            <w:r>
              <w:rPr>
                <w:rFonts w:ascii="Times New Roman" w:eastAsia="Times New Roman" w:hAnsi="Times New Roman" w:cs="Times New Roman"/>
                <w:szCs w:val="24"/>
                <w:lang w:eastAsia="lt-LT"/>
              </w:rPr>
              <w:t xml:space="preserve"> po sutarties įsigaliojimo</w:t>
            </w:r>
            <w:r w:rsidRPr="00CD6CFB">
              <w:rPr>
                <w:rFonts w:ascii="Times New Roman" w:eastAsia="Times New Roman" w:hAnsi="Times New Roman" w:cs="Times New Roman"/>
                <w:szCs w:val="24"/>
                <w:lang w:eastAsia="lt-LT"/>
              </w:rPr>
              <w:t>)?</w:t>
            </w:r>
          </w:p>
        </w:tc>
        <w:tc>
          <w:tcPr>
            <w:tcW w:w="4961" w:type="dxa"/>
            <w:vAlign w:val="center"/>
          </w:tcPr>
          <w:p w14:paraId="0E3133FD" w14:textId="77777777" w:rsidR="00181AE0" w:rsidRPr="00CD6CFB" w:rsidRDefault="00181AE0" w:rsidP="00181AE0">
            <w:pPr>
              <w:jc w:val="both"/>
              <w:rPr>
                <w:rFonts w:ascii="Times New Roman" w:eastAsia="Times New Roman" w:hAnsi="Times New Roman" w:cs="Times New Roman"/>
                <w:szCs w:val="24"/>
              </w:rPr>
            </w:pPr>
          </w:p>
        </w:tc>
      </w:tr>
    </w:tbl>
    <w:p w14:paraId="7EBEB206" w14:textId="77777777" w:rsidR="00ED5786" w:rsidRPr="00CD6CFB" w:rsidRDefault="00ED5786" w:rsidP="00ED5786">
      <w:pPr>
        <w:spacing w:after="0" w:line="240" w:lineRule="auto"/>
        <w:rPr>
          <w:rFonts w:eastAsia="Arial" w:cs="Times New Roman"/>
          <w:szCs w:val="24"/>
        </w:rPr>
      </w:pPr>
    </w:p>
    <w:p w14:paraId="74C086B7" w14:textId="77777777" w:rsidR="00ED5786" w:rsidRPr="00CD6CFB" w:rsidRDefault="00ED5786" w:rsidP="00ED5786">
      <w:pPr>
        <w:spacing w:after="0" w:line="240" w:lineRule="auto"/>
        <w:rPr>
          <w:rFonts w:eastAsia="Arial" w:cs="Times New Roman"/>
          <w:szCs w:val="24"/>
        </w:rPr>
      </w:pPr>
      <w:r w:rsidRPr="00CD6CFB">
        <w:rPr>
          <w:rFonts w:eastAsia="Arial" w:cs="Times New Roman"/>
          <w:szCs w:val="24"/>
        </w:rPr>
        <w:tab/>
        <w:t>Esant galimybei prašome pateikti nuorodą į Jūsų siūlomo produkto aprašymą arba pateikti techninį aprašymą.</w:t>
      </w:r>
    </w:p>
    <w:p w14:paraId="18FD021C" w14:textId="77777777" w:rsidR="00ED5786" w:rsidRPr="00CD6CFB" w:rsidRDefault="00ED5786" w:rsidP="00ED5786">
      <w:pPr>
        <w:spacing w:after="0" w:line="240" w:lineRule="auto"/>
        <w:jc w:val="center"/>
        <w:rPr>
          <w:rFonts w:eastAsia="Times New Roman" w:cs="Times New Roman"/>
          <w:szCs w:val="24"/>
        </w:rPr>
      </w:pPr>
      <w:r w:rsidRPr="00CD6CFB">
        <w:rPr>
          <w:rFonts w:eastAsia="Times New Roman" w:cs="Times New Roman"/>
          <w:szCs w:val="24"/>
        </w:rPr>
        <w:t>_______________________________</w:t>
      </w:r>
    </w:p>
    <w:p w14:paraId="3D46A7BE" w14:textId="77777777" w:rsidR="00ED5786" w:rsidRPr="00CD6CFB" w:rsidRDefault="00ED5786" w:rsidP="00ED5786">
      <w:pPr>
        <w:rPr>
          <w:rFonts w:cs="Times New Roman"/>
          <w:szCs w:val="24"/>
        </w:rPr>
      </w:pPr>
    </w:p>
    <w:p w14:paraId="5A9DE702" w14:textId="77777777" w:rsidR="00ED5786" w:rsidRDefault="00ED5786" w:rsidP="00ED5786"/>
    <w:p w14:paraId="4C6EC4C0" w14:textId="77777777" w:rsidR="00ED5786" w:rsidRDefault="00ED5786"/>
    <w:sectPr w:rsidR="00ED5786" w:rsidSect="00ED5786">
      <w:pgSz w:w="11906" w:h="16838"/>
      <w:pgMar w:top="567" w:right="707" w:bottom="709" w:left="85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LT, 'Times New Roman'">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012168A"/>
    <w:lvl w:ilvl="0">
      <w:numFmt w:val="bullet"/>
      <w:lvlText w:val="*"/>
      <w:lvlJc w:val="left"/>
    </w:lvl>
  </w:abstractNum>
  <w:abstractNum w:abstractNumId="1" w15:restartNumberingAfterBreak="0">
    <w:nsid w:val="03226FFA"/>
    <w:multiLevelType w:val="multilevel"/>
    <w:tmpl w:val="5812FCE4"/>
    <w:lvl w:ilvl="0">
      <w:start w:val="1"/>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9A667F7"/>
    <w:multiLevelType w:val="multilevel"/>
    <w:tmpl w:val="593E1EB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B45607"/>
    <w:multiLevelType w:val="multilevel"/>
    <w:tmpl w:val="30626B0A"/>
    <w:lvl w:ilvl="0">
      <w:start w:val="1"/>
      <w:numFmt w:val="decimal"/>
      <w:lvlText w:val="%1."/>
      <w:lvlJc w:val="left"/>
      <w:pPr>
        <w:ind w:left="504" w:hanging="504"/>
      </w:pPr>
      <w:rPr>
        <w:rFonts w:hint="default"/>
      </w:rPr>
    </w:lvl>
    <w:lvl w:ilvl="1">
      <w:start w:val="3"/>
      <w:numFmt w:val="decimal"/>
      <w:lvlText w:val="%1.%2."/>
      <w:lvlJc w:val="left"/>
      <w:pPr>
        <w:ind w:left="864" w:hanging="504"/>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AE524B"/>
    <w:multiLevelType w:val="hybridMultilevel"/>
    <w:tmpl w:val="BB1E2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607BDD"/>
    <w:multiLevelType w:val="multilevel"/>
    <w:tmpl w:val="17607BDD"/>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847358"/>
    <w:multiLevelType w:val="multilevel"/>
    <w:tmpl w:val="A2FAC656"/>
    <w:lvl w:ilvl="0">
      <w:start w:val="10"/>
      <w:numFmt w:val="decimal"/>
      <w:lvlText w:val="%1."/>
      <w:lvlJc w:val="left"/>
      <w:pPr>
        <w:ind w:left="480" w:hanging="480"/>
      </w:pPr>
      <w:rPr>
        <w:rFonts w:hint="default"/>
        <w:color w:val="000000"/>
      </w:rPr>
    </w:lvl>
    <w:lvl w:ilvl="1">
      <w:start w:val="1"/>
      <w:numFmt w:val="decimal"/>
      <w:lvlText w:val="%1.%2."/>
      <w:lvlJc w:val="left"/>
      <w:pPr>
        <w:ind w:left="1320" w:hanging="480"/>
      </w:pPr>
      <w:rPr>
        <w:rFonts w:hint="default"/>
        <w:color w:val="000000"/>
      </w:rPr>
    </w:lvl>
    <w:lvl w:ilvl="2">
      <w:start w:val="1"/>
      <w:numFmt w:val="decimal"/>
      <w:lvlText w:val="%1.%2.%3."/>
      <w:lvlJc w:val="left"/>
      <w:pPr>
        <w:ind w:left="2400" w:hanging="720"/>
      </w:pPr>
      <w:rPr>
        <w:rFonts w:hint="default"/>
        <w:color w:val="000000"/>
      </w:rPr>
    </w:lvl>
    <w:lvl w:ilvl="3">
      <w:start w:val="1"/>
      <w:numFmt w:val="decimal"/>
      <w:lvlText w:val="%1.%2.%3.%4."/>
      <w:lvlJc w:val="left"/>
      <w:pPr>
        <w:ind w:left="3240" w:hanging="720"/>
      </w:pPr>
      <w:rPr>
        <w:rFonts w:hint="default"/>
        <w:color w:val="000000"/>
      </w:rPr>
    </w:lvl>
    <w:lvl w:ilvl="4">
      <w:start w:val="1"/>
      <w:numFmt w:val="decimal"/>
      <w:lvlText w:val="%1.%2.%3.%4.%5."/>
      <w:lvlJc w:val="left"/>
      <w:pPr>
        <w:ind w:left="4440" w:hanging="1080"/>
      </w:pPr>
      <w:rPr>
        <w:rFonts w:hint="default"/>
        <w:color w:val="000000"/>
      </w:rPr>
    </w:lvl>
    <w:lvl w:ilvl="5">
      <w:start w:val="1"/>
      <w:numFmt w:val="decimal"/>
      <w:lvlText w:val="%1.%2.%3.%4.%5.%6."/>
      <w:lvlJc w:val="left"/>
      <w:pPr>
        <w:ind w:left="5280" w:hanging="1080"/>
      </w:pPr>
      <w:rPr>
        <w:rFonts w:hint="default"/>
        <w:color w:val="000000"/>
      </w:rPr>
    </w:lvl>
    <w:lvl w:ilvl="6">
      <w:start w:val="1"/>
      <w:numFmt w:val="decimal"/>
      <w:lvlText w:val="%1.%2.%3.%4.%5.%6.%7."/>
      <w:lvlJc w:val="left"/>
      <w:pPr>
        <w:ind w:left="6480" w:hanging="1440"/>
      </w:pPr>
      <w:rPr>
        <w:rFonts w:hint="default"/>
        <w:color w:val="000000"/>
      </w:rPr>
    </w:lvl>
    <w:lvl w:ilvl="7">
      <w:start w:val="1"/>
      <w:numFmt w:val="decimal"/>
      <w:lvlText w:val="%1.%2.%3.%4.%5.%6.%7.%8."/>
      <w:lvlJc w:val="left"/>
      <w:pPr>
        <w:ind w:left="7320" w:hanging="1440"/>
      </w:pPr>
      <w:rPr>
        <w:rFonts w:hint="default"/>
        <w:color w:val="000000"/>
      </w:rPr>
    </w:lvl>
    <w:lvl w:ilvl="8">
      <w:start w:val="1"/>
      <w:numFmt w:val="decimal"/>
      <w:lvlText w:val="%1.%2.%3.%4.%5.%6.%7.%8.%9."/>
      <w:lvlJc w:val="left"/>
      <w:pPr>
        <w:ind w:left="8520" w:hanging="1800"/>
      </w:pPr>
      <w:rPr>
        <w:rFonts w:hint="default"/>
        <w:color w:val="000000"/>
      </w:rPr>
    </w:lvl>
  </w:abstractNum>
  <w:abstractNum w:abstractNumId="7"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4058CC"/>
    <w:multiLevelType w:val="multilevel"/>
    <w:tmpl w:val="C2F6DCBC"/>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856F65"/>
    <w:multiLevelType w:val="multilevel"/>
    <w:tmpl w:val="68A04994"/>
    <w:lvl w:ilvl="0">
      <w:start w:val="12"/>
      <w:numFmt w:val="decimal"/>
      <w:lvlText w:val="%1"/>
      <w:lvlJc w:val="left"/>
      <w:pPr>
        <w:ind w:left="372" w:hanging="372"/>
      </w:pPr>
      <w:rPr>
        <w:rFonts w:hint="default"/>
      </w:rPr>
    </w:lvl>
    <w:lvl w:ilvl="1">
      <w:start w:val="1"/>
      <w:numFmt w:val="decimal"/>
      <w:lvlText w:val="%1.%2"/>
      <w:lvlJc w:val="left"/>
      <w:pPr>
        <w:ind w:left="940" w:hanging="372"/>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0" w15:restartNumberingAfterBreak="0">
    <w:nsid w:val="40CE4FDD"/>
    <w:multiLevelType w:val="multilevel"/>
    <w:tmpl w:val="FF586AB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A12922"/>
    <w:multiLevelType w:val="multilevel"/>
    <w:tmpl w:val="1F185D58"/>
    <w:lvl w:ilvl="0">
      <w:start w:val="11"/>
      <w:numFmt w:val="decimal"/>
      <w:lvlText w:val="%1."/>
      <w:lvlJc w:val="left"/>
      <w:pPr>
        <w:ind w:left="720" w:hanging="360"/>
      </w:pPr>
      <w:rPr>
        <w:rFonts w:hint="default"/>
      </w:rPr>
    </w:lvl>
    <w:lvl w:ilvl="1">
      <w:start w:val="9"/>
      <w:numFmt w:val="decimal"/>
      <w:isLgl/>
      <w:lvlText w:val="%1.%2"/>
      <w:lvlJc w:val="left"/>
      <w:pPr>
        <w:ind w:left="960" w:hanging="60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5524070F"/>
    <w:multiLevelType w:val="hybridMultilevel"/>
    <w:tmpl w:val="6DBEA27A"/>
    <w:lvl w:ilvl="0" w:tplc="6AB0626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8B79CC"/>
    <w:multiLevelType w:val="multilevel"/>
    <w:tmpl w:val="AD5E678C"/>
    <w:lvl w:ilvl="0">
      <w:start w:val="14"/>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5C81007D"/>
    <w:multiLevelType w:val="multilevel"/>
    <w:tmpl w:val="5C81007D"/>
    <w:lvl w:ilvl="0">
      <w:start w:val="1"/>
      <w:numFmt w:val="decimal"/>
      <w:lvlText w:val="%1."/>
      <w:lvlJc w:val="left"/>
      <w:pPr>
        <w:ind w:left="53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890" w:hanging="72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250" w:hanging="1080"/>
      </w:pPr>
      <w:rPr>
        <w:rFonts w:hint="default"/>
      </w:rPr>
    </w:lvl>
    <w:lvl w:ilvl="7">
      <w:start w:val="1"/>
      <w:numFmt w:val="decimal"/>
      <w:isLgl/>
      <w:lvlText w:val="%1.%2.%3.%4.%5.%6.%7.%8."/>
      <w:lvlJc w:val="left"/>
      <w:pPr>
        <w:ind w:left="1610" w:hanging="1440"/>
      </w:pPr>
      <w:rPr>
        <w:rFonts w:hint="default"/>
      </w:rPr>
    </w:lvl>
    <w:lvl w:ilvl="8">
      <w:start w:val="1"/>
      <w:numFmt w:val="decimal"/>
      <w:isLgl/>
      <w:lvlText w:val="%1.%2.%3.%4.%5.%6.%7.%8.%9."/>
      <w:lvlJc w:val="left"/>
      <w:pPr>
        <w:ind w:left="1610" w:hanging="1440"/>
      </w:pPr>
      <w:rPr>
        <w:rFonts w:hint="default"/>
      </w:rPr>
    </w:lvl>
  </w:abstractNum>
  <w:abstractNum w:abstractNumId="15" w15:restartNumberingAfterBreak="0">
    <w:nsid w:val="5E4F425D"/>
    <w:multiLevelType w:val="multilevel"/>
    <w:tmpl w:val="7510782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F0A582D"/>
    <w:multiLevelType w:val="multilevel"/>
    <w:tmpl w:val="F626AA50"/>
    <w:lvl w:ilvl="0">
      <w:start w:val="9"/>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3661C05"/>
    <w:multiLevelType w:val="multilevel"/>
    <w:tmpl w:val="3F8A0C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C81A8A"/>
    <w:multiLevelType w:val="multilevel"/>
    <w:tmpl w:val="9F4E04B8"/>
    <w:lvl w:ilvl="0">
      <w:start w:val="9"/>
      <w:numFmt w:val="decimal"/>
      <w:lvlText w:val="%1"/>
      <w:lvlJc w:val="left"/>
      <w:pPr>
        <w:ind w:left="576" w:hanging="576"/>
      </w:pPr>
      <w:rPr>
        <w:rFonts w:hint="default"/>
      </w:rPr>
    </w:lvl>
    <w:lvl w:ilvl="1">
      <w:start w:val="6"/>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72A0C19"/>
    <w:multiLevelType w:val="multilevel"/>
    <w:tmpl w:val="A5C283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CC72F9"/>
    <w:multiLevelType w:val="multilevel"/>
    <w:tmpl w:val="06623F92"/>
    <w:lvl w:ilvl="0">
      <w:start w:val="12"/>
      <w:numFmt w:val="decimal"/>
      <w:lvlText w:val="%1"/>
      <w:lvlJc w:val="left"/>
      <w:pPr>
        <w:ind w:left="528" w:hanging="528"/>
      </w:pPr>
      <w:rPr>
        <w:rFonts w:hint="default"/>
      </w:rPr>
    </w:lvl>
    <w:lvl w:ilvl="1">
      <w:start w:val="2"/>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71460C"/>
    <w:multiLevelType w:val="multilevel"/>
    <w:tmpl w:val="DEEEEEC2"/>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976B26"/>
    <w:multiLevelType w:val="multilevel"/>
    <w:tmpl w:val="BC20BFC4"/>
    <w:lvl w:ilvl="0">
      <w:start w:val="9"/>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ED04BB"/>
    <w:multiLevelType w:val="hybridMultilevel"/>
    <w:tmpl w:val="77AC84A4"/>
    <w:lvl w:ilvl="0" w:tplc="145ECD4E">
      <w:start w:val="1"/>
      <w:numFmt w:val="decimal"/>
      <w:lvlText w:val="%1."/>
      <w:lvlJc w:val="left"/>
      <w:pPr>
        <w:ind w:left="786" w:hanging="360"/>
      </w:pPr>
    </w:lvl>
    <w:lvl w:ilvl="1" w:tplc="C6A40560">
      <w:start w:val="1"/>
      <w:numFmt w:val="lowerLetter"/>
      <w:lvlText w:val="%2."/>
      <w:lvlJc w:val="left"/>
      <w:pPr>
        <w:ind w:left="1440" w:hanging="360"/>
      </w:pPr>
    </w:lvl>
    <w:lvl w:ilvl="2" w:tplc="B4269C22">
      <w:start w:val="1"/>
      <w:numFmt w:val="lowerRoman"/>
      <w:lvlText w:val="%3."/>
      <w:lvlJc w:val="right"/>
      <w:pPr>
        <w:ind w:left="2160" w:hanging="180"/>
      </w:pPr>
    </w:lvl>
    <w:lvl w:ilvl="3" w:tplc="6A582692">
      <w:start w:val="1"/>
      <w:numFmt w:val="decimal"/>
      <w:lvlText w:val="%4."/>
      <w:lvlJc w:val="left"/>
      <w:pPr>
        <w:ind w:left="2880" w:hanging="360"/>
      </w:pPr>
    </w:lvl>
    <w:lvl w:ilvl="4" w:tplc="3B988F42">
      <w:start w:val="1"/>
      <w:numFmt w:val="lowerLetter"/>
      <w:lvlText w:val="%5."/>
      <w:lvlJc w:val="left"/>
      <w:pPr>
        <w:ind w:left="3600" w:hanging="360"/>
      </w:pPr>
    </w:lvl>
    <w:lvl w:ilvl="5" w:tplc="73B2023E">
      <w:start w:val="1"/>
      <w:numFmt w:val="lowerRoman"/>
      <w:lvlText w:val="%6."/>
      <w:lvlJc w:val="right"/>
      <w:pPr>
        <w:ind w:left="4320" w:hanging="180"/>
      </w:pPr>
    </w:lvl>
    <w:lvl w:ilvl="6" w:tplc="77ECFBDC">
      <w:start w:val="1"/>
      <w:numFmt w:val="decimal"/>
      <w:lvlText w:val="%7."/>
      <w:lvlJc w:val="left"/>
      <w:pPr>
        <w:ind w:left="5040" w:hanging="360"/>
      </w:pPr>
    </w:lvl>
    <w:lvl w:ilvl="7" w:tplc="C1F454FC">
      <w:start w:val="1"/>
      <w:numFmt w:val="lowerLetter"/>
      <w:lvlText w:val="%8."/>
      <w:lvlJc w:val="left"/>
      <w:pPr>
        <w:ind w:left="5760" w:hanging="360"/>
      </w:pPr>
    </w:lvl>
    <w:lvl w:ilvl="8" w:tplc="9ECCA644">
      <w:start w:val="1"/>
      <w:numFmt w:val="lowerRoman"/>
      <w:lvlText w:val="%9."/>
      <w:lvlJc w:val="right"/>
      <w:pPr>
        <w:ind w:left="6480" w:hanging="180"/>
      </w:pPr>
    </w:lvl>
  </w:abstractNum>
  <w:abstractNum w:abstractNumId="25" w15:restartNumberingAfterBreak="0">
    <w:nsid w:val="75731F81"/>
    <w:multiLevelType w:val="multilevel"/>
    <w:tmpl w:val="B4B041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87390C"/>
    <w:multiLevelType w:val="multilevel"/>
    <w:tmpl w:val="7E52B4AE"/>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B62FB3"/>
    <w:multiLevelType w:val="multilevel"/>
    <w:tmpl w:val="2244EAE0"/>
    <w:lvl w:ilvl="0">
      <w:start w:val="1"/>
      <w:numFmt w:val="decimal"/>
      <w:lvlText w:val="%1."/>
      <w:lvlJc w:val="left"/>
      <w:pPr>
        <w:ind w:left="786"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D91086A"/>
    <w:multiLevelType w:val="multilevel"/>
    <w:tmpl w:val="DE9EDFBA"/>
    <w:lvl w:ilvl="0">
      <w:start w:val="12"/>
      <w:numFmt w:val="decimal"/>
      <w:lvlText w:val="%1"/>
      <w:lvlJc w:val="left"/>
      <w:pPr>
        <w:ind w:left="372" w:hanging="372"/>
      </w:pPr>
      <w:rPr>
        <w:rFonts w:hint="default"/>
      </w:rPr>
    </w:lvl>
    <w:lvl w:ilvl="1">
      <w:start w:val="1"/>
      <w:numFmt w:val="decimal"/>
      <w:lvlText w:val="%1.%2"/>
      <w:lvlJc w:val="left"/>
      <w:pPr>
        <w:ind w:left="1020" w:hanging="372"/>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312" w:hanging="72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4968"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624" w:hanging="1440"/>
      </w:pPr>
      <w:rPr>
        <w:rFonts w:hint="default"/>
      </w:rPr>
    </w:lvl>
  </w:abstractNum>
  <w:abstractNum w:abstractNumId="29" w15:restartNumberingAfterBreak="0">
    <w:nsid w:val="7F0953FF"/>
    <w:multiLevelType w:val="multilevel"/>
    <w:tmpl w:val="561A7CF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FA10C2B"/>
    <w:multiLevelType w:val="multilevel"/>
    <w:tmpl w:val="FBB297BE"/>
    <w:lvl w:ilvl="0">
      <w:start w:val="1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91472970">
    <w:abstractNumId w:val="24"/>
  </w:num>
  <w:num w:numId="2" w16cid:durableId="886188275">
    <w:abstractNumId w:val="23"/>
  </w:num>
  <w:num w:numId="3" w16cid:durableId="795946466">
    <w:abstractNumId w:val="7"/>
  </w:num>
  <w:num w:numId="4" w16cid:durableId="1935359585">
    <w:abstractNumId w:val="27"/>
  </w:num>
  <w:num w:numId="5" w16cid:durableId="1321499786">
    <w:abstractNumId w:val="19"/>
  </w:num>
  <w:num w:numId="6" w16cid:durableId="424619919">
    <w:abstractNumId w:val="15"/>
  </w:num>
  <w:num w:numId="7" w16cid:durableId="900169455">
    <w:abstractNumId w:val="3"/>
  </w:num>
  <w:num w:numId="8" w16cid:durableId="1549222907">
    <w:abstractNumId w:val="5"/>
  </w:num>
  <w:num w:numId="9" w16cid:durableId="985472644">
    <w:abstractNumId w:val="17"/>
  </w:num>
  <w:num w:numId="10" w16cid:durableId="1509252299">
    <w:abstractNumId w:val="2"/>
  </w:num>
  <w:num w:numId="11" w16cid:durableId="261451185">
    <w:abstractNumId w:val="1"/>
  </w:num>
  <w:num w:numId="12" w16cid:durableId="1854413077">
    <w:abstractNumId w:val="25"/>
  </w:num>
  <w:num w:numId="13" w16cid:durableId="2019576838">
    <w:abstractNumId w:val="26"/>
  </w:num>
  <w:num w:numId="14" w16cid:durableId="1383942167">
    <w:abstractNumId w:val="16"/>
  </w:num>
  <w:num w:numId="15" w16cid:durableId="1288390589">
    <w:abstractNumId w:val="22"/>
  </w:num>
  <w:num w:numId="16" w16cid:durableId="1702318262">
    <w:abstractNumId w:val="18"/>
  </w:num>
  <w:num w:numId="17" w16cid:durableId="555969446">
    <w:abstractNumId w:val="8"/>
  </w:num>
  <w:num w:numId="18" w16cid:durableId="462962665">
    <w:abstractNumId w:val="11"/>
  </w:num>
  <w:num w:numId="19" w16cid:durableId="321197084">
    <w:abstractNumId w:val="9"/>
  </w:num>
  <w:num w:numId="20" w16cid:durableId="963970872">
    <w:abstractNumId w:val="28"/>
  </w:num>
  <w:num w:numId="21" w16cid:durableId="584072783">
    <w:abstractNumId w:val="20"/>
  </w:num>
  <w:num w:numId="22" w16cid:durableId="315309089">
    <w:abstractNumId w:val="13"/>
  </w:num>
  <w:num w:numId="23" w16cid:durableId="2119720069">
    <w:abstractNumId w:val="21"/>
  </w:num>
  <w:num w:numId="24" w16cid:durableId="520320423">
    <w:abstractNumId w:val="30"/>
  </w:num>
  <w:num w:numId="25" w16cid:durableId="1794900357">
    <w:abstractNumId w:val="10"/>
  </w:num>
  <w:num w:numId="26" w16cid:durableId="32390340">
    <w:abstractNumId w:val="6"/>
  </w:num>
  <w:num w:numId="27" w16cid:durableId="2020809062">
    <w:abstractNumId w:val="12"/>
  </w:num>
  <w:num w:numId="28" w16cid:durableId="611860072">
    <w:abstractNumId w:val="4"/>
  </w:num>
  <w:num w:numId="29" w16cid:durableId="1521041526">
    <w:abstractNumId w:val="0"/>
    <w:lvlOverride w:ilvl="0">
      <w:lvl w:ilvl="0">
        <w:start w:val="65535"/>
        <w:numFmt w:val="bullet"/>
        <w:lvlText w:val="-"/>
        <w:legacy w:legacy="1" w:legacySpace="0" w:legacyIndent="389"/>
        <w:lvlJc w:val="left"/>
        <w:rPr>
          <w:rFonts w:ascii="Times New Roman" w:hAnsi="Times New Roman" w:cs="Times New Roman" w:hint="default"/>
        </w:rPr>
      </w:lvl>
    </w:lvlOverride>
  </w:num>
  <w:num w:numId="30" w16cid:durableId="2022663797">
    <w:abstractNumId w:val="0"/>
    <w:lvlOverride w:ilvl="0">
      <w:lvl w:ilvl="0">
        <w:start w:val="65535"/>
        <w:numFmt w:val="bullet"/>
        <w:lvlText w:val="-"/>
        <w:legacy w:legacy="1" w:legacySpace="0" w:legacyIndent="432"/>
        <w:lvlJc w:val="left"/>
        <w:rPr>
          <w:rFonts w:ascii="Times New Roman" w:hAnsi="Times New Roman" w:cs="Times New Roman" w:hint="default"/>
        </w:rPr>
      </w:lvl>
    </w:lvlOverride>
  </w:num>
  <w:num w:numId="31" w16cid:durableId="885482170">
    <w:abstractNumId w:val="14"/>
  </w:num>
  <w:num w:numId="32" w16cid:durableId="172964786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F6"/>
    <w:rsid w:val="000034FB"/>
    <w:rsid w:val="00015185"/>
    <w:rsid w:val="000363B1"/>
    <w:rsid w:val="000363F5"/>
    <w:rsid w:val="00061C1D"/>
    <w:rsid w:val="000626D2"/>
    <w:rsid w:val="000F6057"/>
    <w:rsid w:val="0010024B"/>
    <w:rsid w:val="00125F95"/>
    <w:rsid w:val="0014101F"/>
    <w:rsid w:val="00154ECA"/>
    <w:rsid w:val="0017356B"/>
    <w:rsid w:val="001756B0"/>
    <w:rsid w:val="00181AE0"/>
    <w:rsid w:val="00192CE2"/>
    <w:rsid w:val="001953DF"/>
    <w:rsid w:val="001A216E"/>
    <w:rsid w:val="001B24E2"/>
    <w:rsid w:val="001C6D9B"/>
    <w:rsid w:val="001D22DF"/>
    <w:rsid w:val="00213A2A"/>
    <w:rsid w:val="002662E4"/>
    <w:rsid w:val="002B36B5"/>
    <w:rsid w:val="002E058A"/>
    <w:rsid w:val="002E7B2A"/>
    <w:rsid w:val="002F0D93"/>
    <w:rsid w:val="0033125B"/>
    <w:rsid w:val="00367C8B"/>
    <w:rsid w:val="00382BD4"/>
    <w:rsid w:val="003D5E6D"/>
    <w:rsid w:val="003F2B2C"/>
    <w:rsid w:val="00447F92"/>
    <w:rsid w:val="004F27E0"/>
    <w:rsid w:val="004F3DAA"/>
    <w:rsid w:val="00526A23"/>
    <w:rsid w:val="00541887"/>
    <w:rsid w:val="005629E5"/>
    <w:rsid w:val="00573F7F"/>
    <w:rsid w:val="005B2357"/>
    <w:rsid w:val="0060658A"/>
    <w:rsid w:val="00640FB5"/>
    <w:rsid w:val="0069159C"/>
    <w:rsid w:val="006977F6"/>
    <w:rsid w:val="006D4240"/>
    <w:rsid w:val="006E55ED"/>
    <w:rsid w:val="006F03D5"/>
    <w:rsid w:val="00730333"/>
    <w:rsid w:val="00754046"/>
    <w:rsid w:val="00787273"/>
    <w:rsid w:val="007947A5"/>
    <w:rsid w:val="007A6FD9"/>
    <w:rsid w:val="007F0FBC"/>
    <w:rsid w:val="00897DA1"/>
    <w:rsid w:val="008B38BF"/>
    <w:rsid w:val="008B3CDB"/>
    <w:rsid w:val="008E519D"/>
    <w:rsid w:val="00905844"/>
    <w:rsid w:val="009355BE"/>
    <w:rsid w:val="00976E55"/>
    <w:rsid w:val="00A123DA"/>
    <w:rsid w:val="00A15F8B"/>
    <w:rsid w:val="00A529E9"/>
    <w:rsid w:val="00A658BE"/>
    <w:rsid w:val="00A66373"/>
    <w:rsid w:val="00A85433"/>
    <w:rsid w:val="00AA66F1"/>
    <w:rsid w:val="00AD67C7"/>
    <w:rsid w:val="00B24A24"/>
    <w:rsid w:val="00B450D2"/>
    <w:rsid w:val="00B91E54"/>
    <w:rsid w:val="00B95B6A"/>
    <w:rsid w:val="00BA71F2"/>
    <w:rsid w:val="00BE1687"/>
    <w:rsid w:val="00C27405"/>
    <w:rsid w:val="00C3536D"/>
    <w:rsid w:val="00C91C2A"/>
    <w:rsid w:val="00CC6795"/>
    <w:rsid w:val="00D14C0D"/>
    <w:rsid w:val="00DC5E67"/>
    <w:rsid w:val="00E01362"/>
    <w:rsid w:val="00E459B9"/>
    <w:rsid w:val="00EC047C"/>
    <w:rsid w:val="00ED5786"/>
    <w:rsid w:val="00F66D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4CCCF"/>
  <w15:chartTrackingRefBased/>
  <w15:docId w15:val="{86D729FE-006D-45EA-841C-A50EB70D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lt-LT" w:eastAsia="lt-LT"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D5786"/>
    <w:pPr>
      <w:spacing w:after="160" w:line="259" w:lineRule="auto"/>
    </w:pPr>
    <w:rPr>
      <w:rFonts w:eastAsiaTheme="minorHAnsi" w:cstheme="minorBidi"/>
      <w:kern w:val="0"/>
      <w:sz w:val="24"/>
      <w:szCs w:val="22"/>
      <w:lang w:eastAsia="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l"/>
    <w:basedOn w:val="prastasis"/>
    <w:link w:val="SraopastraipaDiagrama"/>
    <w:uiPriority w:val="34"/>
    <w:qFormat/>
    <w:rsid w:val="00ED5786"/>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ED5786"/>
    <w:rPr>
      <w:rFonts w:eastAsiaTheme="minorHAnsi" w:cstheme="minorBidi"/>
      <w:kern w:val="0"/>
      <w:sz w:val="24"/>
      <w:szCs w:val="22"/>
      <w:lang w:eastAsia="en-US"/>
      <w14:ligatures w14:val="none"/>
    </w:rPr>
  </w:style>
  <w:style w:type="paragraph" w:styleId="Betarp">
    <w:name w:val="No Spacing"/>
    <w:uiPriority w:val="1"/>
    <w:qFormat/>
    <w:rsid w:val="00ED5786"/>
    <w:rPr>
      <w:rFonts w:eastAsiaTheme="minorHAnsi" w:cstheme="minorBidi"/>
      <w:kern w:val="0"/>
      <w:sz w:val="24"/>
      <w:szCs w:val="22"/>
      <w:lang w:eastAsia="en-US"/>
      <w14:ligatures w14:val="none"/>
    </w:rPr>
  </w:style>
  <w:style w:type="table" w:styleId="Lentelstinklelis">
    <w:name w:val="Table Grid"/>
    <w:basedOn w:val="prastojilentel"/>
    <w:rsid w:val="00ED5786"/>
    <w:rPr>
      <w:rFonts w:asciiTheme="minorHAnsi" w:eastAsiaTheme="minorHAnsi" w:hAnsiTheme="minorHAnsi" w:cstheme="minorBid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D5786"/>
    <w:rPr>
      <w:color w:val="0563C1" w:themeColor="hyperlink"/>
      <w:u w:val="single"/>
    </w:rPr>
  </w:style>
  <w:style w:type="character" w:styleId="Komentaronuoroda">
    <w:name w:val="annotation reference"/>
    <w:basedOn w:val="Numatytasispastraiposriftas"/>
    <w:rsid w:val="00ED5786"/>
    <w:rPr>
      <w:sz w:val="16"/>
      <w:szCs w:val="16"/>
    </w:rPr>
  </w:style>
  <w:style w:type="paragraph" w:styleId="Komentarotekstas">
    <w:name w:val="annotation text"/>
    <w:basedOn w:val="prastasis"/>
    <w:link w:val="KomentarotekstasDiagrama"/>
    <w:rsid w:val="00ED5786"/>
    <w:pPr>
      <w:spacing w:after="0" w:line="240" w:lineRule="auto"/>
    </w:pPr>
    <w:rPr>
      <w:rFonts w:eastAsia="Times New Roman" w:cs="Times New Roman"/>
      <w:sz w:val="20"/>
      <w:szCs w:val="20"/>
      <w:lang w:val="en-US" w:eastAsia="lt-LT"/>
    </w:rPr>
  </w:style>
  <w:style w:type="character" w:customStyle="1" w:styleId="KomentarotekstasDiagrama">
    <w:name w:val="Komentaro tekstas Diagrama"/>
    <w:basedOn w:val="Numatytasispastraiposriftas"/>
    <w:link w:val="Komentarotekstas"/>
    <w:rsid w:val="00ED5786"/>
    <w:rPr>
      <w:kern w:val="0"/>
      <w:lang w:val="en-US"/>
      <w14:ligatures w14:val="none"/>
    </w:rPr>
  </w:style>
  <w:style w:type="paragraph" w:styleId="Komentarotema">
    <w:name w:val="annotation subject"/>
    <w:basedOn w:val="Komentarotekstas"/>
    <w:next w:val="Komentarotekstas"/>
    <w:link w:val="KomentarotemaDiagrama"/>
    <w:rsid w:val="00ED5786"/>
    <w:rPr>
      <w:b/>
      <w:bCs/>
    </w:rPr>
  </w:style>
  <w:style w:type="character" w:customStyle="1" w:styleId="KomentarotemaDiagrama">
    <w:name w:val="Komentaro tema Diagrama"/>
    <w:basedOn w:val="KomentarotekstasDiagrama"/>
    <w:link w:val="Komentarotema"/>
    <w:rsid w:val="00ED5786"/>
    <w:rPr>
      <w:b/>
      <w:bCs/>
      <w:kern w:val="0"/>
      <w:lang w:val="en-US"/>
      <w14:ligatures w14:val="none"/>
    </w:rPr>
  </w:style>
  <w:style w:type="paragraph" w:styleId="Pagrindinistekstas">
    <w:name w:val="Body Text"/>
    <w:basedOn w:val="prastasis"/>
    <w:link w:val="PagrindinistekstasDiagrama"/>
    <w:rsid w:val="00ED5786"/>
    <w:pPr>
      <w:spacing w:after="0" w:line="240" w:lineRule="auto"/>
    </w:pPr>
    <w:rPr>
      <w:rFonts w:ascii="Arial" w:eastAsia="Batang" w:hAnsi="Arial" w:cs="Times New Roman"/>
      <w:b/>
      <w:sz w:val="22"/>
      <w:szCs w:val="20"/>
      <w:lang w:val="en-GB"/>
    </w:rPr>
  </w:style>
  <w:style w:type="character" w:customStyle="1" w:styleId="PagrindinistekstasDiagrama">
    <w:name w:val="Pagrindinis tekstas Diagrama"/>
    <w:basedOn w:val="Numatytasispastraiposriftas"/>
    <w:link w:val="Pagrindinistekstas"/>
    <w:qFormat/>
    <w:rsid w:val="00ED5786"/>
    <w:rPr>
      <w:rFonts w:ascii="Arial" w:eastAsia="Batang" w:hAnsi="Arial"/>
      <w:b/>
      <w:kern w:val="0"/>
      <w:sz w:val="22"/>
      <w:lang w:val="en-GB" w:eastAsia="en-US"/>
      <w14:ligatures w14:val="none"/>
    </w:rPr>
  </w:style>
  <w:style w:type="paragraph" w:styleId="Pagrindinistekstas2">
    <w:name w:val="Body Text 2"/>
    <w:basedOn w:val="prastasis"/>
    <w:link w:val="Pagrindinistekstas2Diagrama"/>
    <w:rsid w:val="00ED5786"/>
    <w:pPr>
      <w:spacing w:after="120" w:line="480" w:lineRule="auto"/>
    </w:pPr>
    <w:rPr>
      <w:rFonts w:eastAsia="Times New Roman" w:cs="Times New Roman"/>
      <w:szCs w:val="20"/>
      <w:lang w:val="en-US" w:eastAsia="lt-LT"/>
    </w:rPr>
  </w:style>
  <w:style w:type="character" w:customStyle="1" w:styleId="Pagrindinistekstas2Diagrama">
    <w:name w:val="Pagrindinis tekstas 2 Diagrama"/>
    <w:basedOn w:val="Numatytasispastraiposriftas"/>
    <w:link w:val="Pagrindinistekstas2"/>
    <w:rsid w:val="00ED5786"/>
    <w:rPr>
      <w:kern w:val="0"/>
      <w:sz w:val="24"/>
      <w:lang w:val="en-US"/>
      <w14:ligatures w14:val="none"/>
    </w:rPr>
  </w:style>
  <w:style w:type="paragraph" w:customStyle="1" w:styleId="Default">
    <w:name w:val="Default"/>
    <w:rsid w:val="00382BD4"/>
    <w:pPr>
      <w:autoSpaceDE w:val="0"/>
      <w:autoSpaceDN w:val="0"/>
      <w:adjustRightInd w:val="0"/>
    </w:pPr>
    <w:rPr>
      <w:color w:val="000000"/>
      <w:kern w:val="0"/>
      <w:sz w:val="24"/>
      <w:szCs w:val="24"/>
      <w:lang w:val="en-US" w:eastAsia="en-US"/>
      <w14:ligatures w14:val="none"/>
    </w:rPr>
  </w:style>
  <w:style w:type="paragraph" w:customStyle="1" w:styleId="Standard">
    <w:name w:val="Standard"/>
    <w:rsid w:val="00382BD4"/>
    <w:pPr>
      <w:suppressAutoHyphens/>
      <w:autoSpaceDN w:val="0"/>
      <w:textAlignment w:val="baseline"/>
    </w:pPr>
    <w:rPr>
      <w:rFonts w:ascii="TimesLT, 'Times New Roman'" w:hAnsi="TimesLT, 'Times New Roman'" w:cs="TimesLT, 'Times New Roman'"/>
      <w:kern w:val="3"/>
      <w:sz w:val="24"/>
      <w:lang w:eastAsia="zh-CN"/>
      <w14:ligatures w14:val="none"/>
    </w:rPr>
  </w:style>
  <w:style w:type="paragraph" w:customStyle="1" w:styleId="TableParagraph">
    <w:name w:val="Table Paragraph"/>
    <w:basedOn w:val="prastasis"/>
    <w:uiPriority w:val="1"/>
    <w:qFormat/>
    <w:rsid w:val="00382BD4"/>
    <w:pPr>
      <w:widowControl w:val="0"/>
      <w:autoSpaceDE w:val="0"/>
      <w:autoSpaceDN w:val="0"/>
      <w:spacing w:after="0" w:line="240" w:lineRule="auto"/>
    </w:pPr>
    <w:rPr>
      <w:rFonts w:eastAsia="Times New Roman" w:cs="Times New Roman"/>
      <w:sz w:val="22"/>
    </w:rPr>
  </w:style>
  <w:style w:type="character" w:styleId="Neapdorotaspaminjimas">
    <w:name w:val="Unresolved Mention"/>
    <w:basedOn w:val="Numatytasispastraiposriftas"/>
    <w:uiPriority w:val="99"/>
    <w:semiHidden/>
    <w:unhideWhenUsed/>
    <w:rsid w:val="00562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imantas.lesniauskas@lrmuitine.lt" TargetMode="External"/><Relationship Id="rId5" Type="http://schemas.openxmlformats.org/officeDocument/2006/relationships/hyperlink" Target="mailto:eimantas.lesniauskas@lrmuit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6</Pages>
  <Words>8666</Words>
  <Characters>4940</Characters>
  <Application>Microsoft Office Word</Application>
  <DocSecurity>0</DocSecurity>
  <Lines>41</Lines>
  <Paragraphs>27</Paragraphs>
  <ScaleCrop>false</ScaleCrop>
  <Company>LIETUVOS RESPUBLIKOS MUITINĖ</Company>
  <LinksUpToDate>false</LinksUpToDate>
  <CharactersWithSpaces>13579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Sukarevičius</dc:creator>
  <cp:keywords/>
  <dc:description/>
  <cp:lastModifiedBy>Eimantas Lesniauskas</cp:lastModifiedBy>
  <cp:revision>70</cp:revision>
  <dcterms:created xsi:type="dcterms:W3CDTF">2024-07-30T07:22:00Z</dcterms:created>
  <dcterms:modified xsi:type="dcterms:W3CDTF">2026-02-09T12:21:00Z</dcterms:modified>
</cp:coreProperties>
</file>