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34E7" w14:textId="717BC685" w:rsidR="00324E7D" w:rsidRPr="00DB290D" w:rsidRDefault="000F1F99" w:rsidP="000F1F99">
      <w:pPr>
        <w:jc w:val="right"/>
        <w:rPr>
          <w:rFonts w:asciiTheme="majorBidi" w:hAnsiTheme="majorBidi" w:cstheme="majorBidi"/>
          <w:color w:val="auto"/>
        </w:rPr>
      </w:pPr>
      <w:r w:rsidRPr="00DB290D">
        <w:rPr>
          <w:rFonts w:asciiTheme="majorBidi" w:hAnsiTheme="majorBidi" w:cstheme="majorBidi"/>
          <w:color w:val="auto"/>
        </w:rPr>
        <w:t>2 priedas</w:t>
      </w:r>
    </w:p>
    <w:p w14:paraId="7CE755AF" w14:textId="760070CE" w:rsidR="00324E7D" w:rsidRPr="00DB290D" w:rsidRDefault="00324E7D" w:rsidP="00324E7D">
      <w:pPr>
        <w:pStyle w:val="Paantrat"/>
        <w:jc w:val="center"/>
        <w:rPr>
          <w:rFonts w:asciiTheme="majorBidi" w:hAnsiTheme="majorBidi"/>
          <w:b/>
          <w:bCs/>
          <w:smallCaps/>
          <w:color w:val="auto"/>
          <w:sz w:val="22"/>
          <w:szCs w:val="22"/>
        </w:rPr>
      </w:pPr>
      <w:r w:rsidRPr="00DB290D">
        <w:rPr>
          <w:rFonts w:asciiTheme="majorBidi" w:hAnsiTheme="majorBidi"/>
          <w:b/>
          <w:bCs/>
          <w:color w:val="auto"/>
          <w:sz w:val="22"/>
          <w:szCs w:val="22"/>
        </w:rPr>
        <w:t>PASIŪLYMŲ VERTINIMO KRITERIJAI IR SĄLYGOS</w:t>
      </w:r>
    </w:p>
    <w:p w14:paraId="51CF1D9F" w14:textId="4895F1EA" w:rsidR="00324E7D" w:rsidRPr="00DB290D" w:rsidRDefault="00324E7D" w:rsidP="00DB290D">
      <w:pPr>
        <w:pStyle w:val="Sraopastraipa"/>
        <w:numPr>
          <w:ilvl w:val="0"/>
          <w:numId w:val="3"/>
        </w:numPr>
        <w:jc w:val="both"/>
        <w:rPr>
          <w:rFonts w:asciiTheme="majorBidi" w:hAnsiTheme="majorBidi" w:cstheme="majorBidi"/>
          <w:sz w:val="22"/>
          <w:szCs w:val="22"/>
        </w:rPr>
      </w:pPr>
      <w:r w:rsidRPr="00DB290D">
        <w:rPr>
          <w:rFonts w:asciiTheme="majorBidi" w:hAnsiTheme="majorBidi" w:cstheme="majorBidi"/>
          <w:sz w:val="22"/>
          <w:szCs w:val="22"/>
        </w:rPr>
        <w:t>Ekonomiškai naudingiausias pasiūlymas bus išrenkamas pagal šiuos kokybinius (kiekybiškai paskaičiuojamus) vertinimo kriterijus:</w:t>
      </w:r>
    </w:p>
    <w:p w14:paraId="11B05121" w14:textId="77777777" w:rsidR="00324E7D" w:rsidRPr="00DB290D" w:rsidRDefault="00324E7D" w:rsidP="00324E7D">
      <w:pPr>
        <w:ind w:firstLine="567"/>
        <w:jc w:val="both"/>
        <w:rPr>
          <w:rFonts w:asciiTheme="majorBidi" w:hAnsiTheme="majorBidi" w:cstheme="majorBidi"/>
          <w:color w:val="auto"/>
        </w:rPr>
      </w:pPr>
    </w:p>
    <w:tbl>
      <w:tblPr>
        <w:tblW w:w="978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79"/>
        <w:gridCol w:w="3402"/>
      </w:tblGrid>
      <w:tr w:rsidR="00324E7D" w:rsidRPr="00DB290D" w14:paraId="21BB8464" w14:textId="77777777" w:rsidTr="00DB290D">
        <w:trPr>
          <w:trHeight w:val="800"/>
        </w:trPr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2515D6" w14:textId="77777777" w:rsidR="00324E7D" w:rsidRPr="00DB290D" w:rsidRDefault="00324E7D" w:rsidP="007C5FE0">
            <w:pPr>
              <w:spacing w:after="200"/>
              <w:ind w:left="284"/>
              <w:jc w:val="center"/>
              <w:rPr>
                <w:rFonts w:asciiTheme="majorBidi" w:eastAsia="Calibri" w:hAnsiTheme="majorBidi" w:cstheme="majorBidi"/>
                <w:color w:val="auto"/>
                <w:lang w:eastAsia="en-US"/>
              </w:rPr>
            </w:pPr>
            <w:r w:rsidRPr="00DB290D">
              <w:rPr>
                <w:rFonts w:asciiTheme="majorBidi" w:eastAsia="Calibri" w:hAnsiTheme="majorBidi" w:cstheme="majorBidi"/>
                <w:color w:val="auto"/>
                <w:lang w:eastAsia="en-US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38B16" w14:textId="77777777" w:rsidR="00324E7D" w:rsidRPr="00DB290D" w:rsidRDefault="00324E7D" w:rsidP="007C5FE0">
            <w:pPr>
              <w:spacing w:after="200"/>
              <w:jc w:val="center"/>
              <w:rPr>
                <w:rFonts w:asciiTheme="majorBidi" w:eastAsia="Calibri" w:hAnsiTheme="majorBidi" w:cstheme="majorBidi"/>
                <w:color w:val="auto"/>
                <w:lang w:eastAsia="en-US"/>
              </w:rPr>
            </w:pPr>
            <w:r w:rsidRPr="00DB290D">
              <w:rPr>
                <w:rFonts w:asciiTheme="majorBidi" w:eastAsia="Calibri" w:hAnsiTheme="majorBidi" w:cstheme="majorBidi"/>
                <w:color w:val="auto"/>
                <w:lang w:eastAsia="en-US"/>
              </w:rPr>
              <w:t>Lyginamasis svoris ekonominio naudingumo įvertinime</w:t>
            </w:r>
          </w:p>
        </w:tc>
      </w:tr>
      <w:tr w:rsidR="00324E7D" w:rsidRPr="00DB290D" w14:paraId="5B1933F6" w14:textId="77777777" w:rsidTr="00DB290D"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D2A90D" w14:textId="77777777" w:rsidR="00324E7D" w:rsidRPr="00DB290D" w:rsidRDefault="00324E7D" w:rsidP="007C5FE0">
            <w:pPr>
              <w:tabs>
                <w:tab w:val="left" w:pos="0"/>
                <w:tab w:val="left" w:pos="567"/>
                <w:tab w:val="left" w:pos="851"/>
                <w:tab w:val="left" w:pos="1276"/>
              </w:tabs>
              <w:spacing w:after="200"/>
              <w:jc w:val="both"/>
              <w:rPr>
                <w:rFonts w:asciiTheme="majorBidi" w:eastAsia="Calibri" w:hAnsiTheme="majorBidi" w:cstheme="majorBidi"/>
                <w:color w:val="auto"/>
                <w:lang w:eastAsia="en-US"/>
              </w:rPr>
            </w:pPr>
            <w:r w:rsidRPr="00DB290D">
              <w:rPr>
                <w:rFonts w:asciiTheme="majorBidi" w:eastAsia="Calibri" w:hAnsiTheme="majorBidi" w:cstheme="majorBidi"/>
                <w:color w:val="auto"/>
                <w:lang w:eastAsia="en-US"/>
              </w:rPr>
              <w:t>Pirmas kriterijus – Kaina (C)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AC1E74" w14:textId="6EBA54D7" w:rsidR="00324E7D" w:rsidRPr="00DB290D" w:rsidRDefault="00324E7D" w:rsidP="007C5FE0">
            <w:pPr>
              <w:spacing w:after="200"/>
              <w:jc w:val="center"/>
              <w:rPr>
                <w:rFonts w:asciiTheme="majorBidi" w:eastAsia="Calibri" w:hAnsiTheme="majorBidi" w:cstheme="majorBidi"/>
                <w:color w:val="auto"/>
                <w:lang w:eastAsia="en-US"/>
              </w:rPr>
            </w:pPr>
            <w:r w:rsidRPr="00DB290D">
              <w:rPr>
                <w:rFonts w:asciiTheme="majorBidi" w:eastAsia="Calibri" w:hAnsiTheme="majorBidi" w:cstheme="majorBidi"/>
                <w:color w:val="auto"/>
                <w:lang w:eastAsia="en-US"/>
              </w:rPr>
              <w:t xml:space="preserve">X = </w:t>
            </w:r>
            <w:r w:rsidR="0057776D" w:rsidRPr="00DB290D">
              <w:rPr>
                <w:rFonts w:asciiTheme="majorBidi" w:eastAsia="Calibri" w:hAnsiTheme="majorBidi" w:cstheme="majorBidi"/>
                <w:color w:val="auto"/>
                <w:lang w:eastAsia="en-US"/>
              </w:rPr>
              <w:t>9</w:t>
            </w:r>
            <w:r w:rsidR="00FC2CEC" w:rsidRPr="00DB290D">
              <w:rPr>
                <w:rFonts w:asciiTheme="majorBidi" w:eastAsia="Calibri" w:hAnsiTheme="majorBidi" w:cstheme="majorBidi"/>
                <w:color w:val="auto"/>
                <w:lang w:eastAsia="en-US"/>
              </w:rPr>
              <w:t>5</w:t>
            </w:r>
          </w:p>
        </w:tc>
      </w:tr>
      <w:tr w:rsidR="00324E7D" w:rsidRPr="00DB290D" w14:paraId="0BE99836" w14:textId="77777777" w:rsidTr="00DB290D">
        <w:trPr>
          <w:trHeight w:val="1402"/>
        </w:trPr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B4CE4" w14:textId="47595625" w:rsidR="00324E7D" w:rsidRPr="00DB290D" w:rsidRDefault="009D0116" w:rsidP="009D0116">
            <w:pPr>
              <w:spacing w:after="200"/>
              <w:jc w:val="both"/>
              <w:rPr>
                <w:rFonts w:asciiTheme="majorBidi" w:eastAsia="Calibri" w:hAnsiTheme="majorBidi" w:cstheme="majorBidi"/>
                <w:color w:val="auto"/>
                <w:lang w:eastAsia="en-US"/>
              </w:rPr>
            </w:pPr>
            <w:r w:rsidRPr="00DB290D">
              <w:rPr>
                <w:rFonts w:asciiTheme="majorBidi" w:eastAsia="Calibri" w:hAnsiTheme="majorBidi" w:cstheme="majorBidi"/>
                <w:color w:val="auto"/>
                <w:lang w:eastAsia="en-US"/>
              </w:rPr>
              <w:t xml:space="preserve">Antras kriterijus – Paslaugų kokybė (T) vertinama pagal </w:t>
            </w:r>
            <w:r w:rsidRPr="00DB290D">
              <w:rPr>
                <w:rFonts w:asciiTheme="majorBidi" w:eastAsia="Calibri" w:hAnsiTheme="majorBidi" w:cstheme="majorBidi"/>
                <w:b/>
                <w:bCs/>
                <w:color w:val="auto"/>
                <w:lang w:eastAsia="en-US"/>
              </w:rPr>
              <w:t>bent vieno specialisto</w:t>
            </w:r>
            <w:r w:rsidRPr="00DB290D">
              <w:rPr>
                <w:rFonts w:asciiTheme="majorBidi" w:eastAsia="Calibri" w:hAnsiTheme="majorBidi" w:cstheme="majorBidi"/>
                <w:color w:val="auto"/>
                <w:lang w:eastAsia="en-US"/>
              </w:rPr>
              <w:t xml:space="preserve">, kuris sutarties galiojimo metu atliks žalio karvių pieno laboratorinius tyrimus, skirtus saugos ir kokybės stebėsenai bei kontrolei (toliau – </w:t>
            </w:r>
            <w:r w:rsidRPr="00DB290D">
              <w:rPr>
                <w:rFonts w:asciiTheme="majorBidi" w:eastAsia="Calibri" w:hAnsiTheme="majorBidi" w:cstheme="majorBidi"/>
                <w:b/>
                <w:bCs/>
                <w:color w:val="auto"/>
                <w:lang w:eastAsia="en-US"/>
              </w:rPr>
              <w:t>Laboratorijos specialistas</w:t>
            </w:r>
            <w:r w:rsidRPr="00DB290D">
              <w:rPr>
                <w:rFonts w:asciiTheme="majorBidi" w:eastAsia="Calibri" w:hAnsiTheme="majorBidi" w:cstheme="majorBidi"/>
                <w:color w:val="auto"/>
                <w:lang w:eastAsia="en-US"/>
              </w:rPr>
              <w:t xml:space="preserve">), </w:t>
            </w:r>
            <w:r w:rsidRPr="00DB290D">
              <w:rPr>
                <w:rFonts w:asciiTheme="majorBidi" w:eastAsia="Calibri" w:hAnsiTheme="majorBidi" w:cstheme="majorBidi"/>
                <w:b/>
                <w:bCs/>
                <w:color w:val="auto"/>
                <w:lang w:eastAsia="en-US"/>
              </w:rPr>
              <w:t>pieno tyrimų darbo patirtį</w:t>
            </w:r>
            <w:r w:rsidRPr="00DB290D">
              <w:rPr>
                <w:rFonts w:asciiTheme="majorBidi" w:eastAsia="Calibri" w:hAnsiTheme="majorBidi" w:cstheme="majorBidi"/>
                <w:color w:val="auto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1AF95" w14:textId="5B5CE8EF" w:rsidR="00324E7D" w:rsidRPr="00DB290D" w:rsidRDefault="009D0116" w:rsidP="007C5FE0">
            <w:pPr>
              <w:spacing w:after="200"/>
              <w:jc w:val="center"/>
              <w:rPr>
                <w:rFonts w:asciiTheme="majorBidi" w:eastAsia="Calibri" w:hAnsiTheme="majorBidi" w:cstheme="majorBidi"/>
                <w:color w:val="auto"/>
                <w:lang w:eastAsia="en-US"/>
              </w:rPr>
            </w:pPr>
            <w:r w:rsidRPr="00DB290D">
              <w:rPr>
                <w:rFonts w:asciiTheme="majorBidi" w:eastAsia="Calibri" w:hAnsiTheme="majorBidi" w:cstheme="majorBidi"/>
                <w:color w:val="auto"/>
                <w:lang w:eastAsia="en-US"/>
              </w:rPr>
              <w:t>Y = 5</w:t>
            </w:r>
          </w:p>
        </w:tc>
      </w:tr>
      <w:tr w:rsidR="00324E7D" w:rsidRPr="00DB290D" w14:paraId="5ABD5223" w14:textId="77777777" w:rsidTr="00DB290D"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1021F" w14:textId="462254EA" w:rsidR="00324E7D" w:rsidRPr="00DB290D" w:rsidRDefault="009D0116" w:rsidP="009D0116">
            <w:pPr>
              <w:spacing w:line="252" w:lineRule="auto"/>
              <w:jc w:val="right"/>
              <w:rPr>
                <w:rFonts w:asciiTheme="majorBidi" w:eastAsia="Calibri" w:hAnsiTheme="majorBidi" w:cstheme="majorBidi"/>
                <w:color w:val="auto"/>
                <w:lang w:eastAsia="en-US"/>
              </w:rPr>
            </w:pPr>
            <w:r w:rsidRPr="00DB290D">
              <w:rPr>
                <w:rFonts w:asciiTheme="majorBidi" w:eastAsia="Calibri" w:hAnsiTheme="majorBidi" w:cstheme="majorBidi"/>
                <w:color w:val="auto"/>
                <w:lang w:eastAsia="en-US"/>
              </w:rPr>
              <w:t>Iš viso: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B2312" w14:textId="3C2E6D33" w:rsidR="00324E7D" w:rsidRPr="00DB290D" w:rsidRDefault="009D0116" w:rsidP="007C5FE0">
            <w:pPr>
              <w:spacing w:after="200"/>
              <w:jc w:val="center"/>
              <w:rPr>
                <w:rFonts w:asciiTheme="majorBidi" w:eastAsia="Calibri" w:hAnsiTheme="majorBidi" w:cstheme="majorBidi"/>
                <w:color w:val="auto"/>
                <w:lang w:eastAsia="en-US"/>
              </w:rPr>
            </w:pPr>
            <w:r w:rsidRPr="00DB290D">
              <w:rPr>
                <w:rFonts w:asciiTheme="majorBidi" w:eastAsia="Calibri" w:hAnsiTheme="majorBidi" w:cstheme="majorBidi"/>
                <w:color w:val="auto"/>
                <w:lang w:eastAsia="en-US"/>
              </w:rPr>
              <w:t>100</w:t>
            </w:r>
          </w:p>
        </w:tc>
      </w:tr>
    </w:tbl>
    <w:p w14:paraId="2C04F86F" w14:textId="77777777" w:rsidR="00324E7D" w:rsidRPr="00DB290D" w:rsidRDefault="00324E7D" w:rsidP="00324E7D">
      <w:pPr>
        <w:tabs>
          <w:tab w:val="left" w:pos="0"/>
          <w:tab w:val="left" w:pos="567"/>
          <w:tab w:val="left" w:pos="851"/>
          <w:tab w:val="left" w:pos="1276"/>
        </w:tabs>
        <w:spacing w:after="200"/>
        <w:contextualSpacing/>
        <w:jc w:val="both"/>
        <w:rPr>
          <w:rFonts w:asciiTheme="majorBidi" w:eastAsia="Calibri" w:hAnsiTheme="majorBidi" w:cstheme="majorBidi"/>
          <w:color w:val="auto"/>
          <w:lang w:eastAsia="en-US"/>
        </w:rPr>
      </w:pPr>
    </w:p>
    <w:p w14:paraId="55BB8D7E" w14:textId="36F262AE" w:rsidR="00324E7D" w:rsidRPr="00DB290D" w:rsidRDefault="00DB290D" w:rsidP="00324E7D">
      <w:pPr>
        <w:tabs>
          <w:tab w:val="left" w:pos="0"/>
          <w:tab w:val="left" w:pos="567"/>
          <w:tab w:val="left" w:pos="851"/>
          <w:tab w:val="left" w:pos="1276"/>
        </w:tabs>
        <w:spacing w:after="200"/>
        <w:ind w:firstLine="709"/>
        <w:contextualSpacing/>
        <w:jc w:val="both"/>
        <w:rPr>
          <w:rFonts w:asciiTheme="majorBidi" w:eastAsia="Calibri" w:hAnsiTheme="majorBidi" w:cstheme="majorBidi"/>
          <w:color w:val="auto"/>
          <w:lang w:eastAsia="en-US"/>
        </w:rPr>
      </w:pPr>
      <w:r w:rsidRPr="00DB290D">
        <w:rPr>
          <w:rFonts w:asciiTheme="majorBidi" w:eastAsia="Calibri" w:hAnsiTheme="majorBidi" w:cstheme="majorBidi"/>
          <w:color w:val="auto"/>
          <w:lang w:eastAsia="en-US"/>
        </w:rPr>
        <w:t>2</w:t>
      </w:r>
      <w:r w:rsidR="00324E7D" w:rsidRPr="00DB290D">
        <w:rPr>
          <w:rFonts w:asciiTheme="majorBidi" w:eastAsia="Calibri" w:hAnsiTheme="majorBidi" w:cstheme="majorBidi"/>
          <w:color w:val="auto"/>
          <w:lang w:eastAsia="en-US"/>
        </w:rPr>
        <w:t>. Ekonominis naudingumas (S) apskaičiuojamas sudedant tiekėjo pasiūlymo kainos kriterijaus (C) ir kriterijaus „Paslaugų kokybė“ (T) vertinimo balus. Apvalinama iki skaičiaus šimtųjų. Ekonominis naudingumas (S):</w:t>
      </w:r>
    </w:p>
    <w:p w14:paraId="17300C71" w14:textId="77777777" w:rsidR="00324E7D" w:rsidRPr="00DB290D" w:rsidRDefault="00324E7D" w:rsidP="00324E7D">
      <w:pPr>
        <w:tabs>
          <w:tab w:val="left" w:pos="0"/>
          <w:tab w:val="left" w:pos="567"/>
          <w:tab w:val="left" w:pos="851"/>
          <w:tab w:val="left" w:pos="1276"/>
        </w:tabs>
        <w:spacing w:before="120" w:after="120"/>
        <w:jc w:val="both"/>
        <w:rPr>
          <w:rFonts w:asciiTheme="majorBidi" w:eastAsia="Calibri" w:hAnsiTheme="majorBidi" w:cstheme="majorBidi"/>
          <w:i/>
          <w:color w:val="auto"/>
          <w:lang w:eastAsia="en-US"/>
        </w:rPr>
      </w:pPr>
      <m:oMathPara>
        <m:oMath>
          <m:r>
            <w:rPr>
              <w:rFonts w:ascii="Cambria Math" w:eastAsia="Calibri" w:hAnsi="Cambria Math" w:cstheme="majorBidi"/>
              <w:color w:val="auto"/>
            </w:rPr>
            <m:t>S=C+T</m:t>
          </m:r>
        </m:oMath>
      </m:oMathPara>
    </w:p>
    <w:p w14:paraId="1B279258" w14:textId="6FE7FEFC" w:rsidR="00324E7D" w:rsidRPr="00DB290D" w:rsidRDefault="00DB290D" w:rsidP="00324E7D">
      <w:pPr>
        <w:tabs>
          <w:tab w:val="left" w:pos="0"/>
          <w:tab w:val="left" w:pos="567"/>
          <w:tab w:val="left" w:pos="851"/>
          <w:tab w:val="left" w:pos="1276"/>
        </w:tabs>
        <w:spacing w:after="200"/>
        <w:ind w:firstLine="709"/>
        <w:contextualSpacing/>
        <w:jc w:val="both"/>
        <w:rPr>
          <w:rFonts w:asciiTheme="majorBidi" w:eastAsia="Calibri" w:hAnsiTheme="majorBidi" w:cstheme="majorBidi"/>
          <w:color w:val="auto"/>
          <w:lang w:eastAsia="en-US"/>
        </w:rPr>
      </w:pPr>
      <w:r w:rsidRPr="00DB290D">
        <w:rPr>
          <w:rFonts w:asciiTheme="majorBidi" w:eastAsia="Calibri" w:hAnsiTheme="majorBidi" w:cstheme="majorBidi"/>
          <w:color w:val="auto"/>
          <w:lang w:eastAsia="en-US"/>
        </w:rPr>
        <w:t>3</w:t>
      </w:r>
      <w:r w:rsidR="00324E7D" w:rsidRPr="00DB290D">
        <w:rPr>
          <w:rFonts w:asciiTheme="majorBidi" w:eastAsia="Calibri" w:hAnsiTheme="majorBidi" w:cstheme="majorBidi"/>
          <w:color w:val="auto"/>
          <w:lang w:eastAsia="en-US"/>
        </w:rPr>
        <w:t>. Pasiūlymo kriterijus (C) balas apskaičiuojamas taip – mažiausio visų tiekėjų pasiūlymo kainos kriterijaus (</w:t>
      </w:r>
      <w:proofErr w:type="spellStart"/>
      <w:r w:rsidR="00324E7D" w:rsidRPr="00DB290D">
        <w:rPr>
          <w:rFonts w:asciiTheme="majorBidi" w:eastAsia="Calibri" w:hAnsiTheme="majorBidi" w:cstheme="majorBidi"/>
          <w:color w:val="auto"/>
          <w:lang w:eastAsia="en-US"/>
        </w:rPr>
        <w:t>C</w:t>
      </w:r>
      <w:r w:rsidR="00324E7D" w:rsidRPr="00DB290D">
        <w:rPr>
          <w:rFonts w:asciiTheme="majorBidi" w:eastAsia="Calibri" w:hAnsiTheme="majorBidi" w:cstheme="majorBidi"/>
          <w:color w:val="auto"/>
          <w:vertAlign w:val="subscript"/>
          <w:lang w:eastAsia="en-US"/>
        </w:rPr>
        <w:t>min</w:t>
      </w:r>
      <w:proofErr w:type="spellEnd"/>
      <w:r w:rsidR="00324E7D" w:rsidRPr="00DB290D">
        <w:rPr>
          <w:rFonts w:asciiTheme="majorBidi" w:eastAsia="Calibri" w:hAnsiTheme="majorBidi" w:cstheme="majorBidi"/>
          <w:color w:val="auto"/>
          <w:lang w:eastAsia="en-US"/>
        </w:rPr>
        <w:t>) ir konkretaus vertinamo pasiūlymo kainos kriterijaus (</w:t>
      </w:r>
      <w:proofErr w:type="spellStart"/>
      <w:r w:rsidR="00324E7D" w:rsidRPr="00DB290D">
        <w:rPr>
          <w:rFonts w:asciiTheme="majorBidi" w:eastAsia="Calibri" w:hAnsiTheme="majorBidi" w:cstheme="majorBidi"/>
          <w:color w:val="auto"/>
          <w:lang w:eastAsia="en-US"/>
        </w:rPr>
        <w:t>C</w:t>
      </w:r>
      <w:r w:rsidR="00324E7D" w:rsidRPr="00DB290D">
        <w:rPr>
          <w:rFonts w:asciiTheme="majorBidi" w:eastAsia="Calibri" w:hAnsiTheme="majorBidi" w:cstheme="majorBidi"/>
          <w:color w:val="auto"/>
          <w:vertAlign w:val="subscript"/>
          <w:lang w:eastAsia="en-US"/>
        </w:rPr>
        <w:t>p</w:t>
      </w:r>
      <w:proofErr w:type="spellEnd"/>
      <w:r w:rsidR="00324E7D" w:rsidRPr="00DB290D">
        <w:rPr>
          <w:rFonts w:asciiTheme="majorBidi" w:eastAsia="Calibri" w:hAnsiTheme="majorBidi" w:cstheme="majorBidi"/>
          <w:color w:val="auto"/>
          <w:lang w:eastAsia="en-US"/>
        </w:rPr>
        <w:t>) santykį padauginant iš kainos kriterijaus lyginamojo svorio (X):</w:t>
      </w:r>
    </w:p>
    <w:p w14:paraId="5826007A" w14:textId="22BC6F11" w:rsidR="00324E7D" w:rsidRPr="00DB290D" w:rsidRDefault="00324E7D" w:rsidP="009D0116">
      <w:pPr>
        <w:spacing w:before="120" w:after="120"/>
        <w:jc w:val="center"/>
        <w:rPr>
          <w:rFonts w:asciiTheme="majorBidi" w:eastAsia="Calibri" w:hAnsiTheme="majorBidi" w:cstheme="majorBidi"/>
          <w:i/>
          <w:color w:val="auto"/>
          <w:lang w:eastAsia="en-US"/>
        </w:rPr>
      </w:pPr>
      <m:oMathPara>
        <m:oMath>
          <m:r>
            <w:rPr>
              <w:rFonts w:ascii="Cambria Math" w:eastAsia="Calibri" w:hAnsi="Cambria Math" w:cstheme="majorBidi"/>
              <w:color w:val="auto"/>
            </w:rPr>
            <m:t>C=</m:t>
          </m:r>
          <m:f>
            <m:fPr>
              <m:ctrlPr>
                <w:rPr>
                  <w:rFonts w:ascii="Cambria Math" w:eastAsia="Calibri" w:hAnsi="Cambria Math" w:cstheme="majorBidi"/>
                  <w:i/>
                  <w:color w:val="auto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color w:val="auto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color w:val="auto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theme="majorBidi"/>
                      <w:color w:val="auto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color w:val="auto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color w:val="auto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theme="majorBidi"/>
                      <w:color w:val="auto"/>
                    </w:rPr>
                    <m:t>p</m:t>
                  </m:r>
                </m:sub>
              </m:sSub>
            </m:den>
          </m:f>
          <m:r>
            <w:rPr>
              <w:rFonts w:ascii="Cambria Math" w:eastAsia="Calibri" w:hAnsi="Cambria Math" w:cstheme="majorBidi"/>
              <w:color w:val="auto"/>
            </w:rPr>
            <m:t>x X</m:t>
          </m:r>
        </m:oMath>
      </m:oMathPara>
    </w:p>
    <w:p w14:paraId="44ED1F3D" w14:textId="70A566FC" w:rsidR="00324E7D" w:rsidRPr="00DB290D" w:rsidRDefault="00DB290D" w:rsidP="00161BB4">
      <w:pPr>
        <w:tabs>
          <w:tab w:val="left" w:pos="993"/>
        </w:tabs>
        <w:spacing w:after="200"/>
        <w:ind w:left="709"/>
        <w:jc w:val="both"/>
        <w:rPr>
          <w:rFonts w:asciiTheme="majorBidi" w:eastAsia="Calibri" w:hAnsiTheme="majorBidi" w:cstheme="majorBidi"/>
          <w:color w:val="auto"/>
          <w:lang w:eastAsia="en-US"/>
        </w:rPr>
      </w:pPr>
      <w:r w:rsidRPr="00DB290D">
        <w:rPr>
          <w:rFonts w:asciiTheme="majorBidi" w:eastAsia="Calibri" w:hAnsiTheme="majorBidi" w:cstheme="majorBidi"/>
          <w:color w:val="auto"/>
          <w:lang w:eastAsia="en-US"/>
        </w:rPr>
        <w:t>4</w:t>
      </w:r>
      <w:r w:rsidR="00324E7D" w:rsidRPr="00DB290D">
        <w:rPr>
          <w:rFonts w:asciiTheme="majorBidi" w:eastAsia="Calibri" w:hAnsiTheme="majorBidi" w:cstheme="majorBidi"/>
          <w:color w:val="auto"/>
          <w:lang w:eastAsia="en-US"/>
        </w:rPr>
        <w:t xml:space="preserve">. </w:t>
      </w:r>
      <w:r w:rsidR="00161BB4" w:rsidRPr="00DB290D">
        <w:rPr>
          <w:rFonts w:asciiTheme="majorBidi" w:eastAsia="Calibri" w:hAnsiTheme="majorBidi" w:cstheme="majorBidi"/>
          <w:color w:val="auto"/>
          <w:lang w:eastAsia="en-US"/>
        </w:rPr>
        <w:t>Paslaugų kokybės kriterijaus (T) vertinimas</w:t>
      </w:r>
      <w:r w:rsidR="00324E7D" w:rsidRPr="00DB290D">
        <w:rPr>
          <w:rFonts w:asciiTheme="majorBidi" w:eastAsia="Calibri" w:hAnsiTheme="majorBidi" w:cstheme="majorBidi"/>
          <w:color w:val="auto"/>
          <w:lang w:eastAsia="en-US"/>
        </w:rPr>
        <w:t>:</w:t>
      </w:r>
    </w:p>
    <w:p w14:paraId="6329025A" w14:textId="2C7B52B9" w:rsidR="00161BB4" w:rsidRPr="00DB290D" w:rsidRDefault="00DB290D" w:rsidP="00161BB4">
      <w:pPr>
        <w:spacing w:line="252" w:lineRule="auto"/>
        <w:ind w:firstLine="709"/>
        <w:rPr>
          <w:rFonts w:asciiTheme="majorBidi" w:eastAsia="Calibri" w:hAnsiTheme="majorBidi" w:cstheme="majorBidi"/>
          <w:color w:val="auto"/>
          <w:lang w:eastAsia="en-US"/>
        </w:rPr>
      </w:pPr>
      <w:r w:rsidRPr="00DB290D">
        <w:rPr>
          <w:rFonts w:asciiTheme="majorBidi" w:eastAsia="Times New Roman" w:hAnsiTheme="majorBidi" w:cstheme="majorBidi"/>
          <w:iCs/>
          <w:color w:val="auto"/>
        </w:rPr>
        <w:t>4</w:t>
      </w:r>
      <w:r w:rsidR="00324E7D" w:rsidRPr="00DB290D">
        <w:rPr>
          <w:rFonts w:asciiTheme="majorBidi" w:eastAsia="Times New Roman" w:hAnsiTheme="majorBidi" w:cstheme="majorBidi"/>
          <w:iCs/>
          <w:color w:val="auto"/>
        </w:rPr>
        <w:t xml:space="preserve">.1. </w:t>
      </w:r>
      <w:bookmarkStart w:id="0" w:name="_Hlk18921751"/>
      <w:r w:rsidR="00161BB4" w:rsidRPr="00DB290D">
        <w:rPr>
          <w:rFonts w:asciiTheme="majorBidi" w:eastAsia="Calibri" w:hAnsiTheme="majorBidi" w:cstheme="majorBidi"/>
          <w:color w:val="auto"/>
          <w:lang w:eastAsia="en-US"/>
        </w:rPr>
        <w:t>Paslaugų kokybė (T) vertinama pagal bent vieno specialisto, kuris sutarties galiojimo metu atliks žalio karvių pieno laboratorinius tyrimus, skirtus saugos ir kokybės stebėsenai bei kontrolei (toliau – Laboratorijos specialistas), pieno tyrimų darbo patirtį.</w:t>
      </w:r>
    </w:p>
    <w:p w14:paraId="374C1003" w14:textId="77777777" w:rsidR="00161BB4" w:rsidRPr="00DB290D" w:rsidRDefault="00161BB4" w:rsidP="00161BB4">
      <w:pPr>
        <w:spacing w:line="252" w:lineRule="auto"/>
        <w:ind w:firstLine="709"/>
        <w:rPr>
          <w:rFonts w:asciiTheme="majorBidi" w:eastAsia="Calibri" w:hAnsiTheme="majorBidi" w:cstheme="majorBidi"/>
          <w:color w:val="auto"/>
          <w:lang w:eastAsia="en-US"/>
        </w:rPr>
      </w:pPr>
    </w:p>
    <w:p w14:paraId="57D4359C" w14:textId="2B5CEC08" w:rsidR="00324E7D" w:rsidRPr="00DB290D" w:rsidRDefault="00161BB4" w:rsidP="00161BB4">
      <w:pPr>
        <w:spacing w:line="252" w:lineRule="auto"/>
        <w:ind w:firstLine="709"/>
        <w:jc w:val="both"/>
        <w:rPr>
          <w:rFonts w:asciiTheme="majorBidi" w:eastAsia="CIDFont+F2" w:hAnsiTheme="majorBidi" w:cstheme="majorBidi"/>
          <w:color w:val="auto"/>
          <w:lang w:eastAsia="en-US"/>
        </w:rPr>
      </w:pPr>
      <w:r w:rsidRPr="00DB290D">
        <w:rPr>
          <w:rFonts w:asciiTheme="majorBidi" w:eastAsia="Calibri" w:hAnsiTheme="majorBidi" w:cstheme="majorBidi"/>
          <w:color w:val="auto"/>
          <w:lang w:eastAsia="en-US"/>
        </w:rPr>
        <w:t>Maksimalus galimas balų skaičius pagal kriterijų T – 5 balai.</w:t>
      </w:r>
      <w:bookmarkStart w:id="1" w:name="_Hlk9418302"/>
      <w:bookmarkStart w:id="2" w:name="_Hlk9418155"/>
    </w:p>
    <w:bookmarkEnd w:id="0"/>
    <w:p w14:paraId="03198255" w14:textId="77777777" w:rsidR="00324E7D" w:rsidRPr="00DB290D" w:rsidRDefault="00324E7D" w:rsidP="00324E7D">
      <w:pPr>
        <w:tabs>
          <w:tab w:val="left" w:pos="0"/>
          <w:tab w:val="left" w:pos="567"/>
          <w:tab w:val="left" w:pos="851"/>
          <w:tab w:val="left" w:pos="1276"/>
        </w:tabs>
        <w:spacing w:after="200"/>
        <w:ind w:firstLine="567"/>
        <w:contextualSpacing/>
        <w:jc w:val="both"/>
        <w:rPr>
          <w:rFonts w:asciiTheme="majorBidi" w:eastAsia="Calibri" w:hAnsiTheme="majorBidi" w:cstheme="majorBidi"/>
          <w:color w:val="auto"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933"/>
        <w:gridCol w:w="1843"/>
      </w:tblGrid>
      <w:tr w:rsidR="00324E7D" w:rsidRPr="00DB290D" w14:paraId="6B44969A" w14:textId="77777777" w:rsidTr="00DB290D">
        <w:trPr>
          <w:trHeight w:val="1163"/>
        </w:trPr>
        <w:tc>
          <w:tcPr>
            <w:tcW w:w="7933" w:type="dxa"/>
            <w:shd w:val="clear" w:color="auto" w:fill="E8E8E8" w:themeFill="background2"/>
            <w:vAlign w:val="center"/>
          </w:tcPr>
          <w:p w14:paraId="04A9B67F" w14:textId="67C25DE6" w:rsidR="00324E7D" w:rsidRPr="00DB290D" w:rsidRDefault="00161BB4" w:rsidP="007C5FE0">
            <w:pPr>
              <w:tabs>
                <w:tab w:val="left" w:pos="709"/>
              </w:tabs>
              <w:spacing w:after="200"/>
              <w:jc w:val="center"/>
              <w:rPr>
                <w:rFonts w:asciiTheme="majorBidi" w:eastAsia="CIDFont+F2" w:hAnsiTheme="majorBidi" w:cstheme="majorBidi"/>
                <w:color w:val="auto"/>
                <w:lang w:eastAsia="en-US"/>
              </w:rPr>
            </w:pPr>
            <w:bookmarkStart w:id="3" w:name="_Hlk18918540"/>
            <w:r w:rsidRPr="00DB290D">
              <w:rPr>
                <w:rFonts w:asciiTheme="majorBidi" w:eastAsia="CIDFont+F2" w:hAnsiTheme="majorBidi" w:cstheme="majorBidi"/>
                <w:color w:val="auto"/>
                <w:lang w:eastAsia="en-US"/>
              </w:rPr>
              <w:t>Antras kriterijus – „Bent vieno Laboratorijos specialisto pieno tyrimų darbo patirtis“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7DCAE1C7" w14:textId="44F5C9A2" w:rsidR="00324E7D" w:rsidRPr="00DB290D" w:rsidRDefault="00161BB4" w:rsidP="007C5FE0">
            <w:pPr>
              <w:spacing w:after="200"/>
              <w:jc w:val="center"/>
              <w:rPr>
                <w:rFonts w:asciiTheme="majorBidi" w:eastAsia="Calibri" w:hAnsiTheme="majorBidi" w:cstheme="majorBidi"/>
                <w:color w:val="auto"/>
                <w:lang w:eastAsia="en-US"/>
              </w:rPr>
            </w:pPr>
            <w:r w:rsidRPr="00DB290D">
              <w:rPr>
                <w:rFonts w:asciiTheme="majorBidi" w:eastAsia="Calibri" w:hAnsiTheme="majorBidi" w:cstheme="majorBidi"/>
                <w:color w:val="auto"/>
                <w:lang w:eastAsia="en-US"/>
              </w:rPr>
              <w:t>Skiriami balai</w:t>
            </w:r>
          </w:p>
        </w:tc>
      </w:tr>
      <w:tr w:rsidR="00324E7D" w:rsidRPr="00DB290D" w14:paraId="5469C643" w14:textId="77777777" w:rsidTr="00DB290D">
        <w:tc>
          <w:tcPr>
            <w:tcW w:w="7933" w:type="dxa"/>
          </w:tcPr>
          <w:p w14:paraId="415284A9" w14:textId="5BD77A6A" w:rsidR="00324E7D" w:rsidRPr="00DB290D" w:rsidRDefault="00161BB4" w:rsidP="00161BB4">
            <w:pPr>
              <w:jc w:val="both"/>
              <w:rPr>
                <w:rFonts w:asciiTheme="majorBidi" w:eastAsia="Calibri" w:hAnsiTheme="majorBidi" w:cstheme="majorBidi"/>
                <w:color w:val="auto"/>
              </w:rPr>
            </w:pPr>
            <w:r w:rsidRPr="00DB290D">
              <w:rPr>
                <w:rFonts w:asciiTheme="majorBidi" w:eastAsia="Calibri" w:hAnsiTheme="majorBidi" w:cstheme="majorBidi"/>
                <w:color w:val="auto"/>
              </w:rPr>
              <w:t xml:space="preserve">Bent vienas Laboratorijos specialistas turi </w:t>
            </w:r>
            <w:r w:rsidRPr="00DB290D">
              <w:rPr>
                <w:rFonts w:asciiTheme="majorBidi" w:eastAsia="Calibri" w:hAnsiTheme="majorBidi" w:cstheme="majorBidi"/>
                <w:b/>
                <w:bCs/>
                <w:color w:val="auto"/>
              </w:rPr>
              <w:t>ne trumpesnę kaip 1</w:t>
            </w:r>
            <w:r w:rsidR="00DB290D" w:rsidRPr="00DB290D">
              <w:rPr>
                <w:rFonts w:asciiTheme="majorBidi" w:eastAsia="Calibri" w:hAnsiTheme="majorBidi" w:cstheme="majorBidi"/>
                <w:b/>
                <w:bCs/>
                <w:color w:val="auto"/>
              </w:rPr>
              <w:t>2</w:t>
            </w:r>
            <w:r w:rsidRPr="00DB290D">
              <w:rPr>
                <w:rFonts w:asciiTheme="majorBidi" w:eastAsia="Calibri" w:hAnsiTheme="majorBidi" w:cstheme="majorBidi"/>
                <w:b/>
                <w:bCs/>
                <w:color w:val="auto"/>
              </w:rPr>
              <w:t xml:space="preserve"> m</w:t>
            </w:r>
            <w:r w:rsidR="00DB290D" w:rsidRPr="00DB290D">
              <w:rPr>
                <w:rFonts w:asciiTheme="majorBidi" w:eastAsia="Calibri" w:hAnsiTheme="majorBidi" w:cstheme="majorBidi"/>
                <w:b/>
                <w:bCs/>
                <w:color w:val="auto"/>
              </w:rPr>
              <w:t>ėnesių</w:t>
            </w:r>
            <w:r w:rsidRPr="00DB290D">
              <w:rPr>
                <w:rFonts w:asciiTheme="majorBidi" w:eastAsia="Calibri" w:hAnsiTheme="majorBidi" w:cstheme="majorBidi"/>
                <w:color w:val="auto"/>
              </w:rPr>
              <w:t xml:space="preserve"> pieno tyrimų darbo patirtį, atliekant pieno tyrimus, skirtus saugos ir kokybės stebėsenai bei kontrolei</w:t>
            </w:r>
            <w:r w:rsidR="002954F2" w:rsidRPr="00DB290D">
              <w:rPr>
                <w:rFonts w:asciiTheme="majorBidi" w:eastAsia="Calibri" w:hAnsiTheme="majorBidi" w:cstheme="majorBidi"/>
                <w:color w:val="auto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15B824D5" w14:textId="74801038" w:rsidR="00324E7D" w:rsidRPr="00DB290D" w:rsidRDefault="0057776D" w:rsidP="007C5FE0">
            <w:pPr>
              <w:tabs>
                <w:tab w:val="left" w:pos="709"/>
              </w:tabs>
              <w:spacing w:after="200"/>
              <w:ind w:right="-22"/>
              <w:jc w:val="center"/>
              <w:rPr>
                <w:rFonts w:asciiTheme="majorBidi" w:eastAsia="CIDFont+F2" w:hAnsiTheme="majorBidi" w:cstheme="majorBidi"/>
                <w:color w:val="auto"/>
                <w:lang w:eastAsia="en-US"/>
              </w:rPr>
            </w:pPr>
            <w:r w:rsidRPr="00DB290D">
              <w:rPr>
                <w:rFonts w:asciiTheme="majorBidi" w:eastAsia="CIDFont+F2" w:hAnsiTheme="majorBidi" w:cstheme="majorBidi"/>
                <w:color w:val="auto"/>
              </w:rPr>
              <w:t>5</w:t>
            </w:r>
          </w:p>
        </w:tc>
      </w:tr>
      <w:tr w:rsidR="00161BB4" w:rsidRPr="00DB290D" w14:paraId="447FFA51" w14:textId="77777777" w:rsidTr="00DB290D">
        <w:tc>
          <w:tcPr>
            <w:tcW w:w="7933" w:type="dxa"/>
          </w:tcPr>
          <w:p w14:paraId="6647E429" w14:textId="0036413D" w:rsidR="00161BB4" w:rsidRPr="00DB290D" w:rsidRDefault="00161BB4" w:rsidP="00161BB4">
            <w:pPr>
              <w:jc w:val="both"/>
              <w:rPr>
                <w:rFonts w:asciiTheme="majorBidi" w:eastAsia="Calibri" w:hAnsiTheme="majorBidi" w:cstheme="majorBidi"/>
                <w:color w:val="auto"/>
              </w:rPr>
            </w:pPr>
            <w:r w:rsidRPr="00DB290D">
              <w:rPr>
                <w:rFonts w:asciiTheme="majorBidi" w:eastAsia="Calibri" w:hAnsiTheme="majorBidi" w:cstheme="majorBidi"/>
                <w:color w:val="auto"/>
              </w:rPr>
              <w:t>Kriterijus neatitinka nustatyto reikalavimo</w:t>
            </w:r>
          </w:p>
        </w:tc>
        <w:tc>
          <w:tcPr>
            <w:tcW w:w="1843" w:type="dxa"/>
            <w:vAlign w:val="center"/>
          </w:tcPr>
          <w:p w14:paraId="6F08ED2E" w14:textId="5092E19F" w:rsidR="00161BB4" w:rsidRPr="00DB290D" w:rsidDel="0057776D" w:rsidRDefault="00161BB4" w:rsidP="007C5FE0">
            <w:pPr>
              <w:tabs>
                <w:tab w:val="left" w:pos="709"/>
              </w:tabs>
              <w:spacing w:after="200"/>
              <w:ind w:right="-22"/>
              <w:jc w:val="center"/>
              <w:rPr>
                <w:rFonts w:asciiTheme="majorBidi" w:eastAsia="CIDFont+F2" w:hAnsiTheme="majorBidi" w:cstheme="majorBidi"/>
                <w:color w:val="auto"/>
              </w:rPr>
            </w:pPr>
            <w:r w:rsidRPr="00DB290D">
              <w:rPr>
                <w:rFonts w:asciiTheme="majorBidi" w:eastAsia="CIDFont+F2" w:hAnsiTheme="majorBidi" w:cstheme="majorBidi"/>
                <w:color w:val="auto"/>
              </w:rPr>
              <w:t>0</w:t>
            </w:r>
          </w:p>
        </w:tc>
      </w:tr>
      <w:bookmarkEnd w:id="3"/>
    </w:tbl>
    <w:p w14:paraId="5975B1A8" w14:textId="77777777" w:rsidR="00324E7D" w:rsidRPr="00DB290D" w:rsidRDefault="00324E7D" w:rsidP="00324E7D">
      <w:pPr>
        <w:spacing w:after="200"/>
        <w:jc w:val="both"/>
        <w:rPr>
          <w:rFonts w:asciiTheme="majorBidi" w:eastAsia="Calibri" w:hAnsiTheme="majorBidi" w:cstheme="majorBidi"/>
          <w:color w:val="auto"/>
          <w:u w:val="single"/>
          <w:lang w:eastAsia="en-US"/>
        </w:rPr>
      </w:pPr>
    </w:p>
    <w:bookmarkEnd w:id="1"/>
    <w:bookmarkEnd w:id="2"/>
    <w:p w14:paraId="132D5D2A" w14:textId="6B533B6A" w:rsidR="00324E7D" w:rsidRPr="00DB290D" w:rsidRDefault="00DB290D" w:rsidP="00161BB4">
      <w:pPr>
        <w:ind w:firstLine="567"/>
        <w:jc w:val="both"/>
        <w:rPr>
          <w:rFonts w:asciiTheme="majorBidi" w:hAnsiTheme="majorBidi" w:cstheme="majorBidi"/>
          <w:color w:val="000000" w:themeColor="text1"/>
        </w:rPr>
      </w:pPr>
      <w:r w:rsidRPr="00DB290D">
        <w:rPr>
          <w:rFonts w:asciiTheme="majorBidi" w:hAnsiTheme="majorBidi" w:cstheme="majorBidi"/>
          <w:color w:val="000000" w:themeColor="text1"/>
        </w:rPr>
        <w:t>4.2</w:t>
      </w:r>
      <w:r w:rsidR="00324E7D" w:rsidRPr="00DB290D">
        <w:rPr>
          <w:rFonts w:asciiTheme="majorBidi" w:hAnsiTheme="majorBidi" w:cstheme="majorBidi"/>
          <w:color w:val="000000" w:themeColor="text1"/>
        </w:rPr>
        <w:t xml:space="preserve">. </w:t>
      </w:r>
      <w:r w:rsidR="00161BB4" w:rsidRPr="00DB290D">
        <w:rPr>
          <w:rFonts w:asciiTheme="majorBidi" w:hAnsiTheme="majorBidi" w:cstheme="majorBidi"/>
          <w:color w:val="000000" w:themeColor="text1"/>
        </w:rPr>
        <w:t xml:space="preserve">Užpildytos lentelės, patvirtinančios Laboratorijos specialisto darbo patirtį, pateikiamos kartu su pasiūlymu. Duomenys, susiję su paslaugų kokybės kriterijumi, po pasiūlymų pateikimo termino </w:t>
      </w:r>
      <w:r w:rsidR="00161BB4" w:rsidRPr="00DB290D">
        <w:rPr>
          <w:rFonts w:asciiTheme="majorBidi" w:hAnsiTheme="majorBidi" w:cstheme="majorBidi"/>
          <w:b/>
          <w:bCs/>
          <w:color w:val="000000" w:themeColor="text1"/>
        </w:rPr>
        <w:t>negali būti tikslinami ar papildomi</w:t>
      </w:r>
      <w:r w:rsidR="00161BB4" w:rsidRPr="00DB290D">
        <w:rPr>
          <w:rFonts w:asciiTheme="majorBidi" w:hAnsiTheme="majorBidi" w:cstheme="majorBidi"/>
          <w:color w:val="000000" w:themeColor="text1"/>
        </w:rPr>
        <w:t>.</w:t>
      </w:r>
    </w:p>
    <w:p w14:paraId="37FD2732" w14:textId="2508684C" w:rsidR="00BB4C30" w:rsidRPr="00DB290D" w:rsidRDefault="00DB290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Lentelė </w:t>
      </w:r>
      <w:r w:rsidRPr="00DB290D">
        <w:rPr>
          <w:rFonts w:asciiTheme="majorBidi" w:eastAsia="Calibri" w:hAnsiTheme="majorBidi" w:cstheme="majorBidi"/>
          <w:i/>
          <w:iCs/>
          <w:color w:val="auto"/>
          <w:lang w:eastAsia="en-US"/>
        </w:rPr>
        <w:t>Laboratorijos specialisto (-ų) patirtis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275"/>
        <w:gridCol w:w="1276"/>
        <w:gridCol w:w="1418"/>
        <w:gridCol w:w="2163"/>
        <w:gridCol w:w="1374"/>
      </w:tblGrid>
      <w:tr w:rsidR="00DB290D" w:rsidRPr="00DB290D" w14:paraId="3293577A" w14:textId="77777777" w:rsidTr="00DB290D">
        <w:tc>
          <w:tcPr>
            <w:tcW w:w="562" w:type="dxa"/>
            <w:shd w:val="clear" w:color="auto" w:fill="E8E8E8" w:themeFill="background2"/>
          </w:tcPr>
          <w:p w14:paraId="200F0C3D" w14:textId="77777777" w:rsidR="002954F2" w:rsidRPr="00DB290D" w:rsidRDefault="002954F2">
            <w:pPr>
              <w:rPr>
                <w:rFonts w:asciiTheme="majorBidi" w:hAnsiTheme="majorBidi" w:cstheme="majorBidi"/>
              </w:rPr>
            </w:pPr>
            <w:r w:rsidRPr="00DB290D">
              <w:rPr>
                <w:rFonts w:asciiTheme="majorBidi" w:hAnsiTheme="majorBidi" w:cstheme="majorBidi"/>
              </w:rPr>
              <w:t>Eil.</w:t>
            </w:r>
          </w:p>
          <w:p w14:paraId="57AFCA5A" w14:textId="37645B4B" w:rsidR="002954F2" w:rsidRPr="00DB290D" w:rsidRDefault="002954F2">
            <w:pPr>
              <w:rPr>
                <w:rFonts w:asciiTheme="majorBidi" w:hAnsiTheme="majorBidi" w:cstheme="majorBidi"/>
              </w:rPr>
            </w:pPr>
            <w:r w:rsidRPr="00DB290D">
              <w:rPr>
                <w:rFonts w:asciiTheme="majorBidi" w:hAnsiTheme="majorBidi" w:cstheme="majorBidi"/>
              </w:rPr>
              <w:t>Nr.</w:t>
            </w:r>
          </w:p>
        </w:tc>
        <w:tc>
          <w:tcPr>
            <w:tcW w:w="1560" w:type="dxa"/>
            <w:shd w:val="clear" w:color="auto" w:fill="E8E8E8" w:themeFill="background2"/>
          </w:tcPr>
          <w:p w14:paraId="0DF2B0D2" w14:textId="1F1C86D2" w:rsidR="002954F2" w:rsidRPr="00DB290D" w:rsidRDefault="00DB290D" w:rsidP="00DB290D">
            <w:pPr>
              <w:rPr>
                <w:rFonts w:asciiTheme="majorBidi" w:hAnsiTheme="majorBidi" w:cstheme="majorBidi"/>
              </w:rPr>
            </w:pPr>
            <w:r w:rsidRPr="00DB290D">
              <w:rPr>
                <w:rFonts w:asciiTheme="majorBidi" w:hAnsiTheme="majorBidi" w:cstheme="majorBidi"/>
              </w:rPr>
              <w:t>Specialisto vardas, pavardė</w:t>
            </w:r>
          </w:p>
        </w:tc>
        <w:tc>
          <w:tcPr>
            <w:tcW w:w="1275" w:type="dxa"/>
            <w:shd w:val="clear" w:color="auto" w:fill="E8E8E8" w:themeFill="background2"/>
          </w:tcPr>
          <w:p w14:paraId="32761EC3" w14:textId="59E755B8" w:rsidR="002954F2" w:rsidRPr="00DB290D" w:rsidRDefault="00DB290D" w:rsidP="00DB290D">
            <w:pPr>
              <w:jc w:val="center"/>
              <w:rPr>
                <w:rFonts w:asciiTheme="majorBidi" w:hAnsiTheme="majorBidi" w:cstheme="majorBidi"/>
              </w:rPr>
            </w:pPr>
            <w:r w:rsidRPr="00DB290D">
              <w:rPr>
                <w:rFonts w:asciiTheme="majorBidi" w:hAnsiTheme="majorBidi" w:cstheme="majorBidi"/>
              </w:rPr>
              <w:t>Pareigos</w:t>
            </w:r>
          </w:p>
        </w:tc>
        <w:tc>
          <w:tcPr>
            <w:tcW w:w="1276" w:type="dxa"/>
            <w:shd w:val="clear" w:color="auto" w:fill="E8E8E8" w:themeFill="background2"/>
          </w:tcPr>
          <w:p w14:paraId="7886FAB3" w14:textId="6E00F114" w:rsidR="002954F2" w:rsidRPr="00DB290D" w:rsidRDefault="00DB290D" w:rsidP="00DB290D">
            <w:pPr>
              <w:rPr>
                <w:rFonts w:asciiTheme="majorBidi" w:hAnsiTheme="majorBidi" w:cstheme="majorBidi"/>
              </w:rPr>
            </w:pPr>
            <w:r w:rsidRPr="00DB290D">
              <w:rPr>
                <w:rFonts w:asciiTheme="majorBidi" w:hAnsiTheme="majorBidi" w:cstheme="majorBidi"/>
              </w:rPr>
              <w:t>Pieno tyrimų darbo patirties laikotarpis (nuo–iki)</w:t>
            </w:r>
          </w:p>
        </w:tc>
        <w:tc>
          <w:tcPr>
            <w:tcW w:w="1418" w:type="dxa"/>
            <w:shd w:val="clear" w:color="auto" w:fill="E8E8E8" w:themeFill="background2"/>
          </w:tcPr>
          <w:p w14:paraId="6D4C9963" w14:textId="5E259C86" w:rsidR="002954F2" w:rsidRPr="00DB290D" w:rsidRDefault="00DB290D" w:rsidP="00DB290D">
            <w:pPr>
              <w:rPr>
                <w:rFonts w:asciiTheme="majorBidi" w:hAnsiTheme="majorBidi" w:cstheme="majorBidi"/>
              </w:rPr>
            </w:pPr>
            <w:r w:rsidRPr="00DB290D">
              <w:rPr>
                <w:rFonts w:asciiTheme="majorBidi" w:hAnsiTheme="majorBidi" w:cstheme="majorBidi"/>
              </w:rPr>
              <w:t>Atliekami pieno tyrimai (trumpas aprašymas)</w:t>
            </w:r>
          </w:p>
        </w:tc>
        <w:tc>
          <w:tcPr>
            <w:tcW w:w="2163" w:type="dxa"/>
            <w:shd w:val="clear" w:color="auto" w:fill="E8E8E8" w:themeFill="background2"/>
          </w:tcPr>
          <w:p w14:paraId="5D778CC2" w14:textId="77777777" w:rsidR="00DB290D" w:rsidRPr="00DB290D" w:rsidRDefault="00DB290D" w:rsidP="00DB290D">
            <w:pPr>
              <w:jc w:val="both"/>
              <w:rPr>
                <w:rFonts w:asciiTheme="majorBidi" w:hAnsiTheme="majorBidi" w:cstheme="majorBidi"/>
              </w:rPr>
            </w:pPr>
            <w:r w:rsidRPr="00DB290D">
              <w:rPr>
                <w:rFonts w:asciiTheme="majorBidi" w:hAnsiTheme="majorBidi" w:cstheme="majorBidi"/>
              </w:rPr>
              <w:t xml:space="preserve">Užsakovas: </w:t>
            </w:r>
          </w:p>
          <w:p w14:paraId="4FADCDE5" w14:textId="77777777" w:rsidR="00DB290D" w:rsidRPr="00DB290D" w:rsidRDefault="00DB290D" w:rsidP="00DB290D">
            <w:pPr>
              <w:jc w:val="both"/>
              <w:rPr>
                <w:rFonts w:asciiTheme="majorBidi" w:hAnsiTheme="majorBidi" w:cstheme="majorBidi"/>
              </w:rPr>
            </w:pPr>
            <w:r w:rsidRPr="00DB290D">
              <w:rPr>
                <w:rFonts w:asciiTheme="majorBidi" w:hAnsiTheme="majorBidi" w:cstheme="majorBidi"/>
              </w:rPr>
              <w:t xml:space="preserve">1) pavadinimas; </w:t>
            </w:r>
          </w:p>
          <w:p w14:paraId="64128182" w14:textId="1273D3A6" w:rsidR="00DB290D" w:rsidRPr="00DB290D" w:rsidRDefault="00DB290D" w:rsidP="00DB290D">
            <w:pPr>
              <w:jc w:val="both"/>
              <w:rPr>
                <w:rFonts w:asciiTheme="majorBidi" w:hAnsiTheme="majorBidi" w:cstheme="majorBidi"/>
              </w:rPr>
            </w:pPr>
            <w:r w:rsidRPr="00DB290D">
              <w:rPr>
                <w:rFonts w:asciiTheme="majorBidi" w:hAnsiTheme="majorBidi" w:cstheme="majorBidi"/>
              </w:rPr>
              <w:t>2) kontaktinis asmuo;</w:t>
            </w:r>
          </w:p>
          <w:p w14:paraId="2EA56E9E" w14:textId="34FF48D8" w:rsidR="002954F2" w:rsidRPr="00DB290D" w:rsidRDefault="00DB290D" w:rsidP="00DB290D">
            <w:pPr>
              <w:jc w:val="both"/>
              <w:rPr>
                <w:rFonts w:asciiTheme="majorBidi" w:hAnsiTheme="majorBidi" w:cstheme="majorBidi"/>
              </w:rPr>
            </w:pPr>
            <w:r w:rsidRPr="00DB290D">
              <w:rPr>
                <w:rFonts w:asciiTheme="majorBidi" w:hAnsiTheme="majorBidi" w:cstheme="majorBidi"/>
              </w:rPr>
              <w:t>3) kontaktinio asmens telefonas ir el. paštas.</w:t>
            </w:r>
          </w:p>
        </w:tc>
        <w:tc>
          <w:tcPr>
            <w:tcW w:w="1374" w:type="dxa"/>
            <w:shd w:val="clear" w:color="auto" w:fill="E8E8E8" w:themeFill="background2"/>
          </w:tcPr>
          <w:p w14:paraId="1B915C6C" w14:textId="3C08767A" w:rsidR="002954F2" w:rsidRPr="00DB290D" w:rsidRDefault="00DB290D" w:rsidP="00DB290D">
            <w:pPr>
              <w:rPr>
                <w:rFonts w:asciiTheme="majorBidi" w:hAnsiTheme="majorBidi" w:cstheme="majorBidi"/>
              </w:rPr>
            </w:pPr>
            <w:r w:rsidRPr="00DB290D">
              <w:rPr>
                <w:rFonts w:asciiTheme="majorBidi" w:hAnsiTheme="majorBidi" w:cstheme="majorBidi"/>
              </w:rPr>
              <w:t>Atitinka reikalavimą (≥ 1</w:t>
            </w:r>
            <w:r w:rsidR="0073324C">
              <w:rPr>
                <w:rFonts w:asciiTheme="majorBidi" w:hAnsiTheme="majorBidi" w:cstheme="majorBidi"/>
              </w:rPr>
              <w:t>2</w:t>
            </w:r>
            <w:r w:rsidRPr="00DB290D">
              <w:rPr>
                <w:rFonts w:asciiTheme="majorBidi" w:hAnsiTheme="majorBidi" w:cstheme="majorBidi"/>
              </w:rPr>
              <w:t xml:space="preserve"> m</w:t>
            </w:r>
            <w:r w:rsidR="0073324C">
              <w:rPr>
                <w:rFonts w:asciiTheme="majorBidi" w:hAnsiTheme="majorBidi" w:cstheme="majorBidi"/>
              </w:rPr>
              <w:t>ėn</w:t>
            </w:r>
            <w:r w:rsidRPr="00DB290D">
              <w:rPr>
                <w:rFonts w:asciiTheme="majorBidi" w:hAnsiTheme="majorBidi" w:cstheme="majorBidi"/>
              </w:rPr>
              <w:t>.) (TAIP / NE)</w:t>
            </w:r>
          </w:p>
        </w:tc>
      </w:tr>
      <w:tr w:rsidR="002954F2" w:rsidRPr="00DB290D" w14:paraId="1774B29A" w14:textId="77777777" w:rsidTr="00DB290D">
        <w:tc>
          <w:tcPr>
            <w:tcW w:w="562" w:type="dxa"/>
          </w:tcPr>
          <w:p w14:paraId="598FBEA8" w14:textId="556823E9" w:rsidR="002954F2" w:rsidRPr="00DB290D" w:rsidRDefault="00DB290D">
            <w:pPr>
              <w:rPr>
                <w:rFonts w:asciiTheme="majorBidi" w:hAnsiTheme="majorBidi" w:cstheme="majorBidi"/>
              </w:rPr>
            </w:pPr>
            <w:r w:rsidRPr="00DB290D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560" w:type="dxa"/>
          </w:tcPr>
          <w:p w14:paraId="7A921CFA" w14:textId="77777777" w:rsidR="002954F2" w:rsidRPr="00DB290D" w:rsidRDefault="002954F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526E9CE1" w14:textId="77777777" w:rsidR="002954F2" w:rsidRPr="00DB290D" w:rsidRDefault="002954F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78853987" w14:textId="77777777" w:rsidR="002954F2" w:rsidRPr="00DB290D" w:rsidRDefault="002954F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29FCEF6C" w14:textId="77777777" w:rsidR="002954F2" w:rsidRPr="00DB290D" w:rsidRDefault="002954F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</w:tcPr>
          <w:p w14:paraId="6779D3FB" w14:textId="77777777" w:rsidR="002954F2" w:rsidRPr="00DB290D" w:rsidRDefault="002954F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74" w:type="dxa"/>
          </w:tcPr>
          <w:p w14:paraId="47C6248B" w14:textId="77777777" w:rsidR="002954F2" w:rsidRPr="00DB290D" w:rsidRDefault="002954F2">
            <w:pPr>
              <w:rPr>
                <w:rFonts w:asciiTheme="majorBidi" w:hAnsiTheme="majorBidi" w:cstheme="majorBidi"/>
              </w:rPr>
            </w:pPr>
          </w:p>
        </w:tc>
      </w:tr>
      <w:tr w:rsidR="002954F2" w:rsidRPr="00DB290D" w14:paraId="78894DDF" w14:textId="77777777" w:rsidTr="00DB290D">
        <w:tc>
          <w:tcPr>
            <w:tcW w:w="562" w:type="dxa"/>
          </w:tcPr>
          <w:p w14:paraId="72F48A12" w14:textId="4FDAB266" w:rsidR="002954F2" w:rsidRPr="00DB290D" w:rsidRDefault="00DB290D">
            <w:pPr>
              <w:rPr>
                <w:rFonts w:asciiTheme="majorBidi" w:hAnsiTheme="majorBidi" w:cstheme="majorBidi"/>
              </w:rPr>
            </w:pPr>
            <w:r w:rsidRPr="00DB290D">
              <w:rPr>
                <w:rFonts w:asciiTheme="majorBidi" w:hAnsiTheme="majorBidi" w:cstheme="majorBidi"/>
              </w:rPr>
              <w:t>...</w:t>
            </w:r>
          </w:p>
        </w:tc>
        <w:tc>
          <w:tcPr>
            <w:tcW w:w="1560" w:type="dxa"/>
          </w:tcPr>
          <w:p w14:paraId="2A61C35C" w14:textId="77777777" w:rsidR="002954F2" w:rsidRPr="00DB290D" w:rsidRDefault="002954F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03906CC7" w14:textId="77777777" w:rsidR="002954F2" w:rsidRPr="00DB290D" w:rsidRDefault="002954F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56A9C54A" w14:textId="77777777" w:rsidR="002954F2" w:rsidRPr="00DB290D" w:rsidRDefault="002954F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4A028E29" w14:textId="77777777" w:rsidR="002954F2" w:rsidRPr="00DB290D" w:rsidRDefault="002954F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</w:tcPr>
          <w:p w14:paraId="5F149269" w14:textId="77777777" w:rsidR="002954F2" w:rsidRPr="00DB290D" w:rsidRDefault="002954F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74" w:type="dxa"/>
          </w:tcPr>
          <w:p w14:paraId="3341A5FB" w14:textId="77777777" w:rsidR="002954F2" w:rsidRPr="00DB290D" w:rsidRDefault="002954F2">
            <w:pPr>
              <w:rPr>
                <w:rFonts w:asciiTheme="majorBidi" w:hAnsiTheme="majorBidi" w:cstheme="majorBidi"/>
              </w:rPr>
            </w:pPr>
          </w:p>
        </w:tc>
      </w:tr>
    </w:tbl>
    <w:p w14:paraId="1EA1AD98" w14:textId="77777777" w:rsidR="002954F2" w:rsidRPr="00DB290D" w:rsidRDefault="002954F2">
      <w:pPr>
        <w:rPr>
          <w:rFonts w:asciiTheme="majorBidi" w:hAnsiTheme="majorBidi" w:cstheme="majorBidi"/>
        </w:rPr>
      </w:pPr>
    </w:p>
    <w:p w14:paraId="1A2B40FE" w14:textId="77777777" w:rsidR="00DB290D" w:rsidRPr="00DB290D" w:rsidRDefault="00DB290D">
      <w:pPr>
        <w:rPr>
          <w:rFonts w:asciiTheme="majorBidi" w:hAnsiTheme="majorBidi" w:cstheme="majorBidi"/>
        </w:rPr>
      </w:pPr>
    </w:p>
    <w:p w14:paraId="40C182EA" w14:textId="59FBE5E6" w:rsidR="00DB290D" w:rsidRPr="00DB290D" w:rsidRDefault="00DB290D" w:rsidP="00DB290D">
      <w:pPr>
        <w:rPr>
          <w:rFonts w:asciiTheme="majorBidi" w:hAnsiTheme="majorBidi" w:cstheme="majorBidi"/>
        </w:rPr>
      </w:pPr>
      <w:r w:rsidRPr="00DB290D">
        <w:rPr>
          <w:rFonts w:asciiTheme="majorBidi" w:hAnsiTheme="majorBidi" w:cstheme="majorBidi"/>
          <w:b/>
          <w:bCs/>
        </w:rPr>
        <w:t>Pastaba:</w:t>
      </w:r>
      <w:r w:rsidRPr="00DB290D">
        <w:rPr>
          <w:rFonts w:asciiTheme="majorBidi" w:hAnsiTheme="majorBidi" w:cstheme="majorBidi"/>
        </w:rPr>
        <w:t xml:space="preserve"> vertinamas bent vienas pasiūlyme nurodytas Laboratorijos specialistas. Jei nurodoma daugiau specialistų, pakanka, kad bent vienas atitiktų nustatytą reikalavimą.</w:t>
      </w:r>
    </w:p>
    <w:p w14:paraId="2B6A5E7A" w14:textId="77777777" w:rsidR="00DB290D" w:rsidRPr="00DB290D" w:rsidRDefault="00DB290D" w:rsidP="00DB290D">
      <w:pPr>
        <w:rPr>
          <w:rFonts w:asciiTheme="majorBidi" w:hAnsiTheme="majorBidi" w:cstheme="majorBidi"/>
        </w:rPr>
      </w:pPr>
    </w:p>
    <w:p w14:paraId="70E1AB62" w14:textId="3FC8B05F" w:rsidR="00DB290D" w:rsidRPr="00DB290D" w:rsidRDefault="00DB290D" w:rsidP="00DB290D">
      <w:pPr>
        <w:rPr>
          <w:rFonts w:asciiTheme="majorBidi" w:hAnsiTheme="majorBidi" w:cstheme="majorBidi"/>
          <w:b/>
          <w:bCs/>
        </w:rPr>
      </w:pPr>
      <w:r w:rsidRPr="00DB290D">
        <w:rPr>
          <w:rFonts w:asciiTheme="majorBidi" w:hAnsiTheme="majorBidi" w:cstheme="majorBidi"/>
          <w:b/>
          <w:bCs/>
        </w:rPr>
        <w:t>Pildymo ir pateikimo paaiškinimai:</w:t>
      </w:r>
    </w:p>
    <w:p w14:paraId="1C78CF8E" w14:textId="4AA05143" w:rsidR="00DB290D" w:rsidRPr="00DB290D" w:rsidRDefault="00DB290D" w:rsidP="00DB290D">
      <w:pPr>
        <w:pStyle w:val="Sraopastraipa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DB290D">
        <w:rPr>
          <w:rFonts w:asciiTheme="majorBidi" w:hAnsiTheme="majorBidi" w:cstheme="majorBidi"/>
          <w:sz w:val="22"/>
          <w:szCs w:val="22"/>
        </w:rPr>
        <w:t>Tiekėjas lentelėje turi nurodyti ne mažiau kaip vieną Laboratorijos specialistą, kuris sutarties galiojimo metu atliks pieno tyrimus, skirtus saugos ir kokybės stebėsenai bei kontrolei.</w:t>
      </w:r>
    </w:p>
    <w:p w14:paraId="61BF454A" w14:textId="77777777" w:rsidR="00DB290D" w:rsidRPr="00DB290D" w:rsidRDefault="00DB290D" w:rsidP="00DB290D">
      <w:pPr>
        <w:pStyle w:val="Sraopastraipa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DB290D">
        <w:rPr>
          <w:rFonts w:asciiTheme="majorBidi" w:hAnsiTheme="majorBidi" w:cstheme="majorBidi"/>
          <w:sz w:val="22"/>
          <w:szCs w:val="22"/>
        </w:rPr>
        <w:t>Darbo patirtis turi būti įgyta atliekant pieno laboratorinius tyrimus.</w:t>
      </w:r>
    </w:p>
    <w:p w14:paraId="01D20566" w14:textId="77777777" w:rsidR="00DB290D" w:rsidRPr="00DB290D" w:rsidRDefault="00DB290D" w:rsidP="00DB290D">
      <w:pPr>
        <w:pStyle w:val="Sraopastraipa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DB290D">
        <w:rPr>
          <w:rFonts w:asciiTheme="majorBidi" w:hAnsiTheme="majorBidi" w:cstheme="majorBidi"/>
          <w:sz w:val="22"/>
          <w:szCs w:val="22"/>
        </w:rPr>
        <w:t xml:space="preserve">Komisija pasilieka teisę prašyti pateikti </w:t>
      </w:r>
      <w:r w:rsidRPr="00DB290D">
        <w:rPr>
          <w:rFonts w:asciiTheme="majorBidi" w:hAnsiTheme="majorBidi" w:cstheme="majorBidi"/>
          <w:b/>
          <w:bCs/>
          <w:sz w:val="22"/>
          <w:szCs w:val="22"/>
        </w:rPr>
        <w:t>patirtį pagrindžiančius dokumentus</w:t>
      </w:r>
      <w:r w:rsidRPr="00DB290D">
        <w:rPr>
          <w:rFonts w:asciiTheme="majorBidi" w:hAnsiTheme="majorBidi" w:cstheme="majorBidi"/>
          <w:sz w:val="22"/>
          <w:szCs w:val="22"/>
        </w:rPr>
        <w:t xml:space="preserve"> (darbo sutartis, pažymas, CV išrašus ar kt.), jei kyla pagrįstų abejonių.</w:t>
      </w:r>
    </w:p>
    <w:p w14:paraId="7125C18A" w14:textId="2E4D2F38" w:rsidR="00DB290D" w:rsidRPr="00DB290D" w:rsidRDefault="00DB290D" w:rsidP="00DB290D">
      <w:pPr>
        <w:pStyle w:val="Sraopastraipa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DB290D">
        <w:rPr>
          <w:rFonts w:asciiTheme="majorBidi" w:hAnsiTheme="majorBidi" w:cstheme="majorBidi"/>
          <w:sz w:val="22"/>
          <w:szCs w:val="22"/>
        </w:rPr>
        <w:t>Jei nė vienas nurodytas specialistas neatitinka ≥ 1</w:t>
      </w:r>
      <w:r w:rsidR="009863BB">
        <w:rPr>
          <w:rFonts w:asciiTheme="majorBidi" w:hAnsiTheme="majorBidi" w:cstheme="majorBidi"/>
          <w:sz w:val="22"/>
          <w:szCs w:val="22"/>
        </w:rPr>
        <w:t>2</w:t>
      </w:r>
      <w:r w:rsidRPr="00DB290D">
        <w:rPr>
          <w:rFonts w:asciiTheme="majorBidi" w:hAnsiTheme="majorBidi" w:cstheme="majorBidi"/>
          <w:sz w:val="22"/>
          <w:szCs w:val="22"/>
        </w:rPr>
        <w:t xml:space="preserve"> mėnesių patirties reikalavimo, pasiūlymui pagal kriterijų T skiriama </w:t>
      </w:r>
      <w:r w:rsidRPr="00DB290D">
        <w:rPr>
          <w:rFonts w:asciiTheme="majorBidi" w:hAnsiTheme="majorBidi" w:cstheme="majorBidi"/>
          <w:b/>
          <w:bCs/>
          <w:sz w:val="22"/>
          <w:szCs w:val="22"/>
        </w:rPr>
        <w:t>0 balų</w:t>
      </w:r>
      <w:r w:rsidRPr="00DB290D">
        <w:rPr>
          <w:rFonts w:asciiTheme="majorBidi" w:hAnsiTheme="majorBidi" w:cstheme="majorBidi"/>
          <w:sz w:val="22"/>
          <w:szCs w:val="22"/>
        </w:rPr>
        <w:t>.</w:t>
      </w:r>
    </w:p>
    <w:p w14:paraId="4F39598A" w14:textId="77777777" w:rsidR="00DB290D" w:rsidRPr="00DB290D" w:rsidRDefault="00DB290D" w:rsidP="00DB290D">
      <w:pPr>
        <w:rPr>
          <w:rFonts w:asciiTheme="majorBidi" w:hAnsiTheme="majorBidi" w:cstheme="majorBidi"/>
        </w:rPr>
      </w:pPr>
    </w:p>
    <w:sectPr w:rsidR="00DB290D" w:rsidRPr="00DB29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A6AC8"/>
    <w:multiLevelType w:val="hybridMultilevel"/>
    <w:tmpl w:val="F3D6E39A"/>
    <w:lvl w:ilvl="0" w:tplc="612EC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F52CE6"/>
    <w:multiLevelType w:val="multilevel"/>
    <w:tmpl w:val="6106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1504C5"/>
    <w:multiLevelType w:val="hybridMultilevel"/>
    <w:tmpl w:val="617069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88779">
    <w:abstractNumId w:val="1"/>
  </w:num>
  <w:num w:numId="2" w16cid:durableId="903493336">
    <w:abstractNumId w:val="2"/>
  </w:num>
  <w:num w:numId="3" w16cid:durableId="137993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7D"/>
    <w:rsid w:val="000F1F99"/>
    <w:rsid w:val="00161BB4"/>
    <w:rsid w:val="001E7EF4"/>
    <w:rsid w:val="001F4D0D"/>
    <w:rsid w:val="002954F2"/>
    <w:rsid w:val="002A6DE5"/>
    <w:rsid w:val="00324E7D"/>
    <w:rsid w:val="004410C4"/>
    <w:rsid w:val="0057776D"/>
    <w:rsid w:val="006C2D27"/>
    <w:rsid w:val="007266AE"/>
    <w:rsid w:val="0073324C"/>
    <w:rsid w:val="007E1E5E"/>
    <w:rsid w:val="00957103"/>
    <w:rsid w:val="009863BB"/>
    <w:rsid w:val="009D0116"/>
    <w:rsid w:val="00BA379B"/>
    <w:rsid w:val="00BB4C30"/>
    <w:rsid w:val="00BD35FE"/>
    <w:rsid w:val="00DB290D"/>
    <w:rsid w:val="00E31916"/>
    <w:rsid w:val="00EE45A4"/>
    <w:rsid w:val="00EF6804"/>
    <w:rsid w:val="00F25321"/>
    <w:rsid w:val="00F369F6"/>
    <w:rsid w:val="00F81098"/>
    <w:rsid w:val="00FC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819C"/>
  <w15:chartTrackingRefBased/>
  <w15:docId w15:val="{D510690B-A8B7-405E-AEDB-504B8943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4E7D"/>
    <w:pPr>
      <w:spacing w:after="0" w:line="240" w:lineRule="auto"/>
    </w:pPr>
    <w:rPr>
      <w:rFonts w:ascii="Calibri" w:hAnsi="Calibri" w:cs="Calibri"/>
      <w:color w:val="000000"/>
      <w:kern w:val="0"/>
      <w:sz w:val="22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E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24E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24E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24E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24E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24E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24E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24E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24E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4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24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24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24E7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24E7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24E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24E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24E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24E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24E7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4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24E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24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24E7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24E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24E7D"/>
    <w:pPr>
      <w:spacing w:after="160" w:line="278" w:lineRule="auto"/>
      <w:ind w:left="720"/>
      <w:contextualSpacing/>
    </w:pPr>
    <w:rPr>
      <w:rFonts w:ascii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24E7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24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24E7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24E7D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57776D"/>
    <w:pPr>
      <w:spacing w:after="0" w:line="240" w:lineRule="auto"/>
    </w:pPr>
    <w:rPr>
      <w:rFonts w:ascii="Calibri" w:hAnsi="Calibri" w:cs="Calibri"/>
      <w:color w:val="000000"/>
      <w:kern w:val="0"/>
      <w:sz w:val="22"/>
      <w:szCs w:val="22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295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Michailovaitė</dc:creator>
  <cp:keywords/>
  <dc:description/>
  <cp:lastModifiedBy>Darius Žuklys</cp:lastModifiedBy>
  <cp:revision>2</cp:revision>
  <dcterms:created xsi:type="dcterms:W3CDTF">2026-02-09T13:16:00Z</dcterms:created>
  <dcterms:modified xsi:type="dcterms:W3CDTF">2026-02-09T13:16:00Z</dcterms:modified>
</cp:coreProperties>
</file>