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0702C" w14:textId="3BDAD6C1" w:rsidR="00511626" w:rsidRPr="00AC56C0" w:rsidRDefault="00511626" w:rsidP="00511626">
      <w:pPr>
        <w:jc w:val="center"/>
        <w:rPr>
          <w:szCs w:val="24"/>
          <w:lang w:val="lt-LT"/>
        </w:rPr>
      </w:pPr>
    </w:p>
    <w:p w14:paraId="10A0702D" w14:textId="272F9F92" w:rsidR="00511626" w:rsidRPr="00DB6724" w:rsidRDefault="00DB6724" w:rsidP="00511626">
      <w:pPr>
        <w:jc w:val="center"/>
        <w:rPr>
          <w:b/>
        </w:rPr>
      </w:pPr>
      <w:r w:rsidRPr="00DB6724">
        <w:rPr>
          <w:b/>
        </w:rPr>
        <w:t>INFRASTRUKTŪROS VALDYMO AGENTŪRA</w:t>
      </w:r>
    </w:p>
    <w:p w14:paraId="69095CE8" w14:textId="77777777" w:rsidR="00DB6724" w:rsidRPr="00AC56C0" w:rsidRDefault="00DB6724" w:rsidP="00DB6724">
      <w:pPr>
        <w:rPr>
          <w:szCs w:val="24"/>
          <w:lang w:val="lt-LT"/>
        </w:rPr>
      </w:pPr>
    </w:p>
    <w:p w14:paraId="10A07033" w14:textId="1F4775C0" w:rsidR="00CE7D90" w:rsidRDefault="00593071" w:rsidP="00CE7D90">
      <w:pPr>
        <w:jc w:val="center"/>
        <w:rPr>
          <w:b/>
          <w:szCs w:val="24"/>
          <w:lang w:val="lt-LT"/>
        </w:rPr>
      </w:pPr>
      <w:r w:rsidRPr="00593071">
        <w:rPr>
          <w:b/>
          <w:szCs w:val="24"/>
          <w:lang w:val="lt-LT"/>
        </w:rPr>
        <w:t xml:space="preserve">INŽINERINIŲ TINKLŲ MODULINEI STOVYKLAVIETEI GENEROLO SILVESTRO ŽUKAUSKO POLIGONE STATYBOS DARBŲ VIEŠOJO </w:t>
      </w:r>
      <w:r w:rsidR="006946B2" w:rsidRPr="006946B2">
        <w:rPr>
          <w:b/>
          <w:color w:val="000000" w:themeColor="text1"/>
          <w:lang w:val="lt-LT"/>
        </w:rPr>
        <w:t xml:space="preserve">PIRKIMO </w:t>
      </w:r>
      <w:r w:rsidR="00CE7D90" w:rsidRPr="00AC56C0">
        <w:rPr>
          <w:b/>
          <w:szCs w:val="24"/>
          <w:lang w:val="lt-LT"/>
        </w:rPr>
        <w:t>KOMISIJ</w:t>
      </w:r>
      <w:r w:rsidR="00DB6724">
        <w:rPr>
          <w:b/>
          <w:szCs w:val="24"/>
          <w:lang w:val="lt-LT"/>
        </w:rPr>
        <w:t>A</w:t>
      </w:r>
    </w:p>
    <w:p w14:paraId="6EFD9FC6" w14:textId="77777777" w:rsidR="00DB6724" w:rsidRDefault="00DB6724" w:rsidP="00CE7D90">
      <w:pPr>
        <w:jc w:val="center"/>
        <w:rPr>
          <w:b/>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B6724" w14:paraId="28CC9C4B" w14:textId="77777777" w:rsidTr="00DB6724">
        <w:tc>
          <w:tcPr>
            <w:tcW w:w="4814" w:type="dxa"/>
          </w:tcPr>
          <w:p w14:paraId="132A7035" w14:textId="5E1F5B66" w:rsidR="00DB6724" w:rsidRPr="00DB6724" w:rsidRDefault="00DB6724" w:rsidP="00DB6724">
            <w:pPr>
              <w:rPr>
                <w:szCs w:val="24"/>
                <w:lang w:val="lt-LT"/>
              </w:rPr>
            </w:pPr>
            <w:r w:rsidRPr="00DB6724">
              <w:rPr>
                <w:szCs w:val="24"/>
                <w:lang w:val="lt-LT"/>
              </w:rPr>
              <w:t>Dalyviams</w:t>
            </w:r>
          </w:p>
          <w:p w14:paraId="5A294530" w14:textId="7FE365DF" w:rsidR="00DB6724" w:rsidRPr="00DB6724" w:rsidRDefault="00DB6724" w:rsidP="00DB6724">
            <w:pPr>
              <w:rPr>
                <w:b/>
                <w:i/>
                <w:szCs w:val="24"/>
                <w:lang w:val="lt-LT"/>
              </w:rPr>
            </w:pPr>
            <w:r w:rsidRPr="00DB6724">
              <w:rPr>
                <w:i/>
                <w:szCs w:val="24"/>
                <w:lang w:val="lt-LT"/>
              </w:rPr>
              <w:t>CVP IS priemonėmis</w:t>
            </w:r>
          </w:p>
        </w:tc>
        <w:tc>
          <w:tcPr>
            <w:tcW w:w="4814" w:type="dxa"/>
          </w:tcPr>
          <w:p w14:paraId="7C501F45" w14:textId="6FE220CC" w:rsidR="00DB6724" w:rsidRPr="00DB6724" w:rsidRDefault="00886566" w:rsidP="00593071">
            <w:pPr>
              <w:ind w:left="2594"/>
              <w:rPr>
                <w:szCs w:val="24"/>
                <w:lang w:val="lt-LT"/>
              </w:rPr>
            </w:pPr>
            <w:r>
              <w:rPr>
                <w:szCs w:val="24"/>
                <w:lang w:val="lt-LT"/>
              </w:rPr>
              <w:t>202</w:t>
            </w:r>
            <w:r w:rsidR="001433F2">
              <w:rPr>
                <w:szCs w:val="24"/>
                <w:lang w:val="lt-LT"/>
              </w:rPr>
              <w:t>6</w:t>
            </w:r>
            <w:r w:rsidR="00DB6724" w:rsidRPr="00DB6724">
              <w:rPr>
                <w:szCs w:val="24"/>
                <w:lang w:val="lt-LT"/>
              </w:rPr>
              <w:t>-</w:t>
            </w:r>
            <w:r w:rsidR="00593071">
              <w:rPr>
                <w:szCs w:val="24"/>
                <w:lang w:val="lt-LT"/>
              </w:rPr>
              <w:t>02</w:t>
            </w:r>
            <w:r>
              <w:rPr>
                <w:szCs w:val="24"/>
                <w:lang w:val="lt-LT"/>
              </w:rPr>
              <w:t>-</w:t>
            </w:r>
            <w:r w:rsidR="009167B6">
              <w:rPr>
                <w:szCs w:val="24"/>
                <w:lang w:val="lt-LT"/>
              </w:rPr>
              <w:t>09</w:t>
            </w:r>
            <w:bookmarkStart w:id="0" w:name="_GoBack"/>
            <w:bookmarkEnd w:id="0"/>
          </w:p>
        </w:tc>
      </w:tr>
    </w:tbl>
    <w:p w14:paraId="5A988A52" w14:textId="77777777" w:rsidR="00DB6724" w:rsidRPr="00AC56C0" w:rsidRDefault="00DB6724" w:rsidP="00DB6724">
      <w:pPr>
        <w:rPr>
          <w:b/>
          <w:szCs w:val="24"/>
          <w:lang w:val="lt-LT"/>
        </w:rPr>
      </w:pPr>
    </w:p>
    <w:p w14:paraId="10A07034" w14:textId="77777777" w:rsidR="00511626" w:rsidRPr="00AC56C0" w:rsidRDefault="00511626" w:rsidP="00511626">
      <w:pPr>
        <w:autoSpaceDE w:val="0"/>
        <w:autoSpaceDN w:val="0"/>
        <w:adjustRightInd w:val="0"/>
        <w:jc w:val="center"/>
        <w:rPr>
          <w:b/>
          <w:lang w:val="lt-LT"/>
        </w:rPr>
      </w:pPr>
    </w:p>
    <w:p w14:paraId="10A07035" w14:textId="0803FF7A" w:rsidR="00511626" w:rsidRPr="00DB6724" w:rsidRDefault="00DB6724" w:rsidP="00511626">
      <w:pPr>
        <w:jc w:val="both"/>
        <w:rPr>
          <w:b/>
          <w:lang w:val="lt-LT"/>
        </w:rPr>
      </w:pPr>
      <w:r w:rsidRPr="00DB6724">
        <w:rPr>
          <w:b/>
          <w:lang w:val="lt-LT"/>
        </w:rPr>
        <w:t>DĖL PIRKIMO DOKUMENTŲ PAAIŠKINIMO</w:t>
      </w:r>
    </w:p>
    <w:p w14:paraId="10A07039" w14:textId="77777777" w:rsidR="008E670D" w:rsidRPr="00AC56C0" w:rsidRDefault="008E670D" w:rsidP="008E670D">
      <w:pPr>
        <w:ind w:firstLine="720"/>
        <w:jc w:val="both"/>
        <w:rPr>
          <w:szCs w:val="24"/>
          <w:lang w:val="lt-LT"/>
        </w:rPr>
      </w:pPr>
    </w:p>
    <w:p w14:paraId="10A0704D" w14:textId="23050647" w:rsidR="00511626" w:rsidRDefault="00593071" w:rsidP="00DB6724">
      <w:pPr>
        <w:suppressAutoHyphens/>
        <w:autoSpaceDE w:val="0"/>
        <w:autoSpaceDN w:val="0"/>
        <w:adjustRightInd w:val="0"/>
        <w:ind w:firstLine="720"/>
        <w:jc w:val="both"/>
        <w:rPr>
          <w:lang w:val="lt-LT"/>
        </w:rPr>
      </w:pPr>
      <w:r w:rsidRPr="008D08F1">
        <w:rPr>
          <w:szCs w:val="24"/>
          <w:lang w:val="lt-LT"/>
        </w:rPr>
        <w:t>Inžinerinių tinklų modulinei stovyklavietei Genero</w:t>
      </w:r>
      <w:r>
        <w:rPr>
          <w:szCs w:val="24"/>
          <w:lang w:val="lt-LT"/>
        </w:rPr>
        <w:t xml:space="preserve">lo Silvestro Žukausko poligone </w:t>
      </w:r>
      <w:r w:rsidRPr="008D08F1">
        <w:rPr>
          <w:szCs w:val="24"/>
          <w:lang w:val="lt-LT"/>
        </w:rPr>
        <w:t xml:space="preserve">statybos </w:t>
      </w:r>
      <w:r w:rsidRPr="00102A3D">
        <w:rPr>
          <w:szCs w:val="24"/>
          <w:lang w:val="lt-LT"/>
        </w:rPr>
        <w:t xml:space="preserve">darbų </w:t>
      </w:r>
      <w:r w:rsidRPr="00FF1EC3">
        <w:rPr>
          <w:szCs w:val="24"/>
          <w:lang w:val="lt-LT"/>
        </w:rPr>
        <w:t>viešojo</w:t>
      </w:r>
      <w:r w:rsidRPr="00AC56C0">
        <w:rPr>
          <w:szCs w:val="24"/>
          <w:lang w:val="lt-LT"/>
        </w:rPr>
        <w:t xml:space="preserve"> </w:t>
      </w:r>
      <w:r w:rsidR="00886566" w:rsidRPr="00AC56C0">
        <w:rPr>
          <w:szCs w:val="24"/>
          <w:lang w:val="lt-LT"/>
        </w:rPr>
        <w:t xml:space="preserve">pirkimo </w:t>
      </w:r>
      <w:r w:rsidR="00DB6724" w:rsidRPr="00DB6724">
        <w:rPr>
          <w:lang w:val="lt-LT"/>
        </w:rPr>
        <w:t>komisija (toliau – Komisija) Centrinės viešųjų pirkimų informacinės sistemos (toliau – CVP IS) priemonėmis vykdydama „</w:t>
      </w:r>
      <w:proofErr w:type="spellStart"/>
      <w:r w:rsidRPr="00593071">
        <w:rPr>
          <w:szCs w:val="24"/>
          <w:lang w:val="lt-LT"/>
        </w:rPr>
        <w:t>nžinerinių</w:t>
      </w:r>
      <w:proofErr w:type="spellEnd"/>
      <w:r w:rsidRPr="00593071">
        <w:rPr>
          <w:szCs w:val="24"/>
          <w:lang w:val="lt-LT"/>
        </w:rPr>
        <w:t xml:space="preserve"> tinklų modulinei stovyklavietei Generolo Silvestro Žukausko poligone, Švenčionių r. sav., Pabradės sen., </w:t>
      </w:r>
      <w:proofErr w:type="spellStart"/>
      <w:r w:rsidRPr="00593071">
        <w:rPr>
          <w:szCs w:val="24"/>
          <w:lang w:val="lt-LT"/>
        </w:rPr>
        <w:t>Meškerinės</w:t>
      </w:r>
      <w:proofErr w:type="spellEnd"/>
      <w:r w:rsidRPr="00593071">
        <w:rPr>
          <w:szCs w:val="24"/>
          <w:lang w:val="lt-LT"/>
        </w:rPr>
        <w:t xml:space="preserve"> k. statybos darbai</w:t>
      </w:r>
      <w:r w:rsidR="00DB6724" w:rsidRPr="00DB6724">
        <w:rPr>
          <w:lang w:val="lt-LT"/>
        </w:rPr>
        <w:t xml:space="preserve">“ viešojo pirkimo Nr. </w:t>
      </w:r>
      <w:r w:rsidRPr="00593071">
        <w:rPr>
          <w:color w:val="000000"/>
          <w:szCs w:val="24"/>
          <w:lang w:val="lt-LT"/>
        </w:rPr>
        <w:t xml:space="preserve">6349303 </w:t>
      </w:r>
      <w:r w:rsidR="00DB6724" w:rsidRPr="00DB6724">
        <w:rPr>
          <w:lang w:val="lt-LT"/>
        </w:rPr>
        <w:t>procedūras iš konkurso dalyvių gavusi prašymus paaiškinti/patikslinti pirkimo dokumentus, atsako sekančiai</w:t>
      </w:r>
      <w:r w:rsidR="00DB6724">
        <w:rPr>
          <w:lang w:val="lt-LT"/>
        </w:rPr>
        <w:t>:</w:t>
      </w:r>
    </w:p>
    <w:p w14:paraId="10E7CA94" w14:textId="77777777" w:rsidR="00593071" w:rsidRDefault="00593071" w:rsidP="009167B6">
      <w:pPr>
        <w:pStyle w:val="FreeForm"/>
        <w:spacing w:line="300" w:lineRule="atLeast"/>
        <w:ind w:firstLine="709"/>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Klausimas (</w:t>
      </w:r>
      <w:r w:rsidRPr="00285F9A">
        <w:rPr>
          <w:rFonts w:ascii="Times New Roman" w:hAnsi="Times New Roman" w:cs="Times New Roman"/>
          <w:color w:val="000000"/>
          <w:sz w:val="24"/>
          <w:szCs w:val="24"/>
          <w:lang w:val="lt-LT"/>
        </w:rPr>
        <w:t xml:space="preserve">ID </w:t>
      </w:r>
      <w:r w:rsidRPr="00C1095B">
        <w:rPr>
          <w:rFonts w:ascii="Times New Roman" w:hAnsi="Times New Roman" w:cs="Times New Roman"/>
          <w:color w:val="000000"/>
          <w:sz w:val="24"/>
          <w:szCs w:val="24"/>
          <w:lang w:val="lt-LT"/>
        </w:rPr>
        <w:t>524866</w:t>
      </w:r>
      <w:r>
        <w:rPr>
          <w:rFonts w:ascii="Times New Roman" w:hAnsi="Times New Roman" w:cs="Times New Roman"/>
          <w:b/>
          <w:color w:val="000000"/>
          <w:sz w:val="24"/>
          <w:szCs w:val="24"/>
          <w:lang w:val="lt-LT"/>
        </w:rPr>
        <w:t>):</w:t>
      </w:r>
    </w:p>
    <w:p w14:paraId="70CA9A12" w14:textId="77777777" w:rsidR="009167B6" w:rsidRDefault="009167B6" w:rsidP="009167B6">
      <w:pPr>
        <w:pStyle w:val="FreeForm"/>
        <w:spacing w:line="300" w:lineRule="atLeast"/>
        <w:ind w:firstLine="709"/>
        <w:jc w:val="both"/>
        <w:rPr>
          <w:rFonts w:ascii="Times New Roman" w:hAnsi="Times New Roman" w:cs="Times New Roman"/>
          <w:color w:val="000000"/>
          <w:sz w:val="24"/>
          <w:szCs w:val="24"/>
          <w:lang w:val="lt-LT"/>
        </w:rPr>
      </w:pPr>
      <w:r w:rsidRPr="000818EA">
        <w:rPr>
          <w:rFonts w:ascii="Times New Roman" w:hAnsi="Times New Roman" w:cs="Times New Roman"/>
          <w:color w:val="000000"/>
          <w:sz w:val="24"/>
          <w:szCs w:val="24"/>
          <w:lang w:val="lt-LT"/>
        </w:rPr>
        <w:t>„Savo atsakyme dėl ISO 14001 taikymo, Jūs teigiate, kad tiekėjas siekdamas atitikti nagrinėjamą reikalavimą privalo užtikrinti, jog visiems atliekamiems statybos darbams (įskaitant tiek bendruosius, tiek specialiuosius statybos darbus) taikys nurodytus aplinkos apsaugos vadybos sistemos reikalavimus. Statybos techninio reglamento STR 1.06.01:2016 „Statybos darbai. Statinio statybos priežiūra“ 1 priede išvardinti bendrieji ir specialieji statybos darbai. Specialiuosius darbus apima:</w:t>
      </w:r>
    </w:p>
    <w:p w14:paraId="27859562" w14:textId="77777777" w:rsidR="009167B6" w:rsidRPr="00851B3F" w:rsidRDefault="009167B6" w:rsidP="009167B6">
      <w:pPr>
        <w:pStyle w:val="FreeForm"/>
        <w:spacing w:line="300" w:lineRule="atLeast"/>
        <w:ind w:firstLine="709"/>
        <w:jc w:val="both"/>
        <w:rPr>
          <w:rFonts w:ascii="Times New Roman" w:hAnsi="Times New Roman" w:cs="Times New Roman"/>
          <w:color w:val="000000"/>
          <w:sz w:val="24"/>
          <w:szCs w:val="24"/>
        </w:rPr>
      </w:pPr>
      <w:r w:rsidRPr="000818EA">
        <w:rPr>
          <w:rFonts w:ascii="Times New Roman" w:hAnsi="Times New Roman" w:cs="Times New Roman"/>
          <w:color w:val="000000"/>
          <w:sz w:val="24"/>
          <w:szCs w:val="24"/>
          <w:lang w:val="lt-LT"/>
        </w:rPr>
        <w:t xml:space="preserve">1.2.1. mechanikos darbai (vandentiekio ir nuotekų šalinimo tinklų tiesimas; </w:t>
      </w:r>
      <w:proofErr w:type="spellStart"/>
      <w:r w:rsidRPr="000818EA">
        <w:rPr>
          <w:rFonts w:ascii="Times New Roman" w:hAnsi="Times New Roman" w:cs="Times New Roman"/>
          <w:color w:val="000000"/>
          <w:sz w:val="24"/>
          <w:szCs w:val="24"/>
          <w:lang w:val="lt-LT"/>
        </w:rPr>
        <w:t>betranšėjis</w:t>
      </w:r>
      <w:proofErr w:type="spellEnd"/>
      <w:r w:rsidRPr="000818EA">
        <w:rPr>
          <w:rFonts w:ascii="Times New Roman" w:hAnsi="Times New Roman" w:cs="Times New Roman"/>
          <w:color w:val="000000"/>
          <w:sz w:val="24"/>
          <w:szCs w:val="24"/>
          <w:lang w:val="lt-LT"/>
        </w:rPr>
        <w:t xml:space="preserve"> inžinerinių tinklų tiesimas; statinio vandentiekio ir nuotekų šalinimo inžinerinių sistemų įrengimas; šilumos tiekimo tinklų tiesimas; šilumos gamybos įrenginių montavimas; statinio šildymo, vėdinimo, oro kondicionavimo inžinerinių sistemų įrengimas; naftos, dujų tinklų tiesimas; statinio dujų inžinerinių sistemų įrengimas; šildymo, dujų, naftos ar kito kuro technologinių inžinerinių sistemų įrengimas; statinių vidaus gaisrinio vandentiekio sistemų įrengimas, stacionariųjų gaisrų gesinimo sistemų įrengimas, lauko gaisrinio vandentiekio tinklų įrengimas, dūmų ir šilumos valdymo sistemų įrengimas; kiti panašūs darbai);</w:t>
      </w:r>
    </w:p>
    <w:p w14:paraId="4AC0995B" w14:textId="77777777" w:rsidR="009167B6" w:rsidRPr="000818EA" w:rsidRDefault="009167B6" w:rsidP="009167B6">
      <w:pPr>
        <w:pStyle w:val="FreeForm"/>
        <w:spacing w:line="300" w:lineRule="atLeast"/>
        <w:ind w:firstLine="709"/>
        <w:jc w:val="both"/>
        <w:rPr>
          <w:rFonts w:ascii="Times New Roman" w:hAnsi="Times New Roman" w:cs="Times New Roman"/>
          <w:color w:val="000000"/>
          <w:sz w:val="24"/>
          <w:szCs w:val="24"/>
          <w:lang w:val="lt-LT"/>
        </w:rPr>
      </w:pPr>
      <w:r w:rsidRPr="000818EA">
        <w:rPr>
          <w:rFonts w:ascii="Times New Roman" w:hAnsi="Times New Roman" w:cs="Times New Roman"/>
          <w:color w:val="000000"/>
          <w:sz w:val="24"/>
          <w:szCs w:val="24"/>
          <w:lang w:val="lt-LT"/>
        </w:rPr>
        <w:t>1.2.2. elektrotechnikos darbai (elektros energijos tiekimo ir skirstymo įrenginių montavimas; elektros tinklų (išskyrus žemos ir vidutinės įtampos) tiesimas; statinio elektros inžinerinių sistemų įrengimas; procesų valdymo ir automatizavimo sistemų įrengimas; nuotolinio ryšio (telekomunikacijų) tinklų tiesimas; statinio nuotolinio ryšio (telekomunikacijų) inžinerinių sistemų įrengimas; statinio apsauginės signalizacijos, gaisrinės saugos inžinerinių sistemų (nenurodytų šio priedo 1.2.1 papunktyje) įrengimas; kiti panašūs darbai).</w:t>
      </w:r>
      <w:r w:rsidRPr="000818EA">
        <w:rPr>
          <w:rFonts w:ascii="Times New Roman" w:hAnsi="Times New Roman" w:cs="Times New Roman"/>
          <w:color w:val="000000"/>
          <w:sz w:val="24"/>
          <w:szCs w:val="24"/>
          <w:lang w:val="lt-LT"/>
        </w:rPr>
        <w:br/>
        <w:t xml:space="preserve">Yra labai plati specialiųjų darbų amplitudė (kai kurie iš jų net nesusiję su perkamu objektu), manome, jog atitikti visus šiuos darbus nėra būtinybės (dujų naftos, </w:t>
      </w:r>
      <w:proofErr w:type="spellStart"/>
      <w:r w:rsidRPr="000818EA">
        <w:rPr>
          <w:rFonts w:ascii="Times New Roman" w:hAnsi="Times New Roman" w:cs="Times New Roman"/>
          <w:color w:val="000000"/>
          <w:sz w:val="24"/>
          <w:szCs w:val="24"/>
          <w:lang w:val="lt-LT"/>
        </w:rPr>
        <w:t>šilumo</w:t>
      </w:r>
      <w:proofErr w:type="spellEnd"/>
      <w:r w:rsidRPr="000818EA">
        <w:rPr>
          <w:rFonts w:ascii="Times New Roman" w:hAnsi="Times New Roman" w:cs="Times New Roman"/>
          <w:color w:val="000000"/>
          <w:sz w:val="24"/>
          <w:szCs w:val="24"/>
          <w:lang w:val="lt-LT"/>
        </w:rPr>
        <w:t xml:space="preserve"> tinklai net neperkami). Dar kartą prašome sukonkretinti šį reikalavimą.“</w:t>
      </w:r>
    </w:p>
    <w:p w14:paraId="59C82035" w14:textId="77777777" w:rsidR="009167B6" w:rsidRPr="000818EA" w:rsidRDefault="009167B6" w:rsidP="009167B6">
      <w:pPr>
        <w:pStyle w:val="FreeForm"/>
        <w:spacing w:line="300" w:lineRule="atLeast"/>
        <w:ind w:firstLine="709"/>
        <w:jc w:val="both"/>
        <w:rPr>
          <w:rFonts w:ascii="Times New Roman" w:hAnsi="Times New Roman" w:cs="Times New Roman"/>
          <w:b/>
          <w:color w:val="000000"/>
          <w:sz w:val="24"/>
          <w:szCs w:val="24"/>
          <w:lang w:val="lt-LT"/>
        </w:rPr>
      </w:pPr>
      <w:r w:rsidRPr="000818EA">
        <w:rPr>
          <w:rFonts w:ascii="Times New Roman" w:hAnsi="Times New Roman" w:cs="Times New Roman"/>
          <w:b/>
          <w:color w:val="000000"/>
          <w:sz w:val="24"/>
          <w:szCs w:val="24"/>
          <w:lang w:val="lt-LT"/>
        </w:rPr>
        <w:t xml:space="preserve">Atsakymas: </w:t>
      </w:r>
    </w:p>
    <w:p w14:paraId="6D887D86" w14:textId="67E10535" w:rsidR="009167B6" w:rsidRDefault="009167B6" w:rsidP="009167B6">
      <w:pPr>
        <w:pStyle w:val="FreeForm"/>
        <w:spacing w:line="300" w:lineRule="atLeast"/>
        <w:ind w:firstLine="709"/>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Paaiškiname, jog reikalavime nurodoma, kad t</w:t>
      </w:r>
      <w:r w:rsidRPr="000818EA">
        <w:rPr>
          <w:rFonts w:ascii="Times New Roman" w:hAnsi="Times New Roman" w:cs="Times New Roman"/>
          <w:color w:val="000000"/>
          <w:sz w:val="24"/>
          <w:szCs w:val="24"/>
          <w:lang w:val="lt-LT"/>
        </w:rPr>
        <w:t>iekėjas</w:t>
      </w:r>
      <w:r>
        <w:rPr>
          <w:rFonts w:ascii="Times New Roman" w:hAnsi="Times New Roman" w:cs="Times New Roman"/>
          <w:color w:val="000000"/>
          <w:sz w:val="24"/>
          <w:szCs w:val="24"/>
          <w:lang w:val="lt-LT"/>
        </w:rPr>
        <w:t xml:space="preserve"> tik</w:t>
      </w:r>
      <w:r w:rsidRPr="000818EA">
        <w:rPr>
          <w:rFonts w:ascii="Times New Roman" w:hAnsi="Times New Roman" w:cs="Times New Roman"/>
          <w:color w:val="000000"/>
          <w:sz w:val="24"/>
          <w:szCs w:val="24"/>
          <w:lang w:val="lt-LT"/>
        </w:rPr>
        <w:t xml:space="preserve"> </w:t>
      </w:r>
      <w:r w:rsidRPr="000818EA">
        <w:rPr>
          <w:rFonts w:ascii="Times New Roman" w:hAnsi="Times New Roman" w:cs="Times New Roman"/>
          <w:b/>
          <w:color w:val="000000"/>
          <w:sz w:val="24"/>
          <w:szCs w:val="24"/>
          <w:lang w:val="lt-LT"/>
        </w:rPr>
        <w:t>atliekamiems statybos darbams</w:t>
      </w:r>
      <w:r w:rsidRPr="000818EA">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privalo taikyti</w:t>
      </w:r>
      <w:r w:rsidRPr="000818EA">
        <w:rPr>
          <w:rFonts w:ascii="Times New Roman" w:hAnsi="Times New Roman" w:cs="Times New Roman"/>
          <w:color w:val="000000"/>
          <w:sz w:val="24"/>
          <w:szCs w:val="24"/>
          <w:lang w:val="lt-LT"/>
        </w:rPr>
        <w:t xml:space="preserve"> aplinkos apsaugos vadybos sistemos reikalavimus</w:t>
      </w:r>
      <w:r w:rsidRPr="000818EA">
        <w:t xml:space="preserve"> </w:t>
      </w:r>
      <w:r w:rsidRPr="000818EA">
        <w:rPr>
          <w:rFonts w:ascii="Times New Roman" w:hAnsi="Times New Roman" w:cs="Times New Roman"/>
          <w:color w:val="000000"/>
          <w:sz w:val="24"/>
          <w:szCs w:val="24"/>
          <w:lang w:val="lt-LT"/>
        </w:rPr>
        <w:t>pagal standartą LST EN ISO 14001</w:t>
      </w:r>
      <w:r>
        <w:rPr>
          <w:rFonts w:ascii="Times New Roman" w:hAnsi="Times New Roman" w:cs="Times New Roman"/>
          <w:color w:val="000000"/>
          <w:sz w:val="24"/>
          <w:szCs w:val="24"/>
          <w:lang w:val="lt-LT"/>
        </w:rPr>
        <w:t xml:space="preserve">, atitinkamai minimas reikalavimas taikomas </w:t>
      </w:r>
      <w:r w:rsidRPr="00A8047C">
        <w:rPr>
          <w:rFonts w:ascii="Times New Roman" w:hAnsi="Times New Roman" w:cs="Times New Roman"/>
          <w:b/>
          <w:color w:val="000000"/>
          <w:sz w:val="24"/>
          <w:szCs w:val="24"/>
          <w:lang w:val="lt-LT"/>
        </w:rPr>
        <w:t>tik vykdomų darbų apimtyje</w:t>
      </w:r>
      <w:r>
        <w:rPr>
          <w:rFonts w:ascii="Times New Roman" w:hAnsi="Times New Roman" w:cs="Times New Roman"/>
          <w:color w:val="000000"/>
          <w:sz w:val="24"/>
          <w:szCs w:val="24"/>
          <w:lang w:val="lt-LT"/>
        </w:rPr>
        <w:t xml:space="preserve">. Atsižvelgiant į tai patiksliname, jog nurodyti aplinkos apsaugos vadybos sistemos reikalavimus turi apimti bendruosius statybos darbus ir specialiųjų darbų (mechanikos: </w:t>
      </w:r>
      <w:r w:rsidRPr="000818EA">
        <w:rPr>
          <w:rFonts w:ascii="Times New Roman" w:hAnsi="Times New Roman" w:cs="Times New Roman"/>
          <w:color w:val="000000"/>
          <w:sz w:val="24"/>
          <w:szCs w:val="24"/>
          <w:lang w:val="lt-LT"/>
        </w:rPr>
        <w:t>vandentiekio ir nuotekų šalinimo tinklų tiesimas</w:t>
      </w:r>
      <w:r>
        <w:rPr>
          <w:rFonts w:ascii="Times New Roman" w:hAnsi="Times New Roman" w:cs="Times New Roman"/>
          <w:color w:val="000000"/>
          <w:sz w:val="24"/>
          <w:szCs w:val="24"/>
          <w:lang w:val="lt-LT"/>
        </w:rPr>
        <w:t xml:space="preserve">, elektrotechnikos: </w:t>
      </w:r>
      <w:r w:rsidRPr="000818EA">
        <w:rPr>
          <w:rFonts w:ascii="Times New Roman" w:hAnsi="Times New Roman" w:cs="Times New Roman"/>
          <w:color w:val="000000"/>
          <w:sz w:val="24"/>
          <w:szCs w:val="24"/>
          <w:lang w:val="lt-LT"/>
        </w:rPr>
        <w:t>elektros energijos tiekimo ir skirstymo įrenginių montavimas</w:t>
      </w:r>
      <w:r>
        <w:rPr>
          <w:rFonts w:ascii="Times New Roman" w:hAnsi="Times New Roman" w:cs="Times New Roman"/>
          <w:color w:val="000000"/>
          <w:sz w:val="24"/>
          <w:szCs w:val="24"/>
          <w:lang w:val="lt-LT"/>
        </w:rPr>
        <w:t>,</w:t>
      </w:r>
      <w:r w:rsidRPr="00851B3F">
        <w:t xml:space="preserve"> </w:t>
      </w:r>
      <w:r w:rsidRPr="00851B3F">
        <w:rPr>
          <w:rFonts w:ascii="Times New Roman" w:hAnsi="Times New Roman" w:cs="Times New Roman"/>
          <w:color w:val="000000"/>
          <w:sz w:val="24"/>
          <w:szCs w:val="24"/>
          <w:lang w:val="lt-LT"/>
        </w:rPr>
        <w:t>nuotolinio ryšio (telekomunikacijų) tinklų tiesimas</w:t>
      </w:r>
      <w:r>
        <w:rPr>
          <w:rFonts w:ascii="Times New Roman" w:hAnsi="Times New Roman" w:cs="Times New Roman"/>
          <w:color w:val="000000"/>
          <w:sz w:val="24"/>
          <w:szCs w:val="24"/>
          <w:lang w:val="lt-LT"/>
        </w:rPr>
        <w:t xml:space="preserve"> ir </w:t>
      </w:r>
      <w:r w:rsidRPr="000818EA">
        <w:rPr>
          <w:rFonts w:ascii="Times New Roman" w:hAnsi="Times New Roman" w:cs="Times New Roman"/>
          <w:color w:val="000000"/>
          <w:sz w:val="24"/>
          <w:szCs w:val="24"/>
          <w:lang w:val="lt-LT"/>
        </w:rPr>
        <w:t>kiti panašūs darbai</w:t>
      </w:r>
      <w:r>
        <w:rPr>
          <w:rFonts w:ascii="Times New Roman" w:hAnsi="Times New Roman" w:cs="Times New Roman"/>
          <w:color w:val="000000"/>
          <w:sz w:val="24"/>
          <w:szCs w:val="24"/>
          <w:lang w:val="lt-LT"/>
        </w:rPr>
        <w:t>) sritis.</w:t>
      </w:r>
    </w:p>
    <w:p w14:paraId="3E91A396" w14:textId="77777777" w:rsidR="009167B6" w:rsidRDefault="009167B6" w:rsidP="009167B6">
      <w:pPr>
        <w:pStyle w:val="FreeForm"/>
        <w:spacing w:line="300" w:lineRule="atLeast"/>
        <w:ind w:firstLine="709"/>
        <w:jc w:val="both"/>
        <w:rPr>
          <w:rFonts w:ascii="Times New Roman" w:hAnsi="Times New Roman" w:cs="Times New Roman"/>
          <w:color w:val="000000"/>
          <w:sz w:val="24"/>
          <w:szCs w:val="24"/>
          <w:lang w:val="lt-LT"/>
        </w:rPr>
      </w:pPr>
    </w:p>
    <w:p w14:paraId="1E7D3EE5" w14:textId="112D41F6" w:rsidR="009167B6" w:rsidRDefault="009167B6" w:rsidP="009167B6">
      <w:pPr>
        <w:pStyle w:val="FreeForm"/>
        <w:spacing w:line="300" w:lineRule="atLeast"/>
        <w:ind w:firstLine="709"/>
        <w:jc w:val="both"/>
        <w:rPr>
          <w:rFonts w:ascii="Times New Roman" w:eastAsia="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Papildomai informuojame, jog </w:t>
      </w:r>
      <w:r>
        <w:rPr>
          <w:rFonts w:ascii="Times New Roman" w:eastAsia="Times New Roman" w:hAnsi="Times New Roman" w:cs="Times New Roman"/>
          <w:color w:val="000000"/>
          <w:sz w:val="24"/>
          <w:szCs w:val="24"/>
          <w:lang w:val="lt-LT"/>
        </w:rPr>
        <w:t xml:space="preserve">Komisija vadovaujantis Pirkimo sąlygų </w:t>
      </w:r>
      <w:r w:rsidRPr="00EE08F1">
        <w:rPr>
          <w:rFonts w:ascii="Times New Roman" w:eastAsia="Times New Roman" w:hAnsi="Times New Roman" w:cs="Times New Roman"/>
          <w:color w:val="000000"/>
          <w:sz w:val="24"/>
          <w:szCs w:val="24"/>
          <w:lang w:val="lt-LT"/>
        </w:rPr>
        <w:t>5</w:t>
      </w:r>
      <w:r>
        <w:rPr>
          <w:rFonts w:ascii="Times New Roman" w:eastAsia="Times New Roman" w:hAnsi="Times New Roman" w:cs="Times New Roman"/>
          <w:color w:val="000000"/>
          <w:sz w:val="24"/>
          <w:szCs w:val="24"/>
          <w:lang w:val="lt-LT"/>
        </w:rPr>
        <w:t>.10 punkto</w:t>
      </w:r>
      <w:r>
        <w:rPr>
          <w:rStyle w:val="FootnoteReference"/>
          <w:rFonts w:ascii="Times New Roman" w:eastAsia="Times New Roman" w:hAnsi="Times New Roman" w:cs="Times New Roman"/>
          <w:color w:val="000000"/>
          <w:sz w:val="24"/>
          <w:szCs w:val="24"/>
          <w:lang w:val="lt-LT"/>
        </w:rPr>
        <w:footnoteReference w:id="1"/>
      </w:r>
      <w:r>
        <w:rPr>
          <w:rFonts w:ascii="Times New Roman" w:eastAsia="Times New Roman" w:hAnsi="Times New Roman" w:cs="Times New Roman"/>
          <w:color w:val="000000"/>
          <w:sz w:val="24"/>
          <w:szCs w:val="24"/>
          <w:lang w:val="lt-LT"/>
        </w:rPr>
        <w:t xml:space="preserve"> nuostatomis </w:t>
      </w:r>
      <w:r>
        <w:rPr>
          <w:rFonts w:ascii="Times New Roman" w:eastAsia="Times New Roman" w:hAnsi="Times New Roman" w:cs="Times New Roman"/>
          <w:color w:val="000000"/>
          <w:sz w:val="24"/>
          <w:szCs w:val="24"/>
          <w:lang w:val="lt-LT"/>
        </w:rPr>
        <w:t>priėmė sprendimą pratęsti</w:t>
      </w:r>
      <w:r>
        <w:rPr>
          <w:rFonts w:ascii="Times New Roman" w:eastAsia="Times New Roman" w:hAnsi="Times New Roman" w:cs="Times New Roman"/>
          <w:color w:val="000000"/>
          <w:sz w:val="24"/>
          <w:szCs w:val="24"/>
          <w:lang w:val="lt-LT"/>
        </w:rPr>
        <w:t xml:space="preserve"> pasiūlymų pateikimo terminą iki 2026-02-17 9:30 val., o vokų plėšimo terminą iki 2026-02-17 10:00 val.</w:t>
      </w:r>
    </w:p>
    <w:p w14:paraId="628F5C6B" w14:textId="5DCFF35D" w:rsidR="009167B6" w:rsidRDefault="009167B6" w:rsidP="009167B6">
      <w:pPr>
        <w:pStyle w:val="FreeForm"/>
        <w:spacing w:line="300" w:lineRule="atLeast"/>
        <w:ind w:firstLine="709"/>
        <w:jc w:val="both"/>
        <w:rPr>
          <w:rFonts w:ascii="Times New Roman" w:hAnsi="Times New Roman" w:cs="Times New Roman"/>
          <w:color w:val="000000"/>
          <w:sz w:val="24"/>
          <w:szCs w:val="24"/>
          <w:lang w:val="lt-LT"/>
        </w:rPr>
      </w:pPr>
    </w:p>
    <w:p w14:paraId="3C40A7F5" w14:textId="77777777" w:rsidR="001E4819" w:rsidRPr="00285F9A" w:rsidRDefault="001E4819" w:rsidP="001433F2">
      <w:pPr>
        <w:pStyle w:val="FreeForm"/>
        <w:spacing w:line="300" w:lineRule="atLeast"/>
        <w:ind w:firstLine="709"/>
        <w:jc w:val="both"/>
        <w:rPr>
          <w:rFonts w:ascii="Times New Roman" w:hAnsi="Times New Roman" w:cs="Times New Roman"/>
          <w:color w:val="000000"/>
          <w:sz w:val="24"/>
          <w:szCs w:val="24"/>
          <w:lang w:val="lt-LT"/>
        </w:rPr>
      </w:pPr>
    </w:p>
    <w:p w14:paraId="23D03FC0" w14:textId="77777777" w:rsidR="007331D6" w:rsidRDefault="007331D6" w:rsidP="00DB6724">
      <w:pPr>
        <w:suppressAutoHyphens/>
        <w:autoSpaceDE w:val="0"/>
        <w:autoSpaceDN w:val="0"/>
        <w:adjustRightInd w:val="0"/>
        <w:ind w:firstLine="720"/>
        <w:jc w:val="both"/>
        <w:rPr>
          <w:color w:val="000000"/>
          <w:szCs w:val="24"/>
          <w:lang w:val="lt-LT"/>
        </w:rPr>
      </w:pPr>
    </w:p>
    <w:p w14:paraId="2DAA8FC7" w14:textId="035A8AE8" w:rsidR="00DB6724" w:rsidRPr="00DB6724" w:rsidRDefault="00DB6724" w:rsidP="00DB6724">
      <w:pPr>
        <w:suppressAutoHyphens/>
        <w:autoSpaceDE w:val="0"/>
        <w:autoSpaceDN w:val="0"/>
        <w:adjustRightInd w:val="0"/>
        <w:ind w:firstLine="720"/>
        <w:jc w:val="both"/>
        <w:rPr>
          <w:lang w:val="lt-LT"/>
        </w:rPr>
      </w:pPr>
      <w:r>
        <w:rPr>
          <w:color w:val="000000"/>
          <w:szCs w:val="24"/>
          <w:lang w:val="lt-LT"/>
        </w:rPr>
        <w:t>Komisija</w:t>
      </w:r>
    </w:p>
    <w:p w14:paraId="10A0704E" w14:textId="77777777" w:rsidR="008E7636" w:rsidRPr="00AC56C0" w:rsidRDefault="008E7636">
      <w:pPr>
        <w:rPr>
          <w:lang w:val="lt-LT"/>
        </w:rPr>
      </w:pPr>
    </w:p>
    <w:sectPr w:rsidR="008E7636" w:rsidRPr="00AC56C0" w:rsidSect="00EF587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D5A5C" w14:textId="77777777" w:rsidR="008A5E08" w:rsidRDefault="008A5E08">
      <w:r>
        <w:separator/>
      </w:r>
    </w:p>
  </w:endnote>
  <w:endnote w:type="continuationSeparator" w:id="0">
    <w:p w14:paraId="79BB1752" w14:textId="77777777" w:rsidR="008A5E08" w:rsidRDefault="008A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9A8F3" w14:textId="77777777" w:rsidR="008A5E08" w:rsidRDefault="008A5E08">
      <w:r>
        <w:separator/>
      </w:r>
    </w:p>
  </w:footnote>
  <w:footnote w:type="continuationSeparator" w:id="0">
    <w:p w14:paraId="7CB5F2A9" w14:textId="77777777" w:rsidR="008A5E08" w:rsidRDefault="008A5E08">
      <w:r>
        <w:continuationSeparator/>
      </w:r>
    </w:p>
  </w:footnote>
  <w:footnote w:id="1">
    <w:p w14:paraId="45E2935C" w14:textId="77777777" w:rsidR="009167B6" w:rsidRPr="00EE08F1" w:rsidRDefault="009167B6" w:rsidP="009167B6">
      <w:pPr>
        <w:pStyle w:val="FootnoteText"/>
        <w:rPr>
          <w:lang w:val="lt-LT"/>
        </w:rPr>
      </w:pPr>
      <w:r>
        <w:rPr>
          <w:rStyle w:val="FootnoteReference"/>
        </w:rPr>
        <w:footnoteRef/>
      </w:r>
      <w:r>
        <w:t xml:space="preserve"> </w:t>
      </w:r>
      <w:proofErr w:type="spellStart"/>
      <w:r w:rsidRPr="00EE08F1">
        <w:t>Perkančioji</w:t>
      </w:r>
      <w:proofErr w:type="spellEnd"/>
      <w:r w:rsidRPr="00EE08F1">
        <w:t xml:space="preserve"> </w:t>
      </w:r>
      <w:proofErr w:type="spellStart"/>
      <w:r w:rsidRPr="00EE08F1">
        <w:t>organizacija</w:t>
      </w:r>
      <w:proofErr w:type="spellEnd"/>
      <w:r w:rsidRPr="00EE08F1">
        <w:t xml:space="preserve"> </w:t>
      </w:r>
      <w:proofErr w:type="spellStart"/>
      <w:r w:rsidRPr="00EE08F1">
        <w:t>turi</w:t>
      </w:r>
      <w:proofErr w:type="spellEnd"/>
      <w:r w:rsidRPr="00EE08F1">
        <w:t xml:space="preserve"> </w:t>
      </w:r>
      <w:proofErr w:type="spellStart"/>
      <w:r w:rsidRPr="00EE08F1">
        <w:t>teisę</w:t>
      </w:r>
      <w:proofErr w:type="spellEnd"/>
      <w:r w:rsidRPr="00EE08F1">
        <w:t xml:space="preserve"> </w:t>
      </w:r>
      <w:proofErr w:type="spellStart"/>
      <w:r w:rsidRPr="00EE08F1">
        <w:t>pratęsti</w:t>
      </w:r>
      <w:proofErr w:type="spellEnd"/>
      <w:r w:rsidRPr="00EE08F1">
        <w:t xml:space="preserve"> </w:t>
      </w:r>
      <w:proofErr w:type="spellStart"/>
      <w:r w:rsidRPr="00EE08F1">
        <w:t>pasiūlymo</w:t>
      </w:r>
      <w:proofErr w:type="spellEnd"/>
      <w:r w:rsidRPr="00EE08F1">
        <w:t xml:space="preserve"> </w:t>
      </w:r>
      <w:proofErr w:type="spellStart"/>
      <w:r w:rsidRPr="00EE08F1">
        <w:t>pateikimo</w:t>
      </w:r>
      <w:proofErr w:type="spellEnd"/>
      <w:r w:rsidRPr="00EE08F1">
        <w:t xml:space="preserve"> </w:t>
      </w:r>
      <w:proofErr w:type="spellStart"/>
      <w:r w:rsidRPr="00EE08F1">
        <w:t>terminą</w:t>
      </w:r>
      <w:proofErr w:type="spellEnd"/>
      <w:r w:rsidRPr="00EE08F1">
        <w:t xml:space="preserve">. </w:t>
      </w:r>
      <w:proofErr w:type="spellStart"/>
      <w:r w:rsidRPr="00EE08F1">
        <w:t>Apie</w:t>
      </w:r>
      <w:proofErr w:type="spellEnd"/>
      <w:r w:rsidRPr="00EE08F1">
        <w:t xml:space="preserve"> </w:t>
      </w:r>
      <w:proofErr w:type="spellStart"/>
      <w:r w:rsidRPr="00EE08F1">
        <w:t>naują</w:t>
      </w:r>
      <w:proofErr w:type="spellEnd"/>
      <w:r w:rsidRPr="00EE08F1">
        <w:t xml:space="preserve"> </w:t>
      </w:r>
      <w:proofErr w:type="spellStart"/>
      <w:r w:rsidRPr="00EE08F1">
        <w:t>pasiūlymų</w:t>
      </w:r>
      <w:proofErr w:type="spellEnd"/>
      <w:r w:rsidRPr="00EE08F1">
        <w:t xml:space="preserve"> </w:t>
      </w:r>
      <w:proofErr w:type="spellStart"/>
      <w:r w:rsidRPr="00EE08F1">
        <w:t>pateikimo</w:t>
      </w:r>
      <w:proofErr w:type="spellEnd"/>
      <w:r w:rsidRPr="00EE08F1">
        <w:t xml:space="preserve"> </w:t>
      </w:r>
      <w:proofErr w:type="spellStart"/>
      <w:r w:rsidRPr="00EE08F1">
        <w:t>terminą</w:t>
      </w:r>
      <w:proofErr w:type="spellEnd"/>
      <w:r w:rsidRPr="00EE08F1">
        <w:t xml:space="preserve"> </w:t>
      </w:r>
      <w:proofErr w:type="spellStart"/>
      <w:r w:rsidRPr="00EE08F1">
        <w:t>paskelbiama</w:t>
      </w:r>
      <w:proofErr w:type="spellEnd"/>
      <w:r w:rsidRPr="00EE08F1">
        <w:t xml:space="preserve"> CVP IS </w:t>
      </w:r>
      <w:proofErr w:type="spellStart"/>
      <w:r w:rsidRPr="00EE08F1">
        <w:t>ir</w:t>
      </w:r>
      <w:proofErr w:type="spellEnd"/>
      <w:r w:rsidRPr="00EE08F1">
        <w:t xml:space="preserve"> </w:t>
      </w:r>
      <w:proofErr w:type="spellStart"/>
      <w:r w:rsidRPr="00EE08F1">
        <w:t>pranešama</w:t>
      </w:r>
      <w:proofErr w:type="spellEnd"/>
      <w:r w:rsidRPr="00EE08F1">
        <w:t xml:space="preserve"> </w:t>
      </w:r>
      <w:proofErr w:type="spellStart"/>
      <w:r w:rsidRPr="00EE08F1">
        <w:t>prie</w:t>
      </w:r>
      <w:proofErr w:type="spellEnd"/>
      <w:r w:rsidRPr="00EE08F1">
        <w:t xml:space="preserve"> </w:t>
      </w:r>
      <w:proofErr w:type="spellStart"/>
      <w:r w:rsidRPr="00EE08F1">
        <w:t>pirkimo</w:t>
      </w:r>
      <w:proofErr w:type="spellEnd"/>
      <w:r w:rsidRPr="00EE08F1">
        <w:t xml:space="preserve"> CVP IS </w:t>
      </w:r>
      <w:proofErr w:type="spellStart"/>
      <w:r w:rsidRPr="00EE08F1">
        <w:t>prisijungusiems</w:t>
      </w:r>
      <w:proofErr w:type="spellEnd"/>
      <w:r w:rsidRPr="00EE08F1">
        <w:t xml:space="preserve"> </w:t>
      </w:r>
      <w:proofErr w:type="spellStart"/>
      <w:r w:rsidRPr="00EE08F1">
        <w:t>tiekėjams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44944"/>
      <w:docPartObj>
        <w:docPartGallery w:val="Page Numbers (Top of Page)"/>
        <w:docPartUnique/>
      </w:docPartObj>
    </w:sdtPr>
    <w:sdtEndPr>
      <w:rPr>
        <w:noProof/>
      </w:rPr>
    </w:sdtEndPr>
    <w:sdtContent>
      <w:p w14:paraId="10A07055" w14:textId="3B30735C" w:rsidR="00453E43" w:rsidRDefault="00511626">
        <w:pPr>
          <w:pStyle w:val="Header"/>
          <w:jc w:val="center"/>
        </w:pPr>
        <w:r>
          <w:fldChar w:fldCharType="begin"/>
        </w:r>
        <w:r>
          <w:instrText xml:space="preserve"> PAGE   \* MERGEFORMAT </w:instrText>
        </w:r>
        <w:r>
          <w:fldChar w:fldCharType="separate"/>
        </w:r>
        <w:r w:rsidR="009167B6">
          <w:rPr>
            <w:noProof/>
          </w:rPr>
          <w:t>2</w:t>
        </w:r>
        <w:r>
          <w:rPr>
            <w:noProof/>
          </w:rPr>
          <w:fldChar w:fldCharType="end"/>
        </w:r>
      </w:p>
    </w:sdtContent>
  </w:sdt>
  <w:p w14:paraId="10A07056" w14:textId="77777777" w:rsidR="00453E43" w:rsidRDefault="008A5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1A87"/>
    <w:multiLevelType w:val="hybridMultilevel"/>
    <w:tmpl w:val="A4F4AAF8"/>
    <w:lvl w:ilvl="0" w:tplc="2EF270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A9D0305"/>
    <w:multiLevelType w:val="hybridMultilevel"/>
    <w:tmpl w:val="64965338"/>
    <w:lvl w:ilvl="0" w:tplc="0BA2AF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E900553"/>
    <w:multiLevelType w:val="hybridMultilevel"/>
    <w:tmpl w:val="CBCAB1D8"/>
    <w:lvl w:ilvl="0" w:tplc="8AD81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C7F80"/>
    <w:multiLevelType w:val="hybridMultilevel"/>
    <w:tmpl w:val="42D658C2"/>
    <w:lvl w:ilvl="0" w:tplc="B5E0DE08">
      <w:start w:val="2"/>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7023A"/>
    <w:multiLevelType w:val="hybridMultilevel"/>
    <w:tmpl w:val="CD6EB3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F2F35FC"/>
    <w:multiLevelType w:val="hybridMultilevel"/>
    <w:tmpl w:val="38662F72"/>
    <w:lvl w:ilvl="0" w:tplc="A41C30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626"/>
    <w:rsid w:val="0000379E"/>
    <w:rsid w:val="001205D6"/>
    <w:rsid w:val="001275FF"/>
    <w:rsid w:val="00137B00"/>
    <w:rsid w:val="001433F2"/>
    <w:rsid w:val="001624E2"/>
    <w:rsid w:val="0018035E"/>
    <w:rsid w:val="001E4819"/>
    <w:rsid w:val="00241216"/>
    <w:rsid w:val="00244FE3"/>
    <w:rsid w:val="0027133B"/>
    <w:rsid w:val="002818D1"/>
    <w:rsid w:val="00296976"/>
    <w:rsid w:val="002A45B1"/>
    <w:rsid w:val="002C2299"/>
    <w:rsid w:val="002C278A"/>
    <w:rsid w:val="002E4F58"/>
    <w:rsid w:val="00372F16"/>
    <w:rsid w:val="003B7FE0"/>
    <w:rsid w:val="00430722"/>
    <w:rsid w:val="00440278"/>
    <w:rsid w:val="0046598A"/>
    <w:rsid w:val="00470249"/>
    <w:rsid w:val="004B094B"/>
    <w:rsid w:val="004B412A"/>
    <w:rsid w:val="004F157C"/>
    <w:rsid w:val="004F4674"/>
    <w:rsid w:val="004F7BBC"/>
    <w:rsid w:val="00500FA3"/>
    <w:rsid w:val="00511626"/>
    <w:rsid w:val="005235F6"/>
    <w:rsid w:val="00527246"/>
    <w:rsid w:val="00543D61"/>
    <w:rsid w:val="005761EE"/>
    <w:rsid w:val="005863C2"/>
    <w:rsid w:val="00593071"/>
    <w:rsid w:val="005E39CE"/>
    <w:rsid w:val="00636D25"/>
    <w:rsid w:val="00640AE4"/>
    <w:rsid w:val="0064724E"/>
    <w:rsid w:val="006776E2"/>
    <w:rsid w:val="006946B2"/>
    <w:rsid w:val="006974FA"/>
    <w:rsid w:val="006B590C"/>
    <w:rsid w:val="006C3EC4"/>
    <w:rsid w:val="006E460A"/>
    <w:rsid w:val="00700EE4"/>
    <w:rsid w:val="007273FB"/>
    <w:rsid w:val="007331D6"/>
    <w:rsid w:val="00741A2E"/>
    <w:rsid w:val="0075600E"/>
    <w:rsid w:val="007814F3"/>
    <w:rsid w:val="00790BB8"/>
    <w:rsid w:val="00860FBB"/>
    <w:rsid w:val="00875B98"/>
    <w:rsid w:val="008837C9"/>
    <w:rsid w:val="00886566"/>
    <w:rsid w:val="008A5E08"/>
    <w:rsid w:val="008B7A49"/>
    <w:rsid w:val="008C1B8A"/>
    <w:rsid w:val="008C6D20"/>
    <w:rsid w:val="008C777D"/>
    <w:rsid w:val="008D208C"/>
    <w:rsid w:val="008D5625"/>
    <w:rsid w:val="008E5C3F"/>
    <w:rsid w:val="008E670D"/>
    <w:rsid w:val="008E7636"/>
    <w:rsid w:val="009167B6"/>
    <w:rsid w:val="00957D18"/>
    <w:rsid w:val="0098717D"/>
    <w:rsid w:val="009D2A2F"/>
    <w:rsid w:val="00A13402"/>
    <w:rsid w:val="00A32D02"/>
    <w:rsid w:val="00A63A6A"/>
    <w:rsid w:val="00A96584"/>
    <w:rsid w:val="00AA030A"/>
    <w:rsid w:val="00AC372E"/>
    <w:rsid w:val="00AC48F7"/>
    <w:rsid w:val="00AC56C0"/>
    <w:rsid w:val="00AD6577"/>
    <w:rsid w:val="00B02A88"/>
    <w:rsid w:val="00B11320"/>
    <w:rsid w:val="00B22246"/>
    <w:rsid w:val="00B348E3"/>
    <w:rsid w:val="00B567B4"/>
    <w:rsid w:val="00B7620C"/>
    <w:rsid w:val="00B901D2"/>
    <w:rsid w:val="00BC1EAA"/>
    <w:rsid w:val="00BE68B0"/>
    <w:rsid w:val="00C066CC"/>
    <w:rsid w:val="00C31692"/>
    <w:rsid w:val="00C31C6B"/>
    <w:rsid w:val="00C31C96"/>
    <w:rsid w:val="00C42CBF"/>
    <w:rsid w:val="00C953D1"/>
    <w:rsid w:val="00CE68FC"/>
    <w:rsid w:val="00CE7497"/>
    <w:rsid w:val="00CE7D90"/>
    <w:rsid w:val="00CF6316"/>
    <w:rsid w:val="00D60E61"/>
    <w:rsid w:val="00D96B9E"/>
    <w:rsid w:val="00DB66C3"/>
    <w:rsid w:val="00DB6724"/>
    <w:rsid w:val="00E24384"/>
    <w:rsid w:val="00E4617A"/>
    <w:rsid w:val="00E57D1B"/>
    <w:rsid w:val="00E86381"/>
    <w:rsid w:val="00E92019"/>
    <w:rsid w:val="00EA57CF"/>
    <w:rsid w:val="00EC1FCD"/>
    <w:rsid w:val="00ED7BE4"/>
    <w:rsid w:val="00EE4225"/>
    <w:rsid w:val="00F00F16"/>
    <w:rsid w:val="00F4701B"/>
    <w:rsid w:val="00F80D38"/>
    <w:rsid w:val="00F87A18"/>
    <w:rsid w:val="00FD3D74"/>
    <w:rsid w:val="00FD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702C"/>
  <w15:chartTrackingRefBased/>
  <w15:docId w15:val="{B2CAE59F-A305-4032-8C07-90ACB1FA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626"/>
    <w:pPr>
      <w:spacing w:after="0" w:line="240" w:lineRule="auto"/>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qFormat/>
    <w:rsid w:val="00511626"/>
    <w:pPr>
      <w:keepNext/>
      <w:jc w:val="center"/>
      <w:outlineLvl w:val="3"/>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11626"/>
    <w:rPr>
      <w:rFonts w:ascii="Times New Roman" w:eastAsia="Times New Roman" w:hAnsi="Times New Roman" w:cs="Times New Roman"/>
      <w:b/>
      <w:sz w:val="24"/>
      <w:szCs w:val="20"/>
      <w:lang w:val="lt-LT" w:eastAsia="lt-LT"/>
    </w:rPr>
  </w:style>
  <w:style w:type="character" w:styleId="CommentReference">
    <w:name w:val="annotation reference"/>
    <w:basedOn w:val="DefaultParagraphFont"/>
    <w:uiPriority w:val="99"/>
    <w:semiHidden/>
    <w:unhideWhenUsed/>
    <w:rsid w:val="00511626"/>
    <w:rPr>
      <w:sz w:val="16"/>
      <w:szCs w:val="16"/>
    </w:rPr>
  </w:style>
  <w:style w:type="paragraph" w:styleId="CommentText">
    <w:name w:val="annotation text"/>
    <w:basedOn w:val="Normal"/>
    <w:link w:val="CommentTextChar"/>
    <w:uiPriority w:val="99"/>
    <w:semiHidden/>
    <w:unhideWhenUsed/>
    <w:rsid w:val="00511626"/>
    <w:rPr>
      <w:sz w:val="20"/>
    </w:rPr>
  </w:style>
  <w:style w:type="character" w:customStyle="1" w:styleId="CommentTextChar">
    <w:name w:val="Comment Text Char"/>
    <w:basedOn w:val="DefaultParagraphFont"/>
    <w:link w:val="CommentText"/>
    <w:uiPriority w:val="99"/>
    <w:semiHidden/>
    <w:rsid w:val="00511626"/>
    <w:rPr>
      <w:rFonts w:ascii="Times New Roman" w:eastAsia="Times New Roman" w:hAnsi="Times New Roman" w:cs="Times New Roman"/>
      <w:sz w:val="20"/>
      <w:szCs w:val="20"/>
      <w:lang w:eastAsia="lt-LT"/>
    </w:rPr>
  </w:style>
  <w:style w:type="paragraph" w:styleId="BodyText">
    <w:name w:val="Body Text"/>
    <w:basedOn w:val="Normal"/>
    <w:link w:val="BodyTextChar"/>
    <w:unhideWhenUsed/>
    <w:rsid w:val="00511626"/>
    <w:pPr>
      <w:jc w:val="center"/>
    </w:pPr>
    <w:rPr>
      <w:lang w:val="lt-LT" w:eastAsia="en-US"/>
    </w:rPr>
  </w:style>
  <w:style w:type="character" w:customStyle="1" w:styleId="BodyTextChar">
    <w:name w:val="Body Text Char"/>
    <w:basedOn w:val="DefaultParagraphFont"/>
    <w:link w:val="BodyText"/>
    <w:rsid w:val="00511626"/>
    <w:rPr>
      <w:rFonts w:ascii="Times New Roman" w:eastAsia="Times New Roman" w:hAnsi="Times New Roman" w:cs="Times New Roman"/>
      <w:sz w:val="24"/>
      <w:szCs w:val="20"/>
      <w:lang w:val="lt-LT"/>
    </w:rPr>
  </w:style>
  <w:style w:type="paragraph" w:styleId="Header">
    <w:name w:val="header"/>
    <w:basedOn w:val="Normal"/>
    <w:link w:val="HeaderChar"/>
    <w:uiPriority w:val="99"/>
    <w:unhideWhenUsed/>
    <w:rsid w:val="00511626"/>
    <w:pPr>
      <w:tabs>
        <w:tab w:val="center" w:pos="4986"/>
        <w:tab w:val="right" w:pos="9972"/>
      </w:tabs>
    </w:pPr>
  </w:style>
  <w:style w:type="character" w:customStyle="1" w:styleId="HeaderChar">
    <w:name w:val="Header Char"/>
    <w:basedOn w:val="DefaultParagraphFont"/>
    <w:link w:val="Header"/>
    <w:uiPriority w:val="99"/>
    <w:rsid w:val="00511626"/>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5116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626"/>
    <w:rPr>
      <w:rFonts w:ascii="Segoe UI" w:eastAsia="Times New Roman" w:hAnsi="Segoe UI" w:cs="Segoe UI"/>
      <w:sz w:val="18"/>
      <w:szCs w:val="18"/>
      <w:lang w:eastAsia="lt-LT"/>
    </w:rPr>
  </w:style>
  <w:style w:type="table" w:styleId="TableGrid">
    <w:name w:val="Table Grid"/>
    <w:basedOn w:val="TableNormal"/>
    <w:uiPriority w:val="39"/>
    <w:rsid w:val="00DB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DB6724"/>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ListParagraph">
    <w:name w:val="List Paragraph"/>
    <w:basedOn w:val="Normal"/>
    <w:uiPriority w:val="34"/>
    <w:qFormat/>
    <w:rsid w:val="00886566"/>
    <w:pPr>
      <w:pBdr>
        <w:top w:val="nil"/>
        <w:left w:val="nil"/>
        <w:bottom w:val="nil"/>
        <w:right w:val="nil"/>
        <w:between w:val="nil"/>
        <w:bar w:val="nil"/>
      </w:pBdr>
      <w:ind w:left="720"/>
      <w:contextualSpacing/>
    </w:pPr>
    <w:rPr>
      <w:rFonts w:eastAsia="Arial Unicode MS"/>
      <w:szCs w:val="24"/>
      <w:bdr w:val="nil"/>
      <w:lang w:eastAsia="en-US"/>
    </w:rPr>
  </w:style>
  <w:style w:type="character" w:customStyle="1" w:styleId="fontstyle01">
    <w:name w:val="fontstyle01"/>
    <w:basedOn w:val="DefaultParagraphFont"/>
    <w:rsid w:val="00886566"/>
    <w:rPr>
      <w:rFonts w:ascii="TimesNewRomanPSMT" w:hAnsi="TimesNewRomanPSMT" w:hint="default"/>
      <w:b w:val="0"/>
      <w:bCs w:val="0"/>
      <w:i w:val="0"/>
      <w:iCs w:val="0"/>
      <w:color w:val="000000"/>
    </w:rPr>
  </w:style>
  <w:style w:type="paragraph" w:styleId="FootnoteText">
    <w:name w:val="footnote text"/>
    <w:basedOn w:val="Normal"/>
    <w:link w:val="FootnoteTextChar"/>
    <w:uiPriority w:val="99"/>
    <w:semiHidden/>
    <w:unhideWhenUsed/>
    <w:rsid w:val="001E4819"/>
    <w:pPr>
      <w:pBdr>
        <w:top w:val="nil"/>
        <w:left w:val="nil"/>
        <w:bottom w:val="nil"/>
        <w:right w:val="nil"/>
        <w:between w:val="nil"/>
        <w:bar w:val="nil"/>
      </w:pBdr>
    </w:pPr>
    <w:rPr>
      <w:rFonts w:eastAsia="Arial Unicode MS"/>
      <w:sz w:val="20"/>
      <w:bdr w:val="nil"/>
      <w:lang w:eastAsia="en-US"/>
    </w:rPr>
  </w:style>
  <w:style w:type="character" w:customStyle="1" w:styleId="FootnoteTextChar">
    <w:name w:val="Footnote Text Char"/>
    <w:basedOn w:val="DefaultParagraphFont"/>
    <w:link w:val="FootnoteText"/>
    <w:uiPriority w:val="99"/>
    <w:semiHidden/>
    <w:rsid w:val="001E4819"/>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1E4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81524">
      <w:bodyDiv w:val="1"/>
      <w:marLeft w:val="0"/>
      <w:marRight w:val="0"/>
      <w:marTop w:val="0"/>
      <w:marBottom w:val="0"/>
      <w:divBdr>
        <w:top w:val="none" w:sz="0" w:space="0" w:color="auto"/>
        <w:left w:val="none" w:sz="0" w:space="0" w:color="auto"/>
        <w:bottom w:val="none" w:sz="0" w:space="0" w:color="auto"/>
        <w:right w:val="none" w:sz="0" w:space="0" w:color="auto"/>
      </w:divBdr>
    </w:div>
    <w:div w:id="312410391">
      <w:bodyDiv w:val="1"/>
      <w:marLeft w:val="0"/>
      <w:marRight w:val="0"/>
      <w:marTop w:val="0"/>
      <w:marBottom w:val="0"/>
      <w:divBdr>
        <w:top w:val="none" w:sz="0" w:space="0" w:color="auto"/>
        <w:left w:val="none" w:sz="0" w:space="0" w:color="auto"/>
        <w:bottom w:val="none" w:sz="0" w:space="0" w:color="auto"/>
        <w:right w:val="none" w:sz="0" w:space="0" w:color="auto"/>
      </w:divBdr>
      <w:divsChild>
        <w:div w:id="504050384">
          <w:marLeft w:val="0"/>
          <w:marRight w:val="0"/>
          <w:marTop w:val="0"/>
          <w:marBottom w:val="0"/>
          <w:divBdr>
            <w:top w:val="none" w:sz="0" w:space="0" w:color="auto"/>
            <w:left w:val="none" w:sz="0" w:space="0" w:color="auto"/>
            <w:bottom w:val="single" w:sz="6" w:space="4" w:color="A7A7A7"/>
            <w:right w:val="none" w:sz="0" w:space="0" w:color="auto"/>
          </w:divBdr>
          <w:divsChild>
            <w:div w:id="545407418">
              <w:marLeft w:val="0"/>
              <w:marRight w:val="0"/>
              <w:marTop w:val="0"/>
              <w:marBottom w:val="0"/>
              <w:divBdr>
                <w:top w:val="none" w:sz="0" w:space="0" w:color="auto"/>
                <w:left w:val="none" w:sz="0" w:space="0" w:color="auto"/>
                <w:bottom w:val="none" w:sz="0" w:space="0" w:color="auto"/>
                <w:right w:val="none" w:sz="0" w:space="0" w:color="auto"/>
              </w:divBdr>
              <w:divsChild>
                <w:div w:id="586158572">
                  <w:marLeft w:val="0"/>
                  <w:marRight w:val="0"/>
                  <w:marTop w:val="0"/>
                  <w:marBottom w:val="0"/>
                  <w:divBdr>
                    <w:top w:val="none" w:sz="0" w:space="0" w:color="auto"/>
                    <w:left w:val="none" w:sz="0" w:space="0" w:color="auto"/>
                    <w:bottom w:val="none" w:sz="0" w:space="0" w:color="auto"/>
                    <w:right w:val="none" w:sz="0" w:space="0" w:color="auto"/>
                  </w:divBdr>
                  <w:divsChild>
                    <w:div w:id="17848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9828">
          <w:marLeft w:val="0"/>
          <w:marRight w:val="0"/>
          <w:marTop w:val="0"/>
          <w:marBottom w:val="0"/>
          <w:divBdr>
            <w:top w:val="none" w:sz="0" w:space="0" w:color="auto"/>
            <w:left w:val="none" w:sz="0" w:space="0" w:color="auto"/>
            <w:bottom w:val="single" w:sz="6" w:space="4" w:color="A7A7A7"/>
            <w:right w:val="none" w:sz="0" w:space="0" w:color="auto"/>
          </w:divBdr>
          <w:divsChild>
            <w:div w:id="1140540236">
              <w:marLeft w:val="0"/>
              <w:marRight w:val="0"/>
              <w:marTop w:val="0"/>
              <w:marBottom w:val="0"/>
              <w:divBdr>
                <w:top w:val="none" w:sz="0" w:space="0" w:color="auto"/>
                <w:left w:val="none" w:sz="0" w:space="0" w:color="auto"/>
                <w:bottom w:val="none" w:sz="0" w:space="0" w:color="auto"/>
                <w:right w:val="none" w:sz="0" w:space="0" w:color="auto"/>
              </w:divBdr>
              <w:divsChild>
                <w:div w:id="1597905732">
                  <w:marLeft w:val="0"/>
                  <w:marRight w:val="0"/>
                  <w:marTop w:val="0"/>
                  <w:marBottom w:val="0"/>
                  <w:divBdr>
                    <w:top w:val="none" w:sz="0" w:space="0" w:color="auto"/>
                    <w:left w:val="none" w:sz="0" w:space="0" w:color="auto"/>
                    <w:bottom w:val="none" w:sz="0" w:space="0" w:color="auto"/>
                    <w:right w:val="none" w:sz="0" w:space="0" w:color="auto"/>
                  </w:divBdr>
                </w:div>
                <w:div w:id="852572276">
                  <w:marLeft w:val="0"/>
                  <w:marRight w:val="0"/>
                  <w:marTop w:val="0"/>
                  <w:marBottom w:val="0"/>
                  <w:divBdr>
                    <w:top w:val="none" w:sz="0" w:space="0" w:color="auto"/>
                    <w:left w:val="none" w:sz="0" w:space="0" w:color="auto"/>
                    <w:bottom w:val="none" w:sz="0" w:space="0" w:color="auto"/>
                    <w:right w:val="none" w:sz="0" w:space="0" w:color="auto"/>
                  </w:divBdr>
                  <w:divsChild>
                    <w:div w:id="1807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70078">
          <w:marLeft w:val="0"/>
          <w:marRight w:val="0"/>
          <w:marTop w:val="0"/>
          <w:marBottom w:val="0"/>
          <w:divBdr>
            <w:top w:val="none" w:sz="0" w:space="0" w:color="auto"/>
            <w:left w:val="none" w:sz="0" w:space="0" w:color="auto"/>
            <w:bottom w:val="single" w:sz="6" w:space="4" w:color="A7A7A7"/>
            <w:right w:val="none" w:sz="0" w:space="0" w:color="auto"/>
          </w:divBdr>
          <w:divsChild>
            <w:div w:id="1454205682">
              <w:marLeft w:val="0"/>
              <w:marRight w:val="0"/>
              <w:marTop w:val="0"/>
              <w:marBottom w:val="0"/>
              <w:divBdr>
                <w:top w:val="none" w:sz="0" w:space="0" w:color="auto"/>
                <w:left w:val="none" w:sz="0" w:space="0" w:color="auto"/>
                <w:bottom w:val="none" w:sz="0" w:space="0" w:color="auto"/>
                <w:right w:val="none" w:sz="0" w:space="0" w:color="auto"/>
              </w:divBdr>
              <w:divsChild>
                <w:div w:id="1967350460">
                  <w:marLeft w:val="0"/>
                  <w:marRight w:val="0"/>
                  <w:marTop w:val="0"/>
                  <w:marBottom w:val="0"/>
                  <w:divBdr>
                    <w:top w:val="none" w:sz="0" w:space="0" w:color="auto"/>
                    <w:left w:val="none" w:sz="0" w:space="0" w:color="auto"/>
                    <w:bottom w:val="none" w:sz="0" w:space="0" w:color="auto"/>
                    <w:right w:val="none" w:sz="0" w:space="0" w:color="auto"/>
                  </w:divBdr>
                </w:div>
                <w:div w:id="895707069">
                  <w:marLeft w:val="0"/>
                  <w:marRight w:val="0"/>
                  <w:marTop w:val="0"/>
                  <w:marBottom w:val="0"/>
                  <w:divBdr>
                    <w:top w:val="none" w:sz="0" w:space="0" w:color="auto"/>
                    <w:left w:val="none" w:sz="0" w:space="0" w:color="auto"/>
                    <w:bottom w:val="none" w:sz="0" w:space="0" w:color="auto"/>
                    <w:right w:val="none" w:sz="0" w:space="0" w:color="auto"/>
                  </w:divBdr>
                  <w:divsChild>
                    <w:div w:id="16754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94375">
      <w:bodyDiv w:val="1"/>
      <w:marLeft w:val="0"/>
      <w:marRight w:val="0"/>
      <w:marTop w:val="0"/>
      <w:marBottom w:val="0"/>
      <w:divBdr>
        <w:top w:val="none" w:sz="0" w:space="0" w:color="auto"/>
        <w:left w:val="none" w:sz="0" w:space="0" w:color="auto"/>
        <w:bottom w:val="none" w:sz="0" w:space="0" w:color="auto"/>
        <w:right w:val="none" w:sz="0" w:space="0" w:color="auto"/>
      </w:divBdr>
    </w:div>
    <w:div w:id="1146967807">
      <w:bodyDiv w:val="1"/>
      <w:marLeft w:val="0"/>
      <w:marRight w:val="0"/>
      <w:marTop w:val="0"/>
      <w:marBottom w:val="0"/>
      <w:divBdr>
        <w:top w:val="none" w:sz="0" w:space="0" w:color="auto"/>
        <w:left w:val="none" w:sz="0" w:space="0" w:color="auto"/>
        <w:bottom w:val="none" w:sz="0" w:space="0" w:color="auto"/>
        <w:right w:val="none" w:sz="0" w:space="0" w:color="auto"/>
      </w:divBdr>
    </w:div>
    <w:div w:id="1172255573">
      <w:bodyDiv w:val="1"/>
      <w:marLeft w:val="0"/>
      <w:marRight w:val="0"/>
      <w:marTop w:val="0"/>
      <w:marBottom w:val="0"/>
      <w:divBdr>
        <w:top w:val="none" w:sz="0" w:space="0" w:color="auto"/>
        <w:left w:val="none" w:sz="0" w:space="0" w:color="auto"/>
        <w:bottom w:val="none" w:sz="0" w:space="0" w:color="auto"/>
        <w:right w:val="none" w:sz="0" w:space="0" w:color="auto"/>
      </w:divBdr>
    </w:div>
    <w:div w:id="1442994417">
      <w:bodyDiv w:val="1"/>
      <w:marLeft w:val="0"/>
      <w:marRight w:val="0"/>
      <w:marTop w:val="0"/>
      <w:marBottom w:val="0"/>
      <w:divBdr>
        <w:top w:val="none" w:sz="0" w:space="0" w:color="auto"/>
        <w:left w:val="none" w:sz="0" w:space="0" w:color="auto"/>
        <w:bottom w:val="none" w:sz="0" w:space="0" w:color="auto"/>
        <w:right w:val="none" w:sz="0" w:space="0" w:color="auto"/>
      </w:divBdr>
    </w:div>
    <w:div w:id="1477067416">
      <w:bodyDiv w:val="1"/>
      <w:marLeft w:val="0"/>
      <w:marRight w:val="0"/>
      <w:marTop w:val="0"/>
      <w:marBottom w:val="0"/>
      <w:divBdr>
        <w:top w:val="none" w:sz="0" w:space="0" w:color="auto"/>
        <w:left w:val="none" w:sz="0" w:space="0" w:color="auto"/>
        <w:bottom w:val="none" w:sz="0" w:space="0" w:color="auto"/>
        <w:right w:val="none" w:sz="0" w:space="0" w:color="auto"/>
      </w:divBdr>
    </w:div>
    <w:div w:id="1684699179">
      <w:bodyDiv w:val="1"/>
      <w:marLeft w:val="0"/>
      <w:marRight w:val="0"/>
      <w:marTop w:val="0"/>
      <w:marBottom w:val="0"/>
      <w:divBdr>
        <w:top w:val="none" w:sz="0" w:space="0" w:color="auto"/>
        <w:left w:val="none" w:sz="0" w:space="0" w:color="auto"/>
        <w:bottom w:val="none" w:sz="0" w:space="0" w:color="auto"/>
        <w:right w:val="none" w:sz="0" w:space="0" w:color="auto"/>
      </w:divBdr>
    </w:div>
    <w:div w:id="1750540108">
      <w:bodyDiv w:val="1"/>
      <w:marLeft w:val="0"/>
      <w:marRight w:val="0"/>
      <w:marTop w:val="0"/>
      <w:marBottom w:val="0"/>
      <w:divBdr>
        <w:top w:val="none" w:sz="0" w:space="0" w:color="auto"/>
        <w:left w:val="none" w:sz="0" w:space="0" w:color="auto"/>
        <w:bottom w:val="none" w:sz="0" w:space="0" w:color="auto"/>
        <w:right w:val="none" w:sz="0" w:space="0" w:color="auto"/>
      </w:divBdr>
    </w:div>
    <w:div w:id="1881551426">
      <w:bodyDiv w:val="1"/>
      <w:marLeft w:val="0"/>
      <w:marRight w:val="0"/>
      <w:marTop w:val="0"/>
      <w:marBottom w:val="0"/>
      <w:divBdr>
        <w:top w:val="none" w:sz="0" w:space="0" w:color="auto"/>
        <w:left w:val="none" w:sz="0" w:space="0" w:color="auto"/>
        <w:bottom w:val="none" w:sz="0" w:space="0" w:color="auto"/>
        <w:right w:val="none" w:sz="0" w:space="0" w:color="auto"/>
      </w:divBdr>
    </w:div>
    <w:div w:id="201182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568F8-7821-4526-ABE1-B138E7012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Šriupša</dc:creator>
  <cp:lastModifiedBy>Windows User</cp:lastModifiedBy>
  <cp:revision>2</cp:revision>
  <cp:lastPrinted>2023-05-30T09:37:00Z</cp:lastPrinted>
  <dcterms:created xsi:type="dcterms:W3CDTF">2026-02-09T13:48:00Z</dcterms:created>
  <dcterms:modified xsi:type="dcterms:W3CDTF">2026-02-09T13:48:00Z</dcterms:modified>
</cp:coreProperties>
</file>