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D66164D" w14:textId="305BCB16" w:rsidR="008C5544" w:rsidRPr="00D9467D" w:rsidRDefault="004D512C" w:rsidP="008C5544">
          <w:pPr>
            <w:pStyle w:val="Header"/>
            <w:jc w:val="center"/>
            <w:rPr>
              <w:rFonts w:ascii="Times New Roman" w:hAnsi="Times New Roman" w:cs="Times New Roman"/>
              <w:sz w:val="24"/>
              <w:szCs w:val="24"/>
            </w:rPr>
          </w:pPr>
          <w:r w:rsidRPr="00D9467D">
            <w:rPr>
              <w:rFonts w:ascii="Times New Roman" w:hAnsi="Times New Roman" w:cs="Times New Roman"/>
              <w:noProof/>
              <w:sz w:val="24"/>
              <w:szCs w:val="24"/>
            </w:rPr>
            <w:drawing>
              <wp:inline distT="0" distB="0" distL="0" distR="0" wp14:anchorId="20B582C4" wp14:editId="6E66543E">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40726110" w14:textId="77777777" w:rsidR="008C5544" w:rsidRPr="00D9467D" w:rsidRDefault="008C5544" w:rsidP="008C5544">
          <w:pPr>
            <w:pStyle w:val="Header"/>
            <w:jc w:val="center"/>
            <w:rPr>
              <w:rFonts w:ascii="Times New Roman" w:hAnsi="Times New Roman" w:cs="Times New Roman"/>
              <w:sz w:val="24"/>
              <w:szCs w:val="24"/>
            </w:rPr>
          </w:pPr>
        </w:p>
        <w:p w14:paraId="1D49C648" w14:textId="68B8F571" w:rsidR="008C5544" w:rsidRPr="00D9467D" w:rsidRDefault="008C5544" w:rsidP="008C5544">
          <w:pPr>
            <w:pStyle w:val="Header"/>
            <w:jc w:val="center"/>
            <w:rPr>
              <w:rFonts w:ascii="Times New Roman" w:eastAsia="Times New Roman" w:hAnsi="Times New Roman" w:cs="Times New Roman"/>
              <w:sz w:val="24"/>
              <w:szCs w:val="24"/>
              <w:lang w:eastAsia="zh-CN"/>
            </w:rPr>
          </w:pPr>
          <w:r w:rsidRPr="00D9467D">
            <w:rPr>
              <w:rFonts w:ascii="Times New Roman" w:eastAsia="Times New Roman" w:hAnsi="Times New Roman" w:cs="Times New Roman"/>
              <w:b/>
              <w:bCs/>
              <w:color w:val="000000"/>
              <w:sz w:val="24"/>
              <w:szCs w:val="24"/>
              <w:lang w:eastAsia="zh-CN"/>
            </w:rPr>
            <w:t>POLICIJOS DEPARTAMENTAS PRIE VIDAUS REIKALŲ MINISTERIJOS</w:t>
          </w:r>
        </w:p>
        <w:p w14:paraId="324882B6" w14:textId="39B8FACE" w:rsidR="008C5544" w:rsidRPr="00D9467D"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4"/>
              <w:szCs w:val="24"/>
              <w:lang w:eastAsia="zh-CN"/>
            </w:rPr>
          </w:pPr>
          <w:r w:rsidRPr="00D9467D">
            <w:rPr>
              <w:rFonts w:ascii="Times New Roman" w:eastAsia="Times New Roman" w:hAnsi="Times New Roman" w:cs="Times New Roman"/>
              <w:color w:val="000000"/>
              <w:sz w:val="24"/>
              <w:szCs w:val="24"/>
              <w:lang w:eastAsia="zh-CN"/>
            </w:rPr>
            <w:t>Biudžetinė įsta</w:t>
          </w:r>
          <w:r w:rsidR="000919CF" w:rsidRPr="00D9467D">
            <w:rPr>
              <w:rFonts w:ascii="Times New Roman" w:eastAsia="Times New Roman" w:hAnsi="Times New Roman" w:cs="Times New Roman"/>
              <w:color w:val="000000"/>
              <w:sz w:val="24"/>
              <w:szCs w:val="24"/>
              <w:lang w:eastAsia="zh-CN"/>
            </w:rPr>
            <w:t>iga, Saltoniškių g. 19, LT-08106</w:t>
          </w:r>
          <w:r w:rsidRPr="00D9467D">
            <w:rPr>
              <w:rFonts w:ascii="Times New Roman" w:eastAsia="Times New Roman" w:hAnsi="Times New Roman" w:cs="Times New Roman"/>
              <w:color w:val="000000"/>
              <w:sz w:val="24"/>
              <w:szCs w:val="24"/>
              <w:lang w:eastAsia="zh-CN"/>
            </w:rPr>
            <w:t xml:space="preserve"> Vilnius, Tel. (8 5) 271 9731, Faks. (8 5) 271 9978, El. p. info@policija.lt</w:t>
          </w:r>
        </w:p>
        <w:p w14:paraId="22CB4FB1" w14:textId="77777777" w:rsidR="008C5544" w:rsidRPr="00D9467D"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4"/>
              <w:szCs w:val="24"/>
              <w:lang w:eastAsia="zh-CN"/>
            </w:rPr>
          </w:pPr>
          <w:r w:rsidRPr="00D9467D">
            <w:rPr>
              <w:rFonts w:ascii="Times New Roman" w:eastAsia="Times New Roman" w:hAnsi="Times New Roman" w:cs="Times New Roman"/>
              <w:color w:val="000000"/>
              <w:sz w:val="24"/>
              <w:szCs w:val="24"/>
              <w:lang w:eastAsia="zh-CN"/>
            </w:rPr>
            <w:t>Duomenys apie įmonę saugomi LR Juridinių asmenų registre. Įmonės kodas 188785847</w:t>
          </w:r>
        </w:p>
        <w:p w14:paraId="52A211C8" w14:textId="77777777" w:rsidR="005B0B9B" w:rsidRPr="00D9467D" w:rsidRDefault="005B0B9B" w:rsidP="007F548E">
          <w:pPr>
            <w:autoSpaceDE w:val="0"/>
            <w:autoSpaceDN w:val="0"/>
            <w:adjustRightInd w:val="0"/>
            <w:spacing w:after="0" w:line="240" w:lineRule="auto"/>
            <w:jc w:val="center"/>
            <w:rPr>
              <w:rFonts w:ascii="Times New Roman" w:hAnsi="Times New Roman" w:cs="Times New Roman"/>
              <w:b/>
              <w:bCs/>
              <w:sz w:val="24"/>
              <w:szCs w:val="24"/>
            </w:rPr>
          </w:pPr>
        </w:p>
        <w:p w14:paraId="3E6D007E" w14:textId="77777777" w:rsidR="00DC53DD" w:rsidRPr="00D9467D" w:rsidRDefault="00DC53DD" w:rsidP="007F548E">
          <w:pPr>
            <w:autoSpaceDE w:val="0"/>
            <w:autoSpaceDN w:val="0"/>
            <w:adjustRightInd w:val="0"/>
            <w:spacing w:after="0" w:line="240" w:lineRule="auto"/>
            <w:jc w:val="center"/>
            <w:rPr>
              <w:rFonts w:ascii="Times New Roman" w:hAnsi="Times New Roman" w:cs="Times New Roman"/>
              <w:b/>
              <w:bCs/>
              <w:sz w:val="24"/>
              <w:szCs w:val="24"/>
            </w:rPr>
          </w:pPr>
        </w:p>
        <w:p w14:paraId="7B69617C" w14:textId="06C195A9" w:rsidR="00DC53DD" w:rsidRPr="00D9467D" w:rsidRDefault="00FC7E09" w:rsidP="007F548E">
          <w:pPr>
            <w:autoSpaceDE w:val="0"/>
            <w:autoSpaceDN w:val="0"/>
            <w:adjustRightInd w:val="0"/>
            <w:spacing w:after="0" w:line="240" w:lineRule="auto"/>
            <w:jc w:val="center"/>
            <w:rPr>
              <w:rFonts w:ascii="Times New Roman" w:hAnsi="Times New Roman" w:cs="Times New Roman"/>
              <w:b/>
              <w:sz w:val="24"/>
              <w:szCs w:val="24"/>
            </w:rPr>
          </w:pPr>
          <w:r w:rsidRPr="00D9467D">
            <w:rPr>
              <w:rStyle w:val="Strong"/>
              <w:rFonts w:ascii="Times New Roman" w:hAnsi="Times New Roman" w:cs="Times New Roman"/>
              <w:sz w:val="24"/>
              <w:szCs w:val="24"/>
            </w:rPr>
            <w:t>2023–2030 metų plėtros programos valdytojos Lietuvos Respublikos krašto apsaugos ministerijos nacionalinės kibernetinio saugumo plėtros programos pažangos priemonės Nr. 06-007-10-05-07 „Stiprinti kibernetinį atsparumą“ES lėšomis finansuojamo projekto Nr. 05-006-p-0001 „Lietuvos policijos elektroninių nusikaltimų tyrimų galimybių plėtra“</w:t>
          </w:r>
        </w:p>
        <w:p w14:paraId="3A683022" w14:textId="438B08C6" w:rsidR="008C5544" w:rsidRPr="00D9467D" w:rsidRDefault="008C5544" w:rsidP="008C5544">
          <w:pPr>
            <w:spacing w:after="120" w:line="20" w:lineRule="atLeast"/>
            <w:ind w:left="6237"/>
            <w:contextualSpacing/>
            <w:rPr>
              <w:rFonts w:ascii="Times New Roman" w:hAnsi="Times New Roman" w:cs="Times New Roman"/>
              <w:iCs/>
              <w:sz w:val="24"/>
              <w:szCs w:val="24"/>
            </w:rPr>
          </w:pPr>
          <w:r w:rsidRPr="00D9467D">
            <w:rPr>
              <w:rFonts w:ascii="Times New Roman" w:hAnsi="Times New Roman" w:cs="Times New Roman"/>
              <w:sz w:val="24"/>
              <w:szCs w:val="24"/>
            </w:rPr>
            <w:t xml:space="preserve">                 </w:t>
          </w:r>
        </w:p>
        <w:p w14:paraId="1F014544" w14:textId="77777777" w:rsidR="008C5544" w:rsidRPr="00D9467D" w:rsidRDefault="008C5544" w:rsidP="008C5544">
          <w:pPr>
            <w:spacing w:after="120" w:line="20" w:lineRule="atLeast"/>
            <w:ind w:left="6237"/>
            <w:contextualSpacing/>
            <w:rPr>
              <w:rFonts w:ascii="Times New Roman" w:hAnsi="Times New Roman" w:cs="Times New Roman"/>
              <w:sz w:val="24"/>
              <w:szCs w:val="24"/>
            </w:rPr>
          </w:pPr>
          <w:r w:rsidRPr="00D9467D">
            <w:rPr>
              <w:rFonts w:ascii="Times New Roman" w:hAnsi="Times New Roman" w:cs="Times New Roman"/>
              <w:sz w:val="24"/>
              <w:szCs w:val="24"/>
            </w:rPr>
            <w:t xml:space="preserve">PATVIRTINTA </w:t>
          </w:r>
        </w:p>
        <w:p w14:paraId="0ECB1554" w14:textId="77777777" w:rsidR="008C5544" w:rsidRPr="00D9467D" w:rsidRDefault="008C5544" w:rsidP="008C5544">
          <w:pPr>
            <w:spacing w:after="120" w:line="20" w:lineRule="atLeast"/>
            <w:ind w:left="6237"/>
            <w:contextualSpacing/>
            <w:rPr>
              <w:rFonts w:ascii="Times New Roman" w:hAnsi="Times New Roman" w:cs="Times New Roman"/>
              <w:iCs/>
              <w:sz w:val="24"/>
              <w:szCs w:val="24"/>
            </w:rPr>
          </w:pPr>
          <w:r w:rsidRPr="00D9467D">
            <w:rPr>
              <w:rFonts w:ascii="Times New Roman" w:hAnsi="Times New Roman" w:cs="Times New Roman"/>
              <w:iCs/>
              <w:sz w:val="24"/>
              <w:szCs w:val="24"/>
            </w:rPr>
            <w:t>Policijos departamento prie VRM</w:t>
          </w:r>
        </w:p>
        <w:p w14:paraId="1FFDDFE7" w14:textId="66E2D764" w:rsidR="008C5544" w:rsidRPr="00D9467D" w:rsidRDefault="008C5544" w:rsidP="008C5544">
          <w:pPr>
            <w:spacing w:after="120" w:line="20" w:lineRule="atLeast"/>
            <w:ind w:left="6237"/>
            <w:contextualSpacing/>
            <w:rPr>
              <w:rFonts w:ascii="Times New Roman" w:hAnsi="Times New Roman" w:cs="Times New Roman"/>
              <w:iCs/>
              <w:sz w:val="24"/>
              <w:szCs w:val="24"/>
            </w:rPr>
          </w:pPr>
          <w:r w:rsidRPr="00D9467D">
            <w:rPr>
              <w:rFonts w:ascii="Times New Roman" w:hAnsi="Times New Roman" w:cs="Times New Roman"/>
              <w:iCs/>
              <w:sz w:val="24"/>
              <w:szCs w:val="24"/>
            </w:rPr>
            <w:t>Viešojo pirkimo komisijos 202</w:t>
          </w:r>
          <w:r w:rsidR="00D9467D" w:rsidRPr="00D9467D">
            <w:rPr>
              <w:rFonts w:ascii="Times New Roman" w:hAnsi="Times New Roman" w:cs="Times New Roman"/>
              <w:iCs/>
              <w:sz w:val="24"/>
              <w:szCs w:val="24"/>
            </w:rPr>
            <w:t>6</w:t>
          </w:r>
          <w:r w:rsidR="00403467" w:rsidRPr="00D9467D">
            <w:rPr>
              <w:rFonts w:ascii="Times New Roman" w:hAnsi="Times New Roman" w:cs="Times New Roman"/>
              <w:iCs/>
              <w:sz w:val="24"/>
              <w:szCs w:val="24"/>
            </w:rPr>
            <w:t>-</w:t>
          </w:r>
          <w:r w:rsidR="001F4423">
            <w:rPr>
              <w:rFonts w:ascii="Times New Roman" w:hAnsi="Times New Roman" w:cs="Times New Roman"/>
              <w:iCs/>
              <w:sz w:val="24"/>
              <w:szCs w:val="24"/>
            </w:rPr>
            <w:t>02-09</w:t>
          </w:r>
        </w:p>
        <w:p w14:paraId="69837715" w14:textId="5B94FC6B" w:rsidR="008C5544" w:rsidRPr="00D9467D" w:rsidRDefault="00F73D24" w:rsidP="008C5544">
          <w:pPr>
            <w:spacing w:after="120" w:line="20" w:lineRule="atLeast"/>
            <w:ind w:left="6237"/>
            <w:contextualSpacing/>
            <w:rPr>
              <w:rFonts w:ascii="Times New Roman" w:hAnsi="Times New Roman" w:cs="Times New Roman"/>
              <w:iCs/>
              <w:sz w:val="24"/>
              <w:szCs w:val="24"/>
              <w:lang w:val="en-US"/>
            </w:rPr>
          </w:pPr>
          <w:r w:rsidRPr="00D9467D">
            <w:rPr>
              <w:rFonts w:ascii="Times New Roman" w:hAnsi="Times New Roman" w:cs="Times New Roman"/>
              <w:iCs/>
              <w:sz w:val="24"/>
              <w:szCs w:val="24"/>
            </w:rPr>
            <w:t>posėdyje, protokolo Nr. 5-</w:t>
          </w:r>
          <w:r w:rsidR="00D9467D" w:rsidRPr="00D9467D">
            <w:rPr>
              <w:rFonts w:ascii="Times New Roman" w:hAnsi="Times New Roman" w:cs="Times New Roman"/>
              <w:iCs/>
              <w:sz w:val="24"/>
              <w:szCs w:val="24"/>
              <w:lang w:val="en-US"/>
            </w:rPr>
            <w:t>P1-</w:t>
          </w:r>
          <w:r w:rsidR="001F4423">
            <w:rPr>
              <w:rFonts w:ascii="Times New Roman" w:hAnsi="Times New Roman" w:cs="Times New Roman"/>
              <w:iCs/>
              <w:sz w:val="24"/>
              <w:szCs w:val="24"/>
              <w:lang w:val="en-US"/>
            </w:rPr>
            <w:t>124</w:t>
          </w:r>
          <w:bookmarkStart w:id="0" w:name="_GoBack"/>
          <w:bookmarkEnd w:id="0"/>
        </w:p>
        <w:p w14:paraId="067FD5A1" w14:textId="010338F1" w:rsidR="008C5544" w:rsidRPr="00D9467D" w:rsidRDefault="008C5544" w:rsidP="008C5544">
          <w:pPr>
            <w:spacing w:after="120" w:line="20" w:lineRule="atLeast"/>
            <w:contextualSpacing/>
            <w:rPr>
              <w:rFonts w:ascii="Times New Roman" w:hAnsi="Times New Roman" w:cs="Times New Roman"/>
              <w:iCs/>
              <w:sz w:val="24"/>
              <w:szCs w:val="24"/>
            </w:rPr>
          </w:pPr>
        </w:p>
        <w:p w14:paraId="1A1BAE86" w14:textId="77777777" w:rsidR="008C5544" w:rsidRPr="00D9467D" w:rsidRDefault="008C5544" w:rsidP="008C5544">
          <w:pPr>
            <w:spacing w:after="120" w:line="20" w:lineRule="atLeast"/>
            <w:contextualSpacing/>
            <w:jc w:val="right"/>
            <w:rPr>
              <w:rFonts w:ascii="Times New Roman" w:hAnsi="Times New Roman" w:cs="Times New Roman"/>
              <w:iCs/>
              <w:sz w:val="24"/>
              <w:szCs w:val="24"/>
            </w:rPr>
          </w:pPr>
        </w:p>
        <w:p w14:paraId="479B7B60" w14:textId="170E6A10" w:rsidR="00740993" w:rsidRPr="00D9467D" w:rsidRDefault="0044520D" w:rsidP="0044520D">
          <w:pPr>
            <w:autoSpaceDE w:val="0"/>
            <w:autoSpaceDN w:val="0"/>
            <w:adjustRightInd w:val="0"/>
            <w:spacing w:after="0" w:line="240" w:lineRule="auto"/>
            <w:jc w:val="center"/>
            <w:rPr>
              <w:rFonts w:ascii="Times New Roman" w:hAnsi="Times New Roman" w:cs="Times New Roman"/>
              <w:b/>
              <w:sz w:val="24"/>
              <w:szCs w:val="24"/>
            </w:rPr>
          </w:pPr>
          <w:r w:rsidRPr="00D9467D">
            <w:rPr>
              <w:rFonts w:ascii="Times New Roman" w:eastAsia="TimesNewRomanPS-BoldMT" w:hAnsi="Times New Roman" w:cs="Times New Roman"/>
              <w:b/>
              <w:bCs/>
              <w:sz w:val="24"/>
              <w:szCs w:val="24"/>
            </w:rPr>
            <w:t>VIEŠOJO PIRKIMO „</w:t>
          </w:r>
          <w:r w:rsidR="00401100" w:rsidRPr="00D9467D">
            <w:rPr>
              <w:rFonts w:ascii="Times New Roman" w:hAnsi="Times New Roman" w:cs="Times New Roman"/>
              <w:b/>
              <w:sz w:val="24"/>
              <w:szCs w:val="24"/>
            </w:rPr>
            <w:t>OSINT</w:t>
          </w:r>
          <w:r w:rsidR="00B6420C">
            <w:rPr>
              <w:rFonts w:ascii="Times New Roman" w:hAnsi="Times New Roman" w:cs="Times New Roman"/>
              <w:b/>
              <w:sz w:val="24"/>
              <w:szCs w:val="24"/>
            </w:rPr>
            <w:t xml:space="preserve"> (ATVIRŲJŲ ŠALTINIŲ ŽVALGYBOS)</w:t>
          </w:r>
          <w:r w:rsidR="00401100" w:rsidRPr="00D9467D">
            <w:rPr>
              <w:rFonts w:ascii="Times New Roman" w:hAnsi="Times New Roman" w:cs="Times New Roman"/>
              <w:b/>
              <w:sz w:val="24"/>
              <w:szCs w:val="24"/>
            </w:rPr>
            <w:t xml:space="preserve"> MOKYMO</w:t>
          </w:r>
          <w:r w:rsidR="00640704" w:rsidRPr="00D9467D">
            <w:rPr>
              <w:rFonts w:ascii="Times New Roman" w:hAnsi="Times New Roman" w:cs="Times New Roman"/>
              <w:b/>
              <w:sz w:val="24"/>
              <w:szCs w:val="24"/>
            </w:rPr>
            <w:t xml:space="preserve"> PASLAUGOS</w:t>
          </w:r>
          <w:r w:rsidRPr="00D9467D">
            <w:rPr>
              <w:rFonts w:ascii="Times New Roman" w:hAnsi="Times New Roman" w:cs="Times New Roman"/>
              <w:b/>
              <w:bCs/>
              <w:sz w:val="24"/>
              <w:szCs w:val="24"/>
            </w:rPr>
            <w:t>“</w:t>
          </w:r>
        </w:p>
        <w:p w14:paraId="6A84D16A" w14:textId="7C129737" w:rsidR="008C5544" w:rsidRPr="00D9467D" w:rsidRDefault="008C5544" w:rsidP="008C5544">
          <w:pPr>
            <w:spacing w:after="120" w:line="20" w:lineRule="atLeast"/>
            <w:contextualSpacing/>
            <w:jc w:val="center"/>
            <w:rPr>
              <w:rFonts w:ascii="Times New Roman" w:hAnsi="Times New Roman" w:cs="Times New Roman"/>
              <w:b/>
              <w:bCs/>
              <w:sz w:val="24"/>
              <w:szCs w:val="24"/>
            </w:rPr>
          </w:pPr>
          <w:r w:rsidRPr="00D9467D">
            <w:rPr>
              <w:rFonts w:ascii="Times New Roman" w:hAnsi="Times New Roman" w:cs="Times New Roman"/>
              <w:b/>
              <w:bCs/>
              <w:sz w:val="24"/>
              <w:szCs w:val="24"/>
            </w:rPr>
            <w:t>ATVIRO (SUPAPRASTINTO) KONKURSO SPECIALIOSIOS SĄLYGOS</w:t>
          </w:r>
        </w:p>
        <w:p w14:paraId="0462B604" w14:textId="77777777" w:rsidR="008C5544" w:rsidRPr="00D9467D" w:rsidRDefault="008C5544" w:rsidP="008C5544">
          <w:pPr>
            <w:spacing w:after="120" w:line="20" w:lineRule="atLeast"/>
            <w:contextualSpacing/>
            <w:jc w:val="center"/>
            <w:rPr>
              <w:rFonts w:ascii="Times New Roman" w:hAnsi="Times New Roman" w:cs="Times New Roman"/>
              <w:b/>
              <w:bCs/>
              <w:sz w:val="24"/>
              <w:szCs w:val="24"/>
            </w:rPr>
          </w:pPr>
          <w:r w:rsidRPr="00D9467D">
            <w:rPr>
              <w:rFonts w:ascii="Times New Roman" w:hAnsi="Times New Roman" w:cs="Times New Roman"/>
              <w:b/>
              <w:bCs/>
              <w:sz w:val="24"/>
              <w:szCs w:val="24"/>
            </w:rPr>
            <w:t>Versija Nr. 1.</w:t>
          </w:r>
        </w:p>
        <w:p w14:paraId="1539F9D3" w14:textId="6C31C999" w:rsidR="008C5544" w:rsidRPr="00D9467D" w:rsidRDefault="008C5544" w:rsidP="008C5544">
          <w:pPr>
            <w:spacing w:after="120" w:line="20" w:lineRule="atLeast"/>
            <w:contextualSpacing/>
            <w:jc w:val="center"/>
            <w:rPr>
              <w:rFonts w:ascii="Times New Roman" w:hAnsi="Times New Roman" w:cs="Times New Roman"/>
              <w:iCs/>
              <w:sz w:val="24"/>
              <w:szCs w:val="24"/>
            </w:rPr>
          </w:pPr>
        </w:p>
        <w:p w14:paraId="4D0FEA64" w14:textId="769FE93F" w:rsidR="008C5544" w:rsidRPr="00D9467D" w:rsidRDefault="008C5544" w:rsidP="008C5544">
          <w:pPr>
            <w:spacing w:after="120" w:line="20" w:lineRule="atLeast"/>
            <w:contextualSpacing/>
            <w:jc w:val="right"/>
            <w:rPr>
              <w:rFonts w:ascii="Times New Roman" w:hAnsi="Times New Roman" w:cs="Times New Roman"/>
              <w:iCs/>
              <w:sz w:val="24"/>
              <w:szCs w:val="24"/>
            </w:rPr>
          </w:pPr>
        </w:p>
        <w:p w14:paraId="6FC41DCE" w14:textId="51B854DB" w:rsidR="008C5544" w:rsidRPr="00D9467D" w:rsidRDefault="008C5544" w:rsidP="008C5544">
          <w:pPr>
            <w:spacing w:after="120" w:line="20" w:lineRule="atLeast"/>
            <w:contextualSpacing/>
            <w:jc w:val="right"/>
            <w:rPr>
              <w:rFonts w:ascii="Times New Roman" w:hAnsi="Times New Roman" w:cs="Times New Roman"/>
              <w:iCs/>
              <w:sz w:val="24"/>
              <w:szCs w:val="24"/>
            </w:rPr>
          </w:pPr>
        </w:p>
        <w:p w14:paraId="279C3A7D" w14:textId="2F7C9A96" w:rsidR="008C5544" w:rsidRPr="00D9467D" w:rsidRDefault="008C5544" w:rsidP="008C5544">
          <w:pPr>
            <w:spacing w:after="120" w:line="20" w:lineRule="atLeast"/>
            <w:contextualSpacing/>
            <w:jc w:val="center"/>
            <w:rPr>
              <w:rFonts w:ascii="Times New Roman" w:hAnsi="Times New Roman" w:cs="Times New Roman"/>
              <w:iCs/>
              <w:sz w:val="24"/>
              <w:szCs w:val="24"/>
            </w:rPr>
          </w:pPr>
        </w:p>
        <w:p w14:paraId="5A4349C7" w14:textId="6272369A" w:rsidR="008C5544" w:rsidRPr="00D9467D" w:rsidRDefault="008C5544" w:rsidP="008C5544">
          <w:pPr>
            <w:spacing w:after="120" w:line="20" w:lineRule="atLeast"/>
            <w:contextualSpacing/>
            <w:jc w:val="right"/>
            <w:rPr>
              <w:rFonts w:ascii="Times New Roman" w:hAnsi="Times New Roman" w:cs="Times New Roman"/>
              <w:iCs/>
              <w:sz w:val="24"/>
              <w:szCs w:val="24"/>
            </w:rPr>
          </w:pPr>
        </w:p>
        <w:p w14:paraId="52A58D95" w14:textId="34356C97" w:rsidR="008C5544" w:rsidRPr="00D9467D" w:rsidRDefault="008C5544" w:rsidP="008C5544">
          <w:pPr>
            <w:spacing w:after="120" w:line="20" w:lineRule="atLeast"/>
            <w:contextualSpacing/>
            <w:jc w:val="right"/>
            <w:rPr>
              <w:rFonts w:ascii="Times New Roman" w:hAnsi="Times New Roman" w:cs="Times New Roman"/>
              <w:iCs/>
              <w:sz w:val="24"/>
              <w:szCs w:val="24"/>
            </w:rPr>
          </w:pPr>
        </w:p>
        <w:p w14:paraId="0093A012" w14:textId="77777777" w:rsidR="008C5544" w:rsidRPr="00D9467D" w:rsidRDefault="008C5544" w:rsidP="008C5544">
          <w:pPr>
            <w:spacing w:after="120" w:line="20" w:lineRule="atLeast"/>
            <w:contextualSpacing/>
            <w:jc w:val="right"/>
            <w:rPr>
              <w:rFonts w:ascii="Times New Roman" w:hAnsi="Times New Roman" w:cs="Times New Roman"/>
              <w:iCs/>
              <w:sz w:val="24"/>
              <w:szCs w:val="24"/>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8C5544" w:rsidRPr="00D9467D" w14:paraId="01807EEA" w14:textId="77777777" w:rsidTr="008C5544">
            <w:tc>
              <w:tcPr>
                <w:tcW w:w="7692" w:type="dxa"/>
                <w:tcMar>
                  <w:top w:w="216" w:type="dxa"/>
                  <w:left w:w="115" w:type="dxa"/>
                  <w:bottom w:w="216" w:type="dxa"/>
                  <w:right w:w="115" w:type="dxa"/>
                </w:tcMar>
              </w:tcPr>
              <w:p w14:paraId="64F40C15" w14:textId="77777777" w:rsidR="008C5544" w:rsidRPr="00D9467D" w:rsidRDefault="008C5544" w:rsidP="008C5544">
                <w:pPr>
                  <w:pStyle w:val="NoSpacing"/>
                  <w:rPr>
                    <w:rFonts w:ascii="Times New Roman" w:hAnsi="Times New Roman" w:cs="Times New Roman"/>
                    <w:sz w:val="24"/>
                    <w:szCs w:val="24"/>
                  </w:rPr>
                </w:pPr>
              </w:p>
            </w:tc>
          </w:tr>
        </w:tbl>
        <w:p w14:paraId="517C01D9" w14:textId="0276B26C" w:rsidR="001C24BC" w:rsidRPr="00D9467D"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9467D" w:rsidRDefault="001C24BC" w:rsidP="004E4612">
              <w:pPr>
                <w:pStyle w:val="TOCHeading"/>
                <w:spacing w:before="0" w:line="20" w:lineRule="atLeast"/>
                <w:ind w:left="432" w:hanging="432"/>
                <w:contextualSpacing/>
                <w:rPr>
                  <w:rFonts w:ascii="Times New Roman" w:hAnsi="Times New Roman" w:cs="Times New Roman"/>
                  <w:sz w:val="24"/>
                  <w:szCs w:val="24"/>
                </w:rPr>
              </w:pPr>
              <w:r w:rsidRPr="00D9467D">
                <w:rPr>
                  <w:rFonts w:ascii="Times New Roman" w:hAnsi="Times New Roman" w:cs="Times New Roman"/>
                  <w:sz w:val="24"/>
                  <w:szCs w:val="24"/>
                </w:rPr>
                <w:t>TURINYS</w:t>
              </w:r>
            </w:p>
            <w:p w14:paraId="0A6AC635" w14:textId="71B4C5FD" w:rsidR="00261EB7" w:rsidRDefault="001C24BC">
              <w:pPr>
                <w:pStyle w:val="TOC1"/>
                <w:tabs>
                  <w:tab w:val="left" w:pos="660"/>
                </w:tabs>
                <w:rPr>
                  <w:noProof/>
                  <w:sz w:val="22"/>
                  <w:szCs w:val="22"/>
                </w:rPr>
              </w:pPr>
              <w:r w:rsidRPr="00D9467D">
                <w:rPr>
                  <w:rFonts w:ascii="Times New Roman" w:hAnsi="Times New Roman" w:cs="Times New Roman"/>
                  <w:color w:val="2B579A"/>
                  <w:sz w:val="24"/>
                  <w:szCs w:val="24"/>
                  <w:shd w:val="clear" w:color="auto" w:fill="E6E6E6"/>
                </w:rPr>
                <w:fldChar w:fldCharType="begin"/>
              </w:r>
              <w:r w:rsidRPr="00D9467D">
                <w:rPr>
                  <w:rFonts w:ascii="Times New Roman" w:hAnsi="Times New Roman" w:cs="Times New Roman"/>
                  <w:sz w:val="24"/>
                  <w:szCs w:val="24"/>
                </w:rPr>
                <w:instrText xml:space="preserve"> TOC \o "1-3" \h \z \u </w:instrText>
              </w:r>
              <w:r w:rsidRPr="00D9467D">
                <w:rPr>
                  <w:rFonts w:ascii="Times New Roman" w:hAnsi="Times New Roman" w:cs="Times New Roman"/>
                  <w:color w:val="2B579A"/>
                  <w:sz w:val="24"/>
                  <w:szCs w:val="24"/>
                  <w:shd w:val="clear" w:color="auto" w:fill="E6E6E6"/>
                </w:rPr>
                <w:fldChar w:fldCharType="separate"/>
              </w:r>
              <w:hyperlink w:anchor="_Toc221112980" w:history="1">
                <w:r w:rsidR="00261EB7" w:rsidRPr="002E04F3">
                  <w:rPr>
                    <w:rStyle w:val="Hyperlink"/>
                    <w:rFonts w:ascii="Times New Roman" w:hAnsi="Times New Roman" w:cs="Times New Roman"/>
                    <w:noProof/>
                  </w:rPr>
                  <w:t>1.</w:t>
                </w:r>
                <w:r w:rsidR="00261EB7">
                  <w:rPr>
                    <w:noProof/>
                    <w:sz w:val="22"/>
                    <w:szCs w:val="22"/>
                  </w:rPr>
                  <w:tab/>
                </w:r>
                <w:r w:rsidR="00261EB7" w:rsidRPr="002E04F3">
                  <w:rPr>
                    <w:rStyle w:val="Hyperlink"/>
                    <w:rFonts w:ascii="Times New Roman" w:hAnsi="Times New Roman" w:cs="Times New Roman"/>
                    <w:noProof/>
                  </w:rPr>
                  <w:t>Bendra informacija</w:t>
                </w:r>
                <w:r w:rsidR="00261EB7">
                  <w:rPr>
                    <w:noProof/>
                    <w:webHidden/>
                  </w:rPr>
                  <w:tab/>
                </w:r>
                <w:r w:rsidR="00261EB7">
                  <w:rPr>
                    <w:noProof/>
                    <w:webHidden/>
                  </w:rPr>
                  <w:fldChar w:fldCharType="begin"/>
                </w:r>
                <w:r w:rsidR="00261EB7">
                  <w:rPr>
                    <w:noProof/>
                    <w:webHidden/>
                  </w:rPr>
                  <w:instrText xml:space="preserve"> PAGEREF _Toc221112980 \h </w:instrText>
                </w:r>
                <w:r w:rsidR="00261EB7">
                  <w:rPr>
                    <w:noProof/>
                    <w:webHidden/>
                  </w:rPr>
                </w:r>
                <w:r w:rsidR="00261EB7">
                  <w:rPr>
                    <w:noProof/>
                    <w:webHidden/>
                  </w:rPr>
                  <w:fldChar w:fldCharType="separate"/>
                </w:r>
                <w:r w:rsidR="00261EB7">
                  <w:rPr>
                    <w:noProof/>
                    <w:webHidden/>
                  </w:rPr>
                  <w:t>2</w:t>
                </w:r>
                <w:r w:rsidR="00261EB7">
                  <w:rPr>
                    <w:noProof/>
                    <w:webHidden/>
                  </w:rPr>
                  <w:fldChar w:fldCharType="end"/>
                </w:r>
              </w:hyperlink>
            </w:p>
            <w:p w14:paraId="3D429E45" w14:textId="17C182CD" w:rsidR="00261EB7" w:rsidRDefault="00CA280B">
              <w:pPr>
                <w:pStyle w:val="TOC1"/>
                <w:rPr>
                  <w:noProof/>
                  <w:sz w:val="22"/>
                  <w:szCs w:val="22"/>
                </w:rPr>
              </w:pPr>
              <w:hyperlink w:anchor="_Toc221112981" w:history="1">
                <w:r w:rsidR="00261EB7" w:rsidRPr="002E04F3">
                  <w:rPr>
                    <w:rStyle w:val="Hyperlink"/>
                    <w:rFonts w:ascii="Times New Roman" w:hAnsi="Times New Roman" w:cs="Times New Roman"/>
                    <w:noProof/>
                  </w:rPr>
                  <w:t>2. Pirkimo objektas</w:t>
                </w:r>
                <w:r w:rsidR="00261EB7">
                  <w:rPr>
                    <w:noProof/>
                    <w:webHidden/>
                  </w:rPr>
                  <w:tab/>
                </w:r>
                <w:r w:rsidR="00261EB7">
                  <w:rPr>
                    <w:noProof/>
                    <w:webHidden/>
                  </w:rPr>
                  <w:fldChar w:fldCharType="begin"/>
                </w:r>
                <w:r w:rsidR="00261EB7">
                  <w:rPr>
                    <w:noProof/>
                    <w:webHidden/>
                  </w:rPr>
                  <w:instrText xml:space="preserve"> PAGEREF _Toc221112981 \h </w:instrText>
                </w:r>
                <w:r w:rsidR="00261EB7">
                  <w:rPr>
                    <w:noProof/>
                    <w:webHidden/>
                  </w:rPr>
                </w:r>
                <w:r w:rsidR="00261EB7">
                  <w:rPr>
                    <w:noProof/>
                    <w:webHidden/>
                  </w:rPr>
                  <w:fldChar w:fldCharType="separate"/>
                </w:r>
                <w:r w:rsidR="00261EB7">
                  <w:rPr>
                    <w:noProof/>
                    <w:webHidden/>
                  </w:rPr>
                  <w:t>2</w:t>
                </w:r>
                <w:r w:rsidR="00261EB7">
                  <w:rPr>
                    <w:noProof/>
                    <w:webHidden/>
                  </w:rPr>
                  <w:fldChar w:fldCharType="end"/>
                </w:r>
              </w:hyperlink>
            </w:p>
            <w:p w14:paraId="3FBE8DB1" w14:textId="4E358D02" w:rsidR="00261EB7" w:rsidRDefault="00CA280B">
              <w:pPr>
                <w:pStyle w:val="TOC1"/>
                <w:rPr>
                  <w:noProof/>
                  <w:sz w:val="22"/>
                  <w:szCs w:val="22"/>
                </w:rPr>
              </w:pPr>
              <w:hyperlink w:anchor="_Toc221112982" w:history="1">
                <w:r w:rsidR="00261EB7" w:rsidRPr="002E04F3">
                  <w:rPr>
                    <w:rStyle w:val="Hyperlink"/>
                    <w:rFonts w:ascii="Times New Roman" w:hAnsi="Times New Roman" w:cs="Times New Roman"/>
                    <w:noProof/>
                  </w:rPr>
                  <w:t>3. Susitikimai su tiekėjais ir pirkimo objekto apžiūra</w:t>
                </w:r>
                <w:r w:rsidR="00261EB7">
                  <w:rPr>
                    <w:noProof/>
                    <w:webHidden/>
                  </w:rPr>
                  <w:tab/>
                </w:r>
                <w:r w:rsidR="00261EB7">
                  <w:rPr>
                    <w:noProof/>
                    <w:webHidden/>
                  </w:rPr>
                  <w:fldChar w:fldCharType="begin"/>
                </w:r>
                <w:r w:rsidR="00261EB7">
                  <w:rPr>
                    <w:noProof/>
                    <w:webHidden/>
                  </w:rPr>
                  <w:instrText xml:space="preserve"> PAGEREF _Toc221112982 \h </w:instrText>
                </w:r>
                <w:r w:rsidR="00261EB7">
                  <w:rPr>
                    <w:noProof/>
                    <w:webHidden/>
                  </w:rPr>
                </w:r>
                <w:r w:rsidR="00261EB7">
                  <w:rPr>
                    <w:noProof/>
                    <w:webHidden/>
                  </w:rPr>
                  <w:fldChar w:fldCharType="separate"/>
                </w:r>
                <w:r w:rsidR="00261EB7">
                  <w:rPr>
                    <w:noProof/>
                    <w:webHidden/>
                  </w:rPr>
                  <w:t>2</w:t>
                </w:r>
                <w:r w:rsidR="00261EB7">
                  <w:rPr>
                    <w:noProof/>
                    <w:webHidden/>
                  </w:rPr>
                  <w:fldChar w:fldCharType="end"/>
                </w:r>
              </w:hyperlink>
            </w:p>
            <w:p w14:paraId="0C4E83DD" w14:textId="7459C73F" w:rsidR="00261EB7" w:rsidRDefault="00CA280B">
              <w:pPr>
                <w:pStyle w:val="TOC1"/>
                <w:rPr>
                  <w:noProof/>
                  <w:sz w:val="22"/>
                  <w:szCs w:val="22"/>
                </w:rPr>
              </w:pPr>
              <w:hyperlink w:anchor="_Toc221112983" w:history="1">
                <w:r w:rsidR="00261EB7" w:rsidRPr="002E04F3">
                  <w:rPr>
                    <w:rStyle w:val="Hyperlink"/>
                    <w:rFonts w:ascii="Times New Roman" w:hAnsi="Times New Roman" w:cs="Times New Roman"/>
                    <w:noProof/>
                  </w:rPr>
                  <w:t>4. Tiekėjų pašalinimo pagrindai ir kiti reikalavimai</w:t>
                </w:r>
                <w:r w:rsidR="00261EB7">
                  <w:rPr>
                    <w:noProof/>
                    <w:webHidden/>
                  </w:rPr>
                  <w:tab/>
                </w:r>
                <w:r w:rsidR="00261EB7">
                  <w:rPr>
                    <w:noProof/>
                    <w:webHidden/>
                  </w:rPr>
                  <w:fldChar w:fldCharType="begin"/>
                </w:r>
                <w:r w:rsidR="00261EB7">
                  <w:rPr>
                    <w:noProof/>
                    <w:webHidden/>
                  </w:rPr>
                  <w:instrText xml:space="preserve"> PAGEREF _Toc221112983 \h </w:instrText>
                </w:r>
                <w:r w:rsidR="00261EB7">
                  <w:rPr>
                    <w:noProof/>
                    <w:webHidden/>
                  </w:rPr>
                </w:r>
                <w:r w:rsidR="00261EB7">
                  <w:rPr>
                    <w:noProof/>
                    <w:webHidden/>
                  </w:rPr>
                  <w:fldChar w:fldCharType="separate"/>
                </w:r>
                <w:r w:rsidR="00261EB7">
                  <w:rPr>
                    <w:noProof/>
                    <w:webHidden/>
                  </w:rPr>
                  <w:t>2</w:t>
                </w:r>
                <w:r w:rsidR="00261EB7">
                  <w:rPr>
                    <w:noProof/>
                    <w:webHidden/>
                  </w:rPr>
                  <w:fldChar w:fldCharType="end"/>
                </w:r>
              </w:hyperlink>
            </w:p>
            <w:p w14:paraId="3B25707B" w14:textId="631F2D45" w:rsidR="00261EB7" w:rsidRDefault="00CA280B">
              <w:pPr>
                <w:pStyle w:val="TOC1"/>
                <w:rPr>
                  <w:noProof/>
                  <w:sz w:val="22"/>
                  <w:szCs w:val="22"/>
                </w:rPr>
              </w:pPr>
              <w:hyperlink w:anchor="_Toc221112984" w:history="1">
                <w:r w:rsidR="00261EB7" w:rsidRPr="002E04F3">
                  <w:rPr>
                    <w:rStyle w:val="Hyperlink"/>
                    <w:rFonts w:ascii="Times New Roman" w:hAnsi="Times New Roman" w:cs="Times New Roman"/>
                    <w:noProof/>
                  </w:rPr>
                  <w:t>5. Reikalavimai, susiję su nacionaliniu saugumu</w:t>
                </w:r>
                <w:r w:rsidR="00261EB7">
                  <w:rPr>
                    <w:noProof/>
                    <w:webHidden/>
                  </w:rPr>
                  <w:tab/>
                </w:r>
                <w:r w:rsidR="00261EB7">
                  <w:rPr>
                    <w:noProof/>
                    <w:webHidden/>
                  </w:rPr>
                  <w:fldChar w:fldCharType="begin"/>
                </w:r>
                <w:r w:rsidR="00261EB7">
                  <w:rPr>
                    <w:noProof/>
                    <w:webHidden/>
                  </w:rPr>
                  <w:instrText xml:space="preserve"> PAGEREF _Toc221112984 \h </w:instrText>
                </w:r>
                <w:r w:rsidR="00261EB7">
                  <w:rPr>
                    <w:noProof/>
                    <w:webHidden/>
                  </w:rPr>
                </w:r>
                <w:r w:rsidR="00261EB7">
                  <w:rPr>
                    <w:noProof/>
                    <w:webHidden/>
                  </w:rPr>
                  <w:fldChar w:fldCharType="separate"/>
                </w:r>
                <w:r w:rsidR="00261EB7">
                  <w:rPr>
                    <w:noProof/>
                    <w:webHidden/>
                  </w:rPr>
                  <w:t>2</w:t>
                </w:r>
                <w:r w:rsidR="00261EB7">
                  <w:rPr>
                    <w:noProof/>
                    <w:webHidden/>
                  </w:rPr>
                  <w:fldChar w:fldCharType="end"/>
                </w:r>
              </w:hyperlink>
            </w:p>
            <w:p w14:paraId="2658E531" w14:textId="23DEC8EE" w:rsidR="00261EB7" w:rsidRDefault="00CA280B">
              <w:pPr>
                <w:pStyle w:val="TOC1"/>
                <w:rPr>
                  <w:noProof/>
                  <w:sz w:val="22"/>
                  <w:szCs w:val="22"/>
                </w:rPr>
              </w:pPr>
              <w:hyperlink w:anchor="_Toc221112985" w:history="1">
                <w:r w:rsidR="00261EB7" w:rsidRPr="002E04F3">
                  <w:rPr>
                    <w:rStyle w:val="Hyperlink"/>
                    <w:rFonts w:ascii="Times New Roman" w:hAnsi="Times New Roman" w:cs="Times New Roman"/>
                    <w:noProof/>
                  </w:rPr>
                  <w:t>6. Specialieji reikalavimai pasiūlymų rengimui ir pateikimui</w:t>
                </w:r>
                <w:r w:rsidR="00261EB7">
                  <w:rPr>
                    <w:noProof/>
                    <w:webHidden/>
                  </w:rPr>
                  <w:tab/>
                </w:r>
                <w:r w:rsidR="00261EB7">
                  <w:rPr>
                    <w:noProof/>
                    <w:webHidden/>
                  </w:rPr>
                  <w:fldChar w:fldCharType="begin"/>
                </w:r>
                <w:r w:rsidR="00261EB7">
                  <w:rPr>
                    <w:noProof/>
                    <w:webHidden/>
                  </w:rPr>
                  <w:instrText xml:space="preserve"> PAGEREF _Toc221112985 \h </w:instrText>
                </w:r>
                <w:r w:rsidR="00261EB7">
                  <w:rPr>
                    <w:noProof/>
                    <w:webHidden/>
                  </w:rPr>
                </w:r>
                <w:r w:rsidR="00261EB7">
                  <w:rPr>
                    <w:noProof/>
                    <w:webHidden/>
                  </w:rPr>
                  <w:fldChar w:fldCharType="separate"/>
                </w:r>
                <w:r w:rsidR="00261EB7">
                  <w:rPr>
                    <w:noProof/>
                    <w:webHidden/>
                  </w:rPr>
                  <w:t>3</w:t>
                </w:r>
                <w:r w:rsidR="00261EB7">
                  <w:rPr>
                    <w:noProof/>
                    <w:webHidden/>
                  </w:rPr>
                  <w:fldChar w:fldCharType="end"/>
                </w:r>
              </w:hyperlink>
            </w:p>
            <w:p w14:paraId="3B5D5FB8" w14:textId="1CD9E102" w:rsidR="00261EB7" w:rsidRDefault="00CA280B">
              <w:pPr>
                <w:pStyle w:val="TOC1"/>
                <w:tabs>
                  <w:tab w:val="left" w:pos="660"/>
                </w:tabs>
                <w:rPr>
                  <w:noProof/>
                  <w:sz w:val="22"/>
                  <w:szCs w:val="22"/>
                </w:rPr>
              </w:pPr>
              <w:hyperlink w:anchor="_Toc221112986" w:history="1">
                <w:r w:rsidR="00261EB7" w:rsidRPr="002E04F3">
                  <w:rPr>
                    <w:rStyle w:val="Hyperlink"/>
                    <w:rFonts w:ascii="Times New Roman" w:eastAsia="Calibri" w:hAnsi="Times New Roman" w:cs="Times New Roman"/>
                    <w:noProof/>
                  </w:rPr>
                  <w:t>7.</w:t>
                </w:r>
                <w:r w:rsidR="00261EB7">
                  <w:rPr>
                    <w:noProof/>
                    <w:sz w:val="22"/>
                    <w:szCs w:val="22"/>
                  </w:rPr>
                  <w:tab/>
                </w:r>
                <w:r w:rsidR="00261EB7" w:rsidRPr="002E04F3">
                  <w:rPr>
                    <w:rStyle w:val="Hyperlink"/>
                    <w:rFonts w:ascii="Times New Roman" w:hAnsi="Times New Roman" w:cs="Times New Roman"/>
                    <w:noProof/>
                  </w:rPr>
                  <w:t>Pasiūlymo galiojimo užtikrinimas</w:t>
                </w:r>
                <w:r w:rsidR="00261EB7">
                  <w:rPr>
                    <w:noProof/>
                    <w:webHidden/>
                  </w:rPr>
                  <w:tab/>
                </w:r>
                <w:r w:rsidR="00261EB7">
                  <w:rPr>
                    <w:noProof/>
                    <w:webHidden/>
                  </w:rPr>
                  <w:fldChar w:fldCharType="begin"/>
                </w:r>
                <w:r w:rsidR="00261EB7">
                  <w:rPr>
                    <w:noProof/>
                    <w:webHidden/>
                  </w:rPr>
                  <w:instrText xml:space="preserve"> PAGEREF _Toc221112986 \h </w:instrText>
                </w:r>
                <w:r w:rsidR="00261EB7">
                  <w:rPr>
                    <w:noProof/>
                    <w:webHidden/>
                  </w:rPr>
                </w:r>
                <w:r w:rsidR="00261EB7">
                  <w:rPr>
                    <w:noProof/>
                    <w:webHidden/>
                  </w:rPr>
                  <w:fldChar w:fldCharType="separate"/>
                </w:r>
                <w:r w:rsidR="00261EB7">
                  <w:rPr>
                    <w:noProof/>
                    <w:webHidden/>
                  </w:rPr>
                  <w:t>4</w:t>
                </w:r>
                <w:r w:rsidR="00261EB7">
                  <w:rPr>
                    <w:noProof/>
                    <w:webHidden/>
                  </w:rPr>
                  <w:fldChar w:fldCharType="end"/>
                </w:r>
              </w:hyperlink>
            </w:p>
            <w:p w14:paraId="082DE44C" w14:textId="4BBB4E21" w:rsidR="00261EB7" w:rsidRDefault="00CA280B">
              <w:pPr>
                <w:pStyle w:val="TOC1"/>
                <w:rPr>
                  <w:noProof/>
                  <w:sz w:val="22"/>
                  <w:szCs w:val="22"/>
                </w:rPr>
              </w:pPr>
              <w:hyperlink w:anchor="_Toc221112987" w:history="1">
                <w:r w:rsidR="00261EB7" w:rsidRPr="002E04F3">
                  <w:rPr>
                    <w:rStyle w:val="Hyperlink"/>
                    <w:rFonts w:ascii="Times New Roman" w:hAnsi="Times New Roman" w:cs="Times New Roman"/>
                    <w:noProof/>
                  </w:rPr>
                  <w:t>8. Elektroninis aukcionas</w:t>
                </w:r>
                <w:r w:rsidR="00261EB7">
                  <w:rPr>
                    <w:noProof/>
                    <w:webHidden/>
                  </w:rPr>
                  <w:tab/>
                </w:r>
                <w:r w:rsidR="00261EB7">
                  <w:rPr>
                    <w:noProof/>
                    <w:webHidden/>
                  </w:rPr>
                  <w:fldChar w:fldCharType="begin"/>
                </w:r>
                <w:r w:rsidR="00261EB7">
                  <w:rPr>
                    <w:noProof/>
                    <w:webHidden/>
                  </w:rPr>
                  <w:instrText xml:space="preserve"> PAGEREF _Toc221112987 \h </w:instrText>
                </w:r>
                <w:r w:rsidR="00261EB7">
                  <w:rPr>
                    <w:noProof/>
                    <w:webHidden/>
                  </w:rPr>
                </w:r>
                <w:r w:rsidR="00261EB7">
                  <w:rPr>
                    <w:noProof/>
                    <w:webHidden/>
                  </w:rPr>
                  <w:fldChar w:fldCharType="separate"/>
                </w:r>
                <w:r w:rsidR="00261EB7">
                  <w:rPr>
                    <w:noProof/>
                    <w:webHidden/>
                  </w:rPr>
                  <w:t>5</w:t>
                </w:r>
                <w:r w:rsidR="00261EB7">
                  <w:rPr>
                    <w:noProof/>
                    <w:webHidden/>
                  </w:rPr>
                  <w:fldChar w:fldCharType="end"/>
                </w:r>
              </w:hyperlink>
            </w:p>
            <w:p w14:paraId="639BF1E7" w14:textId="4C28730B" w:rsidR="00261EB7" w:rsidRDefault="00CA280B">
              <w:pPr>
                <w:pStyle w:val="TOC1"/>
                <w:tabs>
                  <w:tab w:val="left" w:pos="660"/>
                </w:tabs>
                <w:rPr>
                  <w:noProof/>
                  <w:sz w:val="22"/>
                  <w:szCs w:val="22"/>
                </w:rPr>
              </w:pPr>
              <w:hyperlink w:anchor="_Toc221112988" w:history="1">
                <w:r w:rsidR="00261EB7" w:rsidRPr="002E04F3">
                  <w:rPr>
                    <w:rStyle w:val="Hyperlink"/>
                    <w:rFonts w:ascii="Times New Roman" w:hAnsi="Times New Roman" w:cs="Times New Roman"/>
                    <w:noProof/>
                  </w:rPr>
                  <w:t>9.</w:t>
                </w:r>
                <w:r w:rsidR="00261EB7">
                  <w:rPr>
                    <w:noProof/>
                    <w:sz w:val="22"/>
                    <w:szCs w:val="22"/>
                  </w:rPr>
                  <w:tab/>
                </w:r>
                <w:r w:rsidR="00261EB7" w:rsidRPr="002E04F3">
                  <w:rPr>
                    <w:rStyle w:val="Hyperlink"/>
                    <w:rFonts w:ascii="Times New Roman" w:hAnsi="Times New Roman" w:cs="Times New Roman"/>
                    <w:noProof/>
                  </w:rPr>
                  <w:t>Pasiūlymų vertinimas</w:t>
                </w:r>
                <w:r w:rsidR="00261EB7">
                  <w:rPr>
                    <w:noProof/>
                    <w:webHidden/>
                  </w:rPr>
                  <w:tab/>
                </w:r>
                <w:r w:rsidR="00261EB7">
                  <w:rPr>
                    <w:noProof/>
                    <w:webHidden/>
                  </w:rPr>
                  <w:fldChar w:fldCharType="begin"/>
                </w:r>
                <w:r w:rsidR="00261EB7">
                  <w:rPr>
                    <w:noProof/>
                    <w:webHidden/>
                  </w:rPr>
                  <w:instrText xml:space="preserve"> PAGEREF _Toc221112988 \h </w:instrText>
                </w:r>
                <w:r w:rsidR="00261EB7">
                  <w:rPr>
                    <w:noProof/>
                    <w:webHidden/>
                  </w:rPr>
                </w:r>
                <w:r w:rsidR="00261EB7">
                  <w:rPr>
                    <w:noProof/>
                    <w:webHidden/>
                  </w:rPr>
                  <w:fldChar w:fldCharType="separate"/>
                </w:r>
                <w:r w:rsidR="00261EB7">
                  <w:rPr>
                    <w:noProof/>
                    <w:webHidden/>
                  </w:rPr>
                  <w:t>5</w:t>
                </w:r>
                <w:r w:rsidR="00261EB7">
                  <w:rPr>
                    <w:noProof/>
                    <w:webHidden/>
                  </w:rPr>
                  <w:fldChar w:fldCharType="end"/>
                </w:r>
              </w:hyperlink>
            </w:p>
            <w:p w14:paraId="709C10E5" w14:textId="04B6D477" w:rsidR="00261EB7" w:rsidRDefault="00CA280B">
              <w:pPr>
                <w:pStyle w:val="TOC1"/>
                <w:tabs>
                  <w:tab w:val="left" w:pos="660"/>
                </w:tabs>
                <w:rPr>
                  <w:noProof/>
                  <w:sz w:val="22"/>
                  <w:szCs w:val="22"/>
                </w:rPr>
              </w:pPr>
              <w:hyperlink w:anchor="_Toc221112989" w:history="1">
                <w:r w:rsidR="00261EB7" w:rsidRPr="002E04F3">
                  <w:rPr>
                    <w:rStyle w:val="Hyperlink"/>
                    <w:rFonts w:ascii="Times New Roman" w:hAnsi="Times New Roman" w:cs="Times New Roman"/>
                    <w:noProof/>
                  </w:rPr>
                  <w:t>10.</w:t>
                </w:r>
                <w:r w:rsidR="00261EB7">
                  <w:rPr>
                    <w:noProof/>
                    <w:sz w:val="22"/>
                    <w:szCs w:val="22"/>
                  </w:rPr>
                  <w:tab/>
                </w:r>
                <w:r w:rsidR="00261EB7" w:rsidRPr="002E04F3">
                  <w:rPr>
                    <w:rStyle w:val="Hyperlink"/>
                    <w:rFonts w:ascii="Times New Roman" w:hAnsi="Times New Roman" w:cs="Times New Roman"/>
                    <w:noProof/>
                  </w:rPr>
                  <w:t>Sutarties sudarymas</w:t>
                </w:r>
                <w:r w:rsidR="00261EB7">
                  <w:rPr>
                    <w:noProof/>
                    <w:webHidden/>
                  </w:rPr>
                  <w:tab/>
                </w:r>
                <w:r w:rsidR="00261EB7">
                  <w:rPr>
                    <w:noProof/>
                    <w:webHidden/>
                  </w:rPr>
                  <w:fldChar w:fldCharType="begin"/>
                </w:r>
                <w:r w:rsidR="00261EB7">
                  <w:rPr>
                    <w:noProof/>
                    <w:webHidden/>
                  </w:rPr>
                  <w:instrText xml:space="preserve"> PAGEREF _Toc221112989 \h </w:instrText>
                </w:r>
                <w:r w:rsidR="00261EB7">
                  <w:rPr>
                    <w:noProof/>
                    <w:webHidden/>
                  </w:rPr>
                </w:r>
                <w:r w:rsidR="00261EB7">
                  <w:rPr>
                    <w:noProof/>
                    <w:webHidden/>
                  </w:rPr>
                  <w:fldChar w:fldCharType="separate"/>
                </w:r>
                <w:r w:rsidR="00261EB7">
                  <w:rPr>
                    <w:noProof/>
                    <w:webHidden/>
                  </w:rPr>
                  <w:t>5</w:t>
                </w:r>
                <w:r w:rsidR="00261EB7">
                  <w:rPr>
                    <w:noProof/>
                    <w:webHidden/>
                  </w:rPr>
                  <w:fldChar w:fldCharType="end"/>
                </w:r>
              </w:hyperlink>
            </w:p>
            <w:p w14:paraId="2E410333" w14:textId="013BF445" w:rsidR="00261EB7" w:rsidRDefault="00CA280B">
              <w:pPr>
                <w:pStyle w:val="TOC1"/>
                <w:rPr>
                  <w:noProof/>
                  <w:sz w:val="22"/>
                  <w:szCs w:val="22"/>
                </w:rPr>
              </w:pPr>
              <w:hyperlink w:anchor="_Toc221112990" w:history="1">
                <w:r w:rsidR="00261EB7" w:rsidRPr="002E04F3">
                  <w:rPr>
                    <w:rStyle w:val="Hyperlink"/>
                    <w:rFonts w:ascii="Times New Roman" w:hAnsi="Times New Roman" w:cs="Times New Roman"/>
                    <w:noProof/>
                  </w:rPr>
                  <w:t>Pirkimo sąlygų 1 priedas „Terminai“</w:t>
                </w:r>
                <w:r w:rsidR="00261EB7">
                  <w:rPr>
                    <w:noProof/>
                    <w:webHidden/>
                  </w:rPr>
                  <w:tab/>
                </w:r>
                <w:r w:rsidR="00261EB7">
                  <w:rPr>
                    <w:noProof/>
                    <w:webHidden/>
                  </w:rPr>
                  <w:fldChar w:fldCharType="begin"/>
                </w:r>
                <w:r w:rsidR="00261EB7">
                  <w:rPr>
                    <w:noProof/>
                    <w:webHidden/>
                  </w:rPr>
                  <w:instrText xml:space="preserve"> PAGEREF _Toc221112990 \h </w:instrText>
                </w:r>
                <w:r w:rsidR="00261EB7">
                  <w:rPr>
                    <w:noProof/>
                    <w:webHidden/>
                  </w:rPr>
                </w:r>
                <w:r w:rsidR="00261EB7">
                  <w:rPr>
                    <w:noProof/>
                    <w:webHidden/>
                  </w:rPr>
                  <w:fldChar w:fldCharType="separate"/>
                </w:r>
                <w:r w:rsidR="00261EB7">
                  <w:rPr>
                    <w:noProof/>
                    <w:webHidden/>
                  </w:rPr>
                  <w:t>6</w:t>
                </w:r>
                <w:r w:rsidR="00261EB7">
                  <w:rPr>
                    <w:noProof/>
                    <w:webHidden/>
                  </w:rPr>
                  <w:fldChar w:fldCharType="end"/>
                </w:r>
              </w:hyperlink>
            </w:p>
            <w:p w14:paraId="0F24857C" w14:textId="556AF8EE" w:rsidR="00261EB7" w:rsidRDefault="00CA280B">
              <w:pPr>
                <w:pStyle w:val="TOC2"/>
                <w:rPr>
                  <w:noProof/>
                  <w:sz w:val="22"/>
                  <w:szCs w:val="22"/>
                </w:rPr>
              </w:pPr>
              <w:hyperlink w:anchor="_Toc221112991" w:history="1">
                <w:r w:rsidR="00261EB7" w:rsidRPr="002E04F3">
                  <w:rPr>
                    <w:rStyle w:val="Hyperlink"/>
                    <w:rFonts w:ascii="Times New Roman" w:eastAsia="Calibri" w:hAnsi="Times New Roman" w:cs="Times New Roman"/>
                    <w:noProof/>
                  </w:rPr>
                  <w:t>Pirkimo sąlygų 2 priedas „Techninė specifikacija“</w:t>
                </w:r>
                <w:r w:rsidR="00261EB7">
                  <w:rPr>
                    <w:noProof/>
                    <w:webHidden/>
                  </w:rPr>
                  <w:tab/>
                </w:r>
                <w:r w:rsidR="00261EB7">
                  <w:rPr>
                    <w:noProof/>
                    <w:webHidden/>
                  </w:rPr>
                  <w:fldChar w:fldCharType="begin"/>
                </w:r>
                <w:r w:rsidR="00261EB7">
                  <w:rPr>
                    <w:noProof/>
                    <w:webHidden/>
                  </w:rPr>
                  <w:instrText xml:space="preserve"> PAGEREF _Toc221112991 \h </w:instrText>
                </w:r>
                <w:r w:rsidR="00261EB7">
                  <w:rPr>
                    <w:noProof/>
                    <w:webHidden/>
                  </w:rPr>
                </w:r>
                <w:r w:rsidR="00261EB7">
                  <w:rPr>
                    <w:noProof/>
                    <w:webHidden/>
                  </w:rPr>
                  <w:fldChar w:fldCharType="separate"/>
                </w:r>
                <w:r w:rsidR="00261EB7">
                  <w:rPr>
                    <w:noProof/>
                    <w:webHidden/>
                  </w:rPr>
                  <w:t>8</w:t>
                </w:r>
                <w:r w:rsidR="00261EB7">
                  <w:rPr>
                    <w:noProof/>
                    <w:webHidden/>
                  </w:rPr>
                  <w:fldChar w:fldCharType="end"/>
                </w:r>
              </w:hyperlink>
            </w:p>
            <w:p w14:paraId="0721A43E" w14:textId="3FECF900" w:rsidR="00261EB7" w:rsidRDefault="00CA280B">
              <w:pPr>
                <w:pStyle w:val="TOC2"/>
                <w:rPr>
                  <w:noProof/>
                  <w:sz w:val="22"/>
                  <w:szCs w:val="22"/>
                </w:rPr>
              </w:pPr>
              <w:hyperlink w:anchor="_Toc221112992" w:history="1">
                <w:r w:rsidR="00261EB7" w:rsidRPr="002E04F3">
                  <w:rPr>
                    <w:rStyle w:val="Hyperlink"/>
                    <w:rFonts w:ascii="Times New Roman" w:eastAsia="Calibri" w:hAnsi="Times New Roman" w:cs="Times New Roman"/>
                    <w:noProof/>
                  </w:rPr>
                  <w:t>Pirkimo sąlygų 3 priedas „Tiekėjų pašalinimo pagrindai“</w:t>
                </w:r>
                <w:r w:rsidR="00261EB7">
                  <w:rPr>
                    <w:noProof/>
                    <w:webHidden/>
                  </w:rPr>
                  <w:tab/>
                </w:r>
                <w:r w:rsidR="00261EB7">
                  <w:rPr>
                    <w:noProof/>
                    <w:webHidden/>
                  </w:rPr>
                  <w:fldChar w:fldCharType="begin"/>
                </w:r>
                <w:r w:rsidR="00261EB7">
                  <w:rPr>
                    <w:noProof/>
                    <w:webHidden/>
                  </w:rPr>
                  <w:instrText xml:space="preserve"> PAGEREF _Toc221112992 \h </w:instrText>
                </w:r>
                <w:r w:rsidR="00261EB7">
                  <w:rPr>
                    <w:noProof/>
                    <w:webHidden/>
                  </w:rPr>
                </w:r>
                <w:r w:rsidR="00261EB7">
                  <w:rPr>
                    <w:noProof/>
                    <w:webHidden/>
                  </w:rPr>
                  <w:fldChar w:fldCharType="separate"/>
                </w:r>
                <w:r w:rsidR="00261EB7">
                  <w:rPr>
                    <w:noProof/>
                    <w:webHidden/>
                  </w:rPr>
                  <w:t>11</w:t>
                </w:r>
                <w:r w:rsidR="00261EB7">
                  <w:rPr>
                    <w:noProof/>
                    <w:webHidden/>
                  </w:rPr>
                  <w:fldChar w:fldCharType="end"/>
                </w:r>
              </w:hyperlink>
            </w:p>
            <w:p w14:paraId="30A688DC" w14:textId="7D08ED39" w:rsidR="00261EB7" w:rsidRDefault="00CA280B">
              <w:pPr>
                <w:pStyle w:val="TOC2"/>
                <w:rPr>
                  <w:noProof/>
                  <w:sz w:val="22"/>
                  <w:szCs w:val="22"/>
                </w:rPr>
              </w:pPr>
              <w:hyperlink w:anchor="_Toc221112993" w:history="1">
                <w:r w:rsidR="00261EB7" w:rsidRPr="002E04F3">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261EB7">
                  <w:rPr>
                    <w:noProof/>
                    <w:webHidden/>
                  </w:rPr>
                  <w:tab/>
                </w:r>
                <w:r w:rsidR="00261EB7">
                  <w:rPr>
                    <w:noProof/>
                    <w:webHidden/>
                  </w:rPr>
                  <w:fldChar w:fldCharType="begin"/>
                </w:r>
                <w:r w:rsidR="00261EB7">
                  <w:rPr>
                    <w:noProof/>
                    <w:webHidden/>
                  </w:rPr>
                  <w:instrText xml:space="preserve"> PAGEREF _Toc221112993 \h </w:instrText>
                </w:r>
                <w:r w:rsidR="00261EB7">
                  <w:rPr>
                    <w:noProof/>
                    <w:webHidden/>
                  </w:rPr>
                </w:r>
                <w:r w:rsidR="00261EB7">
                  <w:rPr>
                    <w:noProof/>
                    <w:webHidden/>
                  </w:rPr>
                  <w:fldChar w:fldCharType="separate"/>
                </w:r>
                <w:r w:rsidR="00261EB7">
                  <w:rPr>
                    <w:noProof/>
                    <w:webHidden/>
                  </w:rPr>
                  <w:t>23</w:t>
                </w:r>
                <w:r w:rsidR="00261EB7">
                  <w:rPr>
                    <w:noProof/>
                    <w:webHidden/>
                  </w:rPr>
                  <w:fldChar w:fldCharType="end"/>
                </w:r>
              </w:hyperlink>
            </w:p>
            <w:p w14:paraId="7FDD2B72" w14:textId="5D52D8A3" w:rsidR="00261EB7" w:rsidRDefault="00CA280B">
              <w:pPr>
                <w:pStyle w:val="TOC2"/>
                <w:rPr>
                  <w:noProof/>
                  <w:sz w:val="22"/>
                  <w:szCs w:val="22"/>
                </w:rPr>
              </w:pPr>
              <w:hyperlink w:anchor="_Toc221112994" w:history="1">
                <w:r w:rsidR="00261EB7" w:rsidRPr="002E04F3">
                  <w:rPr>
                    <w:rStyle w:val="Hyperlink"/>
                    <w:rFonts w:ascii="Times New Roman" w:hAnsi="Times New Roman" w:cs="Times New Roman"/>
                    <w:noProof/>
                  </w:rPr>
                  <w:t>Pirkimo sąlygų 5 priedas „EBVPD“ (XML formatu)</w:t>
                </w:r>
                <w:r w:rsidR="00261EB7">
                  <w:rPr>
                    <w:noProof/>
                    <w:webHidden/>
                  </w:rPr>
                  <w:tab/>
                </w:r>
                <w:r w:rsidR="00261EB7">
                  <w:rPr>
                    <w:noProof/>
                    <w:webHidden/>
                  </w:rPr>
                  <w:fldChar w:fldCharType="begin"/>
                </w:r>
                <w:r w:rsidR="00261EB7">
                  <w:rPr>
                    <w:noProof/>
                    <w:webHidden/>
                  </w:rPr>
                  <w:instrText xml:space="preserve"> PAGEREF _Toc221112994 \h </w:instrText>
                </w:r>
                <w:r w:rsidR="00261EB7">
                  <w:rPr>
                    <w:noProof/>
                    <w:webHidden/>
                  </w:rPr>
                </w:r>
                <w:r w:rsidR="00261EB7">
                  <w:rPr>
                    <w:noProof/>
                    <w:webHidden/>
                  </w:rPr>
                  <w:fldChar w:fldCharType="separate"/>
                </w:r>
                <w:r w:rsidR="00261EB7">
                  <w:rPr>
                    <w:noProof/>
                    <w:webHidden/>
                  </w:rPr>
                  <w:t>25</w:t>
                </w:r>
                <w:r w:rsidR="00261EB7">
                  <w:rPr>
                    <w:noProof/>
                    <w:webHidden/>
                  </w:rPr>
                  <w:fldChar w:fldCharType="end"/>
                </w:r>
              </w:hyperlink>
            </w:p>
            <w:p w14:paraId="62D8B836" w14:textId="1D70C77A" w:rsidR="00261EB7" w:rsidRDefault="00CA280B">
              <w:pPr>
                <w:pStyle w:val="TOC2"/>
                <w:rPr>
                  <w:noProof/>
                  <w:sz w:val="22"/>
                  <w:szCs w:val="22"/>
                </w:rPr>
              </w:pPr>
              <w:hyperlink w:anchor="_Toc221112995" w:history="1">
                <w:r w:rsidR="00261EB7" w:rsidRPr="002E04F3">
                  <w:rPr>
                    <w:rStyle w:val="Hyperlink"/>
                    <w:rFonts w:ascii="Times New Roman" w:eastAsia="Calibri" w:hAnsi="Times New Roman" w:cs="Times New Roman"/>
                    <w:noProof/>
                  </w:rPr>
                  <w:t>Pirkimo sąlygų 6 priedas „Pasiūlymo forma“</w:t>
                </w:r>
                <w:r w:rsidR="00261EB7">
                  <w:rPr>
                    <w:noProof/>
                    <w:webHidden/>
                  </w:rPr>
                  <w:tab/>
                </w:r>
                <w:r w:rsidR="00261EB7">
                  <w:rPr>
                    <w:noProof/>
                    <w:webHidden/>
                  </w:rPr>
                  <w:fldChar w:fldCharType="begin"/>
                </w:r>
                <w:r w:rsidR="00261EB7">
                  <w:rPr>
                    <w:noProof/>
                    <w:webHidden/>
                  </w:rPr>
                  <w:instrText xml:space="preserve"> PAGEREF _Toc221112995 \h </w:instrText>
                </w:r>
                <w:r w:rsidR="00261EB7">
                  <w:rPr>
                    <w:noProof/>
                    <w:webHidden/>
                  </w:rPr>
                </w:r>
                <w:r w:rsidR="00261EB7">
                  <w:rPr>
                    <w:noProof/>
                    <w:webHidden/>
                  </w:rPr>
                  <w:fldChar w:fldCharType="separate"/>
                </w:r>
                <w:r w:rsidR="00261EB7">
                  <w:rPr>
                    <w:noProof/>
                    <w:webHidden/>
                  </w:rPr>
                  <w:t>26</w:t>
                </w:r>
                <w:r w:rsidR="00261EB7">
                  <w:rPr>
                    <w:noProof/>
                    <w:webHidden/>
                  </w:rPr>
                  <w:fldChar w:fldCharType="end"/>
                </w:r>
              </w:hyperlink>
            </w:p>
            <w:p w14:paraId="2F1FDCF0" w14:textId="7887D5C1" w:rsidR="00261EB7" w:rsidRDefault="00CA280B">
              <w:pPr>
                <w:pStyle w:val="TOC2"/>
                <w:rPr>
                  <w:noProof/>
                  <w:sz w:val="22"/>
                  <w:szCs w:val="22"/>
                </w:rPr>
              </w:pPr>
              <w:hyperlink w:anchor="_Toc221112996" w:history="1">
                <w:r w:rsidR="00261EB7" w:rsidRPr="002E04F3">
                  <w:rPr>
                    <w:rStyle w:val="Hyperlink"/>
                    <w:rFonts w:ascii="Times New Roman" w:eastAsia="Calibri" w:hAnsi="Times New Roman" w:cs="Times New Roman"/>
                    <w:noProof/>
                  </w:rPr>
                  <w:t>Pirkimo sąlygų 7 priedas „Pasiūlymų vertinimo kriterijai ir sąlygos“</w:t>
                </w:r>
                <w:r w:rsidR="00261EB7">
                  <w:rPr>
                    <w:noProof/>
                    <w:webHidden/>
                  </w:rPr>
                  <w:tab/>
                </w:r>
                <w:r w:rsidR="00261EB7">
                  <w:rPr>
                    <w:noProof/>
                    <w:webHidden/>
                  </w:rPr>
                  <w:fldChar w:fldCharType="begin"/>
                </w:r>
                <w:r w:rsidR="00261EB7">
                  <w:rPr>
                    <w:noProof/>
                    <w:webHidden/>
                  </w:rPr>
                  <w:instrText xml:space="preserve"> PAGEREF _Toc221112996 \h </w:instrText>
                </w:r>
                <w:r w:rsidR="00261EB7">
                  <w:rPr>
                    <w:noProof/>
                    <w:webHidden/>
                  </w:rPr>
                </w:r>
                <w:r w:rsidR="00261EB7">
                  <w:rPr>
                    <w:noProof/>
                    <w:webHidden/>
                  </w:rPr>
                  <w:fldChar w:fldCharType="separate"/>
                </w:r>
                <w:r w:rsidR="00261EB7">
                  <w:rPr>
                    <w:noProof/>
                    <w:webHidden/>
                  </w:rPr>
                  <w:t>32</w:t>
                </w:r>
                <w:r w:rsidR="00261EB7">
                  <w:rPr>
                    <w:noProof/>
                    <w:webHidden/>
                  </w:rPr>
                  <w:fldChar w:fldCharType="end"/>
                </w:r>
              </w:hyperlink>
            </w:p>
            <w:p w14:paraId="746BBD8C" w14:textId="7B37F78D" w:rsidR="00261EB7" w:rsidRDefault="00CA280B">
              <w:pPr>
                <w:pStyle w:val="TOC2"/>
                <w:rPr>
                  <w:noProof/>
                  <w:sz w:val="22"/>
                  <w:szCs w:val="22"/>
                </w:rPr>
              </w:pPr>
              <w:hyperlink w:anchor="_Toc221112997" w:history="1">
                <w:r w:rsidR="00261EB7" w:rsidRPr="002E04F3">
                  <w:rPr>
                    <w:rStyle w:val="Hyperlink"/>
                    <w:rFonts w:ascii="Times New Roman" w:hAnsi="Times New Roman" w:cs="Times New Roman"/>
                    <w:noProof/>
                  </w:rPr>
                  <w:t>Pirkimo sąlygų 8 priedas „Sutarties projektas“</w:t>
                </w:r>
                <w:r w:rsidR="00261EB7">
                  <w:rPr>
                    <w:noProof/>
                    <w:webHidden/>
                  </w:rPr>
                  <w:tab/>
                </w:r>
                <w:r w:rsidR="00261EB7">
                  <w:rPr>
                    <w:noProof/>
                    <w:webHidden/>
                  </w:rPr>
                  <w:fldChar w:fldCharType="begin"/>
                </w:r>
                <w:r w:rsidR="00261EB7">
                  <w:rPr>
                    <w:noProof/>
                    <w:webHidden/>
                  </w:rPr>
                  <w:instrText xml:space="preserve"> PAGEREF _Toc221112997 \h </w:instrText>
                </w:r>
                <w:r w:rsidR="00261EB7">
                  <w:rPr>
                    <w:noProof/>
                    <w:webHidden/>
                  </w:rPr>
                </w:r>
                <w:r w:rsidR="00261EB7">
                  <w:rPr>
                    <w:noProof/>
                    <w:webHidden/>
                  </w:rPr>
                  <w:fldChar w:fldCharType="separate"/>
                </w:r>
                <w:r w:rsidR="00261EB7">
                  <w:rPr>
                    <w:noProof/>
                    <w:webHidden/>
                  </w:rPr>
                  <w:t>33</w:t>
                </w:r>
                <w:r w:rsidR="00261EB7">
                  <w:rPr>
                    <w:noProof/>
                    <w:webHidden/>
                  </w:rPr>
                  <w:fldChar w:fldCharType="end"/>
                </w:r>
              </w:hyperlink>
            </w:p>
            <w:p w14:paraId="6453A64F" w14:textId="26413167" w:rsidR="00261EB7" w:rsidRDefault="00CA280B">
              <w:pPr>
                <w:pStyle w:val="TOC2"/>
                <w:rPr>
                  <w:noProof/>
                  <w:sz w:val="22"/>
                  <w:szCs w:val="22"/>
                </w:rPr>
              </w:pPr>
              <w:hyperlink w:anchor="_Toc221112998" w:history="1">
                <w:r w:rsidR="00261EB7" w:rsidRPr="002E04F3">
                  <w:rPr>
                    <w:rStyle w:val="Hyperlink"/>
                    <w:rFonts w:ascii="Times New Roman" w:hAnsi="Times New Roman" w:cs="Times New Roman"/>
                    <w:noProof/>
                  </w:rPr>
                  <w:t>Pirkimo sąlygų 9 priedas „Siūlomų specialistų sąrašas“</w:t>
                </w:r>
                <w:r w:rsidR="00261EB7">
                  <w:rPr>
                    <w:noProof/>
                    <w:webHidden/>
                  </w:rPr>
                  <w:tab/>
                </w:r>
                <w:r w:rsidR="00261EB7">
                  <w:rPr>
                    <w:noProof/>
                    <w:webHidden/>
                  </w:rPr>
                  <w:fldChar w:fldCharType="begin"/>
                </w:r>
                <w:r w:rsidR="00261EB7">
                  <w:rPr>
                    <w:noProof/>
                    <w:webHidden/>
                  </w:rPr>
                  <w:instrText xml:space="preserve"> PAGEREF _Toc221112998 \h </w:instrText>
                </w:r>
                <w:r w:rsidR="00261EB7">
                  <w:rPr>
                    <w:noProof/>
                    <w:webHidden/>
                  </w:rPr>
                </w:r>
                <w:r w:rsidR="00261EB7">
                  <w:rPr>
                    <w:noProof/>
                    <w:webHidden/>
                  </w:rPr>
                  <w:fldChar w:fldCharType="separate"/>
                </w:r>
                <w:r w:rsidR="00261EB7">
                  <w:rPr>
                    <w:noProof/>
                    <w:webHidden/>
                  </w:rPr>
                  <w:t>82</w:t>
                </w:r>
                <w:r w:rsidR="00261EB7">
                  <w:rPr>
                    <w:noProof/>
                    <w:webHidden/>
                  </w:rPr>
                  <w:fldChar w:fldCharType="end"/>
                </w:r>
              </w:hyperlink>
            </w:p>
            <w:p w14:paraId="782007AD" w14:textId="504C3C70" w:rsidR="00261EB7" w:rsidRDefault="00CA280B">
              <w:pPr>
                <w:pStyle w:val="TOC2"/>
                <w:rPr>
                  <w:noProof/>
                  <w:sz w:val="22"/>
                  <w:szCs w:val="22"/>
                </w:rPr>
              </w:pPr>
              <w:hyperlink w:anchor="_Toc221112999" w:history="1">
                <w:r w:rsidR="00261EB7" w:rsidRPr="002E04F3">
                  <w:rPr>
                    <w:rStyle w:val="Hyperlink"/>
                    <w:rFonts w:ascii="Times New Roman" w:hAnsi="Times New Roman" w:cs="Times New Roman"/>
                    <w:noProof/>
                  </w:rPr>
                  <w:t>Pirkimo sąlygų 10 priedas „Tiekėjo ir (ar) subtiekėjo duomenys“</w:t>
                </w:r>
                <w:r w:rsidR="00261EB7">
                  <w:rPr>
                    <w:noProof/>
                    <w:webHidden/>
                  </w:rPr>
                  <w:tab/>
                </w:r>
                <w:r w:rsidR="00261EB7">
                  <w:rPr>
                    <w:noProof/>
                    <w:webHidden/>
                  </w:rPr>
                  <w:fldChar w:fldCharType="begin"/>
                </w:r>
                <w:r w:rsidR="00261EB7">
                  <w:rPr>
                    <w:noProof/>
                    <w:webHidden/>
                  </w:rPr>
                  <w:instrText xml:space="preserve"> PAGEREF _Toc221112999 \h </w:instrText>
                </w:r>
                <w:r w:rsidR="00261EB7">
                  <w:rPr>
                    <w:noProof/>
                    <w:webHidden/>
                  </w:rPr>
                </w:r>
                <w:r w:rsidR="00261EB7">
                  <w:rPr>
                    <w:noProof/>
                    <w:webHidden/>
                  </w:rPr>
                  <w:fldChar w:fldCharType="separate"/>
                </w:r>
                <w:r w:rsidR="00261EB7">
                  <w:rPr>
                    <w:noProof/>
                    <w:webHidden/>
                  </w:rPr>
                  <w:t>83</w:t>
                </w:r>
                <w:r w:rsidR="00261EB7">
                  <w:rPr>
                    <w:noProof/>
                    <w:webHidden/>
                  </w:rPr>
                  <w:fldChar w:fldCharType="end"/>
                </w:r>
              </w:hyperlink>
            </w:p>
            <w:p w14:paraId="0DDC40AE" w14:textId="2EC30385" w:rsidR="001C24BC" w:rsidRPr="00D9467D" w:rsidRDefault="001C24BC" w:rsidP="004E4612">
              <w:pPr>
                <w:spacing w:after="120" w:line="20" w:lineRule="atLeast"/>
                <w:contextualSpacing/>
                <w:rPr>
                  <w:rFonts w:ascii="Times New Roman" w:hAnsi="Times New Roman" w:cs="Times New Roman"/>
                  <w:sz w:val="24"/>
                  <w:szCs w:val="24"/>
                </w:rPr>
              </w:pPr>
              <w:r w:rsidRPr="00D9467D">
                <w:rPr>
                  <w:rFonts w:ascii="Times New Roman" w:hAnsi="Times New Roman" w:cs="Times New Roman"/>
                  <w:b/>
                  <w:bCs/>
                  <w:color w:val="2B579A"/>
                  <w:sz w:val="24"/>
                  <w:szCs w:val="24"/>
                  <w:shd w:val="clear" w:color="auto" w:fill="E6E6E6"/>
                </w:rPr>
                <w:fldChar w:fldCharType="end"/>
              </w:r>
            </w:p>
          </w:sdtContent>
        </w:sdt>
        <w:p w14:paraId="73CCB438" w14:textId="1948B460" w:rsidR="005F13F0" w:rsidRPr="00D9467D" w:rsidRDefault="001C24BC" w:rsidP="004E4612">
          <w:pPr>
            <w:spacing w:after="120" w:line="20" w:lineRule="atLeast"/>
            <w:contextualSpacing/>
            <w:rPr>
              <w:rFonts w:ascii="Times New Roman" w:hAnsi="Times New Roman" w:cs="Times New Roman"/>
              <w:sz w:val="24"/>
              <w:szCs w:val="24"/>
            </w:rPr>
          </w:pPr>
          <w:r w:rsidRPr="00D9467D">
            <w:rPr>
              <w:rFonts w:ascii="Times New Roman" w:hAnsi="Times New Roman" w:cs="Times New Roman"/>
              <w:sz w:val="24"/>
              <w:szCs w:val="24"/>
            </w:rPr>
            <w:br w:type="page"/>
          </w:r>
        </w:p>
      </w:sdtContent>
    </w:sdt>
    <w:p w14:paraId="7DBFF88B" w14:textId="0FE73970" w:rsidR="002415C7" w:rsidRPr="00D9467D"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1" w:name="_Toc221112980"/>
      <w:bookmarkStart w:id="2" w:name="_Toc335201954"/>
      <w:bookmarkStart w:id="3" w:name="_Toc147739116"/>
      <w:r w:rsidRPr="00D9467D">
        <w:rPr>
          <w:rFonts w:ascii="Times New Roman" w:hAnsi="Times New Roman" w:cs="Times New Roman"/>
          <w:sz w:val="24"/>
          <w:szCs w:val="24"/>
        </w:rPr>
        <w:lastRenderedPageBreak/>
        <w:t>Bendra informacija</w:t>
      </w:r>
      <w:bookmarkEnd w:id="1"/>
    </w:p>
    <w:p w14:paraId="68D8809D" w14:textId="176C7F13" w:rsidR="006F4ABC" w:rsidRPr="00D9467D"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4"/>
          <w:szCs w:val="24"/>
        </w:rPr>
      </w:pPr>
      <w:bookmarkStart w:id="4" w:name="_Ref39426332"/>
      <w:bookmarkStart w:id="5" w:name="_Ref39426338"/>
      <w:bookmarkEnd w:id="2"/>
      <w:r w:rsidRPr="00D9467D">
        <w:rPr>
          <w:rFonts w:ascii="Times New Roman" w:hAnsi="Times New Roman" w:cs="Times New Roman"/>
          <w:sz w:val="24"/>
          <w:szCs w:val="24"/>
        </w:rPr>
        <w:t xml:space="preserve">Perkančioji organizacija – </w:t>
      </w:r>
      <w:r w:rsidRPr="00D9467D">
        <w:rPr>
          <w:rFonts w:ascii="Times New Roman" w:hAnsi="Times New Roman" w:cs="Times New Roman"/>
          <w:sz w:val="24"/>
          <w:szCs w:val="24"/>
          <w:lang w:eastAsia="en-US"/>
        </w:rPr>
        <w:t xml:space="preserve">Policijos sistemos centrinė perkančioji organizacija – </w:t>
      </w:r>
      <w:r w:rsidRPr="00D9467D">
        <w:rPr>
          <w:rFonts w:ascii="Times New Roman" w:hAnsi="Times New Roman" w:cs="Times New Roman"/>
          <w:iCs/>
          <w:sz w:val="24"/>
          <w:szCs w:val="24"/>
        </w:rPr>
        <w:t>Policijos departamentas prie Lietuvos Respublikos vidaus reikalų ministerijos (toliau – Policijos departamentas), juridinio asmens kodas 188785847, adresas Saltoniškių g. 19, LT-08106 Vilnius.</w:t>
      </w:r>
      <w:r w:rsidRPr="00D9467D">
        <w:rPr>
          <w:rFonts w:ascii="Times New Roman" w:eastAsia="Calibri" w:hAnsi="Times New Roman" w:cs="Times New Roman"/>
          <w:sz w:val="24"/>
          <w:szCs w:val="24"/>
        </w:rPr>
        <w:t xml:space="preserve"> Perkančioji organizacija yra PVM mokėtoja</w:t>
      </w:r>
      <w:r w:rsidR="00280875" w:rsidRPr="00D9467D">
        <w:rPr>
          <w:rFonts w:ascii="Times New Roman" w:eastAsia="Calibri" w:hAnsi="Times New Roman" w:cs="Times New Roman"/>
          <w:sz w:val="24"/>
          <w:szCs w:val="24"/>
        </w:rPr>
        <w:t>.</w:t>
      </w:r>
    </w:p>
    <w:p w14:paraId="35A4BA55" w14:textId="5A19CD7B" w:rsidR="008C5544" w:rsidRPr="00D9467D"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4"/>
          <w:szCs w:val="24"/>
        </w:rPr>
      </w:pPr>
      <w:r w:rsidRPr="00D9467D">
        <w:rPr>
          <w:rFonts w:ascii="Times New Roman" w:hAnsi="Times New Roman" w:cs="Times New Roman"/>
          <w:color w:val="000000" w:themeColor="text1"/>
          <w:sz w:val="24"/>
          <w:szCs w:val="24"/>
        </w:rPr>
        <w:t xml:space="preserve">Pirkimas neatliekamas naudojantis centralizuotų pirkimų </w:t>
      </w:r>
      <w:r w:rsidRPr="00D9467D">
        <w:rPr>
          <w:rFonts w:ascii="Times New Roman" w:hAnsi="Times New Roman" w:cs="Times New Roman"/>
          <w:sz w:val="24"/>
          <w:szCs w:val="24"/>
        </w:rPr>
        <w:t>katalogu</w:t>
      </w:r>
      <w:r w:rsidR="0043223A" w:rsidRPr="00D9467D">
        <w:rPr>
          <w:rFonts w:ascii="Times New Roman" w:hAnsi="Times New Roman" w:cs="Times New Roman"/>
          <w:sz w:val="24"/>
          <w:szCs w:val="24"/>
        </w:rPr>
        <w:t xml:space="preserve"> (toliau –CPO)</w:t>
      </w:r>
      <w:r w:rsidRPr="00D9467D">
        <w:rPr>
          <w:rFonts w:ascii="Times New Roman" w:hAnsi="Times New Roman" w:cs="Times New Roman"/>
          <w:sz w:val="24"/>
          <w:szCs w:val="24"/>
        </w:rPr>
        <w:t xml:space="preserve">, nes CPO kataloge nėra pirkimo objekto atitinkančių paslaugų. </w:t>
      </w:r>
    </w:p>
    <w:p w14:paraId="0B8D201B" w14:textId="77777777" w:rsidR="008C5544" w:rsidRPr="00D9467D"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4"/>
          <w:szCs w:val="24"/>
        </w:rPr>
      </w:pPr>
      <w:r w:rsidRPr="00D9467D">
        <w:rPr>
          <w:rFonts w:ascii="Times New Roman" w:eastAsia="Times New Roman" w:hAnsi="Times New Roman" w:cs="Times New Roman"/>
          <w:sz w:val="24"/>
          <w:szCs w:val="24"/>
        </w:rPr>
        <w:t>Perkančioji organizacija nerezervuoja teisės dalyvauti pirkime.</w:t>
      </w:r>
    </w:p>
    <w:p w14:paraId="40155B63" w14:textId="77777777" w:rsidR="008C5544" w:rsidRPr="00D9467D"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Stebėtojai dalyvauti Komisijos posėdžiuose nėra kviečiami. </w:t>
      </w:r>
    </w:p>
    <w:p w14:paraId="0E5FCBEB" w14:textId="77777777" w:rsidR="008C5544" w:rsidRPr="00D9467D"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4"/>
          <w:szCs w:val="24"/>
        </w:rPr>
      </w:pPr>
      <w:r w:rsidRPr="00D9467D">
        <w:rPr>
          <w:rFonts w:ascii="Times New Roman" w:eastAsia="Arial" w:hAnsi="Times New Roman" w:cs="Times New Roman"/>
          <w:sz w:val="24"/>
          <w:szCs w:val="24"/>
        </w:rPr>
        <w:t xml:space="preserve">Išankstinis skelbimas apie pirkimą nebuvo paskelbtas. </w:t>
      </w:r>
    </w:p>
    <w:p w14:paraId="0C1EBFE1" w14:textId="77777777" w:rsidR="008C5544" w:rsidRPr="00D9467D" w:rsidRDefault="008C5544" w:rsidP="00090CD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lang w:eastAsia="en-US"/>
        </w:rPr>
        <w:t xml:space="preserve">Šiame pirkime </w:t>
      </w:r>
      <w:r w:rsidRPr="00D9467D">
        <w:rPr>
          <w:rFonts w:ascii="Times New Roman" w:hAnsi="Times New Roman" w:cs="Times New Roman"/>
          <w:sz w:val="24"/>
          <w:szCs w:val="24"/>
        </w:rPr>
        <w:t xml:space="preserve"> perkančioji organizacija</w:t>
      </w:r>
      <w:r w:rsidRPr="00D9467D">
        <w:rPr>
          <w:rFonts w:ascii="Times New Roman" w:hAnsi="Times New Roman" w:cs="Times New Roman"/>
          <w:sz w:val="24"/>
          <w:szCs w:val="24"/>
          <w:lang w:eastAsia="en-US"/>
        </w:rPr>
        <w:t xml:space="preserve"> nenumato skelbti pranešimo dėl savanoriško </w:t>
      </w:r>
      <w:r w:rsidRPr="00D9467D">
        <w:rPr>
          <w:rFonts w:ascii="Times New Roman" w:hAnsi="Times New Roman" w:cs="Times New Roman"/>
          <w:i/>
          <w:iCs/>
          <w:sz w:val="24"/>
          <w:szCs w:val="24"/>
          <w:lang w:eastAsia="en-US"/>
        </w:rPr>
        <w:t>ex ante</w:t>
      </w:r>
      <w:r w:rsidRPr="00D9467D">
        <w:rPr>
          <w:rFonts w:ascii="Times New Roman" w:hAnsi="Times New Roman" w:cs="Times New Roman"/>
          <w:sz w:val="24"/>
          <w:szCs w:val="24"/>
          <w:lang w:eastAsia="en-US"/>
        </w:rPr>
        <w:t xml:space="preserve"> skaidrumo.</w:t>
      </w:r>
    </w:p>
    <w:p w14:paraId="12B3D57C" w14:textId="77777777" w:rsidR="008C5544" w:rsidRPr="00D9467D" w:rsidRDefault="008C5544" w:rsidP="00090CD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Pirkime neleidžiama pateikti alternatyvių pasiūlymų.</w:t>
      </w:r>
    </w:p>
    <w:p w14:paraId="1811B91C" w14:textId="601700F3" w:rsidR="008C5544" w:rsidRPr="00D9467D" w:rsidRDefault="008C5544" w:rsidP="00090CD8">
      <w:pPr>
        <w:pStyle w:val="ListParagraph"/>
        <w:numPr>
          <w:ilvl w:val="1"/>
          <w:numId w:val="20"/>
        </w:numPr>
        <w:tabs>
          <w:tab w:val="left" w:pos="993"/>
        </w:tabs>
        <w:suppressAutoHyphens/>
        <w:spacing w:after="0" w:line="240" w:lineRule="auto"/>
        <w:ind w:left="0" w:firstLine="567"/>
        <w:jc w:val="both"/>
        <w:rPr>
          <w:rFonts w:ascii="Times New Roman" w:hAnsi="Times New Roman" w:cs="Times New Roman"/>
          <w:sz w:val="24"/>
          <w:szCs w:val="24"/>
        </w:rPr>
      </w:pPr>
      <w:r w:rsidRPr="00D9467D">
        <w:rPr>
          <w:rFonts w:ascii="Times New Roman" w:eastAsia="Arial" w:hAnsi="Times New Roman" w:cs="Times New Roman"/>
          <w:sz w:val="24"/>
          <w:szCs w:val="24"/>
        </w:rPr>
        <w:t>Bendrosios pirkimo sąlygos yra neatskiriama šio Pirkimo sąlygų dalis.</w:t>
      </w:r>
    </w:p>
    <w:p w14:paraId="5DEDEBC7" w14:textId="1ED44FB6" w:rsidR="00B41C66" w:rsidRPr="00D9467D" w:rsidRDefault="00507DC9" w:rsidP="00717DCC">
      <w:pPr>
        <w:pStyle w:val="Heading1"/>
        <w:spacing w:line="20" w:lineRule="atLeast"/>
        <w:contextualSpacing/>
        <w:rPr>
          <w:rFonts w:ascii="Times New Roman" w:hAnsi="Times New Roman" w:cs="Times New Roman"/>
          <w:sz w:val="24"/>
          <w:szCs w:val="24"/>
        </w:rPr>
      </w:pPr>
      <w:bookmarkStart w:id="6" w:name="_Toc221112981"/>
      <w:r w:rsidRPr="00D9467D">
        <w:rPr>
          <w:rFonts w:ascii="Times New Roman" w:hAnsi="Times New Roman" w:cs="Times New Roman"/>
          <w:sz w:val="24"/>
          <w:szCs w:val="24"/>
        </w:rPr>
        <w:t xml:space="preserve">2. </w:t>
      </w:r>
      <w:r w:rsidR="00B41C66" w:rsidRPr="00D9467D">
        <w:rPr>
          <w:rFonts w:ascii="Times New Roman" w:hAnsi="Times New Roman" w:cs="Times New Roman"/>
          <w:sz w:val="24"/>
          <w:szCs w:val="24"/>
        </w:rPr>
        <w:t>Pirkimo objektas</w:t>
      </w:r>
      <w:bookmarkEnd w:id="4"/>
      <w:bookmarkEnd w:id="5"/>
      <w:bookmarkEnd w:id="6"/>
    </w:p>
    <w:p w14:paraId="320B0398" w14:textId="77777777" w:rsidR="00710BAA" w:rsidRPr="00D9467D" w:rsidRDefault="0024609E" w:rsidP="00710BAA">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4"/>
          <w:szCs w:val="24"/>
        </w:rPr>
      </w:pPr>
      <w:r w:rsidRPr="00D9467D">
        <w:rPr>
          <w:rFonts w:ascii="Times New Roman" w:eastAsia="Calibri" w:hAnsi="Times New Roman" w:cs="Times New Roman"/>
          <w:color w:val="000000" w:themeColor="text1"/>
          <w:sz w:val="24"/>
          <w:szCs w:val="24"/>
        </w:rPr>
        <w:t>Perkančioji organizacija numato</w:t>
      </w:r>
      <w:r w:rsidR="0043223A" w:rsidRPr="00D9467D">
        <w:rPr>
          <w:rFonts w:ascii="Times New Roman" w:eastAsia="Calibri" w:hAnsi="Times New Roman" w:cs="Times New Roman"/>
          <w:color w:val="000000" w:themeColor="text1"/>
          <w:sz w:val="24"/>
          <w:szCs w:val="24"/>
        </w:rPr>
        <w:t xml:space="preserve"> įsigyti</w:t>
      </w:r>
      <w:r w:rsidRPr="00D9467D">
        <w:rPr>
          <w:rFonts w:ascii="Times New Roman" w:eastAsia="Calibri" w:hAnsi="Times New Roman" w:cs="Times New Roman"/>
          <w:color w:val="000000" w:themeColor="text1"/>
          <w:sz w:val="24"/>
          <w:szCs w:val="24"/>
        </w:rPr>
        <w:t xml:space="preserve"> </w:t>
      </w:r>
      <w:r w:rsidR="002E761E" w:rsidRPr="00D9467D">
        <w:rPr>
          <w:rFonts w:ascii="Times New Roman" w:hAnsi="Times New Roman" w:cs="Times New Roman"/>
          <w:sz w:val="24"/>
          <w:szCs w:val="24"/>
        </w:rPr>
        <w:t>OSINT mokymo paslaugas</w:t>
      </w:r>
      <w:r w:rsidRPr="00D9467D">
        <w:rPr>
          <w:rFonts w:ascii="Times New Roman" w:eastAsia="TimesNewRomanPS-BoldMT" w:hAnsi="Times New Roman" w:cs="Times New Roman"/>
          <w:bCs/>
          <w:sz w:val="24"/>
          <w:szCs w:val="24"/>
        </w:rPr>
        <w:t xml:space="preserve">(toliau – </w:t>
      </w:r>
      <w:r w:rsidR="0043223A" w:rsidRPr="00D9467D">
        <w:rPr>
          <w:rFonts w:ascii="Times New Roman" w:eastAsia="TimesNewRomanPS-BoldMT" w:hAnsi="Times New Roman" w:cs="Times New Roman"/>
          <w:bCs/>
          <w:sz w:val="24"/>
          <w:szCs w:val="24"/>
        </w:rPr>
        <w:t>paslaugos</w:t>
      </w:r>
      <w:r w:rsidRPr="00D9467D">
        <w:rPr>
          <w:rFonts w:ascii="Times New Roman" w:eastAsia="TimesNewRomanPS-BoldMT" w:hAnsi="Times New Roman" w:cs="Times New Roman"/>
          <w:bCs/>
          <w:sz w:val="24"/>
          <w:szCs w:val="24"/>
        </w:rPr>
        <w:t>)</w:t>
      </w:r>
      <w:r w:rsidRPr="00D9467D">
        <w:rPr>
          <w:rFonts w:ascii="Times New Roman" w:eastAsia="Calibri" w:hAnsi="Times New Roman" w:cs="Times New Roman"/>
          <w:sz w:val="24"/>
          <w:szCs w:val="24"/>
        </w:rPr>
        <w:t xml:space="preserve">. </w:t>
      </w:r>
      <w:r w:rsidRPr="00D9467D">
        <w:rPr>
          <w:rFonts w:ascii="Times New Roman" w:hAnsi="Times New Roman" w:cs="Times New Roman"/>
          <w:sz w:val="24"/>
          <w:szCs w:val="24"/>
        </w:rPr>
        <w:t xml:space="preserve">Reikalavimai </w:t>
      </w:r>
      <w:r w:rsidR="008677C5" w:rsidRPr="00D9467D">
        <w:rPr>
          <w:rFonts w:ascii="Times New Roman" w:hAnsi="Times New Roman" w:cs="Times New Roman"/>
          <w:sz w:val="24"/>
          <w:szCs w:val="24"/>
        </w:rPr>
        <w:t>pirkimo objektui nustatyti</w:t>
      </w:r>
      <w:r w:rsidRPr="00D9467D">
        <w:rPr>
          <w:rFonts w:ascii="Times New Roman" w:hAnsi="Times New Roman" w:cs="Times New Roman"/>
          <w:sz w:val="24"/>
          <w:szCs w:val="24"/>
        </w:rPr>
        <w:t xml:space="preserve"> specialiųjų pirkimo sąlygų 2 priede „Techninė specifikacija“.</w:t>
      </w:r>
    </w:p>
    <w:p w14:paraId="703E6D37" w14:textId="06B39295" w:rsidR="0034414E" w:rsidRPr="00D9467D" w:rsidRDefault="0034414E" w:rsidP="00710BAA">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4"/>
          <w:szCs w:val="24"/>
        </w:rPr>
      </w:pPr>
      <w:r w:rsidRPr="00D9467D">
        <w:rPr>
          <w:rFonts w:ascii="Times New Roman" w:hAnsi="Times New Roman" w:cs="Times New Roman"/>
          <w:sz w:val="24"/>
          <w:szCs w:val="24"/>
        </w:rPr>
        <w:t xml:space="preserve">Pirkimo objektas </w:t>
      </w:r>
      <w:r w:rsidR="00710BAA" w:rsidRPr="00D9467D">
        <w:rPr>
          <w:rFonts w:ascii="Times New Roman" w:hAnsi="Times New Roman" w:cs="Times New Roman"/>
          <w:sz w:val="24"/>
          <w:szCs w:val="24"/>
        </w:rPr>
        <w:t xml:space="preserve">į dalis neskaidomas. </w:t>
      </w:r>
    </w:p>
    <w:p w14:paraId="00F537A8" w14:textId="52ADD922" w:rsidR="0024609E" w:rsidRPr="00D9467D" w:rsidRDefault="0024609E" w:rsidP="00090CD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4"/>
          <w:szCs w:val="24"/>
        </w:rPr>
      </w:pPr>
      <w:r w:rsidRPr="00D946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432789" w14:textId="0C3A210F" w:rsidR="0024609E" w:rsidRPr="00D9467D" w:rsidRDefault="008677C5" w:rsidP="0024609E">
      <w:pPr>
        <w:pStyle w:val="ListParagraph"/>
        <w:tabs>
          <w:tab w:val="left" w:pos="993"/>
        </w:tabs>
        <w:spacing w:after="0" w:line="240" w:lineRule="auto"/>
        <w:ind w:left="0" w:firstLine="567"/>
        <w:jc w:val="both"/>
        <w:rPr>
          <w:rFonts w:ascii="Times New Roman" w:hAnsi="Times New Roman" w:cs="Times New Roman"/>
          <w:color w:val="000000" w:themeColor="text1"/>
          <w:sz w:val="24"/>
          <w:szCs w:val="24"/>
        </w:rPr>
      </w:pPr>
      <w:r w:rsidRPr="00D9467D">
        <w:rPr>
          <w:rFonts w:ascii="Times New Roman" w:hAnsi="Times New Roman" w:cs="Times New Roman"/>
          <w:sz w:val="24"/>
          <w:szCs w:val="24"/>
        </w:rPr>
        <w:t>2.6</w:t>
      </w:r>
      <w:r w:rsidR="0024609E" w:rsidRPr="00D9467D">
        <w:rPr>
          <w:rFonts w:ascii="Times New Roman" w:hAnsi="Times New Roman" w:cs="Times New Roman"/>
          <w:sz w:val="24"/>
          <w:szCs w:val="24"/>
        </w:rPr>
        <w:t>. Atliekamas žaliasis pirkimas. Pirkimas vykdomas vadovaujantis Lietuvos Respublikos aplinkos ministro 2011 m. birželio 28 d. įsakymo Nr. D1-508 „</w:t>
      </w:r>
      <w:hyperlink r:id="rId12" w:history="1">
        <w:r w:rsidR="0024609E" w:rsidRPr="00D9467D">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4609E" w:rsidRPr="00D9467D">
        <w:rPr>
          <w:rFonts w:ascii="Times New Roman" w:hAnsi="Times New Roman" w:cs="Times New Roman"/>
          <w:sz w:val="24"/>
          <w:szCs w:val="24"/>
        </w:rPr>
        <w:t xml:space="preserve">“ </w:t>
      </w:r>
      <w:r w:rsidRPr="00D9467D">
        <w:rPr>
          <w:rFonts w:ascii="Times New Roman" w:hAnsi="Times New Roman" w:cs="Times New Roman"/>
          <w:color w:val="000000" w:themeColor="text1"/>
          <w:sz w:val="24"/>
          <w:szCs w:val="24"/>
        </w:rPr>
        <w:t>4.4.3.</w:t>
      </w:r>
      <w:r w:rsidR="0024609E" w:rsidRPr="00D9467D">
        <w:rPr>
          <w:rFonts w:ascii="Times New Roman" w:hAnsi="Times New Roman" w:cs="Times New Roman"/>
          <w:color w:val="000000" w:themeColor="text1"/>
          <w:sz w:val="24"/>
          <w:szCs w:val="24"/>
        </w:rPr>
        <w:t xml:space="preserve"> punktu. Aplinkos apsaugos kriterijai nustat</w:t>
      </w:r>
      <w:r w:rsidR="0034414E" w:rsidRPr="00D9467D">
        <w:rPr>
          <w:rFonts w:ascii="Times New Roman" w:hAnsi="Times New Roman" w:cs="Times New Roman"/>
          <w:color w:val="000000" w:themeColor="text1"/>
          <w:sz w:val="24"/>
          <w:szCs w:val="24"/>
        </w:rPr>
        <w:t>yti specialiųjų pirkimo sąlygų 2</w:t>
      </w:r>
      <w:r w:rsidR="0024609E" w:rsidRPr="00D9467D">
        <w:rPr>
          <w:rFonts w:ascii="Times New Roman" w:hAnsi="Times New Roman" w:cs="Times New Roman"/>
          <w:color w:val="000000" w:themeColor="text1"/>
          <w:sz w:val="24"/>
          <w:szCs w:val="24"/>
        </w:rPr>
        <w:t xml:space="preserve"> priede</w:t>
      </w:r>
      <w:r w:rsidR="0034414E" w:rsidRPr="00D9467D">
        <w:rPr>
          <w:rFonts w:ascii="Times New Roman" w:hAnsi="Times New Roman" w:cs="Times New Roman"/>
          <w:color w:val="000000" w:themeColor="text1"/>
          <w:sz w:val="24"/>
          <w:szCs w:val="24"/>
        </w:rPr>
        <w:t xml:space="preserve"> „Techninė specifikacija“ ir </w:t>
      </w:r>
      <w:r w:rsidR="00657254" w:rsidRPr="00D9467D">
        <w:rPr>
          <w:rFonts w:ascii="Times New Roman" w:hAnsi="Times New Roman" w:cs="Times New Roman"/>
          <w:color w:val="000000" w:themeColor="text1"/>
          <w:sz w:val="24"/>
          <w:szCs w:val="24"/>
        </w:rPr>
        <w:t>8</w:t>
      </w:r>
      <w:r w:rsidR="0034414E" w:rsidRPr="00D9467D">
        <w:rPr>
          <w:rFonts w:ascii="Times New Roman" w:hAnsi="Times New Roman" w:cs="Times New Roman"/>
          <w:color w:val="000000" w:themeColor="text1"/>
          <w:sz w:val="24"/>
          <w:szCs w:val="24"/>
        </w:rPr>
        <w:t xml:space="preserve"> priede</w:t>
      </w:r>
      <w:r w:rsidR="0024609E" w:rsidRPr="00D9467D">
        <w:rPr>
          <w:rFonts w:ascii="Times New Roman" w:hAnsi="Times New Roman" w:cs="Times New Roman"/>
          <w:color w:val="000000" w:themeColor="text1"/>
          <w:sz w:val="24"/>
          <w:szCs w:val="24"/>
        </w:rPr>
        <w:t xml:space="preserve"> „Sutarties projektas“.</w:t>
      </w:r>
    </w:p>
    <w:p w14:paraId="6E7E000C" w14:textId="77777777" w:rsidR="0024609E" w:rsidRPr="00D9467D" w:rsidRDefault="0024609E" w:rsidP="0024609E">
      <w:pPr>
        <w:pStyle w:val="ListParagraph"/>
        <w:tabs>
          <w:tab w:val="left" w:pos="993"/>
        </w:tabs>
        <w:spacing w:after="0" w:line="240" w:lineRule="auto"/>
        <w:ind w:left="0" w:firstLine="567"/>
        <w:jc w:val="both"/>
        <w:rPr>
          <w:rFonts w:ascii="Times New Roman" w:hAnsi="Times New Roman" w:cs="Times New Roman"/>
          <w:sz w:val="24"/>
          <w:szCs w:val="24"/>
        </w:rPr>
      </w:pPr>
    </w:p>
    <w:p w14:paraId="7B478B03" w14:textId="152D5541" w:rsidR="00D22226" w:rsidRPr="00D9467D" w:rsidRDefault="00202323" w:rsidP="0024609E">
      <w:pPr>
        <w:pStyle w:val="Heading1"/>
        <w:spacing w:before="0" w:after="0" w:line="20" w:lineRule="atLeast"/>
        <w:contextualSpacing/>
        <w:rPr>
          <w:rFonts w:ascii="Times New Roman" w:hAnsi="Times New Roman" w:cs="Times New Roman"/>
          <w:sz w:val="24"/>
          <w:szCs w:val="24"/>
        </w:rPr>
      </w:pPr>
      <w:bookmarkStart w:id="7" w:name="_Toc221112982"/>
      <w:r w:rsidRPr="00D9467D">
        <w:rPr>
          <w:rFonts w:ascii="Times New Roman" w:hAnsi="Times New Roman" w:cs="Times New Roman"/>
          <w:sz w:val="24"/>
          <w:szCs w:val="24"/>
        </w:rPr>
        <w:t>3.</w:t>
      </w:r>
      <w:r w:rsidR="00D24970" w:rsidRPr="00D9467D">
        <w:rPr>
          <w:rFonts w:ascii="Times New Roman" w:hAnsi="Times New Roman" w:cs="Times New Roman"/>
          <w:sz w:val="24"/>
          <w:szCs w:val="24"/>
        </w:rPr>
        <w:t xml:space="preserve"> </w:t>
      </w:r>
      <w:bookmarkStart w:id="8" w:name="_Ref39427921"/>
      <w:bookmarkStart w:id="9" w:name="_Ref39427927"/>
      <w:bookmarkStart w:id="10" w:name="_Ref39740354"/>
      <w:r w:rsidR="00D22226" w:rsidRPr="00D9467D">
        <w:rPr>
          <w:rFonts w:ascii="Times New Roman" w:hAnsi="Times New Roman" w:cs="Times New Roman"/>
          <w:sz w:val="24"/>
          <w:szCs w:val="24"/>
        </w:rPr>
        <w:t>Susitikimai su tiekėjais</w:t>
      </w:r>
      <w:bookmarkEnd w:id="8"/>
      <w:bookmarkEnd w:id="9"/>
      <w:r w:rsidR="003B6924" w:rsidRPr="00D9467D">
        <w:rPr>
          <w:rFonts w:ascii="Times New Roman" w:hAnsi="Times New Roman" w:cs="Times New Roman"/>
          <w:sz w:val="24"/>
          <w:szCs w:val="24"/>
        </w:rPr>
        <w:t xml:space="preserve"> ir pirkimo objekto apžiūra</w:t>
      </w:r>
      <w:bookmarkEnd w:id="7"/>
      <w:bookmarkEnd w:id="10"/>
    </w:p>
    <w:p w14:paraId="5A0258B1" w14:textId="77777777" w:rsidR="00461298" w:rsidRPr="00D9467D" w:rsidRDefault="00B176FD" w:rsidP="00D80492">
      <w:pPr>
        <w:pStyle w:val="Body2"/>
        <w:numPr>
          <w:ilvl w:val="1"/>
          <w:numId w:val="4"/>
        </w:numPr>
        <w:tabs>
          <w:tab w:val="left" w:pos="993"/>
        </w:tabs>
        <w:spacing w:after="0"/>
        <w:ind w:left="0" w:firstLine="567"/>
        <w:rPr>
          <w:rFonts w:cs="Times New Roman"/>
          <w:sz w:val="24"/>
          <w:szCs w:val="24"/>
          <w:lang w:val="lt-LT"/>
        </w:rPr>
      </w:pPr>
      <w:r w:rsidRPr="00D9467D">
        <w:rPr>
          <w:rFonts w:cs="Times New Roman"/>
          <w:sz w:val="24"/>
          <w:szCs w:val="24"/>
          <w:lang w:val="lt-LT"/>
        </w:rPr>
        <w:t xml:space="preserve">Perkančioji organizacija nerengs susitikimo su tiekėjais dėl pirkimo </w:t>
      </w:r>
      <w:r w:rsidR="004257A5" w:rsidRPr="00D9467D">
        <w:rPr>
          <w:rFonts w:cs="Times New Roman"/>
          <w:sz w:val="24"/>
          <w:szCs w:val="24"/>
          <w:lang w:val="lt-LT"/>
        </w:rPr>
        <w:t>sąlyg</w:t>
      </w:r>
      <w:r w:rsidRPr="00D9467D">
        <w:rPr>
          <w:rFonts w:cs="Times New Roman"/>
          <w:sz w:val="24"/>
          <w:szCs w:val="24"/>
          <w:lang w:val="lt-LT"/>
        </w:rPr>
        <w:t>ų</w:t>
      </w:r>
      <w:r w:rsidR="00946722" w:rsidRPr="00D9467D">
        <w:rPr>
          <w:rFonts w:cs="Times New Roman"/>
          <w:sz w:val="24"/>
          <w:szCs w:val="24"/>
          <w:lang w:val="lt-LT"/>
        </w:rPr>
        <w:t xml:space="preserve"> paaiškinimo</w:t>
      </w:r>
      <w:r w:rsidRPr="00D9467D">
        <w:rPr>
          <w:rFonts w:cs="Times New Roman"/>
          <w:sz w:val="24"/>
          <w:szCs w:val="24"/>
          <w:lang w:val="lt-LT"/>
        </w:rPr>
        <w:t>.</w:t>
      </w:r>
    </w:p>
    <w:p w14:paraId="6443D2FF" w14:textId="6FD038F0" w:rsidR="00C94B9F" w:rsidRPr="00D9467D" w:rsidRDefault="00AD57B1" w:rsidP="00AD57B1">
      <w:pPr>
        <w:pStyle w:val="Heading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221112983"/>
      <w:r w:rsidRPr="00D9467D">
        <w:rPr>
          <w:rFonts w:ascii="Times New Roman" w:hAnsi="Times New Roman" w:cs="Times New Roman"/>
          <w:sz w:val="24"/>
          <w:szCs w:val="24"/>
        </w:rPr>
        <w:t xml:space="preserve">4. </w:t>
      </w:r>
      <w:r w:rsidR="00173ACB" w:rsidRPr="00D9467D">
        <w:rPr>
          <w:rFonts w:ascii="Times New Roman" w:hAnsi="Times New Roman" w:cs="Times New Roman"/>
          <w:sz w:val="24"/>
          <w:szCs w:val="24"/>
        </w:rPr>
        <w:t>Tiekėjų pašalinimo pagrindai</w:t>
      </w:r>
      <w:bookmarkEnd w:id="11"/>
      <w:bookmarkEnd w:id="12"/>
      <w:bookmarkEnd w:id="13"/>
      <w:r w:rsidR="00975F1F" w:rsidRPr="00D9467D">
        <w:rPr>
          <w:rFonts w:ascii="Times New Roman" w:hAnsi="Times New Roman" w:cs="Times New Roman"/>
          <w:sz w:val="24"/>
          <w:szCs w:val="24"/>
        </w:rPr>
        <w:t xml:space="preserve"> ir </w:t>
      </w:r>
      <w:r w:rsidR="00D86DC4" w:rsidRPr="00D9467D">
        <w:rPr>
          <w:rFonts w:ascii="Times New Roman" w:hAnsi="Times New Roman" w:cs="Times New Roman"/>
          <w:sz w:val="24"/>
          <w:szCs w:val="24"/>
        </w:rPr>
        <w:t>kiti</w:t>
      </w:r>
      <w:r w:rsidR="00975F1F" w:rsidRPr="00D9467D">
        <w:rPr>
          <w:rFonts w:ascii="Times New Roman" w:hAnsi="Times New Roman" w:cs="Times New Roman"/>
          <w:sz w:val="24"/>
          <w:szCs w:val="24"/>
        </w:rPr>
        <w:t xml:space="preserve"> reikalavimai</w:t>
      </w:r>
      <w:bookmarkEnd w:id="14"/>
    </w:p>
    <w:p w14:paraId="1F75DAB4" w14:textId="77777777" w:rsidR="00866911" w:rsidRPr="00D9467D" w:rsidRDefault="009D2F13" w:rsidP="00866911">
      <w:pPr>
        <w:pStyle w:val="ListParagraph"/>
        <w:spacing w:after="120" w:line="20" w:lineRule="atLeast"/>
        <w:ind w:left="0"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4.1. </w:t>
      </w:r>
      <w:r w:rsidR="002C5249" w:rsidRPr="00D9467D">
        <w:rPr>
          <w:rFonts w:ascii="Times New Roman" w:hAnsi="Times New Roman" w:cs="Times New Roman"/>
          <w:sz w:val="24"/>
          <w:szCs w:val="24"/>
        </w:rPr>
        <w:t>Reikalavimai dėl tiekėjo ir</w:t>
      </w:r>
      <w:bookmarkStart w:id="15" w:name="_Hlk41039660"/>
      <w:r w:rsidR="00942379" w:rsidRPr="00D9467D">
        <w:rPr>
          <w:rFonts w:ascii="Times New Roman" w:hAnsi="Times New Roman" w:cs="Times New Roman"/>
          <w:sz w:val="24"/>
          <w:szCs w:val="24"/>
        </w:rPr>
        <w:t xml:space="preserve"> </w:t>
      </w:r>
      <w:r w:rsidR="002C5249" w:rsidRPr="00D9467D">
        <w:rPr>
          <w:rFonts w:ascii="Times New Roman" w:hAnsi="Times New Roman" w:cs="Times New Roman"/>
          <w:sz w:val="24"/>
          <w:szCs w:val="24"/>
        </w:rPr>
        <w:t>subtiekėjų</w:t>
      </w:r>
      <w:r w:rsidR="00942379" w:rsidRPr="00D9467D">
        <w:rPr>
          <w:rFonts w:ascii="Times New Roman" w:hAnsi="Times New Roman" w:cs="Times New Roman"/>
          <w:sz w:val="24"/>
          <w:szCs w:val="24"/>
        </w:rPr>
        <w:t xml:space="preserve"> </w:t>
      </w:r>
      <w:bookmarkEnd w:id="15"/>
      <w:r w:rsidR="002C5249" w:rsidRPr="00D9467D">
        <w:rPr>
          <w:rFonts w:ascii="Times New Roman" w:hAnsi="Times New Roman" w:cs="Times New Roman"/>
          <w:sz w:val="24"/>
          <w:szCs w:val="24"/>
        </w:rPr>
        <w:t xml:space="preserve">pašalinimo pagrindų nebuvimo bei jų nebuvimą patvirtinantys dokumentai nurodyti </w:t>
      </w:r>
      <w:r w:rsidR="00513D2A" w:rsidRPr="00D9467D">
        <w:rPr>
          <w:rFonts w:ascii="Times New Roman" w:eastAsia="Calibri" w:hAnsi="Times New Roman" w:cs="Times New Roman"/>
          <w:sz w:val="24"/>
          <w:szCs w:val="24"/>
        </w:rPr>
        <w:t>P</w:t>
      </w:r>
      <w:r w:rsidR="00551FA7" w:rsidRPr="00D9467D">
        <w:rPr>
          <w:rFonts w:ascii="Times New Roman" w:eastAsia="Calibri" w:hAnsi="Times New Roman" w:cs="Times New Roman"/>
          <w:sz w:val="24"/>
          <w:szCs w:val="24"/>
        </w:rPr>
        <w:t xml:space="preserve">irkimo </w:t>
      </w:r>
      <w:r w:rsidR="006773B6" w:rsidRPr="00D9467D">
        <w:rPr>
          <w:rFonts w:ascii="Times New Roman" w:eastAsia="Calibri" w:hAnsi="Times New Roman" w:cs="Times New Roman"/>
          <w:sz w:val="24"/>
          <w:szCs w:val="24"/>
        </w:rPr>
        <w:t xml:space="preserve">sąlygų </w:t>
      </w:r>
      <w:r w:rsidR="00E722A0" w:rsidRPr="00D9467D">
        <w:rPr>
          <w:rFonts w:ascii="Times New Roman" w:hAnsi="Times New Roman" w:cs="Times New Roman"/>
          <w:sz w:val="24"/>
          <w:szCs w:val="24"/>
        </w:rPr>
        <w:t>3</w:t>
      </w:r>
      <w:r w:rsidR="0034414E" w:rsidRPr="00D9467D">
        <w:rPr>
          <w:rFonts w:ascii="Times New Roman" w:hAnsi="Times New Roman" w:cs="Times New Roman"/>
          <w:sz w:val="24"/>
          <w:szCs w:val="24"/>
        </w:rPr>
        <w:t xml:space="preserve"> </w:t>
      </w:r>
      <w:r w:rsidR="006773B6" w:rsidRPr="00D9467D">
        <w:rPr>
          <w:rFonts w:ascii="Times New Roman" w:eastAsia="Calibri" w:hAnsi="Times New Roman" w:cs="Times New Roman"/>
          <w:sz w:val="24"/>
          <w:szCs w:val="24"/>
        </w:rPr>
        <w:t>priede</w:t>
      </w:r>
      <w:r w:rsidR="002C5249" w:rsidRPr="00D9467D">
        <w:rPr>
          <w:rFonts w:ascii="Times New Roman" w:hAnsi="Times New Roman" w:cs="Times New Roman"/>
          <w:sz w:val="24"/>
          <w:szCs w:val="24"/>
        </w:rPr>
        <w:t xml:space="preserve">. </w:t>
      </w:r>
    </w:p>
    <w:p w14:paraId="6B21BEF1" w14:textId="0472D110" w:rsidR="0043223A" w:rsidRPr="00D9467D" w:rsidRDefault="00866911" w:rsidP="00866911">
      <w:pPr>
        <w:pStyle w:val="ListParagraph"/>
        <w:spacing w:after="120" w:line="20" w:lineRule="atLeast"/>
        <w:ind w:left="0"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4.2. </w:t>
      </w:r>
      <w:r w:rsidR="001816AE" w:rsidRPr="00D9467D">
        <w:rPr>
          <w:rFonts w:ascii="Times New Roman" w:hAnsi="Times New Roman" w:cs="Times New Roman"/>
          <w:bCs/>
          <w:color w:val="000000" w:themeColor="text1"/>
          <w:sz w:val="24"/>
          <w:szCs w:val="24"/>
        </w:rPr>
        <w:t>Tiekė</w:t>
      </w:r>
      <w:r w:rsidR="0043223A" w:rsidRPr="00D9467D">
        <w:rPr>
          <w:rFonts w:ascii="Times New Roman" w:hAnsi="Times New Roman" w:cs="Times New Roman"/>
          <w:bCs/>
          <w:color w:val="000000" w:themeColor="text1"/>
          <w:sz w:val="24"/>
          <w:szCs w:val="24"/>
        </w:rPr>
        <w:t>jams nustatomi kvalifikacijos reikalavimai ir (arba) reikalavimai dėl kokybės vadybos sistemos ir (arba) aplinkos apsaugos vadybos sistemos standartų laikymosi ir jų atitiktį patvirtinantys dokumentai nurodyti specialiųjų pirkimo sąlygų 4 priede „</w:t>
      </w:r>
      <w:r w:rsidRPr="00D9467D">
        <w:rPr>
          <w:rFonts w:ascii="Times New Roman" w:hAnsi="Times New Roman" w:cs="Times New Roman"/>
          <w:bCs/>
          <w:color w:val="000000" w:themeColor="text1"/>
          <w:sz w:val="24"/>
          <w:szCs w:val="24"/>
        </w:rPr>
        <w:t>Tiekėjų kvalifikacijos reikalavimai ir reikalaujami kokybės bei aplinkos apsaugos vadybos sistemų standartai</w:t>
      </w:r>
      <w:r w:rsidR="001816AE" w:rsidRPr="00D9467D">
        <w:rPr>
          <w:rFonts w:ascii="Times New Roman" w:hAnsi="Times New Roman" w:cs="Times New Roman"/>
          <w:bCs/>
          <w:color w:val="000000" w:themeColor="text1"/>
          <w:sz w:val="24"/>
          <w:szCs w:val="24"/>
        </w:rPr>
        <w:t>“.</w:t>
      </w:r>
    </w:p>
    <w:p w14:paraId="69D62E2B" w14:textId="4CFF0399" w:rsidR="00A000BE" w:rsidRPr="00D9467D" w:rsidRDefault="00D24970" w:rsidP="00285A09">
      <w:pPr>
        <w:pStyle w:val="Heading1"/>
        <w:tabs>
          <w:tab w:val="left" w:pos="567"/>
        </w:tabs>
        <w:contextualSpacing/>
        <w:jc w:val="both"/>
        <w:rPr>
          <w:rFonts w:ascii="Times New Roman" w:hAnsi="Times New Roman" w:cs="Times New Roman"/>
          <w:sz w:val="24"/>
          <w:szCs w:val="24"/>
        </w:rPr>
      </w:pPr>
      <w:bookmarkStart w:id="16" w:name="_Toc221112984"/>
      <w:r w:rsidRPr="00D9467D">
        <w:rPr>
          <w:rFonts w:ascii="Times New Roman" w:hAnsi="Times New Roman" w:cs="Times New Roman"/>
          <w:sz w:val="24"/>
          <w:szCs w:val="24"/>
        </w:rPr>
        <w:t>5</w:t>
      </w:r>
      <w:r w:rsidR="001E3D5A" w:rsidRPr="00D9467D">
        <w:rPr>
          <w:rFonts w:ascii="Times New Roman" w:hAnsi="Times New Roman" w:cs="Times New Roman"/>
          <w:sz w:val="24"/>
          <w:szCs w:val="24"/>
        </w:rPr>
        <w:t>.</w:t>
      </w:r>
      <w:r w:rsidR="00285A09" w:rsidRPr="00D9467D">
        <w:rPr>
          <w:rFonts w:ascii="Times New Roman" w:hAnsi="Times New Roman" w:cs="Times New Roman"/>
          <w:sz w:val="24"/>
          <w:szCs w:val="24"/>
        </w:rPr>
        <w:t xml:space="preserve"> </w:t>
      </w:r>
      <w:r w:rsidR="009743D3" w:rsidRPr="00D9467D">
        <w:rPr>
          <w:rFonts w:ascii="Times New Roman" w:hAnsi="Times New Roman" w:cs="Times New Roman"/>
          <w:sz w:val="24"/>
          <w:szCs w:val="24"/>
        </w:rPr>
        <w:t>Reikalavimai, susiję su nacionaliniu saugumu</w:t>
      </w:r>
      <w:bookmarkEnd w:id="16"/>
      <w:r w:rsidR="009743D3" w:rsidRPr="00D9467D">
        <w:rPr>
          <w:rFonts w:ascii="Times New Roman" w:hAnsi="Times New Roman" w:cs="Times New Roman"/>
          <w:sz w:val="24"/>
          <w:szCs w:val="24"/>
        </w:rPr>
        <w:t xml:space="preserve"> </w:t>
      </w:r>
    </w:p>
    <w:p w14:paraId="7BFEA22A" w14:textId="77777777" w:rsidR="00944228" w:rsidRPr="00D9467D" w:rsidRDefault="00944228" w:rsidP="00944228">
      <w:pPr>
        <w:suppressAutoHyphens/>
        <w:spacing w:after="0" w:line="240" w:lineRule="auto"/>
        <w:ind w:firstLine="567"/>
        <w:jc w:val="both"/>
        <w:rPr>
          <w:rFonts w:ascii="Times New Roman" w:hAnsi="Times New Roman" w:cs="Times New Roman"/>
          <w:color w:val="000000" w:themeColor="text1"/>
          <w:sz w:val="24"/>
          <w:szCs w:val="24"/>
        </w:rPr>
      </w:pPr>
      <w:r w:rsidRPr="00D9467D">
        <w:rPr>
          <w:rFonts w:ascii="Times New Roman" w:hAnsi="Times New Roman" w:cs="Times New Roman"/>
          <w:color w:val="000000" w:themeColor="text1"/>
          <w:sz w:val="24"/>
          <w:szCs w:val="24"/>
        </w:rPr>
        <w:t xml:space="preserve">5.1.  Mobilizacijos, karo, nepaprastosios padėties atveju ar Lietuvos Respublikos Vyriausybei, įvertinus riziką, kad veiksniai, dėl kurių buvo ar gali būti paskelbta mobilizacija, įvesta karo ar </w:t>
      </w:r>
      <w:r w:rsidRPr="00D9467D">
        <w:rPr>
          <w:rFonts w:ascii="Times New Roman" w:hAnsi="Times New Roman" w:cs="Times New Roman"/>
          <w:color w:val="000000" w:themeColor="text1"/>
          <w:sz w:val="24"/>
          <w:szCs w:val="24"/>
        </w:rPr>
        <w:lastRenderedPageBreak/>
        <w:t>nepaprastoji padėtis, kelia grėsmę nacionaliniam saugumui, yra priėmusi sprendimą dėl šios nuostatos taikymo, perkančioji organizacija atmeta pasiūlymą, jeigu yra bent viena iš šių sąlygų:</w:t>
      </w:r>
    </w:p>
    <w:p w14:paraId="72A01D37" w14:textId="77777777" w:rsidR="00944228" w:rsidRPr="00D9467D" w:rsidRDefault="00944228" w:rsidP="00944228">
      <w:pPr>
        <w:suppressAutoHyphens/>
        <w:spacing w:after="0" w:line="240" w:lineRule="auto"/>
        <w:ind w:firstLine="567"/>
        <w:jc w:val="both"/>
        <w:rPr>
          <w:rFonts w:ascii="Times New Roman" w:hAnsi="Times New Roman" w:cs="Times New Roman"/>
          <w:color w:val="000000" w:themeColor="text1"/>
          <w:sz w:val="24"/>
          <w:szCs w:val="24"/>
        </w:rPr>
      </w:pPr>
      <w:r w:rsidRPr="00D9467D">
        <w:rPr>
          <w:rFonts w:ascii="Times New Roman" w:hAnsi="Times New Roman" w:cs="Times New Roman"/>
          <w:color w:val="000000" w:themeColor="text1"/>
          <w:sz w:val="24"/>
          <w:szCs w:val="24"/>
        </w:rPr>
        <w:t>5.1.1.</w:t>
      </w:r>
      <w:r w:rsidRPr="00D9467D">
        <w:rPr>
          <w:rFonts w:ascii="Times New Roman" w:hAnsi="Times New Roman" w:cs="Times New Roman"/>
          <w:color w:val="000000" w:themeColor="text1"/>
          <w:sz w:val="24"/>
          <w:szCs w:val="24"/>
        </w:rPr>
        <w:tab/>
        <w:t xml:space="preserve">tiekėjas, jo subtiekėjas, ūkio subjektai, kurių pajėgumais remiamasi, tiekėjo siūlomų prekių gamintojas ar juos kontroliuojantys asmenys yra juridiniai asmenys, registruoti </w:t>
      </w:r>
      <w:r w:rsidRPr="00D9467D">
        <w:rPr>
          <w:rFonts w:ascii="Times New Roman" w:eastAsia="Calibri" w:hAnsi="Times New Roman" w:cs="Times New Roman"/>
          <w:color w:val="000000" w:themeColor="text1"/>
          <w:sz w:val="24"/>
          <w:szCs w:val="24"/>
        </w:rPr>
        <w:t xml:space="preserve">(jeigu tiekėjas, jo subtiekėjas, ūkio subjektas, kurio pajėgumais remiamasi, ar kontroliuojantis asmuo yra fizinis asmuo – nuolat gyvenantis ar turintis pilietybę) </w:t>
      </w:r>
      <w:r w:rsidRPr="00D9467D">
        <w:rPr>
          <w:rFonts w:ascii="Times New Roman" w:hAnsi="Times New Roman" w:cs="Times New Roman"/>
          <w:color w:val="000000" w:themeColor="text1"/>
          <w:sz w:val="24"/>
          <w:szCs w:val="24"/>
        </w:rPr>
        <w:t>VPĮ 92 straipsnio 15 dalyje numatytame sąraše nurodytose valstybėse ar teritorijose;</w:t>
      </w:r>
    </w:p>
    <w:p w14:paraId="038DBFD8" w14:textId="77777777" w:rsidR="00944228" w:rsidRPr="00D9467D" w:rsidRDefault="00944228" w:rsidP="00944228">
      <w:pPr>
        <w:suppressAutoHyphens/>
        <w:spacing w:after="0" w:line="240" w:lineRule="auto"/>
        <w:ind w:firstLine="567"/>
        <w:jc w:val="both"/>
        <w:rPr>
          <w:rFonts w:ascii="Times New Roman" w:hAnsi="Times New Roman" w:cs="Times New Roman"/>
          <w:color w:val="000000" w:themeColor="text1"/>
          <w:sz w:val="24"/>
          <w:szCs w:val="24"/>
        </w:rPr>
      </w:pPr>
      <w:r w:rsidRPr="00D9467D">
        <w:rPr>
          <w:rFonts w:ascii="Times New Roman" w:hAnsi="Times New Roman" w:cs="Times New Roman"/>
          <w:color w:val="000000" w:themeColor="text1"/>
          <w:sz w:val="24"/>
          <w:szCs w:val="24"/>
        </w:rPr>
        <w:t>5.1.2.</w:t>
      </w:r>
      <w:r w:rsidRPr="00D9467D">
        <w:rPr>
          <w:rFonts w:ascii="Times New Roman" w:hAnsi="Times New Roman" w:cs="Times New Roman"/>
          <w:color w:val="000000" w:themeColor="text1"/>
          <w:sz w:val="24"/>
          <w:szCs w:val="24"/>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005747E" w14:textId="77777777" w:rsidR="00944228" w:rsidRPr="00D9467D" w:rsidRDefault="00944228" w:rsidP="00944228">
      <w:pPr>
        <w:suppressAutoHyphens/>
        <w:spacing w:after="0" w:line="240" w:lineRule="auto"/>
        <w:ind w:firstLine="567"/>
        <w:jc w:val="both"/>
        <w:rPr>
          <w:rFonts w:ascii="Times New Roman" w:hAnsi="Times New Roman" w:cs="Times New Roman"/>
          <w:color w:val="000000" w:themeColor="text1"/>
          <w:sz w:val="24"/>
          <w:szCs w:val="24"/>
        </w:rPr>
      </w:pPr>
      <w:r w:rsidRPr="00D9467D">
        <w:rPr>
          <w:rFonts w:ascii="Times New Roman" w:hAnsi="Times New Roman" w:cs="Times New Roman"/>
          <w:color w:val="000000" w:themeColor="text1"/>
          <w:sz w:val="24"/>
          <w:szCs w:val="24"/>
        </w:rPr>
        <w:t>5.1.3.</w:t>
      </w:r>
      <w:r w:rsidRPr="00D9467D">
        <w:rPr>
          <w:rFonts w:ascii="Times New Roman" w:hAnsi="Times New Roman" w:cs="Times New Roman"/>
          <w:color w:val="000000" w:themeColor="text1"/>
          <w:sz w:val="24"/>
          <w:szCs w:val="24"/>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52FA5D" w14:textId="776312FD" w:rsidR="00944228" w:rsidRPr="00D9467D" w:rsidRDefault="00944228" w:rsidP="00944228">
      <w:pPr>
        <w:spacing w:after="0" w:line="240" w:lineRule="auto"/>
        <w:ind w:firstLine="567"/>
        <w:jc w:val="both"/>
        <w:rPr>
          <w:rFonts w:ascii="Times New Roman" w:eastAsia="Calibri" w:hAnsi="Times New Roman" w:cs="Times New Roman"/>
          <w:b/>
          <w:sz w:val="24"/>
          <w:szCs w:val="24"/>
        </w:rPr>
      </w:pPr>
      <w:r w:rsidRPr="00D9467D">
        <w:rPr>
          <w:rFonts w:ascii="Times New Roman" w:hAnsi="Times New Roman" w:cs="Times New Roman"/>
          <w:color w:val="000000" w:themeColor="text1"/>
          <w:sz w:val="24"/>
          <w:szCs w:val="24"/>
        </w:rPr>
        <w:t>5.2. Tiekėjas teikdamas pasiūlymą, pasiūlymo formoje patvirtina (specialiųjų</w:t>
      </w:r>
      <w:r w:rsidR="007103A4" w:rsidRPr="00D9467D">
        <w:rPr>
          <w:rFonts w:ascii="Times New Roman" w:hAnsi="Times New Roman" w:cs="Times New Roman"/>
          <w:color w:val="000000" w:themeColor="text1"/>
          <w:sz w:val="24"/>
          <w:szCs w:val="24"/>
        </w:rPr>
        <w:t xml:space="preserve"> pirkimo sąlygų 6</w:t>
      </w:r>
      <w:r w:rsidRPr="00D9467D">
        <w:rPr>
          <w:rFonts w:ascii="Times New Roman" w:hAnsi="Times New Roman" w:cs="Times New Roman"/>
          <w:color w:val="000000" w:themeColor="text1"/>
          <w:sz w:val="24"/>
          <w:szCs w:val="24"/>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BAFF3CC" w14:textId="77777777" w:rsidR="0007543C" w:rsidRPr="00D9467D" w:rsidRDefault="0007543C" w:rsidP="00910592">
      <w:pPr>
        <w:spacing w:after="0" w:line="240" w:lineRule="auto"/>
        <w:ind w:firstLine="567"/>
        <w:jc w:val="both"/>
        <w:rPr>
          <w:rFonts w:ascii="Times New Roman" w:hAnsi="Times New Roman" w:cs="Times New Roman"/>
          <w:sz w:val="24"/>
          <w:szCs w:val="24"/>
        </w:rPr>
      </w:pPr>
    </w:p>
    <w:p w14:paraId="4BEDE7AF" w14:textId="457E0FAE" w:rsidR="00AF62E6" w:rsidRPr="00D9467D" w:rsidRDefault="00245E8F" w:rsidP="00142AB7">
      <w:pPr>
        <w:pStyle w:val="Heading1"/>
        <w:spacing w:line="20" w:lineRule="atLeast"/>
        <w:contextualSpacing/>
        <w:rPr>
          <w:rFonts w:ascii="Times New Roman" w:hAnsi="Times New Roman" w:cs="Times New Roman"/>
          <w:sz w:val="24"/>
          <w:szCs w:val="24"/>
        </w:rPr>
      </w:pPr>
      <w:bookmarkStart w:id="17" w:name="_Ref39666794"/>
      <w:bookmarkStart w:id="18" w:name="_Ref39666796"/>
      <w:bookmarkStart w:id="19" w:name="_Toc221112985"/>
      <w:r w:rsidRPr="00D9467D">
        <w:rPr>
          <w:rFonts w:ascii="Times New Roman" w:hAnsi="Times New Roman" w:cs="Times New Roman"/>
          <w:sz w:val="24"/>
          <w:szCs w:val="24"/>
        </w:rPr>
        <w:t>6</w:t>
      </w:r>
      <w:r w:rsidR="0005396D" w:rsidRPr="00D9467D">
        <w:rPr>
          <w:rFonts w:ascii="Times New Roman" w:hAnsi="Times New Roman" w:cs="Times New Roman"/>
          <w:sz w:val="24"/>
          <w:szCs w:val="24"/>
        </w:rPr>
        <w:t xml:space="preserve">. </w:t>
      </w:r>
      <w:r w:rsidR="00220588" w:rsidRPr="00D9467D">
        <w:rPr>
          <w:rFonts w:ascii="Times New Roman" w:hAnsi="Times New Roman" w:cs="Times New Roman"/>
          <w:sz w:val="24"/>
          <w:szCs w:val="24"/>
        </w:rPr>
        <w:t>Specialieji r</w:t>
      </w:r>
      <w:r w:rsidR="00DF58E2" w:rsidRPr="00D9467D">
        <w:rPr>
          <w:rFonts w:ascii="Times New Roman" w:hAnsi="Times New Roman" w:cs="Times New Roman"/>
          <w:sz w:val="24"/>
          <w:szCs w:val="24"/>
        </w:rPr>
        <w:t>eikalavimai pasiūlymų rengimui ir pateikimui</w:t>
      </w:r>
      <w:bookmarkEnd w:id="17"/>
      <w:bookmarkEnd w:id="18"/>
      <w:bookmarkEnd w:id="19"/>
    </w:p>
    <w:p w14:paraId="2BCFF9EE" w14:textId="7E200618" w:rsidR="00A4641D" w:rsidRPr="00D9467D" w:rsidRDefault="00A4641D" w:rsidP="00A4641D">
      <w:pPr>
        <w:spacing w:after="0"/>
        <w:jc w:val="both"/>
        <w:rPr>
          <w:rFonts w:ascii="Times New Roman" w:hAnsi="Times New Roman" w:cs="Times New Roman"/>
          <w:i/>
          <w:iCs/>
          <w:color w:val="7030A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D9467D">
        <w:rPr>
          <w:rFonts w:ascii="Times New Roman" w:hAnsi="Times New Roman" w:cs="Times New Roman"/>
          <w:sz w:val="24"/>
          <w:szCs w:val="24"/>
        </w:rPr>
        <w:t xml:space="preserve">            6.1. Tiekėjo pasiūlymą sudaro CVP IS pateikiamų ir žemiau nurodytų dokumentų visuma:</w:t>
      </w:r>
    </w:p>
    <w:p w14:paraId="29B66E7C" w14:textId="77777777" w:rsidR="00EE386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tiekėjo pasirašytas pasiūlymas, parengtas pagal specialiųjų pirkimo sąlyg</w:t>
      </w:r>
      <w:r w:rsidRPr="00D9467D">
        <w:rPr>
          <w:rFonts w:ascii="Times New Roman" w:hAnsi="Times New Roman" w:cs="Times New Roman"/>
          <w:color w:val="000000" w:themeColor="text1"/>
          <w:sz w:val="24"/>
          <w:szCs w:val="24"/>
        </w:rPr>
        <w:t xml:space="preserve">ų </w:t>
      </w:r>
      <w:r w:rsidR="00EE386D" w:rsidRPr="00D9467D">
        <w:rPr>
          <w:rFonts w:ascii="Times New Roman" w:hAnsi="Times New Roman" w:cs="Times New Roman"/>
          <w:color w:val="000000" w:themeColor="text1"/>
          <w:sz w:val="24"/>
          <w:szCs w:val="24"/>
          <w:shd w:val="clear" w:color="auto" w:fill="FFFFFF"/>
        </w:rPr>
        <w:t>6</w:t>
      </w:r>
      <w:r w:rsidRPr="00D9467D">
        <w:rPr>
          <w:rFonts w:ascii="Times New Roman" w:hAnsi="Times New Roman" w:cs="Times New Roman"/>
          <w:color w:val="000000" w:themeColor="text1"/>
          <w:sz w:val="24"/>
          <w:szCs w:val="24"/>
          <w:shd w:val="clear" w:color="auto" w:fill="FFFFFF"/>
        </w:rPr>
        <w:t xml:space="preserve"> </w:t>
      </w:r>
      <w:r w:rsidRPr="00D9467D">
        <w:rPr>
          <w:rFonts w:ascii="Times New Roman" w:hAnsi="Times New Roman" w:cs="Times New Roman"/>
          <w:sz w:val="24"/>
          <w:szCs w:val="24"/>
        </w:rPr>
        <w:t>priede „Pasiūlymo forma“ pateiktą pasiūlymo formą.</w:t>
      </w:r>
      <w:r w:rsidR="00EE386D" w:rsidRPr="00D9467D">
        <w:rPr>
          <w:rFonts w:ascii="Times New Roman" w:hAnsi="Times New Roman" w:cs="Times New Roman"/>
          <w:sz w:val="24"/>
          <w:szCs w:val="24"/>
        </w:rPr>
        <w:t xml:space="preserve"> </w:t>
      </w:r>
    </w:p>
    <w:p w14:paraId="62624AD7" w14:textId="23D923F5" w:rsidR="00A4641D" w:rsidRPr="00D9467D" w:rsidRDefault="00EE386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Užpildytas EBVPD</w:t>
      </w:r>
      <w:r w:rsidR="0034414E" w:rsidRPr="00D9467D">
        <w:rPr>
          <w:rFonts w:ascii="Times New Roman" w:hAnsi="Times New Roman" w:cs="Times New Roman"/>
          <w:sz w:val="24"/>
          <w:szCs w:val="24"/>
        </w:rPr>
        <w:t xml:space="preserve"> </w:t>
      </w:r>
      <w:r w:rsidR="00A4641D" w:rsidRPr="00D9467D">
        <w:rPr>
          <w:rFonts w:ascii="Times New Roman" w:hAnsi="Times New Roman" w:cs="Times New Roman"/>
          <w:sz w:val="24"/>
          <w:szCs w:val="24"/>
        </w:rPr>
        <w:t xml:space="preserve">(specialiųjų pirkimo sąlygų </w:t>
      </w:r>
      <w:r w:rsidR="001816AE" w:rsidRPr="00D9467D">
        <w:rPr>
          <w:rFonts w:ascii="Times New Roman" w:hAnsi="Times New Roman" w:cs="Times New Roman"/>
          <w:color w:val="000000" w:themeColor="text1"/>
          <w:sz w:val="24"/>
          <w:szCs w:val="24"/>
        </w:rPr>
        <w:t>5</w:t>
      </w:r>
      <w:r w:rsidR="00A4641D" w:rsidRPr="00D9467D">
        <w:rPr>
          <w:rFonts w:ascii="Times New Roman" w:hAnsi="Times New Roman" w:cs="Times New Roman"/>
          <w:color w:val="000000" w:themeColor="text1"/>
          <w:sz w:val="24"/>
          <w:szCs w:val="24"/>
        </w:rPr>
        <w:t xml:space="preserve"> priedas „EBVPD“ (XML formatu). </w:t>
      </w:r>
      <w:r w:rsidR="00A4641D" w:rsidRPr="00D9467D">
        <w:rPr>
          <w:rFonts w:ascii="Times New Roman" w:hAnsi="Times New Roman" w:cs="Times New Roman"/>
          <w:sz w:val="24"/>
          <w:szCs w:val="24"/>
        </w:rPr>
        <w:t>Pasirašydamas pasiūlymą, tiekėjas patvirtina ir EBVPD tikrumą;</w:t>
      </w:r>
    </w:p>
    <w:p w14:paraId="6FDE0088" w14:textId="77777777"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jungtinės veiklos sutarties kopija (jeigu pirkime dalyvauja ūkio subjektų grupė jungtinės veiklos sutarties pagrindu);</w:t>
      </w:r>
    </w:p>
    <w:p w14:paraId="32C746DC" w14:textId="77777777"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dokumentas, patvirtinantis, kad asmuo, kuris pasirašė pasiūlymą (jei jis ne tiekėjo vadovas), turėjo teisę jį pasirašyti;</w:t>
      </w:r>
    </w:p>
    <w:p w14:paraId="7EA87121" w14:textId="77777777"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 (jeigu taikoma);</w:t>
      </w:r>
    </w:p>
    <w:p w14:paraId="1F08FF0B" w14:textId="77777777"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jei tiekėjas pasitelkia subtiekėjus, subtiekėjo deklaracija ar kitas dokumentas, patvirtinantis jo sutikimą būti subtiekėju pirkime;</w:t>
      </w:r>
    </w:p>
    <w:p w14:paraId="31298EDC" w14:textId="38F8E614" w:rsidR="00A0660B"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sz w:val="24"/>
          <w:szCs w:val="24"/>
        </w:rPr>
        <w:t>dokumentai, patvirtinantys, kad ūkio subjektas, kurio pajėgumais tiek</w:t>
      </w:r>
      <w:r w:rsidR="00D65599" w:rsidRPr="00D9467D">
        <w:rPr>
          <w:rFonts w:ascii="Times New Roman" w:hAnsi="Times New Roman" w:cs="Times New Roman"/>
          <w:sz w:val="24"/>
          <w:szCs w:val="24"/>
        </w:rPr>
        <w:t>ėjas remiasi, atsižvelgdamas į S</w:t>
      </w:r>
      <w:r w:rsidRPr="00D9467D">
        <w:rPr>
          <w:rFonts w:ascii="Times New Roman" w:hAnsi="Times New Roman" w:cs="Times New Roman"/>
          <w:sz w:val="24"/>
          <w:szCs w:val="24"/>
        </w:rPr>
        <w:t>pecialiųjų</w:t>
      </w:r>
      <w:r w:rsidR="00EE386D" w:rsidRPr="00D9467D">
        <w:rPr>
          <w:rFonts w:ascii="Times New Roman" w:hAnsi="Times New Roman" w:cs="Times New Roman"/>
          <w:sz w:val="24"/>
          <w:szCs w:val="24"/>
        </w:rPr>
        <w:t xml:space="preserve"> pirkimo sąlygų 4 priede “</w:t>
      </w:r>
      <w:r w:rsidR="00D756E7" w:rsidRPr="00D9467D">
        <w:rPr>
          <w:rFonts w:ascii="Times New Roman" w:hAnsi="Times New Roman" w:cs="Times New Roman"/>
          <w:bCs/>
          <w:color w:val="000000" w:themeColor="text1"/>
          <w:sz w:val="24"/>
          <w:szCs w:val="24"/>
        </w:rPr>
        <w:t>Tiekėjų kvalifikacijos reikalavimai ir reikalaujami kokybės bei aplinkos apsaugos vadybos sistemų standartai</w:t>
      </w:r>
      <w:r w:rsidR="00D65599" w:rsidRPr="00D9467D">
        <w:rPr>
          <w:rFonts w:ascii="Times New Roman" w:hAnsi="Times New Roman" w:cs="Times New Roman"/>
          <w:sz w:val="24"/>
          <w:szCs w:val="24"/>
        </w:rPr>
        <w:t>“</w:t>
      </w:r>
      <w:r w:rsidRPr="00D9467D">
        <w:rPr>
          <w:rFonts w:ascii="Times New Roman" w:hAnsi="Times New Roman" w:cs="Times New Roman"/>
          <w:sz w:val="24"/>
          <w:szCs w:val="24"/>
        </w:rPr>
        <w:t xml:space="preserve"> nustatytus reikalavimus, kartu su tiekėju įsipareigoja solidariai atsakyti už tiekėjo įsipareigojimų pagal sutartį vykdymą ir atlyginti bet kokią žalą, </w:t>
      </w:r>
      <w:r w:rsidRPr="00D9467D">
        <w:rPr>
          <w:rFonts w:ascii="Times New Roman" w:hAnsi="Times New Roman" w:cs="Times New Roman"/>
          <w:sz w:val="24"/>
          <w:szCs w:val="24"/>
        </w:rPr>
        <w:lastRenderedPageBreak/>
        <w:t>kuri kiltų dėl tiekėjo netinkamo įsipareigojimų vykdymo ar nevykdymo (jei perkančioji organizacija kelia tokius kvalifikacijos reikalavimus ir reikalauja prisiimti solidarią atsakomybę);</w:t>
      </w:r>
      <w:r w:rsidRPr="00D9467D">
        <w:rPr>
          <w:rFonts w:ascii="Times New Roman" w:hAnsi="Times New Roman" w:cs="Times New Roman"/>
          <w:i/>
          <w:iCs/>
          <w:color w:val="FF0000"/>
          <w:sz w:val="24"/>
          <w:szCs w:val="24"/>
        </w:rPr>
        <w:t xml:space="preserve"> </w:t>
      </w:r>
    </w:p>
    <w:p w14:paraId="55E09555" w14:textId="0423FB38" w:rsidR="00A0660B" w:rsidRPr="00D9467D" w:rsidRDefault="00A0660B"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bCs/>
          <w:sz w:val="24"/>
          <w:szCs w:val="24"/>
        </w:rPr>
        <w:t>dokumentai, patvirtinantys tiekėjo atitiktį nustatytie</w:t>
      </w:r>
      <w:r w:rsidR="0034414E" w:rsidRPr="00D9467D">
        <w:rPr>
          <w:rFonts w:ascii="Times New Roman" w:hAnsi="Times New Roman" w:cs="Times New Roman"/>
          <w:bCs/>
          <w:sz w:val="24"/>
          <w:szCs w:val="24"/>
        </w:rPr>
        <w:t>ms kvalifikacijos reikalavimams</w:t>
      </w:r>
      <w:r w:rsidR="001C43E0" w:rsidRPr="00D9467D">
        <w:rPr>
          <w:rFonts w:ascii="Times New Roman" w:hAnsi="Times New Roman" w:cs="Times New Roman"/>
          <w:bCs/>
          <w:sz w:val="24"/>
          <w:szCs w:val="24"/>
        </w:rPr>
        <w:t xml:space="preserve"> </w:t>
      </w:r>
      <w:r w:rsidR="001C43E0" w:rsidRPr="00D9467D">
        <w:rPr>
          <w:rFonts w:ascii="Times New Roman" w:hAnsi="Times New Roman" w:cs="Times New Roman"/>
          <w:b/>
          <w:bCs/>
          <w:i/>
          <w:sz w:val="24"/>
          <w:szCs w:val="24"/>
        </w:rPr>
        <w:t>(šių dokumentų bus prašoma tik iš galimo pirkimo laimėtojo)</w:t>
      </w:r>
      <w:r w:rsidR="0034414E" w:rsidRPr="00D9467D">
        <w:rPr>
          <w:rFonts w:ascii="Times New Roman" w:hAnsi="Times New Roman" w:cs="Times New Roman"/>
          <w:bCs/>
          <w:sz w:val="24"/>
          <w:szCs w:val="24"/>
        </w:rPr>
        <w:t>;</w:t>
      </w:r>
    </w:p>
    <w:p w14:paraId="1F30A44F" w14:textId="77777777" w:rsidR="00261EB7" w:rsidRDefault="00A0660B" w:rsidP="00261EB7">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D9467D">
        <w:rPr>
          <w:rFonts w:ascii="Times New Roman" w:hAnsi="Times New Roman" w:cs="Times New Roman"/>
          <w:bCs/>
          <w:sz w:val="24"/>
          <w:szCs w:val="24"/>
        </w:rPr>
        <w:t xml:space="preserve">dokumentai, patvirtinantys pašalinimo pagrindų nebuvimą </w:t>
      </w:r>
      <w:r w:rsidRPr="00D9467D">
        <w:rPr>
          <w:rFonts w:ascii="Times New Roman" w:hAnsi="Times New Roman" w:cs="Times New Roman"/>
          <w:b/>
          <w:i/>
          <w:iCs/>
          <w:color w:val="000000" w:themeColor="text1"/>
          <w:sz w:val="24"/>
          <w:szCs w:val="24"/>
        </w:rPr>
        <w:t>(šių dokumentų bus prašoma Perkančiajai organizacijai turint pagrįstų abejonių dėl galimo pirkimo laimėtojo patikimumo)</w:t>
      </w:r>
      <w:r w:rsidRPr="00D9467D">
        <w:rPr>
          <w:rFonts w:ascii="Times New Roman" w:hAnsi="Times New Roman" w:cs="Times New Roman"/>
          <w:sz w:val="24"/>
          <w:szCs w:val="24"/>
        </w:rPr>
        <w:t>;</w:t>
      </w:r>
    </w:p>
    <w:p w14:paraId="33F3581C" w14:textId="3BB0D4BD" w:rsidR="00261EB7" w:rsidRPr="00261EB7" w:rsidRDefault="00261EB7" w:rsidP="00261EB7">
      <w:pPr>
        <w:numPr>
          <w:ilvl w:val="2"/>
          <w:numId w:val="22"/>
        </w:numPr>
        <w:suppressAutoHyphens/>
        <w:spacing w:after="0" w:line="240" w:lineRule="auto"/>
        <w:ind w:left="0" w:firstLine="567"/>
        <w:contextualSpacing/>
        <w:jc w:val="both"/>
        <w:rPr>
          <w:rFonts w:ascii="Times New Roman" w:hAnsi="Times New Roman" w:cs="Times New Roman"/>
          <w:sz w:val="24"/>
          <w:szCs w:val="24"/>
          <w:u w:val="single"/>
        </w:rPr>
      </w:pPr>
      <w:r w:rsidRPr="00261EB7">
        <w:rPr>
          <w:rFonts w:ascii="Times New Roman" w:hAnsi="Times New Roman" w:cs="Times New Roman"/>
          <w:color w:val="000000" w:themeColor="text1"/>
          <w:sz w:val="22"/>
          <w:szCs w:val="22"/>
        </w:rPr>
        <w:t xml:space="preserve">atskirai užpildyta ir pateikta lentelė nurodant informaciją apie tiekėją; subtiekėją; kitą </w:t>
      </w:r>
      <w:r>
        <w:rPr>
          <w:rFonts w:ascii="Times New Roman" w:hAnsi="Times New Roman" w:cs="Times New Roman"/>
          <w:color w:val="000000" w:themeColor="text1"/>
          <w:sz w:val="22"/>
          <w:szCs w:val="22"/>
        </w:rPr>
        <w:t>ūkio subjektą; (Pirkimo sąlygų 10</w:t>
      </w:r>
      <w:r w:rsidRPr="00261EB7">
        <w:rPr>
          <w:rFonts w:ascii="Times New Roman" w:hAnsi="Times New Roman" w:cs="Times New Roman"/>
          <w:color w:val="000000" w:themeColor="text1"/>
          <w:sz w:val="22"/>
          <w:szCs w:val="22"/>
        </w:rPr>
        <w:t xml:space="preserve"> priedas) </w:t>
      </w:r>
      <w:r w:rsidRPr="00261EB7">
        <w:rPr>
          <w:rFonts w:ascii="Times New Roman" w:hAnsi="Times New Roman" w:cs="Times New Roman"/>
          <w:b/>
          <w:i/>
          <w:sz w:val="22"/>
          <w:szCs w:val="22"/>
          <w:u w:val="single"/>
        </w:rPr>
        <w:t>(šių dokumentų bus prašoma tik iš galimo pirkimo laimėtojo)</w:t>
      </w:r>
      <w:r w:rsidRPr="00261EB7">
        <w:rPr>
          <w:rFonts w:ascii="Times New Roman" w:eastAsiaTheme="minorHAnsi" w:hAnsi="Times New Roman" w:cs="Times New Roman"/>
          <w:b/>
          <w:bCs/>
          <w:i/>
          <w:sz w:val="22"/>
          <w:szCs w:val="22"/>
        </w:rPr>
        <w:t>.</w:t>
      </w:r>
    </w:p>
    <w:p w14:paraId="2203FE2B" w14:textId="5C3D0DD3"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bCs/>
          <w:sz w:val="24"/>
          <w:szCs w:val="24"/>
        </w:rPr>
      </w:pPr>
      <w:r w:rsidRPr="00D9467D">
        <w:rPr>
          <w:rFonts w:ascii="Times New Roman" w:hAnsi="Times New Roman" w:cs="Times New Roman"/>
          <w:bCs/>
          <w:sz w:val="24"/>
          <w:szCs w:val="24"/>
        </w:rPr>
        <w:t>dokumentai, patvirtinantys tiekėjo atitiktį kokybės vadybos sistemos ir (arba) aplinkos apsaugos vadybos sistemos standartų laikymosi reikalavimams (jeigu taikoma);</w:t>
      </w:r>
    </w:p>
    <w:p w14:paraId="0E3A82EE" w14:textId="42832977"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bCs/>
          <w:sz w:val="24"/>
          <w:szCs w:val="24"/>
        </w:rPr>
      </w:pPr>
      <w:r w:rsidRPr="00D9467D">
        <w:rPr>
          <w:rFonts w:ascii="Times New Roman" w:hAnsi="Times New Roman" w:cs="Times New Roman"/>
          <w:bCs/>
          <w:sz w:val="24"/>
          <w:szCs w:val="24"/>
        </w:rPr>
        <w:t>dokumentai, patvirtinantys atitiktį technin</w:t>
      </w:r>
      <w:r w:rsidR="00B92A69" w:rsidRPr="00D9467D">
        <w:rPr>
          <w:rFonts w:ascii="Times New Roman" w:hAnsi="Times New Roman" w:cs="Times New Roman"/>
          <w:bCs/>
          <w:sz w:val="24"/>
          <w:szCs w:val="24"/>
        </w:rPr>
        <w:t>ės specifikacijos reikalavimams (jeigu taikoma);</w:t>
      </w:r>
    </w:p>
    <w:p w14:paraId="3CDAA4C7" w14:textId="4CC4B4C4" w:rsidR="00B3537C" w:rsidRPr="00D9467D" w:rsidRDefault="00B3537C" w:rsidP="00090CD8">
      <w:pPr>
        <w:numPr>
          <w:ilvl w:val="2"/>
          <w:numId w:val="22"/>
        </w:numPr>
        <w:suppressAutoHyphens/>
        <w:spacing w:after="0" w:line="240" w:lineRule="auto"/>
        <w:ind w:left="0" w:firstLine="567"/>
        <w:contextualSpacing/>
        <w:jc w:val="both"/>
        <w:rPr>
          <w:rFonts w:ascii="Times New Roman" w:hAnsi="Times New Roman" w:cs="Times New Roman"/>
          <w:bCs/>
          <w:sz w:val="24"/>
          <w:szCs w:val="24"/>
        </w:rPr>
      </w:pPr>
      <w:r w:rsidRPr="00D9467D">
        <w:rPr>
          <w:rFonts w:ascii="Times New Roman" w:hAnsi="Times New Roman" w:cs="Times New Roman"/>
          <w:bCs/>
          <w:sz w:val="24"/>
          <w:szCs w:val="24"/>
        </w:rPr>
        <w:t>dokumentai, patvirtinantys atitiktį nacionalinio saugumo reikalavimams (jeigu taikoma);</w:t>
      </w:r>
    </w:p>
    <w:p w14:paraId="06551A09" w14:textId="6CFAA84A" w:rsidR="00A4641D" w:rsidRPr="00D9467D"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4"/>
          <w:szCs w:val="24"/>
        </w:rPr>
      </w:pPr>
      <w:r w:rsidRPr="00D9467D">
        <w:rPr>
          <w:rFonts w:ascii="Times New Roman" w:hAnsi="Times New Roman" w:cs="Times New Roman"/>
          <w:sz w:val="24"/>
          <w:szCs w:val="24"/>
        </w:rPr>
        <w:t xml:space="preserve">kiti, tiekėjo nuomone, būtini dokumentai (jų kopijos). </w:t>
      </w:r>
    </w:p>
    <w:p w14:paraId="5E76D06D" w14:textId="77777777" w:rsidR="00410355" w:rsidRPr="00D9467D" w:rsidRDefault="00410355" w:rsidP="00410355">
      <w:pPr>
        <w:spacing w:after="0" w:line="240" w:lineRule="auto"/>
        <w:ind w:firstLine="567"/>
        <w:jc w:val="both"/>
        <w:rPr>
          <w:rFonts w:ascii="Times New Roman" w:hAnsi="Times New Roman" w:cs="Times New Roman"/>
          <w:sz w:val="24"/>
          <w:szCs w:val="24"/>
          <w:u w:val="single"/>
        </w:rPr>
      </w:pPr>
      <w:r w:rsidRPr="00D9467D">
        <w:rPr>
          <w:rFonts w:ascii="Times New Roman" w:hAnsi="Times New Roman" w:cs="Times New Roman"/>
          <w:sz w:val="24"/>
          <w:szCs w:val="24"/>
        </w:rPr>
        <w:t xml:space="preserve">6.2. </w:t>
      </w:r>
      <w:r w:rsidRPr="00D9467D">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9467D">
        <w:rPr>
          <w:rFonts w:ascii="Times New Roman" w:hAnsi="Times New Roman" w:cs="Times New Roman"/>
          <w:sz w:val="24"/>
          <w:szCs w:val="24"/>
        </w:rPr>
        <w:t>Perkančiajai organizacijai kilus abejonių dėl dokumentų tikrumo, ji turi teisę reikalauti pateikti dokumentų originalus.</w:t>
      </w:r>
      <w:r w:rsidRPr="00D9467D">
        <w:rPr>
          <w:rFonts w:ascii="Times New Roman" w:eastAsia="Calibri" w:hAnsi="Times New Roman" w:cs="Times New Roman"/>
          <w:sz w:val="24"/>
          <w:szCs w:val="24"/>
        </w:rPr>
        <w:t xml:space="preserve"> Gali būti:</w:t>
      </w:r>
    </w:p>
    <w:p w14:paraId="0F26D0E6" w14:textId="77777777" w:rsidR="00410355" w:rsidRPr="00D9467D" w:rsidRDefault="00410355" w:rsidP="00410355">
      <w:pPr>
        <w:pStyle w:val="ListParagraph"/>
        <w:spacing w:after="0" w:line="240" w:lineRule="auto"/>
        <w:ind w:left="0" w:firstLine="567"/>
        <w:jc w:val="both"/>
        <w:rPr>
          <w:rFonts w:ascii="Times New Roman" w:hAnsi="Times New Roman" w:cs="Times New Roman"/>
          <w:bCs/>
          <w:iCs/>
          <w:sz w:val="24"/>
          <w:szCs w:val="24"/>
          <w:u w:val="single"/>
        </w:rPr>
      </w:pPr>
      <w:r w:rsidRPr="00D9467D">
        <w:rPr>
          <w:rFonts w:ascii="Times New Roman" w:eastAsia="Calibri" w:hAnsi="Times New Roman" w:cs="Times New Roman"/>
          <w:bCs/>
          <w:iCs/>
          <w:sz w:val="24"/>
          <w:szCs w:val="24"/>
        </w:rPr>
        <w:t>6.2.1 pateikiami kvalifikuotu elektroniniu parašu pasirašyti elektroninėmis priemonėmis suformuoti dokumentai;</w:t>
      </w:r>
    </w:p>
    <w:p w14:paraId="5F28BF3A" w14:textId="77777777" w:rsidR="00410355" w:rsidRPr="00D9467D" w:rsidRDefault="00410355" w:rsidP="00090CD8">
      <w:pPr>
        <w:pStyle w:val="ListParagraph"/>
        <w:numPr>
          <w:ilvl w:val="2"/>
          <w:numId w:val="27"/>
        </w:numPr>
        <w:tabs>
          <w:tab w:val="left" w:pos="1418"/>
        </w:tabs>
        <w:spacing w:after="0" w:line="240" w:lineRule="auto"/>
        <w:ind w:left="0" w:firstLine="567"/>
        <w:jc w:val="both"/>
        <w:rPr>
          <w:rFonts w:ascii="Times New Roman" w:hAnsi="Times New Roman" w:cs="Times New Roman"/>
          <w:bCs/>
          <w:iCs/>
          <w:sz w:val="24"/>
          <w:szCs w:val="24"/>
        </w:rPr>
      </w:pPr>
      <w:r w:rsidRPr="00D9467D">
        <w:rPr>
          <w:rFonts w:ascii="Times New Roman" w:eastAsia="Calibri" w:hAnsi="Times New Roman" w:cs="Times New Roman"/>
          <w:bCs/>
          <w:iCs/>
          <w:sz w:val="24"/>
          <w:szCs w:val="24"/>
        </w:rPr>
        <w:t>skaitmeninės dokumentų kopijos (</w:t>
      </w:r>
      <w:r w:rsidRPr="00D9467D">
        <w:rPr>
          <w:rFonts w:ascii="Times New Roman" w:eastAsia="Calibri" w:hAnsi="Times New Roman" w:cs="Times New Roman"/>
          <w:iCs/>
          <w:sz w:val="24"/>
          <w:szCs w:val="24"/>
        </w:rPr>
        <w:t>fiziniu parašu tvirtinami dokumentai turi būti pateikiami pasirašyti ir nuskenuoti)</w:t>
      </w:r>
      <w:r w:rsidRPr="00D9467D">
        <w:rPr>
          <w:rFonts w:ascii="Times New Roman" w:eastAsia="Calibri" w:hAnsi="Times New Roman" w:cs="Times New Roman"/>
          <w:bCs/>
          <w:iCs/>
          <w:sz w:val="24"/>
          <w:szCs w:val="24"/>
        </w:rPr>
        <w:t>.</w:t>
      </w:r>
    </w:p>
    <w:p w14:paraId="393CEC56" w14:textId="77777777" w:rsidR="00410355" w:rsidRPr="00D9467D" w:rsidRDefault="00410355" w:rsidP="00090CD8">
      <w:pPr>
        <w:pStyle w:val="ListParagraph"/>
        <w:numPr>
          <w:ilvl w:val="1"/>
          <w:numId w:val="26"/>
        </w:numPr>
        <w:spacing w:line="240" w:lineRule="auto"/>
        <w:ind w:left="0" w:firstLine="567"/>
        <w:jc w:val="both"/>
        <w:rPr>
          <w:rFonts w:ascii="Times New Roman" w:hAnsi="Times New Roman" w:cs="Times New Roman"/>
          <w:sz w:val="24"/>
          <w:szCs w:val="24"/>
        </w:rPr>
      </w:pPr>
      <w:bookmarkStart w:id="27" w:name="_Hlk192854465"/>
      <w:r w:rsidRPr="00D9467D">
        <w:rPr>
          <w:rFonts w:ascii="Times New Roman" w:hAnsi="Times New Roman" w:cs="Times New Roman"/>
          <w:sz w:val="24"/>
          <w:szCs w:val="24"/>
        </w:rPr>
        <w:t xml:space="preserve">Pasiūlymas turi būti parengtas bei susirašinėjimas tarp tiekėjo ir perkančiosios organizacijos vykdomas lietuvių </w:t>
      </w:r>
      <w:r w:rsidRPr="00D9467D">
        <w:rPr>
          <w:rFonts w:ascii="Times New Roman" w:hAnsi="Times New Roman" w:cs="Times New Roman"/>
          <w:color w:val="000000" w:themeColor="text1"/>
          <w:sz w:val="24"/>
          <w:szCs w:val="24"/>
        </w:rPr>
        <w:t xml:space="preserve">kalba. </w:t>
      </w:r>
      <w:r w:rsidRPr="00D9467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9467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D9467D">
        <w:rPr>
          <w:rFonts w:ascii="Times New Roman" w:hAnsi="Times New Roman" w:cs="Times New Roman"/>
          <w:color w:val="000000" w:themeColor="text1"/>
          <w:sz w:val="24"/>
          <w:szCs w:val="24"/>
        </w:rPr>
        <w:t>pateikti vertimą atlikusio asmens parašu ir vertimų biuro antspaudu (jei turi) patvirtintą šio dokumento vertimą</w:t>
      </w:r>
      <w:r w:rsidRPr="00D9467D">
        <w:rPr>
          <w:rFonts w:ascii="Times New Roman" w:hAnsi="Times New Roman" w:cs="Times New Roman"/>
          <w:sz w:val="24"/>
          <w:szCs w:val="24"/>
        </w:rPr>
        <w:t>.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bookmarkEnd w:id="27"/>
    <w:p w14:paraId="71437808" w14:textId="77777777" w:rsidR="00410355" w:rsidRPr="00D9467D" w:rsidRDefault="00410355" w:rsidP="00090CD8">
      <w:pPr>
        <w:pStyle w:val="ListParagraph"/>
        <w:numPr>
          <w:ilvl w:val="1"/>
          <w:numId w:val="26"/>
        </w:numPr>
        <w:spacing w:line="240" w:lineRule="auto"/>
        <w:ind w:left="0" w:firstLine="567"/>
        <w:jc w:val="both"/>
        <w:rPr>
          <w:rFonts w:ascii="Times New Roman" w:hAnsi="Times New Roman" w:cs="Times New Roman"/>
          <w:sz w:val="24"/>
          <w:szCs w:val="24"/>
        </w:rPr>
      </w:pPr>
      <w:r w:rsidRPr="00D9467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460AE1D" w14:textId="77777777" w:rsidR="00410355" w:rsidRPr="00D9467D" w:rsidRDefault="00410355" w:rsidP="00090CD8">
      <w:pPr>
        <w:pStyle w:val="ListParagraph"/>
        <w:numPr>
          <w:ilvl w:val="1"/>
          <w:numId w:val="26"/>
        </w:numPr>
        <w:spacing w:line="240" w:lineRule="auto"/>
        <w:ind w:left="0" w:firstLine="567"/>
        <w:jc w:val="both"/>
        <w:rPr>
          <w:rFonts w:ascii="Times New Roman" w:hAnsi="Times New Roman" w:cs="Times New Roman"/>
          <w:sz w:val="24"/>
          <w:szCs w:val="24"/>
        </w:rPr>
      </w:pPr>
      <w:r w:rsidRPr="00D9467D">
        <w:rPr>
          <w:rFonts w:ascii="Times New Roman" w:eastAsia="Arial" w:hAnsi="Times New Roman" w:cs="Times New Roman"/>
          <w:sz w:val="24"/>
          <w:szCs w:val="24"/>
        </w:rPr>
        <w:t xml:space="preserve">Tiekėjų pasiūlymuose nurodytos kainos bus vertinamos </w:t>
      </w:r>
      <w:r w:rsidRPr="00D9467D">
        <w:rPr>
          <w:rFonts w:ascii="Times New Roman" w:hAnsi="Times New Roman" w:cs="Times New Roman"/>
          <w:sz w:val="24"/>
          <w:szCs w:val="24"/>
        </w:rPr>
        <w:t xml:space="preserve">ir lyginamos su visais mokesčiais, įskaitant PVM. </w:t>
      </w:r>
    </w:p>
    <w:p w14:paraId="7A15AE0A" w14:textId="3D204651" w:rsidR="00EE1C85" w:rsidRPr="00D9467D" w:rsidRDefault="00EE1C85" w:rsidP="00090CD8">
      <w:pPr>
        <w:pStyle w:val="Heading1"/>
        <w:numPr>
          <w:ilvl w:val="0"/>
          <w:numId w:val="6"/>
        </w:numPr>
        <w:tabs>
          <w:tab w:val="left" w:pos="709"/>
        </w:tabs>
        <w:rPr>
          <w:rFonts w:ascii="Times New Roman" w:hAnsi="Times New Roman" w:cs="Times New Roman"/>
          <w:sz w:val="24"/>
          <w:szCs w:val="24"/>
        </w:rPr>
      </w:pPr>
      <w:bookmarkStart w:id="28" w:name="_Toc221112986"/>
      <w:r w:rsidRPr="00D9467D">
        <w:rPr>
          <w:rFonts w:ascii="Times New Roman" w:hAnsi="Times New Roman" w:cs="Times New Roman"/>
          <w:sz w:val="24"/>
          <w:szCs w:val="24"/>
        </w:rPr>
        <w:t>Pasiūlymo galiojimo užtikrinimas</w:t>
      </w:r>
      <w:bookmarkEnd w:id="25"/>
      <w:bookmarkEnd w:id="26"/>
      <w:bookmarkEnd w:id="28"/>
    </w:p>
    <w:p w14:paraId="0FA93591" w14:textId="1FABC290" w:rsidR="00A0660B" w:rsidRPr="00D9467D" w:rsidRDefault="00A0660B" w:rsidP="00A0660B">
      <w:pPr>
        <w:pStyle w:val="ListParagraph"/>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D9467D">
        <w:rPr>
          <w:rFonts w:ascii="Times New Roman" w:hAnsi="Times New Roman" w:cs="Times New Roman"/>
          <w:sz w:val="24"/>
          <w:szCs w:val="24"/>
        </w:rPr>
        <w:t>7.1.  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6978A21D" w14:textId="7511E818" w:rsidR="00A0660B" w:rsidRPr="00D9467D" w:rsidRDefault="00CB5CF8" w:rsidP="00A0660B">
      <w:pPr>
        <w:pStyle w:val="ListParagraph"/>
        <w:tabs>
          <w:tab w:val="left" w:pos="993"/>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7.2. Dalyvis</w:t>
      </w:r>
      <w:r w:rsidR="00A0660B" w:rsidRPr="00D9467D">
        <w:rPr>
          <w:rFonts w:ascii="Times New Roman" w:hAnsi="Times New Roman" w:cs="Times New Roman"/>
          <w:sz w:val="24"/>
          <w:szCs w:val="24"/>
        </w:rPr>
        <w:t xml:space="preserve"> netenka pasiūlymo galiojimo užtikrinimo esant bent vienai šių sąlygų: </w:t>
      </w:r>
    </w:p>
    <w:p w14:paraId="53F01357" w14:textId="77777777" w:rsidR="00A0660B" w:rsidRPr="00D9467D" w:rsidRDefault="00A0660B" w:rsidP="00A0660B">
      <w:pPr>
        <w:pStyle w:val="ListParagraph"/>
        <w:tabs>
          <w:tab w:val="left" w:pos="993"/>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lastRenderedPageBreak/>
        <w:t>7.2.1. pasiūlymo galiojimo laikotarpiu tiekėjas atsisako savo pasiūlymo arba jo dalies (pasiūlyme nurodyto pirkimo objekto, jo kiekio (apimties), siūlomų kainų, tiekimo ar mokėjimo terminų, kitų pasiūlyme nurodytų sąlygų);</w:t>
      </w:r>
    </w:p>
    <w:p w14:paraId="3C22E485" w14:textId="77777777" w:rsidR="00A0660B" w:rsidRPr="00D9467D" w:rsidRDefault="00A0660B" w:rsidP="00A0660B">
      <w:pPr>
        <w:pStyle w:val="ListParagraph"/>
        <w:tabs>
          <w:tab w:val="left" w:pos="993"/>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7.2.2. tiekėjas, perkančiajai organizacijai paprašius, netikslina ar nepateikia trūkstamų duomenų ar dokumentų apie atitiktį pirkimo dokumentų reikalavimams;</w:t>
      </w:r>
    </w:p>
    <w:p w14:paraId="21A59C15" w14:textId="61503B32" w:rsidR="00A0660B" w:rsidRPr="00D9467D" w:rsidRDefault="00A0660B" w:rsidP="00A0660B">
      <w:pPr>
        <w:pStyle w:val="ListParagraph"/>
        <w:tabs>
          <w:tab w:val="left" w:pos="993"/>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7.2.3. </w:t>
      </w:r>
      <w:r w:rsidR="00CB5CF8" w:rsidRPr="00D9467D">
        <w:rPr>
          <w:rFonts w:ascii="Times New Roman" w:hAnsi="Times New Roman" w:cs="Times New Roman"/>
          <w:sz w:val="24"/>
          <w:szCs w:val="24"/>
        </w:rPr>
        <w:t>perkančiajai organizacijai</w:t>
      </w:r>
      <w:r w:rsidRPr="00D9467D">
        <w:rPr>
          <w:rFonts w:ascii="Times New Roman" w:hAnsi="Times New Roman" w:cs="Times New Roman"/>
          <w:sz w:val="24"/>
          <w:szCs w:val="24"/>
        </w:rPr>
        <w:t xml:space="preserve"> paprašius pagrįsti neįprastai mažą kainą, tiekėjas nepateikia jokio pagrindimo;</w:t>
      </w:r>
    </w:p>
    <w:p w14:paraId="69619C55" w14:textId="77777777" w:rsidR="00A0660B" w:rsidRPr="00D9467D" w:rsidRDefault="00A0660B" w:rsidP="00A0660B">
      <w:pPr>
        <w:pStyle w:val="ListParagraph"/>
        <w:tabs>
          <w:tab w:val="left" w:pos="993"/>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0B74663" w14:textId="77777777" w:rsidR="00A0660B" w:rsidRPr="00D9467D" w:rsidRDefault="00A0660B" w:rsidP="00A0660B">
      <w:pPr>
        <w:pStyle w:val="ListParagraph"/>
        <w:tabs>
          <w:tab w:val="left" w:pos="993"/>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1DD83CC7" w:rsidR="00040C0F" w:rsidRPr="00D9467D" w:rsidRDefault="00CB5CF8" w:rsidP="00CB5CF8">
      <w:pPr>
        <w:pStyle w:val="Heading1"/>
        <w:tabs>
          <w:tab w:val="left" w:pos="709"/>
        </w:tabs>
        <w:spacing w:line="20" w:lineRule="atLeast"/>
        <w:contextualSpacing/>
        <w:rPr>
          <w:rFonts w:ascii="Times New Roman" w:hAnsi="Times New Roman" w:cs="Times New Roman"/>
          <w:sz w:val="24"/>
          <w:szCs w:val="24"/>
        </w:rPr>
      </w:pPr>
      <w:bookmarkStart w:id="35" w:name="_Toc221112987"/>
      <w:r w:rsidRPr="00D9467D">
        <w:rPr>
          <w:rFonts w:ascii="Times New Roman" w:hAnsi="Times New Roman" w:cs="Times New Roman"/>
          <w:sz w:val="24"/>
          <w:szCs w:val="24"/>
        </w:rPr>
        <w:t xml:space="preserve">8. </w:t>
      </w:r>
      <w:r w:rsidR="00040C0F" w:rsidRPr="00D9467D">
        <w:rPr>
          <w:rFonts w:ascii="Times New Roman" w:hAnsi="Times New Roman" w:cs="Times New Roman"/>
          <w:sz w:val="24"/>
          <w:szCs w:val="24"/>
        </w:rPr>
        <w:t>Elektroninis aukcionas</w:t>
      </w:r>
      <w:bookmarkEnd w:id="29"/>
      <w:bookmarkEnd w:id="30"/>
      <w:bookmarkEnd w:id="31"/>
      <w:bookmarkEnd w:id="32"/>
      <w:bookmarkEnd w:id="35"/>
    </w:p>
    <w:p w14:paraId="0BFDB7B0" w14:textId="543379EE" w:rsidR="00040C0F" w:rsidRPr="00D9467D" w:rsidRDefault="00B92A69" w:rsidP="00090CD8">
      <w:pPr>
        <w:pStyle w:val="ListParagraph"/>
        <w:numPr>
          <w:ilvl w:val="1"/>
          <w:numId w:val="23"/>
        </w:numPr>
        <w:tabs>
          <w:tab w:val="left" w:pos="993"/>
        </w:tabs>
        <w:spacing w:after="0" w:line="240" w:lineRule="auto"/>
        <w:ind w:left="993"/>
        <w:rPr>
          <w:rFonts w:ascii="Times New Roman" w:hAnsi="Times New Roman" w:cs="Times New Roman"/>
          <w:sz w:val="24"/>
          <w:szCs w:val="24"/>
        </w:rPr>
      </w:pPr>
      <w:r w:rsidRPr="00D9467D">
        <w:rPr>
          <w:rFonts w:ascii="Times New Roman" w:hAnsi="Times New Roman" w:cs="Times New Roman"/>
          <w:sz w:val="24"/>
          <w:szCs w:val="24"/>
        </w:rPr>
        <w:t xml:space="preserve"> </w:t>
      </w:r>
      <w:r w:rsidR="00040C0F" w:rsidRPr="00D9467D">
        <w:rPr>
          <w:rFonts w:ascii="Times New Roman" w:hAnsi="Times New Roman" w:cs="Times New Roman"/>
          <w:sz w:val="24"/>
          <w:szCs w:val="24"/>
        </w:rPr>
        <w:t>Perkančioji organizacija pirkime netaikys elektroninio aukciono.</w:t>
      </w:r>
    </w:p>
    <w:p w14:paraId="14CBD3AD" w14:textId="23B8A7AF" w:rsidR="009D0DC5" w:rsidRPr="00D9467D" w:rsidRDefault="00EA001C" w:rsidP="00090CD8">
      <w:pPr>
        <w:pStyle w:val="Heading1"/>
        <w:numPr>
          <w:ilvl w:val="0"/>
          <w:numId w:val="23"/>
        </w:numPr>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221112988"/>
      <w:r w:rsidRPr="00D9467D">
        <w:rPr>
          <w:rFonts w:ascii="Times New Roman" w:hAnsi="Times New Roman" w:cs="Times New Roman"/>
          <w:sz w:val="24"/>
          <w:szCs w:val="24"/>
        </w:rPr>
        <w:t>P</w:t>
      </w:r>
      <w:r w:rsidR="00014A61" w:rsidRPr="00D9467D">
        <w:rPr>
          <w:rFonts w:ascii="Times New Roman" w:hAnsi="Times New Roman" w:cs="Times New Roman"/>
          <w:sz w:val="24"/>
          <w:szCs w:val="24"/>
        </w:rPr>
        <w:t>asiūlymų vertinimas</w:t>
      </w:r>
      <w:bookmarkEnd w:id="33"/>
      <w:bookmarkEnd w:id="34"/>
      <w:bookmarkEnd w:id="36"/>
      <w:bookmarkEnd w:id="37"/>
      <w:bookmarkEnd w:id="38"/>
    </w:p>
    <w:p w14:paraId="509F309B" w14:textId="388AE868" w:rsidR="00910592" w:rsidRPr="00D9467D" w:rsidRDefault="00B92A69" w:rsidP="00B92A69">
      <w:pPr>
        <w:tabs>
          <w:tab w:val="left" w:pos="993"/>
        </w:tabs>
        <w:spacing w:after="0" w:line="240" w:lineRule="auto"/>
        <w:jc w:val="both"/>
        <w:rPr>
          <w:rFonts w:ascii="Times New Roman" w:eastAsia="Calibri" w:hAnsi="Times New Roman" w:cs="Times New Roman"/>
          <w:sz w:val="24"/>
          <w:szCs w:val="24"/>
        </w:rPr>
      </w:pPr>
      <w:r w:rsidRPr="00D9467D">
        <w:rPr>
          <w:rFonts w:ascii="Times New Roman" w:eastAsia="Calibri" w:hAnsi="Times New Roman" w:cs="Times New Roman"/>
          <w:sz w:val="24"/>
          <w:szCs w:val="24"/>
        </w:rPr>
        <w:t xml:space="preserve">         9.1. </w:t>
      </w:r>
      <w:r w:rsidR="00910592" w:rsidRPr="00D9467D">
        <w:rPr>
          <w:rFonts w:ascii="Times New Roman" w:eastAsia="Calibri" w:hAnsi="Times New Roman" w:cs="Times New Roman"/>
          <w:sz w:val="24"/>
          <w:szCs w:val="24"/>
        </w:rPr>
        <w:t>Perkančioji organi</w:t>
      </w:r>
      <w:r w:rsidRPr="00D9467D">
        <w:rPr>
          <w:rFonts w:ascii="Times New Roman" w:eastAsia="Calibri" w:hAnsi="Times New Roman" w:cs="Times New Roman"/>
          <w:sz w:val="24"/>
          <w:szCs w:val="24"/>
        </w:rPr>
        <w:t>zacija ekonomiškai naudingiausius pasiūlymus</w:t>
      </w:r>
      <w:r w:rsidR="00910592" w:rsidRPr="00D9467D">
        <w:rPr>
          <w:rFonts w:ascii="Times New Roman" w:eastAsia="Calibri" w:hAnsi="Times New Roman" w:cs="Times New Roman"/>
          <w:sz w:val="24"/>
          <w:szCs w:val="24"/>
        </w:rPr>
        <w:t xml:space="preserve"> </w:t>
      </w:r>
      <w:r w:rsidRPr="00D9467D">
        <w:rPr>
          <w:rFonts w:ascii="Times New Roman" w:eastAsia="Calibri" w:hAnsi="Times New Roman" w:cs="Times New Roman"/>
          <w:b/>
          <w:sz w:val="24"/>
          <w:szCs w:val="24"/>
        </w:rPr>
        <w:t xml:space="preserve">išrenka pagal kainą. </w:t>
      </w:r>
      <w:r w:rsidR="00910592" w:rsidRPr="00D9467D">
        <w:rPr>
          <w:rFonts w:ascii="Times New Roman" w:eastAsia="Calibri" w:hAnsi="Times New Roman" w:cs="Times New Roman"/>
          <w:sz w:val="24"/>
          <w:szCs w:val="24"/>
        </w:rPr>
        <w:t>Duomenys, kuriuos savo pasiūlyme turi pateikti tiekėjas, vertinimo kriterijai ir tvarka, pagal kurią vertinami tiekėjo pateikti duomenys, pateikiama Pirkimo sąlygų</w:t>
      </w:r>
      <w:r w:rsidR="00EE386D" w:rsidRPr="00D9467D">
        <w:rPr>
          <w:rFonts w:ascii="Times New Roman" w:eastAsia="Calibri" w:hAnsi="Times New Roman" w:cs="Times New Roman"/>
          <w:sz w:val="24"/>
          <w:szCs w:val="24"/>
        </w:rPr>
        <w:t xml:space="preserve"> 7 priede „Pasiūlymų vertinimo kriterijai ir sąlygos“.</w:t>
      </w:r>
      <w:r w:rsidR="00910592" w:rsidRPr="00D9467D">
        <w:rPr>
          <w:rFonts w:ascii="Times New Roman" w:eastAsia="Calibri" w:hAnsi="Times New Roman" w:cs="Times New Roman"/>
          <w:sz w:val="24"/>
          <w:szCs w:val="24"/>
        </w:rPr>
        <w:t xml:space="preserve"> </w:t>
      </w:r>
    </w:p>
    <w:p w14:paraId="4402C2A3" w14:textId="77777777" w:rsidR="00DD04D8" w:rsidRPr="00D9467D" w:rsidRDefault="00DD04D8" w:rsidP="00B92A69">
      <w:pPr>
        <w:tabs>
          <w:tab w:val="left" w:pos="993"/>
        </w:tabs>
        <w:spacing w:after="0" w:line="240" w:lineRule="auto"/>
        <w:jc w:val="both"/>
        <w:rPr>
          <w:rFonts w:ascii="Times New Roman" w:hAnsi="Times New Roman" w:cs="Times New Roman"/>
          <w:sz w:val="24"/>
          <w:szCs w:val="24"/>
        </w:rPr>
      </w:pPr>
    </w:p>
    <w:p w14:paraId="678C44CA" w14:textId="6EB53055" w:rsidR="00FE7908" w:rsidRPr="00D9467D" w:rsidRDefault="00FE7908" w:rsidP="00090CD8">
      <w:pPr>
        <w:pStyle w:val="Heading1"/>
        <w:numPr>
          <w:ilvl w:val="0"/>
          <w:numId w:val="23"/>
        </w:numPr>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221112989"/>
      <w:r w:rsidRPr="00D9467D">
        <w:rPr>
          <w:rFonts w:ascii="Times New Roman" w:hAnsi="Times New Roman" w:cs="Times New Roman"/>
          <w:sz w:val="24"/>
          <w:szCs w:val="24"/>
        </w:rPr>
        <w:t>S</w:t>
      </w:r>
      <w:r w:rsidR="00281735" w:rsidRPr="00D9467D">
        <w:rPr>
          <w:rFonts w:ascii="Times New Roman" w:hAnsi="Times New Roman" w:cs="Times New Roman"/>
          <w:sz w:val="24"/>
          <w:szCs w:val="24"/>
        </w:rPr>
        <w:t>utarties sudarymas</w:t>
      </w:r>
      <w:bookmarkEnd w:id="39"/>
      <w:bookmarkEnd w:id="40"/>
      <w:bookmarkEnd w:id="41"/>
    </w:p>
    <w:p w14:paraId="57FDBC27" w14:textId="6679BFAF" w:rsidR="002955C5" w:rsidRPr="00D9467D" w:rsidRDefault="00B92A69" w:rsidP="00B92A69">
      <w:pPr>
        <w:tabs>
          <w:tab w:val="left" w:pos="1134"/>
        </w:tabs>
        <w:spacing w:after="0" w:line="240" w:lineRule="auto"/>
        <w:jc w:val="both"/>
        <w:rPr>
          <w:rFonts w:ascii="Times New Roman" w:hAnsi="Times New Roman" w:cs="Times New Roman"/>
          <w:sz w:val="24"/>
          <w:szCs w:val="24"/>
        </w:rPr>
      </w:pPr>
      <w:r w:rsidRPr="00D9467D">
        <w:rPr>
          <w:rFonts w:ascii="Times New Roman" w:hAnsi="Times New Roman" w:cs="Times New Roman"/>
          <w:color w:val="000000" w:themeColor="text1"/>
          <w:sz w:val="24"/>
          <w:szCs w:val="24"/>
        </w:rPr>
        <w:t xml:space="preserve">         10.1. </w:t>
      </w:r>
      <w:r w:rsidR="00F57665" w:rsidRPr="00D9467D">
        <w:rPr>
          <w:rFonts w:ascii="Times New Roman" w:hAnsi="Times New Roman" w:cs="Times New Roman"/>
          <w:color w:val="000000" w:themeColor="text1"/>
          <w:sz w:val="24"/>
          <w:szCs w:val="24"/>
        </w:rPr>
        <w:t>Ši pirkimo procedūra atliekama siekiant sudaryti sutartį</w:t>
      </w:r>
      <w:r w:rsidR="009A7D11" w:rsidRPr="00D9467D">
        <w:rPr>
          <w:rFonts w:ascii="Times New Roman" w:hAnsi="Times New Roman" w:cs="Times New Roman"/>
          <w:color w:val="000000" w:themeColor="text1"/>
          <w:sz w:val="24"/>
          <w:szCs w:val="24"/>
        </w:rPr>
        <w:t xml:space="preserve"> su tiekėju, kurio pasiūlymas</w:t>
      </w:r>
      <w:r w:rsidR="007B12FF" w:rsidRPr="00D9467D">
        <w:rPr>
          <w:rFonts w:ascii="Times New Roman" w:hAnsi="Times New Roman" w:cs="Times New Roman"/>
          <w:color w:val="000000" w:themeColor="text1"/>
          <w:sz w:val="24"/>
          <w:szCs w:val="24"/>
        </w:rPr>
        <w:t xml:space="preserve">, </w:t>
      </w:r>
      <w:r w:rsidR="007B12FF" w:rsidRPr="00D9467D">
        <w:rPr>
          <w:rFonts w:ascii="Times New Roman" w:hAnsi="Times New Roman" w:cs="Times New Roman"/>
          <w:sz w:val="24"/>
          <w:szCs w:val="24"/>
        </w:rPr>
        <w:t xml:space="preserve">vadovaujantis </w:t>
      </w:r>
      <w:r w:rsidR="007212CA" w:rsidRPr="00D9467D">
        <w:rPr>
          <w:rFonts w:ascii="Times New Roman" w:hAnsi="Times New Roman" w:cs="Times New Roman"/>
          <w:sz w:val="24"/>
          <w:szCs w:val="24"/>
        </w:rPr>
        <w:t>P</w:t>
      </w:r>
      <w:r w:rsidR="007B12FF" w:rsidRPr="00D9467D">
        <w:rPr>
          <w:rFonts w:ascii="Times New Roman" w:hAnsi="Times New Roman" w:cs="Times New Roman"/>
          <w:sz w:val="24"/>
          <w:szCs w:val="24"/>
        </w:rPr>
        <w:t xml:space="preserve">irkimo </w:t>
      </w:r>
      <w:r w:rsidR="00207E40" w:rsidRPr="00D9467D">
        <w:rPr>
          <w:rFonts w:ascii="Times New Roman" w:hAnsi="Times New Roman" w:cs="Times New Roman"/>
          <w:sz w:val="24"/>
          <w:szCs w:val="24"/>
        </w:rPr>
        <w:t>sąlygose</w:t>
      </w:r>
      <w:r w:rsidR="007B12FF" w:rsidRPr="00D9467D">
        <w:rPr>
          <w:rFonts w:ascii="Times New Roman" w:hAnsi="Times New Roman" w:cs="Times New Roman"/>
          <w:sz w:val="24"/>
          <w:szCs w:val="24"/>
        </w:rPr>
        <w:t xml:space="preserve"> nustatyta tvarka</w:t>
      </w:r>
      <w:r w:rsidR="0023505D" w:rsidRPr="00D9467D">
        <w:rPr>
          <w:rFonts w:ascii="Times New Roman" w:hAnsi="Times New Roman" w:cs="Times New Roman"/>
          <w:sz w:val="24"/>
          <w:szCs w:val="24"/>
        </w:rPr>
        <w:t>,</w:t>
      </w:r>
      <w:r w:rsidR="009A7D11" w:rsidRPr="00D9467D">
        <w:rPr>
          <w:rFonts w:ascii="Times New Roman" w:hAnsi="Times New Roman" w:cs="Times New Roman"/>
          <w:sz w:val="24"/>
          <w:szCs w:val="24"/>
        </w:rPr>
        <w:t xml:space="preserve"> bus pripažintas laimėjęs</w:t>
      </w:r>
      <w:r w:rsidR="008933BC" w:rsidRPr="00D9467D">
        <w:rPr>
          <w:rFonts w:ascii="Times New Roman" w:hAnsi="Times New Roman" w:cs="Times New Roman"/>
          <w:sz w:val="24"/>
          <w:szCs w:val="24"/>
        </w:rPr>
        <w:t>, o jei pirkimas skaidomas į dalis – su tiekėjais, kurių pasiūlymai bus pripažinti laimėję</w:t>
      </w:r>
      <w:r w:rsidR="00F065D6" w:rsidRPr="00D9467D">
        <w:rPr>
          <w:rFonts w:ascii="Times New Roman" w:hAnsi="Times New Roman" w:cs="Times New Roman"/>
          <w:sz w:val="24"/>
          <w:szCs w:val="24"/>
        </w:rPr>
        <w:t xml:space="preserve">. </w:t>
      </w:r>
      <w:r w:rsidR="004B2DE4" w:rsidRPr="00D9467D">
        <w:rPr>
          <w:rFonts w:ascii="Times New Roman" w:hAnsi="Times New Roman" w:cs="Times New Roman"/>
          <w:sz w:val="24"/>
          <w:szCs w:val="24"/>
        </w:rPr>
        <w:t xml:space="preserve">Sutarties sąlygos pateikiamos </w:t>
      </w:r>
      <w:r w:rsidR="007A5D9C" w:rsidRPr="00D9467D">
        <w:rPr>
          <w:rFonts w:ascii="Times New Roman" w:hAnsi="Times New Roman" w:cs="Times New Roman"/>
          <w:sz w:val="24"/>
          <w:szCs w:val="24"/>
        </w:rPr>
        <w:t>P</w:t>
      </w:r>
      <w:r w:rsidR="00551FA7" w:rsidRPr="00D9467D">
        <w:rPr>
          <w:rFonts w:ascii="Times New Roman" w:hAnsi="Times New Roman" w:cs="Times New Roman"/>
          <w:sz w:val="24"/>
          <w:szCs w:val="24"/>
        </w:rPr>
        <w:t xml:space="preserve">irkimo </w:t>
      </w:r>
      <w:r w:rsidR="00D86901" w:rsidRPr="00D9467D">
        <w:rPr>
          <w:rFonts w:ascii="Times New Roman" w:hAnsi="Times New Roman" w:cs="Times New Roman"/>
          <w:sz w:val="24"/>
          <w:szCs w:val="24"/>
        </w:rPr>
        <w:t xml:space="preserve">sąlygų </w:t>
      </w:r>
      <w:r w:rsidR="003212B9" w:rsidRPr="00D9467D">
        <w:rPr>
          <w:rFonts w:ascii="Times New Roman" w:hAnsi="Times New Roman" w:cs="Times New Roman"/>
          <w:sz w:val="24"/>
          <w:szCs w:val="24"/>
        </w:rPr>
        <w:t>8</w:t>
      </w:r>
      <w:r w:rsidR="00EE386D" w:rsidRPr="00D9467D">
        <w:rPr>
          <w:rFonts w:ascii="Times New Roman" w:hAnsi="Times New Roman" w:cs="Times New Roman"/>
          <w:sz w:val="24"/>
          <w:szCs w:val="24"/>
        </w:rPr>
        <w:t xml:space="preserve"> </w:t>
      </w:r>
      <w:r w:rsidR="00D86901" w:rsidRPr="00D9467D">
        <w:rPr>
          <w:rFonts w:ascii="Times New Roman" w:hAnsi="Times New Roman" w:cs="Times New Roman"/>
          <w:sz w:val="24"/>
          <w:szCs w:val="24"/>
        </w:rPr>
        <w:t>priede „Sutarties projektas“</w:t>
      </w:r>
      <w:r w:rsidR="004B2DE4" w:rsidRPr="00D9467D">
        <w:rPr>
          <w:rFonts w:ascii="Times New Roman" w:hAnsi="Times New Roman" w:cs="Times New Roman"/>
          <w:sz w:val="24"/>
          <w:szCs w:val="24"/>
        </w:rPr>
        <w:t>.</w:t>
      </w:r>
    </w:p>
    <w:p w14:paraId="70D641C4" w14:textId="77777777" w:rsidR="002955C5" w:rsidRPr="00D9467D" w:rsidRDefault="002955C5" w:rsidP="00D86901">
      <w:pPr>
        <w:pStyle w:val="ListParagraph"/>
        <w:spacing w:after="0" w:line="240" w:lineRule="auto"/>
        <w:ind w:left="0" w:firstLine="567"/>
        <w:jc w:val="both"/>
        <w:rPr>
          <w:rFonts w:ascii="Times New Roman" w:eastAsiaTheme="minorHAnsi" w:hAnsi="Times New Roman" w:cs="Times New Roman"/>
          <w:bCs/>
          <w:iCs/>
          <w:sz w:val="24"/>
          <w:szCs w:val="24"/>
        </w:rPr>
      </w:pPr>
    </w:p>
    <w:bookmarkEnd w:id="3"/>
    <w:p w14:paraId="7881FCAE" w14:textId="77777777" w:rsidR="00C87AB8" w:rsidRPr="00D9467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9467D"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9467D">
        <w:rPr>
          <w:rFonts w:ascii="Times New Roman" w:eastAsia="Calibri" w:hAnsi="Times New Roman" w:cs="Times New Roman"/>
          <w:sz w:val="24"/>
          <w:szCs w:val="24"/>
        </w:rPr>
        <w:t>__________</w:t>
      </w:r>
    </w:p>
    <w:p w14:paraId="1DF37652" w14:textId="0A6B5A0A" w:rsidR="00774AA5" w:rsidRPr="00D9467D" w:rsidRDefault="000631F1" w:rsidP="005C1E12">
      <w:pPr>
        <w:pStyle w:val="Heading1"/>
        <w:jc w:val="right"/>
        <w:rPr>
          <w:rFonts w:ascii="Times New Roman" w:hAnsi="Times New Roman" w:cs="Times New Roman"/>
          <w:sz w:val="24"/>
          <w:szCs w:val="24"/>
        </w:rPr>
      </w:pPr>
      <w:bookmarkStart w:id="42" w:name="_Toc221112990"/>
      <w:r w:rsidRPr="00D9467D">
        <w:rPr>
          <w:rFonts w:ascii="Times New Roman" w:hAnsi="Times New Roman" w:cs="Times New Roman"/>
          <w:color w:val="0070C0"/>
          <w:sz w:val="24"/>
          <w:szCs w:val="24"/>
        </w:rPr>
        <w:lastRenderedPageBreak/>
        <w:t>P</w:t>
      </w:r>
      <w:r w:rsidR="008F59C5" w:rsidRPr="00D9467D">
        <w:rPr>
          <w:rFonts w:ascii="Times New Roman" w:hAnsi="Times New Roman" w:cs="Times New Roman"/>
          <w:color w:val="0070C0"/>
          <w:sz w:val="24"/>
          <w:szCs w:val="24"/>
        </w:rPr>
        <w:t>irkimo sąlygų 1 priedas „Terminai“</w:t>
      </w:r>
      <w:bookmarkEnd w:id="42"/>
    </w:p>
    <w:p w14:paraId="5369DEF7" w14:textId="77777777" w:rsidR="00A53BAE" w:rsidRPr="00D9467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
        <w:gridCol w:w="4102"/>
        <w:gridCol w:w="5103"/>
      </w:tblGrid>
      <w:tr w:rsidR="00F54ACB" w:rsidRPr="00D9467D" w14:paraId="730836B8" w14:textId="77777777" w:rsidTr="00F54ACB">
        <w:trPr>
          <w:trHeight w:val="20"/>
        </w:trPr>
        <w:tc>
          <w:tcPr>
            <w:tcW w:w="860" w:type="dxa"/>
            <w:shd w:val="clear" w:color="auto" w:fill="D9D9D9" w:themeFill="background1" w:themeFillShade="D9"/>
            <w:tcMar>
              <w:top w:w="0" w:type="dxa"/>
              <w:left w:w="108" w:type="dxa"/>
              <w:bottom w:w="0" w:type="dxa"/>
              <w:right w:w="108" w:type="dxa"/>
            </w:tcMar>
          </w:tcPr>
          <w:p w14:paraId="77BE9C46" w14:textId="77777777" w:rsidR="00F54ACB" w:rsidRPr="00D9467D" w:rsidRDefault="00F54ACB" w:rsidP="000B7BA9">
            <w:pPr>
              <w:spacing w:after="0" w:line="240" w:lineRule="auto"/>
              <w:jc w:val="center"/>
              <w:rPr>
                <w:rFonts w:ascii="Times New Roman" w:hAnsi="Times New Roman" w:cs="Times New Roman"/>
                <w:b/>
                <w:bCs/>
                <w:sz w:val="24"/>
                <w:szCs w:val="24"/>
              </w:rPr>
            </w:pPr>
            <w:r w:rsidRPr="00D9467D">
              <w:rPr>
                <w:rFonts w:ascii="Times New Roman" w:hAnsi="Times New Roman" w:cs="Times New Roman"/>
                <w:b/>
                <w:bCs/>
                <w:sz w:val="24"/>
                <w:szCs w:val="24"/>
              </w:rPr>
              <w:t>Eil.</w:t>
            </w:r>
          </w:p>
          <w:p w14:paraId="200EEC47" w14:textId="65332FD3" w:rsidR="00F54ACB" w:rsidRPr="00D9467D" w:rsidRDefault="00F54ACB" w:rsidP="000B7BA9">
            <w:pPr>
              <w:spacing w:after="0" w:line="240" w:lineRule="auto"/>
              <w:jc w:val="center"/>
              <w:rPr>
                <w:rFonts w:ascii="Times New Roman" w:hAnsi="Times New Roman" w:cs="Times New Roman"/>
                <w:b/>
                <w:bCs/>
                <w:sz w:val="24"/>
                <w:szCs w:val="24"/>
              </w:rPr>
            </w:pPr>
            <w:r w:rsidRPr="00D9467D">
              <w:rPr>
                <w:rFonts w:ascii="Times New Roman" w:hAnsi="Times New Roman" w:cs="Times New Roman"/>
                <w:b/>
                <w:bCs/>
                <w:sz w:val="24"/>
                <w:szCs w:val="24"/>
              </w:rPr>
              <w:t>Nr.</w:t>
            </w:r>
          </w:p>
        </w:tc>
        <w:tc>
          <w:tcPr>
            <w:tcW w:w="4102" w:type="dxa"/>
            <w:shd w:val="clear" w:color="auto" w:fill="D9D9D9" w:themeFill="background1" w:themeFillShade="D9"/>
            <w:tcMar>
              <w:top w:w="0" w:type="dxa"/>
              <w:left w:w="108" w:type="dxa"/>
              <w:bottom w:w="0" w:type="dxa"/>
              <w:right w:w="108" w:type="dxa"/>
            </w:tcMar>
          </w:tcPr>
          <w:p w14:paraId="778B1404" w14:textId="0B137751" w:rsidR="00F54ACB" w:rsidRPr="00D9467D" w:rsidRDefault="00F54ACB" w:rsidP="000B7BA9">
            <w:pPr>
              <w:spacing w:after="0" w:line="240" w:lineRule="auto"/>
              <w:jc w:val="center"/>
              <w:rPr>
                <w:rFonts w:ascii="Times New Roman" w:hAnsi="Times New Roman" w:cs="Times New Roman"/>
                <w:b/>
                <w:bCs/>
                <w:sz w:val="24"/>
                <w:szCs w:val="24"/>
              </w:rPr>
            </w:pPr>
            <w:r w:rsidRPr="00D9467D">
              <w:rPr>
                <w:rFonts w:ascii="Times New Roman" w:hAnsi="Times New Roman" w:cs="Times New Roman"/>
                <w:b/>
                <w:bCs/>
                <w:sz w:val="24"/>
                <w:szCs w:val="24"/>
              </w:rPr>
              <w:t>VEIKSMAS</w:t>
            </w:r>
          </w:p>
        </w:tc>
        <w:tc>
          <w:tcPr>
            <w:tcW w:w="5103" w:type="dxa"/>
            <w:shd w:val="clear" w:color="auto" w:fill="D9D9D9" w:themeFill="background1" w:themeFillShade="D9"/>
            <w:tcMar>
              <w:top w:w="0" w:type="dxa"/>
              <w:left w:w="108" w:type="dxa"/>
              <w:bottom w:w="0" w:type="dxa"/>
              <w:right w:w="108" w:type="dxa"/>
            </w:tcMar>
          </w:tcPr>
          <w:p w14:paraId="2D8BCE72" w14:textId="77777777" w:rsidR="00F54ACB" w:rsidRPr="00D9467D" w:rsidRDefault="00F54ACB" w:rsidP="000B7BA9">
            <w:pPr>
              <w:spacing w:after="0" w:line="240" w:lineRule="auto"/>
              <w:jc w:val="center"/>
              <w:rPr>
                <w:rFonts w:ascii="Times New Roman" w:hAnsi="Times New Roman" w:cs="Times New Roman"/>
                <w:b/>
                <w:sz w:val="24"/>
                <w:szCs w:val="24"/>
              </w:rPr>
            </w:pPr>
            <w:r w:rsidRPr="00D9467D">
              <w:rPr>
                <w:rFonts w:ascii="Times New Roman" w:hAnsi="Times New Roman" w:cs="Times New Roman"/>
                <w:b/>
                <w:sz w:val="24"/>
                <w:szCs w:val="24"/>
              </w:rPr>
              <w:t>DATA/DIENŲ SKAIČIUS/ LAIKAS</w:t>
            </w:r>
          </w:p>
          <w:p w14:paraId="677BC1F4" w14:textId="77777777" w:rsidR="00F54ACB" w:rsidRPr="00D9467D" w:rsidRDefault="00F54ACB" w:rsidP="000B7BA9">
            <w:pPr>
              <w:spacing w:after="0" w:line="240" w:lineRule="auto"/>
              <w:jc w:val="center"/>
              <w:rPr>
                <w:rFonts w:ascii="Times New Roman" w:hAnsi="Times New Roman" w:cs="Times New Roman"/>
                <w:sz w:val="24"/>
                <w:szCs w:val="24"/>
              </w:rPr>
            </w:pPr>
            <w:r w:rsidRPr="00D9467D">
              <w:rPr>
                <w:rFonts w:ascii="Times New Roman" w:hAnsi="Times New Roman" w:cs="Times New Roman"/>
                <w:sz w:val="24"/>
                <w:szCs w:val="24"/>
              </w:rPr>
              <w:t>(Lietuvos laiku)</w:t>
            </w:r>
          </w:p>
        </w:tc>
      </w:tr>
      <w:tr w:rsidR="00F54ACB" w:rsidRPr="00D9467D" w14:paraId="33F22B33" w14:textId="77777777" w:rsidTr="00F54ACB">
        <w:trPr>
          <w:trHeight w:val="20"/>
        </w:trPr>
        <w:tc>
          <w:tcPr>
            <w:tcW w:w="860" w:type="dxa"/>
            <w:shd w:val="clear" w:color="auto" w:fill="auto"/>
            <w:tcMar>
              <w:top w:w="0" w:type="dxa"/>
              <w:left w:w="108" w:type="dxa"/>
              <w:bottom w:w="0" w:type="dxa"/>
              <w:right w:w="108" w:type="dxa"/>
            </w:tcMar>
          </w:tcPr>
          <w:p w14:paraId="1D2814F3" w14:textId="2D8BEDEE" w:rsidR="00F54ACB" w:rsidRPr="00D9467D" w:rsidRDefault="00F54ACB" w:rsidP="006932C2">
            <w:pPr>
              <w:keepNext/>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1.</w:t>
            </w:r>
          </w:p>
        </w:tc>
        <w:tc>
          <w:tcPr>
            <w:tcW w:w="4102" w:type="dxa"/>
            <w:shd w:val="clear" w:color="auto" w:fill="auto"/>
            <w:tcMar>
              <w:top w:w="0" w:type="dxa"/>
              <w:left w:w="108" w:type="dxa"/>
              <w:bottom w:w="0" w:type="dxa"/>
              <w:right w:w="108" w:type="dxa"/>
            </w:tcMar>
          </w:tcPr>
          <w:p w14:paraId="25B87B88" w14:textId="77777777" w:rsidR="00F54ACB" w:rsidRPr="00D9467D" w:rsidRDefault="00F54ACB" w:rsidP="0003169B">
            <w:pPr>
              <w:keepNext/>
              <w:spacing w:after="0" w:line="240" w:lineRule="auto"/>
              <w:rPr>
                <w:rFonts w:ascii="Times New Roman" w:hAnsi="Times New Roman" w:cs="Times New Roman"/>
                <w:sz w:val="24"/>
                <w:szCs w:val="24"/>
              </w:rPr>
            </w:pPr>
            <w:r w:rsidRPr="00D9467D">
              <w:rPr>
                <w:rFonts w:ascii="Times New Roman" w:hAnsi="Times New Roman" w:cs="Times New Roman"/>
                <w:bCs/>
                <w:sz w:val="24"/>
                <w:szCs w:val="24"/>
              </w:rPr>
              <w:t>Pasiūlymų pateikimo terminas</w:t>
            </w:r>
          </w:p>
        </w:tc>
        <w:tc>
          <w:tcPr>
            <w:tcW w:w="5103" w:type="dxa"/>
            <w:shd w:val="clear" w:color="auto" w:fill="auto"/>
            <w:tcMar>
              <w:top w:w="0" w:type="dxa"/>
              <w:left w:w="108" w:type="dxa"/>
              <w:bottom w:w="0" w:type="dxa"/>
              <w:right w:w="108" w:type="dxa"/>
            </w:tcMar>
          </w:tcPr>
          <w:p w14:paraId="3167CE4C" w14:textId="775EF88D" w:rsidR="00F54ACB" w:rsidRPr="00D9467D" w:rsidRDefault="00F54ACB"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nurodytas skelbime apie pirkimą</w:t>
            </w:r>
          </w:p>
        </w:tc>
      </w:tr>
      <w:tr w:rsidR="00F54ACB" w:rsidRPr="00D9467D" w14:paraId="2DDCD559" w14:textId="77777777" w:rsidTr="00F54ACB">
        <w:trPr>
          <w:trHeight w:val="20"/>
        </w:trPr>
        <w:tc>
          <w:tcPr>
            <w:tcW w:w="860" w:type="dxa"/>
            <w:shd w:val="clear" w:color="auto" w:fill="auto"/>
            <w:tcMar>
              <w:top w:w="0" w:type="dxa"/>
              <w:left w:w="108" w:type="dxa"/>
              <w:bottom w:w="0" w:type="dxa"/>
              <w:right w:w="108" w:type="dxa"/>
            </w:tcMar>
          </w:tcPr>
          <w:p w14:paraId="6C70187E" w14:textId="7D03D63A" w:rsidR="00F54ACB" w:rsidRPr="00D9467D" w:rsidRDefault="00F54ACB" w:rsidP="006932C2">
            <w:pPr>
              <w:keepNext/>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2.</w:t>
            </w:r>
          </w:p>
        </w:tc>
        <w:tc>
          <w:tcPr>
            <w:tcW w:w="4102" w:type="dxa"/>
            <w:shd w:val="clear" w:color="auto" w:fill="auto"/>
            <w:tcMar>
              <w:top w:w="0" w:type="dxa"/>
              <w:left w:w="108" w:type="dxa"/>
              <w:bottom w:w="0" w:type="dxa"/>
              <w:right w:w="108" w:type="dxa"/>
            </w:tcMar>
          </w:tcPr>
          <w:p w14:paraId="2368993B" w14:textId="77777777" w:rsidR="00F54ACB" w:rsidRPr="00D9467D" w:rsidRDefault="00F54ACB" w:rsidP="0003169B">
            <w:pPr>
              <w:keepNext/>
              <w:spacing w:after="0" w:line="240" w:lineRule="auto"/>
              <w:rPr>
                <w:rFonts w:ascii="Times New Roman" w:hAnsi="Times New Roman" w:cs="Times New Roman"/>
                <w:sz w:val="24"/>
                <w:szCs w:val="24"/>
              </w:rPr>
            </w:pPr>
            <w:r w:rsidRPr="00D9467D">
              <w:rPr>
                <w:rFonts w:ascii="Times New Roman" w:eastAsia="Times New Roman" w:hAnsi="Times New Roman" w:cs="Times New Roman"/>
                <w:sz w:val="24"/>
                <w:szCs w:val="24"/>
              </w:rPr>
              <w:t>Pradinis susipažinimas su CVP IS priemonėmis gautais pasiūlymais</w:t>
            </w:r>
          </w:p>
        </w:tc>
        <w:tc>
          <w:tcPr>
            <w:tcW w:w="5103" w:type="dxa"/>
            <w:shd w:val="clear" w:color="auto" w:fill="auto"/>
            <w:tcMar>
              <w:top w:w="0" w:type="dxa"/>
              <w:left w:w="108" w:type="dxa"/>
              <w:bottom w:w="0" w:type="dxa"/>
              <w:right w:w="108" w:type="dxa"/>
            </w:tcMar>
          </w:tcPr>
          <w:p w14:paraId="7ECB1EDB" w14:textId="77777777" w:rsidR="00F54ACB" w:rsidRPr="00D9467D" w:rsidRDefault="00F54ACB"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Pradedamas ne anksčiau nei </w:t>
            </w:r>
            <w:r w:rsidRPr="00D9467D">
              <w:rPr>
                <w:rFonts w:ascii="Times New Roman" w:hAnsi="Times New Roman" w:cs="Times New Roman"/>
                <w:color w:val="000000" w:themeColor="text1"/>
                <w:sz w:val="24"/>
                <w:szCs w:val="24"/>
              </w:rPr>
              <w:t>po 45 minučių</w:t>
            </w:r>
            <w:r w:rsidRPr="00D9467D">
              <w:rPr>
                <w:rFonts w:ascii="Times New Roman" w:hAnsi="Times New Roman" w:cs="Times New Roman"/>
                <w:sz w:val="24"/>
                <w:szCs w:val="24"/>
              </w:rPr>
              <w:t xml:space="preserve"> po pasiūlymų pateikimo termino pabaigos</w:t>
            </w:r>
          </w:p>
        </w:tc>
      </w:tr>
      <w:tr w:rsidR="00F54ACB" w:rsidRPr="00D9467D" w14:paraId="0E1517C9" w14:textId="77777777" w:rsidTr="00F54ACB">
        <w:trPr>
          <w:trHeight w:val="20"/>
        </w:trPr>
        <w:tc>
          <w:tcPr>
            <w:tcW w:w="860" w:type="dxa"/>
            <w:shd w:val="clear" w:color="auto" w:fill="auto"/>
            <w:tcMar>
              <w:top w:w="0" w:type="dxa"/>
              <w:left w:w="108" w:type="dxa"/>
              <w:bottom w:w="0" w:type="dxa"/>
              <w:right w:w="108" w:type="dxa"/>
            </w:tcMar>
          </w:tcPr>
          <w:p w14:paraId="0BF18051" w14:textId="03A0C935" w:rsidR="00F54ACB" w:rsidRPr="00D9467D" w:rsidRDefault="00F54ACB" w:rsidP="006932C2">
            <w:pPr>
              <w:keepNext/>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3.</w:t>
            </w:r>
          </w:p>
        </w:tc>
        <w:tc>
          <w:tcPr>
            <w:tcW w:w="4102" w:type="dxa"/>
            <w:shd w:val="clear" w:color="auto" w:fill="auto"/>
            <w:tcMar>
              <w:top w:w="0" w:type="dxa"/>
              <w:left w:w="108" w:type="dxa"/>
              <w:bottom w:w="0" w:type="dxa"/>
              <w:right w:w="108" w:type="dxa"/>
            </w:tcMar>
          </w:tcPr>
          <w:p w14:paraId="4AD453C1" w14:textId="70320C71" w:rsidR="00F54ACB" w:rsidRPr="00D9467D" w:rsidRDefault="00F54ACB" w:rsidP="0003169B">
            <w:pPr>
              <w:keepNext/>
              <w:spacing w:after="0" w:line="240" w:lineRule="auto"/>
              <w:rPr>
                <w:rFonts w:ascii="Times New Roman" w:hAnsi="Times New Roman" w:cs="Times New Roman"/>
                <w:bCs/>
                <w:sz w:val="24"/>
                <w:szCs w:val="24"/>
              </w:rPr>
            </w:pPr>
            <w:r w:rsidRPr="00D9467D">
              <w:rPr>
                <w:rFonts w:ascii="Times New Roman" w:hAnsi="Times New Roman" w:cs="Times New Roman"/>
                <w:sz w:val="24"/>
                <w:szCs w:val="24"/>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56FC8010" w14:textId="5D907E3B" w:rsidR="00F54ACB" w:rsidRPr="00D9467D" w:rsidRDefault="002C12D4"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6</w:t>
            </w:r>
            <w:r w:rsidR="00F54ACB" w:rsidRPr="00D9467D">
              <w:rPr>
                <w:rFonts w:ascii="Times New Roman" w:hAnsi="Times New Roman" w:cs="Times New Roman"/>
                <w:sz w:val="24"/>
                <w:szCs w:val="24"/>
              </w:rPr>
              <w:t xml:space="preserve"> (</w:t>
            </w:r>
            <w:r w:rsidRPr="00D9467D">
              <w:rPr>
                <w:rFonts w:ascii="Times New Roman" w:hAnsi="Times New Roman" w:cs="Times New Roman"/>
                <w:sz w:val="24"/>
                <w:szCs w:val="24"/>
              </w:rPr>
              <w:t>šešios</w:t>
            </w:r>
            <w:r w:rsidR="00F54ACB" w:rsidRPr="00D9467D">
              <w:rPr>
                <w:rFonts w:ascii="Times New Roman" w:hAnsi="Times New Roman" w:cs="Times New Roman"/>
                <w:sz w:val="24"/>
                <w:szCs w:val="24"/>
              </w:rPr>
              <w:t>) dienų iki pasiūlymų pateikimo termino dienos</w:t>
            </w:r>
          </w:p>
        </w:tc>
      </w:tr>
      <w:tr w:rsidR="00F54ACB" w:rsidRPr="00D9467D" w14:paraId="6E37868A" w14:textId="77777777" w:rsidTr="00F54ACB">
        <w:trPr>
          <w:trHeight w:val="20"/>
        </w:trPr>
        <w:tc>
          <w:tcPr>
            <w:tcW w:w="860" w:type="dxa"/>
            <w:shd w:val="clear" w:color="auto" w:fill="auto"/>
            <w:tcMar>
              <w:top w:w="0" w:type="dxa"/>
              <w:left w:w="108" w:type="dxa"/>
              <w:bottom w:w="0" w:type="dxa"/>
              <w:right w:w="108" w:type="dxa"/>
            </w:tcMar>
          </w:tcPr>
          <w:p w14:paraId="5A3E2C4C" w14:textId="033C7E4A"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1E3634E1" w14:textId="014ED2CE" w:rsidR="00F54ACB" w:rsidRPr="00D9467D" w:rsidRDefault="00F54ACB"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Perkančioji organizacija Pirkimo sąlygų paaiškinimą, patikslinimą pateikia visiems tiekėjams ne vėliau kaip:</w:t>
            </w:r>
          </w:p>
        </w:tc>
        <w:tc>
          <w:tcPr>
            <w:tcW w:w="5103" w:type="dxa"/>
            <w:shd w:val="clear" w:color="auto" w:fill="auto"/>
            <w:tcMar>
              <w:top w:w="0" w:type="dxa"/>
              <w:left w:w="108" w:type="dxa"/>
              <w:bottom w:w="0" w:type="dxa"/>
              <w:right w:w="108" w:type="dxa"/>
            </w:tcMar>
          </w:tcPr>
          <w:p w14:paraId="4D170373" w14:textId="34F5DD7E" w:rsidR="00F54ACB" w:rsidRPr="00D9467D" w:rsidRDefault="002C12D4"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4 (keturios</w:t>
            </w:r>
            <w:r w:rsidR="00F54ACB" w:rsidRPr="00D9467D">
              <w:rPr>
                <w:rFonts w:ascii="Times New Roman" w:hAnsi="Times New Roman" w:cs="Times New Roman"/>
                <w:sz w:val="24"/>
                <w:szCs w:val="24"/>
              </w:rPr>
              <w:t>) dienos iki pasiūlymų pateikimo termino dienos</w:t>
            </w:r>
          </w:p>
        </w:tc>
      </w:tr>
      <w:tr w:rsidR="00F54ACB" w:rsidRPr="00D9467D" w14:paraId="7621DE63" w14:textId="77777777" w:rsidTr="00F54ACB">
        <w:trPr>
          <w:trHeight w:val="20"/>
        </w:trPr>
        <w:tc>
          <w:tcPr>
            <w:tcW w:w="860" w:type="dxa"/>
            <w:shd w:val="clear" w:color="auto" w:fill="auto"/>
            <w:tcMar>
              <w:top w:w="0" w:type="dxa"/>
              <w:left w:w="108" w:type="dxa"/>
              <w:bottom w:w="0" w:type="dxa"/>
              <w:right w:w="108" w:type="dxa"/>
            </w:tcMar>
          </w:tcPr>
          <w:p w14:paraId="63314DF2" w14:textId="5548A91C"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758839D1" w14:textId="15D8B511" w:rsidR="00F54ACB" w:rsidRPr="00D9467D" w:rsidRDefault="00F54ACB"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Pirkimo objekto apžiūra bus vykdoma:</w:t>
            </w:r>
          </w:p>
        </w:tc>
        <w:tc>
          <w:tcPr>
            <w:tcW w:w="5103" w:type="dxa"/>
            <w:shd w:val="clear" w:color="auto" w:fill="auto"/>
            <w:tcMar>
              <w:top w:w="0" w:type="dxa"/>
              <w:left w:w="108" w:type="dxa"/>
              <w:bottom w:w="0" w:type="dxa"/>
              <w:right w:w="108" w:type="dxa"/>
            </w:tcMar>
          </w:tcPr>
          <w:p w14:paraId="16ACE08C" w14:textId="77777777" w:rsidR="00F54ACB" w:rsidRPr="00D9467D" w:rsidRDefault="00F54ACB" w:rsidP="0003169B">
            <w:pPr>
              <w:spacing w:after="0" w:line="240" w:lineRule="auto"/>
              <w:rPr>
                <w:rFonts w:ascii="Times New Roman" w:hAnsi="Times New Roman" w:cs="Times New Roman"/>
                <w:iCs/>
                <w:color w:val="FF0000"/>
                <w:sz w:val="24"/>
                <w:szCs w:val="24"/>
              </w:rPr>
            </w:pPr>
            <w:r w:rsidRPr="00D9467D">
              <w:rPr>
                <w:rFonts w:ascii="Times New Roman" w:hAnsi="Times New Roman" w:cs="Times New Roman"/>
                <w:iCs/>
                <w:sz w:val="24"/>
                <w:szCs w:val="24"/>
              </w:rPr>
              <w:t>NETAIKOMA</w:t>
            </w:r>
          </w:p>
        </w:tc>
      </w:tr>
      <w:tr w:rsidR="00F54ACB" w:rsidRPr="00D9467D" w14:paraId="3AA572DF" w14:textId="77777777" w:rsidTr="00F54ACB">
        <w:trPr>
          <w:trHeight w:val="20"/>
        </w:trPr>
        <w:tc>
          <w:tcPr>
            <w:tcW w:w="860" w:type="dxa"/>
            <w:shd w:val="clear" w:color="auto" w:fill="auto"/>
            <w:tcMar>
              <w:top w:w="0" w:type="dxa"/>
              <w:left w:w="108" w:type="dxa"/>
              <w:bottom w:w="0" w:type="dxa"/>
              <w:right w:w="108" w:type="dxa"/>
            </w:tcMar>
          </w:tcPr>
          <w:p w14:paraId="0C5D727C" w14:textId="097AAFC5"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77FDC819" w14:textId="2D3D8B4C" w:rsidR="00F54ACB" w:rsidRPr="00D9467D" w:rsidRDefault="00F54ACB" w:rsidP="0003169B">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Perkančioji organizacija rengs susitikimus su tiekėjais dėl pirkimo sąlygų paaiškinimo</w:t>
            </w:r>
          </w:p>
        </w:tc>
        <w:tc>
          <w:tcPr>
            <w:tcW w:w="5103" w:type="dxa"/>
            <w:shd w:val="clear" w:color="auto" w:fill="auto"/>
            <w:tcMar>
              <w:top w:w="0" w:type="dxa"/>
              <w:left w:w="108" w:type="dxa"/>
              <w:bottom w:w="0" w:type="dxa"/>
              <w:right w:w="108" w:type="dxa"/>
            </w:tcMar>
          </w:tcPr>
          <w:p w14:paraId="37463C11" w14:textId="77777777" w:rsidR="00F54ACB" w:rsidRPr="00D9467D" w:rsidRDefault="00F54ACB" w:rsidP="0003169B">
            <w:pPr>
              <w:spacing w:after="0" w:line="240" w:lineRule="auto"/>
              <w:rPr>
                <w:rFonts w:ascii="Times New Roman" w:hAnsi="Times New Roman" w:cs="Times New Roman"/>
                <w:iCs/>
                <w:sz w:val="24"/>
                <w:szCs w:val="24"/>
              </w:rPr>
            </w:pPr>
            <w:r w:rsidRPr="00D9467D">
              <w:rPr>
                <w:rFonts w:ascii="Times New Roman" w:hAnsi="Times New Roman" w:cs="Times New Roman"/>
                <w:iCs/>
                <w:sz w:val="24"/>
                <w:szCs w:val="24"/>
              </w:rPr>
              <w:t>NETAIKOMA</w:t>
            </w:r>
          </w:p>
        </w:tc>
      </w:tr>
      <w:tr w:rsidR="00F54ACB" w:rsidRPr="00D9467D" w14:paraId="595801DB" w14:textId="77777777" w:rsidTr="00F54ACB">
        <w:trPr>
          <w:trHeight w:val="20"/>
        </w:trPr>
        <w:tc>
          <w:tcPr>
            <w:tcW w:w="860" w:type="dxa"/>
            <w:shd w:val="clear" w:color="auto" w:fill="auto"/>
            <w:tcMar>
              <w:top w:w="0" w:type="dxa"/>
              <w:left w:w="108" w:type="dxa"/>
              <w:bottom w:w="0" w:type="dxa"/>
              <w:right w:w="108" w:type="dxa"/>
            </w:tcMar>
          </w:tcPr>
          <w:p w14:paraId="7834A329" w14:textId="7DD7B5EE"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1664470B" w14:textId="77777777" w:rsidR="00F54ACB" w:rsidRPr="00D9467D" w:rsidRDefault="00F54ACB" w:rsidP="0003169B">
            <w:pPr>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Tiekėjai turi pateikti prekių pavyzdžius:</w:t>
            </w:r>
          </w:p>
        </w:tc>
        <w:tc>
          <w:tcPr>
            <w:tcW w:w="5103" w:type="dxa"/>
            <w:shd w:val="clear" w:color="auto" w:fill="auto"/>
            <w:tcMar>
              <w:top w:w="0" w:type="dxa"/>
              <w:left w:w="108" w:type="dxa"/>
              <w:bottom w:w="0" w:type="dxa"/>
              <w:right w:w="108" w:type="dxa"/>
            </w:tcMar>
          </w:tcPr>
          <w:p w14:paraId="2276FCB7" w14:textId="4B6D5E94" w:rsidR="00F54ACB" w:rsidRPr="00D9467D" w:rsidRDefault="00F54ACB" w:rsidP="006600D4">
            <w:pPr>
              <w:pStyle w:val="Body2"/>
              <w:spacing w:after="0"/>
              <w:rPr>
                <w:rFonts w:cs="Times New Roman"/>
                <w:color w:val="auto"/>
                <w:sz w:val="24"/>
                <w:szCs w:val="24"/>
                <w:lang w:val="lt-LT"/>
              </w:rPr>
            </w:pPr>
            <w:r w:rsidRPr="00D9467D">
              <w:rPr>
                <w:rFonts w:cs="Times New Roman"/>
                <w:color w:val="auto"/>
                <w:sz w:val="24"/>
                <w:szCs w:val="24"/>
                <w:lang w:val="lt-LT"/>
              </w:rPr>
              <w:t>NETAIKOMA</w:t>
            </w:r>
            <w:r w:rsidRPr="00D9467D">
              <w:rPr>
                <w:rFonts w:cs="Times New Roman"/>
                <w:i/>
                <w:iCs/>
                <w:color w:val="7030A0"/>
                <w:sz w:val="24"/>
                <w:szCs w:val="24"/>
                <w:lang w:val="lt-LT"/>
              </w:rPr>
              <w:t xml:space="preserve"> </w:t>
            </w:r>
          </w:p>
        </w:tc>
      </w:tr>
      <w:tr w:rsidR="00F54ACB" w:rsidRPr="00D9467D" w14:paraId="712AAA1F" w14:textId="77777777" w:rsidTr="00F54ACB">
        <w:trPr>
          <w:trHeight w:val="20"/>
        </w:trPr>
        <w:tc>
          <w:tcPr>
            <w:tcW w:w="860" w:type="dxa"/>
            <w:shd w:val="clear" w:color="auto" w:fill="auto"/>
            <w:tcMar>
              <w:top w:w="0" w:type="dxa"/>
              <w:left w:w="108" w:type="dxa"/>
              <w:bottom w:w="0" w:type="dxa"/>
              <w:right w:w="108" w:type="dxa"/>
            </w:tcMar>
          </w:tcPr>
          <w:p w14:paraId="204C0E52" w14:textId="1B708D3D"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20CE1883" w14:textId="77777777" w:rsidR="00F54ACB" w:rsidRPr="00D9467D" w:rsidRDefault="00F54ACB" w:rsidP="0003169B">
            <w:pPr>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Pasiūlymo galiojimo ir pasiūlymo galiojimo užtikrinimo (jei taikoma) terminas ne trumpesnis kaip</w:t>
            </w:r>
          </w:p>
        </w:tc>
        <w:tc>
          <w:tcPr>
            <w:tcW w:w="5103" w:type="dxa"/>
            <w:shd w:val="clear" w:color="auto" w:fill="auto"/>
            <w:tcMar>
              <w:top w:w="0" w:type="dxa"/>
              <w:left w:w="108" w:type="dxa"/>
              <w:bottom w:w="0" w:type="dxa"/>
              <w:right w:w="108" w:type="dxa"/>
            </w:tcMar>
          </w:tcPr>
          <w:p w14:paraId="1D8F2053" w14:textId="77777777" w:rsidR="00F54ACB" w:rsidRPr="00D9467D" w:rsidRDefault="00F54ACB" w:rsidP="0003169B">
            <w:pPr>
              <w:spacing w:after="0" w:line="240" w:lineRule="auto"/>
              <w:rPr>
                <w:rFonts w:ascii="Times New Roman" w:hAnsi="Times New Roman" w:cs="Times New Roman"/>
                <w:iCs/>
                <w:sz w:val="24"/>
                <w:szCs w:val="24"/>
              </w:rPr>
            </w:pPr>
            <w:r w:rsidRPr="00D9467D">
              <w:rPr>
                <w:rFonts w:ascii="Times New Roman" w:hAnsi="Times New Roman" w:cs="Times New Roman"/>
                <w:iCs/>
                <w:sz w:val="24"/>
                <w:szCs w:val="24"/>
              </w:rPr>
              <w:t>90 (devyniasdešimt) dienų nuo pasiūlymų pateikimo galutinio termino pabaigos</w:t>
            </w:r>
          </w:p>
        </w:tc>
      </w:tr>
      <w:tr w:rsidR="00F54ACB" w:rsidRPr="00D9467D" w14:paraId="046FE48C" w14:textId="77777777" w:rsidTr="00F54ACB">
        <w:trPr>
          <w:trHeight w:val="20"/>
        </w:trPr>
        <w:tc>
          <w:tcPr>
            <w:tcW w:w="860" w:type="dxa"/>
            <w:shd w:val="clear" w:color="auto" w:fill="auto"/>
            <w:tcMar>
              <w:top w:w="0" w:type="dxa"/>
              <w:left w:w="108" w:type="dxa"/>
              <w:bottom w:w="0" w:type="dxa"/>
              <w:right w:w="108" w:type="dxa"/>
            </w:tcMar>
          </w:tcPr>
          <w:p w14:paraId="0CCD490C" w14:textId="1C5F8541" w:rsidR="00F54ACB" w:rsidRPr="00D9467D" w:rsidRDefault="00F54ACB" w:rsidP="00D80492">
            <w:pPr>
              <w:pStyle w:val="ListParagraph"/>
              <w:numPr>
                <w:ilvl w:val="0"/>
                <w:numId w:val="5"/>
              </w:numPr>
              <w:spacing w:after="0" w:line="240" w:lineRule="auto"/>
              <w:rPr>
                <w:rFonts w:ascii="Times New Roman" w:hAnsi="Times New Roman" w:cs="Times New Roman"/>
                <w:sz w:val="24"/>
                <w:szCs w:val="24"/>
              </w:rPr>
            </w:pPr>
          </w:p>
        </w:tc>
        <w:tc>
          <w:tcPr>
            <w:tcW w:w="4102" w:type="dxa"/>
            <w:shd w:val="clear" w:color="auto" w:fill="auto"/>
            <w:tcMar>
              <w:top w:w="0" w:type="dxa"/>
              <w:left w:w="108" w:type="dxa"/>
              <w:bottom w:w="0" w:type="dxa"/>
              <w:right w:w="108" w:type="dxa"/>
            </w:tcMar>
          </w:tcPr>
          <w:p w14:paraId="3A78067C" w14:textId="564E353C" w:rsidR="00F54ACB" w:rsidRPr="00D9467D" w:rsidRDefault="00F54ACB" w:rsidP="006600D4">
            <w:pPr>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Perkančioji organizacija informuoja pirkimo dalyvius apie EBVPD vertinimo rezultatus ne vėliau kaip per</w:t>
            </w:r>
          </w:p>
        </w:tc>
        <w:tc>
          <w:tcPr>
            <w:tcW w:w="5103" w:type="dxa"/>
            <w:shd w:val="clear" w:color="auto" w:fill="auto"/>
            <w:tcMar>
              <w:top w:w="0" w:type="dxa"/>
              <w:left w:w="108" w:type="dxa"/>
              <w:bottom w:w="0" w:type="dxa"/>
              <w:right w:w="108" w:type="dxa"/>
            </w:tcMar>
          </w:tcPr>
          <w:p w14:paraId="4DD4DD87" w14:textId="115D174A" w:rsidR="00F54ACB" w:rsidRPr="00D9467D" w:rsidRDefault="00F54ACB" w:rsidP="006600D4">
            <w:pPr>
              <w:spacing w:after="0" w:line="240" w:lineRule="auto"/>
              <w:rPr>
                <w:rFonts w:ascii="Times New Roman" w:hAnsi="Times New Roman" w:cs="Times New Roman"/>
                <w:iCs/>
                <w:sz w:val="24"/>
                <w:szCs w:val="24"/>
              </w:rPr>
            </w:pPr>
            <w:r w:rsidRPr="00D9467D">
              <w:rPr>
                <w:rFonts w:ascii="Times New Roman" w:hAnsi="Times New Roman" w:cs="Times New Roman"/>
                <w:bCs/>
                <w:sz w:val="24"/>
                <w:szCs w:val="24"/>
              </w:rPr>
              <w:t>3 (tris) darbo dienas nuo sprendimo priėmimo dienos</w:t>
            </w:r>
          </w:p>
        </w:tc>
      </w:tr>
      <w:tr w:rsidR="00F54ACB" w:rsidRPr="00D9467D" w14:paraId="1F2EA374" w14:textId="77777777" w:rsidTr="00F54ACB">
        <w:trPr>
          <w:trHeight w:val="20"/>
        </w:trPr>
        <w:tc>
          <w:tcPr>
            <w:tcW w:w="860" w:type="dxa"/>
            <w:shd w:val="clear" w:color="auto" w:fill="auto"/>
            <w:tcMar>
              <w:top w:w="0" w:type="dxa"/>
              <w:left w:w="108" w:type="dxa"/>
              <w:bottom w:w="0" w:type="dxa"/>
              <w:right w:w="108" w:type="dxa"/>
            </w:tcMar>
          </w:tcPr>
          <w:p w14:paraId="539F7958" w14:textId="226D3FF6"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27FEFE6F" w14:textId="13A7BC20" w:rsidR="00F54ACB" w:rsidRPr="00D9467D" w:rsidRDefault="00F54ACB" w:rsidP="006600D4">
            <w:pPr>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 xml:space="preserve">Perkančioji organizacija pirkimo dalyviams praneša apie priimtą sprendimą nustatyti laimėjusį pasiūlymą, </w:t>
            </w:r>
            <w:r w:rsidRPr="00D9467D">
              <w:rPr>
                <w:rFonts w:ascii="Times New Roman" w:hAnsi="Times New Roman" w:cs="Times New Roman"/>
                <w:sz w:val="24"/>
                <w:szCs w:val="24"/>
              </w:rPr>
              <w:t>dėl kurio bus sudaroma</w:t>
            </w:r>
            <w:r w:rsidRPr="00D9467D">
              <w:rPr>
                <w:rFonts w:ascii="Times New Roman" w:hAnsi="Times New Roman" w:cs="Times New Roman"/>
                <w:bCs/>
                <w:sz w:val="24"/>
                <w:szCs w:val="24"/>
              </w:rPr>
              <w:t xml:space="preserve"> sutartis ne vėliau kaip per</w:t>
            </w:r>
          </w:p>
        </w:tc>
        <w:tc>
          <w:tcPr>
            <w:tcW w:w="5103" w:type="dxa"/>
            <w:shd w:val="clear" w:color="auto" w:fill="auto"/>
            <w:tcMar>
              <w:top w:w="0" w:type="dxa"/>
              <w:left w:w="108" w:type="dxa"/>
              <w:bottom w:w="0" w:type="dxa"/>
              <w:right w:w="108" w:type="dxa"/>
            </w:tcMar>
          </w:tcPr>
          <w:p w14:paraId="684369EC" w14:textId="6AFEAB69" w:rsidR="00F54ACB" w:rsidRPr="00D9467D" w:rsidRDefault="00623B9C" w:rsidP="006600D4">
            <w:pPr>
              <w:spacing w:after="0" w:line="240" w:lineRule="auto"/>
              <w:jc w:val="both"/>
              <w:rPr>
                <w:rFonts w:ascii="Times New Roman" w:hAnsi="Times New Roman" w:cs="Times New Roman"/>
                <w:color w:val="000000" w:themeColor="text1"/>
                <w:sz w:val="24"/>
                <w:szCs w:val="24"/>
              </w:rPr>
            </w:pPr>
            <w:r w:rsidRPr="00D9467D">
              <w:rPr>
                <w:rFonts w:ascii="Times New Roman" w:hAnsi="Times New Roman" w:cs="Times New Roman"/>
                <w:bCs/>
                <w:sz w:val="24"/>
                <w:szCs w:val="24"/>
              </w:rPr>
              <w:t>3</w:t>
            </w:r>
            <w:r w:rsidR="00F54ACB" w:rsidRPr="00D9467D">
              <w:rPr>
                <w:rFonts w:ascii="Times New Roman" w:hAnsi="Times New Roman" w:cs="Times New Roman"/>
                <w:bCs/>
                <w:sz w:val="24"/>
                <w:szCs w:val="24"/>
              </w:rPr>
              <w:t xml:space="preserve"> (</w:t>
            </w:r>
            <w:r w:rsidRPr="00D9467D">
              <w:rPr>
                <w:rFonts w:ascii="Times New Roman" w:hAnsi="Times New Roman" w:cs="Times New Roman"/>
                <w:bCs/>
                <w:sz w:val="24"/>
                <w:szCs w:val="24"/>
              </w:rPr>
              <w:t>trys</w:t>
            </w:r>
            <w:r w:rsidR="00F54ACB" w:rsidRPr="00D9467D">
              <w:rPr>
                <w:rFonts w:ascii="Times New Roman" w:hAnsi="Times New Roman" w:cs="Times New Roman"/>
                <w:bCs/>
                <w:sz w:val="24"/>
                <w:szCs w:val="24"/>
              </w:rPr>
              <w:t>) darbo dienas nuo sprendimo priėmimo dienos</w:t>
            </w:r>
          </w:p>
        </w:tc>
      </w:tr>
      <w:tr w:rsidR="00F54ACB" w:rsidRPr="00D9467D" w14:paraId="6D55395E" w14:textId="77777777" w:rsidTr="00F54ACB">
        <w:trPr>
          <w:trHeight w:val="20"/>
        </w:trPr>
        <w:tc>
          <w:tcPr>
            <w:tcW w:w="860" w:type="dxa"/>
            <w:shd w:val="clear" w:color="auto" w:fill="auto"/>
            <w:tcMar>
              <w:top w:w="0" w:type="dxa"/>
              <w:left w:w="108" w:type="dxa"/>
              <w:bottom w:w="0" w:type="dxa"/>
              <w:right w:w="108" w:type="dxa"/>
            </w:tcMar>
          </w:tcPr>
          <w:p w14:paraId="5B414F03" w14:textId="2549B1DC"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738116EE" w14:textId="3D33F55D" w:rsidR="00F54ACB" w:rsidRPr="00D9467D" w:rsidRDefault="00F54ACB" w:rsidP="006600D4">
            <w:pPr>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103" w:type="dxa"/>
            <w:shd w:val="clear" w:color="auto" w:fill="auto"/>
            <w:tcMar>
              <w:top w:w="0" w:type="dxa"/>
              <w:left w:w="108" w:type="dxa"/>
              <w:bottom w:w="0" w:type="dxa"/>
              <w:right w:w="108" w:type="dxa"/>
            </w:tcMar>
          </w:tcPr>
          <w:p w14:paraId="3A59976E" w14:textId="0D58D4D1" w:rsidR="00F54ACB" w:rsidRPr="00D9467D" w:rsidRDefault="00F54ACB" w:rsidP="006600D4">
            <w:pPr>
              <w:spacing w:after="0" w:line="240" w:lineRule="auto"/>
              <w:rPr>
                <w:rFonts w:ascii="Times New Roman" w:hAnsi="Times New Roman" w:cs="Times New Roman"/>
                <w:bCs/>
                <w:sz w:val="24"/>
                <w:szCs w:val="24"/>
              </w:rPr>
            </w:pPr>
            <w:r w:rsidRPr="00D9467D">
              <w:rPr>
                <w:rFonts w:ascii="Times New Roman" w:hAnsi="Times New Roman" w:cs="Times New Roman"/>
                <w:bCs/>
                <w:sz w:val="24"/>
                <w:szCs w:val="24"/>
              </w:rPr>
              <w:t>15 (penkiolika) dienų nuo pirkimo dalyvio raštu pateikto prašymo gavimo dienos</w:t>
            </w:r>
          </w:p>
        </w:tc>
      </w:tr>
      <w:tr w:rsidR="00F54ACB" w:rsidRPr="00D9467D" w14:paraId="59E99749" w14:textId="77777777" w:rsidTr="00F54ACB">
        <w:trPr>
          <w:trHeight w:val="20"/>
        </w:trPr>
        <w:tc>
          <w:tcPr>
            <w:tcW w:w="860" w:type="dxa"/>
            <w:shd w:val="clear" w:color="auto" w:fill="auto"/>
            <w:tcMar>
              <w:top w:w="0" w:type="dxa"/>
              <w:left w:w="108" w:type="dxa"/>
              <w:bottom w:w="0" w:type="dxa"/>
              <w:right w:w="108" w:type="dxa"/>
            </w:tcMar>
          </w:tcPr>
          <w:p w14:paraId="7986B22C" w14:textId="28A1D23B"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3F6E38E5" w14:textId="4746AA25" w:rsidR="00F54ACB" w:rsidRPr="00D9467D" w:rsidRDefault="00F54ACB" w:rsidP="002B07B6">
            <w:pPr>
              <w:spacing w:after="0" w:line="240" w:lineRule="auto"/>
              <w:rPr>
                <w:rFonts w:ascii="Times New Roman" w:hAnsi="Times New Roman" w:cs="Times New Roman"/>
                <w:bCs/>
                <w:sz w:val="24"/>
                <w:szCs w:val="24"/>
              </w:rPr>
            </w:pPr>
            <w:r w:rsidRPr="00D9467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9467D">
              <w:rPr>
                <w:rFonts w:ascii="Times New Roman" w:hAnsi="Times New Roman" w:cs="Times New Roman"/>
                <w:bCs/>
                <w:sz w:val="24"/>
                <w:szCs w:val="24"/>
              </w:rPr>
              <w:t>ne vėliau kaip per</w:t>
            </w:r>
          </w:p>
        </w:tc>
        <w:tc>
          <w:tcPr>
            <w:tcW w:w="5103" w:type="dxa"/>
            <w:shd w:val="clear" w:color="auto" w:fill="auto"/>
            <w:tcMar>
              <w:top w:w="0" w:type="dxa"/>
              <w:left w:w="108" w:type="dxa"/>
              <w:bottom w:w="0" w:type="dxa"/>
              <w:right w:w="108" w:type="dxa"/>
            </w:tcMar>
          </w:tcPr>
          <w:p w14:paraId="02091101" w14:textId="6D19997C" w:rsidR="00F54ACB" w:rsidRPr="00D9467D" w:rsidRDefault="006D68EC" w:rsidP="002B07B6">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5 (penkias) darbo dienas</w:t>
            </w:r>
            <w:r w:rsidR="00F54ACB" w:rsidRPr="00D9467D">
              <w:rPr>
                <w:rFonts w:ascii="Times New Roman" w:hAnsi="Times New Roman" w:cs="Times New Roman"/>
                <w:sz w:val="24"/>
                <w:szCs w:val="24"/>
              </w:rPr>
              <w:t xml:space="preserve"> nuo </w:t>
            </w:r>
            <w:r w:rsidR="00F54ACB" w:rsidRPr="00D9467D">
              <w:rPr>
                <w:rFonts w:ascii="Times New Roman" w:eastAsia="Arial" w:hAnsi="Times New Roman" w:cs="Times New Roman"/>
                <w:sz w:val="24"/>
                <w:szCs w:val="24"/>
              </w:rPr>
              <w:t>perkančiosios organizacijos</w:t>
            </w:r>
            <w:r w:rsidR="00F54ACB" w:rsidRPr="00D9467D">
              <w:rPr>
                <w:rFonts w:ascii="Times New Roman" w:hAnsi="Times New Roman" w:cs="Times New Roman"/>
                <w:sz w:val="24"/>
                <w:szCs w:val="24"/>
              </w:rPr>
              <w:t xml:space="preserve"> pranešimo raštu apie jos priimtą sprendimą išsiuntimo tiekėjams dienos arba nuo paskelbimo apie </w:t>
            </w:r>
            <w:r w:rsidR="00F54ACB" w:rsidRPr="00D9467D">
              <w:rPr>
                <w:rFonts w:ascii="Times New Roman" w:eastAsia="Arial" w:hAnsi="Times New Roman" w:cs="Times New Roman"/>
                <w:sz w:val="24"/>
                <w:szCs w:val="24"/>
              </w:rPr>
              <w:t>perkančiosios organizacijos</w:t>
            </w:r>
            <w:r w:rsidR="00F54ACB" w:rsidRPr="00D9467D">
              <w:rPr>
                <w:rFonts w:ascii="Times New Roman" w:hAnsi="Times New Roman" w:cs="Times New Roman"/>
                <w:sz w:val="24"/>
                <w:szCs w:val="24"/>
              </w:rPr>
              <w:t xml:space="preserve"> priimtus sprendimus dienos, jei VPĮ nenumato reikalavimo raštu informuoti tiekėjus apie </w:t>
            </w:r>
            <w:r w:rsidR="00F54ACB" w:rsidRPr="00D9467D">
              <w:rPr>
                <w:rFonts w:ascii="Times New Roman" w:eastAsia="Arial" w:hAnsi="Times New Roman" w:cs="Times New Roman"/>
                <w:sz w:val="24"/>
                <w:szCs w:val="24"/>
              </w:rPr>
              <w:t xml:space="preserve"> perkančiosios organizacijos</w:t>
            </w:r>
            <w:r w:rsidR="00F54ACB" w:rsidRPr="00D9467D">
              <w:rPr>
                <w:rFonts w:ascii="Times New Roman" w:hAnsi="Times New Roman" w:cs="Times New Roman"/>
                <w:sz w:val="24"/>
                <w:szCs w:val="24"/>
              </w:rPr>
              <w:t xml:space="preserve"> priimtus sprendimus;</w:t>
            </w:r>
          </w:p>
          <w:p w14:paraId="02898D3A" w14:textId="30DE1753" w:rsidR="00F54ACB" w:rsidRPr="00D9467D" w:rsidRDefault="00F54ACB" w:rsidP="002B07B6">
            <w:pPr>
              <w:spacing w:after="0" w:line="240" w:lineRule="auto"/>
              <w:rPr>
                <w:rFonts w:ascii="Times New Roman" w:hAnsi="Times New Roman" w:cs="Times New Roman"/>
                <w:bCs/>
                <w:sz w:val="24"/>
                <w:szCs w:val="24"/>
              </w:rPr>
            </w:pPr>
            <w:r w:rsidRPr="00D9467D">
              <w:rPr>
                <w:rFonts w:ascii="Times New Roman" w:hAnsi="Times New Roman" w:cs="Times New Roman"/>
                <w:sz w:val="24"/>
                <w:szCs w:val="24"/>
              </w:rPr>
              <w:t>15 (penkiolika) dienų nuo pranešimo išsiuntimo tiekėjams dienos, jeigu šis pranešimas nebuvo siunčiamas elektroninėmis priemonėmis.</w:t>
            </w:r>
          </w:p>
        </w:tc>
      </w:tr>
      <w:tr w:rsidR="00F54ACB" w:rsidRPr="00D9467D" w14:paraId="5D779D75" w14:textId="77777777" w:rsidTr="00F54ACB">
        <w:trPr>
          <w:trHeight w:val="20"/>
        </w:trPr>
        <w:tc>
          <w:tcPr>
            <w:tcW w:w="860" w:type="dxa"/>
            <w:shd w:val="clear" w:color="auto" w:fill="auto"/>
            <w:tcMar>
              <w:top w:w="0" w:type="dxa"/>
              <w:left w:w="108" w:type="dxa"/>
              <w:bottom w:w="0" w:type="dxa"/>
              <w:right w:w="108" w:type="dxa"/>
            </w:tcMar>
          </w:tcPr>
          <w:p w14:paraId="715DBD55" w14:textId="53D9A072"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343562B6" w14:textId="787657FA" w:rsidR="00F54ACB" w:rsidRPr="00D9467D" w:rsidRDefault="00F54ACB" w:rsidP="002B07B6">
            <w:pPr>
              <w:spacing w:after="0" w:line="240" w:lineRule="auto"/>
              <w:rPr>
                <w:rFonts w:ascii="Times New Roman" w:hAnsi="Times New Roman" w:cs="Times New Roman"/>
                <w:bCs/>
                <w:sz w:val="24"/>
                <w:szCs w:val="24"/>
              </w:rPr>
            </w:pPr>
            <w:r w:rsidRPr="00D9467D">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w:t>
            </w:r>
            <w:r w:rsidRPr="00D9467D">
              <w:rPr>
                <w:rFonts w:ascii="Times New Roman" w:hAnsi="Times New Roman" w:cs="Times New Roman"/>
                <w:sz w:val="24"/>
                <w:szCs w:val="24"/>
              </w:rPr>
              <w:lastRenderedPageBreak/>
              <w:t>ir suinteresuotiems pirkimo dalyviams ne vėliau kaip per</w:t>
            </w:r>
          </w:p>
        </w:tc>
        <w:tc>
          <w:tcPr>
            <w:tcW w:w="5103" w:type="dxa"/>
            <w:shd w:val="clear" w:color="auto" w:fill="auto"/>
            <w:tcMar>
              <w:top w:w="0" w:type="dxa"/>
              <w:left w:w="108" w:type="dxa"/>
              <w:bottom w:w="0" w:type="dxa"/>
              <w:right w:w="108" w:type="dxa"/>
            </w:tcMar>
          </w:tcPr>
          <w:p w14:paraId="7F18AB44" w14:textId="6F19F7DF" w:rsidR="00F54ACB" w:rsidRPr="00D9467D" w:rsidRDefault="00F54ACB" w:rsidP="002B07B6">
            <w:pPr>
              <w:spacing w:after="0" w:line="240" w:lineRule="auto"/>
              <w:rPr>
                <w:rFonts w:ascii="Times New Roman" w:hAnsi="Times New Roman" w:cs="Times New Roman"/>
                <w:bCs/>
                <w:sz w:val="24"/>
                <w:szCs w:val="24"/>
              </w:rPr>
            </w:pPr>
            <w:r w:rsidRPr="00D9467D">
              <w:rPr>
                <w:rFonts w:ascii="Times New Roman" w:hAnsi="Times New Roman" w:cs="Times New Roman"/>
                <w:sz w:val="24"/>
                <w:szCs w:val="24"/>
              </w:rPr>
              <w:lastRenderedPageBreak/>
              <w:t>6 (šešias) darbo dienas nuo pretenzijos gavimo dienos</w:t>
            </w:r>
          </w:p>
        </w:tc>
      </w:tr>
      <w:tr w:rsidR="00F54ACB" w:rsidRPr="00D9467D" w14:paraId="3739CF2C" w14:textId="77777777" w:rsidTr="00F54ACB">
        <w:trPr>
          <w:trHeight w:val="20"/>
        </w:trPr>
        <w:tc>
          <w:tcPr>
            <w:tcW w:w="860" w:type="dxa"/>
            <w:shd w:val="clear" w:color="auto" w:fill="auto"/>
            <w:tcMar>
              <w:top w:w="0" w:type="dxa"/>
              <w:left w:w="108" w:type="dxa"/>
              <w:bottom w:w="0" w:type="dxa"/>
              <w:right w:w="108" w:type="dxa"/>
            </w:tcMar>
          </w:tcPr>
          <w:p w14:paraId="50E0821F" w14:textId="51531F71" w:rsidR="00F54ACB" w:rsidRPr="00D9467D" w:rsidRDefault="00F54ACB" w:rsidP="00D80492">
            <w:pPr>
              <w:pStyle w:val="ListParagraph"/>
              <w:numPr>
                <w:ilvl w:val="0"/>
                <w:numId w:val="5"/>
              </w:numPr>
              <w:spacing w:after="0" w:line="240" w:lineRule="auto"/>
              <w:rPr>
                <w:rFonts w:ascii="Times New Roman" w:hAnsi="Times New Roman" w:cs="Times New Roman"/>
                <w:bCs/>
                <w:sz w:val="24"/>
                <w:szCs w:val="24"/>
              </w:rPr>
            </w:pPr>
          </w:p>
        </w:tc>
        <w:tc>
          <w:tcPr>
            <w:tcW w:w="4102" w:type="dxa"/>
            <w:shd w:val="clear" w:color="auto" w:fill="auto"/>
            <w:tcMar>
              <w:top w:w="0" w:type="dxa"/>
              <w:left w:w="108" w:type="dxa"/>
              <w:bottom w:w="0" w:type="dxa"/>
              <w:right w:w="108" w:type="dxa"/>
            </w:tcMar>
          </w:tcPr>
          <w:p w14:paraId="4FECB953" w14:textId="0AF5D5E0" w:rsidR="00F54ACB" w:rsidRPr="00D9467D" w:rsidRDefault="00F54ACB" w:rsidP="002B07B6">
            <w:pPr>
              <w:spacing w:after="0" w:line="240" w:lineRule="auto"/>
              <w:rPr>
                <w:rFonts w:ascii="Times New Roman" w:hAnsi="Times New Roman" w:cs="Times New Roman"/>
                <w:bCs/>
                <w:sz w:val="24"/>
                <w:szCs w:val="24"/>
              </w:rPr>
            </w:pPr>
            <w:r w:rsidRPr="00D9467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9467D">
              <w:rPr>
                <w:rFonts w:ascii="Times New Roman" w:hAnsi="Times New Roman" w:cs="Times New Roman"/>
                <w:bCs/>
                <w:sz w:val="24"/>
                <w:szCs w:val="24"/>
              </w:rPr>
              <w:t xml:space="preserve"> (išskyrus ieškinį dėl sutarties pripažinimo negaliojančia) </w:t>
            </w:r>
          </w:p>
        </w:tc>
        <w:tc>
          <w:tcPr>
            <w:tcW w:w="5103" w:type="dxa"/>
            <w:shd w:val="clear" w:color="auto" w:fill="auto"/>
            <w:tcMar>
              <w:top w:w="0" w:type="dxa"/>
              <w:left w:w="108" w:type="dxa"/>
              <w:bottom w:w="0" w:type="dxa"/>
              <w:right w:w="108" w:type="dxa"/>
            </w:tcMar>
          </w:tcPr>
          <w:p w14:paraId="24167C40" w14:textId="141AB13E" w:rsidR="00F54ACB" w:rsidRPr="00D9467D" w:rsidRDefault="00F54ACB" w:rsidP="002B07B6">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F54ACB" w:rsidRPr="00D9467D" w14:paraId="1A8FC6DE" w14:textId="77777777" w:rsidTr="00F54ACB">
        <w:trPr>
          <w:trHeight w:val="20"/>
        </w:trPr>
        <w:tc>
          <w:tcPr>
            <w:tcW w:w="860" w:type="dxa"/>
            <w:shd w:val="clear" w:color="auto" w:fill="auto"/>
            <w:tcMar>
              <w:top w:w="0" w:type="dxa"/>
              <w:left w:w="108" w:type="dxa"/>
              <w:bottom w:w="0" w:type="dxa"/>
              <w:right w:w="108" w:type="dxa"/>
            </w:tcMar>
          </w:tcPr>
          <w:p w14:paraId="3FCD8BCC" w14:textId="19D85D51" w:rsidR="00F54ACB" w:rsidRPr="00D9467D" w:rsidRDefault="00F54ACB" w:rsidP="00D80492">
            <w:pPr>
              <w:pStyle w:val="ListParagraph"/>
              <w:numPr>
                <w:ilvl w:val="0"/>
                <w:numId w:val="5"/>
              </w:numPr>
              <w:spacing w:after="0" w:line="240" w:lineRule="auto"/>
              <w:rPr>
                <w:rFonts w:ascii="Times New Roman" w:hAnsi="Times New Roman" w:cs="Times New Roman"/>
                <w:sz w:val="24"/>
                <w:szCs w:val="24"/>
              </w:rPr>
            </w:pPr>
          </w:p>
        </w:tc>
        <w:tc>
          <w:tcPr>
            <w:tcW w:w="4102" w:type="dxa"/>
            <w:shd w:val="clear" w:color="auto" w:fill="auto"/>
            <w:tcMar>
              <w:top w:w="0" w:type="dxa"/>
              <w:left w:w="108" w:type="dxa"/>
              <w:bottom w:w="0" w:type="dxa"/>
              <w:right w:w="108" w:type="dxa"/>
            </w:tcMar>
          </w:tcPr>
          <w:p w14:paraId="4B78EF85" w14:textId="28168FB1" w:rsidR="00F54ACB" w:rsidRPr="00D9467D" w:rsidRDefault="00F54ACB" w:rsidP="002B07B6">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Perkančioji organizacija negali sudaryti sutarties anksčiau kaip po</w:t>
            </w:r>
          </w:p>
        </w:tc>
        <w:tc>
          <w:tcPr>
            <w:tcW w:w="5103" w:type="dxa"/>
            <w:shd w:val="clear" w:color="auto" w:fill="auto"/>
            <w:tcMar>
              <w:top w:w="0" w:type="dxa"/>
              <w:left w:w="108" w:type="dxa"/>
              <w:bottom w:w="0" w:type="dxa"/>
              <w:right w:w="108" w:type="dxa"/>
            </w:tcMar>
          </w:tcPr>
          <w:p w14:paraId="7989960F" w14:textId="64110185" w:rsidR="00F54ACB" w:rsidRPr="00D9467D" w:rsidRDefault="006D68EC" w:rsidP="002B07B6">
            <w:pPr>
              <w:spacing w:after="0" w:line="240" w:lineRule="auto"/>
              <w:rPr>
                <w:rFonts w:ascii="Times New Roman" w:hAnsi="Times New Roman" w:cs="Times New Roman"/>
                <w:sz w:val="24"/>
                <w:szCs w:val="24"/>
              </w:rPr>
            </w:pPr>
            <w:r w:rsidRPr="00D9467D">
              <w:rPr>
                <w:rFonts w:ascii="Times New Roman" w:hAnsi="Times New Roman" w:cs="Times New Roman"/>
                <w:bCs/>
                <w:sz w:val="24"/>
                <w:szCs w:val="24"/>
              </w:rPr>
              <w:t>5 (penkias</w:t>
            </w:r>
            <w:r w:rsidR="00F54ACB" w:rsidRPr="00D9467D">
              <w:rPr>
                <w:rFonts w:ascii="Times New Roman" w:hAnsi="Times New Roman" w:cs="Times New Roman"/>
                <w:bCs/>
                <w:sz w:val="24"/>
                <w:szCs w:val="24"/>
              </w:rPr>
              <w:t xml:space="preserve">) </w:t>
            </w:r>
            <w:r w:rsidR="00623B9C" w:rsidRPr="00D9467D">
              <w:rPr>
                <w:rFonts w:ascii="Times New Roman" w:hAnsi="Times New Roman" w:cs="Times New Roman"/>
                <w:bCs/>
                <w:sz w:val="24"/>
                <w:szCs w:val="24"/>
              </w:rPr>
              <w:t xml:space="preserve">darbo </w:t>
            </w:r>
            <w:r w:rsidRPr="00D9467D">
              <w:rPr>
                <w:rFonts w:ascii="Times New Roman" w:hAnsi="Times New Roman" w:cs="Times New Roman"/>
                <w:bCs/>
                <w:sz w:val="24"/>
                <w:szCs w:val="24"/>
              </w:rPr>
              <w:t xml:space="preserve"> dienas</w:t>
            </w:r>
            <w:r w:rsidR="00F54ACB" w:rsidRPr="00D9467D">
              <w:rPr>
                <w:rFonts w:ascii="Times New Roman" w:hAnsi="Times New Roman" w:cs="Times New Roman"/>
                <w:bCs/>
                <w:sz w:val="24"/>
                <w:szCs w:val="24"/>
              </w:rPr>
              <w:t>,</w:t>
            </w:r>
            <w:r w:rsidR="00F54ACB" w:rsidRPr="00D9467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DD04D8" w:rsidRPr="00D9467D" w14:paraId="59FE26A4" w14:textId="77777777" w:rsidTr="00F54ACB">
        <w:trPr>
          <w:trHeight w:val="20"/>
        </w:trPr>
        <w:tc>
          <w:tcPr>
            <w:tcW w:w="860" w:type="dxa"/>
            <w:shd w:val="clear" w:color="auto" w:fill="auto"/>
            <w:tcMar>
              <w:top w:w="0" w:type="dxa"/>
              <w:left w:w="108" w:type="dxa"/>
              <w:bottom w:w="0" w:type="dxa"/>
              <w:right w:w="108" w:type="dxa"/>
            </w:tcMar>
          </w:tcPr>
          <w:p w14:paraId="5660A0EB" w14:textId="77777777" w:rsidR="00DD04D8" w:rsidRPr="00D9467D" w:rsidRDefault="00DD04D8" w:rsidP="00DD04D8">
            <w:pPr>
              <w:pStyle w:val="ListParagraph"/>
              <w:numPr>
                <w:ilvl w:val="0"/>
                <w:numId w:val="5"/>
              </w:numPr>
              <w:spacing w:after="0" w:line="240" w:lineRule="auto"/>
              <w:rPr>
                <w:rFonts w:ascii="Times New Roman" w:hAnsi="Times New Roman" w:cs="Times New Roman"/>
                <w:sz w:val="24"/>
                <w:szCs w:val="24"/>
              </w:rPr>
            </w:pPr>
          </w:p>
        </w:tc>
        <w:tc>
          <w:tcPr>
            <w:tcW w:w="4102" w:type="dxa"/>
            <w:shd w:val="clear" w:color="auto" w:fill="auto"/>
            <w:tcMar>
              <w:top w:w="0" w:type="dxa"/>
              <w:left w:w="108" w:type="dxa"/>
              <w:bottom w:w="0" w:type="dxa"/>
              <w:right w:w="108" w:type="dxa"/>
            </w:tcMar>
          </w:tcPr>
          <w:p w14:paraId="540A4584" w14:textId="78C08FC7" w:rsidR="00DD04D8" w:rsidRPr="00D9467D" w:rsidRDefault="00DD04D8" w:rsidP="00DD04D8">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Jeigu </w:t>
            </w:r>
            <w:r w:rsidRPr="00D9467D">
              <w:rPr>
                <w:rFonts w:ascii="Times New Roman" w:hAnsi="Times New Roman" w:cs="Times New Roman"/>
                <w:iCs/>
                <w:sz w:val="24"/>
                <w:szCs w:val="24"/>
              </w:rPr>
              <w:t>suinteresuotas dalyvis paprašys perkančiosios organizacijos pateikti laimėjusį pasiūlymą.</w:t>
            </w:r>
          </w:p>
        </w:tc>
        <w:tc>
          <w:tcPr>
            <w:tcW w:w="5103" w:type="dxa"/>
            <w:shd w:val="clear" w:color="auto" w:fill="auto"/>
            <w:tcMar>
              <w:top w:w="0" w:type="dxa"/>
              <w:left w:w="108" w:type="dxa"/>
              <w:bottom w:w="0" w:type="dxa"/>
              <w:right w:w="108" w:type="dxa"/>
            </w:tcMar>
          </w:tcPr>
          <w:p w14:paraId="2919B33E" w14:textId="6A9FA0B9" w:rsidR="00DD04D8" w:rsidRPr="00D9467D" w:rsidRDefault="00DD04D8" w:rsidP="00DD04D8">
            <w:pPr>
              <w:spacing w:after="0" w:line="240" w:lineRule="auto"/>
              <w:rPr>
                <w:rFonts w:ascii="Times New Roman" w:hAnsi="Times New Roman" w:cs="Times New Roman"/>
                <w:bCs/>
                <w:sz w:val="24"/>
                <w:szCs w:val="24"/>
              </w:rPr>
            </w:pPr>
            <w:r w:rsidRPr="00D9467D">
              <w:rPr>
                <w:rFonts w:ascii="Times New Roman" w:hAnsi="Times New Roman" w:cs="Times New Roman"/>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D9467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3B03EF26" w:rsidR="008F59C5" w:rsidRPr="00D9467D" w:rsidRDefault="00F54ACB" w:rsidP="00F54ACB">
      <w:pPr>
        <w:jc w:val="center"/>
        <w:rPr>
          <w:rFonts w:ascii="Times New Roman" w:eastAsia="Calibri" w:hAnsi="Times New Roman" w:cs="Times New Roman"/>
          <w:sz w:val="24"/>
          <w:szCs w:val="24"/>
        </w:rPr>
      </w:pPr>
      <w:r w:rsidRPr="00D9467D">
        <w:rPr>
          <w:rFonts w:ascii="Times New Roman" w:eastAsia="Calibri" w:hAnsi="Times New Roman" w:cs="Times New Roman"/>
          <w:sz w:val="24"/>
          <w:szCs w:val="24"/>
        </w:rPr>
        <w:t>____________</w:t>
      </w:r>
      <w:r w:rsidR="008F59C5" w:rsidRPr="00D9467D">
        <w:rPr>
          <w:rFonts w:ascii="Times New Roman" w:eastAsia="Calibri" w:hAnsi="Times New Roman" w:cs="Times New Roman"/>
          <w:sz w:val="24"/>
          <w:szCs w:val="24"/>
        </w:rPr>
        <w:br w:type="page"/>
      </w:r>
    </w:p>
    <w:p w14:paraId="01D56E47" w14:textId="21DD6A60" w:rsidR="008D704D" w:rsidRPr="00D9467D" w:rsidRDefault="008D704D" w:rsidP="00257DB4">
      <w:pPr>
        <w:pStyle w:val="Heading2"/>
        <w:ind w:left="5103"/>
        <w:jc w:val="right"/>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21112991"/>
      <w:r w:rsidRPr="00D9467D">
        <w:rPr>
          <w:rFonts w:ascii="Times New Roman" w:eastAsia="Calibri" w:hAnsi="Times New Roman" w:cs="Times New Roman"/>
          <w:color w:val="0070C0"/>
          <w:sz w:val="24"/>
          <w:szCs w:val="24"/>
        </w:rPr>
        <w:lastRenderedPageBreak/>
        <w:t xml:space="preserve">Pirkimo sąlygų </w:t>
      </w:r>
      <w:r w:rsidR="005F0B78" w:rsidRPr="00D9467D">
        <w:rPr>
          <w:rFonts w:ascii="Times New Roman" w:eastAsia="Calibri" w:hAnsi="Times New Roman" w:cs="Times New Roman"/>
          <w:color w:val="0070C0"/>
          <w:sz w:val="24"/>
          <w:szCs w:val="24"/>
        </w:rPr>
        <w:t>2</w:t>
      </w:r>
      <w:r w:rsidRPr="00D9467D">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4646A4B7" w14:textId="77777777" w:rsidR="00740993" w:rsidRPr="00D9467D" w:rsidRDefault="00740993" w:rsidP="00740993">
      <w:pPr>
        <w:rPr>
          <w:rFonts w:ascii="Times New Roman" w:hAnsi="Times New Roman" w:cs="Times New Roman"/>
          <w:sz w:val="24"/>
          <w:szCs w:val="24"/>
        </w:rPr>
      </w:pPr>
    </w:p>
    <w:p w14:paraId="732E5475" w14:textId="44471BB7" w:rsidR="0026458C" w:rsidRPr="00D9467D" w:rsidRDefault="00115724" w:rsidP="0026458C">
      <w:pPr>
        <w:spacing w:after="0"/>
        <w:jc w:val="center"/>
        <w:rPr>
          <w:rFonts w:ascii="Times New Roman" w:hAnsi="Times New Roman" w:cs="Times New Roman"/>
          <w:b/>
          <w:sz w:val="24"/>
          <w:szCs w:val="24"/>
        </w:rPr>
      </w:pPr>
      <w:r w:rsidRPr="00D9467D">
        <w:rPr>
          <w:rFonts w:ascii="Times New Roman" w:hAnsi="Times New Roman" w:cs="Times New Roman"/>
          <w:b/>
          <w:sz w:val="24"/>
          <w:szCs w:val="24"/>
        </w:rPr>
        <w:t>OSINT</w:t>
      </w:r>
      <w:r w:rsidR="00B6420C">
        <w:rPr>
          <w:rFonts w:ascii="Times New Roman" w:hAnsi="Times New Roman" w:cs="Times New Roman"/>
          <w:b/>
          <w:sz w:val="24"/>
          <w:szCs w:val="24"/>
        </w:rPr>
        <w:t xml:space="preserve"> (ATVIRŲJŲ ŠALTINIŲ ŽVALGYBOS)</w:t>
      </w:r>
      <w:r w:rsidRPr="00D9467D">
        <w:rPr>
          <w:rFonts w:ascii="Times New Roman" w:hAnsi="Times New Roman" w:cs="Times New Roman"/>
          <w:b/>
          <w:sz w:val="24"/>
          <w:szCs w:val="24"/>
        </w:rPr>
        <w:t xml:space="preserve"> MOKYMO PASLAUGOS</w:t>
      </w:r>
    </w:p>
    <w:p w14:paraId="536AF388" w14:textId="77777777" w:rsidR="0026458C" w:rsidRPr="00D9467D" w:rsidRDefault="0026458C" w:rsidP="0026458C">
      <w:pPr>
        <w:spacing w:after="0"/>
        <w:jc w:val="center"/>
        <w:rPr>
          <w:rFonts w:ascii="Times New Roman" w:hAnsi="Times New Roman" w:cs="Times New Roman"/>
          <w:b/>
          <w:sz w:val="24"/>
          <w:szCs w:val="24"/>
        </w:rPr>
      </w:pPr>
      <w:r w:rsidRPr="00D9467D">
        <w:rPr>
          <w:rFonts w:ascii="Times New Roman" w:hAnsi="Times New Roman" w:cs="Times New Roman"/>
          <w:b/>
          <w:sz w:val="24"/>
          <w:szCs w:val="24"/>
        </w:rPr>
        <w:t>TECHNINĖ SPECIFIKACIJA</w:t>
      </w:r>
    </w:p>
    <w:p w14:paraId="2168867A" w14:textId="77777777" w:rsidR="00D9467D" w:rsidRPr="00D9467D" w:rsidRDefault="00D9467D" w:rsidP="00D9467D">
      <w:pPr>
        <w:spacing w:after="120"/>
        <w:jc w:val="center"/>
        <w:rPr>
          <w:rFonts w:ascii="Times New Roman" w:hAnsi="Times New Roman" w:cs="Times New Roman"/>
          <w:b/>
          <w:sz w:val="24"/>
          <w:szCs w:val="24"/>
        </w:rPr>
      </w:pPr>
    </w:p>
    <w:p w14:paraId="41FBB855" w14:textId="77777777" w:rsidR="00D9467D" w:rsidRPr="00D9467D" w:rsidRDefault="00D9467D" w:rsidP="00D9467D">
      <w:pPr>
        <w:numPr>
          <w:ilvl w:val="0"/>
          <w:numId w:val="28"/>
        </w:numPr>
        <w:tabs>
          <w:tab w:val="clear" w:pos="3054"/>
          <w:tab w:val="num" w:pos="360"/>
        </w:tabs>
        <w:suppressAutoHyphens/>
        <w:spacing w:after="120" w:line="240" w:lineRule="auto"/>
        <w:ind w:left="360"/>
        <w:jc w:val="both"/>
        <w:rPr>
          <w:rFonts w:ascii="Times New Roman" w:hAnsi="Times New Roman" w:cs="Times New Roman"/>
          <w:b/>
          <w:bCs/>
          <w:iCs/>
          <w:sz w:val="24"/>
          <w:szCs w:val="24"/>
        </w:rPr>
      </w:pPr>
      <w:r w:rsidRPr="00D9467D">
        <w:rPr>
          <w:rFonts w:ascii="Times New Roman" w:hAnsi="Times New Roman" w:cs="Times New Roman"/>
          <w:b/>
          <w:bCs/>
          <w:iCs/>
          <w:sz w:val="24"/>
          <w:szCs w:val="24"/>
        </w:rPr>
        <w:t>Bendroji informacija:</w:t>
      </w:r>
    </w:p>
    <w:p w14:paraId="70DB6FB0" w14:textId="77777777" w:rsidR="00D9467D" w:rsidRPr="00D9467D" w:rsidRDefault="00D9467D" w:rsidP="00D9467D">
      <w:pPr>
        <w:pStyle w:val="ListParagraph"/>
        <w:numPr>
          <w:ilvl w:val="1"/>
          <w:numId w:val="28"/>
        </w:numPr>
        <w:suppressAutoHyphens/>
        <w:spacing w:after="120" w:line="240" w:lineRule="auto"/>
        <w:jc w:val="both"/>
        <w:rPr>
          <w:rFonts w:ascii="Times New Roman" w:hAnsi="Times New Roman" w:cs="Times New Roman"/>
          <w:kern w:val="2"/>
          <w:sz w:val="24"/>
          <w:szCs w:val="24"/>
        </w:rPr>
      </w:pPr>
      <w:r w:rsidRPr="00D9467D">
        <w:rPr>
          <w:rFonts w:ascii="Times New Roman" w:hAnsi="Times New Roman" w:cs="Times New Roman"/>
          <w:b/>
          <w:bCs/>
          <w:kern w:val="2"/>
          <w:sz w:val="24"/>
          <w:szCs w:val="24"/>
        </w:rPr>
        <w:t>Perkančioji organizacija</w:t>
      </w:r>
      <w:r w:rsidRPr="00D9467D">
        <w:rPr>
          <w:rFonts w:ascii="Times New Roman" w:hAnsi="Times New Roman" w:cs="Times New Roman"/>
          <w:kern w:val="2"/>
          <w:sz w:val="24"/>
          <w:szCs w:val="24"/>
        </w:rPr>
        <w:t xml:space="preserve"> – Policijos departamentas prie Vidaus reikalų ministerijos (toliau – Perkančioji organizacija). </w:t>
      </w:r>
    </w:p>
    <w:p w14:paraId="2D58B8D6" w14:textId="77777777" w:rsidR="00D9467D" w:rsidRPr="00D9467D" w:rsidRDefault="00D9467D" w:rsidP="00D9467D">
      <w:pPr>
        <w:pStyle w:val="ListParagraph"/>
        <w:numPr>
          <w:ilvl w:val="1"/>
          <w:numId w:val="28"/>
        </w:numPr>
        <w:suppressAutoHyphens/>
        <w:spacing w:after="120" w:line="240" w:lineRule="auto"/>
        <w:jc w:val="both"/>
        <w:rPr>
          <w:rFonts w:ascii="Times New Roman" w:hAnsi="Times New Roman" w:cs="Times New Roman"/>
          <w:kern w:val="2"/>
          <w:sz w:val="24"/>
          <w:szCs w:val="24"/>
        </w:rPr>
      </w:pPr>
      <w:r w:rsidRPr="00D9467D">
        <w:rPr>
          <w:rFonts w:ascii="Times New Roman" w:hAnsi="Times New Roman" w:cs="Times New Roman"/>
          <w:b/>
          <w:bCs/>
          <w:kern w:val="2"/>
          <w:sz w:val="24"/>
          <w:szCs w:val="24"/>
        </w:rPr>
        <w:t>Pirkimo objektas</w:t>
      </w:r>
      <w:r w:rsidRPr="00D9467D">
        <w:rPr>
          <w:rFonts w:ascii="Times New Roman" w:hAnsi="Times New Roman" w:cs="Times New Roman"/>
          <w:kern w:val="2"/>
          <w:sz w:val="24"/>
          <w:szCs w:val="24"/>
        </w:rPr>
        <w:t xml:space="preserve"> – OSINT kontaktiniai mokymai, skirti Lietuvos kriminalinės policijos biuro (toliau – Biuras) darbuotojams, vykdantiems nusikalstamų veikų elektroninėje erdvėje prevenciją, užkardymą ir tyrimą (toliau – mokymai).</w:t>
      </w:r>
    </w:p>
    <w:p w14:paraId="3FB7B3FF" w14:textId="77777777" w:rsidR="00D9467D" w:rsidRPr="00D9467D" w:rsidRDefault="00D9467D" w:rsidP="00D9467D">
      <w:pPr>
        <w:pStyle w:val="ListParagraph"/>
        <w:numPr>
          <w:ilvl w:val="1"/>
          <w:numId w:val="28"/>
        </w:numPr>
        <w:suppressAutoHyphens/>
        <w:spacing w:after="0" w:line="240" w:lineRule="auto"/>
        <w:jc w:val="both"/>
        <w:rPr>
          <w:rFonts w:ascii="Times New Roman" w:hAnsi="Times New Roman" w:cs="Times New Roman"/>
          <w:kern w:val="2"/>
          <w:sz w:val="24"/>
          <w:szCs w:val="24"/>
        </w:rPr>
      </w:pPr>
      <w:r w:rsidRPr="00D9467D">
        <w:rPr>
          <w:rFonts w:ascii="Times New Roman" w:hAnsi="Times New Roman" w:cs="Times New Roman"/>
          <w:b/>
          <w:bCs/>
          <w:kern w:val="2"/>
          <w:sz w:val="24"/>
          <w:szCs w:val="24"/>
        </w:rPr>
        <w:t>Mokymų tikslas</w:t>
      </w:r>
      <w:r w:rsidRPr="00D9467D">
        <w:rPr>
          <w:rFonts w:ascii="Times New Roman" w:hAnsi="Times New Roman" w:cs="Times New Roman"/>
          <w:kern w:val="2"/>
          <w:sz w:val="24"/>
          <w:szCs w:val="24"/>
        </w:rPr>
        <w:t xml:space="preserve"> – </w:t>
      </w:r>
      <w:r w:rsidRPr="00D9467D">
        <w:rPr>
          <w:rFonts w:ascii="Times New Roman" w:hAnsi="Times New Roman" w:cs="Times New Roman"/>
          <w:sz w:val="24"/>
          <w:szCs w:val="24"/>
        </w:rPr>
        <w:t xml:space="preserve">suteikti mokymų dalyviams praktinių žinių apie analizės mokslą ir metodiką, taip pat, kaip efektyviai rinkti, analizuoti ir naudoti viešai prieinamą informaciją nusikaltimų tyrimuose, prevencijoje ir kitose teisėsaugos srityse.  </w:t>
      </w:r>
    </w:p>
    <w:p w14:paraId="058117B4" w14:textId="77777777" w:rsidR="00D9467D" w:rsidRPr="00D9467D" w:rsidRDefault="00D9467D" w:rsidP="00D9467D">
      <w:pPr>
        <w:pStyle w:val="ListParagraph"/>
        <w:numPr>
          <w:ilvl w:val="1"/>
          <w:numId w:val="28"/>
        </w:numPr>
        <w:suppressAutoHyphens/>
        <w:spacing w:after="0" w:line="240" w:lineRule="auto"/>
        <w:jc w:val="both"/>
        <w:rPr>
          <w:rFonts w:ascii="Times New Roman" w:hAnsi="Times New Roman" w:cs="Times New Roman"/>
          <w:kern w:val="2"/>
          <w:sz w:val="24"/>
          <w:szCs w:val="24"/>
        </w:rPr>
      </w:pPr>
      <w:r w:rsidRPr="00D9467D">
        <w:rPr>
          <w:rFonts w:ascii="Times New Roman" w:hAnsi="Times New Roman" w:cs="Times New Roman"/>
          <w:b/>
          <w:bCs/>
          <w:iCs/>
          <w:sz w:val="24"/>
          <w:szCs w:val="24"/>
        </w:rPr>
        <w:t>Tikslinė grupė</w:t>
      </w:r>
      <w:r w:rsidRPr="00D9467D">
        <w:rPr>
          <w:rFonts w:ascii="Times New Roman" w:hAnsi="Times New Roman" w:cs="Times New Roman"/>
          <w:iCs/>
          <w:sz w:val="24"/>
          <w:szCs w:val="24"/>
        </w:rPr>
        <w:t xml:space="preserve"> – Lietuvos kriminalinės policijos biuro darbuotojai (toliau – dalyviai).</w:t>
      </w:r>
    </w:p>
    <w:p w14:paraId="4477149B" w14:textId="77777777" w:rsidR="00D9467D" w:rsidRPr="00D9467D" w:rsidRDefault="00D9467D" w:rsidP="00D9467D">
      <w:pPr>
        <w:pStyle w:val="ListParagraph"/>
        <w:numPr>
          <w:ilvl w:val="1"/>
          <w:numId w:val="28"/>
        </w:numPr>
        <w:suppressAutoHyphens/>
        <w:spacing w:after="0" w:line="240" w:lineRule="auto"/>
        <w:jc w:val="both"/>
        <w:rPr>
          <w:rFonts w:ascii="Times New Roman" w:hAnsi="Times New Roman" w:cs="Times New Roman"/>
          <w:kern w:val="2"/>
          <w:sz w:val="24"/>
          <w:szCs w:val="24"/>
        </w:rPr>
      </w:pPr>
      <w:r w:rsidRPr="00D9467D">
        <w:rPr>
          <w:rFonts w:ascii="Times New Roman" w:hAnsi="Times New Roman" w:cs="Times New Roman"/>
          <w:b/>
          <w:bCs/>
          <w:iCs/>
          <w:sz w:val="24"/>
          <w:szCs w:val="24"/>
        </w:rPr>
        <w:t xml:space="preserve">Mokymų dalyvių skaičius </w:t>
      </w:r>
      <w:r w:rsidRPr="00D9467D">
        <w:rPr>
          <w:rFonts w:ascii="Times New Roman" w:hAnsi="Times New Roman" w:cs="Times New Roman"/>
          <w:kern w:val="2"/>
          <w:sz w:val="24"/>
          <w:szCs w:val="24"/>
        </w:rPr>
        <w:t>– 10 dalyvių kiekvienoje mokymų grupėje.</w:t>
      </w:r>
    </w:p>
    <w:p w14:paraId="275E4B56" w14:textId="77777777" w:rsidR="00D9467D" w:rsidRPr="00D9467D" w:rsidRDefault="00D9467D" w:rsidP="00D9467D">
      <w:pPr>
        <w:numPr>
          <w:ilvl w:val="1"/>
          <w:numId w:val="28"/>
        </w:numPr>
        <w:suppressAutoHyphens/>
        <w:spacing w:after="0" w:line="240" w:lineRule="auto"/>
        <w:jc w:val="both"/>
        <w:rPr>
          <w:rFonts w:ascii="Times New Roman" w:hAnsi="Times New Roman" w:cs="Times New Roman"/>
          <w:sz w:val="24"/>
          <w:szCs w:val="24"/>
        </w:rPr>
      </w:pPr>
      <w:r w:rsidRPr="00D9467D">
        <w:rPr>
          <w:rFonts w:ascii="Times New Roman" w:hAnsi="Times New Roman" w:cs="Times New Roman"/>
          <w:b/>
          <w:bCs/>
          <w:sz w:val="24"/>
          <w:szCs w:val="24"/>
        </w:rPr>
        <w:t xml:space="preserve">Paslaugų teikimo terminas </w:t>
      </w:r>
      <w:r w:rsidRPr="00D9467D">
        <w:rPr>
          <w:rFonts w:ascii="Times New Roman" w:hAnsi="Times New Roman" w:cs="Times New Roman"/>
          <w:sz w:val="24"/>
          <w:szCs w:val="24"/>
        </w:rPr>
        <w:t xml:space="preserve">– mokymų paslaugos turi būti suteiktos (įskaitant visus pratęsimus) ne vėliau kaip </w:t>
      </w:r>
      <w:r w:rsidRPr="00D9467D">
        <w:rPr>
          <w:rFonts w:ascii="Times New Roman" w:hAnsi="Times New Roman" w:cs="Times New Roman"/>
          <w:b/>
          <w:sz w:val="24"/>
          <w:szCs w:val="24"/>
          <w:u w:val="single"/>
        </w:rPr>
        <w:t xml:space="preserve">iki 2026 m. balandžio 20 d. </w:t>
      </w:r>
    </w:p>
    <w:p w14:paraId="677CF197" w14:textId="77777777" w:rsidR="00D9467D" w:rsidRPr="00D9467D" w:rsidRDefault="00D9467D" w:rsidP="00D9467D">
      <w:pPr>
        <w:numPr>
          <w:ilvl w:val="1"/>
          <w:numId w:val="28"/>
        </w:numPr>
        <w:suppressAutoHyphens/>
        <w:spacing w:after="0" w:line="240" w:lineRule="auto"/>
        <w:jc w:val="both"/>
        <w:rPr>
          <w:rFonts w:ascii="Times New Roman" w:hAnsi="Times New Roman" w:cs="Times New Roman"/>
          <w:sz w:val="24"/>
          <w:szCs w:val="24"/>
        </w:rPr>
      </w:pPr>
      <w:r w:rsidRPr="00D9467D">
        <w:rPr>
          <w:rFonts w:ascii="Times New Roman" w:hAnsi="Times New Roman" w:cs="Times New Roman"/>
          <w:b/>
          <w:bCs/>
          <w:iCs/>
          <w:sz w:val="24"/>
          <w:szCs w:val="24"/>
        </w:rPr>
        <w:t>Mokymų vieta</w:t>
      </w:r>
      <w:r w:rsidRPr="00D9467D">
        <w:rPr>
          <w:rFonts w:ascii="Times New Roman" w:hAnsi="Times New Roman" w:cs="Times New Roman"/>
          <w:iCs/>
          <w:sz w:val="24"/>
          <w:szCs w:val="24"/>
        </w:rPr>
        <w:t xml:space="preserve"> – </w:t>
      </w:r>
      <w:r w:rsidRPr="00D9467D">
        <w:rPr>
          <w:rFonts w:ascii="Times New Roman" w:hAnsi="Times New Roman" w:cs="Times New Roman"/>
          <w:sz w:val="24"/>
          <w:szCs w:val="24"/>
          <w:lang w:eastAsia="ar-SA"/>
        </w:rPr>
        <w:t>Lietuvos kriminalinės policijos biuras, Saltoniškių g, 19, Vilnius</w:t>
      </w:r>
      <w:r w:rsidRPr="00D9467D">
        <w:rPr>
          <w:rFonts w:ascii="Times New Roman" w:hAnsi="Times New Roman" w:cs="Times New Roman"/>
          <w:sz w:val="24"/>
          <w:szCs w:val="24"/>
        </w:rPr>
        <w:t xml:space="preserve"> </w:t>
      </w:r>
      <w:r w:rsidRPr="00D9467D">
        <w:rPr>
          <w:rFonts w:ascii="Times New Roman" w:hAnsi="Times New Roman" w:cs="Times New Roman"/>
          <w:color w:val="000000"/>
          <w:sz w:val="24"/>
          <w:szCs w:val="24"/>
        </w:rPr>
        <w:t>arba kita Perkančiajai organizacijai priimtina vieta Vilniuje.</w:t>
      </w:r>
    </w:p>
    <w:p w14:paraId="3F4D1568" w14:textId="77777777" w:rsidR="00D9467D" w:rsidRPr="00D9467D" w:rsidRDefault="00D9467D" w:rsidP="00D9467D">
      <w:pPr>
        <w:pStyle w:val="ListParagraph"/>
        <w:numPr>
          <w:ilvl w:val="1"/>
          <w:numId w:val="28"/>
        </w:numPr>
        <w:suppressAutoHyphens/>
        <w:spacing w:after="120" w:line="240" w:lineRule="auto"/>
        <w:jc w:val="both"/>
        <w:rPr>
          <w:rFonts w:ascii="Times New Roman" w:hAnsi="Times New Roman" w:cs="Times New Roman"/>
          <w:iCs/>
          <w:sz w:val="24"/>
          <w:szCs w:val="24"/>
        </w:rPr>
      </w:pPr>
      <w:r w:rsidRPr="00D9467D">
        <w:rPr>
          <w:rFonts w:ascii="Times New Roman" w:hAnsi="Times New Roman" w:cs="Times New Roman"/>
          <w:b/>
          <w:bCs/>
          <w:iCs/>
          <w:sz w:val="24"/>
          <w:szCs w:val="24"/>
        </w:rPr>
        <w:t xml:space="preserve">Mokymų kalba </w:t>
      </w:r>
      <w:r w:rsidRPr="00D9467D">
        <w:rPr>
          <w:rFonts w:ascii="Times New Roman" w:hAnsi="Times New Roman" w:cs="Times New Roman"/>
          <w:iCs/>
          <w:sz w:val="24"/>
          <w:szCs w:val="24"/>
        </w:rPr>
        <w:t xml:space="preserve">– lietuvių </w:t>
      </w:r>
      <w:r w:rsidRPr="00D9467D">
        <w:rPr>
          <w:rFonts w:ascii="Times New Roman" w:eastAsia="Calibri" w:hAnsi="Times New Roman" w:cs="Times New Roman"/>
          <w:sz w:val="24"/>
          <w:szCs w:val="24"/>
        </w:rPr>
        <w:t>ir/arba anglų kalba.</w:t>
      </w:r>
    </w:p>
    <w:p w14:paraId="0B3B11AC" w14:textId="77777777" w:rsidR="00D9467D" w:rsidRPr="00D9467D" w:rsidRDefault="00D9467D" w:rsidP="00D9467D">
      <w:pPr>
        <w:pStyle w:val="ListParagraph"/>
        <w:numPr>
          <w:ilvl w:val="1"/>
          <w:numId w:val="28"/>
        </w:numPr>
        <w:suppressAutoHyphens/>
        <w:spacing w:after="120" w:line="240" w:lineRule="auto"/>
        <w:jc w:val="both"/>
        <w:rPr>
          <w:rFonts w:ascii="Times New Roman" w:hAnsi="Times New Roman" w:cs="Times New Roman"/>
          <w:iCs/>
          <w:sz w:val="24"/>
          <w:szCs w:val="24"/>
        </w:rPr>
      </w:pPr>
      <w:r w:rsidRPr="00D9467D">
        <w:rPr>
          <w:rFonts w:ascii="Times New Roman" w:hAnsi="Times New Roman" w:cs="Times New Roman"/>
          <w:b/>
          <w:sz w:val="24"/>
          <w:szCs w:val="24"/>
        </w:rPr>
        <w:t>Bendra perkamų paslaugų apimtis</w:t>
      </w:r>
      <w:r w:rsidRPr="00D9467D">
        <w:rPr>
          <w:rFonts w:ascii="Times New Roman" w:hAnsi="Times New Roman" w:cs="Times New Roman"/>
          <w:sz w:val="24"/>
          <w:szCs w:val="24"/>
        </w:rPr>
        <w:t xml:space="preserve"> – kontaktiniai mokymai, kurių bendra apimtis yra ne mažiau 68 akademinių valandų (1 akad. val. – 45 min.). </w:t>
      </w:r>
    </w:p>
    <w:p w14:paraId="7421B39F" w14:textId="77777777" w:rsidR="00D9467D" w:rsidRPr="00D9467D" w:rsidRDefault="00D9467D" w:rsidP="00D9467D">
      <w:pPr>
        <w:spacing w:after="120" w:line="240" w:lineRule="auto"/>
        <w:ind w:left="360"/>
        <w:jc w:val="right"/>
        <w:rPr>
          <w:rFonts w:ascii="Times New Roman" w:hAnsi="Times New Roman" w:cs="Times New Roman"/>
          <w:iCs/>
          <w:sz w:val="24"/>
          <w:szCs w:val="24"/>
        </w:rPr>
      </w:pPr>
      <w:r w:rsidRPr="00D9467D">
        <w:rPr>
          <w:rFonts w:ascii="Times New Roman" w:hAnsi="Times New Roman" w:cs="Times New Roman"/>
          <w:iCs/>
          <w:sz w:val="24"/>
          <w:szCs w:val="24"/>
        </w:rPr>
        <w:t>1 lentelė</w:t>
      </w:r>
    </w:p>
    <w:tbl>
      <w:tblPr>
        <w:tblpPr w:leftFromText="180" w:rightFromText="180" w:vertAnchor="text" w:tblpY="1"/>
        <w:tblW w:w="0" w:type="auto"/>
        <w:tblLayout w:type="fixed"/>
        <w:tblLook w:val="04A0" w:firstRow="1" w:lastRow="0" w:firstColumn="1" w:lastColumn="0" w:noHBand="0" w:noVBand="1"/>
      </w:tblPr>
      <w:tblGrid>
        <w:gridCol w:w="540"/>
        <w:gridCol w:w="1977"/>
        <w:gridCol w:w="4831"/>
        <w:gridCol w:w="1202"/>
        <w:gridCol w:w="1078"/>
      </w:tblGrid>
      <w:tr w:rsidR="00D9467D" w:rsidRPr="00D9467D" w14:paraId="79F8347E" w14:textId="77777777" w:rsidTr="00E35D98">
        <w:trPr>
          <w:trHeight w:val="416"/>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4C72F" w14:textId="77777777" w:rsidR="00D9467D" w:rsidRPr="00D9467D" w:rsidRDefault="00D9467D" w:rsidP="00E35D98">
            <w:pPr>
              <w:widowControl w:val="0"/>
              <w:spacing w:after="0" w:line="240" w:lineRule="auto"/>
              <w:jc w:val="center"/>
              <w:rPr>
                <w:rFonts w:ascii="Times New Roman" w:hAnsi="Times New Roman" w:cs="Times New Roman"/>
                <w:b/>
                <w:iCs/>
                <w:sz w:val="24"/>
                <w:szCs w:val="24"/>
              </w:rPr>
            </w:pPr>
            <w:r w:rsidRPr="00D9467D">
              <w:rPr>
                <w:rFonts w:ascii="Times New Roman" w:hAnsi="Times New Roman" w:cs="Times New Roman"/>
                <w:b/>
                <w:iCs/>
                <w:sz w:val="24"/>
                <w:szCs w:val="24"/>
              </w:rPr>
              <w:t>Eil.</w:t>
            </w:r>
          </w:p>
          <w:p w14:paraId="088A299F" w14:textId="77777777" w:rsidR="00D9467D" w:rsidRPr="00D9467D" w:rsidRDefault="00D9467D" w:rsidP="00E35D98">
            <w:pPr>
              <w:widowControl w:val="0"/>
              <w:spacing w:after="0" w:line="240" w:lineRule="auto"/>
              <w:jc w:val="center"/>
              <w:rPr>
                <w:rFonts w:ascii="Times New Roman" w:hAnsi="Times New Roman" w:cs="Times New Roman"/>
                <w:iCs/>
                <w:sz w:val="24"/>
                <w:szCs w:val="24"/>
              </w:rPr>
            </w:pPr>
            <w:r w:rsidRPr="00D9467D">
              <w:rPr>
                <w:rFonts w:ascii="Times New Roman" w:hAnsi="Times New Roman" w:cs="Times New Roman"/>
                <w:b/>
                <w:iCs/>
                <w:sz w:val="24"/>
                <w:szCs w:val="24"/>
              </w:rPr>
              <w:t>Nr.</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808B" w14:textId="77777777" w:rsidR="00D9467D" w:rsidRPr="00D9467D" w:rsidRDefault="00D9467D" w:rsidP="00E35D98">
            <w:pPr>
              <w:widowControl w:val="0"/>
              <w:spacing w:after="0" w:line="240" w:lineRule="auto"/>
              <w:jc w:val="center"/>
              <w:rPr>
                <w:rFonts w:ascii="Times New Roman" w:hAnsi="Times New Roman" w:cs="Times New Roman"/>
                <w:b/>
                <w:iCs/>
                <w:sz w:val="24"/>
                <w:szCs w:val="24"/>
              </w:rPr>
            </w:pPr>
            <w:r w:rsidRPr="00D9467D">
              <w:rPr>
                <w:rFonts w:ascii="Times New Roman" w:hAnsi="Times New Roman" w:cs="Times New Roman"/>
                <w:b/>
                <w:iCs/>
                <w:sz w:val="24"/>
                <w:szCs w:val="24"/>
              </w:rPr>
              <w:t>Mokymų programos pavadinimas</w:t>
            </w:r>
          </w:p>
        </w:tc>
        <w:tc>
          <w:tcPr>
            <w:tcW w:w="4831" w:type="dxa"/>
            <w:tcBorders>
              <w:top w:val="single" w:sz="4" w:space="0" w:color="000000"/>
              <w:left w:val="single" w:sz="4" w:space="0" w:color="000000"/>
              <w:bottom w:val="single" w:sz="4" w:space="0" w:color="000000"/>
              <w:right w:val="single" w:sz="4" w:space="0" w:color="000000"/>
            </w:tcBorders>
            <w:vAlign w:val="center"/>
          </w:tcPr>
          <w:p w14:paraId="322F2EC9" w14:textId="77777777" w:rsidR="00D9467D" w:rsidRPr="00D9467D" w:rsidRDefault="00D9467D" w:rsidP="00E35D98">
            <w:pPr>
              <w:widowControl w:val="0"/>
              <w:spacing w:after="0" w:line="240" w:lineRule="auto"/>
              <w:jc w:val="center"/>
              <w:rPr>
                <w:rFonts w:ascii="Times New Roman" w:hAnsi="Times New Roman" w:cs="Times New Roman"/>
                <w:b/>
                <w:iCs/>
                <w:sz w:val="24"/>
                <w:szCs w:val="24"/>
              </w:rPr>
            </w:pPr>
            <w:r w:rsidRPr="00D9467D">
              <w:rPr>
                <w:rFonts w:ascii="Times New Roman" w:hAnsi="Times New Roman" w:cs="Times New Roman"/>
                <w:b/>
                <w:iCs/>
                <w:sz w:val="24"/>
                <w:szCs w:val="24"/>
              </w:rPr>
              <w:t>Pagrindiniai reikalavimai programos turiniui*</w:t>
            </w:r>
          </w:p>
        </w:tc>
        <w:tc>
          <w:tcPr>
            <w:tcW w:w="1202" w:type="dxa"/>
            <w:tcBorders>
              <w:top w:val="single" w:sz="4" w:space="0" w:color="000000"/>
              <w:left w:val="single" w:sz="4" w:space="0" w:color="000000"/>
              <w:bottom w:val="single" w:sz="4" w:space="0" w:color="000000"/>
              <w:right w:val="single" w:sz="4" w:space="0" w:color="000000"/>
            </w:tcBorders>
            <w:vAlign w:val="center"/>
          </w:tcPr>
          <w:p w14:paraId="5722AA23" w14:textId="77777777" w:rsidR="00D9467D" w:rsidRPr="00D9467D" w:rsidRDefault="00D9467D" w:rsidP="00E35D98">
            <w:pPr>
              <w:widowControl w:val="0"/>
              <w:spacing w:after="0" w:line="240" w:lineRule="auto"/>
              <w:jc w:val="center"/>
              <w:rPr>
                <w:rFonts w:ascii="Times New Roman" w:hAnsi="Times New Roman" w:cs="Times New Roman"/>
                <w:b/>
                <w:bCs/>
                <w:iCs/>
                <w:sz w:val="24"/>
                <w:szCs w:val="24"/>
              </w:rPr>
            </w:pPr>
            <w:r w:rsidRPr="00D9467D">
              <w:rPr>
                <w:rFonts w:ascii="Times New Roman" w:eastAsia="Times New Roman" w:hAnsi="Times New Roman" w:cs="Times New Roman"/>
                <w:b/>
                <w:bCs/>
                <w:sz w:val="24"/>
                <w:szCs w:val="24"/>
              </w:rPr>
              <w:t>Grupių skaičius</w:t>
            </w:r>
          </w:p>
        </w:tc>
        <w:tc>
          <w:tcPr>
            <w:tcW w:w="1078" w:type="dxa"/>
            <w:tcBorders>
              <w:top w:val="single" w:sz="4" w:space="0" w:color="000000"/>
              <w:left w:val="single" w:sz="4" w:space="0" w:color="000000"/>
              <w:bottom w:val="single" w:sz="4" w:space="0" w:color="000000"/>
              <w:right w:val="single" w:sz="4" w:space="0" w:color="000000"/>
            </w:tcBorders>
            <w:vAlign w:val="center"/>
          </w:tcPr>
          <w:p w14:paraId="67E5E7BD" w14:textId="77777777" w:rsidR="00D9467D" w:rsidRPr="00D9467D" w:rsidRDefault="00D9467D" w:rsidP="00E35D98">
            <w:pPr>
              <w:widowControl w:val="0"/>
              <w:spacing w:after="0" w:line="240" w:lineRule="auto"/>
              <w:jc w:val="center"/>
              <w:rPr>
                <w:rFonts w:ascii="Times New Roman" w:hAnsi="Times New Roman" w:cs="Times New Roman"/>
                <w:b/>
                <w:iCs/>
                <w:sz w:val="24"/>
                <w:szCs w:val="24"/>
              </w:rPr>
            </w:pPr>
            <w:r w:rsidRPr="00D9467D">
              <w:rPr>
                <w:rFonts w:ascii="Times New Roman" w:hAnsi="Times New Roman" w:cs="Times New Roman"/>
                <w:b/>
                <w:iCs/>
                <w:sz w:val="24"/>
                <w:szCs w:val="24"/>
              </w:rPr>
              <w:t xml:space="preserve">Trukmė (akad. val.) </w:t>
            </w:r>
          </w:p>
        </w:tc>
      </w:tr>
      <w:tr w:rsidR="00D9467D" w:rsidRPr="00D9467D" w14:paraId="74A4A6E3" w14:textId="77777777" w:rsidTr="00E35D98">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202C91F" w14:textId="77777777" w:rsidR="00D9467D" w:rsidRPr="00D9467D" w:rsidRDefault="00D9467D" w:rsidP="00E35D98">
            <w:pPr>
              <w:widowControl w:val="0"/>
              <w:tabs>
                <w:tab w:val="left" w:pos="426"/>
              </w:tabs>
              <w:spacing w:after="0" w:line="240" w:lineRule="auto"/>
              <w:rPr>
                <w:rFonts w:ascii="Times New Roman" w:hAnsi="Times New Roman" w:cs="Times New Roman"/>
                <w:iCs/>
                <w:sz w:val="24"/>
                <w:szCs w:val="24"/>
              </w:rPr>
            </w:pPr>
            <w:r w:rsidRPr="00D9467D">
              <w:rPr>
                <w:rFonts w:ascii="Times New Roman" w:hAnsi="Times New Roman" w:cs="Times New Roman"/>
                <w:iCs/>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FEA9422" w14:textId="77777777" w:rsidR="00D9467D" w:rsidRPr="00D9467D" w:rsidRDefault="00D9467D" w:rsidP="00E35D98">
            <w:pPr>
              <w:widowControl w:val="0"/>
              <w:spacing w:after="0" w:line="240" w:lineRule="auto"/>
              <w:rPr>
                <w:rFonts w:ascii="Times New Roman" w:hAnsi="Times New Roman" w:cs="Times New Roman"/>
                <w:b/>
                <w:bCs/>
                <w:iCs/>
                <w:sz w:val="24"/>
                <w:szCs w:val="24"/>
              </w:rPr>
            </w:pPr>
            <w:r w:rsidRPr="00D9467D">
              <w:rPr>
                <w:rFonts w:ascii="Times New Roman" w:hAnsi="Times New Roman" w:cs="Times New Roman"/>
                <w:b/>
                <w:bCs/>
                <w:iCs/>
                <w:sz w:val="24"/>
                <w:szCs w:val="24"/>
              </w:rPr>
              <w:t>Tema Nr. 1</w:t>
            </w:r>
            <w:r w:rsidRPr="00D9467D">
              <w:rPr>
                <w:rFonts w:ascii="Times New Roman" w:hAnsi="Times New Roman" w:cs="Times New Roman"/>
                <w:iCs/>
                <w:sz w:val="24"/>
                <w:szCs w:val="24"/>
              </w:rPr>
              <w:t>. OSINT: Pažangūs paieškos įgūdžiai (angl. OSINT: Advanced Search Skills)</w:t>
            </w:r>
          </w:p>
        </w:tc>
        <w:tc>
          <w:tcPr>
            <w:tcW w:w="4831" w:type="dxa"/>
            <w:tcBorders>
              <w:top w:val="single" w:sz="4" w:space="0" w:color="000000"/>
              <w:left w:val="single" w:sz="4" w:space="0" w:color="000000"/>
              <w:bottom w:val="single" w:sz="4" w:space="0" w:color="000000"/>
              <w:right w:val="single" w:sz="4" w:space="0" w:color="000000"/>
            </w:tcBorders>
          </w:tcPr>
          <w:p w14:paraId="6541CF71" w14:textId="77777777" w:rsidR="00D9467D" w:rsidRPr="00D9467D" w:rsidRDefault="00D9467D" w:rsidP="00E35D98">
            <w:pPr>
              <w:widowControl w:val="0"/>
              <w:spacing w:after="120" w:line="240" w:lineRule="auto"/>
              <w:jc w:val="both"/>
              <w:rPr>
                <w:rFonts w:ascii="Times New Roman" w:hAnsi="Times New Roman" w:cs="Times New Roman"/>
                <w:iCs/>
                <w:sz w:val="24"/>
                <w:szCs w:val="24"/>
              </w:rPr>
            </w:pPr>
            <w:r w:rsidRPr="00D9467D">
              <w:rPr>
                <w:rFonts w:ascii="Times New Roman" w:hAnsi="Times New Roman" w:cs="Times New Roman"/>
                <w:iCs/>
                <w:sz w:val="24"/>
                <w:szCs w:val="24"/>
              </w:rPr>
              <w:t>Paieškos planavimas. Įvadas į pažangią paiešką. Raktažodžiai. Naršyklės/paieškos įrankių paruošimas. Paieška su „Google“. Kiti paieškos būdai. Paieška naudojant dirbtinį intelektą. Paieškos rezultatų panaudojimas. Paieškos rezultatų nuskaitymas (angl. scraping). Paieškos rezultatų apdorojimas su dirbtiniu intelektu. Duomenų valdymas.</w:t>
            </w:r>
          </w:p>
        </w:tc>
        <w:tc>
          <w:tcPr>
            <w:tcW w:w="1202" w:type="dxa"/>
            <w:tcBorders>
              <w:top w:val="single" w:sz="4" w:space="0" w:color="000000"/>
              <w:left w:val="single" w:sz="4" w:space="0" w:color="000000"/>
              <w:bottom w:val="single" w:sz="4" w:space="0" w:color="000000"/>
              <w:right w:val="single" w:sz="4" w:space="0" w:color="000000"/>
            </w:tcBorders>
            <w:vAlign w:val="center"/>
          </w:tcPr>
          <w:p w14:paraId="28BFFBE4" w14:textId="77777777" w:rsidR="00D9467D" w:rsidRPr="00D9467D" w:rsidRDefault="00D9467D" w:rsidP="00E35D98">
            <w:pPr>
              <w:widowControl w:val="0"/>
              <w:spacing w:after="0" w:line="240" w:lineRule="auto"/>
              <w:jc w:val="center"/>
              <w:rPr>
                <w:rFonts w:ascii="Times New Roman" w:hAnsi="Times New Roman" w:cs="Times New Roman"/>
                <w:iCs/>
                <w:sz w:val="24"/>
                <w:szCs w:val="24"/>
              </w:rPr>
            </w:pPr>
            <w:r w:rsidRPr="00D9467D">
              <w:rPr>
                <w:rFonts w:ascii="Times New Roman" w:hAnsi="Times New Roman" w:cs="Times New Roman"/>
                <w:iCs/>
                <w:sz w:val="24"/>
                <w:szCs w:val="24"/>
              </w:rP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682F2B7F" w14:textId="77777777" w:rsidR="00D9467D" w:rsidRPr="00D9467D" w:rsidRDefault="00D9467D" w:rsidP="00E35D98">
            <w:pPr>
              <w:widowControl w:val="0"/>
              <w:spacing w:after="0" w:line="240" w:lineRule="auto"/>
              <w:jc w:val="center"/>
              <w:rPr>
                <w:rFonts w:ascii="Times New Roman" w:hAnsi="Times New Roman" w:cs="Times New Roman"/>
                <w:iCs/>
                <w:sz w:val="24"/>
                <w:szCs w:val="24"/>
              </w:rPr>
            </w:pPr>
            <w:r w:rsidRPr="00D9467D">
              <w:rPr>
                <w:rFonts w:ascii="Times New Roman" w:hAnsi="Times New Roman" w:cs="Times New Roman"/>
                <w:iCs/>
                <w:sz w:val="24"/>
                <w:szCs w:val="24"/>
              </w:rPr>
              <w:t>24</w:t>
            </w:r>
          </w:p>
        </w:tc>
      </w:tr>
      <w:tr w:rsidR="00D9467D" w:rsidRPr="00D9467D" w14:paraId="1D24DA94" w14:textId="77777777" w:rsidTr="00E35D98">
        <w:trPr>
          <w:trHeight w:val="2083"/>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BA3470D" w14:textId="77777777" w:rsidR="00D9467D" w:rsidRPr="00D9467D" w:rsidRDefault="00D9467D" w:rsidP="00E35D98">
            <w:pPr>
              <w:widowControl w:val="0"/>
              <w:tabs>
                <w:tab w:val="left" w:pos="426"/>
              </w:tabs>
              <w:spacing w:after="0" w:line="240" w:lineRule="auto"/>
              <w:rPr>
                <w:rFonts w:ascii="Times New Roman" w:hAnsi="Times New Roman" w:cs="Times New Roman"/>
                <w:iCs/>
                <w:sz w:val="24"/>
                <w:szCs w:val="24"/>
              </w:rPr>
            </w:pPr>
            <w:r w:rsidRPr="00D9467D">
              <w:rPr>
                <w:rFonts w:ascii="Times New Roman" w:hAnsi="Times New Roman" w:cs="Times New Roman"/>
                <w:iCs/>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1E9AFD6" w14:textId="77777777" w:rsidR="00D9467D" w:rsidRPr="00D9467D" w:rsidRDefault="00D9467D" w:rsidP="00E35D98">
            <w:pPr>
              <w:widowControl w:val="0"/>
              <w:spacing w:after="0" w:line="240" w:lineRule="auto"/>
              <w:rPr>
                <w:rFonts w:ascii="Times New Roman" w:hAnsi="Times New Roman" w:cs="Times New Roman"/>
                <w:iCs/>
                <w:sz w:val="24"/>
                <w:szCs w:val="24"/>
              </w:rPr>
            </w:pPr>
            <w:r w:rsidRPr="00D9467D">
              <w:rPr>
                <w:rFonts w:ascii="Times New Roman" w:hAnsi="Times New Roman" w:cs="Times New Roman"/>
                <w:b/>
                <w:bCs/>
                <w:iCs/>
                <w:sz w:val="24"/>
                <w:szCs w:val="24"/>
              </w:rPr>
              <w:t>Tema Nr. 2</w:t>
            </w:r>
            <w:r w:rsidRPr="00D9467D">
              <w:rPr>
                <w:rFonts w:ascii="Times New Roman" w:hAnsi="Times New Roman" w:cs="Times New Roman"/>
                <w:iCs/>
                <w:sz w:val="24"/>
                <w:szCs w:val="24"/>
              </w:rPr>
              <w:t>.</w:t>
            </w:r>
          </w:p>
          <w:p w14:paraId="2D0B9729" w14:textId="77777777" w:rsidR="00D9467D" w:rsidRPr="00D9467D" w:rsidRDefault="00D9467D" w:rsidP="00E35D98">
            <w:pPr>
              <w:widowControl w:val="0"/>
              <w:spacing w:after="0" w:line="240" w:lineRule="auto"/>
              <w:rPr>
                <w:rFonts w:ascii="Times New Roman" w:hAnsi="Times New Roman" w:cs="Times New Roman"/>
                <w:b/>
                <w:bCs/>
                <w:iCs/>
                <w:sz w:val="24"/>
                <w:szCs w:val="24"/>
              </w:rPr>
            </w:pPr>
            <w:r w:rsidRPr="00D9467D">
              <w:rPr>
                <w:rFonts w:ascii="Times New Roman" w:hAnsi="Times New Roman" w:cs="Times New Roman"/>
                <w:iCs/>
                <w:sz w:val="24"/>
                <w:szCs w:val="24"/>
              </w:rPr>
              <w:t>Žvalgybos analizė pažengusiųjų lygmenyje (angl. Intelligence Analysis: Advanced)</w:t>
            </w:r>
          </w:p>
        </w:tc>
        <w:tc>
          <w:tcPr>
            <w:tcW w:w="4831" w:type="dxa"/>
            <w:tcBorders>
              <w:top w:val="single" w:sz="4" w:space="0" w:color="000000"/>
              <w:left w:val="single" w:sz="4" w:space="0" w:color="000000"/>
              <w:bottom w:val="single" w:sz="4" w:space="0" w:color="000000"/>
              <w:right w:val="single" w:sz="4" w:space="0" w:color="000000"/>
            </w:tcBorders>
          </w:tcPr>
          <w:p w14:paraId="30B2C175" w14:textId="77777777" w:rsidR="00D9467D" w:rsidRPr="00D9467D" w:rsidRDefault="00D9467D" w:rsidP="00E35D98">
            <w:pPr>
              <w:spacing w:line="240" w:lineRule="auto"/>
              <w:jc w:val="both"/>
              <w:rPr>
                <w:rFonts w:ascii="Times New Roman" w:hAnsi="Times New Roman" w:cs="Times New Roman"/>
                <w:sz w:val="24"/>
                <w:szCs w:val="24"/>
              </w:rPr>
            </w:pPr>
            <w:r w:rsidRPr="00D9467D">
              <w:rPr>
                <w:rFonts w:ascii="Times New Roman" w:hAnsi="Times New Roman" w:cs="Times New Roman"/>
                <w:sz w:val="24"/>
                <w:szCs w:val="24"/>
              </w:rPr>
              <w:t>Problemų sprendimas analitikams. Pagrindai, kaip suformuluoti klausimą ir atlikti analizę žvalgyboje. Įvadas į problemų sprendimą. Minčių generavimas (angl. brainstorming).Galimybių analizė ir veiksmų prognozavimas. Analizės tobulinimas organizacijoje.</w:t>
            </w:r>
          </w:p>
        </w:tc>
        <w:tc>
          <w:tcPr>
            <w:tcW w:w="1202" w:type="dxa"/>
            <w:tcBorders>
              <w:top w:val="single" w:sz="4" w:space="0" w:color="000000"/>
              <w:left w:val="single" w:sz="4" w:space="0" w:color="000000"/>
              <w:bottom w:val="single" w:sz="4" w:space="0" w:color="000000"/>
              <w:right w:val="single" w:sz="4" w:space="0" w:color="000000"/>
            </w:tcBorders>
            <w:vAlign w:val="center"/>
          </w:tcPr>
          <w:p w14:paraId="54B47CDF" w14:textId="77777777" w:rsidR="00D9467D" w:rsidRPr="00D9467D" w:rsidRDefault="00D9467D" w:rsidP="00E35D98">
            <w:pPr>
              <w:widowControl w:val="0"/>
              <w:spacing w:after="0" w:line="240" w:lineRule="auto"/>
              <w:jc w:val="center"/>
              <w:rPr>
                <w:rFonts w:ascii="Times New Roman" w:hAnsi="Times New Roman" w:cs="Times New Roman"/>
                <w:iCs/>
                <w:sz w:val="24"/>
                <w:szCs w:val="24"/>
              </w:rPr>
            </w:pPr>
            <w:r w:rsidRPr="00D9467D">
              <w:rPr>
                <w:rFonts w:ascii="Times New Roman" w:hAnsi="Times New Roman" w:cs="Times New Roman"/>
                <w:iCs/>
                <w:sz w:val="24"/>
                <w:szCs w:val="24"/>
              </w:rP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2B2748E9" w14:textId="77777777" w:rsidR="00D9467D" w:rsidRPr="00D9467D" w:rsidRDefault="00D9467D" w:rsidP="00E35D98">
            <w:pPr>
              <w:widowControl w:val="0"/>
              <w:spacing w:after="0" w:line="240" w:lineRule="auto"/>
              <w:jc w:val="center"/>
              <w:rPr>
                <w:rFonts w:ascii="Times New Roman" w:hAnsi="Times New Roman" w:cs="Times New Roman"/>
                <w:sz w:val="24"/>
                <w:szCs w:val="24"/>
              </w:rPr>
            </w:pPr>
            <w:r w:rsidRPr="00D9467D">
              <w:rPr>
                <w:rFonts w:ascii="Times New Roman" w:hAnsi="Times New Roman" w:cs="Times New Roman"/>
                <w:iCs/>
                <w:sz w:val="24"/>
                <w:szCs w:val="24"/>
              </w:rPr>
              <w:t>24</w:t>
            </w:r>
          </w:p>
        </w:tc>
      </w:tr>
      <w:tr w:rsidR="00D9467D" w:rsidRPr="00D9467D" w14:paraId="294F66F5" w14:textId="77777777" w:rsidTr="00E35D98">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9E221A1" w14:textId="77777777" w:rsidR="00D9467D" w:rsidRPr="00D9467D" w:rsidRDefault="00D9467D" w:rsidP="00E35D98">
            <w:pPr>
              <w:widowControl w:val="0"/>
              <w:tabs>
                <w:tab w:val="left" w:pos="426"/>
              </w:tabs>
              <w:spacing w:after="0" w:line="240" w:lineRule="auto"/>
              <w:rPr>
                <w:rFonts w:ascii="Times New Roman" w:hAnsi="Times New Roman" w:cs="Times New Roman"/>
                <w:iCs/>
                <w:sz w:val="24"/>
                <w:szCs w:val="24"/>
                <w:lang w:val="en-US"/>
              </w:rPr>
            </w:pPr>
            <w:r w:rsidRPr="00D9467D">
              <w:rPr>
                <w:rFonts w:ascii="Times New Roman" w:hAnsi="Times New Roman" w:cs="Times New Roman"/>
                <w:iCs/>
                <w:sz w:val="24"/>
                <w:szCs w:val="24"/>
                <w:lang w:val="en-US"/>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330EA5D" w14:textId="77777777" w:rsidR="00D9467D" w:rsidRPr="00D9467D" w:rsidRDefault="00D9467D" w:rsidP="00E35D98">
            <w:pPr>
              <w:widowControl w:val="0"/>
              <w:spacing w:after="0" w:line="240" w:lineRule="auto"/>
              <w:rPr>
                <w:rFonts w:ascii="Times New Roman" w:hAnsi="Times New Roman" w:cs="Times New Roman"/>
                <w:iCs/>
                <w:sz w:val="24"/>
                <w:szCs w:val="24"/>
              </w:rPr>
            </w:pPr>
            <w:r w:rsidRPr="00D9467D">
              <w:rPr>
                <w:rFonts w:ascii="Times New Roman" w:hAnsi="Times New Roman" w:cs="Times New Roman"/>
                <w:b/>
                <w:bCs/>
                <w:iCs/>
                <w:sz w:val="24"/>
                <w:szCs w:val="24"/>
              </w:rPr>
              <w:t>Tema Nr. 3</w:t>
            </w:r>
            <w:r w:rsidRPr="00D9467D">
              <w:rPr>
                <w:rFonts w:ascii="Times New Roman" w:hAnsi="Times New Roman" w:cs="Times New Roman"/>
                <w:iCs/>
                <w:sz w:val="24"/>
                <w:szCs w:val="24"/>
              </w:rPr>
              <w:t>.</w:t>
            </w:r>
          </w:p>
          <w:p w14:paraId="669BD98F" w14:textId="77777777" w:rsidR="00D9467D" w:rsidRPr="00D9467D" w:rsidRDefault="00D9467D" w:rsidP="00E35D98">
            <w:pPr>
              <w:widowControl w:val="0"/>
              <w:spacing w:after="0" w:line="240" w:lineRule="auto"/>
              <w:rPr>
                <w:rFonts w:ascii="Times New Roman" w:hAnsi="Times New Roman" w:cs="Times New Roman"/>
                <w:b/>
                <w:bCs/>
                <w:iCs/>
                <w:sz w:val="24"/>
                <w:szCs w:val="24"/>
                <w:lang w:val="en-US"/>
              </w:rPr>
            </w:pPr>
            <w:r w:rsidRPr="00D9467D">
              <w:rPr>
                <w:rFonts w:ascii="Times New Roman" w:hAnsi="Times New Roman" w:cs="Times New Roman"/>
                <w:iCs/>
                <w:sz w:val="24"/>
                <w:szCs w:val="24"/>
              </w:rPr>
              <w:t xml:space="preserve">OSINT: paieška rusiškame </w:t>
            </w:r>
            <w:r w:rsidRPr="00D9467D">
              <w:rPr>
                <w:rFonts w:ascii="Times New Roman" w:hAnsi="Times New Roman" w:cs="Times New Roman"/>
                <w:iCs/>
                <w:sz w:val="24"/>
                <w:szCs w:val="24"/>
              </w:rPr>
              <w:lastRenderedPageBreak/>
              <w:t>internete (angl. OSINT: Searching the Russian Internet)</w:t>
            </w:r>
          </w:p>
        </w:tc>
        <w:tc>
          <w:tcPr>
            <w:tcW w:w="4831" w:type="dxa"/>
            <w:tcBorders>
              <w:top w:val="single" w:sz="4" w:space="0" w:color="000000"/>
              <w:left w:val="single" w:sz="4" w:space="0" w:color="000000"/>
              <w:bottom w:val="single" w:sz="4" w:space="0" w:color="000000"/>
              <w:right w:val="single" w:sz="4" w:space="0" w:color="000000"/>
            </w:tcBorders>
          </w:tcPr>
          <w:p w14:paraId="03F632BF" w14:textId="77777777" w:rsidR="00D9467D" w:rsidRPr="00D9467D" w:rsidRDefault="00D9467D" w:rsidP="00E35D98">
            <w:pPr>
              <w:spacing w:after="120" w:line="240" w:lineRule="auto"/>
              <w:jc w:val="both"/>
              <w:rPr>
                <w:rFonts w:ascii="Times New Roman" w:hAnsi="Times New Roman" w:cs="Times New Roman"/>
                <w:sz w:val="24"/>
                <w:szCs w:val="24"/>
              </w:rPr>
            </w:pPr>
            <w:r w:rsidRPr="00D9467D">
              <w:rPr>
                <w:rFonts w:ascii="Times New Roman" w:hAnsi="Times New Roman" w:cs="Times New Roman"/>
                <w:sz w:val="24"/>
                <w:szCs w:val="24"/>
              </w:rPr>
              <w:lastRenderedPageBreak/>
              <w:t xml:space="preserve">Rusijos žiniasklaida. Įvadas į Rusijos internetą. Paieškos įrankiai ir strategijos. Paieška „Google“ rusų kalba. Paieška „Yandex“ rusų </w:t>
            </w:r>
            <w:r w:rsidRPr="00D9467D">
              <w:rPr>
                <w:rFonts w:ascii="Times New Roman" w:hAnsi="Times New Roman" w:cs="Times New Roman"/>
                <w:sz w:val="24"/>
                <w:szCs w:val="24"/>
              </w:rPr>
              <w:lastRenderedPageBreak/>
              <w:t>kalba. Informacijos neatitikimų suderinimas anglų ir rusų kalbomis. Asmenų paieška ir socialiniai tinklai. Įmonių paieška.</w:t>
            </w:r>
          </w:p>
        </w:tc>
        <w:tc>
          <w:tcPr>
            <w:tcW w:w="1202" w:type="dxa"/>
            <w:tcBorders>
              <w:top w:val="single" w:sz="4" w:space="0" w:color="000000"/>
              <w:left w:val="single" w:sz="4" w:space="0" w:color="000000"/>
              <w:bottom w:val="single" w:sz="4" w:space="0" w:color="000000"/>
              <w:right w:val="single" w:sz="4" w:space="0" w:color="000000"/>
            </w:tcBorders>
            <w:vAlign w:val="center"/>
          </w:tcPr>
          <w:p w14:paraId="17057D2A" w14:textId="77777777" w:rsidR="00D9467D" w:rsidRPr="00D9467D" w:rsidRDefault="00D9467D" w:rsidP="00E35D98">
            <w:pPr>
              <w:widowControl w:val="0"/>
              <w:spacing w:after="0" w:line="240" w:lineRule="auto"/>
              <w:jc w:val="center"/>
              <w:rPr>
                <w:rFonts w:ascii="Times New Roman" w:hAnsi="Times New Roman" w:cs="Times New Roman"/>
                <w:iCs/>
                <w:sz w:val="24"/>
                <w:szCs w:val="24"/>
              </w:rPr>
            </w:pPr>
            <w:r w:rsidRPr="00D9467D">
              <w:rPr>
                <w:rFonts w:ascii="Times New Roman" w:hAnsi="Times New Roman" w:cs="Times New Roman"/>
                <w:iCs/>
                <w:sz w:val="24"/>
                <w:szCs w:val="24"/>
              </w:rPr>
              <w:lastRenderedPageBreak/>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489F7B71" w14:textId="77777777" w:rsidR="00D9467D" w:rsidRPr="00D9467D" w:rsidRDefault="00D9467D" w:rsidP="00E35D98">
            <w:pPr>
              <w:widowControl w:val="0"/>
              <w:spacing w:after="0" w:line="240" w:lineRule="auto"/>
              <w:jc w:val="center"/>
              <w:rPr>
                <w:rFonts w:ascii="Times New Roman" w:hAnsi="Times New Roman" w:cs="Times New Roman"/>
                <w:iCs/>
                <w:sz w:val="24"/>
                <w:szCs w:val="24"/>
              </w:rPr>
            </w:pPr>
            <w:r w:rsidRPr="00D9467D">
              <w:rPr>
                <w:rFonts w:ascii="Times New Roman" w:hAnsi="Times New Roman" w:cs="Times New Roman"/>
                <w:iCs/>
                <w:sz w:val="24"/>
                <w:szCs w:val="24"/>
              </w:rPr>
              <w:t>20</w:t>
            </w:r>
          </w:p>
        </w:tc>
      </w:tr>
    </w:tbl>
    <w:p w14:paraId="662D94BA" w14:textId="77777777" w:rsidR="00D9467D" w:rsidRPr="00D9467D" w:rsidRDefault="00D9467D" w:rsidP="00D9467D">
      <w:pPr>
        <w:spacing w:after="120" w:line="240" w:lineRule="auto"/>
        <w:ind w:left="426"/>
        <w:jc w:val="both"/>
        <w:rPr>
          <w:rFonts w:ascii="Times New Roman" w:hAnsi="Times New Roman" w:cs="Times New Roman"/>
          <w:sz w:val="24"/>
          <w:szCs w:val="24"/>
        </w:rPr>
      </w:pPr>
      <w:r w:rsidRPr="00D9467D">
        <w:rPr>
          <w:rFonts w:ascii="Times New Roman" w:hAnsi="Times New Roman" w:cs="Times New Roman"/>
          <w:iCs/>
          <w:sz w:val="24"/>
          <w:szCs w:val="24"/>
        </w:rPr>
        <w:t xml:space="preserve">Pastaba. * - Tikslią </w:t>
      </w:r>
      <w:r w:rsidRPr="00D9467D">
        <w:rPr>
          <w:rFonts w:ascii="Times New Roman" w:hAnsi="Times New Roman" w:cs="Times New Roman"/>
          <w:sz w:val="24"/>
          <w:szCs w:val="24"/>
        </w:rPr>
        <w:t>mokymų programą tikslina Perkančioji organizacija sutarties vykdymo metu.</w:t>
      </w:r>
    </w:p>
    <w:p w14:paraId="7DAF8799" w14:textId="77777777" w:rsidR="00D9467D" w:rsidRPr="00D9467D" w:rsidRDefault="00D9467D" w:rsidP="00D9467D">
      <w:pPr>
        <w:spacing w:after="120" w:line="240" w:lineRule="auto"/>
        <w:ind w:left="426"/>
        <w:jc w:val="both"/>
        <w:rPr>
          <w:rFonts w:ascii="Times New Roman" w:hAnsi="Times New Roman" w:cs="Times New Roman"/>
          <w:sz w:val="24"/>
          <w:szCs w:val="24"/>
        </w:rPr>
      </w:pPr>
      <w:r w:rsidRPr="00D9467D">
        <w:rPr>
          <w:rFonts w:ascii="Times New Roman" w:hAnsi="Times New Roman" w:cs="Times New Roman"/>
          <w:sz w:val="24"/>
          <w:szCs w:val="24"/>
        </w:rPr>
        <w:t xml:space="preserve">            </w:t>
      </w:r>
    </w:p>
    <w:p w14:paraId="51F1E53A" w14:textId="77777777" w:rsidR="00D9467D" w:rsidRPr="00D9467D" w:rsidRDefault="00D9467D" w:rsidP="00D9467D">
      <w:pPr>
        <w:spacing w:after="120" w:line="240" w:lineRule="auto"/>
        <w:ind w:left="426"/>
        <w:jc w:val="both"/>
        <w:rPr>
          <w:rFonts w:ascii="Times New Roman" w:hAnsi="Times New Roman" w:cs="Times New Roman"/>
          <w:iCs/>
          <w:sz w:val="24"/>
          <w:szCs w:val="24"/>
        </w:rPr>
      </w:pPr>
    </w:p>
    <w:p w14:paraId="47F3CA98" w14:textId="77777777" w:rsidR="00D9467D" w:rsidRPr="00D9467D" w:rsidRDefault="00D9467D" w:rsidP="00D9467D">
      <w:pPr>
        <w:numPr>
          <w:ilvl w:val="0"/>
          <w:numId w:val="28"/>
        </w:numPr>
        <w:tabs>
          <w:tab w:val="clear" w:pos="3054"/>
          <w:tab w:val="num" w:pos="360"/>
        </w:tabs>
        <w:suppressAutoHyphens/>
        <w:spacing w:after="120" w:line="240" w:lineRule="auto"/>
        <w:ind w:left="426" w:hanging="426"/>
        <w:jc w:val="both"/>
        <w:rPr>
          <w:rFonts w:ascii="Times New Roman" w:hAnsi="Times New Roman" w:cs="Times New Roman"/>
          <w:b/>
          <w:bCs/>
          <w:iCs/>
          <w:sz w:val="24"/>
          <w:szCs w:val="24"/>
        </w:rPr>
      </w:pPr>
      <w:r w:rsidRPr="00D9467D">
        <w:rPr>
          <w:rFonts w:ascii="Times New Roman" w:hAnsi="Times New Roman" w:cs="Times New Roman"/>
          <w:b/>
          <w:bCs/>
          <w:iCs/>
          <w:sz w:val="24"/>
          <w:szCs w:val="24"/>
        </w:rPr>
        <w:t>Reikalavimai perkamoms paslaugoms:</w:t>
      </w:r>
    </w:p>
    <w:p w14:paraId="6EB011F7" w14:textId="77777777" w:rsidR="00D9467D" w:rsidRPr="00D9467D" w:rsidRDefault="00D9467D" w:rsidP="00D9467D">
      <w:pPr>
        <w:numPr>
          <w:ilvl w:val="1"/>
          <w:numId w:val="28"/>
        </w:numPr>
        <w:suppressAutoHyphens/>
        <w:spacing w:after="0" w:line="240" w:lineRule="auto"/>
        <w:ind w:left="715" w:hanging="431"/>
        <w:jc w:val="both"/>
        <w:rPr>
          <w:rFonts w:ascii="Times New Roman" w:hAnsi="Times New Roman" w:cs="Times New Roman"/>
          <w:b/>
          <w:bCs/>
          <w:iCs/>
          <w:sz w:val="24"/>
          <w:szCs w:val="24"/>
        </w:rPr>
      </w:pPr>
      <w:r w:rsidRPr="00D9467D">
        <w:rPr>
          <w:rFonts w:ascii="Times New Roman" w:hAnsi="Times New Roman" w:cs="Times New Roman"/>
          <w:sz w:val="24"/>
          <w:szCs w:val="24"/>
          <w:shd w:val="clear" w:color="auto" w:fill="FFFFFF"/>
        </w:rPr>
        <w:t xml:space="preserve">Tiekėjas </w:t>
      </w:r>
      <w:r w:rsidRPr="00D9467D">
        <w:rPr>
          <w:rFonts w:ascii="Times New Roman" w:hAnsi="Times New Roman" w:cs="Times New Roman"/>
          <w:color w:val="000000" w:themeColor="text1"/>
          <w:sz w:val="24"/>
          <w:szCs w:val="24"/>
          <w:shd w:val="clear" w:color="auto" w:fill="FFFFFF"/>
        </w:rPr>
        <w:t xml:space="preserve">per 20 darbo dienų </w:t>
      </w:r>
      <w:r w:rsidRPr="00D9467D">
        <w:rPr>
          <w:rFonts w:ascii="Times New Roman" w:hAnsi="Times New Roman" w:cs="Times New Roman"/>
          <w:sz w:val="24"/>
          <w:szCs w:val="24"/>
        </w:rPr>
        <w:t xml:space="preserve">po sutarties pasirašymo privalo parengti, ir su </w:t>
      </w:r>
      <w:bookmarkStart w:id="48" w:name="_Hlk197439175"/>
      <w:r w:rsidRPr="00D9467D">
        <w:rPr>
          <w:rFonts w:ascii="Times New Roman" w:hAnsi="Times New Roman" w:cs="Times New Roman"/>
          <w:sz w:val="24"/>
          <w:szCs w:val="24"/>
        </w:rPr>
        <w:t xml:space="preserve">Perkančioji organizacija suderinti: </w:t>
      </w:r>
    </w:p>
    <w:p w14:paraId="73AE2E62" w14:textId="77777777" w:rsidR="00D9467D" w:rsidRPr="00D9467D" w:rsidRDefault="00D9467D" w:rsidP="00D9467D">
      <w:pPr>
        <w:spacing w:after="0" w:line="240" w:lineRule="auto"/>
        <w:ind w:left="715" w:hanging="431"/>
        <w:jc w:val="both"/>
        <w:rPr>
          <w:rFonts w:ascii="Times New Roman" w:hAnsi="Times New Roman" w:cs="Times New Roman"/>
          <w:sz w:val="24"/>
          <w:szCs w:val="24"/>
        </w:rPr>
      </w:pPr>
      <w:r w:rsidRPr="00D9467D">
        <w:rPr>
          <w:rFonts w:ascii="Times New Roman" w:hAnsi="Times New Roman" w:cs="Times New Roman"/>
          <w:sz w:val="24"/>
          <w:szCs w:val="24"/>
        </w:rPr>
        <w:t>2.1.1. detalią mokymų programą;</w:t>
      </w:r>
    </w:p>
    <w:p w14:paraId="7C3656F7" w14:textId="77777777" w:rsidR="00D9467D" w:rsidRPr="00D9467D" w:rsidRDefault="00D9467D" w:rsidP="00D9467D">
      <w:pPr>
        <w:spacing w:after="0" w:line="240" w:lineRule="auto"/>
        <w:ind w:left="715" w:hanging="431"/>
        <w:jc w:val="both"/>
        <w:rPr>
          <w:rFonts w:ascii="Times New Roman" w:hAnsi="Times New Roman" w:cs="Times New Roman"/>
          <w:sz w:val="24"/>
          <w:szCs w:val="24"/>
        </w:rPr>
      </w:pPr>
      <w:r w:rsidRPr="00D9467D">
        <w:rPr>
          <w:rFonts w:ascii="Times New Roman" w:hAnsi="Times New Roman" w:cs="Times New Roman"/>
          <w:sz w:val="24"/>
          <w:szCs w:val="24"/>
        </w:rPr>
        <w:t>2.1.2. mokymų grafiką (tvarkaraštį).</w:t>
      </w:r>
    </w:p>
    <w:bookmarkEnd w:id="48"/>
    <w:p w14:paraId="4BB33B30" w14:textId="77777777" w:rsidR="00D9467D" w:rsidRPr="00D9467D" w:rsidRDefault="00D9467D" w:rsidP="00D9467D">
      <w:pPr>
        <w:pStyle w:val="ListParagraph"/>
        <w:numPr>
          <w:ilvl w:val="1"/>
          <w:numId w:val="28"/>
        </w:numPr>
        <w:spacing w:after="0"/>
        <w:ind w:left="715" w:hanging="431"/>
        <w:jc w:val="both"/>
        <w:rPr>
          <w:rFonts w:ascii="Times New Roman" w:hAnsi="Times New Roman" w:cs="Times New Roman"/>
          <w:iCs/>
          <w:sz w:val="24"/>
          <w:szCs w:val="24"/>
        </w:rPr>
      </w:pPr>
      <w:r w:rsidRPr="00D9467D">
        <w:rPr>
          <w:rFonts w:ascii="Times New Roman" w:hAnsi="Times New Roman" w:cs="Times New Roman"/>
          <w:sz w:val="24"/>
          <w:szCs w:val="24"/>
        </w:rPr>
        <w:t>Tiekėjas įsipareigoja:</w:t>
      </w:r>
    </w:p>
    <w:p w14:paraId="35F28B36" w14:textId="77777777" w:rsidR="00D9467D" w:rsidRPr="00D9467D" w:rsidRDefault="00D9467D" w:rsidP="00D9467D">
      <w:pPr>
        <w:pStyle w:val="ListParagraph"/>
        <w:numPr>
          <w:ilvl w:val="2"/>
          <w:numId w:val="28"/>
        </w:numPr>
        <w:spacing w:after="0"/>
        <w:ind w:left="715" w:hanging="431"/>
        <w:jc w:val="both"/>
        <w:rPr>
          <w:rFonts w:ascii="Times New Roman" w:hAnsi="Times New Roman" w:cs="Times New Roman"/>
          <w:iCs/>
          <w:sz w:val="24"/>
          <w:szCs w:val="24"/>
        </w:rPr>
      </w:pPr>
      <w:r w:rsidRPr="00D9467D">
        <w:rPr>
          <w:rFonts w:ascii="Times New Roman" w:hAnsi="Times New Roman" w:cs="Times New Roman"/>
          <w:sz w:val="24"/>
          <w:szCs w:val="24"/>
        </w:rPr>
        <w:t>mokymus organizuoti taip, kad numatytoms temoms išdėstyti ir pratyboms įvykdyti būtų užtikrintas nuoseklus ir nenutrūkstamas mokymas. Vienos grupės mokymai turi būti organizuojami nepertraukiamai 3 d. iš eilės. Grupių mokymosi trukmė turi būti derinama su Perkančiąja organizacija;</w:t>
      </w:r>
    </w:p>
    <w:p w14:paraId="34D36A3D" w14:textId="77777777" w:rsidR="00D9467D" w:rsidRPr="00D9467D" w:rsidRDefault="00D9467D" w:rsidP="00D9467D">
      <w:pPr>
        <w:pStyle w:val="ListParagraph"/>
        <w:numPr>
          <w:ilvl w:val="2"/>
          <w:numId w:val="28"/>
        </w:numPr>
        <w:spacing w:after="0"/>
        <w:ind w:left="715" w:hanging="431"/>
        <w:jc w:val="both"/>
        <w:rPr>
          <w:rFonts w:ascii="Times New Roman" w:hAnsi="Times New Roman" w:cs="Times New Roman"/>
          <w:iCs/>
          <w:sz w:val="24"/>
          <w:szCs w:val="24"/>
        </w:rPr>
      </w:pPr>
      <w:r w:rsidRPr="00D9467D">
        <w:rPr>
          <w:rFonts w:ascii="Times New Roman" w:hAnsi="Times New Roman" w:cs="Times New Roman"/>
          <w:iCs/>
          <w:sz w:val="24"/>
          <w:szCs w:val="24"/>
        </w:rPr>
        <w:t>mokymus vykdyti tik darbo dienomis ir darbo valandomis;</w:t>
      </w:r>
    </w:p>
    <w:p w14:paraId="2D9F74E9" w14:textId="77777777" w:rsidR="00D9467D" w:rsidRPr="00D9467D" w:rsidRDefault="00D9467D" w:rsidP="00D9467D">
      <w:pPr>
        <w:pStyle w:val="ListParagraph"/>
        <w:numPr>
          <w:ilvl w:val="2"/>
          <w:numId w:val="28"/>
        </w:numPr>
        <w:spacing w:after="0"/>
        <w:ind w:left="715" w:hanging="431"/>
        <w:jc w:val="both"/>
        <w:rPr>
          <w:rFonts w:ascii="Times New Roman" w:hAnsi="Times New Roman" w:cs="Times New Roman"/>
          <w:sz w:val="24"/>
          <w:szCs w:val="24"/>
        </w:rPr>
      </w:pPr>
      <w:r w:rsidRPr="00D9467D">
        <w:rPr>
          <w:rFonts w:ascii="Times New Roman" w:hAnsi="Times New Roman" w:cs="Times New Roman"/>
          <w:sz w:val="24"/>
          <w:szCs w:val="24"/>
        </w:rPr>
        <w:t xml:space="preserve">užtikrinti mokymų dalyvių lankomumo pildymą (registracijos lapas su </w:t>
      </w:r>
      <w:r w:rsidRPr="00D9467D">
        <w:rPr>
          <w:rFonts w:ascii="Times New Roman" w:hAnsi="Times New Roman" w:cs="Times New Roman"/>
          <w:iCs/>
          <w:sz w:val="24"/>
          <w:szCs w:val="24"/>
        </w:rPr>
        <w:t>mokymų pavadinimu, data, dalyvių vardai, pavardės, dalyvių parašai</w:t>
      </w:r>
      <w:r w:rsidRPr="00D9467D">
        <w:rPr>
          <w:rFonts w:ascii="Times New Roman" w:hAnsi="Times New Roman" w:cs="Times New Roman"/>
          <w:sz w:val="24"/>
          <w:szCs w:val="24"/>
        </w:rPr>
        <w:t>) kiekvieną mokymų dieną. Lankomumo informacija ir dokumentai pateikiami Perkančiajai organizacijai po kiekvienos temos išdėstymo;</w:t>
      </w:r>
    </w:p>
    <w:p w14:paraId="5954E4D0" w14:textId="77777777" w:rsidR="00D9467D" w:rsidRPr="00D9467D" w:rsidRDefault="00D9467D" w:rsidP="00D9467D">
      <w:pPr>
        <w:pStyle w:val="ListParagraph"/>
        <w:numPr>
          <w:ilvl w:val="2"/>
          <w:numId w:val="28"/>
        </w:numPr>
        <w:spacing w:after="0"/>
        <w:ind w:left="715" w:hanging="431"/>
        <w:jc w:val="both"/>
        <w:rPr>
          <w:rFonts w:ascii="Times New Roman" w:hAnsi="Times New Roman" w:cs="Times New Roman"/>
          <w:sz w:val="24"/>
          <w:szCs w:val="24"/>
        </w:rPr>
      </w:pPr>
      <w:r w:rsidRPr="00D9467D">
        <w:rPr>
          <w:rFonts w:ascii="Times New Roman" w:hAnsi="Times New Roman" w:cs="Times New Roman"/>
          <w:bCs/>
          <w:color w:val="00000A"/>
          <w:sz w:val="24"/>
          <w:szCs w:val="24"/>
        </w:rPr>
        <w:t xml:space="preserve">organizuoti mokymus naudojant šiuolaikiškus, inovatyvius mokymo metodus. </w:t>
      </w:r>
      <w:r w:rsidRPr="00D9467D">
        <w:rPr>
          <w:rFonts w:ascii="Times New Roman" w:hAnsi="Times New Roman" w:cs="Times New Roman"/>
          <w:iCs/>
          <w:sz w:val="24"/>
          <w:szCs w:val="24"/>
        </w:rPr>
        <w:t>Mokymai turi būti sudaryti tiek iš teorinės, tiek iš praktinės (angl. hands-on) dalių</w:t>
      </w:r>
      <w:r w:rsidRPr="00D9467D">
        <w:rPr>
          <w:rFonts w:ascii="Times New Roman" w:hAnsi="Times New Roman" w:cs="Times New Roman"/>
          <w:bCs/>
          <w:color w:val="00000A"/>
          <w:sz w:val="24"/>
          <w:szCs w:val="24"/>
        </w:rPr>
        <w:t>;</w:t>
      </w:r>
    </w:p>
    <w:p w14:paraId="28DAD50F" w14:textId="77777777" w:rsidR="00D9467D" w:rsidRPr="00D9467D" w:rsidRDefault="00D9467D" w:rsidP="00D9467D">
      <w:pPr>
        <w:pStyle w:val="ListParagraph"/>
        <w:numPr>
          <w:ilvl w:val="1"/>
          <w:numId w:val="28"/>
        </w:numPr>
        <w:ind w:left="714" w:hanging="431"/>
        <w:jc w:val="both"/>
        <w:rPr>
          <w:rFonts w:ascii="Times New Roman" w:hAnsi="Times New Roman" w:cs="Times New Roman"/>
          <w:iCs/>
          <w:sz w:val="24"/>
          <w:szCs w:val="24"/>
        </w:rPr>
      </w:pPr>
      <w:r w:rsidRPr="00D9467D">
        <w:rPr>
          <w:rFonts w:ascii="Times New Roman" w:hAnsi="Times New Roman" w:cs="Times New Roman"/>
          <w:iCs/>
          <w:sz w:val="24"/>
          <w:szCs w:val="24"/>
        </w:rPr>
        <w:t xml:space="preserve">       parengti kokybišką metodinę mokymų medžiagą (elektroniniame formate (DOCX arba PDF formate). </w:t>
      </w:r>
      <w:r w:rsidRPr="00D9467D">
        <w:rPr>
          <w:rFonts w:ascii="Times New Roman" w:hAnsi="Times New Roman" w:cs="Times New Roman"/>
          <w:bCs/>
          <w:color w:val="00000A"/>
          <w:sz w:val="24"/>
          <w:szCs w:val="24"/>
        </w:rPr>
        <w:t xml:space="preserve">Mokymo medžiaga (skaitmeninė medžiagos kopija, kt.) </w:t>
      </w:r>
      <w:r w:rsidRPr="00D9467D">
        <w:rPr>
          <w:rFonts w:ascii="Times New Roman" w:hAnsi="Times New Roman" w:cs="Times New Roman"/>
          <w:sz w:val="24"/>
          <w:szCs w:val="24"/>
        </w:rPr>
        <w:t>po mokymų lieka mokymo dalyviams neatlygintinai.</w:t>
      </w:r>
    </w:p>
    <w:p w14:paraId="6E2C5D97" w14:textId="77777777" w:rsidR="00D9467D" w:rsidRPr="00D9467D" w:rsidRDefault="00D9467D" w:rsidP="00D9467D">
      <w:pPr>
        <w:pStyle w:val="ListParagraph"/>
        <w:numPr>
          <w:ilvl w:val="2"/>
          <w:numId w:val="28"/>
        </w:numPr>
        <w:spacing w:after="0"/>
        <w:ind w:left="715" w:hanging="431"/>
        <w:jc w:val="both"/>
        <w:rPr>
          <w:rFonts w:ascii="Times New Roman" w:hAnsi="Times New Roman" w:cs="Times New Roman"/>
          <w:iCs/>
          <w:sz w:val="24"/>
          <w:szCs w:val="24"/>
        </w:rPr>
      </w:pPr>
      <w:r w:rsidRPr="00D9467D">
        <w:rPr>
          <w:rFonts w:ascii="Times New Roman" w:hAnsi="Times New Roman" w:cs="Times New Roman"/>
          <w:iCs/>
          <w:sz w:val="24"/>
          <w:szCs w:val="24"/>
        </w:rPr>
        <w:t xml:space="preserve">po mokymų dalyviams išduoti sertifikatus, patvirtinančius jų dalyvavimą mokymuose bei įgytas žinias. </w:t>
      </w:r>
    </w:p>
    <w:p w14:paraId="370F4C16" w14:textId="77777777" w:rsidR="00D9467D" w:rsidRPr="00D9467D" w:rsidRDefault="00D9467D" w:rsidP="00D9467D">
      <w:pPr>
        <w:pStyle w:val="ListParagraph"/>
        <w:ind w:left="930"/>
        <w:jc w:val="both"/>
        <w:rPr>
          <w:rFonts w:ascii="Times New Roman" w:hAnsi="Times New Roman" w:cs="Times New Roman"/>
          <w:iCs/>
          <w:sz w:val="24"/>
          <w:szCs w:val="24"/>
        </w:rPr>
      </w:pPr>
    </w:p>
    <w:p w14:paraId="60E6C6ED" w14:textId="77777777" w:rsidR="00D9467D" w:rsidRPr="00D9467D" w:rsidRDefault="00D9467D" w:rsidP="00D9467D">
      <w:pPr>
        <w:pStyle w:val="ListParagraph"/>
        <w:numPr>
          <w:ilvl w:val="0"/>
          <w:numId w:val="28"/>
        </w:numPr>
        <w:tabs>
          <w:tab w:val="clear" w:pos="3054"/>
          <w:tab w:val="num" w:pos="360"/>
        </w:tabs>
        <w:suppressAutoHyphens/>
        <w:spacing w:after="0" w:line="240" w:lineRule="auto"/>
        <w:ind w:left="360"/>
        <w:jc w:val="both"/>
        <w:rPr>
          <w:rFonts w:ascii="Times New Roman" w:hAnsi="Times New Roman" w:cs="Times New Roman"/>
          <w:b/>
          <w:bCs/>
          <w:iCs/>
          <w:sz w:val="24"/>
          <w:szCs w:val="24"/>
        </w:rPr>
      </w:pPr>
      <w:r w:rsidRPr="00D9467D">
        <w:rPr>
          <w:rFonts w:ascii="Times New Roman" w:hAnsi="Times New Roman" w:cs="Times New Roman"/>
          <w:b/>
          <w:bCs/>
          <w:iCs/>
          <w:sz w:val="24"/>
          <w:szCs w:val="24"/>
        </w:rPr>
        <w:t>Reikalavimai lektoriui (-iams):</w:t>
      </w:r>
    </w:p>
    <w:p w14:paraId="106A5143" w14:textId="77777777" w:rsidR="00D9467D" w:rsidRPr="00D9467D" w:rsidRDefault="00D9467D" w:rsidP="00D9467D">
      <w:pPr>
        <w:pStyle w:val="ListParagraph"/>
        <w:numPr>
          <w:ilvl w:val="1"/>
          <w:numId w:val="28"/>
        </w:numPr>
        <w:tabs>
          <w:tab w:val="left" w:pos="4265"/>
        </w:tabs>
        <w:suppressAutoHyphens/>
        <w:spacing w:after="0" w:line="240" w:lineRule="auto"/>
        <w:jc w:val="both"/>
        <w:rPr>
          <w:rFonts w:ascii="Times New Roman" w:hAnsi="Times New Roman" w:cs="Times New Roman"/>
          <w:iCs/>
          <w:sz w:val="24"/>
          <w:szCs w:val="24"/>
        </w:rPr>
      </w:pPr>
      <w:r w:rsidRPr="00D9467D">
        <w:rPr>
          <w:rFonts w:ascii="Times New Roman" w:hAnsi="Times New Roman" w:cs="Times New Roman"/>
          <w:iCs/>
          <w:sz w:val="24"/>
          <w:szCs w:val="24"/>
        </w:rPr>
        <w:t xml:space="preserve">Mokymų lektorius turi turėti </w:t>
      </w:r>
      <w:r w:rsidRPr="00D9467D">
        <w:rPr>
          <w:rStyle w:val="fadeinm1hgl8"/>
          <w:rFonts w:ascii="Times New Roman" w:hAnsi="Times New Roman" w:cs="Times New Roman"/>
          <w:sz w:val="24"/>
          <w:szCs w:val="24"/>
        </w:rPr>
        <w:t xml:space="preserve">ne mažesnę kaip 68 akademinių valandų dėstymo patirtį  teisėsaugos arba krašto apsaugos institucijos darbuotojams </w:t>
      </w:r>
      <w:r w:rsidRPr="00D9467D">
        <w:rPr>
          <w:rFonts w:ascii="Times New Roman" w:hAnsi="Times New Roman" w:cs="Times New Roman"/>
          <w:bCs/>
          <w:sz w:val="24"/>
          <w:szCs w:val="24"/>
        </w:rPr>
        <w:t xml:space="preserve">žvalgybos analizės ir </w:t>
      </w:r>
      <w:r w:rsidRPr="00D9467D">
        <w:rPr>
          <w:rFonts w:ascii="Times New Roman" w:hAnsi="Times New Roman" w:cs="Times New Roman"/>
          <w:sz w:val="24"/>
          <w:szCs w:val="24"/>
        </w:rPr>
        <w:t>atvirųjų šaltinių žvalgybos mokymų srityje</w:t>
      </w:r>
      <w:r w:rsidRPr="00D9467D">
        <w:rPr>
          <w:rStyle w:val="fadeinm1hgl8"/>
          <w:rFonts w:ascii="Times New Roman" w:hAnsi="Times New Roman" w:cs="Times New Roman"/>
          <w:sz w:val="24"/>
          <w:szCs w:val="24"/>
        </w:rPr>
        <w:t xml:space="preserve"> per pastaruosius 2 metus.</w:t>
      </w:r>
      <w:r w:rsidRPr="00D9467D">
        <w:rPr>
          <w:rFonts w:ascii="Times New Roman" w:hAnsi="Times New Roman" w:cs="Times New Roman"/>
          <w:iCs/>
          <w:sz w:val="24"/>
          <w:szCs w:val="24"/>
        </w:rPr>
        <w:t xml:space="preserve"> </w:t>
      </w:r>
    </w:p>
    <w:p w14:paraId="59BC1EAD" w14:textId="77777777" w:rsidR="00D9467D" w:rsidRPr="00D9467D" w:rsidRDefault="00D9467D" w:rsidP="00D9467D">
      <w:pPr>
        <w:pStyle w:val="ListParagraph"/>
        <w:ind w:left="716"/>
        <w:jc w:val="both"/>
        <w:rPr>
          <w:rFonts w:ascii="Times New Roman" w:hAnsi="Times New Roman" w:cs="Times New Roman"/>
          <w:iCs/>
          <w:sz w:val="24"/>
          <w:szCs w:val="24"/>
        </w:rPr>
      </w:pPr>
    </w:p>
    <w:p w14:paraId="20F1BA8D" w14:textId="77777777" w:rsidR="00D9467D" w:rsidRPr="00D9467D" w:rsidRDefault="00D9467D" w:rsidP="00D9467D">
      <w:pPr>
        <w:pStyle w:val="ListParagraph"/>
        <w:numPr>
          <w:ilvl w:val="0"/>
          <w:numId w:val="28"/>
        </w:numPr>
        <w:tabs>
          <w:tab w:val="clear" w:pos="3054"/>
          <w:tab w:val="num" w:pos="360"/>
        </w:tabs>
        <w:suppressAutoHyphens/>
        <w:spacing w:after="0" w:line="240" w:lineRule="auto"/>
        <w:ind w:left="360"/>
        <w:rPr>
          <w:rFonts w:ascii="Times New Roman" w:hAnsi="Times New Roman" w:cs="Times New Roman"/>
          <w:b/>
          <w:bCs/>
          <w:iCs/>
          <w:sz w:val="24"/>
          <w:szCs w:val="24"/>
        </w:rPr>
      </w:pPr>
      <w:r w:rsidRPr="00D9467D">
        <w:rPr>
          <w:rFonts w:ascii="Times New Roman" w:hAnsi="Times New Roman" w:cs="Times New Roman"/>
          <w:b/>
          <w:bCs/>
          <w:iCs/>
          <w:sz w:val="24"/>
          <w:szCs w:val="24"/>
        </w:rPr>
        <w:t>Bendrieji reikalavimai:</w:t>
      </w:r>
    </w:p>
    <w:p w14:paraId="748E75AE" w14:textId="77777777" w:rsidR="00D9467D" w:rsidRPr="00D9467D" w:rsidRDefault="00D9467D" w:rsidP="00D9467D">
      <w:pPr>
        <w:pStyle w:val="ListParagraph"/>
        <w:numPr>
          <w:ilvl w:val="1"/>
          <w:numId w:val="28"/>
        </w:numPr>
        <w:suppressAutoHyphens/>
        <w:spacing w:after="0" w:line="240" w:lineRule="auto"/>
        <w:ind w:left="715" w:hanging="431"/>
        <w:jc w:val="both"/>
        <w:rPr>
          <w:rFonts w:ascii="Times New Roman" w:hAnsi="Times New Roman" w:cs="Times New Roman"/>
          <w:b/>
          <w:bCs/>
          <w:iCs/>
          <w:sz w:val="24"/>
          <w:szCs w:val="24"/>
        </w:rPr>
      </w:pPr>
      <w:r w:rsidRPr="00D9467D">
        <w:rPr>
          <w:rFonts w:ascii="Times New Roman" w:hAnsi="Times New Roman" w:cs="Times New Roman"/>
          <w:iCs/>
          <w:sz w:val="24"/>
          <w:szCs w:val="24"/>
        </w:rPr>
        <w:t xml:space="preserve">Tiekėjas privalo paskirti atsakingą asmenį, į kurį Perkančioji organizacija galėtų kreiptis dėl teikiamų paslaugų ar atsiskaitymų, taip pat kilus problemoms ar klausimams mokymų organizavimo ir vykdymo metu. </w:t>
      </w:r>
    </w:p>
    <w:p w14:paraId="184598D6" w14:textId="77777777" w:rsidR="00D9467D" w:rsidRPr="00D9467D" w:rsidRDefault="00D9467D" w:rsidP="00D9467D">
      <w:pPr>
        <w:pStyle w:val="ListParagraph"/>
        <w:numPr>
          <w:ilvl w:val="1"/>
          <w:numId w:val="28"/>
        </w:numPr>
        <w:suppressAutoHyphens/>
        <w:spacing w:after="0" w:line="240" w:lineRule="auto"/>
        <w:ind w:left="715" w:hanging="431"/>
        <w:jc w:val="both"/>
        <w:rPr>
          <w:rFonts w:ascii="Times New Roman" w:hAnsi="Times New Roman" w:cs="Times New Roman"/>
          <w:b/>
          <w:bCs/>
          <w:iCs/>
          <w:sz w:val="24"/>
          <w:szCs w:val="24"/>
        </w:rPr>
      </w:pPr>
      <w:r w:rsidRPr="00D9467D">
        <w:rPr>
          <w:rFonts w:ascii="Times New Roman" w:eastAsia="Calibri" w:hAnsi="Times New Roman" w:cs="Times New Roman"/>
          <w:sz w:val="24"/>
          <w:szCs w:val="24"/>
        </w:rPr>
        <w:t xml:space="preserve">Perkančioji organizacija </w:t>
      </w:r>
      <w:r w:rsidRPr="00D9467D">
        <w:rPr>
          <w:rFonts w:ascii="Times New Roman" w:hAnsi="Times New Roman" w:cs="Times New Roman"/>
          <w:sz w:val="24"/>
          <w:szCs w:val="24"/>
        </w:rPr>
        <w:t>pasirūpina mokymams skirta auditorija.</w:t>
      </w:r>
    </w:p>
    <w:p w14:paraId="410510B3" w14:textId="77777777" w:rsidR="00D9467D" w:rsidRPr="00D9467D" w:rsidRDefault="00D9467D" w:rsidP="00D9467D">
      <w:pPr>
        <w:pStyle w:val="ListParagraph"/>
        <w:numPr>
          <w:ilvl w:val="1"/>
          <w:numId w:val="28"/>
        </w:numPr>
        <w:suppressAutoHyphens/>
        <w:spacing w:after="0" w:line="240" w:lineRule="auto"/>
        <w:ind w:left="715" w:hanging="431"/>
        <w:jc w:val="both"/>
        <w:rPr>
          <w:rFonts w:ascii="Times New Roman" w:hAnsi="Times New Roman" w:cs="Times New Roman"/>
          <w:iCs/>
          <w:sz w:val="24"/>
          <w:szCs w:val="24"/>
        </w:rPr>
      </w:pPr>
      <w:r w:rsidRPr="00D9467D">
        <w:rPr>
          <w:rFonts w:ascii="Times New Roman" w:hAnsi="Times New Roman" w:cs="Times New Roman"/>
          <w:iCs/>
          <w:sz w:val="24"/>
          <w:szCs w:val="24"/>
        </w:rPr>
        <w:t xml:space="preserve">Perkančioji organizacija </w:t>
      </w:r>
      <w:r w:rsidRPr="00D9467D">
        <w:rPr>
          <w:rFonts w:ascii="Times New Roman" w:hAnsi="Times New Roman" w:cs="Times New Roman"/>
          <w:sz w:val="24"/>
          <w:szCs w:val="24"/>
        </w:rPr>
        <w:t>programą derina/tvirtina per 2</w:t>
      </w:r>
      <w:r w:rsidRPr="00D9467D">
        <w:rPr>
          <w:rFonts w:ascii="Times New Roman" w:hAnsi="Times New Roman" w:cs="Times New Roman"/>
          <w:sz w:val="24"/>
          <w:szCs w:val="24"/>
          <w:lang w:val="pt-BR"/>
        </w:rPr>
        <w:t>0</w:t>
      </w:r>
      <w:r w:rsidRPr="00D9467D">
        <w:rPr>
          <w:rFonts w:ascii="Times New Roman" w:hAnsi="Times New Roman" w:cs="Times New Roman"/>
          <w:sz w:val="24"/>
          <w:szCs w:val="24"/>
        </w:rPr>
        <w:t xml:space="preserve"> darbo dienų. Esant pastaboms iš Perkančiosios organizacijos pusės dėl mokymų programos turinio, tiekėjas privalo pašalinti pastabas per 5 darbo dienas.</w:t>
      </w:r>
    </w:p>
    <w:p w14:paraId="7A5E7D63" w14:textId="77777777" w:rsidR="00D9467D" w:rsidRPr="00D9467D" w:rsidRDefault="00D9467D" w:rsidP="00D9467D">
      <w:pPr>
        <w:pStyle w:val="ListParagraph"/>
        <w:spacing w:after="0" w:line="240" w:lineRule="auto"/>
        <w:ind w:left="360"/>
        <w:jc w:val="both"/>
        <w:rPr>
          <w:rFonts w:ascii="Times New Roman" w:hAnsi="Times New Roman" w:cs="Times New Roman"/>
          <w:b/>
          <w:bCs/>
          <w:iCs/>
          <w:sz w:val="24"/>
          <w:szCs w:val="24"/>
        </w:rPr>
      </w:pPr>
    </w:p>
    <w:p w14:paraId="15FD416B" w14:textId="77777777" w:rsidR="00D9467D" w:rsidRPr="00D9467D" w:rsidRDefault="00D9467D" w:rsidP="00D9467D">
      <w:pPr>
        <w:pStyle w:val="ListParagraph"/>
        <w:ind w:left="715"/>
        <w:jc w:val="both"/>
        <w:rPr>
          <w:rFonts w:ascii="Times New Roman" w:hAnsi="Times New Roman" w:cs="Times New Roman"/>
          <w:iCs/>
          <w:sz w:val="24"/>
          <w:szCs w:val="24"/>
        </w:rPr>
      </w:pPr>
    </w:p>
    <w:p w14:paraId="2FC3627D" w14:textId="77777777" w:rsidR="00D9467D" w:rsidRPr="00D9467D" w:rsidRDefault="00D9467D" w:rsidP="00D9467D">
      <w:pPr>
        <w:pStyle w:val="ListParagraph"/>
        <w:numPr>
          <w:ilvl w:val="0"/>
          <w:numId w:val="28"/>
        </w:numPr>
        <w:tabs>
          <w:tab w:val="clear" w:pos="3054"/>
          <w:tab w:val="num" w:pos="360"/>
          <w:tab w:val="left" w:pos="851"/>
          <w:tab w:val="left" w:pos="993"/>
        </w:tabs>
        <w:suppressAutoHyphens/>
        <w:spacing w:after="0" w:line="240" w:lineRule="auto"/>
        <w:ind w:left="360"/>
        <w:jc w:val="both"/>
        <w:rPr>
          <w:rFonts w:ascii="Times New Roman" w:hAnsi="Times New Roman" w:cs="Times New Roman"/>
          <w:b/>
          <w:sz w:val="24"/>
          <w:szCs w:val="24"/>
          <w:lang w:eastAsia="zh-CN"/>
        </w:rPr>
      </w:pPr>
      <w:r w:rsidRPr="00D9467D">
        <w:rPr>
          <w:rFonts w:ascii="Times New Roman" w:hAnsi="Times New Roman" w:cs="Times New Roman"/>
          <w:b/>
          <w:kern w:val="2"/>
          <w:sz w:val="24"/>
          <w:szCs w:val="24"/>
          <w:lang w:eastAsia="ru-RU"/>
        </w:rPr>
        <w:t>Aplinkosauginiai reikalavimai:</w:t>
      </w:r>
    </w:p>
    <w:p w14:paraId="75A62D39" w14:textId="77777777" w:rsidR="00D9467D" w:rsidRPr="00D9467D" w:rsidRDefault="00D9467D" w:rsidP="00D9467D">
      <w:pPr>
        <w:pStyle w:val="ListParagraph"/>
        <w:numPr>
          <w:ilvl w:val="1"/>
          <w:numId w:val="28"/>
        </w:numPr>
        <w:suppressAutoHyphens/>
        <w:spacing w:after="0" w:line="240" w:lineRule="auto"/>
        <w:ind w:left="715" w:hanging="431"/>
        <w:jc w:val="both"/>
        <w:rPr>
          <w:rFonts w:ascii="Times New Roman" w:hAnsi="Times New Roman" w:cs="Times New Roman"/>
          <w:iCs/>
          <w:sz w:val="24"/>
          <w:szCs w:val="24"/>
        </w:rPr>
      </w:pPr>
      <w:r w:rsidRPr="00D9467D">
        <w:rPr>
          <w:rFonts w:ascii="Times New Roman" w:hAnsi="Times New Roman" w:cs="Times New Roman"/>
          <w:iCs/>
          <w:sz w:val="24"/>
          <w:szCs w:val="24"/>
        </w:rPr>
        <w:lastRenderedPageBreak/>
        <w:t>Vadovaujantis 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321DF6B" w14:textId="77777777" w:rsidR="00D9467D" w:rsidRPr="00D9467D" w:rsidRDefault="00D9467D" w:rsidP="00D9467D">
      <w:pPr>
        <w:jc w:val="center"/>
        <w:rPr>
          <w:rFonts w:ascii="Times New Roman" w:eastAsia="TimesLT" w:hAnsi="Times New Roman" w:cs="Times New Roman"/>
          <w:b/>
          <w:bCs/>
          <w:color w:val="000000"/>
          <w:sz w:val="24"/>
          <w:szCs w:val="24"/>
          <w:lang w:eastAsia="ru-RU"/>
        </w:rPr>
      </w:pPr>
      <w:r w:rsidRPr="00D9467D">
        <w:rPr>
          <w:rFonts w:ascii="Times New Roman" w:eastAsia="TimesLT" w:hAnsi="Times New Roman" w:cs="Times New Roman"/>
          <w:b/>
          <w:bCs/>
          <w:color w:val="000000"/>
          <w:sz w:val="24"/>
          <w:szCs w:val="24"/>
          <w:lang w:eastAsia="ru-RU"/>
        </w:rPr>
        <w:t>__________________</w:t>
      </w:r>
    </w:p>
    <w:p w14:paraId="4584BB27" w14:textId="77777777" w:rsidR="00D9467D" w:rsidRPr="00D9467D" w:rsidRDefault="00D9467D" w:rsidP="00D9467D">
      <w:pPr>
        <w:rPr>
          <w:rFonts w:ascii="Times New Roman" w:hAnsi="Times New Roman" w:cs="Times New Roman"/>
          <w:sz w:val="24"/>
          <w:szCs w:val="24"/>
        </w:rPr>
      </w:pPr>
    </w:p>
    <w:p w14:paraId="32156383" w14:textId="77777777" w:rsidR="00710BAA" w:rsidRPr="00D9467D" w:rsidRDefault="00710BAA" w:rsidP="00710BAA">
      <w:pPr>
        <w:rPr>
          <w:rFonts w:ascii="Times New Roman" w:hAnsi="Times New Roman" w:cs="Times New Roman"/>
          <w:sz w:val="24"/>
          <w:szCs w:val="24"/>
        </w:rPr>
      </w:pPr>
    </w:p>
    <w:p w14:paraId="39EDA01E" w14:textId="77777777" w:rsidR="00710BAA" w:rsidRPr="00D9467D" w:rsidRDefault="00710BAA" w:rsidP="00314B84">
      <w:pPr>
        <w:spacing w:after="120"/>
        <w:jc w:val="center"/>
        <w:rPr>
          <w:rFonts w:ascii="Times New Roman" w:hAnsi="Times New Roman" w:cs="Times New Roman"/>
          <w:b/>
          <w:sz w:val="24"/>
          <w:szCs w:val="24"/>
        </w:rPr>
      </w:pPr>
    </w:p>
    <w:p w14:paraId="13763F5C" w14:textId="3DF336EF" w:rsidR="009A60DF" w:rsidRPr="00D9467D" w:rsidRDefault="0034414E" w:rsidP="0034414E">
      <w:pPr>
        <w:rPr>
          <w:rFonts w:ascii="Times New Roman" w:hAnsi="Times New Roman" w:cs="Times New Roman"/>
          <w:sz w:val="24"/>
          <w:szCs w:val="24"/>
        </w:rPr>
      </w:pPr>
      <w:r w:rsidRPr="00D9467D">
        <w:rPr>
          <w:rFonts w:ascii="Times New Roman" w:hAnsi="Times New Roman" w:cs="Times New Roman"/>
          <w:sz w:val="24"/>
          <w:szCs w:val="24"/>
        </w:rPr>
        <w:br w:type="page"/>
      </w:r>
    </w:p>
    <w:p w14:paraId="73F43DFB" w14:textId="33FEF14C" w:rsidR="008D704D" w:rsidRPr="00D9467D" w:rsidRDefault="008D704D" w:rsidP="00AD3ED5">
      <w:pPr>
        <w:pStyle w:val="Heading2"/>
        <w:ind w:left="5103"/>
        <w:jc w:val="right"/>
        <w:rPr>
          <w:rFonts w:ascii="Times New Roman" w:eastAsia="Calibri" w:hAnsi="Times New Roman" w:cs="Times New Roman"/>
          <w:color w:val="0070C0"/>
          <w:sz w:val="24"/>
          <w:szCs w:val="24"/>
        </w:rPr>
      </w:pPr>
      <w:bookmarkStart w:id="49" w:name="_Ref38285444"/>
      <w:bookmarkStart w:id="50" w:name="_Ref38291496"/>
      <w:bookmarkStart w:id="51" w:name="_Toc221112992"/>
      <w:r w:rsidRPr="00D9467D">
        <w:rPr>
          <w:rFonts w:ascii="Times New Roman" w:eastAsia="Calibri" w:hAnsi="Times New Roman" w:cs="Times New Roman"/>
          <w:color w:val="0070C0"/>
          <w:sz w:val="24"/>
          <w:szCs w:val="24"/>
        </w:rPr>
        <w:lastRenderedPageBreak/>
        <w:t xml:space="preserve">Pirkimo sąlygų </w:t>
      </w:r>
      <w:r w:rsidR="00F1334C" w:rsidRPr="00D9467D">
        <w:rPr>
          <w:rFonts w:ascii="Times New Roman" w:eastAsia="Calibri" w:hAnsi="Times New Roman" w:cs="Times New Roman"/>
          <w:color w:val="0070C0"/>
          <w:sz w:val="24"/>
          <w:szCs w:val="24"/>
        </w:rPr>
        <w:t>3</w:t>
      </w:r>
      <w:r w:rsidRPr="00D9467D">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D9467D" w:rsidRDefault="000E6657" w:rsidP="000E6657">
      <w:pPr>
        <w:jc w:val="center"/>
        <w:rPr>
          <w:rFonts w:ascii="Times New Roman" w:hAnsi="Times New Roman" w:cs="Times New Roman"/>
          <w:b/>
          <w:bCs/>
          <w:smallCaps/>
          <w:sz w:val="24"/>
          <w:szCs w:val="24"/>
        </w:rPr>
      </w:pPr>
    </w:p>
    <w:p w14:paraId="626BA16A" w14:textId="7E655DFB" w:rsidR="000E6657" w:rsidRPr="00D9467D" w:rsidRDefault="000E6657" w:rsidP="00BE1858">
      <w:pPr>
        <w:pStyle w:val="Subtitle"/>
        <w:jc w:val="center"/>
        <w:rPr>
          <w:rFonts w:ascii="Times New Roman" w:hAnsi="Times New Roman" w:cs="Times New Roman"/>
          <w:sz w:val="24"/>
          <w:szCs w:val="24"/>
        </w:rPr>
      </w:pPr>
      <w:r w:rsidRPr="00D9467D">
        <w:rPr>
          <w:rFonts w:ascii="Times New Roman" w:hAnsi="Times New Roman" w:cs="Times New Roman"/>
          <w:sz w:val="24"/>
          <w:szCs w:val="24"/>
        </w:rPr>
        <w:t>TIEKĖJŲ PAŠALINIMO PAGRINDAI</w:t>
      </w:r>
    </w:p>
    <w:p w14:paraId="55C71B64" w14:textId="77777777" w:rsidR="00A268D5" w:rsidRPr="00D9467D" w:rsidRDefault="00A268D5" w:rsidP="00A268D5">
      <w:pPr>
        <w:jc w:val="center"/>
        <w:rPr>
          <w:rFonts w:ascii="Times New Roman" w:hAnsi="Times New Roman" w:cs="Times New Roman"/>
          <w:b/>
          <w:bCs/>
          <w:smallCaps/>
          <w:sz w:val="24"/>
          <w:szCs w:val="24"/>
        </w:rPr>
      </w:pPr>
    </w:p>
    <w:p w14:paraId="123A3FAD" w14:textId="77777777" w:rsidR="00A268D5" w:rsidRPr="00D9467D" w:rsidRDefault="00A268D5" w:rsidP="00090CD8">
      <w:pPr>
        <w:numPr>
          <w:ilvl w:val="0"/>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A99441" w14:textId="77777777" w:rsidR="00A268D5" w:rsidRPr="00D9467D" w:rsidRDefault="00A268D5" w:rsidP="00090CD8">
      <w:pPr>
        <w:numPr>
          <w:ilvl w:val="0"/>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7A97B9A" w14:textId="77777777" w:rsidR="00A268D5" w:rsidRPr="00D9467D" w:rsidRDefault="00A268D5" w:rsidP="00090CD8">
      <w:pPr>
        <w:numPr>
          <w:ilvl w:val="0"/>
          <w:numId w:val="24"/>
        </w:numPr>
        <w:suppressAutoHyphens/>
        <w:spacing w:after="0" w:line="240" w:lineRule="auto"/>
        <w:ind w:left="0" w:firstLine="851"/>
        <w:jc w:val="both"/>
        <w:rPr>
          <w:rFonts w:ascii="Times New Roman" w:eastAsia="Verdana" w:hAnsi="Times New Roman" w:cs="Times New Roman"/>
          <w:sz w:val="24"/>
          <w:szCs w:val="24"/>
        </w:rPr>
      </w:pPr>
      <w:r w:rsidRPr="00D9467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9467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76B56" w14:textId="77777777" w:rsidR="00A268D5" w:rsidRPr="00D9467D" w:rsidRDefault="00A268D5" w:rsidP="00090CD8">
      <w:pPr>
        <w:numPr>
          <w:ilvl w:val="0"/>
          <w:numId w:val="24"/>
        </w:numPr>
        <w:suppressAutoHyphens/>
        <w:spacing w:after="0" w:line="240" w:lineRule="auto"/>
        <w:ind w:left="0" w:firstLine="851"/>
        <w:jc w:val="both"/>
        <w:rPr>
          <w:rFonts w:ascii="Times New Roman" w:eastAsia="Verdana" w:hAnsi="Times New Roman" w:cs="Times New Roman"/>
          <w:color w:val="000000" w:themeColor="text1"/>
          <w:sz w:val="24"/>
          <w:szCs w:val="24"/>
        </w:rPr>
      </w:pPr>
      <w:r w:rsidRPr="00D9467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DD720C" w14:textId="77777777" w:rsidR="00A268D5" w:rsidRPr="00D9467D" w:rsidRDefault="00A268D5" w:rsidP="00090CD8">
      <w:pPr>
        <w:numPr>
          <w:ilvl w:val="0"/>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467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r w:rsidRPr="00D9467D">
          <w:rPr>
            <w:rFonts w:ascii="Times New Roman" w:eastAsia="Calibri" w:hAnsi="Times New Roman" w:cs="Times New Roman"/>
            <w:sz w:val="24"/>
            <w:szCs w:val="24"/>
          </w:rPr>
          <w:t>https://ec.europa.eu/tools/ecertis/</w:t>
        </w:r>
      </w:hyperlink>
      <w:r w:rsidRPr="00D9467D">
        <w:rPr>
          <w:rFonts w:ascii="Times New Roman" w:hAnsi="Times New Roman" w:cs="Times New Roman"/>
          <w:sz w:val="24"/>
          <w:szCs w:val="24"/>
        </w:rPr>
        <w:t xml:space="preserve">. </w:t>
      </w:r>
    </w:p>
    <w:p w14:paraId="236D0BDB" w14:textId="77777777" w:rsidR="00A268D5" w:rsidRPr="00D9467D" w:rsidRDefault="00A268D5" w:rsidP="00090CD8">
      <w:pPr>
        <w:numPr>
          <w:ilvl w:val="0"/>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t>Perkančioji organizacija nereikalauja iš tiekėjo pateikti dokumentų, patvirtinančių jo pašalinimo pagrindų nebuvimą, jeigu ji:</w:t>
      </w:r>
    </w:p>
    <w:p w14:paraId="296C8DB4" w14:textId="77777777" w:rsidR="00A268D5" w:rsidRPr="00D9467D" w:rsidRDefault="00A268D5" w:rsidP="00090CD8">
      <w:pPr>
        <w:numPr>
          <w:ilvl w:val="1"/>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t xml:space="preserve">turi galimybę susipažinti su šiais dokumentais ar informacija </w:t>
      </w:r>
      <w:r w:rsidRPr="00D9467D">
        <w:rPr>
          <w:rFonts w:ascii="Times New Roman" w:hAnsi="Times New Roman" w:cs="Times New Roman"/>
          <w:b/>
          <w:bCs/>
          <w:sz w:val="24"/>
          <w:szCs w:val="24"/>
        </w:rPr>
        <w:t>tiesiogiai ir neatlygintinai</w:t>
      </w:r>
      <w:r w:rsidRPr="00D9467D">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484EE42" w14:textId="77777777" w:rsidR="00A268D5" w:rsidRPr="00D9467D" w:rsidRDefault="00A268D5" w:rsidP="00090CD8">
      <w:pPr>
        <w:numPr>
          <w:ilvl w:val="1"/>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B538D6" w14:textId="77777777" w:rsidR="00A268D5" w:rsidRPr="00D9467D" w:rsidRDefault="00A268D5" w:rsidP="00A268D5">
      <w:pPr>
        <w:spacing w:after="0" w:line="240" w:lineRule="auto"/>
        <w:ind w:firstLine="851"/>
        <w:jc w:val="both"/>
        <w:rPr>
          <w:rFonts w:ascii="Times New Roman" w:hAnsi="Times New Roman" w:cs="Times New Roman"/>
          <w:sz w:val="24"/>
          <w:szCs w:val="24"/>
        </w:rPr>
      </w:pPr>
      <w:r w:rsidRPr="00D9467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5241EF" w14:textId="77777777" w:rsidR="00A268D5" w:rsidRPr="00D9467D" w:rsidRDefault="00A268D5" w:rsidP="00090CD8">
      <w:pPr>
        <w:numPr>
          <w:ilvl w:val="0"/>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B83FA5" w14:textId="77777777" w:rsidR="00A268D5" w:rsidRPr="00D9467D" w:rsidRDefault="00A268D5" w:rsidP="00090CD8">
      <w:pPr>
        <w:numPr>
          <w:ilvl w:val="1"/>
          <w:numId w:val="24"/>
        </w:numPr>
        <w:suppressAutoHyphens/>
        <w:spacing w:after="0" w:line="240" w:lineRule="auto"/>
        <w:ind w:left="0" w:firstLine="851"/>
        <w:jc w:val="both"/>
        <w:rPr>
          <w:rFonts w:ascii="Times New Roman" w:hAnsi="Times New Roman" w:cs="Times New Roman"/>
          <w:sz w:val="24"/>
          <w:szCs w:val="24"/>
        </w:rPr>
      </w:pPr>
      <w:r w:rsidRPr="00D9467D">
        <w:rPr>
          <w:rFonts w:ascii="Times New Roman" w:hAnsi="Times New Roman" w:cs="Times New Roman"/>
          <w:sz w:val="24"/>
          <w:szCs w:val="24"/>
        </w:rPr>
        <w:lastRenderedPageBreak/>
        <w:t>priesaikos deklaracija;</w:t>
      </w:r>
    </w:p>
    <w:p w14:paraId="6A6E8444" w14:textId="77777777" w:rsidR="00A268D5" w:rsidRPr="00D9467D" w:rsidRDefault="00A268D5" w:rsidP="00A268D5">
      <w:pPr>
        <w:spacing w:after="0" w:line="240" w:lineRule="auto"/>
        <w:ind w:firstLine="851"/>
        <w:jc w:val="both"/>
        <w:rPr>
          <w:rFonts w:ascii="Times New Roman" w:hAnsi="Times New Roman" w:cs="Times New Roman"/>
          <w:sz w:val="24"/>
          <w:szCs w:val="24"/>
        </w:rPr>
      </w:pPr>
      <w:r w:rsidRPr="00D9467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A268D5" w:rsidRPr="00D9467D" w14:paraId="432B11FF" w14:textId="77777777" w:rsidTr="003441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61583DF2" w14:textId="77777777" w:rsidR="00A268D5" w:rsidRPr="00D9467D" w:rsidRDefault="00A268D5" w:rsidP="009F2088">
            <w:pPr>
              <w:spacing w:after="0" w:line="240" w:lineRule="auto"/>
              <w:ind w:left="32"/>
              <w:jc w:val="center"/>
              <w:rPr>
                <w:rFonts w:ascii="Times New Roman" w:hAnsi="Times New Roman" w:cs="Times New Roman"/>
                <w:b/>
                <w:bCs/>
                <w:sz w:val="24"/>
                <w:szCs w:val="24"/>
              </w:rPr>
            </w:pPr>
            <w:r w:rsidRPr="00D9467D">
              <w:rPr>
                <w:rFonts w:ascii="Times New Roman" w:hAnsi="Times New Roman" w:cs="Times New Roman"/>
                <w:b/>
                <w:bCs/>
                <w:sz w:val="24"/>
                <w:szCs w:val="24"/>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4D5D29" w14:textId="77777777" w:rsidR="00A268D5" w:rsidRPr="00D9467D" w:rsidRDefault="00A268D5" w:rsidP="009F2088">
            <w:pPr>
              <w:spacing w:after="0" w:line="240" w:lineRule="auto"/>
              <w:jc w:val="center"/>
              <w:rPr>
                <w:rFonts w:ascii="Times New Roman" w:hAnsi="Times New Roman" w:cs="Times New Roman"/>
                <w:bCs/>
                <w:sz w:val="24"/>
                <w:szCs w:val="24"/>
                <w:lang w:eastAsia="en-US"/>
              </w:rPr>
            </w:pPr>
            <w:r w:rsidRPr="00D9467D">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FFBA51D" w14:textId="77777777" w:rsidR="00A268D5" w:rsidRPr="00D9467D" w:rsidRDefault="00A268D5" w:rsidP="009F2088">
            <w:pPr>
              <w:spacing w:after="0" w:line="240" w:lineRule="auto"/>
              <w:jc w:val="center"/>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3FA44B7" w14:textId="77777777" w:rsidR="00A268D5" w:rsidRPr="00D9467D" w:rsidRDefault="00A268D5" w:rsidP="009F2088">
            <w:pPr>
              <w:spacing w:after="0" w:line="240" w:lineRule="auto"/>
              <w:jc w:val="center"/>
              <w:rPr>
                <w:rFonts w:ascii="Times New Roman" w:hAnsi="Times New Roman" w:cs="Times New Roman"/>
                <w:bCs/>
                <w:iCs/>
                <w:sz w:val="24"/>
                <w:szCs w:val="24"/>
                <w:lang w:eastAsia="en-US"/>
              </w:rPr>
            </w:pPr>
            <w:r w:rsidRPr="00D9467D">
              <w:rPr>
                <w:rFonts w:ascii="Times New Roman" w:hAnsi="Times New Roman" w:cs="Times New Roman"/>
                <w:b/>
                <w:sz w:val="24"/>
                <w:szCs w:val="24"/>
              </w:rPr>
              <w:t>Pašalinimo pagrindų nebuvimą įrodantys dokumentai</w:t>
            </w:r>
          </w:p>
        </w:tc>
      </w:tr>
      <w:tr w:rsidR="00A268D5" w:rsidRPr="00D9467D" w14:paraId="497A56B5" w14:textId="77777777" w:rsidTr="009F208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E4498" w14:textId="77777777" w:rsidR="00A268D5" w:rsidRPr="00D9467D" w:rsidRDefault="00A268D5" w:rsidP="009F2088">
            <w:pPr>
              <w:spacing w:after="0" w:line="240" w:lineRule="auto"/>
              <w:jc w:val="both"/>
              <w:rPr>
                <w:rFonts w:ascii="Times New Roman" w:hAnsi="Times New Roman" w:cs="Times New Roman"/>
                <w:sz w:val="24"/>
                <w:szCs w:val="24"/>
                <w:lang w:eastAsia="en-US"/>
              </w:rPr>
            </w:pPr>
          </w:p>
        </w:tc>
      </w:tr>
      <w:tr w:rsidR="00A268D5" w:rsidRPr="00D9467D" w14:paraId="467A366A"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2F46"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8240"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6FF0816D"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1) dalyvavimą nusikalstamame susivienijime, jo organizavimą ar vadovavimą jam;</w:t>
            </w:r>
          </w:p>
          <w:p w14:paraId="78A22AEE"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2) kyšininkavimą, prekybą poveikiu, papirkimą;</w:t>
            </w:r>
          </w:p>
          <w:p w14:paraId="0055E1E1"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9467D">
              <w:rPr>
                <w:rFonts w:ascii="Times New Roman" w:hAnsi="Times New Roman" w:cs="Times New Roman"/>
                <w:bCs/>
                <w:color w:val="000000" w:themeColor="text1"/>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9C71A20"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4) nusikalstamą bankrotą;</w:t>
            </w:r>
          </w:p>
          <w:p w14:paraId="66422FF7"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5) teroristinį ir su teroristine veikla susijusį nusikaltimą;</w:t>
            </w:r>
          </w:p>
          <w:p w14:paraId="14370601"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6) nusikalstamu būdu gauto turto legalizavimą;</w:t>
            </w:r>
          </w:p>
          <w:p w14:paraId="1DEDFDBA"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7) prekybą žmonėmis, vaiko pirkimą arba pardavimą;</w:t>
            </w:r>
          </w:p>
          <w:p w14:paraId="4E2B863C"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76C99871"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p>
          <w:p w14:paraId="2EEA0F6D"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645EA37C" w14:textId="77777777" w:rsidR="00A268D5" w:rsidRPr="00D9467D" w:rsidRDefault="00A268D5" w:rsidP="009F2088">
            <w:pPr>
              <w:spacing w:after="0" w:line="240" w:lineRule="auto"/>
              <w:jc w:val="both"/>
              <w:rPr>
                <w:rFonts w:ascii="Times New Roman" w:hAnsi="Times New Roman" w:cs="Times New Roman"/>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1DB2B28D"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p>
          <w:p w14:paraId="6B789147" w14:textId="77777777" w:rsidR="00A268D5" w:rsidRPr="00D9467D" w:rsidRDefault="00A268D5" w:rsidP="009F2088">
            <w:pPr>
              <w:spacing w:after="0" w:line="240" w:lineRule="auto"/>
              <w:jc w:val="both"/>
              <w:rPr>
                <w:rFonts w:ascii="Times New Roman" w:hAnsi="Times New Roman" w:cs="Times New Roman"/>
                <w:color w:val="000000" w:themeColor="text1"/>
                <w:sz w:val="24"/>
                <w:szCs w:val="24"/>
                <w:lang w:eastAsia="en-US"/>
              </w:rPr>
            </w:pPr>
            <w:r w:rsidRPr="00D9467D">
              <w:rPr>
                <w:rFonts w:ascii="Times New Roman" w:hAnsi="Times New Roman" w:cs="Times New Roman"/>
                <w:color w:val="000000" w:themeColor="text1"/>
                <w:sz w:val="24"/>
                <w:szCs w:val="24"/>
                <w:lang w:eastAsia="en-US"/>
              </w:rPr>
              <w:t xml:space="preserve">2) tiekėjo, kuris yra juridinis asmuo, kita organizacija ar jos </w:t>
            </w:r>
            <w:r w:rsidRPr="00D9467D">
              <w:rPr>
                <w:rFonts w:ascii="Times New Roman" w:hAnsi="Times New Roman" w:cs="Times New Roman"/>
                <w:b/>
                <w:bCs/>
                <w:color w:val="000000" w:themeColor="text1"/>
                <w:sz w:val="24"/>
                <w:szCs w:val="24"/>
                <w:lang w:eastAsia="en-US"/>
              </w:rPr>
              <w:t>struktūrinis</w:t>
            </w:r>
            <w:r w:rsidRPr="00D9467D">
              <w:rPr>
                <w:rFonts w:ascii="Times New Roman" w:hAnsi="Times New Roman" w:cs="Times New Roman"/>
                <w:color w:val="000000" w:themeColor="text1"/>
                <w:sz w:val="24"/>
                <w:szCs w:val="24"/>
                <w:lang w:eastAsia="en-US"/>
              </w:rPr>
              <w:t xml:space="preserve"> padalinys, vadovo ar asmens (asmenų), turinčio (turinčių) teisę surašyti ir </w:t>
            </w:r>
            <w:r w:rsidRPr="00D9467D">
              <w:rPr>
                <w:rFonts w:ascii="Times New Roman" w:hAnsi="Times New Roman" w:cs="Times New Roman"/>
                <w:color w:val="000000" w:themeColor="text1"/>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0B6A4AA1"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 xml:space="preserve">3) tiekėjo, kuris yra juridinis asmuo, kita organizacija ar jos </w:t>
            </w:r>
            <w:r w:rsidRPr="00D9467D">
              <w:rPr>
                <w:rFonts w:ascii="Times New Roman" w:hAnsi="Times New Roman" w:cs="Times New Roman"/>
                <w:b/>
                <w:color w:val="000000" w:themeColor="text1"/>
                <w:sz w:val="24"/>
                <w:szCs w:val="24"/>
                <w:lang w:eastAsia="en-US"/>
              </w:rPr>
              <w:t>struktūrinis</w:t>
            </w:r>
            <w:r w:rsidRPr="00D9467D">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C374" w14:textId="77777777" w:rsidR="00A268D5" w:rsidRPr="00D9467D" w:rsidRDefault="00A268D5" w:rsidP="009F2088">
            <w:pPr>
              <w:spacing w:after="0" w:line="240" w:lineRule="auto"/>
              <w:jc w:val="both"/>
              <w:rPr>
                <w:rFonts w:ascii="Times New Roman" w:eastAsia="Yu Mincho" w:hAnsi="Times New Roman" w:cs="Times New Roman"/>
                <w:b/>
                <w:bCs/>
                <w:sz w:val="24"/>
                <w:szCs w:val="24"/>
                <w:lang w:eastAsia="en-US"/>
              </w:rPr>
            </w:pPr>
            <w:r w:rsidRPr="00D9467D">
              <w:rPr>
                <w:rFonts w:ascii="Times New Roman" w:eastAsia="Yu Mincho" w:hAnsi="Times New Roman" w:cs="Times New Roman"/>
                <w:b/>
                <w:bCs/>
                <w:sz w:val="24"/>
                <w:szCs w:val="24"/>
                <w:lang w:eastAsia="en-US"/>
              </w:rPr>
              <w:lastRenderedPageBreak/>
              <w:t>VPĮ 46 straipsnio 1 dalis</w:t>
            </w:r>
          </w:p>
          <w:p w14:paraId="15FFFF20"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p>
          <w:p w14:paraId="18EB3B21"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lang w:eastAsia="en-US"/>
              </w:rPr>
              <w:t>EBVPD III dalies A1-A6 punktai</w:t>
            </w:r>
          </w:p>
          <w:p w14:paraId="134825ED"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p>
          <w:p w14:paraId="51E3ACC5"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7D9D5"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lang w:eastAsia="en-US"/>
              </w:rPr>
              <w:t>Iš Lietuvoje įsteigtų subjektų reikalaujama:</w:t>
            </w:r>
          </w:p>
          <w:p w14:paraId="791C992A" w14:textId="77777777" w:rsidR="00A268D5" w:rsidRPr="00D9467D" w:rsidRDefault="00A268D5" w:rsidP="00090CD8">
            <w:pPr>
              <w:numPr>
                <w:ilvl w:val="0"/>
                <w:numId w:val="9"/>
              </w:numPr>
              <w:spacing w:after="0" w:line="240" w:lineRule="auto"/>
              <w:ind w:left="314"/>
              <w:jc w:val="both"/>
              <w:rPr>
                <w:rFonts w:ascii="Times New Roman" w:hAnsi="Times New Roman" w:cs="Times New Roman"/>
                <w:b/>
                <w:bCs/>
                <w:sz w:val="24"/>
                <w:szCs w:val="24"/>
              </w:rPr>
            </w:pPr>
            <w:r w:rsidRPr="00D9467D">
              <w:rPr>
                <w:rFonts w:ascii="Times New Roman" w:hAnsi="Times New Roman" w:cs="Times New Roman"/>
                <w:sz w:val="24"/>
                <w:szCs w:val="24"/>
              </w:rPr>
              <w:t>išrašo iš teismo sprendimo arba</w:t>
            </w:r>
          </w:p>
          <w:p w14:paraId="592CE9D3" w14:textId="77777777" w:rsidR="00A268D5" w:rsidRPr="00D9467D" w:rsidRDefault="00A268D5" w:rsidP="00090CD8">
            <w:pPr>
              <w:numPr>
                <w:ilvl w:val="0"/>
                <w:numId w:val="9"/>
              </w:numPr>
              <w:spacing w:after="0" w:line="240" w:lineRule="auto"/>
              <w:ind w:left="314"/>
              <w:jc w:val="both"/>
              <w:rPr>
                <w:rFonts w:ascii="Times New Roman" w:hAnsi="Times New Roman" w:cs="Times New Roman"/>
                <w:b/>
                <w:bCs/>
                <w:sz w:val="24"/>
                <w:szCs w:val="24"/>
              </w:rPr>
            </w:pPr>
            <w:r w:rsidRPr="00D9467D">
              <w:rPr>
                <w:rFonts w:ascii="Times New Roman" w:hAnsi="Times New Roman" w:cs="Times New Roman"/>
                <w:sz w:val="24"/>
                <w:szCs w:val="24"/>
              </w:rPr>
              <w:t>Informatikos ir ryšių departamento prie Vidaus reikalų ministerijos pažymos, arba</w:t>
            </w:r>
          </w:p>
          <w:p w14:paraId="2B133060" w14:textId="77777777" w:rsidR="00A268D5" w:rsidRPr="00D9467D" w:rsidRDefault="00A268D5" w:rsidP="00090CD8">
            <w:pPr>
              <w:numPr>
                <w:ilvl w:val="0"/>
                <w:numId w:val="9"/>
              </w:numPr>
              <w:spacing w:after="0" w:line="240" w:lineRule="auto"/>
              <w:ind w:left="314"/>
              <w:jc w:val="both"/>
              <w:rPr>
                <w:rFonts w:ascii="Times New Roman" w:hAnsi="Times New Roman" w:cs="Times New Roman"/>
                <w:b/>
                <w:bCs/>
                <w:sz w:val="24"/>
                <w:szCs w:val="24"/>
              </w:rPr>
            </w:pPr>
            <w:r w:rsidRPr="00D9467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339BDC" w14:textId="77777777" w:rsidR="00A268D5" w:rsidRPr="00D9467D" w:rsidRDefault="00A268D5" w:rsidP="009F2088">
            <w:pPr>
              <w:spacing w:after="0" w:line="240" w:lineRule="auto"/>
              <w:jc w:val="both"/>
              <w:rPr>
                <w:rFonts w:ascii="Times New Roman" w:hAnsi="Times New Roman" w:cs="Times New Roman"/>
                <w:sz w:val="24"/>
                <w:szCs w:val="24"/>
                <w:lang w:eastAsia="en-US"/>
              </w:rPr>
            </w:pPr>
          </w:p>
          <w:p w14:paraId="48EEF740"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lang w:eastAsia="en-US"/>
              </w:rPr>
              <w:t>Iš ne Lietuvoje įsteigtų subjektų reikalaujama:</w:t>
            </w:r>
          </w:p>
          <w:p w14:paraId="12903229" w14:textId="77777777" w:rsidR="00A268D5" w:rsidRPr="00D9467D" w:rsidRDefault="00A268D5" w:rsidP="00090CD8">
            <w:pPr>
              <w:numPr>
                <w:ilvl w:val="0"/>
                <w:numId w:val="9"/>
              </w:numPr>
              <w:spacing w:after="0" w:line="240" w:lineRule="auto"/>
              <w:ind w:left="314"/>
              <w:jc w:val="both"/>
              <w:rPr>
                <w:rFonts w:ascii="Times New Roman" w:hAnsi="Times New Roman" w:cs="Times New Roman"/>
                <w:b/>
                <w:bCs/>
                <w:sz w:val="24"/>
                <w:szCs w:val="24"/>
              </w:rPr>
            </w:pPr>
            <w:r w:rsidRPr="00D9467D">
              <w:rPr>
                <w:rFonts w:ascii="Times New Roman" w:hAnsi="Times New Roman" w:cs="Times New Roman"/>
                <w:sz w:val="24"/>
                <w:szCs w:val="24"/>
              </w:rPr>
              <w:t>atitinkamos užsienio šalies institucijos dokumento</w:t>
            </w:r>
            <w:r w:rsidRPr="00D9467D">
              <w:rPr>
                <w:rFonts w:ascii="Times New Roman" w:hAnsi="Times New Roman" w:cs="Times New Roman"/>
                <w:sz w:val="24"/>
                <w:szCs w:val="24"/>
                <w:vertAlign w:val="superscript"/>
              </w:rPr>
              <w:footnoteReference w:id="2"/>
            </w:r>
            <w:r w:rsidRPr="00D9467D">
              <w:rPr>
                <w:rFonts w:ascii="Times New Roman" w:hAnsi="Times New Roman" w:cs="Times New Roman"/>
                <w:sz w:val="24"/>
                <w:szCs w:val="24"/>
              </w:rPr>
              <w:t>.</w:t>
            </w:r>
          </w:p>
          <w:p w14:paraId="40E1158D" w14:textId="77777777" w:rsidR="00A268D5" w:rsidRPr="00D9467D" w:rsidRDefault="00A268D5" w:rsidP="009F2088">
            <w:pPr>
              <w:spacing w:after="0" w:line="240" w:lineRule="auto"/>
              <w:jc w:val="both"/>
              <w:rPr>
                <w:rFonts w:ascii="Times New Roman" w:hAnsi="Times New Roman" w:cs="Times New Roman"/>
                <w:sz w:val="24"/>
                <w:szCs w:val="24"/>
              </w:rPr>
            </w:pPr>
          </w:p>
          <w:p w14:paraId="1604A714" w14:textId="77777777" w:rsidR="00A268D5" w:rsidRPr="00D9467D" w:rsidRDefault="00A268D5" w:rsidP="009F2088">
            <w:pPr>
              <w:spacing w:after="0" w:line="240" w:lineRule="auto"/>
              <w:jc w:val="both"/>
              <w:rPr>
                <w:rFonts w:ascii="Times New Roman" w:hAnsi="Times New Roman" w:cs="Times New Roman"/>
                <w:color w:val="7030A0"/>
                <w:sz w:val="24"/>
                <w:szCs w:val="24"/>
              </w:rPr>
            </w:pPr>
            <w:r w:rsidRPr="00D9467D">
              <w:rPr>
                <w:rFonts w:ascii="Times New Roman" w:hAnsi="Times New Roman" w:cs="Times New Roman"/>
                <w:sz w:val="24"/>
                <w:szCs w:val="24"/>
              </w:rPr>
              <w:t xml:space="preserve">Nurodyti dokumentai turi būti išduoti ne anksčiau kaip </w:t>
            </w:r>
            <w:r w:rsidRPr="00D9467D">
              <w:rPr>
                <w:rFonts w:ascii="Times New Roman" w:hAnsi="Times New Roman" w:cs="Times New Roman"/>
                <w:color w:val="00B050"/>
                <w:sz w:val="24"/>
                <w:szCs w:val="24"/>
              </w:rPr>
              <w:t xml:space="preserve">180 dienų </w:t>
            </w:r>
            <w:r w:rsidRPr="00D9467D">
              <w:rPr>
                <w:rFonts w:ascii="Times New Roman" w:hAnsi="Times New Roman" w:cs="Times New Roman"/>
                <w:sz w:val="24"/>
                <w:szCs w:val="24"/>
              </w:rPr>
              <w:t xml:space="preserve">iki </w:t>
            </w:r>
            <w:r w:rsidRPr="00D9467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9467D">
              <w:rPr>
                <w:rFonts w:ascii="Times New Roman" w:eastAsia="Times New Roman" w:hAnsi="Times New Roman" w:cs="Times New Roman"/>
                <w:sz w:val="24"/>
                <w:szCs w:val="24"/>
              </w:rPr>
              <w:t>umentus</w:t>
            </w:r>
            <w:r w:rsidRPr="00D9467D">
              <w:rPr>
                <w:rFonts w:ascii="Times New Roman" w:hAnsi="Times New Roman" w:cs="Times New Roman"/>
                <w:sz w:val="24"/>
                <w:szCs w:val="24"/>
              </w:rPr>
              <w:t xml:space="preserve">. </w:t>
            </w:r>
            <w:r w:rsidRPr="00D9467D">
              <w:rPr>
                <w:rFonts w:ascii="Times New Roman" w:hAnsi="Times New Roman" w:cs="Times New Roman"/>
                <w:b/>
                <w:bCs/>
                <w:i/>
                <w:iCs/>
                <w:color w:val="000000" w:themeColor="text1"/>
                <w:sz w:val="24"/>
                <w:szCs w:val="24"/>
              </w:rPr>
              <w:t>Pavyzdys</w:t>
            </w:r>
            <w:r w:rsidRPr="00D9467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B8A7079" w14:textId="77777777" w:rsidR="00A268D5" w:rsidRPr="00D9467D" w:rsidRDefault="00A268D5" w:rsidP="009F2088">
            <w:pPr>
              <w:spacing w:after="0" w:line="240" w:lineRule="auto"/>
              <w:jc w:val="both"/>
              <w:rPr>
                <w:rFonts w:ascii="Times New Roman" w:hAnsi="Times New Roman" w:cs="Times New Roman"/>
                <w:b/>
                <w:bCs/>
                <w:sz w:val="24"/>
                <w:szCs w:val="24"/>
              </w:rPr>
            </w:pPr>
          </w:p>
          <w:p w14:paraId="1909B35E" w14:textId="77777777" w:rsidR="00A268D5" w:rsidRPr="00D9467D" w:rsidRDefault="00A268D5" w:rsidP="009F2088">
            <w:pPr>
              <w:spacing w:after="0" w:line="240" w:lineRule="auto"/>
              <w:jc w:val="both"/>
              <w:rPr>
                <w:rFonts w:ascii="Times New Roman" w:hAnsi="Times New Roman" w:cs="Times New Roman"/>
                <w:bCs/>
                <w:sz w:val="24"/>
                <w:szCs w:val="24"/>
              </w:rPr>
            </w:pPr>
            <w:r w:rsidRPr="00D9467D">
              <w:rPr>
                <w:rFonts w:ascii="Times New Roman" w:hAnsi="Times New Roman" w:cs="Times New Roman"/>
                <w:bCs/>
                <w:sz w:val="24"/>
                <w:szCs w:val="24"/>
              </w:rPr>
              <w:t xml:space="preserve">Jei dokumentas išduotas anksčiau, tačiau jame nurodytas galiojimo terminas ilgesnis nei pašalinimo pagrindų nebuvimą </w:t>
            </w:r>
            <w:r w:rsidRPr="00D9467D">
              <w:rPr>
                <w:rFonts w:ascii="Times New Roman" w:hAnsi="Times New Roman" w:cs="Times New Roman"/>
                <w:bCs/>
                <w:sz w:val="24"/>
                <w:szCs w:val="24"/>
              </w:rPr>
              <w:lastRenderedPageBreak/>
              <w:t>patvirtinančių dokumentų pagal EBVPD galutinis pateikimo terminas, toks dokumentas jo galiojimo laikotarpiu yra priimtinas.</w:t>
            </w:r>
          </w:p>
          <w:p w14:paraId="2432D5B9" w14:textId="77777777" w:rsidR="00A268D5" w:rsidRPr="00D9467D" w:rsidRDefault="00A268D5" w:rsidP="009F2088">
            <w:pPr>
              <w:spacing w:after="0" w:line="240" w:lineRule="auto"/>
              <w:jc w:val="both"/>
              <w:rPr>
                <w:rFonts w:ascii="Times New Roman" w:hAnsi="Times New Roman" w:cs="Times New Roman"/>
                <w:b/>
                <w:bCs/>
                <w:i/>
                <w:iCs/>
                <w:color w:val="000000" w:themeColor="text1"/>
                <w:sz w:val="24"/>
                <w:szCs w:val="24"/>
              </w:rPr>
            </w:pPr>
            <w:r w:rsidRPr="00D9467D">
              <w:rPr>
                <w:rFonts w:ascii="Times New Roman" w:hAnsi="Times New Roman" w:cs="Times New Roman"/>
                <w:b/>
                <w:bCs/>
                <w:i/>
                <w:iCs/>
                <w:color w:val="000000" w:themeColor="text1"/>
                <w:sz w:val="24"/>
                <w:szCs w:val="24"/>
              </w:rPr>
              <w:t>PASTABA</w:t>
            </w:r>
          </w:p>
          <w:p w14:paraId="4D3DD301" w14:textId="77777777" w:rsidR="00A268D5" w:rsidRPr="00D9467D" w:rsidRDefault="00A268D5" w:rsidP="009F2088">
            <w:pPr>
              <w:spacing w:after="0" w:line="240" w:lineRule="auto"/>
              <w:jc w:val="both"/>
              <w:rPr>
                <w:rFonts w:ascii="Times New Roman" w:hAnsi="Times New Roman" w:cs="Times New Roman"/>
                <w:i/>
                <w:color w:val="000000" w:themeColor="text1"/>
                <w:sz w:val="24"/>
                <w:szCs w:val="24"/>
              </w:rPr>
            </w:pPr>
            <w:r w:rsidRPr="00D9467D">
              <w:rPr>
                <w:rFonts w:ascii="Times New Roman" w:hAnsi="Times New Roman" w:cs="Times New Roman"/>
                <w:i/>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57D49B10" w14:textId="77777777" w:rsidR="00A268D5" w:rsidRPr="00D9467D" w:rsidRDefault="00A268D5" w:rsidP="009F2088">
            <w:pPr>
              <w:spacing w:after="0" w:line="240" w:lineRule="auto"/>
              <w:jc w:val="both"/>
              <w:rPr>
                <w:rFonts w:ascii="Times New Roman" w:hAnsi="Times New Roman" w:cs="Times New Roman"/>
                <w:b/>
                <w:bCs/>
                <w:sz w:val="24"/>
                <w:szCs w:val="24"/>
              </w:rPr>
            </w:pPr>
          </w:p>
          <w:p w14:paraId="124D9C84" w14:textId="77777777" w:rsidR="00A268D5" w:rsidRPr="00D9467D" w:rsidRDefault="00A268D5" w:rsidP="009F2088">
            <w:pPr>
              <w:spacing w:after="0" w:line="240" w:lineRule="auto"/>
              <w:jc w:val="both"/>
              <w:rPr>
                <w:rFonts w:ascii="Times New Roman" w:hAnsi="Times New Roman" w:cs="Times New Roman"/>
                <w:b/>
                <w:bCs/>
                <w:sz w:val="24"/>
                <w:szCs w:val="24"/>
              </w:rPr>
            </w:pPr>
          </w:p>
        </w:tc>
      </w:tr>
      <w:tr w:rsidR="00A268D5" w:rsidRPr="00D9467D" w14:paraId="3E80BBF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EC4"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E7260" w14:textId="77777777" w:rsidR="00A268D5" w:rsidRPr="00D9467D" w:rsidRDefault="00A268D5" w:rsidP="009F2088">
            <w:pPr>
              <w:spacing w:after="0" w:line="240" w:lineRule="auto"/>
              <w:jc w:val="both"/>
              <w:rPr>
                <w:rFonts w:ascii="Times New Roman" w:hAnsi="Times New Roman" w:cs="Times New Roman"/>
                <w:color w:val="FFC000"/>
                <w:sz w:val="24"/>
                <w:szCs w:val="24"/>
                <w:lang w:eastAsia="en-US"/>
              </w:rPr>
            </w:pPr>
            <w:r w:rsidRPr="00D9467D">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6994D" w14:textId="77777777" w:rsidR="00A268D5" w:rsidRPr="00D9467D" w:rsidRDefault="00A268D5" w:rsidP="009F2088">
            <w:pPr>
              <w:spacing w:after="0" w:line="240" w:lineRule="auto"/>
              <w:jc w:val="both"/>
              <w:rPr>
                <w:rFonts w:ascii="Times New Roman" w:eastAsia="Yu Mincho" w:hAnsi="Times New Roman" w:cs="Times New Roman"/>
                <w:b/>
                <w:bCs/>
                <w:color w:val="000000" w:themeColor="text1"/>
                <w:sz w:val="24"/>
                <w:szCs w:val="24"/>
                <w:lang w:eastAsia="en-US"/>
              </w:rPr>
            </w:pPr>
            <w:r w:rsidRPr="00D9467D">
              <w:rPr>
                <w:rFonts w:ascii="Times New Roman" w:eastAsia="Yu Mincho" w:hAnsi="Times New Roman" w:cs="Times New Roman"/>
                <w:b/>
                <w:bCs/>
                <w:color w:val="000000" w:themeColor="text1"/>
                <w:sz w:val="24"/>
                <w:szCs w:val="24"/>
                <w:lang w:eastAsia="en-US"/>
              </w:rPr>
              <w:t>VPĮ 46 straipsnio 2¹ dalis</w:t>
            </w:r>
          </w:p>
          <w:p w14:paraId="7254034D" w14:textId="77777777" w:rsidR="00A268D5" w:rsidRPr="00D9467D" w:rsidRDefault="00A268D5" w:rsidP="009F2088">
            <w:pPr>
              <w:spacing w:after="0" w:line="240" w:lineRule="auto"/>
              <w:jc w:val="both"/>
              <w:rPr>
                <w:rFonts w:ascii="Times New Roman" w:eastAsia="Yu Mincho" w:hAnsi="Times New Roman" w:cs="Times New Roman"/>
                <w:b/>
                <w:bCs/>
                <w:color w:val="000000" w:themeColor="text1"/>
                <w:sz w:val="24"/>
                <w:szCs w:val="24"/>
              </w:rPr>
            </w:pPr>
          </w:p>
          <w:p w14:paraId="1C0F8322" w14:textId="77777777" w:rsidR="00A268D5" w:rsidRPr="00D9467D" w:rsidRDefault="00A268D5" w:rsidP="009F2088">
            <w:pPr>
              <w:spacing w:after="0" w:line="240" w:lineRule="auto"/>
              <w:jc w:val="both"/>
              <w:rPr>
                <w:rFonts w:ascii="Times New Roman" w:eastAsia="Yu Mincho" w:hAnsi="Times New Roman" w:cs="Times New Roman"/>
                <w:b/>
                <w:bCs/>
                <w:color w:val="000000" w:themeColor="text1"/>
                <w:sz w:val="24"/>
                <w:szCs w:val="24"/>
              </w:rPr>
            </w:pPr>
            <w:r w:rsidRPr="00D9467D">
              <w:rPr>
                <w:rFonts w:ascii="Times New Roman" w:eastAsia="Yu Mincho" w:hAnsi="Times New Roman" w:cs="Times New Roman"/>
                <w:color w:val="000000" w:themeColor="text1"/>
                <w:sz w:val="24"/>
                <w:szCs w:val="24"/>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6108" w14:textId="77777777" w:rsidR="00A268D5" w:rsidRPr="00D9467D" w:rsidRDefault="00A268D5" w:rsidP="009F2088">
            <w:pPr>
              <w:spacing w:after="0" w:line="240" w:lineRule="auto"/>
              <w:jc w:val="both"/>
              <w:rPr>
                <w:rFonts w:ascii="Times New Roman" w:hAnsi="Times New Roman" w:cs="Times New Roman"/>
                <w:color w:val="000000" w:themeColor="text1"/>
                <w:sz w:val="24"/>
                <w:szCs w:val="24"/>
                <w:lang w:eastAsia="en-US"/>
              </w:rPr>
            </w:pPr>
            <w:r w:rsidRPr="00D9467D">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6533CA" w14:textId="77777777" w:rsidR="00A268D5" w:rsidRPr="00D9467D" w:rsidRDefault="00A268D5" w:rsidP="009F2088">
            <w:pPr>
              <w:spacing w:after="0" w:line="240" w:lineRule="auto"/>
              <w:jc w:val="both"/>
              <w:rPr>
                <w:rFonts w:ascii="Times New Roman" w:hAnsi="Times New Roman" w:cs="Times New Roman"/>
                <w:color w:val="000000" w:themeColor="text1"/>
                <w:sz w:val="24"/>
                <w:szCs w:val="24"/>
              </w:rPr>
            </w:pPr>
          </w:p>
        </w:tc>
      </w:tr>
      <w:tr w:rsidR="00A268D5" w:rsidRPr="00D9467D" w14:paraId="26BC058B"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744DF"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18EB"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FADD96"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p>
          <w:p w14:paraId="2813CB30"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lastRenderedPageBreak/>
              <w:t>Laikoma, kad tiekėjas nuteistas už aukščiau nurodytą nusikalstamą veiką, kai dėl:</w:t>
            </w:r>
          </w:p>
          <w:p w14:paraId="1A66C87B" w14:textId="77777777" w:rsidR="00A268D5" w:rsidRPr="00D9467D" w:rsidRDefault="00A268D5" w:rsidP="009F2088">
            <w:pPr>
              <w:spacing w:after="0" w:line="240" w:lineRule="auto"/>
              <w:jc w:val="both"/>
              <w:rPr>
                <w:rFonts w:ascii="Times New Roman" w:hAnsi="Times New Roman" w:cs="Times New Roman"/>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7425DA91"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 xml:space="preserve">2) tiekėjo, kuris yra juridinis asmuo, kita organizacija ar jos </w:t>
            </w:r>
            <w:r w:rsidRPr="00D9467D">
              <w:rPr>
                <w:rFonts w:ascii="Times New Roman" w:hAnsi="Times New Roman" w:cs="Times New Roman"/>
                <w:b/>
                <w:color w:val="000000" w:themeColor="text1"/>
                <w:sz w:val="24"/>
                <w:szCs w:val="24"/>
                <w:lang w:eastAsia="en-US"/>
              </w:rPr>
              <w:t>struktūrinis</w:t>
            </w:r>
            <w:r w:rsidRPr="00D9467D">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3EDC3E"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Tačiau ši nuostata netaikoma, jeigu:</w:t>
            </w:r>
          </w:p>
          <w:p w14:paraId="65942232"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7EF0B2C0"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2) įsiskolinimo suma neviršija 50 Eur (penkiasdešimt eurų);</w:t>
            </w:r>
          </w:p>
          <w:p w14:paraId="730660BD" w14:textId="77777777" w:rsidR="00A268D5" w:rsidRPr="00D9467D" w:rsidRDefault="00A268D5" w:rsidP="009F2088">
            <w:pPr>
              <w:spacing w:after="0" w:line="240" w:lineRule="auto"/>
              <w:jc w:val="both"/>
              <w:rPr>
                <w:rFonts w:ascii="Times New Roman" w:hAnsi="Times New Roman" w:cs="Times New Roman"/>
                <w:b/>
                <w:bCs/>
                <w:color w:val="000000" w:themeColor="text1"/>
                <w:sz w:val="24"/>
                <w:szCs w:val="24"/>
                <w:lang w:eastAsia="en-US"/>
              </w:rPr>
            </w:pPr>
            <w:r w:rsidRPr="00D9467D">
              <w:rPr>
                <w:rFonts w:ascii="Times New Roman" w:hAnsi="Times New Roman" w:cs="Times New Roman"/>
                <w:bCs/>
                <w:color w:val="000000" w:themeColor="text1"/>
                <w:sz w:val="24"/>
                <w:szCs w:val="24"/>
                <w:lang w:eastAsia="en-US"/>
              </w:rPr>
              <w:t xml:space="preserve">3) tiekėjas apie tikslią jo įsiskolinimo sumą </w:t>
            </w:r>
            <w:r w:rsidRPr="00D9467D">
              <w:rPr>
                <w:rFonts w:ascii="Times New Roman" w:hAnsi="Times New Roman" w:cs="Times New Roman"/>
                <w:bCs/>
                <w:color w:val="000000" w:themeColor="text1"/>
                <w:sz w:val="24"/>
                <w:szCs w:val="24"/>
                <w:lang w:eastAsia="en-US"/>
              </w:rP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F91"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lastRenderedPageBreak/>
              <w:t>VPĮ 46 straipsnio 3 dalis</w:t>
            </w:r>
          </w:p>
          <w:p w14:paraId="3FBF9FB9" w14:textId="77777777" w:rsidR="00A268D5" w:rsidRPr="00D9467D" w:rsidRDefault="00A268D5" w:rsidP="009F2088">
            <w:pPr>
              <w:spacing w:after="0" w:line="240" w:lineRule="auto"/>
              <w:jc w:val="both"/>
              <w:rPr>
                <w:rFonts w:ascii="Times New Roman" w:eastAsia="Arial" w:hAnsi="Times New Roman" w:cs="Times New Roman"/>
                <w:sz w:val="24"/>
                <w:szCs w:val="24"/>
              </w:rPr>
            </w:pPr>
          </w:p>
          <w:p w14:paraId="355F5213" w14:textId="77777777" w:rsidR="00A268D5" w:rsidRPr="00D9467D" w:rsidRDefault="00A268D5" w:rsidP="009F2088">
            <w:pPr>
              <w:spacing w:after="0" w:line="240" w:lineRule="auto"/>
              <w:jc w:val="both"/>
              <w:rPr>
                <w:rFonts w:ascii="Times New Roman" w:eastAsia="Yu Mincho" w:hAnsi="Times New Roman" w:cs="Times New Roman"/>
                <w:sz w:val="24"/>
                <w:szCs w:val="24"/>
              </w:rPr>
            </w:pPr>
            <w:r w:rsidRPr="00D9467D">
              <w:rPr>
                <w:rFonts w:ascii="Times New Roman" w:eastAsia="Arial" w:hAnsi="Times New Roman" w:cs="Times New Roman"/>
                <w:sz w:val="24"/>
                <w:szCs w:val="24"/>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C82E3"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lang w:eastAsia="en-US"/>
              </w:rPr>
              <w:t>Iš Lietuvoje įsteigtų subjektų reikalaujama:</w:t>
            </w:r>
          </w:p>
          <w:p w14:paraId="3A960C17"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1) Dėl įsipareigojimų, susijusių su mokesčių mokėjimu, įvykdymo i</w:t>
            </w:r>
            <w:r w:rsidRPr="00D9467D">
              <w:rPr>
                <w:rFonts w:ascii="Times New Roman" w:hAnsi="Times New Roman" w:cs="Times New Roman"/>
                <w:sz w:val="24"/>
                <w:szCs w:val="24"/>
                <w:lang w:eastAsia="en-US"/>
              </w:rPr>
              <w:t xml:space="preserve">š Lietuvoje įsteigtų subjektų </w:t>
            </w:r>
            <w:r w:rsidRPr="00D9467D">
              <w:rPr>
                <w:rFonts w:ascii="Times New Roman" w:hAnsi="Times New Roman" w:cs="Times New Roman"/>
                <w:sz w:val="24"/>
                <w:szCs w:val="24"/>
              </w:rPr>
              <w:t>prašoma:</w:t>
            </w:r>
          </w:p>
          <w:p w14:paraId="295AAF17" w14:textId="77777777" w:rsidR="00A268D5" w:rsidRPr="00D9467D" w:rsidRDefault="00A268D5" w:rsidP="009F2088">
            <w:pPr>
              <w:spacing w:after="0" w:line="240" w:lineRule="auto"/>
              <w:jc w:val="both"/>
              <w:rPr>
                <w:rFonts w:ascii="Times New Roman" w:hAnsi="Times New Roman" w:cs="Times New Roman"/>
                <w:b/>
                <w:bCs/>
                <w:sz w:val="24"/>
                <w:szCs w:val="24"/>
              </w:rPr>
            </w:pPr>
          </w:p>
          <w:p w14:paraId="16FBCBF1" w14:textId="77777777" w:rsidR="00A268D5" w:rsidRPr="00D9467D" w:rsidRDefault="00A268D5" w:rsidP="00090CD8">
            <w:pPr>
              <w:numPr>
                <w:ilvl w:val="0"/>
                <w:numId w:val="8"/>
              </w:num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 xml:space="preserve">išrašo iš teismo sprendimo (jei toks yra) </w:t>
            </w:r>
          </w:p>
          <w:p w14:paraId="54CB9412" w14:textId="77777777" w:rsidR="00A268D5" w:rsidRPr="00D9467D" w:rsidRDefault="00A268D5" w:rsidP="00090CD8">
            <w:pPr>
              <w:numPr>
                <w:ilvl w:val="0"/>
                <w:numId w:val="8"/>
              </w:num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arba Valstybinės mokesčių inspekcijos prie Lietuvos Respublikos finansų ministerijos išduoto dokumento,</w:t>
            </w:r>
          </w:p>
          <w:p w14:paraId="20FC673C" w14:textId="77777777" w:rsidR="00A268D5" w:rsidRPr="00D9467D" w:rsidRDefault="00A268D5" w:rsidP="00090CD8">
            <w:pPr>
              <w:numPr>
                <w:ilvl w:val="0"/>
                <w:numId w:val="7"/>
              </w:num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E112378" w14:textId="77777777" w:rsidR="00A268D5" w:rsidRPr="00D9467D" w:rsidRDefault="00A268D5" w:rsidP="009F2088">
            <w:pPr>
              <w:spacing w:after="0" w:line="240" w:lineRule="auto"/>
              <w:jc w:val="both"/>
              <w:rPr>
                <w:rFonts w:ascii="Times New Roman" w:hAnsi="Times New Roman" w:cs="Times New Roman"/>
                <w:sz w:val="24"/>
                <w:szCs w:val="24"/>
              </w:rPr>
            </w:pPr>
          </w:p>
          <w:p w14:paraId="428A6EB0"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lang w:eastAsia="en-US"/>
              </w:rPr>
              <w:t>Iš ne Lietuvoje įsteigtų subjektų reikalaujama:</w:t>
            </w:r>
          </w:p>
          <w:p w14:paraId="53C52356" w14:textId="77777777" w:rsidR="00A268D5" w:rsidRPr="00D9467D" w:rsidRDefault="00A268D5" w:rsidP="00090CD8">
            <w:pPr>
              <w:numPr>
                <w:ilvl w:val="0"/>
                <w:numId w:val="9"/>
              </w:numPr>
              <w:spacing w:after="0" w:line="240" w:lineRule="auto"/>
              <w:ind w:left="314"/>
              <w:jc w:val="both"/>
              <w:rPr>
                <w:rFonts w:ascii="Times New Roman" w:hAnsi="Times New Roman" w:cs="Times New Roman"/>
                <w:b/>
                <w:bCs/>
                <w:sz w:val="24"/>
                <w:szCs w:val="24"/>
              </w:rPr>
            </w:pPr>
            <w:r w:rsidRPr="00D9467D">
              <w:rPr>
                <w:rFonts w:ascii="Times New Roman" w:hAnsi="Times New Roman" w:cs="Times New Roman"/>
                <w:sz w:val="24"/>
                <w:szCs w:val="24"/>
              </w:rPr>
              <w:lastRenderedPageBreak/>
              <w:t>atitinkamos užsienio šalies institucijos dokumento</w:t>
            </w:r>
            <w:r w:rsidRPr="00D9467D">
              <w:rPr>
                <w:rFonts w:ascii="Times New Roman" w:hAnsi="Times New Roman" w:cs="Times New Roman"/>
                <w:sz w:val="24"/>
                <w:szCs w:val="24"/>
                <w:vertAlign w:val="superscript"/>
              </w:rPr>
              <w:footnoteReference w:id="3"/>
            </w:r>
            <w:r w:rsidRPr="00D9467D">
              <w:rPr>
                <w:rFonts w:ascii="Times New Roman" w:hAnsi="Times New Roman" w:cs="Times New Roman"/>
                <w:sz w:val="24"/>
                <w:szCs w:val="24"/>
              </w:rPr>
              <w:t>.</w:t>
            </w:r>
          </w:p>
          <w:p w14:paraId="4CE98C6F"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36BD5145" w14:textId="77777777" w:rsidR="00A268D5" w:rsidRPr="00D9467D" w:rsidRDefault="00A268D5" w:rsidP="009F2088">
            <w:pPr>
              <w:spacing w:after="0" w:line="240" w:lineRule="auto"/>
              <w:jc w:val="both"/>
              <w:rPr>
                <w:rFonts w:ascii="Times New Roman" w:hAnsi="Times New Roman" w:cs="Times New Roman"/>
                <w:i/>
                <w:iCs/>
                <w:color w:val="000000" w:themeColor="text1"/>
                <w:sz w:val="24"/>
                <w:szCs w:val="24"/>
              </w:rPr>
            </w:pPr>
            <w:r w:rsidRPr="00D9467D">
              <w:rPr>
                <w:rFonts w:ascii="Times New Roman" w:hAnsi="Times New Roman" w:cs="Times New Roman"/>
                <w:sz w:val="24"/>
                <w:szCs w:val="24"/>
              </w:rPr>
              <w:t xml:space="preserve">Nurodyti dokumentai turi būti  išduoti ne anksčiau kaip </w:t>
            </w:r>
            <w:r w:rsidRPr="00D9467D">
              <w:rPr>
                <w:rFonts w:ascii="Times New Roman" w:hAnsi="Times New Roman" w:cs="Times New Roman"/>
                <w:color w:val="00B050"/>
                <w:sz w:val="24"/>
                <w:szCs w:val="24"/>
              </w:rPr>
              <w:t>120</w:t>
            </w:r>
            <w:r w:rsidRPr="00D9467D">
              <w:rPr>
                <w:rFonts w:ascii="Times New Roman" w:hAnsi="Times New Roman" w:cs="Times New Roman"/>
                <w:sz w:val="24"/>
                <w:szCs w:val="24"/>
              </w:rPr>
              <w:t xml:space="preserve"> </w:t>
            </w:r>
            <w:r w:rsidRPr="00D9467D">
              <w:rPr>
                <w:rFonts w:ascii="Times New Roman" w:hAnsi="Times New Roman" w:cs="Times New Roman"/>
                <w:color w:val="00B050"/>
                <w:sz w:val="24"/>
                <w:szCs w:val="24"/>
              </w:rPr>
              <w:t>dienų</w:t>
            </w:r>
            <w:r w:rsidRPr="00D9467D">
              <w:rPr>
                <w:rFonts w:ascii="Times New Roman" w:hAnsi="Times New Roman" w:cs="Times New Roman"/>
                <w:sz w:val="24"/>
                <w:szCs w:val="24"/>
              </w:rPr>
              <w:t xml:space="preserve"> iki </w:t>
            </w:r>
            <w:r w:rsidRPr="00D9467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9467D">
              <w:rPr>
                <w:rFonts w:ascii="Times New Roman" w:eastAsia="Times New Roman" w:hAnsi="Times New Roman" w:cs="Times New Roman"/>
                <w:sz w:val="24"/>
                <w:szCs w:val="24"/>
              </w:rPr>
              <w:t>umentus</w:t>
            </w:r>
            <w:r w:rsidRPr="00D9467D">
              <w:rPr>
                <w:rFonts w:ascii="Times New Roman" w:hAnsi="Times New Roman" w:cs="Times New Roman"/>
                <w:sz w:val="24"/>
                <w:szCs w:val="24"/>
              </w:rPr>
              <w:t xml:space="preserve">. </w:t>
            </w:r>
            <w:r w:rsidRPr="00D9467D">
              <w:rPr>
                <w:rFonts w:ascii="Times New Roman" w:hAnsi="Times New Roman" w:cs="Times New Roman"/>
                <w:b/>
                <w:bCs/>
                <w:i/>
                <w:iCs/>
                <w:color w:val="000000" w:themeColor="text1"/>
                <w:sz w:val="24"/>
                <w:szCs w:val="24"/>
              </w:rPr>
              <w:t>Pavyzdys</w:t>
            </w:r>
            <w:r w:rsidRPr="00D9467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E3A0D5" w14:textId="77777777" w:rsidR="00A268D5" w:rsidRPr="00D9467D" w:rsidRDefault="00A268D5" w:rsidP="009F2088">
            <w:pPr>
              <w:spacing w:after="0" w:line="240" w:lineRule="auto"/>
              <w:jc w:val="both"/>
              <w:rPr>
                <w:rFonts w:ascii="Times New Roman" w:hAnsi="Times New Roman" w:cs="Times New Roman"/>
                <w:i/>
                <w:iCs/>
                <w:color w:val="7030A0"/>
                <w:sz w:val="24"/>
                <w:szCs w:val="24"/>
              </w:rPr>
            </w:pPr>
          </w:p>
          <w:p w14:paraId="129DB9EA"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F1C4" w14:textId="77777777" w:rsidR="00A268D5" w:rsidRPr="00D9467D" w:rsidRDefault="00A268D5" w:rsidP="009F2088">
            <w:pPr>
              <w:spacing w:after="0" w:line="240" w:lineRule="auto"/>
              <w:jc w:val="both"/>
              <w:rPr>
                <w:rFonts w:ascii="Times New Roman" w:hAnsi="Times New Roman" w:cs="Times New Roman"/>
                <w:b/>
                <w:bCs/>
                <w:sz w:val="24"/>
                <w:szCs w:val="24"/>
              </w:rPr>
            </w:pPr>
          </w:p>
          <w:p w14:paraId="27D4C90B"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bCs/>
                <w:sz w:val="24"/>
                <w:szCs w:val="24"/>
              </w:rPr>
              <w:t>2) Dėl įsipareigojimų, susijusių su socialinio draudimo įmokų mokėjimu, įvykdymo i</w:t>
            </w:r>
            <w:r w:rsidRPr="00D9467D">
              <w:rPr>
                <w:rFonts w:ascii="Times New Roman" w:hAnsi="Times New Roman" w:cs="Times New Roman"/>
                <w:sz w:val="24"/>
                <w:szCs w:val="24"/>
                <w:lang w:eastAsia="en-US"/>
              </w:rPr>
              <w:t xml:space="preserve">š Lietuvoje įsteigtų subjektų </w:t>
            </w:r>
            <w:r w:rsidRPr="00D9467D">
              <w:rPr>
                <w:rFonts w:ascii="Times New Roman" w:hAnsi="Times New Roman" w:cs="Times New Roman"/>
                <w:bCs/>
                <w:sz w:val="24"/>
                <w:szCs w:val="24"/>
              </w:rPr>
              <w:t>prašoma:</w:t>
            </w:r>
          </w:p>
          <w:p w14:paraId="2931607F" w14:textId="77777777" w:rsidR="00A268D5" w:rsidRPr="00D9467D" w:rsidRDefault="00A268D5" w:rsidP="009F2088">
            <w:pPr>
              <w:spacing w:after="0" w:line="240" w:lineRule="auto"/>
              <w:jc w:val="both"/>
              <w:rPr>
                <w:rFonts w:ascii="Times New Roman" w:hAnsi="Times New Roman" w:cs="Times New Roman"/>
                <w:bCs/>
                <w:sz w:val="24"/>
                <w:szCs w:val="24"/>
              </w:rPr>
            </w:pPr>
            <w:r w:rsidRPr="00D9467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9467D">
                <w:rPr>
                  <w:rFonts w:ascii="Times New Roman" w:hAnsi="Times New Roman" w:cs="Times New Roman"/>
                  <w:bCs/>
                  <w:sz w:val="24"/>
                  <w:szCs w:val="24"/>
                  <w:u w:val="single"/>
                </w:rPr>
                <w:t>http://draudejai.sodra.lt/draudeju_viesi_duomenys/</w:t>
              </w:r>
            </w:hyperlink>
            <w:r w:rsidRPr="00D9467D">
              <w:rPr>
                <w:rFonts w:ascii="Times New Roman" w:hAnsi="Times New Roman" w:cs="Times New Roman"/>
                <w:bCs/>
                <w:sz w:val="24"/>
                <w:szCs w:val="24"/>
              </w:rPr>
              <w:t>.</w:t>
            </w:r>
          </w:p>
          <w:p w14:paraId="664FB623" w14:textId="77777777" w:rsidR="00A268D5" w:rsidRPr="00D9467D" w:rsidRDefault="00A268D5" w:rsidP="009F2088">
            <w:pPr>
              <w:spacing w:after="0" w:line="240" w:lineRule="auto"/>
              <w:jc w:val="both"/>
              <w:rPr>
                <w:rFonts w:ascii="Times New Roman" w:hAnsi="Times New Roman" w:cs="Times New Roman"/>
                <w:b/>
                <w:bCs/>
                <w:sz w:val="24"/>
                <w:szCs w:val="24"/>
              </w:rPr>
            </w:pPr>
          </w:p>
          <w:p w14:paraId="1B0B39EE"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w:t>
            </w:r>
            <w:r w:rsidRPr="00D9467D">
              <w:rPr>
                <w:rFonts w:ascii="Times New Roman" w:hAnsi="Times New Roman" w:cs="Times New Roman"/>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1171" w14:textId="77777777" w:rsidR="00A268D5" w:rsidRPr="00D9467D" w:rsidRDefault="00A268D5" w:rsidP="009F2088">
            <w:pPr>
              <w:spacing w:after="0" w:line="240" w:lineRule="auto"/>
              <w:jc w:val="both"/>
              <w:rPr>
                <w:rFonts w:ascii="Times New Roman" w:hAnsi="Times New Roman" w:cs="Times New Roman"/>
                <w:b/>
                <w:bCs/>
                <w:sz w:val="24"/>
                <w:szCs w:val="24"/>
              </w:rPr>
            </w:pPr>
          </w:p>
          <w:p w14:paraId="353BD572"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78557F" w14:textId="77777777" w:rsidR="00A268D5" w:rsidRPr="00D9467D" w:rsidRDefault="00A268D5" w:rsidP="009F2088">
            <w:pPr>
              <w:spacing w:after="0" w:line="240" w:lineRule="auto"/>
              <w:jc w:val="both"/>
              <w:rPr>
                <w:rFonts w:ascii="Times New Roman" w:hAnsi="Times New Roman" w:cs="Times New Roman"/>
                <w:b/>
                <w:bCs/>
                <w:sz w:val="24"/>
                <w:szCs w:val="24"/>
              </w:rPr>
            </w:pPr>
          </w:p>
          <w:p w14:paraId="4A74D63B"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lang w:eastAsia="en-US"/>
              </w:rPr>
              <w:t>Iš ne Lietuvoje įsteigtų subjektų reikalaujama:</w:t>
            </w:r>
          </w:p>
          <w:p w14:paraId="7F4B8140" w14:textId="77777777" w:rsidR="00A268D5" w:rsidRPr="00D9467D" w:rsidRDefault="00A268D5" w:rsidP="00090CD8">
            <w:pPr>
              <w:numPr>
                <w:ilvl w:val="0"/>
                <w:numId w:val="9"/>
              </w:numPr>
              <w:spacing w:after="0" w:line="240" w:lineRule="auto"/>
              <w:ind w:left="314"/>
              <w:jc w:val="both"/>
              <w:rPr>
                <w:rFonts w:ascii="Times New Roman" w:hAnsi="Times New Roman" w:cs="Times New Roman"/>
                <w:b/>
                <w:bCs/>
                <w:sz w:val="24"/>
                <w:szCs w:val="24"/>
              </w:rPr>
            </w:pPr>
            <w:r w:rsidRPr="00D9467D">
              <w:rPr>
                <w:rFonts w:ascii="Times New Roman" w:hAnsi="Times New Roman" w:cs="Times New Roman"/>
                <w:sz w:val="24"/>
                <w:szCs w:val="24"/>
              </w:rPr>
              <w:t>atitinkamos užsienio šalies kompetentingos institucijos dokumento</w:t>
            </w:r>
            <w:r w:rsidRPr="00D9467D">
              <w:rPr>
                <w:rFonts w:ascii="Times New Roman" w:hAnsi="Times New Roman" w:cs="Times New Roman"/>
                <w:sz w:val="24"/>
                <w:szCs w:val="24"/>
                <w:vertAlign w:val="superscript"/>
              </w:rPr>
              <w:footnoteReference w:id="4"/>
            </w:r>
            <w:r w:rsidRPr="00D9467D">
              <w:rPr>
                <w:rFonts w:ascii="Times New Roman" w:hAnsi="Times New Roman" w:cs="Times New Roman"/>
                <w:sz w:val="24"/>
                <w:szCs w:val="24"/>
              </w:rPr>
              <w:t>.</w:t>
            </w:r>
          </w:p>
          <w:p w14:paraId="0EAA8311" w14:textId="77777777" w:rsidR="00A268D5" w:rsidRPr="00D9467D" w:rsidRDefault="00A268D5" w:rsidP="009F2088">
            <w:pPr>
              <w:spacing w:after="0" w:line="240" w:lineRule="auto"/>
              <w:jc w:val="both"/>
              <w:rPr>
                <w:rFonts w:ascii="Times New Roman" w:hAnsi="Times New Roman" w:cs="Times New Roman"/>
                <w:b/>
                <w:bCs/>
                <w:sz w:val="24"/>
                <w:szCs w:val="24"/>
              </w:rPr>
            </w:pPr>
          </w:p>
          <w:p w14:paraId="3E72DEBF" w14:textId="77777777" w:rsidR="00A268D5" w:rsidRPr="00D9467D" w:rsidRDefault="00A268D5" w:rsidP="009F2088">
            <w:pPr>
              <w:spacing w:after="0" w:line="240" w:lineRule="auto"/>
              <w:jc w:val="both"/>
              <w:rPr>
                <w:rFonts w:ascii="Times New Roman" w:hAnsi="Times New Roman" w:cs="Times New Roman"/>
                <w:i/>
                <w:iCs/>
                <w:color w:val="7030A0"/>
                <w:sz w:val="24"/>
                <w:szCs w:val="24"/>
              </w:rPr>
            </w:pPr>
            <w:r w:rsidRPr="00D9467D">
              <w:rPr>
                <w:rFonts w:ascii="Times New Roman" w:hAnsi="Times New Roman" w:cs="Times New Roman"/>
                <w:sz w:val="24"/>
                <w:szCs w:val="24"/>
              </w:rPr>
              <w:t xml:space="preserve">Nurodyti dokumentai turi būti  išduoti ne anksčiau kaip </w:t>
            </w:r>
            <w:r w:rsidRPr="00D9467D">
              <w:rPr>
                <w:rFonts w:ascii="Times New Roman" w:hAnsi="Times New Roman" w:cs="Times New Roman"/>
                <w:color w:val="00B050"/>
                <w:sz w:val="24"/>
                <w:szCs w:val="24"/>
              </w:rPr>
              <w:t>120</w:t>
            </w:r>
            <w:r w:rsidRPr="00D9467D">
              <w:rPr>
                <w:rFonts w:ascii="Times New Roman" w:hAnsi="Times New Roman" w:cs="Times New Roman"/>
                <w:sz w:val="24"/>
                <w:szCs w:val="24"/>
              </w:rPr>
              <w:t xml:space="preserve"> </w:t>
            </w:r>
            <w:r w:rsidRPr="00D9467D">
              <w:rPr>
                <w:rFonts w:ascii="Times New Roman" w:hAnsi="Times New Roman" w:cs="Times New Roman"/>
                <w:color w:val="00B050"/>
                <w:sz w:val="24"/>
                <w:szCs w:val="24"/>
              </w:rPr>
              <w:t>dienų</w:t>
            </w:r>
            <w:r w:rsidRPr="00D9467D">
              <w:rPr>
                <w:rFonts w:ascii="Times New Roman" w:hAnsi="Times New Roman" w:cs="Times New Roman"/>
                <w:sz w:val="24"/>
                <w:szCs w:val="24"/>
              </w:rPr>
              <w:t xml:space="preserve"> iki </w:t>
            </w:r>
            <w:r w:rsidRPr="00D9467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9467D">
              <w:rPr>
                <w:rFonts w:ascii="Times New Roman" w:eastAsia="Times New Roman" w:hAnsi="Times New Roman" w:cs="Times New Roman"/>
                <w:sz w:val="24"/>
                <w:szCs w:val="24"/>
              </w:rPr>
              <w:t>umentus</w:t>
            </w:r>
            <w:r w:rsidRPr="00D9467D">
              <w:rPr>
                <w:rFonts w:ascii="Times New Roman" w:hAnsi="Times New Roman" w:cs="Times New Roman"/>
                <w:sz w:val="24"/>
                <w:szCs w:val="24"/>
              </w:rPr>
              <w:t xml:space="preserve">. </w:t>
            </w:r>
            <w:r w:rsidRPr="00D9467D">
              <w:rPr>
                <w:rFonts w:ascii="Times New Roman" w:hAnsi="Times New Roman" w:cs="Times New Roman"/>
                <w:b/>
                <w:bCs/>
                <w:i/>
                <w:iCs/>
                <w:color w:val="000000" w:themeColor="text1"/>
                <w:sz w:val="24"/>
                <w:szCs w:val="24"/>
              </w:rPr>
              <w:t>Pavyzdys</w:t>
            </w:r>
            <w:r w:rsidRPr="00D9467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7D8085F" w14:textId="77777777" w:rsidR="00A268D5" w:rsidRPr="00D9467D" w:rsidRDefault="00A268D5" w:rsidP="009F2088">
            <w:pPr>
              <w:spacing w:after="0" w:line="240" w:lineRule="auto"/>
              <w:jc w:val="both"/>
              <w:rPr>
                <w:rFonts w:ascii="Times New Roman" w:hAnsi="Times New Roman" w:cs="Times New Roman"/>
                <w:b/>
                <w:bCs/>
                <w:sz w:val="24"/>
                <w:szCs w:val="24"/>
              </w:rPr>
            </w:pPr>
          </w:p>
          <w:p w14:paraId="15C60D30"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F4BAC2" w14:textId="77777777" w:rsidR="00A268D5" w:rsidRPr="00D9467D" w:rsidRDefault="00A268D5" w:rsidP="009F2088">
            <w:pPr>
              <w:spacing w:after="0" w:line="240" w:lineRule="auto"/>
              <w:jc w:val="both"/>
              <w:rPr>
                <w:rFonts w:ascii="Times New Roman" w:hAnsi="Times New Roman" w:cs="Times New Roman"/>
                <w:sz w:val="24"/>
                <w:szCs w:val="24"/>
              </w:rPr>
            </w:pPr>
          </w:p>
          <w:p w14:paraId="6CAD99E3" w14:textId="77777777" w:rsidR="00A268D5" w:rsidRPr="00D9467D" w:rsidRDefault="00A268D5" w:rsidP="009F2088">
            <w:pPr>
              <w:spacing w:after="0" w:line="240" w:lineRule="auto"/>
              <w:jc w:val="both"/>
              <w:rPr>
                <w:rFonts w:ascii="Times New Roman" w:hAnsi="Times New Roman" w:cs="Times New Roman"/>
                <w:b/>
                <w:bCs/>
                <w:i/>
                <w:iCs/>
                <w:color w:val="000000" w:themeColor="text1"/>
                <w:sz w:val="24"/>
                <w:szCs w:val="24"/>
              </w:rPr>
            </w:pPr>
            <w:r w:rsidRPr="00D9467D">
              <w:rPr>
                <w:rFonts w:ascii="Times New Roman" w:hAnsi="Times New Roman" w:cs="Times New Roman"/>
                <w:b/>
                <w:bCs/>
                <w:i/>
                <w:iCs/>
                <w:color w:val="000000" w:themeColor="text1"/>
                <w:sz w:val="24"/>
                <w:szCs w:val="24"/>
              </w:rPr>
              <w:t>PASTABA</w:t>
            </w:r>
          </w:p>
          <w:p w14:paraId="5AF58B81" w14:textId="77777777" w:rsidR="00A268D5" w:rsidRPr="00D9467D" w:rsidRDefault="00A268D5" w:rsidP="009F2088">
            <w:pPr>
              <w:spacing w:after="0" w:line="240" w:lineRule="auto"/>
              <w:jc w:val="both"/>
              <w:rPr>
                <w:rFonts w:ascii="Times New Roman" w:hAnsi="Times New Roman" w:cs="Times New Roman"/>
                <w:i/>
                <w:color w:val="000000" w:themeColor="text1"/>
                <w:sz w:val="24"/>
                <w:szCs w:val="24"/>
              </w:rPr>
            </w:pPr>
            <w:r w:rsidRPr="00D9467D">
              <w:rPr>
                <w:rFonts w:ascii="Times New Roman" w:hAnsi="Times New Roman" w:cs="Times New Roman"/>
                <w:i/>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18F5BF63" w14:textId="77777777" w:rsidR="00A268D5" w:rsidRPr="00D9467D" w:rsidRDefault="00A268D5" w:rsidP="009F2088">
            <w:pPr>
              <w:spacing w:after="0" w:line="240" w:lineRule="auto"/>
              <w:jc w:val="both"/>
              <w:rPr>
                <w:rFonts w:ascii="Times New Roman" w:hAnsi="Times New Roman" w:cs="Times New Roman"/>
                <w:b/>
                <w:bCs/>
                <w:sz w:val="24"/>
                <w:szCs w:val="24"/>
              </w:rPr>
            </w:pPr>
          </w:p>
        </w:tc>
      </w:tr>
      <w:tr w:rsidR="00A268D5" w:rsidRPr="00D9467D" w14:paraId="3F7F731D"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7167"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42FF7"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15BB"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VPĮ 46 straipsnio 4 dalies 1 punktas</w:t>
            </w:r>
          </w:p>
          <w:p w14:paraId="66FBA290"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5E986346"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56307"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1054BAEB" w14:textId="77777777" w:rsidR="00A268D5" w:rsidRPr="00D9467D" w:rsidRDefault="00A268D5" w:rsidP="009F2088">
            <w:pPr>
              <w:spacing w:after="0" w:line="240" w:lineRule="auto"/>
              <w:jc w:val="both"/>
              <w:rPr>
                <w:rFonts w:ascii="Times New Roman" w:hAnsi="Times New Roman" w:cs="Times New Roman"/>
                <w:bCs/>
                <w:iCs/>
                <w:sz w:val="24"/>
                <w:szCs w:val="24"/>
                <w:lang w:eastAsia="en-US"/>
              </w:rPr>
            </w:pPr>
          </w:p>
          <w:p w14:paraId="1D9385C4" w14:textId="77777777" w:rsidR="00A268D5" w:rsidRPr="00D9467D" w:rsidRDefault="00A268D5" w:rsidP="009F2088">
            <w:pPr>
              <w:spacing w:after="0" w:line="240" w:lineRule="auto"/>
              <w:jc w:val="both"/>
              <w:rPr>
                <w:rFonts w:ascii="Times New Roman" w:hAnsi="Times New Roman" w:cs="Times New Roman"/>
                <w:b/>
                <w:bCs/>
                <w:iCs/>
                <w:sz w:val="24"/>
                <w:szCs w:val="24"/>
                <w:lang w:eastAsia="en-US"/>
              </w:rPr>
            </w:pPr>
          </w:p>
        </w:tc>
      </w:tr>
      <w:tr w:rsidR="00A268D5" w:rsidRPr="00D9467D" w14:paraId="7025D656"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0013F"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C7BF8"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15CA7C6"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FFC4"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VPĮ 46 straipsnio 4 dalies 2 punktas</w:t>
            </w:r>
          </w:p>
          <w:p w14:paraId="640CDBD1"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5C59C40E" w14:textId="77777777" w:rsidR="00A268D5" w:rsidRPr="00D9467D" w:rsidRDefault="00A268D5" w:rsidP="009F2088">
            <w:pPr>
              <w:spacing w:after="0" w:line="240" w:lineRule="auto"/>
              <w:jc w:val="both"/>
              <w:rPr>
                <w:rFonts w:ascii="Times New Roman" w:eastAsia="Yu Mincho" w:hAnsi="Times New Roman" w:cs="Times New Roman"/>
                <w:sz w:val="24"/>
                <w:szCs w:val="24"/>
              </w:rPr>
            </w:pPr>
            <w:r w:rsidRPr="00D9467D">
              <w:rPr>
                <w:rFonts w:ascii="Times New Roman" w:eastAsia="Yu Mincho" w:hAnsi="Times New Roman" w:cs="Times New Roman"/>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32D6"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2D822F35" w14:textId="77777777" w:rsidR="00A268D5" w:rsidRPr="00D9467D" w:rsidRDefault="00A268D5" w:rsidP="009F2088">
            <w:pPr>
              <w:spacing w:after="0" w:line="240" w:lineRule="auto"/>
              <w:jc w:val="both"/>
              <w:rPr>
                <w:rFonts w:ascii="Times New Roman" w:hAnsi="Times New Roman" w:cs="Times New Roman"/>
                <w:bCs/>
                <w:iCs/>
                <w:sz w:val="24"/>
                <w:szCs w:val="24"/>
                <w:lang w:eastAsia="en-US"/>
              </w:rPr>
            </w:pPr>
          </w:p>
          <w:p w14:paraId="7659DAA5" w14:textId="77777777" w:rsidR="00A268D5" w:rsidRPr="00D9467D" w:rsidRDefault="00A268D5" w:rsidP="009F2088">
            <w:pPr>
              <w:spacing w:after="0" w:line="240" w:lineRule="auto"/>
              <w:jc w:val="both"/>
              <w:rPr>
                <w:rFonts w:ascii="Times New Roman" w:hAnsi="Times New Roman" w:cs="Times New Roman"/>
                <w:b/>
                <w:bCs/>
                <w:iCs/>
                <w:sz w:val="24"/>
                <w:szCs w:val="24"/>
                <w:lang w:eastAsia="en-US"/>
              </w:rPr>
            </w:pPr>
          </w:p>
        </w:tc>
      </w:tr>
      <w:tr w:rsidR="00A268D5" w:rsidRPr="00D9467D" w14:paraId="218322F5"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EBE"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E8D0"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543"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VPĮ 46 straipsnio 4 dalies 3 punktas</w:t>
            </w:r>
          </w:p>
          <w:p w14:paraId="65E1755D"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15604B74"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rPr>
              <w:t>EBVPD III dalies C13 punktas</w:t>
            </w:r>
            <w:r w:rsidRPr="00D9467D">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B4C60"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3FEDD14C" w14:textId="77777777" w:rsidR="00A268D5" w:rsidRPr="00D9467D" w:rsidRDefault="00A268D5" w:rsidP="009F2088">
            <w:pPr>
              <w:spacing w:after="0" w:line="240" w:lineRule="auto"/>
              <w:jc w:val="both"/>
              <w:rPr>
                <w:rFonts w:ascii="Times New Roman" w:hAnsi="Times New Roman" w:cs="Times New Roman"/>
                <w:b/>
                <w:bCs/>
                <w:iCs/>
                <w:sz w:val="24"/>
                <w:szCs w:val="24"/>
                <w:lang w:eastAsia="en-US"/>
              </w:rPr>
            </w:pPr>
          </w:p>
        </w:tc>
      </w:tr>
      <w:tr w:rsidR="00A268D5" w:rsidRPr="00D9467D" w14:paraId="19E0E3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DC62"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6B1A"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E09393" w14:textId="77777777" w:rsidR="00A268D5" w:rsidRPr="00D9467D" w:rsidRDefault="00A268D5" w:rsidP="009F2088">
            <w:pPr>
              <w:spacing w:after="0" w:line="240" w:lineRule="auto"/>
              <w:jc w:val="both"/>
              <w:rPr>
                <w:rFonts w:ascii="Times New Roman" w:hAnsi="Times New Roman" w:cs="Times New Roman"/>
                <w:bCs/>
                <w:sz w:val="24"/>
                <w:szCs w:val="24"/>
              </w:rPr>
            </w:pPr>
            <w:r w:rsidRPr="00D9467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A1AAF" w14:textId="77777777" w:rsidR="00A268D5" w:rsidRPr="00D9467D" w:rsidRDefault="00A268D5" w:rsidP="009F2088">
            <w:pPr>
              <w:spacing w:after="0" w:line="240" w:lineRule="auto"/>
              <w:jc w:val="both"/>
              <w:rPr>
                <w:rFonts w:ascii="Times New Roman" w:hAnsi="Times New Roman" w:cs="Times New Roman"/>
                <w:bCs/>
                <w:sz w:val="24"/>
                <w:szCs w:val="24"/>
              </w:rPr>
            </w:pPr>
            <w:r w:rsidRPr="00D9467D">
              <w:rPr>
                <w:rFonts w:ascii="Times New Roman" w:hAnsi="Times New Roman" w:cs="Times New Roman"/>
                <w:bCs/>
                <w:sz w:val="24"/>
                <w:szCs w:val="24"/>
              </w:rPr>
              <w:t xml:space="preserve">Šiuo pagrindu tiekėjas taip pat pašalinamas iš </w:t>
            </w:r>
            <w:r w:rsidRPr="00D9467D">
              <w:rPr>
                <w:rFonts w:ascii="Times New Roman" w:hAnsi="Times New Roman" w:cs="Times New Roman"/>
                <w:bCs/>
                <w:sz w:val="24"/>
                <w:szCs w:val="24"/>
              </w:rPr>
              <w:lastRenderedPageBreak/>
              <w:t>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E92D2"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lastRenderedPageBreak/>
              <w:t>VPĮ 46 straipsnio 4 dalies 4 punktas</w:t>
            </w:r>
          </w:p>
          <w:p w14:paraId="21C38E2F"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66325958"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rPr>
              <w:t>EBVPD III dalies C15 punktas</w:t>
            </w:r>
            <w:r w:rsidRPr="00D9467D">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6E9E"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23928196" w14:textId="77777777" w:rsidR="00A268D5" w:rsidRPr="00D9467D" w:rsidRDefault="00A268D5" w:rsidP="009F2088">
            <w:pPr>
              <w:spacing w:after="0" w:line="240" w:lineRule="auto"/>
              <w:jc w:val="both"/>
              <w:rPr>
                <w:rFonts w:ascii="Times New Roman" w:hAnsi="Times New Roman" w:cs="Times New Roman"/>
                <w:bCs/>
                <w:iCs/>
                <w:sz w:val="24"/>
                <w:szCs w:val="24"/>
                <w:lang w:eastAsia="en-US"/>
              </w:rPr>
            </w:pPr>
          </w:p>
          <w:p w14:paraId="46821755" w14:textId="77777777" w:rsidR="00A268D5" w:rsidRPr="00D9467D" w:rsidRDefault="00A268D5" w:rsidP="009F2088">
            <w:pPr>
              <w:spacing w:after="0" w:line="240" w:lineRule="auto"/>
              <w:jc w:val="both"/>
              <w:rPr>
                <w:rFonts w:ascii="Times New Roman" w:hAnsi="Times New Roman" w:cs="Times New Roman"/>
                <w:bCs/>
                <w:iCs/>
                <w:sz w:val="24"/>
                <w:szCs w:val="24"/>
                <w:lang w:eastAsia="en-US"/>
              </w:rPr>
            </w:pPr>
          </w:p>
          <w:p w14:paraId="07C5E86E"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72818D" w14:textId="77777777" w:rsidR="00A268D5" w:rsidRPr="00D9467D" w:rsidRDefault="00CA280B" w:rsidP="009F2088">
            <w:pPr>
              <w:spacing w:after="0" w:line="240" w:lineRule="auto"/>
              <w:jc w:val="both"/>
              <w:rPr>
                <w:rFonts w:ascii="Times New Roman" w:hAnsi="Times New Roman" w:cs="Times New Roman"/>
                <w:sz w:val="24"/>
                <w:szCs w:val="24"/>
              </w:rPr>
            </w:pPr>
            <w:hyperlink r:id="rId18" w:history="1">
              <w:r w:rsidR="00A268D5" w:rsidRPr="00D9467D">
                <w:rPr>
                  <w:rFonts w:ascii="Times New Roman" w:hAnsi="Times New Roman" w:cs="Times New Roman"/>
                  <w:sz w:val="24"/>
                  <w:szCs w:val="24"/>
                </w:rPr>
                <w:t>https://vpt.lrv.lt/lt/nuorodos/kiti-duomenys/powerbi/melaginga-informacija-pateikusiu-tiekeju-sarasas-3/</w:t>
              </w:r>
            </w:hyperlink>
          </w:p>
        </w:tc>
      </w:tr>
      <w:tr w:rsidR="00A268D5" w:rsidRPr="00D9467D" w14:paraId="5224085F"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3DB0D"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75C29"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773F3"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VPĮ 46 straipsnio 4 dalies 5 punktas</w:t>
            </w:r>
          </w:p>
          <w:p w14:paraId="5918100F"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0B2D070A" w14:textId="77777777" w:rsidR="00A268D5" w:rsidRPr="00D9467D" w:rsidRDefault="00A268D5" w:rsidP="009F2088">
            <w:pPr>
              <w:spacing w:after="0" w:line="240" w:lineRule="auto"/>
              <w:jc w:val="both"/>
              <w:rPr>
                <w:rFonts w:ascii="Times New Roman" w:eastAsia="Yu Mincho" w:hAnsi="Times New Roman" w:cs="Times New Roman"/>
                <w:sz w:val="24"/>
                <w:szCs w:val="24"/>
              </w:rPr>
            </w:pPr>
            <w:r w:rsidRPr="00D9467D">
              <w:rPr>
                <w:rFonts w:ascii="Times New Roman" w:eastAsia="Yu Mincho" w:hAnsi="Times New Roman" w:cs="Times New Roman"/>
                <w:sz w:val="24"/>
                <w:szCs w:val="24"/>
              </w:rPr>
              <w:t>EBVPD</w:t>
            </w:r>
            <w:r w:rsidRPr="00D9467D">
              <w:rPr>
                <w:rFonts w:ascii="Times New Roman" w:eastAsia="Arial" w:hAnsi="Times New Roman" w:cs="Times New Roman"/>
                <w:sz w:val="24"/>
                <w:szCs w:val="24"/>
              </w:rPr>
              <w:t xml:space="preserve"> III dalies C15 punktas</w:t>
            </w:r>
          </w:p>
          <w:p w14:paraId="5973BA36"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p>
          <w:p w14:paraId="47BB9092"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FA8C"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5789879A" w14:textId="77777777" w:rsidR="00A268D5" w:rsidRPr="00D9467D" w:rsidRDefault="00A268D5" w:rsidP="009F2088">
            <w:pPr>
              <w:spacing w:after="0" w:line="240" w:lineRule="auto"/>
              <w:jc w:val="both"/>
              <w:rPr>
                <w:rFonts w:ascii="Times New Roman" w:hAnsi="Times New Roman" w:cs="Times New Roman"/>
                <w:b/>
                <w:bCs/>
                <w:iCs/>
                <w:sz w:val="24"/>
                <w:szCs w:val="24"/>
                <w:lang w:eastAsia="en-US"/>
              </w:rPr>
            </w:pPr>
          </w:p>
        </w:tc>
      </w:tr>
      <w:tr w:rsidR="00A268D5" w:rsidRPr="00D9467D" w14:paraId="78F9BB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F941" w14:textId="77777777" w:rsidR="00A268D5" w:rsidRPr="00D9467D" w:rsidRDefault="00A268D5" w:rsidP="00090CD8">
            <w:pPr>
              <w:numPr>
                <w:ilvl w:val="0"/>
                <w:numId w:val="10"/>
              </w:numPr>
              <w:spacing w:after="0" w:line="240" w:lineRule="auto"/>
              <w:rPr>
                <w:rFonts w:ascii="Times New Roman" w:hAnsi="Times New Roman" w:cs="Times New Roman"/>
                <w:b/>
                <w:bCs/>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1D2A"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w:t>
            </w:r>
            <w:r w:rsidRPr="00D9467D">
              <w:rPr>
                <w:rFonts w:ascii="Times New Roman" w:hAnsi="Times New Roman" w:cs="Times New Roman"/>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F92FA"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Pr="00D9467D">
              <w:rPr>
                <w:rFonts w:ascii="Times New Roman" w:hAnsi="Times New Roman" w:cs="Times New Roman"/>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63592"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lastRenderedPageBreak/>
              <w:t>VPĮ 46 straipsnio 4 dalies 6 punktas</w:t>
            </w:r>
          </w:p>
          <w:p w14:paraId="3E31F715"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1DE0C0B0" w14:textId="77777777" w:rsidR="00A268D5" w:rsidRPr="00D9467D" w:rsidRDefault="00A268D5" w:rsidP="009F2088">
            <w:pPr>
              <w:spacing w:after="0" w:line="240" w:lineRule="auto"/>
              <w:jc w:val="both"/>
              <w:rPr>
                <w:rFonts w:ascii="Times New Roman" w:eastAsia="Yu Mincho" w:hAnsi="Times New Roman" w:cs="Times New Roman"/>
                <w:sz w:val="24"/>
                <w:szCs w:val="24"/>
              </w:rPr>
            </w:pPr>
            <w:r w:rsidRPr="00D9467D">
              <w:rPr>
                <w:rFonts w:ascii="Times New Roman" w:eastAsia="Yu Mincho" w:hAnsi="Times New Roman" w:cs="Times New Roman"/>
                <w:sz w:val="24"/>
                <w:szCs w:val="24"/>
              </w:rPr>
              <w:t>EBVPD</w:t>
            </w:r>
            <w:r w:rsidRPr="00D9467D">
              <w:rPr>
                <w:rFonts w:ascii="Times New Roman" w:eastAsia="Arial" w:hAnsi="Times New Roman" w:cs="Times New Roman"/>
                <w:sz w:val="24"/>
                <w:szCs w:val="24"/>
              </w:rPr>
              <w:t xml:space="preserve"> III dalies C14 punktas</w:t>
            </w:r>
          </w:p>
          <w:p w14:paraId="524CF488"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p>
          <w:p w14:paraId="6D4DE204"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4A0C6"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60F8A65E" w14:textId="77777777" w:rsidR="00A268D5" w:rsidRPr="00D9467D" w:rsidRDefault="00A268D5" w:rsidP="009F2088">
            <w:pPr>
              <w:spacing w:after="0" w:line="240" w:lineRule="auto"/>
              <w:jc w:val="both"/>
              <w:rPr>
                <w:rFonts w:ascii="Times New Roman" w:hAnsi="Times New Roman" w:cs="Times New Roman"/>
                <w:bCs/>
                <w:iCs/>
                <w:sz w:val="24"/>
                <w:szCs w:val="24"/>
                <w:lang w:eastAsia="en-US"/>
              </w:rPr>
            </w:pPr>
          </w:p>
          <w:p w14:paraId="3E134734"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49F74AE" w14:textId="77777777" w:rsidR="00A268D5" w:rsidRPr="00D9467D" w:rsidRDefault="00A268D5" w:rsidP="009F2088">
            <w:pPr>
              <w:spacing w:after="0" w:line="240" w:lineRule="auto"/>
              <w:jc w:val="both"/>
              <w:rPr>
                <w:rFonts w:ascii="Times New Roman" w:hAnsi="Times New Roman" w:cs="Times New Roman"/>
                <w:sz w:val="24"/>
                <w:szCs w:val="24"/>
              </w:rPr>
            </w:pPr>
          </w:p>
          <w:p w14:paraId="744BE211" w14:textId="77777777" w:rsidR="00A268D5" w:rsidRPr="00D9467D" w:rsidRDefault="00CA280B" w:rsidP="009F2088">
            <w:pPr>
              <w:spacing w:after="0" w:line="240" w:lineRule="auto"/>
              <w:jc w:val="both"/>
              <w:rPr>
                <w:rFonts w:ascii="Times New Roman" w:hAnsi="Times New Roman" w:cs="Times New Roman"/>
                <w:sz w:val="24"/>
                <w:szCs w:val="24"/>
              </w:rPr>
            </w:pPr>
            <w:hyperlink r:id="rId19" w:history="1">
              <w:r w:rsidR="00A268D5" w:rsidRPr="00D9467D">
                <w:rPr>
                  <w:rFonts w:ascii="Times New Roman" w:hAnsi="Times New Roman" w:cs="Times New Roman"/>
                  <w:sz w:val="24"/>
                  <w:szCs w:val="24"/>
                </w:rPr>
                <w:t>https://vpt.lrv.lt/lt/nuorodos/kiti-duomenys/powerbi/nepatikimi-tiekejai-1/</w:t>
              </w:r>
            </w:hyperlink>
          </w:p>
          <w:p w14:paraId="1E2CA27C" w14:textId="77777777" w:rsidR="00A268D5" w:rsidRPr="00D9467D" w:rsidRDefault="00A268D5" w:rsidP="009F2088">
            <w:pPr>
              <w:spacing w:after="0" w:line="240" w:lineRule="auto"/>
              <w:jc w:val="both"/>
              <w:rPr>
                <w:rFonts w:ascii="Times New Roman" w:hAnsi="Times New Roman" w:cs="Times New Roman"/>
                <w:sz w:val="24"/>
                <w:szCs w:val="24"/>
              </w:rPr>
            </w:pPr>
          </w:p>
          <w:p w14:paraId="31622FB6" w14:textId="77777777" w:rsidR="00A268D5" w:rsidRPr="00D9467D" w:rsidRDefault="00CA280B" w:rsidP="009F2088">
            <w:pPr>
              <w:spacing w:after="0" w:line="240" w:lineRule="auto"/>
              <w:jc w:val="both"/>
              <w:rPr>
                <w:rFonts w:ascii="Times New Roman" w:hAnsi="Times New Roman" w:cs="Times New Roman"/>
                <w:sz w:val="24"/>
                <w:szCs w:val="24"/>
              </w:rPr>
            </w:pPr>
            <w:hyperlink r:id="rId20" w:history="1">
              <w:r w:rsidR="00A268D5" w:rsidRPr="00D9467D">
                <w:rPr>
                  <w:rFonts w:ascii="Times New Roman" w:hAnsi="Times New Roman" w:cs="Times New Roman"/>
                  <w:sz w:val="24"/>
                  <w:szCs w:val="24"/>
                </w:rPr>
                <w:t>https://vpt.lrv.lt/lt/pasalinimo-pagrindai-1/nepatikimu-koncesininku-sarasas-1/nepatikimu-koncesininku-sarasas/</w:t>
              </w:r>
            </w:hyperlink>
          </w:p>
          <w:p w14:paraId="1ECD2998" w14:textId="77777777" w:rsidR="00A268D5" w:rsidRPr="00D9467D" w:rsidRDefault="00A268D5" w:rsidP="009F2088">
            <w:pPr>
              <w:spacing w:after="0" w:line="240" w:lineRule="auto"/>
              <w:jc w:val="both"/>
              <w:rPr>
                <w:rFonts w:ascii="Times New Roman" w:hAnsi="Times New Roman" w:cs="Times New Roman"/>
                <w:bCs/>
                <w:sz w:val="24"/>
                <w:szCs w:val="24"/>
              </w:rPr>
            </w:pPr>
          </w:p>
          <w:p w14:paraId="3FC162D8" w14:textId="77777777" w:rsidR="00A268D5" w:rsidRPr="00D9467D" w:rsidRDefault="00A268D5" w:rsidP="009F2088">
            <w:pPr>
              <w:spacing w:after="0" w:line="240" w:lineRule="auto"/>
              <w:jc w:val="both"/>
              <w:rPr>
                <w:rFonts w:ascii="Times New Roman" w:hAnsi="Times New Roman" w:cs="Times New Roman"/>
                <w:b/>
                <w:bCs/>
                <w:sz w:val="24"/>
                <w:szCs w:val="24"/>
              </w:rPr>
            </w:pPr>
          </w:p>
        </w:tc>
      </w:tr>
      <w:tr w:rsidR="00A268D5" w:rsidRPr="00D9467D" w14:paraId="0A8F48C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A790B" w14:textId="77777777" w:rsidR="00A268D5" w:rsidRPr="00D9467D" w:rsidRDefault="00A268D5" w:rsidP="00090CD8">
            <w:pPr>
              <w:numPr>
                <w:ilvl w:val="0"/>
                <w:numId w:val="10"/>
              </w:numPr>
              <w:spacing w:after="0" w:line="240" w:lineRule="auto"/>
              <w:rPr>
                <w:rFonts w:ascii="Times New Roman" w:hAnsi="Times New Roman" w:cs="Times New Roman"/>
                <w:sz w:val="24"/>
                <w:szCs w:val="24"/>
              </w:rPr>
            </w:pPr>
          </w:p>
          <w:p w14:paraId="69F252AA" w14:textId="77777777" w:rsidR="00A268D5" w:rsidRPr="00D9467D" w:rsidRDefault="00A268D5" w:rsidP="009F2088">
            <w:pPr>
              <w:spacing w:after="0" w:line="240" w:lineRule="auto"/>
              <w:rPr>
                <w:rFonts w:ascii="Times New Roman" w:hAnsi="Times New Roman" w:cs="Times New Roman"/>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4264"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B1A8C1" w14:textId="77777777" w:rsidR="00A268D5" w:rsidRPr="00D9467D" w:rsidRDefault="00A268D5" w:rsidP="009F2088">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3D751"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VPĮ 46 straipsnio 4 dalies 7 punkto a papunktis</w:t>
            </w:r>
          </w:p>
          <w:p w14:paraId="73882B25"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49EC19C9" w14:textId="77777777" w:rsidR="00A268D5" w:rsidRPr="00D9467D" w:rsidRDefault="00A268D5" w:rsidP="009F2088">
            <w:pPr>
              <w:spacing w:after="0" w:line="240" w:lineRule="auto"/>
              <w:jc w:val="both"/>
              <w:rPr>
                <w:rFonts w:ascii="Times New Roman" w:eastAsia="Yu Mincho" w:hAnsi="Times New Roman" w:cs="Times New Roman"/>
                <w:sz w:val="24"/>
                <w:szCs w:val="24"/>
              </w:rPr>
            </w:pPr>
            <w:r w:rsidRPr="00D9467D">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0ADE"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lang w:eastAsia="en-US"/>
              </w:rPr>
              <w:t xml:space="preserve">Iš Lietuvoje įsteigtų subjektų įrodančių dokumentų nereikalaujama. Užtenka pateikto EBVPD. </w:t>
            </w:r>
            <w:r w:rsidRPr="00D9467D">
              <w:rPr>
                <w:rFonts w:ascii="Times New Roman" w:hAnsi="Times New Roman" w:cs="Times New Roman"/>
                <w:sz w:val="24"/>
                <w:szCs w:val="24"/>
              </w:rPr>
              <w:t>Priimant sprendimus dėl tiekėjo pašalinimo iš pirkimo procedūros šiame punkte nurodytu pašalinimo pagrindu, be kita ko, atsižvelgiama į</w:t>
            </w:r>
            <w:r w:rsidRPr="00D9467D">
              <w:rPr>
                <w:rFonts w:ascii="Times New Roman" w:hAnsi="Times New Roman" w:cs="Times New Roman"/>
                <w:b/>
                <w:bCs/>
                <w:sz w:val="24"/>
                <w:szCs w:val="24"/>
              </w:rPr>
              <w:t xml:space="preserve"> </w:t>
            </w:r>
            <w:r w:rsidRPr="00D9467D">
              <w:rPr>
                <w:rFonts w:ascii="Times New Roman" w:hAnsi="Times New Roman" w:cs="Times New Roman"/>
                <w:sz w:val="24"/>
                <w:szCs w:val="24"/>
              </w:rPr>
              <w:t xml:space="preserve">nacionalinėje duomenų bazėje adresu: </w:t>
            </w:r>
            <w:hyperlink r:id="rId21" w:history="1">
              <w:r w:rsidRPr="00D9467D">
                <w:rPr>
                  <w:rFonts w:ascii="Times New Roman" w:hAnsi="Times New Roman" w:cs="Times New Roman"/>
                  <w:sz w:val="24"/>
                  <w:szCs w:val="24"/>
                  <w:u w:val="single"/>
                </w:rPr>
                <w:t>https://www.registrucentras.lt/jar/p/index.php</w:t>
              </w:r>
            </w:hyperlink>
          </w:p>
          <w:p w14:paraId="59FB87C4"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paskelbtą informaciją, taip pat į šiame informaciniame pranešime pateiktą informaciją:</w:t>
            </w:r>
          </w:p>
          <w:p w14:paraId="21944EFC" w14:textId="77777777" w:rsidR="00A268D5" w:rsidRPr="00D9467D" w:rsidRDefault="00CA280B" w:rsidP="009F2088">
            <w:pPr>
              <w:spacing w:after="0" w:line="240" w:lineRule="auto"/>
              <w:jc w:val="both"/>
              <w:rPr>
                <w:rFonts w:ascii="Times New Roman" w:hAnsi="Times New Roman" w:cs="Times New Roman"/>
                <w:sz w:val="24"/>
                <w:szCs w:val="24"/>
              </w:rPr>
            </w:pPr>
            <w:hyperlink r:id="rId22" w:history="1">
              <w:r w:rsidR="00A268D5" w:rsidRPr="00D9467D">
                <w:rPr>
                  <w:rFonts w:ascii="Times New Roman" w:hAnsi="Times New Roman" w:cs="Times New Roman"/>
                  <w:sz w:val="24"/>
                  <w:szCs w:val="24"/>
                </w:rPr>
                <w:t>https://vpt.lrv.lt/lt/naujienos-3/finansiniu-ataskaitu-nepateikimas-gali-tapti-kliutimi-dalyvauti-viesuosiuose-pirkimuose/</w:t>
              </w:r>
            </w:hyperlink>
          </w:p>
          <w:p w14:paraId="51A6E440" w14:textId="77777777" w:rsidR="00A268D5" w:rsidRPr="00D9467D" w:rsidRDefault="00A268D5" w:rsidP="009F2088">
            <w:pPr>
              <w:spacing w:after="0" w:line="240" w:lineRule="auto"/>
              <w:jc w:val="both"/>
              <w:rPr>
                <w:rFonts w:ascii="Times New Roman" w:hAnsi="Times New Roman" w:cs="Times New Roman"/>
                <w:b/>
                <w:bCs/>
                <w:iCs/>
                <w:sz w:val="24"/>
                <w:szCs w:val="24"/>
              </w:rPr>
            </w:pPr>
          </w:p>
        </w:tc>
      </w:tr>
      <w:tr w:rsidR="00A268D5" w:rsidRPr="00D9467D" w14:paraId="6E3DEFF1"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72EB1" w14:textId="77777777" w:rsidR="00A268D5" w:rsidRPr="00D9467D" w:rsidRDefault="00A268D5" w:rsidP="00090CD8">
            <w:pPr>
              <w:numPr>
                <w:ilvl w:val="0"/>
                <w:numId w:val="10"/>
              </w:numPr>
              <w:spacing w:after="0" w:line="240" w:lineRule="auto"/>
              <w:rPr>
                <w:rFonts w:ascii="Times New Roman" w:hAnsi="Times New Roman" w:cs="Times New Roman"/>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0B94"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 xml:space="preserve">Tiekėjas yra padaręs rimtą profesinį pažeidimą, dėl kurio perkančioji organizacija abejoja tiekėjo sąžiningumu, </w:t>
            </w:r>
            <w:r w:rsidRPr="00D9467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9467D">
              <w:rPr>
                <w:rFonts w:ascii="Times New Roman" w:eastAsia="Times New Roman" w:hAnsi="Times New Roman" w:cs="Times New Roman"/>
                <w:sz w:val="24"/>
                <w:szCs w:val="24"/>
                <w:vertAlign w:val="superscript"/>
              </w:rPr>
              <w:t>1</w:t>
            </w:r>
            <w:r w:rsidRPr="00D9467D">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E6FD"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t>VPĮ 46 straipsnio 4 dalies 7 punkto b papunktis</w:t>
            </w:r>
          </w:p>
          <w:p w14:paraId="7F41308E"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02F0A938"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B52"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t>Iš Lietuvoje įsteigtų subjektų įrodančių dokumentų nereikalaujama. Užtenka pateikto EBVPD.</w:t>
            </w:r>
          </w:p>
          <w:p w14:paraId="25BFD88D" w14:textId="77777777" w:rsidR="00A268D5" w:rsidRPr="00D9467D" w:rsidRDefault="00A268D5" w:rsidP="009F2088">
            <w:pPr>
              <w:spacing w:after="0" w:line="240" w:lineRule="auto"/>
              <w:jc w:val="both"/>
              <w:rPr>
                <w:rFonts w:ascii="Times New Roman" w:hAnsi="Times New Roman" w:cs="Times New Roman"/>
                <w:b/>
                <w:bCs/>
                <w:iCs/>
                <w:sz w:val="24"/>
                <w:szCs w:val="24"/>
                <w:lang w:eastAsia="en-US"/>
              </w:rPr>
            </w:pPr>
          </w:p>
          <w:p w14:paraId="4BE368F2" w14:textId="77777777" w:rsidR="00A268D5" w:rsidRPr="00D9467D" w:rsidRDefault="00A268D5" w:rsidP="009F2088">
            <w:pPr>
              <w:spacing w:after="0" w:line="240" w:lineRule="auto"/>
              <w:jc w:val="both"/>
              <w:rPr>
                <w:rFonts w:ascii="Times New Roman" w:hAnsi="Times New Roman" w:cs="Times New Roman"/>
                <w:b/>
                <w:bCs/>
                <w:sz w:val="24"/>
                <w:szCs w:val="24"/>
              </w:rPr>
            </w:pPr>
            <w:r w:rsidRPr="00D9467D">
              <w:rPr>
                <w:rFonts w:ascii="Times New Roman" w:hAnsi="Times New Roman" w:cs="Times New Roman"/>
                <w:sz w:val="24"/>
                <w:szCs w:val="24"/>
              </w:rPr>
              <w:t>Priimant sprendimus dėl tiekėjo pašalinimo iš pirkimo procedūros šiame punkte nurodytu pašalinimo pagrindu, be kita ko, atsižvelgiama į</w:t>
            </w:r>
            <w:r w:rsidRPr="00D9467D">
              <w:rPr>
                <w:rFonts w:ascii="Times New Roman" w:hAnsi="Times New Roman" w:cs="Times New Roman"/>
                <w:b/>
                <w:bCs/>
                <w:sz w:val="24"/>
                <w:szCs w:val="24"/>
              </w:rPr>
              <w:t xml:space="preserve"> </w:t>
            </w:r>
            <w:r w:rsidRPr="00D9467D">
              <w:rPr>
                <w:rFonts w:ascii="Times New Roman" w:hAnsi="Times New Roman" w:cs="Times New Roman"/>
                <w:sz w:val="24"/>
                <w:szCs w:val="24"/>
              </w:rPr>
              <w:t xml:space="preserve">nacionalinėje duomenų bazėje adresu </w:t>
            </w:r>
            <w:hyperlink r:id="rId23">
              <w:r w:rsidRPr="00D9467D">
                <w:rPr>
                  <w:rFonts w:ascii="Times New Roman" w:hAnsi="Times New Roman" w:cs="Times New Roman"/>
                  <w:sz w:val="24"/>
                  <w:szCs w:val="24"/>
                  <w:u w:val="single"/>
                </w:rPr>
                <w:t>https://www.vmi.lt/evmi/mokesciu-moketoju-informacija</w:t>
              </w:r>
            </w:hyperlink>
            <w:r w:rsidRPr="00D9467D">
              <w:rPr>
                <w:rFonts w:ascii="Times New Roman" w:hAnsi="Times New Roman" w:cs="Times New Roman"/>
                <w:sz w:val="24"/>
                <w:szCs w:val="24"/>
              </w:rPr>
              <w:t xml:space="preserve"> skelbiamą informaciją.</w:t>
            </w:r>
          </w:p>
        </w:tc>
      </w:tr>
      <w:tr w:rsidR="00A268D5" w:rsidRPr="00D9467D" w14:paraId="3AB5CE6E"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DD32" w14:textId="77777777" w:rsidR="00A268D5" w:rsidRPr="00D9467D" w:rsidRDefault="00A268D5" w:rsidP="00090CD8">
            <w:pPr>
              <w:numPr>
                <w:ilvl w:val="0"/>
                <w:numId w:val="10"/>
              </w:numPr>
              <w:spacing w:after="0" w:line="240" w:lineRule="auto"/>
              <w:rPr>
                <w:rFonts w:ascii="Times New Roman" w:hAnsi="Times New Roman" w:cs="Times New Roman"/>
                <w:sz w:val="24"/>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4AFB0" w14:textId="77777777" w:rsidR="00A268D5" w:rsidRPr="00D9467D" w:rsidRDefault="00A268D5" w:rsidP="009F2088">
            <w:pPr>
              <w:spacing w:after="0" w:line="240" w:lineRule="auto"/>
              <w:jc w:val="both"/>
              <w:rPr>
                <w:rFonts w:ascii="Times New Roman" w:hAnsi="Times New Roman" w:cs="Times New Roman"/>
                <w:sz w:val="24"/>
                <w:szCs w:val="24"/>
              </w:rPr>
            </w:pPr>
            <w:r w:rsidRPr="00D9467D">
              <w:rPr>
                <w:rFonts w:ascii="Times New Roman" w:hAnsi="Times New Roman" w:cs="Times New Roman"/>
                <w:sz w:val="24"/>
                <w:szCs w:val="24"/>
              </w:rPr>
              <w:t xml:space="preserve">Tiekėjas yra padaręs rimtą profesinį pažeidimą, dėl kurio perkančioji organizacija abejoja </w:t>
            </w:r>
            <w:r w:rsidRPr="00D9467D">
              <w:rPr>
                <w:rFonts w:ascii="Times New Roman" w:hAnsi="Times New Roman" w:cs="Times New Roman"/>
                <w:sz w:val="24"/>
                <w:szCs w:val="24"/>
              </w:rPr>
              <w:lastRenderedPageBreak/>
              <w:t>tiekėjo sąžiningumu,</w:t>
            </w:r>
            <w:r w:rsidRPr="00D9467D">
              <w:rPr>
                <w:rFonts w:ascii="Times New Roman" w:eastAsia="Times New Roman" w:hAnsi="Times New Roman" w:cs="Times New Roman"/>
                <w:sz w:val="24"/>
                <w:szCs w:val="24"/>
              </w:rPr>
              <w:t xml:space="preserve"> kai jis </w:t>
            </w:r>
            <w:r w:rsidRPr="00D9467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DBB1" w14:textId="77777777" w:rsidR="00A268D5" w:rsidRPr="00D9467D" w:rsidRDefault="00A268D5" w:rsidP="009F2088">
            <w:pPr>
              <w:spacing w:after="0" w:line="240" w:lineRule="auto"/>
              <w:jc w:val="both"/>
              <w:rPr>
                <w:rFonts w:ascii="Times New Roman" w:eastAsia="Yu Mincho" w:hAnsi="Times New Roman" w:cs="Times New Roman"/>
                <w:b/>
                <w:bCs/>
                <w:sz w:val="24"/>
                <w:szCs w:val="24"/>
              </w:rPr>
            </w:pPr>
            <w:r w:rsidRPr="00D9467D">
              <w:rPr>
                <w:rFonts w:ascii="Times New Roman" w:eastAsia="Yu Mincho" w:hAnsi="Times New Roman" w:cs="Times New Roman"/>
                <w:b/>
                <w:bCs/>
                <w:sz w:val="24"/>
                <w:szCs w:val="24"/>
              </w:rPr>
              <w:lastRenderedPageBreak/>
              <w:t>VPĮ 46 straipsnio 4 dalies 7 punkto c papunktis</w:t>
            </w:r>
          </w:p>
          <w:p w14:paraId="1AECC63B" w14:textId="77777777" w:rsidR="00A268D5" w:rsidRPr="00D9467D" w:rsidRDefault="00A268D5" w:rsidP="009F2088">
            <w:pPr>
              <w:spacing w:after="0" w:line="240" w:lineRule="auto"/>
              <w:jc w:val="both"/>
              <w:rPr>
                <w:rFonts w:ascii="Times New Roman" w:eastAsia="Yu Mincho" w:hAnsi="Times New Roman" w:cs="Times New Roman"/>
                <w:sz w:val="24"/>
                <w:szCs w:val="24"/>
              </w:rPr>
            </w:pPr>
          </w:p>
          <w:p w14:paraId="087D905E" w14:textId="77777777" w:rsidR="00A268D5" w:rsidRPr="00D9467D" w:rsidRDefault="00A268D5" w:rsidP="009F2088">
            <w:pPr>
              <w:spacing w:after="0" w:line="240" w:lineRule="auto"/>
              <w:jc w:val="both"/>
              <w:rPr>
                <w:rFonts w:ascii="Times New Roman" w:eastAsia="Yu Mincho" w:hAnsi="Times New Roman" w:cs="Times New Roman"/>
                <w:sz w:val="24"/>
                <w:szCs w:val="24"/>
                <w:lang w:eastAsia="en-US"/>
              </w:rPr>
            </w:pPr>
            <w:r w:rsidRPr="00D9467D">
              <w:rPr>
                <w:rFonts w:ascii="Times New Roman" w:eastAsia="Yu Mincho" w:hAnsi="Times New Roman" w:cs="Times New Roman"/>
                <w:sz w:val="24"/>
                <w:szCs w:val="24"/>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0BD6" w14:textId="77777777" w:rsidR="00A268D5" w:rsidRPr="00D9467D" w:rsidRDefault="00A268D5" w:rsidP="009F2088">
            <w:pPr>
              <w:spacing w:after="0" w:line="240" w:lineRule="auto"/>
              <w:jc w:val="both"/>
              <w:rPr>
                <w:rFonts w:ascii="Times New Roman" w:hAnsi="Times New Roman" w:cs="Times New Roman"/>
                <w:sz w:val="24"/>
                <w:szCs w:val="24"/>
                <w:lang w:eastAsia="en-US"/>
              </w:rPr>
            </w:pPr>
            <w:r w:rsidRPr="00D9467D">
              <w:rPr>
                <w:rFonts w:ascii="Times New Roman" w:hAnsi="Times New Roman" w:cs="Times New Roman"/>
                <w:sz w:val="24"/>
                <w:szCs w:val="24"/>
                <w:lang w:eastAsia="en-US"/>
              </w:rPr>
              <w:lastRenderedPageBreak/>
              <w:t>Iš Lietuvoje įsteigtų subjektų įrodančių dokumentų nereikalaujama. Užtenka pateikto EBVPD.</w:t>
            </w:r>
          </w:p>
          <w:p w14:paraId="398AF898" w14:textId="77777777" w:rsidR="00A268D5" w:rsidRPr="00D9467D" w:rsidRDefault="00A268D5" w:rsidP="009F2088">
            <w:pPr>
              <w:spacing w:after="0" w:line="240" w:lineRule="auto"/>
              <w:jc w:val="both"/>
              <w:rPr>
                <w:rFonts w:ascii="Times New Roman" w:hAnsi="Times New Roman" w:cs="Times New Roman"/>
                <w:bCs/>
                <w:iCs/>
                <w:sz w:val="24"/>
                <w:szCs w:val="24"/>
                <w:lang w:eastAsia="en-US"/>
              </w:rPr>
            </w:pPr>
          </w:p>
          <w:p w14:paraId="236FAF9E" w14:textId="77777777" w:rsidR="00A268D5" w:rsidRPr="00D9467D" w:rsidRDefault="00A268D5" w:rsidP="009F2088">
            <w:pPr>
              <w:rPr>
                <w:rFonts w:ascii="Times New Roman" w:hAnsi="Times New Roman" w:cs="Times New Roman"/>
                <w:b/>
                <w:bCs/>
                <w:sz w:val="24"/>
                <w:szCs w:val="24"/>
              </w:rPr>
            </w:pPr>
            <w:r w:rsidRPr="00D9467D">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0EB1166B" w14:textId="77777777" w:rsidR="00A268D5" w:rsidRPr="00D9467D" w:rsidRDefault="00CA280B" w:rsidP="009F2088">
            <w:pPr>
              <w:rPr>
                <w:rFonts w:ascii="Times New Roman" w:hAnsi="Times New Roman" w:cs="Times New Roman"/>
                <w:bCs/>
                <w:iCs/>
                <w:sz w:val="24"/>
                <w:szCs w:val="24"/>
                <w:lang w:eastAsia="en-US"/>
              </w:rPr>
            </w:pPr>
            <w:hyperlink r:id="rId24" w:history="1">
              <w:r w:rsidR="00A268D5" w:rsidRPr="00D9467D">
                <w:rPr>
                  <w:rFonts w:ascii="Times New Roman" w:hAnsi="Times New Roman" w:cs="Times New Roman"/>
                  <w:sz w:val="24"/>
                  <w:szCs w:val="24"/>
                  <w:u w:val="single"/>
                </w:rPr>
                <w:t>https://kt.gov.lt/lt/atviri-duomenys/diskvalifikavimas-is-viesuju-pirkimu</w:t>
              </w:r>
            </w:hyperlink>
            <w:r w:rsidR="00A268D5" w:rsidRPr="00D9467D">
              <w:rPr>
                <w:rFonts w:ascii="Times New Roman" w:hAnsi="Times New Roman" w:cs="Times New Roman"/>
                <w:sz w:val="24"/>
                <w:szCs w:val="24"/>
              </w:rPr>
              <w:t xml:space="preserve"> skelbiamą informaciją. </w:t>
            </w:r>
          </w:p>
        </w:tc>
      </w:tr>
    </w:tbl>
    <w:p w14:paraId="06FF97A0" w14:textId="310A6484" w:rsidR="00A31B4C" w:rsidRPr="00D9467D" w:rsidRDefault="00A31B4C" w:rsidP="00A268D5">
      <w:pPr>
        <w:spacing w:after="0" w:line="240" w:lineRule="auto"/>
        <w:jc w:val="both"/>
        <w:rPr>
          <w:rFonts w:ascii="Times New Roman" w:hAnsi="Times New Roman" w:cs="Times New Roman"/>
          <w:sz w:val="24"/>
          <w:szCs w:val="24"/>
        </w:rPr>
      </w:pPr>
    </w:p>
    <w:p w14:paraId="4B8ACFBB" w14:textId="0D57074B" w:rsidR="00A31B4C" w:rsidRPr="00D9467D" w:rsidRDefault="00A31B4C" w:rsidP="00A31B4C">
      <w:pPr>
        <w:spacing w:after="0" w:line="240" w:lineRule="auto"/>
        <w:rPr>
          <w:rFonts w:ascii="Times New Roman" w:hAnsi="Times New Roman" w:cs="Times New Roman"/>
          <w:color w:val="7030A0"/>
          <w:sz w:val="24"/>
          <w:szCs w:val="24"/>
        </w:rPr>
      </w:pPr>
    </w:p>
    <w:p w14:paraId="266CD4A5" w14:textId="6D09D4C2" w:rsidR="00A268D5" w:rsidRPr="00D9467D" w:rsidRDefault="00564F5E" w:rsidP="008E2E48">
      <w:pPr>
        <w:rPr>
          <w:rFonts w:ascii="Times New Roman" w:hAnsi="Times New Roman" w:cs="Times New Roman"/>
          <w:color w:val="7030A0"/>
          <w:sz w:val="24"/>
          <w:szCs w:val="24"/>
        </w:rPr>
      </w:pPr>
      <w:r w:rsidRPr="00D9467D">
        <w:rPr>
          <w:rFonts w:ascii="Times New Roman" w:hAnsi="Times New Roman" w:cs="Times New Roman"/>
          <w:color w:val="7030A0"/>
          <w:sz w:val="24"/>
          <w:szCs w:val="24"/>
        </w:rPr>
        <w:br w:type="page"/>
      </w:r>
    </w:p>
    <w:p w14:paraId="100D1E05" w14:textId="77777777" w:rsidR="008E2E48" w:rsidRPr="00D9467D" w:rsidRDefault="008E2E48" w:rsidP="00564F5E">
      <w:pPr>
        <w:pStyle w:val="Heading2"/>
        <w:ind w:left="5103"/>
        <w:jc w:val="center"/>
        <w:rPr>
          <w:rFonts w:ascii="Times New Roman" w:hAnsi="Times New Roman" w:cs="Times New Roman"/>
          <w:smallCaps/>
          <w:sz w:val="24"/>
          <w:szCs w:val="24"/>
        </w:rPr>
      </w:pPr>
    </w:p>
    <w:p w14:paraId="312D73DA" w14:textId="7FFA98EA" w:rsidR="008E2E48" w:rsidRPr="00D9467D" w:rsidRDefault="008E2E48" w:rsidP="008E2E48">
      <w:pPr>
        <w:pStyle w:val="Heading2"/>
        <w:ind w:left="5103"/>
        <w:rPr>
          <w:rFonts w:ascii="Times New Roman" w:eastAsia="Calibri" w:hAnsi="Times New Roman" w:cs="Times New Roman"/>
          <w:color w:val="0070C0"/>
          <w:sz w:val="24"/>
          <w:szCs w:val="24"/>
        </w:rPr>
      </w:pPr>
      <w:bookmarkStart w:id="52" w:name="_Toc126333942"/>
      <w:bookmarkStart w:id="53" w:name="_Ref38533412"/>
      <w:bookmarkStart w:id="54" w:name="_Ref38291334"/>
      <w:bookmarkStart w:id="55" w:name="_Ref38291223"/>
      <w:bookmarkStart w:id="56" w:name="_Toc221112993"/>
      <w:bookmarkStart w:id="57" w:name="_Ref38291379"/>
      <w:bookmarkStart w:id="58" w:name="_Ref38291394"/>
      <w:bookmarkStart w:id="59" w:name="_Ref38898251"/>
      <w:r w:rsidRPr="00D9467D">
        <w:rPr>
          <w:rFonts w:ascii="Times New Roman" w:eastAsia="Calibri" w:hAnsi="Times New Roman" w:cs="Times New Roman"/>
          <w:color w:val="0070C0"/>
          <w:sz w:val="24"/>
          <w:szCs w:val="24"/>
        </w:rPr>
        <w:t>Pirkimo sąlygų 4 priedas „</w:t>
      </w:r>
      <w:r w:rsidR="00BF37A3" w:rsidRPr="00D9467D">
        <w:rPr>
          <w:rFonts w:ascii="Times New Roman" w:eastAsia="Calibri" w:hAnsi="Times New Roman" w:cs="Times New Roman"/>
          <w:color w:val="0070C0"/>
          <w:sz w:val="24"/>
          <w:szCs w:val="24"/>
        </w:rPr>
        <w:t>Tiekėjų kvalifikacijos reikalavimai ir reikalaujami kokybės bei aplinkos apsaugos vadybos sistemų standartai</w:t>
      </w:r>
      <w:r w:rsidRPr="00D9467D">
        <w:rPr>
          <w:rFonts w:ascii="Times New Roman" w:eastAsia="Calibri" w:hAnsi="Times New Roman" w:cs="Times New Roman"/>
          <w:color w:val="0070C0"/>
          <w:sz w:val="24"/>
          <w:szCs w:val="24"/>
        </w:rPr>
        <w:t>“</w:t>
      </w:r>
      <w:bookmarkEnd w:id="52"/>
      <w:bookmarkEnd w:id="53"/>
      <w:bookmarkEnd w:id="54"/>
      <w:bookmarkEnd w:id="55"/>
      <w:bookmarkEnd w:id="56"/>
    </w:p>
    <w:p w14:paraId="6E3EFC7B" w14:textId="32F6BFC5" w:rsidR="00804C2C" w:rsidRPr="00D9467D" w:rsidRDefault="00804C2C" w:rsidP="00804C2C">
      <w:pPr>
        <w:rPr>
          <w:rFonts w:ascii="Times New Roman" w:hAnsi="Times New Roman" w:cs="Times New Roman"/>
          <w:b/>
          <w:bCs/>
          <w:smallCaps/>
          <w:sz w:val="24"/>
          <w:szCs w:val="24"/>
        </w:rPr>
      </w:pPr>
    </w:p>
    <w:p w14:paraId="5BF13810" w14:textId="77777777" w:rsidR="00B3319A" w:rsidRPr="00D9467D" w:rsidRDefault="00B3319A" w:rsidP="00B3319A">
      <w:pPr>
        <w:pStyle w:val="Subtitle"/>
        <w:spacing w:line="240" w:lineRule="auto"/>
        <w:jc w:val="center"/>
        <w:rPr>
          <w:rFonts w:ascii="Times New Roman" w:hAnsi="Times New Roman" w:cs="Times New Roman"/>
          <w:smallCaps/>
          <w:sz w:val="24"/>
          <w:szCs w:val="24"/>
        </w:rPr>
      </w:pPr>
      <w:r w:rsidRPr="00D9467D">
        <w:rPr>
          <w:rFonts w:ascii="Times New Roman" w:hAnsi="Times New Roman" w:cs="Times New Roman"/>
          <w:smallCaps/>
          <w:sz w:val="24"/>
          <w:szCs w:val="24"/>
        </w:rPr>
        <w:t xml:space="preserve">TIEKĖJŲ KVALIFIKACIJOS REIKALAVIMAI IR REIKALAVIMAI LAIKYTIS </w:t>
      </w:r>
      <w:r w:rsidRPr="00D9467D">
        <w:rPr>
          <w:rFonts w:ascii="Times New Roman" w:hAnsi="Times New Roman" w:cs="Times New Roman"/>
          <w:sz w:val="24"/>
          <w:szCs w:val="24"/>
          <w:lang w:eastAsia="en-US"/>
        </w:rPr>
        <w:t>KOKYBĖS VADYBOS SISTEMOS IR (ARBA) APLINKOS APSAUGOS VADYBOS SISTEMOS STANDARTŲ</w:t>
      </w:r>
    </w:p>
    <w:p w14:paraId="537214F5" w14:textId="77777777" w:rsidR="00CA35CB" w:rsidRPr="00D9467D" w:rsidRDefault="00CA35CB" w:rsidP="00090CD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4"/>
          <w:szCs w:val="24"/>
        </w:rPr>
      </w:pPr>
      <w:r w:rsidRPr="00D9467D">
        <w:rPr>
          <w:rFonts w:ascii="Times New Roman" w:eastAsiaTheme="minorHAnsi" w:hAnsi="Times New Roman" w:cs="Times New Roman"/>
          <w:sz w:val="24"/>
          <w:szCs w:val="24"/>
          <w:lang w:eastAsia="en-US"/>
        </w:rPr>
        <w:t>Tiekėjo kvalifikacija turi atitikti šiame priede nustatytus reikalavimus kvalifikacijai.</w:t>
      </w:r>
      <w:r w:rsidRPr="00D9467D">
        <w:rPr>
          <w:rFonts w:ascii="Times New Roman" w:eastAsiaTheme="minorHAnsi" w:hAnsi="Times New Roman" w:cs="Times New Roman"/>
          <w:sz w:val="24"/>
          <w:szCs w:val="24"/>
        </w:rPr>
        <w:t xml:space="preserve"> </w:t>
      </w:r>
    </w:p>
    <w:p w14:paraId="5A9AD09C" w14:textId="77777777" w:rsidR="00CA35CB" w:rsidRPr="00D9467D" w:rsidRDefault="00CA35CB" w:rsidP="00090CD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4"/>
          <w:szCs w:val="24"/>
        </w:rPr>
      </w:pPr>
      <w:r w:rsidRPr="00D9467D">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9467D">
        <w:rPr>
          <w:rFonts w:ascii="Times New Roman" w:eastAsiaTheme="minorHAnsi" w:hAnsi="Times New Roman" w:cs="Times New Roman"/>
          <w:sz w:val="24"/>
          <w:szCs w:val="24"/>
          <w:lang w:eastAsia="en-US"/>
        </w:rPr>
        <w:t xml:space="preserve">. </w:t>
      </w:r>
    </w:p>
    <w:p w14:paraId="665B2710" w14:textId="77777777" w:rsidR="00EF7442" w:rsidRPr="00D9467D" w:rsidRDefault="00CA35CB"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Kai tiekėjas remiasi kitų ūkio subjektų pajėgumais</w:t>
      </w:r>
      <w:r w:rsidRPr="00D9467D">
        <w:rPr>
          <w:rFonts w:ascii="Times New Roman" w:eastAsia="Calibri" w:hAnsi="Times New Roman" w:cs="Times New Roman"/>
          <w:color w:val="7030A0"/>
          <w:sz w:val="24"/>
          <w:szCs w:val="24"/>
        </w:rPr>
        <w:t xml:space="preserve">, </w:t>
      </w:r>
      <w:r w:rsidRPr="00D9467D">
        <w:rPr>
          <w:rFonts w:ascii="Times New Roman" w:eastAsia="Calibri" w:hAnsi="Times New Roman" w:cs="Times New Roman"/>
          <w:sz w:val="24"/>
          <w:szCs w:val="24"/>
        </w:rPr>
        <w:t xml:space="preserve">jie </w:t>
      </w:r>
      <w:r w:rsidRPr="00D9467D">
        <w:rPr>
          <w:rFonts w:ascii="Times New Roman" w:hAnsi="Times New Roman" w:cs="Times New Roman"/>
          <w:sz w:val="24"/>
          <w:szCs w:val="24"/>
        </w:rPr>
        <w:t>privalo prisiimti solidarią atsakomybę už sutarties įvykdymą.</w:t>
      </w:r>
      <w:r w:rsidRPr="00D9467D">
        <w:rPr>
          <w:rFonts w:ascii="Times New Roman" w:eastAsia="Calibri" w:hAnsi="Times New Roman" w:cs="Times New Roman"/>
          <w:sz w:val="24"/>
          <w:szCs w:val="24"/>
        </w:rPr>
        <w:t xml:space="preserve"> </w:t>
      </w:r>
    </w:p>
    <w:p w14:paraId="71EFA352" w14:textId="77777777" w:rsidR="00EF7442" w:rsidRPr="00D9467D" w:rsidRDefault="00CA35CB"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4"/>
          <w:szCs w:val="24"/>
        </w:rPr>
      </w:pPr>
      <w:r w:rsidRPr="00D9467D">
        <w:rPr>
          <w:rFonts w:ascii="Times New Roman" w:hAnsi="Times New Roman" w:cs="Times New Roman"/>
          <w:sz w:val="24"/>
          <w:szCs w:val="24"/>
        </w:rPr>
        <w:t>.</w:t>
      </w:r>
      <w:r w:rsidRPr="00D9467D">
        <w:rPr>
          <w:rFonts w:ascii="Times New Roman" w:hAnsi="Times New Roman" w:cs="Times New Roman"/>
          <w:sz w:val="24"/>
          <w:szCs w:val="24"/>
        </w:rPr>
        <w:tab/>
        <w:t>Šiame priede reikalaujama kvalifikacija turi būti įgyta iki pasiūlymų pateikimo termino pabaigos.</w:t>
      </w:r>
    </w:p>
    <w:p w14:paraId="7685A92E" w14:textId="7F1C0B6F" w:rsidR="00CA35CB" w:rsidRPr="00D9467D" w:rsidRDefault="00EF7442"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4"/>
          <w:szCs w:val="24"/>
        </w:rPr>
      </w:pPr>
      <w:r w:rsidRPr="00D9467D">
        <w:rPr>
          <w:rFonts w:ascii="Times New Roman" w:eastAsiaTheme="minorHAnsi" w:hAnsi="Times New Roman" w:cs="Times New Roman"/>
          <w:sz w:val="24"/>
          <w:szCs w:val="24"/>
        </w:rPr>
        <w:t>Tiekėjo kvalifikacijai nustatomi šie reikalavimai</w:t>
      </w:r>
      <w:r w:rsidR="00CA35CB" w:rsidRPr="00D9467D">
        <w:rPr>
          <w:rFonts w:ascii="Times New Roman" w:hAnsi="Times New Roman" w:cs="Times New Roman"/>
          <w:sz w:val="24"/>
          <w:szCs w:val="24"/>
        </w:rPr>
        <w:t>:</w:t>
      </w:r>
    </w:p>
    <w:p w14:paraId="00B82F9E" w14:textId="77777777" w:rsidR="00CA35CB" w:rsidRPr="00D9467D" w:rsidRDefault="00CA35CB" w:rsidP="00CA35CB">
      <w:pPr>
        <w:tabs>
          <w:tab w:val="left" w:pos="709"/>
        </w:tabs>
        <w:spacing w:after="0" w:line="240" w:lineRule="auto"/>
        <w:jc w:val="both"/>
        <w:rPr>
          <w:rFonts w:ascii="Times New Roman" w:eastAsia="Calibri" w:hAnsi="Times New Roman" w:cs="Times New Roman"/>
          <w:i/>
          <w:iCs/>
          <w:color w:val="7030A0"/>
          <w:sz w:val="24"/>
          <w:szCs w:val="24"/>
        </w:rPr>
      </w:pPr>
    </w:p>
    <w:tbl>
      <w:tblPr>
        <w:tblW w:w="9356" w:type="dxa"/>
        <w:tblInd w:w="-5" w:type="dxa"/>
        <w:tblLayout w:type="fixed"/>
        <w:tblLook w:val="0000" w:firstRow="0" w:lastRow="0" w:firstColumn="0" w:lastColumn="0" w:noHBand="0" w:noVBand="0"/>
      </w:tblPr>
      <w:tblGrid>
        <w:gridCol w:w="673"/>
        <w:gridCol w:w="3969"/>
        <w:gridCol w:w="4714"/>
      </w:tblGrid>
      <w:tr w:rsidR="00CA35CB" w:rsidRPr="00D9467D" w14:paraId="69F7BE7A" w14:textId="77777777" w:rsidTr="00D0302F">
        <w:tc>
          <w:tcPr>
            <w:tcW w:w="673" w:type="dxa"/>
            <w:tcBorders>
              <w:top w:val="single" w:sz="4" w:space="0" w:color="000000"/>
              <w:left w:val="single" w:sz="4" w:space="0" w:color="000000"/>
              <w:bottom w:val="single" w:sz="4" w:space="0" w:color="000000"/>
            </w:tcBorders>
            <w:shd w:val="clear" w:color="auto" w:fill="BFBFBF" w:themeFill="background1" w:themeFillShade="BF"/>
          </w:tcPr>
          <w:p w14:paraId="35077513" w14:textId="77777777" w:rsidR="00CA35CB" w:rsidRPr="00D9467D" w:rsidRDefault="00CA35CB" w:rsidP="00D0302F">
            <w:pPr>
              <w:widowControl w:val="0"/>
              <w:spacing w:after="0" w:line="240" w:lineRule="auto"/>
              <w:jc w:val="center"/>
              <w:rPr>
                <w:rFonts w:ascii="Times New Roman" w:eastAsia="Times New Roman" w:hAnsi="Times New Roman" w:cs="Times New Roman"/>
                <w:b/>
                <w:sz w:val="24"/>
                <w:szCs w:val="24"/>
                <w:lang w:eastAsia="zh-CN"/>
              </w:rPr>
            </w:pPr>
            <w:r w:rsidRPr="00D9467D">
              <w:rPr>
                <w:rFonts w:ascii="Times New Roman" w:eastAsia="Times New Roman" w:hAnsi="Times New Roman" w:cs="Times New Roman"/>
                <w:b/>
                <w:sz w:val="24"/>
                <w:szCs w:val="24"/>
                <w:lang w:eastAsia="zh-CN"/>
              </w:rPr>
              <w:t>Eil. Nr.</w:t>
            </w:r>
          </w:p>
        </w:tc>
        <w:tc>
          <w:tcPr>
            <w:tcW w:w="3969" w:type="dxa"/>
            <w:tcBorders>
              <w:top w:val="single" w:sz="4" w:space="0" w:color="000000"/>
              <w:left w:val="single" w:sz="4" w:space="0" w:color="000000"/>
              <w:bottom w:val="single" w:sz="4" w:space="0" w:color="000000"/>
            </w:tcBorders>
            <w:shd w:val="clear" w:color="auto" w:fill="BFBFBF" w:themeFill="background1" w:themeFillShade="BF"/>
          </w:tcPr>
          <w:p w14:paraId="7A2327FA" w14:textId="77777777" w:rsidR="00CA35CB" w:rsidRPr="00D9467D" w:rsidRDefault="00CA35CB" w:rsidP="00D0302F">
            <w:pPr>
              <w:widowControl w:val="0"/>
              <w:spacing w:after="0" w:line="240" w:lineRule="auto"/>
              <w:jc w:val="center"/>
              <w:rPr>
                <w:rFonts w:ascii="Times New Roman" w:eastAsia="Times New Roman" w:hAnsi="Times New Roman" w:cs="Times New Roman"/>
                <w:b/>
                <w:sz w:val="24"/>
                <w:szCs w:val="24"/>
                <w:lang w:eastAsia="zh-CN"/>
              </w:rPr>
            </w:pPr>
            <w:r w:rsidRPr="00D9467D">
              <w:rPr>
                <w:rFonts w:ascii="Times New Roman" w:eastAsia="Times New Roman" w:hAnsi="Times New Roman" w:cs="Times New Roman"/>
                <w:b/>
                <w:sz w:val="24"/>
                <w:szCs w:val="24"/>
                <w:lang w:eastAsia="zh-CN"/>
              </w:rPr>
              <w:t>Kvalifikacijos reikalavimai</w:t>
            </w:r>
          </w:p>
        </w:tc>
        <w:tc>
          <w:tcPr>
            <w:tcW w:w="47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C19181" w14:textId="77777777" w:rsidR="00CA35CB" w:rsidRPr="00D9467D" w:rsidRDefault="00CA35CB" w:rsidP="00D0302F">
            <w:pPr>
              <w:widowControl w:val="0"/>
              <w:spacing w:after="0" w:line="240" w:lineRule="auto"/>
              <w:jc w:val="center"/>
              <w:rPr>
                <w:rFonts w:ascii="Times New Roman" w:eastAsia="Times New Roman" w:hAnsi="Times New Roman" w:cs="Times New Roman"/>
                <w:b/>
                <w:sz w:val="24"/>
                <w:szCs w:val="24"/>
                <w:lang w:eastAsia="zh-CN"/>
              </w:rPr>
            </w:pPr>
            <w:r w:rsidRPr="00D9467D">
              <w:rPr>
                <w:rFonts w:ascii="Times New Roman" w:eastAsia="Times New Roman" w:hAnsi="Times New Roman" w:cs="Times New Roman"/>
                <w:b/>
                <w:sz w:val="24"/>
                <w:szCs w:val="24"/>
                <w:lang w:eastAsia="zh-CN"/>
              </w:rPr>
              <w:t>Kvalifikacijos reikalavimus patvirtinantys dokumentai</w:t>
            </w:r>
          </w:p>
        </w:tc>
      </w:tr>
      <w:tr w:rsidR="00CA35CB" w:rsidRPr="00D9467D" w14:paraId="57E1A263" w14:textId="77777777" w:rsidTr="00D0302F">
        <w:tc>
          <w:tcPr>
            <w:tcW w:w="673" w:type="dxa"/>
            <w:tcBorders>
              <w:top w:val="single" w:sz="4" w:space="0" w:color="000000"/>
              <w:left w:val="single" w:sz="4" w:space="0" w:color="000000"/>
              <w:bottom w:val="single" w:sz="4" w:space="0" w:color="000000"/>
            </w:tcBorders>
            <w:shd w:val="clear" w:color="auto" w:fill="auto"/>
          </w:tcPr>
          <w:p w14:paraId="39BE5CE0" w14:textId="77777777" w:rsidR="00CA35CB" w:rsidRPr="00D9467D" w:rsidRDefault="00CA35CB" w:rsidP="00D0302F">
            <w:pPr>
              <w:widowControl w:val="0"/>
              <w:spacing w:after="0" w:line="240" w:lineRule="auto"/>
              <w:jc w:val="center"/>
              <w:rPr>
                <w:rFonts w:ascii="Times New Roman" w:eastAsia="Times New Roman" w:hAnsi="Times New Roman" w:cs="Times New Roman"/>
                <w:sz w:val="24"/>
                <w:szCs w:val="24"/>
                <w:lang w:eastAsia="zh-CN"/>
              </w:rPr>
            </w:pPr>
            <w:r w:rsidRPr="00D9467D">
              <w:rPr>
                <w:rFonts w:ascii="Times New Roman" w:eastAsia="Times New Roman" w:hAnsi="Times New Roman" w:cs="Times New Roman"/>
                <w:sz w:val="24"/>
                <w:szCs w:val="24"/>
                <w:lang w:eastAsia="zh-CN"/>
              </w:rPr>
              <w:t>1.1.</w:t>
            </w:r>
          </w:p>
          <w:p w14:paraId="56FDD484" w14:textId="77777777" w:rsidR="00CA35CB" w:rsidRPr="00D9467D" w:rsidRDefault="00CA35CB" w:rsidP="00D0302F">
            <w:pPr>
              <w:widowControl w:val="0"/>
              <w:spacing w:after="0" w:line="240" w:lineRule="auto"/>
              <w:jc w:val="center"/>
              <w:rPr>
                <w:rFonts w:ascii="Times New Roman" w:eastAsia="Times New Roman" w:hAnsi="Times New Roman" w:cs="Times New Roman"/>
                <w:sz w:val="24"/>
                <w:szCs w:val="24"/>
                <w:lang w:eastAsia="zh-CN"/>
              </w:rPr>
            </w:pPr>
          </w:p>
        </w:tc>
        <w:tc>
          <w:tcPr>
            <w:tcW w:w="3969" w:type="dxa"/>
            <w:tcBorders>
              <w:top w:val="single" w:sz="4" w:space="0" w:color="000000"/>
              <w:left w:val="single" w:sz="4" w:space="0" w:color="000000"/>
              <w:bottom w:val="single" w:sz="4" w:space="0" w:color="000000"/>
            </w:tcBorders>
            <w:shd w:val="clear" w:color="auto" w:fill="auto"/>
          </w:tcPr>
          <w:p w14:paraId="5CFE6B8A" w14:textId="47D2476F" w:rsidR="00F25804" w:rsidRPr="00D9467D" w:rsidRDefault="00CA35CB" w:rsidP="00F25804">
            <w:pPr>
              <w:widowControl w:val="0"/>
              <w:spacing w:after="0" w:line="240" w:lineRule="auto"/>
              <w:jc w:val="both"/>
              <w:rPr>
                <w:rFonts w:ascii="Times New Roman" w:eastAsia="Times New Roman" w:hAnsi="Times New Roman" w:cs="Times New Roman"/>
                <w:sz w:val="24"/>
                <w:szCs w:val="24"/>
                <w:lang w:eastAsia="zh-CN"/>
              </w:rPr>
            </w:pPr>
            <w:r w:rsidRPr="00D9467D">
              <w:rPr>
                <w:rFonts w:ascii="Times New Roman" w:eastAsia="Times New Roman" w:hAnsi="Times New Roman" w:cs="Times New Roman"/>
                <w:sz w:val="24"/>
                <w:szCs w:val="24"/>
                <w:lang w:eastAsia="zh-CN"/>
              </w:rPr>
              <w:t>Mokymų paslaugų Tiekėjas privalo turėti bent vieną už sutarties vykdymą atsakingą kvalifikuotą specialistą (lektorių), turintį būtinas kompetencijas:</w:t>
            </w:r>
          </w:p>
          <w:p w14:paraId="2E283DFF" w14:textId="77777777" w:rsidR="00CA35CB" w:rsidRPr="00D9467D" w:rsidRDefault="00CA35CB" w:rsidP="00D0302F">
            <w:pPr>
              <w:widowControl w:val="0"/>
              <w:spacing w:after="0" w:line="240" w:lineRule="auto"/>
              <w:jc w:val="both"/>
              <w:rPr>
                <w:rFonts w:ascii="Times New Roman" w:hAnsi="Times New Roman" w:cs="Times New Roman"/>
                <w:sz w:val="24"/>
                <w:szCs w:val="24"/>
              </w:rPr>
            </w:pPr>
            <w:r w:rsidRPr="00D9467D">
              <w:rPr>
                <w:rFonts w:ascii="Times New Roman" w:eastAsia="Times New Roman" w:hAnsi="Times New Roman" w:cs="Times New Roman"/>
                <w:sz w:val="24"/>
                <w:szCs w:val="24"/>
                <w:lang w:eastAsia="zh-CN"/>
              </w:rPr>
              <w:t xml:space="preserve"> </w:t>
            </w:r>
          </w:p>
          <w:p w14:paraId="02E9DA52" w14:textId="60970DB8" w:rsidR="00CA35CB" w:rsidRPr="00D9467D" w:rsidRDefault="00CA35CB" w:rsidP="00D0302F">
            <w:pPr>
              <w:tabs>
                <w:tab w:val="left" w:pos="496"/>
              </w:tabs>
              <w:jc w:val="both"/>
              <w:rPr>
                <w:rFonts w:ascii="Times New Roman" w:hAnsi="Times New Roman" w:cs="Times New Roman"/>
                <w:sz w:val="24"/>
                <w:szCs w:val="24"/>
              </w:rPr>
            </w:pPr>
            <w:r w:rsidRPr="00D9467D">
              <w:rPr>
                <w:rFonts w:ascii="Times New Roman" w:hAnsi="Times New Roman" w:cs="Times New Roman"/>
                <w:sz w:val="24"/>
                <w:szCs w:val="24"/>
              </w:rPr>
              <w:t xml:space="preserve">1. </w:t>
            </w:r>
            <w:r w:rsidR="007E05A8" w:rsidRPr="00D9467D">
              <w:rPr>
                <w:rFonts w:ascii="Times New Roman" w:hAnsi="Times New Roman" w:cs="Times New Roman"/>
                <w:bCs/>
                <w:iCs/>
                <w:sz w:val="24"/>
                <w:szCs w:val="24"/>
              </w:rPr>
              <w:t>Mokymų lektorius turi turėti ne mažesnę kaip 68 akademinių valandų dėstymo patirtį: atvirųjų šaltinių žvalgybos metodų taikymo teisėsaugos ir/ar krašto apsaugos  (ar lygiavertėse) srityse </w:t>
            </w:r>
            <w:r w:rsidR="007E05A8" w:rsidRPr="00D9467D">
              <w:rPr>
                <w:rStyle w:val="fadeinm1hgl8"/>
                <w:rFonts w:ascii="Times New Roman" w:hAnsi="Times New Roman" w:cs="Times New Roman"/>
                <w:sz w:val="24"/>
                <w:szCs w:val="24"/>
              </w:rPr>
              <w:t xml:space="preserve"> per pastaruosius 2 metus.</w:t>
            </w:r>
          </w:p>
          <w:p w14:paraId="3E21B70F" w14:textId="7DBE2581" w:rsidR="00CA35CB" w:rsidRPr="00D9467D" w:rsidRDefault="00CA35CB" w:rsidP="00F25804">
            <w:pPr>
              <w:tabs>
                <w:tab w:val="left" w:pos="496"/>
              </w:tabs>
              <w:jc w:val="both"/>
              <w:rPr>
                <w:rFonts w:ascii="Times New Roman" w:eastAsia="Times New Roman" w:hAnsi="Times New Roman" w:cs="Times New Roman"/>
                <w:sz w:val="24"/>
                <w:szCs w:val="24"/>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1E9C2BA6" w14:textId="5924B13A" w:rsidR="00CA35CB" w:rsidRPr="00D9467D" w:rsidRDefault="00CA35CB" w:rsidP="00CA35CB">
            <w:pPr>
              <w:spacing w:after="0" w:line="240" w:lineRule="auto"/>
              <w:jc w:val="both"/>
              <w:rPr>
                <w:rFonts w:ascii="Times New Roman" w:eastAsiaTheme="minorHAnsi" w:hAnsi="Times New Roman" w:cs="Times New Roman"/>
                <w:b/>
                <w:bCs/>
                <w:sz w:val="24"/>
                <w:szCs w:val="24"/>
              </w:rPr>
            </w:pPr>
            <w:r w:rsidRPr="00D9467D">
              <w:rPr>
                <w:rFonts w:ascii="Times New Roman" w:eastAsiaTheme="minorHAnsi" w:hAnsi="Times New Roman" w:cs="Times New Roman"/>
                <w:b/>
                <w:bCs/>
                <w:sz w:val="24"/>
                <w:szCs w:val="24"/>
              </w:rPr>
              <w:t xml:space="preserve">Pateikiami atsakymai pildant EBVPD (IV dalyje „Atrankos kriterijai“ pažymima TAIP arba NE).  </w:t>
            </w:r>
          </w:p>
          <w:p w14:paraId="68432EBB" w14:textId="77777777" w:rsidR="00CA35CB" w:rsidRPr="00D9467D" w:rsidRDefault="00CA35CB" w:rsidP="00CA35CB">
            <w:pPr>
              <w:spacing w:after="0" w:line="240" w:lineRule="auto"/>
              <w:jc w:val="both"/>
              <w:rPr>
                <w:rFonts w:ascii="Times New Roman" w:eastAsiaTheme="minorHAnsi" w:hAnsi="Times New Roman" w:cs="Times New Roman"/>
                <w:b/>
                <w:bCs/>
                <w:sz w:val="24"/>
                <w:szCs w:val="24"/>
                <w:u w:val="single"/>
              </w:rPr>
            </w:pPr>
          </w:p>
          <w:p w14:paraId="7464BB4F" w14:textId="39B57722" w:rsidR="00CA35CB" w:rsidRPr="00D9467D" w:rsidRDefault="00CA35CB" w:rsidP="00CA35CB">
            <w:pPr>
              <w:spacing w:after="0" w:line="240" w:lineRule="auto"/>
              <w:jc w:val="both"/>
              <w:rPr>
                <w:rFonts w:ascii="Times New Roman" w:eastAsiaTheme="minorHAnsi" w:hAnsi="Times New Roman" w:cs="Times New Roman"/>
                <w:b/>
                <w:bCs/>
                <w:sz w:val="24"/>
                <w:szCs w:val="24"/>
              </w:rPr>
            </w:pPr>
            <w:r w:rsidRPr="00D9467D">
              <w:rPr>
                <w:rFonts w:ascii="Times New Roman" w:eastAsiaTheme="minorHAnsi" w:hAnsi="Times New Roman" w:cs="Times New Roman"/>
                <w:b/>
                <w:bCs/>
                <w:sz w:val="24"/>
                <w:szCs w:val="24"/>
              </w:rPr>
              <w:t>Tiekėjas, kuris pagal vertinimo rezultatus galės būti pripažintas laimėjusiu, Perkančiajai organizacijai pareikalavus, turės pateikti:</w:t>
            </w:r>
          </w:p>
          <w:p w14:paraId="284484E7" w14:textId="77777777" w:rsidR="006E4D17" w:rsidRPr="00D9467D" w:rsidRDefault="006E4D17" w:rsidP="006E4D17">
            <w:pPr>
              <w:spacing w:after="0" w:line="240" w:lineRule="auto"/>
              <w:jc w:val="both"/>
              <w:rPr>
                <w:rFonts w:ascii="Times New Roman" w:eastAsiaTheme="minorHAnsi" w:hAnsi="Times New Roman" w:cs="Times New Roman"/>
                <w:b/>
                <w:bCs/>
                <w:sz w:val="24"/>
                <w:szCs w:val="24"/>
              </w:rPr>
            </w:pPr>
          </w:p>
          <w:p w14:paraId="1A9A2150" w14:textId="41B474EA" w:rsidR="00F25804" w:rsidRPr="00D9467D" w:rsidRDefault="006E4D17" w:rsidP="00F25804">
            <w:pPr>
              <w:pStyle w:val="ListParagraph"/>
              <w:numPr>
                <w:ilvl w:val="0"/>
                <w:numId w:val="32"/>
              </w:numPr>
              <w:spacing w:after="0" w:line="240" w:lineRule="auto"/>
              <w:ind w:left="353"/>
              <w:jc w:val="both"/>
              <w:rPr>
                <w:rFonts w:ascii="Times New Roman" w:hAnsi="Times New Roman" w:cs="Times New Roman"/>
                <w:bCs/>
                <w:sz w:val="24"/>
                <w:szCs w:val="24"/>
              </w:rPr>
            </w:pPr>
            <w:r w:rsidRPr="00D9467D">
              <w:rPr>
                <w:rFonts w:ascii="Times New Roman" w:hAnsi="Times New Roman" w:cs="Times New Roman"/>
                <w:bCs/>
                <w:sz w:val="24"/>
                <w:szCs w:val="24"/>
              </w:rPr>
              <w:t>Vadovo arba jo įgalioto asmens pasirašytą siūlomų specialistų sąrašą (Specialiųjų Pirkimo sąlygų 9 priedas);</w:t>
            </w:r>
          </w:p>
          <w:p w14:paraId="3181251B" w14:textId="3DB9E79E" w:rsidR="00CA35CB" w:rsidRPr="00D9467D" w:rsidRDefault="00D9467D" w:rsidP="00D9467D">
            <w:pPr>
              <w:rPr>
                <w:rFonts w:ascii="Times New Roman" w:hAnsi="Times New Roman" w:cs="Times New Roman"/>
                <w:sz w:val="24"/>
                <w:szCs w:val="24"/>
              </w:rPr>
            </w:pPr>
            <w:r w:rsidRPr="00D9467D">
              <w:rPr>
                <w:rFonts w:ascii="Times New Roman" w:hAnsi="Times New Roman" w:cs="Times New Roman"/>
                <w:b/>
                <w:bCs/>
                <w:sz w:val="24"/>
                <w:szCs w:val="24"/>
              </w:rPr>
              <w:t xml:space="preserve">2.     </w:t>
            </w:r>
            <w:r w:rsidRPr="00D9467D">
              <w:rPr>
                <w:rFonts w:ascii="Times New Roman" w:hAnsi="Times New Roman" w:cs="Times New Roman"/>
                <w:sz w:val="24"/>
                <w:szCs w:val="24"/>
              </w:rPr>
              <w:t xml:space="preserve">Sutarties vykdymui ketinamo pasitelkti specialisto/specialistų patirties aprašymas, kuriame išskirta reikalaujama praktinė dėstymo patirtis </w:t>
            </w:r>
            <w:r w:rsidRPr="00D9467D">
              <w:rPr>
                <w:rFonts w:ascii="Times New Roman" w:hAnsi="Times New Roman" w:cs="Times New Roman"/>
                <w:bCs/>
                <w:iCs/>
                <w:sz w:val="24"/>
                <w:szCs w:val="24"/>
              </w:rPr>
              <w:t>atvirųjų šaltinių žvalgybos metodų taikymo teisėsaugos ir/ar krašto apsaugos  (ar lygiavertėse) srityse</w:t>
            </w:r>
            <w:r w:rsidRPr="00D9467D">
              <w:rPr>
                <w:rFonts w:ascii="Times New Roman" w:hAnsi="Times New Roman" w:cs="Times New Roman"/>
                <w:sz w:val="24"/>
                <w:szCs w:val="24"/>
              </w:rPr>
              <w:t xml:space="preserve">, pateikiant suteiktų paslaugų (galutiniams paslaugų gavėjams) aktus, įrodančius dėstymo patirtį arba užsakovų, t.y. tiesioginių (galutinių) paslaugų gavėjų (fizinių asmenų arba institucijų, organizacijų, įstaigų, kurių darbuotojams buvo suteiktos dėstymo paslaugos) atsiliepimai arba pažymos, kuriose būtų nurodyta reikalaujama dėstymo patirtis </w:t>
            </w:r>
            <w:r w:rsidRPr="00D9467D">
              <w:rPr>
                <w:rFonts w:ascii="Times New Roman" w:hAnsi="Times New Roman" w:cs="Times New Roman"/>
                <w:sz w:val="24"/>
                <w:szCs w:val="24"/>
              </w:rPr>
              <w:lastRenderedPageBreak/>
              <w:t>(akademinės valandomis), dėstymo laikotarpis, dėstymo temos.</w:t>
            </w:r>
          </w:p>
          <w:p w14:paraId="40FD7E43" w14:textId="11C19E10" w:rsidR="00CA35CB" w:rsidRPr="00D9467D" w:rsidRDefault="00CA35CB" w:rsidP="00EF7442">
            <w:pPr>
              <w:widowControl w:val="0"/>
              <w:spacing w:after="0" w:line="240" w:lineRule="auto"/>
              <w:jc w:val="both"/>
              <w:rPr>
                <w:rFonts w:ascii="Times New Roman" w:eastAsia="Times New Roman" w:hAnsi="Times New Roman" w:cs="Times New Roman"/>
                <w:sz w:val="24"/>
                <w:szCs w:val="24"/>
                <w:lang w:eastAsia="zh-CN"/>
              </w:rPr>
            </w:pPr>
            <w:r w:rsidRPr="00D9467D">
              <w:rPr>
                <w:rFonts w:ascii="Times New Roman" w:hAnsi="Times New Roman" w:cs="Times New Roman"/>
                <w:bCs/>
                <w:i/>
                <w:iCs/>
                <w:sz w:val="24"/>
                <w:szCs w:val="24"/>
              </w:rPr>
              <w:t>Pateikiamos skaitmeninės dokumentų kopijos CVP IS priemonėmis.</w:t>
            </w:r>
          </w:p>
        </w:tc>
      </w:tr>
    </w:tbl>
    <w:p w14:paraId="18C5723D" w14:textId="77777777" w:rsidR="00CA35CB" w:rsidRPr="00D9467D" w:rsidRDefault="00CA35CB" w:rsidP="00CA35CB">
      <w:pPr>
        <w:suppressAutoHyphens/>
        <w:spacing w:after="0" w:line="20" w:lineRule="atLeast"/>
        <w:jc w:val="both"/>
        <w:rPr>
          <w:rFonts w:ascii="Times New Roman" w:eastAsia="Calibri" w:hAnsi="Times New Roman" w:cs="Times New Roman"/>
          <w:sz w:val="24"/>
          <w:szCs w:val="24"/>
        </w:rPr>
      </w:pPr>
    </w:p>
    <w:p w14:paraId="2D88E831" w14:textId="77777777" w:rsidR="00EF7442" w:rsidRPr="00D9467D" w:rsidRDefault="00EF7442" w:rsidP="00EF7442">
      <w:pPr>
        <w:pStyle w:val="ListParagraph"/>
        <w:spacing w:after="0" w:line="20" w:lineRule="atLeast"/>
        <w:ind w:left="0"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6. Tiekėjas su Pasiūlymu </w:t>
      </w:r>
      <w:r w:rsidRPr="00D9467D">
        <w:rPr>
          <w:rFonts w:ascii="Times New Roman" w:hAnsi="Times New Roman" w:cs="Times New Roman"/>
          <w:b/>
          <w:sz w:val="24"/>
          <w:szCs w:val="24"/>
        </w:rPr>
        <w:t xml:space="preserve">turi pateikti EBVPD </w:t>
      </w:r>
      <w:r w:rsidRPr="00D9467D">
        <w:rPr>
          <w:rFonts w:ascii="Times New Roman" w:hAnsi="Times New Roman" w:cs="Times New Roman"/>
          <w:sz w:val="24"/>
          <w:szCs w:val="24"/>
        </w:rPr>
        <w:t>(Perkančioji organizacija atitiktį kvalifikaciniams reikalavimams patvirtinančių dokumentų reikalaus tik iš to tiekėjo, kurio pasiūlymas pagal vertinimo rezultatus galės būti pripažintas laimėjusiu).</w:t>
      </w:r>
    </w:p>
    <w:p w14:paraId="784063E8" w14:textId="77777777" w:rsidR="00EF7442" w:rsidRPr="00D9467D" w:rsidRDefault="00EF7442" w:rsidP="00EF7442">
      <w:pPr>
        <w:pStyle w:val="ListParagraph"/>
        <w:spacing w:after="0" w:line="20" w:lineRule="atLeast"/>
        <w:ind w:left="0"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7. Jeigu Tiekėjas ketina Pirkimo sutarties vykdymui pasitelkti specialistą – </w:t>
      </w:r>
      <w:r w:rsidRPr="00D9467D">
        <w:rPr>
          <w:rFonts w:ascii="Times New Roman" w:hAnsi="Times New Roman" w:cs="Times New Roman"/>
          <w:b/>
          <w:bCs/>
          <w:sz w:val="24"/>
          <w:szCs w:val="24"/>
        </w:rPr>
        <w:t>fizinį asmenį</w:t>
      </w:r>
      <w:r w:rsidRPr="00D9467D">
        <w:rPr>
          <w:rFonts w:ascii="Times New Roman" w:hAnsi="Times New Roman" w:cs="Times New Roman"/>
          <w:sz w:val="24"/>
          <w:szCs w:val="24"/>
        </w:rPr>
        <w:t>, tačiau laimėjimo ir sutarties Pirkimo sudarymo atveju neketina jo įdarbinti, tokiu atveju specialistas (fizinis asmuo) pasiūlyme turi būti nurodomas kaip subtiekėjas ar ūkio subjektas (</w:t>
      </w:r>
      <w:r w:rsidRPr="00D9467D">
        <w:rPr>
          <w:rFonts w:ascii="Times New Roman" w:hAnsi="Times New Roman" w:cs="Times New Roman"/>
          <w:b/>
          <w:bCs/>
          <w:sz w:val="24"/>
          <w:szCs w:val="24"/>
        </w:rPr>
        <w:t>pateikiamas dokumentas, kad jo ištekliai bus prieinami ir galimi naudoti visą pirkimo sutarties vykdymo laikotarpį</w:t>
      </w:r>
      <w:r w:rsidRPr="00D9467D">
        <w:rPr>
          <w:rFonts w:ascii="Times New Roman" w:hAnsi="Times New Roman" w:cs="Times New Roman"/>
          <w:sz w:val="24"/>
          <w:szCs w:val="24"/>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D9467D">
        <w:rPr>
          <w:rFonts w:ascii="Times New Roman" w:hAnsi="Times New Roman" w:cs="Times New Roman"/>
          <w:b/>
          <w:bCs/>
          <w:sz w:val="24"/>
          <w:szCs w:val="24"/>
        </w:rPr>
        <w:t>specialistu susitarimą arba ketinimų protokolą, arba</w:t>
      </w:r>
      <w:r w:rsidRPr="00D9467D">
        <w:rPr>
          <w:rFonts w:ascii="Times New Roman" w:hAnsi="Times New Roman" w:cs="Times New Roman"/>
          <w:sz w:val="24"/>
          <w:szCs w:val="24"/>
        </w:rPr>
        <w:t xml:space="preserve"> kitą dokumentą, kuris pagrįstų, kad toks ketinimas buvo iki tiekėjui pateikiant pasiūlymą ir, kad laimėjimo ir sutarties sudarymo atveju specialistas bus įdarbintas.</w:t>
      </w:r>
    </w:p>
    <w:p w14:paraId="5945BFC1" w14:textId="77777777" w:rsidR="00EF7442" w:rsidRPr="00D9467D" w:rsidRDefault="00EF7442" w:rsidP="00EF744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3DA2E58" w14:textId="77777777" w:rsidR="00EF7442" w:rsidRPr="00D9467D" w:rsidRDefault="00EF7442" w:rsidP="00EF744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9467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430E100" w14:textId="77777777" w:rsidR="00EF7442" w:rsidRPr="00D9467D" w:rsidRDefault="00EF7442" w:rsidP="00EF7442">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234A095" w14:textId="77777777" w:rsidR="00EF7442" w:rsidRPr="00D9467D" w:rsidRDefault="00EF7442" w:rsidP="00EF7442">
      <w:pPr>
        <w:spacing w:after="0" w:line="20" w:lineRule="atLeast"/>
        <w:ind w:firstLine="567"/>
        <w:jc w:val="both"/>
        <w:rPr>
          <w:rFonts w:ascii="Times New Roman" w:eastAsiaTheme="minorHAnsi" w:hAnsi="Times New Roman" w:cs="Times New Roman"/>
          <w:sz w:val="24"/>
          <w:szCs w:val="24"/>
        </w:rPr>
      </w:pPr>
      <w:r w:rsidRPr="00D9467D">
        <w:rPr>
          <w:rFonts w:ascii="Times New Roman" w:eastAsiaTheme="minorHAnsi" w:hAnsi="Times New Roman" w:cs="Times New Roman"/>
          <w:sz w:val="24"/>
          <w:szCs w:val="24"/>
        </w:rPr>
        <w:t xml:space="preserve">8. </w:t>
      </w:r>
      <w:r w:rsidRPr="00D9467D">
        <w:rPr>
          <w:rFonts w:ascii="Times New Roman" w:eastAsia="Calibri" w:hAnsi="Times New Roman" w:cs="Times New Roman"/>
          <w:sz w:val="24"/>
          <w:szCs w:val="24"/>
          <w:lang w:eastAsia="en-US"/>
        </w:rPr>
        <w:t xml:space="preserve">Perkančioji organizacija nereikalauja, kad tiekėjai laikytųsi </w:t>
      </w:r>
      <w:r w:rsidRPr="00D9467D">
        <w:rPr>
          <w:rFonts w:ascii="Times New Roman" w:eastAsia="Calibri" w:hAnsi="Times New Roman" w:cs="Times New Roman"/>
          <w:color w:val="000000" w:themeColor="text1"/>
          <w:sz w:val="24"/>
          <w:szCs w:val="24"/>
          <w:lang w:eastAsia="en-US"/>
        </w:rPr>
        <w:t>k</w:t>
      </w:r>
      <w:r w:rsidRPr="00D9467D">
        <w:rPr>
          <w:rFonts w:ascii="Times New Roman" w:eastAsia="Calibri" w:hAnsi="Times New Roman" w:cs="Times New Roman"/>
          <w:iCs/>
          <w:color w:val="000000" w:themeColor="text1"/>
          <w:sz w:val="24"/>
          <w:szCs w:val="24"/>
          <w:lang w:eastAsia="en-US"/>
        </w:rPr>
        <w:t>okybės vadybos sistemos ir (arba) aplinkos apsaugos vadybos sistemos standartų.</w:t>
      </w:r>
    </w:p>
    <w:p w14:paraId="27BF2829" w14:textId="77777777" w:rsidR="00CA35CB" w:rsidRPr="00D9467D" w:rsidRDefault="00CA35CB" w:rsidP="00CA35CB">
      <w:pPr>
        <w:ind w:left="567"/>
        <w:contextualSpacing/>
        <w:rPr>
          <w:rFonts w:ascii="Times New Roman" w:eastAsia="Calibri" w:hAnsi="Times New Roman" w:cs="Times New Roman"/>
          <w:iCs/>
          <w:sz w:val="24"/>
          <w:szCs w:val="24"/>
        </w:rPr>
      </w:pPr>
    </w:p>
    <w:p w14:paraId="17758780" w14:textId="498EEE21" w:rsidR="00804C2C" w:rsidRPr="00D9467D" w:rsidRDefault="00804C2C" w:rsidP="00BF37A3">
      <w:pPr>
        <w:pStyle w:val="ListParagraph"/>
        <w:suppressAutoHyphens/>
        <w:spacing w:after="0" w:line="20" w:lineRule="atLeast"/>
        <w:jc w:val="both"/>
        <w:rPr>
          <w:rFonts w:ascii="Times New Roman" w:eastAsia="Calibri" w:hAnsi="Times New Roman" w:cs="Times New Roman"/>
          <w:sz w:val="24"/>
          <w:szCs w:val="24"/>
        </w:rPr>
      </w:pPr>
    </w:p>
    <w:p w14:paraId="12DBE99B" w14:textId="77777777" w:rsidR="00804C2C" w:rsidRPr="00D9467D" w:rsidRDefault="00804C2C" w:rsidP="00804C2C">
      <w:pPr>
        <w:ind w:left="567"/>
        <w:contextualSpacing/>
        <w:rPr>
          <w:rFonts w:ascii="Times New Roman" w:eastAsia="Calibri" w:hAnsi="Times New Roman" w:cs="Times New Roman"/>
          <w:iCs/>
          <w:sz w:val="24"/>
          <w:szCs w:val="24"/>
        </w:rPr>
      </w:pPr>
    </w:p>
    <w:p w14:paraId="199DAA51" w14:textId="77777777" w:rsidR="00804C2C" w:rsidRPr="00D9467D" w:rsidRDefault="00804C2C" w:rsidP="00804C2C">
      <w:pPr>
        <w:tabs>
          <w:tab w:val="left" w:pos="709"/>
        </w:tabs>
        <w:spacing w:after="0" w:line="240" w:lineRule="auto"/>
        <w:jc w:val="both"/>
        <w:rPr>
          <w:rFonts w:ascii="Times New Roman" w:eastAsia="Calibri" w:hAnsi="Times New Roman" w:cs="Times New Roman"/>
          <w:i/>
          <w:iCs/>
          <w:sz w:val="24"/>
          <w:szCs w:val="24"/>
        </w:rPr>
      </w:pPr>
    </w:p>
    <w:p w14:paraId="509B9215" w14:textId="77777777" w:rsidR="00804C2C" w:rsidRPr="00D9467D" w:rsidRDefault="00804C2C" w:rsidP="00804C2C">
      <w:pPr>
        <w:tabs>
          <w:tab w:val="left" w:pos="709"/>
        </w:tabs>
        <w:spacing w:after="0" w:line="240" w:lineRule="auto"/>
        <w:ind w:firstLine="567"/>
        <w:jc w:val="right"/>
        <w:rPr>
          <w:rFonts w:ascii="Times New Roman" w:eastAsia="Calibri" w:hAnsi="Times New Roman" w:cs="Times New Roman"/>
          <w:sz w:val="24"/>
          <w:szCs w:val="24"/>
        </w:rPr>
      </w:pPr>
    </w:p>
    <w:p w14:paraId="7B40135B" w14:textId="77777777" w:rsidR="00804C2C" w:rsidRPr="00D9467D" w:rsidRDefault="00804C2C" w:rsidP="00804C2C">
      <w:pPr>
        <w:spacing w:after="0" w:line="240" w:lineRule="auto"/>
        <w:jc w:val="center"/>
        <w:rPr>
          <w:rFonts w:ascii="Times New Roman" w:eastAsia="Calibri" w:hAnsi="Times New Roman" w:cs="Times New Roman"/>
          <w:b/>
          <w:bCs/>
          <w:smallCaps/>
          <w:sz w:val="24"/>
          <w:szCs w:val="24"/>
        </w:rPr>
      </w:pPr>
      <w:r w:rsidRPr="00D9467D">
        <w:rPr>
          <w:rFonts w:ascii="Times New Roman" w:eastAsia="Calibri" w:hAnsi="Times New Roman" w:cs="Times New Roman"/>
          <w:sz w:val="24"/>
          <w:szCs w:val="24"/>
        </w:rPr>
        <w:t>_________</w:t>
      </w:r>
    </w:p>
    <w:p w14:paraId="64338131" w14:textId="77777777" w:rsidR="00804C2C" w:rsidRPr="00D9467D" w:rsidRDefault="00804C2C" w:rsidP="00804C2C">
      <w:pPr>
        <w:rPr>
          <w:rFonts w:ascii="Times New Roman" w:hAnsi="Times New Roman" w:cs="Times New Roman"/>
          <w:sz w:val="24"/>
          <w:szCs w:val="24"/>
        </w:rPr>
      </w:pPr>
    </w:p>
    <w:p w14:paraId="34B3DA27" w14:textId="20A4A8DF" w:rsidR="00804C2C" w:rsidRPr="00D9467D" w:rsidRDefault="00591D58" w:rsidP="00E679AD">
      <w:pPr>
        <w:rPr>
          <w:rFonts w:ascii="Times New Roman" w:eastAsia="Calibri" w:hAnsi="Times New Roman" w:cs="Times New Roman"/>
          <w:i/>
          <w:iCs/>
          <w:color w:val="7030A0"/>
          <w:sz w:val="24"/>
          <w:szCs w:val="24"/>
          <w:lang w:eastAsia="en-US"/>
        </w:rPr>
      </w:pPr>
      <w:r w:rsidRPr="00D9467D">
        <w:rPr>
          <w:rFonts w:ascii="Times New Roman" w:eastAsia="Calibri" w:hAnsi="Times New Roman" w:cs="Times New Roman"/>
          <w:i/>
          <w:iCs/>
          <w:color w:val="7030A0"/>
          <w:sz w:val="24"/>
          <w:szCs w:val="24"/>
          <w:lang w:eastAsia="en-US"/>
        </w:rPr>
        <w:br w:type="page"/>
      </w:r>
    </w:p>
    <w:p w14:paraId="72C4E295" w14:textId="77777777" w:rsidR="00804C2C" w:rsidRPr="00D9467D" w:rsidRDefault="00804C2C" w:rsidP="00804C2C">
      <w:pPr>
        <w:spacing w:after="0" w:line="240" w:lineRule="auto"/>
        <w:jc w:val="center"/>
        <w:rPr>
          <w:rFonts w:ascii="Times New Roman" w:eastAsiaTheme="minorHAnsi" w:hAnsi="Times New Roman" w:cs="Times New Roman"/>
          <w:sz w:val="24"/>
          <w:szCs w:val="24"/>
          <w:lang w:eastAsia="en-US"/>
        </w:rPr>
      </w:pPr>
    </w:p>
    <w:p w14:paraId="5D0FDE6E" w14:textId="4E116C9E" w:rsidR="008D704D" w:rsidRPr="00D9467D" w:rsidRDefault="008D704D" w:rsidP="00D65599">
      <w:pPr>
        <w:pStyle w:val="Heading2"/>
        <w:jc w:val="right"/>
        <w:rPr>
          <w:rFonts w:ascii="Times New Roman" w:hAnsi="Times New Roman" w:cs="Times New Roman"/>
          <w:b/>
          <w:bCs/>
          <w:smallCaps/>
          <w:color w:val="4472C4" w:themeColor="accent1"/>
          <w:sz w:val="24"/>
          <w:szCs w:val="24"/>
        </w:rPr>
      </w:pPr>
      <w:bookmarkStart w:id="60" w:name="_Toc221112994"/>
      <w:r w:rsidRPr="00D9467D">
        <w:rPr>
          <w:rFonts w:ascii="Times New Roman" w:hAnsi="Times New Roman" w:cs="Times New Roman"/>
          <w:color w:val="4472C4" w:themeColor="accent1"/>
          <w:sz w:val="24"/>
          <w:szCs w:val="24"/>
        </w:rPr>
        <w:t xml:space="preserve">Pirkimo sąlygų </w:t>
      </w:r>
      <w:r w:rsidR="00F1334C" w:rsidRPr="00D9467D">
        <w:rPr>
          <w:rFonts w:ascii="Times New Roman" w:hAnsi="Times New Roman" w:cs="Times New Roman"/>
          <w:color w:val="4472C4" w:themeColor="accent1"/>
          <w:sz w:val="24"/>
          <w:szCs w:val="24"/>
        </w:rPr>
        <w:t>5</w:t>
      </w:r>
      <w:r w:rsidRPr="00D9467D">
        <w:rPr>
          <w:rFonts w:ascii="Times New Roman" w:hAnsi="Times New Roman" w:cs="Times New Roman"/>
          <w:color w:val="4472C4" w:themeColor="accent1"/>
          <w:sz w:val="24"/>
          <w:szCs w:val="24"/>
        </w:rPr>
        <w:t xml:space="preserve"> priedas „EBVPD“ (XML formatu)</w:t>
      </w:r>
      <w:bookmarkEnd w:id="57"/>
      <w:bookmarkEnd w:id="58"/>
      <w:bookmarkEnd w:id="59"/>
      <w:bookmarkEnd w:id="60"/>
    </w:p>
    <w:p w14:paraId="1E33CF75" w14:textId="0E2F80D8" w:rsidR="002F396F" w:rsidRPr="00D9467D" w:rsidRDefault="002F396F" w:rsidP="00DE290C">
      <w:pPr>
        <w:rPr>
          <w:rFonts w:ascii="Times New Roman" w:hAnsi="Times New Roman" w:cs="Times New Roman"/>
          <w:b/>
          <w:bCs/>
          <w:smallCaps/>
          <w:sz w:val="24"/>
          <w:szCs w:val="24"/>
        </w:rPr>
      </w:pPr>
    </w:p>
    <w:p w14:paraId="4F6E9F95" w14:textId="40122A3B" w:rsidR="00B970B0" w:rsidRPr="00D9467D" w:rsidRDefault="00B970B0" w:rsidP="00BE1858">
      <w:pPr>
        <w:pStyle w:val="Subtitle"/>
        <w:jc w:val="center"/>
        <w:rPr>
          <w:rFonts w:ascii="Times New Roman" w:hAnsi="Times New Roman" w:cs="Times New Roman"/>
          <w:b/>
          <w:bCs/>
          <w:smallCaps/>
          <w:sz w:val="24"/>
          <w:szCs w:val="24"/>
        </w:rPr>
      </w:pPr>
      <w:r w:rsidRPr="00D9467D">
        <w:rPr>
          <w:rFonts w:ascii="Times New Roman" w:hAnsi="Times New Roman" w:cs="Times New Roman"/>
          <w:sz w:val="24"/>
          <w:szCs w:val="24"/>
        </w:rPr>
        <w:t>EUROPOS BENDRASIS VIEŠŲJŲ PIRKIMŲ DOKUMENTAS</w:t>
      </w:r>
    </w:p>
    <w:p w14:paraId="3584D74E" w14:textId="77777777" w:rsidR="002F396F" w:rsidRPr="00D9467D" w:rsidRDefault="002F396F" w:rsidP="002F396F">
      <w:pPr>
        <w:jc w:val="both"/>
        <w:rPr>
          <w:rFonts w:ascii="Times New Roman" w:hAnsi="Times New Roman" w:cs="Times New Roman"/>
          <w:sz w:val="24"/>
          <w:szCs w:val="24"/>
        </w:rPr>
      </w:pPr>
      <w:r w:rsidRPr="00D9467D">
        <w:rPr>
          <w:rFonts w:ascii="Times New Roman" w:hAnsi="Times New Roman" w:cs="Times New Roman"/>
          <w:sz w:val="24"/>
          <w:szCs w:val="24"/>
        </w:rPr>
        <w:t>„Europos bendrasis viešųjų pirkimų dokumentas (EBVPD)“ pateikiamas .xml formatu.</w:t>
      </w:r>
    </w:p>
    <w:p w14:paraId="5D197AB2" w14:textId="0EAE7A12" w:rsidR="002F396F" w:rsidRPr="00D9467D" w:rsidRDefault="00B970B0" w:rsidP="00B970B0">
      <w:pPr>
        <w:jc w:val="center"/>
        <w:rPr>
          <w:rFonts w:ascii="Times New Roman" w:hAnsi="Times New Roman" w:cs="Times New Roman"/>
          <w:smallCaps/>
          <w:sz w:val="24"/>
          <w:szCs w:val="24"/>
        </w:rPr>
      </w:pPr>
      <w:r w:rsidRPr="00D9467D">
        <w:rPr>
          <w:rFonts w:ascii="Times New Roman" w:hAnsi="Times New Roman" w:cs="Times New Roman"/>
          <w:smallCaps/>
          <w:sz w:val="24"/>
          <w:szCs w:val="24"/>
        </w:rPr>
        <w:t>__________</w:t>
      </w:r>
    </w:p>
    <w:p w14:paraId="403C297A" w14:textId="44AA8768" w:rsidR="00A4599F" w:rsidRPr="00D9467D" w:rsidRDefault="00A4599F" w:rsidP="00DE290C">
      <w:pPr>
        <w:rPr>
          <w:rFonts w:ascii="Times New Roman" w:hAnsi="Times New Roman" w:cs="Times New Roman"/>
          <w:b/>
          <w:bCs/>
          <w:smallCaps/>
          <w:sz w:val="24"/>
          <w:szCs w:val="24"/>
        </w:rPr>
      </w:pPr>
      <w:r w:rsidRPr="00D9467D">
        <w:rPr>
          <w:rFonts w:ascii="Times New Roman" w:hAnsi="Times New Roman" w:cs="Times New Roman"/>
          <w:b/>
          <w:bCs/>
          <w:smallCaps/>
          <w:sz w:val="24"/>
          <w:szCs w:val="24"/>
        </w:rPr>
        <w:br w:type="page"/>
      </w:r>
    </w:p>
    <w:p w14:paraId="44D514D3" w14:textId="762D0F29" w:rsidR="008D704D" w:rsidRPr="00D9467D" w:rsidRDefault="008D704D" w:rsidP="00174322">
      <w:pPr>
        <w:pStyle w:val="Heading2"/>
        <w:ind w:left="5103"/>
        <w:jc w:val="right"/>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21112995"/>
      <w:r w:rsidRPr="00D9467D">
        <w:rPr>
          <w:rFonts w:ascii="Times New Roman" w:eastAsia="Calibri" w:hAnsi="Times New Roman" w:cs="Times New Roman"/>
          <w:color w:val="0070C0"/>
          <w:sz w:val="24"/>
          <w:szCs w:val="24"/>
        </w:rPr>
        <w:lastRenderedPageBreak/>
        <w:t xml:space="preserve">Pirkimo sąlygų </w:t>
      </w:r>
      <w:r w:rsidR="00F1334C" w:rsidRPr="00D9467D">
        <w:rPr>
          <w:rFonts w:ascii="Times New Roman" w:eastAsia="Calibri" w:hAnsi="Times New Roman" w:cs="Times New Roman"/>
          <w:color w:val="0070C0"/>
          <w:sz w:val="24"/>
          <w:szCs w:val="24"/>
        </w:rPr>
        <w:t>6</w:t>
      </w:r>
      <w:r w:rsidRPr="00D9467D">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3A08AF60" w14:textId="77777777" w:rsidR="00D60DAB" w:rsidRPr="00D9467D" w:rsidRDefault="00D60DAB" w:rsidP="00DC280C">
      <w:pPr>
        <w:suppressAutoHyphens/>
        <w:spacing w:after="0" w:line="240" w:lineRule="auto"/>
        <w:jc w:val="center"/>
        <w:rPr>
          <w:rFonts w:ascii="Times New Roman" w:eastAsia="Calibri" w:hAnsi="Times New Roman" w:cs="Times New Roman"/>
          <w:sz w:val="24"/>
          <w:szCs w:val="24"/>
        </w:rPr>
      </w:pPr>
    </w:p>
    <w:p w14:paraId="34D0DC4F" w14:textId="7B31A15F" w:rsidR="00DC280C" w:rsidRPr="00D9467D" w:rsidRDefault="00DC280C" w:rsidP="00DC280C">
      <w:pPr>
        <w:suppressAutoHyphens/>
        <w:spacing w:after="0" w:line="240" w:lineRule="auto"/>
        <w:jc w:val="center"/>
        <w:rPr>
          <w:rFonts w:ascii="Times New Roman" w:eastAsia="Calibri" w:hAnsi="Times New Roman" w:cs="Times New Roman"/>
          <w:sz w:val="24"/>
          <w:szCs w:val="24"/>
        </w:rPr>
      </w:pPr>
      <w:r w:rsidRPr="00D9467D">
        <w:rPr>
          <w:rFonts w:ascii="Times New Roman" w:eastAsia="Calibri" w:hAnsi="Times New Roman" w:cs="Times New Roman"/>
          <w:sz w:val="24"/>
          <w:szCs w:val="24"/>
        </w:rPr>
        <w:t>Herbas arba prekių ženklas</w:t>
      </w:r>
    </w:p>
    <w:p w14:paraId="4BA09D4A" w14:textId="77777777" w:rsidR="00DC280C" w:rsidRPr="00D9467D" w:rsidRDefault="00DC280C" w:rsidP="00DC280C">
      <w:pPr>
        <w:suppressAutoHyphens/>
        <w:spacing w:after="0" w:line="240" w:lineRule="auto"/>
        <w:jc w:val="center"/>
        <w:rPr>
          <w:rFonts w:ascii="Times New Roman" w:eastAsia="Calibri" w:hAnsi="Times New Roman" w:cs="Times New Roman"/>
          <w:sz w:val="24"/>
          <w:szCs w:val="24"/>
        </w:rPr>
      </w:pPr>
    </w:p>
    <w:p w14:paraId="6BBEEA82" w14:textId="77777777" w:rsidR="00DC280C" w:rsidRPr="00D9467D" w:rsidRDefault="00CA280B" w:rsidP="00DC280C">
      <w:pPr>
        <w:suppressAutoHyphens/>
        <w:spacing w:after="0" w:line="240" w:lineRule="auto"/>
        <w:jc w:val="center"/>
        <w:rPr>
          <w:rFonts w:ascii="Times New Roman" w:eastAsia="Calibri" w:hAnsi="Times New Roman" w:cs="Times New Roman"/>
          <w:sz w:val="24"/>
          <w:szCs w:val="24"/>
        </w:rPr>
      </w:pPr>
      <w:sdt>
        <w:sdtPr>
          <w:rPr>
            <w:rFonts w:ascii="Times New Roman" w:eastAsia="Calibri" w:hAnsi="Times New Roman" w:cs="Times New Roman"/>
            <w:sz w:val="24"/>
            <w:szCs w:val="24"/>
          </w:rPr>
          <w:alias w:val="nurodyti"/>
          <w:tag w:val="nurodyti"/>
          <w:id w:val="1689943977"/>
          <w:placeholder>
            <w:docPart w:val="1B3642AE3E374AD5B4CDB4A155144E57"/>
          </w:placeholder>
          <w:temporary/>
          <w:showingPlcHdr/>
          <w:text/>
        </w:sdtPr>
        <w:sdtEndPr/>
        <w:sdtContent>
          <w:r w:rsidR="00DC280C" w:rsidRPr="00D9467D">
            <w:rPr>
              <w:rFonts w:ascii="Times New Roman" w:eastAsia="Calibri" w:hAnsi="Times New Roman" w:cs="Times New Roman"/>
              <w:i/>
              <w:sz w:val="24"/>
              <w:szCs w:val="24"/>
              <w:highlight w:val="lightGray"/>
            </w:rPr>
            <w:t>Tiekėjo pavadinimas</w:t>
          </w:r>
        </w:sdtContent>
      </w:sdt>
    </w:p>
    <w:p w14:paraId="16377A23" w14:textId="77777777" w:rsidR="00DC280C" w:rsidRPr="00D9467D" w:rsidRDefault="00DC280C" w:rsidP="00DC280C">
      <w:pPr>
        <w:suppressAutoHyphens/>
        <w:spacing w:after="0" w:line="240" w:lineRule="auto"/>
        <w:jc w:val="center"/>
        <w:rPr>
          <w:rFonts w:ascii="Times New Roman" w:eastAsia="Calibri" w:hAnsi="Times New Roman" w:cs="Times New Roman"/>
          <w:sz w:val="24"/>
          <w:szCs w:val="24"/>
        </w:rPr>
      </w:pPr>
    </w:p>
    <w:p w14:paraId="69553C65" w14:textId="77777777" w:rsidR="00DC280C" w:rsidRPr="00D9467D" w:rsidRDefault="00CA280B" w:rsidP="00DC280C">
      <w:pPr>
        <w:suppressAutoHyphens/>
        <w:spacing w:after="0" w:line="240" w:lineRule="auto"/>
        <w:jc w:val="center"/>
        <w:rPr>
          <w:rFonts w:ascii="Times New Roman" w:eastAsia="Calibri" w:hAnsi="Times New Roman" w:cs="Times New Roman"/>
          <w:sz w:val="24"/>
          <w:szCs w:val="24"/>
        </w:rPr>
      </w:pPr>
      <w:sdt>
        <w:sdtPr>
          <w:rPr>
            <w:rFonts w:ascii="Times New Roman" w:eastAsia="Calibri" w:hAnsi="Times New Roman" w:cs="Times New Roman"/>
            <w:sz w:val="24"/>
            <w:szCs w:val="24"/>
          </w:rPr>
          <w:alias w:val="nurodyti"/>
          <w:tag w:val="nurodyti"/>
          <w:id w:val="-826276947"/>
          <w:placeholder>
            <w:docPart w:val="35E56208CDDA40D3AA9AB9031D5F22CB"/>
          </w:placeholder>
          <w:temporary/>
          <w:showingPlcHdr/>
          <w:text/>
        </w:sdtPr>
        <w:sdtEndPr/>
        <w:sdtContent>
          <w:r w:rsidR="00DC280C" w:rsidRPr="00D9467D">
            <w:rPr>
              <w:rFonts w:ascii="Times New Roman" w:eastAsia="Calibri" w:hAnsi="Times New Roman" w:cs="Times New Roman"/>
              <w:i/>
              <w:sz w:val="24"/>
              <w:szCs w:val="24"/>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5FAEAED" w14:textId="77777777" w:rsidR="00DC280C" w:rsidRPr="00D9467D" w:rsidRDefault="00DC280C" w:rsidP="00DC280C">
      <w:pPr>
        <w:suppressAutoHyphens/>
        <w:spacing w:after="0" w:line="240" w:lineRule="auto"/>
        <w:jc w:val="center"/>
        <w:rPr>
          <w:rFonts w:ascii="Times New Roman" w:eastAsia="Calibri" w:hAnsi="Times New Roman" w:cs="Times New Roman"/>
          <w:sz w:val="24"/>
          <w:szCs w:val="24"/>
        </w:rPr>
      </w:pPr>
    </w:p>
    <w:p w14:paraId="06133FB9" w14:textId="77777777" w:rsidR="00DC280C" w:rsidRPr="00D9467D" w:rsidRDefault="00DC280C" w:rsidP="00DC280C">
      <w:pPr>
        <w:suppressAutoHyphens/>
        <w:spacing w:after="0" w:line="240" w:lineRule="auto"/>
        <w:jc w:val="both"/>
        <w:rPr>
          <w:rFonts w:ascii="Times New Roman" w:eastAsia="Calibri" w:hAnsi="Times New Roman" w:cs="Times New Roman"/>
          <w:b/>
          <w:bCs/>
          <w:sz w:val="24"/>
          <w:szCs w:val="24"/>
        </w:rPr>
      </w:pPr>
    </w:p>
    <w:p w14:paraId="2B804379" w14:textId="77777777" w:rsidR="00DC280C" w:rsidRPr="00D9467D" w:rsidRDefault="00DC280C" w:rsidP="00DC280C">
      <w:pPr>
        <w:tabs>
          <w:tab w:val="center" w:pos="2520"/>
        </w:tabs>
        <w:suppressAutoHyphens/>
        <w:spacing w:after="0" w:line="240" w:lineRule="auto"/>
        <w:jc w:val="both"/>
        <w:rPr>
          <w:rFonts w:ascii="Times New Roman" w:eastAsia="Calibri" w:hAnsi="Times New Roman" w:cs="Times New Roman"/>
          <w:sz w:val="24"/>
          <w:szCs w:val="24"/>
        </w:rPr>
      </w:pPr>
    </w:p>
    <w:p w14:paraId="72A93353" w14:textId="77777777" w:rsidR="00DC280C" w:rsidRPr="00D9467D" w:rsidRDefault="00DC280C" w:rsidP="00DC280C">
      <w:pPr>
        <w:tabs>
          <w:tab w:val="center" w:pos="2520"/>
        </w:tabs>
        <w:suppressAutoHyphens/>
        <w:spacing w:after="0" w:line="240" w:lineRule="auto"/>
        <w:jc w:val="both"/>
        <w:rPr>
          <w:rFonts w:ascii="Times New Roman" w:eastAsia="Calibri" w:hAnsi="Times New Roman" w:cs="Times New Roman"/>
          <w:sz w:val="24"/>
          <w:szCs w:val="24"/>
        </w:rPr>
      </w:pPr>
      <w:r w:rsidRPr="00D9467D">
        <w:rPr>
          <w:rFonts w:ascii="Times New Roman" w:eastAsia="Calibri" w:hAnsi="Times New Roman" w:cs="Times New Roman"/>
          <w:sz w:val="24"/>
          <w:szCs w:val="24"/>
        </w:rPr>
        <w:t>Policijos departamentui prie VRM</w:t>
      </w:r>
    </w:p>
    <w:p w14:paraId="6022E419" w14:textId="77777777" w:rsidR="00DC280C" w:rsidRPr="00D9467D" w:rsidRDefault="00DC280C" w:rsidP="00DC280C">
      <w:pPr>
        <w:tabs>
          <w:tab w:val="center" w:pos="2520"/>
        </w:tabs>
        <w:suppressAutoHyphens/>
        <w:spacing w:after="0" w:line="240" w:lineRule="auto"/>
        <w:jc w:val="both"/>
        <w:rPr>
          <w:rFonts w:ascii="Times New Roman" w:eastAsia="Calibri" w:hAnsi="Times New Roman" w:cs="Times New Roman"/>
          <w:sz w:val="24"/>
          <w:szCs w:val="24"/>
        </w:rPr>
      </w:pPr>
    </w:p>
    <w:p w14:paraId="132FC792" w14:textId="77777777" w:rsidR="00162F3C" w:rsidRPr="00D9467D" w:rsidRDefault="00162F3C" w:rsidP="002873B4">
      <w:pPr>
        <w:spacing w:after="0" w:line="360" w:lineRule="auto"/>
        <w:jc w:val="center"/>
        <w:rPr>
          <w:rFonts w:ascii="Times New Roman" w:eastAsia="Calibri" w:hAnsi="Times New Roman" w:cs="Times New Roman"/>
          <w:b/>
          <w:caps/>
          <w:spacing w:val="20"/>
          <w:sz w:val="24"/>
          <w:szCs w:val="24"/>
        </w:rPr>
      </w:pPr>
    </w:p>
    <w:p w14:paraId="390C780C" w14:textId="7C98F65A" w:rsidR="00DC280C" w:rsidRPr="00D9467D" w:rsidRDefault="00DC280C" w:rsidP="002873B4">
      <w:pPr>
        <w:spacing w:after="0" w:line="360" w:lineRule="auto"/>
        <w:jc w:val="center"/>
        <w:rPr>
          <w:rFonts w:ascii="Times New Roman" w:eastAsia="Calibri" w:hAnsi="Times New Roman" w:cs="Times New Roman"/>
          <w:b/>
          <w:caps/>
          <w:spacing w:val="20"/>
          <w:sz w:val="24"/>
          <w:szCs w:val="24"/>
        </w:rPr>
      </w:pPr>
      <w:r w:rsidRPr="00D9467D">
        <w:rPr>
          <w:rFonts w:ascii="Times New Roman" w:eastAsia="Calibri" w:hAnsi="Times New Roman" w:cs="Times New Roman"/>
          <w:b/>
          <w:caps/>
          <w:spacing w:val="20"/>
          <w:sz w:val="24"/>
          <w:szCs w:val="24"/>
        </w:rPr>
        <w:t>PASIŪLYMAS</w:t>
      </w:r>
    </w:p>
    <w:p w14:paraId="2E664791" w14:textId="7D7C9518" w:rsidR="00DC280C" w:rsidRPr="00D9467D" w:rsidRDefault="006E4D17" w:rsidP="002873B4">
      <w:pPr>
        <w:suppressAutoHyphens/>
        <w:spacing w:after="0" w:line="360" w:lineRule="auto"/>
        <w:jc w:val="center"/>
        <w:rPr>
          <w:rFonts w:ascii="Times New Roman" w:eastAsia="Times New Roman" w:hAnsi="Times New Roman" w:cs="Times New Roman"/>
          <w:b/>
          <w:spacing w:val="20"/>
          <w:sz w:val="24"/>
          <w:szCs w:val="24"/>
        </w:rPr>
      </w:pPr>
      <w:r w:rsidRPr="00D9467D">
        <w:rPr>
          <w:rFonts w:ascii="Times New Roman" w:eastAsia="Calibri" w:hAnsi="Times New Roman" w:cs="Times New Roman"/>
          <w:b/>
          <w:spacing w:val="20"/>
          <w:sz w:val="24"/>
          <w:szCs w:val="24"/>
        </w:rPr>
        <w:t xml:space="preserve">DĖL </w:t>
      </w:r>
      <w:r w:rsidR="00F25804" w:rsidRPr="00D9467D">
        <w:rPr>
          <w:rFonts w:ascii="Times New Roman" w:hAnsi="Times New Roman" w:cs="Times New Roman"/>
          <w:b/>
          <w:sz w:val="24"/>
          <w:szCs w:val="24"/>
        </w:rPr>
        <w:t xml:space="preserve">OSINT MOKYMO </w:t>
      </w:r>
      <w:r w:rsidRPr="00D9467D">
        <w:rPr>
          <w:rFonts w:ascii="Times New Roman" w:hAnsi="Times New Roman" w:cs="Times New Roman"/>
          <w:b/>
          <w:sz w:val="24"/>
          <w:szCs w:val="24"/>
        </w:rPr>
        <w:t>PASLAUGŲ PIRKIMO</w:t>
      </w:r>
    </w:p>
    <w:p w14:paraId="24D44C09" w14:textId="77777777" w:rsidR="00DC280C" w:rsidRPr="00D9467D" w:rsidRDefault="00DC280C" w:rsidP="00DC280C">
      <w:pPr>
        <w:spacing w:after="0" w:line="240" w:lineRule="auto"/>
        <w:jc w:val="center"/>
        <w:rPr>
          <w:rFonts w:ascii="Times New Roman" w:eastAsia="Calibri" w:hAnsi="Times New Roman" w:cs="Times New Roman"/>
          <w:caps/>
          <w:spacing w:val="20"/>
          <w:sz w:val="24"/>
          <w:szCs w:val="24"/>
        </w:rPr>
      </w:pPr>
    </w:p>
    <w:tbl>
      <w:tblPr>
        <w:tblStyle w:val="TableGrid4"/>
        <w:tblW w:w="2835" w:type="dxa"/>
        <w:tblInd w:w="3681" w:type="dxa"/>
        <w:tblLook w:val="04A0" w:firstRow="1" w:lastRow="0" w:firstColumn="1" w:lastColumn="0" w:noHBand="0" w:noVBand="1"/>
      </w:tblPr>
      <w:tblGrid>
        <w:gridCol w:w="2835"/>
      </w:tblGrid>
      <w:tr w:rsidR="00DC280C" w:rsidRPr="00D9467D" w14:paraId="631073F1" w14:textId="77777777" w:rsidTr="0016772C">
        <w:tc>
          <w:tcPr>
            <w:tcW w:w="2835" w:type="dxa"/>
            <w:tcBorders>
              <w:top w:val="nil"/>
              <w:left w:val="nil"/>
              <w:bottom w:val="single" w:sz="4" w:space="0" w:color="000000"/>
              <w:right w:val="nil"/>
            </w:tcBorders>
          </w:tcPr>
          <w:p w14:paraId="7F75BE3F" w14:textId="77777777" w:rsidR="00DC280C" w:rsidRPr="00D9467D" w:rsidRDefault="00DC280C" w:rsidP="00DC280C">
            <w:pPr>
              <w:jc w:val="center"/>
              <w:rPr>
                <w:rFonts w:ascii="Times New Roman" w:hAnsi="Times New Roman" w:cs="Times New Roman"/>
                <w:i/>
                <w:iCs/>
                <w:color w:val="7030A0"/>
                <w:sz w:val="24"/>
                <w:szCs w:val="24"/>
              </w:rPr>
            </w:pPr>
          </w:p>
        </w:tc>
      </w:tr>
      <w:tr w:rsidR="00DC280C" w:rsidRPr="00D9467D" w14:paraId="7B4C8964" w14:textId="77777777" w:rsidTr="0016772C">
        <w:trPr>
          <w:trHeight w:val="116"/>
        </w:trPr>
        <w:tc>
          <w:tcPr>
            <w:tcW w:w="2835" w:type="dxa"/>
            <w:tcBorders>
              <w:top w:val="single" w:sz="4" w:space="0" w:color="000000"/>
              <w:left w:val="nil"/>
              <w:bottom w:val="nil"/>
              <w:right w:val="nil"/>
            </w:tcBorders>
            <w:hideMark/>
          </w:tcPr>
          <w:p w14:paraId="093CC48A" w14:textId="77777777" w:rsidR="00DC280C" w:rsidRPr="00D9467D" w:rsidRDefault="00DC280C" w:rsidP="00DC280C">
            <w:pPr>
              <w:jc w:val="center"/>
              <w:rPr>
                <w:rFonts w:ascii="Times New Roman" w:hAnsi="Times New Roman" w:cs="Times New Roman"/>
                <w:i/>
                <w:iCs/>
                <w:sz w:val="24"/>
                <w:szCs w:val="24"/>
                <w:vertAlign w:val="superscript"/>
              </w:rPr>
            </w:pPr>
            <w:r w:rsidRPr="00D9467D">
              <w:rPr>
                <w:rFonts w:ascii="Times New Roman" w:hAnsi="Times New Roman" w:cs="Times New Roman"/>
                <w:i/>
                <w:iCs/>
                <w:sz w:val="24"/>
                <w:szCs w:val="24"/>
                <w:vertAlign w:val="superscript"/>
              </w:rPr>
              <w:t>(data)</w:t>
            </w:r>
          </w:p>
        </w:tc>
      </w:tr>
      <w:tr w:rsidR="00DC280C" w:rsidRPr="00D9467D" w14:paraId="23F8C442" w14:textId="77777777" w:rsidTr="0016772C">
        <w:tc>
          <w:tcPr>
            <w:tcW w:w="2835" w:type="dxa"/>
            <w:tcBorders>
              <w:top w:val="nil"/>
              <w:left w:val="nil"/>
              <w:bottom w:val="single" w:sz="4" w:space="0" w:color="000000"/>
              <w:right w:val="nil"/>
            </w:tcBorders>
          </w:tcPr>
          <w:p w14:paraId="423FC86D" w14:textId="77777777" w:rsidR="00DC280C" w:rsidRPr="00D9467D" w:rsidRDefault="00DC280C" w:rsidP="00DC280C">
            <w:pPr>
              <w:jc w:val="center"/>
              <w:rPr>
                <w:rFonts w:ascii="Times New Roman" w:hAnsi="Times New Roman" w:cs="Times New Roman"/>
                <w:i/>
                <w:iCs/>
                <w:sz w:val="24"/>
                <w:szCs w:val="24"/>
              </w:rPr>
            </w:pPr>
          </w:p>
        </w:tc>
      </w:tr>
      <w:tr w:rsidR="00DC280C" w:rsidRPr="00D9467D" w14:paraId="71697FCD" w14:textId="77777777" w:rsidTr="0016772C">
        <w:tc>
          <w:tcPr>
            <w:tcW w:w="2835" w:type="dxa"/>
            <w:tcBorders>
              <w:top w:val="single" w:sz="4" w:space="0" w:color="000000"/>
              <w:left w:val="nil"/>
              <w:bottom w:val="nil"/>
              <w:right w:val="nil"/>
            </w:tcBorders>
            <w:hideMark/>
          </w:tcPr>
          <w:p w14:paraId="198DD678" w14:textId="77777777" w:rsidR="00DC280C" w:rsidRPr="00D9467D" w:rsidRDefault="00DC280C" w:rsidP="00DC280C">
            <w:pPr>
              <w:jc w:val="center"/>
              <w:rPr>
                <w:rFonts w:ascii="Times New Roman" w:hAnsi="Times New Roman" w:cs="Times New Roman"/>
                <w:i/>
                <w:iCs/>
                <w:sz w:val="24"/>
                <w:szCs w:val="24"/>
                <w:vertAlign w:val="superscript"/>
              </w:rPr>
            </w:pPr>
            <w:r w:rsidRPr="00D9467D">
              <w:rPr>
                <w:rFonts w:ascii="Times New Roman" w:hAnsi="Times New Roman" w:cs="Times New Roman"/>
                <w:i/>
                <w:iCs/>
                <w:sz w:val="24"/>
                <w:szCs w:val="24"/>
                <w:vertAlign w:val="superscript"/>
              </w:rPr>
              <w:t>(vieta)</w:t>
            </w:r>
          </w:p>
        </w:tc>
      </w:tr>
    </w:tbl>
    <w:p w14:paraId="7758BCE0" w14:textId="77777777" w:rsidR="00DC280C" w:rsidRPr="00D9467D" w:rsidRDefault="00DC280C" w:rsidP="00DC280C">
      <w:pPr>
        <w:spacing w:after="0" w:line="240" w:lineRule="auto"/>
        <w:jc w:val="center"/>
        <w:rPr>
          <w:rFonts w:ascii="Times New Roman" w:eastAsia="Calibri" w:hAnsi="Times New Roman" w:cs="Times New Roman"/>
          <w:i/>
          <w:iCs/>
          <w:color w:val="7030A0"/>
          <w:sz w:val="24"/>
          <w:szCs w:val="24"/>
        </w:rPr>
      </w:pPr>
    </w:p>
    <w:p w14:paraId="60CEBFB7" w14:textId="77777777" w:rsidR="00DC280C" w:rsidRPr="00D9467D" w:rsidRDefault="00DC280C" w:rsidP="00090CD8">
      <w:pPr>
        <w:widowControl w:val="0"/>
        <w:numPr>
          <w:ilvl w:val="0"/>
          <w:numId w:val="14"/>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4"/>
          <w:szCs w:val="24"/>
          <w:lang w:eastAsia="en-US"/>
        </w:rPr>
      </w:pPr>
      <w:bookmarkStart w:id="65" w:name="_Toc329443224"/>
      <w:r w:rsidRPr="00D9467D">
        <w:rPr>
          <w:rFonts w:ascii="Times New Roman" w:eastAsia="Calibri" w:hAnsi="Times New Roman" w:cs="Times New Roman"/>
          <w:b/>
          <w:bCs/>
          <w:sz w:val="24"/>
          <w:szCs w:val="24"/>
          <w:lang w:eastAsia="en-US"/>
        </w:rPr>
        <w:t>INFORMACIJA APIE TIEKĖJĄ</w:t>
      </w:r>
      <w:bookmarkEnd w:id="65"/>
      <w:r w:rsidRPr="00D9467D">
        <w:rPr>
          <w:rFonts w:ascii="Times New Roman" w:eastAsia="Calibri" w:hAnsi="Times New Roman" w:cs="Times New Roman"/>
          <w:b/>
          <w:bCs/>
          <w:sz w:val="24"/>
          <w:szCs w:val="24"/>
          <w:lang w:eastAsia="en-US"/>
        </w:rPr>
        <w:t>:</w:t>
      </w:r>
    </w:p>
    <w:p w14:paraId="769DCA82" w14:textId="77777777" w:rsidR="00DC280C" w:rsidRPr="00D9467D" w:rsidRDefault="00DC280C" w:rsidP="00DC280C">
      <w:pPr>
        <w:widowControl w:val="0"/>
        <w:tabs>
          <w:tab w:val="left" w:pos="567"/>
        </w:tabs>
        <w:autoSpaceDE w:val="0"/>
        <w:autoSpaceDN w:val="0"/>
        <w:spacing w:line="259" w:lineRule="auto"/>
        <w:ind w:left="360"/>
        <w:contextualSpacing/>
        <w:rPr>
          <w:rFonts w:ascii="Times New Roman" w:eastAsia="Calibri" w:hAnsi="Times New Roman" w:cs="Times New Roman"/>
          <w:b/>
          <w:bCs/>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DC280C" w:rsidRPr="00D9467D" w14:paraId="6F3143E5"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EE72C" w14:textId="77777777" w:rsidR="00DC280C" w:rsidRPr="00D9467D"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i/>
                <w:sz w:val="24"/>
                <w:szCs w:val="24"/>
                <w:lang w:eastAsia="en-US"/>
              </w:rPr>
            </w:pPr>
            <w:r w:rsidRPr="00D9467D">
              <w:rPr>
                <w:rFonts w:ascii="Times New Roman" w:eastAsia="Times New Roman" w:hAnsi="Times New Roman" w:cs="Times New Roman"/>
                <w:b/>
                <w:bCs/>
                <w:sz w:val="24"/>
                <w:szCs w:val="24"/>
                <w:lang w:eastAsia="en-US"/>
              </w:rPr>
              <w:t xml:space="preserve">Tiekėjo pavadinimas </w:t>
            </w:r>
            <w:r w:rsidRPr="00D9467D">
              <w:rPr>
                <w:rFonts w:ascii="Times New Roman" w:eastAsia="Times New Roman" w:hAnsi="Times New Roman" w:cs="Times New Roman"/>
                <w:iCs/>
                <w:sz w:val="24"/>
                <w:szCs w:val="24"/>
                <w:lang w:eastAsia="en-US"/>
              </w:rPr>
              <w:t>(</w:t>
            </w:r>
            <w:r w:rsidRPr="00D9467D">
              <w:rPr>
                <w:rFonts w:ascii="Times New Roman" w:eastAsia="Times New Roman" w:hAnsi="Times New Roman" w:cs="Times New Roman"/>
                <w:i/>
                <w:sz w:val="24"/>
                <w:szCs w:val="24"/>
                <w:lang w:eastAsia="en-US"/>
              </w:rPr>
              <w:t xml:space="preserve">jeigu dalyvauja tiekėjų grupė, nurodomi visi dalyvių pavadinimai; </w:t>
            </w:r>
            <w:r w:rsidRPr="00D9467D">
              <w:rPr>
                <w:rFonts w:ascii="Times New Roman" w:eastAsia="Calibri" w:hAnsi="Times New Roman" w:cs="Times New Roman"/>
                <w:i/>
                <w:sz w:val="24"/>
                <w:szCs w:val="24"/>
              </w:rPr>
              <w:t>jeigu pasiūlymą teikia fizinis asmuo – verslo ar individualios veiklos pažymėjimo Nr. ar pan.</w:t>
            </w:r>
            <w:r w:rsidRPr="00D9467D">
              <w:rPr>
                <w:rFonts w:ascii="Times New Roman" w:eastAsia="Times New Roman" w:hAnsi="Times New Roman" w:cs="Times New Roman"/>
                <w:iCs/>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tcPr>
          <w:p w14:paraId="1FA745E6" w14:textId="77777777" w:rsidR="00DC280C" w:rsidRPr="00D9467D" w:rsidRDefault="00DC280C" w:rsidP="00DC280C">
            <w:pPr>
              <w:widowControl w:val="0"/>
              <w:suppressAutoHyphens/>
              <w:autoSpaceDE w:val="0"/>
              <w:adjustRightInd w:val="0"/>
              <w:spacing w:after="0" w:line="240" w:lineRule="auto"/>
              <w:rPr>
                <w:rFonts w:ascii="Times New Roman" w:eastAsia="Times New Roman" w:hAnsi="Times New Roman" w:cs="Times New Roman"/>
                <w:sz w:val="24"/>
                <w:szCs w:val="24"/>
                <w:lang w:eastAsia="en-US"/>
              </w:rPr>
            </w:pPr>
          </w:p>
        </w:tc>
      </w:tr>
      <w:tr w:rsidR="00DC280C" w:rsidRPr="00D9467D" w14:paraId="2DF16CEB"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6A300" w14:textId="77777777" w:rsidR="00DC280C" w:rsidRPr="00D9467D"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4"/>
                <w:szCs w:val="24"/>
                <w:lang w:eastAsia="en-US"/>
              </w:rPr>
            </w:pPr>
            <w:r w:rsidRPr="00D9467D">
              <w:rPr>
                <w:rFonts w:ascii="Times New Roman" w:eastAsia="Times New Roman" w:hAnsi="Times New Roman" w:cs="Times New Roman"/>
                <w:b/>
                <w:bCs/>
                <w:sz w:val="24"/>
                <w:szCs w:val="24"/>
                <w:lang w:eastAsia="en-US"/>
              </w:rPr>
              <w:t xml:space="preserve">Tiekėjų grupės narys, atstovaujantis arba vadovaujantis tiekėjų grupei </w:t>
            </w:r>
            <w:r w:rsidRPr="00D9467D">
              <w:rPr>
                <w:rFonts w:ascii="Times New Roman" w:eastAsia="Times New Roman" w:hAnsi="Times New Roman" w:cs="Times New Roman"/>
                <w:sz w:val="24"/>
                <w:szCs w:val="24"/>
                <w:lang w:eastAsia="en-US"/>
              </w:rPr>
              <w:t>(</w:t>
            </w:r>
            <w:r w:rsidRPr="00D9467D">
              <w:rPr>
                <w:rFonts w:ascii="Times New Roman" w:eastAsia="Times New Roman" w:hAnsi="Times New Roman" w:cs="Times New Roman"/>
                <w:i/>
                <w:sz w:val="24"/>
                <w:szCs w:val="24"/>
                <w:lang w:eastAsia="en-US"/>
              </w:rPr>
              <w:t>pildoma, jei dalyvauja tiekėjų grupė</w:t>
            </w:r>
            <w:r w:rsidRPr="00D9467D">
              <w:rPr>
                <w:rFonts w:ascii="Times New Roman" w:eastAsia="Times New Roman" w:hAnsi="Times New Roman" w:cs="Times New Roman"/>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tcPr>
          <w:p w14:paraId="29A805C0" w14:textId="77777777" w:rsidR="00DC280C" w:rsidRPr="00D9467D" w:rsidRDefault="00DC280C" w:rsidP="00DC280C">
            <w:pPr>
              <w:widowControl w:val="0"/>
              <w:suppressAutoHyphens/>
              <w:autoSpaceDE w:val="0"/>
              <w:adjustRightInd w:val="0"/>
              <w:spacing w:after="0" w:line="240" w:lineRule="auto"/>
              <w:rPr>
                <w:rFonts w:ascii="Times New Roman" w:eastAsia="Times New Roman" w:hAnsi="Times New Roman" w:cs="Times New Roman"/>
                <w:sz w:val="24"/>
                <w:szCs w:val="24"/>
                <w:lang w:eastAsia="en-US"/>
              </w:rPr>
            </w:pPr>
          </w:p>
        </w:tc>
      </w:tr>
      <w:tr w:rsidR="00DC280C" w:rsidRPr="00D9467D" w14:paraId="1AB40C9E"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C48DE" w14:textId="77777777" w:rsidR="00DC280C" w:rsidRPr="00D9467D"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4"/>
                <w:szCs w:val="24"/>
                <w:lang w:eastAsia="en-US"/>
              </w:rPr>
            </w:pPr>
            <w:r w:rsidRPr="00D9467D">
              <w:rPr>
                <w:rFonts w:ascii="Times New Roman" w:eastAsia="Times New Roman" w:hAnsi="Times New Roman" w:cs="Times New Roman"/>
                <w:b/>
                <w:bCs/>
                <w:sz w:val="24"/>
                <w:szCs w:val="24"/>
                <w:lang w:eastAsia="en-US"/>
              </w:rPr>
              <w:t xml:space="preserve">Tiekėjo adresas </w:t>
            </w:r>
            <w:r w:rsidRPr="00D9467D">
              <w:rPr>
                <w:rFonts w:ascii="Times New Roman" w:eastAsia="Times New Roman" w:hAnsi="Times New Roman" w:cs="Times New Roman"/>
                <w:iCs/>
                <w:sz w:val="24"/>
                <w:szCs w:val="24"/>
                <w:lang w:eastAsia="en-US"/>
              </w:rPr>
              <w:t>(</w:t>
            </w:r>
            <w:r w:rsidRPr="00D9467D">
              <w:rPr>
                <w:rFonts w:ascii="Times New Roman" w:eastAsia="Times New Roman" w:hAnsi="Times New Roman" w:cs="Times New Roman"/>
                <w:i/>
                <w:sz w:val="24"/>
                <w:szCs w:val="24"/>
                <w:lang w:eastAsia="en-US"/>
              </w:rPr>
              <w:t>jeigu dalyvauja tiekėjų grupė, nurodomi visų dalyvių adresai</w:t>
            </w:r>
            <w:r w:rsidRPr="00D9467D">
              <w:rPr>
                <w:rFonts w:ascii="Times New Roman" w:eastAsia="Times New Roman" w:hAnsi="Times New Roman" w:cs="Times New Roman"/>
                <w:iCs/>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tcPr>
          <w:p w14:paraId="00B429CB" w14:textId="77777777" w:rsidR="00DC280C" w:rsidRPr="00D9467D"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DC280C" w:rsidRPr="00D9467D" w14:paraId="19152B93" w14:textId="77777777" w:rsidTr="000228DF">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4C1E6" w14:textId="77777777" w:rsidR="00DC280C" w:rsidRPr="00D9467D"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b/>
                <w:bCs/>
                <w:sz w:val="24"/>
                <w:szCs w:val="24"/>
                <w:lang w:eastAsia="en-US"/>
              </w:rPr>
            </w:pPr>
            <w:r w:rsidRPr="00D9467D">
              <w:rPr>
                <w:rFonts w:ascii="Times New Roman" w:eastAsia="Times New Roman" w:hAnsi="Times New Roman" w:cs="Times New Roman"/>
                <w:b/>
                <w:bCs/>
                <w:sz w:val="24"/>
                <w:szCs w:val="24"/>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69F51E2" w14:textId="77777777" w:rsidR="00DC280C" w:rsidRPr="00D9467D"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bl>
    <w:p w14:paraId="5C3567BD" w14:textId="77777777" w:rsidR="00DC280C" w:rsidRPr="00D9467D" w:rsidRDefault="00DC280C" w:rsidP="00DC280C">
      <w:pPr>
        <w:widowControl w:val="0"/>
        <w:tabs>
          <w:tab w:val="left" w:pos="567"/>
        </w:tabs>
        <w:autoSpaceDE w:val="0"/>
        <w:autoSpaceDN w:val="0"/>
        <w:spacing w:line="259" w:lineRule="auto"/>
        <w:contextualSpacing/>
        <w:rPr>
          <w:rFonts w:ascii="Times New Roman" w:eastAsia="Calibri" w:hAnsi="Times New Roman" w:cs="Times New Roman"/>
          <w:b/>
          <w:bCs/>
          <w:sz w:val="24"/>
          <w:szCs w:val="24"/>
          <w:lang w:eastAsia="en-US"/>
        </w:rPr>
      </w:pPr>
    </w:p>
    <w:p w14:paraId="32AEB507" w14:textId="77777777" w:rsidR="00DC280C" w:rsidRPr="00D9467D" w:rsidRDefault="00DC280C" w:rsidP="00DC280C">
      <w:pPr>
        <w:spacing w:after="0" w:line="240" w:lineRule="auto"/>
        <w:rPr>
          <w:rFonts w:ascii="Times New Roman" w:eastAsia="Calibri" w:hAnsi="Times New Roman" w:cs="Times New Roman"/>
          <w:color w:val="000000"/>
          <w:sz w:val="24"/>
          <w:szCs w:val="24"/>
        </w:rPr>
      </w:pPr>
    </w:p>
    <w:p w14:paraId="3D0F2ECA" w14:textId="08AA2378" w:rsidR="003B06CC" w:rsidRPr="00D9467D" w:rsidRDefault="00004DC0" w:rsidP="003B06C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4"/>
          <w:szCs w:val="24"/>
          <w:lang w:eastAsia="en-US"/>
        </w:rPr>
      </w:pPr>
      <w:r w:rsidRPr="00D9467D">
        <w:rPr>
          <w:rFonts w:ascii="Times New Roman" w:eastAsia="Calibri" w:hAnsi="Times New Roman" w:cs="Times New Roman"/>
          <w:b/>
          <w:bCs/>
          <w:sz w:val="24"/>
          <w:szCs w:val="24"/>
          <w:lang w:eastAsia="en-US"/>
        </w:rPr>
        <w:t>2</w:t>
      </w:r>
      <w:r w:rsidR="003B06CC" w:rsidRPr="00D9467D">
        <w:rPr>
          <w:rFonts w:ascii="Times New Roman" w:eastAsia="Calibri" w:hAnsi="Times New Roman" w:cs="Times New Roman"/>
          <w:b/>
          <w:bCs/>
          <w:sz w:val="24"/>
          <w:szCs w:val="24"/>
          <w:lang w:eastAsia="en-US"/>
        </w:rPr>
        <w:t xml:space="preserve">. </w:t>
      </w:r>
      <w:r w:rsidR="003B06CC" w:rsidRPr="00D9467D">
        <w:rPr>
          <w:rFonts w:ascii="Times New Roman" w:hAnsi="Times New Roman" w:cs="Times New Roman"/>
          <w:b/>
          <w:bCs/>
          <w:sz w:val="24"/>
          <w:szCs w:val="24"/>
        </w:rPr>
        <w:t xml:space="preserve">INFORMACIJA APIE ŪKIO SUBJEKTUS, KURIŲ PAJĖGUMAIS BUS REMIAMASI, KVAZIZUBTIEKĖJUS IR SUBTIEKĖJUS </w:t>
      </w:r>
    </w:p>
    <w:p w14:paraId="0A82C7AA" w14:textId="77777777" w:rsidR="003B06CC" w:rsidRPr="00D9467D" w:rsidRDefault="003B06CC" w:rsidP="003B06CC">
      <w:pPr>
        <w:tabs>
          <w:tab w:val="left" w:pos="567"/>
        </w:tabs>
        <w:spacing w:after="0" w:line="240" w:lineRule="auto"/>
        <w:ind w:left="284"/>
        <w:jc w:val="center"/>
        <w:rPr>
          <w:rFonts w:ascii="Times New Roman" w:hAnsi="Times New Roman" w:cs="Times New Roman"/>
          <w:b/>
          <w:bCs/>
          <w:sz w:val="24"/>
          <w:szCs w:val="24"/>
        </w:rPr>
      </w:pPr>
    </w:p>
    <w:p w14:paraId="563274C9" w14:textId="77777777" w:rsidR="003B06CC" w:rsidRPr="00D9467D" w:rsidRDefault="003B06CC" w:rsidP="003B06CC">
      <w:pPr>
        <w:tabs>
          <w:tab w:val="left" w:pos="567"/>
        </w:tabs>
        <w:spacing w:after="0" w:line="240" w:lineRule="auto"/>
        <w:ind w:firstLine="567"/>
        <w:jc w:val="both"/>
        <w:rPr>
          <w:rFonts w:ascii="Times New Roman" w:hAnsi="Times New Roman" w:cs="Times New Roman"/>
          <w:b/>
          <w:sz w:val="24"/>
          <w:szCs w:val="24"/>
        </w:rPr>
      </w:pPr>
      <w:r w:rsidRPr="00D9467D">
        <w:rPr>
          <w:rFonts w:ascii="Times New Roman" w:hAnsi="Times New Roman" w:cs="Times New Roman"/>
          <w:b/>
          <w:sz w:val="24"/>
          <w:szCs w:val="24"/>
          <w:u w:val="single"/>
        </w:rPr>
        <w:t>Perkančioji organizacija reikalauja nurodyti, jeigu</w:t>
      </w:r>
      <w:r w:rsidRPr="00D9467D">
        <w:rPr>
          <w:rFonts w:ascii="Times New Roman" w:hAnsi="Times New Roman" w:cs="Times New Roman"/>
          <w:b/>
          <w:sz w:val="24"/>
          <w:szCs w:val="24"/>
        </w:rPr>
        <w:t>:</w:t>
      </w:r>
    </w:p>
    <w:p w14:paraId="68B72D6A" w14:textId="77777777" w:rsidR="003B06CC" w:rsidRPr="00D9467D" w:rsidRDefault="003B06CC" w:rsidP="003B06CC">
      <w:pPr>
        <w:tabs>
          <w:tab w:val="left" w:pos="0"/>
          <w:tab w:val="left" w:pos="1080"/>
        </w:tabs>
        <w:spacing w:after="0" w:line="240" w:lineRule="auto"/>
        <w:ind w:firstLine="567"/>
        <w:jc w:val="both"/>
        <w:rPr>
          <w:rFonts w:ascii="Times New Roman" w:hAnsi="Times New Roman" w:cs="Times New Roman"/>
          <w:sz w:val="24"/>
          <w:szCs w:val="24"/>
        </w:rPr>
      </w:pPr>
      <w:r w:rsidRPr="00D9467D">
        <w:rPr>
          <w:rFonts w:ascii="Times New Roman" w:hAnsi="Times New Roman" w:cs="Times New Roman"/>
          <w:b/>
          <w:bCs/>
          <w:sz w:val="24"/>
          <w:szCs w:val="24"/>
        </w:rPr>
        <w:t xml:space="preserve">1) </w:t>
      </w:r>
      <w:r w:rsidRPr="00D9467D">
        <w:rPr>
          <w:rFonts w:ascii="Times New Roman" w:hAnsi="Times New Roman" w:cs="Times New Roman"/>
          <w:b/>
          <w:sz w:val="24"/>
          <w:szCs w:val="24"/>
        </w:rPr>
        <w:t>kvalifikacinių reikalavimų atitikčiai remsiuosi ūkio subjektų pajėgumais (t. y. pasitelksiu ūkio subjektus, kurio pajėgumais remsiuosi)</w:t>
      </w:r>
      <w:r w:rsidRPr="00D9467D">
        <w:rPr>
          <w:rFonts w:ascii="Times New Roman" w:hAnsi="Times New Roman" w:cs="Times New Roman"/>
          <w:sz w:val="24"/>
          <w:szCs w:val="24"/>
        </w:rPr>
        <w:t xml:space="preserve"> </w:t>
      </w:r>
      <w:r w:rsidRPr="00D9467D">
        <w:rPr>
          <w:rFonts w:ascii="Times New Roman" w:hAnsi="Times New Roman" w:cs="Times New Roman"/>
          <w:bCs/>
          <w:i/>
          <w:iCs/>
          <w:sz w:val="24"/>
          <w:szCs w:val="24"/>
        </w:rPr>
        <w:t xml:space="preserve">(pildoma </w:t>
      </w:r>
      <w:r w:rsidRPr="00D9467D">
        <w:rPr>
          <w:rFonts w:ascii="Times New Roman" w:hAnsi="Times New Roman" w:cs="Times New Roman"/>
          <w:i/>
          <w:sz w:val="24"/>
          <w:szCs w:val="24"/>
        </w:rPr>
        <w:t xml:space="preserve">jei taikoma):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3B06CC" w:rsidRPr="00D9467D" w14:paraId="41E2FF00"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6563903" w14:textId="77777777" w:rsidR="003B06CC" w:rsidRPr="00D9467D" w:rsidRDefault="003B06CC" w:rsidP="00D0302F">
            <w:pPr>
              <w:spacing w:after="0" w:line="240" w:lineRule="auto"/>
              <w:rPr>
                <w:rFonts w:ascii="Times New Roman" w:hAnsi="Times New Roman" w:cs="Times New Roman"/>
                <w:iCs/>
                <w:sz w:val="24"/>
                <w:szCs w:val="24"/>
                <w:lang w:eastAsia="en-US"/>
              </w:rPr>
            </w:pPr>
            <w:r w:rsidRPr="00D9467D">
              <w:rPr>
                <w:rFonts w:ascii="Times New Roman" w:hAnsi="Times New Roman" w:cs="Times New Roman"/>
                <w:b/>
                <w:iCs/>
                <w:sz w:val="24"/>
                <w:szCs w:val="24"/>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4D60B72" w14:textId="77777777" w:rsidR="003B06CC" w:rsidRPr="00D9467D" w:rsidRDefault="003B06CC" w:rsidP="00D0302F">
            <w:pPr>
              <w:spacing w:after="0" w:line="240" w:lineRule="auto"/>
              <w:jc w:val="both"/>
              <w:rPr>
                <w:rFonts w:ascii="Times New Roman" w:hAnsi="Times New Roman" w:cs="Times New Roman"/>
                <w:iCs/>
                <w:sz w:val="24"/>
                <w:szCs w:val="24"/>
                <w:lang w:eastAsia="en-US"/>
              </w:rPr>
            </w:pPr>
            <w:r w:rsidRPr="00D9467D">
              <w:rPr>
                <w:rFonts w:ascii="Times New Roman" w:hAnsi="Times New Roman" w:cs="Times New Roman"/>
                <w:b/>
                <w:iCs/>
                <w:sz w:val="24"/>
                <w:szCs w:val="24"/>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281E8B5" w14:textId="77777777" w:rsidR="003B06CC" w:rsidRPr="00D9467D" w:rsidRDefault="003B06CC" w:rsidP="00D0302F">
            <w:pPr>
              <w:spacing w:after="0" w:line="240" w:lineRule="auto"/>
              <w:jc w:val="both"/>
              <w:rPr>
                <w:rFonts w:ascii="Times New Roman" w:hAnsi="Times New Roman" w:cs="Times New Roman"/>
                <w:iCs/>
                <w:sz w:val="24"/>
                <w:szCs w:val="24"/>
                <w:lang w:eastAsia="en-US"/>
              </w:rPr>
            </w:pPr>
            <w:r w:rsidRPr="00D9467D">
              <w:rPr>
                <w:rFonts w:ascii="Times New Roman" w:hAnsi="Times New Roman" w:cs="Times New Roman"/>
                <w:b/>
                <w:iCs/>
                <w:sz w:val="24"/>
                <w:szCs w:val="24"/>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C94EDB" w14:textId="77777777" w:rsidR="003B06CC" w:rsidRPr="00D9467D" w:rsidRDefault="003B06CC" w:rsidP="00D0302F">
            <w:pPr>
              <w:spacing w:after="0" w:line="240" w:lineRule="auto"/>
              <w:ind w:left="34"/>
              <w:jc w:val="both"/>
              <w:rPr>
                <w:rFonts w:ascii="Times New Roman" w:hAnsi="Times New Roman" w:cs="Times New Roman"/>
                <w:b/>
                <w:iCs/>
                <w:sz w:val="24"/>
                <w:szCs w:val="24"/>
                <w:lang w:eastAsia="en-US"/>
              </w:rPr>
            </w:pPr>
            <w:r w:rsidRPr="00D9467D">
              <w:rPr>
                <w:rFonts w:ascii="Times New Roman" w:hAnsi="Times New Roman" w:cs="Times New Roman"/>
                <w:b/>
                <w:iCs/>
                <w:sz w:val="24"/>
                <w:szCs w:val="24"/>
                <w:lang w:eastAsia="en-US"/>
              </w:rPr>
              <w:t xml:space="preserve">Nurodomas dokumentas pridedamas kartu su pasiūlymu </w:t>
            </w:r>
          </w:p>
        </w:tc>
      </w:tr>
      <w:tr w:rsidR="003B06CC" w:rsidRPr="00D9467D" w14:paraId="5E16CB80"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5D7BDE" w14:textId="77777777" w:rsidR="003B06CC" w:rsidRPr="00D9467D" w:rsidRDefault="003B06CC" w:rsidP="00D0302F">
            <w:pPr>
              <w:spacing w:after="0" w:line="240" w:lineRule="auto"/>
              <w:rPr>
                <w:rFonts w:ascii="Times New Roman" w:hAnsi="Times New Roman" w:cs="Times New Roman"/>
                <w:sz w:val="24"/>
                <w:szCs w:val="24"/>
                <w:lang w:eastAsia="en-US"/>
              </w:rPr>
            </w:pPr>
            <w:r w:rsidRPr="00D9467D">
              <w:rPr>
                <w:rFonts w:ascii="Times New Roman" w:hAnsi="Times New Roman" w:cs="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65B775" w14:textId="77777777" w:rsidR="003B06CC" w:rsidRPr="00D9467D" w:rsidRDefault="003B06CC" w:rsidP="00D0302F">
            <w:pPr>
              <w:spacing w:after="0" w:line="240" w:lineRule="auto"/>
              <w:rPr>
                <w:rFonts w:ascii="Times New Roman" w:hAnsi="Times New Roman" w:cs="Times New Roman"/>
                <w:sz w:val="24"/>
                <w:szCs w:val="24"/>
                <w:lang w:eastAsia="en-US"/>
              </w:rPr>
            </w:pPr>
            <w:r w:rsidRPr="00D9467D">
              <w:rPr>
                <w:rFonts w:ascii="Times New Roman" w:hAnsi="Times New Roman" w:cs="Times New Roman"/>
                <w:sz w:val="24"/>
                <w:szCs w:val="24"/>
                <w:lang w:eastAsia="en-US"/>
              </w:rPr>
              <w:t xml:space="preserve">(.....) </w:t>
            </w:r>
            <w:r w:rsidRPr="00D9467D">
              <w:rPr>
                <w:rFonts w:ascii="Times New Roman" w:hAnsi="Times New Roman" w:cs="Times New Roman"/>
                <w:i/>
                <w:sz w:val="24"/>
                <w:szCs w:val="24"/>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3BEC1A"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5BDD9129" w14:textId="77777777" w:rsidR="003B06CC" w:rsidRPr="00D9467D" w:rsidRDefault="003B06CC" w:rsidP="00D0302F">
            <w:pPr>
              <w:spacing w:after="0" w:line="240" w:lineRule="auto"/>
              <w:ind w:left="34"/>
              <w:rPr>
                <w:rFonts w:ascii="Times New Roman" w:hAnsi="Times New Roman" w:cs="Times New Roman"/>
                <w:sz w:val="24"/>
                <w:szCs w:val="24"/>
                <w:lang w:eastAsia="en-US"/>
              </w:rPr>
            </w:pPr>
          </w:p>
        </w:tc>
      </w:tr>
      <w:tr w:rsidR="003B06CC" w:rsidRPr="00D9467D" w14:paraId="7D9DD2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9E623" w14:textId="77777777" w:rsidR="003B06CC" w:rsidRPr="00D9467D" w:rsidRDefault="003B06CC" w:rsidP="00D0302F">
            <w:pPr>
              <w:spacing w:after="0" w:line="240" w:lineRule="auto"/>
              <w:rPr>
                <w:rFonts w:ascii="Times New Roman" w:hAnsi="Times New Roman" w:cs="Times New Roman"/>
                <w:sz w:val="24"/>
                <w:szCs w:val="24"/>
                <w:lang w:eastAsia="en-US"/>
              </w:rPr>
            </w:pPr>
            <w:r w:rsidRPr="00D9467D">
              <w:rPr>
                <w:rFonts w:ascii="Times New Roman" w:hAnsi="Times New Roman" w:cs="Times New Roman"/>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4E911F"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224C3F"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FD3DBA2" w14:textId="77777777" w:rsidR="003B06CC" w:rsidRPr="00D9467D" w:rsidRDefault="003B06CC" w:rsidP="00D0302F">
            <w:pPr>
              <w:spacing w:after="0" w:line="240" w:lineRule="auto"/>
              <w:ind w:left="34"/>
              <w:rPr>
                <w:rFonts w:ascii="Times New Roman" w:hAnsi="Times New Roman" w:cs="Times New Roman"/>
                <w:sz w:val="24"/>
                <w:szCs w:val="24"/>
                <w:lang w:eastAsia="en-US"/>
              </w:rPr>
            </w:pPr>
          </w:p>
        </w:tc>
      </w:tr>
      <w:tr w:rsidR="003B06CC" w:rsidRPr="00D9467D" w14:paraId="522C987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9CCF3F"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C76F0A"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BB396"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8258357" w14:textId="77777777" w:rsidR="003B06CC" w:rsidRPr="00D9467D" w:rsidRDefault="003B06CC" w:rsidP="00D0302F">
            <w:pPr>
              <w:spacing w:after="0" w:line="240" w:lineRule="auto"/>
              <w:ind w:left="34"/>
              <w:rPr>
                <w:rFonts w:ascii="Times New Roman" w:hAnsi="Times New Roman" w:cs="Times New Roman"/>
                <w:sz w:val="24"/>
                <w:szCs w:val="24"/>
                <w:lang w:eastAsia="en-US"/>
              </w:rPr>
            </w:pPr>
          </w:p>
        </w:tc>
      </w:tr>
    </w:tbl>
    <w:p w14:paraId="13E2E53B" w14:textId="77777777" w:rsidR="003B06CC" w:rsidRPr="00D9467D" w:rsidRDefault="003B06CC" w:rsidP="003B06CC">
      <w:pPr>
        <w:spacing w:after="0" w:line="240" w:lineRule="auto"/>
        <w:ind w:firstLine="567"/>
        <w:jc w:val="both"/>
        <w:textAlignment w:val="top"/>
        <w:rPr>
          <w:rFonts w:ascii="Times New Roman" w:hAnsi="Times New Roman" w:cs="Times New Roman"/>
          <w:i/>
          <w:sz w:val="24"/>
          <w:szCs w:val="24"/>
        </w:rPr>
      </w:pPr>
      <w:r w:rsidRPr="00D9467D">
        <w:rPr>
          <w:rFonts w:ascii="Times New Roman" w:hAnsi="Times New Roman" w:cs="Times New Roman"/>
          <w:i/>
          <w:sz w:val="24"/>
          <w:szCs w:val="24"/>
        </w:rPr>
        <w:t>*</w:t>
      </w:r>
      <w:r w:rsidRPr="00D9467D">
        <w:rPr>
          <w:rFonts w:ascii="Times New Roman" w:hAnsi="Times New Roman" w:cs="Times New Roman"/>
          <w:b/>
          <w:i/>
          <w:sz w:val="24"/>
          <w:szCs w:val="24"/>
        </w:rPr>
        <w:t xml:space="preserve">Ūkio subjektas, kurio pajėgumais remiamasi </w:t>
      </w:r>
      <w:r w:rsidRPr="00D9467D">
        <w:rPr>
          <w:rFonts w:ascii="Times New Roman" w:hAnsi="Times New Roman" w:cs="Times New Roman"/>
          <w:bCs/>
          <w:i/>
          <w:sz w:val="24"/>
          <w:szCs w:val="24"/>
        </w:rPr>
        <w:t>–</w:t>
      </w:r>
      <w:r w:rsidRPr="00D9467D">
        <w:rPr>
          <w:rFonts w:ascii="Times New Roman" w:hAnsi="Times New Roman" w:cs="Times New Roman"/>
          <w:b/>
          <w:i/>
          <w:sz w:val="24"/>
          <w:szCs w:val="24"/>
        </w:rPr>
        <w:t xml:space="preserve"> </w:t>
      </w:r>
      <w:r w:rsidRPr="00D9467D">
        <w:rPr>
          <w:rFonts w:ascii="Times New Roman" w:hAnsi="Times New Roman" w:cs="Times New Roman"/>
          <w:i/>
          <w:sz w:val="24"/>
          <w:szCs w:val="24"/>
        </w:rPr>
        <w:t>tiekėjo sutarties vykdymui pasitelkiamas trečiasis asmuo, kurio kvalifikacija tiekėjas remiasi, kad atitiktų kvalifikacijos reikalavimus (Tiekėjo kvalifikacijos reikalavimų nustatymo metodikos (toliau – Metodika) 2.9 p.).</w:t>
      </w:r>
    </w:p>
    <w:p w14:paraId="0280B88B" w14:textId="77777777" w:rsidR="003B06CC" w:rsidRPr="00D9467D" w:rsidRDefault="003B06CC" w:rsidP="003B06CC">
      <w:pPr>
        <w:spacing w:line="240" w:lineRule="auto"/>
        <w:contextualSpacing/>
        <w:rPr>
          <w:rFonts w:ascii="Times New Roman" w:hAnsi="Times New Roman" w:cs="Times New Roman"/>
          <w:b/>
          <w:bCs/>
          <w:sz w:val="24"/>
          <w:szCs w:val="24"/>
        </w:rPr>
      </w:pPr>
    </w:p>
    <w:p w14:paraId="1F345123" w14:textId="77777777" w:rsidR="003B06CC" w:rsidRPr="00D9467D" w:rsidRDefault="003B06CC" w:rsidP="003B06CC">
      <w:pPr>
        <w:spacing w:line="240" w:lineRule="auto"/>
        <w:ind w:firstLine="567"/>
        <w:contextualSpacing/>
        <w:jc w:val="both"/>
        <w:rPr>
          <w:rFonts w:ascii="Times New Roman" w:hAnsi="Times New Roman" w:cs="Times New Roman"/>
          <w:b/>
          <w:bCs/>
          <w:sz w:val="24"/>
          <w:szCs w:val="24"/>
        </w:rPr>
      </w:pPr>
      <w:r w:rsidRPr="00D9467D">
        <w:rPr>
          <w:rFonts w:ascii="Times New Roman" w:hAnsi="Times New Roman" w:cs="Times New Roman"/>
          <w:b/>
          <w:bCs/>
          <w:sz w:val="24"/>
          <w:szCs w:val="24"/>
        </w:rPr>
        <w:t>2) kvalifikacinių reikalavimų atitikčiai remsiuosi kvazisubtiekėjų pajėgumais</w:t>
      </w:r>
      <w:r w:rsidRPr="00D9467D">
        <w:rPr>
          <w:rFonts w:ascii="Times New Roman" w:hAnsi="Times New Roman" w:cs="Times New Roman"/>
          <w:b/>
          <w:bCs/>
          <w:i/>
          <w:iCs/>
          <w:sz w:val="24"/>
          <w:szCs w:val="24"/>
        </w:rPr>
        <w:t xml:space="preserve"> </w:t>
      </w:r>
      <w:r w:rsidRPr="00D9467D">
        <w:rPr>
          <w:rFonts w:ascii="Times New Roman" w:hAnsi="Times New Roman" w:cs="Times New Roman"/>
          <w:i/>
          <w:iCs/>
          <w:sz w:val="24"/>
          <w:szCs w:val="24"/>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3B06CC" w:rsidRPr="00D9467D" w14:paraId="1E5E415C" w14:textId="77777777" w:rsidTr="00D0302F">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35197EBD" w14:textId="77777777" w:rsidR="003B06CC" w:rsidRPr="00D9467D" w:rsidRDefault="003B06CC" w:rsidP="00D0302F">
            <w:pPr>
              <w:spacing w:line="240" w:lineRule="auto"/>
              <w:contextualSpacing/>
              <w:jc w:val="both"/>
              <w:rPr>
                <w:rFonts w:ascii="Times New Roman" w:hAnsi="Times New Roman" w:cs="Times New Roman"/>
                <w:b/>
                <w:bCs/>
                <w:iCs/>
                <w:sz w:val="24"/>
                <w:szCs w:val="24"/>
                <w:lang w:eastAsia="en-US"/>
              </w:rPr>
            </w:pPr>
            <w:r w:rsidRPr="00D9467D">
              <w:rPr>
                <w:rFonts w:ascii="Times New Roman" w:hAnsi="Times New Roman" w:cs="Times New Roman"/>
                <w:b/>
                <w:bCs/>
                <w:iCs/>
                <w:sz w:val="24"/>
                <w:szCs w:val="24"/>
                <w:lang w:eastAsia="en-US"/>
              </w:rPr>
              <w:t>Eil. Nr.</w:t>
            </w:r>
          </w:p>
          <w:p w14:paraId="2E1FED08" w14:textId="77777777" w:rsidR="003B06CC" w:rsidRPr="00D9467D" w:rsidRDefault="003B06CC" w:rsidP="00D0302F">
            <w:pPr>
              <w:spacing w:line="240" w:lineRule="auto"/>
              <w:contextualSpacing/>
              <w:jc w:val="both"/>
              <w:rPr>
                <w:rFonts w:ascii="Times New Roman" w:hAnsi="Times New Roman" w:cs="Times New Roman"/>
                <w:b/>
                <w:bCs/>
                <w:iCs/>
                <w:sz w:val="24"/>
                <w:szCs w:val="24"/>
                <w:lang w:eastAsia="en-US"/>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9D5139E" w14:textId="77777777" w:rsidR="003B06CC" w:rsidRPr="00D9467D" w:rsidRDefault="003B06CC" w:rsidP="00D0302F">
            <w:pPr>
              <w:spacing w:line="240" w:lineRule="auto"/>
              <w:contextualSpacing/>
              <w:jc w:val="both"/>
              <w:rPr>
                <w:rFonts w:ascii="Times New Roman" w:hAnsi="Times New Roman" w:cs="Times New Roman"/>
                <w:b/>
                <w:bCs/>
                <w:sz w:val="24"/>
                <w:szCs w:val="24"/>
                <w:u w:val="single"/>
                <w:lang w:eastAsia="en-US"/>
              </w:rPr>
            </w:pPr>
            <w:r w:rsidRPr="00D9467D">
              <w:rPr>
                <w:rFonts w:ascii="Times New Roman" w:hAnsi="Times New Roman" w:cs="Times New Roman"/>
                <w:b/>
                <w:bCs/>
                <w:sz w:val="24"/>
                <w:szCs w:val="24"/>
                <w:u w:val="single"/>
                <w:lang w:eastAsia="en-US"/>
              </w:rPr>
              <w:t>Kvazisubtiekėjai*</w:t>
            </w:r>
          </w:p>
        </w:tc>
      </w:tr>
      <w:tr w:rsidR="003B06CC" w:rsidRPr="00D9467D" w14:paraId="40C0BFAF" w14:textId="77777777" w:rsidTr="00D0302F">
        <w:trPr>
          <w:trHeight w:val="1"/>
        </w:trPr>
        <w:tc>
          <w:tcPr>
            <w:tcW w:w="0" w:type="auto"/>
            <w:vMerge/>
            <w:shd w:val="clear" w:color="auto" w:fill="DEEAF6" w:themeFill="accent5" w:themeFillTint="33"/>
            <w:vAlign w:val="center"/>
            <w:hideMark/>
          </w:tcPr>
          <w:p w14:paraId="20FE194D" w14:textId="77777777" w:rsidR="003B06CC" w:rsidRPr="00D9467D" w:rsidRDefault="003B06CC" w:rsidP="00D0302F">
            <w:pPr>
              <w:spacing w:after="0" w:line="256" w:lineRule="auto"/>
              <w:jc w:val="both"/>
              <w:rPr>
                <w:rFonts w:ascii="Times New Roman" w:hAnsi="Times New Roman" w:cs="Times New Roman"/>
                <w:b/>
                <w:bCs/>
                <w:iCs/>
                <w:sz w:val="24"/>
                <w:szCs w:val="24"/>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F1D5F43" w14:textId="77777777" w:rsidR="003B06CC" w:rsidRPr="00D9467D" w:rsidRDefault="003B06CC" w:rsidP="00D0302F">
            <w:pPr>
              <w:spacing w:line="240" w:lineRule="auto"/>
              <w:contextualSpacing/>
              <w:jc w:val="both"/>
              <w:rPr>
                <w:rFonts w:ascii="Times New Roman" w:hAnsi="Times New Roman" w:cs="Times New Roman"/>
                <w:b/>
                <w:bCs/>
                <w:iCs/>
                <w:sz w:val="24"/>
                <w:szCs w:val="24"/>
                <w:lang w:eastAsia="en-US"/>
              </w:rPr>
            </w:pPr>
            <w:r w:rsidRPr="00D9467D">
              <w:rPr>
                <w:rFonts w:ascii="Times New Roman" w:hAnsi="Times New Roman" w:cs="Times New Roman"/>
                <w:b/>
                <w:bCs/>
                <w:iCs/>
                <w:sz w:val="24"/>
                <w:szCs w:val="24"/>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4DC6156" w14:textId="77777777" w:rsidR="003B06CC" w:rsidRPr="00D9467D" w:rsidRDefault="003B06CC" w:rsidP="00D0302F">
            <w:pPr>
              <w:spacing w:line="240" w:lineRule="auto"/>
              <w:contextualSpacing/>
              <w:jc w:val="both"/>
              <w:rPr>
                <w:rFonts w:ascii="Times New Roman" w:hAnsi="Times New Roman" w:cs="Times New Roman"/>
                <w:b/>
                <w:bCs/>
                <w:sz w:val="24"/>
                <w:szCs w:val="24"/>
                <w:lang w:eastAsia="en-US"/>
              </w:rPr>
            </w:pPr>
            <w:r w:rsidRPr="00D9467D">
              <w:rPr>
                <w:rFonts w:ascii="Times New Roman" w:hAnsi="Times New Roman" w:cs="Times New Roman"/>
                <w:b/>
                <w:bCs/>
                <w:sz w:val="24"/>
                <w:szCs w:val="24"/>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8EEB79" w14:textId="77777777" w:rsidR="003B06CC" w:rsidRPr="00D9467D" w:rsidRDefault="003B06CC" w:rsidP="00D0302F">
            <w:pPr>
              <w:spacing w:line="240" w:lineRule="auto"/>
              <w:contextualSpacing/>
              <w:jc w:val="both"/>
              <w:rPr>
                <w:rFonts w:ascii="Times New Roman" w:hAnsi="Times New Roman" w:cs="Times New Roman"/>
                <w:b/>
                <w:bCs/>
                <w:sz w:val="24"/>
                <w:szCs w:val="24"/>
                <w:lang w:eastAsia="en-US"/>
              </w:rPr>
            </w:pPr>
            <w:r w:rsidRPr="00D9467D">
              <w:rPr>
                <w:rFonts w:ascii="Times New Roman" w:hAnsi="Times New Roman" w:cs="Times New Roman"/>
                <w:b/>
                <w:bCs/>
                <w:sz w:val="24"/>
                <w:szCs w:val="24"/>
                <w:lang w:eastAsia="en-US"/>
              </w:rPr>
              <w:t>Kokioje įmonėje (Tiekėjo ar ūkio subjekto, kurio pajėgumais remiamasi) bus įdarbintas šis kvazisubtiekėjas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EC4285" w14:textId="77777777" w:rsidR="003B06CC" w:rsidRPr="00D9467D" w:rsidRDefault="003B06CC" w:rsidP="00D0302F">
            <w:pPr>
              <w:spacing w:line="240" w:lineRule="auto"/>
              <w:contextualSpacing/>
              <w:jc w:val="both"/>
              <w:rPr>
                <w:rFonts w:ascii="Times New Roman" w:hAnsi="Times New Roman" w:cs="Times New Roman"/>
                <w:b/>
                <w:bCs/>
                <w:iCs/>
                <w:sz w:val="24"/>
                <w:szCs w:val="24"/>
                <w:lang w:eastAsia="en-US"/>
              </w:rPr>
            </w:pPr>
            <w:r w:rsidRPr="00D9467D">
              <w:rPr>
                <w:rFonts w:ascii="Times New Roman" w:hAnsi="Times New Roman" w:cs="Times New Roman"/>
                <w:b/>
                <w:bCs/>
                <w:iCs/>
                <w:sz w:val="24"/>
                <w:szCs w:val="24"/>
                <w:lang w:eastAsia="en-US"/>
              </w:rPr>
              <w:t xml:space="preserve">Nurodomas dokumentas pridedamas kartu su pasiūlymu </w:t>
            </w:r>
          </w:p>
        </w:tc>
      </w:tr>
      <w:tr w:rsidR="003B06CC" w:rsidRPr="00D9467D" w14:paraId="7D81B90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866E79" w14:textId="77777777" w:rsidR="003B06CC" w:rsidRPr="00D9467D" w:rsidRDefault="003B06CC" w:rsidP="00D0302F">
            <w:pPr>
              <w:spacing w:line="240" w:lineRule="auto"/>
              <w:contextualSpacing/>
              <w:rPr>
                <w:rFonts w:ascii="Times New Roman" w:hAnsi="Times New Roman" w:cs="Times New Roman"/>
                <w:bCs/>
                <w:sz w:val="24"/>
                <w:szCs w:val="24"/>
                <w:lang w:eastAsia="en-US"/>
              </w:rPr>
            </w:pPr>
            <w:r w:rsidRPr="00D9467D">
              <w:rPr>
                <w:rFonts w:ascii="Times New Roman" w:hAnsi="Times New Roman" w:cs="Times New Roman"/>
                <w:bCs/>
                <w:sz w:val="24"/>
                <w:szCs w:val="24"/>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948DFE3" w14:textId="77777777" w:rsidR="003B06CC" w:rsidRPr="00D9467D" w:rsidRDefault="003B06CC" w:rsidP="00D0302F">
            <w:pPr>
              <w:spacing w:line="240" w:lineRule="auto"/>
              <w:contextualSpacing/>
              <w:rPr>
                <w:rFonts w:ascii="Times New Roman" w:hAnsi="Times New Roman" w:cs="Times New Roman"/>
                <w:bCs/>
                <w:sz w:val="24"/>
                <w:szCs w:val="24"/>
                <w:lang w:eastAsia="en-US"/>
              </w:rPr>
            </w:pPr>
            <w:r w:rsidRPr="00D9467D">
              <w:rPr>
                <w:rFonts w:ascii="Times New Roman" w:hAnsi="Times New Roman" w:cs="Times New Roman"/>
                <w:bCs/>
                <w:sz w:val="24"/>
                <w:szCs w:val="24"/>
                <w:lang w:eastAsia="en-US"/>
              </w:rPr>
              <w:t xml:space="preserve">(.....) </w:t>
            </w:r>
            <w:r w:rsidRPr="00D9467D">
              <w:rPr>
                <w:rFonts w:ascii="Times New Roman" w:hAnsi="Times New Roman" w:cs="Times New Roman"/>
                <w:bCs/>
                <w:i/>
                <w:sz w:val="24"/>
                <w:szCs w:val="24"/>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C1EFB1"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62D"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7420"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r>
      <w:tr w:rsidR="003B06CC" w:rsidRPr="00D9467D" w14:paraId="0D7974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A52839"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r w:rsidRPr="00D9467D">
              <w:rPr>
                <w:rFonts w:ascii="Times New Roman" w:hAnsi="Times New Roman" w:cs="Times New Roman"/>
                <w:b/>
                <w:bCs/>
                <w:sz w:val="24"/>
                <w:szCs w:val="24"/>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50053"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A6676"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9B5E1"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339B4" w14:textId="77777777" w:rsidR="003B06CC" w:rsidRPr="00D9467D" w:rsidRDefault="003B06CC" w:rsidP="00D0302F">
            <w:pPr>
              <w:spacing w:line="240" w:lineRule="auto"/>
              <w:contextualSpacing/>
              <w:rPr>
                <w:rFonts w:ascii="Times New Roman" w:hAnsi="Times New Roman" w:cs="Times New Roman"/>
                <w:b/>
                <w:bCs/>
                <w:sz w:val="24"/>
                <w:szCs w:val="24"/>
                <w:lang w:eastAsia="en-US"/>
              </w:rPr>
            </w:pPr>
          </w:p>
        </w:tc>
      </w:tr>
    </w:tbl>
    <w:p w14:paraId="07725361" w14:textId="77777777" w:rsidR="003B06CC" w:rsidRPr="00D9467D" w:rsidRDefault="003B06CC" w:rsidP="003B06CC">
      <w:pPr>
        <w:spacing w:line="240" w:lineRule="auto"/>
        <w:ind w:firstLine="567"/>
        <w:contextualSpacing/>
        <w:jc w:val="both"/>
        <w:rPr>
          <w:rFonts w:ascii="Times New Roman" w:hAnsi="Times New Roman" w:cs="Times New Roman"/>
          <w:b/>
          <w:bCs/>
          <w:i/>
          <w:iCs/>
          <w:sz w:val="24"/>
          <w:szCs w:val="24"/>
        </w:rPr>
      </w:pPr>
      <w:r w:rsidRPr="00D9467D">
        <w:rPr>
          <w:rFonts w:ascii="Times New Roman" w:hAnsi="Times New Roman" w:cs="Times New Roman"/>
          <w:i/>
          <w:iCs/>
          <w:sz w:val="24"/>
          <w:szCs w:val="24"/>
        </w:rPr>
        <w:t>*</w:t>
      </w:r>
      <w:r w:rsidRPr="00D9467D">
        <w:rPr>
          <w:rFonts w:ascii="Times New Roman" w:hAnsi="Times New Roman" w:cs="Times New Roman"/>
          <w:b/>
          <w:bCs/>
          <w:i/>
          <w:iCs/>
          <w:sz w:val="24"/>
          <w:szCs w:val="24"/>
        </w:rPr>
        <w:t xml:space="preserve">Kvazisubtiekėjas </w:t>
      </w:r>
      <w:r w:rsidRPr="00D9467D">
        <w:rPr>
          <w:rFonts w:ascii="Times New Roman" w:hAnsi="Times New Roman" w:cs="Times New Roman"/>
          <w:i/>
          <w:iCs/>
          <w:sz w:val="24"/>
          <w:szCs w:val="24"/>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7F5752C" w14:textId="77777777" w:rsidR="003B06CC" w:rsidRPr="00D9467D" w:rsidRDefault="003B06CC" w:rsidP="003B06CC">
      <w:pPr>
        <w:spacing w:line="240" w:lineRule="auto"/>
        <w:ind w:firstLine="567"/>
        <w:contextualSpacing/>
        <w:jc w:val="both"/>
        <w:rPr>
          <w:rFonts w:ascii="Times New Roman" w:hAnsi="Times New Roman" w:cs="Times New Roman"/>
          <w:i/>
          <w:iCs/>
          <w:sz w:val="24"/>
          <w:szCs w:val="24"/>
        </w:rPr>
      </w:pPr>
      <w:r w:rsidRPr="00D9467D">
        <w:rPr>
          <w:rFonts w:ascii="Times New Roman" w:hAnsi="Times New Roman" w:cs="Times New Roman"/>
          <w:i/>
          <w:iCs/>
          <w:sz w:val="24"/>
          <w:szCs w:val="24"/>
        </w:rPr>
        <w:t xml:space="preserve">**Jei kvazisubtiekėjas bus įdarbintas </w:t>
      </w:r>
      <w:bookmarkStart w:id="66" w:name="_Hlk64018374"/>
      <w:r w:rsidRPr="00D9467D">
        <w:rPr>
          <w:rFonts w:ascii="Times New Roman" w:hAnsi="Times New Roman" w:cs="Times New Roman"/>
          <w:i/>
          <w:iCs/>
          <w:sz w:val="24"/>
          <w:szCs w:val="24"/>
        </w:rPr>
        <w:t xml:space="preserve">ūkio subjekto, kurio pajėgumais remiamasi, </w:t>
      </w:r>
      <w:bookmarkEnd w:id="66"/>
      <w:r w:rsidRPr="00D9467D">
        <w:rPr>
          <w:rFonts w:ascii="Times New Roman" w:hAnsi="Times New Roman" w:cs="Times New Roman"/>
          <w:i/>
          <w:iCs/>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14:paraId="2E9CF705" w14:textId="77777777" w:rsidR="003B06CC" w:rsidRPr="00D9467D" w:rsidRDefault="003B06CC" w:rsidP="003B06CC">
      <w:pPr>
        <w:spacing w:line="240" w:lineRule="auto"/>
        <w:contextualSpacing/>
        <w:rPr>
          <w:rFonts w:ascii="Times New Roman" w:hAnsi="Times New Roman" w:cs="Times New Roman"/>
          <w:b/>
          <w:bCs/>
          <w:sz w:val="24"/>
          <w:szCs w:val="24"/>
        </w:rPr>
      </w:pPr>
    </w:p>
    <w:p w14:paraId="56BD5315" w14:textId="77777777" w:rsidR="003B06CC" w:rsidRPr="00D9467D" w:rsidRDefault="003B06CC" w:rsidP="003B06CC">
      <w:pPr>
        <w:tabs>
          <w:tab w:val="left" w:pos="0"/>
          <w:tab w:val="left" w:pos="1080"/>
        </w:tabs>
        <w:spacing w:after="0" w:line="240" w:lineRule="auto"/>
        <w:ind w:firstLine="567"/>
        <w:rPr>
          <w:rFonts w:ascii="Times New Roman" w:hAnsi="Times New Roman" w:cs="Times New Roman"/>
          <w:sz w:val="24"/>
          <w:szCs w:val="24"/>
        </w:rPr>
      </w:pPr>
      <w:r w:rsidRPr="00D9467D">
        <w:rPr>
          <w:rFonts w:ascii="Times New Roman" w:hAnsi="Times New Roman" w:cs="Times New Roman"/>
          <w:b/>
          <w:sz w:val="24"/>
          <w:szCs w:val="24"/>
        </w:rPr>
        <w:t>3) sutarties vykdymui pasitelksiu subtiekėjus (jei jie yra žinomi)</w:t>
      </w:r>
      <w:r w:rsidRPr="00D9467D">
        <w:rPr>
          <w:rFonts w:ascii="Times New Roman" w:hAnsi="Times New Roman" w:cs="Times New Roman"/>
          <w:sz w:val="24"/>
          <w:szCs w:val="24"/>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3B06CC" w:rsidRPr="00D9467D" w14:paraId="3BC4591B"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829256B" w14:textId="77777777" w:rsidR="003B06CC" w:rsidRPr="00D9467D" w:rsidRDefault="003B06CC" w:rsidP="00D0302F">
            <w:pPr>
              <w:spacing w:after="0" w:line="240" w:lineRule="auto"/>
              <w:jc w:val="center"/>
              <w:rPr>
                <w:rFonts w:ascii="Times New Roman" w:hAnsi="Times New Roman" w:cs="Times New Roman"/>
                <w:b/>
                <w:iCs/>
                <w:sz w:val="24"/>
                <w:szCs w:val="24"/>
                <w:lang w:eastAsia="en-US"/>
              </w:rPr>
            </w:pPr>
            <w:r w:rsidRPr="00D9467D">
              <w:rPr>
                <w:rFonts w:ascii="Times New Roman" w:hAnsi="Times New Roman" w:cs="Times New Roman"/>
                <w:b/>
                <w:iCs/>
                <w:sz w:val="24"/>
                <w:szCs w:val="24"/>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8D5D14" w14:textId="77777777" w:rsidR="003B06CC" w:rsidRPr="00D9467D" w:rsidRDefault="003B06CC" w:rsidP="00D0302F">
            <w:pPr>
              <w:spacing w:after="0" w:line="240" w:lineRule="auto"/>
              <w:jc w:val="center"/>
              <w:rPr>
                <w:rFonts w:ascii="Times New Roman" w:hAnsi="Times New Roman" w:cs="Times New Roman"/>
                <w:b/>
                <w:iCs/>
                <w:sz w:val="24"/>
                <w:szCs w:val="24"/>
                <w:lang w:eastAsia="en-US"/>
              </w:rPr>
            </w:pPr>
            <w:r w:rsidRPr="00D9467D">
              <w:rPr>
                <w:rFonts w:ascii="Times New Roman" w:hAnsi="Times New Roman" w:cs="Times New Roman"/>
                <w:b/>
                <w:iCs/>
                <w:sz w:val="24"/>
                <w:szCs w:val="24"/>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3388E9F" w14:textId="77777777" w:rsidR="003B06CC" w:rsidRPr="00D9467D" w:rsidRDefault="003B06CC" w:rsidP="00D0302F">
            <w:pPr>
              <w:spacing w:after="0" w:line="240" w:lineRule="auto"/>
              <w:jc w:val="center"/>
              <w:rPr>
                <w:rFonts w:ascii="Times New Roman" w:hAnsi="Times New Roman" w:cs="Times New Roman"/>
                <w:b/>
                <w:iCs/>
                <w:sz w:val="24"/>
                <w:szCs w:val="24"/>
                <w:lang w:eastAsia="en-US"/>
              </w:rPr>
            </w:pPr>
            <w:r w:rsidRPr="00D9467D">
              <w:rPr>
                <w:rFonts w:ascii="Times New Roman" w:hAnsi="Times New Roman" w:cs="Times New Roman"/>
                <w:b/>
                <w:iCs/>
                <w:sz w:val="24"/>
                <w:szCs w:val="24"/>
                <w:lang w:eastAsia="en-US"/>
              </w:rPr>
              <w:t>Subtiekėjo pavadinimas. Nurodoma: juridinio asmens kodas (jei pasitelkiamas juridinis asmuo), adresas arba nurodomas vardas, pavardė. el. paštas (jei pasitelkiamas fizinis asmuo)</w:t>
            </w:r>
          </w:p>
        </w:tc>
      </w:tr>
      <w:tr w:rsidR="003B06CC" w:rsidRPr="00D9467D" w14:paraId="0153E855"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9B377F" w14:textId="77777777" w:rsidR="003B06CC" w:rsidRPr="00D9467D" w:rsidRDefault="003B06CC" w:rsidP="00D0302F">
            <w:pPr>
              <w:spacing w:after="0" w:line="240" w:lineRule="auto"/>
              <w:rPr>
                <w:rFonts w:ascii="Times New Roman" w:hAnsi="Times New Roman" w:cs="Times New Roman"/>
                <w:sz w:val="24"/>
                <w:szCs w:val="24"/>
                <w:lang w:eastAsia="en-US"/>
              </w:rPr>
            </w:pPr>
            <w:r w:rsidRPr="00D9467D">
              <w:rPr>
                <w:rFonts w:ascii="Times New Roman" w:hAnsi="Times New Roman" w:cs="Times New Roman"/>
                <w:sz w:val="24"/>
                <w:szCs w:val="24"/>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D0969" w14:textId="77777777" w:rsidR="003B06CC" w:rsidRPr="00D9467D" w:rsidRDefault="003B06CC" w:rsidP="00D0302F">
            <w:pPr>
              <w:spacing w:after="0" w:line="240" w:lineRule="auto"/>
              <w:rPr>
                <w:rFonts w:ascii="Times New Roman" w:hAnsi="Times New Roman" w:cs="Times New Roman"/>
                <w:sz w:val="24"/>
                <w:szCs w:val="24"/>
                <w:lang w:eastAsia="en-US"/>
              </w:rPr>
            </w:pPr>
            <w:r w:rsidRPr="00D9467D">
              <w:rPr>
                <w:rFonts w:ascii="Times New Roman" w:hAnsi="Times New Roman" w:cs="Times New Roman"/>
                <w:sz w:val="24"/>
                <w:szCs w:val="24"/>
                <w:lang w:eastAsia="en-US"/>
              </w:rPr>
              <w:t>Kita (</w:t>
            </w:r>
            <w:r w:rsidRPr="00D9467D">
              <w:rPr>
                <w:rFonts w:ascii="Times New Roman" w:hAnsi="Times New Roman" w:cs="Times New Roman"/>
                <w:i/>
                <w:sz w:val="24"/>
                <w:szCs w:val="24"/>
                <w:lang w:eastAsia="en-US"/>
              </w:rPr>
              <w:t>pildoma, jei pasitelkiama</w:t>
            </w:r>
            <w:r w:rsidRPr="00D9467D">
              <w:rPr>
                <w:rFonts w:ascii="Times New Roman" w:hAnsi="Times New Roman" w:cs="Times New Roman"/>
                <w:sz w:val="24"/>
                <w:szCs w:val="24"/>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4EC7CC" w14:textId="77777777" w:rsidR="003B06CC" w:rsidRPr="00D9467D" w:rsidRDefault="003B06CC" w:rsidP="00D0302F">
            <w:pPr>
              <w:spacing w:after="0" w:line="240" w:lineRule="auto"/>
              <w:rPr>
                <w:rFonts w:ascii="Times New Roman" w:hAnsi="Times New Roman" w:cs="Times New Roman"/>
                <w:sz w:val="24"/>
                <w:szCs w:val="24"/>
                <w:lang w:eastAsia="en-US"/>
              </w:rPr>
            </w:pPr>
          </w:p>
        </w:tc>
      </w:tr>
      <w:tr w:rsidR="003B06CC" w:rsidRPr="00D9467D" w14:paraId="1C84B4D9"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4A4E0" w14:textId="77777777" w:rsidR="003B06CC" w:rsidRPr="00D9467D" w:rsidRDefault="003B06CC" w:rsidP="00D0302F">
            <w:pPr>
              <w:spacing w:after="0" w:line="240" w:lineRule="auto"/>
              <w:rPr>
                <w:rFonts w:ascii="Times New Roman" w:hAnsi="Times New Roman" w:cs="Times New Roman"/>
                <w:sz w:val="24"/>
                <w:szCs w:val="24"/>
                <w:lang w:eastAsia="en-US"/>
              </w:rPr>
            </w:pPr>
            <w:r w:rsidRPr="00D9467D">
              <w:rPr>
                <w:rFonts w:ascii="Times New Roman" w:hAnsi="Times New Roman" w:cs="Times New Roman"/>
                <w:sz w:val="24"/>
                <w:szCs w:val="24"/>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5EE5B" w14:textId="77777777" w:rsidR="003B06CC" w:rsidRPr="00D9467D" w:rsidRDefault="003B06CC" w:rsidP="00D0302F">
            <w:pPr>
              <w:spacing w:after="0" w:line="240" w:lineRule="auto"/>
              <w:rPr>
                <w:rFonts w:ascii="Times New Roman" w:hAnsi="Times New Roman" w:cs="Times New Roman"/>
                <w:sz w:val="24"/>
                <w:szCs w:val="24"/>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05FB40" w14:textId="77777777" w:rsidR="003B06CC" w:rsidRPr="00D9467D" w:rsidRDefault="003B06CC" w:rsidP="00D0302F">
            <w:pPr>
              <w:spacing w:after="0" w:line="240" w:lineRule="auto"/>
              <w:rPr>
                <w:rFonts w:ascii="Times New Roman" w:hAnsi="Times New Roman" w:cs="Times New Roman"/>
                <w:sz w:val="24"/>
                <w:szCs w:val="24"/>
                <w:lang w:eastAsia="en-US"/>
              </w:rPr>
            </w:pPr>
          </w:p>
        </w:tc>
      </w:tr>
    </w:tbl>
    <w:p w14:paraId="2A1AA035" w14:textId="77777777" w:rsidR="003B06CC" w:rsidRPr="00D9467D" w:rsidRDefault="003B06CC" w:rsidP="003B06CC">
      <w:pPr>
        <w:tabs>
          <w:tab w:val="left" w:pos="993"/>
          <w:tab w:val="left" w:pos="1560"/>
        </w:tabs>
        <w:overflowPunct w:val="0"/>
        <w:spacing w:after="0" w:line="240" w:lineRule="auto"/>
        <w:ind w:firstLine="567"/>
        <w:jc w:val="both"/>
        <w:textAlignment w:val="baseline"/>
        <w:rPr>
          <w:rFonts w:ascii="Times New Roman" w:hAnsi="Times New Roman" w:cs="Times New Roman"/>
          <w:i/>
          <w:sz w:val="24"/>
          <w:szCs w:val="24"/>
        </w:rPr>
      </w:pPr>
      <w:r w:rsidRPr="00D9467D">
        <w:rPr>
          <w:rFonts w:ascii="Times New Roman" w:hAnsi="Times New Roman" w:cs="Times New Roman"/>
          <w:bCs/>
          <w:i/>
          <w:sz w:val="24"/>
          <w:szCs w:val="24"/>
        </w:rPr>
        <w:lastRenderedPageBreak/>
        <w:t>*</w:t>
      </w:r>
      <w:r w:rsidRPr="00D9467D">
        <w:rPr>
          <w:rFonts w:ascii="Times New Roman" w:hAnsi="Times New Roman" w:cs="Times New Roman"/>
          <w:b/>
          <w:i/>
          <w:sz w:val="24"/>
          <w:szCs w:val="24"/>
        </w:rPr>
        <w:t xml:space="preserve">Subtiekėjas </w:t>
      </w:r>
      <w:r w:rsidRPr="00D9467D">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0E917A80" w14:textId="2174ACF2" w:rsidR="0048464D" w:rsidRPr="00D9467D" w:rsidRDefault="0048464D" w:rsidP="0048464D">
      <w:pPr>
        <w:spacing w:after="0" w:line="240" w:lineRule="auto"/>
        <w:rPr>
          <w:rFonts w:ascii="Times New Roman" w:eastAsia="Calibri" w:hAnsi="Times New Roman" w:cs="Times New Roman"/>
          <w:sz w:val="24"/>
          <w:szCs w:val="24"/>
        </w:rPr>
      </w:pPr>
    </w:p>
    <w:p w14:paraId="68803C57" w14:textId="303BF062" w:rsidR="00DC280C" w:rsidRPr="00D9467D" w:rsidRDefault="00DC280C" w:rsidP="00DC280C">
      <w:pPr>
        <w:spacing w:after="0" w:line="240" w:lineRule="auto"/>
        <w:rPr>
          <w:rFonts w:ascii="Times New Roman" w:eastAsia="Calibri" w:hAnsi="Times New Roman" w:cs="Times New Roman"/>
          <w:sz w:val="24"/>
          <w:szCs w:val="24"/>
        </w:rPr>
      </w:pPr>
    </w:p>
    <w:p w14:paraId="4DFAD77C" w14:textId="77777777" w:rsidR="00DC280C" w:rsidRPr="00D9467D" w:rsidRDefault="00DC280C" w:rsidP="00DC280C">
      <w:pPr>
        <w:spacing w:after="0" w:line="240" w:lineRule="auto"/>
        <w:contextualSpacing/>
        <w:jc w:val="center"/>
        <w:rPr>
          <w:rFonts w:ascii="Times New Roman" w:eastAsia="Calibri" w:hAnsi="Times New Roman" w:cs="Times New Roman"/>
          <w:b/>
          <w:bCs/>
          <w:sz w:val="24"/>
          <w:szCs w:val="24"/>
          <w:lang w:eastAsia="en-US"/>
        </w:rPr>
      </w:pPr>
      <w:r w:rsidRPr="00D9467D">
        <w:rPr>
          <w:rFonts w:ascii="Times New Roman" w:eastAsia="Calibri" w:hAnsi="Times New Roman" w:cs="Times New Roman"/>
          <w:b/>
          <w:bCs/>
          <w:sz w:val="24"/>
          <w:szCs w:val="24"/>
          <w:lang w:eastAsia="en-US"/>
        </w:rPr>
        <w:t>5. PASIŪLYMO KAINA</w:t>
      </w:r>
    </w:p>
    <w:p w14:paraId="2B297D13" w14:textId="77777777" w:rsidR="00DC280C" w:rsidRPr="00D9467D" w:rsidRDefault="00DC280C" w:rsidP="00DC280C">
      <w:pPr>
        <w:spacing w:after="0" w:line="240" w:lineRule="auto"/>
        <w:contextualSpacing/>
        <w:jc w:val="center"/>
        <w:rPr>
          <w:rFonts w:ascii="Times New Roman" w:eastAsia="Calibri" w:hAnsi="Times New Roman" w:cs="Times New Roman"/>
          <w:b/>
          <w:bCs/>
          <w:sz w:val="24"/>
          <w:szCs w:val="24"/>
          <w:lang w:eastAsia="en-US"/>
        </w:rPr>
      </w:pPr>
    </w:p>
    <w:p w14:paraId="71B01140" w14:textId="07834096" w:rsidR="00DC280C" w:rsidRPr="00D9467D" w:rsidRDefault="00261EB7" w:rsidP="00DC280C">
      <w:pPr>
        <w:widowControl w:val="0"/>
        <w:autoSpaceDE w:val="0"/>
        <w:autoSpaceDN w:val="0"/>
        <w:spacing w:line="20" w:lineRule="atLeast"/>
        <w:ind w:firstLine="426"/>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5.1. Pasiūlyme kainos</w:t>
      </w:r>
      <w:r w:rsidR="00DC280C" w:rsidRPr="00D9467D">
        <w:rPr>
          <w:rFonts w:ascii="Times New Roman" w:eastAsia="Calibri" w:hAnsi="Times New Roman" w:cs="Times New Roman"/>
          <w:bCs/>
          <w:iCs/>
          <w:sz w:val="24"/>
          <w:szCs w:val="24"/>
          <w:lang w:eastAsia="en-US"/>
        </w:rPr>
        <w:t xml:space="preserve"> nurodomos eurais</w:t>
      </w:r>
      <w:r w:rsidR="00DC280C" w:rsidRPr="00D9467D">
        <w:rPr>
          <w:rFonts w:ascii="Times New Roman" w:eastAsia="Calibri" w:hAnsi="Times New Roman" w:cs="Times New Roman"/>
          <w:sz w:val="24"/>
          <w:szCs w:val="24"/>
          <w:lang w:eastAsia="en-US"/>
        </w:rPr>
        <w:t>.</w:t>
      </w:r>
      <w:r w:rsidR="00DC280C" w:rsidRPr="00D9467D">
        <w:rPr>
          <w:rFonts w:ascii="Times New Roman" w:eastAsia="Calibri" w:hAnsi="Times New Roman" w:cs="Times New Roman"/>
          <w:bCs/>
          <w:iCs/>
          <w:sz w:val="24"/>
          <w:szCs w:val="24"/>
          <w:lang w:eastAsia="en-US"/>
        </w:rPr>
        <w:t xml:space="preserve"> Jeigu pasiūlymuose kainos nurodytos užsienio valiuta, jos turės būti perskaičiuojamos į eurus </w:t>
      </w:r>
      <w:r w:rsidR="00DC280C" w:rsidRPr="00D9467D">
        <w:rPr>
          <w:rFonts w:ascii="Times New Roman" w:eastAsia="Calibri"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DC280C" w:rsidRPr="00D9467D">
        <w:rPr>
          <w:rFonts w:ascii="Times New Roman" w:eastAsia="Calibri" w:hAnsi="Times New Roman" w:cs="Times New Roman"/>
          <w:bCs/>
          <w:iCs/>
          <w:sz w:val="24"/>
          <w:szCs w:val="24"/>
          <w:lang w:eastAsia="en-US"/>
        </w:rPr>
        <w:t>.</w:t>
      </w:r>
    </w:p>
    <w:p w14:paraId="0A92ABCE" w14:textId="33E19264" w:rsidR="00DC280C" w:rsidRPr="00D9467D" w:rsidRDefault="00DC280C" w:rsidP="00DC280C">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4"/>
          <w:szCs w:val="24"/>
        </w:rPr>
      </w:pPr>
      <w:r w:rsidRPr="00D9467D">
        <w:rPr>
          <w:rFonts w:ascii="Times New Roman" w:eastAsia="Calibri" w:hAnsi="Times New Roman" w:cs="Times New Roman"/>
          <w:bCs/>
          <w:iCs/>
          <w:sz w:val="24"/>
          <w:szCs w:val="24"/>
          <w:lang w:eastAsia="en-US"/>
        </w:rPr>
        <w:t xml:space="preserve">5.2. Apskaičiuojant kainą, turi būti atsižvelgta į visą pirkimo dokumentuose nurodytą pirkimo objekto apimtį ir reikalavimus, kainos sudėtines dalis ir pan. PVM nurodomas atskirai. </w:t>
      </w:r>
      <w:r w:rsidRPr="00D9467D">
        <w:rPr>
          <w:rFonts w:ascii="Times New Roman" w:eastAsia="Calibri" w:hAnsi="Times New Roman" w:cs="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9467D">
        <w:rPr>
          <w:rFonts w:ascii="Times New Roman" w:eastAsia="Calibri" w:hAnsi="Times New Roman" w:cs="Times New Roman"/>
          <w:bCs/>
          <w:iCs/>
          <w:sz w:val="24"/>
          <w:szCs w:val="24"/>
          <w:lang w:eastAsia="en-US"/>
        </w:rPr>
        <w:t xml:space="preserve">kainos </w:t>
      </w:r>
      <w:r w:rsidRPr="00D9467D">
        <w:rPr>
          <w:rFonts w:ascii="Times New Roman" w:eastAsia="Calibri" w:hAnsi="Times New Roman" w:cs="Times New Roman"/>
          <w:bCs/>
          <w:sz w:val="24"/>
          <w:szCs w:val="24"/>
          <w:lang w:eastAsia="en-US"/>
        </w:rPr>
        <w:t xml:space="preserve">bus vertinamos ir lyginamos su visais mokesčiais, įskaitant PVM. </w:t>
      </w:r>
      <w:r w:rsidRPr="00D9467D">
        <w:rPr>
          <w:rFonts w:ascii="Times New Roman" w:eastAsia="Calibri" w:hAnsi="Times New Roman" w:cs="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9467D">
        <w:rPr>
          <w:rFonts w:ascii="Times New Roman" w:eastAsia="Calibri" w:hAnsi="Times New Roman" w:cs="Times New Roman"/>
          <w:iCs/>
          <w:sz w:val="24"/>
          <w:szCs w:val="24"/>
          <w:lang w:eastAsia="en-US"/>
        </w:rPr>
        <w:t>kainą (jeigu tiekėjas jo neįskaičiavo pateikiant pasiūlymą, palyginimo tikslais įskaičiuoja pati perkančioji organizacija)</w:t>
      </w:r>
      <w:r w:rsidRPr="00D9467D">
        <w:rPr>
          <w:rFonts w:ascii="Times New Roman" w:eastAsia="Calibri" w:hAnsi="Times New Roman" w:cs="Times New Roman"/>
          <w:sz w:val="24"/>
          <w:szCs w:val="24"/>
          <w:lang w:eastAsia="en-US"/>
        </w:rPr>
        <w:t xml:space="preserve">. Į pasiūlymo </w:t>
      </w:r>
      <w:r w:rsidRPr="00D9467D">
        <w:rPr>
          <w:rFonts w:ascii="Times New Roman" w:eastAsia="Calibri" w:hAnsi="Times New Roman" w:cs="Times New Roman"/>
          <w:bCs/>
          <w:iCs/>
          <w:sz w:val="24"/>
          <w:szCs w:val="24"/>
          <w:lang w:eastAsia="en-US"/>
        </w:rPr>
        <w:t xml:space="preserve">kainą privalo būti </w:t>
      </w:r>
      <w:r w:rsidRPr="00D9467D">
        <w:rPr>
          <w:rFonts w:ascii="Times New Roman" w:eastAsia="Arial Unicode MS" w:hAnsi="Times New Roman" w:cs="Times New Roman"/>
          <w:sz w:val="24"/>
          <w:szCs w:val="24"/>
          <w:lang w:eastAsia="en-US"/>
        </w:rPr>
        <w:t>įskaičiuoti visi mokesčiai bei visos</w:t>
      </w:r>
      <w:r w:rsidRPr="00D9467D">
        <w:rPr>
          <w:rFonts w:ascii="Times New Roman" w:eastAsia="Calibri" w:hAnsi="Times New Roman" w:cs="Times New Roman"/>
          <w:b/>
          <w:sz w:val="24"/>
          <w:szCs w:val="24"/>
          <w:lang w:eastAsia="en-US"/>
        </w:rPr>
        <w:t xml:space="preserve"> </w:t>
      </w:r>
      <w:r w:rsidRPr="00D9467D">
        <w:rPr>
          <w:rFonts w:ascii="Times New Roman" w:eastAsia="Calibri" w:hAnsi="Times New Roman" w:cs="Times New Roman"/>
          <w:sz w:val="24"/>
          <w:szCs w:val="24"/>
          <w:lang w:eastAsia="en-US"/>
        </w:rPr>
        <w:t>kitos Tiekėjo patirtos ir (ar) galimos patirti tiesioginės ir netiesioginės išlaidos ir mokesčiai</w:t>
      </w:r>
      <w:r w:rsidRPr="00D9467D">
        <w:rPr>
          <w:rFonts w:ascii="Times New Roman" w:eastAsia="Arial Unicode MS" w:hAnsi="Times New Roman" w:cs="Times New Roman"/>
          <w:sz w:val="24"/>
          <w:szCs w:val="24"/>
          <w:lang w:eastAsia="en-US"/>
        </w:rPr>
        <w:t xml:space="preserve">, </w:t>
      </w:r>
      <w:r w:rsidRPr="00D9467D">
        <w:rPr>
          <w:rFonts w:ascii="Times New Roman" w:eastAsia="Arial Unicode MS" w:hAnsi="Times New Roman" w:cs="Times New Roman"/>
          <w:sz w:val="24"/>
          <w:szCs w:val="24"/>
        </w:rPr>
        <w:t xml:space="preserve">susiję su </w:t>
      </w:r>
      <w:r w:rsidR="00A56075" w:rsidRPr="00D9467D">
        <w:rPr>
          <w:rFonts w:ascii="Times New Roman" w:eastAsia="Arial Unicode MS" w:hAnsi="Times New Roman" w:cs="Times New Roman"/>
          <w:sz w:val="24"/>
          <w:szCs w:val="24"/>
        </w:rPr>
        <w:t>Paslaugų teikimu.</w:t>
      </w:r>
    </w:p>
    <w:p w14:paraId="5D0A7C56" w14:textId="77777777" w:rsidR="00DC280C" w:rsidRPr="00D9467D" w:rsidRDefault="00DC280C" w:rsidP="00DC280C">
      <w:pPr>
        <w:widowControl w:val="0"/>
        <w:autoSpaceDE w:val="0"/>
        <w:autoSpaceDN w:val="0"/>
        <w:spacing w:line="259" w:lineRule="auto"/>
        <w:ind w:firstLine="426"/>
        <w:contextualSpacing/>
        <w:jc w:val="both"/>
        <w:rPr>
          <w:rFonts w:ascii="Times New Roman" w:eastAsia="Calibri" w:hAnsi="Times New Roman" w:cs="Times New Roman"/>
          <w:smallCaps/>
          <w:sz w:val="24"/>
          <w:szCs w:val="24"/>
          <w:lang w:eastAsia="en-US"/>
        </w:rPr>
      </w:pPr>
      <w:r w:rsidRPr="00D9467D">
        <w:rPr>
          <w:rFonts w:ascii="Times New Roman" w:eastAsia="Calibri" w:hAnsi="Times New Roman" w:cs="Times New Roman"/>
          <w:color w:val="000000"/>
          <w:sz w:val="24"/>
          <w:szCs w:val="24"/>
          <w:lang w:eastAsia="en-US"/>
        </w:rPr>
        <w:t xml:space="preserve">5.3. Jeigu pasiūlyme nurodyta </w:t>
      </w:r>
      <w:r w:rsidRPr="00D9467D">
        <w:rPr>
          <w:rFonts w:ascii="Times New Roman" w:eastAsia="Calibri" w:hAnsi="Times New Roman" w:cs="Times New Roman"/>
          <w:bCs/>
          <w:iCs/>
          <w:sz w:val="24"/>
          <w:szCs w:val="24"/>
          <w:lang w:eastAsia="en-US"/>
        </w:rPr>
        <w:t>kaina</w:t>
      </w:r>
      <w:r w:rsidRPr="00D9467D">
        <w:rPr>
          <w:rFonts w:ascii="Times New Roman" w:eastAsia="Calibri" w:hAnsi="Times New Roman" w:cs="Times New Roman"/>
          <w:color w:val="000000"/>
          <w:sz w:val="24"/>
          <w:szCs w:val="24"/>
          <w:lang w:eastAsia="en-US"/>
        </w:rPr>
        <w:t xml:space="preserve">, išreikšta skaitmenimis, neatitinka </w:t>
      </w:r>
      <w:r w:rsidRPr="00D9467D">
        <w:rPr>
          <w:rFonts w:ascii="Times New Roman" w:eastAsia="Calibri" w:hAnsi="Times New Roman" w:cs="Times New Roman"/>
          <w:bCs/>
          <w:iCs/>
          <w:sz w:val="24"/>
          <w:szCs w:val="24"/>
          <w:lang w:eastAsia="en-US"/>
        </w:rPr>
        <w:t>kainos</w:t>
      </w:r>
      <w:r w:rsidRPr="00D9467D">
        <w:rPr>
          <w:rFonts w:ascii="Times New Roman" w:eastAsia="Calibri" w:hAnsi="Times New Roman" w:cs="Times New Roman"/>
          <w:color w:val="000000"/>
          <w:sz w:val="24"/>
          <w:szCs w:val="24"/>
          <w:lang w:eastAsia="en-US"/>
        </w:rPr>
        <w:t xml:space="preserve">, nurodytos žodžiais, teisinga laikoma </w:t>
      </w:r>
      <w:r w:rsidRPr="00D9467D">
        <w:rPr>
          <w:rFonts w:ascii="Times New Roman" w:eastAsia="Calibri" w:hAnsi="Times New Roman" w:cs="Times New Roman"/>
          <w:bCs/>
          <w:iCs/>
          <w:sz w:val="24"/>
          <w:szCs w:val="24"/>
          <w:lang w:eastAsia="en-US"/>
        </w:rPr>
        <w:t>kaina</w:t>
      </w:r>
      <w:r w:rsidRPr="00D9467D">
        <w:rPr>
          <w:rFonts w:ascii="Times New Roman" w:eastAsia="Calibri" w:hAnsi="Times New Roman" w:cs="Times New Roman"/>
          <w:color w:val="000000"/>
          <w:sz w:val="24"/>
          <w:szCs w:val="24"/>
          <w:lang w:eastAsia="en-US"/>
        </w:rPr>
        <w:t>, nurodytos žodžiais.</w:t>
      </w:r>
    </w:p>
    <w:p w14:paraId="7650D2BE" w14:textId="77777777" w:rsidR="00DC280C" w:rsidRPr="00D9467D" w:rsidRDefault="00DC280C" w:rsidP="00DC280C">
      <w:pPr>
        <w:widowControl w:val="0"/>
        <w:autoSpaceDE w:val="0"/>
        <w:autoSpaceDN w:val="0"/>
        <w:spacing w:line="259" w:lineRule="auto"/>
        <w:ind w:firstLine="426"/>
        <w:contextualSpacing/>
        <w:jc w:val="both"/>
        <w:rPr>
          <w:rFonts w:ascii="Times New Roman" w:eastAsia="Calibri" w:hAnsi="Times New Roman" w:cs="Times New Roman"/>
          <w:bCs/>
          <w:iCs/>
          <w:sz w:val="24"/>
          <w:szCs w:val="24"/>
          <w:lang w:eastAsia="en-US"/>
        </w:rPr>
      </w:pPr>
      <w:r w:rsidRPr="00D9467D">
        <w:rPr>
          <w:rFonts w:ascii="Times New Roman" w:eastAsia="Calibri" w:hAnsi="Times New Roman" w:cs="Times New Roman"/>
          <w:smallCaps/>
          <w:sz w:val="24"/>
          <w:szCs w:val="24"/>
          <w:lang w:eastAsia="en-US"/>
        </w:rPr>
        <w:t xml:space="preserve">5.4. </w:t>
      </w:r>
      <w:r w:rsidRPr="00D9467D">
        <w:rPr>
          <w:rFonts w:ascii="Times New Roman" w:eastAsia="Calibri" w:hAnsi="Times New Roman" w:cs="Times New Roman"/>
          <w:sz w:val="24"/>
          <w:szCs w:val="24"/>
          <w:lang w:eastAsia="en-US"/>
        </w:rPr>
        <w:t>V</w:t>
      </w:r>
      <w:r w:rsidRPr="00D9467D">
        <w:rPr>
          <w:rFonts w:ascii="Times New Roman" w:eastAsia="Calibri" w:hAnsi="Times New Roman" w:cs="Times New Roman"/>
          <w:bCs/>
          <w:iCs/>
          <w:sz w:val="24"/>
          <w:szCs w:val="24"/>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06BD3" w14:textId="3ECDD2EE" w:rsidR="00BF37A3" w:rsidRPr="00D9467D" w:rsidRDefault="00DC280C" w:rsidP="00E663B1">
      <w:pPr>
        <w:widowControl w:val="0"/>
        <w:autoSpaceDE w:val="0"/>
        <w:autoSpaceDN w:val="0"/>
        <w:spacing w:line="259" w:lineRule="auto"/>
        <w:ind w:firstLine="426"/>
        <w:contextualSpacing/>
        <w:jc w:val="both"/>
        <w:rPr>
          <w:rFonts w:ascii="Times New Roman" w:eastAsia="Calibri" w:hAnsi="Times New Roman" w:cs="Times New Roman"/>
          <w:bCs/>
          <w:iCs/>
          <w:sz w:val="24"/>
          <w:szCs w:val="24"/>
          <w:lang w:eastAsia="en-US"/>
        </w:rPr>
      </w:pPr>
      <w:r w:rsidRPr="00D9467D">
        <w:rPr>
          <w:rFonts w:ascii="Times New Roman" w:eastAsia="Calibri" w:hAnsi="Times New Roman" w:cs="Times New Roman"/>
          <w:smallCaps/>
          <w:sz w:val="24"/>
          <w:szCs w:val="24"/>
          <w:lang w:eastAsia="en-US"/>
        </w:rPr>
        <w:t xml:space="preserve">5.5. </w:t>
      </w:r>
      <w:r w:rsidR="00596456" w:rsidRPr="00D9467D">
        <w:rPr>
          <w:rFonts w:ascii="Times New Roman" w:eastAsia="Calibri" w:hAnsi="Times New Roman" w:cs="Times New Roman"/>
          <w:bCs/>
          <w:iCs/>
          <w:sz w:val="24"/>
          <w:szCs w:val="24"/>
          <w:lang w:eastAsia="en-US"/>
        </w:rPr>
        <w:t>Siūlomos šio</w:t>
      </w:r>
      <w:r w:rsidRPr="00D9467D">
        <w:rPr>
          <w:rFonts w:ascii="Times New Roman" w:eastAsia="Calibri" w:hAnsi="Times New Roman" w:cs="Times New Roman"/>
          <w:bCs/>
          <w:iCs/>
          <w:sz w:val="24"/>
          <w:szCs w:val="24"/>
          <w:lang w:eastAsia="en-US"/>
        </w:rPr>
        <w:t xml:space="preserve">s </w:t>
      </w:r>
      <w:r w:rsidR="00596456" w:rsidRPr="00D9467D">
        <w:rPr>
          <w:rFonts w:ascii="Times New Roman" w:eastAsia="Calibri" w:hAnsi="Times New Roman" w:cs="Times New Roman"/>
          <w:bCs/>
          <w:iCs/>
          <w:sz w:val="24"/>
          <w:szCs w:val="24"/>
          <w:lang w:eastAsia="en-US"/>
        </w:rPr>
        <w:t>Paslaugos</w:t>
      </w:r>
      <w:r w:rsidRPr="00D9467D">
        <w:rPr>
          <w:rFonts w:ascii="Times New Roman" w:eastAsia="Calibri" w:hAnsi="Times New Roman" w:cs="Times New Roman"/>
          <w:bCs/>
          <w:iCs/>
          <w:sz w:val="24"/>
          <w:szCs w:val="24"/>
          <w:lang w:eastAsia="en-US"/>
        </w:rPr>
        <w:t>:</w:t>
      </w:r>
    </w:p>
    <w:p w14:paraId="5BCFFDA8" w14:textId="77777777" w:rsidR="00E663B1" w:rsidRPr="00D9467D" w:rsidRDefault="00E663B1" w:rsidP="00E663B1">
      <w:pPr>
        <w:widowControl w:val="0"/>
        <w:autoSpaceDE w:val="0"/>
        <w:autoSpaceDN w:val="0"/>
        <w:spacing w:line="259" w:lineRule="auto"/>
        <w:ind w:firstLine="426"/>
        <w:contextualSpacing/>
        <w:jc w:val="both"/>
        <w:rPr>
          <w:rFonts w:ascii="Times New Roman" w:eastAsia="Calibri" w:hAnsi="Times New Roman" w:cs="Times New Roman"/>
          <w:bCs/>
          <w:iCs/>
          <w:sz w:val="24"/>
          <w:szCs w:val="24"/>
          <w:lang w:eastAsia="en-US"/>
        </w:rPr>
      </w:pPr>
    </w:p>
    <w:tbl>
      <w:tblPr>
        <w:tblW w:w="9911" w:type="dxa"/>
        <w:tblLook w:val="0000" w:firstRow="0" w:lastRow="0" w:firstColumn="0" w:lastColumn="0" w:noHBand="0" w:noVBand="0"/>
      </w:tblPr>
      <w:tblGrid>
        <w:gridCol w:w="829"/>
        <w:gridCol w:w="2870"/>
        <w:gridCol w:w="733"/>
        <w:gridCol w:w="549"/>
        <w:gridCol w:w="1666"/>
        <w:gridCol w:w="1862"/>
        <w:gridCol w:w="1402"/>
      </w:tblGrid>
      <w:tr w:rsidR="007C6768" w:rsidRPr="00D9467D" w14:paraId="01F8D571" w14:textId="77777777" w:rsidTr="004533A6">
        <w:trPr>
          <w:trHeight w:val="783"/>
        </w:trPr>
        <w:tc>
          <w:tcPr>
            <w:tcW w:w="7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342C9" w14:textId="77777777" w:rsidR="007C6768" w:rsidRPr="00D9467D" w:rsidRDefault="007C6768" w:rsidP="00D0302F">
            <w:pPr>
              <w:ind w:right="252"/>
              <w:jc w:val="center"/>
              <w:rPr>
                <w:rFonts w:ascii="Times New Roman" w:eastAsia="Calibri" w:hAnsi="Times New Roman" w:cs="Times New Roman"/>
                <w:b/>
                <w:bCs/>
                <w:sz w:val="24"/>
                <w:szCs w:val="24"/>
              </w:rPr>
            </w:pPr>
            <w:r w:rsidRPr="00D9467D">
              <w:rPr>
                <w:rFonts w:ascii="Times New Roman" w:eastAsia="Calibri" w:hAnsi="Times New Roman" w:cs="Times New Roman"/>
                <w:b/>
                <w:bCs/>
                <w:sz w:val="24"/>
                <w:szCs w:val="24"/>
              </w:rPr>
              <w:t>Eil. Nr.</w:t>
            </w:r>
          </w:p>
        </w:tc>
        <w:tc>
          <w:tcPr>
            <w:tcW w:w="3009"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26F5E633" w14:textId="77777777" w:rsidR="007C6768" w:rsidRPr="00D9467D" w:rsidRDefault="007C6768" w:rsidP="00D0302F">
            <w:pPr>
              <w:ind w:right="252"/>
              <w:rPr>
                <w:rFonts w:ascii="Times New Roman" w:eastAsia="Calibri" w:hAnsi="Times New Roman" w:cs="Times New Roman"/>
                <w:b/>
                <w:bCs/>
                <w:sz w:val="24"/>
                <w:szCs w:val="24"/>
              </w:rPr>
            </w:pPr>
            <w:r w:rsidRPr="00D9467D">
              <w:rPr>
                <w:rFonts w:ascii="Times New Roman" w:eastAsia="Calibri" w:hAnsi="Times New Roman" w:cs="Times New Roman"/>
                <w:b/>
                <w:bCs/>
                <w:sz w:val="24"/>
                <w:szCs w:val="24"/>
              </w:rPr>
              <w:t>Paslaugų pavadinimas</w:t>
            </w:r>
          </w:p>
          <w:p w14:paraId="428CE973" w14:textId="77777777" w:rsidR="007C6768" w:rsidRPr="00D9467D" w:rsidRDefault="007C6768" w:rsidP="00D0302F">
            <w:pPr>
              <w:ind w:right="252" w:firstLine="567"/>
              <w:jc w:val="center"/>
              <w:rPr>
                <w:rFonts w:ascii="Times New Roman" w:eastAsia="Calibri" w:hAnsi="Times New Roman" w:cs="Times New Roman"/>
                <w:b/>
                <w:bCs/>
                <w:sz w:val="24"/>
                <w:szCs w:val="24"/>
              </w:rPr>
            </w:pP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E4C016" w14:textId="06E151AC" w:rsidR="007C6768" w:rsidRPr="00D9467D" w:rsidRDefault="00F25804" w:rsidP="00D0302F">
            <w:pPr>
              <w:ind w:right="252"/>
              <w:jc w:val="center"/>
              <w:rPr>
                <w:rFonts w:ascii="Times New Roman" w:hAnsi="Times New Roman" w:cs="Times New Roman"/>
                <w:b/>
                <w:bCs/>
                <w:sz w:val="24"/>
                <w:szCs w:val="24"/>
              </w:rPr>
            </w:pPr>
            <w:r w:rsidRPr="00D9467D">
              <w:rPr>
                <w:rFonts w:ascii="Times New Roman" w:hAnsi="Times New Roman" w:cs="Times New Roman"/>
                <w:b/>
                <w:bCs/>
                <w:sz w:val="24"/>
                <w:szCs w:val="24"/>
              </w:rPr>
              <w:t>Grupių</w:t>
            </w:r>
            <w:r w:rsidR="007C6768" w:rsidRPr="00D9467D">
              <w:rPr>
                <w:rFonts w:ascii="Times New Roman" w:hAnsi="Times New Roman" w:cs="Times New Roman"/>
                <w:b/>
                <w:bCs/>
                <w:sz w:val="24"/>
                <w:szCs w:val="24"/>
              </w:rPr>
              <w:t xml:space="preserve"> skaičius</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0CA9E7A2" w14:textId="773B4747" w:rsidR="007C6768" w:rsidRPr="00D9467D" w:rsidRDefault="007C6768" w:rsidP="00D0302F">
            <w:pPr>
              <w:ind w:right="252"/>
              <w:jc w:val="center"/>
              <w:rPr>
                <w:rFonts w:ascii="Times New Roman" w:hAnsi="Times New Roman" w:cs="Times New Roman"/>
                <w:sz w:val="24"/>
                <w:szCs w:val="24"/>
              </w:rPr>
            </w:pPr>
            <w:r w:rsidRPr="00D9467D">
              <w:rPr>
                <w:rFonts w:ascii="Times New Roman" w:hAnsi="Times New Roman" w:cs="Times New Roman"/>
                <w:b/>
                <w:bCs/>
                <w:sz w:val="24"/>
                <w:szCs w:val="24"/>
              </w:rPr>
              <w:t>Paslaugų</w:t>
            </w:r>
            <w:r w:rsidR="00F25804" w:rsidRPr="00D9467D">
              <w:rPr>
                <w:rFonts w:ascii="Times New Roman" w:hAnsi="Times New Roman" w:cs="Times New Roman"/>
                <w:b/>
                <w:bCs/>
                <w:sz w:val="24"/>
                <w:szCs w:val="24"/>
              </w:rPr>
              <w:t xml:space="preserve"> kiekis 1 (vienai</w:t>
            </w:r>
            <w:r w:rsidRPr="00D9467D">
              <w:rPr>
                <w:rFonts w:ascii="Times New Roman" w:hAnsi="Times New Roman" w:cs="Times New Roman"/>
                <w:b/>
                <w:bCs/>
                <w:sz w:val="24"/>
                <w:szCs w:val="24"/>
              </w:rPr>
              <w:t xml:space="preserve">) </w:t>
            </w:r>
            <w:r w:rsidR="00F25804" w:rsidRPr="00D9467D">
              <w:rPr>
                <w:rFonts w:ascii="Times New Roman" w:hAnsi="Times New Roman" w:cs="Times New Roman"/>
                <w:b/>
                <w:bCs/>
                <w:sz w:val="24"/>
                <w:szCs w:val="24"/>
              </w:rPr>
              <w:t>grupei</w:t>
            </w:r>
            <w:r w:rsidRPr="00D9467D">
              <w:rPr>
                <w:rFonts w:ascii="Times New Roman" w:hAnsi="Times New Roman" w:cs="Times New Roman"/>
                <w:b/>
                <w:bCs/>
                <w:sz w:val="24"/>
                <w:szCs w:val="24"/>
              </w:rPr>
              <w:t>, akad. val.</w:t>
            </w:r>
          </w:p>
          <w:p w14:paraId="6D27EAF2" w14:textId="77777777" w:rsidR="007C6768" w:rsidRPr="00D9467D" w:rsidRDefault="007C6768" w:rsidP="00D0302F">
            <w:pPr>
              <w:ind w:right="252"/>
              <w:jc w:val="center"/>
              <w:rPr>
                <w:rFonts w:ascii="Times New Roman" w:hAnsi="Times New Roman" w:cs="Times New Roman"/>
                <w:b/>
                <w:bCs/>
                <w:sz w:val="24"/>
                <w:szCs w:val="24"/>
              </w:rPr>
            </w:pPr>
          </w:p>
        </w:tc>
        <w:tc>
          <w:tcPr>
            <w:tcW w:w="1912" w:type="dxa"/>
            <w:tcBorders>
              <w:top w:val="single" w:sz="4" w:space="0" w:color="000000"/>
              <w:left w:val="single" w:sz="4" w:space="0" w:color="000000"/>
              <w:bottom w:val="single" w:sz="4" w:space="0" w:color="000000"/>
            </w:tcBorders>
            <w:shd w:val="clear" w:color="auto" w:fill="F2F2F2"/>
          </w:tcPr>
          <w:p w14:paraId="0EB8B552" w14:textId="26DBAB74" w:rsidR="007C6768" w:rsidRPr="00D9467D" w:rsidRDefault="001500AE" w:rsidP="00D0302F">
            <w:pPr>
              <w:ind w:right="252"/>
              <w:jc w:val="center"/>
              <w:rPr>
                <w:rFonts w:ascii="Times New Roman" w:eastAsia="Calibri" w:hAnsi="Times New Roman" w:cs="Times New Roman"/>
                <w:b/>
                <w:bCs/>
                <w:sz w:val="24"/>
                <w:szCs w:val="24"/>
              </w:rPr>
            </w:pPr>
            <w:r w:rsidRPr="00D9467D">
              <w:rPr>
                <w:rFonts w:ascii="Times New Roman" w:eastAsia="Calibri" w:hAnsi="Times New Roman" w:cs="Times New Roman"/>
                <w:b/>
                <w:bCs/>
                <w:sz w:val="24"/>
                <w:szCs w:val="24"/>
              </w:rPr>
              <w:t>Paslaugų kaina</w:t>
            </w:r>
            <w:r w:rsidR="00F25804" w:rsidRPr="00D9467D">
              <w:rPr>
                <w:rFonts w:ascii="Times New Roman" w:eastAsia="Calibri" w:hAnsi="Times New Roman" w:cs="Times New Roman"/>
                <w:b/>
                <w:bCs/>
                <w:sz w:val="24"/>
                <w:szCs w:val="24"/>
              </w:rPr>
              <w:t xml:space="preserve"> </w:t>
            </w:r>
            <w:r w:rsidR="00505680" w:rsidRPr="00D9467D">
              <w:rPr>
                <w:rFonts w:ascii="Times New Roman" w:eastAsia="Calibri" w:hAnsi="Times New Roman" w:cs="Times New Roman"/>
                <w:b/>
                <w:bCs/>
                <w:sz w:val="24"/>
                <w:szCs w:val="24"/>
              </w:rPr>
              <w:t xml:space="preserve">už </w:t>
            </w:r>
            <w:r w:rsidR="00FC020D" w:rsidRPr="00D9467D">
              <w:rPr>
                <w:rFonts w:ascii="Times New Roman" w:eastAsia="Calibri" w:hAnsi="Times New Roman" w:cs="Times New Roman"/>
                <w:b/>
                <w:bCs/>
                <w:sz w:val="24"/>
                <w:szCs w:val="24"/>
              </w:rPr>
              <w:t>1</w:t>
            </w:r>
            <w:r w:rsidR="00524CEF" w:rsidRPr="00D9467D">
              <w:rPr>
                <w:rFonts w:ascii="Times New Roman" w:eastAsia="Calibri" w:hAnsi="Times New Roman" w:cs="Times New Roman"/>
                <w:b/>
                <w:bCs/>
                <w:sz w:val="24"/>
                <w:szCs w:val="24"/>
              </w:rPr>
              <w:t xml:space="preserve"> (vien</w:t>
            </w:r>
            <w:r w:rsidR="00593583" w:rsidRPr="00D9467D">
              <w:rPr>
                <w:rFonts w:ascii="Times New Roman" w:eastAsia="Calibri" w:hAnsi="Times New Roman" w:cs="Times New Roman"/>
                <w:b/>
                <w:bCs/>
                <w:sz w:val="24"/>
                <w:szCs w:val="24"/>
              </w:rPr>
              <w:t>ą)</w:t>
            </w:r>
            <w:r w:rsidR="00FC020D" w:rsidRPr="00D9467D">
              <w:rPr>
                <w:rFonts w:ascii="Times New Roman" w:eastAsia="Calibri" w:hAnsi="Times New Roman" w:cs="Times New Roman"/>
                <w:b/>
                <w:bCs/>
                <w:sz w:val="24"/>
                <w:szCs w:val="24"/>
              </w:rPr>
              <w:t xml:space="preserve"> akad.val.</w:t>
            </w:r>
            <w:r w:rsidR="00524CEF" w:rsidRPr="00D9467D">
              <w:rPr>
                <w:rFonts w:ascii="Times New Roman" w:eastAsia="Calibri" w:hAnsi="Times New Roman" w:cs="Times New Roman"/>
                <w:b/>
                <w:bCs/>
                <w:sz w:val="24"/>
                <w:szCs w:val="24"/>
              </w:rPr>
              <w:t xml:space="preserve"> vienai grupei</w:t>
            </w:r>
            <w:r w:rsidR="007C6768" w:rsidRPr="00D9467D">
              <w:rPr>
                <w:rFonts w:ascii="Times New Roman" w:eastAsia="Calibri" w:hAnsi="Times New Roman" w:cs="Times New Roman"/>
                <w:b/>
                <w:bCs/>
                <w:sz w:val="24"/>
                <w:szCs w:val="24"/>
              </w:rPr>
              <w:t>, Eur be PVM</w:t>
            </w:r>
          </w:p>
          <w:p w14:paraId="5F10D6D7" w14:textId="77777777" w:rsidR="007C6768" w:rsidRPr="00D9467D" w:rsidRDefault="007C6768" w:rsidP="00D0302F">
            <w:pPr>
              <w:ind w:right="252"/>
              <w:jc w:val="center"/>
              <w:rPr>
                <w:rFonts w:ascii="Times New Roman" w:eastAsia="Calibri" w:hAnsi="Times New Roman" w:cs="Times New Roman"/>
                <w:b/>
                <w:bCs/>
                <w:sz w:val="24"/>
                <w:szCs w:val="24"/>
              </w:rPr>
            </w:pPr>
          </w:p>
        </w:tc>
        <w:tc>
          <w:tcPr>
            <w:tcW w:w="1330" w:type="dxa"/>
            <w:tcBorders>
              <w:top w:val="single" w:sz="4" w:space="0" w:color="000000"/>
              <w:left w:val="single" w:sz="4" w:space="0" w:color="000000"/>
              <w:bottom w:val="single" w:sz="4" w:space="0" w:color="000000"/>
              <w:right w:val="single" w:sz="4" w:space="0" w:color="000000"/>
            </w:tcBorders>
            <w:shd w:val="clear" w:color="auto" w:fill="F2F2F2"/>
          </w:tcPr>
          <w:p w14:paraId="240EDDF5" w14:textId="77777777" w:rsidR="007C6768" w:rsidRPr="00D9467D" w:rsidRDefault="007C6768" w:rsidP="00D0302F">
            <w:pPr>
              <w:ind w:right="252"/>
              <w:jc w:val="center"/>
              <w:rPr>
                <w:rFonts w:ascii="Times New Roman" w:eastAsia="Calibri" w:hAnsi="Times New Roman" w:cs="Times New Roman"/>
                <w:b/>
                <w:bCs/>
                <w:sz w:val="24"/>
                <w:szCs w:val="24"/>
              </w:rPr>
            </w:pPr>
            <w:r w:rsidRPr="00D9467D">
              <w:rPr>
                <w:rFonts w:ascii="Times New Roman" w:eastAsia="Calibri" w:hAnsi="Times New Roman" w:cs="Times New Roman"/>
                <w:b/>
                <w:bCs/>
                <w:sz w:val="24"/>
                <w:szCs w:val="24"/>
              </w:rPr>
              <w:t>Paslaugų kaina EUR be PVM*</w:t>
            </w:r>
          </w:p>
          <w:p w14:paraId="6965D066" w14:textId="77777777" w:rsidR="007C6768" w:rsidRPr="00D9467D" w:rsidRDefault="007C6768" w:rsidP="00D0302F">
            <w:pPr>
              <w:ind w:right="252"/>
              <w:jc w:val="center"/>
              <w:rPr>
                <w:rFonts w:ascii="Times New Roman" w:eastAsia="Calibri" w:hAnsi="Times New Roman" w:cs="Times New Roman"/>
                <w:b/>
                <w:bCs/>
                <w:sz w:val="24"/>
                <w:szCs w:val="24"/>
              </w:rPr>
            </w:pPr>
          </w:p>
        </w:tc>
      </w:tr>
      <w:tr w:rsidR="007C6768" w:rsidRPr="00D9467D" w14:paraId="20ED8B86" w14:textId="77777777" w:rsidTr="004533A6">
        <w:trPr>
          <w:trHeight w:val="255"/>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220F13F" w14:textId="77777777" w:rsidR="007C6768" w:rsidRPr="00D9467D" w:rsidRDefault="007C6768" w:rsidP="00D0302F">
            <w:pPr>
              <w:ind w:right="252"/>
              <w:jc w:val="center"/>
              <w:rPr>
                <w:rFonts w:ascii="Times New Roman" w:hAnsi="Times New Roman" w:cs="Times New Roman"/>
                <w:sz w:val="24"/>
                <w:szCs w:val="24"/>
              </w:rPr>
            </w:pPr>
            <w:r w:rsidRPr="00D9467D">
              <w:rPr>
                <w:rFonts w:ascii="Times New Roman" w:eastAsia="Calibri" w:hAnsi="Times New Roman" w:cs="Times New Roman"/>
                <w:i/>
                <w:sz w:val="24"/>
                <w:szCs w:val="24"/>
              </w:rPr>
              <w:t>1</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4D3C347" w14:textId="77777777" w:rsidR="007C6768" w:rsidRPr="00D9467D" w:rsidRDefault="007C6768" w:rsidP="00D0302F">
            <w:pPr>
              <w:ind w:right="252"/>
              <w:jc w:val="center"/>
              <w:rPr>
                <w:rFonts w:ascii="Times New Roman" w:hAnsi="Times New Roman" w:cs="Times New Roman"/>
                <w:sz w:val="24"/>
                <w:szCs w:val="24"/>
              </w:rPr>
            </w:pPr>
            <w:r w:rsidRPr="00D9467D">
              <w:rPr>
                <w:rFonts w:ascii="Times New Roman" w:eastAsia="Calibri" w:hAnsi="Times New Roman" w:cs="Times New Roman"/>
                <w:i/>
                <w:sz w:val="24"/>
                <w:szCs w:val="24"/>
              </w:rPr>
              <w:t>2</w:t>
            </w:r>
          </w:p>
        </w:tc>
        <w:tc>
          <w:tcPr>
            <w:tcW w:w="1180" w:type="dxa"/>
            <w:gridSpan w:val="2"/>
            <w:tcBorders>
              <w:top w:val="single" w:sz="4" w:space="0" w:color="000000"/>
              <w:left w:val="single" w:sz="4" w:space="0" w:color="000000"/>
              <w:bottom w:val="single" w:sz="4" w:space="0" w:color="000000"/>
              <w:right w:val="single" w:sz="4" w:space="0" w:color="000000"/>
            </w:tcBorders>
          </w:tcPr>
          <w:p w14:paraId="4AF7268D" w14:textId="77777777" w:rsidR="007C6768" w:rsidRPr="00D9467D" w:rsidRDefault="007C6768" w:rsidP="00D0302F">
            <w:pPr>
              <w:ind w:right="252"/>
              <w:jc w:val="center"/>
              <w:rPr>
                <w:rFonts w:ascii="Times New Roman" w:hAnsi="Times New Roman" w:cs="Times New Roman"/>
                <w:i/>
                <w:sz w:val="24"/>
                <w:szCs w:val="24"/>
              </w:rPr>
            </w:pPr>
            <w:r w:rsidRPr="00D9467D">
              <w:rPr>
                <w:rFonts w:ascii="Times New Roman" w:hAnsi="Times New Roman" w:cs="Times New Roman"/>
                <w:i/>
                <w:sz w:val="24"/>
                <w:szCs w:val="24"/>
              </w:rPr>
              <w:t>3</w:t>
            </w:r>
          </w:p>
        </w:tc>
        <w:tc>
          <w:tcPr>
            <w:tcW w:w="1694" w:type="dxa"/>
            <w:tcBorders>
              <w:top w:val="single" w:sz="4" w:space="0" w:color="000000"/>
              <w:left w:val="single" w:sz="4" w:space="0" w:color="000000"/>
              <w:bottom w:val="single" w:sz="4" w:space="0" w:color="000000"/>
              <w:right w:val="single" w:sz="4" w:space="0" w:color="000000"/>
            </w:tcBorders>
          </w:tcPr>
          <w:p w14:paraId="068ECC10" w14:textId="77777777" w:rsidR="007C6768" w:rsidRPr="00D9467D" w:rsidRDefault="007C6768" w:rsidP="00D0302F">
            <w:pPr>
              <w:ind w:right="252"/>
              <w:jc w:val="center"/>
              <w:rPr>
                <w:rFonts w:ascii="Times New Roman" w:hAnsi="Times New Roman" w:cs="Times New Roman"/>
                <w:i/>
                <w:sz w:val="24"/>
                <w:szCs w:val="24"/>
              </w:rPr>
            </w:pPr>
            <w:r w:rsidRPr="00D9467D">
              <w:rPr>
                <w:rFonts w:ascii="Times New Roman" w:hAnsi="Times New Roman" w:cs="Times New Roman"/>
                <w:i/>
                <w:sz w:val="24"/>
                <w:szCs w:val="24"/>
              </w:rPr>
              <w:t>4</w:t>
            </w:r>
          </w:p>
        </w:tc>
        <w:tc>
          <w:tcPr>
            <w:tcW w:w="1912" w:type="dxa"/>
            <w:tcBorders>
              <w:top w:val="single" w:sz="4" w:space="0" w:color="000000"/>
              <w:left w:val="single" w:sz="4" w:space="0" w:color="000000"/>
              <w:bottom w:val="single" w:sz="4" w:space="0" w:color="000000"/>
            </w:tcBorders>
            <w:shd w:val="clear" w:color="auto" w:fill="auto"/>
          </w:tcPr>
          <w:p w14:paraId="7451C60F" w14:textId="6D611832" w:rsidR="007C6768" w:rsidRPr="00D9467D" w:rsidRDefault="007C6768" w:rsidP="007C6768">
            <w:pPr>
              <w:ind w:right="252"/>
              <w:jc w:val="center"/>
              <w:rPr>
                <w:rFonts w:ascii="Times New Roman" w:eastAsia="Calibri" w:hAnsi="Times New Roman" w:cs="Times New Roman"/>
                <w:i/>
                <w:sz w:val="24"/>
                <w:szCs w:val="24"/>
              </w:rPr>
            </w:pPr>
            <w:r w:rsidRPr="00D9467D">
              <w:rPr>
                <w:rFonts w:ascii="Times New Roman" w:eastAsia="Calibri" w:hAnsi="Times New Roman" w:cs="Times New Roman"/>
                <w:i/>
                <w:sz w:val="24"/>
                <w:szCs w:val="24"/>
              </w:rPr>
              <w:t>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14:paraId="00283107" w14:textId="2EC74449" w:rsidR="007C6768" w:rsidRPr="00D9467D" w:rsidRDefault="00077EE5" w:rsidP="00D0302F">
            <w:pPr>
              <w:ind w:right="252"/>
              <w:jc w:val="center"/>
              <w:rPr>
                <w:rFonts w:ascii="Times New Roman" w:eastAsia="Calibri" w:hAnsi="Times New Roman" w:cs="Times New Roman"/>
                <w:i/>
                <w:sz w:val="24"/>
                <w:szCs w:val="24"/>
              </w:rPr>
            </w:pPr>
            <w:r w:rsidRPr="00D9467D">
              <w:rPr>
                <w:rFonts w:ascii="Times New Roman" w:eastAsia="Calibri" w:hAnsi="Times New Roman" w:cs="Times New Roman"/>
                <w:i/>
                <w:sz w:val="24"/>
                <w:szCs w:val="24"/>
              </w:rPr>
              <w:t>6=</w:t>
            </w:r>
            <w:r w:rsidR="007C6768" w:rsidRPr="00D9467D">
              <w:rPr>
                <w:rFonts w:ascii="Times New Roman" w:eastAsia="Calibri" w:hAnsi="Times New Roman" w:cs="Times New Roman"/>
                <w:i/>
                <w:sz w:val="24"/>
                <w:szCs w:val="24"/>
              </w:rPr>
              <w:t>4*5</w:t>
            </w:r>
          </w:p>
        </w:tc>
      </w:tr>
      <w:tr w:rsidR="00AD7D65" w:rsidRPr="00D9467D" w14:paraId="65473EDD" w14:textId="77777777" w:rsidTr="00E35D98">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0DFB2B28" w14:textId="3F61377B" w:rsidR="00AD7D65" w:rsidRPr="00D9467D" w:rsidRDefault="00AD7D65" w:rsidP="00D0302F">
            <w:pPr>
              <w:ind w:right="252"/>
              <w:jc w:val="center"/>
              <w:rPr>
                <w:rFonts w:ascii="Times New Roman" w:eastAsia="Calibri" w:hAnsi="Times New Roman" w:cs="Times New Roman"/>
                <w:sz w:val="24"/>
                <w:szCs w:val="24"/>
              </w:rPr>
            </w:pPr>
            <w:r w:rsidRPr="00D9467D">
              <w:rPr>
                <w:rFonts w:ascii="Times New Roman" w:eastAsia="Calibri" w:hAnsi="Times New Roman" w:cs="Times New Roman"/>
                <w:sz w:val="24"/>
                <w:szCs w:val="24"/>
              </w:rPr>
              <w:t>1.</w:t>
            </w:r>
          </w:p>
        </w:tc>
        <w:tc>
          <w:tcPr>
            <w:tcW w:w="9125" w:type="dxa"/>
            <w:gridSpan w:val="6"/>
            <w:tcBorders>
              <w:top w:val="single" w:sz="6" w:space="0" w:color="000000"/>
              <w:left w:val="single" w:sz="6" w:space="0" w:color="000000"/>
              <w:bottom w:val="single" w:sz="6" w:space="0" w:color="000000"/>
              <w:right w:val="single" w:sz="4" w:space="0" w:color="000000"/>
            </w:tcBorders>
            <w:shd w:val="clear" w:color="auto" w:fill="auto"/>
            <w:tcMar>
              <w:left w:w="10" w:type="dxa"/>
              <w:right w:w="10" w:type="dxa"/>
            </w:tcMar>
          </w:tcPr>
          <w:p w14:paraId="7AF006F1" w14:textId="48412646" w:rsidR="00AD7D65" w:rsidRPr="00D9467D" w:rsidRDefault="00AD7D65" w:rsidP="00AD7D65">
            <w:pPr>
              <w:ind w:right="252"/>
              <w:rPr>
                <w:rFonts w:ascii="Times New Roman" w:hAnsi="Times New Roman" w:cs="Times New Roman"/>
                <w:b/>
                <w:sz w:val="24"/>
                <w:szCs w:val="24"/>
              </w:rPr>
            </w:pPr>
            <w:r w:rsidRPr="00D9467D">
              <w:rPr>
                <w:rFonts w:ascii="Times New Roman" w:hAnsi="Times New Roman" w:cs="Times New Roman"/>
                <w:b/>
                <w:iCs/>
                <w:sz w:val="24"/>
                <w:szCs w:val="24"/>
              </w:rPr>
              <w:t>OSINT mokymo paslaugos</w:t>
            </w:r>
            <w:r w:rsidR="00505680" w:rsidRPr="00D9467D">
              <w:rPr>
                <w:rFonts w:ascii="Times New Roman" w:hAnsi="Times New Roman" w:cs="Times New Roman"/>
                <w:b/>
                <w:iCs/>
                <w:sz w:val="24"/>
                <w:szCs w:val="24"/>
              </w:rPr>
              <w:t>:</w:t>
            </w:r>
          </w:p>
        </w:tc>
      </w:tr>
      <w:tr w:rsidR="00FA5F25" w:rsidRPr="00D9467D" w14:paraId="1C77D646" w14:textId="77777777" w:rsidTr="004533A6">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540E4D13" w14:textId="77777777" w:rsidR="00FA5F25" w:rsidRPr="00D9467D" w:rsidRDefault="00FA5F25" w:rsidP="00FA5F25">
            <w:pPr>
              <w:ind w:right="252"/>
              <w:jc w:val="center"/>
              <w:rPr>
                <w:rFonts w:ascii="Times New Roman" w:hAnsi="Times New Roman" w:cs="Times New Roman"/>
                <w:sz w:val="24"/>
                <w:szCs w:val="24"/>
              </w:rPr>
            </w:pPr>
            <w:r w:rsidRPr="00D9467D">
              <w:rPr>
                <w:rFonts w:ascii="Times New Roman" w:eastAsia="Calibri" w:hAnsi="Times New Roman" w:cs="Times New Roman"/>
                <w:sz w:val="24"/>
                <w:szCs w:val="24"/>
              </w:rPr>
              <w:t>1.1.</w:t>
            </w:r>
          </w:p>
        </w:tc>
        <w:tc>
          <w:tcPr>
            <w:tcW w:w="3009" w:type="dxa"/>
            <w:tcBorders>
              <w:top w:val="single" w:sz="6" w:space="0" w:color="000000"/>
              <w:left w:val="single" w:sz="6" w:space="0" w:color="000000"/>
              <w:bottom w:val="single" w:sz="6" w:space="0" w:color="000000"/>
            </w:tcBorders>
            <w:shd w:val="clear" w:color="auto" w:fill="auto"/>
            <w:tcMar>
              <w:left w:w="10" w:type="dxa"/>
              <w:right w:w="10" w:type="dxa"/>
            </w:tcMar>
          </w:tcPr>
          <w:p w14:paraId="43AFBF5F" w14:textId="50D8D0B9" w:rsidR="00FA5F25" w:rsidRPr="00D9467D" w:rsidRDefault="00FA5F25" w:rsidP="00FA5F25">
            <w:pPr>
              <w:pStyle w:val="NormalWeb"/>
              <w:spacing w:after="0"/>
              <w:rPr>
                <w:rFonts w:ascii="Times New Roman" w:hAnsi="Times New Roman" w:cs="Times New Roman"/>
                <w:sz w:val="24"/>
                <w:szCs w:val="24"/>
              </w:rPr>
            </w:pPr>
            <w:r w:rsidRPr="00D9467D">
              <w:rPr>
                <w:rFonts w:ascii="Times New Roman" w:hAnsi="Times New Roman" w:cs="Times New Roman"/>
                <w:b/>
                <w:bCs/>
                <w:iCs/>
                <w:sz w:val="24"/>
                <w:szCs w:val="24"/>
              </w:rPr>
              <w:t>Tema Nr. 1</w:t>
            </w:r>
            <w:r w:rsidRPr="00D9467D">
              <w:rPr>
                <w:rFonts w:ascii="Times New Roman" w:hAnsi="Times New Roman" w:cs="Times New Roman"/>
                <w:iCs/>
                <w:sz w:val="24"/>
                <w:szCs w:val="24"/>
              </w:rPr>
              <w:t>. OSINT: Pažangūs paieškos įgūdžiai (angl. OSINT: Advanced Search Skills)</w:t>
            </w:r>
          </w:p>
        </w:tc>
        <w:tc>
          <w:tcPr>
            <w:tcW w:w="1180" w:type="dxa"/>
            <w:gridSpan w:val="2"/>
            <w:tcBorders>
              <w:top w:val="single" w:sz="4" w:space="0" w:color="000000"/>
              <w:left w:val="single" w:sz="4" w:space="0" w:color="000000"/>
              <w:bottom w:val="single" w:sz="4" w:space="0" w:color="000000"/>
              <w:right w:val="single" w:sz="4" w:space="0" w:color="000000"/>
            </w:tcBorders>
          </w:tcPr>
          <w:p w14:paraId="484D87D0" w14:textId="2F01F5E6" w:rsidR="00FA5F25" w:rsidRPr="00D9467D" w:rsidRDefault="00FA5F25" w:rsidP="00FA5F25">
            <w:pPr>
              <w:ind w:right="252"/>
              <w:rPr>
                <w:rFonts w:ascii="Times New Roman" w:hAnsi="Times New Roman" w:cs="Times New Roman"/>
                <w:sz w:val="24"/>
                <w:szCs w:val="24"/>
              </w:rPr>
            </w:pPr>
            <w:r w:rsidRPr="00D9467D">
              <w:rPr>
                <w:rFonts w:ascii="Times New Roman" w:hAnsi="Times New Roman" w:cs="Times New Roman"/>
                <w:sz w:val="24"/>
                <w:szCs w:val="24"/>
              </w:rPr>
              <w:t>1</w:t>
            </w:r>
          </w:p>
        </w:tc>
        <w:tc>
          <w:tcPr>
            <w:tcW w:w="1694" w:type="dxa"/>
            <w:tcBorders>
              <w:top w:val="single" w:sz="4" w:space="0" w:color="000000"/>
              <w:left w:val="single" w:sz="4" w:space="0" w:color="000000"/>
              <w:bottom w:val="single" w:sz="4" w:space="0" w:color="000000"/>
            </w:tcBorders>
          </w:tcPr>
          <w:p w14:paraId="61600A68" w14:textId="06AD10B1" w:rsidR="00FA5F25" w:rsidRPr="00D9467D" w:rsidRDefault="00FA5F25" w:rsidP="00FA5F25">
            <w:pPr>
              <w:ind w:right="252"/>
              <w:rPr>
                <w:rFonts w:ascii="Times New Roman" w:hAnsi="Times New Roman" w:cs="Times New Roman"/>
                <w:sz w:val="24"/>
                <w:szCs w:val="24"/>
              </w:rPr>
            </w:pPr>
            <w:r w:rsidRPr="00D9467D">
              <w:rPr>
                <w:rFonts w:ascii="Times New Roman" w:hAnsi="Times New Roman" w:cs="Times New Roman"/>
                <w:sz w:val="24"/>
                <w:szCs w:val="24"/>
              </w:rPr>
              <w:t>24</w:t>
            </w:r>
          </w:p>
        </w:tc>
        <w:tc>
          <w:tcPr>
            <w:tcW w:w="1912" w:type="dxa"/>
            <w:tcBorders>
              <w:top w:val="single" w:sz="4" w:space="0" w:color="000000"/>
              <w:left w:val="single" w:sz="4" w:space="0" w:color="000000"/>
              <w:bottom w:val="single" w:sz="4" w:space="0" w:color="000000"/>
            </w:tcBorders>
          </w:tcPr>
          <w:p w14:paraId="0035617F" w14:textId="08260DBE" w:rsidR="00FA5F25" w:rsidRPr="00D9467D" w:rsidRDefault="00FA5F25" w:rsidP="00FA5F25">
            <w:pPr>
              <w:ind w:right="252"/>
              <w:rPr>
                <w:rFonts w:ascii="Times New Roman" w:hAnsi="Times New Roman" w:cs="Times New Roman"/>
                <w:sz w:val="24"/>
                <w:szCs w:val="24"/>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F565" w14:textId="77777777" w:rsidR="00FA5F25" w:rsidRPr="00D9467D" w:rsidRDefault="00FA5F25" w:rsidP="00FA5F25">
            <w:pPr>
              <w:ind w:right="252"/>
              <w:jc w:val="center"/>
              <w:rPr>
                <w:rFonts w:ascii="Times New Roman" w:hAnsi="Times New Roman" w:cs="Times New Roman"/>
                <w:sz w:val="24"/>
                <w:szCs w:val="24"/>
              </w:rPr>
            </w:pPr>
          </w:p>
        </w:tc>
      </w:tr>
      <w:tr w:rsidR="00FA5F25" w:rsidRPr="00D9467D" w14:paraId="226B4CE9" w14:textId="77777777" w:rsidTr="004533A6">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F66351B" w14:textId="5AE0B3DD" w:rsidR="00FA5F25" w:rsidRPr="00D9467D" w:rsidRDefault="00FA5F25" w:rsidP="00FA5F25">
            <w:pPr>
              <w:ind w:right="252"/>
              <w:jc w:val="center"/>
              <w:rPr>
                <w:rFonts w:ascii="Times New Roman" w:eastAsia="Calibri" w:hAnsi="Times New Roman" w:cs="Times New Roman"/>
                <w:sz w:val="24"/>
                <w:szCs w:val="24"/>
              </w:rPr>
            </w:pPr>
            <w:r w:rsidRPr="00D9467D">
              <w:rPr>
                <w:rFonts w:ascii="Times New Roman" w:eastAsia="Calibri" w:hAnsi="Times New Roman" w:cs="Times New Roman"/>
                <w:sz w:val="24"/>
                <w:szCs w:val="24"/>
              </w:rPr>
              <w:lastRenderedPageBreak/>
              <w:t>1.2.</w:t>
            </w:r>
          </w:p>
        </w:tc>
        <w:tc>
          <w:tcPr>
            <w:tcW w:w="3009" w:type="dxa"/>
            <w:tcBorders>
              <w:top w:val="single" w:sz="6" w:space="0" w:color="000000"/>
              <w:left w:val="single" w:sz="6" w:space="0" w:color="000000"/>
              <w:bottom w:val="single" w:sz="6" w:space="0" w:color="000000"/>
            </w:tcBorders>
            <w:shd w:val="clear" w:color="auto" w:fill="auto"/>
            <w:tcMar>
              <w:left w:w="10" w:type="dxa"/>
              <w:right w:w="10" w:type="dxa"/>
            </w:tcMar>
          </w:tcPr>
          <w:p w14:paraId="28CC3BC6" w14:textId="77777777" w:rsidR="00FA5F25" w:rsidRPr="00D9467D" w:rsidRDefault="00FA5F25" w:rsidP="00FA5F25">
            <w:pPr>
              <w:widowControl w:val="0"/>
              <w:spacing w:after="0" w:line="240" w:lineRule="auto"/>
              <w:rPr>
                <w:rFonts w:ascii="Times New Roman" w:hAnsi="Times New Roman" w:cs="Times New Roman"/>
                <w:iCs/>
                <w:sz w:val="24"/>
                <w:szCs w:val="24"/>
              </w:rPr>
            </w:pPr>
            <w:r w:rsidRPr="00D9467D">
              <w:rPr>
                <w:rFonts w:ascii="Times New Roman" w:hAnsi="Times New Roman" w:cs="Times New Roman"/>
                <w:b/>
                <w:bCs/>
                <w:iCs/>
                <w:sz w:val="24"/>
                <w:szCs w:val="24"/>
              </w:rPr>
              <w:t>Tema Nr. 2</w:t>
            </w:r>
            <w:r w:rsidRPr="00D9467D">
              <w:rPr>
                <w:rFonts w:ascii="Times New Roman" w:hAnsi="Times New Roman" w:cs="Times New Roman"/>
                <w:iCs/>
                <w:sz w:val="24"/>
                <w:szCs w:val="24"/>
              </w:rPr>
              <w:t>.</w:t>
            </w:r>
          </w:p>
          <w:p w14:paraId="1F1034E3" w14:textId="3E1DEA5B" w:rsidR="00FA5F25" w:rsidRPr="00D9467D" w:rsidRDefault="00FA5F25" w:rsidP="00FA5F25">
            <w:pPr>
              <w:pStyle w:val="NormalWeb"/>
              <w:spacing w:after="0"/>
              <w:rPr>
                <w:rFonts w:ascii="Times New Roman" w:hAnsi="Times New Roman" w:cs="Times New Roman"/>
                <w:iCs/>
                <w:sz w:val="24"/>
                <w:szCs w:val="24"/>
              </w:rPr>
            </w:pPr>
            <w:r w:rsidRPr="00D9467D">
              <w:rPr>
                <w:rFonts w:ascii="Times New Roman" w:hAnsi="Times New Roman" w:cs="Times New Roman"/>
                <w:iCs/>
                <w:sz w:val="24"/>
                <w:szCs w:val="24"/>
              </w:rPr>
              <w:t>Žvalgybos analizė pažengusiųjų lygmenyje (angl. Intelligence Analysis: Advanced)</w:t>
            </w:r>
          </w:p>
        </w:tc>
        <w:tc>
          <w:tcPr>
            <w:tcW w:w="1180" w:type="dxa"/>
            <w:gridSpan w:val="2"/>
            <w:tcBorders>
              <w:top w:val="single" w:sz="4" w:space="0" w:color="000000"/>
              <w:left w:val="single" w:sz="4" w:space="0" w:color="000000"/>
              <w:bottom w:val="single" w:sz="4" w:space="0" w:color="000000"/>
              <w:right w:val="single" w:sz="4" w:space="0" w:color="000000"/>
            </w:tcBorders>
          </w:tcPr>
          <w:p w14:paraId="4BC9A767" w14:textId="5AABB5EC" w:rsidR="00FA5F25" w:rsidRPr="00D9467D" w:rsidRDefault="00FA5F25" w:rsidP="00FA5F25">
            <w:pPr>
              <w:ind w:right="252"/>
              <w:rPr>
                <w:rFonts w:ascii="Times New Roman" w:hAnsi="Times New Roman" w:cs="Times New Roman"/>
                <w:sz w:val="24"/>
                <w:szCs w:val="24"/>
              </w:rPr>
            </w:pPr>
            <w:r w:rsidRPr="00D9467D">
              <w:rPr>
                <w:rFonts w:ascii="Times New Roman" w:hAnsi="Times New Roman" w:cs="Times New Roman"/>
                <w:sz w:val="24"/>
                <w:szCs w:val="24"/>
              </w:rPr>
              <w:t>1</w:t>
            </w:r>
          </w:p>
        </w:tc>
        <w:tc>
          <w:tcPr>
            <w:tcW w:w="1694" w:type="dxa"/>
            <w:tcBorders>
              <w:top w:val="single" w:sz="4" w:space="0" w:color="000000"/>
              <w:left w:val="single" w:sz="4" w:space="0" w:color="000000"/>
              <w:bottom w:val="single" w:sz="4" w:space="0" w:color="000000"/>
            </w:tcBorders>
          </w:tcPr>
          <w:p w14:paraId="12280A70" w14:textId="6FAE6347" w:rsidR="00FA5F25" w:rsidRPr="00D9467D" w:rsidRDefault="00FA5F25" w:rsidP="00FA5F25">
            <w:pPr>
              <w:ind w:right="252"/>
              <w:rPr>
                <w:rFonts w:ascii="Times New Roman" w:hAnsi="Times New Roman" w:cs="Times New Roman"/>
                <w:sz w:val="24"/>
                <w:szCs w:val="24"/>
              </w:rPr>
            </w:pPr>
            <w:r w:rsidRPr="00D9467D">
              <w:rPr>
                <w:rFonts w:ascii="Times New Roman" w:hAnsi="Times New Roman" w:cs="Times New Roman"/>
                <w:sz w:val="24"/>
                <w:szCs w:val="24"/>
              </w:rPr>
              <w:t>24</w:t>
            </w:r>
          </w:p>
        </w:tc>
        <w:tc>
          <w:tcPr>
            <w:tcW w:w="1912" w:type="dxa"/>
            <w:tcBorders>
              <w:top w:val="single" w:sz="4" w:space="0" w:color="000000"/>
              <w:left w:val="single" w:sz="4" w:space="0" w:color="000000"/>
              <w:bottom w:val="single" w:sz="4" w:space="0" w:color="000000"/>
            </w:tcBorders>
          </w:tcPr>
          <w:p w14:paraId="2525335F" w14:textId="77777777" w:rsidR="00FA5F25" w:rsidRPr="00D9467D" w:rsidRDefault="00FA5F25" w:rsidP="00FA5F25">
            <w:pPr>
              <w:ind w:right="252"/>
              <w:rPr>
                <w:rFonts w:ascii="Times New Roman" w:hAnsi="Times New Roman" w:cs="Times New Roman"/>
                <w:sz w:val="24"/>
                <w:szCs w:val="24"/>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7E55" w14:textId="77777777" w:rsidR="00FA5F25" w:rsidRPr="00D9467D" w:rsidRDefault="00FA5F25" w:rsidP="00FA5F25">
            <w:pPr>
              <w:ind w:right="252"/>
              <w:jc w:val="center"/>
              <w:rPr>
                <w:rFonts w:ascii="Times New Roman" w:hAnsi="Times New Roman" w:cs="Times New Roman"/>
                <w:sz w:val="24"/>
                <w:szCs w:val="24"/>
              </w:rPr>
            </w:pPr>
          </w:p>
        </w:tc>
      </w:tr>
      <w:tr w:rsidR="00FA5F25" w:rsidRPr="00D9467D" w14:paraId="524FE72B" w14:textId="77777777" w:rsidTr="004533A6">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34CCD7E" w14:textId="4F378450" w:rsidR="00FA5F25" w:rsidRPr="00D9467D" w:rsidRDefault="00FA5F25" w:rsidP="00FA5F25">
            <w:pPr>
              <w:ind w:right="252"/>
              <w:jc w:val="center"/>
              <w:rPr>
                <w:rFonts w:ascii="Times New Roman" w:eastAsia="Calibri" w:hAnsi="Times New Roman" w:cs="Times New Roman"/>
                <w:sz w:val="24"/>
                <w:szCs w:val="24"/>
              </w:rPr>
            </w:pPr>
            <w:r w:rsidRPr="00D9467D">
              <w:rPr>
                <w:rFonts w:ascii="Times New Roman" w:eastAsia="Calibri" w:hAnsi="Times New Roman" w:cs="Times New Roman"/>
                <w:sz w:val="24"/>
                <w:szCs w:val="24"/>
              </w:rPr>
              <w:t>1.3.</w:t>
            </w:r>
          </w:p>
        </w:tc>
        <w:tc>
          <w:tcPr>
            <w:tcW w:w="3009" w:type="dxa"/>
            <w:tcBorders>
              <w:top w:val="single" w:sz="6" w:space="0" w:color="000000"/>
              <w:left w:val="single" w:sz="6" w:space="0" w:color="000000"/>
              <w:bottom w:val="single" w:sz="6" w:space="0" w:color="000000"/>
            </w:tcBorders>
            <w:shd w:val="clear" w:color="auto" w:fill="auto"/>
            <w:tcMar>
              <w:left w:w="10" w:type="dxa"/>
              <w:right w:w="10" w:type="dxa"/>
            </w:tcMar>
          </w:tcPr>
          <w:p w14:paraId="1CB46D38" w14:textId="77777777" w:rsidR="00FA5F25" w:rsidRPr="00D9467D" w:rsidRDefault="00FA5F25" w:rsidP="00FA5F25">
            <w:pPr>
              <w:widowControl w:val="0"/>
              <w:spacing w:after="0" w:line="240" w:lineRule="auto"/>
              <w:rPr>
                <w:rFonts w:ascii="Times New Roman" w:hAnsi="Times New Roman" w:cs="Times New Roman"/>
                <w:iCs/>
                <w:sz w:val="24"/>
                <w:szCs w:val="24"/>
              </w:rPr>
            </w:pPr>
            <w:r w:rsidRPr="00D9467D">
              <w:rPr>
                <w:rFonts w:ascii="Times New Roman" w:hAnsi="Times New Roman" w:cs="Times New Roman"/>
                <w:b/>
                <w:bCs/>
                <w:iCs/>
                <w:sz w:val="24"/>
                <w:szCs w:val="24"/>
              </w:rPr>
              <w:t>Tema Nr. 3</w:t>
            </w:r>
            <w:r w:rsidRPr="00D9467D">
              <w:rPr>
                <w:rFonts w:ascii="Times New Roman" w:hAnsi="Times New Roman" w:cs="Times New Roman"/>
                <w:iCs/>
                <w:sz w:val="24"/>
                <w:szCs w:val="24"/>
              </w:rPr>
              <w:t>.</w:t>
            </w:r>
          </w:p>
          <w:p w14:paraId="7474234D" w14:textId="50CEADBF" w:rsidR="00FA5F25" w:rsidRPr="00D9467D" w:rsidRDefault="00FA5F25" w:rsidP="00FA5F25">
            <w:pPr>
              <w:pStyle w:val="NormalWeb"/>
              <w:spacing w:after="0"/>
              <w:rPr>
                <w:rFonts w:ascii="Times New Roman" w:hAnsi="Times New Roman" w:cs="Times New Roman"/>
                <w:iCs/>
                <w:sz w:val="24"/>
                <w:szCs w:val="24"/>
              </w:rPr>
            </w:pPr>
            <w:r w:rsidRPr="00D9467D">
              <w:rPr>
                <w:rFonts w:ascii="Times New Roman" w:hAnsi="Times New Roman" w:cs="Times New Roman"/>
                <w:iCs/>
                <w:sz w:val="24"/>
                <w:szCs w:val="24"/>
              </w:rPr>
              <w:t>OSINT: paieška rusiškame internete (angl. OSINT: Searching the Russian Internet)</w:t>
            </w:r>
          </w:p>
        </w:tc>
        <w:tc>
          <w:tcPr>
            <w:tcW w:w="1180" w:type="dxa"/>
            <w:gridSpan w:val="2"/>
            <w:tcBorders>
              <w:top w:val="single" w:sz="4" w:space="0" w:color="000000"/>
              <w:left w:val="single" w:sz="4" w:space="0" w:color="000000"/>
              <w:bottom w:val="single" w:sz="4" w:space="0" w:color="000000"/>
              <w:right w:val="single" w:sz="4" w:space="0" w:color="000000"/>
            </w:tcBorders>
          </w:tcPr>
          <w:p w14:paraId="267B3A95" w14:textId="0E29A010" w:rsidR="00FA5F25" w:rsidRPr="00D9467D" w:rsidRDefault="00FA5F25" w:rsidP="00FA5F25">
            <w:pPr>
              <w:ind w:right="252"/>
              <w:rPr>
                <w:rFonts w:ascii="Times New Roman" w:hAnsi="Times New Roman" w:cs="Times New Roman"/>
                <w:sz w:val="24"/>
                <w:szCs w:val="24"/>
              </w:rPr>
            </w:pPr>
            <w:r w:rsidRPr="00D9467D">
              <w:rPr>
                <w:rFonts w:ascii="Times New Roman" w:hAnsi="Times New Roman" w:cs="Times New Roman"/>
                <w:sz w:val="24"/>
                <w:szCs w:val="24"/>
              </w:rPr>
              <w:t>1</w:t>
            </w:r>
          </w:p>
        </w:tc>
        <w:tc>
          <w:tcPr>
            <w:tcW w:w="1694" w:type="dxa"/>
            <w:tcBorders>
              <w:top w:val="single" w:sz="4" w:space="0" w:color="000000"/>
              <w:left w:val="single" w:sz="4" w:space="0" w:color="000000"/>
              <w:bottom w:val="single" w:sz="4" w:space="0" w:color="000000"/>
            </w:tcBorders>
          </w:tcPr>
          <w:p w14:paraId="60833879" w14:textId="311A8499" w:rsidR="00FA5F25" w:rsidRPr="00D9467D" w:rsidRDefault="00FA5F25" w:rsidP="00FA5F25">
            <w:pPr>
              <w:ind w:right="252"/>
              <w:rPr>
                <w:rFonts w:ascii="Times New Roman" w:hAnsi="Times New Roman" w:cs="Times New Roman"/>
                <w:sz w:val="24"/>
                <w:szCs w:val="24"/>
              </w:rPr>
            </w:pPr>
            <w:r w:rsidRPr="00D9467D">
              <w:rPr>
                <w:rFonts w:ascii="Times New Roman" w:hAnsi="Times New Roman" w:cs="Times New Roman"/>
                <w:sz w:val="24"/>
                <w:szCs w:val="24"/>
              </w:rPr>
              <w:t>20</w:t>
            </w:r>
          </w:p>
        </w:tc>
        <w:tc>
          <w:tcPr>
            <w:tcW w:w="1912" w:type="dxa"/>
            <w:tcBorders>
              <w:top w:val="single" w:sz="4" w:space="0" w:color="000000"/>
              <w:left w:val="single" w:sz="4" w:space="0" w:color="000000"/>
              <w:bottom w:val="single" w:sz="4" w:space="0" w:color="000000"/>
            </w:tcBorders>
          </w:tcPr>
          <w:p w14:paraId="251A6BB3" w14:textId="77777777" w:rsidR="00FA5F25" w:rsidRPr="00D9467D" w:rsidRDefault="00FA5F25" w:rsidP="00FA5F25">
            <w:pPr>
              <w:ind w:right="252"/>
              <w:rPr>
                <w:rFonts w:ascii="Times New Roman" w:hAnsi="Times New Roman" w:cs="Times New Roman"/>
                <w:sz w:val="24"/>
                <w:szCs w:val="24"/>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8188" w14:textId="77777777" w:rsidR="00FA5F25" w:rsidRPr="00D9467D" w:rsidRDefault="00FA5F25" w:rsidP="00FA5F25">
            <w:pPr>
              <w:ind w:right="252"/>
              <w:jc w:val="center"/>
              <w:rPr>
                <w:rFonts w:ascii="Times New Roman" w:hAnsi="Times New Roman" w:cs="Times New Roman"/>
                <w:sz w:val="24"/>
                <w:szCs w:val="24"/>
              </w:rPr>
            </w:pPr>
          </w:p>
        </w:tc>
      </w:tr>
      <w:tr w:rsidR="00756C18" w:rsidRPr="00D9467D" w14:paraId="78621FDB" w14:textId="77777777" w:rsidTr="004533A6">
        <w:trPr>
          <w:trHeight w:val="86"/>
        </w:trPr>
        <w:tc>
          <w:tcPr>
            <w:tcW w:w="4470" w:type="dxa"/>
            <w:gridSpan w:val="3"/>
            <w:vMerge w:val="restart"/>
            <w:tcBorders>
              <w:top w:val="single" w:sz="4" w:space="0" w:color="000000"/>
              <w:left w:val="single" w:sz="4" w:space="0" w:color="000000"/>
              <w:right w:val="single" w:sz="4" w:space="0" w:color="000000"/>
            </w:tcBorders>
            <w:shd w:val="clear" w:color="auto" w:fill="auto"/>
          </w:tcPr>
          <w:p w14:paraId="3C63EE3B" w14:textId="1483F0FC" w:rsidR="00756C18" w:rsidRPr="00D9467D" w:rsidRDefault="00756C18" w:rsidP="00F25804">
            <w:pPr>
              <w:ind w:right="252"/>
              <w:rPr>
                <w:rFonts w:ascii="Times New Roman" w:eastAsia="Calibri" w:hAnsi="Times New Roman" w:cs="Times New Roman"/>
                <w:sz w:val="24"/>
                <w:szCs w:val="24"/>
              </w:rPr>
            </w:pPr>
          </w:p>
          <w:p w14:paraId="60B72D1E" w14:textId="77777777" w:rsidR="00756C18" w:rsidRPr="00D9467D" w:rsidRDefault="00756C18" w:rsidP="00D0302F">
            <w:pPr>
              <w:ind w:right="252"/>
              <w:jc w:val="center"/>
              <w:rPr>
                <w:rFonts w:ascii="Times New Roman" w:eastAsia="Calibri" w:hAnsi="Times New Roman" w:cs="Times New Roman"/>
                <w:bCs/>
                <w:sz w:val="24"/>
                <w:szCs w:val="24"/>
              </w:rPr>
            </w:pPr>
          </w:p>
        </w:tc>
        <w:tc>
          <w:tcPr>
            <w:tcW w:w="4111"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6E4AB003" w14:textId="626ED401" w:rsidR="00756C18" w:rsidRPr="00D9467D" w:rsidRDefault="004533A6" w:rsidP="004533A6">
            <w:pPr>
              <w:ind w:right="252"/>
              <w:rPr>
                <w:rFonts w:ascii="Times New Roman" w:eastAsia="Calibri" w:hAnsi="Times New Roman" w:cs="Times New Roman"/>
                <w:sz w:val="24"/>
                <w:szCs w:val="24"/>
              </w:rPr>
            </w:pPr>
            <w:r w:rsidRPr="00D9467D">
              <w:rPr>
                <w:rFonts w:ascii="Times New Roman" w:eastAsia="Calibri" w:hAnsi="Times New Roman" w:cs="Times New Roman"/>
                <w:bCs/>
                <w:sz w:val="24"/>
                <w:szCs w:val="24"/>
              </w:rPr>
              <w:t xml:space="preserve">   Bendra pasiūlymo kaina Eur su PVM:</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544F" w14:textId="77777777" w:rsidR="00756C18" w:rsidRPr="00D9467D" w:rsidRDefault="00756C18" w:rsidP="00D0302F">
            <w:pPr>
              <w:ind w:right="252"/>
              <w:jc w:val="center"/>
              <w:rPr>
                <w:rFonts w:ascii="Times New Roman" w:eastAsia="Calibri" w:hAnsi="Times New Roman" w:cs="Times New Roman"/>
                <w:sz w:val="24"/>
                <w:szCs w:val="24"/>
              </w:rPr>
            </w:pPr>
          </w:p>
        </w:tc>
      </w:tr>
      <w:tr w:rsidR="00756C18" w:rsidRPr="00D9467D" w14:paraId="69095B4C" w14:textId="77777777" w:rsidTr="004533A6">
        <w:trPr>
          <w:trHeight w:val="255"/>
        </w:trPr>
        <w:tc>
          <w:tcPr>
            <w:tcW w:w="4470" w:type="dxa"/>
            <w:gridSpan w:val="3"/>
            <w:vMerge/>
            <w:tcBorders>
              <w:left w:val="single" w:sz="4" w:space="0" w:color="000000"/>
              <w:bottom w:val="single" w:sz="4" w:space="0" w:color="000000"/>
              <w:right w:val="single" w:sz="4" w:space="0" w:color="000000"/>
            </w:tcBorders>
            <w:shd w:val="clear" w:color="auto" w:fill="auto"/>
          </w:tcPr>
          <w:p w14:paraId="676D077F" w14:textId="77777777" w:rsidR="00756C18" w:rsidRPr="00D9467D" w:rsidRDefault="00756C18" w:rsidP="00D0302F">
            <w:pPr>
              <w:ind w:right="252"/>
              <w:jc w:val="right"/>
              <w:rPr>
                <w:rFonts w:ascii="Times New Roman" w:eastAsia="Calibri" w:hAnsi="Times New Roman" w:cs="Times New Roman"/>
                <w:bCs/>
                <w:sz w:val="24"/>
                <w:szCs w:val="24"/>
              </w:rPr>
            </w:pPr>
          </w:p>
        </w:tc>
        <w:tc>
          <w:tcPr>
            <w:tcW w:w="4111"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5CC5858D" w14:textId="5E360206" w:rsidR="00756C18" w:rsidRPr="00D9467D" w:rsidRDefault="004533A6" w:rsidP="004533A6">
            <w:pPr>
              <w:ind w:right="252"/>
              <w:jc w:val="center"/>
              <w:rPr>
                <w:rFonts w:ascii="Times New Roman" w:eastAsia="Calibri" w:hAnsi="Times New Roman" w:cs="Times New Roman"/>
                <w:sz w:val="24"/>
                <w:szCs w:val="24"/>
              </w:rPr>
            </w:pPr>
            <w:r w:rsidRPr="00D9467D">
              <w:rPr>
                <w:rFonts w:ascii="Times New Roman" w:eastAsia="Calibri" w:hAnsi="Times New Roman" w:cs="Times New Roman"/>
                <w:bCs/>
                <w:sz w:val="24"/>
                <w:szCs w:val="24"/>
              </w:rPr>
              <w:t xml:space="preserve">Bendra PVM ( </w:t>
            </w:r>
            <w:r w:rsidRPr="00D9467D">
              <w:rPr>
                <w:rFonts w:ascii="Times New Roman" w:eastAsia="Calibri" w:hAnsi="Times New Roman" w:cs="Times New Roman"/>
                <w:bCs/>
                <w:color w:val="FF0000"/>
                <w:sz w:val="24"/>
                <w:szCs w:val="24"/>
              </w:rPr>
              <w:t xml:space="preserve">įrašyti tarifą </w:t>
            </w:r>
            <w:r w:rsidRPr="00D9467D">
              <w:rPr>
                <w:rFonts w:ascii="Times New Roman" w:eastAsia="Calibri" w:hAnsi="Times New Roman" w:cs="Times New Roman"/>
                <w:bCs/>
                <w:i/>
                <w:color w:val="000000" w:themeColor="text1"/>
                <w:sz w:val="24"/>
                <w:szCs w:val="24"/>
              </w:rPr>
              <w:t>proc.</w:t>
            </w:r>
            <w:r w:rsidRPr="00D9467D">
              <w:rPr>
                <w:rFonts w:ascii="Times New Roman" w:eastAsia="Calibri" w:hAnsi="Times New Roman" w:cs="Times New Roman"/>
                <w:bCs/>
                <w:sz w:val="24"/>
                <w:szCs w:val="24"/>
              </w:rPr>
              <w:t>) suma*:</w:t>
            </w:r>
            <w:r w:rsidR="00756C18" w:rsidRPr="00D9467D">
              <w:rPr>
                <w:rFonts w:ascii="Times New Roman" w:eastAsia="Calibri" w:hAnsi="Times New Roman" w:cs="Times New Roman"/>
                <w:bCs/>
                <w:sz w:val="24"/>
                <w:szCs w:val="24"/>
              </w:rPr>
              <w:t xml:space="preserve"> </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5A13" w14:textId="77777777" w:rsidR="00756C18" w:rsidRPr="00D9467D" w:rsidRDefault="00756C18" w:rsidP="00D0302F">
            <w:pPr>
              <w:ind w:right="252"/>
              <w:jc w:val="center"/>
              <w:rPr>
                <w:rFonts w:ascii="Times New Roman" w:eastAsia="Calibri" w:hAnsi="Times New Roman" w:cs="Times New Roman"/>
                <w:sz w:val="24"/>
                <w:szCs w:val="24"/>
              </w:rPr>
            </w:pPr>
          </w:p>
        </w:tc>
      </w:tr>
      <w:tr w:rsidR="00756C18" w:rsidRPr="00D9467D" w14:paraId="2C1DFF53" w14:textId="77777777" w:rsidTr="004533A6">
        <w:trPr>
          <w:trHeight w:val="255"/>
        </w:trPr>
        <w:tc>
          <w:tcPr>
            <w:tcW w:w="4470" w:type="dxa"/>
            <w:gridSpan w:val="3"/>
            <w:tcBorders>
              <w:top w:val="single" w:sz="4" w:space="0" w:color="000000"/>
              <w:left w:val="single" w:sz="4" w:space="0" w:color="000000"/>
              <w:bottom w:val="single" w:sz="4" w:space="0" w:color="000000"/>
              <w:right w:val="single" w:sz="4" w:space="0" w:color="000000"/>
            </w:tcBorders>
          </w:tcPr>
          <w:p w14:paraId="27006EFE" w14:textId="77777777" w:rsidR="00756C18" w:rsidRPr="00D9467D" w:rsidRDefault="00756C18" w:rsidP="00D0302F">
            <w:pPr>
              <w:ind w:right="252"/>
              <w:rPr>
                <w:rFonts w:ascii="Times New Roman" w:eastAsia="Calibri" w:hAnsi="Times New Roman" w:cs="Times New Roman"/>
                <w:bCs/>
                <w:sz w:val="24"/>
                <w:szCs w:val="24"/>
              </w:rPr>
            </w:pPr>
          </w:p>
        </w:tc>
        <w:tc>
          <w:tcPr>
            <w:tcW w:w="5441" w:type="dxa"/>
            <w:gridSpan w:val="4"/>
            <w:tcBorders>
              <w:top w:val="single" w:sz="4" w:space="0" w:color="000000"/>
              <w:left w:val="single" w:sz="4" w:space="0" w:color="000000"/>
              <w:bottom w:val="single" w:sz="4" w:space="0" w:color="000000"/>
              <w:right w:val="single" w:sz="4" w:space="0" w:color="000000"/>
            </w:tcBorders>
            <w:shd w:val="clear" w:color="auto" w:fill="auto"/>
          </w:tcPr>
          <w:p w14:paraId="56AECDD4" w14:textId="28C9FABB" w:rsidR="00756C18" w:rsidRPr="00D9467D" w:rsidRDefault="00756C18" w:rsidP="00D0302F">
            <w:pPr>
              <w:ind w:right="252"/>
              <w:rPr>
                <w:rFonts w:ascii="Times New Roman" w:eastAsia="Calibri" w:hAnsi="Times New Roman" w:cs="Times New Roman"/>
                <w:bCs/>
                <w:sz w:val="24"/>
                <w:szCs w:val="24"/>
              </w:rPr>
            </w:pPr>
            <w:r w:rsidRPr="00D9467D">
              <w:rPr>
                <w:rFonts w:ascii="Times New Roman" w:eastAsia="Calibri" w:hAnsi="Times New Roman" w:cs="Times New Roman"/>
                <w:bCs/>
                <w:sz w:val="24"/>
                <w:szCs w:val="24"/>
              </w:rPr>
              <w:t>Bendra pasiūlymo kaina (su mokesčiais)</w:t>
            </w:r>
            <w:r w:rsidR="004533A6" w:rsidRPr="00D9467D">
              <w:rPr>
                <w:rFonts w:ascii="Times New Roman" w:eastAsia="Calibri" w:hAnsi="Times New Roman" w:cs="Times New Roman"/>
                <w:bCs/>
                <w:sz w:val="24"/>
                <w:szCs w:val="24"/>
              </w:rPr>
              <w:t xml:space="preserve"> </w:t>
            </w:r>
            <w:r w:rsidR="004533A6" w:rsidRPr="00D9467D">
              <w:rPr>
                <w:rFonts w:ascii="Times New Roman" w:eastAsia="Calibri" w:hAnsi="Times New Roman" w:cs="Times New Roman"/>
                <w:b/>
                <w:bCs/>
                <w:color w:val="FF0000"/>
                <w:sz w:val="24"/>
                <w:szCs w:val="24"/>
              </w:rPr>
              <w:t>skaičiais ir</w:t>
            </w:r>
            <w:r w:rsidRPr="00D9467D">
              <w:rPr>
                <w:rFonts w:ascii="Times New Roman" w:eastAsia="Calibri" w:hAnsi="Times New Roman" w:cs="Times New Roman"/>
                <w:bCs/>
                <w:color w:val="FF0000"/>
                <w:sz w:val="24"/>
                <w:szCs w:val="24"/>
              </w:rPr>
              <w:t xml:space="preserve"> </w:t>
            </w:r>
            <w:r w:rsidRPr="00D9467D">
              <w:rPr>
                <w:rFonts w:ascii="Times New Roman" w:eastAsia="Calibri" w:hAnsi="Times New Roman" w:cs="Times New Roman"/>
                <w:b/>
                <w:bCs/>
                <w:color w:val="FF0000"/>
                <w:sz w:val="24"/>
                <w:szCs w:val="24"/>
              </w:rPr>
              <w:t>žodžiais:</w:t>
            </w:r>
          </w:p>
          <w:p w14:paraId="0B1B29C4" w14:textId="77777777" w:rsidR="00756C18" w:rsidRPr="00D9467D" w:rsidRDefault="00756C18" w:rsidP="00D0302F">
            <w:pPr>
              <w:ind w:right="252"/>
              <w:jc w:val="center"/>
              <w:rPr>
                <w:rFonts w:ascii="Times New Roman" w:eastAsia="Calibri" w:hAnsi="Times New Roman" w:cs="Times New Roman"/>
                <w:sz w:val="24"/>
                <w:szCs w:val="24"/>
              </w:rPr>
            </w:pPr>
          </w:p>
        </w:tc>
      </w:tr>
    </w:tbl>
    <w:p w14:paraId="58CD9706" w14:textId="5D662A01" w:rsidR="007C6768" w:rsidRPr="00D9467D" w:rsidRDefault="00756C18" w:rsidP="00AD7D65">
      <w:pPr>
        <w:ind w:firstLine="567"/>
        <w:jc w:val="both"/>
        <w:rPr>
          <w:rFonts w:ascii="Times New Roman" w:hAnsi="Times New Roman" w:cs="Times New Roman"/>
          <w:sz w:val="24"/>
          <w:szCs w:val="24"/>
        </w:rPr>
      </w:pPr>
      <w:r w:rsidRPr="00D9467D">
        <w:rPr>
          <w:rFonts w:ascii="Times New Roman" w:hAnsi="Times New Roman" w:cs="Times New Roman"/>
          <w:sz w:val="24"/>
          <w:szCs w:val="24"/>
        </w:rPr>
        <w:t>Tais atvejais, kai pagal galiojančius teisės aktus tiekėjui nereikia mokėti PVM, jis lentelės skilčių, kuriose reikia nurodyti kainas su PVM, nepildo ir nurodo priežast</w:t>
      </w:r>
      <w:r w:rsidR="00AD7D65" w:rsidRPr="00D9467D">
        <w:rPr>
          <w:rFonts w:ascii="Times New Roman" w:hAnsi="Times New Roman" w:cs="Times New Roman"/>
          <w:sz w:val="24"/>
          <w:szCs w:val="24"/>
        </w:rPr>
        <w:t>is, dėl kurių PVM nemoka.</w:t>
      </w:r>
    </w:p>
    <w:p w14:paraId="7E584282" w14:textId="77777777" w:rsidR="008C30CF" w:rsidRPr="00D9467D" w:rsidRDefault="008C30CF" w:rsidP="00E547D1">
      <w:pPr>
        <w:spacing w:after="0" w:line="240" w:lineRule="auto"/>
        <w:ind w:left="-227"/>
        <w:contextualSpacing/>
        <w:rPr>
          <w:rFonts w:ascii="Times New Roman" w:eastAsia="Calibri" w:hAnsi="Times New Roman" w:cs="Times New Roman"/>
          <w:sz w:val="24"/>
          <w:szCs w:val="24"/>
          <w:lang w:eastAsia="en-US"/>
        </w:rPr>
      </w:pPr>
    </w:p>
    <w:p w14:paraId="1AFC7FEC" w14:textId="57BA4C69" w:rsidR="008C30CF" w:rsidRPr="00D9467D" w:rsidRDefault="008C30CF"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4"/>
          <w:szCs w:val="24"/>
          <w:u w:val="single"/>
        </w:rPr>
      </w:pPr>
      <w:r w:rsidRPr="00D9467D">
        <w:rPr>
          <w:rFonts w:ascii="Times New Roman" w:eastAsia="Calibri" w:hAnsi="Times New Roman" w:cs="Times New Roman"/>
          <w:b/>
          <w:bCs/>
          <w:sz w:val="24"/>
          <w:szCs w:val="24"/>
          <w:u w:val="single"/>
        </w:rPr>
        <w:t xml:space="preserve">Patvirtiname, kad siūlomos </w:t>
      </w:r>
      <w:r w:rsidR="00A46EC2" w:rsidRPr="00D9467D">
        <w:rPr>
          <w:rFonts w:ascii="Times New Roman" w:eastAsia="Calibri" w:hAnsi="Times New Roman" w:cs="Times New Roman"/>
          <w:b/>
          <w:bCs/>
          <w:sz w:val="24"/>
          <w:szCs w:val="24"/>
          <w:u w:val="single"/>
        </w:rPr>
        <w:t xml:space="preserve">mokymo </w:t>
      </w:r>
      <w:r w:rsidRPr="00D9467D">
        <w:rPr>
          <w:rFonts w:ascii="Times New Roman" w:eastAsia="Calibri" w:hAnsi="Times New Roman" w:cs="Times New Roman"/>
          <w:b/>
          <w:bCs/>
          <w:sz w:val="24"/>
          <w:szCs w:val="24"/>
          <w:u w:val="single"/>
        </w:rPr>
        <w:t xml:space="preserve">paslaugos visiškai atitinka </w:t>
      </w:r>
      <w:r w:rsidR="00A46EC2" w:rsidRPr="00D9467D">
        <w:rPr>
          <w:rFonts w:ascii="Times New Roman" w:eastAsia="Calibri" w:hAnsi="Times New Roman" w:cs="Times New Roman"/>
          <w:b/>
          <w:bCs/>
          <w:sz w:val="24"/>
          <w:szCs w:val="24"/>
          <w:u w:val="single"/>
        </w:rPr>
        <w:t xml:space="preserve">techninėje specifikacijoje </w:t>
      </w:r>
      <w:r w:rsidRPr="00D9467D">
        <w:rPr>
          <w:rFonts w:ascii="Times New Roman" w:eastAsia="Calibri" w:hAnsi="Times New Roman" w:cs="Times New Roman"/>
          <w:b/>
          <w:bCs/>
          <w:sz w:val="24"/>
          <w:szCs w:val="24"/>
          <w:u w:val="single"/>
        </w:rPr>
        <w:t>nurodytus reikalavimus.</w:t>
      </w:r>
    </w:p>
    <w:p w14:paraId="6F6639A8" w14:textId="15A3C1C6" w:rsidR="00E547D1" w:rsidRPr="00D9467D" w:rsidRDefault="00E547D1"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4"/>
          <w:szCs w:val="24"/>
          <w:u w:val="single"/>
        </w:rPr>
      </w:pPr>
    </w:p>
    <w:p w14:paraId="59D11F01" w14:textId="77777777" w:rsidR="00A46EC2" w:rsidRPr="00D9467D" w:rsidRDefault="00E547D1" w:rsidP="00A46EC2">
      <w:pPr>
        <w:tabs>
          <w:tab w:val="left" w:pos="520"/>
        </w:tabs>
        <w:ind w:firstLine="264"/>
        <w:jc w:val="both"/>
        <w:rPr>
          <w:rFonts w:ascii="Times New Roman" w:eastAsia="Calibri" w:hAnsi="Times New Roman" w:cs="Times New Roman"/>
          <w:b/>
          <w:bCs/>
          <w:i/>
          <w:sz w:val="24"/>
          <w:szCs w:val="24"/>
        </w:rPr>
      </w:pPr>
      <w:r w:rsidRPr="00D9467D">
        <w:rPr>
          <w:rFonts w:ascii="Times New Roman" w:eastAsia="Calibri" w:hAnsi="Times New Roman" w:cs="Times New Roman"/>
          <w:b/>
          <w:bCs/>
          <w:i/>
          <w:sz w:val="24"/>
          <w:szCs w:val="24"/>
        </w:rPr>
        <w:t xml:space="preserve">Pastabos: </w:t>
      </w:r>
    </w:p>
    <w:p w14:paraId="0D3034A0" w14:textId="0AB20541" w:rsidR="00A46EC2" w:rsidRPr="00D9467D" w:rsidRDefault="00A46EC2" w:rsidP="00A46EC2">
      <w:pPr>
        <w:tabs>
          <w:tab w:val="left" w:pos="520"/>
        </w:tabs>
        <w:spacing w:after="0"/>
        <w:ind w:firstLine="266"/>
        <w:jc w:val="both"/>
        <w:rPr>
          <w:rFonts w:ascii="Times New Roman" w:hAnsi="Times New Roman" w:cs="Times New Roman"/>
          <w:b/>
          <w:bCs/>
          <w:i/>
          <w:sz w:val="24"/>
          <w:szCs w:val="24"/>
          <w:u w:val="single"/>
        </w:rPr>
      </w:pPr>
      <w:r w:rsidRPr="00D9467D">
        <w:rPr>
          <w:rFonts w:ascii="Times New Roman" w:hAnsi="Times New Roman" w:cs="Times New Roman"/>
          <w:b/>
          <w:bCs/>
          <w:i/>
          <w:sz w:val="24"/>
          <w:szCs w:val="24"/>
          <w:u w:val="single"/>
        </w:rPr>
        <w:t>5.6. Į kainą turi būti įskaityti visi mokesčiai ir visos teikėjo išlaidos, apimančios viską, ko reikia visiškam ir tinkamam pirkimo sutarties įvykdymui.</w:t>
      </w:r>
    </w:p>
    <w:p w14:paraId="45930780" w14:textId="77777777" w:rsidR="00591D58" w:rsidRPr="00D9467D" w:rsidRDefault="00591D58" w:rsidP="008C30CF">
      <w:pPr>
        <w:widowControl w:val="0"/>
        <w:suppressAutoHyphens/>
        <w:autoSpaceDE w:val="0"/>
        <w:spacing w:after="0" w:line="240" w:lineRule="auto"/>
        <w:ind w:left="360"/>
        <w:jc w:val="center"/>
        <w:rPr>
          <w:rFonts w:ascii="Times New Roman" w:eastAsia="Times New Roman" w:hAnsi="Times New Roman" w:cs="Times New Roman"/>
          <w:b/>
          <w:bCs/>
          <w:sz w:val="24"/>
          <w:szCs w:val="24"/>
          <w:lang w:eastAsia="zh-CN"/>
        </w:rPr>
      </w:pPr>
    </w:p>
    <w:p w14:paraId="58D66305" w14:textId="15FDD2F7" w:rsidR="008C30CF" w:rsidRPr="00D9467D" w:rsidRDefault="00D64588" w:rsidP="008C30CF">
      <w:pPr>
        <w:widowControl w:val="0"/>
        <w:suppressAutoHyphens/>
        <w:autoSpaceDE w:val="0"/>
        <w:spacing w:after="0" w:line="240" w:lineRule="auto"/>
        <w:ind w:left="360"/>
        <w:jc w:val="center"/>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6</w:t>
      </w:r>
      <w:r w:rsidR="008C30CF" w:rsidRPr="00D9467D">
        <w:rPr>
          <w:rFonts w:ascii="Times New Roman" w:eastAsia="Times New Roman" w:hAnsi="Times New Roman" w:cs="Times New Roman"/>
          <w:b/>
          <w:bCs/>
          <w:sz w:val="24"/>
          <w:szCs w:val="24"/>
          <w:lang w:eastAsia="zh-CN"/>
        </w:rPr>
        <w:t>. PRIDEDAMI DOKUMENTAI IR INFORMACIJA APIE KONFIDENCIALUMĄ</w:t>
      </w:r>
    </w:p>
    <w:p w14:paraId="33A19E98" w14:textId="77777777" w:rsidR="008C30CF" w:rsidRPr="00D9467D" w:rsidRDefault="008C30CF" w:rsidP="008C30CF">
      <w:pPr>
        <w:spacing w:after="0" w:line="240" w:lineRule="auto"/>
        <w:ind w:left="567"/>
        <w:contextualSpacing/>
        <w:rPr>
          <w:rFonts w:ascii="Times New Roman" w:eastAsia="Calibri" w:hAnsi="Times New Roman" w:cs="Times New Roman"/>
          <w:b/>
          <w:bCs/>
          <w:sz w:val="24"/>
          <w:szCs w:val="24"/>
          <w:lang w:eastAsia="en-US"/>
        </w:rPr>
      </w:pPr>
    </w:p>
    <w:p w14:paraId="5A4DF6A6" w14:textId="77777777" w:rsidR="008C30CF" w:rsidRPr="00D9467D" w:rsidRDefault="008C30CF" w:rsidP="008C30CF">
      <w:pPr>
        <w:spacing w:after="0" w:line="240" w:lineRule="auto"/>
        <w:ind w:firstLine="567"/>
        <w:contextualSpacing/>
        <w:rPr>
          <w:rFonts w:ascii="Times New Roman" w:eastAsia="Calibri" w:hAnsi="Times New Roman" w:cs="Times New Roman"/>
          <w:sz w:val="24"/>
          <w:szCs w:val="24"/>
          <w:lang w:eastAsia="en-US"/>
        </w:rPr>
      </w:pPr>
      <w:r w:rsidRPr="00D9467D">
        <w:rPr>
          <w:rFonts w:ascii="Times New Roman" w:eastAsia="Calibri" w:hAnsi="Times New Roman" w:cs="Times New Roman"/>
          <w:sz w:val="24"/>
          <w:szCs w:val="24"/>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70"/>
        <w:gridCol w:w="4597"/>
        <w:gridCol w:w="1030"/>
        <w:gridCol w:w="1763"/>
        <w:gridCol w:w="2247"/>
      </w:tblGrid>
      <w:tr w:rsidR="008C30CF" w:rsidRPr="00D9467D" w14:paraId="0D9CCCF3" w14:textId="77777777" w:rsidTr="00925295">
        <w:tc>
          <w:tcPr>
            <w:tcW w:w="568" w:type="dxa"/>
            <w:shd w:val="clear" w:color="auto" w:fill="D9E2F3"/>
            <w:vAlign w:val="center"/>
          </w:tcPr>
          <w:p w14:paraId="7BFC1871" w14:textId="77777777" w:rsidR="008C30CF" w:rsidRPr="00D9467D" w:rsidRDefault="008C30CF" w:rsidP="00925295">
            <w:pPr>
              <w:widowControl w:val="0"/>
              <w:suppressAutoHyphens/>
              <w:autoSpaceDE w:val="0"/>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Eil.</w:t>
            </w:r>
          </w:p>
          <w:p w14:paraId="11429499" w14:textId="77777777" w:rsidR="008C30CF" w:rsidRPr="00D9467D" w:rsidRDefault="008C30CF" w:rsidP="00925295">
            <w:pPr>
              <w:widowControl w:val="0"/>
              <w:suppressAutoHyphens/>
              <w:autoSpaceDE w:val="0"/>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Nr.</w:t>
            </w:r>
          </w:p>
        </w:tc>
        <w:tc>
          <w:tcPr>
            <w:tcW w:w="4678" w:type="dxa"/>
            <w:shd w:val="clear" w:color="auto" w:fill="D9E2F3"/>
            <w:vAlign w:val="center"/>
          </w:tcPr>
          <w:p w14:paraId="424B7AA3" w14:textId="77777777" w:rsidR="008C30CF" w:rsidRPr="00D9467D" w:rsidRDefault="008C30CF" w:rsidP="00925295">
            <w:pPr>
              <w:widowControl w:val="0"/>
              <w:suppressAutoHyphens/>
              <w:autoSpaceDE w:val="0"/>
              <w:ind w:firstLine="720"/>
              <w:jc w:val="center"/>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Dokumentas</w:t>
            </w:r>
          </w:p>
        </w:tc>
        <w:tc>
          <w:tcPr>
            <w:tcW w:w="992" w:type="dxa"/>
            <w:shd w:val="clear" w:color="auto" w:fill="D9E2F3"/>
            <w:vAlign w:val="center"/>
          </w:tcPr>
          <w:p w14:paraId="64AC9CE0" w14:textId="77777777" w:rsidR="008C30CF" w:rsidRPr="00D9467D" w:rsidRDefault="008C30CF" w:rsidP="00925295">
            <w:pPr>
              <w:widowControl w:val="0"/>
              <w:suppressAutoHyphens/>
              <w:autoSpaceDE w:val="0"/>
              <w:jc w:val="center"/>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Lapų skaičius</w:t>
            </w:r>
          </w:p>
        </w:tc>
        <w:tc>
          <w:tcPr>
            <w:tcW w:w="1701" w:type="dxa"/>
            <w:shd w:val="clear" w:color="auto" w:fill="D9E2F3"/>
            <w:vAlign w:val="center"/>
          </w:tcPr>
          <w:p w14:paraId="4D0B1929" w14:textId="77777777" w:rsidR="008C30CF" w:rsidRPr="00D9467D" w:rsidRDefault="008C30CF" w:rsidP="00925295">
            <w:pPr>
              <w:widowControl w:val="0"/>
              <w:suppressAutoHyphens/>
              <w:autoSpaceDE w:val="0"/>
              <w:jc w:val="center"/>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Ar dokumente yra konfidencialios informacijos?</w:t>
            </w:r>
          </w:p>
          <w:p w14:paraId="3DD1274A" w14:textId="77777777" w:rsidR="008C30CF" w:rsidRPr="00D9467D" w:rsidRDefault="008C30CF" w:rsidP="00925295">
            <w:pPr>
              <w:widowControl w:val="0"/>
              <w:suppressAutoHyphens/>
              <w:autoSpaceDE w:val="0"/>
              <w:jc w:val="center"/>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(Taip / Ne)</w:t>
            </w:r>
            <w:r w:rsidRPr="00D9467D">
              <w:rPr>
                <w:rFonts w:ascii="Times New Roman" w:hAnsi="Times New Roman" w:cs="Times New Roman"/>
                <w:sz w:val="24"/>
                <w:szCs w:val="24"/>
              </w:rPr>
              <w:t xml:space="preserve"> *</w:t>
            </w:r>
          </w:p>
        </w:tc>
        <w:tc>
          <w:tcPr>
            <w:tcW w:w="2268" w:type="dxa"/>
            <w:shd w:val="clear" w:color="auto" w:fill="D9E2F3"/>
            <w:vAlign w:val="center"/>
          </w:tcPr>
          <w:p w14:paraId="1BDD2338" w14:textId="77777777" w:rsidR="008C30CF" w:rsidRPr="00D9467D" w:rsidRDefault="008C30CF" w:rsidP="00925295">
            <w:pPr>
              <w:widowControl w:val="0"/>
              <w:suppressAutoHyphens/>
              <w:autoSpaceDE w:val="0"/>
              <w:jc w:val="center"/>
              <w:rPr>
                <w:rFonts w:ascii="Times New Roman" w:eastAsia="Times New Roman" w:hAnsi="Times New Roman" w:cs="Times New Roman"/>
                <w:b/>
                <w:bCs/>
                <w:sz w:val="24"/>
                <w:szCs w:val="24"/>
                <w:lang w:eastAsia="zh-CN"/>
              </w:rPr>
            </w:pPr>
            <w:r w:rsidRPr="00D9467D">
              <w:rPr>
                <w:rFonts w:ascii="Times New Roman" w:eastAsia="Times New Roman" w:hAnsi="Times New Roman" w:cs="Times New Roman"/>
                <w:b/>
                <w:bCs/>
                <w:sz w:val="24"/>
                <w:szCs w:val="24"/>
                <w:lang w:eastAsia="zh-CN"/>
              </w:rPr>
              <w:t>Paaiškinimas, kokia konkreti informacija dokumente yra konfidenciali ir kodėl</w:t>
            </w:r>
          </w:p>
        </w:tc>
      </w:tr>
      <w:tr w:rsidR="008C30CF" w:rsidRPr="00D9467D" w14:paraId="1C8780C9" w14:textId="77777777" w:rsidTr="00925295">
        <w:tc>
          <w:tcPr>
            <w:tcW w:w="568" w:type="dxa"/>
            <w:shd w:val="clear" w:color="auto" w:fill="auto"/>
            <w:vAlign w:val="center"/>
          </w:tcPr>
          <w:p w14:paraId="536F4331" w14:textId="77777777" w:rsidR="008C30CF" w:rsidRPr="00D9467D" w:rsidRDefault="008C30CF" w:rsidP="00925295">
            <w:pPr>
              <w:widowControl w:val="0"/>
              <w:suppressAutoHyphens/>
              <w:autoSpaceDE w:val="0"/>
              <w:jc w:val="center"/>
              <w:rPr>
                <w:rFonts w:ascii="Times New Roman" w:eastAsia="Times New Roman" w:hAnsi="Times New Roman" w:cs="Times New Roman"/>
                <w:bCs/>
                <w:sz w:val="24"/>
                <w:szCs w:val="24"/>
                <w:lang w:eastAsia="zh-CN"/>
              </w:rPr>
            </w:pPr>
            <w:r w:rsidRPr="00D9467D">
              <w:rPr>
                <w:rFonts w:ascii="Times New Roman" w:eastAsia="Times New Roman" w:hAnsi="Times New Roman" w:cs="Times New Roman"/>
                <w:i/>
                <w:sz w:val="24"/>
                <w:szCs w:val="24"/>
                <w:lang w:eastAsia="zh-CN"/>
              </w:rPr>
              <w:t>1</w:t>
            </w:r>
          </w:p>
        </w:tc>
        <w:tc>
          <w:tcPr>
            <w:tcW w:w="4678" w:type="dxa"/>
            <w:shd w:val="clear" w:color="auto" w:fill="auto"/>
            <w:vAlign w:val="center"/>
          </w:tcPr>
          <w:p w14:paraId="6E71A27D" w14:textId="77777777" w:rsidR="008C30CF" w:rsidRPr="00D9467D" w:rsidRDefault="008C30CF" w:rsidP="00925295">
            <w:pPr>
              <w:widowControl w:val="0"/>
              <w:suppressAutoHyphens/>
              <w:autoSpaceDE w:val="0"/>
              <w:ind w:firstLine="720"/>
              <w:jc w:val="center"/>
              <w:rPr>
                <w:rFonts w:ascii="Times New Roman" w:eastAsia="Times New Roman" w:hAnsi="Times New Roman" w:cs="Times New Roman"/>
                <w:bCs/>
                <w:sz w:val="24"/>
                <w:szCs w:val="24"/>
                <w:lang w:eastAsia="zh-CN"/>
              </w:rPr>
            </w:pPr>
            <w:r w:rsidRPr="00D9467D">
              <w:rPr>
                <w:rFonts w:ascii="Times New Roman" w:eastAsia="Times New Roman" w:hAnsi="Times New Roman" w:cs="Times New Roman"/>
                <w:i/>
                <w:iCs/>
                <w:sz w:val="24"/>
                <w:szCs w:val="24"/>
                <w:lang w:eastAsia="zh-CN"/>
              </w:rPr>
              <w:t>2</w:t>
            </w:r>
          </w:p>
        </w:tc>
        <w:tc>
          <w:tcPr>
            <w:tcW w:w="992" w:type="dxa"/>
            <w:shd w:val="clear" w:color="auto" w:fill="auto"/>
          </w:tcPr>
          <w:p w14:paraId="187380A3" w14:textId="77777777" w:rsidR="008C30CF" w:rsidRPr="00D9467D" w:rsidRDefault="008C30CF" w:rsidP="00925295">
            <w:pPr>
              <w:widowControl w:val="0"/>
              <w:suppressAutoHyphens/>
              <w:autoSpaceDE w:val="0"/>
              <w:jc w:val="center"/>
              <w:rPr>
                <w:rFonts w:ascii="Times New Roman" w:eastAsia="Times New Roman" w:hAnsi="Times New Roman" w:cs="Times New Roman"/>
                <w:i/>
                <w:sz w:val="24"/>
                <w:szCs w:val="24"/>
                <w:lang w:eastAsia="zh-CN"/>
              </w:rPr>
            </w:pPr>
            <w:r w:rsidRPr="00D9467D">
              <w:rPr>
                <w:rFonts w:ascii="Times New Roman" w:eastAsia="Times New Roman" w:hAnsi="Times New Roman" w:cs="Times New Roman"/>
                <w:i/>
                <w:sz w:val="24"/>
                <w:szCs w:val="24"/>
                <w:lang w:eastAsia="zh-CN"/>
              </w:rPr>
              <w:t>3</w:t>
            </w:r>
          </w:p>
        </w:tc>
        <w:tc>
          <w:tcPr>
            <w:tcW w:w="1701" w:type="dxa"/>
            <w:shd w:val="clear" w:color="auto" w:fill="auto"/>
            <w:vAlign w:val="center"/>
          </w:tcPr>
          <w:p w14:paraId="221A9DFF" w14:textId="77777777" w:rsidR="008C30CF" w:rsidRPr="00D9467D" w:rsidRDefault="008C30CF" w:rsidP="00925295">
            <w:pPr>
              <w:widowControl w:val="0"/>
              <w:suppressAutoHyphens/>
              <w:autoSpaceDE w:val="0"/>
              <w:ind w:firstLine="720"/>
              <w:rPr>
                <w:rFonts w:ascii="Times New Roman" w:eastAsia="Times New Roman" w:hAnsi="Times New Roman" w:cs="Times New Roman"/>
                <w:bCs/>
                <w:i/>
                <w:iCs/>
                <w:sz w:val="24"/>
                <w:szCs w:val="24"/>
                <w:lang w:eastAsia="zh-CN"/>
              </w:rPr>
            </w:pPr>
            <w:r w:rsidRPr="00D9467D">
              <w:rPr>
                <w:rFonts w:ascii="Times New Roman" w:eastAsia="Times New Roman" w:hAnsi="Times New Roman" w:cs="Times New Roman"/>
                <w:bCs/>
                <w:i/>
                <w:iCs/>
                <w:sz w:val="24"/>
                <w:szCs w:val="24"/>
                <w:lang w:eastAsia="zh-CN"/>
              </w:rPr>
              <w:t>4</w:t>
            </w:r>
          </w:p>
        </w:tc>
        <w:tc>
          <w:tcPr>
            <w:tcW w:w="2268" w:type="dxa"/>
            <w:shd w:val="clear" w:color="auto" w:fill="auto"/>
            <w:vAlign w:val="center"/>
          </w:tcPr>
          <w:p w14:paraId="722BFCA0" w14:textId="77777777" w:rsidR="008C30CF" w:rsidRPr="00D9467D" w:rsidRDefault="008C30CF" w:rsidP="00925295">
            <w:pPr>
              <w:widowControl w:val="0"/>
              <w:suppressAutoHyphens/>
              <w:autoSpaceDE w:val="0"/>
              <w:ind w:firstLine="720"/>
              <w:rPr>
                <w:rFonts w:ascii="Times New Roman" w:eastAsia="Times New Roman" w:hAnsi="Times New Roman" w:cs="Times New Roman"/>
                <w:bCs/>
                <w:sz w:val="24"/>
                <w:szCs w:val="24"/>
                <w:lang w:eastAsia="zh-CN"/>
              </w:rPr>
            </w:pPr>
            <w:r w:rsidRPr="00D9467D">
              <w:rPr>
                <w:rFonts w:ascii="Times New Roman" w:eastAsia="Times New Roman" w:hAnsi="Times New Roman" w:cs="Times New Roman"/>
                <w:i/>
                <w:sz w:val="24"/>
                <w:szCs w:val="24"/>
                <w:lang w:eastAsia="zh-CN"/>
              </w:rPr>
              <w:t>5</w:t>
            </w:r>
          </w:p>
        </w:tc>
      </w:tr>
      <w:tr w:rsidR="008C30CF" w:rsidRPr="00D9467D" w14:paraId="003E1DEE" w14:textId="77777777" w:rsidTr="00925295">
        <w:tc>
          <w:tcPr>
            <w:tcW w:w="568" w:type="dxa"/>
            <w:shd w:val="clear" w:color="auto" w:fill="auto"/>
          </w:tcPr>
          <w:p w14:paraId="15645FD6" w14:textId="77777777" w:rsidR="008C30CF" w:rsidRPr="00D9467D" w:rsidRDefault="008C30CF" w:rsidP="00925295">
            <w:pPr>
              <w:widowControl w:val="0"/>
              <w:suppressAutoHyphens/>
              <w:autoSpaceDE w:val="0"/>
              <w:rPr>
                <w:rFonts w:ascii="Times New Roman" w:eastAsia="Times New Roman" w:hAnsi="Times New Roman" w:cs="Times New Roman"/>
                <w:sz w:val="24"/>
                <w:szCs w:val="24"/>
                <w:lang w:eastAsia="zh-CN"/>
              </w:rPr>
            </w:pPr>
            <w:r w:rsidRPr="00D9467D">
              <w:rPr>
                <w:rFonts w:ascii="Times New Roman" w:eastAsia="Times New Roman" w:hAnsi="Times New Roman" w:cs="Times New Roman"/>
                <w:sz w:val="24"/>
                <w:szCs w:val="24"/>
                <w:lang w:eastAsia="zh-CN"/>
              </w:rPr>
              <w:t>1.</w:t>
            </w:r>
          </w:p>
        </w:tc>
        <w:tc>
          <w:tcPr>
            <w:tcW w:w="4678" w:type="dxa"/>
            <w:shd w:val="clear" w:color="auto" w:fill="auto"/>
          </w:tcPr>
          <w:p w14:paraId="46BD4CCA" w14:textId="77777777" w:rsidR="008C30CF" w:rsidRPr="00D9467D" w:rsidRDefault="008C30CF" w:rsidP="00925295">
            <w:pPr>
              <w:widowControl w:val="0"/>
              <w:suppressAutoHyphens/>
              <w:autoSpaceDE w:val="0"/>
              <w:jc w:val="both"/>
              <w:rPr>
                <w:rFonts w:ascii="Times New Roman" w:eastAsia="Times New Roman" w:hAnsi="Times New Roman" w:cs="Times New Roman"/>
                <w:sz w:val="24"/>
                <w:szCs w:val="24"/>
                <w:lang w:eastAsia="zh-CN"/>
              </w:rPr>
            </w:pPr>
            <w:r w:rsidRPr="00D9467D">
              <w:rPr>
                <w:rFonts w:ascii="Times New Roman" w:eastAsia="Times New Roman" w:hAnsi="Times New Roman" w:cs="Times New Roman"/>
                <w:sz w:val="24"/>
                <w:szCs w:val="24"/>
                <w:lang w:eastAsia="zh-CN"/>
              </w:rPr>
              <w:t>Jungtinės veiklos sutarties kopija (</w:t>
            </w:r>
            <w:r w:rsidRPr="00D9467D">
              <w:rPr>
                <w:rFonts w:ascii="Times New Roman" w:hAnsi="Times New Roman" w:cs="Times New Roman"/>
                <w:bCs/>
                <w:iCs/>
                <w:sz w:val="24"/>
                <w:szCs w:val="24"/>
                <w:lang w:eastAsia="zh-CN"/>
              </w:rPr>
              <w:t>jei pasiūlymą pateikia ūkio subjektų grupė)</w:t>
            </w:r>
          </w:p>
        </w:tc>
        <w:tc>
          <w:tcPr>
            <w:tcW w:w="992" w:type="dxa"/>
            <w:shd w:val="clear" w:color="auto" w:fill="auto"/>
          </w:tcPr>
          <w:p w14:paraId="6737B620"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1701" w:type="dxa"/>
            <w:shd w:val="clear" w:color="auto" w:fill="auto"/>
          </w:tcPr>
          <w:p w14:paraId="5F52D42C"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2268" w:type="dxa"/>
            <w:shd w:val="clear" w:color="auto" w:fill="auto"/>
          </w:tcPr>
          <w:p w14:paraId="07A28111"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r>
      <w:tr w:rsidR="008C30CF" w:rsidRPr="00D9467D" w14:paraId="458B6E1C" w14:textId="77777777" w:rsidTr="00925295">
        <w:tc>
          <w:tcPr>
            <w:tcW w:w="568" w:type="dxa"/>
            <w:shd w:val="clear" w:color="auto" w:fill="auto"/>
          </w:tcPr>
          <w:p w14:paraId="6A0EE224" w14:textId="77777777" w:rsidR="008C30CF" w:rsidRPr="00D9467D" w:rsidRDefault="008C30CF" w:rsidP="00925295">
            <w:pPr>
              <w:widowControl w:val="0"/>
              <w:suppressAutoHyphens/>
              <w:autoSpaceDE w:val="0"/>
              <w:rPr>
                <w:rFonts w:ascii="Times New Roman" w:hAnsi="Times New Roman" w:cs="Times New Roman"/>
                <w:sz w:val="24"/>
                <w:szCs w:val="24"/>
                <w:lang w:eastAsia="zh-CN"/>
              </w:rPr>
            </w:pPr>
            <w:r w:rsidRPr="00D9467D">
              <w:rPr>
                <w:rFonts w:ascii="Times New Roman" w:hAnsi="Times New Roman" w:cs="Times New Roman"/>
                <w:sz w:val="24"/>
                <w:szCs w:val="24"/>
                <w:lang w:eastAsia="zh-CN"/>
              </w:rPr>
              <w:t>2.</w:t>
            </w:r>
          </w:p>
        </w:tc>
        <w:tc>
          <w:tcPr>
            <w:tcW w:w="4678" w:type="dxa"/>
            <w:shd w:val="clear" w:color="auto" w:fill="auto"/>
          </w:tcPr>
          <w:p w14:paraId="58065F23" w14:textId="77777777" w:rsidR="008C30CF" w:rsidRPr="00D9467D" w:rsidRDefault="008C30CF" w:rsidP="00925295">
            <w:pPr>
              <w:widowControl w:val="0"/>
              <w:suppressAutoHyphens/>
              <w:autoSpaceDE w:val="0"/>
              <w:jc w:val="both"/>
              <w:rPr>
                <w:rFonts w:ascii="Times New Roman" w:eastAsia="Times New Roman" w:hAnsi="Times New Roman" w:cs="Times New Roman"/>
                <w:sz w:val="24"/>
                <w:szCs w:val="24"/>
                <w:lang w:eastAsia="zh-CN"/>
              </w:rPr>
            </w:pPr>
            <w:r w:rsidRPr="00D9467D">
              <w:rPr>
                <w:rFonts w:ascii="Times New Roman" w:eastAsia="Times New Roman" w:hAnsi="Times New Roman" w:cs="Times New Roman"/>
                <w:sz w:val="24"/>
                <w:szCs w:val="24"/>
                <w:lang w:eastAsia="zh-CN"/>
              </w:rPr>
              <w:t xml:space="preserve">Įgaliojimo ar kito dokumento, suteikiančio teisę pateikti ir (ar) pasirašyti pasiūlymą bei kitus dokumentus, kopija (jeigu pasiūlymą </w:t>
            </w:r>
            <w:r w:rsidRPr="00D9467D">
              <w:rPr>
                <w:rFonts w:ascii="Times New Roman" w:eastAsia="Times New Roman" w:hAnsi="Times New Roman" w:cs="Times New Roman"/>
                <w:sz w:val="24"/>
                <w:szCs w:val="24"/>
                <w:lang w:eastAsia="zh-CN"/>
              </w:rPr>
              <w:lastRenderedPageBreak/>
              <w:t>pateikia ir ar dokumentus pasirašo ne tiekėjo, ūkio subjektų grupės dalyvių, subtiekėjų ar ūkio subjektų, kurių pajėgumais tiekėjas remiasi, vadovas)</w:t>
            </w:r>
          </w:p>
        </w:tc>
        <w:tc>
          <w:tcPr>
            <w:tcW w:w="992" w:type="dxa"/>
            <w:shd w:val="clear" w:color="auto" w:fill="auto"/>
          </w:tcPr>
          <w:p w14:paraId="077CA4B3"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1701" w:type="dxa"/>
            <w:shd w:val="clear" w:color="auto" w:fill="auto"/>
          </w:tcPr>
          <w:p w14:paraId="53C7187B"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2268" w:type="dxa"/>
            <w:shd w:val="clear" w:color="auto" w:fill="auto"/>
          </w:tcPr>
          <w:p w14:paraId="1802FC08"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r>
      <w:tr w:rsidR="008C30CF" w:rsidRPr="00D9467D" w14:paraId="60AC0B03" w14:textId="77777777" w:rsidTr="00925295">
        <w:tc>
          <w:tcPr>
            <w:tcW w:w="568" w:type="dxa"/>
            <w:shd w:val="clear" w:color="auto" w:fill="auto"/>
          </w:tcPr>
          <w:p w14:paraId="110C12A6" w14:textId="77777777" w:rsidR="008C30CF" w:rsidRPr="00D9467D" w:rsidRDefault="008C30CF" w:rsidP="00925295">
            <w:pPr>
              <w:widowControl w:val="0"/>
              <w:suppressAutoHyphens/>
              <w:autoSpaceDE w:val="0"/>
              <w:rPr>
                <w:rFonts w:ascii="Times New Roman" w:hAnsi="Times New Roman" w:cs="Times New Roman"/>
                <w:bCs/>
                <w:sz w:val="24"/>
                <w:szCs w:val="24"/>
                <w:lang w:eastAsia="zh-CN"/>
              </w:rPr>
            </w:pPr>
            <w:r w:rsidRPr="00D9467D">
              <w:rPr>
                <w:rFonts w:ascii="Times New Roman" w:hAnsi="Times New Roman" w:cs="Times New Roman"/>
                <w:bCs/>
                <w:sz w:val="24"/>
                <w:szCs w:val="24"/>
                <w:lang w:eastAsia="zh-CN"/>
              </w:rPr>
              <w:t>3.</w:t>
            </w:r>
          </w:p>
        </w:tc>
        <w:tc>
          <w:tcPr>
            <w:tcW w:w="4678" w:type="dxa"/>
            <w:shd w:val="clear" w:color="auto" w:fill="auto"/>
          </w:tcPr>
          <w:p w14:paraId="1734220E" w14:textId="77777777" w:rsidR="008C30CF" w:rsidRPr="00D9467D" w:rsidRDefault="008C30CF" w:rsidP="00925295">
            <w:pPr>
              <w:widowControl w:val="0"/>
              <w:tabs>
                <w:tab w:val="left" w:pos="1701"/>
              </w:tabs>
              <w:suppressAutoHyphens/>
              <w:autoSpaceDE w:val="0"/>
              <w:spacing w:line="20" w:lineRule="atLeast"/>
              <w:ind w:left="32"/>
              <w:jc w:val="both"/>
              <w:rPr>
                <w:rFonts w:ascii="Times New Roman" w:hAnsi="Times New Roman" w:cs="Times New Roman"/>
                <w:bCs/>
                <w:iCs/>
                <w:sz w:val="24"/>
                <w:szCs w:val="24"/>
                <w:lang w:eastAsia="zh-CN"/>
              </w:rPr>
            </w:pPr>
            <w:r w:rsidRPr="00D9467D">
              <w:rPr>
                <w:rFonts w:ascii="Times New Roman" w:hAnsi="Times New Roman" w:cs="Times New Roman"/>
                <w:bCs/>
                <w:sz w:val="24"/>
                <w:szCs w:val="24"/>
                <w:lang w:eastAsia="zh-CN"/>
              </w:rPr>
              <w:t>Jei tiekėjas pasitelkia ūkio subjektus – įrodymai, kad šie ištekliai bus prieinami per visą sutartinių įsipareigojimų vykdymo laikotarpį</w:t>
            </w:r>
          </w:p>
        </w:tc>
        <w:tc>
          <w:tcPr>
            <w:tcW w:w="992" w:type="dxa"/>
            <w:shd w:val="clear" w:color="auto" w:fill="auto"/>
          </w:tcPr>
          <w:p w14:paraId="460B2BF5"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1701" w:type="dxa"/>
            <w:shd w:val="clear" w:color="auto" w:fill="auto"/>
          </w:tcPr>
          <w:p w14:paraId="35A22AAD"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2268" w:type="dxa"/>
            <w:shd w:val="clear" w:color="auto" w:fill="auto"/>
          </w:tcPr>
          <w:p w14:paraId="294BEC11"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r>
      <w:tr w:rsidR="008C30CF" w:rsidRPr="00D9467D" w14:paraId="263AC883" w14:textId="77777777" w:rsidTr="00925295">
        <w:tc>
          <w:tcPr>
            <w:tcW w:w="568" w:type="dxa"/>
            <w:shd w:val="clear" w:color="auto" w:fill="auto"/>
          </w:tcPr>
          <w:p w14:paraId="432F4CD4" w14:textId="77777777" w:rsidR="008C30CF" w:rsidRPr="00D9467D" w:rsidRDefault="008C30CF" w:rsidP="00925295">
            <w:pPr>
              <w:widowControl w:val="0"/>
              <w:suppressAutoHyphens/>
              <w:autoSpaceDE w:val="0"/>
              <w:rPr>
                <w:rFonts w:ascii="Times New Roman" w:hAnsi="Times New Roman" w:cs="Times New Roman"/>
                <w:bCs/>
                <w:sz w:val="24"/>
                <w:szCs w:val="24"/>
                <w:lang w:eastAsia="zh-CN"/>
              </w:rPr>
            </w:pPr>
            <w:r w:rsidRPr="00D9467D">
              <w:rPr>
                <w:rFonts w:ascii="Times New Roman" w:hAnsi="Times New Roman" w:cs="Times New Roman"/>
                <w:bCs/>
                <w:sz w:val="24"/>
                <w:szCs w:val="24"/>
                <w:lang w:eastAsia="zh-CN"/>
              </w:rPr>
              <w:t>4.</w:t>
            </w:r>
          </w:p>
        </w:tc>
        <w:tc>
          <w:tcPr>
            <w:tcW w:w="4678" w:type="dxa"/>
            <w:shd w:val="clear" w:color="auto" w:fill="auto"/>
          </w:tcPr>
          <w:p w14:paraId="08A33996" w14:textId="4FDE470E" w:rsidR="008C30CF" w:rsidRPr="00D9467D" w:rsidRDefault="008C30CF" w:rsidP="00925295">
            <w:pPr>
              <w:widowControl w:val="0"/>
              <w:suppressAutoHyphens/>
              <w:autoSpaceDE w:val="0"/>
              <w:jc w:val="both"/>
              <w:rPr>
                <w:rFonts w:ascii="Times New Roman" w:eastAsia="Times New Roman" w:hAnsi="Times New Roman" w:cs="Times New Roman"/>
                <w:bCs/>
                <w:sz w:val="24"/>
                <w:szCs w:val="24"/>
                <w:lang w:eastAsia="zh-CN"/>
              </w:rPr>
            </w:pPr>
            <w:r w:rsidRPr="00D9467D">
              <w:rPr>
                <w:rFonts w:ascii="Times New Roman" w:hAnsi="Times New Roman" w:cs="Times New Roman"/>
                <w:bCs/>
                <w:iCs/>
                <w:sz w:val="24"/>
                <w:szCs w:val="24"/>
                <w:lang w:eastAsia="zh-CN"/>
              </w:rPr>
              <w:t>Pasirašytas EBVPD (</w:t>
            </w:r>
            <w:r w:rsidRPr="00D9467D">
              <w:rPr>
                <w:rFonts w:ascii="Times New Roman" w:hAnsi="Times New Roman" w:cs="Times New Roman"/>
                <w:bCs/>
                <w:iCs/>
                <w:sz w:val="24"/>
                <w:szCs w:val="24"/>
                <w:lang w:eastAsia="zh-CN"/>
              </w:rPr>
              <w:fldChar w:fldCharType="begin"/>
            </w:r>
            <w:r w:rsidRPr="00D9467D">
              <w:rPr>
                <w:rFonts w:ascii="Times New Roman" w:hAnsi="Times New Roman" w:cs="Times New Roman"/>
                <w:bCs/>
                <w:iCs/>
                <w:sz w:val="24"/>
                <w:szCs w:val="24"/>
                <w:lang w:eastAsia="zh-CN"/>
              </w:rPr>
              <w:instrText xml:space="preserve">REF _Ref38898251 \h \* MERGEFORMAT </w:instrText>
            </w:r>
            <w:r w:rsidRPr="00D9467D">
              <w:rPr>
                <w:rFonts w:ascii="Times New Roman" w:hAnsi="Times New Roman" w:cs="Times New Roman"/>
                <w:bCs/>
                <w:iCs/>
                <w:sz w:val="24"/>
                <w:szCs w:val="24"/>
                <w:lang w:eastAsia="zh-CN"/>
              </w:rPr>
            </w:r>
            <w:r w:rsidRPr="00D9467D">
              <w:rPr>
                <w:rFonts w:ascii="Times New Roman" w:hAnsi="Times New Roman" w:cs="Times New Roman"/>
                <w:bCs/>
                <w:iCs/>
                <w:sz w:val="24"/>
                <w:szCs w:val="24"/>
                <w:lang w:eastAsia="zh-CN"/>
              </w:rPr>
              <w:fldChar w:fldCharType="separate"/>
            </w:r>
            <w:r w:rsidR="0030387C" w:rsidRPr="00D9467D">
              <w:rPr>
                <w:rFonts w:ascii="Times New Roman" w:hAnsi="Times New Roman" w:cs="Times New Roman"/>
                <w:bCs/>
                <w:iCs/>
                <w:sz w:val="24"/>
                <w:szCs w:val="24"/>
                <w:lang w:eastAsia="zh-CN"/>
              </w:rPr>
              <w:t>Pirkimo sąlygų 5</w:t>
            </w:r>
            <w:r w:rsidRPr="00D9467D">
              <w:rPr>
                <w:rFonts w:ascii="Times New Roman" w:hAnsi="Times New Roman" w:cs="Times New Roman"/>
                <w:bCs/>
                <w:iCs/>
                <w:sz w:val="24"/>
                <w:szCs w:val="24"/>
                <w:lang w:eastAsia="zh-CN"/>
              </w:rPr>
              <w:t xml:space="preserve"> priedas „EBVPD“)</w:t>
            </w:r>
            <w:r w:rsidRPr="00D9467D">
              <w:rPr>
                <w:rFonts w:ascii="Times New Roman" w:hAnsi="Times New Roman" w:cs="Times New Roman"/>
                <w:bCs/>
                <w:iCs/>
                <w:sz w:val="24"/>
                <w:szCs w:val="24"/>
                <w:lang w:eastAsia="zh-CN"/>
              </w:rPr>
              <w:fldChar w:fldCharType="end"/>
            </w:r>
          </w:p>
          <w:p w14:paraId="78E4D76D" w14:textId="77777777" w:rsidR="008C30CF" w:rsidRPr="00D9467D" w:rsidRDefault="008C30CF" w:rsidP="00925295">
            <w:pPr>
              <w:tabs>
                <w:tab w:val="left" w:pos="331"/>
              </w:tabs>
              <w:ind w:left="32" w:hanging="32"/>
              <w:jc w:val="both"/>
              <w:rPr>
                <w:rFonts w:ascii="Times New Roman" w:hAnsi="Times New Roman" w:cs="Times New Roman"/>
                <w:bCs/>
                <w:sz w:val="24"/>
                <w:szCs w:val="24"/>
              </w:rPr>
            </w:pPr>
            <w:r w:rsidRPr="00D9467D">
              <w:rPr>
                <w:rFonts w:ascii="Times New Roman" w:hAnsi="Times New Roman" w:cs="Times New Roman"/>
                <w:bCs/>
                <w:sz w:val="24"/>
                <w:szCs w:val="24"/>
              </w:rPr>
              <w:t>Atskirą EBVPD pildo:</w:t>
            </w:r>
          </w:p>
          <w:p w14:paraId="7E2969AE" w14:textId="77777777" w:rsidR="008C30CF" w:rsidRPr="00D9467D" w:rsidRDefault="008C30CF" w:rsidP="00090CD8">
            <w:pPr>
              <w:widowControl w:val="0"/>
              <w:numPr>
                <w:ilvl w:val="0"/>
                <w:numId w:val="16"/>
              </w:numPr>
              <w:tabs>
                <w:tab w:val="left" w:pos="331"/>
              </w:tabs>
              <w:suppressAutoHyphens/>
              <w:autoSpaceDE w:val="0"/>
              <w:ind w:left="0" w:hanging="32"/>
              <w:jc w:val="both"/>
              <w:rPr>
                <w:rFonts w:ascii="Times New Roman" w:hAnsi="Times New Roman" w:cs="Times New Roman"/>
                <w:bCs/>
                <w:sz w:val="24"/>
                <w:szCs w:val="24"/>
              </w:rPr>
            </w:pPr>
            <w:r w:rsidRPr="00D9467D">
              <w:rPr>
                <w:rFonts w:ascii="Times New Roman" w:hAnsi="Times New Roman" w:cs="Times New Roman"/>
                <w:bCs/>
                <w:sz w:val="24"/>
                <w:szCs w:val="24"/>
              </w:rPr>
              <w:t>tiekėjas;</w:t>
            </w:r>
          </w:p>
          <w:p w14:paraId="15C8266F" w14:textId="77777777" w:rsidR="008C30CF" w:rsidRPr="00D9467D" w:rsidRDefault="008C30CF" w:rsidP="00090CD8">
            <w:pPr>
              <w:widowControl w:val="0"/>
              <w:numPr>
                <w:ilvl w:val="0"/>
                <w:numId w:val="16"/>
              </w:numPr>
              <w:tabs>
                <w:tab w:val="left" w:pos="331"/>
              </w:tabs>
              <w:suppressAutoHyphens/>
              <w:autoSpaceDE w:val="0"/>
              <w:ind w:left="0" w:hanging="32"/>
              <w:jc w:val="both"/>
              <w:rPr>
                <w:rFonts w:ascii="Times New Roman" w:hAnsi="Times New Roman" w:cs="Times New Roman"/>
                <w:bCs/>
                <w:sz w:val="24"/>
                <w:szCs w:val="24"/>
              </w:rPr>
            </w:pPr>
            <w:r w:rsidRPr="00D9467D">
              <w:rPr>
                <w:rFonts w:ascii="Times New Roman" w:hAnsi="Times New Roman" w:cs="Times New Roman"/>
                <w:bCs/>
                <w:sz w:val="24"/>
                <w:szCs w:val="24"/>
              </w:rPr>
              <w:t>kiekvienas tiekėjų grupės narys (jeigu pasiūlymą teikia tiekėjų grupė);</w:t>
            </w:r>
          </w:p>
          <w:p w14:paraId="3A772B4B" w14:textId="77777777" w:rsidR="008C30CF" w:rsidRPr="00D9467D" w:rsidRDefault="008C30CF" w:rsidP="00090CD8">
            <w:pPr>
              <w:widowControl w:val="0"/>
              <w:numPr>
                <w:ilvl w:val="0"/>
                <w:numId w:val="16"/>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4"/>
                <w:szCs w:val="24"/>
              </w:rPr>
            </w:pPr>
            <w:r w:rsidRPr="00D9467D">
              <w:rPr>
                <w:rFonts w:ascii="Times New Roman" w:hAnsi="Times New Roman" w:cs="Times New Roman"/>
                <w:bCs/>
                <w:sz w:val="24"/>
                <w:szCs w:val="24"/>
              </w:rPr>
              <w:t>kiekvienas ūkio subjektas, kurio pajėgumais remiasi tiekėjas pagal VPĮ 49 str. (jei yra);</w:t>
            </w:r>
          </w:p>
          <w:p w14:paraId="08C4B437" w14:textId="77777777" w:rsidR="008C30CF" w:rsidRPr="00D9467D" w:rsidRDefault="008C30CF" w:rsidP="00090CD8">
            <w:pPr>
              <w:widowControl w:val="0"/>
              <w:numPr>
                <w:ilvl w:val="0"/>
                <w:numId w:val="16"/>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4"/>
                <w:szCs w:val="24"/>
              </w:rPr>
            </w:pPr>
            <w:r w:rsidRPr="00D9467D">
              <w:rPr>
                <w:rFonts w:ascii="Times New Roman" w:hAnsi="Times New Roman" w:cs="Times New Roman"/>
                <w:iCs/>
                <w:sz w:val="24"/>
                <w:szCs w:val="24"/>
              </w:rPr>
              <w:t>kiekvienas subtiekėjas atskirai</w:t>
            </w:r>
            <w:r w:rsidRPr="00D9467D">
              <w:rPr>
                <w:rFonts w:ascii="Times New Roman" w:hAnsi="Times New Roman" w:cs="Times New Roman"/>
                <w:bCs/>
                <w:iCs/>
                <w:sz w:val="24"/>
                <w:szCs w:val="24"/>
              </w:rPr>
              <w:t>.</w:t>
            </w:r>
          </w:p>
        </w:tc>
        <w:tc>
          <w:tcPr>
            <w:tcW w:w="992" w:type="dxa"/>
            <w:shd w:val="clear" w:color="auto" w:fill="auto"/>
          </w:tcPr>
          <w:p w14:paraId="7D425EE5"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1701" w:type="dxa"/>
            <w:shd w:val="clear" w:color="auto" w:fill="auto"/>
          </w:tcPr>
          <w:p w14:paraId="763F6AE1"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2268" w:type="dxa"/>
            <w:shd w:val="clear" w:color="auto" w:fill="auto"/>
          </w:tcPr>
          <w:p w14:paraId="79F424F5"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r>
      <w:tr w:rsidR="008C30CF" w:rsidRPr="00D9467D" w14:paraId="53569228" w14:textId="77777777" w:rsidTr="00925295">
        <w:tc>
          <w:tcPr>
            <w:tcW w:w="568" w:type="dxa"/>
            <w:shd w:val="clear" w:color="auto" w:fill="auto"/>
          </w:tcPr>
          <w:p w14:paraId="25D8A2AE" w14:textId="0A93BB34" w:rsidR="008C30CF" w:rsidRPr="00D9467D" w:rsidRDefault="00D2026D" w:rsidP="00925295">
            <w:pPr>
              <w:widowControl w:val="0"/>
              <w:suppressAutoHyphens/>
              <w:autoSpaceDE w:val="0"/>
              <w:rPr>
                <w:rFonts w:ascii="Times New Roman" w:hAnsi="Times New Roman" w:cs="Times New Roman"/>
                <w:bCs/>
                <w:sz w:val="24"/>
                <w:szCs w:val="24"/>
                <w:lang w:eastAsia="zh-CN"/>
              </w:rPr>
            </w:pPr>
            <w:r w:rsidRPr="00D9467D">
              <w:rPr>
                <w:rFonts w:ascii="Times New Roman" w:hAnsi="Times New Roman" w:cs="Times New Roman"/>
                <w:bCs/>
                <w:sz w:val="24"/>
                <w:szCs w:val="24"/>
                <w:lang w:eastAsia="zh-CN"/>
              </w:rPr>
              <w:t>5</w:t>
            </w:r>
            <w:r w:rsidR="008C30CF" w:rsidRPr="00D9467D">
              <w:rPr>
                <w:rFonts w:ascii="Times New Roman" w:hAnsi="Times New Roman" w:cs="Times New Roman"/>
                <w:bCs/>
                <w:sz w:val="24"/>
                <w:szCs w:val="24"/>
                <w:lang w:eastAsia="zh-CN"/>
              </w:rPr>
              <w:t>.</w:t>
            </w:r>
          </w:p>
        </w:tc>
        <w:tc>
          <w:tcPr>
            <w:tcW w:w="4678" w:type="dxa"/>
            <w:shd w:val="clear" w:color="auto" w:fill="auto"/>
          </w:tcPr>
          <w:p w14:paraId="02E5A509" w14:textId="77777777" w:rsidR="008C30CF" w:rsidRPr="00D9467D" w:rsidRDefault="008C30CF" w:rsidP="00925295">
            <w:pPr>
              <w:widowControl w:val="0"/>
              <w:suppressAutoHyphens/>
              <w:autoSpaceDE w:val="0"/>
              <w:jc w:val="both"/>
              <w:rPr>
                <w:rFonts w:ascii="Times New Roman" w:hAnsi="Times New Roman" w:cs="Times New Roman"/>
                <w:bCs/>
                <w:iCs/>
                <w:sz w:val="24"/>
                <w:szCs w:val="24"/>
                <w:lang w:eastAsia="zh-CN"/>
              </w:rPr>
            </w:pPr>
            <w:r w:rsidRPr="00D9467D">
              <w:rPr>
                <w:rFonts w:ascii="Times New Roman" w:hAnsi="Times New Roman" w:cs="Times New Roman"/>
                <w:bCs/>
                <w:iCs/>
                <w:sz w:val="24"/>
                <w:szCs w:val="24"/>
                <w:lang w:eastAsia="zh-CN"/>
              </w:rPr>
              <w:t>Kiti dokumentai</w:t>
            </w:r>
          </w:p>
        </w:tc>
        <w:tc>
          <w:tcPr>
            <w:tcW w:w="992" w:type="dxa"/>
            <w:shd w:val="clear" w:color="auto" w:fill="auto"/>
          </w:tcPr>
          <w:p w14:paraId="3EF90A1C"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1701" w:type="dxa"/>
            <w:shd w:val="clear" w:color="auto" w:fill="auto"/>
          </w:tcPr>
          <w:p w14:paraId="7305A4B8"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c>
          <w:tcPr>
            <w:tcW w:w="2268" w:type="dxa"/>
            <w:shd w:val="clear" w:color="auto" w:fill="auto"/>
          </w:tcPr>
          <w:p w14:paraId="3A8D21CD" w14:textId="77777777" w:rsidR="008C30CF" w:rsidRPr="00D9467D" w:rsidRDefault="008C30CF" w:rsidP="00925295">
            <w:pPr>
              <w:widowControl w:val="0"/>
              <w:suppressAutoHyphens/>
              <w:autoSpaceDE w:val="0"/>
              <w:ind w:firstLine="720"/>
              <w:rPr>
                <w:rFonts w:ascii="Times New Roman" w:eastAsia="Times New Roman" w:hAnsi="Times New Roman" w:cs="Times New Roman"/>
                <w:sz w:val="24"/>
                <w:szCs w:val="24"/>
                <w:lang w:eastAsia="zh-CN"/>
              </w:rPr>
            </w:pPr>
          </w:p>
        </w:tc>
      </w:tr>
    </w:tbl>
    <w:p w14:paraId="620B8AD9" w14:textId="42E21B05" w:rsidR="008C30CF" w:rsidRPr="00D9467D" w:rsidRDefault="008C30CF" w:rsidP="00230A9A">
      <w:pPr>
        <w:widowControl w:val="0"/>
        <w:suppressAutoHyphens/>
        <w:autoSpaceDE w:val="0"/>
        <w:spacing w:after="0" w:line="240" w:lineRule="auto"/>
        <w:ind w:firstLine="720"/>
        <w:jc w:val="both"/>
        <w:rPr>
          <w:rFonts w:ascii="Times New Roman" w:eastAsia="Calibri" w:hAnsi="Times New Roman" w:cs="Times New Roman"/>
          <w:sz w:val="24"/>
          <w:szCs w:val="24"/>
          <w:lang w:eastAsia="en-US"/>
        </w:rPr>
      </w:pPr>
      <w:r w:rsidRPr="00D9467D">
        <w:rPr>
          <w:rFonts w:ascii="Times New Roman" w:eastAsia="Calibri" w:hAnsi="Times New Roman" w:cs="Times New Roman"/>
          <w:sz w:val="24"/>
          <w:szCs w:val="24"/>
          <w:lang w:eastAsia="en-US"/>
        </w:rPr>
        <w:t>*Tiekėjui nenurodžius, kokia informacija yra konfidenciali, laikoma, kad konfidencialios informacijos pasiūlyme nėra.</w:t>
      </w:r>
    </w:p>
    <w:p w14:paraId="385EC7DC" w14:textId="77777777" w:rsidR="00B3537C" w:rsidRPr="00D9467D" w:rsidRDefault="00B3537C" w:rsidP="00B3537C">
      <w:pPr>
        <w:tabs>
          <w:tab w:val="left" w:pos="709"/>
        </w:tabs>
        <w:spacing w:after="0" w:line="240" w:lineRule="auto"/>
        <w:ind w:firstLine="567"/>
        <w:jc w:val="both"/>
        <w:rPr>
          <w:rFonts w:ascii="Times New Roman" w:hAnsi="Times New Roman" w:cs="Times New Roman"/>
          <w:b/>
          <w:sz w:val="24"/>
          <w:szCs w:val="24"/>
        </w:rPr>
      </w:pPr>
      <w:r w:rsidRPr="00D9467D">
        <w:rPr>
          <w:rFonts w:ascii="Times New Roman" w:hAnsi="Times New Roman" w:cs="Times New Roman"/>
          <w:b/>
          <w:sz w:val="24"/>
          <w:szCs w:val="24"/>
        </w:rPr>
        <w:t>Dėl Viešųjų pirkimų įstatymo 45 str. 2</w:t>
      </w:r>
      <w:r w:rsidRPr="00D9467D">
        <w:rPr>
          <w:rFonts w:ascii="Times New Roman" w:hAnsi="Times New Roman" w:cs="Times New Roman"/>
          <w:b/>
          <w:sz w:val="24"/>
          <w:szCs w:val="24"/>
          <w:vertAlign w:val="superscript"/>
        </w:rPr>
        <w:t xml:space="preserve">1 </w:t>
      </w:r>
      <w:r w:rsidRPr="00D9467D">
        <w:rPr>
          <w:rFonts w:ascii="Times New Roman" w:hAnsi="Times New Roman" w:cs="Times New Roman"/>
          <w:b/>
          <w:sz w:val="24"/>
          <w:szCs w:val="24"/>
        </w:rPr>
        <w:t>d. nuostatų tiekėjas patvirtina, kad:</w:t>
      </w:r>
    </w:p>
    <w:p w14:paraId="2726102D" w14:textId="0A7A87BE" w:rsidR="00B3537C" w:rsidRPr="00D9467D" w:rsidRDefault="00B3537C" w:rsidP="00B3537C">
      <w:pPr>
        <w:tabs>
          <w:tab w:val="left" w:pos="709"/>
        </w:tabs>
        <w:spacing w:after="0" w:line="240" w:lineRule="auto"/>
        <w:ind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1. tiekėjas, jo subtiekėjas, ūkio subjektai, kurių pajėgumais remiamasi, ar juos kontroliuojantys asmenys nėra juridiniai asmenys, registruoti </w:t>
      </w:r>
      <w:r w:rsidRPr="00D9467D">
        <w:rPr>
          <w:rFonts w:ascii="Times New Roman" w:eastAsia="Calibri" w:hAnsi="Times New Roman" w:cs="Times New Roman"/>
          <w:color w:val="000000" w:themeColor="text1"/>
          <w:sz w:val="24"/>
          <w:szCs w:val="24"/>
        </w:rPr>
        <w:t xml:space="preserve">(jeigu tiekėjas, jo subtiekėjas, ūkio subjektas, kurio pajėgumais remiamasi, ar kontroliuojantis asmuo yra fizinis asmuo – nuolat gyvenantis ar turintis pilietybę) </w:t>
      </w:r>
      <w:r w:rsidRPr="00D9467D">
        <w:rPr>
          <w:rFonts w:ascii="Times New Roman"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p>
    <w:p w14:paraId="7A4757B3" w14:textId="59592A32" w:rsidR="00B3537C" w:rsidRPr="00D9467D" w:rsidRDefault="00B3537C" w:rsidP="00B3537C">
      <w:pPr>
        <w:spacing w:after="0" w:line="240" w:lineRule="auto"/>
        <w:ind w:firstLine="567"/>
        <w:jc w:val="both"/>
        <w:rPr>
          <w:rFonts w:ascii="Times New Roman" w:eastAsia="Calibri" w:hAnsi="Times New Roman" w:cs="Times New Roman"/>
          <w:color w:val="000000" w:themeColor="text1"/>
          <w:sz w:val="24"/>
          <w:szCs w:val="24"/>
        </w:rPr>
      </w:pPr>
      <w:r w:rsidRPr="00D9467D">
        <w:rPr>
          <w:rFonts w:ascii="Times New Roman" w:hAnsi="Times New Roman" w:cs="Times New Roman"/>
          <w:sz w:val="24"/>
          <w:szCs w:val="24"/>
        </w:rPr>
        <w:t xml:space="preserve">2. </w:t>
      </w:r>
      <w:r w:rsidRPr="00D9467D">
        <w:rPr>
          <w:rFonts w:ascii="Times New Roman" w:eastAsia="Calibri" w:hAnsi="Times New Roman" w:cs="Times New Roman"/>
          <w:color w:val="000000" w:themeColor="text1"/>
          <w:sz w:val="24"/>
          <w:szCs w:val="24"/>
        </w:rPr>
        <w:t xml:space="preserve">tiekėjas, jo subtiekėjas, ūkio subjektas, kurio pajegumais remiamasi, </w:t>
      </w:r>
      <w:r w:rsidRPr="00D9467D">
        <w:rPr>
          <w:rFonts w:ascii="Times New Roman" w:eastAsia="Calibri" w:hAnsi="Times New Roman" w:cs="Times New Roman"/>
          <w:b/>
          <w:color w:val="000000" w:themeColor="text1"/>
          <w:sz w:val="24"/>
          <w:szCs w:val="24"/>
        </w:rPr>
        <w:t xml:space="preserve">nevykdo veiklos </w:t>
      </w:r>
      <w:r w:rsidRPr="00D9467D">
        <w:rPr>
          <w:rFonts w:ascii="Times New Roman" w:eastAsia="Calibri"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Pr="00D9467D">
        <w:rPr>
          <w:rFonts w:ascii="Times New Roman" w:eastAsia="Calibri" w:hAnsi="Times New Roman" w:cs="Times New Roman"/>
          <w:color w:val="000000" w:themeColor="text1"/>
          <w:sz w:val="24"/>
          <w:szCs w:val="24"/>
        </w:rPr>
        <w:t xml:space="preserve"> ir </w:t>
      </w:r>
      <w:r w:rsidRPr="00D9467D">
        <w:rPr>
          <w:rFonts w:ascii="Times New Roman" w:eastAsia="Calibri" w:hAnsi="Times New Roman" w:cs="Times New Roman"/>
          <w:b/>
          <w:color w:val="000000" w:themeColor="text1"/>
          <w:sz w:val="24"/>
          <w:szCs w:val="24"/>
        </w:rPr>
        <w:t>nėra</w:t>
      </w:r>
      <w:r w:rsidRPr="00D9467D">
        <w:rPr>
          <w:rFonts w:ascii="Times New Roman" w:eastAsia="Calibri" w:hAnsi="Times New Roman" w:cs="Times New Roman"/>
          <w:color w:val="000000" w:themeColor="text1"/>
          <w:sz w:val="24"/>
          <w:szCs w:val="24"/>
        </w:rPr>
        <w:t xml:space="preserve"> ūkio subjekto grupes, kurios bet kuris narys vykdo veiklą </w:t>
      </w:r>
      <w:r w:rsidRPr="00D9467D">
        <w:rPr>
          <w:rFonts w:ascii="Times New Roman" w:eastAsia="Calibri" w:hAnsi="Times New Roman" w:cs="Times New Roman"/>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D9467D">
        <w:rPr>
          <w:rFonts w:ascii="Times New Roman" w:eastAsia="Calibri" w:hAnsi="Times New Roman" w:cs="Times New Roman"/>
          <w:color w:val="000000" w:themeColor="text1"/>
          <w:sz w:val="24"/>
          <w:szCs w:val="24"/>
        </w:rPr>
        <w:t>narys arba jos vadovas, kitas valdymo ar prižiūros organo narys ar kitas asmuo (kiti asmenys), turintis (turintys) teisę atstovauti tiekėjui, subtiekėjui, ūkio subjektui, kurio pajėgumais remiamasi, ar ji kontroli</w:t>
      </w:r>
      <w:r w:rsidR="00117909" w:rsidRPr="00D9467D">
        <w:rPr>
          <w:rFonts w:ascii="Times New Roman" w:eastAsia="Calibri" w:hAnsi="Times New Roman" w:cs="Times New Roman"/>
          <w:color w:val="000000" w:themeColor="text1"/>
          <w:sz w:val="24"/>
          <w:szCs w:val="24"/>
        </w:rPr>
        <w:t>uoti, jo vardu priimti sprendimą, sudaryti sandorį</w:t>
      </w:r>
      <w:r w:rsidRPr="00D9467D">
        <w:rPr>
          <w:rFonts w:ascii="Times New Roman" w:eastAsia="Calibri" w:hAnsi="Times New Roman" w:cs="Times New Roman"/>
          <w:color w:val="000000" w:themeColor="text1"/>
          <w:sz w:val="24"/>
          <w:szCs w:val="24"/>
        </w:rPr>
        <w:t>, ir tokiu būdu dalyvauja tokių ūkio subjektų grupių ir (ar) ūkio subjektų veikloje.</w:t>
      </w:r>
    </w:p>
    <w:p w14:paraId="1DFC6790" w14:textId="77777777" w:rsidR="00B3537C" w:rsidRPr="00D9467D" w:rsidRDefault="00B3537C" w:rsidP="00B3537C">
      <w:pPr>
        <w:tabs>
          <w:tab w:val="left" w:pos="709"/>
        </w:tabs>
        <w:spacing w:after="0" w:line="240" w:lineRule="auto"/>
        <w:ind w:firstLine="567"/>
        <w:jc w:val="both"/>
        <w:rPr>
          <w:rFonts w:ascii="Times New Roman" w:hAnsi="Times New Roman" w:cs="Times New Roman"/>
          <w:sz w:val="24"/>
          <w:szCs w:val="24"/>
        </w:rPr>
      </w:pPr>
      <w:r w:rsidRPr="00D9467D">
        <w:rPr>
          <w:rFonts w:ascii="Times New Roman" w:hAnsi="Times New Roman" w:cs="Times New Roman"/>
          <w:sz w:val="24"/>
          <w:szCs w:val="24"/>
        </w:rPr>
        <w:t>3. šie duomenys yra teisingi ir aktualūs pasiūlymo pateikimo dieną.</w:t>
      </w:r>
    </w:p>
    <w:p w14:paraId="771DCAC3" w14:textId="6245601F" w:rsidR="00B3537C" w:rsidRPr="00D9467D" w:rsidRDefault="00B3537C" w:rsidP="00B3537C">
      <w:pPr>
        <w:tabs>
          <w:tab w:val="left" w:pos="709"/>
        </w:tabs>
        <w:spacing w:after="0" w:line="240" w:lineRule="auto"/>
        <w:ind w:firstLine="567"/>
        <w:jc w:val="both"/>
        <w:rPr>
          <w:rFonts w:ascii="Times New Roman" w:hAnsi="Times New Roman" w:cs="Times New Roman"/>
          <w:sz w:val="24"/>
          <w:szCs w:val="24"/>
        </w:rPr>
      </w:pPr>
      <w:r w:rsidRPr="00D9467D">
        <w:rPr>
          <w:rFonts w:ascii="Times New Roman" w:hAnsi="Times New Roman" w:cs="Times New Roman"/>
          <w:sz w:val="24"/>
          <w:szCs w:val="24"/>
        </w:rPr>
        <w:t xml:space="preserve">4. Perkančiajai organizacijai kilus abejonių dėl tiekėjo </w:t>
      </w:r>
      <w:r w:rsidR="00F34A67" w:rsidRPr="00D9467D">
        <w:rPr>
          <w:rFonts w:ascii="Times New Roman" w:hAnsi="Times New Roman" w:cs="Times New Roman"/>
          <w:sz w:val="24"/>
          <w:szCs w:val="24"/>
        </w:rPr>
        <w:t xml:space="preserve">deklaruojamos </w:t>
      </w:r>
      <w:r w:rsidRPr="00D9467D">
        <w:rPr>
          <w:rFonts w:ascii="Times New Roman" w:hAnsi="Times New Roman" w:cs="Times New Roman"/>
          <w:sz w:val="24"/>
          <w:szCs w:val="24"/>
        </w:rPr>
        <w:t>informacijos teisingumo, ji prašys ekonomiškai naud</w:t>
      </w:r>
      <w:r w:rsidR="007F548E" w:rsidRPr="00D9467D">
        <w:rPr>
          <w:rFonts w:ascii="Times New Roman" w:hAnsi="Times New Roman" w:cs="Times New Roman"/>
          <w:sz w:val="24"/>
          <w:szCs w:val="24"/>
        </w:rPr>
        <w:t>ingiausią</w:t>
      </w:r>
      <w:r w:rsidRPr="00D9467D">
        <w:rPr>
          <w:rFonts w:ascii="Times New Roman" w:hAnsi="Times New Roman" w:cs="Times New Roman"/>
          <w:sz w:val="24"/>
          <w:szCs w:val="24"/>
        </w:rPr>
        <w:t xml:space="preserve"> pasiūlymą pateikusio tiekėjo pateikti </w:t>
      </w:r>
      <w:r w:rsidR="007F548E" w:rsidRPr="00D9467D">
        <w:rPr>
          <w:rFonts w:ascii="Times New Roman" w:hAnsi="Times New Roman" w:cs="Times New Roman"/>
          <w:sz w:val="24"/>
          <w:szCs w:val="24"/>
        </w:rPr>
        <w:t>šioje deklaracijoje nurodytą in</w:t>
      </w:r>
      <w:r w:rsidRPr="00D9467D">
        <w:rPr>
          <w:rFonts w:ascii="Times New Roman" w:hAnsi="Times New Roman" w:cs="Times New Roman"/>
          <w:sz w:val="24"/>
          <w:szCs w:val="24"/>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9E64432" w14:textId="77777777" w:rsidR="0084298E" w:rsidRPr="00D9467D" w:rsidRDefault="00B3537C" w:rsidP="0084298E">
      <w:pPr>
        <w:widowControl w:val="0"/>
        <w:suppressAutoHyphens/>
        <w:autoSpaceDE w:val="0"/>
        <w:spacing w:after="0" w:line="240" w:lineRule="auto"/>
        <w:jc w:val="both"/>
        <w:rPr>
          <w:rFonts w:ascii="Times New Roman" w:eastAsia="Times New Roman" w:hAnsi="Times New Roman" w:cs="Times New Roman"/>
          <w:b/>
          <w:bCs/>
          <w:sz w:val="24"/>
          <w:szCs w:val="24"/>
          <w:lang w:eastAsia="zh-CN"/>
        </w:rPr>
      </w:pPr>
      <w:r w:rsidRPr="00D9467D">
        <w:rPr>
          <w:rFonts w:ascii="Times New Roman" w:hAnsi="Times New Roman" w:cs="Times New Roman"/>
          <w:sz w:val="24"/>
          <w:szCs w:val="24"/>
        </w:rPr>
        <w:t xml:space="preserve"> </w:t>
      </w:r>
      <w:r w:rsidR="0084298E" w:rsidRPr="00D9467D">
        <w:rPr>
          <w:rFonts w:ascii="Times New Roman" w:eastAsia="Times New Roman" w:hAnsi="Times New Roman" w:cs="Times New Roman"/>
          <w:b/>
          <w:bCs/>
          <w:sz w:val="24"/>
          <w:szCs w:val="24"/>
          <w:lang w:eastAsia="zh-CN"/>
        </w:rPr>
        <w:t>Bendrieji patvirtinimai - patvirtintu, kad:</w:t>
      </w:r>
    </w:p>
    <w:p w14:paraId="01D300C5" w14:textId="77777777" w:rsidR="0084298E" w:rsidRPr="00D9467D"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4"/>
          <w:szCs w:val="24"/>
          <w:lang w:eastAsia="en-US"/>
        </w:rPr>
      </w:pPr>
      <w:r w:rsidRPr="00D9467D">
        <w:rPr>
          <w:rFonts w:ascii="Times New Roman" w:eastAsia="Calibri"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D12770" w14:textId="77777777" w:rsidR="0084298E" w:rsidRPr="00D9467D"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4"/>
          <w:szCs w:val="24"/>
          <w:lang w:eastAsia="en-US"/>
        </w:rPr>
      </w:pPr>
      <w:r w:rsidRPr="00D9467D">
        <w:rPr>
          <w:rFonts w:ascii="Times New Roman" w:eastAsia="Calibri" w:hAnsi="Times New Roman" w:cs="Times New Roman"/>
          <w:sz w:val="24"/>
          <w:szCs w:val="24"/>
          <w:lang w:eastAsia="en-US"/>
        </w:rPr>
        <w:t>sutinku su pirkimo dokumentuose nustatytomis sąlygomis ir procedūromis,</w:t>
      </w:r>
    </w:p>
    <w:p w14:paraId="70E2AB0F" w14:textId="77777777" w:rsidR="0084298E" w:rsidRPr="00D9467D"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4"/>
          <w:szCs w:val="24"/>
          <w:lang w:eastAsia="en-US"/>
        </w:rPr>
      </w:pPr>
      <w:r w:rsidRPr="00D9467D">
        <w:rPr>
          <w:rFonts w:ascii="Times New Roman" w:eastAsia="Calibri" w:hAnsi="Times New Roman" w:cs="Times New Roman"/>
          <w:sz w:val="24"/>
          <w:szCs w:val="24"/>
          <w:lang w:eastAsia="en-US"/>
        </w:rPr>
        <w:lastRenderedPageBreak/>
        <w:t>pasiūlymo dokumentuose pateikti duomenys ir informacija yra teisinga ir apima viską, ko reikia tinkamam sutarties įvykdymui;</w:t>
      </w:r>
    </w:p>
    <w:p w14:paraId="42C95835" w14:textId="7B612BCE" w:rsidR="0084298E" w:rsidRPr="00D9467D"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4"/>
          <w:szCs w:val="24"/>
          <w:lang w:eastAsia="en-US"/>
        </w:rPr>
      </w:pPr>
      <w:r w:rsidRPr="00D9467D">
        <w:rPr>
          <w:rFonts w:ascii="Times New Roman" w:eastAsia="Calibri" w:hAnsi="Times New Roman" w:cs="Times New Roman"/>
          <w:sz w:val="24"/>
          <w:szCs w:val="24"/>
          <w:lang w:eastAsia="en-US"/>
        </w:rPr>
        <w:t xml:space="preserve">pasiūlymas galioja pirkimo sąlygų </w:t>
      </w:r>
      <w:r w:rsidR="0030387C" w:rsidRPr="00D9467D">
        <w:rPr>
          <w:rFonts w:ascii="Times New Roman" w:eastAsia="Calibri" w:hAnsi="Times New Roman" w:cs="Times New Roman"/>
          <w:sz w:val="24"/>
          <w:szCs w:val="24"/>
          <w:lang w:eastAsia="en-US"/>
        </w:rPr>
        <w:t>1</w:t>
      </w:r>
      <w:r w:rsidRPr="00D9467D">
        <w:rPr>
          <w:rFonts w:ascii="Times New Roman" w:eastAsia="Calibri" w:hAnsi="Times New Roman" w:cs="Times New Roman"/>
          <w:sz w:val="24"/>
          <w:szCs w:val="24"/>
          <w:lang w:eastAsia="en-US"/>
        </w:rPr>
        <w:t xml:space="preserve"> </w:t>
      </w:r>
      <w:r w:rsidR="0030387C" w:rsidRPr="00D9467D">
        <w:rPr>
          <w:rFonts w:ascii="Times New Roman" w:eastAsia="Calibri" w:hAnsi="Times New Roman" w:cs="Times New Roman"/>
          <w:sz w:val="24"/>
          <w:szCs w:val="24"/>
          <w:lang w:eastAsia="en-US"/>
        </w:rPr>
        <w:t>priede</w:t>
      </w:r>
      <w:r w:rsidRPr="00D9467D">
        <w:rPr>
          <w:rFonts w:ascii="Times New Roman" w:eastAsia="Calibri" w:hAnsi="Times New Roman" w:cs="Times New Roman"/>
          <w:sz w:val="24"/>
          <w:szCs w:val="24"/>
          <w:lang w:eastAsia="en-US"/>
        </w:rPr>
        <w:t>„</w:t>
      </w:r>
      <w:r w:rsidRPr="00D9467D">
        <w:rPr>
          <w:rFonts w:ascii="Times New Roman" w:eastAsia="Calibri" w:hAnsi="Times New Roman" w:cs="Times New Roman"/>
          <w:sz w:val="24"/>
          <w:szCs w:val="24"/>
          <w:lang w:eastAsia="en-US"/>
        </w:rPr>
        <w:fldChar w:fldCharType="begin"/>
      </w:r>
      <w:r w:rsidRPr="00D9467D">
        <w:rPr>
          <w:rFonts w:ascii="Times New Roman" w:eastAsia="Calibri" w:hAnsi="Times New Roman" w:cs="Times New Roman"/>
          <w:sz w:val="24"/>
          <w:szCs w:val="24"/>
          <w:lang w:eastAsia="en-US"/>
        </w:rPr>
        <w:instrText xml:space="preserve">REF _Ref38970696 \h \* MERGEFORMAT </w:instrText>
      </w:r>
      <w:r w:rsidRPr="00D9467D">
        <w:rPr>
          <w:rFonts w:ascii="Times New Roman" w:eastAsia="Calibri" w:hAnsi="Times New Roman" w:cs="Times New Roman"/>
          <w:sz w:val="24"/>
          <w:szCs w:val="24"/>
          <w:lang w:eastAsia="en-US"/>
        </w:rPr>
      </w:r>
      <w:r w:rsidRPr="00D9467D">
        <w:rPr>
          <w:rFonts w:ascii="Times New Roman" w:eastAsia="Calibri" w:hAnsi="Times New Roman" w:cs="Times New Roman"/>
          <w:sz w:val="24"/>
          <w:szCs w:val="24"/>
          <w:lang w:eastAsia="en-US"/>
        </w:rPr>
        <w:fldChar w:fldCharType="separate"/>
      </w:r>
      <w:r w:rsidRPr="00D9467D">
        <w:rPr>
          <w:rFonts w:ascii="Times New Roman" w:eastAsia="Calibri" w:hAnsi="Times New Roman" w:cs="Times New Roman"/>
          <w:sz w:val="24"/>
          <w:szCs w:val="24"/>
          <w:lang w:eastAsia="en-US"/>
        </w:rPr>
        <w:t>Terminai</w:t>
      </w:r>
      <w:r w:rsidRPr="00D9467D">
        <w:rPr>
          <w:rFonts w:ascii="Times New Roman" w:eastAsia="Calibri" w:hAnsi="Times New Roman" w:cs="Times New Roman"/>
          <w:sz w:val="24"/>
          <w:szCs w:val="24"/>
          <w:lang w:eastAsia="en-US"/>
        </w:rPr>
        <w:fldChar w:fldCharType="end"/>
      </w:r>
      <w:r w:rsidRPr="00D9467D">
        <w:rPr>
          <w:rFonts w:ascii="Times New Roman" w:eastAsia="Calibri" w:hAnsi="Times New Roman" w:cs="Times New Roman"/>
          <w:sz w:val="24"/>
          <w:szCs w:val="24"/>
          <w:lang w:eastAsia="en-US"/>
        </w:rPr>
        <w:t>“ atitinkamame punkte nurodytą terminą.</w:t>
      </w:r>
    </w:p>
    <w:p w14:paraId="4149C989" w14:textId="77777777" w:rsidR="0084298E" w:rsidRPr="00D9467D" w:rsidRDefault="0084298E" w:rsidP="0084298E">
      <w:pPr>
        <w:widowControl w:val="0"/>
        <w:spacing w:after="0" w:line="240" w:lineRule="auto"/>
        <w:jc w:val="center"/>
        <w:textAlignment w:val="baseline"/>
        <w:rPr>
          <w:rFonts w:ascii="Times New Roman" w:eastAsia="Times New Roman" w:hAnsi="Times New Roman" w:cs="Times New Roman"/>
          <w:sz w:val="24"/>
          <w:szCs w:val="24"/>
          <w:lang w:eastAsia="en-US"/>
        </w:rPr>
      </w:pPr>
    </w:p>
    <w:p w14:paraId="46C57645" w14:textId="77777777" w:rsidR="0084298E" w:rsidRPr="00D9467D" w:rsidRDefault="0084298E" w:rsidP="0084298E">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tbl>
      <w:tblPr>
        <w:tblW w:w="9637" w:type="dxa"/>
        <w:tblLayout w:type="fixed"/>
        <w:tblLook w:val="01E0" w:firstRow="1" w:lastRow="1" w:firstColumn="1" w:lastColumn="1" w:noHBand="0" w:noVBand="0"/>
      </w:tblPr>
      <w:tblGrid>
        <w:gridCol w:w="4082"/>
        <w:gridCol w:w="2814"/>
        <w:gridCol w:w="2741"/>
      </w:tblGrid>
      <w:tr w:rsidR="0084298E" w:rsidRPr="00D9467D" w14:paraId="249AC901" w14:textId="77777777" w:rsidTr="005B0A28">
        <w:trPr>
          <w:trHeight w:val="186"/>
        </w:trPr>
        <w:tc>
          <w:tcPr>
            <w:tcW w:w="4082" w:type="dxa"/>
          </w:tcPr>
          <w:p w14:paraId="20570551" w14:textId="77777777" w:rsidR="0084298E" w:rsidRPr="00D9467D" w:rsidRDefault="0084298E" w:rsidP="005B0A28">
            <w:pPr>
              <w:spacing w:after="0" w:line="240" w:lineRule="auto"/>
              <w:rPr>
                <w:rFonts w:ascii="Times New Roman" w:eastAsia="Times New Roman" w:hAnsi="Times New Roman" w:cs="Times New Roman"/>
                <w:position w:val="6"/>
                <w:sz w:val="24"/>
                <w:szCs w:val="24"/>
              </w:rPr>
            </w:pPr>
            <w:r w:rsidRPr="00D9467D">
              <w:rPr>
                <w:rFonts w:ascii="Times New Roman" w:eastAsia="Times New Roman" w:hAnsi="Times New Roman" w:cs="Times New Roman"/>
                <w:position w:val="6"/>
                <w:sz w:val="24"/>
                <w:szCs w:val="24"/>
              </w:rPr>
              <w:t>_________________</w:t>
            </w:r>
          </w:p>
          <w:p w14:paraId="4573BC82" w14:textId="77777777" w:rsidR="0084298E" w:rsidRPr="00D9467D" w:rsidRDefault="0084298E" w:rsidP="005B0A28">
            <w:pPr>
              <w:spacing w:after="0" w:line="240" w:lineRule="auto"/>
              <w:rPr>
                <w:rFonts w:ascii="Times New Roman" w:eastAsia="Times New Roman" w:hAnsi="Times New Roman" w:cs="Times New Roman"/>
                <w:sz w:val="24"/>
                <w:szCs w:val="24"/>
              </w:rPr>
            </w:pPr>
            <w:r w:rsidRPr="00D9467D">
              <w:rPr>
                <w:rFonts w:ascii="Times New Roman" w:eastAsia="Times New Roman" w:hAnsi="Times New Roman" w:cs="Times New Roman"/>
                <w:position w:val="6"/>
                <w:sz w:val="24"/>
                <w:szCs w:val="24"/>
              </w:rPr>
              <w:t>(Tiekėjo arba jo įgalioto asmens pareigų pavadinimas)</w:t>
            </w:r>
          </w:p>
        </w:tc>
        <w:tc>
          <w:tcPr>
            <w:tcW w:w="2814" w:type="dxa"/>
          </w:tcPr>
          <w:p w14:paraId="04139707" w14:textId="77777777" w:rsidR="0084298E" w:rsidRPr="00D9467D" w:rsidRDefault="0084298E" w:rsidP="005B0A28">
            <w:pPr>
              <w:spacing w:after="0" w:line="240" w:lineRule="auto"/>
              <w:jc w:val="center"/>
              <w:rPr>
                <w:rFonts w:ascii="Times New Roman" w:eastAsia="Times New Roman" w:hAnsi="Times New Roman" w:cs="Times New Roman"/>
                <w:position w:val="6"/>
                <w:sz w:val="24"/>
                <w:szCs w:val="24"/>
              </w:rPr>
            </w:pPr>
            <w:r w:rsidRPr="00D9467D">
              <w:rPr>
                <w:rFonts w:ascii="Times New Roman" w:eastAsia="Times New Roman" w:hAnsi="Times New Roman" w:cs="Times New Roman"/>
                <w:position w:val="6"/>
                <w:sz w:val="24"/>
                <w:szCs w:val="24"/>
              </w:rPr>
              <w:t>____________</w:t>
            </w:r>
          </w:p>
          <w:p w14:paraId="7E95AC2C" w14:textId="77777777" w:rsidR="0084298E" w:rsidRPr="00D9467D" w:rsidRDefault="0084298E" w:rsidP="005B0A28">
            <w:pPr>
              <w:spacing w:after="0" w:line="240" w:lineRule="auto"/>
              <w:jc w:val="center"/>
              <w:rPr>
                <w:rFonts w:ascii="Times New Roman" w:eastAsia="Times New Roman" w:hAnsi="Times New Roman" w:cs="Times New Roman"/>
                <w:sz w:val="24"/>
                <w:szCs w:val="24"/>
              </w:rPr>
            </w:pPr>
            <w:r w:rsidRPr="00D9467D">
              <w:rPr>
                <w:rFonts w:ascii="Times New Roman" w:eastAsia="Times New Roman" w:hAnsi="Times New Roman" w:cs="Times New Roman"/>
                <w:position w:val="6"/>
                <w:sz w:val="24"/>
                <w:szCs w:val="24"/>
              </w:rPr>
              <w:t>(Parašas*)</w:t>
            </w:r>
          </w:p>
        </w:tc>
        <w:tc>
          <w:tcPr>
            <w:tcW w:w="2741" w:type="dxa"/>
          </w:tcPr>
          <w:p w14:paraId="4EFB22DF" w14:textId="77777777" w:rsidR="0084298E" w:rsidRPr="00D9467D" w:rsidRDefault="0084298E" w:rsidP="005B0A28">
            <w:pPr>
              <w:spacing w:after="0" w:line="240" w:lineRule="auto"/>
              <w:jc w:val="center"/>
              <w:rPr>
                <w:rFonts w:ascii="Times New Roman" w:eastAsia="Times New Roman" w:hAnsi="Times New Roman" w:cs="Times New Roman"/>
                <w:position w:val="6"/>
                <w:sz w:val="24"/>
                <w:szCs w:val="24"/>
              </w:rPr>
            </w:pPr>
            <w:r w:rsidRPr="00D9467D">
              <w:rPr>
                <w:rFonts w:ascii="Times New Roman" w:eastAsia="Times New Roman" w:hAnsi="Times New Roman" w:cs="Times New Roman"/>
                <w:position w:val="6"/>
                <w:sz w:val="24"/>
                <w:szCs w:val="24"/>
              </w:rPr>
              <w:t>____________</w:t>
            </w:r>
          </w:p>
          <w:p w14:paraId="1375ADD7" w14:textId="77777777" w:rsidR="0084298E" w:rsidRPr="00D9467D" w:rsidRDefault="0084298E" w:rsidP="005B0A28">
            <w:pPr>
              <w:spacing w:after="0" w:line="240" w:lineRule="auto"/>
              <w:jc w:val="center"/>
              <w:rPr>
                <w:rFonts w:ascii="Times New Roman" w:eastAsia="Times New Roman" w:hAnsi="Times New Roman" w:cs="Times New Roman"/>
                <w:sz w:val="24"/>
                <w:szCs w:val="24"/>
              </w:rPr>
            </w:pPr>
            <w:r w:rsidRPr="00D9467D">
              <w:rPr>
                <w:rFonts w:ascii="Times New Roman" w:eastAsia="Times New Roman" w:hAnsi="Times New Roman" w:cs="Times New Roman"/>
                <w:position w:val="6"/>
                <w:sz w:val="24"/>
                <w:szCs w:val="24"/>
              </w:rPr>
              <w:t>(Vardas ir pavardė)</w:t>
            </w:r>
          </w:p>
        </w:tc>
      </w:tr>
    </w:tbl>
    <w:p w14:paraId="611DF22B" w14:textId="77777777" w:rsidR="0084298E" w:rsidRPr="00D9467D" w:rsidRDefault="0084298E" w:rsidP="0084298E">
      <w:pPr>
        <w:shd w:val="clear" w:color="auto" w:fill="FFFFFF"/>
        <w:spacing w:after="0" w:line="240" w:lineRule="auto"/>
        <w:jc w:val="both"/>
        <w:rPr>
          <w:rFonts w:ascii="Times New Roman" w:hAnsi="Times New Roman" w:cs="Times New Roman"/>
          <w:i/>
          <w:color w:val="525252" w:themeColor="accent3" w:themeShade="80"/>
          <w:sz w:val="24"/>
          <w:szCs w:val="24"/>
        </w:rPr>
      </w:pPr>
      <w:r w:rsidRPr="00D9467D">
        <w:rPr>
          <w:rFonts w:ascii="Times New Roman" w:hAnsi="Times New Roman" w:cs="Times New Roman"/>
          <w:i/>
          <w:color w:val="525252" w:themeColor="accent3" w:themeShade="80"/>
          <w:sz w:val="24"/>
          <w:szCs w:val="24"/>
        </w:rPr>
        <w:t>* Tais atvejais, kai pirkimo dokumentuose nustatyta, kad visas pasiūlymas pasirašomas saugiu elektroniniu parašu, šio dokumento atskirai pasirašyti neprivaloma.</w:t>
      </w:r>
    </w:p>
    <w:p w14:paraId="311DF8D5" w14:textId="7822E016" w:rsidR="0048464D" w:rsidRPr="00D9467D" w:rsidRDefault="00B3537C" w:rsidP="0084298E">
      <w:pPr>
        <w:tabs>
          <w:tab w:val="left" w:pos="709"/>
        </w:tabs>
        <w:spacing w:after="0" w:line="240" w:lineRule="auto"/>
        <w:jc w:val="both"/>
        <w:rPr>
          <w:rFonts w:ascii="Times New Roman" w:eastAsia="Calibri" w:hAnsi="Times New Roman" w:cs="Times New Roman"/>
          <w:sz w:val="24"/>
          <w:szCs w:val="24"/>
        </w:rPr>
      </w:pPr>
      <w:r w:rsidRPr="00D9467D">
        <w:rPr>
          <w:rFonts w:ascii="Times New Roman" w:eastAsia="Calibri" w:hAnsi="Times New Roman" w:cs="Times New Roman"/>
          <w:sz w:val="24"/>
          <w:szCs w:val="24"/>
        </w:rPr>
        <w:br w:type="page"/>
      </w:r>
    </w:p>
    <w:p w14:paraId="38C33A6B" w14:textId="77777777" w:rsidR="00D46356" w:rsidRPr="00D9467D" w:rsidRDefault="00D46356" w:rsidP="00D46356">
      <w:pPr>
        <w:pStyle w:val="Heading2"/>
        <w:ind w:left="5103"/>
        <w:jc w:val="right"/>
        <w:rPr>
          <w:rFonts w:ascii="Times New Roman" w:eastAsia="Calibri" w:hAnsi="Times New Roman" w:cs="Times New Roman"/>
          <w:color w:val="0070C0"/>
          <w:sz w:val="24"/>
          <w:szCs w:val="24"/>
        </w:rPr>
      </w:pPr>
      <w:r w:rsidRPr="00D9467D">
        <w:rPr>
          <w:rFonts w:ascii="Times New Roman" w:eastAsia="Calibri" w:hAnsi="Times New Roman" w:cs="Times New Roman"/>
          <w:bCs/>
          <w:iCs/>
          <w:sz w:val="24"/>
          <w:szCs w:val="24"/>
          <w:lang w:eastAsia="en-US"/>
        </w:rPr>
        <w:lastRenderedPageBreak/>
        <w:t xml:space="preserve">                                                                                                      </w:t>
      </w:r>
      <w:bookmarkStart w:id="67" w:name="_Ref39484039"/>
      <w:bookmarkStart w:id="68" w:name="_Ref40278562"/>
      <w:bookmarkStart w:id="69" w:name="_Toc221112996"/>
      <w:r w:rsidRPr="00D9467D">
        <w:rPr>
          <w:rFonts w:ascii="Times New Roman" w:eastAsia="Calibri" w:hAnsi="Times New Roman" w:cs="Times New Roman"/>
          <w:color w:val="0070C0"/>
          <w:sz w:val="24"/>
          <w:szCs w:val="24"/>
        </w:rPr>
        <w:t>Pirkimo sąlygų 7 priedas „Pasiūlymų vertinimo kriterijai ir sąlygos“</w:t>
      </w:r>
      <w:bookmarkEnd w:id="67"/>
      <w:bookmarkEnd w:id="68"/>
      <w:bookmarkEnd w:id="69"/>
    </w:p>
    <w:p w14:paraId="63AC7A88" w14:textId="5A0FAC55" w:rsidR="00D46356" w:rsidRPr="00D9467D" w:rsidRDefault="00D46356" w:rsidP="004744A3">
      <w:pPr>
        <w:widowControl w:val="0"/>
        <w:autoSpaceDE w:val="0"/>
        <w:autoSpaceDN w:val="0"/>
        <w:spacing w:line="259" w:lineRule="auto"/>
        <w:contextualSpacing/>
        <w:jc w:val="both"/>
        <w:rPr>
          <w:rFonts w:ascii="Times New Roman" w:eastAsia="Calibri" w:hAnsi="Times New Roman" w:cs="Times New Roman"/>
          <w:bCs/>
          <w:iCs/>
          <w:sz w:val="24"/>
          <w:szCs w:val="24"/>
          <w:lang w:eastAsia="en-US"/>
        </w:rPr>
      </w:pPr>
    </w:p>
    <w:p w14:paraId="04956C54" w14:textId="77777777" w:rsidR="00716D89" w:rsidRPr="00D9467D" w:rsidRDefault="00716D89" w:rsidP="00716D89">
      <w:pPr>
        <w:pStyle w:val="Subtitle"/>
        <w:spacing w:after="0" w:line="240" w:lineRule="auto"/>
        <w:jc w:val="center"/>
        <w:rPr>
          <w:rFonts w:ascii="Times New Roman" w:hAnsi="Times New Roman" w:cs="Times New Roman"/>
          <w:sz w:val="24"/>
          <w:szCs w:val="24"/>
        </w:rPr>
      </w:pPr>
      <w:r w:rsidRPr="00D9467D">
        <w:rPr>
          <w:rFonts w:ascii="Times New Roman" w:hAnsi="Times New Roman" w:cs="Times New Roman"/>
          <w:sz w:val="24"/>
          <w:szCs w:val="24"/>
        </w:rPr>
        <w:t>PASIŪLYMŲ VERTINIMO KRITERIJAI ir Sąlygos</w:t>
      </w:r>
    </w:p>
    <w:p w14:paraId="70E73A5F" w14:textId="3AA9562B" w:rsidR="00F3363F" w:rsidRPr="00D9467D" w:rsidRDefault="00716D89" w:rsidP="00090CD8">
      <w:pPr>
        <w:pStyle w:val="ListParagraph"/>
        <w:numPr>
          <w:ilvl w:val="0"/>
          <w:numId w:val="1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D9467D">
        <w:rPr>
          <w:rFonts w:ascii="Times New Roman" w:eastAsia="Times New Roman" w:hAnsi="Times New Roman" w:cs="Times New Roman"/>
          <w:sz w:val="24"/>
          <w:szCs w:val="24"/>
          <w:highlight w:val="lightGray"/>
          <w:lang w:eastAsia="en-US"/>
        </w:rPr>
        <w:t>Perkančioji organizacija ek</w:t>
      </w:r>
      <w:r w:rsidR="00117909" w:rsidRPr="00D9467D">
        <w:rPr>
          <w:rFonts w:ascii="Times New Roman" w:eastAsia="Times New Roman" w:hAnsi="Times New Roman" w:cs="Times New Roman"/>
          <w:sz w:val="24"/>
          <w:szCs w:val="24"/>
          <w:highlight w:val="lightGray"/>
          <w:lang w:eastAsia="en-US"/>
        </w:rPr>
        <w:t>onomiškai naudingiausią pasiūlymą</w:t>
      </w:r>
      <w:r w:rsidRPr="00D9467D">
        <w:rPr>
          <w:rFonts w:ascii="Times New Roman" w:eastAsia="Times New Roman" w:hAnsi="Times New Roman" w:cs="Times New Roman"/>
          <w:sz w:val="24"/>
          <w:szCs w:val="24"/>
          <w:highlight w:val="lightGray"/>
          <w:lang w:eastAsia="en-US"/>
        </w:rPr>
        <w:t xml:space="preserve"> išrenka pagal </w:t>
      </w:r>
      <w:r w:rsidRPr="00D9467D">
        <w:rPr>
          <w:rFonts w:ascii="Times New Roman" w:hAnsi="Times New Roman" w:cs="Times New Roman"/>
          <w:sz w:val="24"/>
          <w:szCs w:val="24"/>
          <w:highlight w:val="lightGray"/>
        </w:rPr>
        <w:t>kainą</w:t>
      </w:r>
      <w:r w:rsidR="00D2026D" w:rsidRPr="00D9467D">
        <w:rPr>
          <w:rFonts w:ascii="Times New Roman" w:hAnsi="Times New Roman" w:cs="Times New Roman"/>
          <w:sz w:val="24"/>
          <w:szCs w:val="24"/>
          <w:highlight w:val="lightGray"/>
        </w:rPr>
        <w:t>.</w:t>
      </w:r>
      <w:r w:rsidRPr="00D9467D">
        <w:rPr>
          <w:rFonts w:ascii="Times New Roman" w:hAnsi="Times New Roman" w:cs="Times New Roman"/>
          <w:sz w:val="24"/>
          <w:szCs w:val="24"/>
          <w:highlight w:val="lightGray"/>
        </w:rPr>
        <w:t xml:space="preserve"> </w:t>
      </w:r>
    </w:p>
    <w:p w14:paraId="1AD44B3E" w14:textId="07D29E4F" w:rsidR="00716D89" w:rsidRPr="00D9467D" w:rsidRDefault="004F14E5" w:rsidP="00C926DF">
      <w:pPr>
        <w:jc w:val="center"/>
        <w:rPr>
          <w:rFonts w:ascii="Times New Roman" w:hAnsi="Times New Roman" w:cs="Times New Roman"/>
          <w:b/>
          <w:bCs/>
          <w:smallCaps/>
          <w:sz w:val="24"/>
          <w:szCs w:val="24"/>
        </w:rPr>
      </w:pPr>
      <w:r w:rsidRPr="00D9467D">
        <w:rPr>
          <w:rFonts w:ascii="Times New Roman" w:hAnsi="Times New Roman" w:cs="Times New Roman"/>
          <w:b/>
          <w:bCs/>
          <w:smallCaps/>
          <w:sz w:val="24"/>
          <w:szCs w:val="24"/>
        </w:rPr>
        <w:br w:type="page"/>
      </w:r>
    </w:p>
    <w:p w14:paraId="6BCE7400" w14:textId="07CF5674" w:rsidR="001202F5" w:rsidRPr="00D9467D" w:rsidRDefault="001202F5" w:rsidP="001202F5">
      <w:pPr>
        <w:rPr>
          <w:rFonts w:ascii="Times New Roman" w:hAnsi="Times New Roman" w:cs="Times New Roman"/>
          <w:sz w:val="24"/>
          <w:szCs w:val="24"/>
        </w:rPr>
        <w:sectPr w:rsidR="001202F5" w:rsidRPr="00D9467D" w:rsidSect="005B0A28">
          <w:headerReference w:type="default" r:id="rId25"/>
          <w:footerReference w:type="default" r:id="rId26"/>
          <w:footerReference w:type="first" r:id="rId27"/>
          <w:pgSz w:w="11906" w:h="16838"/>
          <w:pgMar w:top="1134" w:right="567" w:bottom="624" w:left="1418" w:header="567" w:footer="567" w:gutter="0"/>
          <w:cols w:space="720"/>
          <w:formProt w:val="0"/>
          <w:titlePg/>
          <w:docGrid w:linePitch="100" w:charSpace="6143"/>
        </w:sectPr>
      </w:pPr>
    </w:p>
    <w:p w14:paraId="712B399C" w14:textId="692EFB87" w:rsidR="00D22788" w:rsidRPr="00D9467D" w:rsidRDefault="00D22788" w:rsidP="003D1046">
      <w:pPr>
        <w:spacing w:after="0" w:line="240" w:lineRule="auto"/>
        <w:jc w:val="both"/>
        <w:rPr>
          <w:rFonts w:ascii="Times New Roman" w:hAnsi="Times New Roman" w:cs="Times New Roman"/>
          <w:sz w:val="24"/>
          <w:szCs w:val="24"/>
        </w:rPr>
      </w:pPr>
    </w:p>
    <w:p w14:paraId="3BBF7CA3" w14:textId="1996D6DF" w:rsidR="006707BD" w:rsidRPr="00D9467D" w:rsidRDefault="006707BD" w:rsidP="006707BD">
      <w:pPr>
        <w:pStyle w:val="Heading2"/>
        <w:ind w:left="5103"/>
        <w:jc w:val="right"/>
        <w:rPr>
          <w:rFonts w:ascii="Times New Roman" w:hAnsi="Times New Roman" w:cs="Times New Roman"/>
          <w:color w:val="0070C0"/>
          <w:sz w:val="24"/>
          <w:szCs w:val="24"/>
        </w:rPr>
      </w:pPr>
      <w:r w:rsidRPr="00D9467D">
        <w:rPr>
          <w:rFonts w:ascii="Times New Roman" w:hAnsi="Times New Roman" w:cs="Times New Roman"/>
          <w:color w:val="0070C0"/>
          <w:sz w:val="24"/>
          <w:szCs w:val="24"/>
        </w:rPr>
        <w:t xml:space="preserve"> </w:t>
      </w:r>
      <w:bookmarkStart w:id="70" w:name="_Toc221112997"/>
      <w:r w:rsidRPr="00D9467D">
        <w:rPr>
          <w:rFonts w:ascii="Times New Roman" w:hAnsi="Times New Roman" w:cs="Times New Roman"/>
          <w:color w:val="0070C0"/>
          <w:sz w:val="24"/>
          <w:szCs w:val="24"/>
        </w:rPr>
        <w:t xml:space="preserve">Pirkimo sąlygų </w:t>
      </w:r>
      <w:r w:rsidR="00205C1D" w:rsidRPr="00D9467D">
        <w:rPr>
          <w:rFonts w:ascii="Times New Roman" w:hAnsi="Times New Roman" w:cs="Times New Roman"/>
          <w:color w:val="0070C0"/>
          <w:sz w:val="24"/>
          <w:szCs w:val="24"/>
        </w:rPr>
        <w:t>8</w:t>
      </w:r>
      <w:r w:rsidRPr="00D9467D">
        <w:rPr>
          <w:rFonts w:ascii="Times New Roman" w:hAnsi="Times New Roman" w:cs="Times New Roman"/>
          <w:color w:val="0070C0"/>
          <w:sz w:val="24"/>
          <w:szCs w:val="24"/>
        </w:rPr>
        <w:t xml:space="preserve"> priedas „Sutarties projektas“</w:t>
      </w:r>
      <w:bookmarkEnd w:id="70"/>
    </w:p>
    <w:p w14:paraId="78273BEF" w14:textId="7F709470" w:rsidR="00D22788" w:rsidRPr="00D9467D" w:rsidRDefault="00D22788" w:rsidP="00866911">
      <w:pPr>
        <w:pStyle w:val="Heading2"/>
        <w:spacing w:before="0"/>
        <w:ind w:right="57"/>
        <w:rPr>
          <w:rFonts w:ascii="Times New Roman" w:hAnsi="Times New Roman" w:cs="Times New Roman"/>
          <w:color w:val="auto"/>
          <w:sz w:val="24"/>
          <w:szCs w:val="24"/>
        </w:rPr>
      </w:pPr>
    </w:p>
    <w:p w14:paraId="0589435A" w14:textId="77777777" w:rsidR="004B46C2" w:rsidRPr="00D9467D" w:rsidRDefault="004B46C2" w:rsidP="004B46C2">
      <w:pPr>
        <w:tabs>
          <w:tab w:val="left" w:pos="5400"/>
        </w:tabs>
        <w:textAlignment w:val="center"/>
        <w:rPr>
          <w:rFonts w:ascii="Times New Roman" w:hAnsi="Times New Roman" w:cs="Times New Roman"/>
          <w:sz w:val="24"/>
          <w:szCs w:val="24"/>
        </w:rPr>
      </w:pPr>
    </w:p>
    <w:p w14:paraId="3393272E" w14:textId="4867D5AB" w:rsidR="00866911" w:rsidRPr="00D9467D" w:rsidRDefault="00866911"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D9467D">
        <w:rPr>
          <w:rFonts w:ascii="Times New Roman" w:hAnsi="Times New Roman" w:cs="Times New Roman"/>
          <w:noProof/>
          <w:sz w:val="24"/>
          <w:szCs w:val="24"/>
        </w:rPr>
        <w:drawing>
          <wp:inline distT="0" distB="0" distL="0" distR="0" wp14:anchorId="527CDD82" wp14:editId="1B4A9CA5">
            <wp:extent cx="1765876" cy="564542"/>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7DE977BB" w14:textId="3523A58F" w:rsidR="004B46C2" w:rsidRPr="00D9467D"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D9467D">
        <w:rPr>
          <w:rFonts w:ascii="Times New Roman" w:hAnsi="Times New Roman" w:cs="Times New Roman"/>
          <w:b/>
          <w:bCs/>
          <w:caps/>
          <w:sz w:val="24"/>
          <w:szCs w:val="24"/>
        </w:rPr>
        <w:t>paslaugų pirkimo-pardavimo sutarties Specialiosios sąlygos</w:t>
      </w:r>
    </w:p>
    <w:p w14:paraId="00A34F4D" w14:textId="77777777" w:rsidR="004B46C2" w:rsidRPr="00D9467D"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1425F4F2" w14:textId="77777777" w:rsidR="004B46C2" w:rsidRPr="00D9467D" w:rsidRDefault="004B46C2" w:rsidP="004B46C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B46C2" w:rsidRPr="00D9467D" w14:paraId="3929CE29" w14:textId="77777777" w:rsidTr="00665ED2">
        <w:tc>
          <w:tcPr>
            <w:tcW w:w="2448" w:type="dxa"/>
          </w:tcPr>
          <w:p w14:paraId="0F32B5B2" w14:textId="77777777" w:rsidR="004B46C2" w:rsidRPr="00D9467D" w:rsidRDefault="004B46C2" w:rsidP="00665ED2">
            <w:pPr>
              <w:jc w:val="both"/>
              <w:rPr>
                <w:rFonts w:ascii="Times New Roman" w:hAnsi="Times New Roman" w:cs="Times New Roman"/>
                <w:b/>
                <w:kern w:val="2"/>
                <w:sz w:val="24"/>
                <w:szCs w:val="24"/>
              </w:rPr>
            </w:pPr>
            <w:r w:rsidRPr="00D9467D">
              <w:rPr>
                <w:rFonts w:ascii="Times New Roman" w:hAnsi="Times New Roman" w:cs="Times New Roman"/>
                <w:b/>
                <w:kern w:val="2"/>
                <w:sz w:val="24"/>
                <w:szCs w:val="24"/>
              </w:rPr>
              <w:t>Sutarties pavadinimas</w:t>
            </w:r>
          </w:p>
        </w:tc>
        <w:tc>
          <w:tcPr>
            <w:tcW w:w="7110" w:type="dxa"/>
            <w:gridSpan w:val="3"/>
          </w:tcPr>
          <w:p w14:paraId="27711B1C" w14:textId="2A97CCCC" w:rsidR="004B46C2" w:rsidRPr="00261EB7" w:rsidRDefault="009945B7" w:rsidP="00665ED2">
            <w:pPr>
              <w:jc w:val="both"/>
              <w:rPr>
                <w:rFonts w:ascii="Times New Roman" w:hAnsi="Times New Roman" w:cs="Times New Roman"/>
                <w:b/>
                <w:kern w:val="2"/>
                <w:sz w:val="24"/>
                <w:szCs w:val="24"/>
              </w:rPr>
            </w:pPr>
            <w:r w:rsidRPr="00261EB7">
              <w:rPr>
                <w:rFonts w:ascii="Times New Roman" w:hAnsi="Times New Roman" w:cs="Times New Roman"/>
                <w:b/>
                <w:sz w:val="24"/>
                <w:szCs w:val="24"/>
              </w:rPr>
              <w:t xml:space="preserve">OSINT </w:t>
            </w:r>
            <w:r w:rsidR="00B6420C">
              <w:rPr>
                <w:rFonts w:ascii="Times New Roman" w:hAnsi="Times New Roman" w:cs="Times New Roman"/>
                <w:b/>
                <w:sz w:val="24"/>
                <w:szCs w:val="24"/>
              </w:rPr>
              <w:t xml:space="preserve">(atvirųjų šaltinių žvalgybos) </w:t>
            </w:r>
            <w:r w:rsidRPr="00261EB7">
              <w:rPr>
                <w:rFonts w:ascii="Times New Roman" w:hAnsi="Times New Roman" w:cs="Times New Roman"/>
                <w:b/>
                <w:sz w:val="24"/>
                <w:szCs w:val="24"/>
              </w:rPr>
              <w:t>mokymo</w:t>
            </w:r>
            <w:r w:rsidR="00C34201" w:rsidRPr="00261EB7">
              <w:rPr>
                <w:rFonts w:ascii="Times New Roman" w:hAnsi="Times New Roman" w:cs="Times New Roman"/>
                <w:b/>
                <w:sz w:val="24"/>
                <w:szCs w:val="24"/>
              </w:rPr>
              <w:t xml:space="preserve"> paslaugos</w:t>
            </w:r>
          </w:p>
        </w:tc>
      </w:tr>
      <w:tr w:rsidR="004B46C2" w:rsidRPr="00D9467D" w14:paraId="6620406D" w14:textId="77777777" w:rsidTr="00665ED2">
        <w:tc>
          <w:tcPr>
            <w:tcW w:w="2448" w:type="dxa"/>
          </w:tcPr>
          <w:p w14:paraId="13D6D9F2" w14:textId="77777777" w:rsidR="004B46C2" w:rsidRPr="00D9467D" w:rsidRDefault="004B46C2" w:rsidP="00665ED2">
            <w:pPr>
              <w:jc w:val="both"/>
              <w:rPr>
                <w:rFonts w:ascii="Times New Roman" w:hAnsi="Times New Roman" w:cs="Times New Roman"/>
                <w:b/>
                <w:kern w:val="2"/>
                <w:sz w:val="24"/>
                <w:szCs w:val="24"/>
              </w:rPr>
            </w:pPr>
            <w:r w:rsidRPr="00D9467D">
              <w:rPr>
                <w:rFonts w:ascii="Times New Roman" w:hAnsi="Times New Roman" w:cs="Times New Roman"/>
                <w:b/>
                <w:kern w:val="2"/>
                <w:sz w:val="24"/>
                <w:szCs w:val="24"/>
              </w:rPr>
              <w:t>Sutarties data</w:t>
            </w:r>
          </w:p>
        </w:tc>
        <w:tc>
          <w:tcPr>
            <w:tcW w:w="2177" w:type="dxa"/>
          </w:tcPr>
          <w:p w14:paraId="3473C905" w14:textId="77777777" w:rsidR="004B46C2" w:rsidRPr="00D9467D" w:rsidRDefault="004B46C2" w:rsidP="00665ED2">
            <w:pPr>
              <w:jc w:val="both"/>
              <w:rPr>
                <w:rFonts w:ascii="Times New Roman" w:hAnsi="Times New Roman" w:cs="Times New Roman"/>
                <w:kern w:val="2"/>
                <w:sz w:val="24"/>
                <w:szCs w:val="24"/>
              </w:rPr>
            </w:pPr>
          </w:p>
        </w:tc>
        <w:tc>
          <w:tcPr>
            <w:tcW w:w="2362" w:type="dxa"/>
          </w:tcPr>
          <w:p w14:paraId="58F38FD2" w14:textId="77777777" w:rsidR="004B46C2" w:rsidRPr="00D9467D" w:rsidRDefault="004B46C2" w:rsidP="00665ED2">
            <w:pPr>
              <w:jc w:val="both"/>
              <w:rPr>
                <w:rFonts w:ascii="Times New Roman" w:hAnsi="Times New Roman" w:cs="Times New Roman"/>
                <w:b/>
                <w:kern w:val="2"/>
                <w:sz w:val="24"/>
                <w:szCs w:val="24"/>
              </w:rPr>
            </w:pPr>
            <w:r w:rsidRPr="00D9467D">
              <w:rPr>
                <w:rFonts w:ascii="Times New Roman" w:hAnsi="Times New Roman" w:cs="Times New Roman"/>
                <w:b/>
                <w:kern w:val="2"/>
                <w:sz w:val="24"/>
                <w:szCs w:val="24"/>
              </w:rPr>
              <w:t>Sutarties numeris</w:t>
            </w:r>
          </w:p>
        </w:tc>
        <w:tc>
          <w:tcPr>
            <w:tcW w:w="2571" w:type="dxa"/>
          </w:tcPr>
          <w:p w14:paraId="12E13E50" w14:textId="77777777" w:rsidR="004B46C2" w:rsidRPr="00D9467D" w:rsidRDefault="004B46C2" w:rsidP="00665ED2">
            <w:pPr>
              <w:jc w:val="both"/>
              <w:rPr>
                <w:rFonts w:ascii="Times New Roman" w:hAnsi="Times New Roman" w:cs="Times New Roman"/>
                <w:kern w:val="2"/>
                <w:sz w:val="24"/>
                <w:szCs w:val="24"/>
              </w:rPr>
            </w:pPr>
          </w:p>
        </w:tc>
      </w:tr>
    </w:tbl>
    <w:p w14:paraId="7E548CBB" w14:textId="77777777" w:rsidR="004B46C2" w:rsidRPr="00D9467D" w:rsidRDefault="004B46C2" w:rsidP="004B46C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B46C2" w:rsidRPr="00D9467D" w14:paraId="1E817723" w14:textId="77777777" w:rsidTr="00665ED2">
        <w:tc>
          <w:tcPr>
            <w:tcW w:w="9558" w:type="dxa"/>
            <w:gridSpan w:val="3"/>
          </w:tcPr>
          <w:p w14:paraId="0CA7DACC"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 SUTARTIES ŠALYS</w:t>
            </w:r>
          </w:p>
        </w:tc>
      </w:tr>
      <w:tr w:rsidR="004B46C2" w:rsidRPr="00D9467D" w14:paraId="1297D5B7" w14:textId="77777777" w:rsidTr="00665ED2">
        <w:tc>
          <w:tcPr>
            <w:tcW w:w="2808" w:type="dxa"/>
            <w:vMerge w:val="restart"/>
          </w:tcPr>
          <w:p w14:paraId="67C447F0" w14:textId="77777777" w:rsidR="004B46C2" w:rsidRPr="00D9467D" w:rsidRDefault="004B46C2" w:rsidP="00665ED2">
            <w:pPr>
              <w:jc w:val="center"/>
              <w:rPr>
                <w:rFonts w:ascii="Times New Roman" w:hAnsi="Times New Roman" w:cs="Times New Roman"/>
                <w:b/>
                <w:kern w:val="2"/>
                <w:sz w:val="24"/>
                <w:szCs w:val="24"/>
              </w:rPr>
            </w:pPr>
          </w:p>
          <w:p w14:paraId="7008B44D" w14:textId="77777777" w:rsidR="004B46C2" w:rsidRPr="00D9467D" w:rsidRDefault="004B46C2" w:rsidP="00665ED2">
            <w:pPr>
              <w:jc w:val="center"/>
              <w:rPr>
                <w:rFonts w:ascii="Times New Roman" w:hAnsi="Times New Roman" w:cs="Times New Roman"/>
                <w:b/>
                <w:kern w:val="2"/>
                <w:sz w:val="24"/>
                <w:szCs w:val="24"/>
              </w:rPr>
            </w:pPr>
          </w:p>
          <w:p w14:paraId="18F9E051" w14:textId="77777777" w:rsidR="004B46C2" w:rsidRPr="00D9467D" w:rsidRDefault="004B46C2" w:rsidP="00665ED2">
            <w:pPr>
              <w:jc w:val="center"/>
              <w:rPr>
                <w:rFonts w:ascii="Times New Roman" w:hAnsi="Times New Roman" w:cs="Times New Roman"/>
                <w:b/>
                <w:kern w:val="2"/>
                <w:sz w:val="24"/>
                <w:szCs w:val="24"/>
              </w:rPr>
            </w:pPr>
          </w:p>
          <w:p w14:paraId="451F3E18" w14:textId="77777777" w:rsidR="004B46C2" w:rsidRPr="00D9467D" w:rsidRDefault="004B46C2" w:rsidP="00665ED2">
            <w:pPr>
              <w:rPr>
                <w:rFonts w:ascii="Times New Roman" w:hAnsi="Times New Roman" w:cs="Times New Roman"/>
                <w:b/>
                <w:kern w:val="2"/>
                <w:sz w:val="24"/>
                <w:szCs w:val="24"/>
              </w:rPr>
            </w:pPr>
          </w:p>
          <w:p w14:paraId="5A9E012C"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1.1. Pirkėjas</w:t>
            </w:r>
          </w:p>
        </w:tc>
        <w:tc>
          <w:tcPr>
            <w:tcW w:w="3240" w:type="dxa"/>
          </w:tcPr>
          <w:p w14:paraId="7A9FE8BF"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1.1.1. Pavadinimas</w:t>
            </w:r>
          </w:p>
        </w:tc>
        <w:tc>
          <w:tcPr>
            <w:tcW w:w="3510" w:type="dxa"/>
          </w:tcPr>
          <w:p w14:paraId="63B0D993"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F24604A" w14:textId="77777777" w:rsidTr="00665ED2">
        <w:tc>
          <w:tcPr>
            <w:tcW w:w="2808" w:type="dxa"/>
            <w:vMerge/>
          </w:tcPr>
          <w:p w14:paraId="65EE83E0" w14:textId="77777777" w:rsidR="004B46C2" w:rsidRPr="00D9467D" w:rsidRDefault="004B46C2" w:rsidP="00665ED2">
            <w:pPr>
              <w:rPr>
                <w:rFonts w:ascii="Times New Roman" w:hAnsi="Times New Roman" w:cs="Times New Roman"/>
                <w:kern w:val="2"/>
                <w:sz w:val="24"/>
                <w:szCs w:val="24"/>
              </w:rPr>
            </w:pPr>
          </w:p>
        </w:tc>
        <w:tc>
          <w:tcPr>
            <w:tcW w:w="3240" w:type="dxa"/>
          </w:tcPr>
          <w:p w14:paraId="0A4623A3"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1.1.2. Juridinio asmens kodas</w:t>
            </w:r>
          </w:p>
        </w:tc>
        <w:tc>
          <w:tcPr>
            <w:tcW w:w="3510" w:type="dxa"/>
          </w:tcPr>
          <w:p w14:paraId="3FD1CFF9"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53BC8849" w14:textId="77777777" w:rsidTr="00665ED2">
        <w:tc>
          <w:tcPr>
            <w:tcW w:w="2808" w:type="dxa"/>
            <w:vMerge/>
          </w:tcPr>
          <w:p w14:paraId="618EF91B" w14:textId="77777777" w:rsidR="004B46C2" w:rsidRPr="00D9467D" w:rsidRDefault="004B46C2" w:rsidP="00665ED2">
            <w:pPr>
              <w:rPr>
                <w:rFonts w:ascii="Times New Roman" w:hAnsi="Times New Roman" w:cs="Times New Roman"/>
                <w:kern w:val="2"/>
                <w:sz w:val="24"/>
                <w:szCs w:val="24"/>
              </w:rPr>
            </w:pPr>
          </w:p>
        </w:tc>
        <w:tc>
          <w:tcPr>
            <w:tcW w:w="3240" w:type="dxa"/>
          </w:tcPr>
          <w:p w14:paraId="44F77552"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1.1.3. Adresas</w:t>
            </w:r>
          </w:p>
        </w:tc>
        <w:tc>
          <w:tcPr>
            <w:tcW w:w="3510" w:type="dxa"/>
          </w:tcPr>
          <w:p w14:paraId="645CB5EF"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ABB1072" w14:textId="77777777" w:rsidTr="00665ED2">
        <w:tc>
          <w:tcPr>
            <w:tcW w:w="2808" w:type="dxa"/>
            <w:vMerge/>
          </w:tcPr>
          <w:p w14:paraId="02C53908" w14:textId="77777777" w:rsidR="004B46C2" w:rsidRPr="00D9467D" w:rsidRDefault="004B46C2" w:rsidP="00665ED2">
            <w:pPr>
              <w:rPr>
                <w:rFonts w:ascii="Times New Roman" w:hAnsi="Times New Roman" w:cs="Times New Roman"/>
                <w:kern w:val="2"/>
                <w:sz w:val="24"/>
                <w:szCs w:val="24"/>
              </w:rPr>
            </w:pPr>
          </w:p>
        </w:tc>
        <w:tc>
          <w:tcPr>
            <w:tcW w:w="3240" w:type="dxa"/>
          </w:tcPr>
          <w:p w14:paraId="63299995"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1.1.4. PVM mokėtojo kodas</w:t>
            </w:r>
          </w:p>
        </w:tc>
        <w:tc>
          <w:tcPr>
            <w:tcW w:w="3510" w:type="dxa"/>
          </w:tcPr>
          <w:p w14:paraId="4DF5D361"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3FD1764" w14:textId="77777777" w:rsidTr="00665ED2">
        <w:tc>
          <w:tcPr>
            <w:tcW w:w="2808" w:type="dxa"/>
            <w:vMerge/>
          </w:tcPr>
          <w:p w14:paraId="2572C7F2" w14:textId="77777777" w:rsidR="004B46C2" w:rsidRPr="00D9467D" w:rsidRDefault="004B46C2" w:rsidP="00665ED2">
            <w:pPr>
              <w:rPr>
                <w:rFonts w:ascii="Times New Roman" w:hAnsi="Times New Roman" w:cs="Times New Roman"/>
                <w:kern w:val="2"/>
                <w:sz w:val="24"/>
                <w:szCs w:val="24"/>
              </w:rPr>
            </w:pPr>
          </w:p>
        </w:tc>
        <w:tc>
          <w:tcPr>
            <w:tcW w:w="3240" w:type="dxa"/>
          </w:tcPr>
          <w:p w14:paraId="3F6D6349"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1.1.5. Atsiskaitomoji sąskaita</w:t>
            </w:r>
          </w:p>
        </w:tc>
        <w:tc>
          <w:tcPr>
            <w:tcW w:w="3510" w:type="dxa"/>
          </w:tcPr>
          <w:p w14:paraId="6286AF39"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1FF078F" w14:textId="77777777" w:rsidTr="00665ED2">
        <w:tc>
          <w:tcPr>
            <w:tcW w:w="2808" w:type="dxa"/>
            <w:vMerge/>
          </w:tcPr>
          <w:p w14:paraId="7F773090" w14:textId="77777777" w:rsidR="004B46C2" w:rsidRPr="00D9467D" w:rsidRDefault="004B46C2" w:rsidP="00665ED2">
            <w:pPr>
              <w:rPr>
                <w:rFonts w:ascii="Times New Roman" w:hAnsi="Times New Roman" w:cs="Times New Roman"/>
                <w:kern w:val="2"/>
                <w:sz w:val="24"/>
                <w:szCs w:val="24"/>
              </w:rPr>
            </w:pPr>
          </w:p>
        </w:tc>
        <w:tc>
          <w:tcPr>
            <w:tcW w:w="3240" w:type="dxa"/>
          </w:tcPr>
          <w:p w14:paraId="1A8F1155"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1.1.6. Bankas, banko kodas</w:t>
            </w:r>
          </w:p>
        </w:tc>
        <w:tc>
          <w:tcPr>
            <w:tcW w:w="3510" w:type="dxa"/>
          </w:tcPr>
          <w:p w14:paraId="7D9897A8"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4E4B39C4" w14:textId="77777777" w:rsidTr="00665ED2">
        <w:tc>
          <w:tcPr>
            <w:tcW w:w="2808" w:type="dxa"/>
            <w:vMerge/>
          </w:tcPr>
          <w:p w14:paraId="0FD1D8C9" w14:textId="77777777" w:rsidR="004B46C2" w:rsidRPr="00D9467D" w:rsidRDefault="004B46C2" w:rsidP="00665ED2">
            <w:pPr>
              <w:rPr>
                <w:rFonts w:ascii="Times New Roman" w:hAnsi="Times New Roman" w:cs="Times New Roman"/>
                <w:kern w:val="2"/>
                <w:sz w:val="24"/>
                <w:szCs w:val="24"/>
              </w:rPr>
            </w:pPr>
          </w:p>
        </w:tc>
        <w:tc>
          <w:tcPr>
            <w:tcW w:w="3240" w:type="dxa"/>
          </w:tcPr>
          <w:p w14:paraId="007656B6"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1.1.7. Telefonas</w:t>
            </w:r>
          </w:p>
        </w:tc>
        <w:tc>
          <w:tcPr>
            <w:tcW w:w="3510" w:type="dxa"/>
          </w:tcPr>
          <w:p w14:paraId="56E946BA"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12B4C6DA" w14:textId="77777777" w:rsidTr="00665ED2">
        <w:tc>
          <w:tcPr>
            <w:tcW w:w="2808" w:type="dxa"/>
            <w:vMerge/>
          </w:tcPr>
          <w:p w14:paraId="36F40499" w14:textId="77777777" w:rsidR="004B46C2" w:rsidRPr="00D9467D" w:rsidRDefault="004B46C2" w:rsidP="00665ED2">
            <w:pPr>
              <w:rPr>
                <w:rFonts w:ascii="Times New Roman" w:hAnsi="Times New Roman" w:cs="Times New Roman"/>
                <w:kern w:val="2"/>
                <w:sz w:val="24"/>
                <w:szCs w:val="24"/>
              </w:rPr>
            </w:pPr>
          </w:p>
        </w:tc>
        <w:tc>
          <w:tcPr>
            <w:tcW w:w="3240" w:type="dxa"/>
          </w:tcPr>
          <w:p w14:paraId="4A6126BE"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1.1.8. El. paštas</w:t>
            </w:r>
          </w:p>
        </w:tc>
        <w:tc>
          <w:tcPr>
            <w:tcW w:w="3510" w:type="dxa"/>
          </w:tcPr>
          <w:p w14:paraId="0C18139B"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2C566B2A" w14:textId="77777777" w:rsidTr="00665ED2">
        <w:tc>
          <w:tcPr>
            <w:tcW w:w="2808" w:type="dxa"/>
            <w:vMerge/>
          </w:tcPr>
          <w:p w14:paraId="3C3D4CBF" w14:textId="77777777" w:rsidR="004B46C2" w:rsidRPr="00D9467D" w:rsidRDefault="004B46C2" w:rsidP="00665ED2">
            <w:pPr>
              <w:rPr>
                <w:rFonts w:ascii="Times New Roman" w:hAnsi="Times New Roman" w:cs="Times New Roman"/>
                <w:kern w:val="2"/>
                <w:sz w:val="24"/>
                <w:szCs w:val="24"/>
              </w:rPr>
            </w:pPr>
          </w:p>
        </w:tc>
        <w:tc>
          <w:tcPr>
            <w:tcW w:w="3240" w:type="dxa"/>
          </w:tcPr>
          <w:p w14:paraId="16B61408"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1.1.9. Šalies atstovas</w:t>
            </w:r>
          </w:p>
        </w:tc>
        <w:tc>
          <w:tcPr>
            <w:tcW w:w="3510" w:type="dxa"/>
          </w:tcPr>
          <w:p w14:paraId="622B25CF"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2B03870" w14:textId="77777777" w:rsidTr="00665ED2">
        <w:tc>
          <w:tcPr>
            <w:tcW w:w="2808" w:type="dxa"/>
            <w:vMerge/>
          </w:tcPr>
          <w:p w14:paraId="0A59F27E" w14:textId="77777777" w:rsidR="004B46C2" w:rsidRPr="00D9467D" w:rsidRDefault="004B46C2" w:rsidP="00665ED2">
            <w:pPr>
              <w:rPr>
                <w:rFonts w:ascii="Times New Roman" w:hAnsi="Times New Roman" w:cs="Times New Roman"/>
                <w:kern w:val="2"/>
                <w:sz w:val="24"/>
                <w:szCs w:val="24"/>
              </w:rPr>
            </w:pPr>
          </w:p>
        </w:tc>
        <w:tc>
          <w:tcPr>
            <w:tcW w:w="3240" w:type="dxa"/>
          </w:tcPr>
          <w:p w14:paraId="37B88325"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1.1.10. Atstovavimo pagrindas</w:t>
            </w:r>
          </w:p>
        </w:tc>
        <w:tc>
          <w:tcPr>
            <w:tcW w:w="3510" w:type="dxa"/>
          </w:tcPr>
          <w:p w14:paraId="3C8C0533"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2C05FEB7" w14:textId="77777777" w:rsidTr="00665ED2">
        <w:tc>
          <w:tcPr>
            <w:tcW w:w="2808" w:type="dxa"/>
            <w:vMerge w:val="restart"/>
          </w:tcPr>
          <w:p w14:paraId="1D720265" w14:textId="77777777" w:rsidR="004B46C2" w:rsidRPr="00D9467D" w:rsidRDefault="004B46C2" w:rsidP="00665ED2">
            <w:pPr>
              <w:rPr>
                <w:rFonts w:ascii="Times New Roman" w:hAnsi="Times New Roman" w:cs="Times New Roman"/>
                <w:b/>
                <w:kern w:val="2"/>
                <w:sz w:val="24"/>
                <w:szCs w:val="24"/>
              </w:rPr>
            </w:pPr>
          </w:p>
          <w:p w14:paraId="39D2B123" w14:textId="77777777" w:rsidR="004B46C2" w:rsidRPr="00D9467D" w:rsidRDefault="004B46C2" w:rsidP="00665ED2">
            <w:pPr>
              <w:rPr>
                <w:rFonts w:ascii="Times New Roman" w:hAnsi="Times New Roman" w:cs="Times New Roman"/>
                <w:b/>
                <w:kern w:val="2"/>
                <w:sz w:val="24"/>
                <w:szCs w:val="24"/>
              </w:rPr>
            </w:pPr>
          </w:p>
          <w:p w14:paraId="62E25A63" w14:textId="77777777" w:rsidR="004B46C2" w:rsidRPr="00D9467D" w:rsidRDefault="004B46C2" w:rsidP="00665ED2">
            <w:pPr>
              <w:rPr>
                <w:rFonts w:ascii="Times New Roman" w:hAnsi="Times New Roman" w:cs="Times New Roman"/>
                <w:b/>
                <w:kern w:val="2"/>
                <w:sz w:val="24"/>
                <w:szCs w:val="24"/>
              </w:rPr>
            </w:pPr>
          </w:p>
          <w:p w14:paraId="20B27D88"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1.2. Tiekėjas</w:t>
            </w:r>
          </w:p>
          <w:p w14:paraId="7A867DA7" w14:textId="77777777" w:rsidR="004B46C2" w:rsidRPr="00D9467D" w:rsidRDefault="004B46C2" w:rsidP="00665ED2">
            <w:pPr>
              <w:rPr>
                <w:rFonts w:ascii="Times New Roman" w:hAnsi="Times New Roman" w:cs="Times New Roman"/>
                <w:color w:val="4472C4"/>
                <w:kern w:val="2"/>
                <w:sz w:val="24"/>
                <w:szCs w:val="24"/>
              </w:rPr>
            </w:pPr>
            <w:r w:rsidRPr="00D9467D">
              <w:rPr>
                <w:rFonts w:ascii="Times New Roman" w:hAnsi="Times New Roman" w:cs="Times New Roman"/>
                <w:color w:val="4472C4"/>
                <w:kern w:val="2"/>
                <w:sz w:val="24"/>
                <w:szCs w:val="24"/>
              </w:rPr>
              <w:lastRenderedPageBreak/>
              <w:t>(jei Tiekėjas yra fizinis asmuo, skiltys atitinkamai pakoreguojamos.</w:t>
            </w:r>
          </w:p>
          <w:p w14:paraId="148F792A" w14:textId="77777777" w:rsidR="004B46C2" w:rsidRPr="00D9467D" w:rsidRDefault="004B46C2" w:rsidP="00665ED2">
            <w:pPr>
              <w:rPr>
                <w:rFonts w:ascii="Times New Roman" w:hAnsi="Times New Roman" w:cs="Times New Roman"/>
                <w:color w:val="4472C4"/>
                <w:kern w:val="2"/>
                <w:sz w:val="24"/>
                <w:szCs w:val="24"/>
              </w:rPr>
            </w:pPr>
            <w:r w:rsidRPr="00D9467D">
              <w:rPr>
                <w:rFonts w:ascii="Times New Roman" w:hAnsi="Times New Roman" w:cs="Times New Roman"/>
                <w:color w:val="4472C4"/>
                <w:kern w:val="2"/>
                <w:sz w:val="24"/>
                <w:szCs w:val="24"/>
              </w:rPr>
              <w:t>Jei Tiekėjas yra tiekėjų grupė, skiltys pildomos įterpiant kiekvieno grupės nario informaciją)</w:t>
            </w:r>
          </w:p>
          <w:p w14:paraId="5F27FFB8" w14:textId="77777777" w:rsidR="004B46C2" w:rsidRPr="00D9467D" w:rsidRDefault="004B46C2" w:rsidP="00665ED2">
            <w:pPr>
              <w:rPr>
                <w:rFonts w:ascii="Times New Roman" w:hAnsi="Times New Roman" w:cs="Times New Roman"/>
                <w:b/>
                <w:kern w:val="2"/>
                <w:sz w:val="24"/>
                <w:szCs w:val="24"/>
              </w:rPr>
            </w:pPr>
          </w:p>
        </w:tc>
        <w:tc>
          <w:tcPr>
            <w:tcW w:w="3240" w:type="dxa"/>
          </w:tcPr>
          <w:p w14:paraId="1C8A3047"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lastRenderedPageBreak/>
              <w:t>1.2.1. Pavadinimas</w:t>
            </w:r>
          </w:p>
        </w:tc>
        <w:tc>
          <w:tcPr>
            <w:tcW w:w="3510" w:type="dxa"/>
          </w:tcPr>
          <w:p w14:paraId="7C6AE5FC"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0400357" w14:textId="77777777" w:rsidTr="00665ED2">
        <w:tc>
          <w:tcPr>
            <w:tcW w:w="2808" w:type="dxa"/>
            <w:vMerge/>
          </w:tcPr>
          <w:p w14:paraId="7D098A38" w14:textId="77777777" w:rsidR="004B46C2" w:rsidRPr="00D9467D" w:rsidRDefault="004B46C2" w:rsidP="00665ED2">
            <w:pPr>
              <w:rPr>
                <w:rFonts w:ascii="Times New Roman" w:hAnsi="Times New Roman" w:cs="Times New Roman"/>
                <w:b/>
                <w:kern w:val="2"/>
                <w:sz w:val="24"/>
                <w:szCs w:val="24"/>
              </w:rPr>
            </w:pPr>
          </w:p>
        </w:tc>
        <w:tc>
          <w:tcPr>
            <w:tcW w:w="3240" w:type="dxa"/>
          </w:tcPr>
          <w:p w14:paraId="72087B14"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1.2.2. Juridinio asmens kodas</w:t>
            </w:r>
          </w:p>
        </w:tc>
        <w:tc>
          <w:tcPr>
            <w:tcW w:w="3510" w:type="dxa"/>
          </w:tcPr>
          <w:p w14:paraId="4A66AE78"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3ABC7178" w14:textId="77777777" w:rsidTr="00665ED2">
        <w:tc>
          <w:tcPr>
            <w:tcW w:w="2808" w:type="dxa"/>
            <w:vMerge/>
          </w:tcPr>
          <w:p w14:paraId="12CD00F7" w14:textId="77777777" w:rsidR="004B46C2" w:rsidRPr="00D9467D" w:rsidRDefault="004B46C2" w:rsidP="00665ED2">
            <w:pPr>
              <w:rPr>
                <w:rFonts w:ascii="Times New Roman" w:hAnsi="Times New Roman" w:cs="Times New Roman"/>
                <w:b/>
                <w:kern w:val="2"/>
                <w:sz w:val="24"/>
                <w:szCs w:val="24"/>
              </w:rPr>
            </w:pPr>
          </w:p>
        </w:tc>
        <w:tc>
          <w:tcPr>
            <w:tcW w:w="3240" w:type="dxa"/>
          </w:tcPr>
          <w:p w14:paraId="5DAACDD5"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1.2.3. Adresas</w:t>
            </w:r>
          </w:p>
        </w:tc>
        <w:tc>
          <w:tcPr>
            <w:tcW w:w="3510" w:type="dxa"/>
          </w:tcPr>
          <w:p w14:paraId="7CA756DE"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26A9FB46" w14:textId="77777777" w:rsidTr="00665ED2">
        <w:tc>
          <w:tcPr>
            <w:tcW w:w="2808" w:type="dxa"/>
            <w:vMerge/>
          </w:tcPr>
          <w:p w14:paraId="6A59D4F2" w14:textId="77777777" w:rsidR="004B46C2" w:rsidRPr="00D9467D" w:rsidRDefault="004B46C2" w:rsidP="00665ED2">
            <w:pPr>
              <w:rPr>
                <w:rFonts w:ascii="Times New Roman" w:hAnsi="Times New Roman" w:cs="Times New Roman"/>
                <w:b/>
                <w:kern w:val="2"/>
                <w:sz w:val="24"/>
                <w:szCs w:val="24"/>
              </w:rPr>
            </w:pPr>
          </w:p>
        </w:tc>
        <w:tc>
          <w:tcPr>
            <w:tcW w:w="3240" w:type="dxa"/>
          </w:tcPr>
          <w:p w14:paraId="134B2547"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1.2.4. PVM mokėtojo kodas</w:t>
            </w:r>
          </w:p>
        </w:tc>
        <w:tc>
          <w:tcPr>
            <w:tcW w:w="3510" w:type="dxa"/>
          </w:tcPr>
          <w:p w14:paraId="44E1D4B5"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07AA6B5B" w14:textId="77777777" w:rsidTr="00665ED2">
        <w:tc>
          <w:tcPr>
            <w:tcW w:w="2808" w:type="dxa"/>
            <w:vMerge/>
          </w:tcPr>
          <w:p w14:paraId="621965E6" w14:textId="77777777" w:rsidR="004B46C2" w:rsidRPr="00D9467D" w:rsidRDefault="004B46C2" w:rsidP="00665ED2">
            <w:pPr>
              <w:rPr>
                <w:rFonts w:ascii="Times New Roman" w:hAnsi="Times New Roman" w:cs="Times New Roman"/>
                <w:b/>
                <w:kern w:val="2"/>
                <w:sz w:val="24"/>
                <w:szCs w:val="24"/>
              </w:rPr>
            </w:pPr>
          </w:p>
        </w:tc>
        <w:tc>
          <w:tcPr>
            <w:tcW w:w="3240" w:type="dxa"/>
          </w:tcPr>
          <w:p w14:paraId="03670E9C"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1.2.5. Atsiskaitomoji sąskaita</w:t>
            </w:r>
          </w:p>
        </w:tc>
        <w:tc>
          <w:tcPr>
            <w:tcW w:w="3510" w:type="dxa"/>
          </w:tcPr>
          <w:p w14:paraId="23A83949"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4B83AD49" w14:textId="77777777" w:rsidTr="00665ED2">
        <w:tc>
          <w:tcPr>
            <w:tcW w:w="2808" w:type="dxa"/>
            <w:vMerge/>
          </w:tcPr>
          <w:p w14:paraId="2FE540A0" w14:textId="77777777" w:rsidR="004B46C2" w:rsidRPr="00D9467D" w:rsidRDefault="004B46C2" w:rsidP="00665ED2">
            <w:pPr>
              <w:rPr>
                <w:rFonts w:ascii="Times New Roman" w:hAnsi="Times New Roman" w:cs="Times New Roman"/>
                <w:b/>
                <w:kern w:val="2"/>
                <w:sz w:val="24"/>
                <w:szCs w:val="24"/>
              </w:rPr>
            </w:pPr>
          </w:p>
        </w:tc>
        <w:tc>
          <w:tcPr>
            <w:tcW w:w="3240" w:type="dxa"/>
          </w:tcPr>
          <w:p w14:paraId="08ED074E"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1.2.6. Bankas, banko kodas</w:t>
            </w:r>
          </w:p>
        </w:tc>
        <w:tc>
          <w:tcPr>
            <w:tcW w:w="3510" w:type="dxa"/>
          </w:tcPr>
          <w:p w14:paraId="083DF243"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1DD2D144" w14:textId="77777777" w:rsidTr="00665ED2">
        <w:tc>
          <w:tcPr>
            <w:tcW w:w="2808" w:type="dxa"/>
            <w:vMerge/>
          </w:tcPr>
          <w:p w14:paraId="159BA529" w14:textId="77777777" w:rsidR="004B46C2" w:rsidRPr="00D9467D" w:rsidRDefault="004B46C2" w:rsidP="00665ED2">
            <w:pPr>
              <w:rPr>
                <w:rFonts w:ascii="Times New Roman" w:hAnsi="Times New Roman" w:cs="Times New Roman"/>
                <w:b/>
                <w:kern w:val="2"/>
                <w:sz w:val="24"/>
                <w:szCs w:val="24"/>
              </w:rPr>
            </w:pPr>
          </w:p>
        </w:tc>
        <w:tc>
          <w:tcPr>
            <w:tcW w:w="3240" w:type="dxa"/>
          </w:tcPr>
          <w:p w14:paraId="0F1BCEFE"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1.2.7. Telefonas</w:t>
            </w:r>
          </w:p>
        </w:tc>
        <w:tc>
          <w:tcPr>
            <w:tcW w:w="3510" w:type="dxa"/>
          </w:tcPr>
          <w:p w14:paraId="38E0A97C"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1A962E1C" w14:textId="77777777" w:rsidTr="00665ED2">
        <w:tc>
          <w:tcPr>
            <w:tcW w:w="2808" w:type="dxa"/>
            <w:vMerge/>
          </w:tcPr>
          <w:p w14:paraId="3BB2E1AA" w14:textId="77777777" w:rsidR="004B46C2" w:rsidRPr="00D9467D" w:rsidRDefault="004B46C2" w:rsidP="00665ED2">
            <w:pPr>
              <w:rPr>
                <w:rFonts w:ascii="Times New Roman" w:hAnsi="Times New Roman" w:cs="Times New Roman"/>
                <w:b/>
                <w:kern w:val="2"/>
                <w:sz w:val="24"/>
                <w:szCs w:val="24"/>
              </w:rPr>
            </w:pPr>
          </w:p>
        </w:tc>
        <w:tc>
          <w:tcPr>
            <w:tcW w:w="3240" w:type="dxa"/>
          </w:tcPr>
          <w:p w14:paraId="588806EE"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1.2.8. El. paštas</w:t>
            </w:r>
          </w:p>
        </w:tc>
        <w:tc>
          <w:tcPr>
            <w:tcW w:w="3510" w:type="dxa"/>
          </w:tcPr>
          <w:p w14:paraId="757EBFEF"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64A12343" w14:textId="77777777" w:rsidTr="00665ED2">
        <w:tc>
          <w:tcPr>
            <w:tcW w:w="2808" w:type="dxa"/>
            <w:vMerge/>
          </w:tcPr>
          <w:p w14:paraId="0E73AC6F" w14:textId="77777777" w:rsidR="004B46C2" w:rsidRPr="00D9467D" w:rsidRDefault="004B46C2" w:rsidP="00665ED2">
            <w:pPr>
              <w:rPr>
                <w:rFonts w:ascii="Times New Roman" w:hAnsi="Times New Roman" w:cs="Times New Roman"/>
                <w:b/>
                <w:kern w:val="2"/>
                <w:sz w:val="24"/>
                <w:szCs w:val="24"/>
              </w:rPr>
            </w:pPr>
          </w:p>
        </w:tc>
        <w:tc>
          <w:tcPr>
            <w:tcW w:w="3240" w:type="dxa"/>
          </w:tcPr>
          <w:p w14:paraId="06AAE403"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1.2.9. Šalies atstovas</w:t>
            </w:r>
          </w:p>
        </w:tc>
        <w:tc>
          <w:tcPr>
            <w:tcW w:w="3510" w:type="dxa"/>
          </w:tcPr>
          <w:p w14:paraId="64F9F7B7"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4D2B7ADF" w14:textId="77777777" w:rsidTr="00665ED2">
        <w:tc>
          <w:tcPr>
            <w:tcW w:w="2808" w:type="dxa"/>
            <w:vMerge/>
          </w:tcPr>
          <w:p w14:paraId="14D29DE1" w14:textId="77777777" w:rsidR="004B46C2" w:rsidRPr="00D9467D" w:rsidRDefault="004B46C2" w:rsidP="00665ED2">
            <w:pPr>
              <w:rPr>
                <w:rFonts w:ascii="Times New Roman" w:hAnsi="Times New Roman" w:cs="Times New Roman"/>
                <w:b/>
                <w:kern w:val="2"/>
                <w:sz w:val="24"/>
                <w:szCs w:val="24"/>
              </w:rPr>
            </w:pPr>
          </w:p>
        </w:tc>
        <w:tc>
          <w:tcPr>
            <w:tcW w:w="3240" w:type="dxa"/>
          </w:tcPr>
          <w:p w14:paraId="6EFF80B9"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1.2.10. Atstovavimo pagrindas</w:t>
            </w:r>
          </w:p>
        </w:tc>
        <w:tc>
          <w:tcPr>
            <w:tcW w:w="3510" w:type="dxa"/>
          </w:tcPr>
          <w:p w14:paraId="5AFA3E0E" w14:textId="77777777" w:rsidR="004B46C2" w:rsidRPr="00D9467D" w:rsidRDefault="004B46C2" w:rsidP="00665ED2">
            <w:pPr>
              <w:jc w:val="center"/>
              <w:rPr>
                <w:rFonts w:ascii="Times New Roman" w:hAnsi="Times New Roman" w:cs="Times New Roman"/>
                <w:kern w:val="2"/>
                <w:sz w:val="24"/>
                <w:szCs w:val="24"/>
              </w:rPr>
            </w:pPr>
          </w:p>
        </w:tc>
      </w:tr>
    </w:tbl>
    <w:p w14:paraId="1815AA69" w14:textId="77777777" w:rsidR="004B46C2" w:rsidRPr="00D9467D" w:rsidRDefault="004B46C2" w:rsidP="004B46C2">
      <w:pPr>
        <w:jc w:val="both"/>
        <w:rPr>
          <w:rFonts w:ascii="Times New Roman" w:hAnsi="Times New Roman" w:cs="Times New Roman"/>
          <w:sz w:val="24"/>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4B46C2" w:rsidRPr="00D9467D" w14:paraId="6B96E580" w14:textId="77777777" w:rsidTr="00665ED2">
        <w:trPr>
          <w:trHeight w:val="300"/>
        </w:trPr>
        <w:tc>
          <w:tcPr>
            <w:tcW w:w="8986" w:type="dxa"/>
            <w:gridSpan w:val="4"/>
          </w:tcPr>
          <w:p w14:paraId="1237391E"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2. ATSAKINGI ASMENYS</w:t>
            </w:r>
          </w:p>
        </w:tc>
      </w:tr>
      <w:tr w:rsidR="004B46C2" w:rsidRPr="00D9467D" w14:paraId="3691CB47" w14:textId="77777777" w:rsidTr="00665ED2">
        <w:trPr>
          <w:trHeight w:val="300"/>
        </w:trPr>
        <w:tc>
          <w:tcPr>
            <w:tcW w:w="3094" w:type="dxa"/>
            <w:gridSpan w:val="2"/>
          </w:tcPr>
          <w:p w14:paraId="16EF42C8"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2.1. Pirkėjo kontaktiniai asmenys, atsakingi už Sutarties vykdymą, </w:t>
            </w:r>
            <w:r w:rsidRPr="00D9467D">
              <w:rPr>
                <w:rFonts w:ascii="Times New Roman" w:hAnsi="Times New Roman" w:cs="Times New Roman"/>
                <w:b/>
                <w:sz w:val="24"/>
                <w:szCs w:val="24"/>
              </w:rPr>
              <w:t>Paslaugų</w:t>
            </w:r>
            <w:r w:rsidRPr="00D9467D">
              <w:rPr>
                <w:rFonts w:ascii="Times New Roman" w:hAnsi="Times New Roman" w:cs="Times New Roman"/>
                <w:b/>
                <w:kern w:val="2"/>
                <w:sz w:val="24"/>
                <w:szCs w:val="24"/>
              </w:rPr>
              <w:t xml:space="preserve"> priėmimą, Sąskaitų per informacinę sistemą SABIS priėmimą</w:t>
            </w:r>
          </w:p>
        </w:tc>
        <w:tc>
          <w:tcPr>
            <w:tcW w:w="5892" w:type="dxa"/>
            <w:gridSpan w:val="2"/>
          </w:tcPr>
          <w:p w14:paraId="73E1C00E" w14:textId="77777777" w:rsidR="004B46C2" w:rsidRPr="00D9467D" w:rsidRDefault="004B46C2" w:rsidP="00665ED2">
            <w:pPr>
              <w:rPr>
                <w:rFonts w:ascii="Times New Roman" w:hAnsi="Times New Roman" w:cs="Times New Roman"/>
                <w:color w:val="4472C4"/>
                <w:kern w:val="2"/>
                <w:sz w:val="24"/>
                <w:szCs w:val="24"/>
              </w:rPr>
            </w:pPr>
            <w:r w:rsidRPr="00D9467D">
              <w:rPr>
                <w:rFonts w:ascii="Times New Roman" w:hAnsi="Times New Roman" w:cs="Times New Roman"/>
                <w:color w:val="4472C4"/>
                <w:kern w:val="2"/>
                <w:sz w:val="24"/>
                <w:szCs w:val="24"/>
              </w:rPr>
              <w:t>(nurodyti padalinį / skyrių, pareigas, vardą, pavardę, tel., el. paštą)</w:t>
            </w:r>
          </w:p>
        </w:tc>
      </w:tr>
      <w:tr w:rsidR="004B46C2" w:rsidRPr="00D9467D" w14:paraId="0007B422" w14:textId="77777777" w:rsidTr="00665ED2">
        <w:trPr>
          <w:trHeight w:val="300"/>
        </w:trPr>
        <w:tc>
          <w:tcPr>
            <w:tcW w:w="3094" w:type="dxa"/>
            <w:gridSpan w:val="2"/>
          </w:tcPr>
          <w:p w14:paraId="123035BE"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2.2. Tiekėjo kontaktiniai asmenys, atsakingi už Sutarties vykdymą</w:t>
            </w:r>
          </w:p>
        </w:tc>
        <w:tc>
          <w:tcPr>
            <w:tcW w:w="5892" w:type="dxa"/>
            <w:gridSpan w:val="2"/>
          </w:tcPr>
          <w:p w14:paraId="5E8A706B" w14:textId="77777777" w:rsidR="004B46C2" w:rsidRPr="00D9467D" w:rsidRDefault="004B46C2" w:rsidP="00665ED2">
            <w:pPr>
              <w:rPr>
                <w:rFonts w:ascii="Times New Roman" w:hAnsi="Times New Roman" w:cs="Times New Roman"/>
                <w:color w:val="4472C4"/>
                <w:kern w:val="2"/>
                <w:sz w:val="24"/>
                <w:szCs w:val="24"/>
              </w:rPr>
            </w:pPr>
            <w:r w:rsidRPr="00D9467D">
              <w:rPr>
                <w:rFonts w:ascii="Times New Roman" w:hAnsi="Times New Roman" w:cs="Times New Roman"/>
                <w:color w:val="4472C4"/>
                <w:kern w:val="2"/>
                <w:sz w:val="24"/>
                <w:szCs w:val="24"/>
              </w:rPr>
              <w:t>(nurodyti padalinį / skyrių, pareigas, vardą, pavardę, tel., el. paštą)</w:t>
            </w:r>
          </w:p>
        </w:tc>
      </w:tr>
      <w:tr w:rsidR="004B46C2" w:rsidRPr="00D9467D" w14:paraId="158D9703" w14:textId="77777777" w:rsidTr="00665ED2">
        <w:trPr>
          <w:trHeight w:val="300"/>
        </w:trPr>
        <w:tc>
          <w:tcPr>
            <w:tcW w:w="8986" w:type="dxa"/>
            <w:gridSpan w:val="4"/>
          </w:tcPr>
          <w:p w14:paraId="4296281C"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3. SUTARTIES DALYKAS</w:t>
            </w:r>
          </w:p>
        </w:tc>
      </w:tr>
      <w:tr w:rsidR="004B46C2" w:rsidRPr="00D9467D" w14:paraId="5ABCE5AF" w14:textId="77777777" w:rsidTr="00665ED2">
        <w:trPr>
          <w:trHeight w:val="300"/>
        </w:trPr>
        <w:tc>
          <w:tcPr>
            <w:tcW w:w="3094" w:type="dxa"/>
            <w:gridSpan w:val="2"/>
          </w:tcPr>
          <w:p w14:paraId="73E71139"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3.1. Sutarties dalykas</w:t>
            </w:r>
          </w:p>
        </w:tc>
        <w:tc>
          <w:tcPr>
            <w:tcW w:w="5892" w:type="dxa"/>
            <w:gridSpan w:val="2"/>
          </w:tcPr>
          <w:p w14:paraId="6A0847F1" w14:textId="0A6E602F" w:rsidR="004B46C2" w:rsidRPr="00D9467D" w:rsidRDefault="004B46C2" w:rsidP="009945B7">
            <w:pPr>
              <w:spacing w:after="0" w:line="240" w:lineRule="auto"/>
              <w:ind w:firstLine="567"/>
              <w:jc w:val="both"/>
              <w:rPr>
                <w:rFonts w:ascii="Times New Roman" w:hAnsi="Times New Roman" w:cs="Times New Roman"/>
                <w:color w:val="000000"/>
                <w:kern w:val="2"/>
                <w:sz w:val="24"/>
                <w:szCs w:val="24"/>
              </w:rPr>
            </w:pPr>
            <w:r w:rsidRPr="00D9467D">
              <w:rPr>
                <w:rFonts w:ascii="Times New Roman" w:hAnsi="Times New Roman" w:cs="Times New Roman"/>
                <w:kern w:val="2"/>
                <w:sz w:val="24"/>
                <w:szCs w:val="24"/>
              </w:rPr>
              <w:t xml:space="preserve">Tiekėjas įsipareigoja Sutartyje numatytomis sąlygomis suteikti Pirkėjui </w:t>
            </w:r>
            <w:r w:rsidR="009945B7" w:rsidRPr="00D9467D">
              <w:rPr>
                <w:rFonts w:ascii="Times New Roman" w:hAnsi="Times New Roman" w:cs="Times New Roman"/>
                <w:kern w:val="2"/>
                <w:sz w:val="24"/>
                <w:szCs w:val="24"/>
              </w:rPr>
              <w:t>OSINT mokymo paslaugas</w:t>
            </w:r>
            <w:r w:rsidRPr="00D9467D">
              <w:rPr>
                <w:rFonts w:ascii="Times New Roman" w:eastAsia="Times" w:hAnsi="Times New Roman" w:cs="Times New Roman"/>
                <w:sz w:val="24"/>
                <w:szCs w:val="24"/>
              </w:rPr>
              <w:t xml:space="preserve"> </w:t>
            </w:r>
            <w:r w:rsidRPr="00D9467D">
              <w:rPr>
                <w:rFonts w:ascii="Times New Roman" w:hAnsi="Times New Roman" w:cs="Times New Roman"/>
                <w:color w:val="000000"/>
                <w:kern w:val="2"/>
                <w:sz w:val="24"/>
                <w:szCs w:val="24"/>
              </w:rPr>
              <w:t>(toliau – Paslaugos).</w:t>
            </w:r>
            <w:r w:rsidR="00007F32" w:rsidRPr="00D9467D">
              <w:rPr>
                <w:rFonts w:ascii="Times New Roman" w:hAnsi="Times New Roman" w:cs="Times New Roman"/>
                <w:sz w:val="24"/>
                <w:szCs w:val="24"/>
              </w:rPr>
              <w:t xml:space="preserve"> </w:t>
            </w:r>
            <w:r w:rsidRPr="00D9467D">
              <w:rPr>
                <w:rFonts w:ascii="Times New Roman" w:hAnsi="Times New Roman" w:cs="Times New Roman"/>
                <w:color w:val="000000"/>
                <w:kern w:val="2"/>
                <w:sz w:val="24"/>
                <w:szCs w:val="24"/>
              </w:rPr>
              <w:t xml:space="preserve">Išsamus </w:t>
            </w:r>
            <w:r w:rsidRPr="00D9467D">
              <w:rPr>
                <w:rFonts w:ascii="Times New Roman" w:hAnsi="Times New Roman" w:cs="Times New Roman"/>
                <w:color w:val="000000"/>
                <w:sz w:val="24"/>
                <w:szCs w:val="24"/>
              </w:rPr>
              <w:t>Paslaugų</w:t>
            </w:r>
            <w:r w:rsidRPr="00D9467D">
              <w:rPr>
                <w:rFonts w:ascii="Times New Roman" w:hAnsi="Times New Roman" w:cs="Times New Roman"/>
                <w:color w:val="000000"/>
                <w:kern w:val="2"/>
                <w:sz w:val="24"/>
                <w:szCs w:val="24"/>
              </w:rPr>
              <w:t xml:space="preserve"> aprašymas ir kiti reikalavimai teikiamoms </w:t>
            </w:r>
            <w:r w:rsidRPr="00D9467D">
              <w:rPr>
                <w:rFonts w:ascii="Times New Roman" w:hAnsi="Times New Roman" w:cs="Times New Roman"/>
                <w:color w:val="000000"/>
                <w:sz w:val="24"/>
                <w:szCs w:val="24"/>
              </w:rPr>
              <w:t>Paslaugoms</w:t>
            </w:r>
            <w:r w:rsidRPr="00D9467D">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4B46C2" w:rsidRPr="00D9467D" w14:paraId="4BFFB37D" w14:textId="77777777" w:rsidTr="00665ED2">
        <w:trPr>
          <w:trHeight w:val="300"/>
        </w:trPr>
        <w:tc>
          <w:tcPr>
            <w:tcW w:w="3094" w:type="dxa"/>
            <w:gridSpan w:val="2"/>
          </w:tcPr>
          <w:p w14:paraId="1BC44218"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3.2. Pirkimo pavadinimas ir numeris</w:t>
            </w:r>
          </w:p>
        </w:tc>
        <w:tc>
          <w:tcPr>
            <w:tcW w:w="5892" w:type="dxa"/>
            <w:gridSpan w:val="2"/>
          </w:tcPr>
          <w:p w14:paraId="53284C30" w14:textId="77777777" w:rsidR="004B46C2" w:rsidRPr="00D9467D" w:rsidRDefault="004B46C2" w:rsidP="00665ED2">
            <w:pPr>
              <w:rPr>
                <w:rFonts w:ascii="Times New Roman" w:hAnsi="Times New Roman" w:cs="Times New Roman"/>
                <w:kern w:val="2"/>
                <w:sz w:val="24"/>
                <w:szCs w:val="24"/>
              </w:rPr>
            </w:pPr>
          </w:p>
        </w:tc>
      </w:tr>
      <w:tr w:rsidR="004B46C2" w:rsidRPr="00D9467D" w14:paraId="4A408F7C" w14:textId="77777777" w:rsidTr="00665ED2">
        <w:trPr>
          <w:trHeight w:val="300"/>
        </w:trPr>
        <w:tc>
          <w:tcPr>
            <w:tcW w:w="3094" w:type="dxa"/>
            <w:gridSpan w:val="2"/>
          </w:tcPr>
          <w:p w14:paraId="2B95AB63"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3.3. Informacija apie Europos Sąjungos lėšomis finansuojamą projektą arba kitą projektą</w:t>
            </w:r>
          </w:p>
        </w:tc>
        <w:tc>
          <w:tcPr>
            <w:tcW w:w="5892" w:type="dxa"/>
            <w:gridSpan w:val="2"/>
          </w:tcPr>
          <w:p w14:paraId="27DCBACD" w14:textId="77777777" w:rsidR="004B46C2" w:rsidRPr="00D9467D" w:rsidRDefault="004B46C2" w:rsidP="00665ED2">
            <w:pPr>
              <w:autoSpaceDE w:val="0"/>
              <w:autoSpaceDN w:val="0"/>
              <w:adjustRightInd w:val="0"/>
              <w:spacing w:after="0" w:line="240" w:lineRule="auto"/>
              <w:jc w:val="both"/>
              <w:rPr>
                <w:rFonts w:ascii="Times New Roman" w:hAnsi="Times New Roman" w:cs="Times New Roman"/>
                <w:sz w:val="24"/>
                <w:szCs w:val="24"/>
              </w:rPr>
            </w:pPr>
            <w:r w:rsidRPr="00D9467D">
              <w:rPr>
                <w:rFonts w:ascii="Times New Roman" w:hAnsi="Times New Roman" w:cs="Times New Roman"/>
                <w:bCs/>
                <w:sz w:val="24"/>
                <w:szCs w:val="24"/>
              </w:rPr>
              <w:t xml:space="preserve">ES lėšomis finansuojamo projekto Nr. </w:t>
            </w:r>
            <w:r w:rsidRPr="00D9467D">
              <w:rPr>
                <w:rFonts w:ascii="Times New Roman" w:hAnsi="Times New Roman" w:cs="Times New Roman"/>
                <w:sz w:val="24"/>
                <w:szCs w:val="24"/>
              </w:rPr>
              <w:t xml:space="preserve">05-006-P-0001 </w:t>
            </w:r>
            <w:r w:rsidRPr="00D9467D">
              <w:rPr>
                <w:rFonts w:ascii="Times New Roman" w:hAnsi="Times New Roman" w:cs="Times New Roman"/>
                <w:bCs/>
                <w:sz w:val="24"/>
                <w:szCs w:val="24"/>
              </w:rPr>
              <w:t>„</w:t>
            </w:r>
            <w:r w:rsidRPr="00D9467D">
              <w:rPr>
                <w:rFonts w:ascii="Times New Roman" w:hAnsi="Times New Roman" w:cs="Times New Roman"/>
                <w:sz w:val="24"/>
                <w:szCs w:val="24"/>
              </w:rPr>
              <w:t>Lietuvos policijos elektroninių nusikaltimų tyrimų galimybių plėtra“ veikla „Nusikalstamų veikų elektroninėje erdvėje prevencijai, užkardymui ir tyrimui reikalingos infrastruktūros sukūrimas ir šias veiklas vykdančių specialistų kompetencijų stiprinimas“.</w:t>
            </w:r>
          </w:p>
          <w:p w14:paraId="59F70909" w14:textId="77777777" w:rsidR="004B46C2" w:rsidRPr="00D9467D" w:rsidRDefault="004B46C2" w:rsidP="00665ED2">
            <w:pPr>
              <w:rPr>
                <w:rFonts w:ascii="Times New Roman" w:hAnsi="Times New Roman" w:cs="Times New Roman"/>
                <w:kern w:val="2"/>
                <w:sz w:val="24"/>
                <w:szCs w:val="24"/>
              </w:rPr>
            </w:pPr>
          </w:p>
          <w:p w14:paraId="752291CE" w14:textId="77777777" w:rsidR="004B46C2" w:rsidRPr="00D9467D" w:rsidRDefault="004B46C2" w:rsidP="00665ED2">
            <w:pPr>
              <w:rPr>
                <w:rFonts w:ascii="Times New Roman" w:hAnsi="Times New Roman" w:cs="Times New Roman"/>
                <w:kern w:val="2"/>
                <w:sz w:val="24"/>
                <w:szCs w:val="24"/>
              </w:rPr>
            </w:pPr>
          </w:p>
        </w:tc>
      </w:tr>
      <w:tr w:rsidR="004B46C2" w:rsidRPr="00D9467D" w14:paraId="4805C991" w14:textId="77777777" w:rsidTr="00665ED2">
        <w:trPr>
          <w:trHeight w:val="300"/>
        </w:trPr>
        <w:tc>
          <w:tcPr>
            <w:tcW w:w="8986" w:type="dxa"/>
            <w:gridSpan w:val="4"/>
          </w:tcPr>
          <w:p w14:paraId="29CD676F"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lastRenderedPageBreak/>
              <w:t xml:space="preserve">4. PASLAUGŲ SUTEIKIMO TERMINAI IR PASLAUGŲ PERDAVIMO </w:t>
            </w:r>
            <w:r w:rsidRPr="00D9467D">
              <w:rPr>
                <w:rFonts w:ascii="Times New Roman" w:hAnsi="Times New Roman" w:cs="Times New Roman"/>
                <w:color w:val="000000"/>
                <w:kern w:val="2"/>
                <w:sz w:val="24"/>
                <w:szCs w:val="24"/>
              </w:rPr>
              <w:t>–</w:t>
            </w:r>
            <w:r w:rsidRPr="00D9467D">
              <w:rPr>
                <w:rFonts w:ascii="Times New Roman" w:hAnsi="Times New Roman" w:cs="Times New Roman"/>
                <w:b/>
                <w:kern w:val="2"/>
                <w:sz w:val="24"/>
                <w:szCs w:val="24"/>
              </w:rPr>
              <w:t xml:space="preserve"> PRIĖMIMO TVARKA</w:t>
            </w:r>
          </w:p>
        </w:tc>
      </w:tr>
      <w:tr w:rsidR="004B46C2" w:rsidRPr="00D9467D" w14:paraId="735892D7" w14:textId="77777777" w:rsidTr="00665ED2">
        <w:trPr>
          <w:trHeight w:val="300"/>
        </w:trPr>
        <w:tc>
          <w:tcPr>
            <w:tcW w:w="3094" w:type="dxa"/>
            <w:gridSpan w:val="2"/>
          </w:tcPr>
          <w:p w14:paraId="21129B04"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4.1. </w:t>
            </w:r>
            <w:r w:rsidRPr="00D9467D">
              <w:rPr>
                <w:rFonts w:ascii="Times New Roman" w:hAnsi="Times New Roman" w:cs="Times New Roman"/>
                <w:b/>
                <w:sz w:val="24"/>
                <w:szCs w:val="24"/>
              </w:rPr>
              <w:t>Paslaugų</w:t>
            </w:r>
            <w:r w:rsidRPr="00D9467D">
              <w:rPr>
                <w:rFonts w:ascii="Times New Roman" w:hAnsi="Times New Roman" w:cs="Times New Roman"/>
                <w:b/>
                <w:kern w:val="2"/>
                <w:sz w:val="24"/>
                <w:szCs w:val="24"/>
              </w:rPr>
              <w:t xml:space="preserve"> </w:t>
            </w:r>
            <w:r w:rsidRPr="00D9467D">
              <w:rPr>
                <w:rFonts w:ascii="Times New Roman" w:hAnsi="Times New Roman" w:cs="Times New Roman"/>
                <w:b/>
                <w:sz w:val="24"/>
                <w:szCs w:val="24"/>
              </w:rPr>
              <w:t>suteikimo</w:t>
            </w:r>
            <w:r w:rsidRPr="00D9467D">
              <w:rPr>
                <w:rFonts w:ascii="Times New Roman" w:hAnsi="Times New Roman" w:cs="Times New Roman"/>
                <w:b/>
                <w:kern w:val="2"/>
                <w:sz w:val="24"/>
                <w:szCs w:val="24"/>
              </w:rPr>
              <w:t xml:space="preserve"> terminas, kai </w:t>
            </w:r>
            <w:r w:rsidRPr="00D9467D">
              <w:rPr>
                <w:rFonts w:ascii="Times New Roman" w:hAnsi="Times New Roman" w:cs="Times New Roman"/>
                <w:b/>
                <w:sz w:val="24"/>
                <w:szCs w:val="24"/>
              </w:rPr>
              <w:t>Paslaugos yra vienkartinio pobūdžio, teikiamos periodiškai arba pagal Pirkėjo Užsakymą</w:t>
            </w:r>
          </w:p>
          <w:p w14:paraId="61D1AC09" w14:textId="77777777" w:rsidR="004B46C2" w:rsidRPr="00D9467D" w:rsidRDefault="004B46C2" w:rsidP="00665ED2">
            <w:pPr>
              <w:rPr>
                <w:rFonts w:ascii="Times New Roman" w:hAnsi="Times New Roman" w:cs="Times New Roman"/>
                <w:b/>
                <w:color w:val="FF0000"/>
                <w:kern w:val="2"/>
                <w:sz w:val="24"/>
                <w:szCs w:val="24"/>
              </w:rPr>
            </w:pPr>
          </w:p>
        </w:tc>
        <w:tc>
          <w:tcPr>
            <w:tcW w:w="5892" w:type="dxa"/>
            <w:gridSpan w:val="2"/>
          </w:tcPr>
          <w:p w14:paraId="43C1CF54" w14:textId="54EF8C88"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sz w:val="24"/>
                <w:szCs w:val="24"/>
              </w:rPr>
              <w:t xml:space="preserve">Tiekėjas visas Paslaugas, numatytas Techninėje specifikacijoje, įsipareigoja suteikti </w:t>
            </w:r>
            <w:r w:rsidRPr="00D9467D">
              <w:rPr>
                <w:rFonts w:ascii="Times New Roman" w:hAnsi="Times New Roman" w:cs="Times New Roman"/>
                <w:b/>
                <w:sz w:val="24"/>
                <w:szCs w:val="24"/>
              </w:rPr>
              <w:t>ne vėliau nei iki 2026 m</w:t>
            </w:r>
            <w:r w:rsidR="006E6580" w:rsidRPr="00D9467D">
              <w:rPr>
                <w:rFonts w:ascii="Times New Roman" w:hAnsi="Times New Roman" w:cs="Times New Roman"/>
                <w:b/>
                <w:sz w:val="24"/>
                <w:szCs w:val="24"/>
              </w:rPr>
              <w:t xml:space="preserve"> balandžio 2</w:t>
            </w:r>
            <w:r w:rsidRPr="00D9467D">
              <w:rPr>
                <w:rFonts w:ascii="Times New Roman" w:hAnsi="Times New Roman" w:cs="Times New Roman"/>
                <w:b/>
                <w:sz w:val="24"/>
                <w:szCs w:val="24"/>
              </w:rPr>
              <w:t xml:space="preserve">0 d. </w:t>
            </w:r>
          </w:p>
          <w:p w14:paraId="7D3B9F3B" w14:textId="77777777" w:rsidR="004B46C2" w:rsidRPr="00D9467D" w:rsidRDefault="004B46C2" w:rsidP="00665ED2">
            <w:pPr>
              <w:rPr>
                <w:rFonts w:ascii="Times New Roman" w:hAnsi="Times New Roman" w:cs="Times New Roman"/>
                <w:color w:val="4472C4"/>
                <w:sz w:val="24"/>
                <w:szCs w:val="24"/>
              </w:rPr>
            </w:pPr>
          </w:p>
        </w:tc>
      </w:tr>
      <w:tr w:rsidR="004B46C2" w:rsidRPr="00D9467D" w14:paraId="7F594D74" w14:textId="77777777" w:rsidTr="00665ED2">
        <w:trPr>
          <w:trHeight w:val="300"/>
        </w:trPr>
        <w:tc>
          <w:tcPr>
            <w:tcW w:w="3094" w:type="dxa"/>
            <w:gridSpan w:val="2"/>
          </w:tcPr>
          <w:p w14:paraId="28063E6A"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4.2. Paslaugų / jų dalies / etapo / periodo suteikimo termino pratęsimas</w:t>
            </w:r>
          </w:p>
        </w:tc>
        <w:tc>
          <w:tcPr>
            <w:tcW w:w="5892" w:type="dxa"/>
            <w:gridSpan w:val="2"/>
          </w:tcPr>
          <w:p w14:paraId="7F7F12A0" w14:textId="77777777" w:rsidR="004B46C2" w:rsidRPr="00D9467D" w:rsidRDefault="00701E3C" w:rsidP="00701E3C">
            <w:pPr>
              <w:jc w:val="both"/>
              <w:rPr>
                <w:rFonts w:ascii="Times New Roman" w:hAnsi="Times New Roman" w:cs="Times New Roman"/>
                <w:sz w:val="24"/>
                <w:szCs w:val="24"/>
              </w:rPr>
            </w:pPr>
            <w:r w:rsidRPr="00D9467D">
              <w:rPr>
                <w:rFonts w:ascii="Times New Roman" w:hAnsi="Times New Roman" w:cs="Times New Roman"/>
                <w:sz w:val="24"/>
                <w:szCs w:val="24"/>
              </w:rPr>
              <w:t>Paslaugų teikimo terminas gali būti pratęstas raštišku Šalių susitarimu ne ilgesniam kaip 60 (šešiasdešimt) kalendorinių dienų laikotarpiui, jei 2023-2030 m. plėtros programos valdytoja Lietuvos Respublikos krašto apsaugos ministerija pratęsia nacionalinės kibernetinio saugumo plėtros programos pažangos priemonės Nr. 06-007-10-05-07 „Stiprinti kibernetinį atsparumą“ projekto Nr. 05-006-P-0001 „Lietuvos policijos elektroninių nusikaltimų tyrimų galimybių plėtra“ įgyvendinimo terminą.</w:t>
            </w:r>
          </w:p>
          <w:p w14:paraId="1295292D" w14:textId="2EFEC958" w:rsidR="00054E18" w:rsidRPr="00D9467D" w:rsidRDefault="00054E18" w:rsidP="00701E3C">
            <w:pPr>
              <w:jc w:val="both"/>
              <w:rPr>
                <w:rFonts w:ascii="Times New Roman" w:hAnsi="Times New Roman" w:cs="Times New Roman"/>
                <w:sz w:val="24"/>
                <w:szCs w:val="24"/>
              </w:rPr>
            </w:pPr>
          </w:p>
        </w:tc>
      </w:tr>
      <w:tr w:rsidR="004B46C2" w:rsidRPr="00D9467D" w14:paraId="47D056BA" w14:textId="77777777" w:rsidTr="00665ED2">
        <w:trPr>
          <w:trHeight w:val="300"/>
        </w:trPr>
        <w:tc>
          <w:tcPr>
            <w:tcW w:w="3094" w:type="dxa"/>
            <w:gridSpan w:val="2"/>
          </w:tcPr>
          <w:p w14:paraId="1FFD5E7E"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4.3. Užsakymų teikimo tvarka</w:t>
            </w:r>
          </w:p>
        </w:tc>
        <w:tc>
          <w:tcPr>
            <w:tcW w:w="5892" w:type="dxa"/>
            <w:gridSpan w:val="2"/>
          </w:tcPr>
          <w:p w14:paraId="561ECB48" w14:textId="77777777"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sz w:val="24"/>
                <w:szCs w:val="24"/>
              </w:rPr>
              <w:t>Netaikoma</w:t>
            </w:r>
          </w:p>
          <w:p w14:paraId="76697C3E" w14:textId="77777777" w:rsidR="004B46C2" w:rsidRPr="00D9467D" w:rsidRDefault="004B46C2" w:rsidP="00665ED2">
            <w:pPr>
              <w:rPr>
                <w:rFonts w:ascii="Times New Roman" w:hAnsi="Times New Roman" w:cs="Times New Roman"/>
                <w:sz w:val="24"/>
                <w:szCs w:val="24"/>
              </w:rPr>
            </w:pPr>
          </w:p>
        </w:tc>
      </w:tr>
      <w:tr w:rsidR="004B46C2" w:rsidRPr="00D9467D" w14:paraId="2294A720" w14:textId="77777777" w:rsidTr="00665ED2">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E9BEF52"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5F38D6C8"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tc>
      </w:tr>
      <w:tr w:rsidR="004B46C2" w:rsidRPr="00D9467D" w14:paraId="04AAE352" w14:textId="77777777" w:rsidTr="00665ED2">
        <w:trPr>
          <w:trHeight w:val="300"/>
        </w:trPr>
        <w:tc>
          <w:tcPr>
            <w:tcW w:w="3094" w:type="dxa"/>
            <w:gridSpan w:val="2"/>
          </w:tcPr>
          <w:p w14:paraId="3BDC42C1"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4.5. Pateikiami dokumentai</w:t>
            </w:r>
          </w:p>
        </w:tc>
        <w:tc>
          <w:tcPr>
            <w:tcW w:w="5892" w:type="dxa"/>
            <w:gridSpan w:val="2"/>
          </w:tcPr>
          <w:p w14:paraId="0BF9AE93" w14:textId="77777777"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kern w:val="2"/>
                <w:sz w:val="24"/>
                <w:szCs w:val="24"/>
              </w:rPr>
              <w:t>Paslaugų perdavimo-priėmimo aktas ir Sąskaita</w:t>
            </w:r>
          </w:p>
        </w:tc>
      </w:tr>
      <w:tr w:rsidR="004B46C2" w:rsidRPr="00D9467D" w14:paraId="58F7EC53" w14:textId="77777777" w:rsidTr="00665ED2">
        <w:trPr>
          <w:trHeight w:val="300"/>
        </w:trPr>
        <w:tc>
          <w:tcPr>
            <w:tcW w:w="8986" w:type="dxa"/>
            <w:gridSpan w:val="4"/>
          </w:tcPr>
          <w:p w14:paraId="2ADF70D2"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5. SUTARTIES KAINA IR ATSISKAITYMO TVARKA</w:t>
            </w:r>
          </w:p>
        </w:tc>
      </w:tr>
      <w:tr w:rsidR="004B46C2" w:rsidRPr="00D9467D" w14:paraId="63B61BC8" w14:textId="77777777" w:rsidTr="00665ED2">
        <w:trPr>
          <w:trHeight w:val="300"/>
        </w:trPr>
        <w:tc>
          <w:tcPr>
            <w:tcW w:w="3094" w:type="dxa"/>
            <w:gridSpan w:val="2"/>
          </w:tcPr>
          <w:p w14:paraId="3A32034B"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5.1. Sutarčiai taikomas kainos apskaičiavimo būdas</w:t>
            </w:r>
          </w:p>
        </w:tc>
        <w:tc>
          <w:tcPr>
            <w:tcW w:w="5892" w:type="dxa"/>
            <w:gridSpan w:val="2"/>
          </w:tcPr>
          <w:p w14:paraId="2BB5379A" w14:textId="77777777" w:rsidR="004B46C2" w:rsidRPr="00D9467D" w:rsidRDefault="004B46C2" w:rsidP="00665ED2">
            <w:pPr>
              <w:rPr>
                <w:rFonts w:ascii="Times New Roman" w:hAnsi="Times New Roman" w:cs="Times New Roman"/>
                <w:color w:val="4472C4"/>
                <w:kern w:val="2"/>
                <w:sz w:val="24"/>
                <w:szCs w:val="24"/>
                <w:highlight w:val="yellow"/>
              </w:rPr>
            </w:pPr>
          </w:p>
          <w:p w14:paraId="6222E33D"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Fiksuotos kainos kainodara</w:t>
            </w:r>
          </w:p>
          <w:p w14:paraId="6F748242" w14:textId="77777777" w:rsidR="004B46C2" w:rsidRPr="00D9467D" w:rsidRDefault="004B46C2" w:rsidP="00665ED2">
            <w:pPr>
              <w:rPr>
                <w:rFonts w:ascii="Times New Roman" w:hAnsi="Times New Roman" w:cs="Times New Roman"/>
                <w:color w:val="4472C4"/>
                <w:kern w:val="2"/>
                <w:sz w:val="24"/>
                <w:szCs w:val="24"/>
              </w:rPr>
            </w:pPr>
          </w:p>
        </w:tc>
      </w:tr>
      <w:tr w:rsidR="004B46C2" w:rsidRPr="00D9467D" w14:paraId="2BBC01FC" w14:textId="77777777" w:rsidTr="00665ED2">
        <w:trPr>
          <w:trHeight w:val="300"/>
        </w:trPr>
        <w:tc>
          <w:tcPr>
            <w:tcW w:w="3094" w:type="dxa"/>
            <w:gridSpan w:val="2"/>
          </w:tcPr>
          <w:p w14:paraId="5C54A098"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5.2. Pradinės Sutarties vertė ir Sutarties kaina, kai taikoma </w:t>
            </w:r>
            <w:r w:rsidRPr="00D9467D">
              <w:rPr>
                <w:rFonts w:ascii="Times New Roman" w:hAnsi="Times New Roman" w:cs="Times New Roman"/>
                <w:b/>
                <w:kern w:val="2"/>
                <w:sz w:val="24"/>
                <w:szCs w:val="24"/>
                <w:u w:val="single"/>
              </w:rPr>
              <w:t>fiksuotos kainos</w:t>
            </w:r>
            <w:r w:rsidRPr="00D9467D">
              <w:rPr>
                <w:rFonts w:ascii="Times New Roman" w:hAnsi="Times New Roman" w:cs="Times New Roman"/>
                <w:b/>
                <w:kern w:val="2"/>
                <w:sz w:val="24"/>
                <w:szCs w:val="24"/>
              </w:rPr>
              <w:t xml:space="preserve"> kainodara</w:t>
            </w:r>
          </w:p>
          <w:p w14:paraId="35A1D85D" w14:textId="77777777" w:rsidR="004B46C2" w:rsidRPr="00D9467D" w:rsidRDefault="004B46C2" w:rsidP="00665ED2">
            <w:pPr>
              <w:rPr>
                <w:rFonts w:ascii="Times New Roman" w:hAnsi="Times New Roman" w:cs="Times New Roman"/>
                <w:b/>
                <w:kern w:val="2"/>
                <w:sz w:val="24"/>
                <w:szCs w:val="24"/>
              </w:rPr>
            </w:pPr>
          </w:p>
          <w:p w14:paraId="1CF625E7" w14:textId="77777777" w:rsidR="004B46C2" w:rsidRPr="00D9467D" w:rsidRDefault="004B46C2" w:rsidP="00665ED2">
            <w:pPr>
              <w:rPr>
                <w:rFonts w:ascii="Times New Roman" w:hAnsi="Times New Roman" w:cs="Times New Roman"/>
                <w:b/>
                <w:kern w:val="2"/>
                <w:sz w:val="24"/>
                <w:szCs w:val="24"/>
              </w:rPr>
            </w:pPr>
          </w:p>
          <w:p w14:paraId="2A18D8A6" w14:textId="77777777" w:rsidR="004B46C2" w:rsidRPr="00D9467D" w:rsidRDefault="004B46C2" w:rsidP="00665ED2">
            <w:pPr>
              <w:rPr>
                <w:rFonts w:ascii="Times New Roman" w:hAnsi="Times New Roman" w:cs="Times New Roman"/>
                <w:b/>
                <w:kern w:val="2"/>
                <w:sz w:val="24"/>
                <w:szCs w:val="24"/>
              </w:rPr>
            </w:pPr>
          </w:p>
          <w:p w14:paraId="163C27F5" w14:textId="77777777" w:rsidR="004B46C2" w:rsidRPr="00D9467D" w:rsidRDefault="004B46C2" w:rsidP="00665ED2">
            <w:pPr>
              <w:jc w:val="both"/>
              <w:rPr>
                <w:rFonts w:ascii="Times New Roman" w:hAnsi="Times New Roman" w:cs="Times New Roman"/>
                <w:b/>
                <w:kern w:val="2"/>
                <w:sz w:val="24"/>
                <w:szCs w:val="24"/>
              </w:rPr>
            </w:pPr>
          </w:p>
        </w:tc>
        <w:tc>
          <w:tcPr>
            <w:tcW w:w="5892" w:type="dxa"/>
            <w:gridSpan w:val="2"/>
          </w:tcPr>
          <w:p w14:paraId="1CD598B4" w14:textId="77777777"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kern w:val="2"/>
                <w:sz w:val="24"/>
                <w:szCs w:val="24"/>
              </w:rPr>
              <w:lastRenderedPageBreak/>
              <w:t xml:space="preserve">Pradinės Sutarties vertė yra </w:t>
            </w:r>
            <w:r w:rsidRPr="00D9467D">
              <w:rPr>
                <w:rFonts w:ascii="Times New Roman" w:hAnsi="Times New Roman" w:cs="Times New Roman"/>
                <w:color w:val="4472C4"/>
                <w:kern w:val="2"/>
                <w:sz w:val="24"/>
                <w:szCs w:val="24"/>
              </w:rPr>
              <w:t>(nurodyti sumą skaičiais)</w:t>
            </w:r>
            <w:r w:rsidRPr="00D9467D">
              <w:rPr>
                <w:rFonts w:ascii="Times New Roman" w:hAnsi="Times New Roman" w:cs="Times New Roman"/>
                <w:kern w:val="2"/>
                <w:sz w:val="24"/>
                <w:szCs w:val="24"/>
              </w:rPr>
              <w:t xml:space="preserve"> Eur </w:t>
            </w:r>
            <w:r w:rsidRPr="00D9467D">
              <w:rPr>
                <w:rFonts w:ascii="Times New Roman" w:hAnsi="Times New Roman" w:cs="Times New Roman"/>
                <w:color w:val="4472C4"/>
                <w:kern w:val="2"/>
                <w:sz w:val="24"/>
                <w:szCs w:val="24"/>
              </w:rPr>
              <w:t>(nurodyti sumą žodžiais)</w:t>
            </w:r>
            <w:r w:rsidRPr="00D9467D">
              <w:rPr>
                <w:rFonts w:ascii="Times New Roman" w:hAnsi="Times New Roman" w:cs="Times New Roman"/>
                <w:kern w:val="2"/>
                <w:sz w:val="24"/>
                <w:szCs w:val="24"/>
              </w:rPr>
              <w:t xml:space="preserve"> be PVM.</w:t>
            </w:r>
          </w:p>
          <w:p w14:paraId="494FFBCB" w14:textId="77777777"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kern w:val="2"/>
                <w:sz w:val="24"/>
                <w:szCs w:val="24"/>
              </w:rPr>
              <w:t xml:space="preserve">PVM sudaro </w:t>
            </w:r>
            <w:r w:rsidRPr="00D9467D">
              <w:rPr>
                <w:rFonts w:ascii="Times New Roman" w:hAnsi="Times New Roman" w:cs="Times New Roman"/>
                <w:color w:val="4472C4"/>
                <w:kern w:val="2"/>
                <w:sz w:val="24"/>
                <w:szCs w:val="24"/>
              </w:rPr>
              <w:t>(nurodyti sumą skaičiais)</w:t>
            </w:r>
            <w:r w:rsidRPr="00D9467D">
              <w:rPr>
                <w:rFonts w:ascii="Times New Roman" w:hAnsi="Times New Roman" w:cs="Times New Roman"/>
                <w:kern w:val="2"/>
                <w:sz w:val="24"/>
                <w:szCs w:val="24"/>
              </w:rPr>
              <w:t xml:space="preserve"> Eur </w:t>
            </w:r>
            <w:r w:rsidRPr="00D9467D">
              <w:rPr>
                <w:rFonts w:ascii="Times New Roman" w:hAnsi="Times New Roman" w:cs="Times New Roman"/>
                <w:color w:val="4472C4"/>
                <w:kern w:val="2"/>
                <w:sz w:val="24"/>
                <w:szCs w:val="24"/>
              </w:rPr>
              <w:t>(nurodyti sumą žodžiais)</w:t>
            </w:r>
            <w:r w:rsidRPr="00D9467D">
              <w:rPr>
                <w:rFonts w:ascii="Times New Roman" w:hAnsi="Times New Roman" w:cs="Times New Roman"/>
                <w:kern w:val="2"/>
                <w:sz w:val="24"/>
                <w:szCs w:val="24"/>
              </w:rPr>
              <w:t>.</w:t>
            </w:r>
          </w:p>
          <w:p w14:paraId="1C7B82C0" w14:textId="77777777"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kern w:val="2"/>
                <w:sz w:val="24"/>
                <w:szCs w:val="24"/>
              </w:rPr>
              <w:lastRenderedPageBreak/>
              <w:t xml:space="preserve">Sutarties kaina yra </w:t>
            </w:r>
            <w:r w:rsidRPr="00D9467D">
              <w:rPr>
                <w:rFonts w:ascii="Times New Roman" w:hAnsi="Times New Roman" w:cs="Times New Roman"/>
                <w:color w:val="4472C4"/>
                <w:kern w:val="2"/>
                <w:sz w:val="24"/>
                <w:szCs w:val="24"/>
              </w:rPr>
              <w:t>(nurodyti sumą skaičiais)</w:t>
            </w:r>
            <w:r w:rsidRPr="00D9467D">
              <w:rPr>
                <w:rFonts w:ascii="Times New Roman" w:hAnsi="Times New Roman" w:cs="Times New Roman"/>
                <w:kern w:val="2"/>
                <w:sz w:val="24"/>
                <w:szCs w:val="24"/>
              </w:rPr>
              <w:t xml:space="preserve"> Eur </w:t>
            </w:r>
            <w:r w:rsidRPr="00D9467D">
              <w:rPr>
                <w:rFonts w:ascii="Times New Roman" w:hAnsi="Times New Roman" w:cs="Times New Roman"/>
                <w:color w:val="4472C4"/>
                <w:kern w:val="2"/>
                <w:sz w:val="24"/>
                <w:szCs w:val="24"/>
              </w:rPr>
              <w:t>(nurodyti sumą žodžiais)</w:t>
            </w:r>
            <w:r w:rsidRPr="00D9467D">
              <w:rPr>
                <w:rFonts w:ascii="Times New Roman" w:hAnsi="Times New Roman" w:cs="Times New Roman"/>
                <w:kern w:val="2"/>
                <w:sz w:val="24"/>
                <w:szCs w:val="24"/>
              </w:rPr>
              <w:t xml:space="preserve"> su PVM.</w:t>
            </w:r>
          </w:p>
          <w:p w14:paraId="4953B7B9" w14:textId="77777777" w:rsidR="004B46C2" w:rsidRPr="00D9467D" w:rsidRDefault="004B46C2" w:rsidP="00665ED2">
            <w:pPr>
              <w:rPr>
                <w:rFonts w:ascii="Times New Roman" w:hAnsi="Times New Roman" w:cs="Times New Roman"/>
                <w:color w:val="FF0000"/>
                <w:kern w:val="2"/>
                <w:sz w:val="24"/>
                <w:szCs w:val="24"/>
              </w:rPr>
            </w:pPr>
            <w:r w:rsidRPr="00D9467D">
              <w:rPr>
                <w:rFonts w:ascii="Times New Roman" w:hAnsi="Times New Roman" w:cs="Times New Roman"/>
                <w:kern w:val="2"/>
                <w:sz w:val="24"/>
                <w:szCs w:val="24"/>
              </w:rPr>
              <w:t>Šioje Sutartyje P</w:t>
            </w:r>
            <w:r w:rsidRPr="00D9467D">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D9467D">
              <w:rPr>
                <w:rFonts w:ascii="Times New Roman" w:hAnsi="Times New Roman" w:cs="Times New Roman"/>
                <w:kern w:val="2"/>
                <w:sz w:val="24"/>
                <w:szCs w:val="24"/>
              </w:rPr>
              <w:t>.</w:t>
            </w:r>
          </w:p>
        </w:tc>
      </w:tr>
      <w:tr w:rsidR="004B46C2" w:rsidRPr="00D9467D" w14:paraId="30C94E8D" w14:textId="77777777" w:rsidTr="00665ED2">
        <w:trPr>
          <w:trHeight w:val="300"/>
        </w:trPr>
        <w:tc>
          <w:tcPr>
            <w:tcW w:w="3094" w:type="dxa"/>
            <w:gridSpan w:val="2"/>
          </w:tcPr>
          <w:p w14:paraId="66A4E8DA"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lastRenderedPageBreak/>
              <w:t xml:space="preserve">5.3. Sutarties kainos / įkainių perskaičiavimas taikant </w:t>
            </w:r>
            <w:r w:rsidRPr="00D9467D">
              <w:rPr>
                <w:rFonts w:ascii="Times New Roman" w:hAnsi="Times New Roman" w:cs="Times New Roman"/>
                <w:b/>
                <w:kern w:val="2"/>
                <w:sz w:val="24"/>
                <w:szCs w:val="24"/>
                <w:u w:val="single"/>
              </w:rPr>
              <w:t>peržiūros</w:t>
            </w:r>
            <w:r w:rsidRPr="00D9467D">
              <w:rPr>
                <w:rFonts w:ascii="Times New Roman" w:hAnsi="Times New Roman" w:cs="Times New Roman"/>
                <w:b/>
                <w:kern w:val="2"/>
                <w:sz w:val="24"/>
                <w:szCs w:val="24"/>
              </w:rPr>
              <w:t xml:space="preserve"> taisykles</w:t>
            </w:r>
          </w:p>
          <w:p w14:paraId="5F85D7E6" w14:textId="77777777" w:rsidR="004B46C2" w:rsidRPr="00D9467D" w:rsidRDefault="004B46C2" w:rsidP="00665ED2">
            <w:pPr>
              <w:rPr>
                <w:rFonts w:ascii="Times New Roman" w:hAnsi="Times New Roman" w:cs="Times New Roman"/>
                <w:kern w:val="2"/>
                <w:sz w:val="24"/>
                <w:szCs w:val="24"/>
              </w:rPr>
            </w:pPr>
          </w:p>
        </w:tc>
        <w:tc>
          <w:tcPr>
            <w:tcW w:w="5892" w:type="dxa"/>
            <w:gridSpan w:val="2"/>
          </w:tcPr>
          <w:p w14:paraId="2CB87131" w14:textId="77777777" w:rsidR="004B46C2" w:rsidRPr="00D9467D" w:rsidRDefault="004B46C2" w:rsidP="00665ED2">
            <w:pPr>
              <w:rPr>
                <w:rFonts w:ascii="Times New Roman" w:hAnsi="Times New Roman" w:cs="Times New Roman"/>
                <w:color w:val="000000" w:themeColor="text1"/>
                <w:sz w:val="24"/>
                <w:szCs w:val="24"/>
              </w:rPr>
            </w:pPr>
            <w:r w:rsidRPr="00D9467D">
              <w:rPr>
                <w:rFonts w:ascii="Times New Roman" w:hAnsi="Times New Roman" w:cs="Times New Roman"/>
                <w:color w:val="000000" w:themeColor="text1"/>
                <w:kern w:val="2"/>
                <w:sz w:val="24"/>
                <w:szCs w:val="24"/>
              </w:rPr>
              <w:t>Sutarties kaina bus perskaičiuojama:</w:t>
            </w:r>
          </w:p>
          <w:p w14:paraId="3ADB2816" w14:textId="77777777" w:rsidR="004B46C2" w:rsidRPr="00D9467D" w:rsidRDefault="004B46C2" w:rsidP="00665ED2">
            <w:pPr>
              <w:rPr>
                <w:rFonts w:ascii="Times New Roman" w:hAnsi="Times New Roman" w:cs="Times New Roman"/>
                <w:color w:val="000000" w:themeColor="text1"/>
                <w:kern w:val="2"/>
                <w:sz w:val="24"/>
                <w:szCs w:val="24"/>
              </w:rPr>
            </w:pPr>
            <w:r w:rsidRPr="00D9467D">
              <w:rPr>
                <w:rFonts w:ascii="Times New Roman" w:hAnsi="Times New Roman" w:cs="Times New Roman"/>
                <w:color w:val="000000" w:themeColor="text1"/>
                <w:kern w:val="2"/>
                <w:sz w:val="24"/>
                <w:szCs w:val="24"/>
              </w:rPr>
              <w:t>5.3.1. dėl PVM tarifo pasikeitimo;</w:t>
            </w:r>
          </w:p>
          <w:p w14:paraId="049DB22E" w14:textId="6977260B" w:rsidR="004B46C2" w:rsidRPr="00D9467D" w:rsidRDefault="004B46C2" w:rsidP="00665ED2">
            <w:pPr>
              <w:rPr>
                <w:rFonts w:ascii="Times New Roman" w:hAnsi="Times New Roman" w:cs="Times New Roman"/>
                <w:kern w:val="2"/>
                <w:sz w:val="24"/>
                <w:szCs w:val="24"/>
              </w:rPr>
            </w:pPr>
          </w:p>
        </w:tc>
      </w:tr>
      <w:tr w:rsidR="004B46C2" w:rsidRPr="00D9467D" w14:paraId="6C91586B" w14:textId="77777777" w:rsidTr="00665ED2">
        <w:trPr>
          <w:trHeight w:val="300"/>
        </w:trPr>
        <w:tc>
          <w:tcPr>
            <w:tcW w:w="3094" w:type="dxa"/>
            <w:gridSpan w:val="2"/>
          </w:tcPr>
          <w:p w14:paraId="35D747C6" w14:textId="77777777" w:rsidR="004B46C2" w:rsidRPr="00B6420C" w:rsidRDefault="004B46C2" w:rsidP="00665ED2">
            <w:pPr>
              <w:rPr>
                <w:rFonts w:ascii="Times New Roman" w:hAnsi="Times New Roman" w:cs="Times New Roman"/>
                <w:b/>
                <w:kern w:val="2"/>
                <w:sz w:val="24"/>
                <w:szCs w:val="24"/>
              </w:rPr>
            </w:pPr>
            <w:r w:rsidRPr="00B6420C">
              <w:rPr>
                <w:rFonts w:ascii="Times New Roman" w:hAnsi="Times New Roman" w:cs="Times New Roman"/>
                <w:b/>
                <w:kern w:val="2"/>
                <w:sz w:val="24"/>
                <w:szCs w:val="24"/>
              </w:rPr>
              <w:t>5.3.1. Sutarties kainos / įkainių peržiūra dėl PVM tarifo pasikeitimo</w:t>
            </w:r>
          </w:p>
        </w:tc>
        <w:tc>
          <w:tcPr>
            <w:tcW w:w="5892" w:type="dxa"/>
            <w:gridSpan w:val="2"/>
          </w:tcPr>
          <w:p w14:paraId="1EE93486" w14:textId="77777777" w:rsidR="004B46C2" w:rsidRPr="00B6420C" w:rsidRDefault="004B46C2" w:rsidP="00665ED2">
            <w:pPr>
              <w:jc w:val="both"/>
              <w:rPr>
                <w:rFonts w:ascii="Times New Roman" w:hAnsi="Times New Roman" w:cs="Times New Roman"/>
                <w:sz w:val="24"/>
                <w:szCs w:val="24"/>
              </w:rPr>
            </w:pPr>
            <w:r w:rsidRPr="00B6420C">
              <w:rPr>
                <w:rFonts w:ascii="Times New Roman" w:hAnsi="Times New Roman" w:cs="Times New Roman"/>
                <w:kern w:val="2"/>
                <w:sz w:val="24"/>
                <w:szCs w:val="24"/>
              </w:rPr>
              <w:t>Jeigu Sutarties vykdymo metu pasikeičia PVM mokėjimą reglamentuojantys teisės aktai, darantys tiesioginę įtaką Tiekėjo t</w:t>
            </w:r>
            <w:r w:rsidRPr="00B6420C">
              <w:rPr>
                <w:rFonts w:ascii="Times New Roman" w:hAnsi="Times New Roman" w:cs="Times New Roman"/>
                <w:sz w:val="24"/>
                <w:szCs w:val="24"/>
              </w:rPr>
              <w:t>ei</w:t>
            </w:r>
            <w:r w:rsidRPr="00B6420C">
              <w:rPr>
                <w:rFonts w:ascii="Times New Roman" w:hAnsi="Times New Roman" w:cs="Times New Roman"/>
                <w:kern w:val="2"/>
                <w:sz w:val="24"/>
                <w:szCs w:val="24"/>
              </w:rPr>
              <w:t>kiamų P</w:t>
            </w:r>
            <w:r w:rsidRPr="00B6420C">
              <w:rPr>
                <w:rFonts w:ascii="Times New Roman" w:hAnsi="Times New Roman" w:cs="Times New Roman"/>
                <w:sz w:val="24"/>
                <w:szCs w:val="24"/>
              </w:rPr>
              <w:t>aslaugų</w:t>
            </w:r>
            <w:r w:rsidRPr="00B6420C">
              <w:rPr>
                <w:rFonts w:ascii="Times New Roman" w:hAnsi="Times New Roman" w:cs="Times New Roman"/>
                <w:kern w:val="2"/>
                <w:sz w:val="24"/>
                <w:szCs w:val="24"/>
              </w:rPr>
              <w:t xml:space="preserve"> Sutartyje nurodytai kainai / įkainiams, Sutarties kaina / įkainiai perskaičiuojami nekeičiant P</w:t>
            </w:r>
            <w:r w:rsidRPr="00B6420C">
              <w:rPr>
                <w:rFonts w:ascii="Times New Roman" w:hAnsi="Times New Roman" w:cs="Times New Roman"/>
                <w:sz w:val="24"/>
                <w:szCs w:val="24"/>
              </w:rPr>
              <w:t>aslaugų</w:t>
            </w:r>
            <w:r w:rsidRPr="00B6420C">
              <w:rPr>
                <w:rFonts w:ascii="Times New Roman" w:hAnsi="Times New Roman" w:cs="Times New Roman"/>
                <w:kern w:val="2"/>
                <w:sz w:val="24"/>
                <w:szCs w:val="24"/>
              </w:rPr>
              <w:t xml:space="preserve"> kainos / įkainio be PVM.</w:t>
            </w:r>
          </w:p>
          <w:p w14:paraId="7390B7FE" w14:textId="77777777" w:rsidR="004B46C2" w:rsidRPr="00B6420C" w:rsidRDefault="004B46C2" w:rsidP="00665ED2">
            <w:pPr>
              <w:jc w:val="both"/>
              <w:rPr>
                <w:rFonts w:ascii="Times New Roman" w:hAnsi="Times New Roman" w:cs="Times New Roman"/>
                <w:kern w:val="2"/>
                <w:sz w:val="24"/>
                <w:szCs w:val="24"/>
              </w:rPr>
            </w:pPr>
          </w:p>
          <w:p w14:paraId="204E2475" w14:textId="72BBDB3E" w:rsidR="00782E77" w:rsidRPr="00B6420C" w:rsidRDefault="004B46C2" w:rsidP="00782E77">
            <w:pPr>
              <w:rPr>
                <w:rFonts w:ascii="Times New Roman" w:hAnsi="Times New Roman" w:cs="Times New Roman"/>
                <w:sz w:val="24"/>
                <w:szCs w:val="24"/>
              </w:rPr>
            </w:pPr>
            <w:r w:rsidRPr="00B6420C">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B6420C">
              <w:rPr>
                <w:rFonts w:ascii="Times New Roman" w:hAnsi="Times New Roman" w:cs="Times New Roman"/>
                <w:sz w:val="24"/>
                <w:szCs w:val="24"/>
              </w:rPr>
              <w:t>aslaugų</w:t>
            </w:r>
            <w:r w:rsidRPr="00B6420C">
              <w:rPr>
                <w:rFonts w:ascii="Times New Roman" w:hAnsi="Times New Roman" w:cs="Times New Roman"/>
                <w:kern w:val="2"/>
                <w:sz w:val="24"/>
                <w:szCs w:val="24"/>
              </w:rPr>
              <w:t xml:space="preserve"> dalį, kurios bus teikiamos </w:t>
            </w:r>
            <w:r w:rsidR="00782E77" w:rsidRPr="00B6420C">
              <w:rPr>
                <w:rFonts w:ascii="Times New Roman" w:hAnsi="Times New Roman" w:cs="Times New Roman"/>
                <w:sz w:val="24"/>
                <w:szCs w:val="24"/>
              </w:rPr>
              <w:t>po naujo PVM įvedimo datos, nepriklausomai nuo susitarimo sudarymo datos.</w:t>
            </w:r>
          </w:p>
          <w:p w14:paraId="2AD29B02" w14:textId="6F11FE1A" w:rsidR="004B46C2" w:rsidRPr="00B6420C" w:rsidRDefault="004B46C2" w:rsidP="00665ED2">
            <w:pPr>
              <w:rPr>
                <w:rFonts w:ascii="Times New Roman" w:hAnsi="Times New Roman" w:cs="Times New Roman"/>
                <w:sz w:val="24"/>
                <w:szCs w:val="24"/>
              </w:rPr>
            </w:pPr>
          </w:p>
        </w:tc>
      </w:tr>
      <w:tr w:rsidR="004B46C2" w:rsidRPr="00D9467D" w14:paraId="6BD2EDD6" w14:textId="77777777" w:rsidTr="00665ED2">
        <w:trPr>
          <w:trHeight w:val="300"/>
        </w:trPr>
        <w:tc>
          <w:tcPr>
            <w:tcW w:w="3094" w:type="dxa"/>
            <w:gridSpan w:val="2"/>
          </w:tcPr>
          <w:p w14:paraId="1EF9DFA8" w14:textId="77777777" w:rsidR="004B46C2" w:rsidRPr="00B6420C" w:rsidRDefault="004B46C2" w:rsidP="00665ED2">
            <w:pPr>
              <w:rPr>
                <w:rFonts w:ascii="Times New Roman" w:hAnsi="Times New Roman" w:cs="Times New Roman"/>
                <w:sz w:val="24"/>
                <w:szCs w:val="24"/>
              </w:rPr>
            </w:pPr>
            <w:r w:rsidRPr="00B6420C">
              <w:rPr>
                <w:rFonts w:ascii="Times New Roman" w:hAnsi="Times New Roman" w:cs="Times New Roman"/>
                <w:b/>
                <w:bCs/>
                <w:kern w:val="2"/>
                <w:sz w:val="24"/>
                <w:szCs w:val="24"/>
              </w:rPr>
              <w:t>5.3.2.</w:t>
            </w:r>
            <w:r w:rsidRPr="00B6420C">
              <w:rPr>
                <w:rFonts w:ascii="Times New Roman" w:hAnsi="Times New Roman" w:cs="Times New Roman"/>
                <w:kern w:val="2"/>
                <w:sz w:val="24"/>
                <w:szCs w:val="24"/>
              </w:rPr>
              <w:t xml:space="preserve"> </w:t>
            </w:r>
            <w:r w:rsidRPr="00B6420C">
              <w:rPr>
                <w:rFonts w:ascii="Times New Roman" w:hAnsi="Times New Roman" w:cs="Times New Roman"/>
                <w:b/>
                <w:bCs/>
                <w:kern w:val="2"/>
                <w:sz w:val="24"/>
                <w:szCs w:val="24"/>
              </w:rPr>
              <w:t>Sutarties kainos / įkainių peržiūra dėl kitų mokesčių, lemiančių Paslaugų kainos / įkainių pokytį, pasikeitimo</w:t>
            </w:r>
          </w:p>
        </w:tc>
        <w:tc>
          <w:tcPr>
            <w:tcW w:w="5892" w:type="dxa"/>
            <w:gridSpan w:val="2"/>
          </w:tcPr>
          <w:p w14:paraId="73060153" w14:textId="77777777" w:rsidR="004B46C2" w:rsidRPr="00B6420C" w:rsidRDefault="004B46C2" w:rsidP="00665ED2">
            <w:pPr>
              <w:rPr>
                <w:rFonts w:ascii="Times New Roman" w:hAnsi="Times New Roman" w:cs="Times New Roman"/>
                <w:kern w:val="2"/>
                <w:sz w:val="24"/>
                <w:szCs w:val="24"/>
              </w:rPr>
            </w:pPr>
            <w:r w:rsidRPr="00B6420C">
              <w:rPr>
                <w:rFonts w:ascii="Times New Roman" w:hAnsi="Times New Roman" w:cs="Times New Roman"/>
                <w:kern w:val="2"/>
                <w:sz w:val="24"/>
                <w:szCs w:val="24"/>
              </w:rPr>
              <w:t>Netaikoma</w:t>
            </w:r>
          </w:p>
          <w:p w14:paraId="486DD06D" w14:textId="77777777" w:rsidR="004B46C2" w:rsidRPr="00B6420C" w:rsidRDefault="004B46C2" w:rsidP="00665ED2">
            <w:pPr>
              <w:rPr>
                <w:rFonts w:ascii="Times New Roman" w:hAnsi="Times New Roman" w:cs="Times New Roman"/>
                <w:kern w:val="2"/>
                <w:sz w:val="24"/>
                <w:szCs w:val="24"/>
              </w:rPr>
            </w:pPr>
          </w:p>
          <w:p w14:paraId="37E1C86E" w14:textId="77777777" w:rsidR="004B46C2" w:rsidRPr="00B6420C" w:rsidRDefault="004B46C2" w:rsidP="00665ED2">
            <w:pPr>
              <w:rPr>
                <w:rFonts w:ascii="Times New Roman" w:hAnsi="Times New Roman" w:cs="Times New Roman"/>
                <w:sz w:val="24"/>
                <w:szCs w:val="24"/>
              </w:rPr>
            </w:pPr>
          </w:p>
        </w:tc>
      </w:tr>
      <w:tr w:rsidR="004B46C2" w:rsidRPr="00D9467D" w14:paraId="602CA636" w14:textId="77777777" w:rsidTr="00665ED2">
        <w:trPr>
          <w:trHeight w:val="300"/>
        </w:trPr>
        <w:tc>
          <w:tcPr>
            <w:tcW w:w="3094" w:type="dxa"/>
            <w:gridSpan w:val="2"/>
          </w:tcPr>
          <w:p w14:paraId="15FB2EB2" w14:textId="77777777" w:rsidR="004B46C2" w:rsidRPr="00B6420C" w:rsidRDefault="004B46C2" w:rsidP="00665ED2">
            <w:pPr>
              <w:rPr>
                <w:rFonts w:ascii="Times New Roman" w:hAnsi="Times New Roman" w:cs="Times New Roman"/>
                <w:b/>
                <w:kern w:val="2"/>
                <w:sz w:val="24"/>
                <w:szCs w:val="24"/>
              </w:rPr>
            </w:pPr>
            <w:r w:rsidRPr="00B6420C">
              <w:rPr>
                <w:rFonts w:ascii="Times New Roman" w:hAnsi="Times New Roman" w:cs="Times New Roman"/>
                <w:b/>
                <w:kern w:val="2"/>
                <w:sz w:val="24"/>
                <w:szCs w:val="24"/>
              </w:rPr>
              <w:t>5.3.3. Sutarties kainos / įkainių peržiūra dėl kainų lygio pokyčio</w:t>
            </w:r>
          </w:p>
          <w:p w14:paraId="603B1131" w14:textId="77777777" w:rsidR="004B46C2" w:rsidRPr="00B6420C" w:rsidRDefault="004B46C2" w:rsidP="00665ED2">
            <w:pPr>
              <w:rPr>
                <w:rFonts w:ascii="Times New Roman" w:hAnsi="Times New Roman" w:cs="Times New Roman"/>
                <w:b/>
                <w:kern w:val="2"/>
                <w:sz w:val="24"/>
                <w:szCs w:val="24"/>
              </w:rPr>
            </w:pPr>
          </w:p>
        </w:tc>
        <w:tc>
          <w:tcPr>
            <w:tcW w:w="5892" w:type="dxa"/>
            <w:gridSpan w:val="2"/>
          </w:tcPr>
          <w:p w14:paraId="5FABE2E7" w14:textId="17D04CB8" w:rsidR="004B46C2" w:rsidRPr="00B6420C" w:rsidRDefault="000F05DA" w:rsidP="00665ED2">
            <w:pPr>
              <w:jc w:val="both"/>
              <w:rPr>
                <w:rFonts w:ascii="Times New Roman" w:hAnsi="Times New Roman" w:cs="Times New Roman"/>
                <w:kern w:val="2"/>
                <w:sz w:val="24"/>
                <w:szCs w:val="24"/>
                <w:shd w:val="clear" w:color="auto" w:fill="FFFFFF"/>
              </w:rPr>
            </w:pPr>
            <w:r w:rsidRPr="00B6420C">
              <w:rPr>
                <w:rFonts w:ascii="Times New Roman" w:hAnsi="Times New Roman" w:cs="Times New Roman"/>
                <w:sz w:val="24"/>
                <w:szCs w:val="24"/>
              </w:rPr>
              <w:t>Netaikoma</w:t>
            </w:r>
          </w:p>
        </w:tc>
      </w:tr>
      <w:tr w:rsidR="004B46C2" w:rsidRPr="00D9467D" w14:paraId="6E2207D0" w14:textId="77777777" w:rsidTr="00665ED2">
        <w:trPr>
          <w:trHeight w:val="300"/>
        </w:trPr>
        <w:tc>
          <w:tcPr>
            <w:tcW w:w="3094" w:type="dxa"/>
            <w:gridSpan w:val="2"/>
          </w:tcPr>
          <w:p w14:paraId="2BF14DD8" w14:textId="77777777" w:rsidR="004B46C2" w:rsidRPr="00B6420C" w:rsidRDefault="004B46C2" w:rsidP="00665ED2">
            <w:pPr>
              <w:rPr>
                <w:rFonts w:ascii="Times New Roman" w:hAnsi="Times New Roman" w:cs="Times New Roman"/>
                <w:b/>
                <w:kern w:val="2"/>
                <w:sz w:val="24"/>
                <w:szCs w:val="24"/>
              </w:rPr>
            </w:pPr>
            <w:r w:rsidRPr="00B6420C">
              <w:rPr>
                <w:rFonts w:ascii="Times New Roman" w:hAnsi="Times New Roman" w:cs="Times New Roman"/>
                <w:b/>
                <w:kern w:val="2"/>
                <w:sz w:val="24"/>
                <w:szCs w:val="24"/>
              </w:rPr>
              <w:t xml:space="preserve">5.3.4. Sutarties kainos / įkainių peržiūra dėl kainų </w:t>
            </w:r>
            <w:r w:rsidRPr="00B6420C">
              <w:rPr>
                <w:rFonts w:ascii="Times New Roman" w:hAnsi="Times New Roman" w:cs="Times New Roman"/>
                <w:b/>
                <w:kern w:val="2"/>
                <w:sz w:val="24"/>
                <w:szCs w:val="24"/>
              </w:rPr>
              <w:lastRenderedPageBreak/>
              <w:t xml:space="preserve">lygio pokyčio pagal </w:t>
            </w:r>
            <w:r w:rsidRPr="00B6420C">
              <w:rPr>
                <w:rFonts w:ascii="Times New Roman" w:hAnsi="Times New Roman" w:cs="Times New Roman"/>
                <w:b/>
                <w:bCs/>
                <w:kern w:val="2"/>
                <w:sz w:val="24"/>
                <w:szCs w:val="24"/>
              </w:rPr>
              <w:t>Paslaugų</w:t>
            </w:r>
            <w:r w:rsidRPr="00B6420C">
              <w:rPr>
                <w:rFonts w:ascii="Times New Roman" w:hAnsi="Times New Roman" w:cs="Times New Roman"/>
                <w:b/>
                <w:kern w:val="2"/>
                <w:sz w:val="24"/>
                <w:szCs w:val="24"/>
              </w:rPr>
              <w:t xml:space="preserve"> grupių kainų pokyčius</w:t>
            </w:r>
          </w:p>
        </w:tc>
        <w:tc>
          <w:tcPr>
            <w:tcW w:w="5892" w:type="dxa"/>
            <w:gridSpan w:val="2"/>
          </w:tcPr>
          <w:p w14:paraId="63442458" w14:textId="77777777" w:rsidR="004B46C2" w:rsidRPr="00B6420C" w:rsidRDefault="004B46C2" w:rsidP="00665ED2">
            <w:pPr>
              <w:rPr>
                <w:rFonts w:ascii="Times New Roman" w:hAnsi="Times New Roman" w:cs="Times New Roman"/>
                <w:kern w:val="2"/>
                <w:sz w:val="24"/>
                <w:szCs w:val="24"/>
              </w:rPr>
            </w:pPr>
            <w:r w:rsidRPr="00B6420C">
              <w:rPr>
                <w:rFonts w:ascii="Times New Roman" w:hAnsi="Times New Roman" w:cs="Times New Roman"/>
                <w:kern w:val="2"/>
                <w:sz w:val="24"/>
                <w:szCs w:val="24"/>
              </w:rPr>
              <w:lastRenderedPageBreak/>
              <w:t>Netaikoma</w:t>
            </w:r>
          </w:p>
          <w:p w14:paraId="48332BBF" w14:textId="77777777" w:rsidR="004B46C2" w:rsidRPr="00B6420C" w:rsidRDefault="004B46C2" w:rsidP="00665ED2">
            <w:pPr>
              <w:rPr>
                <w:rFonts w:ascii="Times New Roman" w:hAnsi="Times New Roman" w:cs="Times New Roman"/>
                <w:sz w:val="24"/>
                <w:szCs w:val="24"/>
              </w:rPr>
            </w:pPr>
          </w:p>
        </w:tc>
      </w:tr>
      <w:tr w:rsidR="004B46C2" w:rsidRPr="00D9467D" w14:paraId="18D79822" w14:textId="77777777" w:rsidTr="00665ED2">
        <w:trPr>
          <w:trHeight w:val="300"/>
        </w:trPr>
        <w:tc>
          <w:tcPr>
            <w:tcW w:w="3094" w:type="dxa"/>
            <w:gridSpan w:val="2"/>
          </w:tcPr>
          <w:p w14:paraId="2A92B711" w14:textId="77777777" w:rsidR="004B46C2" w:rsidRPr="00D9467D" w:rsidRDefault="004B46C2" w:rsidP="00665ED2">
            <w:pPr>
              <w:rPr>
                <w:rFonts w:ascii="Times New Roman" w:hAnsi="Times New Roman" w:cs="Times New Roman"/>
                <w:b/>
                <w:bCs/>
                <w:kern w:val="2"/>
                <w:sz w:val="24"/>
                <w:szCs w:val="24"/>
              </w:rPr>
            </w:pPr>
            <w:r w:rsidRPr="00D9467D">
              <w:rPr>
                <w:rFonts w:ascii="Times New Roman" w:hAnsi="Times New Roman" w:cs="Times New Roman"/>
                <w:b/>
                <w:bCs/>
                <w:kern w:val="2"/>
                <w:sz w:val="24"/>
                <w:szCs w:val="24"/>
              </w:rPr>
              <w:lastRenderedPageBreak/>
              <w:t xml:space="preserve">5.4. Sutarties kainos / įkainių apskaičiavimas taikant </w:t>
            </w:r>
            <w:r w:rsidRPr="00D9467D">
              <w:rPr>
                <w:rFonts w:ascii="Times New Roman" w:hAnsi="Times New Roman" w:cs="Times New Roman"/>
                <w:b/>
                <w:bCs/>
                <w:kern w:val="2"/>
                <w:sz w:val="24"/>
                <w:szCs w:val="24"/>
                <w:u w:val="single"/>
              </w:rPr>
              <w:t>kiekio (apimties)</w:t>
            </w:r>
            <w:r w:rsidRPr="00D9467D">
              <w:rPr>
                <w:rFonts w:ascii="Times New Roman" w:hAnsi="Times New Roman" w:cs="Times New Roman"/>
                <w:b/>
                <w:bCs/>
                <w:kern w:val="2"/>
                <w:sz w:val="24"/>
                <w:szCs w:val="24"/>
              </w:rPr>
              <w:t xml:space="preserve"> keitimo taisykles</w:t>
            </w:r>
          </w:p>
        </w:tc>
        <w:tc>
          <w:tcPr>
            <w:tcW w:w="5892" w:type="dxa"/>
            <w:gridSpan w:val="2"/>
          </w:tcPr>
          <w:p w14:paraId="5985CE6E"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p w14:paraId="7D4D4832" w14:textId="77777777" w:rsidR="004B46C2" w:rsidRPr="00D9467D" w:rsidRDefault="004B46C2" w:rsidP="00665ED2">
            <w:pPr>
              <w:rPr>
                <w:rFonts w:ascii="Times New Roman" w:hAnsi="Times New Roman" w:cs="Times New Roman"/>
                <w:sz w:val="24"/>
                <w:szCs w:val="24"/>
              </w:rPr>
            </w:pPr>
          </w:p>
        </w:tc>
      </w:tr>
      <w:tr w:rsidR="004B46C2" w:rsidRPr="00D9467D" w14:paraId="0EFF6B89" w14:textId="77777777" w:rsidTr="00665ED2">
        <w:trPr>
          <w:trHeight w:val="300"/>
        </w:trPr>
        <w:tc>
          <w:tcPr>
            <w:tcW w:w="3094" w:type="dxa"/>
            <w:gridSpan w:val="2"/>
          </w:tcPr>
          <w:p w14:paraId="21F40E78"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5.5. Atsiskaitymo su Tiekėju terminas ir tvarka</w:t>
            </w:r>
          </w:p>
        </w:tc>
        <w:tc>
          <w:tcPr>
            <w:tcW w:w="5892" w:type="dxa"/>
            <w:gridSpan w:val="2"/>
          </w:tcPr>
          <w:p w14:paraId="4F79CECD" w14:textId="333238EB" w:rsidR="00530791" w:rsidRPr="00D9467D" w:rsidRDefault="004B46C2" w:rsidP="006938ED">
            <w:pPr>
              <w:jc w:val="both"/>
              <w:rPr>
                <w:rFonts w:ascii="Times New Roman" w:hAnsi="Times New Roman" w:cs="Times New Roman"/>
                <w:kern w:val="2"/>
                <w:sz w:val="24"/>
                <w:szCs w:val="24"/>
              </w:rPr>
            </w:pPr>
            <w:r w:rsidRPr="00D9467D">
              <w:rPr>
                <w:rFonts w:ascii="Times New Roman" w:hAnsi="Times New Roman" w:cs="Times New Roman"/>
                <w:kern w:val="2"/>
                <w:sz w:val="24"/>
                <w:szCs w:val="24"/>
              </w:rPr>
              <w:t xml:space="preserve">Pirkėjas atsiskaito su Tiekėju ne vėliau kaip per 30 (trisdešimt) kalendorinių dienų nuo </w:t>
            </w:r>
            <w:r w:rsidRPr="00D9467D">
              <w:rPr>
                <w:rFonts w:ascii="Times New Roman" w:hAnsi="Times New Roman" w:cs="Times New Roman"/>
                <w:sz w:val="24"/>
                <w:szCs w:val="24"/>
              </w:rPr>
              <w:t>Paslaugų p</w:t>
            </w:r>
            <w:r w:rsidR="00A82FE4" w:rsidRPr="00D9467D">
              <w:rPr>
                <w:rFonts w:ascii="Times New Roman" w:hAnsi="Times New Roman" w:cs="Times New Roman"/>
                <w:sz w:val="24"/>
                <w:szCs w:val="24"/>
              </w:rPr>
              <w:t>erdavimo–priėmimo</w:t>
            </w:r>
            <w:r w:rsidRPr="00D9467D">
              <w:rPr>
                <w:rFonts w:ascii="Times New Roman" w:hAnsi="Times New Roman" w:cs="Times New Roman"/>
                <w:sz w:val="24"/>
                <w:szCs w:val="24"/>
              </w:rPr>
              <w:t xml:space="preserve"> akto pasirašymo ir </w:t>
            </w:r>
            <w:r w:rsidR="006938ED" w:rsidRPr="00D9467D">
              <w:rPr>
                <w:rFonts w:ascii="Times New Roman" w:hAnsi="Times New Roman" w:cs="Times New Roman"/>
                <w:kern w:val="2"/>
                <w:sz w:val="24"/>
                <w:szCs w:val="24"/>
              </w:rPr>
              <w:t>Sąskaitos gavimo dienos.</w:t>
            </w:r>
          </w:p>
        </w:tc>
      </w:tr>
      <w:tr w:rsidR="004B46C2" w:rsidRPr="00D9467D" w14:paraId="70D4D4E0" w14:textId="77777777" w:rsidTr="00665ED2">
        <w:trPr>
          <w:trHeight w:val="300"/>
        </w:trPr>
        <w:tc>
          <w:tcPr>
            <w:tcW w:w="3094" w:type="dxa"/>
            <w:gridSpan w:val="2"/>
          </w:tcPr>
          <w:p w14:paraId="77CD312C"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5.6. Avansas</w:t>
            </w:r>
          </w:p>
        </w:tc>
        <w:tc>
          <w:tcPr>
            <w:tcW w:w="5892" w:type="dxa"/>
            <w:gridSpan w:val="2"/>
          </w:tcPr>
          <w:p w14:paraId="15E44CFD"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p w14:paraId="726A3DE1" w14:textId="77777777" w:rsidR="004B46C2" w:rsidRPr="00D9467D" w:rsidRDefault="004B46C2" w:rsidP="00665ED2">
            <w:pPr>
              <w:spacing w:line="259" w:lineRule="auto"/>
              <w:rPr>
                <w:rFonts w:ascii="Times New Roman" w:hAnsi="Times New Roman" w:cs="Times New Roman"/>
                <w:color w:val="000000"/>
                <w:kern w:val="2"/>
                <w:sz w:val="24"/>
                <w:szCs w:val="24"/>
                <w:shd w:val="clear" w:color="auto" w:fill="FFFFFF"/>
              </w:rPr>
            </w:pPr>
          </w:p>
        </w:tc>
      </w:tr>
      <w:tr w:rsidR="004B46C2" w:rsidRPr="00D9467D" w14:paraId="5CF88257" w14:textId="77777777" w:rsidTr="00665ED2">
        <w:trPr>
          <w:trHeight w:val="300"/>
        </w:trPr>
        <w:tc>
          <w:tcPr>
            <w:tcW w:w="3094" w:type="dxa"/>
            <w:gridSpan w:val="2"/>
          </w:tcPr>
          <w:p w14:paraId="2FF78432"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5.7. Avanso užtikrinimas</w:t>
            </w:r>
          </w:p>
        </w:tc>
        <w:tc>
          <w:tcPr>
            <w:tcW w:w="5892" w:type="dxa"/>
            <w:gridSpan w:val="2"/>
          </w:tcPr>
          <w:p w14:paraId="45973E84"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p w14:paraId="56462B50"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color w:val="000000"/>
                <w:kern w:val="2"/>
                <w:sz w:val="24"/>
                <w:szCs w:val="24"/>
                <w:shd w:val="clear" w:color="auto" w:fill="FFFFFF"/>
              </w:rPr>
              <w:t xml:space="preserve"> </w:t>
            </w:r>
          </w:p>
        </w:tc>
      </w:tr>
      <w:tr w:rsidR="004B46C2" w:rsidRPr="00D9467D" w14:paraId="3FF65418" w14:textId="77777777" w:rsidTr="00665ED2">
        <w:trPr>
          <w:trHeight w:val="300"/>
        </w:trPr>
        <w:tc>
          <w:tcPr>
            <w:tcW w:w="8986" w:type="dxa"/>
            <w:gridSpan w:val="4"/>
          </w:tcPr>
          <w:p w14:paraId="44AD1B1F"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6. PASLAUGŲ KOKYBĖ IR GARANTINIAI ĮSIPAREIGOJIMAI</w:t>
            </w:r>
          </w:p>
        </w:tc>
      </w:tr>
      <w:tr w:rsidR="004B46C2" w:rsidRPr="00D9467D" w14:paraId="4459D572" w14:textId="77777777" w:rsidTr="00665ED2">
        <w:trPr>
          <w:trHeight w:val="300"/>
        </w:trPr>
        <w:tc>
          <w:tcPr>
            <w:tcW w:w="3094" w:type="dxa"/>
            <w:gridSpan w:val="2"/>
          </w:tcPr>
          <w:p w14:paraId="680502C5"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6.1. Garantinis terminas</w:t>
            </w:r>
          </w:p>
        </w:tc>
        <w:tc>
          <w:tcPr>
            <w:tcW w:w="5892" w:type="dxa"/>
            <w:gridSpan w:val="2"/>
          </w:tcPr>
          <w:p w14:paraId="2348288B" w14:textId="77777777" w:rsidR="004B46C2" w:rsidRPr="00D9467D" w:rsidRDefault="004B46C2" w:rsidP="00665ED2">
            <w:pPr>
              <w:rPr>
                <w:rFonts w:ascii="Times New Roman" w:hAnsi="Times New Roman" w:cs="Times New Roman"/>
                <w:sz w:val="24"/>
                <w:szCs w:val="24"/>
              </w:rPr>
            </w:pPr>
            <w:r w:rsidRPr="00D9467D">
              <w:rPr>
                <w:rFonts w:ascii="Times New Roman" w:hAnsi="Times New Roman" w:cs="Times New Roman"/>
                <w:sz w:val="24"/>
                <w:szCs w:val="24"/>
              </w:rPr>
              <w:t>Netaikoma</w:t>
            </w:r>
          </w:p>
          <w:p w14:paraId="22482255" w14:textId="77777777" w:rsidR="004B46C2" w:rsidRPr="00D9467D" w:rsidRDefault="004B46C2" w:rsidP="00665ED2">
            <w:pPr>
              <w:rPr>
                <w:rFonts w:ascii="Times New Roman" w:hAnsi="Times New Roman" w:cs="Times New Roman"/>
                <w:sz w:val="24"/>
                <w:szCs w:val="24"/>
              </w:rPr>
            </w:pPr>
          </w:p>
        </w:tc>
      </w:tr>
      <w:tr w:rsidR="004B46C2" w:rsidRPr="00D9467D" w14:paraId="63E9A29A" w14:textId="77777777" w:rsidTr="00665ED2">
        <w:trPr>
          <w:trHeight w:val="300"/>
        </w:trPr>
        <w:tc>
          <w:tcPr>
            <w:tcW w:w="3094" w:type="dxa"/>
            <w:gridSpan w:val="2"/>
          </w:tcPr>
          <w:p w14:paraId="455E4397"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sz w:val="24"/>
                <w:szCs w:val="24"/>
              </w:rPr>
              <w:t>6.2. Terminas Paslaugų trūkumams pašalinti</w:t>
            </w:r>
          </w:p>
        </w:tc>
        <w:tc>
          <w:tcPr>
            <w:tcW w:w="5892" w:type="dxa"/>
            <w:gridSpan w:val="2"/>
          </w:tcPr>
          <w:p w14:paraId="4C53D524"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 xml:space="preserve">Sutarties galiojimo metu nustačius Paslaugų trūkumų, Tiekėjas turi </w:t>
            </w:r>
            <w:r w:rsidRPr="00D9467D">
              <w:rPr>
                <w:rFonts w:ascii="Times New Roman" w:hAnsi="Times New Roman" w:cs="Times New Roman"/>
                <w:b/>
                <w:kern w:val="2"/>
                <w:sz w:val="24"/>
                <w:szCs w:val="24"/>
              </w:rPr>
              <w:t>ne vėliau kaip</w:t>
            </w:r>
            <w:r w:rsidRPr="00D9467D">
              <w:rPr>
                <w:rFonts w:ascii="Times New Roman" w:hAnsi="Times New Roman" w:cs="Times New Roman"/>
                <w:kern w:val="2"/>
                <w:sz w:val="24"/>
                <w:szCs w:val="24"/>
              </w:rPr>
              <w:t xml:space="preserve"> per 5 (penkias) darbo dienas nuo rašytinės pretenzijos gavimo dienos pašalinti Paslaugų trūkumus.</w:t>
            </w:r>
          </w:p>
          <w:p w14:paraId="4724A563" w14:textId="77777777" w:rsidR="004B46C2" w:rsidRPr="00D9467D" w:rsidRDefault="004B46C2" w:rsidP="00665ED2">
            <w:pPr>
              <w:rPr>
                <w:rFonts w:ascii="Times New Roman" w:hAnsi="Times New Roman" w:cs="Times New Roman"/>
                <w:kern w:val="2"/>
                <w:sz w:val="24"/>
                <w:szCs w:val="24"/>
              </w:rPr>
            </w:pPr>
          </w:p>
        </w:tc>
      </w:tr>
      <w:tr w:rsidR="004B46C2" w:rsidRPr="00D9467D" w14:paraId="2197A9BC" w14:textId="77777777" w:rsidTr="00665ED2">
        <w:trPr>
          <w:trHeight w:val="300"/>
        </w:trPr>
        <w:tc>
          <w:tcPr>
            <w:tcW w:w="3094" w:type="dxa"/>
            <w:gridSpan w:val="2"/>
          </w:tcPr>
          <w:p w14:paraId="150FCD68" w14:textId="77777777" w:rsidR="004B46C2" w:rsidRPr="00D9467D" w:rsidRDefault="004B46C2" w:rsidP="00665ED2">
            <w:pPr>
              <w:rPr>
                <w:rFonts w:ascii="Times New Roman" w:hAnsi="Times New Roman" w:cs="Times New Roman"/>
                <w:b/>
                <w:sz w:val="24"/>
                <w:szCs w:val="24"/>
              </w:rPr>
            </w:pPr>
            <w:r w:rsidRPr="00D9467D">
              <w:rPr>
                <w:rFonts w:ascii="Times New Roman" w:hAnsi="Times New Roman" w:cs="Times New Roman"/>
                <w:b/>
                <w:sz w:val="24"/>
                <w:szCs w:val="24"/>
              </w:rPr>
              <w:t xml:space="preserve">6.3. Kokybinių kriterijų įgyvendinimo </w:t>
            </w:r>
            <w:r w:rsidRPr="00D9467D">
              <w:rPr>
                <w:rFonts w:ascii="Times New Roman" w:hAnsi="Times New Roman" w:cs="Times New Roman"/>
                <w:b/>
                <w:bCs/>
                <w:sz w:val="24"/>
                <w:szCs w:val="24"/>
              </w:rPr>
              <w:t xml:space="preserve">ir </w:t>
            </w:r>
            <w:r w:rsidRPr="00D9467D">
              <w:rPr>
                <w:rFonts w:ascii="Times New Roman" w:hAnsi="Times New Roman" w:cs="Times New Roman"/>
                <w:b/>
                <w:sz w:val="24"/>
                <w:szCs w:val="24"/>
              </w:rPr>
              <w:t>tikrinimo tvarka</w:t>
            </w:r>
          </w:p>
        </w:tc>
        <w:tc>
          <w:tcPr>
            <w:tcW w:w="5892" w:type="dxa"/>
            <w:gridSpan w:val="2"/>
          </w:tcPr>
          <w:p w14:paraId="1A47D1FF"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 xml:space="preserve">Netaikoma </w:t>
            </w:r>
          </w:p>
          <w:p w14:paraId="504FD47D" w14:textId="77777777" w:rsidR="004B46C2" w:rsidRPr="00D9467D" w:rsidRDefault="004B46C2" w:rsidP="00665ED2">
            <w:pPr>
              <w:rPr>
                <w:rFonts w:ascii="Times New Roman" w:hAnsi="Times New Roman" w:cs="Times New Roman"/>
                <w:kern w:val="2"/>
                <w:sz w:val="24"/>
                <w:szCs w:val="24"/>
              </w:rPr>
            </w:pPr>
          </w:p>
        </w:tc>
      </w:tr>
      <w:tr w:rsidR="004B46C2" w:rsidRPr="00D9467D" w14:paraId="7D432011" w14:textId="77777777" w:rsidTr="00665ED2">
        <w:trPr>
          <w:trHeight w:val="300"/>
        </w:trPr>
        <w:tc>
          <w:tcPr>
            <w:tcW w:w="8986" w:type="dxa"/>
            <w:gridSpan w:val="4"/>
          </w:tcPr>
          <w:p w14:paraId="52576178"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7. SUTARTIES VYKDYMUI PASITELKIAMI SUBTIEKĖJAI IR (AR) SPECIALISTAI</w:t>
            </w:r>
          </w:p>
        </w:tc>
      </w:tr>
      <w:tr w:rsidR="004B46C2" w:rsidRPr="00D9467D" w14:paraId="1D0C4B69" w14:textId="77777777" w:rsidTr="00665ED2">
        <w:trPr>
          <w:trHeight w:val="300"/>
        </w:trPr>
        <w:tc>
          <w:tcPr>
            <w:tcW w:w="3094" w:type="dxa"/>
            <w:gridSpan w:val="2"/>
          </w:tcPr>
          <w:p w14:paraId="13322676" w14:textId="77777777" w:rsidR="004B46C2" w:rsidRPr="00D9467D" w:rsidRDefault="004B46C2" w:rsidP="00665ED2">
            <w:pPr>
              <w:rPr>
                <w:rFonts w:ascii="Times New Roman" w:hAnsi="Times New Roman" w:cs="Times New Roman"/>
                <w:b/>
                <w:bCs/>
                <w:kern w:val="2"/>
                <w:sz w:val="24"/>
                <w:szCs w:val="24"/>
              </w:rPr>
            </w:pPr>
            <w:r w:rsidRPr="00D9467D">
              <w:rPr>
                <w:rFonts w:ascii="Times New Roman" w:hAnsi="Times New Roman" w:cs="Times New Roman"/>
                <w:b/>
                <w:bCs/>
                <w:kern w:val="2"/>
                <w:sz w:val="24"/>
                <w:szCs w:val="24"/>
              </w:rPr>
              <w:t>7.1. Sutarties vykdymui pasitelkiami subtiekėjai ir (ar) specialistai</w:t>
            </w:r>
          </w:p>
        </w:tc>
        <w:tc>
          <w:tcPr>
            <w:tcW w:w="5892" w:type="dxa"/>
            <w:gridSpan w:val="2"/>
          </w:tcPr>
          <w:p w14:paraId="05FA4121"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Sutarties vykdymui subtiekėjai ir (ar) specialistai nepasitelkiami.</w:t>
            </w:r>
          </w:p>
          <w:p w14:paraId="6CA154AB" w14:textId="77777777" w:rsidR="004B46C2" w:rsidRPr="00D9467D" w:rsidRDefault="004B46C2" w:rsidP="00665ED2">
            <w:pPr>
              <w:rPr>
                <w:rFonts w:ascii="Times New Roman" w:hAnsi="Times New Roman" w:cs="Times New Roman"/>
                <w:kern w:val="2"/>
                <w:sz w:val="24"/>
                <w:szCs w:val="24"/>
              </w:rPr>
            </w:pPr>
          </w:p>
          <w:p w14:paraId="043A217B" w14:textId="77777777" w:rsidR="004B46C2" w:rsidRPr="00D9467D" w:rsidRDefault="004B46C2" w:rsidP="00665ED2">
            <w:pPr>
              <w:rPr>
                <w:rFonts w:ascii="Times New Roman" w:hAnsi="Times New Roman" w:cs="Times New Roman"/>
                <w:color w:val="FF0000"/>
                <w:kern w:val="2"/>
                <w:sz w:val="24"/>
                <w:szCs w:val="24"/>
              </w:rPr>
            </w:pPr>
            <w:r w:rsidRPr="00D9467D">
              <w:rPr>
                <w:rFonts w:ascii="Times New Roman" w:hAnsi="Times New Roman" w:cs="Times New Roman"/>
                <w:color w:val="FF0000"/>
                <w:kern w:val="2"/>
                <w:sz w:val="24"/>
                <w:szCs w:val="24"/>
              </w:rPr>
              <w:t>arba</w:t>
            </w:r>
          </w:p>
          <w:p w14:paraId="45231AD0" w14:textId="77777777" w:rsidR="004B46C2" w:rsidRPr="00D9467D" w:rsidRDefault="004B46C2" w:rsidP="00665ED2">
            <w:pPr>
              <w:rPr>
                <w:rFonts w:ascii="Times New Roman" w:hAnsi="Times New Roman" w:cs="Times New Roman"/>
                <w:kern w:val="2"/>
                <w:sz w:val="24"/>
                <w:szCs w:val="24"/>
              </w:rPr>
            </w:pPr>
          </w:p>
          <w:p w14:paraId="6EC88111"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kern w:val="2"/>
                <w:sz w:val="24"/>
                <w:szCs w:val="24"/>
              </w:rPr>
              <w:t xml:space="preserve">Sutarties vykdymui pasitelkiami subtiekėjai ir (ar) specialistai yra nurodyti </w:t>
            </w:r>
            <w:r w:rsidRPr="00D9467D">
              <w:rPr>
                <w:rFonts w:ascii="Times New Roman" w:hAnsi="Times New Roman" w:cs="Times New Roman"/>
                <w:kern w:val="2"/>
                <w:sz w:val="24"/>
                <w:szCs w:val="24"/>
                <w:highlight w:val="red"/>
              </w:rPr>
              <w:t>Sutarties priede Nr. XXX</w:t>
            </w:r>
            <w:r w:rsidRPr="00D9467D">
              <w:rPr>
                <w:rFonts w:ascii="Times New Roman" w:hAnsi="Times New Roman" w:cs="Times New Roman"/>
                <w:kern w:val="2"/>
                <w:sz w:val="24"/>
                <w:szCs w:val="24"/>
              </w:rPr>
              <w:t xml:space="preserve"> „Sutarties vykdymui pasitelkiami subtiekėjai ir (ar) specialistai“</w:t>
            </w:r>
          </w:p>
        </w:tc>
      </w:tr>
      <w:tr w:rsidR="004B46C2" w:rsidRPr="00D9467D" w14:paraId="04BC52A5" w14:textId="77777777" w:rsidTr="00665ED2">
        <w:trPr>
          <w:trHeight w:val="300"/>
        </w:trPr>
        <w:tc>
          <w:tcPr>
            <w:tcW w:w="8986" w:type="dxa"/>
            <w:gridSpan w:val="4"/>
          </w:tcPr>
          <w:p w14:paraId="7BB5B3B6"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lastRenderedPageBreak/>
              <w:t>8. PRIEVOLIŲ PAGAL SUTARTĮ ĮVYKDYMO UŽTIKRINIMAS</w:t>
            </w:r>
          </w:p>
        </w:tc>
      </w:tr>
      <w:tr w:rsidR="004B46C2" w:rsidRPr="00D9467D" w14:paraId="638FE061" w14:textId="77777777" w:rsidTr="00665ED2">
        <w:trPr>
          <w:trHeight w:val="300"/>
        </w:trPr>
        <w:tc>
          <w:tcPr>
            <w:tcW w:w="3094" w:type="dxa"/>
            <w:gridSpan w:val="2"/>
          </w:tcPr>
          <w:p w14:paraId="47BB2B6E"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8.1. Prievolių pagal Sutartį įvykdymo užtikrinimas</w:t>
            </w:r>
          </w:p>
        </w:tc>
        <w:tc>
          <w:tcPr>
            <w:tcW w:w="5892" w:type="dxa"/>
            <w:gridSpan w:val="2"/>
          </w:tcPr>
          <w:p w14:paraId="727DEA3B"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Prievolių pagal Sutartį įvykdymas užtikrinamas netesybomis (delspinigiais, bauda).</w:t>
            </w:r>
          </w:p>
        </w:tc>
      </w:tr>
      <w:tr w:rsidR="004B46C2" w:rsidRPr="00D9467D" w14:paraId="6F0D992F" w14:textId="77777777" w:rsidTr="00665ED2">
        <w:trPr>
          <w:trHeight w:val="300"/>
        </w:trPr>
        <w:tc>
          <w:tcPr>
            <w:tcW w:w="3094" w:type="dxa"/>
            <w:gridSpan w:val="2"/>
          </w:tcPr>
          <w:p w14:paraId="219FC853"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8.2 Sutarties įvykdymo užtikrinimo galiojimo terminas</w:t>
            </w:r>
          </w:p>
        </w:tc>
        <w:tc>
          <w:tcPr>
            <w:tcW w:w="5892" w:type="dxa"/>
            <w:gridSpan w:val="2"/>
          </w:tcPr>
          <w:p w14:paraId="09D4DEE3"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p w14:paraId="46776FEC" w14:textId="77777777" w:rsidR="004B46C2" w:rsidRPr="00D9467D" w:rsidRDefault="004B46C2" w:rsidP="00665ED2">
            <w:pPr>
              <w:rPr>
                <w:rFonts w:ascii="Times New Roman" w:hAnsi="Times New Roman" w:cs="Times New Roman"/>
                <w:kern w:val="2"/>
                <w:sz w:val="24"/>
                <w:szCs w:val="24"/>
              </w:rPr>
            </w:pPr>
          </w:p>
        </w:tc>
      </w:tr>
      <w:tr w:rsidR="004B46C2" w:rsidRPr="00D9467D" w14:paraId="1BD0EC6D" w14:textId="77777777" w:rsidTr="00665ED2">
        <w:trPr>
          <w:trHeight w:val="300"/>
        </w:trPr>
        <w:tc>
          <w:tcPr>
            <w:tcW w:w="3094" w:type="dxa"/>
            <w:gridSpan w:val="2"/>
          </w:tcPr>
          <w:p w14:paraId="77BA81DA"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8.3. Sutarties įvykdymo užtikrinimo pateikimas</w:t>
            </w:r>
          </w:p>
        </w:tc>
        <w:tc>
          <w:tcPr>
            <w:tcW w:w="5892" w:type="dxa"/>
            <w:gridSpan w:val="2"/>
          </w:tcPr>
          <w:p w14:paraId="49148A0C"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p w14:paraId="3400BFF5" w14:textId="77777777" w:rsidR="004B46C2" w:rsidRPr="00D9467D" w:rsidRDefault="004B46C2" w:rsidP="00665ED2">
            <w:pPr>
              <w:rPr>
                <w:rFonts w:ascii="Times New Roman" w:hAnsi="Times New Roman" w:cs="Times New Roman"/>
                <w:sz w:val="24"/>
                <w:szCs w:val="24"/>
              </w:rPr>
            </w:pPr>
          </w:p>
        </w:tc>
      </w:tr>
      <w:tr w:rsidR="004B46C2" w:rsidRPr="00D9467D" w14:paraId="71D7864A" w14:textId="77777777" w:rsidTr="00665ED2">
        <w:trPr>
          <w:trHeight w:val="300"/>
        </w:trPr>
        <w:tc>
          <w:tcPr>
            <w:tcW w:w="8986" w:type="dxa"/>
            <w:gridSpan w:val="4"/>
          </w:tcPr>
          <w:p w14:paraId="390AE3F2"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9. ŠALIŲ ATSAKOMYBĖ</w:t>
            </w:r>
          </w:p>
        </w:tc>
      </w:tr>
      <w:tr w:rsidR="004B46C2" w:rsidRPr="00D9467D" w14:paraId="4DD552E2" w14:textId="77777777" w:rsidTr="00665ED2">
        <w:trPr>
          <w:trHeight w:val="300"/>
        </w:trPr>
        <w:tc>
          <w:tcPr>
            <w:tcW w:w="3094" w:type="dxa"/>
            <w:gridSpan w:val="2"/>
          </w:tcPr>
          <w:p w14:paraId="7447BABE"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9.1. Pirkėjui taikomos netesybos už mokėjimų pagal Sutartį vėlavimą</w:t>
            </w:r>
          </w:p>
        </w:tc>
        <w:tc>
          <w:tcPr>
            <w:tcW w:w="5892" w:type="dxa"/>
            <w:gridSpan w:val="2"/>
          </w:tcPr>
          <w:p w14:paraId="7ED40095" w14:textId="77777777" w:rsidR="004B46C2" w:rsidRPr="00B6420C" w:rsidRDefault="004B46C2" w:rsidP="00665ED2">
            <w:pPr>
              <w:jc w:val="both"/>
              <w:rPr>
                <w:rFonts w:ascii="Times New Roman" w:hAnsi="Times New Roman" w:cs="Times New Roman"/>
                <w:kern w:val="2"/>
                <w:sz w:val="24"/>
                <w:szCs w:val="24"/>
              </w:rPr>
            </w:pPr>
            <w:r w:rsidRPr="00B6420C">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p w14:paraId="2627542F" w14:textId="77777777" w:rsidR="004B46C2" w:rsidRPr="00B6420C" w:rsidRDefault="004B46C2" w:rsidP="00665ED2">
            <w:pPr>
              <w:spacing w:line="259" w:lineRule="auto"/>
              <w:jc w:val="both"/>
              <w:rPr>
                <w:rFonts w:ascii="Times New Roman" w:hAnsi="Times New Roman" w:cs="Times New Roman"/>
                <w:kern w:val="2"/>
                <w:sz w:val="24"/>
                <w:szCs w:val="24"/>
              </w:rPr>
            </w:pPr>
          </w:p>
        </w:tc>
      </w:tr>
      <w:tr w:rsidR="004B46C2" w:rsidRPr="00D9467D" w14:paraId="38951725" w14:textId="77777777" w:rsidTr="00665ED2">
        <w:trPr>
          <w:trHeight w:val="300"/>
        </w:trPr>
        <w:tc>
          <w:tcPr>
            <w:tcW w:w="3094" w:type="dxa"/>
            <w:gridSpan w:val="2"/>
          </w:tcPr>
          <w:p w14:paraId="0BD990B4"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sz w:val="24"/>
                <w:szCs w:val="24"/>
              </w:rPr>
              <w:t>9.2. Tiekėjui taikomos netesybos</w:t>
            </w:r>
          </w:p>
        </w:tc>
        <w:tc>
          <w:tcPr>
            <w:tcW w:w="5892" w:type="dxa"/>
            <w:gridSpan w:val="2"/>
          </w:tcPr>
          <w:p w14:paraId="13F6E663" w14:textId="77777777" w:rsidR="00177C37" w:rsidRDefault="004B46C2" w:rsidP="00177C37">
            <w:pPr>
              <w:widowControl w:val="0"/>
              <w:jc w:val="both"/>
              <w:rPr>
                <w:rFonts w:ascii="Times New Roman" w:hAnsi="Times New Roman" w:cs="Times New Roman"/>
                <w:kern w:val="2"/>
                <w:sz w:val="24"/>
                <w:szCs w:val="24"/>
              </w:rPr>
            </w:pPr>
            <w:r w:rsidRPr="00B6420C">
              <w:rPr>
                <w:rFonts w:ascii="Times New Roman" w:hAnsi="Times New Roman" w:cs="Times New Roman"/>
                <w:kern w:val="2"/>
                <w:sz w:val="24"/>
                <w:szCs w:val="24"/>
              </w:rPr>
              <w:t xml:space="preserve">9.2.1. </w:t>
            </w:r>
            <w:r w:rsidR="00177C37">
              <w:rPr>
                <w:rFonts w:ascii="Times New Roman" w:hAnsi="Times New Roman" w:cs="Times New Roman"/>
                <w:kern w:val="2"/>
                <w:sz w:val="24"/>
                <w:szCs w:val="24"/>
              </w:rPr>
              <w:t>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6E4DC540" w14:textId="48021BF2" w:rsidR="004B46C2" w:rsidRPr="00B6420C" w:rsidRDefault="004B46C2" w:rsidP="00665ED2">
            <w:pPr>
              <w:jc w:val="both"/>
              <w:rPr>
                <w:rFonts w:ascii="Times New Roman" w:hAnsi="Times New Roman" w:cs="Times New Roman"/>
                <w:b/>
                <w:kern w:val="2"/>
                <w:sz w:val="24"/>
                <w:szCs w:val="24"/>
              </w:rPr>
            </w:pPr>
            <w:r w:rsidRPr="00B6420C">
              <w:rPr>
                <w:rFonts w:ascii="Times New Roman" w:hAnsi="Times New Roman" w:cs="Times New Roman"/>
                <w:kern w:val="2"/>
                <w:sz w:val="24"/>
                <w:szCs w:val="24"/>
              </w:rPr>
              <w:t xml:space="preserve">9.2.2. Tiekėjas privalo sumokėti Pirkėjui netesybas per 30 (trisdešimt) dienų nuo Pirkėjo pareikalavimo, jeigu netesybų suma nėra </w:t>
            </w:r>
            <w:r w:rsidRPr="00B6420C">
              <w:rPr>
                <w:rFonts w:ascii="Times New Roman" w:hAnsi="Times New Roman" w:cs="Times New Roman"/>
                <w:sz w:val="24"/>
                <w:szCs w:val="24"/>
              </w:rPr>
              <w:t>išskaitoma iš Tiekėjui mokėtinos sumos.</w:t>
            </w:r>
          </w:p>
        </w:tc>
      </w:tr>
      <w:tr w:rsidR="004B46C2" w:rsidRPr="00D9467D" w14:paraId="67B93901" w14:textId="77777777" w:rsidTr="00665ED2">
        <w:trPr>
          <w:trHeight w:val="300"/>
        </w:trPr>
        <w:tc>
          <w:tcPr>
            <w:tcW w:w="3094" w:type="dxa"/>
            <w:gridSpan w:val="2"/>
          </w:tcPr>
          <w:p w14:paraId="4AA5B9B0"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9.3. Tiekėjui / Pirkėjui taikoma bauda nutraukus </w:t>
            </w:r>
            <w:r w:rsidRPr="00D9467D">
              <w:rPr>
                <w:rFonts w:ascii="Times New Roman" w:hAnsi="Times New Roman" w:cs="Times New Roman"/>
                <w:b/>
                <w:kern w:val="2"/>
                <w:sz w:val="24"/>
                <w:szCs w:val="24"/>
              </w:rPr>
              <w:lastRenderedPageBreak/>
              <w:t>Sutartį dėl esminio Sutarties pažeidimo ar nepagrįstai nutraukus Sutarties vykdymą ne Sutartyje nustatyta tvarka</w:t>
            </w:r>
          </w:p>
        </w:tc>
        <w:tc>
          <w:tcPr>
            <w:tcW w:w="5892" w:type="dxa"/>
            <w:gridSpan w:val="2"/>
          </w:tcPr>
          <w:p w14:paraId="52D16735" w14:textId="3E607366" w:rsidR="004B46C2" w:rsidRPr="00B6420C" w:rsidRDefault="00054E18" w:rsidP="00665ED2">
            <w:pPr>
              <w:jc w:val="both"/>
              <w:rPr>
                <w:rFonts w:ascii="Times New Roman" w:hAnsi="Times New Roman" w:cs="Times New Roman"/>
                <w:sz w:val="24"/>
                <w:szCs w:val="24"/>
              </w:rPr>
            </w:pPr>
            <w:r w:rsidRPr="00B6420C">
              <w:rPr>
                <w:rFonts w:ascii="Times New Roman" w:hAnsi="Times New Roman" w:cs="Times New Roman"/>
                <w:kern w:val="2"/>
                <w:sz w:val="24"/>
                <w:szCs w:val="24"/>
              </w:rPr>
              <w:lastRenderedPageBreak/>
              <w:t xml:space="preserve">9.3.1. </w:t>
            </w:r>
            <w:r w:rsidR="004B46C2" w:rsidRPr="00B6420C">
              <w:rPr>
                <w:rFonts w:ascii="Times New Roman" w:hAnsi="Times New Roman" w:cs="Times New Roman"/>
                <w:kern w:val="2"/>
                <w:sz w:val="24"/>
                <w:szCs w:val="24"/>
              </w:rPr>
              <w:t>Nutraukus Sutartį dėl esminio Sutarties pažeidimo, nustatyto Sutarties S</w:t>
            </w:r>
            <w:r w:rsidR="00D27886" w:rsidRPr="00B6420C">
              <w:rPr>
                <w:rFonts w:ascii="Times New Roman" w:hAnsi="Times New Roman" w:cs="Times New Roman"/>
                <w:kern w:val="2"/>
                <w:sz w:val="24"/>
                <w:szCs w:val="24"/>
              </w:rPr>
              <w:t xml:space="preserve">pecialiosiose sąlygose, mokama </w:t>
            </w:r>
            <w:r w:rsidR="00D27886" w:rsidRPr="00B6420C">
              <w:rPr>
                <w:rFonts w:ascii="Times New Roman" w:hAnsi="Times New Roman" w:cs="Times New Roman"/>
                <w:kern w:val="2"/>
                <w:sz w:val="24"/>
                <w:szCs w:val="24"/>
                <w:lang w:val="en-US"/>
              </w:rPr>
              <w:t>10</w:t>
            </w:r>
            <w:r w:rsidR="004B46C2" w:rsidRPr="00B6420C">
              <w:rPr>
                <w:rFonts w:ascii="Times New Roman" w:hAnsi="Times New Roman" w:cs="Times New Roman"/>
                <w:kern w:val="2"/>
                <w:sz w:val="24"/>
                <w:szCs w:val="24"/>
              </w:rPr>
              <w:t xml:space="preserve"> </w:t>
            </w:r>
            <w:r w:rsidR="004B46C2" w:rsidRPr="00B6420C">
              <w:rPr>
                <w:rFonts w:ascii="Times New Roman" w:hAnsi="Times New Roman" w:cs="Times New Roman"/>
                <w:kern w:val="2"/>
                <w:sz w:val="24"/>
                <w:szCs w:val="24"/>
              </w:rPr>
              <w:lastRenderedPageBreak/>
              <w:t>(</w:t>
            </w:r>
            <w:r w:rsidR="00D27886" w:rsidRPr="00B6420C">
              <w:rPr>
                <w:rFonts w:ascii="Times New Roman" w:hAnsi="Times New Roman" w:cs="Times New Roman"/>
                <w:kern w:val="2"/>
                <w:sz w:val="24"/>
                <w:szCs w:val="24"/>
              </w:rPr>
              <w:t>dešimties</w:t>
            </w:r>
            <w:r w:rsidR="004B46C2" w:rsidRPr="00B6420C">
              <w:rPr>
                <w:rFonts w:ascii="Times New Roman" w:hAnsi="Times New Roman" w:cs="Times New Roman"/>
                <w:kern w:val="2"/>
                <w:sz w:val="24"/>
                <w:szCs w:val="24"/>
              </w:rPr>
              <w:t>) procentų dydžio bauda nuo Pradinės Sutarties vertės, nurodytos Specialiųjų sąlygų 5.2 punkte.</w:t>
            </w:r>
          </w:p>
          <w:p w14:paraId="46714707" w14:textId="1D19D034" w:rsidR="004B46C2" w:rsidRPr="00B6420C" w:rsidRDefault="00054E18" w:rsidP="00665ED2">
            <w:pPr>
              <w:jc w:val="both"/>
              <w:rPr>
                <w:rFonts w:ascii="Times New Roman" w:hAnsi="Times New Roman" w:cs="Times New Roman"/>
                <w:sz w:val="24"/>
                <w:szCs w:val="24"/>
              </w:rPr>
            </w:pPr>
            <w:r w:rsidRPr="00B6420C">
              <w:rPr>
                <w:rFonts w:ascii="Times New Roman" w:hAnsi="Times New Roman" w:cs="Times New Roman"/>
                <w:color w:val="000000"/>
                <w:sz w:val="24"/>
                <w:szCs w:val="24"/>
              </w:rPr>
              <w:t xml:space="preserve">9.3.2. Nepagrįstai nutraukus Sutarties vykdymą ne Sutartyje nustatyta tvarka, mokama  </w:t>
            </w:r>
            <w:r w:rsidRPr="00B6420C">
              <w:rPr>
                <w:rFonts w:ascii="Times New Roman" w:hAnsi="Times New Roman" w:cs="Times New Roman"/>
                <w:kern w:val="2"/>
                <w:sz w:val="24"/>
                <w:szCs w:val="24"/>
              </w:rPr>
              <w:t xml:space="preserve">5 (penkių) procentų dydžio bauda </w:t>
            </w:r>
            <w:r w:rsidRPr="00B6420C">
              <w:rPr>
                <w:rFonts w:ascii="Times New Roman" w:hAnsi="Times New Roman" w:cs="Times New Roman"/>
                <w:color w:val="000000"/>
                <w:sz w:val="24"/>
                <w:szCs w:val="24"/>
              </w:rPr>
              <w:t>nuo Pradinės Sutarties vertės, nurodytos Specialiųjų sąlygų 5.2 punkte.</w:t>
            </w:r>
          </w:p>
          <w:p w14:paraId="02BEAB2B" w14:textId="77777777" w:rsidR="004B46C2" w:rsidRPr="00B6420C" w:rsidRDefault="004B46C2" w:rsidP="00665ED2">
            <w:pPr>
              <w:jc w:val="both"/>
              <w:rPr>
                <w:rFonts w:ascii="Times New Roman" w:hAnsi="Times New Roman" w:cs="Times New Roman"/>
                <w:kern w:val="2"/>
                <w:sz w:val="24"/>
                <w:szCs w:val="24"/>
              </w:rPr>
            </w:pPr>
          </w:p>
        </w:tc>
      </w:tr>
      <w:tr w:rsidR="004B46C2" w:rsidRPr="00D9467D" w14:paraId="01EE3261" w14:textId="77777777" w:rsidTr="00665ED2">
        <w:trPr>
          <w:trHeight w:val="300"/>
        </w:trPr>
        <w:tc>
          <w:tcPr>
            <w:tcW w:w="3094" w:type="dxa"/>
            <w:gridSpan w:val="2"/>
          </w:tcPr>
          <w:p w14:paraId="47CCD7E5"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8358B1" w14:textId="77777777" w:rsidR="004B46C2" w:rsidRPr="00D9467D" w:rsidRDefault="004B46C2" w:rsidP="00665ED2">
            <w:pPr>
              <w:rPr>
                <w:rFonts w:ascii="Times New Roman" w:hAnsi="Times New Roman" w:cs="Times New Roman"/>
                <w:color w:val="FF0000"/>
                <w:kern w:val="2"/>
                <w:sz w:val="24"/>
                <w:szCs w:val="24"/>
              </w:rPr>
            </w:pPr>
            <w:r w:rsidRPr="00D9467D">
              <w:rPr>
                <w:rFonts w:ascii="Times New Roman" w:hAnsi="Times New Roman" w:cs="Times New Roman"/>
                <w:color w:val="000000" w:themeColor="text1"/>
                <w:kern w:val="2"/>
                <w:sz w:val="24"/>
                <w:szCs w:val="24"/>
              </w:rPr>
              <w:t xml:space="preserve">500,00 (penki šimtai) Eur </w:t>
            </w:r>
          </w:p>
        </w:tc>
      </w:tr>
      <w:tr w:rsidR="004B46C2" w:rsidRPr="00D9467D" w14:paraId="71534211" w14:textId="77777777" w:rsidTr="00665ED2">
        <w:trPr>
          <w:trHeight w:val="300"/>
        </w:trPr>
        <w:tc>
          <w:tcPr>
            <w:tcW w:w="3094" w:type="dxa"/>
            <w:gridSpan w:val="2"/>
          </w:tcPr>
          <w:p w14:paraId="2A0F6FEF"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9.5. Tiekėjui taikomos baudos dėl aplinkosauginių ir (arba) socialinių kriterijų nesilaikymo</w:t>
            </w:r>
          </w:p>
        </w:tc>
        <w:tc>
          <w:tcPr>
            <w:tcW w:w="5892" w:type="dxa"/>
            <w:gridSpan w:val="2"/>
          </w:tcPr>
          <w:p w14:paraId="2D45DC40" w14:textId="77777777" w:rsidR="004B46C2" w:rsidRPr="00D9467D" w:rsidRDefault="004B46C2" w:rsidP="00665ED2">
            <w:pPr>
              <w:rPr>
                <w:rFonts w:ascii="Times New Roman" w:hAnsi="Times New Roman" w:cs="Times New Roman"/>
                <w:color w:val="000000"/>
                <w:kern w:val="2"/>
                <w:sz w:val="24"/>
                <w:szCs w:val="24"/>
              </w:rPr>
            </w:pPr>
            <w:r w:rsidRPr="00D9467D">
              <w:rPr>
                <w:rFonts w:ascii="Times New Roman" w:hAnsi="Times New Roman" w:cs="Times New Roman"/>
                <w:color w:val="000000"/>
                <w:kern w:val="2"/>
                <w:sz w:val="24"/>
                <w:szCs w:val="24"/>
              </w:rPr>
              <w:t>Netaikoma</w:t>
            </w:r>
          </w:p>
          <w:p w14:paraId="6C1F451C" w14:textId="77777777" w:rsidR="004B46C2" w:rsidRPr="00D9467D" w:rsidRDefault="004B46C2" w:rsidP="00665ED2">
            <w:pPr>
              <w:rPr>
                <w:rFonts w:ascii="Times New Roman" w:hAnsi="Times New Roman" w:cs="Times New Roman"/>
                <w:kern w:val="2"/>
                <w:sz w:val="24"/>
                <w:szCs w:val="24"/>
              </w:rPr>
            </w:pPr>
          </w:p>
          <w:p w14:paraId="06AB366A" w14:textId="77777777" w:rsidR="004B46C2" w:rsidRPr="00D9467D" w:rsidRDefault="004B46C2" w:rsidP="00665ED2">
            <w:pPr>
              <w:rPr>
                <w:rFonts w:ascii="Times New Roman" w:hAnsi="Times New Roman" w:cs="Times New Roman"/>
                <w:color w:val="4472C4"/>
                <w:kern w:val="2"/>
                <w:sz w:val="24"/>
                <w:szCs w:val="24"/>
              </w:rPr>
            </w:pPr>
          </w:p>
        </w:tc>
      </w:tr>
      <w:tr w:rsidR="004B46C2" w:rsidRPr="00D9467D" w14:paraId="222EC563" w14:textId="77777777" w:rsidTr="00665ED2">
        <w:trPr>
          <w:trHeight w:val="300"/>
        </w:trPr>
        <w:tc>
          <w:tcPr>
            <w:tcW w:w="3094" w:type="dxa"/>
            <w:gridSpan w:val="2"/>
          </w:tcPr>
          <w:p w14:paraId="221A83E8"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9.6. Tiekėjui / Pirkėjui taikoma bauda dėl konfidencialumo reikalavimų nesilaikymo</w:t>
            </w:r>
          </w:p>
        </w:tc>
        <w:tc>
          <w:tcPr>
            <w:tcW w:w="5892" w:type="dxa"/>
            <w:gridSpan w:val="2"/>
          </w:tcPr>
          <w:p w14:paraId="6E432D53"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Mokama 500 (penkių šimtų) Eur dydžio bauda už kiekvieną pažeidimo atvejį.</w:t>
            </w:r>
          </w:p>
        </w:tc>
      </w:tr>
      <w:tr w:rsidR="004B46C2" w:rsidRPr="00D9467D" w14:paraId="63BC1894" w14:textId="77777777" w:rsidTr="00665ED2">
        <w:trPr>
          <w:trHeight w:val="300"/>
        </w:trPr>
        <w:tc>
          <w:tcPr>
            <w:tcW w:w="3094" w:type="dxa"/>
            <w:gridSpan w:val="2"/>
          </w:tcPr>
          <w:p w14:paraId="775720BB"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9.7. Tiekėjui taikomos netesybos dėl pirkimo dokumentuose nustatytų kokybinių kriterijų nepasiekimo Sutarties vykdymo metu</w:t>
            </w:r>
          </w:p>
        </w:tc>
        <w:tc>
          <w:tcPr>
            <w:tcW w:w="5892" w:type="dxa"/>
            <w:gridSpan w:val="2"/>
          </w:tcPr>
          <w:p w14:paraId="648FA7DB" w14:textId="77777777" w:rsidR="004B46C2" w:rsidRPr="00D9467D" w:rsidRDefault="004B46C2" w:rsidP="00665ED2">
            <w:pPr>
              <w:rPr>
                <w:rFonts w:ascii="Times New Roman" w:hAnsi="Times New Roman" w:cs="Times New Roman"/>
                <w:color w:val="4472C4"/>
                <w:kern w:val="2"/>
                <w:sz w:val="24"/>
                <w:szCs w:val="24"/>
              </w:rPr>
            </w:pPr>
            <w:r w:rsidRPr="00D9467D">
              <w:rPr>
                <w:rFonts w:ascii="Times New Roman" w:hAnsi="Times New Roman" w:cs="Times New Roman"/>
                <w:sz w:val="24"/>
                <w:szCs w:val="24"/>
              </w:rPr>
              <w:t xml:space="preserve">Netaikoma </w:t>
            </w:r>
          </w:p>
          <w:p w14:paraId="76277B8F" w14:textId="77777777" w:rsidR="004B46C2" w:rsidRPr="00D9467D" w:rsidRDefault="004B46C2" w:rsidP="00665ED2">
            <w:pPr>
              <w:rPr>
                <w:rFonts w:ascii="Times New Roman" w:hAnsi="Times New Roman" w:cs="Times New Roman"/>
                <w:color w:val="4472C4"/>
                <w:kern w:val="2"/>
                <w:sz w:val="24"/>
                <w:szCs w:val="24"/>
              </w:rPr>
            </w:pPr>
          </w:p>
        </w:tc>
      </w:tr>
      <w:tr w:rsidR="004B46C2" w:rsidRPr="00D9467D" w14:paraId="0F481B70" w14:textId="77777777" w:rsidTr="00665ED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07DAE1"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9.8. Tiekėjui taikomos netesybos dėl Sutarties įvykdymo užtikrinimo </w:t>
            </w:r>
            <w:r w:rsidRPr="00D9467D">
              <w:rPr>
                <w:rFonts w:ascii="Times New Roman" w:hAnsi="Times New Roman" w:cs="Times New Roman"/>
                <w:b/>
                <w:bCs/>
                <w:sz w:val="24"/>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4264BFE8"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p w14:paraId="2E22FCC7" w14:textId="77777777" w:rsidR="004B46C2" w:rsidRPr="00D9467D" w:rsidRDefault="004B46C2" w:rsidP="00665ED2">
            <w:pPr>
              <w:rPr>
                <w:rFonts w:ascii="Times New Roman" w:hAnsi="Times New Roman" w:cs="Times New Roman"/>
                <w:color w:val="4472C4"/>
                <w:kern w:val="2"/>
                <w:sz w:val="24"/>
                <w:szCs w:val="24"/>
              </w:rPr>
            </w:pPr>
          </w:p>
        </w:tc>
      </w:tr>
      <w:tr w:rsidR="004B46C2" w:rsidRPr="00D9467D" w14:paraId="7B4AE69A" w14:textId="77777777" w:rsidTr="00665ED2">
        <w:trPr>
          <w:trHeight w:val="300"/>
        </w:trPr>
        <w:tc>
          <w:tcPr>
            <w:tcW w:w="3094" w:type="dxa"/>
            <w:gridSpan w:val="2"/>
          </w:tcPr>
          <w:p w14:paraId="5C51538E" w14:textId="77777777" w:rsidR="004B46C2" w:rsidRPr="00D9467D" w:rsidRDefault="004B46C2" w:rsidP="00665ED2">
            <w:pPr>
              <w:rPr>
                <w:rFonts w:ascii="Times New Roman" w:hAnsi="Times New Roman" w:cs="Times New Roman"/>
                <w:b/>
                <w:bCs/>
                <w:kern w:val="2"/>
                <w:sz w:val="24"/>
                <w:szCs w:val="24"/>
              </w:rPr>
            </w:pPr>
            <w:r w:rsidRPr="00D9467D">
              <w:rPr>
                <w:rFonts w:ascii="Times New Roman" w:hAnsi="Times New Roman" w:cs="Times New Roman"/>
                <w:b/>
                <w:bCs/>
                <w:sz w:val="24"/>
                <w:szCs w:val="24"/>
              </w:rPr>
              <w:t xml:space="preserve">9.9. Tiekėjui taikoma bauda dėl Pirkėjo simbolių, pavadinimo ir ženklo </w:t>
            </w:r>
            <w:r w:rsidRPr="00D9467D">
              <w:rPr>
                <w:rFonts w:ascii="Times New Roman" w:hAnsi="Times New Roman" w:cs="Times New Roman"/>
                <w:b/>
                <w:bCs/>
                <w:sz w:val="24"/>
                <w:szCs w:val="24"/>
              </w:rPr>
              <w:lastRenderedPageBreak/>
              <w:t>reklamoje ar rinkodaroje naudojimo reikalavimų nesilaikymo bei draudimo naudotis Pirkėjo sukurtais intelektiniais veiklos rezultatais nesilaikymo</w:t>
            </w:r>
          </w:p>
        </w:tc>
        <w:tc>
          <w:tcPr>
            <w:tcW w:w="5892" w:type="dxa"/>
            <w:gridSpan w:val="2"/>
          </w:tcPr>
          <w:p w14:paraId="36FF4D72"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lastRenderedPageBreak/>
              <w:t>Netaikoma</w:t>
            </w:r>
          </w:p>
        </w:tc>
      </w:tr>
      <w:tr w:rsidR="004B46C2" w:rsidRPr="00D9467D" w14:paraId="751AA868" w14:textId="77777777" w:rsidTr="00665ED2">
        <w:trPr>
          <w:trHeight w:val="300"/>
        </w:trPr>
        <w:tc>
          <w:tcPr>
            <w:tcW w:w="3094" w:type="dxa"/>
            <w:gridSpan w:val="2"/>
          </w:tcPr>
          <w:p w14:paraId="037D9A22"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9.10. Kitos netesybos</w:t>
            </w:r>
          </w:p>
        </w:tc>
        <w:tc>
          <w:tcPr>
            <w:tcW w:w="5892" w:type="dxa"/>
            <w:gridSpan w:val="2"/>
          </w:tcPr>
          <w:p w14:paraId="048ECB51"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Netaikoma</w:t>
            </w:r>
          </w:p>
        </w:tc>
      </w:tr>
      <w:tr w:rsidR="004B46C2" w:rsidRPr="00D9467D" w14:paraId="28A8F551" w14:textId="77777777" w:rsidTr="00665ED2">
        <w:trPr>
          <w:trHeight w:val="300"/>
        </w:trPr>
        <w:tc>
          <w:tcPr>
            <w:tcW w:w="8986" w:type="dxa"/>
            <w:gridSpan w:val="4"/>
          </w:tcPr>
          <w:p w14:paraId="1ABB90A6" w14:textId="77777777" w:rsidR="004B46C2" w:rsidRPr="00D9467D" w:rsidRDefault="004B46C2" w:rsidP="00665ED2">
            <w:pPr>
              <w:jc w:val="center"/>
              <w:rPr>
                <w:rFonts w:ascii="Times New Roman" w:hAnsi="Times New Roman" w:cs="Times New Roman"/>
                <w:kern w:val="2"/>
                <w:sz w:val="24"/>
                <w:szCs w:val="24"/>
              </w:rPr>
            </w:pPr>
            <w:r w:rsidRPr="00D9467D">
              <w:rPr>
                <w:rFonts w:ascii="Times New Roman" w:hAnsi="Times New Roman" w:cs="Times New Roman"/>
                <w:b/>
                <w:kern w:val="2"/>
                <w:sz w:val="24"/>
                <w:szCs w:val="24"/>
              </w:rPr>
              <w:t>10. ESMINĖS SUTARTIES SĄLYGOS</w:t>
            </w:r>
          </w:p>
        </w:tc>
      </w:tr>
      <w:tr w:rsidR="004B46C2" w:rsidRPr="00D9467D" w14:paraId="64917EB1" w14:textId="77777777" w:rsidTr="00665ED2">
        <w:trPr>
          <w:trHeight w:val="300"/>
        </w:trPr>
        <w:tc>
          <w:tcPr>
            <w:tcW w:w="3094" w:type="dxa"/>
            <w:gridSpan w:val="2"/>
          </w:tcPr>
          <w:p w14:paraId="74D7E310" w14:textId="77777777" w:rsidR="004B46C2" w:rsidRPr="00D9467D" w:rsidRDefault="004B46C2" w:rsidP="00E35D98">
            <w:pPr>
              <w:spacing w:after="0"/>
              <w:rPr>
                <w:rFonts w:ascii="Times New Roman" w:hAnsi="Times New Roman" w:cs="Times New Roman"/>
                <w:b/>
                <w:kern w:val="2"/>
                <w:sz w:val="24"/>
                <w:szCs w:val="24"/>
              </w:rPr>
            </w:pPr>
            <w:r w:rsidRPr="00D9467D">
              <w:rPr>
                <w:rFonts w:ascii="Times New Roman" w:hAnsi="Times New Roman" w:cs="Times New Roman"/>
                <w:b/>
                <w:kern w:val="2"/>
                <w:sz w:val="24"/>
                <w:szCs w:val="24"/>
              </w:rPr>
              <w:t>10.1. Esminės Sutarties sąlygos</w:t>
            </w:r>
          </w:p>
        </w:tc>
        <w:tc>
          <w:tcPr>
            <w:tcW w:w="5892" w:type="dxa"/>
            <w:gridSpan w:val="2"/>
          </w:tcPr>
          <w:p w14:paraId="464A57A8" w14:textId="77777777" w:rsidR="00E35D98" w:rsidRPr="00B6420C" w:rsidRDefault="00E35D98" w:rsidP="00E35D98">
            <w:pPr>
              <w:widowControl w:val="0"/>
              <w:spacing w:after="0"/>
              <w:rPr>
                <w:rFonts w:ascii="Times New Roman" w:hAnsi="Times New Roman" w:cs="Times New Roman"/>
                <w:kern w:val="2"/>
                <w:sz w:val="24"/>
                <w:szCs w:val="24"/>
              </w:rPr>
            </w:pPr>
            <w:r w:rsidRPr="00B6420C">
              <w:rPr>
                <w:rFonts w:ascii="Times New Roman" w:hAnsi="Times New Roman" w:cs="Times New Roman"/>
                <w:kern w:val="2"/>
                <w:sz w:val="24"/>
                <w:szCs w:val="24"/>
              </w:rPr>
              <w:t>10.1.1. Sutarties dalykas;</w:t>
            </w:r>
          </w:p>
          <w:p w14:paraId="2D11997B" w14:textId="77777777" w:rsidR="00E35D98" w:rsidRPr="00B6420C" w:rsidRDefault="00E35D98" w:rsidP="00E35D98">
            <w:pPr>
              <w:widowControl w:val="0"/>
              <w:spacing w:after="0"/>
              <w:rPr>
                <w:rFonts w:ascii="Times New Roman" w:hAnsi="Times New Roman" w:cs="Times New Roman"/>
                <w:kern w:val="2"/>
                <w:sz w:val="24"/>
                <w:szCs w:val="24"/>
              </w:rPr>
            </w:pPr>
            <w:r w:rsidRPr="00B6420C">
              <w:rPr>
                <w:rFonts w:ascii="Times New Roman" w:hAnsi="Times New Roman" w:cs="Times New Roman"/>
                <w:kern w:val="2"/>
                <w:sz w:val="24"/>
                <w:szCs w:val="24"/>
              </w:rPr>
              <w:t>10.1.2. Sutarties kaina ir kainodaros taisyklės;</w:t>
            </w:r>
          </w:p>
          <w:p w14:paraId="1739C82C" w14:textId="77777777" w:rsidR="00E35D98" w:rsidRPr="00B6420C" w:rsidRDefault="00E35D98" w:rsidP="00E35D98">
            <w:pPr>
              <w:widowControl w:val="0"/>
              <w:spacing w:after="0"/>
              <w:rPr>
                <w:rFonts w:ascii="Times New Roman" w:hAnsi="Times New Roman" w:cs="Times New Roman"/>
                <w:kern w:val="2"/>
                <w:sz w:val="24"/>
                <w:szCs w:val="24"/>
              </w:rPr>
            </w:pPr>
            <w:r w:rsidRPr="00B6420C">
              <w:rPr>
                <w:rFonts w:ascii="Times New Roman" w:hAnsi="Times New Roman" w:cs="Times New Roman"/>
                <w:kern w:val="2"/>
                <w:sz w:val="24"/>
                <w:szCs w:val="24"/>
              </w:rPr>
              <w:t>10.1.3. apmokėjimo sąlygos ir tvarka;</w:t>
            </w:r>
          </w:p>
          <w:p w14:paraId="1EC0F436" w14:textId="77777777" w:rsidR="00E35D98" w:rsidRPr="00B6420C" w:rsidRDefault="00E35D98" w:rsidP="00E35D98">
            <w:pPr>
              <w:widowControl w:val="0"/>
              <w:spacing w:after="0"/>
              <w:rPr>
                <w:rFonts w:ascii="Times New Roman" w:hAnsi="Times New Roman" w:cs="Times New Roman"/>
                <w:kern w:val="2"/>
                <w:sz w:val="24"/>
                <w:szCs w:val="24"/>
              </w:rPr>
            </w:pPr>
            <w:r w:rsidRPr="00B6420C">
              <w:rPr>
                <w:rFonts w:ascii="Times New Roman" w:hAnsi="Times New Roman" w:cs="Times New Roman"/>
                <w:kern w:val="2"/>
                <w:sz w:val="24"/>
                <w:szCs w:val="24"/>
              </w:rPr>
              <w:t>10.1.4. Paslaugų atlikimo terminas (-ai);</w:t>
            </w:r>
          </w:p>
          <w:p w14:paraId="6B65863E" w14:textId="77777777" w:rsidR="00E35D98" w:rsidRPr="00B6420C" w:rsidRDefault="00E35D98" w:rsidP="00E35D98">
            <w:pPr>
              <w:widowControl w:val="0"/>
              <w:spacing w:after="0"/>
              <w:jc w:val="both"/>
              <w:rPr>
                <w:rFonts w:ascii="Times New Roman" w:hAnsi="Times New Roman" w:cs="Times New Roman"/>
                <w:kern w:val="2"/>
                <w:sz w:val="24"/>
                <w:szCs w:val="24"/>
              </w:rPr>
            </w:pPr>
            <w:r w:rsidRPr="00B6420C">
              <w:rPr>
                <w:rFonts w:ascii="Times New Roman" w:hAnsi="Times New Roman" w:cs="Times New Roman"/>
                <w:kern w:val="2"/>
                <w:sz w:val="24"/>
                <w:szCs w:val="24"/>
              </w:rPr>
              <w:t>10.1.5. subtiekėjo (-ų) ir (arba) specialistų, keitimo tvarka;</w:t>
            </w:r>
          </w:p>
          <w:p w14:paraId="5D0D5C0E" w14:textId="30DBF56E" w:rsidR="004B46C2" w:rsidRPr="00B6420C" w:rsidRDefault="00E35D98" w:rsidP="00E35D98">
            <w:pPr>
              <w:pStyle w:val="BodyText11"/>
              <w:ind w:right="12" w:firstLine="0"/>
              <w:rPr>
                <w:rFonts w:ascii="Times New Roman" w:hAnsi="Times New Roman"/>
                <w:color w:val="4472C4"/>
                <w:kern w:val="2"/>
                <w:sz w:val="24"/>
                <w:szCs w:val="24"/>
                <w:lang w:val="lt-LT"/>
              </w:rPr>
            </w:pPr>
            <w:r w:rsidRPr="00B6420C">
              <w:rPr>
                <w:rFonts w:ascii="Times New Roman" w:hAnsi="Times New Roman"/>
                <w:kern w:val="2"/>
                <w:sz w:val="24"/>
                <w:szCs w:val="24"/>
              </w:rPr>
              <w:t>10.1.6. Paslaugų kokybės atitikimas Sutartyje ir jos prieduose nustatytiems reikalavimams.</w:t>
            </w:r>
          </w:p>
        </w:tc>
      </w:tr>
      <w:tr w:rsidR="00054E18" w:rsidRPr="00D9467D" w14:paraId="4E4FC282" w14:textId="77777777" w:rsidTr="00665ED2">
        <w:trPr>
          <w:trHeight w:val="300"/>
        </w:trPr>
        <w:tc>
          <w:tcPr>
            <w:tcW w:w="3094" w:type="dxa"/>
            <w:gridSpan w:val="2"/>
          </w:tcPr>
          <w:p w14:paraId="0A9A3A44" w14:textId="6CCEF6C9" w:rsidR="00054E18" w:rsidRPr="00D9467D" w:rsidRDefault="00054E18" w:rsidP="00665ED2">
            <w:pPr>
              <w:rPr>
                <w:rFonts w:ascii="Times New Roman" w:hAnsi="Times New Roman" w:cs="Times New Roman"/>
                <w:b/>
                <w:kern w:val="2"/>
                <w:sz w:val="24"/>
                <w:szCs w:val="24"/>
              </w:rPr>
            </w:pPr>
            <w:r w:rsidRPr="00D9467D">
              <w:rPr>
                <w:rFonts w:ascii="Times New Roman" w:hAnsi="Times New Roman" w:cs="Times New Roman"/>
                <w:b/>
                <w:bCs/>
                <w:color w:val="000000"/>
                <w:sz w:val="24"/>
                <w:szCs w:val="24"/>
              </w:rPr>
              <w:t>10.2. Dideli arba nuolatiniai esminės Sutarties sąlygos vykdymo trūkumai</w:t>
            </w:r>
          </w:p>
        </w:tc>
        <w:tc>
          <w:tcPr>
            <w:tcW w:w="5892" w:type="dxa"/>
            <w:gridSpan w:val="2"/>
          </w:tcPr>
          <w:p w14:paraId="41B18AAD" w14:textId="29703A0E" w:rsidR="00E35D98" w:rsidRPr="00B6420C" w:rsidRDefault="00E35D98" w:rsidP="00E35D98">
            <w:pPr>
              <w:widowControl w:val="0"/>
              <w:spacing w:after="0"/>
              <w:jc w:val="both"/>
              <w:rPr>
                <w:rFonts w:ascii="Times New Roman" w:eastAsia="Arial" w:hAnsi="Times New Roman" w:cs="Times New Roman"/>
                <w:sz w:val="24"/>
                <w:szCs w:val="24"/>
              </w:rPr>
            </w:pPr>
            <w:r w:rsidRPr="00B6420C">
              <w:rPr>
                <w:rFonts w:ascii="Times New Roman" w:eastAsia="Arial" w:hAnsi="Times New Roman" w:cs="Times New Roman"/>
                <w:sz w:val="24"/>
                <w:szCs w:val="24"/>
              </w:rPr>
              <w:t>10.2.1. Tiekėjas nesilaiko Sutartyje nustatytų Paslaugų atlikimo terminų;</w:t>
            </w:r>
          </w:p>
          <w:p w14:paraId="5321EBD5" w14:textId="6C44A1D5" w:rsidR="00E35D98" w:rsidRPr="00B6420C" w:rsidRDefault="00E35D98" w:rsidP="00E35D98">
            <w:pPr>
              <w:widowControl w:val="0"/>
              <w:spacing w:after="0"/>
              <w:jc w:val="both"/>
              <w:rPr>
                <w:rFonts w:ascii="Times New Roman" w:eastAsia="Arial" w:hAnsi="Times New Roman" w:cs="Times New Roman"/>
                <w:sz w:val="24"/>
                <w:szCs w:val="24"/>
              </w:rPr>
            </w:pPr>
            <w:r w:rsidRPr="00B6420C">
              <w:rPr>
                <w:rFonts w:ascii="Times New Roman" w:eastAsia="Arial" w:hAnsi="Times New Roman" w:cs="Times New Roman"/>
                <w:sz w:val="24"/>
                <w:szCs w:val="24"/>
              </w:rPr>
              <w:t>10.2.2. Tiekėjas nesilaiko Sutartyje nustatytos subtiekėjo (-ų) ir (arba) specialistų, keitimo tvarkos;</w:t>
            </w:r>
          </w:p>
          <w:p w14:paraId="59B9F744" w14:textId="6B3059AC" w:rsidR="00054E18" w:rsidRPr="00B6420C" w:rsidRDefault="00E35D98" w:rsidP="00E35D98">
            <w:pPr>
              <w:pStyle w:val="BodyText11"/>
              <w:ind w:right="12" w:firstLine="0"/>
              <w:rPr>
                <w:rFonts w:ascii="Times New Roman" w:hAnsi="Times New Roman"/>
                <w:sz w:val="24"/>
                <w:szCs w:val="24"/>
                <w:lang w:val="lt-LT"/>
              </w:rPr>
            </w:pPr>
            <w:r w:rsidRPr="00B6420C">
              <w:rPr>
                <w:rFonts w:ascii="Times New Roman" w:eastAsia="Arial" w:hAnsi="Times New Roman"/>
                <w:sz w:val="24"/>
                <w:szCs w:val="24"/>
              </w:rPr>
              <w:t>10.2.3. Tiekėjas 2 (du) kartus atlieka Paslaugas, kurios neatitinka bent vieno iš Techninėje specifikacijoje nustatytų reikalavimų.</w:t>
            </w:r>
          </w:p>
        </w:tc>
      </w:tr>
      <w:tr w:rsidR="004B46C2" w:rsidRPr="00D9467D" w14:paraId="377F6F99" w14:textId="77777777" w:rsidTr="00665ED2">
        <w:trPr>
          <w:trHeight w:val="300"/>
        </w:trPr>
        <w:tc>
          <w:tcPr>
            <w:tcW w:w="8986" w:type="dxa"/>
            <w:gridSpan w:val="4"/>
          </w:tcPr>
          <w:p w14:paraId="3CB644F0"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11. SUTARTIES GALIOJIMAS IR KEITIMAS</w:t>
            </w:r>
          </w:p>
        </w:tc>
      </w:tr>
      <w:tr w:rsidR="004B46C2" w:rsidRPr="00D9467D" w14:paraId="22A51EE2" w14:textId="77777777" w:rsidTr="00665ED2">
        <w:trPr>
          <w:trHeight w:val="300"/>
        </w:trPr>
        <w:tc>
          <w:tcPr>
            <w:tcW w:w="3094" w:type="dxa"/>
            <w:gridSpan w:val="2"/>
          </w:tcPr>
          <w:p w14:paraId="2EE91434"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sz w:val="24"/>
                <w:szCs w:val="24"/>
              </w:rPr>
              <w:t>11.1. Sutarties sudarymas ir įsigaliojimas</w:t>
            </w:r>
          </w:p>
        </w:tc>
        <w:tc>
          <w:tcPr>
            <w:tcW w:w="5892" w:type="dxa"/>
            <w:gridSpan w:val="2"/>
          </w:tcPr>
          <w:p w14:paraId="3EB8DDA4" w14:textId="77777777" w:rsidR="004B46C2" w:rsidRPr="00D9467D" w:rsidRDefault="004B46C2" w:rsidP="00665ED2">
            <w:pPr>
              <w:rPr>
                <w:rFonts w:ascii="Times New Roman" w:hAnsi="Times New Roman" w:cs="Times New Roman"/>
                <w:kern w:val="2"/>
                <w:sz w:val="24"/>
                <w:szCs w:val="24"/>
              </w:rPr>
            </w:pPr>
            <w:r w:rsidRPr="00D9467D">
              <w:rPr>
                <w:rFonts w:ascii="Times New Roman" w:hAnsi="Times New Roman" w:cs="Times New Roman"/>
                <w:kern w:val="2"/>
                <w:sz w:val="24"/>
                <w:szCs w:val="24"/>
              </w:rPr>
              <w:t>Ši Sutartis laikoma sudaryta ir įsigalioja nuo Sutarties pasirašymo dienos (antrosios Šalies pasirašymo dieną).</w:t>
            </w:r>
          </w:p>
          <w:p w14:paraId="551BB2BF" w14:textId="77777777" w:rsidR="004B46C2" w:rsidRPr="00D9467D" w:rsidRDefault="004B46C2" w:rsidP="00665ED2">
            <w:pPr>
              <w:rPr>
                <w:rFonts w:ascii="Times New Roman" w:hAnsi="Times New Roman" w:cs="Times New Roman"/>
                <w:color w:val="4472C4"/>
                <w:kern w:val="2"/>
                <w:sz w:val="24"/>
                <w:szCs w:val="24"/>
              </w:rPr>
            </w:pPr>
            <w:r w:rsidRPr="00D9467D">
              <w:rPr>
                <w:rFonts w:ascii="Times New Roman" w:hAnsi="Times New Roman" w:cs="Times New Roman"/>
                <w:color w:val="000000"/>
                <w:kern w:val="2"/>
                <w:sz w:val="24"/>
                <w:szCs w:val="24"/>
              </w:rPr>
              <w:t>Sutartis galioja iki visiško prievolių įvykdymo</w:t>
            </w:r>
            <w:r w:rsidRPr="00D9467D">
              <w:rPr>
                <w:rFonts w:ascii="Times New Roman" w:hAnsi="Times New Roman" w:cs="Times New Roman"/>
                <w:kern w:val="2"/>
                <w:sz w:val="24"/>
                <w:szCs w:val="24"/>
              </w:rPr>
              <w:t>.</w:t>
            </w:r>
          </w:p>
        </w:tc>
      </w:tr>
      <w:tr w:rsidR="004B46C2" w:rsidRPr="00D9467D" w14:paraId="4E219BA6" w14:textId="77777777" w:rsidTr="00665ED2">
        <w:trPr>
          <w:trHeight w:val="300"/>
        </w:trPr>
        <w:tc>
          <w:tcPr>
            <w:tcW w:w="3094" w:type="dxa"/>
            <w:gridSpan w:val="2"/>
          </w:tcPr>
          <w:p w14:paraId="339E813E"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11.2. Sutarties galiojimo termino pratęsimas</w:t>
            </w:r>
          </w:p>
        </w:tc>
        <w:tc>
          <w:tcPr>
            <w:tcW w:w="5892" w:type="dxa"/>
            <w:gridSpan w:val="2"/>
          </w:tcPr>
          <w:p w14:paraId="08700FFA" w14:textId="24B29A74" w:rsidR="004B46C2" w:rsidRPr="00D9467D" w:rsidRDefault="005F1191" w:rsidP="00135769">
            <w:pPr>
              <w:jc w:val="both"/>
              <w:rPr>
                <w:rFonts w:ascii="Times New Roman" w:hAnsi="Times New Roman" w:cs="Times New Roman"/>
                <w:kern w:val="2"/>
                <w:sz w:val="24"/>
                <w:szCs w:val="24"/>
              </w:rPr>
            </w:pPr>
            <w:r w:rsidRPr="00D9467D">
              <w:rPr>
                <w:rFonts w:ascii="Times New Roman" w:hAnsi="Times New Roman" w:cs="Times New Roman"/>
                <w:sz w:val="24"/>
                <w:szCs w:val="24"/>
              </w:rPr>
              <w:t>Netaikoma</w:t>
            </w:r>
          </w:p>
        </w:tc>
      </w:tr>
      <w:tr w:rsidR="004B46C2" w:rsidRPr="00D9467D" w14:paraId="5D010FF3" w14:textId="77777777" w:rsidTr="00665ED2">
        <w:trPr>
          <w:trHeight w:val="300"/>
        </w:trPr>
        <w:tc>
          <w:tcPr>
            <w:tcW w:w="8986" w:type="dxa"/>
            <w:gridSpan w:val="4"/>
          </w:tcPr>
          <w:p w14:paraId="7A5D0120" w14:textId="77777777" w:rsidR="004B46C2" w:rsidRPr="00B6420C" w:rsidRDefault="004B46C2" w:rsidP="00665ED2">
            <w:pPr>
              <w:jc w:val="center"/>
              <w:rPr>
                <w:rFonts w:ascii="Times New Roman" w:hAnsi="Times New Roman" w:cs="Times New Roman"/>
                <w:b/>
                <w:kern w:val="2"/>
                <w:sz w:val="24"/>
                <w:szCs w:val="24"/>
              </w:rPr>
            </w:pPr>
            <w:r w:rsidRPr="00B6420C">
              <w:rPr>
                <w:rFonts w:ascii="Times New Roman" w:hAnsi="Times New Roman" w:cs="Times New Roman"/>
                <w:b/>
                <w:kern w:val="2"/>
                <w:sz w:val="24"/>
                <w:szCs w:val="24"/>
              </w:rPr>
              <w:t>12. SUTARTIES NUTRAUKIMAS</w:t>
            </w:r>
          </w:p>
        </w:tc>
      </w:tr>
      <w:tr w:rsidR="004B46C2" w:rsidRPr="00D9467D" w14:paraId="54E8F179"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CCDC9B4"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4DBFAB7F" w14:textId="77777777" w:rsidR="004B46C2" w:rsidRPr="00B6420C" w:rsidRDefault="004B46C2" w:rsidP="00665ED2">
            <w:pPr>
              <w:rPr>
                <w:rFonts w:ascii="Times New Roman" w:hAnsi="Times New Roman" w:cs="Times New Roman"/>
                <w:kern w:val="2"/>
                <w:sz w:val="24"/>
                <w:szCs w:val="24"/>
              </w:rPr>
            </w:pPr>
            <w:r w:rsidRPr="00B6420C">
              <w:rPr>
                <w:rFonts w:ascii="Times New Roman" w:hAnsi="Times New Roman" w:cs="Times New Roman"/>
                <w:kern w:val="2"/>
                <w:sz w:val="24"/>
                <w:szCs w:val="24"/>
              </w:rPr>
              <w:t>Sutartis gali būti nutraukiama rašytiniu Šalių susitarimu arba vienašališkai, Bendrosiose sąlygose nustatyta tvarka.</w:t>
            </w:r>
          </w:p>
          <w:p w14:paraId="4D230E50" w14:textId="77777777" w:rsidR="004B46C2" w:rsidRPr="00B6420C" w:rsidRDefault="004B46C2" w:rsidP="00665ED2">
            <w:pPr>
              <w:rPr>
                <w:rFonts w:ascii="Times New Roman" w:hAnsi="Times New Roman" w:cs="Times New Roman"/>
                <w:color w:val="4472C4"/>
                <w:kern w:val="2"/>
                <w:sz w:val="24"/>
                <w:szCs w:val="24"/>
              </w:rPr>
            </w:pPr>
          </w:p>
        </w:tc>
      </w:tr>
      <w:tr w:rsidR="004B46C2" w:rsidRPr="00D9467D" w14:paraId="14A532B2"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78483B4"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12.2. Esminiai Sutarties </w:t>
            </w:r>
            <w:r w:rsidRPr="00D9467D">
              <w:rPr>
                <w:rFonts w:ascii="Times New Roman" w:hAnsi="Times New Roman" w:cs="Times New Roman"/>
                <w:b/>
                <w:sz w:val="24"/>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5762707B" w14:textId="37774756" w:rsidR="004B46C2" w:rsidRPr="00B6420C" w:rsidRDefault="004B46C2" w:rsidP="000F05DA">
            <w:pPr>
              <w:rPr>
                <w:rFonts w:ascii="Times New Roman" w:hAnsi="Times New Roman" w:cs="Times New Roman"/>
                <w:kern w:val="2"/>
                <w:sz w:val="24"/>
                <w:szCs w:val="24"/>
              </w:rPr>
            </w:pPr>
            <w:r w:rsidRPr="00B6420C">
              <w:rPr>
                <w:rFonts w:ascii="Times New Roman" w:hAnsi="Times New Roman" w:cs="Times New Roman"/>
                <w:kern w:val="2"/>
                <w:sz w:val="24"/>
                <w:szCs w:val="24"/>
              </w:rPr>
              <w:t>12.2.1. jeigu Tiekėjas nevykdo prisiimtų įsipareigojimų už Sutar</w:t>
            </w:r>
            <w:r w:rsidR="000F05DA" w:rsidRPr="00B6420C">
              <w:rPr>
                <w:rFonts w:ascii="Times New Roman" w:hAnsi="Times New Roman" w:cs="Times New Roman"/>
                <w:kern w:val="2"/>
                <w:sz w:val="24"/>
                <w:szCs w:val="24"/>
              </w:rPr>
              <w:t>tyje nustatytą Sutarties kainą;</w:t>
            </w:r>
          </w:p>
          <w:p w14:paraId="7681F9CC" w14:textId="6E2EF636" w:rsidR="004B46C2" w:rsidRPr="00B6420C" w:rsidRDefault="000F05DA" w:rsidP="00665ED2">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rPr>
            </w:pPr>
            <w:r w:rsidRPr="00B6420C">
              <w:rPr>
                <w:rFonts w:ascii="Times New Roman" w:eastAsia="Arial" w:hAnsi="Times New Roman" w:cs="Times New Roman"/>
                <w:kern w:val="2"/>
                <w:sz w:val="24"/>
                <w:szCs w:val="24"/>
              </w:rPr>
              <w:t>12.2.</w:t>
            </w:r>
            <w:r w:rsidRPr="00B6420C">
              <w:rPr>
                <w:rFonts w:ascii="Times New Roman" w:eastAsia="Arial" w:hAnsi="Times New Roman" w:cs="Times New Roman"/>
                <w:kern w:val="2"/>
                <w:sz w:val="24"/>
                <w:szCs w:val="24"/>
                <w:lang w:val="en-US"/>
              </w:rPr>
              <w:t>2</w:t>
            </w:r>
            <w:r w:rsidR="004B46C2" w:rsidRPr="00B6420C">
              <w:rPr>
                <w:rFonts w:ascii="Times New Roman" w:eastAsia="Arial" w:hAnsi="Times New Roman" w:cs="Times New Roman"/>
                <w:kern w:val="2"/>
                <w:sz w:val="24"/>
                <w:szCs w:val="24"/>
              </w:rPr>
              <w:t>. Tiekėjas pažeidžia Paslaugų suteikimo terminus;</w:t>
            </w:r>
          </w:p>
          <w:p w14:paraId="7358F327" w14:textId="43638796" w:rsidR="004B46C2" w:rsidRPr="00B6420C" w:rsidRDefault="000F05DA" w:rsidP="00665ED2">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rPr>
            </w:pPr>
            <w:r w:rsidRPr="00B6420C">
              <w:rPr>
                <w:rFonts w:ascii="Times New Roman" w:eastAsia="Arial" w:hAnsi="Times New Roman" w:cs="Times New Roman"/>
                <w:kern w:val="2"/>
                <w:sz w:val="24"/>
                <w:szCs w:val="24"/>
              </w:rPr>
              <w:lastRenderedPageBreak/>
              <w:t>12.2.3</w:t>
            </w:r>
            <w:r w:rsidR="004B46C2" w:rsidRPr="00B6420C">
              <w:rPr>
                <w:rFonts w:ascii="Times New Roman" w:eastAsia="Arial" w:hAnsi="Times New Roman" w:cs="Times New Roman"/>
                <w:kern w:val="2"/>
                <w:sz w:val="24"/>
                <w:szCs w:val="24"/>
              </w:rPr>
              <w:t>. Tiekėjas daugiau kaip 2 (du) kartus suteikia Paslaugas, kurios neatitinka Sutartyje ir (ar) įstatymuose nustatytų reikalavimų Paslaugoms;</w:t>
            </w:r>
          </w:p>
          <w:p w14:paraId="36751CAC" w14:textId="291D56AE" w:rsidR="004B46C2" w:rsidRPr="00B6420C" w:rsidRDefault="000F05DA" w:rsidP="00665ED2">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rPr>
            </w:pPr>
            <w:r w:rsidRPr="00B6420C">
              <w:rPr>
                <w:rFonts w:ascii="Times New Roman" w:eastAsia="Arial" w:hAnsi="Times New Roman" w:cs="Times New Roman"/>
                <w:kern w:val="2"/>
                <w:sz w:val="24"/>
                <w:szCs w:val="24"/>
              </w:rPr>
              <w:t>12.2.4</w:t>
            </w:r>
            <w:r w:rsidR="004B46C2" w:rsidRPr="00B6420C">
              <w:rPr>
                <w:rFonts w:ascii="Times New Roman" w:eastAsia="Arial" w:hAnsi="Times New Roman" w:cs="Times New Roman"/>
                <w:kern w:val="2"/>
                <w:sz w:val="24"/>
                <w:szCs w:val="24"/>
              </w:rPr>
              <w:t>. Tiekėjo kvalifikacija tapo nebeatitinkančia pirkimo dokumentuose nustatytų Sutarties tinkamam vykdymui būtinų reikalavimų ir šie neatitikimai nebuvo ištaisyti per 10 (dešimt) kalendorinių dienų nuo kvalifikacijos tapimo neatitinkančia dienos;</w:t>
            </w:r>
          </w:p>
          <w:p w14:paraId="4DA02B2D" w14:textId="06CBDF71" w:rsidR="004B46C2" w:rsidRPr="00177C37" w:rsidRDefault="000F05DA" w:rsidP="00177C37">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rPr>
            </w:pPr>
            <w:r w:rsidRPr="00B6420C">
              <w:rPr>
                <w:rFonts w:ascii="Times New Roman" w:eastAsia="Arial" w:hAnsi="Times New Roman" w:cs="Times New Roman"/>
                <w:kern w:val="2"/>
                <w:sz w:val="24"/>
                <w:szCs w:val="24"/>
              </w:rPr>
              <w:t>12.2.5</w:t>
            </w:r>
            <w:r w:rsidR="004B46C2" w:rsidRPr="00B6420C">
              <w:rPr>
                <w:rFonts w:ascii="Times New Roman" w:eastAsia="Arial" w:hAnsi="Times New Roman" w:cs="Times New Roman"/>
                <w:kern w:val="2"/>
                <w:sz w:val="24"/>
                <w:szCs w:val="24"/>
              </w:rPr>
              <w:t>. Tiekėjas pažeidžia šios Sutarties nuostatas, reglamentuojančias konkurenciją, intelektinės nuosavybės ar konfid</w:t>
            </w:r>
            <w:r w:rsidR="00177C37">
              <w:rPr>
                <w:rFonts w:ascii="Times New Roman" w:eastAsia="Arial" w:hAnsi="Times New Roman" w:cs="Times New Roman"/>
                <w:kern w:val="2"/>
                <w:sz w:val="24"/>
                <w:szCs w:val="24"/>
              </w:rPr>
              <w:t>encialios informacijos valdymą;</w:t>
            </w:r>
            <w:r w:rsidR="00785E6D" w:rsidRPr="00B6420C">
              <w:rPr>
                <w:rFonts w:ascii="Times New Roman" w:eastAsia="Arial" w:hAnsi="Times New Roman" w:cs="Times New Roman"/>
                <w:color w:val="000000" w:themeColor="text1"/>
                <w:kern w:val="2"/>
                <w:sz w:val="24"/>
                <w:szCs w:val="24"/>
              </w:rPr>
              <w:t>.</w:t>
            </w:r>
          </w:p>
        </w:tc>
      </w:tr>
      <w:tr w:rsidR="004B46C2" w:rsidRPr="00D9467D" w14:paraId="499A801F" w14:textId="77777777" w:rsidTr="00665ED2">
        <w:trPr>
          <w:trHeight w:val="300"/>
        </w:trPr>
        <w:tc>
          <w:tcPr>
            <w:tcW w:w="8986" w:type="dxa"/>
            <w:gridSpan w:val="4"/>
          </w:tcPr>
          <w:p w14:paraId="209685DF" w14:textId="77777777" w:rsidR="004B46C2" w:rsidRPr="00D9467D" w:rsidRDefault="004B46C2" w:rsidP="00665ED2">
            <w:pPr>
              <w:jc w:val="center"/>
              <w:rPr>
                <w:rFonts w:ascii="Times New Roman" w:hAnsi="Times New Roman" w:cs="Times New Roman"/>
                <w:kern w:val="2"/>
                <w:sz w:val="24"/>
                <w:szCs w:val="24"/>
              </w:rPr>
            </w:pPr>
            <w:r w:rsidRPr="00D9467D">
              <w:rPr>
                <w:rFonts w:ascii="Times New Roman" w:hAnsi="Times New Roman" w:cs="Times New Roman"/>
                <w:b/>
                <w:kern w:val="2"/>
                <w:sz w:val="24"/>
                <w:szCs w:val="24"/>
              </w:rPr>
              <w:lastRenderedPageBreak/>
              <w:t xml:space="preserve">13. APLINKOS APSAUGOS IR SOCIALINIAI KRITERIJAI </w:t>
            </w:r>
          </w:p>
        </w:tc>
      </w:tr>
      <w:tr w:rsidR="004B46C2" w:rsidRPr="00D9467D" w14:paraId="7FDF62A9" w14:textId="77777777" w:rsidTr="00665ED2">
        <w:trPr>
          <w:trHeight w:val="300"/>
        </w:trPr>
        <w:tc>
          <w:tcPr>
            <w:tcW w:w="3058" w:type="dxa"/>
          </w:tcPr>
          <w:p w14:paraId="4732035F"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13.1. Su perkamomis paslaugomis susiję aplinkos apsaugos kriterijai </w:t>
            </w:r>
          </w:p>
        </w:tc>
        <w:tc>
          <w:tcPr>
            <w:tcW w:w="5928" w:type="dxa"/>
            <w:gridSpan w:val="3"/>
          </w:tcPr>
          <w:p w14:paraId="3E615F82" w14:textId="434DFD6A" w:rsidR="00E041CA" w:rsidRPr="00D9467D" w:rsidRDefault="00E041CA" w:rsidP="00E041CA">
            <w:pPr>
              <w:spacing w:before="100" w:beforeAutospacing="1" w:after="0" w:line="240" w:lineRule="auto"/>
              <w:jc w:val="both"/>
              <w:rPr>
                <w:rFonts w:ascii="Times New Roman" w:eastAsia="Times New Roman" w:hAnsi="Times New Roman" w:cs="Times New Roman"/>
                <w:sz w:val="24"/>
                <w:szCs w:val="24"/>
              </w:rPr>
            </w:pPr>
            <w:r w:rsidRPr="00D9467D">
              <w:rPr>
                <w:rFonts w:ascii="Times New Roman" w:eastAsia="Times New Roman" w:hAnsi="Times New Roman" w:cs="Times New Roman"/>
                <w:sz w:val="24"/>
                <w:szCs w:val="24"/>
              </w:rPr>
              <w:t>Vadovaujantis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97F9E0F" w14:textId="77777777" w:rsidR="004B46C2" w:rsidRPr="00D9467D" w:rsidRDefault="004B46C2" w:rsidP="00E041CA">
            <w:pPr>
              <w:jc w:val="both"/>
              <w:rPr>
                <w:rFonts w:ascii="Times New Roman" w:hAnsi="Times New Roman" w:cs="Times New Roman"/>
                <w:kern w:val="2"/>
                <w:sz w:val="24"/>
                <w:szCs w:val="24"/>
                <w:shd w:val="clear" w:color="auto" w:fill="FFFFFF"/>
              </w:rPr>
            </w:pPr>
          </w:p>
        </w:tc>
      </w:tr>
      <w:tr w:rsidR="004B46C2" w:rsidRPr="00D9467D" w14:paraId="0C40A129" w14:textId="77777777" w:rsidTr="00665ED2">
        <w:trPr>
          <w:trHeight w:val="300"/>
        </w:trPr>
        <w:tc>
          <w:tcPr>
            <w:tcW w:w="3058" w:type="dxa"/>
          </w:tcPr>
          <w:p w14:paraId="37D8FCF5"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13.2. Su perkamomis Paslaugomis susiję socialiniai kriterijai</w:t>
            </w:r>
          </w:p>
        </w:tc>
        <w:tc>
          <w:tcPr>
            <w:tcW w:w="5928" w:type="dxa"/>
            <w:gridSpan w:val="3"/>
          </w:tcPr>
          <w:p w14:paraId="1A6D1DBF" w14:textId="77777777" w:rsidR="004B46C2" w:rsidRPr="00D9467D" w:rsidRDefault="004B46C2" w:rsidP="00665ED2">
            <w:pPr>
              <w:rPr>
                <w:rFonts w:ascii="Times New Roman" w:hAnsi="Times New Roman" w:cs="Times New Roman"/>
                <w:color w:val="000000"/>
                <w:kern w:val="2"/>
                <w:sz w:val="24"/>
                <w:szCs w:val="24"/>
                <w:shd w:val="clear" w:color="auto" w:fill="FFFFFF"/>
              </w:rPr>
            </w:pPr>
            <w:r w:rsidRPr="00D9467D">
              <w:rPr>
                <w:rFonts w:ascii="Times New Roman" w:hAnsi="Times New Roman" w:cs="Times New Roman"/>
                <w:color w:val="000000"/>
                <w:kern w:val="2"/>
                <w:sz w:val="24"/>
                <w:szCs w:val="24"/>
                <w:shd w:val="clear" w:color="auto" w:fill="FFFFFF"/>
              </w:rPr>
              <w:t>Netaikoma</w:t>
            </w:r>
          </w:p>
          <w:p w14:paraId="671ADA96" w14:textId="77777777" w:rsidR="004B46C2" w:rsidRPr="00D9467D" w:rsidRDefault="004B46C2" w:rsidP="00665ED2">
            <w:pPr>
              <w:rPr>
                <w:rFonts w:ascii="Times New Roman" w:hAnsi="Times New Roman" w:cs="Times New Roman"/>
                <w:color w:val="0070C0"/>
                <w:kern w:val="2"/>
                <w:sz w:val="24"/>
                <w:szCs w:val="24"/>
              </w:rPr>
            </w:pPr>
          </w:p>
        </w:tc>
      </w:tr>
      <w:tr w:rsidR="004B46C2" w:rsidRPr="00D9467D" w14:paraId="4D296BDA" w14:textId="77777777" w:rsidTr="00665ED2">
        <w:trPr>
          <w:trHeight w:val="300"/>
        </w:trPr>
        <w:tc>
          <w:tcPr>
            <w:tcW w:w="8986" w:type="dxa"/>
            <w:gridSpan w:val="4"/>
          </w:tcPr>
          <w:p w14:paraId="26734E41"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14. BENDRŲJŲ SĄLYGŲ PAKEITIMAI IR PAPILDYMAI </w:t>
            </w:r>
          </w:p>
          <w:p w14:paraId="308DDB79" w14:textId="77777777" w:rsidR="004B46C2" w:rsidRPr="00D9467D" w:rsidRDefault="004B46C2" w:rsidP="00665ED2">
            <w:pPr>
              <w:jc w:val="center"/>
              <w:rPr>
                <w:rFonts w:ascii="Times New Roman" w:hAnsi="Times New Roman" w:cs="Times New Roman"/>
                <w:kern w:val="2"/>
                <w:sz w:val="24"/>
                <w:szCs w:val="24"/>
              </w:rPr>
            </w:pPr>
          </w:p>
        </w:tc>
      </w:tr>
      <w:tr w:rsidR="004B46C2" w:rsidRPr="00D9467D" w14:paraId="7072EDD7" w14:textId="77777777" w:rsidTr="00665ED2">
        <w:trPr>
          <w:trHeight w:val="300"/>
        </w:trPr>
        <w:tc>
          <w:tcPr>
            <w:tcW w:w="3058" w:type="dxa"/>
          </w:tcPr>
          <w:p w14:paraId="491B5B31" w14:textId="77777777" w:rsidR="004B46C2" w:rsidRPr="00D9467D" w:rsidRDefault="004B46C2" w:rsidP="00665ED2">
            <w:pPr>
              <w:rPr>
                <w:rFonts w:ascii="Times New Roman" w:hAnsi="Times New Roman" w:cs="Times New Roman"/>
                <w:b/>
                <w:kern w:val="2"/>
                <w:sz w:val="24"/>
                <w:szCs w:val="24"/>
              </w:rPr>
            </w:pPr>
            <w:r w:rsidRPr="00D9467D">
              <w:rPr>
                <w:rFonts w:ascii="Times New Roman" w:hAnsi="Times New Roman" w:cs="Times New Roman"/>
                <w:b/>
                <w:kern w:val="2"/>
                <w:sz w:val="24"/>
                <w:szCs w:val="24"/>
              </w:rPr>
              <w:t xml:space="preserve">14.1. </w:t>
            </w:r>
          </w:p>
        </w:tc>
        <w:tc>
          <w:tcPr>
            <w:tcW w:w="5928" w:type="dxa"/>
            <w:gridSpan w:val="3"/>
          </w:tcPr>
          <w:p w14:paraId="39864E34" w14:textId="77777777" w:rsidR="004B46C2" w:rsidRPr="00D9467D" w:rsidRDefault="004B46C2" w:rsidP="00665ED2">
            <w:pPr>
              <w:jc w:val="both"/>
              <w:rPr>
                <w:rFonts w:ascii="Times New Roman" w:hAnsi="Times New Roman" w:cs="Times New Roman"/>
                <w:kern w:val="2"/>
                <w:sz w:val="24"/>
                <w:szCs w:val="24"/>
              </w:rPr>
            </w:pPr>
            <w:r w:rsidRPr="00D9467D">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B46C2" w:rsidRPr="00D9467D" w14:paraId="246D53A8" w14:textId="77777777" w:rsidTr="00665ED2">
        <w:trPr>
          <w:trHeight w:val="300"/>
        </w:trPr>
        <w:tc>
          <w:tcPr>
            <w:tcW w:w="8986" w:type="dxa"/>
            <w:gridSpan w:val="4"/>
          </w:tcPr>
          <w:p w14:paraId="041B3FDA"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15. SUTARTIES PRIEDAI</w:t>
            </w:r>
          </w:p>
        </w:tc>
      </w:tr>
      <w:tr w:rsidR="004B46C2" w:rsidRPr="00D9467D" w14:paraId="2FED14A0" w14:textId="77777777" w:rsidTr="00665ED2">
        <w:trPr>
          <w:trHeight w:val="300"/>
        </w:trPr>
        <w:tc>
          <w:tcPr>
            <w:tcW w:w="3058" w:type="dxa"/>
          </w:tcPr>
          <w:p w14:paraId="112F161F"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15.1. Priedas Nr. 1</w:t>
            </w:r>
          </w:p>
        </w:tc>
        <w:tc>
          <w:tcPr>
            <w:tcW w:w="5928" w:type="dxa"/>
            <w:gridSpan w:val="3"/>
          </w:tcPr>
          <w:p w14:paraId="56705EAE" w14:textId="1CD3EBEB" w:rsidR="004B46C2" w:rsidRPr="00D9467D" w:rsidRDefault="006938ED" w:rsidP="006938ED">
            <w:pPr>
              <w:rPr>
                <w:rFonts w:ascii="Times New Roman" w:hAnsi="Times New Roman" w:cs="Times New Roman"/>
                <w:b/>
                <w:kern w:val="2"/>
                <w:sz w:val="24"/>
                <w:szCs w:val="24"/>
              </w:rPr>
            </w:pPr>
            <w:r w:rsidRPr="00D9467D">
              <w:rPr>
                <w:rFonts w:ascii="Times New Roman" w:hAnsi="Times New Roman" w:cs="Times New Roman"/>
                <w:b/>
                <w:kern w:val="2"/>
                <w:sz w:val="24"/>
                <w:szCs w:val="24"/>
              </w:rPr>
              <w:t>Techninė specifikacija</w:t>
            </w:r>
          </w:p>
        </w:tc>
      </w:tr>
      <w:tr w:rsidR="004B46C2" w:rsidRPr="00D9467D" w14:paraId="11AA571E" w14:textId="77777777" w:rsidTr="00665ED2">
        <w:trPr>
          <w:trHeight w:val="300"/>
        </w:trPr>
        <w:tc>
          <w:tcPr>
            <w:tcW w:w="3058" w:type="dxa"/>
          </w:tcPr>
          <w:p w14:paraId="353D08AE"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15.2. Priedas Nr. 2</w:t>
            </w:r>
          </w:p>
        </w:tc>
        <w:tc>
          <w:tcPr>
            <w:tcW w:w="5928" w:type="dxa"/>
            <w:gridSpan w:val="3"/>
          </w:tcPr>
          <w:p w14:paraId="0182CACA" w14:textId="456E3D1C" w:rsidR="004B46C2" w:rsidRPr="00D9467D" w:rsidRDefault="006938ED" w:rsidP="006938ED">
            <w:pPr>
              <w:rPr>
                <w:rFonts w:ascii="Times New Roman" w:hAnsi="Times New Roman" w:cs="Times New Roman"/>
                <w:b/>
                <w:kern w:val="2"/>
                <w:sz w:val="24"/>
                <w:szCs w:val="24"/>
              </w:rPr>
            </w:pPr>
            <w:r w:rsidRPr="00D9467D">
              <w:rPr>
                <w:rFonts w:ascii="Times New Roman" w:hAnsi="Times New Roman" w:cs="Times New Roman"/>
                <w:b/>
                <w:kern w:val="2"/>
                <w:sz w:val="24"/>
                <w:szCs w:val="24"/>
              </w:rPr>
              <w:t>Pasiūlymas</w:t>
            </w:r>
          </w:p>
        </w:tc>
      </w:tr>
      <w:tr w:rsidR="004B46C2" w:rsidRPr="00D9467D" w14:paraId="55A273F2" w14:textId="77777777" w:rsidTr="00665ED2">
        <w:trPr>
          <w:trHeight w:val="300"/>
        </w:trPr>
        <w:tc>
          <w:tcPr>
            <w:tcW w:w="3058" w:type="dxa"/>
          </w:tcPr>
          <w:p w14:paraId="4EDCC210"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15.3. Priedas Nr. 3</w:t>
            </w:r>
          </w:p>
        </w:tc>
        <w:tc>
          <w:tcPr>
            <w:tcW w:w="5928" w:type="dxa"/>
            <w:gridSpan w:val="3"/>
          </w:tcPr>
          <w:p w14:paraId="060DAC95" w14:textId="172B6668" w:rsidR="004B46C2" w:rsidRPr="00D9467D" w:rsidRDefault="000867FB" w:rsidP="000867FB">
            <w:pPr>
              <w:rPr>
                <w:rFonts w:ascii="Times New Roman" w:hAnsi="Times New Roman" w:cs="Times New Roman"/>
                <w:b/>
                <w:kern w:val="2"/>
                <w:sz w:val="24"/>
                <w:szCs w:val="24"/>
              </w:rPr>
            </w:pPr>
            <w:r>
              <w:rPr>
                <w:rFonts w:ascii="Times New Roman" w:hAnsi="Times New Roman" w:cs="Times New Roman"/>
                <w:b/>
                <w:kern w:val="2"/>
                <w:sz w:val="24"/>
                <w:szCs w:val="24"/>
              </w:rPr>
              <w:t>Paslaugų perdavimo- priėmimo aktas</w:t>
            </w:r>
          </w:p>
        </w:tc>
      </w:tr>
      <w:tr w:rsidR="004B46C2" w:rsidRPr="00D9467D" w14:paraId="049E6B41" w14:textId="77777777" w:rsidTr="00665ED2">
        <w:trPr>
          <w:trHeight w:val="300"/>
        </w:trPr>
        <w:tc>
          <w:tcPr>
            <w:tcW w:w="3058" w:type="dxa"/>
          </w:tcPr>
          <w:p w14:paraId="5446DE02"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lastRenderedPageBreak/>
              <w:t>15.4. Priedas Nr. 4</w:t>
            </w:r>
          </w:p>
        </w:tc>
        <w:tc>
          <w:tcPr>
            <w:tcW w:w="5928" w:type="dxa"/>
            <w:gridSpan w:val="3"/>
          </w:tcPr>
          <w:p w14:paraId="3DBFDD6D" w14:textId="77777777" w:rsidR="004B46C2" w:rsidRPr="00D9467D" w:rsidRDefault="004B46C2" w:rsidP="00665ED2">
            <w:pPr>
              <w:jc w:val="center"/>
              <w:rPr>
                <w:rFonts w:ascii="Times New Roman" w:hAnsi="Times New Roman" w:cs="Times New Roman"/>
                <w:b/>
                <w:kern w:val="2"/>
                <w:sz w:val="24"/>
                <w:szCs w:val="24"/>
              </w:rPr>
            </w:pPr>
          </w:p>
        </w:tc>
      </w:tr>
      <w:tr w:rsidR="004B46C2" w:rsidRPr="00D9467D" w14:paraId="7B35F219" w14:textId="77777777" w:rsidTr="00665ED2">
        <w:trPr>
          <w:trHeight w:val="300"/>
        </w:trPr>
        <w:tc>
          <w:tcPr>
            <w:tcW w:w="3058" w:type="dxa"/>
          </w:tcPr>
          <w:p w14:paraId="4C85491F"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15.5. Priedas Nr. 5</w:t>
            </w:r>
          </w:p>
        </w:tc>
        <w:tc>
          <w:tcPr>
            <w:tcW w:w="5928" w:type="dxa"/>
            <w:gridSpan w:val="3"/>
          </w:tcPr>
          <w:p w14:paraId="3053000E" w14:textId="77777777" w:rsidR="004B46C2" w:rsidRPr="00D9467D" w:rsidRDefault="004B46C2" w:rsidP="00665ED2">
            <w:pPr>
              <w:jc w:val="center"/>
              <w:rPr>
                <w:rFonts w:ascii="Times New Roman" w:hAnsi="Times New Roman" w:cs="Times New Roman"/>
                <w:b/>
                <w:kern w:val="2"/>
                <w:sz w:val="24"/>
                <w:szCs w:val="24"/>
              </w:rPr>
            </w:pPr>
          </w:p>
        </w:tc>
      </w:tr>
      <w:tr w:rsidR="004B46C2" w:rsidRPr="00D9467D" w14:paraId="0A55B53D" w14:textId="77777777" w:rsidTr="00665ED2">
        <w:tc>
          <w:tcPr>
            <w:tcW w:w="8986" w:type="dxa"/>
            <w:gridSpan w:val="4"/>
          </w:tcPr>
          <w:p w14:paraId="5F95A131"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16. ŠALIŲ ATSTOVŲ PARAŠAI</w:t>
            </w:r>
          </w:p>
        </w:tc>
      </w:tr>
      <w:tr w:rsidR="004B46C2" w:rsidRPr="00D9467D" w14:paraId="3DB156A6" w14:textId="77777777" w:rsidTr="00665ED2">
        <w:tc>
          <w:tcPr>
            <w:tcW w:w="4673" w:type="dxa"/>
            <w:gridSpan w:val="3"/>
          </w:tcPr>
          <w:p w14:paraId="15168FDF"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PIRKĖJAS</w:t>
            </w:r>
          </w:p>
        </w:tc>
        <w:tc>
          <w:tcPr>
            <w:tcW w:w="4311" w:type="dxa"/>
          </w:tcPr>
          <w:p w14:paraId="1D9A2605"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b/>
                <w:kern w:val="2"/>
                <w:sz w:val="24"/>
                <w:szCs w:val="24"/>
              </w:rPr>
              <w:t>TIEKĖJAS</w:t>
            </w:r>
          </w:p>
        </w:tc>
      </w:tr>
      <w:tr w:rsidR="004B46C2" w:rsidRPr="00D9467D" w14:paraId="066C63DB" w14:textId="77777777" w:rsidTr="00665ED2">
        <w:tc>
          <w:tcPr>
            <w:tcW w:w="4673" w:type="dxa"/>
            <w:gridSpan w:val="3"/>
          </w:tcPr>
          <w:p w14:paraId="5755E70F" w14:textId="77777777" w:rsidR="004B46C2" w:rsidRPr="00D9467D" w:rsidRDefault="004B46C2" w:rsidP="00665ED2">
            <w:pPr>
              <w:jc w:val="center"/>
              <w:rPr>
                <w:rFonts w:ascii="Times New Roman" w:hAnsi="Times New Roman" w:cs="Times New Roman"/>
                <w:color w:val="4472C4"/>
                <w:kern w:val="2"/>
                <w:sz w:val="24"/>
                <w:szCs w:val="24"/>
              </w:rPr>
            </w:pPr>
            <w:r w:rsidRPr="00D9467D">
              <w:rPr>
                <w:rFonts w:ascii="Times New Roman" w:hAnsi="Times New Roman" w:cs="Times New Roman"/>
                <w:color w:val="4472C4"/>
                <w:kern w:val="2"/>
                <w:sz w:val="24"/>
                <w:szCs w:val="24"/>
              </w:rPr>
              <w:t>(nurodomos atstovo pareigos, vardas, pavardė)</w:t>
            </w:r>
          </w:p>
        </w:tc>
        <w:tc>
          <w:tcPr>
            <w:tcW w:w="4311" w:type="dxa"/>
          </w:tcPr>
          <w:p w14:paraId="158E129A" w14:textId="77777777" w:rsidR="004B46C2" w:rsidRPr="00D9467D" w:rsidRDefault="004B46C2" w:rsidP="00665ED2">
            <w:pPr>
              <w:jc w:val="center"/>
              <w:rPr>
                <w:rFonts w:ascii="Times New Roman" w:hAnsi="Times New Roman" w:cs="Times New Roman"/>
                <w:b/>
                <w:kern w:val="2"/>
                <w:sz w:val="24"/>
                <w:szCs w:val="24"/>
              </w:rPr>
            </w:pPr>
            <w:r w:rsidRPr="00D9467D">
              <w:rPr>
                <w:rFonts w:ascii="Times New Roman" w:hAnsi="Times New Roman" w:cs="Times New Roman"/>
                <w:color w:val="4472C4"/>
                <w:kern w:val="2"/>
                <w:sz w:val="24"/>
                <w:szCs w:val="24"/>
              </w:rPr>
              <w:t>(nurodomos atstovo pareigos, vardas, pavardė)</w:t>
            </w:r>
          </w:p>
        </w:tc>
      </w:tr>
      <w:tr w:rsidR="004B46C2" w:rsidRPr="00D9467D" w14:paraId="5F49C43D" w14:textId="77777777" w:rsidTr="00665ED2">
        <w:tc>
          <w:tcPr>
            <w:tcW w:w="4673" w:type="dxa"/>
            <w:gridSpan w:val="3"/>
          </w:tcPr>
          <w:p w14:paraId="073F8E19" w14:textId="77777777" w:rsidR="004B46C2" w:rsidRPr="00D9467D" w:rsidRDefault="004B46C2" w:rsidP="00665ED2">
            <w:pPr>
              <w:jc w:val="center"/>
              <w:rPr>
                <w:rFonts w:ascii="Times New Roman" w:hAnsi="Times New Roman" w:cs="Times New Roman"/>
                <w:b/>
                <w:color w:val="4472C4"/>
                <w:kern w:val="2"/>
                <w:sz w:val="24"/>
                <w:szCs w:val="24"/>
              </w:rPr>
            </w:pPr>
          </w:p>
          <w:p w14:paraId="2C3AF7C6" w14:textId="77777777" w:rsidR="004B46C2" w:rsidRPr="00D9467D" w:rsidRDefault="004B46C2" w:rsidP="00665ED2">
            <w:pPr>
              <w:jc w:val="center"/>
              <w:rPr>
                <w:rFonts w:ascii="Times New Roman" w:hAnsi="Times New Roman" w:cs="Times New Roman"/>
                <w:b/>
                <w:color w:val="4472C4"/>
                <w:kern w:val="2"/>
                <w:sz w:val="24"/>
                <w:szCs w:val="24"/>
              </w:rPr>
            </w:pPr>
            <w:r w:rsidRPr="00D9467D">
              <w:rPr>
                <w:rFonts w:ascii="Times New Roman" w:hAnsi="Times New Roman" w:cs="Times New Roman"/>
                <w:b/>
                <w:color w:val="4472C4"/>
                <w:kern w:val="2"/>
                <w:sz w:val="24"/>
                <w:szCs w:val="24"/>
              </w:rPr>
              <w:t>(parašas)</w:t>
            </w:r>
          </w:p>
          <w:p w14:paraId="6D404496" w14:textId="77777777" w:rsidR="004B46C2" w:rsidRPr="00D9467D" w:rsidRDefault="004B46C2" w:rsidP="00665ED2">
            <w:pPr>
              <w:jc w:val="center"/>
              <w:rPr>
                <w:rFonts w:ascii="Times New Roman" w:hAnsi="Times New Roman" w:cs="Times New Roman"/>
                <w:b/>
                <w:color w:val="4472C4"/>
                <w:kern w:val="2"/>
                <w:sz w:val="24"/>
                <w:szCs w:val="24"/>
              </w:rPr>
            </w:pPr>
          </w:p>
          <w:p w14:paraId="559430A4" w14:textId="77777777" w:rsidR="004B46C2" w:rsidRPr="00D9467D" w:rsidRDefault="004B46C2" w:rsidP="00665ED2">
            <w:pPr>
              <w:jc w:val="center"/>
              <w:rPr>
                <w:rFonts w:ascii="Times New Roman" w:hAnsi="Times New Roman" w:cs="Times New Roman"/>
                <w:b/>
                <w:color w:val="4472C4"/>
                <w:kern w:val="2"/>
                <w:sz w:val="24"/>
                <w:szCs w:val="24"/>
              </w:rPr>
            </w:pPr>
          </w:p>
        </w:tc>
        <w:tc>
          <w:tcPr>
            <w:tcW w:w="4311" w:type="dxa"/>
          </w:tcPr>
          <w:p w14:paraId="311AF10D" w14:textId="77777777" w:rsidR="004B46C2" w:rsidRPr="00D9467D" w:rsidRDefault="004B46C2" w:rsidP="00665ED2">
            <w:pPr>
              <w:jc w:val="center"/>
              <w:rPr>
                <w:rFonts w:ascii="Times New Roman" w:hAnsi="Times New Roman" w:cs="Times New Roman"/>
                <w:b/>
                <w:color w:val="4472C4"/>
                <w:kern w:val="2"/>
                <w:sz w:val="24"/>
                <w:szCs w:val="24"/>
              </w:rPr>
            </w:pPr>
          </w:p>
          <w:p w14:paraId="719E41A8" w14:textId="77777777" w:rsidR="004B46C2" w:rsidRPr="00D9467D" w:rsidRDefault="004B46C2" w:rsidP="00665ED2">
            <w:pPr>
              <w:jc w:val="center"/>
              <w:rPr>
                <w:rFonts w:ascii="Times New Roman" w:hAnsi="Times New Roman" w:cs="Times New Roman"/>
                <w:b/>
                <w:color w:val="4472C4"/>
                <w:kern w:val="2"/>
                <w:sz w:val="24"/>
                <w:szCs w:val="24"/>
              </w:rPr>
            </w:pPr>
            <w:r w:rsidRPr="00D9467D">
              <w:rPr>
                <w:rFonts w:ascii="Times New Roman" w:hAnsi="Times New Roman" w:cs="Times New Roman"/>
                <w:b/>
                <w:color w:val="4472C4"/>
                <w:kern w:val="2"/>
                <w:sz w:val="24"/>
                <w:szCs w:val="24"/>
              </w:rPr>
              <w:t>(parašas)</w:t>
            </w:r>
          </w:p>
        </w:tc>
      </w:tr>
    </w:tbl>
    <w:p w14:paraId="2BFA3BE4" w14:textId="77777777" w:rsidR="004B46C2" w:rsidRPr="00D9467D" w:rsidRDefault="004B46C2" w:rsidP="004B46C2">
      <w:pPr>
        <w:rPr>
          <w:rFonts w:ascii="Times New Roman" w:hAnsi="Times New Roman" w:cs="Times New Roman"/>
          <w:sz w:val="24"/>
          <w:szCs w:val="24"/>
        </w:rPr>
      </w:pPr>
    </w:p>
    <w:p w14:paraId="39D86A9A" w14:textId="77777777" w:rsidR="004B46C2" w:rsidRPr="00D9467D" w:rsidRDefault="004B46C2" w:rsidP="004B46C2">
      <w:pPr>
        <w:rPr>
          <w:rFonts w:ascii="Times New Roman" w:hAnsi="Times New Roman" w:cs="Times New Roman"/>
          <w:sz w:val="24"/>
          <w:szCs w:val="24"/>
        </w:rPr>
      </w:pPr>
    </w:p>
    <w:p w14:paraId="3E7E6871" w14:textId="77777777" w:rsidR="004B46C2" w:rsidRPr="00D9467D" w:rsidRDefault="004B46C2" w:rsidP="004B46C2">
      <w:pPr>
        <w:tabs>
          <w:tab w:val="left" w:pos="5400"/>
        </w:tabs>
        <w:jc w:val="center"/>
        <w:textAlignment w:val="center"/>
        <w:rPr>
          <w:rFonts w:ascii="Times New Roman" w:hAnsi="Times New Roman" w:cs="Times New Roman"/>
          <w:sz w:val="24"/>
          <w:szCs w:val="24"/>
        </w:rPr>
      </w:pPr>
      <w:r w:rsidRPr="00D9467D">
        <w:rPr>
          <w:rFonts w:ascii="Times New Roman" w:hAnsi="Times New Roman" w:cs="Times New Roman"/>
          <w:b/>
          <w:bCs/>
          <w:sz w:val="24"/>
          <w:szCs w:val="24"/>
        </w:rPr>
        <w:t>______________</w:t>
      </w:r>
    </w:p>
    <w:p w14:paraId="216EBEA8" w14:textId="44D3FD1E" w:rsidR="004B46C2" w:rsidRPr="00D9467D" w:rsidRDefault="004B46C2" w:rsidP="00A31223">
      <w:pPr>
        <w:spacing w:line="259" w:lineRule="auto"/>
        <w:rPr>
          <w:rFonts w:ascii="Times New Roman" w:hAnsi="Times New Roman" w:cs="Times New Roman"/>
          <w:sz w:val="24"/>
          <w:szCs w:val="24"/>
        </w:rPr>
      </w:pPr>
      <w:r w:rsidRPr="00D9467D">
        <w:rPr>
          <w:rFonts w:ascii="Times New Roman" w:hAnsi="Times New Roman" w:cs="Times New Roman"/>
          <w:sz w:val="24"/>
          <w:szCs w:val="24"/>
        </w:rPr>
        <w:br w:type="page"/>
      </w:r>
    </w:p>
    <w:p w14:paraId="3094FEA3" w14:textId="77777777" w:rsidR="004B46C2" w:rsidRPr="00D9467D" w:rsidRDefault="004B46C2" w:rsidP="00251AB1">
      <w:pPr>
        <w:spacing w:after="0"/>
        <w:jc w:val="center"/>
        <w:rPr>
          <w:rFonts w:ascii="Times New Roman" w:hAnsi="Times New Roman" w:cs="Times New Roman"/>
          <w:b/>
          <w:caps/>
          <w:sz w:val="24"/>
          <w:szCs w:val="24"/>
        </w:rPr>
      </w:pPr>
    </w:p>
    <w:p w14:paraId="5EF97141" w14:textId="77777777" w:rsidR="004B46C2" w:rsidRPr="00D9467D" w:rsidRDefault="004B46C2" w:rsidP="00251AB1">
      <w:pPr>
        <w:spacing w:after="0"/>
        <w:jc w:val="center"/>
        <w:rPr>
          <w:rFonts w:ascii="Times New Roman" w:hAnsi="Times New Roman" w:cs="Times New Roman"/>
          <w:b/>
          <w:caps/>
          <w:sz w:val="24"/>
          <w:szCs w:val="24"/>
        </w:rPr>
      </w:pPr>
      <w:r w:rsidRPr="00D9467D">
        <w:rPr>
          <w:rFonts w:ascii="Times New Roman" w:hAnsi="Times New Roman" w:cs="Times New Roman"/>
          <w:b/>
          <w:caps/>
          <w:sz w:val="24"/>
          <w:szCs w:val="24"/>
        </w:rPr>
        <w:t>PASLAUGŲ pirkimo</w:t>
      </w:r>
      <w:r w:rsidRPr="00D9467D">
        <w:rPr>
          <w:rFonts w:ascii="Times New Roman" w:eastAsia="Arial" w:hAnsi="Times New Roman" w:cs="Times New Roman"/>
          <w:sz w:val="24"/>
          <w:szCs w:val="24"/>
        </w:rPr>
        <w:t>–</w:t>
      </w:r>
      <w:r w:rsidRPr="00D9467D">
        <w:rPr>
          <w:rFonts w:ascii="Times New Roman" w:hAnsi="Times New Roman" w:cs="Times New Roman"/>
          <w:b/>
          <w:caps/>
          <w:sz w:val="24"/>
          <w:szCs w:val="24"/>
        </w:rPr>
        <w:t>pardavimo sutarties Bendrosios sąlygos</w:t>
      </w:r>
    </w:p>
    <w:p w14:paraId="227AB3BD" w14:textId="77777777" w:rsidR="004B46C2" w:rsidRPr="00D9467D" w:rsidRDefault="004B46C2" w:rsidP="00251AB1">
      <w:pPr>
        <w:spacing w:after="0"/>
        <w:jc w:val="center"/>
        <w:rPr>
          <w:rFonts w:ascii="Times New Roman" w:hAnsi="Times New Roman" w:cs="Times New Roman"/>
          <w:sz w:val="24"/>
          <w:szCs w:val="24"/>
        </w:rPr>
      </w:pPr>
    </w:p>
    <w:p w14:paraId="584E2D6E" w14:textId="77777777" w:rsidR="004B46C2" w:rsidRPr="00D9467D" w:rsidRDefault="004B46C2" w:rsidP="00251AB1">
      <w:pPr>
        <w:keepNext/>
        <w:keepLines/>
        <w:tabs>
          <w:tab w:val="left" w:pos="426"/>
        </w:tabs>
        <w:spacing w:after="0"/>
        <w:jc w:val="center"/>
        <w:rPr>
          <w:rFonts w:ascii="Times New Roman" w:eastAsia="Cambria" w:hAnsi="Times New Roman" w:cs="Times New Roman"/>
          <w:b/>
          <w:bCs/>
          <w:caps/>
          <w:sz w:val="24"/>
          <w:szCs w:val="24"/>
          <w14:numSpacing w14:val="tabular"/>
        </w:rPr>
      </w:pPr>
      <w:r w:rsidRPr="00D9467D">
        <w:rPr>
          <w:rFonts w:ascii="Times New Roman" w:eastAsia="Cambria" w:hAnsi="Times New Roman" w:cs="Times New Roman"/>
          <w:b/>
          <w:bCs/>
          <w:caps/>
          <w:sz w:val="24"/>
          <w:szCs w:val="24"/>
          <w14:numSpacing w14:val="tabular"/>
        </w:rPr>
        <w:t>1.</w:t>
      </w:r>
      <w:r w:rsidRPr="00D9467D">
        <w:rPr>
          <w:rFonts w:ascii="Times New Roman" w:eastAsia="Cambria" w:hAnsi="Times New Roman" w:cs="Times New Roman"/>
          <w:b/>
          <w:bCs/>
          <w:caps/>
          <w:sz w:val="24"/>
          <w:szCs w:val="24"/>
          <w14:numSpacing w14:val="tabular"/>
        </w:rPr>
        <w:tab/>
        <w:t>Pagrindinės sąvokos ir Sutarties aiškinimas</w:t>
      </w:r>
    </w:p>
    <w:p w14:paraId="4A31B1A6" w14:textId="77777777" w:rsidR="004B46C2" w:rsidRPr="00D9467D" w:rsidRDefault="004B46C2" w:rsidP="00251AB1">
      <w:pPr>
        <w:keepNext/>
        <w:keepLines/>
        <w:tabs>
          <w:tab w:val="left" w:pos="426"/>
        </w:tabs>
        <w:spacing w:after="0"/>
        <w:jc w:val="both"/>
        <w:rPr>
          <w:rFonts w:ascii="Times New Roman" w:eastAsia="Cambria" w:hAnsi="Times New Roman" w:cs="Times New Roman"/>
          <w:b/>
          <w:bCs/>
          <w:caps/>
          <w:sz w:val="24"/>
          <w:szCs w:val="24"/>
          <w14:numSpacing w14:val="tabular"/>
        </w:rPr>
      </w:pPr>
    </w:p>
    <w:p w14:paraId="6F78FB3A" w14:textId="77777777" w:rsidR="004B46C2" w:rsidRPr="00D9467D" w:rsidRDefault="004B46C2" w:rsidP="00251AB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1.1.</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Sąvokos</w:t>
      </w:r>
    </w:p>
    <w:p w14:paraId="0F4ADCAE" w14:textId="77777777" w:rsidR="004B46C2" w:rsidRPr="00D9467D" w:rsidRDefault="004B46C2" w:rsidP="00251AB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600B562" w14:textId="77777777" w:rsidR="004B46C2" w:rsidRPr="00D9467D" w:rsidRDefault="004B46C2" w:rsidP="00251AB1">
      <w:pPr>
        <w:widowControl w:val="0"/>
        <w:tabs>
          <w:tab w:val="left" w:pos="567"/>
        </w:tabs>
        <w:spacing w:after="0"/>
        <w:jc w:val="both"/>
        <w:rPr>
          <w:rFonts w:ascii="Times New Roman" w:eastAsia="Cambria" w:hAnsi="Times New Roman" w:cs="Times New Roman"/>
          <w:b/>
          <w:bCs/>
          <w:sz w:val="24"/>
          <w:szCs w:val="24"/>
        </w:rPr>
      </w:pPr>
      <w:r w:rsidRPr="00D9467D">
        <w:rPr>
          <w:rFonts w:ascii="Times New Roman" w:eastAsia="Cambria" w:hAnsi="Times New Roman" w:cs="Times New Roman"/>
          <w:sz w:val="24"/>
          <w:szCs w:val="24"/>
        </w:rPr>
        <w:t>1.1.1. Šioje Sutartyje didžiąja raide rašomos sąvokos turi šias nurodytas reikšmes:</w:t>
      </w:r>
    </w:p>
    <w:p w14:paraId="243B56F5"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1.1.1.1.</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Bendrosios sąlygos</w:t>
      </w:r>
      <w:r w:rsidRPr="00D9467D">
        <w:rPr>
          <w:rFonts w:ascii="Times New Roman" w:eastAsia="Arial" w:hAnsi="Times New Roman" w:cs="Times New Roman"/>
          <w:sz w:val="24"/>
          <w:szCs w:val="24"/>
        </w:rPr>
        <w:t xml:space="preserve"> – Sutarties dalis, kuri vadinasi „Paslaugų pirkimo–pardavimo sutarties Bendrosios sąlygos“;</w:t>
      </w:r>
    </w:p>
    <w:p w14:paraId="1383AD2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1.1.1.2.</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Pirkėjas</w:t>
      </w:r>
      <w:r w:rsidRPr="00D9467D">
        <w:rPr>
          <w:rFonts w:ascii="Times New Roman" w:eastAsia="Arial" w:hAnsi="Times New Roman" w:cs="Times New Roman"/>
          <w:sz w:val="24"/>
          <w:szCs w:val="24"/>
        </w:rPr>
        <w:t xml:space="preserve"> – asmuo, kuris Specialiosiose sąlygose yra įvardytas kaip Pirkėjas, </w:t>
      </w:r>
      <w:r w:rsidRPr="00D9467D">
        <w:rPr>
          <w:rFonts w:ascii="Times New Roman" w:hAnsi="Times New Roman" w:cs="Times New Roman"/>
          <w:sz w:val="24"/>
          <w:szCs w:val="24"/>
        </w:rPr>
        <w:t>įsigyjantis Specialiosiose sąlygose ir Sutarties prieduose nurodytas Paslaugas</w:t>
      </w:r>
      <w:r w:rsidRPr="00D9467D">
        <w:rPr>
          <w:rFonts w:ascii="Times New Roman" w:eastAsia="Arial" w:hAnsi="Times New Roman" w:cs="Times New Roman"/>
          <w:sz w:val="24"/>
          <w:szCs w:val="24"/>
        </w:rPr>
        <w:t>;</w:t>
      </w:r>
    </w:p>
    <w:p w14:paraId="3D95805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D9467D">
        <w:rPr>
          <w:rFonts w:ascii="Times New Roman" w:eastAsia="Arial" w:hAnsi="Times New Roman" w:cs="Times New Roman"/>
          <w:sz w:val="24"/>
          <w:szCs w:val="24"/>
        </w:rPr>
        <w:t>1.1.1.3.</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 xml:space="preserve">Pradinės sutarties vertė </w:t>
      </w:r>
      <w:r w:rsidRPr="00D9467D">
        <w:rPr>
          <w:rFonts w:ascii="Times New Roman" w:eastAsia="Arial" w:hAnsi="Times New Roman" w:cs="Times New Roman"/>
          <w:sz w:val="24"/>
          <w:szCs w:val="24"/>
        </w:rPr>
        <w:t>– Specialiosiose sąlygose nurodyta</w:t>
      </w:r>
      <w:r w:rsidRPr="00D9467D">
        <w:rPr>
          <w:rFonts w:ascii="Times New Roman" w:eastAsia="Arial" w:hAnsi="Times New Roman" w:cs="Times New Roman"/>
          <w:b/>
          <w:bCs/>
          <w:sz w:val="24"/>
          <w:szCs w:val="24"/>
        </w:rPr>
        <w:t xml:space="preserve"> </w:t>
      </w:r>
      <w:r w:rsidRPr="00D9467D">
        <w:rPr>
          <w:rFonts w:ascii="Times New Roman" w:eastAsia="Arial" w:hAnsi="Times New Roman" w:cs="Times New Roman"/>
          <w:sz w:val="24"/>
          <w:szCs w:val="24"/>
        </w:rPr>
        <w:t>vertė be pridėtinės vertės mokesčio (toliau – PVM);</w:t>
      </w:r>
    </w:p>
    <w:p w14:paraId="2B6949AC"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1.1.1.4. </w:t>
      </w:r>
      <w:r w:rsidRPr="00D9467D">
        <w:rPr>
          <w:rFonts w:ascii="Times New Roman" w:eastAsia="Arial" w:hAnsi="Times New Roman" w:cs="Times New Roman"/>
          <w:b/>
          <w:bCs/>
          <w:sz w:val="24"/>
          <w:szCs w:val="24"/>
        </w:rPr>
        <w:t>Paslaugos</w:t>
      </w:r>
      <w:r w:rsidRPr="00D9467D">
        <w:rPr>
          <w:rFonts w:ascii="Times New Roman" w:eastAsia="Arial" w:hAnsi="Times New Roman" w:cs="Times New Roman"/>
          <w:sz w:val="24"/>
          <w:szCs w:val="24"/>
        </w:rPr>
        <w:t xml:space="preserve"> – </w:t>
      </w:r>
      <w:r w:rsidRPr="00D9467D">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3C0A94"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hAnsi="Times New Roman" w:cs="Times New Roman"/>
          <w:sz w:val="24"/>
          <w:szCs w:val="24"/>
        </w:rPr>
        <w:t>1.1.1.5.</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 xml:space="preserve">Paslaugų perdavimo–priėmimo aktas </w:t>
      </w:r>
      <w:r w:rsidRPr="00D9467D">
        <w:rPr>
          <w:rFonts w:ascii="Times New Roman" w:eastAsia="Arial" w:hAnsi="Times New Roman" w:cs="Times New Roman"/>
          <w:sz w:val="24"/>
          <w:szCs w:val="24"/>
        </w:rPr>
        <w:t>– dokumentas,</w:t>
      </w:r>
      <w:r w:rsidRPr="00D9467D">
        <w:rPr>
          <w:rFonts w:ascii="Times New Roman" w:eastAsia="Arial" w:hAnsi="Times New Roman" w:cs="Times New Roman"/>
          <w:b/>
          <w:bCs/>
          <w:sz w:val="24"/>
          <w:szCs w:val="24"/>
        </w:rPr>
        <w:t xml:space="preserve"> </w:t>
      </w:r>
      <w:r w:rsidRPr="00D9467D">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6E80FE" w14:textId="77777777" w:rsidR="004B46C2" w:rsidRPr="00D9467D" w:rsidRDefault="004B46C2" w:rsidP="00251AB1">
      <w:pPr>
        <w:tabs>
          <w:tab w:val="left" w:pos="284"/>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1.1.1.6.</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Paslaugų trūkumai</w:t>
      </w:r>
      <w:r w:rsidRPr="00D9467D">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57771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r w:rsidRPr="00D9467D">
        <w:rPr>
          <w:rFonts w:ascii="Times New Roman" w:eastAsia="Arial" w:hAnsi="Times New Roman" w:cs="Times New Roman"/>
          <w:sz w:val="24"/>
          <w:szCs w:val="24"/>
        </w:rPr>
        <w:t>1.1.1.7.</w:t>
      </w:r>
      <w:r w:rsidRPr="00D9467D">
        <w:rPr>
          <w:rFonts w:ascii="Times New Roman" w:eastAsia="Arial" w:hAnsi="Times New Roman" w:cs="Times New Roman"/>
          <w:sz w:val="24"/>
          <w:szCs w:val="24"/>
        </w:rPr>
        <w:tab/>
      </w:r>
      <w:r w:rsidRPr="00D9467D">
        <w:rPr>
          <w:rFonts w:ascii="Times New Roman" w:eastAsia="Arial" w:hAnsi="Times New Roman" w:cs="Times New Roman"/>
          <w:b/>
          <w:sz w:val="24"/>
          <w:szCs w:val="24"/>
        </w:rPr>
        <w:t xml:space="preserve">Sąskaita </w:t>
      </w:r>
      <w:r w:rsidRPr="00D9467D">
        <w:rPr>
          <w:rFonts w:ascii="Times New Roman" w:eastAsia="Arial" w:hAnsi="Times New Roman" w:cs="Times New Roman"/>
          <w:sz w:val="24"/>
          <w:szCs w:val="24"/>
        </w:rPr>
        <w:t>–</w:t>
      </w:r>
      <w:r w:rsidRPr="00D9467D">
        <w:rPr>
          <w:rFonts w:ascii="Times New Roman" w:eastAsia="Arial" w:hAnsi="Times New Roman" w:cs="Times New Roman"/>
          <w:b/>
          <w:sz w:val="24"/>
          <w:szCs w:val="24"/>
        </w:rPr>
        <w:t xml:space="preserve"> </w:t>
      </w:r>
      <w:r w:rsidRPr="00D9467D">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D9467D">
        <w:rPr>
          <w:rFonts w:ascii="Times New Roman" w:eastAsia="Arial" w:hAnsi="Times New Roman" w:cs="Times New Roman"/>
          <w:sz w:val="24"/>
          <w:szCs w:val="24"/>
        </w:rPr>
        <w:t>Paslaugas</w:t>
      </w:r>
      <w:r w:rsidRPr="00D9467D">
        <w:rPr>
          <w:rFonts w:ascii="Times New Roman" w:hAnsi="Times New Roman" w:cs="Times New Roman"/>
          <w:sz w:val="24"/>
          <w:szCs w:val="24"/>
        </w:rPr>
        <w:t xml:space="preserve">. </w:t>
      </w:r>
      <w:r w:rsidRPr="00D9467D">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780015F"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1.1.1.8.</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Specialiosios sąlygos</w:t>
      </w:r>
      <w:r w:rsidRPr="00D9467D">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C181D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D9467D">
        <w:rPr>
          <w:rFonts w:ascii="Times New Roman" w:eastAsia="Arial" w:hAnsi="Times New Roman" w:cs="Times New Roman"/>
          <w:sz w:val="24"/>
          <w:szCs w:val="24"/>
        </w:rPr>
        <w:t>1.1.1.9.</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 xml:space="preserve">Susitarimas </w:t>
      </w:r>
      <w:r w:rsidRPr="00D9467D">
        <w:rPr>
          <w:rFonts w:ascii="Times New Roman" w:eastAsia="Arial" w:hAnsi="Times New Roman" w:cs="Times New Roman"/>
          <w:sz w:val="24"/>
          <w:szCs w:val="24"/>
        </w:rPr>
        <w:t>– tai dokumentas, kurį Šalys sudaro keisdamos Sutarties sąlygas VPĮ leidžiama apimtimi;</w:t>
      </w:r>
    </w:p>
    <w:p w14:paraId="7E9DDC6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D9467D">
        <w:rPr>
          <w:rFonts w:ascii="Times New Roman" w:eastAsia="Arial" w:hAnsi="Times New Roman" w:cs="Times New Roman"/>
          <w:sz w:val="24"/>
          <w:szCs w:val="24"/>
        </w:rPr>
        <w:lastRenderedPageBreak/>
        <w:t>1.1.1.10.</w:t>
      </w:r>
      <w:r w:rsidRPr="00D9467D">
        <w:rPr>
          <w:rFonts w:ascii="Times New Roman" w:eastAsia="Arial" w:hAnsi="Times New Roman" w:cs="Times New Roman"/>
          <w:sz w:val="24"/>
          <w:szCs w:val="24"/>
        </w:rPr>
        <w:tab/>
        <w:t xml:space="preserve"> </w:t>
      </w:r>
      <w:r w:rsidRPr="00D9467D">
        <w:rPr>
          <w:rFonts w:ascii="Times New Roman" w:eastAsia="Arial" w:hAnsi="Times New Roman" w:cs="Times New Roman"/>
          <w:b/>
          <w:bCs/>
          <w:sz w:val="24"/>
          <w:szCs w:val="24"/>
        </w:rPr>
        <w:t>Sutarties kaina</w:t>
      </w:r>
      <w:r w:rsidRPr="00D9467D">
        <w:rPr>
          <w:rFonts w:ascii="Times New Roman" w:eastAsia="Arial" w:hAnsi="Times New Roman" w:cs="Times New Roman"/>
          <w:sz w:val="24"/>
          <w:szCs w:val="24"/>
        </w:rPr>
        <w:t xml:space="preserve"> – pagal Sutartį Tiekėjui mokėtina suma, įskaitant visus privalomus mokesčius ir išlaidas;</w:t>
      </w:r>
    </w:p>
    <w:p w14:paraId="091D657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1.1.1.11.</w:t>
      </w:r>
      <w:r w:rsidRPr="00D9467D">
        <w:rPr>
          <w:rFonts w:ascii="Times New Roman" w:eastAsia="Arial" w:hAnsi="Times New Roman" w:cs="Times New Roman"/>
          <w:sz w:val="24"/>
          <w:szCs w:val="24"/>
        </w:rPr>
        <w:tab/>
        <w:t xml:space="preserve"> </w:t>
      </w:r>
      <w:r w:rsidRPr="00D9467D">
        <w:rPr>
          <w:rFonts w:ascii="Times New Roman" w:eastAsia="Arial" w:hAnsi="Times New Roman" w:cs="Times New Roman"/>
          <w:b/>
          <w:bCs/>
          <w:sz w:val="24"/>
          <w:szCs w:val="24"/>
        </w:rPr>
        <w:t xml:space="preserve">Sutarties sąlygos </w:t>
      </w:r>
      <w:r w:rsidRPr="00D9467D">
        <w:rPr>
          <w:rFonts w:ascii="Times New Roman" w:eastAsia="Arial" w:hAnsi="Times New Roman" w:cs="Times New Roman"/>
          <w:sz w:val="24"/>
          <w:szCs w:val="24"/>
        </w:rPr>
        <w:t>– Bendrosios sąlygos ir Specialiosios sąlygos kartu;</w:t>
      </w:r>
    </w:p>
    <w:p w14:paraId="47C943A4"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1.1.1.12.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 </w:t>
      </w:r>
      <w:r w:rsidRPr="00D9467D">
        <w:rPr>
          <w:rFonts w:ascii="Times New Roman" w:eastAsia="Arial" w:hAnsi="Times New Roman" w:cs="Times New Roman"/>
          <w:b/>
          <w:bCs/>
          <w:sz w:val="24"/>
          <w:szCs w:val="24"/>
        </w:rPr>
        <w:t xml:space="preserve">Sutartis </w:t>
      </w:r>
      <w:r w:rsidRPr="00D9467D">
        <w:rPr>
          <w:rFonts w:ascii="Times New Roman" w:eastAsia="Arial" w:hAnsi="Times New Roman" w:cs="Times New Roman"/>
          <w:sz w:val="24"/>
          <w:szCs w:val="24"/>
        </w:rPr>
        <w:t>– Paslaugų pirkimo–pardavimo sutartis, kurią sudaro Sutarties sąlygos, Specialiosiose sąlygose išvardyti priedai ir Susitarimai;</w:t>
      </w:r>
    </w:p>
    <w:p w14:paraId="0F34CF2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1.1.1.13. </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Šalis</w:t>
      </w:r>
      <w:r w:rsidRPr="00D9467D">
        <w:rPr>
          <w:rFonts w:ascii="Times New Roman" w:eastAsia="Arial" w:hAnsi="Times New Roman" w:cs="Times New Roman"/>
          <w:sz w:val="24"/>
          <w:szCs w:val="24"/>
        </w:rPr>
        <w:t xml:space="preserve"> – Pirkėjas arba Tiekėjas, kiekvienas atskirai, priklausomai nuo konteksto;</w:t>
      </w:r>
    </w:p>
    <w:p w14:paraId="77FB1C0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1.1.1.14. </w:t>
      </w:r>
      <w:r w:rsidRPr="00D9467D">
        <w:rPr>
          <w:rFonts w:ascii="Times New Roman" w:eastAsia="Arial" w:hAnsi="Times New Roman" w:cs="Times New Roman"/>
          <w:sz w:val="24"/>
          <w:szCs w:val="24"/>
        </w:rPr>
        <w:tab/>
      </w:r>
      <w:r w:rsidRPr="00D9467D">
        <w:rPr>
          <w:rFonts w:ascii="Times New Roman" w:eastAsia="Arial" w:hAnsi="Times New Roman" w:cs="Times New Roman"/>
          <w:b/>
          <w:bCs/>
          <w:sz w:val="24"/>
          <w:szCs w:val="24"/>
        </w:rPr>
        <w:t>Šalys</w:t>
      </w:r>
      <w:r w:rsidRPr="00D9467D">
        <w:rPr>
          <w:rFonts w:ascii="Times New Roman" w:eastAsia="Arial" w:hAnsi="Times New Roman" w:cs="Times New Roman"/>
          <w:sz w:val="24"/>
          <w:szCs w:val="24"/>
        </w:rPr>
        <w:t xml:space="preserve"> – Pirkėjas ir Tiekėjas kartu;</w:t>
      </w:r>
    </w:p>
    <w:p w14:paraId="776FEA3F"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1.1.1.15.</w:t>
      </w:r>
      <w:r w:rsidRPr="00D9467D">
        <w:rPr>
          <w:rFonts w:ascii="Times New Roman" w:hAnsi="Times New Roman" w:cs="Times New Roman"/>
          <w:sz w:val="24"/>
          <w:szCs w:val="24"/>
        </w:rPr>
        <w:tab/>
        <w:t xml:space="preserve"> </w:t>
      </w:r>
      <w:r w:rsidRPr="00D9467D">
        <w:rPr>
          <w:rFonts w:ascii="Times New Roman" w:eastAsia="Arial" w:hAnsi="Times New Roman" w:cs="Times New Roman"/>
          <w:b/>
          <w:sz w:val="24"/>
          <w:szCs w:val="24"/>
        </w:rPr>
        <w:t>Tiekėjas</w:t>
      </w:r>
      <w:r w:rsidRPr="00D9467D">
        <w:rPr>
          <w:rFonts w:ascii="Times New Roman" w:eastAsia="Arial" w:hAnsi="Times New Roman" w:cs="Times New Roman"/>
          <w:sz w:val="24"/>
          <w:szCs w:val="24"/>
        </w:rPr>
        <w:t xml:space="preserve"> – asmuo, kuris Specialiosiose sąlygose yra įvardytas kaip Tiekėjas, </w:t>
      </w:r>
      <w:r w:rsidRPr="00D9467D">
        <w:rPr>
          <w:rFonts w:ascii="Times New Roman" w:hAnsi="Times New Roman" w:cs="Times New Roman"/>
          <w:sz w:val="24"/>
          <w:szCs w:val="24"/>
        </w:rPr>
        <w:t xml:space="preserve">teikiantis Specialiosiose sąlygose nurodytas </w:t>
      </w:r>
      <w:r w:rsidRPr="00D9467D">
        <w:rPr>
          <w:rFonts w:ascii="Times New Roman" w:eastAsia="Arial" w:hAnsi="Times New Roman" w:cs="Times New Roman"/>
          <w:sz w:val="24"/>
          <w:szCs w:val="24"/>
        </w:rPr>
        <w:t>Paslaugas</w:t>
      </w:r>
      <w:r w:rsidRPr="00D9467D">
        <w:rPr>
          <w:rFonts w:ascii="Times New Roman" w:hAnsi="Times New Roman" w:cs="Times New Roman"/>
          <w:sz w:val="24"/>
          <w:szCs w:val="24"/>
        </w:rPr>
        <w:t>;</w:t>
      </w:r>
    </w:p>
    <w:p w14:paraId="1B7A76B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1.1.1.16. </w:t>
      </w:r>
      <w:r w:rsidRPr="00D9467D">
        <w:rPr>
          <w:rFonts w:ascii="Times New Roman" w:hAnsi="Times New Roman" w:cs="Times New Roman"/>
          <w:b/>
          <w:bCs/>
          <w:sz w:val="24"/>
          <w:szCs w:val="24"/>
        </w:rPr>
        <w:t xml:space="preserve">Užsakymas </w:t>
      </w:r>
      <w:r w:rsidRPr="00D9467D">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804E5"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D9467D">
        <w:rPr>
          <w:rFonts w:ascii="Times New Roman" w:eastAsia="Arial" w:hAnsi="Times New Roman" w:cs="Times New Roman"/>
          <w:sz w:val="24"/>
          <w:szCs w:val="24"/>
        </w:rPr>
        <w:t>1.1.1.17.</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 </w:t>
      </w:r>
      <w:r w:rsidRPr="00D9467D">
        <w:rPr>
          <w:rFonts w:ascii="Times New Roman" w:eastAsia="Arial" w:hAnsi="Times New Roman" w:cs="Times New Roman"/>
          <w:b/>
          <w:bCs/>
          <w:sz w:val="24"/>
          <w:szCs w:val="24"/>
        </w:rPr>
        <w:t xml:space="preserve">VPĮ </w:t>
      </w:r>
      <w:r w:rsidRPr="00D9467D">
        <w:rPr>
          <w:rFonts w:ascii="Times New Roman" w:eastAsia="Arial" w:hAnsi="Times New Roman" w:cs="Times New Roman"/>
          <w:sz w:val="24"/>
          <w:szCs w:val="24"/>
        </w:rPr>
        <w:t>– Lietuvos Respublikos viešųjų pirkimų įstatymas.</w:t>
      </w:r>
    </w:p>
    <w:p w14:paraId="4E509F8E"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1.1.1.18.</w:t>
      </w:r>
      <w:r w:rsidRPr="00D9467D">
        <w:rPr>
          <w:rFonts w:ascii="Times New Roman" w:eastAsia="Arial" w:hAnsi="Times New Roman" w:cs="Times New Roman"/>
          <w:sz w:val="24"/>
          <w:szCs w:val="24"/>
        </w:rPr>
        <w:tab/>
        <w:t xml:space="preserve"> Kitų Sutartyje didžiąja raide rašomų sąvokų reikšmės yra nurodytos Sutarties tekste.</w:t>
      </w:r>
    </w:p>
    <w:p w14:paraId="0605E6AD" w14:textId="77777777" w:rsidR="004B46C2" w:rsidRPr="00D9467D" w:rsidRDefault="004B46C2" w:rsidP="00251AB1">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Sutartyje neapibrėžtos sąvokos suprantamos ir aiškinamos taip, kaip jas apibrėžia VPĮ ir kiti </w:t>
      </w:r>
      <w:r w:rsidRPr="00D9467D">
        <w:rPr>
          <w:rFonts w:ascii="Times New Roman" w:hAnsi="Times New Roman" w:cs="Times New Roman"/>
          <w:sz w:val="24"/>
          <w:szCs w:val="24"/>
        </w:rPr>
        <w:t>įstatymai bei teisės aktai</w:t>
      </w:r>
      <w:r w:rsidRPr="00D9467D">
        <w:rPr>
          <w:rFonts w:ascii="Times New Roman" w:eastAsia="Arial" w:hAnsi="Times New Roman" w:cs="Times New Roman"/>
          <w:sz w:val="24"/>
          <w:szCs w:val="24"/>
        </w:rPr>
        <w:t>, galiojantys Sutarties sudarymo ir vykdymo metu.</w:t>
      </w:r>
    </w:p>
    <w:p w14:paraId="2B6F3764" w14:textId="77777777" w:rsidR="004B46C2" w:rsidRPr="00D9467D" w:rsidRDefault="004B46C2" w:rsidP="00251AB1">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1.1.3.</w:t>
      </w:r>
      <w:r w:rsidRPr="00D9467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4ACC82D"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3883FD0" w14:textId="77777777" w:rsidR="004B46C2" w:rsidRPr="00D9467D" w:rsidRDefault="004B46C2" w:rsidP="00251AB1">
      <w:pPr>
        <w:keepNext/>
        <w:keepLines/>
        <w:tabs>
          <w:tab w:val="left" w:pos="567"/>
        </w:tabs>
        <w:spacing w:after="0"/>
        <w:jc w:val="center"/>
        <w:rPr>
          <w:rFonts w:ascii="Times New Roman" w:eastAsia="Cambria" w:hAnsi="Times New Roman" w:cs="Times New Roman"/>
          <w:b/>
          <w:bCs/>
          <w:sz w:val="24"/>
          <w:szCs w:val="24"/>
          <w14:numSpacing w14:val="tabular"/>
        </w:rPr>
      </w:pPr>
      <w:r w:rsidRPr="00D9467D">
        <w:rPr>
          <w:rFonts w:ascii="Times New Roman" w:eastAsia="Cambria" w:hAnsi="Times New Roman" w:cs="Times New Roman"/>
          <w:b/>
          <w:bCs/>
          <w:sz w:val="24"/>
          <w:szCs w:val="24"/>
          <w14:numSpacing w14:val="tabular"/>
        </w:rPr>
        <w:t>1.2.</w:t>
      </w:r>
      <w:r w:rsidRPr="00D9467D">
        <w:rPr>
          <w:rFonts w:ascii="Times New Roman" w:eastAsia="Cambria" w:hAnsi="Times New Roman" w:cs="Times New Roman"/>
          <w:b/>
          <w:bCs/>
          <w:sz w:val="24"/>
          <w:szCs w:val="24"/>
          <w14:numSpacing w14:val="tabular"/>
        </w:rPr>
        <w:tab/>
        <w:t>Sutarties aiškinimas</w:t>
      </w:r>
    </w:p>
    <w:p w14:paraId="2D04E3C2" w14:textId="77777777" w:rsidR="004B46C2" w:rsidRPr="00D9467D" w:rsidRDefault="004B46C2" w:rsidP="00251AB1">
      <w:pPr>
        <w:keepNext/>
        <w:keepLines/>
        <w:tabs>
          <w:tab w:val="left" w:pos="567"/>
        </w:tabs>
        <w:spacing w:after="0"/>
        <w:ind w:left="792"/>
        <w:jc w:val="both"/>
        <w:rPr>
          <w:rFonts w:ascii="Times New Roman" w:eastAsia="Cambria" w:hAnsi="Times New Roman" w:cs="Times New Roman"/>
          <w:b/>
          <w:bCs/>
          <w:sz w:val="24"/>
          <w:szCs w:val="24"/>
          <w14:numSpacing w14:val="tabular"/>
        </w:rPr>
      </w:pPr>
    </w:p>
    <w:p w14:paraId="2FA2511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1.2.1.</w:t>
      </w:r>
      <w:r w:rsidRPr="00D9467D">
        <w:rPr>
          <w:rFonts w:ascii="Times New Roman" w:eastAsia="Arial" w:hAnsi="Times New Roman" w:cs="Times New Roman"/>
          <w:sz w:val="24"/>
          <w:szCs w:val="24"/>
        </w:rPr>
        <w:tab/>
        <w:t>Sutartis yra sudaryta ir turi būti aiškinama pagal Lietuvos Respublikos teisės aktus.</w:t>
      </w:r>
    </w:p>
    <w:p w14:paraId="010E6B8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w:t>
      </w:r>
      <w:r w:rsidRPr="00D9467D">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3FD10B"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1.2.3.</w:t>
      </w:r>
      <w:r w:rsidRPr="00D9467D">
        <w:rPr>
          <w:rFonts w:ascii="Times New Roman" w:eastAsia="Arial" w:hAnsi="Times New Roman" w:cs="Times New Roman"/>
          <w:sz w:val="24"/>
          <w:szCs w:val="24"/>
        </w:rPr>
        <w:tab/>
        <w:t>Diena Sutartyje reiškia kalendorinę dieną.</w:t>
      </w:r>
    </w:p>
    <w:p w14:paraId="284352EA"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1.2.4.</w:t>
      </w:r>
      <w:r w:rsidRPr="00D9467D">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9D097AA"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1.2.5.</w:t>
      </w:r>
      <w:r w:rsidRPr="00D9467D">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2571CE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1.2.6.</w:t>
      </w:r>
      <w:r w:rsidRPr="00D9467D">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2FBA3E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1.2.7.</w:t>
      </w:r>
      <w:r w:rsidRPr="00D9467D">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AB4CB"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1.2.8.</w:t>
      </w:r>
      <w:r w:rsidRPr="00D9467D">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4D86C994"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1.2.9.</w:t>
      </w:r>
      <w:r w:rsidRPr="00D9467D">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6F01A1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1.2.10.</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 xml:space="preserve">Jeigu Sutartyje nenurodyta kitaip, žodžiai, vartojami vienaskaitos forma, taip pat reiškia ir </w:t>
      </w:r>
      <w:r w:rsidRPr="00D9467D">
        <w:rPr>
          <w:rFonts w:ascii="Times New Roman" w:eastAsia="Arial" w:hAnsi="Times New Roman" w:cs="Times New Roman"/>
          <w:sz w:val="24"/>
          <w:szCs w:val="24"/>
          <w:shd w:val="clear" w:color="auto" w:fill="FFFFFF"/>
        </w:rPr>
        <w:lastRenderedPageBreak/>
        <w:t>daugiskaitą ir atvirkščiai, vienos giminės žodžiai apima ir kitos giminės atitinkamus žodžius, žodis asmuo reiškia tiek fizinius, tiek ir juridinius asmenis.</w:t>
      </w:r>
    </w:p>
    <w:p w14:paraId="0425D0B5"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1.2.11.</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9C455E5"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1.2.12.</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C1FF72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15864A9"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sz w:val="24"/>
          <w:szCs w:val="24"/>
        </w:rPr>
        <w:t>1.3.</w:t>
      </w:r>
      <w:r w:rsidRPr="00D9467D">
        <w:rPr>
          <w:rFonts w:ascii="Times New Roman" w:eastAsia="Arial" w:hAnsi="Times New Roman" w:cs="Times New Roman"/>
          <w:b/>
          <w:sz w:val="24"/>
          <w:szCs w:val="24"/>
        </w:rPr>
        <w:tab/>
        <w:t>Dokumentų viršenybė</w:t>
      </w:r>
    </w:p>
    <w:p w14:paraId="271A7FA9"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3EA04F2F"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1.3.1.</w:t>
      </w:r>
      <w:r w:rsidRPr="00D9467D">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70AA148" w14:textId="77777777" w:rsidR="004B46C2" w:rsidRPr="00D9467D" w:rsidRDefault="004B46C2" w:rsidP="00251AB1">
      <w:pPr>
        <w:tabs>
          <w:tab w:val="left" w:pos="709"/>
        </w:tabs>
        <w:spacing w:after="0"/>
        <w:jc w:val="both"/>
        <w:rPr>
          <w:rFonts w:ascii="Times New Roman" w:eastAsia="Trebuchet MS" w:hAnsi="Times New Roman" w:cs="Times New Roman"/>
          <w:bCs/>
          <w:sz w:val="24"/>
          <w:szCs w:val="24"/>
        </w:rPr>
      </w:pPr>
      <w:r w:rsidRPr="00D9467D">
        <w:rPr>
          <w:rFonts w:ascii="Times New Roman" w:eastAsia="Trebuchet MS" w:hAnsi="Times New Roman" w:cs="Times New Roman"/>
          <w:sz w:val="24"/>
          <w:szCs w:val="24"/>
        </w:rPr>
        <w:t xml:space="preserve">1.3.1.1. </w:t>
      </w:r>
      <w:r w:rsidRPr="00D9467D">
        <w:rPr>
          <w:rFonts w:ascii="Times New Roman" w:eastAsia="Trebuchet MS" w:hAnsi="Times New Roman" w:cs="Times New Roman"/>
          <w:bCs/>
          <w:sz w:val="24"/>
          <w:szCs w:val="24"/>
        </w:rPr>
        <w:t>Techninė specifikacija;</w:t>
      </w:r>
    </w:p>
    <w:p w14:paraId="5DDA0D83" w14:textId="77777777" w:rsidR="004B46C2" w:rsidRPr="00D9467D" w:rsidRDefault="004B46C2" w:rsidP="00251AB1">
      <w:pPr>
        <w:tabs>
          <w:tab w:val="left" w:pos="709"/>
        </w:tabs>
        <w:spacing w:after="0"/>
        <w:jc w:val="both"/>
        <w:rPr>
          <w:rFonts w:ascii="Times New Roman" w:eastAsia="Trebuchet MS" w:hAnsi="Times New Roman" w:cs="Times New Roman"/>
          <w:bCs/>
          <w:sz w:val="24"/>
          <w:szCs w:val="24"/>
        </w:rPr>
      </w:pPr>
      <w:r w:rsidRPr="00D9467D">
        <w:rPr>
          <w:rFonts w:ascii="Times New Roman" w:eastAsia="Trebuchet MS" w:hAnsi="Times New Roman" w:cs="Times New Roman"/>
          <w:bCs/>
          <w:sz w:val="24"/>
          <w:szCs w:val="24"/>
        </w:rPr>
        <w:t>1.3.1.2. Specialiosios sąlygos;</w:t>
      </w:r>
    </w:p>
    <w:p w14:paraId="114549F0" w14:textId="77777777" w:rsidR="004B46C2" w:rsidRPr="00D9467D" w:rsidRDefault="004B46C2" w:rsidP="00251AB1">
      <w:pPr>
        <w:tabs>
          <w:tab w:val="left" w:pos="709"/>
        </w:tabs>
        <w:spacing w:after="0"/>
        <w:jc w:val="both"/>
        <w:rPr>
          <w:rFonts w:ascii="Times New Roman" w:eastAsia="Trebuchet MS" w:hAnsi="Times New Roman" w:cs="Times New Roman"/>
          <w:bCs/>
          <w:sz w:val="24"/>
          <w:szCs w:val="24"/>
        </w:rPr>
      </w:pPr>
      <w:r w:rsidRPr="00D9467D">
        <w:rPr>
          <w:rFonts w:ascii="Times New Roman" w:eastAsia="Trebuchet MS" w:hAnsi="Times New Roman" w:cs="Times New Roman"/>
          <w:bCs/>
          <w:sz w:val="24"/>
          <w:szCs w:val="24"/>
        </w:rPr>
        <w:t>1.3.1.3. Bendrosios sąlygos;</w:t>
      </w:r>
    </w:p>
    <w:p w14:paraId="2A322C85" w14:textId="77777777" w:rsidR="004B46C2" w:rsidRPr="00D9467D" w:rsidRDefault="004B46C2" w:rsidP="00251AB1">
      <w:pPr>
        <w:tabs>
          <w:tab w:val="left" w:pos="709"/>
        </w:tabs>
        <w:spacing w:after="0"/>
        <w:jc w:val="both"/>
        <w:rPr>
          <w:rFonts w:ascii="Times New Roman" w:eastAsia="Trebuchet MS" w:hAnsi="Times New Roman" w:cs="Times New Roman"/>
          <w:bCs/>
          <w:sz w:val="24"/>
          <w:szCs w:val="24"/>
        </w:rPr>
      </w:pPr>
      <w:r w:rsidRPr="00D9467D">
        <w:rPr>
          <w:rFonts w:ascii="Times New Roman" w:eastAsia="Trebuchet MS" w:hAnsi="Times New Roman" w:cs="Times New Roman"/>
          <w:bCs/>
          <w:sz w:val="24"/>
          <w:szCs w:val="24"/>
        </w:rPr>
        <w:t>1.3.1.4. Pirkimo dokumentai (išskyrus techninę specifikaciją);</w:t>
      </w:r>
    </w:p>
    <w:p w14:paraId="61E2A3DC" w14:textId="77777777" w:rsidR="004B46C2" w:rsidRPr="00D9467D" w:rsidRDefault="004B46C2" w:rsidP="00251AB1">
      <w:pPr>
        <w:tabs>
          <w:tab w:val="left" w:pos="709"/>
        </w:tabs>
        <w:spacing w:after="0"/>
        <w:jc w:val="both"/>
        <w:rPr>
          <w:rFonts w:ascii="Times New Roman" w:eastAsia="Trebuchet MS" w:hAnsi="Times New Roman" w:cs="Times New Roman"/>
          <w:bCs/>
          <w:sz w:val="24"/>
          <w:szCs w:val="24"/>
        </w:rPr>
      </w:pPr>
      <w:r w:rsidRPr="00D9467D">
        <w:rPr>
          <w:rFonts w:ascii="Times New Roman" w:eastAsia="Trebuchet MS" w:hAnsi="Times New Roman" w:cs="Times New Roman"/>
          <w:bCs/>
          <w:sz w:val="24"/>
          <w:szCs w:val="24"/>
        </w:rPr>
        <w:t>1.3.1.5. Pasiūlymas;</w:t>
      </w:r>
    </w:p>
    <w:p w14:paraId="4EB51BF1" w14:textId="77777777" w:rsidR="004B46C2" w:rsidRPr="00D9467D" w:rsidRDefault="004B46C2" w:rsidP="00251AB1">
      <w:pPr>
        <w:tabs>
          <w:tab w:val="left" w:pos="709"/>
        </w:tabs>
        <w:spacing w:after="0"/>
        <w:jc w:val="both"/>
        <w:rPr>
          <w:rFonts w:ascii="Times New Roman" w:eastAsia="Trebuchet MS" w:hAnsi="Times New Roman" w:cs="Times New Roman"/>
          <w:bCs/>
          <w:sz w:val="24"/>
          <w:szCs w:val="24"/>
        </w:rPr>
      </w:pPr>
      <w:r w:rsidRPr="00D9467D">
        <w:rPr>
          <w:rFonts w:ascii="Times New Roman" w:eastAsia="Trebuchet MS" w:hAnsi="Times New Roman" w:cs="Times New Roman"/>
          <w:bCs/>
          <w:sz w:val="24"/>
          <w:szCs w:val="24"/>
        </w:rPr>
        <w:t>1.3.1.6. Kiti Specialiosiose sąlygose išvardinti priedai.</w:t>
      </w:r>
    </w:p>
    <w:p w14:paraId="14FDD168"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1.3.2.</w:t>
      </w:r>
      <w:r w:rsidRPr="00D9467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85748FD"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1.3.3.</w:t>
      </w:r>
      <w:r w:rsidRPr="00D9467D">
        <w:rPr>
          <w:rFonts w:ascii="Times New Roman" w:hAnsi="Times New Roman" w:cs="Times New Roman"/>
          <w:sz w:val="24"/>
          <w:szCs w:val="24"/>
        </w:rPr>
        <w:tab/>
      </w:r>
      <w:r w:rsidRPr="00D9467D">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797F35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1.3.4.</w:t>
      </w:r>
      <w:r w:rsidRPr="00D9467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467D">
        <w:rPr>
          <w:rFonts w:ascii="Times New Roman" w:eastAsia="Arial" w:hAnsi="Times New Roman" w:cs="Times New Roman"/>
          <w:sz w:val="24"/>
          <w:szCs w:val="24"/>
          <w:vertAlign w:val="superscript"/>
        </w:rPr>
        <w:t>1</w:t>
      </w:r>
      <w:r w:rsidRPr="00D9467D">
        <w:rPr>
          <w:rFonts w:ascii="Times New Roman" w:eastAsia="Arial" w:hAnsi="Times New Roman" w:cs="Times New Roman"/>
          <w:sz w:val="24"/>
          <w:szCs w:val="24"/>
        </w:rPr>
        <w:t>).</w:t>
      </w:r>
    </w:p>
    <w:p w14:paraId="1B5E495D"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B312DA9"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caps/>
          <w:sz w:val="24"/>
          <w:szCs w:val="24"/>
        </w:rPr>
        <w:t>2.</w:t>
      </w:r>
      <w:r w:rsidRPr="00D9467D">
        <w:rPr>
          <w:rFonts w:ascii="Times New Roman" w:eastAsia="Arial" w:hAnsi="Times New Roman" w:cs="Times New Roman"/>
          <w:b/>
          <w:caps/>
          <w:sz w:val="24"/>
          <w:szCs w:val="24"/>
        </w:rPr>
        <w:tab/>
        <w:t>Sutarties dalykas</w:t>
      </w:r>
    </w:p>
    <w:p w14:paraId="78B15AB2"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46F1689B" w14:textId="77777777" w:rsidR="004B46C2" w:rsidRPr="00D9467D" w:rsidRDefault="004B46C2" w:rsidP="00251AB1">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2.1.</w:t>
      </w:r>
      <w:r w:rsidRPr="00D9467D">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9467D">
        <w:rPr>
          <w:rFonts w:ascii="Times New Roman" w:eastAsia="Arial" w:hAnsi="Times New Roman" w:cs="Times New Roman"/>
          <w:sz w:val="24"/>
          <w:szCs w:val="24"/>
        </w:rPr>
        <w:t>Paslaugas</w:t>
      </w:r>
      <w:r w:rsidRPr="00D9467D">
        <w:rPr>
          <w:rFonts w:ascii="Times New Roman" w:eastAsia="Cambria" w:hAnsi="Times New Roman" w:cs="Times New Roman"/>
          <w:sz w:val="24"/>
          <w:szCs w:val="24"/>
        </w:rPr>
        <w:t xml:space="preserve"> bei sumokėti Tiekėjui Sutartyje nurodytą kainą Sutartyje nustatytomis sąlygomis ir tvarka.</w:t>
      </w:r>
    </w:p>
    <w:p w14:paraId="3646EB95" w14:textId="77777777" w:rsidR="004B46C2" w:rsidRPr="00D9467D" w:rsidRDefault="004B46C2" w:rsidP="00251AB1">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2.2.</w:t>
      </w:r>
      <w:r w:rsidRPr="00D9467D">
        <w:rPr>
          <w:rFonts w:ascii="Times New Roman" w:eastAsia="Arial" w:hAnsi="Times New Roman" w:cs="Times New Roman"/>
          <w:sz w:val="24"/>
          <w:szCs w:val="24"/>
        </w:rPr>
        <w:tab/>
        <w:t xml:space="preserve">Šalys, vykdydamos Sutartį, įsipareigoja laikytis visų Sutarties vykdymui taikytinų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xml:space="preserve"> reikalavimų. Šalis turi teisę reikalauti, kad kita Šalis įvykdytų visus</w:t>
      </w:r>
      <w:r w:rsidRPr="00D9467D">
        <w:rPr>
          <w:rFonts w:ascii="Times New Roman" w:hAnsi="Times New Roman" w:cs="Times New Roman"/>
          <w:sz w:val="24"/>
          <w:szCs w:val="24"/>
        </w:rPr>
        <w:t xml:space="preserve"> įstatymų bei kitų teisės aktų</w:t>
      </w:r>
      <w:r w:rsidRPr="00D9467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9467D">
        <w:rPr>
          <w:rFonts w:ascii="Times New Roman" w:hAnsi="Times New Roman" w:cs="Times New Roman"/>
          <w:sz w:val="24"/>
          <w:szCs w:val="24"/>
        </w:rPr>
        <w:t>įstatymuose bei kituose teisės aktuose</w:t>
      </w:r>
      <w:r w:rsidRPr="00D9467D">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D9467D">
        <w:rPr>
          <w:rFonts w:ascii="Times New Roman" w:hAnsi="Times New Roman" w:cs="Times New Roman"/>
          <w:sz w:val="24"/>
          <w:szCs w:val="24"/>
        </w:rPr>
        <w:t>įstatymuose bei kituose teisės aktuose</w:t>
      </w:r>
      <w:r w:rsidRPr="00D9467D">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9C894D6" w14:textId="77777777" w:rsidR="004B46C2" w:rsidRPr="00D9467D" w:rsidRDefault="004B46C2" w:rsidP="00251AB1">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lastRenderedPageBreak/>
        <w:t>2.3.</w:t>
      </w:r>
      <w:r w:rsidRPr="00D9467D">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02AA2F" w14:textId="77777777" w:rsidR="004B46C2" w:rsidRPr="00D9467D" w:rsidRDefault="004B46C2" w:rsidP="00251AB1">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2447C21D"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caps/>
          <w:sz w:val="24"/>
          <w:szCs w:val="24"/>
        </w:rPr>
        <w:t>3.</w:t>
      </w:r>
      <w:r w:rsidRPr="00D9467D">
        <w:rPr>
          <w:rFonts w:ascii="Times New Roman" w:eastAsia="Arial" w:hAnsi="Times New Roman" w:cs="Times New Roman"/>
          <w:b/>
          <w:caps/>
          <w:sz w:val="24"/>
          <w:szCs w:val="24"/>
        </w:rPr>
        <w:tab/>
        <w:t>TIEKĖJAS ir kiti Sutarties vykdymui pasitelkiami asmenys</w:t>
      </w:r>
    </w:p>
    <w:p w14:paraId="6FEEA1E2"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30C542A7" w14:textId="77777777" w:rsidR="004B46C2" w:rsidRPr="00D9467D" w:rsidRDefault="004B46C2" w:rsidP="00251A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sz w:val="24"/>
          <w:szCs w:val="24"/>
        </w:rPr>
        <w:t>3.1.</w:t>
      </w:r>
      <w:r w:rsidRPr="00D9467D">
        <w:rPr>
          <w:rFonts w:ascii="Times New Roman" w:eastAsia="Arial" w:hAnsi="Times New Roman" w:cs="Times New Roman"/>
          <w:b/>
          <w:sz w:val="24"/>
          <w:szCs w:val="24"/>
        </w:rPr>
        <w:tab/>
        <w:t>Kvalifikacija ir kiti Tiekėjo pasiūlymu prisiimti įsipareigojimai</w:t>
      </w:r>
    </w:p>
    <w:p w14:paraId="1A9ADBB5" w14:textId="77777777" w:rsidR="004B46C2" w:rsidRPr="00D9467D" w:rsidRDefault="004B46C2" w:rsidP="00251A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1EB7CD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3.1.1.</w:t>
      </w:r>
      <w:r w:rsidRPr="00D9467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220B53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3.1.1.1.</w:t>
      </w:r>
      <w:r w:rsidRPr="00D9467D">
        <w:rPr>
          <w:rFonts w:ascii="Times New Roman" w:eastAsia="Arial" w:hAnsi="Times New Roman" w:cs="Times New Roman"/>
          <w:sz w:val="24"/>
          <w:szCs w:val="24"/>
        </w:rPr>
        <w:tab/>
        <w:t>turėtų teisę verstis ta veikla, kuri yra reikalinga Sutarčiai įvykdyti.</w:t>
      </w:r>
      <w:r w:rsidRPr="00D9467D">
        <w:rPr>
          <w:rFonts w:ascii="Times New Roman" w:hAnsi="Times New Roman" w:cs="Times New Roman"/>
          <w:sz w:val="24"/>
          <w:szCs w:val="24"/>
        </w:rPr>
        <w:t xml:space="preserve"> </w:t>
      </w:r>
      <w:r w:rsidRPr="00D9467D">
        <w:rPr>
          <w:rFonts w:ascii="Times New Roman" w:eastAsia="Arial" w:hAnsi="Times New Roman" w:cs="Times New Roman"/>
          <w:sz w:val="24"/>
          <w:szCs w:val="24"/>
        </w:rPr>
        <w:t>Pirkėjui pareikalavus, Tiekėjas turi pateikti dokumentus, įrodančius, kad Sutartį vykdo tik tokią teisę turintys asmenys;</w:t>
      </w:r>
    </w:p>
    <w:p w14:paraId="3BD41362"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3.1.1.2.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1F876B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3.1.1.3.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D9467D">
        <w:rPr>
          <w:rFonts w:ascii="Times New Roman" w:eastAsia="Arial" w:hAnsi="Times New Roman" w:cs="Times New Roman"/>
          <w:b/>
          <w:bCs/>
          <w:sz w:val="24"/>
          <w:szCs w:val="24"/>
        </w:rPr>
        <w:t>kokybiniai kriterijai</w:t>
      </w:r>
      <w:r w:rsidRPr="00D9467D">
        <w:rPr>
          <w:rFonts w:ascii="Times New Roman" w:eastAsia="Arial" w:hAnsi="Times New Roman" w:cs="Times New Roman"/>
          <w:sz w:val="24"/>
          <w:szCs w:val="24"/>
        </w:rPr>
        <w:t>) reikšmes ir parametrus. Šiame papunktyje nurodytų įsipareigojimų laikymosi tikrinimo tvarka nustatoma Specialiosiose sąlygose;</w:t>
      </w:r>
    </w:p>
    <w:p w14:paraId="43EFFCD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3.1.1.4.</w:t>
      </w:r>
      <w:r w:rsidRPr="00D9467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8C479B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3.1.1.5. </w:t>
      </w:r>
      <w:r w:rsidRPr="00D9467D">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9467D">
        <w:rPr>
          <w:rFonts w:ascii="Times New Roman" w:hAnsi="Times New Roman" w:cs="Times New Roman"/>
          <w:sz w:val="24"/>
          <w:szCs w:val="24"/>
        </w:rPr>
        <w:t>.</w:t>
      </w:r>
    </w:p>
    <w:p w14:paraId="547E0346"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3.1.2.</w:t>
      </w:r>
      <w:r w:rsidRPr="00D9467D">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D9467D">
        <w:rPr>
          <w:rFonts w:ascii="Times New Roman" w:eastAsia="Arial" w:hAnsi="Times New Roman" w:cs="Times New Roman"/>
          <w:sz w:val="24"/>
          <w:szCs w:val="24"/>
          <w:shd w:val="clear" w:color="auto" w:fill="FFFFFF"/>
        </w:rPr>
        <w:t xml:space="preserve">Jeigu Tiekėjas remiasi </w:t>
      </w:r>
      <w:r w:rsidRPr="00D9467D">
        <w:rPr>
          <w:rFonts w:ascii="Times New Roman" w:eastAsia="Arial" w:hAnsi="Times New Roman" w:cs="Times New Roman"/>
          <w:sz w:val="24"/>
          <w:szCs w:val="24"/>
        </w:rPr>
        <w:t xml:space="preserve">ūkio </w:t>
      </w:r>
      <w:r w:rsidRPr="00D9467D">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D9467D">
        <w:rPr>
          <w:rFonts w:ascii="Times New Roman" w:eastAsia="Arial" w:hAnsi="Times New Roman" w:cs="Times New Roman"/>
          <w:sz w:val="24"/>
          <w:szCs w:val="24"/>
        </w:rPr>
        <w:t xml:space="preserve">ūkio </w:t>
      </w:r>
      <w:r w:rsidRPr="00D9467D">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1506B3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3.1.3.</w:t>
      </w:r>
      <w:r w:rsidRPr="00D9467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52D440B"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14:paraId="34981C89"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3.2.</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Subtiekėjų bei specialistų pasitelkimas ir keitimas</w:t>
      </w:r>
    </w:p>
    <w:p w14:paraId="4A8B7E22"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14:paraId="6472A80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rPr>
        <w:t>3.2.1.</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Tiekėjas įsipareigoja užtikrinti, kad Sutartį vykdys pirkime pasiūlyti ir kvalifikaci</w:t>
      </w:r>
      <w:r w:rsidRPr="00D9467D">
        <w:rPr>
          <w:rFonts w:ascii="Times New Roman" w:eastAsia="Arial" w:hAnsi="Times New Roman" w:cs="Times New Roman"/>
          <w:sz w:val="24"/>
          <w:szCs w:val="24"/>
        </w:rPr>
        <w:t>jos</w:t>
      </w:r>
      <w:r w:rsidRPr="00D9467D">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467D">
        <w:rPr>
          <w:rFonts w:ascii="Times New Roman" w:eastAsia="Arial" w:hAnsi="Times New Roman" w:cs="Times New Roman"/>
          <w:sz w:val="24"/>
          <w:szCs w:val="24"/>
        </w:rPr>
        <w:t xml:space="preserve">ir specialistų </w:t>
      </w:r>
      <w:r w:rsidRPr="00D9467D">
        <w:rPr>
          <w:rFonts w:ascii="Times New Roman" w:eastAsia="Arial" w:hAnsi="Times New Roman" w:cs="Times New Roman"/>
          <w:sz w:val="24"/>
          <w:szCs w:val="24"/>
          <w:shd w:val="clear" w:color="auto" w:fill="FFFFFF"/>
        </w:rPr>
        <w:t>veiksmus ar neveikimą.</w:t>
      </w:r>
    </w:p>
    <w:p w14:paraId="1DA58D4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rPr>
        <w:t>3.2.2.</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32AC4F8"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lastRenderedPageBreak/>
        <w:t>3.2.3.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4AD363EA" w14:textId="77777777" w:rsidR="004B46C2" w:rsidRPr="00D9467D" w:rsidRDefault="004B46C2" w:rsidP="00251AB1">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rPr>
      </w:pPr>
      <w:r w:rsidRPr="00D9467D">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AACF1BC" w14:textId="77777777" w:rsidR="004B46C2" w:rsidRPr="00D9467D" w:rsidRDefault="004B46C2" w:rsidP="00251AB1">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9467D">
        <w:rPr>
          <w:rFonts w:ascii="Times New Roman" w:eastAsia="Cambria" w:hAnsi="Times New Roman" w:cs="Times New Roman"/>
          <w:sz w:val="24"/>
          <w:szCs w:val="24"/>
        </w:rPr>
        <w:t>,</w:t>
      </w:r>
      <w:r w:rsidRPr="00D9467D">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D9467D">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D9467D">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D9467D">
        <w:rPr>
          <w:rFonts w:ascii="Times New Roman" w:eastAsia="Cambria" w:hAnsi="Times New Roman" w:cs="Times New Roman"/>
          <w:sz w:val="24"/>
          <w:szCs w:val="24"/>
        </w:rPr>
        <w:t>(jei taikoma) ir Tiekėjo pasiūlyme nurodytų sąlygų pirkimo dokumentuose nustatytiems kokybiniams kriterijams pagrįsti (jei taikoma)</w:t>
      </w:r>
      <w:r w:rsidRPr="00D9467D">
        <w:rPr>
          <w:rFonts w:ascii="Times New Roman" w:eastAsia="Cambria" w:hAnsi="Times New Roman" w:cs="Times New Roman"/>
          <w:sz w:val="24"/>
          <w:szCs w:val="24"/>
          <w:shd w:val="clear" w:color="auto" w:fill="FFFFFF"/>
        </w:rPr>
        <w:t>, Tiekėjui taikoma Specialiosiose sąlygose nustatyto dydžio bauda.</w:t>
      </w:r>
    </w:p>
    <w:p w14:paraId="47C27816" w14:textId="77777777" w:rsidR="004B46C2" w:rsidRPr="00D9467D" w:rsidRDefault="004B46C2" w:rsidP="00251AB1">
      <w:pPr>
        <w:widowControl w:val="0"/>
        <w:tabs>
          <w:tab w:val="left" w:pos="993"/>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D9467D">
        <w:rPr>
          <w:rFonts w:ascii="Times New Roman" w:eastAsia="Cambria" w:hAnsi="Times New Roman" w:cs="Times New Roman"/>
          <w:sz w:val="24"/>
          <w:szCs w:val="24"/>
          <w:shd w:val="clear" w:color="auto" w:fill="FFFFFF"/>
        </w:rPr>
        <w:t>nesirėmė pirkimo dokumentuose numatytiems kvalifikacijos reikalavimams pagrįsti.</w:t>
      </w:r>
    </w:p>
    <w:p w14:paraId="0A85C614" w14:textId="77777777" w:rsidR="004B46C2" w:rsidRPr="00D9467D" w:rsidRDefault="004B46C2" w:rsidP="00251AB1">
      <w:pPr>
        <w:widowControl w:val="0"/>
        <w:tabs>
          <w:tab w:val="left" w:pos="993"/>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9467D">
        <w:rPr>
          <w:rFonts w:ascii="Times New Roman" w:eastAsia="Cambria" w:hAnsi="Times New Roman" w:cs="Times New Roman"/>
          <w:sz w:val="24"/>
          <w:szCs w:val="24"/>
          <w:shd w:val="clear" w:color="auto" w:fill="FFFFFF"/>
        </w:rPr>
        <w:t>nesirėmė pirkimo dokumentuose numatytiems kvalifikacijos reikalavimams pagrįsti,</w:t>
      </w:r>
      <w:r w:rsidRPr="00D9467D">
        <w:rPr>
          <w:rFonts w:ascii="Times New Roman" w:eastAsia="Arial" w:hAnsi="Times New Roman" w:cs="Times New Roman"/>
          <w:sz w:val="24"/>
          <w:szCs w:val="24"/>
          <w:shd w:val="clear" w:color="auto" w:fill="FFFFFF"/>
        </w:rPr>
        <w:t xml:space="preserve"> pavadinimus, </w:t>
      </w:r>
      <w:r w:rsidRPr="00D9467D">
        <w:rPr>
          <w:rFonts w:ascii="Times New Roman" w:eastAsia="Arial" w:hAnsi="Times New Roman" w:cs="Times New Roman"/>
          <w:sz w:val="24"/>
          <w:szCs w:val="24"/>
        </w:rPr>
        <w:t xml:space="preserve">juridinio asmens kodą, </w:t>
      </w:r>
      <w:r w:rsidRPr="00D9467D">
        <w:rPr>
          <w:rFonts w:ascii="Times New Roman" w:eastAsia="Arial" w:hAnsi="Times New Roman" w:cs="Times New Roman"/>
          <w:sz w:val="24"/>
          <w:szCs w:val="24"/>
          <w:shd w:val="clear" w:color="auto" w:fill="FFFFFF"/>
        </w:rPr>
        <w:t>kontaktinius duomenis</w:t>
      </w:r>
      <w:r w:rsidRPr="00D9467D">
        <w:rPr>
          <w:rFonts w:ascii="Times New Roman" w:eastAsia="Arial" w:hAnsi="Times New Roman" w:cs="Times New Roman"/>
          <w:sz w:val="24"/>
          <w:szCs w:val="24"/>
        </w:rPr>
        <w:t>,</w:t>
      </w:r>
      <w:r w:rsidRPr="00D9467D">
        <w:rPr>
          <w:rFonts w:ascii="Times New Roman" w:eastAsia="Arial" w:hAnsi="Times New Roman" w:cs="Times New Roman"/>
          <w:sz w:val="24"/>
          <w:szCs w:val="24"/>
          <w:shd w:val="clear" w:color="auto" w:fill="FFFFFF"/>
        </w:rPr>
        <w:t xml:space="preserve"> jų atstovus.</w:t>
      </w:r>
    </w:p>
    <w:p w14:paraId="490C97D3" w14:textId="77777777" w:rsidR="004B46C2" w:rsidRPr="00D9467D" w:rsidRDefault="004B46C2" w:rsidP="00251AB1">
      <w:pPr>
        <w:widowControl w:val="0"/>
        <w:tabs>
          <w:tab w:val="left" w:pos="993"/>
        </w:tabs>
        <w:spacing w:after="0"/>
        <w:jc w:val="both"/>
        <w:rPr>
          <w:rFonts w:ascii="Times New Roman" w:eastAsia="Cambria" w:hAnsi="Times New Roman" w:cs="Times New Roman"/>
          <w:sz w:val="24"/>
          <w:szCs w:val="24"/>
          <w:shd w:val="clear" w:color="auto" w:fill="FFFFFF"/>
        </w:rPr>
      </w:pPr>
      <w:r w:rsidRPr="00D9467D">
        <w:rPr>
          <w:rFonts w:ascii="Times New Roman" w:eastAsia="Arial" w:hAnsi="Times New Roman" w:cs="Times New Roman"/>
          <w:sz w:val="24"/>
          <w:szCs w:val="24"/>
          <w:shd w:val="clear" w:color="auto" w:fill="FFFFFF"/>
        </w:rPr>
        <w:t>3.2.8. Tiekėjas, bet kuriuo Sutarties vykdymo metu,</w:t>
      </w:r>
      <w:r w:rsidRPr="00D9467D">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3295A17" w14:textId="77777777" w:rsidR="004B46C2" w:rsidRPr="00D9467D" w:rsidRDefault="004B46C2" w:rsidP="00251AB1">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rPr>
      </w:pPr>
      <w:r w:rsidRPr="00D9467D">
        <w:rPr>
          <w:rFonts w:ascii="Times New Roman" w:eastAsia="Arial" w:hAnsi="Times New Roman" w:cs="Times New Roman"/>
          <w:sz w:val="24"/>
          <w:szCs w:val="24"/>
          <w:shd w:val="clear" w:color="auto" w:fill="FFFFFF"/>
        </w:rPr>
        <w:t>3.2.9. Tiekėjas</w:t>
      </w:r>
      <w:r w:rsidRPr="00D9467D">
        <w:rPr>
          <w:rFonts w:ascii="Times New Roman" w:eastAsia="Arial" w:hAnsi="Times New Roman" w:cs="Times New Roman"/>
          <w:sz w:val="24"/>
          <w:szCs w:val="24"/>
        </w:rPr>
        <w:t>,</w:t>
      </w:r>
      <w:r w:rsidRPr="00D9467D">
        <w:rPr>
          <w:rFonts w:ascii="Times New Roman" w:eastAsia="Arial" w:hAnsi="Times New Roman" w:cs="Times New Roman"/>
          <w:sz w:val="24"/>
          <w:szCs w:val="24"/>
          <w:shd w:val="clear" w:color="auto" w:fill="FFFFFF"/>
        </w:rPr>
        <w:t xml:space="preserve"> </w:t>
      </w:r>
      <w:r w:rsidRPr="00D9467D">
        <w:rPr>
          <w:rFonts w:ascii="Times New Roman" w:eastAsia="Arial" w:hAnsi="Times New Roman" w:cs="Times New Roman"/>
          <w:sz w:val="24"/>
          <w:szCs w:val="24"/>
        </w:rPr>
        <w:t>bet kuriuo Sutarties vykdymo metu,</w:t>
      </w:r>
      <w:r w:rsidRPr="00D9467D">
        <w:rPr>
          <w:rFonts w:ascii="Times New Roman" w:eastAsia="Cambria" w:hAnsi="Times New Roman" w:cs="Times New Roman"/>
          <w:sz w:val="24"/>
          <w:szCs w:val="24"/>
        </w:rPr>
        <w:t xml:space="preserve"> </w:t>
      </w:r>
      <w:r w:rsidRPr="00D9467D">
        <w:rPr>
          <w:rFonts w:ascii="Times New Roman" w:eastAsia="Cambria" w:hAnsi="Times New Roman" w:cs="Times New Roman"/>
          <w:sz w:val="24"/>
          <w:szCs w:val="24"/>
          <w:shd w:val="clear" w:color="auto" w:fill="FFFFFF"/>
        </w:rPr>
        <w:t>ne vėliau nei prieš 5 (penkias) darbo dienas</w:t>
      </w:r>
      <w:r w:rsidRPr="00D9467D">
        <w:rPr>
          <w:rFonts w:ascii="Times New Roman" w:eastAsia="Arial" w:hAnsi="Times New Roman" w:cs="Times New Roman"/>
          <w:sz w:val="24"/>
          <w:szCs w:val="24"/>
          <w:shd w:val="clear" w:color="auto" w:fill="FFFFFF"/>
        </w:rPr>
        <w:t xml:space="preserve"> iki numatomo naujo subtiekėjo, kurio pajėgumais Tiekėjas </w:t>
      </w:r>
      <w:r w:rsidRPr="00D9467D">
        <w:rPr>
          <w:rFonts w:ascii="Times New Roman" w:eastAsia="Cambria" w:hAnsi="Times New Roman" w:cs="Times New Roman"/>
          <w:sz w:val="24"/>
          <w:szCs w:val="24"/>
          <w:shd w:val="clear" w:color="auto" w:fill="FFFFFF"/>
        </w:rPr>
        <w:t>nesirėmė pirkimo dokumentuose numatytiems kvalifikacijos reikalavimams pagrįsti,</w:t>
      </w:r>
      <w:r w:rsidRPr="00D9467D">
        <w:rPr>
          <w:rFonts w:ascii="Times New Roman" w:eastAsia="Arial" w:hAnsi="Times New Roman" w:cs="Times New Roman"/>
          <w:sz w:val="24"/>
          <w:szCs w:val="24"/>
          <w:shd w:val="clear" w:color="auto" w:fill="FFFFFF"/>
        </w:rPr>
        <w:t xml:space="preserve"> pasitelkimo</w:t>
      </w:r>
      <w:r w:rsidRPr="00D9467D">
        <w:rPr>
          <w:rFonts w:ascii="Times New Roman" w:eastAsia="Arial" w:hAnsi="Times New Roman" w:cs="Times New Roman"/>
          <w:sz w:val="24"/>
          <w:szCs w:val="24"/>
        </w:rPr>
        <w:t xml:space="preserve"> ir (arba) keitimo</w:t>
      </w:r>
      <w:r w:rsidRPr="00D9467D">
        <w:rPr>
          <w:rFonts w:ascii="Times New Roman" w:eastAsia="Arial" w:hAnsi="Times New Roman" w:cs="Times New Roman"/>
          <w:sz w:val="24"/>
          <w:szCs w:val="24"/>
          <w:shd w:val="clear" w:color="auto" w:fill="FFFFFF"/>
        </w:rPr>
        <w:t xml:space="preserve"> apie tai privalo informuoti </w:t>
      </w:r>
      <w:r w:rsidRPr="00D9467D">
        <w:rPr>
          <w:rFonts w:ascii="Times New Roman" w:hAnsi="Times New Roman" w:cs="Times New Roman"/>
          <w:sz w:val="24"/>
          <w:szCs w:val="24"/>
        </w:rPr>
        <w:t>Pirkėją</w:t>
      </w:r>
      <w:r w:rsidRPr="00D9467D">
        <w:rPr>
          <w:rFonts w:ascii="Times New Roman" w:eastAsia="Arial" w:hAnsi="Times New Roman" w:cs="Times New Roman"/>
          <w:sz w:val="24"/>
          <w:szCs w:val="24"/>
          <w:shd w:val="clear" w:color="auto" w:fill="FFFFFF"/>
        </w:rPr>
        <w:t xml:space="preserve">. </w:t>
      </w:r>
      <w:r w:rsidRPr="00D9467D">
        <w:rPr>
          <w:rFonts w:ascii="Times New Roman" w:hAnsi="Times New Roman" w:cs="Times New Roman"/>
          <w:sz w:val="24"/>
          <w:szCs w:val="24"/>
        </w:rPr>
        <w:t xml:space="preserve">Pirkėjas (jeigu buvo taikoma pirkimo dokumentuose) turi patikrinti, ar nėra </w:t>
      </w:r>
      <w:r w:rsidRPr="00D9467D">
        <w:rPr>
          <w:rFonts w:ascii="Times New Roman" w:eastAsia="Cambria" w:hAnsi="Times New Roman" w:cs="Times New Roman"/>
          <w:sz w:val="24"/>
          <w:szCs w:val="24"/>
        </w:rPr>
        <w:t xml:space="preserve">subtiekėjo pašalinimo pagrindų ir subtiekėjo atitiktį nacionalinio saugumo interesams ir reikalavimams </w:t>
      </w:r>
      <w:r w:rsidRPr="00D9467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9467D">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D9467D">
        <w:rPr>
          <w:rFonts w:ascii="Times New Roman" w:hAnsi="Times New Roman" w:cs="Times New Roman"/>
          <w:sz w:val="24"/>
          <w:szCs w:val="24"/>
        </w:rPr>
        <w:t xml:space="preserve"> </w:t>
      </w:r>
      <w:r w:rsidRPr="00D9467D">
        <w:rPr>
          <w:rFonts w:ascii="Times New Roman" w:eastAsia="Cambria" w:hAnsi="Times New Roman" w:cs="Times New Roman"/>
          <w:sz w:val="24"/>
          <w:szCs w:val="24"/>
        </w:rPr>
        <w:t>Pirkėjas</w:t>
      </w:r>
      <w:r w:rsidRPr="00D9467D">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9467D">
        <w:rPr>
          <w:rFonts w:ascii="Times New Roman" w:eastAsia="Cambria" w:hAnsi="Times New Roman" w:cs="Times New Roman"/>
          <w:sz w:val="24"/>
          <w:szCs w:val="24"/>
        </w:rPr>
        <w:t>Pirkėjui sutikus, Šalys pasirašo Susitarimą, kuris laikomas neatsiejama Sutarties dalimi.</w:t>
      </w:r>
    </w:p>
    <w:p w14:paraId="6471CF10" w14:textId="77777777" w:rsidR="004B46C2" w:rsidRPr="00D9467D" w:rsidRDefault="004B46C2" w:rsidP="00251AB1">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rPr>
        <w:t>3.2.10. Subtiekėjai</w:t>
      </w:r>
      <w:r w:rsidRPr="00D9467D">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D9467D">
        <w:rPr>
          <w:rFonts w:ascii="Times New Roman" w:eastAsia="Arial" w:hAnsi="Times New Roman" w:cs="Times New Roman"/>
          <w:sz w:val="24"/>
          <w:szCs w:val="24"/>
        </w:rPr>
        <w:t xml:space="preserve">keičiami </w:t>
      </w:r>
      <w:r w:rsidRPr="00D9467D">
        <w:rPr>
          <w:rFonts w:ascii="Times New Roman" w:eastAsia="Arial" w:hAnsi="Times New Roman" w:cs="Times New Roman"/>
          <w:sz w:val="24"/>
          <w:szCs w:val="24"/>
          <w:shd w:val="clear" w:color="auto" w:fill="FFFFFF"/>
        </w:rPr>
        <w:t>tik šiais atvejais:</w:t>
      </w:r>
    </w:p>
    <w:p w14:paraId="7D21872E" w14:textId="77777777" w:rsidR="004B46C2" w:rsidRPr="00D9467D" w:rsidRDefault="004B46C2" w:rsidP="00251AB1">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rPr>
      </w:pPr>
      <w:r w:rsidRPr="00D9467D">
        <w:rPr>
          <w:rFonts w:ascii="Times New Roman" w:eastAsia="Cambria" w:hAnsi="Times New Roman" w:cs="Times New Roman"/>
          <w:sz w:val="24"/>
          <w:szCs w:val="24"/>
          <w:shd w:val="clear" w:color="auto" w:fill="FFFFFF"/>
        </w:rPr>
        <w:t xml:space="preserve">3.2.10.1. kai subtiekėjui </w:t>
      </w:r>
      <w:r w:rsidRPr="00D9467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9467D">
        <w:rPr>
          <w:rFonts w:ascii="Times New Roman" w:eastAsia="Cambria" w:hAnsi="Times New Roman" w:cs="Times New Roman"/>
          <w:sz w:val="24"/>
          <w:szCs w:val="24"/>
          <w:shd w:val="clear" w:color="auto" w:fill="FFFFFF"/>
        </w:rPr>
        <w:t>;</w:t>
      </w:r>
    </w:p>
    <w:p w14:paraId="0A4BF5E9" w14:textId="77777777" w:rsidR="004B46C2" w:rsidRPr="00D9467D" w:rsidRDefault="004B46C2" w:rsidP="00251AB1">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rPr>
      </w:pPr>
      <w:r w:rsidRPr="00D9467D">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25AB69" w14:textId="77777777" w:rsidR="004B46C2" w:rsidRPr="00D9467D" w:rsidRDefault="004B46C2" w:rsidP="00251AB1">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rPr>
      </w:pPr>
      <w:r w:rsidRPr="00D9467D">
        <w:rPr>
          <w:rFonts w:ascii="Times New Roman" w:eastAsia="Cambria" w:hAnsi="Times New Roman" w:cs="Times New Roman"/>
          <w:sz w:val="24"/>
          <w:szCs w:val="24"/>
          <w:shd w:val="clear" w:color="auto" w:fill="FFFFFF"/>
        </w:rPr>
        <w:t xml:space="preserve">3.2.10.3. </w:t>
      </w:r>
      <w:r w:rsidRPr="00D9467D">
        <w:rPr>
          <w:rFonts w:ascii="Times New Roman" w:eastAsia="Cambria" w:hAnsi="Times New Roman" w:cs="Times New Roman"/>
          <w:sz w:val="24"/>
          <w:szCs w:val="24"/>
        </w:rPr>
        <w:t xml:space="preserve">Tiekėjas ar subtiekėjas privalo pakeisti subtiekėją, jei paaiškėja, kad jis neatitinka jam pirkimo </w:t>
      </w:r>
      <w:r w:rsidRPr="00D9467D">
        <w:rPr>
          <w:rFonts w:ascii="Times New Roman" w:eastAsia="Cambria" w:hAnsi="Times New Roman" w:cs="Times New Roman"/>
          <w:sz w:val="24"/>
          <w:szCs w:val="24"/>
        </w:rPr>
        <w:lastRenderedPageBreak/>
        <w:t>dokumentuose keliamų reikalavimų.</w:t>
      </w:r>
    </w:p>
    <w:p w14:paraId="032DA4BA" w14:textId="77777777" w:rsidR="004B46C2" w:rsidRPr="00D9467D" w:rsidRDefault="004B46C2" w:rsidP="00251AB1">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3.2.11.</w:t>
      </w:r>
      <w:r w:rsidRPr="00D9467D">
        <w:rPr>
          <w:rFonts w:ascii="Times New Roman" w:eastAsia="Cambria" w:hAnsi="Times New Roman" w:cs="Times New Roman"/>
          <w:sz w:val="24"/>
          <w:szCs w:val="24"/>
        </w:rPr>
        <w:tab/>
      </w:r>
      <w:r w:rsidRPr="00D9467D">
        <w:rPr>
          <w:rFonts w:ascii="Times New Roman" w:eastAsia="Cambria" w:hAnsi="Times New Roman" w:cs="Times New Roman"/>
          <w:sz w:val="24"/>
          <w:szCs w:val="24"/>
          <w:shd w:val="clear" w:color="auto" w:fill="FFFFFF"/>
        </w:rPr>
        <w:t>Tiekėjo (ar subtiekėjų) specialista</w:t>
      </w:r>
      <w:r w:rsidRPr="00D9467D">
        <w:rPr>
          <w:rFonts w:ascii="Times New Roman" w:eastAsia="Cambria" w:hAnsi="Times New Roman" w:cs="Times New Roman"/>
          <w:sz w:val="24"/>
          <w:szCs w:val="24"/>
        </w:rPr>
        <w:t>i,</w:t>
      </w:r>
      <w:r w:rsidRPr="00D9467D">
        <w:rPr>
          <w:rFonts w:ascii="Times New Roman" w:eastAsia="Cambria" w:hAnsi="Times New Roman" w:cs="Times New Roman"/>
          <w:sz w:val="24"/>
          <w:szCs w:val="24"/>
          <w:shd w:val="clear" w:color="auto" w:fill="FFFFFF"/>
        </w:rPr>
        <w:t xml:space="preserve"> vykd</w:t>
      </w:r>
      <w:r w:rsidRPr="00D9467D">
        <w:rPr>
          <w:rFonts w:ascii="Times New Roman" w:eastAsia="Cambria" w:hAnsi="Times New Roman" w:cs="Times New Roman"/>
          <w:sz w:val="24"/>
          <w:szCs w:val="24"/>
        </w:rPr>
        <w:t>antys</w:t>
      </w:r>
      <w:r w:rsidRPr="00D9467D">
        <w:rPr>
          <w:rFonts w:ascii="Times New Roman" w:eastAsia="Cambria" w:hAnsi="Times New Roman" w:cs="Times New Roman"/>
          <w:sz w:val="24"/>
          <w:szCs w:val="24"/>
          <w:shd w:val="clear" w:color="auto" w:fill="FFFFFF"/>
        </w:rPr>
        <w:t xml:space="preserve"> Sutartį, gali būti keičiami šiais atvejais:</w:t>
      </w:r>
    </w:p>
    <w:p w14:paraId="09153549" w14:textId="77777777" w:rsidR="004B46C2" w:rsidRPr="00D9467D" w:rsidRDefault="004B46C2" w:rsidP="00251AB1">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9F077" w14:textId="77777777" w:rsidR="004B46C2" w:rsidRPr="00D9467D" w:rsidRDefault="004B46C2" w:rsidP="00251AB1">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B7ABF84" w14:textId="77777777" w:rsidR="004B46C2" w:rsidRPr="00D9467D" w:rsidRDefault="004B46C2" w:rsidP="00251AB1">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 xml:space="preserve">3.2.11.3. </w:t>
      </w:r>
      <w:r w:rsidRPr="00D9467D">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3F1201AF" w14:textId="77777777" w:rsidR="004B46C2" w:rsidRPr="00D9467D" w:rsidRDefault="004B46C2" w:rsidP="00251AB1">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rPr>
      </w:pPr>
      <w:r w:rsidRPr="00D9467D">
        <w:rPr>
          <w:rFonts w:ascii="Times New Roman" w:eastAsia="Cambria" w:hAnsi="Times New Roman" w:cs="Times New Roman"/>
          <w:color w:val="000000"/>
          <w:sz w:val="24"/>
          <w:szCs w:val="24"/>
          <w:shd w:val="clear" w:color="auto" w:fill="FFFFFF"/>
        </w:rPr>
        <w:t>3.2.12. Naujas specialistas</w:t>
      </w:r>
      <w:r w:rsidRPr="00D9467D">
        <w:rPr>
          <w:rFonts w:ascii="Times New Roman" w:eastAsia="Cambria" w:hAnsi="Times New Roman" w:cs="Times New Roman"/>
          <w:color w:val="000000"/>
          <w:sz w:val="24"/>
          <w:szCs w:val="24"/>
        </w:rPr>
        <w:t xml:space="preserve"> ir (ar) subtiekėjas, Tiekėjo prašymo pakeisti specialistą ir (ar) subtiekėją pateikimo metu</w:t>
      </w:r>
      <w:r w:rsidRPr="00D9467D">
        <w:rPr>
          <w:rFonts w:ascii="Times New Roman" w:eastAsia="Cambria" w:hAnsi="Times New Roman" w:cs="Times New Roman"/>
          <w:color w:val="000000"/>
          <w:sz w:val="24"/>
          <w:szCs w:val="24"/>
          <w:shd w:val="clear" w:color="auto" w:fill="FFFFFF"/>
        </w:rPr>
        <w:t xml:space="preserve"> turi atitikti pirkimo dokumentuose </w:t>
      </w:r>
      <w:r w:rsidRPr="00D9467D">
        <w:rPr>
          <w:rFonts w:ascii="Times New Roman" w:eastAsia="Cambria" w:hAnsi="Times New Roman" w:cs="Times New Roman"/>
          <w:color w:val="000000"/>
          <w:sz w:val="24"/>
          <w:szCs w:val="24"/>
        </w:rPr>
        <w:t>specialistui ir (ar) subtiekėjui keliamus reikalavimus.</w:t>
      </w:r>
    </w:p>
    <w:p w14:paraId="30D766C0" w14:textId="77777777" w:rsidR="004B46C2" w:rsidRPr="00D9467D" w:rsidRDefault="004B46C2" w:rsidP="00251AB1">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D9467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9467D">
        <w:rPr>
          <w:rFonts w:ascii="Times New Roman" w:eastAsia="Cambria" w:hAnsi="Times New Roman" w:cs="Times New Roman"/>
          <w:sz w:val="24"/>
          <w:szCs w:val="24"/>
          <w:shd w:val="clear" w:color="auto" w:fill="FFFFFF"/>
        </w:rPr>
        <w:t xml:space="preserve"> </w:t>
      </w:r>
      <w:r w:rsidRPr="00D9467D">
        <w:rPr>
          <w:rFonts w:ascii="Times New Roman" w:eastAsia="Arial" w:hAnsi="Times New Roman" w:cs="Times New Roman"/>
          <w:sz w:val="24"/>
          <w:szCs w:val="24"/>
          <w:shd w:val="clear" w:color="auto" w:fill="FFFFFF"/>
        </w:rPr>
        <w:t xml:space="preserve">ir (ar) specialisto </w:t>
      </w:r>
      <w:r w:rsidRPr="00D9467D">
        <w:rPr>
          <w:rFonts w:ascii="Times New Roman" w:eastAsia="Cambria" w:hAnsi="Times New Roman" w:cs="Times New Roman"/>
          <w:sz w:val="24"/>
          <w:szCs w:val="24"/>
          <w:shd w:val="clear" w:color="auto" w:fill="FFFFFF"/>
        </w:rPr>
        <w:t>keitimo pateikti Pirkėjui šiuos dokumentus:</w:t>
      </w:r>
    </w:p>
    <w:p w14:paraId="528D94DD" w14:textId="77777777" w:rsidR="004B46C2" w:rsidRPr="00D9467D" w:rsidRDefault="004B46C2" w:rsidP="00251AB1">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C94B635" w14:textId="77777777" w:rsidR="004B46C2" w:rsidRPr="00D9467D" w:rsidRDefault="004B46C2" w:rsidP="00251AB1">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 xml:space="preserve">3.2.13.2. </w:t>
      </w:r>
      <w:r w:rsidRPr="00D9467D">
        <w:rPr>
          <w:rFonts w:ascii="Times New Roman" w:eastAsia="Cambria" w:hAnsi="Times New Roman" w:cs="Times New Roman"/>
          <w:sz w:val="24"/>
          <w:szCs w:val="24"/>
        </w:rPr>
        <w:t xml:space="preserve">naujo subtiekėjo ir (ar) specialisto kvalifikaciją, atitiktį </w:t>
      </w:r>
      <w:r w:rsidRPr="00D9467D">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D9467D">
        <w:rPr>
          <w:rFonts w:ascii="Times New Roman" w:eastAsia="Cambria" w:hAnsi="Times New Roman" w:cs="Times New Roman"/>
          <w:sz w:val="24"/>
          <w:szCs w:val="24"/>
        </w:rPr>
        <w:t xml:space="preserve">pašalinimo pagrindų nebuvimą ir atitiktį </w:t>
      </w:r>
      <w:r w:rsidRPr="00D9467D">
        <w:rPr>
          <w:rFonts w:ascii="Times New Roman" w:eastAsia="Arial" w:hAnsi="Times New Roman" w:cs="Times New Roman"/>
          <w:sz w:val="24"/>
          <w:szCs w:val="24"/>
          <w:shd w:val="clear" w:color="auto" w:fill="FFFFFF"/>
        </w:rPr>
        <w:t>nacionalinio saugumo interesams bei reikalavimams</w:t>
      </w:r>
      <w:r w:rsidRPr="00D9467D">
        <w:rPr>
          <w:rFonts w:ascii="Times New Roman" w:eastAsia="Cambria" w:hAnsi="Times New Roman" w:cs="Times New Roman"/>
          <w:sz w:val="24"/>
          <w:szCs w:val="24"/>
        </w:rPr>
        <w:t xml:space="preserve"> </w:t>
      </w:r>
      <w:r w:rsidRPr="00D9467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9467D">
        <w:rPr>
          <w:rFonts w:ascii="Times New Roman" w:eastAsia="Cambria" w:hAnsi="Times New Roman" w:cs="Times New Roman"/>
          <w:sz w:val="24"/>
          <w:szCs w:val="24"/>
        </w:rPr>
        <w:t xml:space="preserve"> (jei taikoma) įrodančius dokumentus pagal Sutarties reikalavimus.</w:t>
      </w:r>
    </w:p>
    <w:p w14:paraId="101ED384" w14:textId="77777777" w:rsidR="004B46C2" w:rsidRPr="00D9467D" w:rsidRDefault="004B46C2" w:rsidP="00251AB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D9467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9467D">
        <w:rPr>
          <w:rFonts w:ascii="Times New Roman" w:eastAsia="Cambria" w:hAnsi="Times New Roman" w:cs="Times New Roman"/>
          <w:sz w:val="24"/>
          <w:szCs w:val="24"/>
        </w:rPr>
        <w:t xml:space="preserve"> ir (ar) specialistą. Pirkėjui sutikus, Šalys pasirašo Susitarimą, kuris laikomas neatsiejama Sutarties dalimi.</w:t>
      </w:r>
    </w:p>
    <w:p w14:paraId="09A534A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rPr>
      </w:pPr>
    </w:p>
    <w:p w14:paraId="21E1283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rPr>
      </w:pPr>
      <w:r w:rsidRPr="00D9467D">
        <w:rPr>
          <w:rFonts w:ascii="Times New Roman" w:eastAsia="Cambria" w:hAnsi="Times New Roman" w:cs="Times New Roman"/>
          <w:b/>
          <w:bCs/>
          <w:sz w:val="24"/>
          <w:szCs w:val="24"/>
        </w:rPr>
        <w:t>3.3. Jungtinės veiklos partnerių keitimas</w:t>
      </w:r>
    </w:p>
    <w:p w14:paraId="55D04EAC" w14:textId="77777777" w:rsidR="004B46C2" w:rsidRPr="00D9467D" w:rsidRDefault="004B46C2" w:rsidP="00251AB1">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rPr>
      </w:pPr>
    </w:p>
    <w:p w14:paraId="3366F906" w14:textId="77777777" w:rsidR="004B46C2" w:rsidRPr="00D9467D" w:rsidRDefault="004B46C2" w:rsidP="00251AB1">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 xml:space="preserve">3.3.1. Tiekėjas, vykdantis Sutartį </w:t>
      </w:r>
      <w:r w:rsidRPr="00D9467D">
        <w:rPr>
          <w:rFonts w:ascii="Times New Roman" w:eastAsia="Cambria" w:hAnsi="Times New Roman" w:cs="Times New Roman"/>
          <w:sz w:val="24"/>
          <w:szCs w:val="24"/>
        </w:rPr>
        <w:t xml:space="preserve">kaip tiekėjų grupė, veikianti </w:t>
      </w:r>
      <w:r w:rsidRPr="00D9467D">
        <w:rPr>
          <w:rFonts w:ascii="Times New Roman" w:eastAsia="Cambria" w:hAnsi="Times New Roman" w:cs="Times New Roman"/>
          <w:sz w:val="24"/>
          <w:szCs w:val="24"/>
          <w:shd w:val="clear" w:color="auto" w:fill="FFFFFF"/>
        </w:rPr>
        <w:t>jungtinės veiklos</w:t>
      </w:r>
      <w:r w:rsidRPr="00D9467D">
        <w:rPr>
          <w:rFonts w:ascii="Times New Roman" w:eastAsia="Cambria" w:hAnsi="Times New Roman" w:cs="Times New Roman"/>
          <w:sz w:val="24"/>
          <w:szCs w:val="24"/>
        </w:rPr>
        <w:t xml:space="preserve"> sutarties</w:t>
      </w:r>
      <w:r w:rsidRPr="00D9467D">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D9467D">
        <w:rPr>
          <w:rFonts w:ascii="Times New Roman" w:eastAsia="Cambria" w:hAnsi="Times New Roman" w:cs="Times New Roman"/>
          <w:sz w:val="24"/>
          <w:szCs w:val="24"/>
        </w:rPr>
        <w:t>P</w:t>
      </w:r>
      <w:r w:rsidRPr="00D9467D">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6C1B2C"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5B1F1C"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lastRenderedPageBreak/>
        <w:t>3.3.3. Tiekėjas privalo ne vėliau nei prieš 10 (dešimt) darbo dienų iki numatomo Partnerio keitimo arba atsisakymo pateikti Pirkėjui šiuos dokumentus:</w:t>
      </w:r>
    </w:p>
    <w:p w14:paraId="28C52A86"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EFD16B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5E5C7A"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D9467D">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D9467D">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467D">
        <w:rPr>
          <w:rFonts w:ascii="Times New Roman" w:eastAsia="Cambria" w:hAnsi="Times New Roman" w:cs="Times New Roman"/>
          <w:sz w:val="24"/>
          <w:szCs w:val="24"/>
        </w:rPr>
        <w:t xml:space="preserve">nacionalinio saugumo interesams bei reikalavimams </w:t>
      </w:r>
      <w:r w:rsidRPr="00D9467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9467D">
        <w:rPr>
          <w:rFonts w:ascii="Times New Roman" w:eastAsia="Cambria" w:hAnsi="Times New Roman" w:cs="Times New Roman"/>
          <w:sz w:val="24"/>
          <w:szCs w:val="24"/>
          <w:shd w:val="clear" w:color="auto" w:fill="FFFFFF"/>
        </w:rPr>
        <w:t xml:space="preserve"> (jei taikoma).</w:t>
      </w:r>
    </w:p>
    <w:p w14:paraId="450E8BE9"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rPr>
      </w:pPr>
      <w:r w:rsidRPr="00D9467D">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9467D">
        <w:rPr>
          <w:rFonts w:ascii="Times New Roman" w:eastAsia="Cambria" w:hAnsi="Times New Roman" w:cs="Times New Roman"/>
          <w:sz w:val="24"/>
          <w:szCs w:val="24"/>
        </w:rPr>
        <w:t xml:space="preserve">sutikimą </w:t>
      </w:r>
      <w:r w:rsidRPr="00D9467D">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1A5072"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3E8D0759"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sz w:val="24"/>
          <w:szCs w:val="24"/>
        </w:rPr>
        <w:t>3.4.</w:t>
      </w:r>
      <w:r w:rsidRPr="00D9467D">
        <w:rPr>
          <w:rFonts w:ascii="Times New Roman" w:eastAsia="Arial" w:hAnsi="Times New Roman" w:cs="Times New Roman"/>
          <w:b/>
          <w:sz w:val="24"/>
          <w:szCs w:val="24"/>
        </w:rPr>
        <w:tab/>
        <w:t>Susitarimai dėl tiesioginio atsiskaitymo su subtiekėjais</w:t>
      </w:r>
    </w:p>
    <w:p w14:paraId="435FA451"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72FA01A"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3.4.1.</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91DD5C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3.4.1.1.</w:t>
      </w:r>
      <w:r w:rsidRPr="00D9467D">
        <w:rPr>
          <w:rFonts w:ascii="Times New Roman" w:eastAsia="Cambria" w:hAnsi="Times New Roman" w:cs="Times New Roman"/>
          <w:sz w:val="24"/>
          <w:szCs w:val="24"/>
        </w:rPr>
        <w:tab/>
      </w:r>
      <w:r w:rsidRPr="00D9467D">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9EB59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3.4.1.2.</w:t>
      </w:r>
      <w:r w:rsidRPr="00D9467D">
        <w:rPr>
          <w:rFonts w:ascii="Times New Roman" w:eastAsia="Cambria" w:hAnsi="Times New Roman" w:cs="Times New Roman"/>
          <w:sz w:val="24"/>
          <w:szCs w:val="24"/>
        </w:rPr>
        <w:tab/>
      </w:r>
      <w:r w:rsidRPr="00D9467D">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BAA3A1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3.4.1.3.</w:t>
      </w:r>
      <w:r w:rsidRPr="00D9467D">
        <w:rPr>
          <w:rFonts w:ascii="Times New Roman" w:eastAsia="Cambria" w:hAnsi="Times New Roman" w:cs="Times New Roman"/>
          <w:sz w:val="24"/>
          <w:szCs w:val="24"/>
        </w:rPr>
        <w:tab/>
      </w:r>
      <w:r w:rsidRPr="00D9467D">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82D64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3.4.1.4.</w:t>
      </w:r>
      <w:r w:rsidRPr="00D9467D">
        <w:rPr>
          <w:rFonts w:ascii="Times New Roman" w:eastAsia="Cambria" w:hAnsi="Times New Roman" w:cs="Times New Roman"/>
          <w:sz w:val="24"/>
          <w:szCs w:val="24"/>
        </w:rPr>
        <w:tab/>
      </w:r>
      <w:r w:rsidRPr="00D9467D">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263206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1FE01679"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4"/>
        </w:rPr>
      </w:pPr>
      <w:r w:rsidRPr="00D9467D">
        <w:rPr>
          <w:rFonts w:ascii="Times New Roman" w:eastAsia="Arial" w:hAnsi="Times New Roman" w:cs="Times New Roman"/>
          <w:b/>
          <w:caps/>
          <w:sz w:val="24"/>
          <w:szCs w:val="24"/>
        </w:rPr>
        <w:lastRenderedPageBreak/>
        <w:t>4.</w:t>
      </w:r>
      <w:r w:rsidRPr="00D9467D">
        <w:rPr>
          <w:rFonts w:ascii="Times New Roman" w:eastAsia="Arial" w:hAnsi="Times New Roman" w:cs="Times New Roman"/>
          <w:b/>
          <w:caps/>
          <w:sz w:val="24"/>
          <w:szCs w:val="24"/>
        </w:rPr>
        <w:tab/>
        <w:t>Šalių bendradarbiavimas</w:t>
      </w:r>
    </w:p>
    <w:p w14:paraId="72CAD2C1"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14:paraId="6A043C28"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sz w:val="24"/>
          <w:szCs w:val="24"/>
        </w:rPr>
        <w:t>4.1.</w:t>
      </w:r>
      <w:r w:rsidRPr="00D9467D">
        <w:rPr>
          <w:rFonts w:ascii="Times New Roman" w:eastAsia="Arial" w:hAnsi="Times New Roman" w:cs="Times New Roman"/>
          <w:b/>
          <w:sz w:val="24"/>
          <w:szCs w:val="24"/>
        </w:rPr>
        <w:tab/>
        <w:t>Šalių bendradarbiavimo pareiga</w:t>
      </w:r>
    </w:p>
    <w:p w14:paraId="3F84C916"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rPr>
          <w:rFonts w:ascii="Times New Roman" w:eastAsia="Arial" w:hAnsi="Times New Roman" w:cs="Times New Roman"/>
          <w:b/>
          <w:sz w:val="24"/>
          <w:szCs w:val="24"/>
        </w:rPr>
      </w:pPr>
    </w:p>
    <w:p w14:paraId="642322D0"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4.1.1.</w:t>
      </w:r>
      <w:r w:rsidRPr="00D9467D">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B6CE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4.1.2.</w:t>
      </w:r>
      <w:r w:rsidRPr="00D9467D">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28D2CC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4.1.3.</w:t>
      </w:r>
      <w:r w:rsidRPr="00D9467D">
        <w:rPr>
          <w:rFonts w:ascii="Times New Roman" w:eastAsia="Arial" w:hAnsi="Times New Roman" w:cs="Times New Roman"/>
          <w:sz w:val="24"/>
          <w:szCs w:val="24"/>
        </w:rPr>
        <w:tab/>
      </w:r>
      <w:r w:rsidRPr="00D9467D">
        <w:rPr>
          <w:rFonts w:ascii="Times New Roman" w:eastAsia="Arial" w:hAnsi="Times New Roman" w:cs="Times New Roman"/>
          <w:sz w:val="24"/>
          <w:szCs w:val="24"/>
          <w:shd w:val="clear" w:color="auto" w:fill="FFFFFF"/>
        </w:rPr>
        <w:t xml:space="preserve">Jeigu Šalis susiduria su </w:t>
      </w:r>
      <w:r w:rsidRPr="00D9467D">
        <w:rPr>
          <w:rFonts w:ascii="Times New Roman" w:eastAsia="Arial" w:hAnsi="Times New Roman" w:cs="Times New Roman"/>
          <w:sz w:val="24"/>
          <w:szCs w:val="24"/>
        </w:rPr>
        <w:t>S</w:t>
      </w:r>
      <w:r w:rsidRPr="00D9467D">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D9467D">
        <w:rPr>
          <w:rFonts w:ascii="Times New Roman" w:eastAsia="Arial" w:hAnsi="Times New Roman" w:cs="Times New Roman"/>
          <w:sz w:val="24"/>
          <w:szCs w:val="24"/>
        </w:rPr>
        <w:t>s</w:t>
      </w:r>
      <w:r w:rsidRPr="00D9467D">
        <w:rPr>
          <w:rFonts w:ascii="Times New Roman" w:eastAsia="Arial" w:hAnsi="Times New Roman" w:cs="Times New Roman"/>
          <w:sz w:val="24"/>
          <w:szCs w:val="24"/>
          <w:shd w:val="clear" w:color="auto" w:fill="FFFFFF"/>
        </w:rPr>
        <w:t xml:space="preserve"> kliūtis</w:t>
      </w:r>
      <w:r w:rsidRPr="00D9467D">
        <w:rPr>
          <w:rFonts w:ascii="Times New Roman" w:eastAsia="Arial" w:hAnsi="Times New Roman" w:cs="Times New Roman"/>
          <w:sz w:val="24"/>
          <w:szCs w:val="24"/>
        </w:rPr>
        <w:t xml:space="preserve"> ir imtis visų nuo jos priklausančių protingų priemonių toms kliūtims pašalinti.</w:t>
      </w:r>
    </w:p>
    <w:p w14:paraId="2CFCF411"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rPr>
      </w:pPr>
    </w:p>
    <w:p w14:paraId="7F2BF52E"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4.2.</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Kontaktiniai asmenys</w:t>
      </w:r>
    </w:p>
    <w:p w14:paraId="5469F114"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7F526068"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4.2.1.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497550"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4.2.2.</w:t>
      </w:r>
      <w:r w:rsidRPr="00D9467D">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9467D">
        <w:rPr>
          <w:rFonts w:ascii="Times New Roman" w:hAnsi="Times New Roman" w:cs="Times New Roman"/>
          <w:sz w:val="24"/>
          <w:szCs w:val="24"/>
        </w:rPr>
        <w:t xml:space="preserve"> </w:t>
      </w:r>
      <w:r w:rsidRPr="00D9467D">
        <w:rPr>
          <w:rFonts w:ascii="Times New Roman" w:eastAsia="Arial" w:hAnsi="Times New Roman" w:cs="Times New Roman"/>
          <w:sz w:val="24"/>
          <w:szCs w:val="24"/>
        </w:rPr>
        <w:t>vardą, pavardę, el. paštą ir telefono numerį.</w:t>
      </w:r>
    </w:p>
    <w:p w14:paraId="1B263789"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4.2.3.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2D4276"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775B6B7A"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sidRPr="00D9467D">
        <w:rPr>
          <w:rFonts w:ascii="Times New Roman" w:eastAsia="Arial" w:hAnsi="Times New Roman" w:cs="Times New Roman"/>
          <w:b/>
          <w:bCs/>
          <w:caps/>
          <w:sz w:val="24"/>
          <w:szCs w:val="24"/>
        </w:rPr>
        <w:t>5.</w:t>
      </w:r>
      <w:r w:rsidRPr="00D9467D">
        <w:rPr>
          <w:rFonts w:ascii="Times New Roman" w:hAnsi="Times New Roman" w:cs="Times New Roman"/>
          <w:sz w:val="24"/>
          <w:szCs w:val="24"/>
        </w:rPr>
        <w:tab/>
      </w:r>
      <w:r w:rsidRPr="00D9467D">
        <w:rPr>
          <w:rFonts w:ascii="Times New Roman" w:eastAsia="Arial" w:hAnsi="Times New Roman" w:cs="Times New Roman"/>
          <w:b/>
          <w:bCs/>
          <w:caps/>
          <w:sz w:val="24"/>
          <w:szCs w:val="24"/>
        </w:rPr>
        <w:t>SUTARTIES VYKDYMO METU PATEIKIAMI dokumentai</w:t>
      </w:r>
    </w:p>
    <w:p w14:paraId="09371385" w14:textId="77777777" w:rsidR="004B46C2" w:rsidRPr="00D9467D" w:rsidRDefault="004B46C2" w:rsidP="00251AB1">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20F493E2"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5.1.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1DA1247"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5.2.</w:t>
      </w:r>
      <w:r w:rsidRPr="00D9467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C0B15"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5.3.</w:t>
      </w:r>
      <w:r w:rsidRPr="00D9467D">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1DD93"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46DE2C0A"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caps/>
          <w:sz w:val="24"/>
          <w:szCs w:val="24"/>
        </w:rPr>
        <w:lastRenderedPageBreak/>
        <w:t>6.</w:t>
      </w:r>
      <w:r w:rsidRPr="00D9467D">
        <w:rPr>
          <w:rFonts w:ascii="Times New Roman" w:eastAsia="Arial" w:hAnsi="Times New Roman" w:cs="Times New Roman"/>
          <w:b/>
          <w:caps/>
          <w:sz w:val="24"/>
          <w:szCs w:val="24"/>
        </w:rPr>
        <w:tab/>
      </w:r>
      <w:r w:rsidRPr="00D9467D">
        <w:rPr>
          <w:rFonts w:ascii="Times New Roman" w:eastAsia="Arial" w:hAnsi="Times New Roman" w:cs="Times New Roman"/>
          <w:b/>
          <w:bCs/>
          <w:sz w:val="24"/>
          <w:szCs w:val="24"/>
        </w:rPr>
        <w:t>PASLAUGŲ</w:t>
      </w:r>
      <w:r w:rsidRPr="00D9467D">
        <w:rPr>
          <w:rFonts w:ascii="Times New Roman" w:eastAsia="Arial" w:hAnsi="Times New Roman" w:cs="Times New Roman"/>
          <w:b/>
          <w:caps/>
          <w:sz w:val="24"/>
          <w:szCs w:val="24"/>
        </w:rPr>
        <w:t xml:space="preserve"> </w:t>
      </w:r>
      <w:r w:rsidRPr="00D9467D">
        <w:rPr>
          <w:rFonts w:ascii="Times New Roman" w:eastAsia="Arial" w:hAnsi="Times New Roman" w:cs="Times New Roman"/>
          <w:b/>
          <w:bCs/>
          <w:sz w:val="24"/>
          <w:szCs w:val="24"/>
        </w:rPr>
        <w:t>TEIKIMO</w:t>
      </w:r>
      <w:r w:rsidRPr="00D9467D">
        <w:rPr>
          <w:rFonts w:ascii="Times New Roman" w:eastAsia="Arial" w:hAnsi="Times New Roman" w:cs="Times New Roman"/>
          <w:b/>
          <w:caps/>
          <w:sz w:val="24"/>
          <w:szCs w:val="24"/>
        </w:rPr>
        <w:t xml:space="preserve"> PABAIGA IR </w:t>
      </w:r>
      <w:r w:rsidRPr="00D9467D">
        <w:rPr>
          <w:rFonts w:ascii="Times New Roman" w:eastAsia="Arial" w:hAnsi="Times New Roman" w:cs="Times New Roman"/>
          <w:b/>
          <w:bCs/>
          <w:sz w:val="24"/>
          <w:szCs w:val="24"/>
        </w:rPr>
        <w:t>PASLAUGŲ REZULTATO</w:t>
      </w:r>
      <w:r w:rsidRPr="00D9467D">
        <w:rPr>
          <w:rFonts w:ascii="Times New Roman" w:eastAsia="Arial" w:hAnsi="Times New Roman" w:cs="Times New Roman"/>
          <w:b/>
          <w:sz w:val="24"/>
          <w:szCs w:val="24"/>
        </w:rPr>
        <w:t xml:space="preserve"> </w:t>
      </w:r>
      <w:r w:rsidRPr="00D9467D">
        <w:rPr>
          <w:rFonts w:ascii="Times New Roman" w:eastAsia="Arial" w:hAnsi="Times New Roman" w:cs="Times New Roman"/>
          <w:b/>
          <w:caps/>
          <w:sz w:val="24"/>
          <w:szCs w:val="24"/>
        </w:rPr>
        <w:t>priėmimas</w:t>
      </w:r>
    </w:p>
    <w:p w14:paraId="544C5B17"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14:paraId="104F6AEF"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sz w:val="24"/>
          <w:szCs w:val="24"/>
        </w:rPr>
        <w:t>6.1.</w:t>
      </w:r>
      <w:r w:rsidRPr="00D9467D">
        <w:rPr>
          <w:rFonts w:ascii="Times New Roman" w:eastAsia="Arial" w:hAnsi="Times New Roman" w:cs="Times New Roman"/>
          <w:b/>
          <w:sz w:val="24"/>
          <w:szCs w:val="24"/>
        </w:rPr>
        <w:tab/>
      </w:r>
      <w:r w:rsidRPr="00D9467D">
        <w:rPr>
          <w:rFonts w:ascii="Times New Roman" w:eastAsia="Arial" w:hAnsi="Times New Roman" w:cs="Times New Roman"/>
          <w:b/>
          <w:bCs/>
          <w:sz w:val="24"/>
          <w:szCs w:val="24"/>
        </w:rPr>
        <w:t>Paslaugų</w:t>
      </w:r>
      <w:r w:rsidRPr="00D9467D">
        <w:rPr>
          <w:rFonts w:ascii="Times New Roman" w:eastAsia="Arial" w:hAnsi="Times New Roman" w:cs="Times New Roman"/>
          <w:b/>
          <w:sz w:val="24"/>
          <w:szCs w:val="24"/>
        </w:rPr>
        <w:t xml:space="preserve"> teikimo pabaiga</w:t>
      </w:r>
    </w:p>
    <w:p w14:paraId="51C603AD"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rPr>
          <w:rFonts w:ascii="Times New Roman" w:eastAsia="Arial" w:hAnsi="Times New Roman" w:cs="Times New Roman"/>
          <w:b/>
          <w:sz w:val="24"/>
          <w:szCs w:val="24"/>
        </w:rPr>
      </w:pPr>
    </w:p>
    <w:p w14:paraId="3487EE2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6.1.1.</w:t>
      </w:r>
      <w:r w:rsidRPr="00D9467D">
        <w:rPr>
          <w:rFonts w:ascii="Times New Roman" w:eastAsia="Arial" w:hAnsi="Times New Roman" w:cs="Times New Roman"/>
          <w:sz w:val="24"/>
          <w:szCs w:val="24"/>
        </w:rPr>
        <w:tab/>
        <w:t>Paslaugų teikimas laikomas užbaigtu, kai yra įvykdytos visos šios sąlygos:</w:t>
      </w:r>
    </w:p>
    <w:p w14:paraId="5DC8DE28"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6.1.1.1.</w:t>
      </w:r>
      <w:r w:rsidRPr="00D9467D">
        <w:rPr>
          <w:rFonts w:ascii="Times New Roman" w:eastAsia="Arial" w:hAnsi="Times New Roman" w:cs="Times New Roman"/>
          <w:sz w:val="24"/>
          <w:szCs w:val="24"/>
        </w:rPr>
        <w:tab/>
        <w:t xml:space="preserve">Tiekėjas suteikė visas Paslaugas pagal Sutarties ir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xml:space="preserve"> reikalavimus;</w:t>
      </w:r>
    </w:p>
    <w:p w14:paraId="7DFF8C0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6.1.1.2.</w:t>
      </w:r>
      <w:r w:rsidRPr="00D9467D">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FAAFCA5"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6.1.1.3.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Tiekėjas apmokė Pirkėjo personalą, kaip naudotis Paslaugų rezultatu (jeigu to reikalaujama);</w:t>
      </w:r>
    </w:p>
    <w:p w14:paraId="6DAB309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6.1.1.4.</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B72F05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6.1.1.5.</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Tiekėjas įvykdė kitas sąlygas, numatytas </w:t>
      </w:r>
      <w:r w:rsidRPr="00D9467D">
        <w:rPr>
          <w:rFonts w:ascii="Times New Roman" w:hAnsi="Times New Roman" w:cs="Times New Roman"/>
          <w:sz w:val="24"/>
          <w:szCs w:val="24"/>
        </w:rPr>
        <w:t>įstatymuose bei kituose teisės aktuose</w:t>
      </w:r>
      <w:r w:rsidRPr="00D9467D">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637BD09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FFD07AB"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6.2.</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Paslaugų, kurios yra vienkartinio pobūdžio, teikiamos periodiškai arba pagal Pirkėjo Užsakymą perdavimas–priėmimas</w:t>
      </w:r>
    </w:p>
    <w:p w14:paraId="491BFF6A"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52226C9C"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Tiekėjas privalo </w:t>
      </w:r>
      <w:r w:rsidRPr="00D9467D">
        <w:rPr>
          <w:rFonts w:ascii="Times New Roman" w:hAnsi="Times New Roman" w:cs="Times New Roman"/>
          <w:sz w:val="24"/>
          <w:szCs w:val="24"/>
        </w:rPr>
        <w:t>suteikti Paslaugas ir perduoti Paslaugų rezultatą (jei taikoma) Pirkėjui</w:t>
      </w:r>
      <w:r w:rsidRPr="00D9467D">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DAD741E"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C5566"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6.2.3.</w:t>
      </w:r>
      <w:r w:rsidRPr="00D9467D">
        <w:rPr>
          <w:rFonts w:ascii="Times New Roman" w:eastAsia="Arial" w:hAnsi="Times New Roman" w:cs="Times New Roman"/>
          <w:sz w:val="24"/>
          <w:szCs w:val="24"/>
        </w:rPr>
        <w:tab/>
        <w:t>Tiekėjui suteikus Paslaugas, Pirkėjas atlieka jų patikrinimą ir privalo:</w:t>
      </w:r>
    </w:p>
    <w:p w14:paraId="5575143A"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6.2.3.1.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795DDAD"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6.2.3.2.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9467D">
        <w:rPr>
          <w:rFonts w:ascii="Times New Roman" w:eastAsia="Arial" w:hAnsi="Times New Roman" w:cs="Times New Roman"/>
          <w:b/>
          <w:bCs/>
          <w:sz w:val="24"/>
          <w:szCs w:val="24"/>
        </w:rPr>
        <w:t>toliau – Defektų aktas</w:t>
      </w:r>
      <w:r w:rsidRPr="00D9467D">
        <w:rPr>
          <w:rFonts w:ascii="Times New Roman" w:eastAsia="Arial" w:hAnsi="Times New Roman" w:cs="Times New Roman"/>
          <w:sz w:val="24"/>
          <w:szCs w:val="24"/>
        </w:rPr>
        <w:t>); arba</w:t>
      </w:r>
    </w:p>
    <w:p w14:paraId="1B65D8D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6.2.3.3.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atsisakyti priimti Paslaugų rezultatą ir įteikti (arba išsiųsti) Defektų aktą Tiekėjui dėl netinkamų Paslaugų ar jų dalies.</w:t>
      </w:r>
    </w:p>
    <w:p w14:paraId="2D3C834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6.2.4.</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Paslaugų perdavimo–priėmimo akte turi būti nurodoma data, kada Tiekėjas suteikė Paslaugas ir pateikė visus reikiamus dokumentus.</w:t>
      </w:r>
    </w:p>
    <w:p w14:paraId="0585061A"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6.2.5.</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w:t>
      </w:r>
      <w:r w:rsidRPr="00D9467D">
        <w:rPr>
          <w:rFonts w:ascii="Times New Roman" w:eastAsia="Arial" w:hAnsi="Times New Roman" w:cs="Times New Roman"/>
          <w:sz w:val="24"/>
          <w:szCs w:val="24"/>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47B59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6.2.6.</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90F1B47"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6.2.7.</w:t>
      </w:r>
      <w:r w:rsidRPr="00D9467D">
        <w:rPr>
          <w:rFonts w:ascii="Times New Roman" w:hAnsi="Times New Roman" w:cs="Times New Roman"/>
          <w:sz w:val="24"/>
          <w:szCs w:val="24"/>
        </w:rPr>
        <w:tab/>
        <w:t xml:space="preserve">Su Paslaugomis susijusių prekių </w:t>
      </w:r>
      <w:r w:rsidRPr="00D9467D">
        <w:rPr>
          <w:rFonts w:ascii="Times New Roman" w:eastAsia="Arial" w:hAnsi="Times New Roman" w:cs="Times New Roman"/>
          <w:sz w:val="24"/>
          <w:szCs w:val="24"/>
        </w:rPr>
        <w:t>praradimo ar sugadinimo ar atsitiktinio žuvimo rizika Pirkėjui iš Tiekėjo pereina nuo faktinio tokių Paslaugų priėmimo momento.</w:t>
      </w:r>
    </w:p>
    <w:p w14:paraId="03966B6E"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6.2.8.</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Pirkėjas turi teisę naudotis Paslaugų rezultatu (jei taikoma) tik po Paslaugų perdavimo–priėmimo akto pasirašymo.</w:t>
      </w:r>
    </w:p>
    <w:p w14:paraId="3CA41F5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545321"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61060E19"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sz w:val="24"/>
          <w:szCs w:val="24"/>
        </w:rPr>
        <w:t>6.3.</w:t>
      </w:r>
      <w:r w:rsidRPr="00D9467D">
        <w:rPr>
          <w:rFonts w:ascii="Times New Roman" w:eastAsia="Arial" w:hAnsi="Times New Roman" w:cs="Times New Roman"/>
          <w:b/>
          <w:sz w:val="24"/>
          <w:szCs w:val="24"/>
        </w:rPr>
        <w:tab/>
      </w:r>
      <w:r w:rsidRPr="00D9467D">
        <w:rPr>
          <w:rFonts w:ascii="Times New Roman" w:eastAsia="Arial" w:hAnsi="Times New Roman" w:cs="Times New Roman"/>
          <w:b/>
          <w:bCs/>
          <w:sz w:val="24"/>
          <w:szCs w:val="24"/>
        </w:rPr>
        <w:t>Paslaugų</w:t>
      </w:r>
      <w:r w:rsidRPr="00D9467D">
        <w:rPr>
          <w:rFonts w:ascii="Times New Roman" w:eastAsia="Arial" w:hAnsi="Times New Roman" w:cs="Times New Roman"/>
          <w:b/>
          <w:sz w:val="24"/>
          <w:szCs w:val="24"/>
        </w:rPr>
        <w:t>, kurios teikiamos etapais, perdavimas–priėmimas</w:t>
      </w:r>
    </w:p>
    <w:p w14:paraId="4057D1B0"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rPr>
          <w:rFonts w:ascii="Times New Roman" w:eastAsia="Arial" w:hAnsi="Times New Roman" w:cs="Times New Roman"/>
          <w:b/>
          <w:bCs/>
          <w:sz w:val="24"/>
          <w:szCs w:val="24"/>
        </w:rPr>
      </w:pPr>
    </w:p>
    <w:p w14:paraId="04142967" w14:textId="77777777" w:rsidR="004B46C2" w:rsidRPr="00D9467D" w:rsidRDefault="004B46C2" w:rsidP="00251AB1">
      <w:pPr>
        <w:spacing w:after="0"/>
        <w:rPr>
          <w:rFonts w:ascii="Times New Roman" w:eastAsia="Arial" w:hAnsi="Times New Roman" w:cs="Times New Roman"/>
          <w:sz w:val="24"/>
          <w:szCs w:val="24"/>
        </w:rPr>
      </w:pPr>
      <w:r w:rsidRPr="00D9467D">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0D71"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61644B" w14:textId="77777777" w:rsidR="004B46C2" w:rsidRPr="00D9467D" w:rsidRDefault="004B46C2" w:rsidP="00251AB1">
      <w:pPr>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6516C95" w14:textId="77777777" w:rsidR="004B46C2" w:rsidRPr="00D9467D" w:rsidRDefault="004B46C2" w:rsidP="00251AB1">
      <w:pPr>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CBF7A13"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6.3.5.</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Tiekėjui suteikus Paslaugas konkrečiame etape, Pirkėjas atlieka Paslaugų rezultato patikrinimą ir privalo:</w:t>
      </w:r>
    </w:p>
    <w:p w14:paraId="38BB24F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E85C715"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6.3.5.2.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D9467D">
        <w:rPr>
          <w:rFonts w:ascii="Times New Roman" w:eastAsia="Arial" w:hAnsi="Times New Roman" w:cs="Times New Roman"/>
          <w:sz w:val="24"/>
          <w:szCs w:val="24"/>
        </w:rPr>
        <w:lastRenderedPageBreak/>
        <w:t xml:space="preserve">trūkumų pašalinimo tvarką (toliau – </w:t>
      </w:r>
      <w:r w:rsidRPr="00D9467D">
        <w:rPr>
          <w:rFonts w:ascii="Times New Roman" w:eastAsia="Arial" w:hAnsi="Times New Roman" w:cs="Times New Roman"/>
          <w:b/>
          <w:bCs/>
          <w:sz w:val="24"/>
          <w:szCs w:val="24"/>
        </w:rPr>
        <w:t>Defektų aktas</w:t>
      </w:r>
      <w:r w:rsidRPr="00D9467D">
        <w:rPr>
          <w:rFonts w:ascii="Times New Roman" w:eastAsia="Arial" w:hAnsi="Times New Roman" w:cs="Times New Roman"/>
          <w:sz w:val="24"/>
          <w:szCs w:val="24"/>
        </w:rPr>
        <w:t>); arba</w:t>
      </w:r>
    </w:p>
    <w:p w14:paraId="6D336909"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8517A9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6.3.6.</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8D8406E"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6.3.7.</w:t>
      </w:r>
      <w:r w:rsidRPr="00D9467D">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2C8C6F"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6.3.8.</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7145B50"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6.3.9.</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D9467D">
        <w:rPr>
          <w:rFonts w:ascii="Times New Roman" w:hAnsi="Times New Roman" w:cs="Times New Roman"/>
          <w:sz w:val="24"/>
          <w:szCs w:val="24"/>
        </w:rPr>
        <w:t>jeigu kitaip nenumatyta Specialiosiose sąlygose.</w:t>
      </w:r>
    </w:p>
    <w:p w14:paraId="22FFCF80" w14:textId="77777777" w:rsidR="004B46C2" w:rsidRPr="00D9467D" w:rsidRDefault="004B46C2" w:rsidP="00251AB1">
      <w:pPr>
        <w:keepNext/>
        <w:keepLines/>
        <w:tabs>
          <w:tab w:val="left" w:pos="567"/>
          <w:tab w:val="left" w:pos="851"/>
          <w:tab w:val="left" w:pos="992"/>
          <w:tab w:val="left" w:pos="1134"/>
        </w:tabs>
        <w:spacing w:after="0"/>
        <w:jc w:val="both"/>
        <w:rPr>
          <w:rFonts w:ascii="Times New Roman" w:eastAsia="Arial" w:hAnsi="Times New Roman" w:cs="Times New Roman"/>
          <w:bCs/>
          <w:sz w:val="24"/>
          <w:szCs w:val="24"/>
        </w:rPr>
      </w:pPr>
      <w:r w:rsidRPr="00D9467D">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AC82742"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6ECE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80C847C"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sidRPr="00D9467D">
        <w:rPr>
          <w:rFonts w:ascii="Times New Roman" w:eastAsia="Arial" w:hAnsi="Times New Roman" w:cs="Times New Roman"/>
          <w:b/>
          <w:bCs/>
          <w:caps/>
          <w:sz w:val="24"/>
          <w:szCs w:val="24"/>
        </w:rPr>
        <w:t>7.</w:t>
      </w:r>
      <w:r w:rsidRPr="00D9467D">
        <w:rPr>
          <w:rFonts w:ascii="Times New Roman" w:hAnsi="Times New Roman" w:cs="Times New Roman"/>
          <w:sz w:val="24"/>
          <w:szCs w:val="24"/>
        </w:rPr>
        <w:tab/>
      </w:r>
      <w:r w:rsidRPr="00D9467D">
        <w:rPr>
          <w:rFonts w:ascii="Times New Roman" w:eastAsia="Arial" w:hAnsi="Times New Roman" w:cs="Times New Roman"/>
          <w:b/>
          <w:bCs/>
          <w:caps/>
          <w:sz w:val="24"/>
          <w:szCs w:val="24"/>
        </w:rPr>
        <w:t>Tiekėjo garantiniai įsipareigojimai</w:t>
      </w:r>
    </w:p>
    <w:p w14:paraId="43436608"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0BAE2AB5"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ind w:left="357" w:hanging="357"/>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7.1.</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Garantiniai terminai (jei taikoma)</w:t>
      </w:r>
    </w:p>
    <w:p w14:paraId="33A92783"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4"/>
        </w:rPr>
      </w:pPr>
    </w:p>
    <w:p w14:paraId="7B5DAA8C" w14:textId="77777777" w:rsidR="004B46C2" w:rsidRPr="00D9467D" w:rsidRDefault="004B46C2" w:rsidP="00251A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7.1.1.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4B485" w14:textId="77777777" w:rsidR="004B46C2" w:rsidRPr="00D9467D" w:rsidRDefault="004B46C2" w:rsidP="00251A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7.1.2.</w:t>
      </w:r>
      <w:r w:rsidRPr="00D9467D">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6E2F4D" w14:textId="77777777" w:rsidR="004B46C2" w:rsidRPr="00D9467D" w:rsidRDefault="004B46C2" w:rsidP="00251A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7.1.3.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1986C5" w14:textId="77777777" w:rsidR="004B46C2" w:rsidRPr="00D9467D" w:rsidRDefault="004B46C2" w:rsidP="00251A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35541FB0"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lastRenderedPageBreak/>
        <w:t>7.2.</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Pretenzijos dėl Paslaugų trūkumų</w:t>
      </w:r>
    </w:p>
    <w:p w14:paraId="775080F8"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670A8B8"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7.2.1.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059A2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7.2.2.</w:t>
      </w:r>
      <w:r w:rsidRPr="00D9467D">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F76E95" w14:textId="77777777" w:rsidR="004B46C2" w:rsidRPr="00D9467D" w:rsidRDefault="004B46C2" w:rsidP="00251AB1">
      <w:pP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7.2.3. Jei Tiekėjas nepripažįsta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5A2E9B" w14:textId="77777777" w:rsidR="004B46C2" w:rsidRPr="00D9467D" w:rsidRDefault="004B46C2" w:rsidP="00251AB1">
      <w:pP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7.2.3.1. jei </w:t>
      </w:r>
      <w:r w:rsidRPr="00D9467D">
        <w:rPr>
          <w:rFonts w:ascii="Times New Roman" w:eastAsia="Arial" w:hAnsi="Times New Roman" w:cs="Times New Roman"/>
          <w:sz w:val="24"/>
          <w:szCs w:val="24"/>
        </w:rPr>
        <w:t>Paslaugų rezultatas</w:t>
      </w:r>
      <w:r w:rsidRPr="00D9467D">
        <w:rPr>
          <w:rFonts w:ascii="Times New Roman" w:hAnsi="Times New Roman" w:cs="Times New Roman"/>
          <w:sz w:val="24"/>
          <w:szCs w:val="24"/>
        </w:rPr>
        <w:t xml:space="preserve"> atitinka Sutartyje ir įstatymuose bei kituose teisės aktuose nurodytus reikalavimus – Pirkėjas;</w:t>
      </w:r>
    </w:p>
    <w:p w14:paraId="21BAE07A" w14:textId="77777777" w:rsidR="004B46C2" w:rsidRPr="00D9467D" w:rsidRDefault="004B46C2" w:rsidP="00251AB1">
      <w:pP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7.2.3.2. jei </w:t>
      </w:r>
      <w:r w:rsidRPr="00D9467D">
        <w:rPr>
          <w:rFonts w:ascii="Times New Roman" w:eastAsia="Arial" w:hAnsi="Times New Roman" w:cs="Times New Roman"/>
          <w:sz w:val="24"/>
          <w:szCs w:val="24"/>
        </w:rPr>
        <w:t>Paslaugų rezultatas</w:t>
      </w:r>
      <w:r w:rsidRPr="00D9467D">
        <w:rPr>
          <w:rFonts w:ascii="Times New Roman" w:hAnsi="Times New Roman" w:cs="Times New Roman"/>
          <w:sz w:val="24"/>
          <w:szCs w:val="24"/>
        </w:rPr>
        <w:t xml:space="preserve"> neatitinka Sutartyje ir įstatymuose bei kituose teisės aktuose nurodytų reikalavimų – Tiekėjas.</w:t>
      </w:r>
    </w:p>
    <w:p w14:paraId="19427EF1" w14:textId="77777777" w:rsidR="004B46C2" w:rsidRPr="00D9467D" w:rsidRDefault="004B46C2" w:rsidP="00251AB1">
      <w:pP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7.2.4. Ekspertizės išvados Šalims yra privalomos.</w:t>
      </w:r>
    </w:p>
    <w:p w14:paraId="270C9621" w14:textId="77777777" w:rsidR="004B46C2" w:rsidRPr="00D9467D" w:rsidRDefault="004B46C2" w:rsidP="00251AB1">
      <w:pP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E83AC5" w14:textId="77777777" w:rsidR="004B46C2" w:rsidRPr="00D9467D" w:rsidRDefault="004B46C2" w:rsidP="00251AB1">
      <w:pP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02355AE"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7.3.</w:t>
      </w:r>
      <w:r w:rsidRPr="00D9467D">
        <w:rPr>
          <w:rFonts w:ascii="Times New Roman" w:eastAsia="Arial" w:hAnsi="Times New Roman" w:cs="Times New Roman"/>
          <w:b/>
          <w:bCs/>
          <w:sz w:val="24"/>
          <w:szCs w:val="24"/>
        </w:rPr>
        <w:tab/>
        <w:t xml:space="preserve">Paslaugų </w:t>
      </w:r>
      <w:r w:rsidRPr="00D9467D">
        <w:rPr>
          <w:rFonts w:ascii="Times New Roman" w:eastAsia="Arial" w:hAnsi="Times New Roman" w:cs="Times New Roman"/>
          <w:b/>
          <w:sz w:val="24"/>
          <w:szCs w:val="24"/>
        </w:rPr>
        <w:t>trūkumų šalinimas</w:t>
      </w:r>
    </w:p>
    <w:p w14:paraId="169AE44E"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4F3553F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7.3.1.</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Tiekėjas privalo nemokamai pašalinti Paslaugų rezultato trūkumus. Jeigu nustatomi s</w:t>
      </w:r>
      <w:r w:rsidRPr="00D9467D">
        <w:rPr>
          <w:rFonts w:ascii="Times New Roman" w:hAnsi="Times New Roman" w:cs="Times New Roman"/>
          <w:sz w:val="24"/>
          <w:szCs w:val="24"/>
        </w:rPr>
        <w:t xml:space="preserve">u Paslaugomis susijusių prekių trūkumai, Tiekėjas privalo </w:t>
      </w:r>
      <w:r w:rsidRPr="00D9467D">
        <w:rPr>
          <w:rFonts w:ascii="Times New Roman" w:eastAsia="Arial" w:hAnsi="Times New Roman" w:cs="Times New Roman"/>
          <w:sz w:val="24"/>
          <w:szCs w:val="24"/>
        </w:rPr>
        <w:t xml:space="preserve">pašalinti </w:t>
      </w:r>
      <w:r w:rsidRPr="00D9467D">
        <w:rPr>
          <w:rFonts w:ascii="Times New Roman" w:hAnsi="Times New Roman" w:cs="Times New Roman"/>
          <w:sz w:val="24"/>
          <w:szCs w:val="24"/>
        </w:rPr>
        <w:t>jų</w:t>
      </w:r>
      <w:r w:rsidRPr="00D9467D">
        <w:rPr>
          <w:rFonts w:ascii="Times New Roman" w:eastAsia="Arial" w:hAnsi="Times New Roman" w:cs="Times New Roman"/>
          <w:sz w:val="24"/>
          <w:szCs w:val="24"/>
        </w:rPr>
        <w:t xml:space="preserve"> trūkumus, sutaisydamas prekes ar jų dalį arba pakeisdamas prekę nauja preke ar jos dalimi.</w:t>
      </w:r>
    </w:p>
    <w:p w14:paraId="4BE3C79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7.3.2.</w:t>
      </w:r>
      <w:r w:rsidRPr="00D9467D">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6D761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E579EE8"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7.3.4.</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77E240"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7.3.5.</w:t>
      </w:r>
      <w:r w:rsidRPr="00D9467D">
        <w:rPr>
          <w:rFonts w:ascii="Times New Roman" w:eastAsia="Arial" w:hAnsi="Times New Roman" w:cs="Times New Roman"/>
          <w:sz w:val="24"/>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D9467D">
        <w:rPr>
          <w:rFonts w:ascii="Times New Roman" w:eastAsia="Arial" w:hAnsi="Times New Roman" w:cs="Times New Roman"/>
          <w:sz w:val="24"/>
          <w:szCs w:val="24"/>
        </w:rPr>
        <w:lastRenderedPageBreak/>
        <w:t>pašalinimo. Tokie bandymai atliekami pagal anksčiau atliktų bandymų sąlygas, išskyrus tai, kad jie visais atvejais turi būti atliekami Tiekėjo rizika ir sąskaita.</w:t>
      </w:r>
    </w:p>
    <w:p w14:paraId="5C2FA56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7.3.6.</w:t>
      </w:r>
      <w:r w:rsidRPr="00D9467D">
        <w:rPr>
          <w:rFonts w:ascii="Times New Roman" w:eastAsia="Arial" w:hAnsi="Times New Roman" w:cs="Times New Roman"/>
          <w:sz w:val="24"/>
          <w:szCs w:val="24"/>
        </w:rPr>
        <w:tab/>
        <w:t>Tiekėjas, pašalinęs visus Paslaugų trūkumus, privalo apie tai informuoti Pirkėją.</w:t>
      </w:r>
    </w:p>
    <w:p w14:paraId="2AE8B5A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7.3.7.</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CEC8E"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55BE239"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7.4.</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Pirkėjo teisės, Tiekėjui nepašalinus Paslaugų trūkumų</w:t>
      </w:r>
    </w:p>
    <w:p w14:paraId="310267FE"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445C597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7.4.1.</w:t>
      </w:r>
      <w:r w:rsidRPr="00D9467D">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5E0C3B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7.4.1.1.</w:t>
      </w:r>
      <w:r w:rsidRPr="00D9467D">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C0C74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rPr>
      </w:pPr>
      <w:r w:rsidRPr="00D9467D">
        <w:rPr>
          <w:rFonts w:ascii="Times New Roman" w:eastAsia="Arial" w:hAnsi="Times New Roman" w:cs="Times New Roman"/>
          <w:sz w:val="24"/>
          <w:szCs w:val="24"/>
        </w:rPr>
        <w:t>7.4.1.2.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AAB8EE"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008541C8"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7.4.2.</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39356E"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7.4.3.</w:t>
      </w:r>
      <w:r w:rsidRPr="00D9467D">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4C3710A"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7.4.4.</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8D454D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4C71015"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sidRPr="00D9467D">
        <w:rPr>
          <w:rFonts w:ascii="Times New Roman" w:eastAsia="Arial" w:hAnsi="Times New Roman" w:cs="Times New Roman"/>
          <w:b/>
          <w:bCs/>
          <w:caps/>
          <w:sz w:val="24"/>
          <w:szCs w:val="24"/>
        </w:rPr>
        <w:t>8.</w:t>
      </w:r>
      <w:r w:rsidRPr="00D9467D">
        <w:rPr>
          <w:rFonts w:ascii="Times New Roman" w:hAnsi="Times New Roman" w:cs="Times New Roman"/>
          <w:sz w:val="24"/>
          <w:szCs w:val="24"/>
        </w:rPr>
        <w:tab/>
      </w:r>
      <w:r w:rsidRPr="00D9467D">
        <w:rPr>
          <w:rFonts w:ascii="Times New Roman" w:eastAsia="Arial" w:hAnsi="Times New Roman" w:cs="Times New Roman"/>
          <w:b/>
          <w:bCs/>
          <w:caps/>
          <w:sz w:val="24"/>
          <w:szCs w:val="24"/>
        </w:rPr>
        <w:t>PASLAUGŲ SUTEIKIMO TERMINAI</w:t>
      </w:r>
    </w:p>
    <w:p w14:paraId="13C0EDA1"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6B68FC3F"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8.1.</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Paslaugų terminai ir teikimo grafikas</w:t>
      </w:r>
    </w:p>
    <w:p w14:paraId="35A1F705"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218E57A8"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8.1.1.</w:t>
      </w:r>
      <w:r w:rsidRPr="00D9467D">
        <w:rPr>
          <w:rFonts w:ascii="Times New Roman" w:eastAsia="Arial" w:hAnsi="Times New Roman" w:cs="Times New Roman"/>
          <w:sz w:val="24"/>
          <w:szCs w:val="24"/>
        </w:rPr>
        <w:tab/>
        <w:t>Tiekėjas privalo suteikti Paslaugas laikydamasis terminų, nurodytų Specialiosiose sąlygose.</w:t>
      </w:r>
    </w:p>
    <w:p w14:paraId="6CC57D8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8.1.2.</w:t>
      </w:r>
      <w:r w:rsidRPr="00D9467D">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9467D">
        <w:rPr>
          <w:rFonts w:ascii="Times New Roman" w:eastAsia="Arial" w:hAnsi="Times New Roman" w:cs="Times New Roman"/>
          <w:b/>
          <w:bCs/>
          <w:sz w:val="24"/>
          <w:szCs w:val="24"/>
        </w:rPr>
        <w:t>Grafikas</w:t>
      </w:r>
      <w:r w:rsidRPr="00D9467D">
        <w:rPr>
          <w:rFonts w:ascii="Times New Roman" w:eastAsia="Arial" w:hAnsi="Times New Roman" w:cs="Times New Roman"/>
          <w:sz w:val="24"/>
          <w:szCs w:val="24"/>
        </w:rPr>
        <w:t>).</w:t>
      </w:r>
    </w:p>
    <w:p w14:paraId="6F6D986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8.1.3.</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A7CAB11"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BBB8A8E"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lastRenderedPageBreak/>
        <w:t>8.2.</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 xml:space="preserve">Netesybos už </w:t>
      </w:r>
      <w:r w:rsidRPr="00D9467D">
        <w:rPr>
          <w:rFonts w:ascii="Times New Roman" w:eastAsia="Arial" w:hAnsi="Times New Roman" w:cs="Times New Roman"/>
          <w:b/>
          <w:bCs/>
          <w:sz w:val="24"/>
          <w:szCs w:val="24"/>
        </w:rPr>
        <w:t>Paslaugų teikimo</w:t>
      </w:r>
      <w:r w:rsidRPr="00D9467D">
        <w:rPr>
          <w:rFonts w:ascii="Times New Roman" w:eastAsia="Arial" w:hAnsi="Times New Roman" w:cs="Times New Roman"/>
          <w:b/>
          <w:sz w:val="24"/>
          <w:szCs w:val="24"/>
        </w:rPr>
        <w:t xml:space="preserve"> vėlavimą</w:t>
      </w:r>
    </w:p>
    <w:p w14:paraId="64BF728E" w14:textId="77777777" w:rsidR="004B46C2" w:rsidRPr="00D9467D" w:rsidRDefault="004B46C2" w:rsidP="00251AB1">
      <w:pPr>
        <w:keepNext/>
        <w:keepLines/>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b/>
          <w:sz w:val="24"/>
          <w:szCs w:val="24"/>
        </w:rPr>
      </w:pPr>
    </w:p>
    <w:p w14:paraId="1F9A8CED" w14:textId="77777777" w:rsidR="004B46C2" w:rsidRPr="00D9467D" w:rsidRDefault="004B46C2" w:rsidP="00251AB1">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8.2.1.</w:t>
      </w:r>
      <w:r w:rsidRPr="00D9467D">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71D23B0" w14:textId="77777777" w:rsidR="004B46C2" w:rsidRPr="00D9467D" w:rsidRDefault="004B46C2" w:rsidP="00251AB1">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8.2.2.</w:t>
      </w:r>
      <w:r w:rsidRPr="00D9467D">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EC446"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hAnsi="Times New Roman" w:cs="Times New Roman"/>
          <w:sz w:val="24"/>
          <w:szCs w:val="24"/>
        </w:rPr>
        <w:t xml:space="preserve">8.2.3. Jei Tiekėjui pagal šią Sutartį yra priskaičiuotos netesybos, Pirkėjo už </w:t>
      </w:r>
      <w:r w:rsidRPr="00D9467D">
        <w:rPr>
          <w:rFonts w:ascii="Times New Roman" w:eastAsia="Arial" w:hAnsi="Times New Roman" w:cs="Times New Roman"/>
          <w:sz w:val="24"/>
          <w:szCs w:val="24"/>
        </w:rPr>
        <w:t>Paslaugas</w:t>
      </w:r>
      <w:r w:rsidRPr="00D9467D">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C60C8"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C49D110"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9.</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Prievolių pagal Sutartį įvykdymo užtikrinimo būdai</w:t>
      </w:r>
    </w:p>
    <w:p w14:paraId="36E64F1F" w14:textId="77777777" w:rsidR="004B46C2" w:rsidRPr="00D9467D" w:rsidRDefault="004B46C2" w:rsidP="00251AB1">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3C7618E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0C9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89A1A07"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10.</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Sutarties įvykdymo užtikrinimas (JEI TAIKOMA)</w:t>
      </w:r>
    </w:p>
    <w:p w14:paraId="0AE541FB"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820FFF2"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D9467D">
        <w:rPr>
          <w:rFonts w:ascii="Times New Roman" w:eastAsia="Cambria" w:hAnsi="Times New Roman" w:cs="Times New Roman"/>
          <w:sz w:val="24"/>
          <w:szCs w:val="24"/>
          <w:shd w:val="clear" w:color="auto" w:fill="FFFFFF"/>
        </w:rPr>
        <w:t xml:space="preserve">pirmo pareikalavimo </w:t>
      </w:r>
      <w:r w:rsidRPr="00D9467D">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5079E8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D9467D">
        <w:rPr>
          <w:rFonts w:ascii="Times New Roman" w:hAnsi="Times New Roman" w:cs="Times New Roman"/>
          <w:b/>
          <w:bCs/>
          <w:sz w:val="24"/>
          <w:szCs w:val="24"/>
        </w:rPr>
        <w:t>Pastaba.</w:t>
      </w:r>
      <w:r w:rsidRPr="00D9467D">
        <w:rPr>
          <w:rFonts w:ascii="Times New Roman" w:hAnsi="Times New Roman" w:cs="Times New Roman"/>
          <w:sz w:val="24"/>
          <w:szCs w:val="24"/>
        </w:rPr>
        <w:t xml:space="preserve"> </w:t>
      </w:r>
      <w:r w:rsidRPr="00D9467D">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8D8E3" w14:textId="77777777" w:rsidR="004B46C2" w:rsidRPr="00D9467D" w:rsidRDefault="004B46C2" w:rsidP="00251AB1">
      <w:pPr>
        <w:tabs>
          <w:tab w:val="left" w:pos="567"/>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9467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9467D">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D9467D">
        <w:rPr>
          <w:rFonts w:ascii="Times New Roman" w:eastAsia="Cambria" w:hAnsi="Times New Roman" w:cs="Times New Roman"/>
          <w:b/>
          <w:bCs/>
          <w:sz w:val="24"/>
          <w:szCs w:val="24"/>
          <w:shd w:val="clear" w:color="auto" w:fill="FFFFFF"/>
        </w:rPr>
        <w:t>Sutarties įvykdymo užtikrinimas</w:t>
      </w:r>
      <w:r w:rsidRPr="00D9467D">
        <w:rPr>
          <w:rFonts w:ascii="Times New Roman" w:eastAsia="Cambria" w:hAnsi="Times New Roman" w:cs="Times New Roman"/>
          <w:sz w:val="24"/>
          <w:szCs w:val="24"/>
          <w:shd w:val="clear" w:color="auto" w:fill="FFFFFF"/>
        </w:rPr>
        <w:t>).</w:t>
      </w:r>
    </w:p>
    <w:p w14:paraId="7B85595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C29AB5"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B5DBB5"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BA934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B20E65"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10.7. Sutarties įvykdymo užtikrinimas turi įsigalioti ne vėliau negu jo pateikimo Pirkėjui dieną.</w:t>
      </w:r>
    </w:p>
    <w:p w14:paraId="35DF2A95"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10.8. Sutarties įvykdymo užtikrinimo suma turi būti nurodoma ir išmokama eurais.</w:t>
      </w:r>
    </w:p>
    <w:p w14:paraId="4D71739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46B489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10.10. Sutarties įvykdymo užtikrinime nurodytas jo galiojimo terminas turi būti ne trumpesnis nei nurodytas Specialiosiose sąlygose.</w:t>
      </w:r>
    </w:p>
    <w:p w14:paraId="72CB6957"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95352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10.12. Jeigu Sutartyje nustatytomis sąlygomis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suteikimo terminas yra pratęsiamas arba nukeliamas dėl Sutarties sustabdymo, arba suteikti </w:t>
      </w:r>
      <w:r w:rsidRPr="00D9467D">
        <w:rPr>
          <w:rFonts w:ascii="Times New Roman" w:eastAsia="Arial" w:hAnsi="Times New Roman" w:cs="Times New Roman"/>
          <w:sz w:val="24"/>
          <w:szCs w:val="24"/>
        </w:rPr>
        <w:t>Paslaugas</w:t>
      </w:r>
      <w:r w:rsidRPr="00D9467D">
        <w:rPr>
          <w:rFonts w:ascii="Times New Roman" w:hAnsi="Times New Roman" w:cs="Times New Roman"/>
          <w:sz w:val="24"/>
          <w:szCs w:val="24"/>
        </w:rPr>
        <w:t xml:space="preserve"> arba taisyti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5E1E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57491D" w14:textId="77777777" w:rsidR="004B46C2" w:rsidRPr="00D9467D" w:rsidRDefault="004B46C2" w:rsidP="00251AB1">
      <w:pPr>
        <w:tabs>
          <w:tab w:val="left" w:pos="567"/>
        </w:tabs>
        <w:spacing w:after="0"/>
        <w:jc w:val="both"/>
        <w:rPr>
          <w:rFonts w:ascii="Times New Roman" w:hAnsi="Times New Roman" w:cs="Times New Roman"/>
          <w:sz w:val="24"/>
          <w:szCs w:val="24"/>
        </w:rPr>
      </w:pPr>
      <w:r w:rsidRPr="00D9467D">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9C8A6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w:t>
      </w:r>
      <w:r w:rsidRPr="00D9467D">
        <w:rPr>
          <w:rFonts w:ascii="Times New Roman" w:hAnsi="Times New Roman" w:cs="Times New Roman"/>
          <w:sz w:val="24"/>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6FD24"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10.16. Pirkėjas gali pasinaudoti Sutarties įvykdymo užtikrinimu, esant bet kuriai iš žemiau nurodytų aplinkybių:</w:t>
      </w:r>
    </w:p>
    <w:p w14:paraId="35DA38D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10.16.1. Tiekėjas neįvykdė, nevykdo arba netinkamai vykdo savo įsipareigojimus pagal Sutartį;</w:t>
      </w:r>
    </w:p>
    <w:p w14:paraId="0FC3D6E5"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10.16.2. Tiekėjas per protingai nustatytą laikotarpį neįvykdo Pirkėjo nurodymo ištaisyti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trūkumus;</w:t>
      </w:r>
    </w:p>
    <w:p w14:paraId="6717BE8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F5D2E9"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10.16.4. Tiekėjas be pateisinamos priežasties (ne Sutartyje nustatytais atvejais) vienašališkai nutraukia Sutartį.</w:t>
      </w:r>
    </w:p>
    <w:p w14:paraId="35A8E426"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2B4565CA" w14:textId="77777777" w:rsidR="004B46C2" w:rsidRPr="00D9467D" w:rsidRDefault="004B46C2" w:rsidP="00251AB1">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D9467D">
        <w:rPr>
          <w:rFonts w:ascii="Times New Roman" w:eastAsia="Cambria" w:hAnsi="Times New Roman" w:cs="Times New Roman"/>
          <w:b/>
          <w:bCs/>
          <w:caps/>
          <w:sz w:val="24"/>
          <w:szCs w:val="24"/>
          <w14:numSpacing w14:val="tabular"/>
        </w:rPr>
        <w:t>11.</w:t>
      </w:r>
      <w:r w:rsidRPr="00D9467D">
        <w:rPr>
          <w:rFonts w:ascii="Times New Roman" w:eastAsia="Cambria" w:hAnsi="Times New Roman" w:cs="Times New Roman"/>
          <w:b/>
          <w:bCs/>
          <w:caps/>
          <w:sz w:val="24"/>
          <w:szCs w:val="24"/>
          <w14:numSpacing w14:val="tabular"/>
        </w:rPr>
        <w:tab/>
        <w:t>SUTARTIES KAINA IR JOS PERSKAIČIAVIMAS</w:t>
      </w:r>
    </w:p>
    <w:p w14:paraId="205EC403"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6E92617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B1B27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11.2. Pradinės sutarties vertė yra nurodyta Specialiosiose sąlygose.</w:t>
      </w:r>
    </w:p>
    <w:p w14:paraId="3C17C3D0"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FDAD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11.4. Sutarties kainos peržiūra atliekama Specialiosiose sąlygose nustatyta tvarka.</w:t>
      </w:r>
    </w:p>
    <w:p w14:paraId="393ADB4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1FAC168" w14:textId="77777777" w:rsidR="004B46C2" w:rsidRPr="00D9467D" w:rsidRDefault="004B46C2" w:rsidP="00251AB1">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D9467D">
        <w:rPr>
          <w:rFonts w:ascii="Times New Roman" w:eastAsia="Cambria" w:hAnsi="Times New Roman" w:cs="Times New Roman"/>
          <w:b/>
          <w:bCs/>
          <w:caps/>
          <w:sz w:val="24"/>
          <w:szCs w:val="24"/>
          <w14:numSpacing w14:val="tabular"/>
        </w:rPr>
        <w:t>12.</w:t>
      </w:r>
      <w:r w:rsidRPr="00D9467D">
        <w:rPr>
          <w:rFonts w:ascii="Times New Roman" w:eastAsia="Cambria" w:hAnsi="Times New Roman" w:cs="Times New Roman"/>
          <w:b/>
          <w:bCs/>
          <w:caps/>
          <w:sz w:val="24"/>
          <w:szCs w:val="24"/>
          <w14:numSpacing w14:val="tabular"/>
        </w:rPr>
        <w:tab/>
        <w:t>ATSISKAITYMO TVARKA</w:t>
      </w:r>
    </w:p>
    <w:p w14:paraId="2BDA765E" w14:textId="77777777" w:rsidR="004B46C2" w:rsidRPr="00D9467D" w:rsidRDefault="004B46C2" w:rsidP="00251AB1">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14:paraId="76FBC7D7"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12.1.</w:t>
      </w:r>
      <w:r w:rsidRPr="00D9467D">
        <w:rPr>
          <w:rFonts w:ascii="Times New Roman" w:hAnsi="Times New Roman" w:cs="Times New Roman"/>
          <w:sz w:val="24"/>
          <w:szCs w:val="24"/>
        </w:rPr>
        <w:tab/>
      </w:r>
      <w:r w:rsidRPr="00D9467D">
        <w:rPr>
          <w:rFonts w:ascii="Times New Roman" w:eastAsia="Arial" w:hAnsi="Times New Roman" w:cs="Times New Roman"/>
          <w:b/>
          <w:bCs/>
          <w:sz w:val="24"/>
          <w:szCs w:val="24"/>
        </w:rPr>
        <w:t>Išankstinis mokėjimas (avansas) (jei taikoma)</w:t>
      </w:r>
    </w:p>
    <w:p w14:paraId="342E7F30"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76D2267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D9467D">
        <w:rPr>
          <w:rFonts w:ascii="Times New Roman" w:hAnsi="Times New Roman" w:cs="Times New Roman"/>
          <w:b/>
          <w:bCs/>
          <w:sz w:val="24"/>
          <w:szCs w:val="24"/>
        </w:rPr>
        <w:t xml:space="preserve"> Avansas</w:t>
      </w:r>
      <w:r w:rsidRPr="00D9467D">
        <w:rPr>
          <w:rFonts w:ascii="Times New Roman" w:hAnsi="Times New Roman" w:cs="Times New Roman"/>
          <w:sz w:val="24"/>
          <w:szCs w:val="24"/>
        </w:rPr>
        <w:t>).</w:t>
      </w:r>
    </w:p>
    <w:p w14:paraId="771B38E9"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12.1.2. Pirkėjas sumoka Tiekėjui ne didesnį kaip Specialiosiose sąlygose nurodyto dydžio Avansą.</w:t>
      </w:r>
    </w:p>
    <w:p w14:paraId="6A634923"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9467D">
        <w:rPr>
          <w:rFonts w:ascii="Times New Roman" w:hAnsi="Times New Roman" w:cs="Times New Roman"/>
          <w:b/>
          <w:sz w:val="24"/>
          <w:szCs w:val="24"/>
        </w:rPr>
        <w:t>Avanso užtikrinimas</w:t>
      </w:r>
      <w:r w:rsidRPr="00D9467D">
        <w:rPr>
          <w:rFonts w:ascii="Times New Roman" w:hAnsi="Times New Roman" w:cs="Times New Roman"/>
          <w:sz w:val="24"/>
          <w:szCs w:val="24"/>
        </w:rPr>
        <w:t>).</w:t>
      </w:r>
    </w:p>
    <w:p w14:paraId="7DF9C5B6"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b/>
          <w:bCs/>
          <w:sz w:val="24"/>
          <w:szCs w:val="24"/>
        </w:rPr>
        <w:t>Pastaba.</w:t>
      </w:r>
      <w:r w:rsidRPr="00D9467D">
        <w:rPr>
          <w:rFonts w:ascii="Times New Roman" w:hAnsi="Times New Roman" w:cs="Times New Roman"/>
          <w:sz w:val="24"/>
          <w:szCs w:val="24"/>
        </w:rPr>
        <w:t xml:space="preserve"> </w:t>
      </w:r>
      <w:r w:rsidRPr="00D9467D">
        <w:rPr>
          <w:rFonts w:ascii="Times New Roman" w:eastAsia="Arial" w:hAnsi="Times New Roman" w:cs="Times New Roman"/>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D9467D">
        <w:rPr>
          <w:rFonts w:ascii="Times New Roman" w:eastAsia="Arial" w:hAnsi="Times New Roman" w:cs="Times New Roman"/>
          <w:sz w:val="24"/>
          <w:szCs w:val="24"/>
          <w:shd w:val="clear" w:color="auto" w:fill="FFFFFF"/>
        </w:rPr>
        <w:lastRenderedPageBreak/>
        <w:t>reikalavimus Specialiosiose sąlygose tokio Avanso užtikrinimo pateikimui, atitinkančius</w:t>
      </w:r>
      <w:r w:rsidRPr="00D9467D">
        <w:rPr>
          <w:rFonts w:ascii="Times New Roman" w:hAnsi="Times New Roman" w:cs="Times New Roman"/>
          <w:sz w:val="24"/>
          <w:szCs w:val="24"/>
        </w:rPr>
        <w:t xml:space="preserve"> </w:t>
      </w:r>
      <w:r w:rsidRPr="00D9467D">
        <w:rPr>
          <w:rFonts w:ascii="Times New Roman" w:eastAsia="Arial" w:hAnsi="Times New Roman" w:cs="Times New Roman"/>
          <w:sz w:val="24"/>
          <w:szCs w:val="24"/>
          <w:shd w:val="clear" w:color="auto" w:fill="FFFFFF"/>
        </w:rPr>
        <w:t>įstatymų bei kitų teisės aktų</w:t>
      </w:r>
      <w:r w:rsidRPr="00D9467D">
        <w:rPr>
          <w:rFonts w:ascii="Times New Roman" w:eastAsia="Arial" w:hAnsi="Times New Roman" w:cs="Times New Roman"/>
          <w:sz w:val="24"/>
          <w:szCs w:val="24"/>
        </w:rPr>
        <w:t xml:space="preserve"> </w:t>
      </w:r>
      <w:r w:rsidRPr="00D9467D">
        <w:rPr>
          <w:rFonts w:ascii="Times New Roman" w:eastAsia="Arial" w:hAnsi="Times New Roman" w:cs="Times New Roman"/>
          <w:sz w:val="24"/>
          <w:szCs w:val="24"/>
          <w:shd w:val="clear" w:color="auto" w:fill="FFFFFF"/>
        </w:rPr>
        <w:t>nuostatas.</w:t>
      </w:r>
    </w:p>
    <w:p w14:paraId="7222DCF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2CCE9"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FBEBE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94B30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12.1.7. Avanso užtikrinimo suma turi būti nurodoma ir išmokama eurais.</w:t>
      </w:r>
    </w:p>
    <w:p w14:paraId="7CA6399C"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12.1.8. Avanso užtikrinimas turi būti surašytas lietuvių arba kita kalba (esant Pirkėjo prašymui, turi būti pateiktas vertimas į lietuvių kalbą).</w:t>
      </w:r>
    </w:p>
    <w:p w14:paraId="0FFD1CEC"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12.1.9. Avanso užtikrinimas, neatitinkantis šiame Sutarties poskyryje nustatytų reikalavimų, nebus priimamas.</w:t>
      </w:r>
    </w:p>
    <w:p w14:paraId="7C4B37F6"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EDB57"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B2185E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12.1.12. Nutraukus Sutartį, Tiekėjas privalo grąžinti Pirkėjui gautą Avansą per 5 (penkias) darbo dienas (jeigu dalis </w:t>
      </w:r>
      <w:r w:rsidRPr="00D9467D">
        <w:rPr>
          <w:rFonts w:ascii="Times New Roman" w:eastAsia="Arial" w:hAnsi="Times New Roman" w:cs="Times New Roman"/>
          <w:sz w:val="24"/>
          <w:szCs w:val="24"/>
        </w:rPr>
        <w:t>Paslaugų yra suteikta</w:t>
      </w:r>
      <w:r w:rsidRPr="00D9467D">
        <w:rPr>
          <w:rFonts w:ascii="Times New Roman" w:hAnsi="Times New Roman" w:cs="Times New Roman"/>
          <w:sz w:val="24"/>
          <w:szCs w:val="24"/>
        </w:rPr>
        <w:t xml:space="preserve">, Pirkėjas jas yra priėmęs ir </w:t>
      </w:r>
      <w:r w:rsidRPr="00D9467D">
        <w:rPr>
          <w:rFonts w:ascii="Times New Roman" w:eastAsia="Arial" w:hAnsi="Times New Roman" w:cs="Times New Roman"/>
          <w:sz w:val="24"/>
          <w:szCs w:val="24"/>
        </w:rPr>
        <w:t>Paslaugų rezultatu</w:t>
      </w:r>
      <w:r w:rsidRPr="00D9467D">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BAF8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p>
    <w:p w14:paraId="6129FDD3"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12.2.</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Mokėjimų tvarka</w:t>
      </w:r>
    </w:p>
    <w:p w14:paraId="22FB6670"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4"/>
        </w:rPr>
      </w:pPr>
    </w:p>
    <w:p w14:paraId="2195A7E9"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12.2.1.</w:t>
      </w:r>
      <w:r w:rsidRPr="00D9467D">
        <w:rPr>
          <w:rFonts w:ascii="Times New Roman" w:eastAsia="Arial" w:hAnsi="Times New Roman" w:cs="Times New Roman"/>
          <w:sz w:val="24"/>
          <w:szCs w:val="24"/>
        </w:rPr>
        <w:tab/>
      </w:r>
      <w:r w:rsidRPr="00D9467D">
        <w:rPr>
          <w:rFonts w:ascii="Times New Roman" w:hAnsi="Times New Roman" w:cs="Times New Roman"/>
          <w:sz w:val="24"/>
          <w:szCs w:val="24"/>
        </w:rPr>
        <w:t xml:space="preserve">Tiekėjas išrašo Sąskaitą tik Šalims pasirašius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perdavimo–priėmimo aktą, jeigu kitaip nenumatyta Specialiosiose sąlygose</w:t>
      </w:r>
      <w:r w:rsidRPr="00D9467D">
        <w:rPr>
          <w:rFonts w:ascii="Times New Roman" w:eastAsia="Arial" w:hAnsi="Times New Roman" w:cs="Times New Roman"/>
          <w:sz w:val="24"/>
          <w:szCs w:val="24"/>
        </w:rPr>
        <w:t>:</w:t>
      </w:r>
    </w:p>
    <w:p w14:paraId="05576B9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12.2.1.1.</w:t>
      </w:r>
      <w:r w:rsidRPr="00D9467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C7407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lastRenderedPageBreak/>
        <w:t xml:space="preserve">12.2.1.2. </w:t>
      </w:r>
      <w:r w:rsidRPr="00D9467D">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8001EE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12.2.2.</w:t>
      </w:r>
      <w:r w:rsidRPr="00D9467D">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AEFE7A"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12.2.3.</w:t>
      </w:r>
      <w:r w:rsidRPr="00D9467D">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1F6577B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12.2.4.</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Pirkėjas atlieka mokėjimus už Paslaugas Specialiosiose sąlygose nustatytais terminais.</w:t>
      </w:r>
    </w:p>
    <w:p w14:paraId="12AFA3A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12.2.5.</w:t>
      </w:r>
      <w:r w:rsidRPr="00D9467D">
        <w:rPr>
          <w:rFonts w:ascii="Times New Roman" w:eastAsia="Arial" w:hAnsi="Times New Roman" w:cs="Times New Roman"/>
          <w:sz w:val="24"/>
          <w:szCs w:val="24"/>
        </w:rPr>
        <w:tab/>
        <w:t>Už mokėjimų pagal Sutartį vėlavimus Pirkėjui taikomos netesybos Specialiosiose sąlygose nustatyta tvarka.</w:t>
      </w:r>
    </w:p>
    <w:p w14:paraId="7726A352"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12.2.6.</w:t>
      </w:r>
      <w:r w:rsidRPr="00D9467D">
        <w:rPr>
          <w:rFonts w:ascii="Times New Roman" w:hAnsi="Times New Roman" w:cs="Times New Roman"/>
          <w:sz w:val="24"/>
          <w:szCs w:val="24"/>
        </w:rPr>
        <w:tab/>
      </w:r>
      <w:r w:rsidRPr="00D9467D">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0547694" w14:textId="77777777" w:rsidR="004B46C2" w:rsidRPr="00D9467D" w:rsidRDefault="004B46C2" w:rsidP="00251A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12.2.7.</w:t>
      </w:r>
      <w:r w:rsidRPr="00D9467D">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55D3E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EAFDB80"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12.3.</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Kiti atsiskaitymo klausimai</w:t>
      </w:r>
    </w:p>
    <w:p w14:paraId="6B84A460"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AA2DFD9"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12.3.1.</w:t>
      </w:r>
      <w:r w:rsidRPr="00D9467D">
        <w:rPr>
          <w:rFonts w:ascii="Times New Roman" w:eastAsia="Arial" w:hAnsi="Times New Roman" w:cs="Times New Roman"/>
          <w:sz w:val="24"/>
          <w:szCs w:val="24"/>
        </w:rPr>
        <w:tab/>
        <w:t>Pirkėjas privalo pervesti mokėjimus Tiekėjui į Tiekėjo banko sąskaitą, nurodytą Specialiosiose sąlygose.</w:t>
      </w:r>
    </w:p>
    <w:p w14:paraId="3572741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12.3.2.</w:t>
      </w:r>
      <w:r w:rsidRPr="00D9467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DCF559"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12.3.3.</w:t>
      </w:r>
      <w:r w:rsidRPr="00D9467D">
        <w:rPr>
          <w:rFonts w:ascii="Times New Roman" w:eastAsia="Arial" w:hAnsi="Times New Roman" w:cs="Times New Roman"/>
          <w:sz w:val="24"/>
          <w:szCs w:val="24"/>
        </w:rPr>
        <w:tab/>
        <w:t>Visi mokėjimai pagal Sutartį atliekami eurais.</w:t>
      </w:r>
    </w:p>
    <w:p w14:paraId="71BCFA0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12.3.4.</w:t>
      </w:r>
      <w:r w:rsidRPr="00D9467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9D095D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2114BF8"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13.</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Konfidenciali informacija</w:t>
      </w:r>
    </w:p>
    <w:p w14:paraId="7C9C5476"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4613E3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13.1.</w:t>
      </w:r>
      <w:r w:rsidRPr="00D9467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9D57F0"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13.2.</w:t>
      </w:r>
      <w:r w:rsidRPr="00D9467D">
        <w:rPr>
          <w:rFonts w:ascii="Times New Roman" w:eastAsia="Arial" w:hAnsi="Times New Roman" w:cs="Times New Roman"/>
          <w:sz w:val="24"/>
          <w:szCs w:val="24"/>
        </w:rPr>
        <w:tab/>
        <w:t>Šalis turi teisę atskleisti kitos Šalies konfidencialią informaciją šiais atvejais:</w:t>
      </w:r>
    </w:p>
    <w:p w14:paraId="3C4391B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13.2.1.</w:t>
      </w:r>
      <w:r w:rsidRPr="00D9467D">
        <w:rPr>
          <w:rFonts w:ascii="Times New Roman" w:eastAsia="Arial" w:hAnsi="Times New Roman" w:cs="Times New Roman"/>
          <w:sz w:val="24"/>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D9467D">
        <w:rPr>
          <w:rFonts w:ascii="Times New Roman" w:eastAsia="Arial" w:hAnsi="Times New Roman" w:cs="Times New Roman"/>
          <w:sz w:val="24"/>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9F951"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13.2.2.</w:t>
      </w:r>
      <w:r w:rsidRPr="00D9467D">
        <w:rPr>
          <w:rFonts w:ascii="Times New Roman" w:eastAsia="Arial" w:hAnsi="Times New Roman" w:cs="Times New Roman"/>
          <w:sz w:val="24"/>
          <w:szCs w:val="24"/>
        </w:rPr>
        <w:tab/>
        <w:t xml:space="preserve">konfidencialią informaciją yra būtina atskleisti pagal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561E581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13.3.</w:t>
      </w:r>
      <w:r w:rsidRPr="00D9467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9467D">
        <w:rPr>
          <w:rFonts w:ascii="Times New Roman" w:hAnsi="Times New Roman" w:cs="Times New Roman"/>
          <w:sz w:val="24"/>
          <w:szCs w:val="24"/>
        </w:rPr>
        <w:t>įstatymus bei kitus teisės aktus</w:t>
      </w:r>
      <w:r w:rsidRPr="00D9467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5273982"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13.4.</w:t>
      </w:r>
      <w:r w:rsidRPr="00D9467D">
        <w:rPr>
          <w:rFonts w:ascii="Times New Roman" w:eastAsia="Arial" w:hAnsi="Times New Roman" w:cs="Times New Roman"/>
          <w:sz w:val="24"/>
          <w:szCs w:val="24"/>
        </w:rPr>
        <w:tab/>
        <w:t>Šalis atsako:</w:t>
      </w:r>
    </w:p>
    <w:p w14:paraId="2CD61C6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13.4.1.</w:t>
      </w:r>
      <w:r w:rsidRPr="00D9467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D0D402A"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13.4.2.</w:t>
      </w:r>
      <w:r w:rsidRPr="00D9467D">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063586E"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13.5.</w:t>
      </w:r>
      <w:r w:rsidRPr="00D9467D">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E44779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3AD7B0F"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14.</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Asmens duomenų apsauga</w:t>
      </w:r>
    </w:p>
    <w:p w14:paraId="0156AAB2"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4DF23A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14.1.</w:t>
      </w:r>
      <w:r w:rsidRPr="00D9467D">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70E2A" w14:textId="77777777" w:rsidR="004B46C2" w:rsidRPr="00D9467D" w:rsidRDefault="004B46C2" w:rsidP="00251AB1">
      <w:pPr>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14.2.</w:t>
      </w:r>
      <w:r w:rsidRPr="00D9467D">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97407E" w14:textId="77777777" w:rsidR="004B46C2" w:rsidRPr="00D9467D" w:rsidRDefault="004B46C2" w:rsidP="00251AB1">
      <w:pPr>
        <w:tabs>
          <w:tab w:val="left" w:pos="0"/>
          <w:tab w:val="left" w:pos="851"/>
          <w:tab w:val="left" w:pos="992"/>
          <w:tab w:val="left" w:pos="1134"/>
        </w:tabs>
        <w:spacing w:after="0"/>
        <w:jc w:val="both"/>
        <w:rPr>
          <w:rFonts w:ascii="Times New Roman" w:eastAsia="Arial" w:hAnsi="Times New Roman" w:cs="Times New Roman"/>
          <w:b/>
          <w:bCs/>
          <w:sz w:val="24"/>
          <w:szCs w:val="24"/>
        </w:rPr>
      </w:pPr>
    </w:p>
    <w:p w14:paraId="0891F672"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rPr>
      </w:pPr>
      <w:r w:rsidRPr="00D9467D">
        <w:rPr>
          <w:rFonts w:ascii="Times New Roman" w:eastAsia="Arial" w:hAnsi="Times New Roman" w:cs="Times New Roman"/>
          <w:b/>
          <w:bCs/>
          <w:caps/>
          <w:sz w:val="24"/>
          <w:szCs w:val="24"/>
        </w:rPr>
        <w:t>15.</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INTELEKTINĖ NUOSAVYBĖ</w:t>
      </w:r>
    </w:p>
    <w:p w14:paraId="62A830A1"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rPr>
      </w:pPr>
    </w:p>
    <w:p w14:paraId="695E79A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pobūdžio ar (ir) išimtinių teisių, patentų ir kt.</w:t>
      </w:r>
    </w:p>
    <w:p w14:paraId="686F2FAC"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w:t>
      </w:r>
      <w:r w:rsidRPr="00D9467D">
        <w:rPr>
          <w:rFonts w:ascii="Times New Roman" w:hAnsi="Times New Roman" w:cs="Times New Roman"/>
          <w:sz w:val="24"/>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84D86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6F28CE"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467D5FEC"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16.</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Pareiškimai ir garantijos</w:t>
      </w:r>
    </w:p>
    <w:p w14:paraId="52D5A897"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9B18A1C"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16.1. Kiekviena iš Šalių pareiškia ir garantuoja kitai Šaliai, kad:</w:t>
      </w:r>
    </w:p>
    <w:p w14:paraId="5B0C4B88"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1BA87D0"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16.1.2. sudarydama Sutartį, Šalis neviršija savo kompetencijos ir nepažeidžia jai taikomų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BF8DD26"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8E98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4A29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4F1317"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B9C19B8"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9467D">
        <w:rPr>
          <w:rFonts w:ascii="Times New Roman" w:hAnsi="Times New Roman" w:cs="Times New Roman"/>
          <w:sz w:val="24"/>
          <w:szCs w:val="24"/>
        </w:rPr>
        <w:t>įstatymuose bei kituose teisės aktuose</w:t>
      </w:r>
      <w:r w:rsidRPr="00D9467D">
        <w:rPr>
          <w:rFonts w:ascii="Times New Roman" w:eastAsia="Arial" w:hAnsi="Times New Roman" w:cs="Times New Roman"/>
          <w:sz w:val="24"/>
          <w:szCs w:val="24"/>
        </w:rPr>
        <w:t xml:space="preserve"> numatytus leidimus, licencijas, atestatus, teisės pripažinimo dokumentus, reikalingus vykdant Sutartį.</w:t>
      </w:r>
    </w:p>
    <w:p w14:paraId="0E9382CF"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shd w:val="clear" w:color="auto" w:fill="FFFFFF"/>
        </w:rPr>
        <w:t xml:space="preserve">16.3. </w:t>
      </w:r>
      <w:r w:rsidRPr="00D9467D">
        <w:rPr>
          <w:rFonts w:ascii="Times New Roman" w:hAnsi="Times New Roman" w:cs="Times New Roman"/>
          <w:sz w:val="24"/>
          <w:szCs w:val="24"/>
        </w:rPr>
        <w:t>Tiekėjas pareiškia, kad suteiktų Paslaugų rezultato disponavimo, valdymo ir naudojimosi teisės nėra apribotos</w:t>
      </w:r>
      <w:r w:rsidRPr="00D9467D">
        <w:rPr>
          <w:rFonts w:ascii="Times New Roman" w:eastAsia="Arial" w:hAnsi="Times New Roman" w:cs="Times New Roman"/>
          <w:sz w:val="24"/>
          <w:szCs w:val="24"/>
        </w:rPr>
        <w:t xml:space="preserve"> </w:t>
      </w:r>
      <w:r w:rsidRPr="00D9467D">
        <w:rPr>
          <w:rFonts w:ascii="Times New Roman" w:eastAsia="Arial" w:hAnsi="Times New Roman" w:cs="Times New Roman"/>
          <w:sz w:val="24"/>
          <w:szCs w:val="24"/>
          <w:shd w:val="clear" w:color="auto" w:fill="FFFFFF"/>
        </w:rPr>
        <w:t xml:space="preserve">ir jokie tretieji asmenys neturi pretenzijų į Sutartimi perduodamą </w:t>
      </w:r>
      <w:r w:rsidRPr="00D9467D">
        <w:rPr>
          <w:rFonts w:ascii="Times New Roman" w:eastAsia="Arial" w:hAnsi="Times New Roman" w:cs="Times New Roman"/>
          <w:sz w:val="24"/>
          <w:szCs w:val="24"/>
        </w:rPr>
        <w:t>Paslaugų rezultatą</w:t>
      </w:r>
      <w:r w:rsidRPr="00D9467D">
        <w:rPr>
          <w:rFonts w:ascii="Times New Roman" w:eastAsia="Arial" w:hAnsi="Times New Roman" w:cs="Times New Roman"/>
          <w:sz w:val="24"/>
          <w:szCs w:val="24"/>
          <w:shd w:val="clear" w:color="auto" w:fill="FFFFFF"/>
        </w:rPr>
        <w:t>.</w:t>
      </w:r>
    </w:p>
    <w:p w14:paraId="4C0E064E"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eastAsia="Arial" w:hAnsi="Times New Roman" w:cs="Times New Roman"/>
          <w:sz w:val="24"/>
          <w:szCs w:val="24"/>
        </w:rPr>
        <w:t>16.4. T</w:t>
      </w:r>
      <w:r w:rsidRPr="00D9467D">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114C6A3"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25152F10"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17.</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Bendrieji atsakomybės klausimai</w:t>
      </w:r>
    </w:p>
    <w:p w14:paraId="38BB361B"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117739E"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17.1. Netesybų sumokėjimas už vėlavimą ar pareigų pagal Sutartį pažeidimą neatleidžia Šalies nuo </w:t>
      </w:r>
      <w:r w:rsidRPr="00D9467D">
        <w:rPr>
          <w:rFonts w:ascii="Times New Roman" w:eastAsia="Arial" w:hAnsi="Times New Roman" w:cs="Times New Roman"/>
          <w:sz w:val="24"/>
          <w:szCs w:val="24"/>
        </w:rPr>
        <w:lastRenderedPageBreak/>
        <w:t>Sutartyje numatytų jos pareigų vykdymo.</w:t>
      </w:r>
    </w:p>
    <w:p w14:paraId="7BBB24A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9467D">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79F39C"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7E1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988163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ECC3"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2FB1D5" w14:textId="77777777" w:rsidR="004B46C2" w:rsidRPr="00D9467D" w:rsidRDefault="004B46C2" w:rsidP="00251AB1">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rPr>
      </w:pPr>
    </w:p>
    <w:p w14:paraId="5FC60CAC"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18.</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Nenugalima jėga (FORCE MAJEURE)</w:t>
      </w:r>
    </w:p>
    <w:p w14:paraId="4BE10996"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33996F0"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18.1.</w:t>
      </w:r>
      <w:r w:rsidRPr="00D9467D">
        <w:rPr>
          <w:rFonts w:ascii="Times New Roman" w:eastAsia="Arial" w:hAnsi="Times New Roman" w:cs="Times New Roman"/>
          <w:b/>
          <w:bCs/>
          <w:sz w:val="24"/>
          <w:szCs w:val="24"/>
        </w:rPr>
        <w:tab/>
      </w:r>
      <w:r w:rsidRPr="00D9467D">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36027B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18.1.1.</w:t>
      </w:r>
      <w:r w:rsidRPr="00D9467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F751D"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C9BC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18.2.</w:t>
      </w:r>
      <w:r w:rsidRPr="00D9467D">
        <w:rPr>
          <w:rFonts w:ascii="Times New Roman" w:eastAsia="Arial" w:hAnsi="Times New Roman" w:cs="Times New Roman"/>
          <w:b/>
          <w:bCs/>
          <w:sz w:val="24"/>
          <w:szCs w:val="24"/>
        </w:rPr>
        <w:tab/>
      </w:r>
      <w:r w:rsidRPr="00D9467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0C448" w14:textId="77777777" w:rsidR="004B46C2" w:rsidRPr="00D9467D" w:rsidRDefault="004B46C2" w:rsidP="00251AB1">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18.3.</w:t>
      </w:r>
      <w:r w:rsidRPr="00D9467D">
        <w:rPr>
          <w:rFonts w:ascii="Times New Roman" w:eastAsia="Arial" w:hAnsi="Times New Roman" w:cs="Times New Roman"/>
          <w:b/>
          <w:bCs/>
          <w:sz w:val="24"/>
          <w:szCs w:val="24"/>
        </w:rPr>
        <w:tab/>
      </w:r>
      <w:r w:rsidRPr="00D9467D">
        <w:rPr>
          <w:rFonts w:ascii="Times New Roman" w:eastAsia="Arial" w:hAnsi="Times New Roman" w:cs="Times New Roman"/>
          <w:sz w:val="24"/>
          <w:szCs w:val="24"/>
        </w:rPr>
        <w:t xml:space="preserve">Pagrindas atleisti Šalį nuo atsakomybės atsiranda nuo nenugalimos jėgos aplinkybių atsiradimo </w:t>
      </w:r>
      <w:r w:rsidRPr="00D9467D">
        <w:rPr>
          <w:rFonts w:ascii="Times New Roman" w:eastAsia="Arial" w:hAnsi="Times New Roman" w:cs="Times New Roman"/>
          <w:sz w:val="24"/>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6F7B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18.4.</w:t>
      </w:r>
      <w:r w:rsidRPr="00D9467D">
        <w:rPr>
          <w:rFonts w:ascii="Times New Roman" w:eastAsia="Arial" w:hAnsi="Times New Roman" w:cs="Times New Roman"/>
          <w:sz w:val="24"/>
          <w:szCs w:val="24"/>
        </w:rPr>
        <w:tab/>
        <w:t>Jeigu nenugalimos jėgos (</w:t>
      </w:r>
      <w:r w:rsidRPr="00D9467D">
        <w:rPr>
          <w:rFonts w:ascii="Times New Roman" w:eastAsia="Arial" w:hAnsi="Times New Roman" w:cs="Times New Roman"/>
          <w:iCs/>
          <w:sz w:val="24"/>
          <w:szCs w:val="24"/>
        </w:rPr>
        <w:t>force majeure</w:t>
      </w:r>
      <w:r w:rsidRPr="00D9467D">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90CC1"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98B1E95"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19.</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Sutarties nuostatų negaliojimas</w:t>
      </w:r>
    </w:p>
    <w:p w14:paraId="09210523"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2CEBC5F"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19.1.</w:t>
      </w:r>
      <w:r w:rsidRPr="00D9467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01D6C3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19.2.</w:t>
      </w:r>
      <w:r w:rsidRPr="00D9467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E574B"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DF7D11A"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20.</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Sutarties pakeitimai</w:t>
      </w:r>
    </w:p>
    <w:p w14:paraId="271DD220"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E12DCE2" w14:textId="77777777" w:rsidR="004B46C2" w:rsidRPr="00D9467D" w:rsidRDefault="004B46C2" w:rsidP="00251AB1">
      <w:pPr>
        <w:tabs>
          <w:tab w:val="left" w:pos="284"/>
          <w:tab w:val="left" w:pos="567"/>
        </w:tabs>
        <w:spacing w:after="0"/>
        <w:jc w:val="both"/>
        <w:rPr>
          <w:rFonts w:ascii="Times New Roman" w:hAnsi="Times New Roman" w:cs="Times New Roman"/>
          <w:sz w:val="24"/>
          <w:szCs w:val="24"/>
        </w:rPr>
      </w:pPr>
      <w:r w:rsidRPr="00D9467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4B099F9"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20.2. Sutarties pakeitimai įforminami Šalims sudarant Susitarimą.</w:t>
      </w:r>
    </w:p>
    <w:p w14:paraId="360FD76D"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9467D">
        <w:rPr>
          <w:rFonts w:ascii="Times New Roman" w:hAnsi="Times New Roman" w:cs="Times New Roman"/>
          <w:sz w:val="24"/>
          <w:szCs w:val="24"/>
        </w:rPr>
        <w:t>įstatymų bei kitų teisės aktų</w:t>
      </w:r>
      <w:r w:rsidRPr="00D9467D">
        <w:rPr>
          <w:rFonts w:ascii="Times New Roman" w:eastAsia="Arial" w:hAnsi="Times New Roman" w:cs="Times New Roman"/>
          <w:sz w:val="24"/>
          <w:szCs w:val="24"/>
        </w:rPr>
        <w:t xml:space="preserve"> nuostatomis.</w:t>
      </w:r>
    </w:p>
    <w:p w14:paraId="18C82EB7"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52B4EC36"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D6A345"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24244C4"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lastRenderedPageBreak/>
        <w:t>21.</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Sutarties sUSTABDYMAS</w:t>
      </w:r>
    </w:p>
    <w:p w14:paraId="6354DD9C"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9C6825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(jų dalies) teikimo sustabdymą iki atitinkamų aplinkybių pasibaigimo.</w:t>
      </w:r>
    </w:p>
    <w:p w14:paraId="5F820C54"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21.2.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(jų dalies) teikimas gali būti stabdomas esant bent vienai iš šių aplinkybių:</w:t>
      </w:r>
    </w:p>
    <w:p w14:paraId="1B1FE77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0021E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A21EBB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21.2.3. dėl nenumatytų prekių, paslaugų ir (ar) darbų, susijusių su perkamu objektu, kurių poreikis paaiškėjo tik vykdant Sutartį, įsigijimo;</w:t>
      </w:r>
    </w:p>
    <w:p w14:paraId="125DBAC8"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21.2.4. ne dėl Pirkėjo kaltės vėluoja kitos Pirkėjo pirkimo sutarties, turinčios tiesioginės įtakos šiai Sutarčiai, vykdymas;</w:t>
      </w:r>
    </w:p>
    <w:p w14:paraId="30D34D92"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5539562"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21.2.6. pasikeitus galiojančiam teisės aktui ar įsigaliojus naujam teisės aktui, kuris turi įtakos šios Sutarties vykdymui;</w:t>
      </w:r>
    </w:p>
    <w:p w14:paraId="6296A50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48468C09"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21.2.8. dėl teisminių (arbitražinių) ginčų su Pirkėju ar trečiaisiais asmenimis, kurių dalykas yra tiesiogiai susijęs su Sutarties vykdymu.</w:t>
      </w:r>
    </w:p>
    <w:p w14:paraId="55770478"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21.3. Jei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F34935"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21.4. Jei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C5961"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21.5. Sutartinių įsipareigojimų vykdymas gali būti stabdomas tik Sutarties galiojimo laikotarpiu tokia tvarka:</w:t>
      </w:r>
    </w:p>
    <w:p w14:paraId="750DEA5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D9467D">
        <w:rPr>
          <w:rFonts w:ascii="Times New Roman" w:hAnsi="Times New Roman" w:cs="Times New Roman"/>
          <w:sz w:val="24"/>
          <w:szCs w:val="24"/>
        </w:rPr>
        <w:lastRenderedPageBreak/>
        <w:t>Tiekėjui nepateikus konkrečių argumentų, faktų, pagrįstų įrodymais, Pirkėjas turi teisę raštu atsisakyti patvirtinti sustabdymą;</w:t>
      </w:r>
    </w:p>
    <w:p w14:paraId="31E47250"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022508"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535FB4"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B2DEA"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21.7. Sutartinių įsipareigojimų vykdymas sustabdomas ne ilgesniam kaip konkrečios, pagrįstos aplinkybės egzistavimo laikotarpiui.</w:t>
      </w:r>
    </w:p>
    <w:p w14:paraId="546D6CA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EF5290"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3F21B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4CFE8882"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7C143"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194DFF9C"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22.</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Sutarties nutraukimas</w:t>
      </w:r>
    </w:p>
    <w:p w14:paraId="6053B619"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67DC04A" w14:textId="77777777" w:rsidR="004B46C2" w:rsidRPr="00D9467D" w:rsidRDefault="004B46C2" w:rsidP="00251AB1">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D9467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1469D3E" w14:textId="77777777" w:rsidR="004B46C2" w:rsidRPr="00D9467D" w:rsidRDefault="004B46C2" w:rsidP="00251AB1">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2D0B1C81"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lastRenderedPageBreak/>
        <w:t>22.1.</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Pretenzijos dėl Sutarties pažeidimų</w:t>
      </w:r>
    </w:p>
    <w:p w14:paraId="1E51578F"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198C27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6A48C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467D">
        <w:rPr>
          <w:rFonts w:ascii="Times New Roman" w:hAnsi="Times New Roman" w:cs="Times New Roman"/>
          <w:bCs/>
          <w:sz w:val="24"/>
          <w:szCs w:val="24"/>
        </w:rPr>
        <w:t xml:space="preserve"> </w:t>
      </w:r>
      <w:r w:rsidRPr="00D9467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477789A"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165A7228"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22.2.</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Sutarties nutraukimas Pirkėjo iniciatyva</w:t>
      </w:r>
    </w:p>
    <w:p w14:paraId="26DA2394"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9939D57"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07CB67"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912FC1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9467D">
        <w:rPr>
          <w:rFonts w:ascii="Times New Roman" w:hAnsi="Times New Roman" w:cs="Times New Roman"/>
          <w:bCs/>
          <w:sz w:val="24"/>
          <w:szCs w:val="24"/>
        </w:rPr>
        <w:t xml:space="preserve"> </w:t>
      </w:r>
      <w:r w:rsidRPr="00D9467D">
        <w:rPr>
          <w:rFonts w:ascii="Times New Roman" w:hAnsi="Times New Roman" w:cs="Times New Roman"/>
          <w:sz w:val="24"/>
          <w:szCs w:val="24"/>
        </w:rPr>
        <w:t>įstatymuose ir kituose teisės aktuose nustatyta tvarka analogiška situacija</w:t>
      </w:r>
      <w:r w:rsidRPr="00D9467D">
        <w:rPr>
          <w:rFonts w:ascii="Times New Roman" w:hAnsi="Times New Roman" w:cs="Times New Roman"/>
          <w:sz w:val="24"/>
          <w:szCs w:val="24"/>
          <w:shd w:val="clear" w:color="auto" w:fill="FFFFFF"/>
        </w:rPr>
        <w:t>;</w:t>
      </w:r>
    </w:p>
    <w:p w14:paraId="685EF299" w14:textId="77777777" w:rsidR="004B46C2" w:rsidRPr="00D9467D" w:rsidRDefault="004B46C2" w:rsidP="00251AB1">
      <w:pPr>
        <w:tabs>
          <w:tab w:val="left" w:pos="567"/>
        </w:tabs>
        <w:spacing w:after="0"/>
        <w:jc w:val="both"/>
        <w:rPr>
          <w:rFonts w:ascii="Times New Roman" w:hAnsi="Times New Roman" w:cs="Times New Roman"/>
          <w:sz w:val="24"/>
          <w:szCs w:val="24"/>
        </w:rPr>
      </w:pPr>
      <w:r w:rsidRPr="00D9467D">
        <w:rPr>
          <w:rFonts w:ascii="Times New Roman" w:hAnsi="Times New Roman" w:cs="Times New Roman"/>
          <w:sz w:val="24"/>
          <w:szCs w:val="24"/>
        </w:rPr>
        <w:t>22.2.2.2. Tiekėjo padėtis pasikeičia ir jis atitinka pirkimo dokumentuose nustatytą pašalinimo pagrindą;</w:t>
      </w:r>
    </w:p>
    <w:p w14:paraId="1D8DC069"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21B340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22.2.2.4. Pirkėjas nusprendžia nebevykdyti veiklos, kurios vykdymui Sutartimi įsigyjamos Paslaugos ir Sutarties poreikis išnyksta;</w:t>
      </w:r>
    </w:p>
    <w:p w14:paraId="48A850C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22.2.2.5. Pirkėjo valdymo organas priima sprendimą, dėl kurio Sutarties poreikis išnyksta;</w:t>
      </w:r>
    </w:p>
    <w:p w14:paraId="7C30BB42"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48CDDA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B20CB5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22.2.2.8. nebelieka perkamų </w:t>
      </w:r>
      <w:r w:rsidRPr="00D9467D">
        <w:rPr>
          <w:rFonts w:ascii="Times New Roman" w:eastAsia="Arial" w:hAnsi="Times New Roman" w:cs="Times New Roman"/>
          <w:sz w:val="24"/>
          <w:szCs w:val="24"/>
        </w:rPr>
        <w:t>Paslaugų</w:t>
      </w:r>
      <w:r w:rsidRPr="00D9467D">
        <w:rPr>
          <w:rFonts w:ascii="Times New Roman" w:hAnsi="Times New Roman" w:cs="Times New Roman"/>
          <w:sz w:val="24"/>
          <w:szCs w:val="24"/>
        </w:rPr>
        <w:t xml:space="preserve"> poreikio;</w:t>
      </w:r>
    </w:p>
    <w:p w14:paraId="14261AA2"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22.2.2.9. Pirkėjas iš pirkimų priežiūrą atliekančių institucijų gauna nurodymą ar rekomendaciją nutraukti Sutartį;</w:t>
      </w:r>
    </w:p>
    <w:p w14:paraId="14D871A6"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E8CBB01" w14:textId="77777777" w:rsidR="004B46C2" w:rsidRPr="00D9467D" w:rsidRDefault="004B46C2" w:rsidP="00251AB1">
      <w:pPr>
        <w:tabs>
          <w:tab w:val="left" w:pos="567"/>
        </w:tabs>
        <w:spacing w:after="0"/>
        <w:jc w:val="both"/>
        <w:textAlignment w:val="baseline"/>
        <w:rPr>
          <w:rFonts w:ascii="Times New Roman" w:eastAsia="Arial" w:hAnsi="Times New Roman" w:cs="Times New Roman"/>
          <w:sz w:val="24"/>
          <w:szCs w:val="24"/>
        </w:rPr>
      </w:pPr>
      <w:r w:rsidRPr="00D9467D">
        <w:rPr>
          <w:rFonts w:ascii="Times New Roman" w:hAnsi="Times New Roman" w:cs="Times New Roman"/>
          <w:sz w:val="24"/>
          <w:szCs w:val="24"/>
        </w:rPr>
        <w:t>22.2.2.11.</w:t>
      </w:r>
      <w:r w:rsidRPr="00D9467D">
        <w:rPr>
          <w:rFonts w:ascii="Times New Roman" w:eastAsia="Arial" w:hAnsi="Times New Roman" w:cs="Times New Roman"/>
          <w:sz w:val="24"/>
          <w:szCs w:val="24"/>
        </w:rPr>
        <w:t xml:space="preserve"> Tiekėjas atsisako pašalinti arba nepašalina Paslaugų trūkumų per Pirkėjo nustatytus protingus terminus;</w:t>
      </w:r>
    </w:p>
    <w:p w14:paraId="07EEFD11"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lastRenderedPageBreak/>
        <w:t>22.2.2.12. Tiekėjas pažeidžia Sutartį arba įstatymus bei kitus teisės aktus ir per Pirkėjo rašytinėje pretenzijoje nurodytą terminą neištaiso pažeidimo;</w:t>
      </w:r>
    </w:p>
    <w:p w14:paraId="766F37A2" w14:textId="77777777" w:rsidR="004B46C2" w:rsidRPr="00D9467D" w:rsidRDefault="004B46C2" w:rsidP="00251AB1">
      <w:pPr>
        <w:tabs>
          <w:tab w:val="left" w:pos="567"/>
        </w:tabs>
        <w:spacing w:after="0"/>
        <w:jc w:val="both"/>
        <w:textAlignment w:val="baseline"/>
        <w:rPr>
          <w:rFonts w:ascii="Times New Roman" w:hAnsi="Times New Roman" w:cs="Times New Roman"/>
          <w:iCs/>
          <w:sz w:val="24"/>
          <w:szCs w:val="24"/>
        </w:rPr>
      </w:pPr>
      <w:r w:rsidRPr="00D9467D">
        <w:rPr>
          <w:rFonts w:ascii="Times New Roman" w:hAnsi="Times New Roman" w:cs="Times New Roman"/>
          <w:sz w:val="24"/>
          <w:szCs w:val="24"/>
        </w:rPr>
        <w:t xml:space="preserve">22.2.2.13. </w:t>
      </w:r>
      <w:r w:rsidRPr="00D9467D">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B6467A" w14:textId="77777777" w:rsidR="004B46C2" w:rsidRPr="00D9467D" w:rsidRDefault="004B46C2" w:rsidP="00251AB1">
      <w:pPr>
        <w:tabs>
          <w:tab w:val="left" w:pos="567"/>
        </w:tabs>
        <w:spacing w:after="0"/>
        <w:jc w:val="both"/>
        <w:textAlignment w:val="baseline"/>
        <w:rPr>
          <w:rFonts w:ascii="Times New Roman" w:hAnsi="Times New Roman" w:cs="Times New Roman"/>
          <w:iCs/>
          <w:sz w:val="24"/>
          <w:szCs w:val="24"/>
        </w:rPr>
      </w:pPr>
      <w:r w:rsidRPr="00D9467D">
        <w:rPr>
          <w:rFonts w:ascii="Times New Roman" w:hAnsi="Times New Roman" w:cs="Times New Roman"/>
          <w:iCs/>
          <w:sz w:val="24"/>
          <w:szCs w:val="24"/>
        </w:rPr>
        <w:t>22.2.2.14. paaiškėja VPĮ 37 straipsnio 8 dalyje ir (ar) 47 straipsnio 8 dalyje nurodytos aplinkybės.</w:t>
      </w:r>
    </w:p>
    <w:p w14:paraId="22BA7D48"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64E728"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04C59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1E214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5F07E2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22.2.7. Sutartis laikoma nutraukta kitą dieną po to, kai pasibaigia įspėjimo apie Sutarties nutraukimą terminas.</w:t>
      </w:r>
    </w:p>
    <w:p w14:paraId="2625AA8A"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0C457B"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07D22EE4"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D9467D">
        <w:rPr>
          <w:rFonts w:ascii="Times New Roman" w:eastAsia="Arial" w:hAnsi="Times New Roman" w:cs="Times New Roman"/>
          <w:b/>
          <w:bCs/>
          <w:sz w:val="24"/>
          <w:szCs w:val="24"/>
        </w:rPr>
        <w:t>22.3.</w:t>
      </w:r>
      <w:r w:rsidRPr="00D9467D">
        <w:rPr>
          <w:rFonts w:ascii="Times New Roman" w:eastAsia="Arial" w:hAnsi="Times New Roman" w:cs="Times New Roman"/>
          <w:b/>
          <w:bCs/>
          <w:sz w:val="24"/>
          <w:szCs w:val="24"/>
        </w:rPr>
        <w:tab/>
        <w:t>Sutarties nutraukimas Tiekėjo iniciatyva</w:t>
      </w:r>
    </w:p>
    <w:p w14:paraId="255DA4F1" w14:textId="77777777" w:rsidR="004B46C2" w:rsidRPr="00D9467D" w:rsidRDefault="004B46C2" w:rsidP="00251AB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48D694D"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D9467D">
        <w:rPr>
          <w:rFonts w:ascii="Times New Roman" w:hAnsi="Times New Roman" w:cs="Times New Roman"/>
          <w:sz w:val="24"/>
          <w:szCs w:val="24"/>
        </w:rPr>
        <w:lastRenderedPageBreak/>
        <w:t>proc. Pradinės sutarties vertės ir Pirkėjas, gavęs Tiekėjo pretenziją, per 30 (trisdešimt) dienų nesumoka Tiekėjui mokėtinų sumų.</w:t>
      </w:r>
    </w:p>
    <w:p w14:paraId="100D67D9"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D559E23"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0884C"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11998E86"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AFD6606"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22.3.4. Tiekėjas turi teisę vienašališkai nutraukti Sutartį ir kitais įstatymuose bei kituose teisės aktuose įtvirtintais atvejais.</w:t>
      </w:r>
    </w:p>
    <w:p w14:paraId="763FC89F"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0070C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22.3.6. Sutartis laikoma nutraukta kitą dieną po to, kai pasibaigia įspėjimo apie Sutarties nutraukimą terminas.</w:t>
      </w:r>
    </w:p>
    <w:p w14:paraId="13F437D3"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0E5AD8"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10BFC4FF"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4"/>
        </w:rPr>
      </w:pPr>
      <w:r w:rsidRPr="00D9467D">
        <w:rPr>
          <w:rFonts w:ascii="Times New Roman" w:eastAsia="Arial" w:hAnsi="Times New Roman" w:cs="Times New Roman"/>
          <w:b/>
          <w:bCs/>
          <w:sz w:val="24"/>
          <w:szCs w:val="24"/>
        </w:rPr>
        <w:t>22.4.</w:t>
      </w:r>
      <w:r w:rsidRPr="00D9467D">
        <w:rPr>
          <w:rFonts w:ascii="Times New Roman" w:eastAsia="Arial" w:hAnsi="Times New Roman" w:cs="Times New Roman"/>
          <w:b/>
          <w:bCs/>
          <w:sz w:val="24"/>
          <w:szCs w:val="24"/>
        </w:rPr>
        <w:tab/>
      </w:r>
      <w:r w:rsidRPr="00D9467D">
        <w:rPr>
          <w:rFonts w:ascii="Times New Roman" w:eastAsia="Arial" w:hAnsi="Times New Roman" w:cs="Times New Roman"/>
          <w:b/>
          <w:sz w:val="24"/>
          <w:szCs w:val="24"/>
        </w:rPr>
        <w:t>Šalių teisės ir pareigos Sutarties nutraukimo atveju</w:t>
      </w:r>
    </w:p>
    <w:p w14:paraId="27F52AC7" w14:textId="77777777" w:rsidR="004B46C2" w:rsidRPr="00D9467D" w:rsidRDefault="004B46C2" w:rsidP="00251A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376DA5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1A3822B"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22.4.2. Nutraukus Sutartį, Šalys privalo:</w:t>
      </w:r>
    </w:p>
    <w:p w14:paraId="78C56C6E"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22.4.2.1. įsitikinti, jog iki Sutarties nutraukimo dienos suteiktos </w:t>
      </w:r>
      <w:r w:rsidRPr="00D9467D">
        <w:rPr>
          <w:rFonts w:ascii="Times New Roman" w:eastAsia="Arial" w:hAnsi="Times New Roman" w:cs="Times New Roman"/>
          <w:sz w:val="24"/>
          <w:szCs w:val="24"/>
        </w:rPr>
        <w:t>Paslaugos</w:t>
      </w:r>
      <w:r w:rsidRPr="00D9467D">
        <w:rPr>
          <w:rFonts w:ascii="Times New Roman" w:hAnsi="Times New Roman" w:cs="Times New Roman"/>
          <w:sz w:val="24"/>
          <w:szCs w:val="24"/>
        </w:rPr>
        <w:t xml:space="preserve"> ir kiti atlikti veiksmai atitinka Sutarties reikalavimus ir Šalys dėl to viena kitai nebereikš pretenzijų;</w:t>
      </w:r>
    </w:p>
    <w:p w14:paraId="48DDBCBC"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 xml:space="preserve">22.4.2.2. atsiskaityti už iki Sutarties nutraukimo suteiktas </w:t>
      </w:r>
      <w:r w:rsidRPr="00D9467D">
        <w:rPr>
          <w:rFonts w:ascii="Times New Roman" w:eastAsia="Arial" w:hAnsi="Times New Roman" w:cs="Times New Roman"/>
          <w:sz w:val="24"/>
          <w:szCs w:val="24"/>
        </w:rPr>
        <w:t>Paslaugas</w:t>
      </w:r>
      <w:r w:rsidRPr="00D9467D">
        <w:rPr>
          <w:rFonts w:ascii="Times New Roman" w:hAnsi="Times New Roman" w:cs="Times New Roman"/>
          <w:sz w:val="24"/>
          <w:szCs w:val="24"/>
        </w:rPr>
        <w:t>, atitinkančias Sutarties reikalavimus;</w:t>
      </w:r>
    </w:p>
    <w:p w14:paraId="7D9E5894" w14:textId="77777777" w:rsidR="004B46C2" w:rsidRPr="00D9467D" w:rsidRDefault="004B46C2" w:rsidP="00251AB1">
      <w:pPr>
        <w:tabs>
          <w:tab w:val="left" w:pos="567"/>
        </w:tabs>
        <w:spacing w:after="0"/>
        <w:jc w:val="both"/>
        <w:textAlignment w:val="baseline"/>
        <w:rPr>
          <w:rFonts w:ascii="Times New Roman" w:hAnsi="Times New Roman" w:cs="Times New Roman"/>
          <w:sz w:val="24"/>
          <w:szCs w:val="24"/>
        </w:rPr>
      </w:pPr>
      <w:r w:rsidRPr="00D9467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EB90F44" w14:textId="77777777" w:rsidR="004B46C2" w:rsidRPr="00D9467D" w:rsidRDefault="004B46C2" w:rsidP="00251AB1">
      <w:pPr>
        <w:tabs>
          <w:tab w:val="left" w:pos="567"/>
        </w:tabs>
        <w:spacing w:after="0"/>
        <w:jc w:val="both"/>
        <w:textAlignment w:val="baseline"/>
        <w:rPr>
          <w:rFonts w:ascii="Times New Roman" w:hAnsi="Times New Roman" w:cs="Times New Roman"/>
          <w:b/>
          <w:bCs/>
          <w:sz w:val="24"/>
          <w:szCs w:val="24"/>
        </w:rPr>
      </w:pPr>
    </w:p>
    <w:p w14:paraId="5C8B73F3"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rPr>
      </w:pPr>
      <w:r w:rsidRPr="00D9467D">
        <w:rPr>
          <w:rFonts w:ascii="Times New Roman" w:eastAsia="Arial" w:hAnsi="Times New Roman" w:cs="Times New Roman"/>
          <w:b/>
          <w:bCs/>
          <w:caps/>
          <w:sz w:val="24"/>
          <w:szCs w:val="24"/>
        </w:rPr>
        <w:lastRenderedPageBreak/>
        <w:t>23.</w:t>
      </w:r>
      <w:r w:rsidRPr="00D9467D">
        <w:rPr>
          <w:rFonts w:ascii="Times New Roman" w:hAnsi="Times New Roman" w:cs="Times New Roman"/>
          <w:sz w:val="24"/>
          <w:szCs w:val="24"/>
        </w:rPr>
        <w:tab/>
      </w:r>
      <w:r w:rsidRPr="00D9467D">
        <w:rPr>
          <w:rFonts w:ascii="Times New Roman" w:eastAsia="Arial" w:hAnsi="Times New Roman" w:cs="Times New Roman"/>
          <w:b/>
          <w:bCs/>
          <w:caps/>
          <w:sz w:val="24"/>
          <w:szCs w:val="24"/>
        </w:rPr>
        <w:t>PREKIŲ MODELIO AR GAMINTOJO KEITIMAS</w:t>
      </w:r>
    </w:p>
    <w:p w14:paraId="6CEC1FB8"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989CC02"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eastAsia="Arial" w:hAnsi="Times New Roman" w:cs="Times New Roman"/>
          <w:caps/>
          <w:sz w:val="24"/>
          <w:szCs w:val="24"/>
        </w:rPr>
        <w:t xml:space="preserve">23.1. </w:t>
      </w:r>
      <w:r w:rsidRPr="00D9467D">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76642D6F"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9467D">
        <w:rPr>
          <w:rFonts w:ascii="Times New Roman" w:hAnsi="Times New Roman" w:cs="Times New Roman"/>
          <w:sz w:val="24"/>
          <w:szCs w:val="24"/>
          <w:vertAlign w:val="superscript"/>
        </w:rPr>
        <w:t xml:space="preserve">1 </w:t>
      </w:r>
      <w:r w:rsidRPr="00D9467D">
        <w:rPr>
          <w:rFonts w:ascii="Times New Roman" w:hAnsi="Times New Roman" w:cs="Times New Roman"/>
          <w:sz w:val="24"/>
          <w:szCs w:val="24"/>
        </w:rPr>
        <w:t>dalies nuostatų;</w:t>
      </w:r>
    </w:p>
    <w:p w14:paraId="7C2FEAD0"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0388E"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9467D">
        <w:rPr>
          <w:rFonts w:ascii="Times New Roman" w:hAnsi="Times New Roman" w:cs="Times New Roman"/>
          <w:sz w:val="24"/>
          <w:szCs w:val="24"/>
          <w:shd w:val="clear" w:color="auto" w:fill="FFFFFF"/>
        </w:rPr>
        <w:t>ir lygiavertiškumo ar geresnės kokybės nei Sutartyje nurodytos prekės</w:t>
      </w:r>
      <w:r w:rsidRPr="00D9467D">
        <w:rPr>
          <w:rFonts w:ascii="Times New Roman" w:hAnsi="Times New Roman" w:cs="Times New Roman"/>
          <w:sz w:val="24"/>
          <w:szCs w:val="24"/>
        </w:rPr>
        <w:t>;</w:t>
      </w:r>
    </w:p>
    <w:p w14:paraId="01967755"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23.1.4. Šalys sudarė rašytinį Susitarimą prie Sutarties dėl prekių keitimo.</w:t>
      </w:r>
    </w:p>
    <w:p w14:paraId="046C9FE5" w14:textId="77777777" w:rsidR="004B46C2" w:rsidRPr="00D9467D" w:rsidRDefault="004B46C2" w:rsidP="00251AB1">
      <w:pPr>
        <w:spacing w:after="0"/>
        <w:jc w:val="both"/>
        <w:rPr>
          <w:rFonts w:ascii="Times New Roman" w:hAnsi="Times New Roman" w:cs="Times New Roman"/>
          <w:sz w:val="24"/>
          <w:szCs w:val="24"/>
        </w:rPr>
      </w:pPr>
      <w:r w:rsidRPr="00D9467D">
        <w:rPr>
          <w:rFonts w:ascii="Times New Roman" w:hAnsi="Times New Roman" w:cs="Times New Roman"/>
          <w:sz w:val="24"/>
          <w:szCs w:val="24"/>
        </w:rPr>
        <w:t>23.2. Šiame Bendrųjų sąlygų skyriuje nurodytu atveju prekės turi būti pristatytos už ne didesnę nei pasiūlyme nurodytą kainą.</w:t>
      </w:r>
    </w:p>
    <w:p w14:paraId="563EC784"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hAnsi="Times New Roman" w:cs="Times New Roman"/>
          <w:sz w:val="24"/>
          <w:szCs w:val="24"/>
        </w:rPr>
      </w:pPr>
    </w:p>
    <w:p w14:paraId="4179088C"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24.</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Bendravimo tvarka ir kalba</w:t>
      </w:r>
    </w:p>
    <w:p w14:paraId="5B49CB88"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rPr>
      </w:pPr>
    </w:p>
    <w:p w14:paraId="39121718" w14:textId="77777777" w:rsidR="004B46C2" w:rsidRPr="00D9467D" w:rsidRDefault="004B46C2" w:rsidP="00251AB1">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D9467D">
        <w:rPr>
          <w:rFonts w:ascii="Times New Roman" w:eastAsia="Arial" w:hAnsi="Times New Roman" w:cs="Times New Roman"/>
          <w:sz w:val="24"/>
          <w:szCs w:val="24"/>
        </w:rPr>
        <w:t>24.1.</w:t>
      </w:r>
      <w:r w:rsidRPr="00D9467D">
        <w:rPr>
          <w:rFonts w:ascii="Times New Roman" w:eastAsia="Arial" w:hAnsi="Times New Roman" w:cs="Times New Roman"/>
          <w:sz w:val="24"/>
          <w:szCs w:val="24"/>
        </w:rPr>
        <w:tab/>
      </w:r>
      <w:r w:rsidRPr="00D9467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9467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60CC2C6" w14:textId="77777777" w:rsidR="004B46C2" w:rsidRPr="00D9467D" w:rsidRDefault="004B46C2" w:rsidP="00251AB1">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98CB3F" w14:textId="77777777" w:rsidR="004B46C2" w:rsidRPr="00D9467D" w:rsidRDefault="004B46C2" w:rsidP="00251AB1">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AB9F4E6" w14:textId="77777777" w:rsidR="004B46C2" w:rsidRPr="00D9467D" w:rsidRDefault="004B46C2" w:rsidP="00251AB1">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24.4. Jeigu pranešimas siunčiamas el. paštu, laikoma, kad Šalis jį gavo kitą darbo dieną.</w:t>
      </w:r>
    </w:p>
    <w:p w14:paraId="3AF4DA32" w14:textId="77777777" w:rsidR="004B46C2" w:rsidRPr="00D9467D" w:rsidRDefault="004B46C2" w:rsidP="00251AB1">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24.5. Jeigu pranešimas siunčiamas keliais skirtingais būdais, laikoma, kad gavėjas jį gavo tada, kai jis gavo pirmesnįjį pranešimą.</w:t>
      </w:r>
    </w:p>
    <w:p w14:paraId="5E63844F" w14:textId="77777777" w:rsidR="004B46C2" w:rsidRPr="00D9467D" w:rsidRDefault="004B46C2" w:rsidP="00251AB1">
      <w:pPr>
        <w:widowControl w:val="0"/>
        <w:tabs>
          <w:tab w:val="left" w:pos="0"/>
          <w:tab w:val="left" w:pos="851"/>
          <w:tab w:val="left" w:pos="992"/>
          <w:tab w:val="left" w:pos="1134"/>
        </w:tabs>
        <w:spacing w:after="0"/>
        <w:jc w:val="both"/>
        <w:rPr>
          <w:rFonts w:ascii="Times New Roman" w:eastAsia="Arial" w:hAnsi="Times New Roman" w:cs="Times New Roman"/>
          <w:b/>
          <w:bCs/>
          <w:sz w:val="24"/>
          <w:szCs w:val="24"/>
        </w:rPr>
      </w:pPr>
    </w:p>
    <w:p w14:paraId="2AD7A3DE"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rPr>
      </w:pPr>
      <w:r w:rsidRPr="00D9467D">
        <w:rPr>
          <w:rFonts w:ascii="Times New Roman" w:eastAsia="Arial" w:hAnsi="Times New Roman" w:cs="Times New Roman"/>
          <w:b/>
          <w:bCs/>
          <w:caps/>
          <w:sz w:val="24"/>
          <w:szCs w:val="24"/>
        </w:rPr>
        <w:t>25.</w:t>
      </w:r>
      <w:r w:rsidRPr="00D9467D">
        <w:rPr>
          <w:rFonts w:ascii="Times New Roman" w:eastAsia="Arial" w:hAnsi="Times New Roman" w:cs="Times New Roman"/>
          <w:b/>
          <w:bCs/>
          <w:caps/>
          <w:sz w:val="24"/>
          <w:szCs w:val="24"/>
        </w:rPr>
        <w:tab/>
      </w:r>
      <w:r w:rsidRPr="00D9467D">
        <w:rPr>
          <w:rFonts w:ascii="Times New Roman" w:eastAsia="Arial" w:hAnsi="Times New Roman" w:cs="Times New Roman"/>
          <w:b/>
          <w:caps/>
          <w:sz w:val="24"/>
          <w:szCs w:val="24"/>
        </w:rPr>
        <w:t>Pretenzijos ir ginčų sprendimas</w:t>
      </w:r>
    </w:p>
    <w:p w14:paraId="2DB634F8" w14:textId="77777777" w:rsidR="004B46C2" w:rsidRPr="00D9467D" w:rsidRDefault="004B46C2" w:rsidP="00251A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rPr>
      </w:pPr>
    </w:p>
    <w:p w14:paraId="421AE636" w14:textId="77777777" w:rsidR="004B46C2" w:rsidRPr="00D9467D" w:rsidRDefault="004B46C2" w:rsidP="00251AB1">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 xml:space="preserve">25.1. Bet kokie ginčai, nesutarimai ar reikalavimai, kylantys iš Sutarties arba susiję su Sutartimi, jos </w:t>
      </w:r>
      <w:r w:rsidRPr="00D9467D">
        <w:rPr>
          <w:rFonts w:ascii="Times New Roman" w:eastAsia="Cambria" w:hAnsi="Times New Roman" w:cs="Times New Roman"/>
          <w:sz w:val="24"/>
          <w:szCs w:val="24"/>
        </w:rPr>
        <w:lastRenderedPageBreak/>
        <w:t>pažeidimu, nutraukimu ar galiojimu, visų pirma privalo būti sprendžiami derybomis tarp Šalių vadovų arba jų įgaliotų asmenų.</w:t>
      </w:r>
    </w:p>
    <w:p w14:paraId="1CFE7079" w14:textId="77777777" w:rsidR="004B46C2" w:rsidRPr="00D9467D" w:rsidRDefault="004B46C2" w:rsidP="00251AB1">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D9467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9467D">
        <w:rPr>
          <w:rFonts w:ascii="Times New Roman" w:hAnsi="Times New Roman" w:cs="Times New Roman"/>
          <w:sz w:val="24"/>
          <w:szCs w:val="24"/>
        </w:rPr>
        <w:t xml:space="preserve"> </w:t>
      </w:r>
      <w:r w:rsidRPr="00D9467D">
        <w:rPr>
          <w:rFonts w:ascii="Times New Roman" w:eastAsia="Cambria" w:hAnsi="Times New Roman" w:cs="Times New Roman"/>
          <w:sz w:val="24"/>
          <w:szCs w:val="24"/>
        </w:rPr>
        <w:t>Lietuvos Respublikos įstatymuose nustatyta tvarka.</w:t>
      </w:r>
    </w:p>
    <w:p w14:paraId="682D970A" w14:textId="77777777" w:rsidR="004B46C2" w:rsidRPr="00D9467D" w:rsidRDefault="004B46C2" w:rsidP="00251AB1">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D9467D">
        <w:rPr>
          <w:rFonts w:ascii="Times New Roman" w:eastAsia="Arial" w:hAnsi="Times New Roman" w:cs="Times New Roman"/>
          <w:sz w:val="24"/>
          <w:szCs w:val="24"/>
        </w:rPr>
        <w:t>25.3. Kilę ginčai nesudaro pagrindo Šalims atsisakyti vykdyti savo prievoles pagal Sutartį.</w:t>
      </w:r>
    </w:p>
    <w:p w14:paraId="3808469B" w14:textId="77777777" w:rsidR="004B46C2" w:rsidRPr="00D9467D"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30897855" w14:textId="77777777" w:rsidR="004B46C2" w:rsidRPr="00D9467D" w:rsidRDefault="004B46C2" w:rsidP="004B46C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4"/>
          <w:szCs w:val="24"/>
        </w:rPr>
      </w:pPr>
      <w:r w:rsidRPr="00D9467D">
        <w:rPr>
          <w:rFonts w:ascii="Times New Roman" w:hAnsi="Times New Roman" w:cs="Times New Roman"/>
          <w:b/>
          <w:bCs/>
          <w:sz w:val="24"/>
          <w:szCs w:val="24"/>
        </w:rPr>
        <w:t>______________</w:t>
      </w:r>
    </w:p>
    <w:p w14:paraId="55077B86" w14:textId="1F42E9ED" w:rsidR="004B46C2" w:rsidRPr="00D9467D" w:rsidRDefault="00B30072" w:rsidP="004B46C2">
      <w:pPr>
        <w:rPr>
          <w:rFonts w:ascii="Times New Roman" w:hAnsi="Times New Roman" w:cs="Times New Roman"/>
          <w:sz w:val="24"/>
          <w:szCs w:val="24"/>
        </w:rPr>
      </w:pPr>
      <w:r w:rsidRPr="00D9467D">
        <w:rPr>
          <w:rFonts w:ascii="Times New Roman" w:hAnsi="Times New Roman" w:cs="Times New Roman"/>
          <w:sz w:val="24"/>
          <w:szCs w:val="24"/>
        </w:rPr>
        <w:br w:type="page"/>
      </w:r>
    </w:p>
    <w:p w14:paraId="14334520" w14:textId="77777777" w:rsidR="00D22788" w:rsidRPr="00D9467D" w:rsidRDefault="00D22788" w:rsidP="00D22788">
      <w:pPr>
        <w:spacing w:after="0" w:line="240" w:lineRule="auto"/>
        <w:ind w:firstLine="567"/>
        <w:jc w:val="both"/>
        <w:rPr>
          <w:rFonts w:ascii="Times New Roman" w:hAnsi="Times New Roman" w:cs="Times New Roman"/>
          <w:b/>
          <w:sz w:val="24"/>
          <w:szCs w:val="24"/>
        </w:rPr>
      </w:pPr>
    </w:p>
    <w:p w14:paraId="6B908069" w14:textId="73FF8AB7" w:rsidR="006A1FDF" w:rsidRPr="00D9467D" w:rsidRDefault="003D1046" w:rsidP="006A1FDF">
      <w:pPr>
        <w:suppressAutoHyphens/>
        <w:spacing w:after="0" w:line="240" w:lineRule="auto"/>
        <w:jc w:val="right"/>
        <w:rPr>
          <w:rFonts w:ascii="Times New Roman" w:eastAsia="Times New Roman" w:hAnsi="Times New Roman" w:cs="Times New Roman"/>
          <w:sz w:val="24"/>
          <w:szCs w:val="24"/>
          <w:lang w:eastAsia="en-US"/>
        </w:rPr>
      </w:pPr>
      <w:r w:rsidRPr="00D9467D">
        <w:rPr>
          <w:rFonts w:ascii="Times New Roman" w:eastAsia="Times New Roman" w:hAnsi="Times New Roman" w:cs="Times New Roman"/>
          <w:sz w:val="24"/>
          <w:szCs w:val="24"/>
          <w:lang w:eastAsia="en-US"/>
        </w:rPr>
        <w:t>Sutarties</w:t>
      </w:r>
      <w:r w:rsidR="006707BD" w:rsidRPr="00D9467D">
        <w:rPr>
          <w:rFonts w:ascii="Times New Roman" w:eastAsia="Times New Roman" w:hAnsi="Times New Roman" w:cs="Times New Roman"/>
          <w:sz w:val="24"/>
          <w:szCs w:val="24"/>
          <w:lang w:eastAsia="en-US"/>
        </w:rPr>
        <w:t xml:space="preserve"> 3</w:t>
      </w:r>
      <w:r w:rsidR="006A1FDF" w:rsidRPr="00D9467D">
        <w:rPr>
          <w:rFonts w:ascii="Times New Roman" w:eastAsia="Times New Roman" w:hAnsi="Times New Roman" w:cs="Times New Roman"/>
          <w:sz w:val="24"/>
          <w:szCs w:val="24"/>
          <w:lang w:eastAsia="en-US"/>
        </w:rPr>
        <w:t xml:space="preserve"> priedas</w:t>
      </w:r>
    </w:p>
    <w:p w14:paraId="219B3C6D" w14:textId="77777777" w:rsidR="006A1FDF" w:rsidRPr="00D9467D" w:rsidRDefault="006A1FDF" w:rsidP="006A1FDF">
      <w:pPr>
        <w:suppressAutoHyphens/>
        <w:spacing w:after="0" w:line="240" w:lineRule="auto"/>
        <w:jc w:val="right"/>
        <w:rPr>
          <w:rFonts w:ascii="Times New Roman" w:eastAsia="Times New Roman" w:hAnsi="Times New Roman" w:cs="Times New Roman"/>
          <w:i/>
          <w:sz w:val="24"/>
          <w:szCs w:val="24"/>
          <w:lang w:eastAsia="en-US"/>
        </w:rPr>
      </w:pPr>
    </w:p>
    <w:p w14:paraId="5B69D3E0" w14:textId="38EE8074" w:rsidR="006A1FDF" w:rsidRPr="00D9467D" w:rsidRDefault="006A1FDF" w:rsidP="006A1FDF">
      <w:pPr>
        <w:suppressAutoHyphens/>
        <w:spacing w:after="0" w:line="240" w:lineRule="auto"/>
        <w:jc w:val="center"/>
        <w:rPr>
          <w:rFonts w:ascii="Times New Roman" w:eastAsia="Times New Roman" w:hAnsi="Times New Roman" w:cs="Times New Roman"/>
          <w:b/>
          <w:bCs/>
          <w:iCs/>
          <w:sz w:val="24"/>
          <w:szCs w:val="24"/>
          <w:lang w:eastAsia="en-US"/>
        </w:rPr>
      </w:pPr>
      <w:r w:rsidRPr="00D9467D">
        <w:rPr>
          <w:rFonts w:ascii="Times New Roman" w:eastAsia="Times New Roman" w:hAnsi="Times New Roman" w:cs="Times New Roman"/>
          <w:i/>
          <w:sz w:val="24"/>
          <w:szCs w:val="24"/>
          <w:lang w:eastAsia="en-US"/>
        </w:rPr>
        <w:t xml:space="preserve"> </w:t>
      </w:r>
      <w:r w:rsidRPr="00D9467D">
        <w:rPr>
          <w:rFonts w:ascii="Times New Roman" w:eastAsia="Times New Roman" w:hAnsi="Times New Roman" w:cs="Times New Roman"/>
          <w:b/>
          <w:bCs/>
          <w:iCs/>
          <w:sz w:val="24"/>
          <w:szCs w:val="24"/>
          <w:lang w:eastAsia="en-US"/>
        </w:rPr>
        <w:t xml:space="preserve">PASLAUGŲ </w:t>
      </w:r>
      <w:r w:rsidR="00AA49AF" w:rsidRPr="00D9467D">
        <w:rPr>
          <w:rFonts w:ascii="Times New Roman" w:eastAsia="Times New Roman" w:hAnsi="Times New Roman" w:cs="Times New Roman"/>
          <w:b/>
          <w:bCs/>
          <w:iCs/>
          <w:sz w:val="24"/>
          <w:szCs w:val="24"/>
          <w:lang w:eastAsia="en-US"/>
        </w:rPr>
        <w:t>PERDAVIMO</w:t>
      </w:r>
      <w:r w:rsidRPr="00D9467D">
        <w:rPr>
          <w:rFonts w:ascii="Times New Roman" w:eastAsia="Times New Roman" w:hAnsi="Times New Roman" w:cs="Times New Roman"/>
          <w:b/>
          <w:bCs/>
          <w:iCs/>
          <w:sz w:val="24"/>
          <w:szCs w:val="24"/>
          <w:lang w:eastAsia="en-US"/>
        </w:rPr>
        <w:t>–</w:t>
      </w:r>
      <w:r w:rsidR="00AA49AF" w:rsidRPr="00D9467D">
        <w:rPr>
          <w:rFonts w:ascii="Times New Roman" w:eastAsia="Times New Roman" w:hAnsi="Times New Roman" w:cs="Times New Roman"/>
          <w:b/>
          <w:bCs/>
          <w:iCs/>
          <w:sz w:val="24"/>
          <w:szCs w:val="24"/>
          <w:lang w:eastAsia="en-US"/>
        </w:rPr>
        <w:t>PRIĖMIMO</w:t>
      </w:r>
      <w:r w:rsidRPr="00D9467D">
        <w:rPr>
          <w:rFonts w:ascii="Times New Roman" w:eastAsia="Times New Roman" w:hAnsi="Times New Roman" w:cs="Times New Roman"/>
          <w:b/>
          <w:bCs/>
          <w:iCs/>
          <w:sz w:val="24"/>
          <w:szCs w:val="24"/>
          <w:lang w:eastAsia="en-US"/>
        </w:rPr>
        <w:t xml:space="preserve"> AKTAS Nr.__________</w:t>
      </w:r>
    </w:p>
    <w:p w14:paraId="05F20DA6" w14:textId="77777777" w:rsidR="006A1FDF" w:rsidRPr="00D9467D" w:rsidRDefault="006A1FDF" w:rsidP="006A1FDF">
      <w:pPr>
        <w:suppressAutoHyphens/>
        <w:spacing w:after="0" w:line="240" w:lineRule="auto"/>
        <w:jc w:val="center"/>
        <w:rPr>
          <w:rFonts w:ascii="Times New Roman" w:eastAsia="Times New Roman" w:hAnsi="Times New Roman" w:cs="Times New Roman"/>
          <w:sz w:val="24"/>
          <w:szCs w:val="24"/>
          <w:lang w:eastAsia="en-US"/>
        </w:rPr>
      </w:pPr>
    </w:p>
    <w:p w14:paraId="3202418B" w14:textId="77777777" w:rsidR="006A1FDF" w:rsidRPr="00D9467D" w:rsidRDefault="006A1FDF" w:rsidP="006A1FDF">
      <w:pPr>
        <w:suppressAutoHyphens/>
        <w:spacing w:after="0" w:line="240" w:lineRule="auto"/>
        <w:jc w:val="center"/>
        <w:rPr>
          <w:rFonts w:ascii="Times New Roman" w:eastAsia="Times New Roman" w:hAnsi="Times New Roman" w:cs="Times New Roman"/>
          <w:sz w:val="24"/>
          <w:szCs w:val="24"/>
          <w:lang w:eastAsia="en-US"/>
        </w:rPr>
      </w:pPr>
      <w:r w:rsidRPr="00D9467D">
        <w:rPr>
          <w:rFonts w:ascii="Times New Roman" w:eastAsia="Times New Roman" w:hAnsi="Times New Roman" w:cs="Times New Roman"/>
          <w:sz w:val="24"/>
          <w:szCs w:val="24"/>
          <w:lang w:eastAsia="en-US"/>
        </w:rPr>
        <w:t>_______________</w:t>
      </w:r>
    </w:p>
    <w:p w14:paraId="1B9939BB" w14:textId="77777777" w:rsidR="006A1FDF" w:rsidRPr="00D9467D" w:rsidRDefault="006A1FDF" w:rsidP="006A1FDF">
      <w:pPr>
        <w:suppressAutoHyphens/>
        <w:spacing w:after="0" w:line="240" w:lineRule="auto"/>
        <w:jc w:val="center"/>
        <w:rPr>
          <w:rFonts w:ascii="Times New Roman" w:eastAsia="Times New Roman" w:hAnsi="Times New Roman" w:cs="Times New Roman"/>
          <w:i/>
          <w:sz w:val="24"/>
          <w:szCs w:val="24"/>
          <w:lang w:eastAsia="en-US"/>
        </w:rPr>
      </w:pPr>
      <w:r w:rsidRPr="00D9467D">
        <w:rPr>
          <w:rFonts w:ascii="Times New Roman" w:eastAsia="Times New Roman" w:hAnsi="Times New Roman" w:cs="Times New Roman"/>
          <w:i/>
          <w:sz w:val="24"/>
          <w:szCs w:val="24"/>
          <w:lang w:eastAsia="en-US"/>
        </w:rPr>
        <w:t>(įrašoma data)</w:t>
      </w:r>
    </w:p>
    <w:p w14:paraId="6048724E" w14:textId="77777777" w:rsidR="006A1FDF" w:rsidRPr="00D9467D" w:rsidRDefault="006A1FDF" w:rsidP="006A1FDF">
      <w:pPr>
        <w:suppressAutoHyphens/>
        <w:spacing w:after="0" w:line="240" w:lineRule="auto"/>
        <w:jc w:val="center"/>
        <w:rPr>
          <w:rFonts w:ascii="Times New Roman" w:eastAsia="Times New Roman" w:hAnsi="Times New Roman" w:cs="Times New Roman"/>
          <w:bCs/>
          <w:i/>
          <w:iCs/>
          <w:sz w:val="24"/>
          <w:szCs w:val="24"/>
          <w:lang w:eastAsia="en-US"/>
        </w:rPr>
      </w:pPr>
      <w:r w:rsidRPr="00D9467D">
        <w:rPr>
          <w:rFonts w:ascii="Times New Roman" w:eastAsia="Times New Roman" w:hAnsi="Times New Roman" w:cs="Times New Roman"/>
          <w:bCs/>
          <w:i/>
          <w:iCs/>
          <w:sz w:val="24"/>
          <w:szCs w:val="24"/>
          <w:lang w:eastAsia="en-US"/>
        </w:rPr>
        <w:t>(Sudarymo vieta)</w:t>
      </w:r>
    </w:p>
    <w:p w14:paraId="5655FD17" w14:textId="77777777" w:rsidR="006A1FDF" w:rsidRPr="00D9467D" w:rsidRDefault="006A1FDF" w:rsidP="006A1FDF">
      <w:pPr>
        <w:suppressAutoHyphens/>
        <w:spacing w:after="0" w:line="240" w:lineRule="auto"/>
        <w:rPr>
          <w:rFonts w:ascii="Times New Roman" w:eastAsia="Times New Roman" w:hAnsi="Times New Roman" w:cs="Times New Roman"/>
          <w:i/>
          <w:color w:val="000000"/>
          <w:sz w:val="24"/>
          <w:szCs w:val="24"/>
          <w:lang w:eastAsia="en-US"/>
        </w:rPr>
      </w:pPr>
    </w:p>
    <w:tbl>
      <w:tblPr>
        <w:tblW w:w="9923" w:type="dxa"/>
        <w:tblInd w:w="-8" w:type="dxa"/>
        <w:tblLook w:val="0000" w:firstRow="0" w:lastRow="0" w:firstColumn="0" w:lastColumn="0" w:noHBand="0" w:noVBand="0"/>
      </w:tblPr>
      <w:tblGrid>
        <w:gridCol w:w="9923"/>
      </w:tblGrid>
      <w:tr w:rsidR="006A1FDF" w:rsidRPr="00D9467D" w14:paraId="65E4B631" w14:textId="77777777" w:rsidTr="006A1FDF">
        <w:trPr>
          <w:trHeight w:val="392"/>
        </w:trPr>
        <w:tc>
          <w:tcPr>
            <w:tcW w:w="9923" w:type="dxa"/>
            <w:tcBorders>
              <w:top w:val="single" w:sz="6" w:space="0" w:color="000000"/>
              <w:left w:val="single" w:sz="6" w:space="0" w:color="000000"/>
              <w:bottom w:val="single" w:sz="6" w:space="0" w:color="000000"/>
              <w:right w:val="single" w:sz="6" w:space="0" w:color="000000"/>
            </w:tcBorders>
          </w:tcPr>
          <w:p w14:paraId="3BDB44A1" w14:textId="77777777" w:rsidR="006A1FDF" w:rsidRPr="00D9467D" w:rsidRDefault="006A1FDF" w:rsidP="006A1FDF">
            <w:pPr>
              <w:suppressAutoHyphens/>
              <w:spacing w:after="0" w:line="240" w:lineRule="auto"/>
              <w:ind w:firstLine="60"/>
              <w:rPr>
                <w:rFonts w:ascii="Times New Roman" w:eastAsia="Times New Roman" w:hAnsi="Times New Roman" w:cs="Times New Roman"/>
                <w:sz w:val="24"/>
                <w:szCs w:val="24"/>
                <w:lang w:eastAsia="en-US"/>
              </w:rPr>
            </w:pPr>
            <w:r w:rsidRPr="00D9467D">
              <w:rPr>
                <w:rFonts w:ascii="Times New Roman" w:eastAsia="Times New Roman" w:hAnsi="Times New Roman" w:cs="Times New Roman"/>
                <w:sz w:val="24"/>
                <w:szCs w:val="24"/>
                <w:lang w:eastAsia="en-US"/>
              </w:rPr>
              <w:t>Pirkėjas:</w:t>
            </w:r>
          </w:p>
        </w:tc>
      </w:tr>
      <w:tr w:rsidR="006A1FDF" w:rsidRPr="00D9467D" w14:paraId="755F2887" w14:textId="77777777" w:rsidTr="006A1FDF">
        <w:trPr>
          <w:trHeight w:val="570"/>
        </w:trPr>
        <w:tc>
          <w:tcPr>
            <w:tcW w:w="9923" w:type="dxa"/>
            <w:tcBorders>
              <w:top w:val="single" w:sz="6" w:space="0" w:color="000000"/>
              <w:left w:val="single" w:sz="6" w:space="0" w:color="000000"/>
              <w:bottom w:val="single" w:sz="6" w:space="0" w:color="000000"/>
              <w:right w:val="single" w:sz="6" w:space="0" w:color="000000"/>
            </w:tcBorders>
          </w:tcPr>
          <w:p w14:paraId="122E709D" w14:textId="77777777" w:rsidR="006A1FDF" w:rsidRPr="00D9467D" w:rsidRDefault="006A1FDF" w:rsidP="006A1FDF">
            <w:pPr>
              <w:suppressAutoHyphens/>
              <w:spacing w:after="0" w:line="240" w:lineRule="auto"/>
              <w:ind w:firstLine="60"/>
              <w:rPr>
                <w:rFonts w:ascii="Times New Roman" w:eastAsia="Times New Roman" w:hAnsi="Times New Roman" w:cs="Times New Roman"/>
                <w:sz w:val="24"/>
                <w:szCs w:val="24"/>
                <w:lang w:eastAsia="en-US"/>
              </w:rPr>
            </w:pPr>
            <w:r w:rsidRPr="00D9467D">
              <w:rPr>
                <w:rFonts w:ascii="Times New Roman" w:eastAsia="Times New Roman" w:hAnsi="Times New Roman" w:cs="Times New Roman"/>
                <w:sz w:val="24"/>
                <w:szCs w:val="24"/>
                <w:lang w:eastAsia="en-US"/>
              </w:rPr>
              <w:t>Paslaugų teikėjas:</w:t>
            </w:r>
          </w:p>
          <w:p w14:paraId="1AA2DF59" w14:textId="77777777" w:rsidR="006A1FDF" w:rsidRPr="00D9467D" w:rsidRDefault="006A1FDF" w:rsidP="003F6C9D">
            <w:pPr>
              <w:suppressAutoHyphens/>
              <w:spacing w:after="0" w:line="240" w:lineRule="auto"/>
              <w:ind w:right="-106" w:firstLine="60"/>
              <w:jc w:val="both"/>
              <w:rPr>
                <w:rFonts w:ascii="Times New Roman" w:eastAsia="Times New Roman" w:hAnsi="Times New Roman" w:cs="Times New Roman"/>
                <w:color w:val="000000"/>
                <w:sz w:val="24"/>
                <w:szCs w:val="24"/>
                <w:lang w:eastAsia="en-US"/>
              </w:rPr>
            </w:pPr>
            <w:r w:rsidRPr="00D9467D">
              <w:rPr>
                <w:rFonts w:ascii="Times New Roman" w:eastAsia="Times New Roman" w:hAnsi="Times New Roman" w:cs="Times New Roman"/>
                <w:color w:val="000000"/>
                <w:sz w:val="24"/>
                <w:szCs w:val="24"/>
                <w:lang w:eastAsia="en-US"/>
              </w:rPr>
              <w:t>(jei tai tiekėjų grupė, nurodyti: (</w:t>
            </w:r>
            <w:r w:rsidRPr="00D9467D">
              <w:rPr>
                <w:rFonts w:ascii="Times New Roman" w:eastAsia="Times New Roman" w:hAnsi="Times New Roman" w:cs="Times New Roman"/>
                <w:i/>
                <w:color w:val="000000"/>
                <w:sz w:val="24"/>
                <w:szCs w:val="24"/>
                <w:lang w:eastAsia="en-US"/>
              </w:rPr>
              <w:t>jungtinės veiklos sutarties pagrindu veikianti tiekėjų grupė, sudaryta iš: (nurodyti visų ūkio subjektų pavadinimus), atstovaujamas atsakingojo partnerio (nurodyti atsakingojo partnerio pavadinimą),</w:t>
            </w:r>
            <w:r w:rsidRPr="00D9467D">
              <w:rPr>
                <w:rFonts w:ascii="Times New Roman" w:eastAsia="Times New Roman" w:hAnsi="Times New Roman" w:cs="Times New Roman"/>
                <w:color w:val="000000"/>
                <w:sz w:val="24"/>
                <w:szCs w:val="24"/>
                <w:lang w:eastAsia="en-US"/>
              </w:rPr>
              <w:t xml:space="preserve">  </w:t>
            </w:r>
          </w:p>
        </w:tc>
      </w:tr>
      <w:tr w:rsidR="006A1FDF" w:rsidRPr="00D9467D" w14:paraId="252079F3" w14:textId="77777777" w:rsidTr="006A1FDF">
        <w:trPr>
          <w:trHeight w:val="329"/>
        </w:trPr>
        <w:tc>
          <w:tcPr>
            <w:tcW w:w="9923" w:type="dxa"/>
            <w:tcBorders>
              <w:top w:val="single" w:sz="6" w:space="0" w:color="000000"/>
              <w:left w:val="single" w:sz="6" w:space="0" w:color="000000"/>
              <w:bottom w:val="single" w:sz="6" w:space="0" w:color="000000"/>
              <w:right w:val="single" w:sz="6" w:space="0" w:color="000000"/>
            </w:tcBorders>
          </w:tcPr>
          <w:p w14:paraId="5EA2C305" w14:textId="77777777" w:rsidR="006A1FDF" w:rsidRPr="00D9467D" w:rsidRDefault="006A1FDF" w:rsidP="006A1FDF">
            <w:pPr>
              <w:suppressAutoHyphens/>
              <w:spacing w:after="0" w:line="240" w:lineRule="auto"/>
              <w:ind w:firstLine="60"/>
              <w:rPr>
                <w:rFonts w:ascii="Times New Roman" w:eastAsia="Times New Roman" w:hAnsi="Times New Roman" w:cs="Times New Roman"/>
                <w:color w:val="000000"/>
                <w:sz w:val="24"/>
                <w:szCs w:val="24"/>
                <w:lang w:eastAsia="en-US"/>
              </w:rPr>
            </w:pPr>
            <w:r w:rsidRPr="00D9467D">
              <w:rPr>
                <w:rFonts w:ascii="Times New Roman" w:eastAsia="Times New Roman" w:hAnsi="Times New Roman" w:cs="Times New Roman"/>
                <w:color w:val="000000"/>
                <w:sz w:val="24"/>
                <w:szCs w:val="24"/>
                <w:lang w:eastAsia="en-US"/>
              </w:rPr>
              <w:t xml:space="preserve">Sutarties Nr.: </w:t>
            </w:r>
          </w:p>
        </w:tc>
      </w:tr>
      <w:tr w:rsidR="006A1FDF" w:rsidRPr="00D9467D" w14:paraId="2EEC5339" w14:textId="77777777" w:rsidTr="006A1FDF">
        <w:trPr>
          <w:trHeight w:val="278"/>
        </w:trPr>
        <w:tc>
          <w:tcPr>
            <w:tcW w:w="9923" w:type="dxa"/>
            <w:tcBorders>
              <w:top w:val="single" w:sz="6" w:space="0" w:color="000000"/>
              <w:left w:val="single" w:sz="6" w:space="0" w:color="000000"/>
              <w:bottom w:val="single" w:sz="6" w:space="0" w:color="000000"/>
              <w:right w:val="single" w:sz="6" w:space="0" w:color="000000"/>
            </w:tcBorders>
          </w:tcPr>
          <w:p w14:paraId="69F31EAA" w14:textId="77777777" w:rsidR="006A1FDF" w:rsidRPr="00D9467D" w:rsidRDefault="006A1FDF" w:rsidP="006A1FDF">
            <w:pPr>
              <w:suppressAutoHyphens/>
              <w:spacing w:after="0" w:line="240" w:lineRule="auto"/>
              <w:ind w:firstLine="60"/>
              <w:rPr>
                <w:rFonts w:ascii="Times New Roman" w:eastAsia="Times New Roman" w:hAnsi="Times New Roman" w:cs="Times New Roman"/>
                <w:color w:val="000000"/>
                <w:sz w:val="24"/>
                <w:szCs w:val="24"/>
                <w:lang w:eastAsia="en-US"/>
              </w:rPr>
            </w:pPr>
            <w:r w:rsidRPr="00D9467D">
              <w:rPr>
                <w:rFonts w:ascii="Times New Roman" w:eastAsia="Times New Roman" w:hAnsi="Times New Roman" w:cs="Times New Roman"/>
                <w:color w:val="000000"/>
                <w:sz w:val="24"/>
                <w:szCs w:val="24"/>
                <w:lang w:eastAsia="en-US"/>
              </w:rPr>
              <w:t xml:space="preserve">Sutarties pavadinimas: </w:t>
            </w:r>
          </w:p>
        </w:tc>
      </w:tr>
    </w:tbl>
    <w:p w14:paraId="3B418806" w14:textId="77777777" w:rsidR="006A1FDF" w:rsidRPr="00D9467D"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sz w:val="24"/>
          <w:szCs w:val="24"/>
          <w:lang w:eastAsia="en-US"/>
        </w:rPr>
      </w:pPr>
    </w:p>
    <w:p w14:paraId="5C0C319C" w14:textId="0FCC824B" w:rsidR="006A1FDF" w:rsidRPr="00D9467D"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r w:rsidRPr="00D9467D">
        <w:rPr>
          <w:rFonts w:ascii="Times New Roman" w:eastAsia="Times New Roman" w:hAnsi="Times New Roman" w:cs="Times New Roman"/>
          <w:b/>
          <w:sz w:val="24"/>
          <w:szCs w:val="24"/>
          <w:lang w:eastAsia="en-US"/>
        </w:rPr>
        <w:t>Paslaugų teikėjas</w:t>
      </w:r>
      <w:r w:rsidRPr="00D9467D">
        <w:rPr>
          <w:rFonts w:ascii="Times New Roman" w:eastAsia="Times New Roman" w:hAnsi="Times New Roman" w:cs="Times New Roman"/>
          <w:sz w:val="24"/>
          <w:szCs w:val="24"/>
          <w:lang w:eastAsia="en-US"/>
        </w:rPr>
        <w:t xml:space="preserve"> šiuo paslaugų priėmimo – perdavimo aktu patvirtina, kad jis suteikė </w:t>
      </w:r>
      <w:r w:rsidRPr="00D9467D">
        <w:rPr>
          <w:rFonts w:ascii="Times New Roman" w:eastAsia="Times New Roman" w:hAnsi="Times New Roman" w:cs="Times New Roman"/>
          <w:i/>
          <w:color w:val="FF0000"/>
          <w:sz w:val="24"/>
          <w:szCs w:val="24"/>
          <w:lang w:eastAsia="en-US"/>
        </w:rPr>
        <w:t>(įrašoma paslaugų suteikimo data</w:t>
      </w:r>
      <w:r w:rsidR="006707BD" w:rsidRPr="00D9467D">
        <w:rPr>
          <w:rFonts w:ascii="Times New Roman" w:eastAsia="Times New Roman" w:hAnsi="Times New Roman" w:cs="Times New Roman"/>
          <w:i/>
          <w:color w:val="FF0000"/>
          <w:sz w:val="24"/>
          <w:szCs w:val="24"/>
          <w:lang w:eastAsia="en-US"/>
        </w:rPr>
        <w:t>, apimtis</w:t>
      </w:r>
      <w:r w:rsidRPr="00D9467D">
        <w:rPr>
          <w:rFonts w:ascii="Times New Roman" w:eastAsia="Times New Roman" w:hAnsi="Times New Roman" w:cs="Times New Roman"/>
          <w:color w:val="FF0000"/>
          <w:sz w:val="24"/>
          <w:szCs w:val="24"/>
          <w:lang w:eastAsia="en-US"/>
        </w:rPr>
        <w:t xml:space="preserve">) </w:t>
      </w:r>
      <w:r w:rsidRPr="00D9467D">
        <w:rPr>
          <w:rFonts w:ascii="Times New Roman" w:eastAsia="Times New Roman" w:hAnsi="Times New Roman" w:cs="Times New Roman"/>
          <w:sz w:val="24"/>
          <w:szCs w:val="24"/>
          <w:lang w:eastAsia="en-US"/>
        </w:rPr>
        <w:t>ir Pirkėjui perduoda šias paslaugas: _______________________________________________________________________________________</w:t>
      </w:r>
    </w:p>
    <w:p w14:paraId="5AD808EF" w14:textId="0AB32FE4" w:rsidR="006A1FDF" w:rsidRPr="00D9467D" w:rsidRDefault="006A1FDF" w:rsidP="006A1FDF">
      <w:pPr>
        <w:tabs>
          <w:tab w:val="left" w:pos="993"/>
        </w:tabs>
        <w:suppressAutoHyphens/>
        <w:spacing w:after="0" w:line="240" w:lineRule="auto"/>
        <w:ind w:right="-129"/>
        <w:contextualSpacing/>
        <w:jc w:val="both"/>
        <w:rPr>
          <w:rFonts w:ascii="Times New Roman" w:eastAsia="Times New Roman" w:hAnsi="Times New Roman" w:cs="Times New Roman"/>
          <w:sz w:val="24"/>
          <w:szCs w:val="24"/>
          <w:lang w:eastAsia="en-US"/>
        </w:rPr>
      </w:pPr>
      <w:r w:rsidRPr="00D9467D">
        <w:rPr>
          <w:rFonts w:ascii="Times New Roman" w:eastAsia="Times New Roman" w:hAnsi="Times New Roman" w:cs="Times New Roman"/>
          <w:sz w:val="24"/>
          <w:szCs w:val="24"/>
          <w:lang w:eastAsia="en-US"/>
        </w:rPr>
        <w:t>_____________________________________________________________________</w:t>
      </w:r>
      <w:r w:rsidR="003F6C9D" w:rsidRPr="00D9467D">
        <w:rPr>
          <w:rFonts w:ascii="Times New Roman" w:eastAsia="Times New Roman" w:hAnsi="Times New Roman" w:cs="Times New Roman"/>
          <w:sz w:val="24"/>
          <w:szCs w:val="24"/>
          <w:lang w:eastAsia="en-US"/>
        </w:rPr>
        <w:t>_____</w:t>
      </w:r>
      <w:r w:rsidRPr="00D9467D">
        <w:rPr>
          <w:rFonts w:ascii="Times New Roman" w:eastAsia="Times New Roman" w:hAnsi="Times New Roman" w:cs="Times New Roman"/>
          <w:sz w:val="24"/>
          <w:szCs w:val="24"/>
          <w:lang w:eastAsia="en-US"/>
        </w:rPr>
        <w:t>, nurodytas Sutartyje.</w:t>
      </w:r>
      <w:r w:rsidRPr="00D9467D">
        <w:rPr>
          <w:rFonts w:ascii="Times New Roman" w:eastAsia="Times New Roman" w:hAnsi="Times New Roman" w:cs="Times New Roman"/>
          <w:i/>
          <w:sz w:val="24"/>
          <w:szCs w:val="24"/>
          <w:lang w:eastAsia="en-US"/>
        </w:rPr>
        <w:t xml:space="preserve"> </w:t>
      </w:r>
    </w:p>
    <w:p w14:paraId="2CDB9BCE" w14:textId="77777777" w:rsidR="006A1FDF" w:rsidRPr="00D9467D"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sz w:val="24"/>
          <w:szCs w:val="24"/>
          <w:lang w:eastAsia="en-US"/>
        </w:rPr>
      </w:pPr>
    </w:p>
    <w:p w14:paraId="7FF505A6" w14:textId="77777777" w:rsidR="006A1FDF" w:rsidRPr="00D9467D"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i/>
          <w:sz w:val="24"/>
          <w:szCs w:val="24"/>
          <w:lang w:eastAsia="en-US"/>
        </w:rPr>
      </w:pPr>
      <w:r w:rsidRPr="00D9467D">
        <w:rPr>
          <w:rFonts w:ascii="Times New Roman" w:eastAsia="Times New Roman" w:hAnsi="Times New Roman" w:cs="Times New Roman"/>
          <w:b/>
          <w:sz w:val="24"/>
          <w:szCs w:val="24"/>
          <w:lang w:eastAsia="en-US"/>
        </w:rPr>
        <w:t xml:space="preserve">Pirkėjas: </w:t>
      </w:r>
    </w:p>
    <w:p w14:paraId="75E6AD02" w14:textId="050303F4" w:rsidR="006A1FDF" w:rsidRPr="00D9467D"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sz w:val="24"/>
          <w:szCs w:val="24"/>
          <w:lang w:eastAsia="en-US"/>
        </w:rPr>
      </w:pPr>
      <w:r w:rsidRPr="00D9467D">
        <w:rPr>
          <w:rFonts w:ascii="Times New Roman" w:eastAsia="Times New Roman" w:hAnsi="Times New Roman" w:cs="Times New Roman"/>
          <w:sz w:val="24"/>
          <w:szCs w:val="24"/>
          <w:lang w:eastAsia="en-US"/>
        </w:rPr>
        <w:fldChar w:fldCharType="begin">
          <w:ffData>
            <w:name w:val=""/>
            <w:enabled/>
            <w:calcOnExit w:val="0"/>
            <w:checkBox>
              <w:sizeAuto/>
              <w:default w:val="0"/>
            </w:checkBox>
          </w:ffData>
        </w:fldChar>
      </w:r>
      <w:r w:rsidRPr="00D9467D">
        <w:rPr>
          <w:rFonts w:ascii="Times New Roman" w:eastAsia="Times New Roman" w:hAnsi="Times New Roman" w:cs="Times New Roman"/>
          <w:sz w:val="24"/>
          <w:szCs w:val="24"/>
          <w:lang w:eastAsia="en-US"/>
        </w:rPr>
        <w:instrText>FORMCHECKBOX</w:instrText>
      </w:r>
      <w:r w:rsidR="00CA280B">
        <w:rPr>
          <w:rFonts w:ascii="Times New Roman" w:eastAsia="Times New Roman" w:hAnsi="Times New Roman" w:cs="Times New Roman"/>
          <w:sz w:val="24"/>
          <w:szCs w:val="24"/>
          <w:lang w:eastAsia="en-US"/>
        </w:rPr>
      </w:r>
      <w:r w:rsidR="00CA280B">
        <w:rPr>
          <w:rFonts w:ascii="Times New Roman" w:eastAsia="Times New Roman" w:hAnsi="Times New Roman" w:cs="Times New Roman"/>
          <w:sz w:val="24"/>
          <w:szCs w:val="24"/>
          <w:lang w:eastAsia="en-US"/>
        </w:rPr>
        <w:fldChar w:fldCharType="separate"/>
      </w:r>
      <w:bookmarkStart w:id="71" w:name="__Fieldmark__36024_2715577367"/>
      <w:bookmarkEnd w:id="71"/>
      <w:r w:rsidRPr="00D9467D">
        <w:rPr>
          <w:rFonts w:ascii="Times New Roman" w:eastAsia="Times New Roman" w:hAnsi="Times New Roman" w:cs="Times New Roman"/>
          <w:sz w:val="24"/>
          <w:szCs w:val="24"/>
          <w:lang w:eastAsia="en-US"/>
        </w:rPr>
        <w:fldChar w:fldCharType="end"/>
      </w:r>
      <w:bookmarkStart w:id="72" w:name="__Fieldmark__638_648589369"/>
      <w:bookmarkEnd w:id="72"/>
      <w:r w:rsidRPr="00D9467D">
        <w:rPr>
          <w:rFonts w:ascii="Times New Roman" w:eastAsia="Times New Roman" w:hAnsi="Times New Roman" w:cs="Times New Roman"/>
          <w:sz w:val="24"/>
          <w:szCs w:val="24"/>
          <w:lang w:eastAsia="en-US"/>
        </w:rPr>
        <w:t xml:space="preserve"> Priima ir patvirtina, kad visos paslaugos suteiktos tinkamai ir laiku ir, laikantis Sutartyje, įskaitant jos prieduose, nustatytų reikalavimų; yra pate</w:t>
      </w:r>
      <w:r w:rsidR="00CB5934" w:rsidRPr="00D9467D">
        <w:rPr>
          <w:rFonts w:ascii="Times New Roman" w:eastAsia="Times New Roman" w:hAnsi="Times New Roman" w:cs="Times New Roman"/>
          <w:sz w:val="24"/>
          <w:szCs w:val="24"/>
          <w:lang w:eastAsia="en-US"/>
        </w:rPr>
        <w:t>ikti visi reikalingi dokumentai,</w:t>
      </w:r>
      <w:r w:rsidRPr="00D9467D">
        <w:rPr>
          <w:rFonts w:ascii="Times New Roman" w:eastAsia="Times New Roman" w:hAnsi="Times New Roman" w:cs="Times New Roman"/>
          <w:sz w:val="24"/>
          <w:szCs w:val="24"/>
          <w:lang w:eastAsia="en-US"/>
        </w:rPr>
        <w:t xml:space="preserve"> jei tokie dokumentai turėjo būti pateikti paslaugų priėmimo – perdavimo momentu.   </w:t>
      </w:r>
      <w:r w:rsidRPr="00D9467D">
        <w:rPr>
          <w:rFonts w:ascii="Times New Roman" w:eastAsia="Times New Roman" w:hAnsi="Times New Roman" w:cs="Times New Roman"/>
          <w:i/>
          <w:sz w:val="24"/>
          <w:szCs w:val="24"/>
          <w:lang w:eastAsia="en-US"/>
        </w:rPr>
        <w:t xml:space="preserve"> </w:t>
      </w:r>
    </w:p>
    <w:p w14:paraId="2D8821BC" w14:textId="77777777" w:rsidR="006A1FDF" w:rsidRPr="00D9467D"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sz w:val="24"/>
          <w:szCs w:val="24"/>
          <w:lang w:eastAsia="en-US"/>
        </w:rPr>
      </w:pPr>
      <w:r w:rsidRPr="00D9467D">
        <w:rPr>
          <w:rFonts w:ascii="Times New Roman" w:eastAsia="Times New Roman" w:hAnsi="Times New Roman" w:cs="Times New Roman"/>
          <w:sz w:val="24"/>
          <w:szCs w:val="24"/>
          <w:lang w:eastAsia="en-US"/>
        </w:rPr>
        <w:fldChar w:fldCharType="begin">
          <w:ffData>
            <w:name w:val=""/>
            <w:enabled/>
            <w:calcOnExit w:val="0"/>
            <w:checkBox>
              <w:sizeAuto/>
              <w:default w:val="0"/>
            </w:checkBox>
          </w:ffData>
        </w:fldChar>
      </w:r>
      <w:r w:rsidRPr="00D9467D">
        <w:rPr>
          <w:rFonts w:ascii="Times New Roman" w:eastAsia="Times New Roman" w:hAnsi="Times New Roman" w:cs="Times New Roman"/>
          <w:sz w:val="24"/>
          <w:szCs w:val="24"/>
          <w:lang w:eastAsia="en-US"/>
        </w:rPr>
        <w:instrText>FORMCHECKBOX</w:instrText>
      </w:r>
      <w:r w:rsidR="00CA280B">
        <w:rPr>
          <w:rFonts w:ascii="Times New Roman" w:eastAsia="Times New Roman" w:hAnsi="Times New Roman" w:cs="Times New Roman"/>
          <w:sz w:val="24"/>
          <w:szCs w:val="24"/>
          <w:lang w:eastAsia="en-US"/>
        </w:rPr>
      </w:r>
      <w:r w:rsidR="00CA280B">
        <w:rPr>
          <w:rFonts w:ascii="Times New Roman" w:eastAsia="Times New Roman" w:hAnsi="Times New Roman" w:cs="Times New Roman"/>
          <w:sz w:val="24"/>
          <w:szCs w:val="24"/>
          <w:lang w:eastAsia="en-US"/>
        </w:rPr>
        <w:fldChar w:fldCharType="separate"/>
      </w:r>
      <w:bookmarkStart w:id="73" w:name="__Fieldmark__36035_2715577367"/>
      <w:bookmarkEnd w:id="73"/>
      <w:r w:rsidRPr="00D9467D">
        <w:rPr>
          <w:rFonts w:ascii="Times New Roman" w:eastAsia="Times New Roman" w:hAnsi="Times New Roman" w:cs="Times New Roman"/>
          <w:sz w:val="24"/>
          <w:szCs w:val="24"/>
          <w:lang w:eastAsia="en-US"/>
        </w:rPr>
        <w:fldChar w:fldCharType="end"/>
      </w:r>
      <w:bookmarkStart w:id="74" w:name="__Fieldmark__646_648589369"/>
      <w:bookmarkEnd w:id="74"/>
      <w:r w:rsidRPr="00D9467D">
        <w:rPr>
          <w:rFonts w:ascii="Times New Roman" w:eastAsia="Times New Roman" w:hAnsi="Times New Roman" w:cs="Times New Roman"/>
          <w:sz w:val="24"/>
          <w:szCs w:val="24"/>
          <w:lang w:eastAsia="en-US"/>
        </w:rPr>
        <w:t xml:space="preserve"> Paslaugos buvo suteiktos kokybiškai, tačiau praleidus Sutartyje nustatytą terminą</w:t>
      </w:r>
      <w:r w:rsidRPr="00D9467D">
        <w:rPr>
          <w:rFonts w:ascii="Times New Roman" w:eastAsia="Times New Roman" w:hAnsi="Times New Roman" w:cs="Times New Roman"/>
          <w:i/>
          <w:sz w:val="24"/>
          <w:szCs w:val="24"/>
          <w:lang w:eastAsia="en-US"/>
        </w:rPr>
        <w:t xml:space="preserve"> ______________________________________________________________________________________.</w:t>
      </w:r>
    </w:p>
    <w:p w14:paraId="5A82F473" w14:textId="77777777" w:rsidR="006A1FDF" w:rsidRPr="00D9467D" w:rsidRDefault="006A1FDF" w:rsidP="006A1FDF">
      <w:pPr>
        <w:tabs>
          <w:tab w:val="left" w:pos="993"/>
        </w:tabs>
        <w:suppressAutoHyphens/>
        <w:spacing w:after="0" w:line="240" w:lineRule="auto"/>
        <w:ind w:left="993" w:right="-129" w:hanging="426"/>
        <w:contextualSpacing/>
        <w:jc w:val="both"/>
        <w:rPr>
          <w:rFonts w:ascii="Times New Roman" w:eastAsia="Times New Roman" w:hAnsi="Times New Roman" w:cs="Times New Roman"/>
          <w:sz w:val="24"/>
          <w:szCs w:val="24"/>
          <w:lang w:eastAsia="en-US"/>
        </w:rPr>
      </w:pPr>
    </w:p>
    <w:p w14:paraId="6CE8C0BB" w14:textId="7B0173DE" w:rsidR="006A1FDF" w:rsidRPr="00D9467D" w:rsidRDefault="006A1FDF" w:rsidP="006A1FDF">
      <w:pPr>
        <w:pBdr>
          <w:bottom w:val="single" w:sz="4" w:space="1" w:color="000000"/>
        </w:pBdr>
        <w:tabs>
          <w:tab w:val="left" w:pos="993"/>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r w:rsidRPr="00D9467D">
        <w:rPr>
          <w:rFonts w:ascii="Times New Roman" w:eastAsia="Times New Roman" w:hAnsi="Times New Roman" w:cs="Times New Roman"/>
          <w:sz w:val="24"/>
          <w:szCs w:val="24"/>
          <w:lang w:eastAsia="en-US"/>
        </w:rPr>
        <w:fldChar w:fldCharType="begin">
          <w:ffData>
            <w:name w:val=""/>
            <w:enabled/>
            <w:calcOnExit w:val="0"/>
            <w:checkBox>
              <w:sizeAuto/>
              <w:default w:val="0"/>
            </w:checkBox>
          </w:ffData>
        </w:fldChar>
      </w:r>
      <w:r w:rsidRPr="00D9467D">
        <w:rPr>
          <w:rFonts w:ascii="Times New Roman" w:eastAsia="Times New Roman" w:hAnsi="Times New Roman" w:cs="Times New Roman"/>
          <w:sz w:val="24"/>
          <w:szCs w:val="24"/>
          <w:lang w:eastAsia="en-US"/>
        </w:rPr>
        <w:instrText>FORMCHECKBOX</w:instrText>
      </w:r>
      <w:r w:rsidR="00CA280B">
        <w:rPr>
          <w:rFonts w:ascii="Times New Roman" w:eastAsia="Times New Roman" w:hAnsi="Times New Roman" w:cs="Times New Roman"/>
          <w:sz w:val="24"/>
          <w:szCs w:val="24"/>
          <w:lang w:eastAsia="en-US"/>
        </w:rPr>
      </w:r>
      <w:r w:rsidR="00CA280B">
        <w:rPr>
          <w:rFonts w:ascii="Times New Roman" w:eastAsia="Times New Roman" w:hAnsi="Times New Roman" w:cs="Times New Roman"/>
          <w:sz w:val="24"/>
          <w:szCs w:val="24"/>
          <w:lang w:eastAsia="en-US"/>
        </w:rPr>
        <w:fldChar w:fldCharType="separate"/>
      </w:r>
      <w:bookmarkStart w:id="75" w:name="__Fieldmark__36044_2715577367"/>
      <w:bookmarkEnd w:id="75"/>
      <w:r w:rsidRPr="00D9467D">
        <w:rPr>
          <w:rFonts w:ascii="Times New Roman" w:eastAsia="Times New Roman" w:hAnsi="Times New Roman" w:cs="Times New Roman"/>
          <w:sz w:val="24"/>
          <w:szCs w:val="24"/>
          <w:lang w:eastAsia="en-US"/>
        </w:rPr>
        <w:fldChar w:fldCharType="end"/>
      </w:r>
      <w:bookmarkStart w:id="76" w:name="__Fieldmark__652_648589369"/>
      <w:bookmarkEnd w:id="76"/>
      <w:r w:rsidRPr="00D9467D">
        <w:rPr>
          <w:rFonts w:ascii="Times New Roman" w:eastAsia="Times New Roman" w:hAnsi="Times New Roman" w:cs="Times New Roman"/>
          <w:sz w:val="24"/>
          <w:szCs w:val="24"/>
          <w:lang w:eastAsia="en-US"/>
        </w:rPr>
        <w:t xml:space="preserve"> Nepriima </w:t>
      </w:r>
      <w:r w:rsidRPr="00D9467D">
        <w:rPr>
          <w:rFonts w:ascii="Times New Roman" w:eastAsia="Times New Roman" w:hAnsi="Times New Roman" w:cs="Times New Roman"/>
          <w:color w:val="FF0000"/>
          <w:sz w:val="24"/>
          <w:szCs w:val="24"/>
          <w:lang w:eastAsia="en-US"/>
        </w:rPr>
        <w:t xml:space="preserve">visų ar dalies Paslaugų </w:t>
      </w:r>
      <w:r w:rsidRPr="00D9467D">
        <w:rPr>
          <w:rFonts w:ascii="Times New Roman" w:eastAsia="Times New Roman" w:hAnsi="Times New Roman" w:cs="Times New Roman"/>
          <w:sz w:val="24"/>
          <w:szCs w:val="24"/>
          <w:lang w:eastAsia="en-US"/>
        </w:rPr>
        <w:t xml:space="preserve">dėl šių perdavimo–priėmimo metu nustatytų Paslaugų  trūkumų/neatitikimų </w:t>
      </w:r>
      <w:r w:rsidRPr="00D9467D">
        <w:rPr>
          <w:rFonts w:ascii="Times New Roman" w:eastAsia="Times New Roman" w:hAnsi="Times New Roman" w:cs="Times New Roman"/>
          <w:i/>
          <w:color w:val="FF0000"/>
          <w:sz w:val="24"/>
          <w:szCs w:val="24"/>
          <w:lang w:eastAsia="en-US"/>
        </w:rPr>
        <w:t xml:space="preserve">(jei nepriimama dalis paslaugų, nurodoma, kurios): </w:t>
      </w:r>
      <w:r w:rsidRPr="00D9467D">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6C7C9" w14:textId="77777777" w:rsidR="006A1FDF" w:rsidRPr="00D9467D" w:rsidRDefault="006A1FDF" w:rsidP="006A1FDF">
      <w:pPr>
        <w:suppressAutoHyphens/>
        <w:spacing w:after="0" w:line="240" w:lineRule="auto"/>
        <w:ind w:right="140"/>
        <w:jc w:val="center"/>
        <w:rPr>
          <w:rFonts w:ascii="Times New Roman" w:eastAsia="Times New Roman" w:hAnsi="Times New Roman" w:cs="Times New Roman"/>
          <w:i/>
          <w:sz w:val="24"/>
          <w:szCs w:val="24"/>
          <w:lang w:eastAsia="en-US"/>
        </w:rPr>
      </w:pPr>
      <w:r w:rsidRPr="00D9467D">
        <w:rPr>
          <w:rFonts w:ascii="Times New Roman" w:eastAsia="Times New Roman" w:hAnsi="Times New Roman" w:cs="Times New Roman"/>
          <w:i/>
          <w:sz w:val="24"/>
          <w:szCs w:val="24"/>
          <w:lang w:eastAsia="en-US"/>
        </w:rPr>
        <w:t>(jeigu visi trūkumai netelpa šiame akte, jie pateikiami atskirame dokumente (priede), kuris bus laikomas sudedamoji šio akto dalis)</w:t>
      </w:r>
    </w:p>
    <w:p w14:paraId="289B3B9E" w14:textId="77777777" w:rsidR="006A1FDF" w:rsidRPr="00D9467D" w:rsidRDefault="006A1FDF" w:rsidP="006A1FDF">
      <w:pPr>
        <w:suppressAutoHyphens/>
        <w:spacing w:after="0" w:line="240" w:lineRule="auto"/>
        <w:jc w:val="center"/>
        <w:rPr>
          <w:rFonts w:ascii="Times New Roman" w:eastAsia="Times New Roman" w:hAnsi="Times New Roman" w:cs="Times New Roman"/>
          <w:b/>
          <w:bCs/>
          <w:iCs/>
          <w:sz w:val="24"/>
          <w:szCs w:val="24"/>
          <w:lang w:eastAsia="en-US"/>
        </w:rPr>
      </w:pPr>
    </w:p>
    <w:p w14:paraId="664AEED1" w14:textId="77777777" w:rsidR="006A1FDF" w:rsidRPr="00D9467D" w:rsidRDefault="006A1FDF" w:rsidP="006A1FDF">
      <w:pPr>
        <w:suppressAutoHyphens/>
        <w:spacing w:after="0" w:line="240" w:lineRule="auto"/>
        <w:jc w:val="both"/>
        <w:rPr>
          <w:rFonts w:ascii="Times New Roman" w:eastAsia="Times New Roman" w:hAnsi="Times New Roman" w:cs="Times New Roman"/>
          <w:bCs/>
          <w:iCs/>
          <w:sz w:val="24"/>
          <w:szCs w:val="24"/>
          <w:lang w:eastAsia="en-US"/>
        </w:rPr>
      </w:pPr>
      <w:r w:rsidRPr="00D9467D">
        <w:rPr>
          <w:rFonts w:ascii="Times New Roman" w:eastAsia="Times New Roman" w:hAnsi="Times New Roman" w:cs="Times New Roman"/>
          <w:bCs/>
          <w:iCs/>
          <w:sz w:val="24"/>
          <w:szCs w:val="24"/>
          <w:lang w:eastAsia="en-US"/>
        </w:rPr>
        <w:t xml:space="preserve">Paslaugos teikėjas įpareigojamas </w:t>
      </w:r>
      <w:r w:rsidRPr="00D9467D">
        <w:rPr>
          <w:rFonts w:ascii="Times New Roman" w:eastAsia="Times New Roman" w:hAnsi="Times New Roman" w:cs="Times New Roman"/>
          <w:bCs/>
          <w:i/>
          <w:iCs/>
          <w:sz w:val="24"/>
          <w:szCs w:val="24"/>
          <w:lang w:eastAsia="en-US"/>
        </w:rPr>
        <w:t>iki/per</w:t>
      </w:r>
      <w:r w:rsidRPr="00D9467D">
        <w:rPr>
          <w:rFonts w:ascii="Times New Roman" w:eastAsia="Times New Roman" w:hAnsi="Times New Roman" w:cs="Times New Roman"/>
          <w:bCs/>
          <w:iCs/>
          <w:sz w:val="24"/>
          <w:szCs w:val="24"/>
          <w:lang w:eastAsia="en-US"/>
        </w:rPr>
        <w:t xml:space="preserve"> _______________________________ darbo dienas pašalinti visus šiame akte ir jo prieduose nurodytus trūkumus/neatitikimus. </w:t>
      </w:r>
    </w:p>
    <w:p w14:paraId="6FC7AEB7" w14:textId="31A47D20" w:rsidR="006A1FDF" w:rsidRPr="00D9467D" w:rsidRDefault="006A1FDF" w:rsidP="00792798">
      <w:pPr>
        <w:suppressAutoHyphens/>
        <w:spacing w:after="0" w:line="240" w:lineRule="auto"/>
        <w:jc w:val="both"/>
        <w:rPr>
          <w:rFonts w:ascii="Times New Roman" w:eastAsia="Times New Roman" w:hAnsi="Times New Roman" w:cs="Times New Roman"/>
          <w:bCs/>
          <w:iCs/>
          <w:sz w:val="24"/>
          <w:szCs w:val="24"/>
          <w:lang w:eastAsia="en-US"/>
        </w:rPr>
      </w:pPr>
      <w:r w:rsidRPr="00D9467D">
        <w:rPr>
          <w:rFonts w:ascii="Times New Roman" w:eastAsia="Times New Roman" w:hAnsi="Times New Roman" w:cs="Times New Roman"/>
          <w:bCs/>
          <w:iCs/>
          <w:sz w:val="24"/>
          <w:szCs w:val="24"/>
          <w:lang w:eastAsia="en-US"/>
        </w:rPr>
        <w:t xml:space="preserve">Šis aktas pasirašytas dviem vienodą teisinę galią turinčiais egzemplioriais po vieną kiekvienai Šaliai. </w:t>
      </w:r>
    </w:p>
    <w:tbl>
      <w:tblPr>
        <w:tblW w:w="9639" w:type="dxa"/>
        <w:tblInd w:w="-8" w:type="dxa"/>
        <w:tblLook w:val="0000" w:firstRow="0" w:lastRow="0" w:firstColumn="0" w:lastColumn="0" w:noHBand="0" w:noVBand="0"/>
      </w:tblPr>
      <w:tblGrid>
        <w:gridCol w:w="4964"/>
        <w:gridCol w:w="4675"/>
      </w:tblGrid>
      <w:tr w:rsidR="006A1FDF" w:rsidRPr="00D9467D" w14:paraId="01E154EA" w14:textId="77777777" w:rsidTr="001250A6">
        <w:trPr>
          <w:trHeight w:val="270"/>
        </w:trPr>
        <w:tc>
          <w:tcPr>
            <w:tcW w:w="4963" w:type="dxa"/>
            <w:tcBorders>
              <w:top w:val="single" w:sz="6" w:space="0" w:color="000000"/>
              <w:left w:val="single" w:sz="6" w:space="0" w:color="000000"/>
              <w:right w:val="single" w:sz="6" w:space="0" w:color="000000"/>
            </w:tcBorders>
          </w:tcPr>
          <w:p w14:paraId="5A8697F7"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Perdavė</w:t>
            </w:r>
          </w:p>
        </w:tc>
        <w:tc>
          <w:tcPr>
            <w:tcW w:w="4675" w:type="dxa"/>
            <w:tcBorders>
              <w:top w:val="single" w:sz="6" w:space="0" w:color="000000"/>
              <w:left w:val="single" w:sz="6" w:space="0" w:color="000000"/>
              <w:right w:val="single" w:sz="6" w:space="0" w:color="000000"/>
            </w:tcBorders>
          </w:tcPr>
          <w:p w14:paraId="7880D7BD"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Priėmė</w:t>
            </w:r>
          </w:p>
        </w:tc>
      </w:tr>
      <w:tr w:rsidR="006A1FDF" w:rsidRPr="00D9467D" w14:paraId="78D8A02D" w14:textId="77777777" w:rsidTr="00D33589">
        <w:trPr>
          <w:trHeight w:val="256"/>
        </w:trPr>
        <w:tc>
          <w:tcPr>
            <w:tcW w:w="4963" w:type="dxa"/>
            <w:tcBorders>
              <w:left w:val="single" w:sz="6" w:space="0" w:color="000000"/>
              <w:bottom w:val="single" w:sz="6" w:space="0" w:color="000000"/>
              <w:right w:val="single" w:sz="6" w:space="0" w:color="000000"/>
            </w:tcBorders>
            <w:vAlign w:val="center"/>
          </w:tcPr>
          <w:p w14:paraId="3C83542C"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Paslaugų teikėjo atstovas</w:t>
            </w:r>
          </w:p>
        </w:tc>
        <w:tc>
          <w:tcPr>
            <w:tcW w:w="4675" w:type="dxa"/>
            <w:tcBorders>
              <w:left w:val="single" w:sz="6" w:space="0" w:color="000000"/>
              <w:bottom w:val="single" w:sz="6" w:space="0" w:color="000000"/>
              <w:right w:val="single" w:sz="6" w:space="0" w:color="000000"/>
            </w:tcBorders>
            <w:vAlign w:val="center"/>
          </w:tcPr>
          <w:p w14:paraId="1540FA8D"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Pirkėjo atstovas</w:t>
            </w:r>
          </w:p>
        </w:tc>
      </w:tr>
      <w:tr w:rsidR="006A1FDF" w:rsidRPr="00D9467D" w14:paraId="1F40F354" w14:textId="77777777" w:rsidTr="001250A6">
        <w:trPr>
          <w:trHeight w:val="285"/>
        </w:trPr>
        <w:tc>
          <w:tcPr>
            <w:tcW w:w="4963" w:type="dxa"/>
            <w:tcBorders>
              <w:top w:val="single" w:sz="6" w:space="0" w:color="000000"/>
              <w:left w:val="single" w:sz="6" w:space="0" w:color="000000"/>
              <w:right w:val="single" w:sz="6" w:space="0" w:color="000000"/>
            </w:tcBorders>
          </w:tcPr>
          <w:p w14:paraId="2985DDF4"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lastRenderedPageBreak/>
              <w:t xml:space="preserve">(Data) </w:t>
            </w:r>
          </w:p>
        </w:tc>
        <w:tc>
          <w:tcPr>
            <w:tcW w:w="4675" w:type="dxa"/>
            <w:tcBorders>
              <w:top w:val="single" w:sz="6" w:space="0" w:color="000000"/>
              <w:left w:val="single" w:sz="6" w:space="0" w:color="000000"/>
              <w:right w:val="single" w:sz="6" w:space="0" w:color="000000"/>
            </w:tcBorders>
          </w:tcPr>
          <w:p w14:paraId="0FA09A02"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(Data)</w:t>
            </w:r>
          </w:p>
        </w:tc>
      </w:tr>
      <w:tr w:rsidR="006A1FDF" w:rsidRPr="00D9467D" w14:paraId="71FF49A8" w14:textId="77777777" w:rsidTr="001250A6">
        <w:trPr>
          <w:trHeight w:val="285"/>
        </w:trPr>
        <w:tc>
          <w:tcPr>
            <w:tcW w:w="4963" w:type="dxa"/>
            <w:tcBorders>
              <w:left w:val="single" w:sz="6" w:space="0" w:color="000000"/>
              <w:right w:val="single" w:sz="6" w:space="0" w:color="000000"/>
            </w:tcBorders>
          </w:tcPr>
          <w:p w14:paraId="19C3A4A0"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(Parašas) </w:t>
            </w:r>
          </w:p>
        </w:tc>
        <w:tc>
          <w:tcPr>
            <w:tcW w:w="4675" w:type="dxa"/>
            <w:tcBorders>
              <w:left w:val="single" w:sz="6" w:space="0" w:color="000000"/>
              <w:right w:val="single" w:sz="6" w:space="0" w:color="000000"/>
            </w:tcBorders>
          </w:tcPr>
          <w:p w14:paraId="018F5011"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(Parašas) </w:t>
            </w:r>
          </w:p>
        </w:tc>
      </w:tr>
      <w:tr w:rsidR="006A1FDF" w:rsidRPr="00D9467D" w14:paraId="7AEADDB9" w14:textId="77777777" w:rsidTr="001250A6">
        <w:trPr>
          <w:trHeight w:val="310"/>
        </w:trPr>
        <w:tc>
          <w:tcPr>
            <w:tcW w:w="4963" w:type="dxa"/>
            <w:tcBorders>
              <w:left w:val="single" w:sz="6" w:space="0" w:color="000000"/>
              <w:right w:val="single" w:sz="6" w:space="0" w:color="000000"/>
            </w:tcBorders>
          </w:tcPr>
          <w:p w14:paraId="69B995AF"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(Vardas, pavardė) </w:t>
            </w:r>
          </w:p>
        </w:tc>
        <w:tc>
          <w:tcPr>
            <w:tcW w:w="4675" w:type="dxa"/>
            <w:tcBorders>
              <w:left w:val="single" w:sz="6" w:space="0" w:color="000000"/>
              <w:right w:val="single" w:sz="6" w:space="0" w:color="000000"/>
            </w:tcBorders>
          </w:tcPr>
          <w:p w14:paraId="0FB05649"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(Vardas, pavardė) </w:t>
            </w:r>
          </w:p>
        </w:tc>
      </w:tr>
      <w:tr w:rsidR="006A1FDF" w:rsidRPr="00D9467D" w14:paraId="3A84E1E5" w14:textId="77777777" w:rsidTr="00D33589">
        <w:trPr>
          <w:trHeight w:val="117"/>
        </w:trPr>
        <w:tc>
          <w:tcPr>
            <w:tcW w:w="4963" w:type="dxa"/>
            <w:tcBorders>
              <w:left w:val="single" w:sz="6" w:space="0" w:color="000000"/>
              <w:bottom w:val="single" w:sz="6" w:space="0" w:color="000000"/>
              <w:right w:val="single" w:sz="6" w:space="0" w:color="000000"/>
            </w:tcBorders>
          </w:tcPr>
          <w:p w14:paraId="1F48ECAF"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(Pareigos) </w:t>
            </w:r>
          </w:p>
        </w:tc>
        <w:tc>
          <w:tcPr>
            <w:tcW w:w="4675" w:type="dxa"/>
            <w:tcBorders>
              <w:left w:val="single" w:sz="6" w:space="0" w:color="000000"/>
              <w:bottom w:val="single" w:sz="6" w:space="0" w:color="000000"/>
              <w:right w:val="single" w:sz="6" w:space="0" w:color="000000"/>
            </w:tcBorders>
          </w:tcPr>
          <w:p w14:paraId="4BACAD65" w14:textId="77777777" w:rsidR="006A1FDF" w:rsidRPr="00D9467D" w:rsidRDefault="006A1FDF" w:rsidP="003F6C9D">
            <w:pPr>
              <w:spacing w:after="0" w:line="240" w:lineRule="auto"/>
              <w:rPr>
                <w:rFonts w:ascii="Times New Roman" w:hAnsi="Times New Roman" w:cs="Times New Roman"/>
                <w:sz w:val="24"/>
                <w:szCs w:val="24"/>
              </w:rPr>
            </w:pPr>
            <w:r w:rsidRPr="00D9467D">
              <w:rPr>
                <w:rFonts w:ascii="Times New Roman" w:hAnsi="Times New Roman" w:cs="Times New Roman"/>
                <w:sz w:val="24"/>
                <w:szCs w:val="24"/>
              </w:rPr>
              <w:t xml:space="preserve">(Pareigos) </w:t>
            </w:r>
          </w:p>
        </w:tc>
      </w:tr>
    </w:tbl>
    <w:p w14:paraId="1D9E064C" w14:textId="79C20231" w:rsidR="006A1FDF" w:rsidRPr="00D9467D" w:rsidRDefault="006A1FDF" w:rsidP="006A1FDF">
      <w:pPr>
        <w:jc w:val="both"/>
        <w:rPr>
          <w:rFonts w:ascii="Times New Roman" w:hAnsi="Times New Roman" w:cs="Times New Roman"/>
          <w:b/>
          <w:bCs/>
          <w:smallCaps/>
          <w:sz w:val="24"/>
          <w:szCs w:val="24"/>
        </w:rPr>
      </w:pPr>
    </w:p>
    <w:p w14:paraId="22DB1CCB" w14:textId="0F29196E" w:rsidR="006E4D17" w:rsidRPr="00D9467D" w:rsidRDefault="006E4D17">
      <w:pPr>
        <w:rPr>
          <w:rFonts w:ascii="Times New Roman" w:hAnsi="Times New Roman" w:cs="Times New Roman"/>
          <w:b/>
          <w:bCs/>
          <w:smallCaps/>
          <w:sz w:val="24"/>
          <w:szCs w:val="24"/>
        </w:rPr>
      </w:pPr>
      <w:r w:rsidRPr="00D9467D">
        <w:rPr>
          <w:rFonts w:ascii="Times New Roman" w:hAnsi="Times New Roman" w:cs="Times New Roman"/>
          <w:b/>
          <w:bCs/>
          <w:smallCaps/>
          <w:sz w:val="24"/>
          <w:szCs w:val="24"/>
        </w:rPr>
        <w:br w:type="page"/>
      </w:r>
    </w:p>
    <w:p w14:paraId="3C8ED315" w14:textId="6F6983E5" w:rsidR="006E4D17" w:rsidRPr="00D9467D" w:rsidRDefault="006E4D17" w:rsidP="006E4D17">
      <w:pPr>
        <w:pStyle w:val="Heading2"/>
        <w:ind w:left="5103"/>
        <w:jc w:val="right"/>
        <w:rPr>
          <w:rFonts w:ascii="Times New Roman" w:hAnsi="Times New Roman" w:cs="Times New Roman"/>
          <w:color w:val="0070C0"/>
          <w:sz w:val="24"/>
          <w:szCs w:val="24"/>
        </w:rPr>
      </w:pPr>
      <w:bookmarkStart w:id="77" w:name="_Ref39586171"/>
      <w:bookmarkStart w:id="78" w:name="_Ref39673580"/>
      <w:bookmarkStart w:id="79" w:name="_Ref39674283"/>
      <w:bookmarkStart w:id="80" w:name="_Toc127866435"/>
      <w:bookmarkStart w:id="81" w:name="_Toc191393000"/>
      <w:bookmarkStart w:id="82" w:name="_Toc221112998"/>
      <w:r w:rsidRPr="00D9467D">
        <w:rPr>
          <w:rFonts w:ascii="Times New Roman" w:hAnsi="Times New Roman" w:cs="Times New Roman"/>
          <w:color w:val="0070C0"/>
          <w:sz w:val="24"/>
          <w:szCs w:val="24"/>
        </w:rPr>
        <w:lastRenderedPageBreak/>
        <w:t>Pirkimo sąlygų 9 priedas „Siūlomų specialistų sąrašas“</w:t>
      </w:r>
      <w:bookmarkEnd w:id="77"/>
      <w:bookmarkEnd w:id="78"/>
      <w:bookmarkEnd w:id="79"/>
      <w:bookmarkEnd w:id="80"/>
      <w:bookmarkEnd w:id="81"/>
      <w:bookmarkEnd w:id="82"/>
    </w:p>
    <w:p w14:paraId="4E449AEE" w14:textId="77777777" w:rsidR="006E4D17" w:rsidRPr="00D9467D" w:rsidRDefault="006E4D17" w:rsidP="006E4D17">
      <w:pPr>
        <w:spacing w:after="0" w:line="240" w:lineRule="auto"/>
        <w:ind w:left="5102"/>
        <w:jc w:val="right"/>
        <w:rPr>
          <w:rFonts w:ascii="Times New Roman" w:eastAsia="Calibri" w:hAnsi="Times New Roman" w:cs="Times New Roman"/>
          <w:sz w:val="24"/>
          <w:szCs w:val="24"/>
        </w:rPr>
      </w:pPr>
    </w:p>
    <w:p w14:paraId="38F86F2F" w14:textId="77777777" w:rsidR="006E4D17" w:rsidRPr="00D9467D" w:rsidRDefault="006E4D17" w:rsidP="006E4D17">
      <w:pPr>
        <w:spacing w:after="0" w:line="240" w:lineRule="auto"/>
        <w:jc w:val="center"/>
        <w:rPr>
          <w:rFonts w:ascii="Times New Roman" w:eastAsia="Calibri" w:hAnsi="Times New Roman" w:cs="Times New Roman"/>
          <w:b/>
          <w:bCs/>
          <w:sz w:val="24"/>
          <w:szCs w:val="24"/>
        </w:rPr>
      </w:pPr>
      <w:r w:rsidRPr="00D9467D">
        <w:rPr>
          <w:rFonts w:ascii="Times New Roman" w:eastAsia="Calibri" w:hAnsi="Times New Roman" w:cs="Times New Roman"/>
          <w:sz w:val="24"/>
          <w:szCs w:val="24"/>
        </w:rPr>
        <w:t>,,</w:t>
      </w:r>
      <w:r w:rsidRPr="00D9467D">
        <w:rPr>
          <w:rFonts w:ascii="Times New Roman" w:eastAsia="Calibri" w:hAnsi="Times New Roman" w:cs="Times New Roman"/>
          <w:b/>
          <w:bCs/>
          <w:sz w:val="24"/>
          <w:szCs w:val="24"/>
        </w:rPr>
        <w:t>Siūlomų specialistų sąrašas“</w:t>
      </w:r>
    </w:p>
    <w:tbl>
      <w:tblPr>
        <w:tblStyle w:val="TableGrid"/>
        <w:tblpPr w:leftFromText="180" w:rightFromText="180" w:vertAnchor="page" w:horzAnchor="margin" w:tblpXSpec="center" w:tblpY="3206"/>
        <w:tblW w:w="9155" w:type="dxa"/>
        <w:tblInd w:w="0" w:type="dxa"/>
        <w:tblLayout w:type="fixed"/>
        <w:tblLook w:val="04A0" w:firstRow="1" w:lastRow="0" w:firstColumn="1" w:lastColumn="0" w:noHBand="0" w:noVBand="1"/>
      </w:tblPr>
      <w:tblGrid>
        <w:gridCol w:w="562"/>
        <w:gridCol w:w="1134"/>
        <w:gridCol w:w="1843"/>
        <w:gridCol w:w="3119"/>
        <w:gridCol w:w="2497"/>
      </w:tblGrid>
      <w:tr w:rsidR="007C6042" w:rsidRPr="00D9467D" w14:paraId="53905C6B" w14:textId="77777777" w:rsidTr="007C6042">
        <w:trPr>
          <w:trHeight w:val="2703"/>
        </w:trPr>
        <w:tc>
          <w:tcPr>
            <w:tcW w:w="562" w:type="dxa"/>
            <w:shd w:val="clear" w:color="auto" w:fill="F2F2F2" w:themeFill="background1" w:themeFillShade="F2"/>
            <w:hideMark/>
          </w:tcPr>
          <w:p w14:paraId="2DCE25EF"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Eil</w:t>
            </w:r>
          </w:p>
          <w:p w14:paraId="5891FCB7"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Nr</w:t>
            </w:r>
          </w:p>
        </w:tc>
        <w:tc>
          <w:tcPr>
            <w:tcW w:w="1134" w:type="dxa"/>
            <w:shd w:val="clear" w:color="auto" w:fill="F2F2F2" w:themeFill="background1" w:themeFillShade="F2"/>
          </w:tcPr>
          <w:p w14:paraId="7398EFD7"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caps/>
                <w:sz w:val="24"/>
                <w:szCs w:val="24"/>
              </w:rPr>
              <w:t>V</w:t>
            </w:r>
            <w:r w:rsidRPr="00D9467D">
              <w:rPr>
                <w:rFonts w:eastAsia="Aptos" w:hAnsi="Times New Roman" w:cs="Times New Roman"/>
                <w:b/>
                <w:bCs/>
                <w:sz w:val="24"/>
                <w:szCs w:val="24"/>
              </w:rPr>
              <w:t>ardas, pavardė</w:t>
            </w:r>
          </w:p>
        </w:tc>
        <w:tc>
          <w:tcPr>
            <w:tcW w:w="1843" w:type="dxa"/>
            <w:shd w:val="clear" w:color="auto" w:fill="F2F2F2" w:themeFill="background1" w:themeFillShade="F2"/>
          </w:tcPr>
          <w:p w14:paraId="15EC6A08"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 xml:space="preserve">Siūlomo lektoriaus </w:t>
            </w:r>
          </w:p>
          <w:p w14:paraId="29AC60E4"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patirtis akademinėmis valandomis</w:t>
            </w:r>
          </w:p>
          <w:p w14:paraId="550DD634"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 xml:space="preserve">(pagal Specialiųjų Pirkimo sąlygų </w:t>
            </w:r>
            <w:r w:rsidRPr="00D9467D">
              <w:rPr>
                <w:rFonts w:eastAsia="Times New Roman" w:hAnsi="Times New Roman" w:cs="Times New Roman"/>
                <w:b/>
                <w:bCs/>
                <w:sz w:val="24"/>
                <w:szCs w:val="24"/>
                <w:lang w:eastAsia="lt-LT"/>
              </w:rPr>
              <w:t>4 priede</w:t>
            </w:r>
            <w:r w:rsidRPr="00D9467D">
              <w:rPr>
                <w:rFonts w:eastAsia="Aptos" w:hAnsi="Times New Roman" w:cs="Times New Roman"/>
                <w:b/>
                <w:bCs/>
                <w:sz w:val="24"/>
                <w:szCs w:val="24"/>
              </w:rPr>
              <w:t xml:space="preserve"> nurodytus reikalavimus)</w:t>
            </w:r>
          </w:p>
        </w:tc>
        <w:tc>
          <w:tcPr>
            <w:tcW w:w="3119" w:type="dxa"/>
            <w:shd w:val="clear" w:color="auto" w:fill="F2F2F2" w:themeFill="background1" w:themeFillShade="F2"/>
          </w:tcPr>
          <w:p w14:paraId="0EDF7EC2"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 xml:space="preserve">Specialisto patirties aprašymas </w:t>
            </w:r>
          </w:p>
          <w:p w14:paraId="2F0E813D"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 xml:space="preserve">(pagal Specialiųjų Pirkimo sąlygų </w:t>
            </w:r>
            <w:r w:rsidRPr="00D9467D">
              <w:rPr>
                <w:rFonts w:eastAsia="Times New Roman" w:hAnsi="Times New Roman" w:cs="Times New Roman"/>
                <w:b/>
                <w:bCs/>
                <w:sz w:val="24"/>
                <w:szCs w:val="24"/>
                <w:lang w:eastAsia="lt-LT"/>
              </w:rPr>
              <w:t>4 priede</w:t>
            </w:r>
            <w:r w:rsidRPr="00D9467D">
              <w:rPr>
                <w:rFonts w:eastAsia="Aptos" w:hAnsi="Times New Roman" w:cs="Times New Roman"/>
                <w:b/>
                <w:bCs/>
                <w:sz w:val="24"/>
                <w:szCs w:val="24"/>
              </w:rPr>
              <w:t xml:space="preserve"> nurodytus reikalavimus )</w:t>
            </w:r>
          </w:p>
          <w:p w14:paraId="5A80D3CE" w14:textId="77777777" w:rsidR="007C6042" w:rsidRPr="00D9467D" w:rsidRDefault="007C6042" w:rsidP="00D0302F">
            <w:pPr>
              <w:jc w:val="center"/>
              <w:rPr>
                <w:rFonts w:eastAsia="Aptos" w:hAnsi="Times New Roman" w:cs="Times New Roman"/>
                <w:b/>
                <w:bCs/>
                <w:sz w:val="24"/>
                <w:szCs w:val="24"/>
              </w:rPr>
            </w:pPr>
          </w:p>
          <w:p w14:paraId="1B4A6D17" w14:textId="77777777" w:rsidR="007C6042" w:rsidRPr="00D9467D" w:rsidRDefault="007C6042" w:rsidP="00D0302F">
            <w:pPr>
              <w:jc w:val="center"/>
              <w:rPr>
                <w:rFonts w:eastAsia="Aptos" w:hAnsi="Times New Roman" w:cs="Times New Roman"/>
                <w:b/>
                <w:bCs/>
                <w:sz w:val="24"/>
                <w:szCs w:val="24"/>
              </w:rPr>
            </w:pPr>
          </w:p>
          <w:p w14:paraId="1147CA60" w14:textId="77777777" w:rsidR="007C6042" w:rsidRPr="00D9467D" w:rsidRDefault="007C6042" w:rsidP="00D0302F">
            <w:pPr>
              <w:jc w:val="center"/>
              <w:rPr>
                <w:rFonts w:eastAsia="Aptos" w:hAnsi="Times New Roman" w:cs="Times New Roman"/>
                <w:b/>
                <w:bCs/>
                <w:sz w:val="24"/>
                <w:szCs w:val="24"/>
              </w:rPr>
            </w:pPr>
          </w:p>
        </w:tc>
        <w:tc>
          <w:tcPr>
            <w:tcW w:w="2497" w:type="dxa"/>
            <w:shd w:val="clear" w:color="auto" w:fill="F2F2F2" w:themeFill="background1" w:themeFillShade="F2"/>
            <w:hideMark/>
          </w:tcPr>
          <w:p w14:paraId="0A2B6F23"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 xml:space="preserve">Pridedami dokumentai, patvirtinantys reikalaujamą patirtį </w:t>
            </w:r>
          </w:p>
          <w:p w14:paraId="3F535646" w14:textId="77777777" w:rsidR="007C6042" w:rsidRPr="00D9467D" w:rsidRDefault="007C6042" w:rsidP="00D0302F">
            <w:pPr>
              <w:jc w:val="center"/>
              <w:rPr>
                <w:rFonts w:eastAsia="Aptos" w:hAnsi="Times New Roman" w:cs="Times New Roman"/>
                <w:b/>
                <w:bCs/>
                <w:sz w:val="24"/>
                <w:szCs w:val="24"/>
              </w:rPr>
            </w:pPr>
          </w:p>
          <w:p w14:paraId="7B219CFC" w14:textId="77777777" w:rsidR="007C6042" w:rsidRPr="00D9467D" w:rsidRDefault="007C6042" w:rsidP="00D0302F">
            <w:pPr>
              <w:jc w:val="center"/>
              <w:rPr>
                <w:rFonts w:eastAsia="Aptos" w:hAnsi="Times New Roman" w:cs="Times New Roman"/>
                <w:b/>
                <w:bCs/>
                <w:sz w:val="24"/>
                <w:szCs w:val="24"/>
              </w:rPr>
            </w:pPr>
            <w:r w:rsidRPr="00D9467D">
              <w:rPr>
                <w:rFonts w:eastAsia="Aptos" w:hAnsi="Times New Roman" w:cs="Times New Roman"/>
                <w:b/>
                <w:bCs/>
                <w:sz w:val="24"/>
                <w:szCs w:val="24"/>
              </w:rPr>
              <w:t>(nurodoma kokie dokumentai pateikiami)</w:t>
            </w:r>
          </w:p>
        </w:tc>
      </w:tr>
      <w:tr w:rsidR="007C6042" w:rsidRPr="00D9467D" w14:paraId="315B2155" w14:textId="77777777" w:rsidTr="007C6042">
        <w:trPr>
          <w:trHeight w:val="174"/>
        </w:trPr>
        <w:tc>
          <w:tcPr>
            <w:tcW w:w="562" w:type="dxa"/>
            <w:hideMark/>
          </w:tcPr>
          <w:p w14:paraId="64364BDC" w14:textId="77777777" w:rsidR="007C6042" w:rsidRPr="00D9467D" w:rsidRDefault="007C6042" w:rsidP="00D0302F">
            <w:pPr>
              <w:jc w:val="center"/>
              <w:rPr>
                <w:rFonts w:eastAsia="Aptos" w:hAnsi="Times New Roman" w:cs="Times New Roman"/>
                <w:b/>
                <w:bCs/>
                <w:caps/>
                <w:sz w:val="24"/>
                <w:szCs w:val="24"/>
              </w:rPr>
            </w:pPr>
            <w:r w:rsidRPr="00D9467D">
              <w:rPr>
                <w:rFonts w:eastAsia="Aptos" w:hAnsi="Times New Roman" w:cs="Times New Roman"/>
                <w:b/>
                <w:bCs/>
                <w:caps/>
                <w:sz w:val="24"/>
                <w:szCs w:val="24"/>
              </w:rPr>
              <w:t>1</w:t>
            </w:r>
          </w:p>
        </w:tc>
        <w:tc>
          <w:tcPr>
            <w:tcW w:w="1134" w:type="dxa"/>
            <w:hideMark/>
          </w:tcPr>
          <w:p w14:paraId="120932B5" w14:textId="77777777" w:rsidR="007C6042" w:rsidRPr="00D9467D" w:rsidRDefault="007C6042" w:rsidP="00D0302F">
            <w:pPr>
              <w:jc w:val="center"/>
              <w:rPr>
                <w:rFonts w:eastAsia="Aptos" w:hAnsi="Times New Roman" w:cs="Times New Roman"/>
                <w:b/>
                <w:bCs/>
                <w:caps/>
                <w:sz w:val="24"/>
                <w:szCs w:val="24"/>
              </w:rPr>
            </w:pPr>
            <w:r w:rsidRPr="00D9467D">
              <w:rPr>
                <w:rFonts w:eastAsia="Aptos" w:hAnsi="Times New Roman" w:cs="Times New Roman"/>
                <w:b/>
                <w:bCs/>
                <w:caps/>
                <w:sz w:val="24"/>
                <w:szCs w:val="24"/>
              </w:rPr>
              <w:t>2</w:t>
            </w:r>
          </w:p>
        </w:tc>
        <w:tc>
          <w:tcPr>
            <w:tcW w:w="1843" w:type="dxa"/>
          </w:tcPr>
          <w:p w14:paraId="1035D344" w14:textId="5956746E" w:rsidR="007C6042" w:rsidRPr="00D9467D" w:rsidRDefault="007C6042" w:rsidP="00D0302F">
            <w:pPr>
              <w:jc w:val="center"/>
              <w:rPr>
                <w:rFonts w:eastAsia="Aptos" w:hAnsi="Times New Roman" w:cs="Times New Roman"/>
                <w:b/>
                <w:bCs/>
                <w:caps/>
                <w:sz w:val="24"/>
                <w:szCs w:val="24"/>
              </w:rPr>
            </w:pPr>
            <w:r w:rsidRPr="00D9467D">
              <w:rPr>
                <w:rFonts w:eastAsia="Aptos" w:hAnsi="Times New Roman" w:cs="Times New Roman"/>
                <w:b/>
                <w:bCs/>
                <w:caps/>
                <w:sz w:val="24"/>
                <w:szCs w:val="24"/>
              </w:rPr>
              <w:t>3</w:t>
            </w:r>
          </w:p>
        </w:tc>
        <w:tc>
          <w:tcPr>
            <w:tcW w:w="3119" w:type="dxa"/>
            <w:hideMark/>
          </w:tcPr>
          <w:p w14:paraId="7BF68D0C" w14:textId="115AE329" w:rsidR="007C6042" w:rsidRPr="00D9467D" w:rsidRDefault="007C6042" w:rsidP="00D0302F">
            <w:pPr>
              <w:jc w:val="center"/>
              <w:rPr>
                <w:rFonts w:eastAsia="Aptos" w:hAnsi="Times New Roman" w:cs="Times New Roman"/>
                <w:b/>
                <w:bCs/>
                <w:caps/>
                <w:sz w:val="24"/>
                <w:szCs w:val="24"/>
              </w:rPr>
            </w:pPr>
            <w:r w:rsidRPr="00D9467D">
              <w:rPr>
                <w:rFonts w:eastAsia="Aptos" w:hAnsi="Times New Roman" w:cs="Times New Roman"/>
                <w:b/>
                <w:bCs/>
                <w:caps/>
                <w:sz w:val="24"/>
                <w:szCs w:val="24"/>
              </w:rPr>
              <w:t>4</w:t>
            </w:r>
          </w:p>
        </w:tc>
        <w:tc>
          <w:tcPr>
            <w:tcW w:w="2497" w:type="dxa"/>
            <w:hideMark/>
          </w:tcPr>
          <w:p w14:paraId="3C8E1226" w14:textId="57382539" w:rsidR="007C6042" w:rsidRPr="00D9467D" w:rsidRDefault="007C6042" w:rsidP="00D0302F">
            <w:pPr>
              <w:jc w:val="center"/>
              <w:rPr>
                <w:rFonts w:eastAsia="Aptos" w:hAnsi="Times New Roman" w:cs="Times New Roman"/>
                <w:b/>
                <w:bCs/>
                <w:caps/>
                <w:sz w:val="24"/>
                <w:szCs w:val="24"/>
              </w:rPr>
            </w:pPr>
            <w:r w:rsidRPr="00D9467D">
              <w:rPr>
                <w:rFonts w:eastAsia="Aptos" w:hAnsi="Times New Roman" w:cs="Times New Roman"/>
                <w:b/>
                <w:bCs/>
                <w:caps/>
                <w:sz w:val="24"/>
                <w:szCs w:val="24"/>
              </w:rPr>
              <w:t>5</w:t>
            </w:r>
          </w:p>
        </w:tc>
      </w:tr>
      <w:tr w:rsidR="007C6042" w:rsidRPr="00D9467D" w14:paraId="1D39787C" w14:textId="77777777" w:rsidTr="007C6042">
        <w:trPr>
          <w:trHeight w:val="1856"/>
        </w:trPr>
        <w:tc>
          <w:tcPr>
            <w:tcW w:w="562" w:type="dxa"/>
            <w:hideMark/>
          </w:tcPr>
          <w:p w14:paraId="101A9871" w14:textId="77777777" w:rsidR="007C6042" w:rsidRPr="00D9467D" w:rsidRDefault="007C6042" w:rsidP="00D0302F">
            <w:pPr>
              <w:jc w:val="center"/>
              <w:rPr>
                <w:rFonts w:eastAsia="Aptos" w:hAnsi="Times New Roman" w:cs="Times New Roman"/>
                <w:caps/>
                <w:sz w:val="24"/>
                <w:szCs w:val="24"/>
              </w:rPr>
            </w:pPr>
            <w:r w:rsidRPr="00D9467D">
              <w:rPr>
                <w:rFonts w:eastAsia="Aptos" w:hAnsi="Times New Roman" w:cs="Times New Roman"/>
                <w:caps/>
                <w:sz w:val="24"/>
                <w:szCs w:val="24"/>
              </w:rPr>
              <w:t>1.</w:t>
            </w:r>
          </w:p>
        </w:tc>
        <w:tc>
          <w:tcPr>
            <w:tcW w:w="1134" w:type="dxa"/>
          </w:tcPr>
          <w:p w14:paraId="6756E35E" w14:textId="77777777" w:rsidR="007C6042" w:rsidRPr="00D9467D" w:rsidRDefault="007C6042" w:rsidP="00D0302F">
            <w:pPr>
              <w:jc w:val="center"/>
              <w:rPr>
                <w:rFonts w:eastAsia="Aptos" w:hAnsi="Times New Roman" w:cs="Times New Roman"/>
                <w:caps/>
                <w:sz w:val="24"/>
                <w:szCs w:val="24"/>
              </w:rPr>
            </w:pPr>
          </w:p>
        </w:tc>
        <w:tc>
          <w:tcPr>
            <w:tcW w:w="1843" w:type="dxa"/>
          </w:tcPr>
          <w:p w14:paraId="2C0AF02A" w14:textId="77777777" w:rsidR="007C6042" w:rsidRPr="00D9467D" w:rsidRDefault="007C6042" w:rsidP="00D0302F">
            <w:pPr>
              <w:rPr>
                <w:rFonts w:eastAsia="Aptos" w:hAnsi="Times New Roman" w:cs="Times New Roman"/>
                <w:caps/>
                <w:sz w:val="24"/>
                <w:szCs w:val="24"/>
              </w:rPr>
            </w:pPr>
          </w:p>
        </w:tc>
        <w:tc>
          <w:tcPr>
            <w:tcW w:w="3119" w:type="dxa"/>
          </w:tcPr>
          <w:p w14:paraId="3AAC4D74" w14:textId="77777777" w:rsidR="007C6042" w:rsidRPr="00D9467D" w:rsidRDefault="007C6042" w:rsidP="00D0302F">
            <w:pPr>
              <w:rPr>
                <w:rFonts w:eastAsia="Aptos" w:hAnsi="Times New Roman" w:cs="Times New Roman"/>
                <w:caps/>
                <w:sz w:val="24"/>
                <w:szCs w:val="24"/>
              </w:rPr>
            </w:pPr>
          </w:p>
          <w:p w14:paraId="7F243EF1" w14:textId="77777777" w:rsidR="007C6042" w:rsidRPr="00D9467D" w:rsidRDefault="007C6042" w:rsidP="00D0302F">
            <w:pPr>
              <w:rPr>
                <w:rFonts w:eastAsia="Aptos" w:hAnsi="Times New Roman" w:cs="Times New Roman"/>
                <w:caps/>
                <w:sz w:val="24"/>
                <w:szCs w:val="24"/>
              </w:rPr>
            </w:pPr>
          </w:p>
        </w:tc>
        <w:tc>
          <w:tcPr>
            <w:tcW w:w="2497" w:type="dxa"/>
          </w:tcPr>
          <w:p w14:paraId="2C8FA1A8" w14:textId="77777777" w:rsidR="007C6042" w:rsidRPr="00D9467D" w:rsidRDefault="007C6042" w:rsidP="00D0302F">
            <w:pPr>
              <w:jc w:val="center"/>
              <w:rPr>
                <w:rFonts w:eastAsia="Aptos" w:hAnsi="Times New Roman" w:cs="Times New Roman"/>
                <w:caps/>
                <w:sz w:val="24"/>
                <w:szCs w:val="24"/>
              </w:rPr>
            </w:pPr>
          </w:p>
        </w:tc>
      </w:tr>
      <w:tr w:rsidR="007C6042" w:rsidRPr="00D9467D" w14:paraId="5D9D8382" w14:textId="77777777" w:rsidTr="007C6042">
        <w:trPr>
          <w:trHeight w:val="493"/>
        </w:trPr>
        <w:tc>
          <w:tcPr>
            <w:tcW w:w="562" w:type="dxa"/>
            <w:hideMark/>
          </w:tcPr>
          <w:p w14:paraId="40CFE757" w14:textId="546A4495" w:rsidR="007C6042" w:rsidRPr="00D9467D" w:rsidRDefault="007C6042" w:rsidP="007C6042">
            <w:pPr>
              <w:rPr>
                <w:rFonts w:eastAsia="Aptos" w:hAnsi="Times New Roman" w:cs="Times New Roman"/>
                <w:caps/>
                <w:sz w:val="24"/>
                <w:szCs w:val="24"/>
              </w:rPr>
            </w:pPr>
          </w:p>
        </w:tc>
        <w:tc>
          <w:tcPr>
            <w:tcW w:w="1134" w:type="dxa"/>
          </w:tcPr>
          <w:p w14:paraId="02EADA96" w14:textId="77777777" w:rsidR="007C6042" w:rsidRPr="00D9467D" w:rsidRDefault="007C6042" w:rsidP="00D0302F">
            <w:pPr>
              <w:jc w:val="center"/>
              <w:rPr>
                <w:rFonts w:eastAsia="Aptos" w:hAnsi="Times New Roman" w:cs="Times New Roman"/>
                <w:caps/>
                <w:sz w:val="24"/>
                <w:szCs w:val="24"/>
              </w:rPr>
            </w:pPr>
          </w:p>
        </w:tc>
        <w:tc>
          <w:tcPr>
            <w:tcW w:w="1843" w:type="dxa"/>
          </w:tcPr>
          <w:p w14:paraId="6C4D2BAB" w14:textId="77777777" w:rsidR="007C6042" w:rsidRPr="00D9467D" w:rsidRDefault="007C6042" w:rsidP="00D0302F">
            <w:pPr>
              <w:rPr>
                <w:rFonts w:eastAsia="Aptos" w:hAnsi="Times New Roman" w:cs="Times New Roman"/>
                <w:caps/>
                <w:sz w:val="24"/>
                <w:szCs w:val="24"/>
              </w:rPr>
            </w:pPr>
          </w:p>
          <w:p w14:paraId="67911DDB" w14:textId="77777777" w:rsidR="007C6042" w:rsidRPr="00D9467D" w:rsidRDefault="007C6042" w:rsidP="00D0302F">
            <w:pPr>
              <w:rPr>
                <w:rFonts w:eastAsia="Aptos" w:hAnsi="Times New Roman" w:cs="Times New Roman"/>
                <w:caps/>
                <w:sz w:val="24"/>
                <w:szCs w:val="24"/>
              </w:rPr>
            </w:pPr>
          </w:p>
        </w:tc>
        <w:tc>
          <w:tcPr>
            <w:tcW w:w="3119" w:type="dxa"/>
          </w:tcPr>
          <w:p w14:paraId="453352AB" w14:textId="77777777" w:rsidR="007C6042" w:rsidRPr="00D9467D" w:rsidRDefault="007C6042" w:rsidP="00D0302F">
            <w:pPr>
              <w:rPr>
                <w:rFonts w:eastAsia="Aptos" w:hAnsi="Times New Roman" w:cs="Times New Roman"/>
                <w:caps/>
                <w:sz w:val="24"/>
                <w:szCs w:val="24"/>
              </w:rPr>
            </w:pPr>
          </w:p>
          <w:p w14:paraId="5CF74A7A" w14:textId="77777777" w:rsidR="007C6042" w:rsidRPr="00D9467D" w:rsidRDefault="007C6042" w:rsidP="00D0302F">
            <w:pPr>
              <w:rPr>
                <w:rFonts w:eastAsia="Aptos" w:hAnsi="Times New Roman" w:cs="Times New Roman"/>
                <w:caps/>
                <w:sz w:val="24"/>
                <w:szCs w:val="24"/>
              </w:rPr>
            </w:pPr>
          </w:p>
        </w:tc>
        <w:tc>
          <w:tcPr>
            <w:tcW w:w="2497" w:type="dxa"/>
          </w:tcPr>
          <w:p w14:paraId="15F11ACA" w14:textId="77777777" w:rsidR="007C6042" w:rsidRPr="00D9467D" w:rsidRDefault="007C6042" w:rsidP="00D0302F">
            <w:pPr>
              <w:jc w:val="center"/>
              <w:rPr>
                <w:rFonts w:eastAsia="Aptos" w:hAnsi="Times New Roman" w:cs="Times New Roman"/>
                <w:caps/>
                <w:sz w:val="24"/>
                <w:szCs w:val="24"/>
              </w:rPr>
            </w:pPr>
          </w:p>
        </w:tc>
      </w:tr>
      <w:tr w:rsidR="007C6042" w:rsidRPr="00D9467D" w14:paraId="4AE07215" w14:textId="77777777" w:rsidTr="007C6042">
        <w:trPr>
          <w:trHeight w:val="493"/>
        </w:trPr>
        <w:tc>
          <w:tcPr>
            <w:tcW w:w="562" w:type="dxa"/>
          </w:tcPr>
          <w:p w14:paraId="7ECB010B" w14:textId="77777777" w:rsidR="007C6042" w:rsidRPr="00D9467D" w:rsidRDefault="007C6042" w:rsidP="00D0302F">
            <w:pPr>
              <w:jc w:val="center"/>
              <w:rPr>
                <w:rFonts w:eastAsia="Aptos" w:hAnsi="Times New Roman" w:cs="Times New Roman"/>
                <w:caps/>
                <w:sz w:val="24"/>
                <w:szCs w:val="24"/>
              </w:rPr>
            </w:pPr>
            <w:r w:rsidRPr="00D9467D">
              <w:rPr>
                <w:rFonts w:eastAsia="Aptos" w:hAnsi="Times New Roman" w:cs="Times New Roman"/>
                <w:caps/>
                <w:sz w:val="24"/>
                <w:szCs w:val="24"/>
              </w:rPr>
              <w:t>....</w:t>
            </w:r>
          </w:p>
        </w:tc>
        <w:tc>
          <w:tcPr>
            <w:tcW w:w="1134" w:type="dxa"/>
          </w:tcPr>
          <w:p w14:paraId="4CF3F5A3" w14:textId="77777777" w:rsidR="007C6042" w:rsidRPr="00D9467D" w:rsidRDefault="007C6042" w:rsidP="00D0302F">
            <w:pPr>
              <w:jc w:val="center"/>
              <w:rPr>
                <w:rFonts w:eastAsia="Aptos" w:hAnsi="Times New Roman" w:cs="Times New Roman"/>
                <w:caps/>
                <w:sz w:val="24"/>
                <w:szCs w:val="24"/>
              </w:rPr>
            </w:pPr>
            <w:r w:rsidRPr="00D9467D">
              <w:rPr>
                <w:rFonts w:eastAsia="Aptos" w:hAnsi="Times New Roman" w:cs="Times New Roman"/>
                <w:caps/>
                <w:sz w:val="24"/>
                <w:szCs w:val="24"/>
              </w:rPr>
              <w:t>.......................</w:t>
            </w:r>
          </w:p>
        </w:tc>
        <w:tc>
          <w:tcPr>
            <w:tcW w:w="1843" w:type="dxa"/>
          </w:tcPr>
          <w:p w14:paraId="081242AE" w14:textId="77777777" w:rsidR="007C6042" w:rsidRPr="00D9467D" w:rsidRDefault="007C6042" w:rsidP="00D0302F">
            <w:pPr>
              <w:jc w:val="center"/>
              <w:rPr>
                <w:rFonts w:eastAsia="Aptos" w:hAnsi="Times New Roman" w:cs="Times New Roman"/>
                <w:caps/>
                <w:sz w:val="24"/>
                <w:szCs w:val="24"/>
              </w:rPr>
            </w:pPr>
            <w:r w:rsidRPr="00D9467D">
              <w:rPr>
                <w:rFonts w:eastAsia="Aptos" w:hAnsi="Times New Roman" w:cs="Times New Roman"/>
                <w:caps/>
                <w:sz w:val="24"/>
                <w:szCs w:val="24"/>
              </w:rPr>
              <w:t>..................</w:t>
            </w:r>
          </w:p>
        </w:tc>
        <w:tc>
          <w:tcPr>
            <w:tcW w:w="3119" w:type="dxa"/>
          </w:tcPr>
          <w:p w14:paraId="3F94CAF4" w14:textId="77777777" w:rsidR="007C6042" w:rsidRPr="00D9467D" w:rsidRDefault="007C6042" w:rsidP="00D0302F">
            <w:pPr>
              <w:jc w:val="center"/>
              <w:rPr>
                <w:rFonts w:eastAsia="Aptos" w:hAnsi="Times New Roman" w:cs="Times New Roman"/>
                <w:caps/>
                <w:sz w:val="24"/>
                <w:szCs w:val="24"/>
              </w:rPr>
            </w:pPr>
            <w:r w:rsidRPr="00D9467D">
              <w:rPr>
                <w:rFonts w:eastAsia="Aptos" w:hAnsi="Times New Roman" w:cs="Times New Roman"/>
                <w:caps/>
                <w:sz w:val="24"/>
                <w:szCs w:val="24"/>
              </w:rPr>
              <w:t>....................</w:t>
            </w:r>
          </w:p>
        </w:tc>
        <w:tc>
          <w:tcPr>
            <w:tcW w:w="2497" w:type="dxa"/>
          </w:tcPr>
          <w:p w14:paraId="4A3ABFE4" w14:textId="77777777" w:rsidR="007C6042" w:rsidRPr="00D9467D" w:rsidRDefault="007C6042" w:rsidP="00D0302F">
            <w:pPr>
              <w:jc w:val="center"/>
              <w:rPr>
                <w:rFonts w:eastAsia="Aptos" w:hAnsi="Times New Roman" w:cs="Times New Roman"/>
                <w:caps/>
                <w:sz w:val="24"/>
                <w:szCs w:val="24"/>
              </w:rPr>
            </w:pPr>
            <w:r w:rsidRPr="00D9467D">
              <w:rPr>
                <w:rFonts w:eastAsia="Aptos" w:hAnsi="Times New Roman" w:cs="Times New Roman"/>
                <w:caps/>
                <w:sz w:val="24"/>
                <w:szCs w:val="24"/>
              </w:rPr>
              <w:t>..................</w:t>
            </w:r>
          </w:p>
        </w:tc>
      </w:tr>
    </w:tbl>
    <w:p w14:paraId="1F856AD2" w14:textId="77777777" w:rsidR="006E4D17" w:rsidRPr="00D9467D" w:rsidRDefault="006E4D17" w:rsidP="006E4D17">
      <w:pPr>
        <w:rPr>
          <w:rFonts w:ascii="Times New Roman" w:hAnsi="Times New Roman" w:cs="Times New Roman"/>
          <w:sz w:val="24"/>
          <w:szCs w:val="24"/>
        </w:rPr>
      </w:pPr>
    </w:p>
    <w:p w14:paraId="5C5FAFF0" w14:textId="77777777" w:rsidR="006E4D17" w:rsidRPr="00D9467D" w:rsidRDefault="006E4D17" w:rsidP="006E4D17">
      <w:pPr>
        <w:rPr>
          <w:rFonts w:ascii="Times New Roman" w:hAnsi="Times New Roman" w:cs="Times New Roman"/>
          <w:sz w:val="24"/>
          <w:szCs w:val="24"/>
        </w:rPr>
      </w:pPr>
    </w:p>
    <w:p w14:paraId="5DED661F" w14:textId="77777777" w:rsidR="006E4D17" w:rsidRPr="00D9467D" w:rsidRDefault="006E4D17" w:rsidP="006E4D17">
      <w:pPr>
        <w:spacing w:after="0" w:line="240" w:lineRule="auto"/>
        <w:jc w:val="both"/>
        <w:rPr>
          <w:rFonts w:ascii="Times New Roman" w:hAnsi="Times New Roman" w:cs="Times New Roman"/>
          <w:b/>
          <w:sz w:val="24"/>
          <w:szCs w:val="24"/>
        </w:rPr>
      </w:pPr>
      <w:r w:rsidRPr="00D9467D">
        <w:rPr>
          <w:rFonts w:ascii="Times New Roman" w:hAnsi="Times New Roman" w:cs="Times New Roman"/>
          <w:sz w:val="24"/>
          <w:szCs w:val="24"/>
        </w:rPr>
        <w:t xml:space="preserve">                                                                        </w:t>
      </w:r>
    </w:p>
    <w:p w14:paraId="7773AE97" w14:textId="77777777" w:rsidR="006E4D17" w:rsidRPr="00D9467D" w:rsidRDefault="006E4D17" w:rsidP="006E4D17">
      <w:pPr>
        <w:keepNext/>
        <w:rPr>
          <w:rFonts w:ascii="Times New Roman" w:hAnsi="Times New Roman" w:cs="Times New Roman"/>
          <w:b/>
          <w:bCs/>
          <w:caps/>
          <w:sz w:val="24"/>
          <w:szCs w:val="24"/>
        </w:rPr>
      </w:pPr>
    </w:p>
    <w:p w14:paraId="36C15752" w14:textId="6880EDD0" w:rsidR="00065F28" w:rsidRDefault="00065F28" w:rsidP="006A1FDF">
      <w:pPr>
        <w:jc w:val="both"/>
        <w:rPr>
          <w:rFonts w:ascii="Times New Roman" w:hAnsi="Times New Roman" w:cs="Times New Roman"/>
          <w:b/>
          <w:bCs/>
          <w:smallCaps/>
          <w:sz w:val="24"/>
          <w:szCs w:val="24"/>
        </w:rPr>
      </w:pPr>
    </w:p>
    <w:p w14:paraId="3530290B" w14:textId="26589021" w:rsidR="00261EB7" w:rsidRDefault="00261EB7" w:rsidP="006A1FDF">
      <w:pPr>
        <w:jc w:val="both"/>
        <w:rPr>
          <w:rFonts w:ascii="Times New Roman" w:hAnsi="Times New Roman" w:cs="Times New Roman"/>
          <w:b/>
          <w:bCs/>
          <w:smallCaps/>
          <w:sz w:val="24"/>
          <w:szCs w:val="24"/>
        </w:rPr>
      </w:pPr>
    </w:p>
    <w:p w14:paraId="2E9E013B" w14:textId="53539E99" w:rsidR="00261EB7" w:rsidRDefault="00261EB7" w:rsidP="006A1FDF">
      <w:pPr>
        <w:jc w:val="both"/>
        <w:rPr>
          <w:rFonts w:ascii="Times New Roman" w:hAnsi="Times New Roman" w:cs="Times New Roman"/>
          <w:b/>
          <w:bCs/>
          <w:smallCaps/>
          <w:sz w:val="24"/>
          <w:szCs w:val="24"/>
        </w:rPr>
      </w:pPr>
    </w:p>
    <w:p w14:paraId="49F84759" w14:textId="2EFAFEFA" w:rsidR="00261EB7" w:rsidRDefault="00261EB7" w:rsidP="006A1FDF">
      <w:pPr>
        <w:jc w:val="both"/>
        <w:rPr>
          <w:rFonts w:ascii="Times New Roman" w:hAnsi="Times New Roman" w:cs="Times New Roman"/>
          <w:b/>
          <w:bCs/>
          <w:smallCaps/>
          <w:sz w:val="24"/>
          <w:szCs w:val="24"/>
        </w:rPr>
      </w:pPr>
    </w:p>
    <w:p w14:paraId="6E149C20" w14:textId="456038D3" w:rsidR="00261EB7" w:rsidRDefault="00261EB7" w:rsidP="006A1FDF">
      <w:pPr>
        <w:jc w:val="both"/>
        <w:rPr>
          <w:rFonts w:ascii="Times New Roman" w:hAnsi="Times New Roman" w:cs="Times New Roman"/>
          <w:b/>
          <w:bCs/>
          <w:smallCaps/>
          <w:sz w:val="24"/>
          <w:szCs w:val="24"/>
        </w:rPr>
      </w:pPr>
    </w:p>
    <w:p w14:paraId="1770C867" w14:textId="63CD0F00" w:rsidR="00261EB7" w:rsidRDefault="00261EB7" w:rsidP="006A1FDF">
      <w:pPr>
        <w:jc w:val="both"/>
        <w:rPr>
          <w:rFonts w:ascii="Times New Roman" w:hAnsi="Times New Roman" w:cs="Times New Roman"/>
          <w:b/>
          <w:bCs/>
          <w:smallCaps/>
          <w:sz w:val="24"/>
          <w:szCs w:val="24"/>
        </w:rPr>
      </w:pPr>
    </w:p>
    <w:p w14:paraId="4DE8CB36" w14:textId="215E38DC" w:rsidR="00261EB7" w:rsidRDefault="00261EB7" w:rsidP="00261EB7">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643FB2" w14:textId="0673DBEF" w:rsidR="00261EB7" w:rsidRPr="005C75ED" w:rsidRDefault="00261EB7" w:rsidP="00261EB7">
      <w:pPr>
        <w:pStyle w:val="Heading2"/>
        <w:ind w:left="5103"/>
        <w:rPr>
          <w:rFonts w:ascii="Times New Roman" w:hAnsi="Times New Roman" w:cs="Times New Roman"/>
          <w:color w:val="0070C0"/>
          <w:sz w:val="21"/>
          <w:szCs w:val="21"/>
        </w:rPr>
      </w:pPr>
      <w:bookmarkStart w:id="83" w:name="_Toc213933522"/>
      <w:bookmarkStart w:id="84" w:name="_Toc221112999"/>
      <w:r w:rsidRPr="005C75ED">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10</w:t>
      </w:r>
      <w:r w:rsidRPr="005C75ED">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Tiekėjo ir (ar) subtiekėjo duomenys</w:t>
      </w:r>
      <w:r w:rsidRPr="005C75ED">
        <w:rPr>
          <w:rFonts w:ascii="Times New Roman" w:hAnsi="Times New Roman" w:cs="Times New Roman"/>
          <w:color w:val="0070C0"/>
          <w:sz w:val="21"/>
          <w:szCs w:val="21"/>
        </w:rPr>
        <w:t>“</w:t>
      </w:r>
      <w:bookmarkEnd w:id="83"/>
      <w:bookmarkEnd w:id="84"/>
    </w:p>
    <w:p w14:paraId="44EC7D82" w14:textId="77777777" w:rsidR="00261EB7" w:rsidRPr="00440F14" w:rsidRDefault="00261EB7" w:rsidP="00261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3F97C928" w14:textId="77777777" w:rsidR="00261EB7" w:rsidRPr="00440F14" w:rsidRDefault="00261EB7" w:rsidP="00261EB7">
      <w:pPr>
        <w:shd w:val="clear" w:color="auto" w:fill="FFFFFF"/>
        <w:spacing w:after="0" w:line="240" w:lineRule="auto"/>
        <w:ind w:firstLine="737"/>
        <w:jc w:val="center"/>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b/>
          <w:bCs/>
          <w:color w:val="000000"/>
          <w:sz w:val="24"/>
          <w:szCs w:val="24"/>
        </w:rPr>
        <w:t>TIEKĖJO</w:t>
      </w:r>
      <w:r w:rsidRPr="00440F14">
        <w:rPr>
          <w:rFonts w:ascii="Times New Roman" w:eastAsia="Times New Roman" w:hAnsi="Times New Roman" w:cs="Times New Roman"/>
          <w:b/>
          <w:bCs/>
          <w:color w:val="000000"/>
          <w:sz w:val="24"/>
          <w:szCs w:val="24"/>
        </w:rPr>
        <w:t xml:space="preserve"> IR (AR) SUBTIEKĖJO DUOMENYS</w:t>
      </w:r>
    </w:p>
    <w:p w14:paraId="3D0CD0B5" w14:textId="77777777" w:rsidR="00261EB7" w:rsidRPr="00440F14" w:rsidRDefault="00261EB7" w:rsidP="00261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2FAF8D0A" w14:textId="77777777" w:rsidR="00261EB7" w:rsidRPr="00440F14" w:rsidRDefault="00261EB7" w:rsidP="00261EB7">
      <w:pPr>
        <w:shd w:val="clear" w:color="auto" w:fill="FFFFFF"/>
        <w:spacing w:after="0" w:line="240" w:lineRule="auto"/>
        <w:ind w:firstLine="737"/>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bl>
      <w:tblPr>
        <w:tblW w:w="9270" w:type="dxa"/>
        <w:shd w:val="clear" w:color="auto" w:fill="FFFFFF"/>
        <w:tblCellMar>
          <w:left w:w="0" w:type="dxa"/>
          <w:right w:w="0" w:type="dxa"/>
        </w:tblCellMar>
        <w:tblLook w:val="04A0" w:firstRow="1" w:lastRow="0" w:firstColumn="1" w:lastColumn="0" w:noHBand="0" w:noVBand="1"/>
      </w:tblPr>
      <w:tblGrid>
        <w:gridCol w:w="5940"/>
        <w:gridCol w:w="3330"/>
      </w:tblGrid>
      <w:tr w:rsidR="00261EB7" w:rsidRPr="00440F14" w14:paraId="081814FA" w14:textId="77777777" w:rsidTr="00E35D98">
        <w:tc>
          <w:tcPr>
            <w:tcW w:w="59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C297F0"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1. Juridinio asmens pavadinimas (arba fizinio asmens vardas ir pavardė, ankstesnis vardas ir (ar) pavardė, jeigu keitėsi)</w:t>
            </w:r>
          </w:p>
        </w:tc>
        <w:tc>
          <w:tcPr>
            <w:tcW w:w="333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4BD430" w14:textId="77777777" w:rsidR="00261EB7" w:rsidRPr="00440F14" w:rsidRDefault="00261EB7" w:rsidP="00E35D98">
            <w:pPr>
              <w:spacing w:after="0" w:line="240" w:lineRule="auto"/>
              <w:rPr>
                <w:rFonts w:ascii="Times New Roman" w:eastAsia="Times New Roman" w:hAnsi="Times New Roman" w:cs="Times New Roman"/>
                <w:color w:val="242424"/>
                <w:sz w:val="24"/>
                <w:szCs w:val="24"/>
              </w:rPr>
            </w:pPr>
          </w:p>
        </w:tc>
      </w:tr>
      <w:tr w:rsidR="00261EB7" w:rsidRPr="00440F14" w14:paraId="30C1CF66" w14:textId="77777777" w:rsidTr="00E35D98">
        <w:trPr>
          <w:trHeight w:val="192"/>
        </w:trPr>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95EA3"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2. Juridinio asmens kodas (arba fizinio asmens kodas)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9E0664F"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261EB7" w:rsidRPr="00440F14" w14:paraId="10A241EC" w14:textId="77777777" w:rsidTr="00E35D98">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3E48B6"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3. Juridinio asmens buveinės adresas (arba fizinio asmens faktinė gyvenamoji vieta)</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E781A9F" w14:textId="77777777" w:rsidR="00261EB7" w:rsidRPr="00440F14" w:rsidRDefault="00261EB7" w:rsidP="00E35D98">
            <w:pPr>
              <w:spacing w:after="0" w:line="240" w:lineRule="auto"/>
              <w:rPr>
                <w:rFonts w:ascii="Times New Roman" w:eastAsia="Times New Roman" w:hAnsi="Times New Roman" w:cs="Times New Roman"/>
                <w:color w:val="242424"/>
                <w:sz w:val="24"/>
                <w:szCs w:val="24"/>
              </w:rPr>
            </w:pPr>
          </w:p>
        </w:tc>
      </w:tr>
      <w:tr w:rsidR="00261EB7" w:rsidRPr="00440F14" w14:paraId="6AC4105D" w14:textId="77777777" w:rsidTr="00E35D98">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C7AD76"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4. Jeigu sandorio šalis ar subtiekėjas yra fizinis asmuo, – turima pilietybė (pilietybės), ankstesnė pilietybė (pilietybės), jeigu keitėsi</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6566094"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261EB7" w:rsidRPr="00440F14" w14:paraId="1223B1FA" w14:textId="77777777" w:rsidTr="00E35D98">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B4B0B3"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5. Vietos, kurioje faktiškai vykdoma veikla,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4EBB8F6"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261EB7" w:rsidRPr="00440F14" w14:paraId="660737C2" w14:textId="77777777" w:rsidTr="00E35D98">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F79FD"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6. Kontaktiniai duomenys: korespondencijos adresas, telefonas, elektroninio pašto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5A7EBA1"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261EB7" w:rsidRPr="00440F14" w14:paraId="5CCB3F66" w14:textId="77777777" w:rsidTr="00E35D98">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2F720"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xml:space="preserve">7. Jeigu </w:t>
            </w:r>
            <w:r w:rsidRPr="007A1A83">
              <w:rPr>
                <w:rFonts w:ascii="Times New Roman" w:eastAsia="Times New Roman" w:hAnsi="Times New Roman" w:cs="Times New Roman"/>
                <w:color w:val="000000"/>
                <w:sz w:val="24"/>
                <w:szCs w:val="24"/>
              </w:rPr>
              <w:t>tiekėjas</w:t>
            </w:r>
            <w:r w:rsidRPr="00440F14">
              <w:rPr>
                <w:rFonts w:ascii="Times New Roman" w:eastAsia="Times New Roman" w:hAnsi="Times New Roman" w:cs="Times New Roman"/>
                <w:color w:val="000000"/>
                <w:sz w:val="24"/>
                <w:szCs w:val="24"/>
              </w:rPr>
              <w:t xml:space="preserve"> ar subtiekėjas yra juridinis asmuo, – duomenys apie jo akcininkų struktūrą, įskaitant galutinius savininkus, kurie tiesiogiai ir (ar) netiesiogiai kontroliuoja įmonę (pavadinimas arba vardas ir pavardė, juridinio asmens kodas arba asmens kodas); jų valdoma įstatinio kapitalo dalis (procentais)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CFF64D0" w14:textId="77777777" w:rsidR="00261EB7" w:rsidRPr="00440F14" w:rsidRDefault="00261EB7" w:rsidP="00E35D98">
            <w:pPr>
              <w:spacing w:after="0" w:line="240" w:lineRule="auto"/>
              <w:rPr>
                <w:rFonts w:ascii="Times New Roman" w:eastAsia="Times New Roman" w:hAnsi="Times New Roman" w:cs="Times New Roman"/>
                <w:color w:val="242424"/>
                <w:sz w:val="24"/>
                <w:szCs w:val="24"/>
              </w:rPr>
            </w:pPr>
          </w:p>
        </w:tc>
      </w:tr>
      <w:tr w:rsidR="00261EB7" w:rsidRPr="00440F14" w14:paraId="0F72BC68" w14:textId="77777777" w:rsidTr="00E35D98">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4C22F6"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color w:val="000000"/>
                <w:sz w:val="24"/>
                <w:szCs w:val="24"/>
              </w:rPr>
              <w:t>8</w:t>
            </w:r>
            <w:r w:rsidRPr="00440F14">
              <w:rPr>
                <w:rFonts w:ascii="Times New Roman" w:eastAsia="Times New Roman" w:hAnsi="Times New Roman" w:cs="Times New Roman"/>
                <w:color w:val="000000"/>
                <w:sz w:val="24"/>
                <w:szCs w:val="24"/>
              </w:rPr>
              <w:t xml:space="preserve">. </w:t>
            </w:r>
            <w:r w:rsidRPr="007A1A83">
              <w:rPr>
                <w:rFonts w:ascii="Times New Roman" w:eastAsia="Times New Roman" w:hAnsi="Times New Roman" w:cs="Times New Roman"/>
                <w:color w:val="000000"/>
                <w:sz w:val="24"/>
                <w:szCs w:val="24"/>
              </w:rPr>
              <w:t>Jeigu t</w:t>
            </w:r>
            <w:r w:rsidRPr="007A1A83">
              <w:rPr>
                <w:rFonts w:ascii="Times New Roman" w:hAnsi="Times New Roman" w:cs="Times New Roman"/>
                <w:bCs/>
                <w:iCs/>
                <w:sz w:val="24"/>
                <w:szCs w:val="24"/>
              </w:rPr>
              <w:t>iekėjo ar subtiekėjo,</w:t>
            </w:r>
            <w:r>
              <w:rPr>
                <w:rFonts w:ascii="Times New Roman" w:hAnsi="Times New Roman" w:cs="Times New Roman"/>
                <w:bCs/>
                <w:iCs/>
                <w:sz w:val="24"/>
                <w:szCs w:val="24"/>
              </w:rPr>
              <w:t xml:space="preserve"> </w:t>
            </w:r>
            <w:r w:rsidRPr="007A1A83">
              <w:rPr>
                <w:rFonts w:ascii="Times New Roman" w:hAnsi="Times New Roman" w:cs="Times New Roman"/>
                <w:bCs/>
                <w:iCs/>
                <w:sz w:val="24"/>
                <w:szCs w:val="24"/>
              </w:rPr>
              <w:t xml:space="preserve">lėšų gavėjo tikrasis (-ieji) savininkas (-ai) yra </w:t>
            </w:r>
            <w:r w:rsidRPr="00675E9B">
              <w:rPr>
                <w:rFonts w:ascii="Times New Roman" w:hAnsi="Times New Roman" w:cs="Times New Roman"/>
                <w:b/>
                <w:bCs/>
                <w:iCs/>
                <w:sz w:val="24"/>
                <w:szCs w:val="24"/>
              </w:rPr>
              <w:t>užsienietis</w:t>
            </w:r>
            <w:r w:rsidRPr="007A1A83">
              <w:rPr>
                <w:rFonts w:ascii="Times New Roman" w:hAnsi="Times New Roman" w:cs="Times New Roman"/>
                <w:bCs/>
                <w:iCs/>
                <w:sz w:val="24"/>
                <w:szCs w:val="24"/>
              </w:rPr>
              <w:t xml:space="preserve"> (fizinis asmuo) ar </w:t>
            </w:r>
            <w:r w:rsidRPr="00675E9B">
              <w:rPr>
                <w:rFonts w:ascii="Times New Roman" w:hAnsi="Times New Roman" w:cs="Times New Roman"/>
                <w:b/>
                <w:bCs/>
                <w:iCs/>
                <w:sz w:val="24"/>
                <w:szCs w:val="24"/>
              </w:rPr>
              <w:t>užsienyje registruotas juridinis asmuo</w:t>
            </w:r>
            <w:r w:rsidRPr="007A1A83">
              <w:rPr>
                <w:rFonts w:ascii="Times New Roman" w:hAnsi="Times New Roman" w:cs="Times New Roman"/>
                <w:bCs/>
                <w:iCs/>
                <w:sz w:val="24"/>
                <w:szCs w:val="24"/>
              </w:rPr>
              <w:t xml:space="preserve"> arba </w:t>
            </w:r>
            <w:r>
              <w:rPr>
                <w:rFonts w:ascii="Times New Roman" w:hAnsi="Times New Roman" w:cs="Times New Roman"/>
                <w:bCs/>
                <w:iCs/>
                <w:sz w:val="24"/>
                <w:szCs w:val="24"/>
              </w:rPr>
              <w:t>prekių tiekėjas</w:t>
            </w:r>
            <w:r w:rsidRPr="007A1A83">
              <w:rPr>
                <w:rFonts w:ascii="Times New Roman" w:hAnsi="Times New Roman" w:cs="Times New Roman"/>
                <w:bCs/>
                <w:iCs/>
                <w:sz w:val="24"/>
                <w:szCs w:val="24"/>
              </w:rPr>
              <w:t>, prekių subtiekėjas, subrangovas yra užsienietis (fizinis asmuo)</w:t>
            </w:r>
            <w:r>
              <w:rPr>
                <w:rFonts w:ascii="Times New Roman" w:hAnsi="Times New Roman" w:cs="Times New Roman"/>
                <w:bCs/>
                <w:iCs/>
                <w:sz w:val="24"/>
                <w:szCs w:val="24"/>
              </w:rPr>
              <w:t>,</w:t>
            </w:r>
            <w:r w:rsidRPr="007A1A83">
              <w:rPr>
                <w:rFonts w:ascii="Times New Roman" w:hAnsi="Times New Roman" w:cs="Times New Roman"/>
                <w:bCs/>
                <w:iCs/>
                <w:sz w:val="24"/>
                <w:szCs w:val="24"/>
              </w:rPr>
              <w:t xml:space="preserve"> pateikiami duomenys (vardas, pavardė ir gimimo data) apie šių asmenų naudos gavėjus, kurie turi daugiau nei 25 proc. akcijų, arba turi 50 ar daugiau procentų visų įmonės dalyvių balsų, kaip nustatyta Reglamento (ES) 2021/241 22 straipsnio 2 dalies d punkto iii papunktyje, duomenis apie galutinius naudos gavėjus ir kt.</w:t>
            </w:r>
            <w:r w:rsidRPr="007A1A83">
              <w:rPr>
                <w:rFonts w:ascii="Times New Roman" w:hAnsi="Times New Roman" w:cs="Times New Roman"/>
                <w:sz w:val="24"/>
                <w:szCs w:val="24"/>
              </w:rPr>
              <w:t>“</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FE641B0" w14:textId="77777777" w:rsidR="00261EB7" w:rsidRPr="00440F14" w:rsidRDefault="00261EB7" w:rsidP="00E35D98">
            <w:pPr>
              <w:spacing w:after="0" w:line="240" w:lineRule="auto"/>
              <w:jc w:val="both"/>
              <w:textAlignment w:val="baseline"/>
              <w:rPr>
                <w:rFonts w:ascii="Times New Roman" w:eastAsia="Times New Roman" w:hAnsi="Times New Roman" w:cs="Times New Roman"/>
                <w:color w:val="000000"/>
                <w:sz w:val="24"/>
                <w:szCs w:val="24"/>
              </w:rPr>
            </w:pPr>
          </w:p>
        </w:tc>
      </w:tr>
    </w:tbl>
    <w:p w14:paraId="3FB28F7D" w14:textId="77777777" w:rsidR="00261EB7" w:rsidRPr="00440F14" w:rsidRDefault="00261EB7" w:rsidP="00261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4037809B" w14:textId="77777777" w:rsidR="00261EB7" w:rsidRPr="00440F14" w:rsidRDefault="00261EB7" w:rsidP="00261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_________________________________</w:t>
      </w:r>
    </w:p>
    <w:p w14:paraId="2C4D9E1D" w14:textId="77777777" w:rsidR="00261EB7" w:rsidRPr="00440F14" w:rsidRDefault="00261EB7" w:rsidP="00261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(informaciją teikiančio as</w:t>
      </w:r>
      <w:r>
        <w:rPr>
          <w:rFonts w:ascii="Times New Roman" w:eastAsia="Times New Roman" w:hAnsi="Times New Roman" w:cs="Times New Roman"/>
          <w:color w:val="000000"/>
          <w:sz w:val="24"/>
          <w:szCs w:val="24"/>
        </w:rPr>
        <w:t>mens vardas, pavardė ir parašas</w:t>
      </w:r>
    </w:p>
    <w:p w14:paraId="38B79647" w14:textId="77777777" w:rsidR="00261EB7" w:rsidRPr="00440F14" w:rsidRDefault="00261EB7" w:rsidP="00261E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760CF02A" w14:textId="77777777" w:rsidR="00261EB7" w:rsidRPr="00440F14" w:rsidRDefault="00261EB7" w:rsidP="00261EB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Pastabos:</w:t>
      </w:r>
    </w:p>
    <w:p w14:paraId="69667B4F" w14:textId="77777777" w:rsidR="00261EB7" w:rsidRPr="00A753F1" w:rsidRDefault="00261EB7" w:rsidP="00261EB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574984F6" w14:textId="6B05A45C" w:rsidR="00261EB7" w:rsidRPr="00D9467D" w:rsidRDefault="00261EB7" w:rsidP="006A1FDF">
      <w:pPr>
        <w:jc w:val="both"/>
        <w:rPr>
          <w:rFonts w:ascii="Times New Roman" w:hAnsi="Times New Roman" w:cs="Times New Roman"/>
          <w:b/>
          <w:bCs/>
          <w:smallCaps/>
          <w:sz w:val="24"/>
          <w:szCs w:val="24"/>
        </w:rPr>
      </w:pPr>
    </w:p>
    <w:sectPr w:rsidR="00261EB7" w:rsidRPr="00D9467D" w:rsidSect="003A6C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3BFF0" w14:textId="77777777" w:rsidR="00CA280B" w:rsidRDefault="00CA280B" w:rsidP="00D05666">
      <w:r>
        <w:separator/>
      </w:r>
    </w:p>
  </w:endnote>
  <w:endnote w:type="continuationSeparator" w:id="0">
    <w:p w14:paraId="050AB0A1" w14:textId="77777777" w:rsidR="00CA280B" w:rsidRDefault="00CA280B" w:rsidP="00D05666">
      <w:r>
        <w:continuationSeparator/>
      </w:r>
    </w:p>
  </w:endnote>
  <w:endnote w:type="continuationNotice" w:id="1">
    <w:p w14:paraId="1A665351" w14:textId="77777777" w:rsidR="00CA280B" w:rsidRDefault="00CA2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imesNewRomanPS-BoldMT">
    <w:altName w:val="MS Gothic"/>
    <w:charset w:val="00"/>
    <w:family w:val="auto"/>
    <w:pitch w:val="variable"/>
  </w:font>
  <w:font w:name="Yu Mincho">
    <w:altName w:val="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6BA0CE22" w:rsidR="00D27886" w:rsidRDefault="00D27886">
        <w:pPr>
          <w:pStyle w:val="Footer"/>
          <w:jc w:val="right"/>
        </w:pPr>
        <w:r>
          <w:fldChar w:fldCharType="begin"/>
        </w:r>
        <w:r>
          <w:instrText xml:space="preserve"> PAGE   \* MERGEFORMAT </w:instrText>
        </w:r>
        <w:r>
          <w:fldChar w:fldCharType="separate"/>
        </w:r>
        <w:r w:rsidR="001F4423">
          <w:rPr>
            <w:noProof/>
          </w:rPr>
          <w:t>5</w:t>
        </w:r>
        <w:r>
          <w:rPr>
            <w:noProof/>
          </w:rPr>
          <w:fldChar w:fldCharType="end"/>
        </w:r>
      </w:p>
    </w:sdtContent>
  </w:sdt>
  <w:p w14:paraId="384D48BF" w14:textId="77777777" w:rsidR="00D27886" w:rsidRDefault="00D27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27886" w:rsidRDefault="00D27886">
    <w:pPr>
      <w:pStyle w:val="Footer"/>
      <w:jc w:val="right"/>
    </w:pPr>
  </w:p>
  <w:p w14:paraId="2575BBBA" w14:textId="77777777" w:rsidR="00D27886" w:rsidRDefault="00D27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558801"/>
      <w:docPartObj>
        <w:docPartGallery w:val="Page Numbers (Bottom of Page)"/>
        <w:docPartUnique/>
      </w:docPartObj>
    </w:sdtPr>
    <w:sdtEndPr/>
    <w:sdtContent>
      <w:p w14:paraId="5914E779" w14:textId="4E427BF9" w:rsidR="00D27886" w:rsidRDefault="00D27886">
        <w:pPr>
          <w:pStyle w:val="Footer"/>
          <w:jc w:val="right"/>
        </w:pPr>
        <w:r>
          <w:fldChar w:fldCharType="begin"/>
        </w:r>
        <w:r>
          <w:instrText>PAGE</w:instrText>
        </w:r>
        <w:r>
          <w:fldChar w:fldCharType="separate"/>
        </w:r>
        <w:r w:rsidR="001F4423">
          <w:rPr>
            <w:noProof/>
          </w:rPr>
          <w:t>20</w:t>
        </w:r>
        <w:r>
          <w:fldChar w:fldCharType="end"/>
        </w:r>
      </w:p>
    </w:sdtContent>
  </w:sdt>
  <w:p w14:paraId="1200F51C" w14:textId="77777777" w:rsidR="00D27886" w:rsidRDefault="00D278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02A" w14:textId="41850E8F" w:rsidR="00D27886" w:rsidRPr="003A6C11" w:rsidRDefault="00D27886">
    <w:pPr>
      <w:pStyle w:val="Footer"/>
      <w:jc w:val="right"/>
      <w:rPr>
        <w:lang w:val="en-US"/>
      </w:rPr>
    </w:pPr>
    <w:r>
      <w:t>3</w:t>
    </w:r>
    <w:r>
      <w:rPr>
        <w:lang w:val="en-US"/>
      </w:rPr>
      <w:t>4</w:t>
    </w:r>
  </w:p>
  <w:p w14:paraId="2494F451" w14:textId="77777777" w:rsidR="00D27886" w:rsidRDefault="00D27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BFD93" w14:textId="77777777" w:rsidR="00CA280B" w:rsidRDefault="00CA280B" w:rsidP="00D05666">
      <w:r>
        <w:separator/>
      </w:r>
    </w:p>
  </w:footnote>
  <w:footnote w:type="continuationSeparator" w:id="0">
    <w:p w14:paraId="64B69F7D" w14:textId="77777777" w:rsidR="00CA280B" w:rsidRDefault="00CA280B" w:rsidP="00D05666">
      <w:r>
        <w:continuationSeparator/>
      </w:r>
    </w:p>
  </w:footnote>
  <w:footnote w:type="continuationNotice" w:id="1">
    <w:p w14:paraId="30EBAFF7" w14:textId="77777777" w:rsidR="00CA280B" w:rsidRDefault="00CA280B">
      <w:pPr>
        <w:spacing w:after="0" w:line="240" w:lineRule="auto"/>
      </w:pPr>
    </w:p>
  </w:footnote>
  <w:footnote w:id="2">
    <w:p w14:paraId="6BBD1758" w14:textId="77777777" w:rsidR="00D27886" w:rsidRPr="0034414E" w:rsidRDefault="00D27886" w:rsidP="00A268D5">
      <w:pPr>
        <w:pStyle w:val="FootnoteText"/>
        <w:jc w:val="both"/>
        <w:rPr>
          <w:rFonts w:ascii="Bell MT" w:hAnsi="Bell MT"/>
          <w:i/>
          <w:iCs/>
        </w:rPr>
      </w:pPr>
      <w:r w:rsidRPr="0034414E">
        <w:rPr>
          <w:rStyle w:val="FootnoteReference"/>
          <w:rFonts w:ascii="Bell MT" w:eastAsia="Yu Mincho" w:hAnsi="Bell MT" w:cs="Arial"/>
          <w:i/>
          <w:iCs/>
        </w:rPr>
        <w:footnoteRef/>
      </w:r>
      <w:r w:rsidRPr="0034414E">
        <w:rPr>
          <w:rFonts w:ascii="Bell MT" w:eastAsia="Yu Mincho" w:hAnsi="Bell MT" w:cs="Arial"/>
          <w:i/>
          <w:iCs/>
        </w:rPr>
        <w:t xml:space="preserve"> Jeigu tiek</w:t>
      </w:r>
      <w:r w:rsidRPr="0034414E">
        <w:rPr>
          <w:rFonts w:ascii="Cambria" w:eastAsia="Yu Mincho" w:hAnsi="Cambria" w:cs="Cambria"/>
          <w:i/>
          <w:iCs/>
        </w:rPr>
        <w:t>ė</w:t>
      </w:r>
      <w:r w:rsidRPr="0034414E">
        <w:rPr>
          <w:rFonts w:ascii="Bell MT" w:eastAsia="Yu Mincho" w:hAnsi="Bell MT" w:cs="Arial"/>
          <w:i/>
          <w:iCs/>
        </w:rPr>
        <w:t>jas negali pateikti nurodyt</w:t>
      </w:r>
      <w:r w:rsidRPr="0034414E">
        <w:rPr>
          <w:rFonts w:ascii="Cambria" w:eastAsia="Yu Mincho" w:hAnsi="Cambria" w:cs="Cambria"/>
          <w:i/>
          <w:iCs/>
        </w:rPr>
        <w:t>ų</w:t>
      </w:r>
      <w:r w:rsidRPr="0034414E">
        <w:rPr>
          <w:rFonts w:ascii="Bell MT" w:eastAsia="Yu Mincho" w:hAnsi="Bell MT" w:cs="Arial"/>
          <w:i/>
          <w:iCs/>
        </w:rPr>
        <w:t xml:space="preserve"> dokument</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rodan</w:t>
      </w:r>
      <w:r w:rsidRPr="0034414E">
        <w:rPr>
          <w:rFonts w:ascii="Cambria" w:eastAsia="Yu Mincho" w:hAnsi="Cambria" w:cs="Cambria"/>
          <w:i/>
          <w:iCs/>
        </w:rPr>
        <w:t>č</w:t>
      </w:r>
      <w:r w:rsidRPr="0034414E">
        <w:rPr>
          <w:rFonts w:ascii="Bell MT" w:eastAsia="Yu Mincho" w:hAnsi="Bell MT" w:cs="Arial"/>
          <w:i/>
          <w:iCs/>
        </w:rPr>
        <w:t>i</w:t>
      </w:r>
      <w:r w:rsidRPr="0034414E">
        <w:rPr>
          <w:rFonts w:ascii="Cambria" w:eastAsia="Yu Mincho" w:hAnsi="Cambria" w:cs="Cambria"/>
          <w:i/>
          <w:iCs/>
        </w:rPr>
        <w:t>ų</w:t>
      </w:r>
      <w:r w:rsidRPr="0034414E">
        <w:rPr>
          <w:rFonts w:ascii="Bell MT" w:eastAsia="Yu Mincho" w:hAnsi="Bell MT" w:cs="Arial"/>
          <w:i/>
          <w:iCs/>
        </w:rPr>
        <w:t>, kad n</w:t>
      </w:r>
      <w:r w:rsidRPr="0034414E">
        <w:rPr>
          <w:rFonts w:ascii="Cambria" w:eastAsia="Yu Mincho" w:hAnsi="Cambria" w:cs="Cambria"/>
          <w:i/>
          <w:iCs/>
        </w:rPr>
        <w:t>ė</w:t>
      </w:r>
      <w:r w:rsidRPr="0034414E">
        <w:rPr>
          <w:rFonts w:ascii="Bell MT" w:eastAsia="Yu Mincho" w:hAnsi="Bell MT" w:cs="Arial"/>
          <w:i/>
          <w:iCs/>
        </w:rPr>
        <w:t>ra pa</w:t>
      </w:r>
      <w:r w:rsidRPr="0034414E">
        <w:rPr>
          <w:rFonts w:ascii="Bell MT" w:eastAsia="Yu Mincho" w:hAnsi="Bell MT" w:cs="Bell MT"/>
          <w:i/>
          <w:iCs/>
        </w:rPr>
        <w:t>š</w:t>
      </w:r>
      <w:r w:rsidRPr="0034414E">
        <w:rPr>
          <w:rFonts w:ascii="Bell MT" w:eastAsia="Yu Mincho" w:hAnsi="Bell MT" w:cs="Arial"/>
          <w:i/>
          <w:iCs/>
        </w:rPr>
        <w:t>alinimo pagrind</w:t>
      </w:r>
      <w:r w:rsidRPr="0034414E">
        <w:rPr>
          <w:rFonts w:ascii="Cambria" w:eastAsia="Yu Mincho" w:hAnsi="Cambria" w:cs="Cambria"/>
          <w:i/>
          <w:iCs/>
        </w:rPr>
        <w:t>ų</w:t>
      </w:r>
      <w:r w:rsidRPr="0034414E">
        <w:rPr>
          <w:rFonts w:ascii="Bell MT" w:eastAsia="Yu Mincho" w:hAnsi="Bell MT" w:cs="Arial"/>
          <w:i/>
          <w:iCs/>
        </w:rPr>
        <w:t>, numatyt</w:t>
      </w:r>
      <w:r w:rsidRPr="0034414E">
        <w:rPr>
          <w:rFonts w:ascii="Cambria" w:eastAsia="Yu Mincho" w:hAnsi="Cambria" w:cs="Cambria"/>
          <w:i/>
          <w:iCs/>
        </w:rPr>
        <w:t>ų</w:t>
      </w:r>
      <w:r w:rsidRPr="0034414E">
        <w:rPr>
          <w:rFonts w:ascii="Bell MT" w:eastAsia="Yu Mincho" w:hAnsi="Bell MT" w:cs="Arial"/>
          <w:i/>
          <w:iCs/>
        </w:rPr>
        <w:t xml:space="preserve"> Lietuvos Respublikos vie</w:t>
      </w:r>
      <w:r w:rsidRPr="0034414E">
        <w:rPr>
          <w:rFonts w:ascii="Bell MT" w:eastAsia="Yu Mincho" w:hAnsi="Bell MT" w:cs="Bell MT"/>
          <w:i/>
          <w:iCs/>
        </w:rPr>
        <w:t>š</w:t>
      </w:r>
      <w:r w:rsidRPr="0034414E">
        <w:rPr>
          <w:rFonts w:ascii="Cambria" w:eastAsia="Yu Mincho" w:hAnsi="Cambria" w:cs="Cambria"/>
          <w:i/>
          <w:iCs/>
        </w:rPr>
        <w:t>ų</w:t>
      </w:r>
      <w:r w:rsidRPr="0034414E">
        <w:rPr>
          <w:rFonts w:ascii="Bell MT" w:eastAsia="Yu Mincho" w:hAnsi="Bell MT" w:cs="Arial"/>
          <w:i/>
          <w:iCs/>
        </w:rPr>
        <w:t>j</w:t>
      </w:r>
      <w:r w:rsidRPr="0034414E">
        <w:rPr>
          <w:rFonts w:ascii="Cambria" w:eastAsia="Yu Mincho" w:hAnsi="Cambria" w:cs="Cambria"/>
          <w:i/>
          <w:iCs/>
        </w:rPr>
        <w:t>ų</w:t>
      </w:r>
      <w:r w:rsidRPr="0034414E">
        <w:rPr>
          <w:rFonts w:ascii="Bell MT" w:eastAsia="Yu Mincho" w:hAnsi="Bell MT" w:cs="Arial"/>
          <w:i/>
          <w:iCs/>
        </w:rPr>
        <w:t xml:space="preserve"> pirkim</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statymo 46 straipsnio 1 ir 3 dalyse ir 6 dalies 2 punkte, nes valstyb</w:t>
      </w:r>
      <w:r w:rsidRPr="0034414E">
        <w:rPr>
          <w:rFonts w:ascii="Cambria" w:eastAsia="Yu Mincho" w:hAnsi="Cambria" w:cs="Cambria"/>
          <w:i/>
          <w:iCs/>
        </w:rPr>
        <w:t>ė</w:t>
      </w:r>
      <w:r w:rsidRPr="0034414E">
        <w:rPr>
          <w:rFonts w:ascii="Bell MT" w:eastAsia="Yu Mincho" w:hAnsi="Bell MT" w:cs="Arial"/>
          <w:i/>
          <w:iCs/>
        </w:rPr>
        <w:t>je nar</w:t>
      </w:r>
      <w:r w:rsidRPr="0034414E">
        <w:rPr>
          <w:rFonts w:ascii="Cambria" w:eastAsia="Yu Mincho" w:hAnsi="Cambria" w:cs="Cambria"/>
          <w:i/>
          <w:iCs/>
        </w:rPr>
        <w:t>ė</w:t>
      </w:r>
      <w:r w:rsidRPr="0034414E">
        <w:rPr>
          <w:rFonts w:ascii="Bell MT" w:eastAsia="Yu Mincho" w:hAnsi="Bell MT" w:cs="Arial"/>
          <w:i/>
          <w:iCs/>
        </w:rPr>
        <w:t xml:space="preserve">je ar atitinkamoje </w:t>
      </w:r>
      <w:r w:rsidRPr="0034414E">
        <w:rPr>
          <w:rFonts w:ascii="Bell MT" w:eastAsia="Yu Mincho" w:hAnsi="Bell MT" w:cs="Bell MT"/>
          <w:i/>
          <w:iCs/>
        </w:rPr>
        <w:t>š</w:t>
      </w:r>
      <w:r w:rsidRPr="0034414E">
        <w:rPr>
          <w:rFonts w:ascii="Bell MT" w:eastAsia="Yu Mincho" w:hAnsi="Bell MT" w:cs="Arial"/>
          <w:i/>
          <w:iCs/>
        </w:rPr>
        <w:t>alyje tokie dokumentai nei</w:t>
      </w:r>
      <w:r w:rsidRPr="0034414E">
        <w:rPr>
          <w:rFonts w:ascii="Bell MT" w:eastAsia="Yu Mincho" w:hAnsi="Bell MT" w:cs="Bell MT"/>
          <w:i/>
          <w:iCs/>
        </w:rPr>
        <w:t>š</w:t>
      </w:r>
      <w:r w:rsidRPr="0034414E">
        <w:rPr>
          <w:rFonts w:ascii="Bell MT" w:eastAsia="Yu Mincho" w:hAnsi="Bell MT" w:cs="Arial"/>
          <w:i/>
          <w:iCs/>
        </w:rPr>
        <w:t>duodami arba toje šalyje išduodami dokumentai neapima vis</w:t>
      </w:r>
      <w:r w:rsidRPr="0034414E">
        <w:rPr>
          <w:rFonts w:ascii="Cambria" w:eastAsia="Yu Mincho" w:hAnsi="Cambria" w:cs="Cambria"/>
          <w:i/>
          <w:iCs/>
        </w:rPr>
        <w:t>ų</w:t>
      </w:r>
      <w:r w:rsidRPr="0034414E">
        <w:rPr>
          <w:rFonts w:ascii="Bell MT" w:eastAsia="Yu Mincho" w:hAnsi="Bell MT" w:cs="Arial"/>
          <w:i/>
          <w:iCs/>
        </w:rPr>
        <w:t xml:space="preserve"> 46 straipsnio 1 ir 3 dalyse ir 6 dalies 2 punkte keliam</w:t>
      </w:r>
      <w:r w:rsidRPr="0034414E">
        <w:rPr>
          <w:rFonts w:ascii="Cambria" w:eastAsia="Yu Mincho" w:hAnsi="Cambria" w:cs="Cambria"/>
          <w:i/>
          <w:iCs/>
        </w:rPr>
        <w:t>ų</w:t>
      </w:r>
      <w:r w:rsidRPr="0034414E">
        <w:rPr>
          <w:rFonts w:ascii="Bell MT" w:eastAsia="Yu Mincho" w:hAnsi="Bell MT" w:cs="Arial"/>
          <w:i/>
          <w:iCs/>
        </w:rPr>
        <w:t xml:space="preserve"> klausim</w:t>
      </w:r>
      <w:r w:rsidRPr="0034414E">
        <w:rPr>
          <w:rFonts w:ascii="Cambria" w:eastAsia="Yu Mincho" w:hAnsi="Cambria" w:cs="Cambria"/>
          <w:i/>
          <w:iCs/>
        </w:rPr>
        <w:t>ų</w:t>
      </w:r>
      <w:r w:rsidRPr="0034414E">
        <w:rPr>
          <w:rFonts w:ascii="Bell MT" w:eastAsia="Yu Mincho" w:hAnsi="Bell MT" w:cs="Arial"/>
          <w:i/>
          <w:iCs/>
        </w:rPr>
        <w:t>, jie gali b</w:t>
      </w:r>
      <w:r w:rsidRPr="0034414E">
        <w:rPr>
          <w:rFonts w:ascii="Cambria" w:eastAsia="Yu Mincho" w:hAnsi="Cambria" w:cs="Cambria"/>
          <w:i/>
          <w:iCs/>
        </w:rPr>
        <w:t>ū</w:t>
      </w:r>
      <w:r w:rsidRPr="0034414E">
        <w:rPr>
          <w:rFonts w:ascii="Bell MT" w:eastAsia="Yu Mincho" w:hAnsi="Bell MT" w:cs="Arial"/>
          <w:i/>
          <w:iCs/>
        </w:rPr>
        <w:t xml:space="preserve">ti pakeisti: </w:t>
      </w:r>
    </w:p>
    <w:p w14:paraId="50356C73" w14:textId="77777777" w:rsidR="00D27886" w:rsidRPr="0034414E" w:rsidRDefault="00D27886" w:rsidP="00090CD8">
      <w:pPr>
        <w:pStyle w:val="FootnoteText"/>
        <w:numPr>
          <w:ilvl w:val="0"/>
          <w:numId w:val="11"/>
        </w:numPr>
        <w:spacing w:after="0" w:line="240" w:lineRule="auto"/>
        <w:jc w:val="both"/>
        <w:rPr>
          <w:rFonts w:ascii="Bell MT" w:eastAsia="Yu Mincho" w:hAnsi="Bell MT" w:cs="Arial"/>
          <w:i/>
          <w:iCs/>
        </w:rPr>
      </w:pPr>
      <w:r w:rsidRPr="0034414E">
        <w:rPr>
          <w:rFonts w:ascii="Bell MT" w:eastAsia="Yu Mincho" w:hAnsi="Bell MT" w:cs="Arial"/>
          <w:i/>
          <w:iCs/>
        </w:rPr>
        <w:t xml:space="preserve">priesaikos deklaracija; </w:t>
      </w:r>
    </w:p>
    <w:p w14:paraId="2C8E5DC2" w14:textId="77777777" w:rsidR="00D27886" w:rsidRDefault="00D27886" w:rsidP="00090CD8">
      <w:pPr>
        <w:pStyle w:val="FootnoteText"/>
        <w:numPr>
          <w:ilvl w:val="0"/>
          <w:numId w:val="11"/>
        </w:numPr>
        <w:spacing w:after="0" w:line="240" w:lineRule="auto"/>
        <w:jc w:val="both"/>
        <w:rPr>
          <w:rFonts w:ascii="Calibri" w:eastAsia="Yu Mincho" w:hAnsi="Calibri" w:cs="Arial"/>
        </w:rPr>
      </w:pPr>
      <w:r w:rsidRPr="0034414E">
        <w:rPr>
          <w:rFonts w:ascii="Bell MT" w:eastAsia="Yu Mincho" w:hAnsi="Bell MT" w:cs="Arial"/>
          <w:i/>
          <w:iCs/>
        </w:rPr>
        <w:t>oficialia tiek</w:t>
      </w:r>
      <w:r w:rsidRPr="0034414E">
        <w:rPr>
          <w:rFonts w:ascii="Cambria" w:eastAsia="Yu Mincho" w:hAnsi="Cambria" w:cs="Cambria"/>
          <w:i/>
          <w:iCs/>
        </w:rPr>
        <w:t>ė</w:t>
      </w:r>
      <w:r w:rsidRPr="0034414E">
        <w:rPr>
          <w:rFonts w:ascii="Bell MT" w:eastAsia="Yu Mincho" w:hAnsi="Bell MT" w:cs="Arial"/>
          <w:i/>
          <w:iCs/>
        </w:rPr>
        <w:t xml:space="preserve">jo deklaracija, jeigu </w:t>
      </w:r>
      <w:r w:rsidRPr="0034414E">
        <w:rPr>
          <w:rFonts w:ascii="Bell MT" w:eastAsia="Yu Mincho" w:hAnsi="Bell MT" w:cs="Bell MT"/>
          <w:i/>
          <w:iCs/>
        </w:rPr>
        <w:t>š</w:t>
      </w:r>
      <w:r w:rsidRPr="0034414E">
        <w:rPr>
          <w:rFonts w:ascii="Bell MT" w:eastAsia="Yu Mincho" w:hAnsi="Bell MT" w:cs="Arial"/>
          <w:i/>
          <w:iCs/>
        </w:rPr>
        <w:t>alyje nenaudojama priesaikos deklaracija. Oficiali deklaracija turi b</w:t>
      </w:r>
      <w:r w:rsidRPr="0034414E">
        <w:rPr>
          <w:rFonts w:ascii="Cambria" w:eastAsia="Yu Mincho" w:hAnsi="Cambria" w:cs="Cambria"/>
          <w:i/>
          <w:iCs/>
        </w:rPr>
        <w:t>ū</w:t>
      </w:r>
      <w:r w:rsidRPr="0034414E">
        <w:rPr>
          <w:rFonts w:ascii="Bell MT" w:eastAsia="Yu Mincho" w:hAnsi="Bell MT" w:cs="Arial"/>
          <w:i/>
          <w:iCs/>
        </w:rPr>
        <w:t>ti patvirtinta valstyb</w:t>
      </w:r>
      <w:r w:rsidRPr="0034414E">
        <w:rPr>
          <w:rFonts w:ascii="Cambria" w:eastAsia="Yu Mincho" w:hAnsi="Cambria" w:cs="Cambria"/>
          <w:i/>
          <w:iCs/>
        </w:rPr>
        <w:t>ė</w:t>
      </w:r>
      <w:r w:rsidRPr="0034414E">
        <w:rPr>
          <w:rFonts w:ascii="Bell MT" w:eastAsia="Yu Mincho" w:hAnsi="Bell MT" w:cs="Arial"/>
          <w:i/>
          <w:iCs/>
        </w:rPr>
        <w:t>s nar</w:t>
      </w:r>
      <w:r w:rsidRPr="0034414E">
        <w:rPr>
          <w:rFonts w:ascii="Cambria" w:eastAsia="Yu Mincho" w:hAnsi="Cambria" w:cs="Cambria"/>
          <w:i/>
          <w:iCs/>
        </w:rPr>
        <w:t>ė</w:t>
      </w:r>
      <w:r w:rsidRPr="0034414E">
        <w:rPr>
          <w:rFonts w:ascii="Bell MT" w:eastAsia="Yu Mincho" w:hAnsi="Bell MT" w:cs="Arial"/>
          <w:i/>
          <w:iCs/>
        </w:rPr>
        <w:t>s ar tiek</w:t>
      </w:r>
      <w:r w:rsidRPr="0034414E">
        <w:rPr>
          <w:rFonts w:ascii="Cambria" w:eastAsia="Yu Mincho" w:hAnsi="Cambria" w:cs="Cambria"/>
          <w:i/>
          <w:iCs/>
        </w:rPr>
        <w:t>ė</w:t>
      </w:r>
      <w:r w:rsidRPr="0034414E">
        <w:rPr>
          <w:rFonts w:ascii="Bell MT" w:eastAsia="Yu Mincho" w:hAnsi="Bell MT" w:cs="Arial"/>
          <w:i/>
          <w:iCs/>
        </w:rPr>
        <w:t>jo kilm</w:t>
      </w:r>
      <w:r w:rsidRPr="0034414E">
        <w:rPr>
          <w:rFonts w:ascii="Cambria" w:eastAsia="Yu Mincho" w:hAnsi="Cambria" w:cs="Cambria"/>
          <w:i/>
          <w:iCs/>
        </w:rPr>
        <w:t>ė</w:t>
      </w:r>
      <w:r w:rsidRPr="0034414E">
        <w:rPr>
          <w:rFonts w:ascii="Bell MT" w:eastAsia="Yu Mincho" w:hAnsi="Bell MT" w:cs="Arial"/>
          <w:i/>
          <w:iCs/>
        </w:rPr>
        <w:t xml:space="preserve">s </w:t>
      </w:r>
      <w:r w:rsidRPr="0034414E">
        <w:rPr>
          <w:rFonts w:ascii="Bell MT" w:eastAsia="Yu Mincho" w:hAnsi="Bell MT" w:cs="Bell MT"/>
          <w:i/>
          <w:iCs/>
        </w:rPr>
        <w:t>š</w:t>
      </w:r>
      <w:r w:rsidRPr="0034414E">
        <w:rPr>
          <w:rFonts w:ascii="Bell MT" w:eastAsia="Yu Mincho" w:hAnsi="Bell MT" w:cs="Arial"/>
          <w:i/>
          <w:iCs/>
        </w:rPr>
        <w:t xml:space="preserve">alies arba </w:t>
      </w:r>
      <w:r w:rsidRPr="0034414E">
        <w:rPr>
          <w:rFonts w:ascii="Bell MT" w:eastAsia="Yu Mincho" w:hAnsi="Bell MT" w:cs="Bell MT"/>
          <w:i/>
          <w:iCs/>
        </w:rPr>
        <w:t>š</w:t>
      </w:r>
      <w:r w:rsidRPr="0034414E">
        <w:rPr>
          <w:rFonts w:ascii="Bell MT" w:eastAsia="Yu Mincho" w:hAnsi="Bell MT" w:cs="Arial"/>
          <w:i/>
          <w:iCs/>
        </w:rPr>
        <w:t>alies, kurioje jis registruotas, kompetentingos teisin</w:t>
      </w:r>
      <w:r w:rsidRPr="0034414E">
        <w:rPr>
          <w:rFonts w:ascii="Cambria" w:eastAsia="Yu Mincho" w:hAnsi="Cambria" w:cs="Cambria"/>
          <w:i/>
          <w:iCs/>
        </w:rPr>
        <w:t>ė</w:t>
      </w:r>
      <w:r w:rsidRPr="0034414E">
        <w:rPr>
          <w:rFonts w:ascii="Bell MT" w:eastAsia="Yu Mincho" w:hAnsi="Bell MT" w:cs="Arial"/>
          <w:i/>
          <w:iCs/>
        </w:rPr>
        <w:t>s ar administracin</w:t>
      </w:r>
      <w:r w:rsidRPr="0034414E">
        <w:rPr>
          <w:rFonts w:ascii="Cambria" w:eastAsia="Yu Mincho" w:hAnsi="Cambria" w:cs="Cambria"/>
          <w:i/>
          <w:iCs/>
        </w:rPr>
        <w:t>ė</w:t>
      </w:r>
      <w:r w:rsidRPr="0034414E">
        <w:rPr>
          <w:rFonts w:ascii="Bell MT" w:eastAsia="Yu Mincho" w:hAnsi="Bell MT" w:cs="Arial"/>
          <w:i/>
          <w:iCs/>
        </w:rPr>
        <w:t>s institucijos, notaro arba kompetentingos profesin</w:t>
      </w:r>
      <w:r w:rsidRPr="0034414E">
        <w:rPr>
          <w:rFonts w:ascii="Cambria" w:eastAsia="Yu Mincho" w:hAnsi="Cambria" w:cs="Cambria"/>
          <w:i/>
          <w:iCs/>
        </w:rPr>
        <w:t>ė</w:t>
      </w:r>
      <w:r w:rsidRPr="0034414E">
        <w:rPr>
          <w:rFonts w:ascii="Bell MT" w:eastAsia="Yu Mincho" w:hAnsi="Bell MT" w:cs="Arial"/>
          <w:i/>
          <w:iCs/>
        </w:rPr>
        <w:t>s ar prekybos organizacijos.</w:t>
      </w:r>
    </w:p>
  </w:footnote>
  <w:footnote w:id="3">
    <w:p w14:paraId="6CAF971E" w14:textId="77777777" w:rsidR="00D27886" w:rsidRPr="00564F5E" w:rsidRDefault="00D27886"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54A38" w14:textId="77777777" w:rsidR="00D27886" w:rsidRPr="00564F5E" w:rsidRDefault="00D27886" w:rsidP="00090CD8">
      <w:pPr>
        <w:pStyle w:val="FootnoteText"/>
        <w:numPr>
          <w:ilvl w:val="0"/>
          <w:numId w:val="12"/>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283D049C" w14:textId="77777777" w:rsidR="00D27886" w:rsidRPr="00564F5E" w:rsidRDefault="00D27886" w:rsidP="00090CD8">
      <w:pPr>
        <w:pStyle w:val="FootnoteText"/>
        <w:numPr>
          <w:ilvl w:val="0"/>
          <w:numId w:val="12"/>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6AC56" w14:textId="77777777" w:rsidR="00D27886" w:rsidRPr="00564F5E" w:rsidRDefault="00D27886"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E4D02" w14:textId="77777777" w:rsidR="00D27886" w:rsidRPr="00564F5E" w:rsidRDefault="00D27886" w:rsidP="00090CD8">
      <w:pPr>
        <w:pStyle w:val="FootnoteText"/>
        <w:numPr>
          <w:ilvl w:val="0"/>
          <w:numId w:val="13"/>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5D8D49E6" w14:textId="77777777" w:rsidR="00D27886" w:rsidRPr="00564F5E" w:rsidRDefault="00D27886" w:rsidP="00090CD8">
      <w:pPr>
        <w:pStyle w:val="FootnoteText"/>
        <w:numPr>
          <w:ilvl w:val="0"/>
          <w:numId w:val="13"/>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27886" w:rsidRDefault="00D27886">
    <w:pPr>
      <w:pStyle w:val="Header"/>
      <w:jc w:val="right"/>
    </w:pPr>
  </w:p>
  <w:p w14:paraId="68E3FFE8" w14:textId="117A2A97" w:rsidR="00D27886" w:rsidRDefault="00D27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101E" w14:textId="77777777" w:rsidR="00D27886" w:rsidRDefault="00D27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6884505"/>
    <w:multiLevelType w:val="multilevel"/>
    <w:tmpl w:val="2A52F354"/>
    <w:lvl w:ilvl="0">
      <w:start w:val="1"/>
      <w:numFmt w:val="decimal"/>
      <w:lvlText w:val="%1."/>
      <w:lvlJc w:val="left"/>
      <w:pPr>
        <w:tabs>
          <w:tab w:val="num" w:pos="3054"/>
        </w:tabs>
        <w:ind w:left="3054" w:hanging="360"/>
      </w:pPr>
    </w:lvl>
    <w:lvl w:ilvl="1">
      <w:start w:val="1"/>
      <w:numFmt w:val="decimal"/>
      <w:lvlText w:val="%1.%2."/>
      <w:lvlJc w:val="left"/>
      <w:pPr>
        <w:tabs>
          <w:tab w:val="num" w:pos="716"/>
        </w:tabs>
        <w:ind w:left="716" w:hanging="432"/>
      </w:pPr>
      <w:rPr>
        <w:b w:val="0"/>
        <w:bCs w:val="0"/>
      </w:rPr>
    </w:lvl>
    <w:lvl w:ilvl="2">
      <w:start w:val="1"/>
      <w:numFmt w:val="decimal"/>
      <w:lvlText w:val="%1.%2.%3."/>
      <w:lvlJc w:val="left"/>
      <w:pPr>
        <w:tabs>
          <w:tab w:val="num" w:pos="1146"/>
        </w:tabs>
        <w:ind w:left="930" w:hanging="504"/>
      </w:pPr>
      <w:rPr>
        <w:b w:val="0"/>
        <w:bCs w:val="0"/>
      </w:rPr>
    </w:lvl>
    <w:lvl w:ilvl="3">
      <w:start w:val="1"/>
      <w:numFmt w:val="decimal"/>
      <w:lvlText w:val="%1.%2.%3.%4."/>
      <w:lvlJc w:val="left"/>
      <w:pPr>
        <w:tabs>
          <w:tab w:val="num" w:pos="1146"/>
        </w:tabs>
        <w:ind w:left="1074"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9"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C27217"/>
    <w:multiLevelType w:val="hybridMultilevel"/>
    <w:tmpl w:val="E876B58C"/>
    <w:lvl w:ilvl="0" w:tplc="5B98570C">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154E1E"/>
    <w:multiLevelType w:val="multilevel"/>
    <w:tmpl w:val="C8001EB4"/>
    <w:styleLink w:val="Style20"/>
    <w:lvl w:ilvl="0">
      <w:start w:val="15"/>
      <w:numFmt w:val="decimal"/>
      <w:lvlText w:val="%1."/>
      <w:lvlJc w:val="left"/>
      <w:pPr>
        <w:ind w:left="360" w:hanging="360"/>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F15755"/>
    <w:multiLevelType w:val="multilevel"/>
    <w:tmpl w:val="7A3CC9E8"/>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6238"/>
        </w:tabs>
        <w:ind w:left="6598"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9" w15:restartNumberingAfterBreak="0">
    <w:nsid w:val="56C45CD5"/>
    <w:multiLevelType w:val="multilevel"/>
    <w:tmpl w:val="943E7E3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5C2C3C55"/>
    <w:multiLevelType w:val="multilevel"/>
    <w:tmpl w:val="927ADC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01FCD"/>
    <w:multiLevelType w:val="hybridMultilevel"/>
    <w:tmpl w:val="3A84530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80DC1F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28"/>
  </w:num>
  <w:num w:numId="4">
    <w:abstractNumId w:val="21"/>
  </w:num>
  <w:num w:numId="5">
    <w:abstractNumId w:val="32"/>
  </w:num>
  <w:num w:numId="6">
    <w:abstractNumId w:val="1"/>
  </w:num>
  <w:num w:numId="7">
    <w:abstractNumId w:val="14"/>
  </w:num>
  <w:num w:numId="8">
    <w:abstractNumId w:val="27"/>
  </w:num>
  <w:num w:numId="9">
    <w:abstractNumId w:val="22"/>
  </w:num>
  <w:num w:numId="10">
    <w:abstractNumId w:val="30"/>
  </w:num>
  <w:num w:numId="11">
    <w:abstractNumId w:val="25"/>
  </w:num>
  <w:num w:numId="12">
    <w:abstractNumId w:val="29"/>
  </w:num>
  <w:num w:numId="13">
    <w:abstractNumId w:val="0"/>
  </w:num>
  <w:num w:numId="14">
    <w:abstractNumId w:val="10"/>
  </w:num>
  <w:num w:numId="15">
    <w:abstractNumId w:val="15"/>
  </w:num>
  <w:num w:numId="16">
    <w:abstractNumId w:val="24"/>
  </w:num>
  <w:num w:numId="17">
    <w:abstractNumId w:val="6"/>
  </w:num>
  <w:num w:numId="18">
    <w:abstractNumId w:val="4"/>
  </w:num>
  <w:num w:numId="19">
    <w:abstractNumId w:val="7"/>
  </w:num>
  <w:num w:numId="20">
    <w:abstractNumId w:val="8"/>
  </w:num>
  <w:num w:numId="21">
    <w:abstractNumId w:val="18"/>
  </w:num>
  <w:num w:numId="22">
    <w:abstractNumId w:val="13"/>
  </w:num>
  <w:num w:numId="23">
    <w:abstractNumId w:val="20"/>
  </w:num>
  <w:num w:numId="24">
    <w:abstractNumId w:val="9"/>
  </w:num>
  <w:num w:numId="25">
    <w:abstractNumId w:val="23"/>
  </w:num>
  <w:num w:numId="26">
    <w:abstractNumId w:val="31"/>
  </w:num>
  <w:num w:numId="27">
    <w:abstractNumId w:val="17"/>
  </w:num>
  <w:num w:numId="28">
    <w:abstractNumId w:val="2"/>
  </w:num>
  <w:num w:numId="29">
    <w:abstractNumId w:val="16"/>
  </w:num>
  <w:num w:numId="30">
    <w:abstractNumId w:val="19"/>
  </w:num>
  <w:num w:numId="31">
    <w:abstractNumId w:val="26"/>
  </w:num>
  <w:num w:numId="32">
    <w:abstractNumId w:val="12"/>
  </w:num>
  <w:num w:numId="33">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B76"/>
    <w:rsid w:val="00000F53"/>
    <w:rsid w:val="00001073"/>
    <w:rsid w:val="00001455"/>
    <w:rsid w:val="00001CCF"/>
    <w:rsid w:val="0000346B"/>
    <w:rsid w:val="00003568"/>
    <w:rsid w:val="00003A28"/>
    <w:rsid w:val="00003A3F"/>
    <w:rsid w:val="00004521"/>
    <w:rsid w:val="00004A08"/>
    <w:rsid w:val="00004DC0"/>
    <w:rsid w:val="00005F36"/>
    <w:rsid w:val="00006991"/>
    <w:rsid w:val="00006D0D"/>
    <w:rsid w:val="00006E25"/>
    <w:rsid w:val="00007022"/>
    <w:rsid w:val="000074A0"/>
    <w:rsid w:val="00007664"/>
    <w:rsid w:val="00007D23"/>
    <w:rsid w:val="00007EC9"/>
    <w:rsid w:val="00007F32"/>
    <w:rsid w:val="000107F9"/>
    <w:rsid w:val="0001089B"/>
    <w:rsid w:val="00010B64"/>
    <w:rsid w:val="00010C11"/>
    <w:rsid w:val="00010EAD"/>
    <w:rsid w:val="00010FA6"/>
    <w:rsid w:val="00011480"/>
    <w:rsid w:val="00011887"/>
    <w:rsid w:val="00011A8D"/>
    <w:rsid w:val="00011B40"/>
    <w:rsid w:val="00012892"/>
    <w:rsid w:val="00012BE7"/>
    <w:rsid w:val="00013DF0"/>
    <w:rsid w:val="00013EF1"/>
    <w:rsid w:val="00013FF6"/>
    <w:rsid w:val="0001467D"/>
    <w:rsid w:val="00014A61"/>
    <w:rsid w:val="000155B6"/>
    <w:rsid w:val="00015645"/>
    <w:rsid w:val="00015C75"/>
    <w:rsid w:val="0001618D"/>
    <w:rsid w:val="0001658B"/>
    <w:rsid w:val="0001764F"/>
    <w:rsid w:val="00020634"/>
    <w:rsid w:val="000206C9"/>
    <w:rsid w:val="00020D44"/>
    <w:rsid w:val="00020FD4"/>
    <w:rsid w:val="00021ECC"/>
    <w:rsid w:val="00021EFA"/>
    <w:rsid w:val="000228DF"/>
    <w:rsid w:val="00022E0C"/>
    <w:rsid w:val="00023641"/>
    <w:rsid w:val="00023AFF"/>
    <w:rsid w:val="00026138"/>
    <w:rsid w:val="00026246"/>
    <w:rsid w:val="00026673"/>
    <w:rsid w:val="00026690"/>
    <w:rsid w:val="00026A51"/>
    <w:rsid w:val="00026D16"/>
    <w:rsid w:val="00030C02"/>
    <w:rsid w:val="00030F90"/>
    <w:rsid w:val="000315EB"/>
    <w:rsid w:val="0003169B"/>
    <w:rsid w:val="00031A62"/>
    <w:rsid w:val="000321E6"/>
    <w:rsid w:val="000321FE"/>
    <w:rsid w:val="0003281A"/>
    <w:rsid w:val="00032D19"/>
    <w:rsid w:val="000346A2"/>
    <w:rsid w:val="000349B7"/>
    <w:rsid w:val="00034A4A"/>
    <w:rsid w:val="00035221"/>
    <w:rsid w:val="000356C7"/>
    <w:rsid w:val="0003587B"/>
    <w:rsid w:val="00035E6A"/>
    <w:rsid w:val="00035FE2"/>
    <w:rsid w:val="0003638B"/>
    <w:rsid w:val="000368C0"/>
    <w:rsid w:val="0003705D"/>
    <w:rsid w:val="000372F4"/>
    <w:rsid w:val="000373E5"/>
    <w:rsid w:val="00037649"/>
    <w:rsid w:val="000378A6"/>
    <w:rsid w:val="00040233"/>
    <w:rsid w:val="00040549"/>
    <w:rsid w:val="00040795"/>
    <w:rsid w:val="00040C0F"/>
    <w:rsid w:val="0004157D"/>
    <w:rsid w:val="00042720"/>
    <w:rsid w:val="000427DF"/>
    <w:rsid w:val="00042937"/>
    <w:rsid w:val="00042D50"/>
    <w:rsid w:val="000431AC"/>
    <w:rsid w:val="00043C51"/>
    <w:rsid w:val="00043D32"/>
    <w:rsid w:val="00043D65"/>
    <w:rsid w:val="00044728"/>
    <w:rsid w:val="00044B63"/>
    <w:rsid w:val="00044D8E"/>
    <w:rsid w:val="00044F08"/>
    <w:rsid w:val="000455B9"/>
    <w:rsid w:val="00045B48"/>
    <w:rsid w:val="00045ED4"/>
    <w:rsid w:val="000461D0"/>
    <w:rsid w:val="000464E8"/>
    <w:rsid w:val="00046522"/>
    <w:rsid w:val="000466D2"/>
    <w:rsid w:val="00046DDC"/>
    <w:rsid w:val="0004774A"/>
    <w:rsid w:val="00047F6B"/>
    <w:rsid w:val="00047F87"/>
    <w:rsid w:val="00051151"/>
    <w:rsid w:val="0005148B"/>
    <w:rsid w:val="00051A51"/>
    <w:rsid w:val="00051E9D"/>
    <w:rsid w:val="000522CB"/>
    <w:rsid w:val="00052365"/>
    <w:rsid w:val="0005295E"/>
    <w:rsid w:val="00053139"/>
    <w:rsid w:val="0005396D"/>
    <w:rsid w:val="00053ABC"/>
    <w:rsid w:val="000543B5"/>
    <w:rsid w:val="00054E18"/>
    <w:rsid w:val="00055235"/>
    <w:rsid w:val="000559A9"/>
    <w:rsid w:val="000561CC"/>
    <w:rsid w:val="000571AD"/>
    <w:rsid w:val="00057346"/>
    <w:rsid w:val="000578C9"/>
    <w:rsid w:val="00057B23"/>
    <w:rsid w:val="0006040C"/>
    <w:rsid w:val="000605C5"/>
    <w:rsid w:val="000608EF"/>
    <w:rsid w:val="00061084"/>
    <w:rsid w:val="00061466"/>
    <w:rsid w:val="00061E86"/>
    <w:rsid w:val="0006300C"/>
    <w:rsid w:val="000631F1"/>
    <w:rsid w:val="000636F6"/>
    <w:rsid w:val="00064868"/>
    <w:rsid w:val="00064E52"/>
    <w:rsid w:val="0006575D"/>
    <w:rsid w:val="000659E9"/>
    <w:rsid w:val="00065F28"/>
    <w:rsid w:val="00066760"/>
    <w:rsid w:val="00066BB9"/>
    <w:rsid w:val="00066D29"/>
    <w:rsid w:val="00067A88"/>
    <w:rsid w:val="00067DCC"/>
    <w:rsid w:val="0007051B"/>
    <w:rsid w:val="000714BF"/>
    <w:rsid w:val="000714F9"/>
    <w:rsid w:val="00071548"/>
    <w:rsid w:val="000716B1"/>
    <w:rsid w:val="00072F31"/>
    <w:rsid w:val="00072FE6"/>
    <w:rsid w:val="000738C7"/>
    <w:rsid w:val="000749D7"/>
    <w:rsid w:val="00074A01"/>
    <w:rsid w:val="00074DEB"/>
    <w:rsid w:val="00074E9E"/>
    <w:rsid w:val="0007511C"/>
    <w:rsid w:val="0007543C"/>
    <w:rsid w:val="00075511"/>
    <w:rsid w:val="00075D27"/>
    <w:rsid w:val="00076165"/>
    <w:rsid w:val="00076890"/>
    <w:rsid w:val="00076FB7"/>
    <w:rsid w:val="00077961"/>
    <w:rsid w:val="00077EE5"/>
    <w:rsid w:val="00080032"/>
    <w:rsid w:val="00080396"/>
    <w:rsid w:val="00080565"/>
    <w:rsid w:val="00080EE8"/>
    <w:rsid w:val="00080F53"/>
    <w:rsid w:val="00081455"/>
    <w:rsid w:val="0008241E"/>
    <w:rsid w:val="00082F6A"/>
    <w:rsid w:val="0008369A"/>
    <w:rsid w:val="0008436A"/>
    <w:rsid w:val="00084E30"/>
    <w:rsid w:val="000851E4"/>
    <w:rsid w:val="000851F4"/>
    <w:rsid w:val="00085478"/>
    <w:rsid w:val="00085609"/>
    <w:rsid w:val="00085811"/>
    <w:rsid w:val="000859C8"/>
    <w:rsid w:val="00085B21"/>
    <w:rsid w:val="000864E9"/>
    <w:rsid w:val="000867FB"/>
    <w:rsid w:val="00086C16"/>
    <w:rsid w:val="00086D57"/>
    <w:rsid w:val="00086DDB"/>
    <w:rsid w:val="000873A9"/>
    <w:rsid w:val="000876C6"/>
    <w:rsid w:val="00087EFE"/>
    <w:rsid w:val="000903D5"/>
    <w:rsid w:val="000904B3"/>
    <w:rsid w:val="00090916"/>
    <w:rsid w:val="00090CD8"/>
    <w:rsid w:val="00091346"/>
    <w:rsid w:val="000917F2"/>
    <w:rsid w:val="000919CF"/>
    <w:rsid w:val="00091C9D"/>
    <w:rsid w:val="00094604"/>
    <w:rsid w:val="00095834"/>
    <w:rsid w:val="00095999"/>
    <w:rsid w:val="00095A28"/>
    <w:rsid w:val="00095A99"/>
    <w:rsid w:val="000966DB"/>
    <w:rsid w:val="000970DF"/>
    <w:rsid w:val="0009724E"/>
    <w:rsid w:val="00097B80"/>
    <w:rsid w:val="000A020E"/>
    <w:rsid w:val="000A05FB"/>
    <w:rsid w:val="000A09BB"/>
    <w:rsid w:val="000A0DFE"/>
    <w:rsid w:val="000A0F5D"/>
    <w:rsid w:val="000A1E34"/>
    <w:rsid w:val="000A2CBA"/>
    <w:rsid w:val="000A5738"/>
    <w:rsid w:val="000A5FB1"/>
    <w:rsid w:val="000A602B"/>
    <w:rsid w:val="000A6BBE"/>
    <w:rsid w:val="000A76C1"/>
    <w:rsid w:val="000A7BF8"/>
    <w:rsid w:val="000A7E99"/>
    <w:rsid w:val="000B0ADE"/>
    <w:rsid w:val="000B0CED"/>
    <w:rsid w:val="000B2E23"/>
    <w:rsid w:val="000B36CB"/>
    <w:rsid w:val="000B41DF"/>
    <w:rsid w:val="000B4E6D"/>
    <w:rsid w:val="000B4E90"/>
    <w:rsid w:val="000B51DF"/>
    <w:rsid w:val="000B685D"/>
    <w:rsid w:val="000B7223"/>
    <w:rsid w:val="000B7697"/>
    <w:rsid w:val="000B7BA9"/>
    <w:rsid w:val="000C006A"/>
    <w:rsid w:val="000C00C4"/>
    <w:rsid w:val="000C02F3"/>
    <w:rsid w:val="000C1999"/>
    <w:rsid w:val="000C1AE5"/>
    <w:rsid w:val="000C1F59"/>
    <w:rsid w:val="000C211C"/>
    <w:rsid w:val="000C2217"/>
    <w:rsid w:val="000C2C07"/>
    <w:rsid w:val="000C38ED"/>
    <w:rsid w:val="000C3D2E"/>
    <w:rsid w:val="000C3F71"/>
    <w:rsid w:val="000C4060"/>
    <w:rsid w:val="000C40E9"/>
    <w:rsid w:val="000C4D87"/>
    <w:rsid w:val="000C4DF9"/>
    <w:rsid w:val="000C59B8"/>
    <w:rsid w:val="000C6068"/>
    <w:rsid w:val="000C7160"/>
    <w:rsid w:val="000C784F"/>
    <w:rsid w:val="000D0F58"/>
    <w:rsid w:val="000D13D6"/>
    <w:rsid w:val="000D1837"/>
    <w:rsid w:val="000D18E9"/>
    <w:rsid w:val="000D26D8"/>
    <w:rsid w:val="000D402D"/>
    <w:rsid w:val="000D412D"/>
    <w:rsid w:val="000D4406"/>
    <w:rsid w:val="000D4981"/>
    <w:rsid w:val="000D4B9C"/>
    <w:rsid w:val="000D4E2B"/>
    <w:rsid w:val="000D5C58"/>
    <w:rsid w:val="000D638A"/>
    <w:rsid w:val="000D7188"/>
    <w:rsid w:val="000D71C2"/>
    <w:rsid w:val="000D7494"/>
    <w:rsid w:val="000D7EFB"/>
    <w:rsid w:val="000E02C0"/>
    <w:rsid w:val="000E083B"/>
    <w:rsid w:val="000E0EAE"/>
    <w:rsid w:val="000E149B"/>
    <w:rsid w:val="000E1743"/>
    <w:rsid w:val="000E1F90"/>
    <w:rsid w:val="000E266E"/>
    <w:rsid w:val="000E2CAE"/>
    <w:rsid w:val="000E2FD9"/>
    <w:rsid w:val="000E31D4"/>
    <w:rsid w:val="000E3448"/>
    <w:rsid w:val="000E356F"/>
    <w:rsid w:val="000E37BD"/>
    <w:rsid w:val="000E3E3A"/>
    <w:rsid w:val="000E430C"/>
    <w:rsid w:val="000E458D"/>
    <w:rsid w:val="000E4BE5"/>
    <w:rsid w:val="000E4FEE"/>
    <w:rsid w:val="000E5999"/>
    <w:rsid w:val="000E5EB2"/>
    <w:rsid w:val="000E6130"/>
    <w:rsid w:val="000E6657"/>
    <w:rsid w:val="000E7154"/>
    <w:rsid w:val="000E73D8"/>
    <w:rsid w:val="000F01E1"/>
    <w:rsid w:val="000F05DA"/>
    <w:rsid w:val="000F1287"/>
    <w:rsid w:val="000F2258"/>
    <w:rsid w:val="000F2282"/>
    <w:rsid w:val="000F2369"/>
    <w:rsid w:val="000F2A56"/>
    <w:rsid w:val="000F32FF"/>
    <w:rsid w:val="000F403D"/>
    <w:rsid w:val="000F4AA3"/>
    <w:rsid w:val="000F513D"/>
    <w:rsid w:val="000F5756"/>
    <w:rsid w:val="000F634A"/>
    <w:rsid w:val="000F6ED0"/>
    <w:rsid w:val="000F7102"/>
    <w:rsid w:val="000F7189"/>
    <w:rsid w:val="00100B38"/>
    <w:rsid w:val="001010F7"/>
    <w:rsid w:val="00101313"/>
    <w:rsid w:val="00101C48"/>
    <w:rsid w:val="0010270D"/>
    <w:rsid w:val="00102CA4"/>
    <w:rsid w:val="001045A6"/>
    <w:rsid w:val="00104F77"/>
    <w:rsid w:val="0010505E"/>
    <w:rsid w:val="001059F7"/>
    <w:rsid w:val="00105FA3"/>
    <w:rsid w:val="001060D4"/>
    <w:rsid w:val="001072BE"/>
    <w:rsid w:val="0010779C"/>
    <w:rsid w:val="00107A04"/>
    <w:rsid w:val="00107EEB"/>
    <w:rsid w:val="00110651"/>
    <w:rsid w:val="00111429"/>
    <w:rsid w:val="00111943"/>
    <w:rsid w:val="0011199A"/>
    <w:rsid w:val="00111B75"/>
    <w:rsid w:val="001126FB"/>
    <w:rsid w:val="00112B94"/>
    <w:rsid w:val="00112EE8"/>
    <w:rsid w:val="0011320C"/>
    <w:rsid w:val="0011344C"/>
    <w:rsid w:val="00113B07"/>
    <w:rsid w:val="00113C79"/>
    <w:rsid w:val="00113EAE"/>
    <w:rsid w:val="00113FD3"/>
    <w:rsid w:val="00115724"/>
    <w:rsid w:val="00116A84"/>
    <w:rsid w:val="00117909"/>
    <w:rsid w:val="0011798C"/>
    <w:rsid w:val="00117DD0"/>
    <w:rsid w:val="001202F5"/>
    <w:rsid w:val="00120F58"/>
    <w:rsid w:val="00121867"/>
    <w:rsid w:val="00121982"/>
    <w:rsid w:val="0012267C"/>
    <w:rsid w:val="001229FD"/>
    <w:rsid w:val="00123369"/>
    <w:rsid w:val="00124338"/>
    <w:rsid w:val="00124345"/>
    <w:rsid w:val="00124FB1"/>
    <w:rsid w:val="00125082"/>
    <w:rsid w:val="001250A6"/>
    <w:rsid w:val="0012584E"/>
    <w:rsid w:val="0012639E"/>
    <w:rsid w:val="00127196"/>
    <w:rsid w:val="001275FB"/>
    <w:rsid w:val="00127786"/>
    <w:rsid w:val="00127F38"/>
    <w:rsid w:val="0013010B"/>
    <w:rsid w:val="00130DF7"/>
    <w:rsid w:val="001313FB"/>
    <w:rsid w:val="0013140B"/>
    <w:rsid w:val="00131BA4"/>
    <w:rsid w:val="001329A7"/>
    <w:rsid w:val="00132A61"/>
    <w:rsid w:val="0013353A"/>
    <w:rsid w:val="00134825"/>
    <w:rsid w:val="0013485F"/>
    <w:rsid w:val="00135122"/>
    <w:rsid w:val="001351A4"/>
    <w:rsid w:val="00135769"/>
    <w:rsid w:val="00135EEE"/>
    <w:rsid w:val="001365CA"/>
    <w:rsid w:val="00137947"/>
    <w:rsid w:val="00140B59"/>
    <w:rsid w:val="00140C9A"/>
    <w:rsid w:val="00140D50"/>
    <w:rsid w:val="00140FEA"/>
    <w:rsid w:val="00141100"/>
    <w:rsid w:val="00141292"/>
    <w:rsid w:val="00141968"/>
    <w:rsid w:val="00141BF1"/>
    <w:rsid w:val="00141CE2"/>
    <w:rsid w:val="00142352"/>
    <w:rsid w:val="00142759"/>
    <w:rsid w:val="0014277F"/>
    <w:rsid w:val="001427AB"/>
    <w:rsid w:val="001429E3"/>
    <w:rsid w:val="00142AB7"/>
    <w:rsid w:val="00143338"/>
    <w:rsid w:val="0014375D"/>
    <w:rsid w:val="00143940"/>
    <w:rsid w:val="0014414A"/>
    <w:rsid w:val="00145B8E"/>
    <w:rsid w:val="001463C9"/>
    <w:rsid w:val="00146BC9"/>
    <w:rsid w:val="00147A63"/>
    <w:rsid w:val="00147A8C"/>
    <w:rsid w:val="001500AE"/>
    <w:rsid w:val="0015079A"/>
    <w:rsid w:val="00150E77"/>
    <w:rsid w:val="001516A2"/>
    <w:rsid w:val="001535AB"/>
    <w:rsid w:val="0015376E"/>
    <w:rsid w:val="001538C5"/>
    <w:rsid w:val="00153D1C"/>
    <w:rsid w:val="00154487"/>
    <w:rsid w:val="0015529C"/>
    <w:rsid w:val="00155772"/>
    <w:rsid w:val="00156148"/>
    <w:rsid w:val="00156AC9"/>
    <w:rsid w:val="00156DC1"/>
    <w:rsid w:val="001578F5"/>
    <w:rsid w:val="00160382"/>
    <w:rsid w:val="001607EC"/>
    <w:rsid w:val="001609D9"/>
    <w:rsid w:val="00160A4A"/>
    <w:rsid w:val="00162B04"/>
    <w:rsid w:val="00162F3C"/>
    <w:rsid w:val="001640AF"/>
    <w:rsid w:val="00164443"/>
    <w:rsid w:val="00164572"/>
    <w:rsid w:val="001647BD"/>
    <w:rsid w:val="00166073"/>
    <w:rsid w:val="0016665C"/>
    <w:rsid w:val="00166E19"/>
    <w:rsid w:val="00166EB7"/>
    <w:rsid w:val="00167192"/>
    <w:rsid w:val="00167555"/>
    <w:rsid w:val="0016772C"/>
    <w:rsid w:val="00167E09"/>
    <w:rsid w:val="00170676"/>
    <w:rsid w:val="00170C04"/>
    <w:rsid w:val="00171C73"/>
    <w:rsid w:val="00171FE7"/>
    <w:rsid w:val="0017277D"/>
    <w:rsid w:val="00172D53"/>
    <w:rsid w:val="00173ACB"/>
    <w:rsid w:val="00173E9D"/>
    <w:rsid w:val="001741F9"/>
    <w:rsid w:val="00174322"/>
    <w:rsid w:val="00174EE0"/>
    <w:rsid w:val="0017533E"/>
    <w:rsid w:val="001769F1"/>
    <w:rsid w:val="00176A70"/>
    <w:rsid w:val="00176FD3"/>
    <w:rsid w:val="00177C37"/>
    <w:rsid w:val="00177CF0"/>
    <w:rsid w:val="001801B7"/>
    <w:rsid w:val="00180340"/>
    <w:rsid w:val="00180466"/>
    <w:rsid w:val="00181168"/>
    <w:rsid w:val="00181511"/>
    <w:rsid w:val="001816AE"/>
    <w:rsid w:val="00181D20"/>
    <w:rsid w:val="00181D4A"/>
    <w:rsid w:val="00182729"/>
    <w:rsid w:val="00182CBF"/>
    <w:rsid w:val="00182E25"/>
    <w:rsid w:val="00184307"/>
    <w:rsid w:val="0018486A"/>
    <w:rsid w:val="001849BD"/>
    <w:rsid w:val="001853B6"/>
    <w:rsid w:val="00185454"/>
    <w:rsid w:val="001855C0"/>
    <w:rsid w:val="00185997"/>
    <w:rsid w:val="00185BC4"/>
    <w:rsid w:val="001865A6"/>
    <w:rsid w:val="0019130D"/>
    <w:rsid w:val="00191CEF"/>
    <w:rsid w:val="001926B1"/>
    <w:rsid w:val="00192B6B"/>
    <w:rsid w:val="00192ED3"/>
    <w:rsid w:val="00193984"/>
    <w:rsid w:val="00193BF0"/>
    <w:rsid w:val="00193D61"/>
    <w:rsid w:val="00194439"/>
    <w:rsid w:val="00194544"/>
    <w:rsid w:val="00194723"/>
    <w:rsid w:val="001954F1"/>
    <w:rsid w:val="00195572"/>
    <w:rsid w:val="0019597B"/>
    <w:rsid w:val="00195BD8"/>
    <w:rsid w:val="00195C8A"/>
    <w:rsid w:val="00195DAC"/>
    <w:rsid w:val="00196FAF"/>
    <w:rsid w:val="001970A9"/>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218"/>
    <w:rsid w:val="001A7B3D"/>
    <w:rsid w:val="001B2074"/>
    <w:rsid w:val="001B2226"/>
    <w:rsid w:val="001B27BC"/>
    <w:rsid w:val="001B3250"/>
    <w:rsid w:val="001B33A4"/>
    <w:rsid w:val="001B370C"/>
    <w:rsid w:val="001B3C3C"/>
    <w:rsid w:val="001B3C7D"/>
    <w:rsid w:val="001B4266"/>
    <w:rsid w:val="001B50F3"/>
    <w:rsid w:val="001B53D6"/>
    <w:rsid w:val="001B59DE"/>
    <w:rsid w:val="001B6534"/>
    <w:rsid w:val="001B6FB0"/>
    <w:rsid w:val="001B77FA"/>
    <w:rsid w:val="001C0583"/>
    <w:rsid w:val="001C1AD0"/>
    <w:rsid w:val="001C1CC5"/>
    <w:rsid w:val="001C24BC"/>
    <w:rsid w:val="001C305A"/>
    <w:rsid w:val="001C37BD"/>
    <w:rsid w:val="001C43E0"/>
    <w:rsid w:val="001C45C1"/>
    <w:rsid w:val="001C468D"/>
    <w:rsid w:val="001C49AA"/>
    <w:rsid w:val="001C4C5B"/>
    <w:rsid w:val="001C4F12"/>
    <w:rsid w:val="001C545C"/>
    <w:rsid w:val="001C635E"/>
    <w:rsid w:val="001C6757"/>
    <w:rsid w:val="001C7F48"/>
    <w:rsid w:val="001D0023"/>
    <w:rsid w:val="001D2623"/>
    <w:rsid w:val="001D2F1F"/>
    <w:rsid w:val="001D3080"/>
    <w:rsid w:val="001D37D8"/>
    <w:rsid w:val="001D403B"/>
    <w:rsid w:val="001D4762"/>
    <w:rsid w:val="001D4FA2"/>
    <w:rsid w:val="001D5301"/>
    <w:rsid w:val="001D5752"/>
    <w:rsid w:val="001D5998"/>
    <w:rsid w:val="001D612E"/>
    <w:rsid w:val="001D65F8"/>
    <w:rsid w:val="001D7032"/>
    <w:rsid w:val="001D7492"/>
    <w:rsid w:val="001D7890"/>
    <w:rsid w:val="001E0107"/>
    <w:rsid w:val="001E02ED"/>
    <w:rsid w:val="001E0EC8"/>
    <w:rsid w:val="001E250F"/>
    <w:rsid w:val="001E2BC5"/>
    <w:rsid w:val="001E3801"/>
    <w:rsid w:val="001E3D5A"/>
    <w:rsid w:val="001E4B44"/>
    <w:rsid w:val="001E4C29"/>
    <w:rsid w:val="001E4C4C"/>
    <w:rsid w:val="001E4CD0"/>
    <w:rsid w:val="001E5698"/>
    <w:rsid w:val="001E5701"/>
    <w:rsid w:val="001E61DF"/>
    <w:rsid w:val="001E6C01"/>
    <w:rsid w:val="001E7295"/>
    <w:rsid w:val="001E76C7"/>
    <w:rsid w:val="001E7E24"/>
    <w:rsid w:val="001F04C1"/>
    <w:rsid w:val="001F1D6C"/>
    <w:rsid w:val="001F1DB6"/>
    <w:rsid w:val="001F1FB1"/>
    <w:rsid w:val="001F200D"/>
    <w:rsid w:val="001F2168"/>
    <w:rsid w:val="001F2E11"/>
    <w:rsid w:val="001F2EB6"/>
    <w:rsid w:val="001F3174"/>
    <w:rsid w:val="001F36CF"/>
    <w:rsid w:val="001F383A"/>
    <w:rsid w:val="001F3CA5"/>
    <w:rsid w:val="001F4423"/>
    <w:rsid w:val="001F4525"/>
    <w:rsid w:val="001F475C"/>
    <w:rsid w:val="001F5180"/>
    <w:rsid w:val="001F573E"/>
    <w:rsid w:val="001F5DFB"/>
    <w:rsid w:val="001F5ED0"/>
    <w:rsid w:val="001F6256"/>
    <w:rsid w:val="001F62B2"/>
    <w:rsid w:val="001F631E"/>
    <w:rsid w:val="001F6551"/>
    <w:rsid w:val="001F6777"/>
    <w:rsid w:val="001F70BC"/>
    <w:rsid w:val="001F74B8"/>
    <w:rsid w:val="001F78B9"/>
    <w:rsid w:val="001F7BB6"/>
    <w:rsid w:val="001F7C5E"/>
    <w:rsid w:val="001F7C60"/>
    <w:rsid w:val="00200101"/>
    <w:rsid w:val="00200212"/>
    <w:rsid w:val="00200F5D"/>
    <w:rsid w:val="00202144"/>
    <w:rsid w:val="00202323"/>
    <w:rsid w:val="0020254E"/>
    <w:rsid w:val="0020290E"/>
    <w:rsid w:val="00202A46"/>
    <w:rsid w:val="00202B69"/>
    <w:rsid w:val="00203725"/>
    <w:rsid w:val="002037C0"/>
    <w:rsid w:val="0020543F"/>
    <w:rsid w:val="002058A4"/>
    <w:rsid w:val="002059C4"/>
    <w:rsid w:val="00205C1D"/>
    <w:rsid w:val="00206179"/>
    <w:rsid w:val="002065D1"/>
    <w:rsid w:val="00206E92"/>
    <w:rsid w:val="00207003"/>
    <w:rsid w:val="0020796D"/>
    <w:rsid w:val="00207CC3"/>
    <w:rsid w:val="00207E02"/>
    <w:rsid w:val="00207E40"/>
    <w:rsid w:val="00207FAC"/>
    <w:rsid w:val="00210068"/>
    <w:rsid w:val="002101DC"/>
    <w:rsid w:val="00210594"/>
    <w:rsid w:val="00210870"/>
    <w:rsid w:val="00212C25"/>
    <w:rsid w:val="002135C6"/>
    <w:rsid w:val="002140C5"/>
    <w:rsid w:val="00214BF8"/>
    <w:rsid w:val="00214D4B"/>
    <w:rsid w:val="00215B09"/>
    <w:rsid w:val="00215C5F"/>
    <w:rsid w:val="00215FB5"/>
    <w:rsid w:val="002163DC"/>
    <w:rsid w:val="00217893"/>
    <w:rsid w:val="00220588"/>
    <w:rsid w:val="00220AA1"/>
    <w:rsid w:val="00220B88"/>
    <w:rsid w:val="00220FF4"/>
    <w:rsid w:val="002211A8"/>
    <w:rsid w:val="00221235"/>
    <w:rsid w:val="00221CC0"/>
    <w:rsid w:val="0022234B"/>
    <w:rsid w:val="00222AD5"/>
    <w:rsid w:val="00223614"/>
    <w:rsid w:val="00224F0F"/>
    <w:rsid w:val="002256CF"/>
    <w:rsid w:val="00225BEF"/>
    <w:rsid w:val="002267DE"/>
    <w:rsid w:val="00226AD0"/>
    <w:rsid w:val="002279BC"/>
    <w:rsid w:val="002306AB"/>
    <w:rsid w:val="00230A9A"/>
    <w:rsid w:val="00231166"/>
    <w:rsid w:val="0023232F"/>
    <w:rsid w:val="00233169"/>
    <w:rsid w:val="0023366B"/>
    <w:rsid w:val="00234695"/>
    <w:rsid w:val="00234717"/>
    <w:rsid w:val="00234920"/>
    <w:rsid w:val="0023505D"/>
    <w:rsid w:val="0023547D"/>
    <w:rsid w:val="002358F1"/>
    <w:rsid w:val="00237064"/>
    <w:rsid w:val="002374F8"/>
    <w:rsid w:val="00237EA0"/>
    <w:rsid w:val="00240967"/>
    <w:rsid w:val="002411C2"/>
    <w:rsid w:val="002413CC"/>
    <w:rsid w:val="002415C7"/>
    <w:rsid w:val="00241708"/>
    <w:rsid w:val="0024180E"/>
    <w:rsid w:val="00241DCA"/>
    <w:rsid w:val="00242155"/>
    <w:rsid w:val="00242459"/>
    <w:rsid w:val="002425E8"/>
    <w:rsid w:val="00242AD0"/>
    <w:rsid w:val="00242CEB"/>
    <w:rsid w:val="002430AE"/>
    <w:rsid w:val="0024370F"/>
    <w:rsid w:val="00244688"/>
    <w:rsid w:val="00245655"/>
    <w:rsid w:val="00245DD5"/>
    <w:rsid w:val="00245E8F"/>
    <w:rsid w:val="0024609E"/>
    <w:rsid w:val="0024735B"/>
    <w:rsid w:val="002476D5"/>
    <w:rsid w:val="002506F8"/>
    <w:rsid w:val="002510C4"/>
    <w:rsid w:val="0025176F"/>
    <w:rsid w:val="00251AB1"/>
    <w:rsid w:val="00251D4A"/>
    <w:rsid w:val="00253090"/>
    <w:rsid w:val="00253C3C"/>
    <w:rsid w:val="00254895"/>
    <w:rsid w:val="002548D2"/>
    <w:rsid w:val="00254B13"/>
    <w:rsid w:val="00255225"/>
    <w:rsid w:val="0025607C"/>
    <w:rsid w:val="0025701B"/>
    <w:rsid w:val="002571A8"/>
    <w:rsid w:val="00257DB4"/>
    <w:rsid w:val="002601F1"/>
    <w:rsid w:val="002603C7"/>
    <w:rsid w:val="002609DE"/>
    <w:rsid w:val="002615FD"/>
    <w:rsid w:val="002616A9"/>
    <w:rsid w:val="002617A4"/>
    <w:rsid w:val="00261EB7"/>
    <w:rsid w:val="002620D1"/>
    <w:rsid w:val="00262386"/>
    <w:rsid w:val="00262D3D"/>
    <w:rsid w:val="002633C9"/>
    <w:rsid w:val="00263B34"/>
    <w:rsid w:val="00263E7F"/>
    <w:rsid w:val="0026424A"/>
    <w:rsid w:val="0026458C"/>
    <w:rsid w:val="00264AC9"/>
    <w:rsid w:val="00264B13"/>
    <w:rsid w:val="00264EBF"/>
    <w:rsid w:val="00265C5C"/>
    <w:rsid w:val="0026649F"/>
    <w:rsid w:val="0026713F"/>
    <w:rsid w:val="00267262"/>
    <w:rsid w:val="00267751"/>
    <w:rsid w:val="00267E9A"/>
    <w:rsid w:val="00270113"/>
    <w:rsid w:val="002707A9"/>
    <w:rsid w:val="00270C42"/>
    <w:rsid w:val="00270DA0"/>
    <w:rsid w:val="00270F03"/>
    <w:rsid w:val="00271411"/>
    <w:rsid w:val="002716D8"/>
    <w:rsid w:val="0027236E"/>
    <w:rsid w:val="00272857"/>
    <w:rsid w:val="0027399D"/>
    <w:rsid w:val="00273F59"/>
    <w:rsid w:val="0027434F"/>
    <w:rsid w:val="00274C8A"/>
    <w:rsid w:val="00274E50"/>
    <w:rsid w:val="002750D2"/>
    <w:rsid w:val="0027575B"/>
    <w:rsid w:val="00275B72"/>
    <w:rsid w:val="00277535"/>
    <w:rsid w:val="002779A1"/>
    <w:rsid w:val="00280265"/>
    <w:rsid w:val="00280875"/>
    <w:rsid w:val="00280AF0"/>
    <w:rsid w:val="00280C50"/>
    <w:rsid w:val="00281309"/>
    <w:rsid w:val="00281735"/>
    <w:rsid w:val="002827A2"/>
    <w:rsid w:val="00282C67"/>
    <w:rsid w:val="002832C6"/>
    <w:rsid w:val="00283391"/>
    <w:rsid w:val="00283C6E"/>
    <w:rsid w:val="00283D6A"/>
    <w:rsid w:val="00284221"/>
    <w:rsid w:val="002847F1"/>
    <w:rsid w:val="00285A09"/>
    <w:rsid w:val="00285B02"/>
    <w:rsid w:val="00285E5E"/>
    <w:rsid w:val="002873B4"/>
    <w:rsid w:val="002902D5"/>
    <w:rsid w:val="002907D9"/>
    <w:rsid w:val="00290850"/>
    <w:rsid w:val="00290E7C"/>
    <w:rsid w:val="00290F12"/>
    <w:rsid w:val="00291DCB"/>
    <w:rsid w:val="00291EBF"/>
    <w:rsid w:val="0029216D"/>
    <w:rsid w:val="002926A1"/>
    <w:rsid w:val="00292E89"/>
    <w:rsid w:val="00293B7C"/>
    <w:rsid w:val="002943B2"/>
    <w:rsid w:val="00294B97"/>
    <w:rsid w:val="00294BE3"/>
    <w:rsid w:val="00295299"/>
    <w:rsid w:val="00295516"/>
    <w:rsid w:val="002955C5"/>
    <w:rsid w:val="002960E2"/>
    <w:rsid w:val="0029685E"/>
    <w:rsid w:val="00296D2E"/>
    <w:rsid w:val="002970CF"/>
    <w:rsid w:val="00297490"/>
    <w:rsid w:val="002974D4"/>
    <w:rsid w:val="00297986"/>
    <w:rsid w:val="002A00F8"/>
    <w:rsid w:val="002A0E13"/>
    <w:rsid w:val="002A1EB6"/>
    <w:rsid w:val="002A25D9"/>
    <w:rsid w:val="002A2ED4"/>
    <w:rsid w:val="002A3319"/>
    <w:rsid w:val="002A36D6"/>
    <w:rsid w:val="002A3B3E"/>
    <w:rsid w:val="002A3C89"/>
    <w:rsid w:val="002A43AA"/>
    <w:rsid w:val="002A4AC9"/>
    <w:rsid w:val="002A5143"/>
    <w:rsid w:val="002A5241"/>
    <w:rsid w:val="002A62B6"/>
    <w:rsid w:val="002A637A"/>
    <w:rsid w:val="002A6658"/>
    <w:rsid w:val="002A6CF1"/>
    <w:rsid w:val="002A70E6"/>
    <w:rsid w:val="002A71C8"/>
    <w:rsid w:val="002A7A35"/>
    <w:rsid w:val="002B0002"/>
    <w:rsid w:val="002B062F"/>
    <w:rsid w:val="002B07B6"/>
    <w:rsid w:val="002B0CA8"/>
    <w:rsid w:val="002B12BE"/>
    <w:rsid w:val="002B144C"/>
    <w:rsid w:val="002B189A"/>
    <w:rsid w:val="002B19CD"/>
    <w:rsid w:val="002B1AD3"/>
    <w:rsid w:val="002B207B"/>
    <w:rsid w:val="002B267E"/>
    <w:rsid w:val="002B32CA"/>
    <w:rsid w:val="002B3F04"/>
    <w:rsid w:val="002B42DA"/>
    <w:rsid w:val="002B49CA"/>
    <w:rsid w:val="002B4DFD"/>
    <w:rsid w:val="002B6251"/>
    <w:rsid w:val="002B6B9E"/>
    <w:rsid w:val="002B6FF7"/>
    <w:rsid w:val="002B72A7"/>
    <w:rsid w:val="002C12D4"/>
    <w:rsid w:val="002C14FC"/>
    <w:rsid w:val="002C17A0"/>
    <w:rsid w:val="002C1FB6"/>
    <w:rsid w:val="002C2936"/>
    <w:rsid w:val="002C2A21"/>
    <w:rsid w:val="002C2DD1"/>
    <w:rsid w:val="002C362D"/>
    <w:rsid w:val="002C42B3"/>
    <w:rsid w:val="002C469B"/>
    <w:rsid w:val="002C4AE8"/>
    <w:rsid w:val="002C5249"/>
    <w:rsid w:val="002C53E8"/>
    <w:rsid w:val="002C5826"/>
    <w:rsid w:val="002C590C"/>
    <w:rsid w:val="002C5FF7"/>
    <w:rsid w:val="002C65B9"/>
    <w:rsid w:val="002C6E5E"/>
    <w:rsid w:val="002C79CD"/>
    <w:rsid w:val="002C7DA8"/>
    <w:rsid w:val="002D0285"/>
    <w:rsid w:val="002D1083"/>
    <w:rsid w:val="002D137F"/>
    <w:rsid w:val="002D1C99"/>
    <w:rsid w:val="002D1EFA"/>
    <w:rsid w:val="002D2234"/>
    <w:rsid w:val="002D236C"/>
    <w:rsid w:val="002D28EF"/>
    <w:rsid w:val="002D2935"/>
    <w:rsid w:val="002D2CD6"/>
    <w:rsid w:val="002D3712"/>
    <w:rsid w:val="002D3925"/>
    <w:rsid w:val="002D48BB"/>
    <w:rsid w:val="002D4BA8"/>
    <w:rsid w:val="002D51D8"/>
    <w:rsid w:val="002D54D5"/>
    <w:rsid w:val="002D5ABC"/>
    <w:rsid w:val="002D600D"/>
    <w:rsid w:val="002D6348"/>
    <w:rsid w:val="002D6D51"/>
    <w:rsid w:val="002D6E52"/>
    <w:rsid w:val="002D6F74"/>
    <w:rsid w:val="002D7DE5"/>
    <w:rsid w:val="002D7F06"/>
    <w:rsid w:val="002E00F1"/>
    <w:rsid w:val="002E115D"/>
    <w:rsid w:val="002E120E"/>
    <w:rsid w:val="002E1796"/>
    <w:rsid w:val="002E20A3"/>
    <w:rsid w:val="002E259F"/>
    <w:rsid w:val="002E269A"/>
    <w:rsid w:val="002E2B93"/>
    <w:rsid w:val="002E2CD8"/>
    <w:rsid w:val="002E348F"/>
    <w:rsid w:val="002E351F"/>
    <w:rsid w:val="002E3C32"/>
    <w:rsid w:val="002E4A5A"/>
    <w:rsid w:val="002E573C"/>
    <w:rsid w:val="002E5EA9"/>
    <w:rsid w:val="002E6BB6"/>
    <w:rsid w:val="002E761E"/>
    <w:rsid w:val="002E7A0C"/>
    <w:rsid w:val="002E7F9C"/>
    <w:rsid w:val="002F05C1"/>
    <w:rsid w:val="002F0663"/>
    <w:rsid w:val="002F0FBA"/>
    <w:rsid w:val="002F11FD"/>
    <w:rsid w:val="002F12E7"/>
    <w:rsid w:val="002F148F"/>
    <w:rsid w:val="002F1998"/>
    <w:rsid w:val="002F1CD9"/>
    <w:rsid w:val="002F2D93"/>
    <w:rsid w:val="002F396F"/>
    <w:rsid w:val="002F3FAA"/>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3A2"/>
    <w:rsid w:val="0030360A"/>
    <w:rsid w:val="0030387C"/>
    <w:rsid w:val="00303C2A"/>
    <w:rsid w:val="00303D02"/>
    <w:rsid w:val="003049FC"/>
    <w:rsid w:val="00304E45"/>
    <w:rsid w:val="00306737"/>
    <w:rsid w:val="00306840"/>
    <w:rsid w:val="00306D9F"/>
    <w:rsid w:val="00306F87"/>
    <w:rsid w:val="003074D1"/>
    <w:rsid w:val="00307836"/>
    <w:rsid w:val="00307FE6"/>
    <w:rsid w:val="003101E1"/>
    <w:rsid w:val="00310753"/>
    <w:rsid w:val="0031109D"/>
    <w:rsid w:val="0031156D"/>
    <w:rsid w:val="00312545"/>
    <w:rsid w:val="003127FC"/>
    <w:rsid w:val="0031284C"/>
    <w:rsid w:val="00312FEE"/>
    <w:rsid w:val="00313947"/>
    <w:rsid w:val="00313A09"/>
    <w:rsid w:val="00313C2B"/>
    <w:rsid w:val="0031420A"/>
    <w:rsid w:val="00314403"/>
    <w:rsid w:val="0031475B"/>
    <w:rsid w:val="00314A80"/>
    <w:rsid w:val="00314B84"/>
    <w:rsid w:val="00314BA3"/>
    <w:rsid w:val="003155D3"/>
    <w:rsid w:val="00315D5E"/>
    <w:rsid w:val="00317962"/>
    <w:rsid w:val="00317AC3"/>
    <w:rsid w:val="00320115"/>
    <w:rsid w:val="00320A4A"/>
    <w:rsid w:val="0032112C"/>
    <w:rsid w:val="003212B9"/>
    <w:rsid w:val="00321802"/>
    <w:rsid w:val="0032187C"/>
    <w:rsid w:val="00321A79"/>
    <w:rsid w:val="00321B1F"/>
    <w:rsid w:val="0032266C"/>
    <w:rsid w:val="003228FF"/>
    <w:rsid w:val="003232C3"/>
    <w:rsid w:val="00324073"/>
    <w:rsid w:val="003241B0"/>
    <w:rsid w:val="003241B4"/>
    <w:rsid w:val="00324559"/>
    <w:rsid w:val="0032494C"/>
    <w:rsid w:val="00324EEA"/>
    <w:rsid w:val="00325243"/>
    <w:rsid w:val="00325A84"/>
    <w:rsid w:val="00325BB7"/>
    <w:rsid w:val="00325D58"/>
    <w:rsid w:val="00326357"/>
    <w:rsid w:val="00326CB7"/>
    <w:rsid w:val="00326F19"/>
    <w:rsid w:val="00326F9E"/>
    <w:rsid w:val="0032724B"/>
    <w:rsid w:val="00327EC3"/>
    <w:rsid w:val="003300F2"/>
    <w:rsid w:val="00330B40"/>
    <w:rsid w:val="00331673"/>
    <w:rsid w:val="00331ED1"/>
    <w:rsid w:val="003328D9"/>
    <w:rsid w:val="003331BC"/>
    <w:rsid w:val="00333BFA"/>
    <w:rsid w:val="00334D33"/>
    <w:rsid w:val="00334EB8"/>
    <w:rsid w:val="00335A01"/>
    <w:rsid w:val="00335DA5"/>
    <w:rsid w:val="00337D53"/>
    <w:rsid w:val="003406FD"/>
    <w:rsid w:val="00340F7A"/>
    <w:rsid w:val="00341929"/>
    <w:rsid w:val="0034199F"/>
    <w:rsid w:val="00341C65"/>
    <w:rsid w:val="00341CDE"/>
    <w:rsid w:val="00341D9A"/>
    <w:rsid w:val="00343586"/>
    <w:rsid w:val="003436A3"/>
    <w:rsid w:val="00343AFE"/>
    <w:rsid w:val="0034414E"/>
    <w:rsid w:val="0034460F"/>
    <w:rsid w:val="003448B0"/>
    <w:rsid w:val="00344B5C"/>
    <w:rsid w:val="00345141"/>
    <w:rsid w:val="003451F8"/>
    <w:rsid w:val="003453C2"/>
    <w:rsid w:val="00346410"/>
    <w:rsid w:val="00350286"/>
    <w:rsid w:val="0035041E"/>
    <w:rsid w:val="003510D4"/>
    <w:rsid w:val="00352626"/>
    <w:rsid w:val="00352C78"/>
    <w:rsid w:val="003536CF"/>
    <w:rsid w:val="00353A48"/>
    <w:rsid w:val="00353D1B"/>
    <w:rsid w:val="00354C9F"/>
    <w:rsid w:val="00355501"/>
    <w:rsid w:val="00355743"/>
    <w:rsid w:val="00355846"/>
    <w:rsid w:val="00355C62"/>
    <w:rsid w:val="00357BB8"/>
    <w:rsid w:val="003600F2"/>
    <w:rsid w:val="00360749"/>
    <w:rsid w:val="00360DB9"/>
    <w:rsid w:val="00361525"/>
    <w:rsid w:val="003617F1"/>
    <w:rsid w:val="00362719"/>
    <w:rsid w:val="0036275D"/>
    <w:rsid w:val="00363134"/>
    <w:rsid w:val="0036319D"/>
    <w:rsid w:val="003638DE"/>
    <w:rsid w:val="00364F2E"/>
    <w:rsid w:val="00365384"/>
    <w:rsid w:val="003660B8"/>
    <w:rsid w:val="0036617A"/>
    <w:rsid w:val="003671C3"/>
    <w:rsid w:val="00370489"/>
    <w:rsid w:val="00370682"/>
    <w:rsid w:val="003713E4"/>
    <w:rsid w:val="00371433"/>
    <w:rsid w:val="00371917"/>
    <w:rsid w:val="00373245"/>
    <w:rsid w:val="003741D5"/>
    <w:rsid w:val="00374529"/>
    <w:rsid w:val="00374650"/>
    <w:rsid w:val="00374A04"/>
    <w:rsid w:val="00375417"/>
    <w:rsid w:val="003754D9"/>
    <w:rsid w:val="0037632B"/>
    <w:rsid w:val="003764FB"/>
    <w:rsid w:val="00376628"/>
    <w:rsid w:val="003767EF"/>
    <w:rsid w:val="0037691C"/>
    <w:rsid w:val="00376F09"/>
    <w:rsid w:val="003771ED"/>
    <w:rsid w:val="00377497"/>
    <w:rsid w:val="00377925"/>
    <w:rsid w:val="00377C16"/>
    <w:rsid w:val="00377C96"/>
    <w:rsid w:val="0038032E"/>
    <w:rsid w:val="0038039F"/>
    <w:rsid w:val="00380818"/>
    <w:rsid w:val="00380927"/>
    <w:rsid w:val="00380A14"/>
    <w:rsid w:val="00380DF6"/>
    <w:rsid w:val="003812C4"/>
    <w:rsid w:val="003813C1"/>
    <w:rsid w:val="00381562"/>
    <w:rsid w:val="00381971"/>
    <w:rsid w:val="003819C8"/>
    <w:rsid w:val="00381A66"/>
    <w:rsid w:val="003821B2"/>
    <w:rsid w:val="00382939"/>
    <w:rsid w:val="00382A83"/>
    <w:rsid w:val="003835F5"/>
    <w:rsid w:val="00384CB1"/>
    <w:rsid w:val="00384F5A"/>
    <w:rsid w:val="00385D49"/>
    <w:rsid w:val="00386DD0"/>
    <w:rsid w:val="00387811"/>
    <w:rsid w:val="00387DCC"/>
    <w:rsid w:val="003903FB"/>
    <w:rsid w:val="0039114B"/>
    <w:rsid w:val="0039183A"/>
    <w:rsid w:val="00391C4C"/>
    <w:rsid w:val="0039299B"/>
    <w:rsid w:val="00392B06"/>
    <w:rsid w:val="00392F87"/>
    <w:rsid w:val="00393090"/>
    <w:rsid w:val="00393698"/>
    <w:rsid w:val="00394C27"/>
    <w:rsid w:val="00395201"/>
    <w:rsid w:val="00395B15"/>
    <w:rsid w:val="0039669F"/>
    <w:rsid w:val="00396CB4"/>
    <w:rsid w:val="003977D0"/>
    <w:rsid w:val="003A00F1"/>
    <w:rsid w:val="003A050E"/>
    <w:rsid w:val="003A050F"/>
    <w:rsid w:val="003A05C6"/>
    <w:rsid w:val="003A0CAA"/>
    <w:rsid w:val="003A1229"/>
    <w:rsid w:val="003A2F4F"/>
    <w:rsid w:val="003A30C5"/>
    <w:rsid w:val="003A3698"/>
    <w:rsid w:val="003A3C99"/>
    <w:rsid w:val="003A441C"/>
    <w:rsid w:val="003A636D"/>
    <w:rsid w:val="003A65F9"/>
    <w:rsid w:val="003A6638"/>
    <w:rsid w:val="003A6652"/>
    <w:rsid w:val="003A683D"/>
    <w:rsid w:val="003A6BC4"/>
    <w:rsid w:val="003A6C11"/>
    <w:rsid w:val="003A6D7E"/>
    <w:rsid w:val="003B03D1"/>
    <w:rsid w:val="003B06CC"/>
    <w:rsid w:val="003B07C3"/>
    <w:rsid w:val="003B12DE"/>
    <w:rsid w:val="003B3624"/>
    <w:rsid w:val="003B3660"/>
    <w:rsid w:val="003B386F"/>
    <w:rsid w:val="003B39F9"/>
    <w:rsid w:val="003B3BC2"/>
    <w:rsid w:val="003B4DC6"/>
    <w:rsid w:val="003B6924"/>
    <w:rsid w:val="003B7634"/>
    <w:rsid w:val="003C018A"/>
    <w:rsid w:val="003C07A3"/>
    <w:rsid w:val="003C126F"/>
    <w:rsid w:val="003C1AB1"/>
    <w:rsid w:val="003C1BFB"/>
    <w:rsid w:val="003C2412"/>
    <w:rsid w:val="003C253D"/>
    <w:rsid w:val="003C269A"/>
    <w:rsid w:val="003C2D44"/>
    <w:rsid w:val="003C34BF"/>
    <w:rsid w:val="003C34FE"/>
    <w:rsid w:val="003C441A"/>
    <w:rsid w:val="003C44C3"/>
    <w:rsid w:val="003C4C02"/>
    <w:rsid w:val="003C4C53"/>
    <w:rsid w:val="003C50DB"/>
    <w:rsid w:val="003C5AB4"/>
    <w:rsid w:val="003C5B3C"/>
    <w:rsid w:val="003C5CA2"/>
    <w:rsid w:val="003C61EA"/>
    <w:rsid w:val="003C6C3A"/>
    <w:rsid w:val="003C6C7B"/>
    <w:rsid w:val="003C7285"/>
    <w:rsid w:val="003C73E9"/>
    <w:rsid w:val="003C7763"/>
    <w:rsid w:val="003C7AFD"/>
    <w:rsid w:val="003C7CF1"/>
    <w:rsid w:val="003D0037"/>
    <w:rsid w:val="003D03D9"/>
    <w:rsid w:val="003D07E0"/>
    <w:rsid w:val="003D1046"/>
    <w:rsid w:val="003D11CB"/>
    <w:rsid w:val="003D1383"/>
    <w:rsid w:val="003D33F6"/>
    <w:rsid w:val="003D3597"/>
    <w:rsid w:val="003D39FA"/>
    <w:rsid w:val="003D4A3F"/>
    <w:rsid w:val="003D5A05"/>
    <w:rsid w:val="003D5EC9"/>
    <w:rsid w:val="003D6258"/>
    <w:rsid w:val="003D6501"/>
    <w:rsid w:val="003D6BCA"/>
    <w:rsid w:val="003D6DF2"/>
    <w:rsid w:val="003D6EA8"/>
    <w:rsid w:val="003D74E8"/>
    <w:rsid w:val="003D7630"/>
    <w:rsid w:val="003E0A08"/>
    <w:rsid w:val="003E0AF4"/>
    <w:rsid w:val="003E0FEA"/>
    <w:rsid w:val="003E1160"/>
    <w:rsid w:val="003E1371"/>
    <w:rsid w:val="003E1562"/>
    <w:rsid w:val="003E16B4"/>
    <w:rsid w:val="003E1D80"/>
    <w:rsid w:val="003E23F7"/>
    <w:rsid w:val="003E2737"/>
    <w:rsid w:val="003E2796"/>
    <w:rsid w:val="003E436D"/>
    <w:rsid w:val="003E4A83"/>
    <w:rsid w:val="003E4AC7"/>
    <w:rsid w:val="003E4DB9"/>
    <w:rsid w:val="003E51C1"/>
    <w:rsid w:val="003E5C2C"/>
    <w:rsid w:val="003E713F"/>
    <w:rsid w:val="003F046A"/>
    <w:rsid w:val="003F084C"/>
    <w:rsid w:val="003F092C"/>
    <w:rsid w:val="003F0DA7"/>
    <w:rsid w:val="003F139A"/>
    <w:rsid w:val="003F14C3"/>
    <w:rsid w:val="003F1531"/>
    <w:rsid w:val="003F18FD"/>
    <w:rsid w:val="003F1CE4"/>
    <w:rsid w:val="003F1D78"/>
    <w:rsid w:val="003F1DDF"/>
    <w:rsid w:val="003F1F79"/>
    <w:rsid w:val="003F2587"/>
    <w:rsid w:val="003F25CB"/>
    <w:rsid w:val="003F2A6F"/>
    <w:rsid w:val="003F3B0D"/>
    <w:rsid w:val="003F3C34"/>
    <w:rsid w:val="003F3EFE"/>
    <w:rsid w:val="003F3FC9"/>
    <w:rsid w:val="003F5489"/>
    <w:rsid w:val="003F54D8"/>
    <w:rsid w:val="003F55BC"/>
    <w:rsid w:val="003F5913"/>
    <w:rsid w:val="003F6C9D"/>
    <w:rsid w:val="003F740A"/>
    <w:rsid w:val="003F7C48"/>
    <w:rsid w:val="003F7FDF"/>
    <w:rsid w:val="003F7FE3"/>
    <w:rsid w:val="00400269"/>
    <w:rsid w:val="0040095B"/>
    <w:rsid w:val="00400C49"/>
    <w:rsid w:val="00401100"/>
    <w:rsid w:val="004013EE"/>
    <w:rsid w:val="004017E7"/>
    <w:rsid w:val="00401CAD"/>
    <w:rsid w:val="004022F2"/>
    <w:rsid w:val="0040276A"/>
    <w:rsid w:val="004028E9"/>
    <w:rsid w:val="00403467"/>
    <w:rsid w:val="004038D3"/>
    <w:rsid w:val="00403C4D"/>
    <w:rsid w:val="0040427C"/>
    <w:rsid w:val="004042C9"/>
    <w:rsid w:val="00404533"/>
    <w:rsid w:val="0040472C"/>
    <w:rsid w:val="004047D7"/>
    <w:rsid w:val="00404B53"/>
    <w:rsid w:val="00405855"/>
    <w:rsid w:val="00405B22"/>
    <w:rsid w:val="00405D65"/>
    <w:rsid w:val="0040657F"/>
    <w:rsid w:val="00406B9B"/>
    <w:rsid w:val="00407939"/>
    <w:rsid w:val="0040797A"/>
    <w:rsid w:val="00407E1E"/>
    <w:rsid w:val="00410355"/>
    <w:rsid w:val="00410523"/>
    <w:rsid w:val="00410936"/>
    <w:rsid w:val="00410A15"/>
    <w:rsid w:val="0041188F"/>
    <w:rsid w:val="00411B94"/>
    <w:rsid w:val="00411BD7"/>
    <w:rsid w:val="00411CC0"/>
    <w:rsid w:val="0041208A"/>
    <w:rsid w:val="004130A3"/>
    <w:rsid w:val="00413D2E"/>
    <w:rsid w:val="00413FA7"/>
    <w:rsid w:val="004147BD"/>
    <w:rsid w:val="00415726"/>
    <w:rsid w:val="004157B6"/>
    <w:rsid w:val="00415C59"/>
    <w:rsid w:val="00415F7E"/>
    <w:rsid w:val="004164F1"/>
    <w:rsid w:val="0041685F"/>
    <w:rsid w:val="00416CD6"/>
    <w:rsid w:val="00416D08"/>
    <w:rsid w:val="004170BC"/>
    <w:rsid w:val="004173C8"/>
    <w:rsid w:val="00417604"/>
    <w:rsid w:val="00420577"/>
    <w:rsid w:val="00420857"/>
    <w:rsid w:val="0042191F"/>
    <w:rsid w:val="00421D7D"/>
    <w:rsid w:val="0042218C"/>
    <w:rsid w:val="0042313C"/>
    <w:rsid w:val="00424668"/>
    <w:rsid w:val="0042470D"/>
    <w:rsid w:val="00424B94"/>
    <w:rsid w:val="00424C4C"/>
    <w:rsid w:val="004252AF"/>
    <w:rsid w:val="00425602"/>
    <w:rsid w:val="0042578B"/>
    <w:rsid w:val="004257A5"/>
    <w:rsid w:val="00425CFB"/>
    <w:rsid w:val="004262CC"/>
    <w:rsid w:val="004265C1"/>
    <w:rsid w:val="0042788E"/>
    <w:rsid w:val="00431627"/>
    <w:rsid w:val="0043223A"/>
    <w:rsid w:val="00432574"/>
    <w:rsid w:val="0043288C"/>
    <w:rsid w:val="0043335A"/>
    <w:rsid w:val="004338AE"/>
    <w:rsid w:val="00433A4A"/>
    <w:rsid w:val="00433A52"/>
    <w:rsid w:val="00433FD7"/>
    <w:rsid w:val="004344CB"/>
    <w:rsid w:val="0043483A"/>
    <w:rsid w:val="004350FA"/>
    <w:rsid w:val="00435186"/>
    <w:rsid w:val="00435437"/>
    <w:rsid w:val="004356A8"/>
    <w:rsid w:val="00436201"/>
    <w:rsid w:val="00436FDC"/>
    <w:rsid w:val="004375A5"/>
    <w:rsid w:val="00437883"/>
    <w:rsid w:val="004378E9"/>
    <w:rsid w:val="00437A8D"/>
    <w:rsid w:val="00441581"/>
    <w:rsid w:val="004417E5"/>
    <w:rsid w:val="00441E39"/>
    <w:rsid w:val="00442E06"/>
    <w:rsid w:val="004432C7"/>
    <w:rsid w:val="0044355D"/>
    <w:rsid w:val="00443CDE"/>
    <w:rsid w:val="00443DE5"/>
    <w:rsid w:val="00443FA8"/>
    <w:rsid w:val="00443FEB"/>
    <w:rsid w:val="00444241"/>
    <w:rsid w:val="004446A6"/>
    <w:rsid w:val="00444CAF"/>
    <w:rsid w:val="00444DC8"/>
    <w:rsid w:val="00445041"/>
    <w:rsid w:val="00445162"/>
    <w:rsid w:val="0044520D"/>
    <w:rsid w:val="00446913"/>
    <w:rsid w:val="00447B36"/>
    <w:rsid w:val="00447BE3"/>
    <w:rsid w:val="00447C21"/>
    <w:rsid w:val="00447D54"/>
    <w:rsid w:val="0045032D"/>
    <w:rsid w:val="0045073B"/>
    <w:rsid w:val="00450767"/>
    <w:rsid w:val="004512A8"/>
    <w:rsid w:val="004516A3"/>
    <w:rsid w:val="00451FD4"/>
    <w:rsid w:val="004525F0"/>
    <w:rsid w:val="004526EE"/>
    <w:rsid w:val="00452C1D"/>
    <w:rsid w:val="004530F3"/>
    <w:rsid w:val="004533A6"/>
    <w:rsid w:val="00453770"/>
    <w:rsid w:val="00454F45"/>
    <w:rsid w:val="00455810"/>
    <w:rsid w:val="00455A08"/>
    <w:rsid w:val="00455AA9"/>
    <w:rsid w:val="00455D76"/>
    <w:rsid w:val="00455EEF"/>
    <w:rsid w:val="00456067"/>
    <w:rsid w:val="00456A2D"/>
    <w:rsid w:val="00457163"/>
    <w:rsid w:val="0045773D"/>
    <w:rsid w:val="00457F5A"/>
    <w:rsid w:val="00460069"/>
    <w:rsid w:val="00460401"/>
    <w:rsid w:val="00461298"/>
    <w:rsid w:val="00461904"/>
    <w:rsid w:val="00461CE4"/>
    <w:rsid w:val="004623F8"/>
    <w:rsid w:val="004624F4"/>
    <w:rsid w:val="00462587"/>
    <w:rsid w:val="00462918"/>
    <w:rsid w:val="004635E0"/>
    <w:rsid w:val="00463897"/>
    <w:rsid w:val="004642FA"/>
    <w:rsid w:val="0046472C"/>
    <w:rsid w:val="00465067"/>
    <w:rsid w:val="004658BF"/>
    <w:rsid w:val="00466E5B"/>
    <w:rsid w:val="0046741A"/>
    <w:rsid w:val="0046784D"/>
    <w:rsid w:val="00467B1D"/>
    <w:rsid w:val="00467F53"/>
    <w:rsid w:val="00467FCB"/>
    <w:rsid w:val="0047047D"/>
    <w:rsid w:val="00471043"/>
    <w:rsid w:val="004711B9"/>
    <w:rsid w:val="004712B7"/>
    <w:rsid w:val="004713B5"/>
    <w:rsid w:val="0047245E"/>
    <w:rsid w:val="00472910"/>
    <w:rsid w:val="00472F7A"/>
    <w:rsid w:val="00472F8C"/>
    <w:rsid w:val="0047399D"/>
    <w:rsid w:val="004744A3"/>
    <w:rsid w:val="0047554A"/>
    <w:rsid w:val="00475F9B"/>
    <w:rsid w:val="0047687E"/>
    <w:rsid w:val="00476F8C"/>
    <w:rsid w:val="00477E28"/>
    <w:rsid w:val="00480C58"/>
    <w:rsid w:val="00481849"/>
    <w:rsid w:val="00482BC0"/>
    <w:rsid w:val="00483066"/>
    <w:rsid w:val="00483462"/>
    <w:rsid w:val="00483E10"/>
    <w:rsid w:val="0048464D"/>
    <w:rsid w:val="004847DE"/>
    <w:rsid w:val="00484906"/>
    <w:rsid w:val="0048587E"/>
    <w:rsid w:val="00485E23"/>
    <w:rsid w:val="0048654D"/>
    <w:rsid w:val="004867B9"/>
    <w:rsid w:val="00486831"/>
    <w:rsid w:val="00486B0D"/>
    <w:rsid w:val="00486DCD"/>
    <w:rsid w:val="004873D5"/>
    <w:rsid w:val="004905CE"/>
    <w:rsid w:val="00490854"/>
    <w:rsid w:val="004908A3"/>
    <w:rsid w:val="004909FF"/>
    <w:rsid w:val="00491D9A"/>
    <w:rsid w:val="00492B95"/>
    <w:rsid w:val="00494035"/>
    <w:rsid w:val="0049538A"/>
    <w:rsid w:val="0049549F"/>
    <w:rsid w:val="00495F71"/>
    <w:rsid w:val="004960FA"/>
    <w:rsid w:val="00496EFB"/>
    <w:rsid w:val="00497012"/>
    <w:rsid w:val="00497851"/>
    <w:rsid w:val="00497DF3"/>
    <w:rsid w:val="004A01F5"/>
    <w:rsid w:val="004A0234"/>
    <w:rsid w:val="004A03BB"/>
    <w:rsid w:val="004A0401"/>
    <w:rsid w:val="004A0552"/>
    <w:rsid w:val="004A0E10"/>
    <w:rsid w:val="004A13CE"/>
    <w:rsid w:val="004A1544"/>
    <w:rsid w:val="004A1BB5"/>
    <w:rsid w:val="004A23D3"/>
    <w:rsid w:val="004A2539"/>
    <w:rsid w:val="004A299F"/>
    <w:rsid w:val="004A3697"/>
    <w:rsid w:val="004A3C50"/>
    <w:rsid w:val="004A3CC3"/>
    <w:rsid w:val="004A3F9F"/>
    <w:rsid w:val="004A4444"/>
    <w:rsid w:val="004A4761"/>
    <w:rsid w:val="004A48CA"/>
    <w:rsid w:val="004A4C80"/>
    <w:rsid w:val="004A51B9"/>
    <w:rsid w:val="004A5FA8"/>
    <w:rsid w:val="004A7223"/>
    <w:rsid w:val="004A7485"/>
    <w:rsid w:val="004A7CE9"/>
    <w:rsid w:val="004A7F0E"/>
    <w:rsid w:val="004B0079"/>
    <w:rsid w:val="004B0E0C"/>
    <w:rsid w:val="004B15B4"/>
    <w:rsid w:val="004B1B04"/>
    <w:rsid w:val="004B2A57"/>
    <w:rsid w:val="004B2DE4"/>
    <w:rsid w:val="004B3511"/>
    <w:rsid w:val="004B3551"/>
    <w:rsid w:val="004B42DF"/>
    <w:rsid w:val="004B46C2"/>
    <w:rsid w:val="004B4807"/>
    <w:rsid w:val="004B5982"/>
    <w:rsid w:val="004B685B"/>
    <w:rsid w:val="004B6BCA"/>
    <w:rsid w:val="004B6FBD"/>
    <w:rsid w:val="004B734F"/>
    <w:rsid w:val="004B7455"/>
    <w:rsid w:val="004B7E66"/>
    <w:rsid w:val="004B7FBC"/>
    <w:rsid w:val="004C076A"/>
    <w:rsid w:val="004C0B12"/>
    <w:rsid w:val="004C1141"/>
    <w:rsid w:val="004C11AA"/>
    <w:rsid w:val="004C1832"/>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8B6"/>
    <w:rsid w:val="004D1010"/>
    <w:rsid w:val="004D248A"/>
    <w:rsid w:val="004D2504"/>
    <w:rsid w:val="004D3BE3"/>
    <w:rsid w:val="004D3C3A"/>
    <w:rsid w:val="004D3F7D"/>
    <w:rsid w:val="004D459D"/>
    <w:rsid w:val="004D4959"/>
    <w:rsid w:val="004D4C7B"/>
    <w:rsid w:val="004D512C"/>
    <w:rsid w:val="004D5336"/>
    <w:rsid w:val="004D7B52"/>
    <w:rsid w:val="004D7DFA"/>
    <w:rsid w:val="004E05A2"/>
    <w:rsid w:val="004E06BB"/>
    <w:rsid w:val="004E07B2"/>
    <w:rsid w:val="004E0952"/>
    <w:rsid w:val="004E1135"/>
    <w:rsid w:val="004E13EA"/>
    <w:rsid w:val="004E190E"/>
    <w:rsid w:val="004E1E30"/>
    <w:rsid w:val="004E1FB0"/>
    <w:rsid w:val="004E2034"/>
    <w:rsid w:val="004E2171"/>
    <w:rsid w:val="004E2550"/>
    <w:rsid w:val="004E3243"/>
    <w:rsid w:val="004E3CD6"/>
    <w:rsid w:val="004E4023"/>
    <w:rsid w:val="004E43D0"/>
    <w:rsid w:val="004E442B"/>
    <w:rsid w:val="004E4612"/>
    <w:rsid w:val="004E47F9"/>
    <w:rsid w:val="004E49AD"/>
    <w:rsid w:val="004E4DB4"/>
    <w:rsid w:val="004E5340"/>
    <w:rsid w:val="004E63B6"/>
    <w:rsid w:val="004E6AD3"/>
    <w:rsid w:val="004E6F7E"/>
    <w:rsid w:val="004E71CB"/>
    <w:rsid w:val="004E776B"/>
    <w:rsid w:val="004E7D39"/>
    <w:rsid w:val="004F0107"/>
    <w:rsid w:val="004F0C1D"/>
    <w:rsid w:val="004F1077"/>
    <w:rsid w:val="004F1180"/>
    <w:rsid w:val="004F14E5"/>
    <w:rsid w:val="004F1635"/>
    <w:rsid w:val="004F1982"/>
    <w:rsid w:val="004F1E4F"/>
    <w:rsid w:val="004F30E1"/>
    <w:rsid w:val="004F33F0"/>
    <w:rsid w:val="004F34CE"/>
    <w:rsid w:val="004F4A08"/>
    <w:rsid w:val="004F4D51"/>
    <w:rsid w:val="004F50BE"/>
    <w:rsid w:val="004F6FEF"/>
    <w:rsid w:val="004F7943"/>
    <w:rsid w:val="004F7E95"/>
    <w:rsid w:val="0050025D"/>
    <w:rsid w:val="005002B8"/>
    <w:rsid w:val="00500818"/>
    <w:rsid w:val="00500D15"/>
    <w:rsid w:val="00501200"/>
    <w:rsid w:val="00501215"/>
    <w:rsid w:val="00501A91"/>
    <w:rsid w:val="005020EF"/>
    <w:rsid w:val="0050218B"/>
    <w:rsid w:val="0050224F"/>
    <w:rsid w:val="005032DE"/>
    <w:rsid w:val="005035B0"/>
    <w:rsid w:val="00503E5F"/>
    <w:rsid w:val="005042B9"/>
    <w:rsid w:val="005047B8"/>
    <w:rsid w:val="00504C09"/>
    <w:rsid w:val="00504E9D"/>
    <w:rsid w:val="00505506"/>
    <w:rsid w:val="00505680"/>
    <w:rsid w:val="00505CF2"/>
    <w:rsid w:val="00506A76"/>
    <w:rsid w:val="005070CC"/>
    <w:rsid w:val="0050724C"/>
    <w:rsid w:val="00507441"/>
    <w:rsid w:val="00507B82"/>
    <w:rsid w:val="00507DC9"/>
    <w:rsid w:val="005107DF"/>
    <w:rsid w:val="0051113D"/>
    <w:rsid w:val="0051148D"/>
    <w:rsid w:val="00511E57"/>
    <w:rsid w:val="005122FE"/>
    <w:rsid w:val="0051270F"/>
    <w:rsid w:val="00512760"/>
    <w:rsid w:val="00512B1D"/>
    <w:rsid w:val="00512C9F"/>
    <w:rsid w:val="00512D6B"/>
    <w:rsid w:val="00512E53"/>
    <w:rsid w:val="0051329C"/>
    <w:rsid w:val="00513448"/>
    <w:rsid w:val="00513CB7"/>
    <w:rsid w:val="00513D2A"/>
    <w:rsid w:val="005140B8"/>
    <w:rsid w:val="0051416C"/>
    <w:rsid w:val="0051508F"/>
    <w:rsid w:val="00515C55"/>
    <w:rsid w:val="00515CBD"/>
    <w:rsid w:val="00515ED0"/>
    <w:rsid w:val="0051611C"/>
    <w:rsid w:val="00516511"/>
    <w:rsid w:val="00517A42"/>
    <w:rsid w:val="005209A8"/>
    <w:rsid w:val="005212AF"/>
    <w:rsid w:val="00522200"/>
    <w:rsid w:val="00522C57"/>
    <w:rsid w:val="005233E1"/>
    <w:rsid w:val="00523DED"/>
    <w:rsid w:val="0052470F"/>
    <w:rsid w:val="00524AB3"/>
    <w:rsid w:val="00524CEF"/>
    <w:rsid w:val="00525A62"/>
    <w:rsid w:val="00525B54"/>
    <w:rsid w:val="00525C2D"/>
    <w:rsid w:val="00525FD6"/>
    <w:rsid w:val="005260FE"/>
    <w:rsid w:val="00526209"/>
    <w:rsid w:val="005265F8"/>
    <w:rsid w:val="005269B3"/>
    <w:rsid w:val="00526D2D"/>
    <w:rsid w:val="005273B1"/>
    <w:rsid w:val="00527C89"/>
    <w:rsid w:val="00530103"/>
    <w:rsid w:val="005304E6"/>
    <w:rsid w:val="00530629"/>
    <w:rsid w:val="00530791"/>
    <w:rsid w:val="00530BB3"/>
    <w:rsid w:val="00530FFF"/>
    <w:rsid w:val="005315A7"/>
    <w:rsid w:val="005321FB"/>
    <w:rsid w:val="0053254A"/>
    <w:rsid w:val="005332CF"/>
    <w:rsid w:val="005334CF"/>
    <w:rsid w:val="00533865"/>
    <w:rsid w:val="00533C4A"/>
    <w:rsid w:val="00534093"/>
    <w:rsid w:val="005346BB"/>
    <w:rsid w:val="00534F4B"/>
    <w:rsid w:val="00535763"/>
    <w:rsid w:val="005357BB"/>
    <w:rsid w:val="00536A1F"/>
    <w:rsid w:val="00536A3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7C"/>
    <w:rsid w:val="00545E1A"/>
    <w:rsid w:val="00545E1E"/>
    <w:rsid w:val="005464B7"/>
    <w:rsid w:val="00546EAC"/>
    <w:rsid w:val="00547265"/>
    <w:rsid w:val="005473DF"/>
    <w:rsid w:val="00547443"/>
    <w:rsid w:val="005505A6"/>
    <w:rsid w:val="005505BF"/>
    <w:rsid w:val="00550643"/>
    <w:rsid w:val="00550DE8"/>
    <w:rsid w:val="00551B0D"/>
    <w:rsid w:val="00551FA7"/>
    <w:rsid w:val="00553286"/>
    <w:rsid w:val="00553E2C"/>
    <w:rsid w:val="00554310"/>
    <w:rsid w:val="0055476C"/>
    <w:rsid w:val="00555B5E"/>
    <w:rsid w:val="00557458"/>
    <w:rsid w:val="0055792A"/>
    <w:rsid w:val="005605D0"/>
    <w:rsid w:val="00560AD2"/>
    <w:rsid w:val="00561265"/>
    <w:rsid w:val="00561B70"/>
    <w:rsid w:val="00561DBA"/>
    <w:rsid w:val="00562B41"/>
    <w:rsid w:val="0056365F"/>
    <w:rsid w:val="0056375F"/>
    <w:rsid w:val="00563A21"/>
    <w:rsid w:val="00563B8D"/>
    <w:rsid w:val="00563DE6"/>
    <w:rsid w:val="0056412E"/>
    <w:rsid w:val="00564379"/>
    <w:rsid w:val="0056444E"/>
    <w:rsid w:val="00564AD2"/>
    <w:rsid w:val="00564ED0"/>
    <w:rsid w:val="00564F5E"/>
    <w:rsid w:val="00565036"/>
    <w:rsid w:val="005651C4"/>
    <w:rsid w:val="00565724"/>
    <w:rsid w:val="0056614E"/>
    <w:rsid w:val="005669CC"/>
    <w:rsid w:val="00566CC6"/>
    <w:rsid w:val="00566E50"/>
    <w:rsid w:val="005670A1"/>
    <w:rsid w:val="00567348"/>
    <w:rsid w:val="00567800"/>
    <w:rsid w:val="00567A52"/>
    <w:rsid w:val="00567D50"/>
    <w:rsid w:val="00570722"/>
    <w:rsid w:val="00570774"/>
    <w:rsid w:val="00570DF5"/>
    <w:rsid w:val="005717AE"/>
    <w:rsid w:val="005717E5"/>
    <w:rsid w:val="005717E7"/>
    <w:rsid w:val="0057188A"/>
    <w:rsid w:val="00571EE0"/>
    <w:rsid w:val="00572AF3"/>
    <w:rsid w:val="0057360B"/>
    <w:rsid w:val="00574529"/>
    <w:rsid w:val="005753B6"/>
    <w:rsid w:val="00575756"/>
    <w:rsid w:val="00575DFE"/>
    <w:rsid w:val="005769FF"/>
    <w:rsid w:val="00577350"/>
    <w:rsid w:val="005773BB"/>
    <w:rsid w:val="0057745D"/>
    <w:rsid w:val="0057760D"/>
    <w:rsid w:val="00577925"/>
    <w:rsid w:val="00577A72"/>
    <w:rsid w:val="00577E8C"/>
    <w:rsid w:val="005806D2"/>
    <w:rsid w:val="0058145C"/>
    <w:rsid w:val="00581D21"/>
    <w:rsid w:val="00582CE9"/>
    <w:rsid w:val="00583195"/>
    <w:rsid w:val="00583403"/>
    <w:rsid w:val="0058377F"/>
    <w:rsid w:val="00583982"/>
    <w:rsid w:val="00583B84"/>
    <w:rsid w:val="00584DCA"/>
    <w:rsid w:val="0058525D"/>
    <w:rsid w:val="00585C84"/>
    <w:rsid w:val="005872C9"/>
    <w:rsid w:val="00587BAC"/>
    <w:rsid w:val="00590030"/>
    <w:rsid w:val="00590232"/>
    <w:rsid w:val="00590D60"/>
    <w:rsid w:val="00591D58"/>
    <w:rsid w:val="00593111"/>
    <w:rsid w:val="00593583"/>
    <w:rsid w:val="00593816"/>
    <w:rsid w:val="00593D67"/>
    <w:rsid w:val="00593F3E"/>
    <w:rsid w:val="00594AF1"/>
    <w:rsid w:val="00594FA6"/>
    <w:rsid w:val="0059529D"/>
    <w:rsid w:val="00595F1A"/>
    <w:rsid w:val="00595F8E"/>
    <w:rsid w:val="00596456"/>
    <w:rsid w:val="00596895"/>
    <w:rsid w:val="00596BDA"/>
    <w:rsid w:val="00596C27"/>
    <w:rsid w:val="00597743"/>
    <w:rsid w:val="00597972"/>
    <w:rsid w:val="005A0791"/>
    <w:rsid w:val="005A07D8"/>
    <w:rsid w:val="005A10AC"/>
    <w:rsid w:val="005A2AC1"/>
    <w:rsid w:val="005A2B07"/>
    <w:rsid w:val="005A4490"/>
    <w:rsid w:val="005A508C"/>
    <w:rsid w:val="005A5803"/>
    <w:rsid w:val="005A5AC3"/>
    <w:rsid w:val="005A5CEE"/>
    <w:rsid w:val="005A74E8"/>
    <w:rsid w:val="005B0749"/>
    <w:rsid w:val="005B0A05"/>
    <w:rsid w:val="005B0A28"/>
    <w:rsid w:val="005B0B8D"/>
    <w:rsid w:val="005B0B9B"/>
    <w:rsid w:val="005B0F59"/>
    <w:rsid w:val="005B19E4"/>
    <w:rsid w:val="005B1CDC"/>
    <w:rsid w:val="005B1D8D"/>
    <w:rsid w:val="005B1F99"/>
    <w:rsid w:val="005B24C3"/>
    <w:rsid w:val="005B2A1D"/>
    <w:rsid w:val="005B2C82"/>
    <w:rsid w:val="005B2D9B"/>
    <w:rsid w:val="005B2E35"/>
    <w:rsid w:val="005B2FD0"/>
    <w:rsid w:val="005B34A6"/>
    <w:rsid w:val="005B383F"/>
    <w:rsid w:val="005B46C1"/>
    <w:rsid w:val="005B484F"/>
    <w:rsid w:val="005B537C"/>
    <w:rsid w:val="005B5793"/>
    <w:rsid w:val="005B5ED5"/>
    <w:rsid w:val="005B6854"/>
    <w:rsid w:val="005B7501"/>
    <w:rsid w:val="005C0258"/>
    <w:rsid w:val="005C0B37"/>
    <w:rsid w:val="005C17C2"/>
    <w:rsid w:val="005C1E12"/>
    <w:rsid w:val="005C2714"/>
    <w:rsid w:val="005C2FB9"/>
    <w:rsid w:val="005C3F18"/>
    <w:rsid w:val="005C4C4D"/>
    <w:rsid w:val="005C5BD5"/>
    <w:rsid w:val="005C6C2A"/>
    <w:rsid w:val="005C6D8F"/>
    <w:rsid w:val="005D08AD"/>
    <w:rsid w:val="005D0CD2"/>
    <w:rsid w:val="005D0DE5"/>
    <w:rsid w:val="005D1747"/>
    <w:rsid w:val="005D1EC0"/>
    <w:rsid w:val="005D24F3"/>
    <w:rsid w:val="005D2CDD"/>
    <w:rsid w:val="005D393D"/>
    <w:rsid w:val="005D3FD5"/>
    <w:rsid w:val="005D46A9"/>
    <w:rsid w:val="005D4AB8"/>
    <w:rsid w:val="005D511B"/>
    <w:rsid w:val="005D5516"/>
    <w:rsid w:val="005D5B36"/>
    <w:rsid w:val="005D5FBB"/>
    <w:rsid w:val="005D6204"/>
    <w:rsid w:val="005D720D"/>
    <w:rsid w:val="005D7383"/>
    <w:rsid w:val="005D760B"/>
    <w:rsid w:val="005D77BA"/>
    <w:rsid w:val="005D7998"/>
    <w:rsid w:val="005D7A77"/>
    <w:rsid w:val="005D7D8C"/>
    <w:rsid w:val="005E0606"/>
    <w:rsid w:val="005E07FD"/>
    <w:rsid w:val="005E0D10"/>
    <w:rsid w:val="005E1041"/>
    <w:rsid w:val="005E178C"/>
    <w:rsid w:val="005E25A4"/>
    <w:rsid w:val="005E2611"/>
    <w:rsid w:val="005E2700"/>
    <w:rsid w:val="005E29E3"/>
    <w:rsid w:val="005E36FB"/>
    <w:rsid w:val="005E37B9"/>
    <w:rsid w:val="005E3B81"/>
    <w:rsid w:val="005E3EE9"/>
    <w:rsid w:val="005E4667"/>
    <w:rsid w:val="005E56CF"/>
    <w:rsid w:val="005E5A80"/>
    <w:rsid w:val="005E5C65"/>
    <w:rsid w:val="005E5FE0"/>
    <w:rsid w:val="005E6777"/>
    <w:rsid w:val="005E6C99"/>
    <w:rsid w:val="005E6EAA"/>
    <w:rsid w:val="005E75BF"/>
    <w:rsid w:val="005F03EF"/>
    <w:rsid w:val="005F03F3"/>
    <w:rsid w:val="005F0B78"/>
    <w:rsid w:val="005F0E6E"/>
    <w:rsid w:val="005F1191"/>
    <w:rsid w:val="005F1245"/>
    <w:rsid w:val="005F13F0"/>
    <w:rsid w:val="005F1492"/>
    <w:rsid w:val="005F17E7"/>
    <w:rsid w:val="005F1AE7"/>
    <w:rsid w:val="005F2443"/>
    <w:rsid w:val="005F2577"/>
    <w:rsid w:val="005F2B7D"/>
    <w:rsid w:val="005F2C28"/>
    <w:rsid w:val="005F2D7B"/>
    <w:rsid w:val="005F348F"/>
    <w:rsid w:val="005F35B9"/>
    <w:rsid w:val="005F3DEF"/>
    <w:rsid w:val="005F3FEB"/>
    <w:rsid w:val="005F4815"/>
    <w:rsid w:val="005F4B77"/>
    <w:rsid w:val="005F5849"/>
    <w:rsid w:val="005F5EF4"/>
    <w:rsid w:val="005F5F2C"/>
    <w:rsid w:val="005F60EC"/>
    <w:rsid w:val="005F68D4"/>
    <w:rsid w:val="005F6991"/>
    <w:rsid w:val="005F6DC4"/>
    <w:rsid w:val="005F70E4"/>
    <w:rsid w:val="005F79A3"/>
    <w:rsid w:val="005F7EBF"/>
    <w:rsid w:val="006015A1"/>
    <w:rsid w:val="006015E1"/>
    <w:rsid w:val="00601B91"/>
    <w:rsid w:val="00601DD0"/>
    <w:rsid w:val="00602008"/>
    <w:rsid w:val="0060200D"/>
    <w:rsid w:val="00603E31"/>
    <w:rsid w:val="006041B7"/>
    <w:rsid w:val="0060451D"/>
    <w:rsid w:val="00605629"/>
    <w:rsid w:val="00605820"/>
    <w:rsid w:val="00605830"/>
    <w:rsid w:val="00605D03"/>
    <w:rsid w:val="00605EC0"/>
    <w:rsid w:val="00605EF7"/>
    <w:rsid w:val="00606010"/>
    <w:rsid w:val="0060615F"/>
    <w:rsid w:val="006064F8"/>
    <w:rsid w:val="00606FD4"/>
    <w:rsid w:val="00607C46"/>
    <w:rsid w:val="006102F3"/>
    <w:rsid w:val="0061093E"/>
    <w:rsid w:val="00610F57"/>
    <w:rsid w:val="006119DC"/>
    <w:rsid w:val="00612434"/>
    <w:rsid w:val="00612CE6"/>
    <w:rsid w:val="00612EDD"/>
    <w:rsid w:val="00612FBA"/>
    <w:rsid w:val="00614A7B"/>
    <w:rsid w:val="00614EAB"/>
    <w:rsid w:val="00615281"/>
    <w:rsid w:val="006158E4"/>
    <w:rsid w:val="006158FB"/>
    <w:rsid w:val="00615C08"/>
    <w:rsid w:val="00615F89"/>
    <w:rsid w:val="00616912"/>
    <w:rsid w:val="0061733E"/>
    <w:rsid w:val="0061741C"/>
    <w:rsid w:val="00617805"/>
    <w:rsid w:val="006207BC"/>
    <w:rsid w:val="00621335"/>
    <w:rsid w:val="0062150E"/>
    <w:rsid w:val="00621780"/>
    <w:rsid w:val="00622775"/>
    <w:rsid w:val="00622CCA"/>
    <w:rsid w:val="00623B9C"/>
    <w:rsid w:val="00623F37"/>
    <w:rsid w:val="00623F56"/>
    <w:rsid w:val="006242E9"/>
    <w:rsid w:val="00624A68"/>
    <w:rsid w:val="006250F6"/>
    <w:rsid w:val="006258F1"/>
    <w:rsid w:val="00625F87"/>
    <w:rsid w:val="00626341"/>
    <w:rsid w:val="00626BBC"/>
    <w:rsid w:val="006274B9"/>
    <w:rsid w:val="006275C3"/>
    <w:rsid w:val="0062770C"/>
    <w:rsid w:val="00627808"/>
    <w:rsid w:val="0062788C"/>
    <w:rsid w:val="00627CD4"/>
    <w:rsid w:val="006300B6"/>
    <w:rsid w:val="006301EC"/>
    <w:rsid w:val="006304ED"/>
    <w:rsid w:val="00630A0F"/>
    <w:rsid w:val="00630DE9"/>
    <w:rsid w:val="00630F03"/>
    <w:rsid w:val="0063163D"/>
    <w:rsid w:val="0063190D"/>
    <w:rsid w:val="00631E78"/>
    <w:rsid w:val="00632B0E"/>
    <w:rsid w:val="00632F7B"/>
    <w:rsid w:val="006334F1"/>
    <w:rsid w:val="00633526"/>
    <w:rsid w:val="00633A99"/>
    <w:rsid w:val="0063491E"/>
    <w:rsid w:val="006349FB"/>
    <w:rsid w:val="00634E47"/>
    <w:rsid w:val="00635013"/>
    <w:rsid w:val="0063557A"/>
    <w:rsid w:val="00636208"/>
    <w:rsid w:val="006368F5"/>
    <w:rsid w:val="0063767E"/>
    <w:rsid w:val="00637A42"/>
    <w:rsid w:val="00637E04"/>
    <w:rsid w:val="00640399"/>
    <w:rsid w:val="00640704"/>
    <w:rsid w:val="00640DBD"/>
    <w:rsid w:val="006412ED"/>
    <w:rsid w:val="0064169B"/>
    <w:rsid w:val="00642683"/>
    <w:rsid w:val="00642BD4"/>
    <w:rsid w:val="00642E1F"/>
    <w:rsid w:val="0064351F"/>
    <w:rsid w:val="006438A9"/>
    <w:rsid w:val="00643C6F"/>
    <w:rsid w:val="006440AA"/>
    <w:rsid w:val="00645BE0"/>
    <w:rsid w:val="00645D80"/>
    <w:rsid w:val="00645DF8"/>
    <w:rsid w:val="00645E83"/>
    <w:rsid w:val="006460FF"/>
    <w:rsid w:val="00646974"/>
    <w:rsid w:val="00646E9F"/>
    <w:rsid w:val="006476A5"/>
    <w:rsid w:val="0064778F"/>
    <w:rsid w:val="00650907"/>
    <w:rsid w:val="0065109E"/>
    <w:rsid w:val="006512AF"/>
    <w:rsid w:val="00651301"/>
    <w:rsid w:val="0065132D"/>
    <w:rsid w:val="00651E2B"/>
    <w:rsid w:val="00651FA3"/>
    <w:rsid w:val="006524E0"/>
    <w:rsid w:val="006524E3"/>
    <w:rsid w:val="00652658"/>
    <w:rsid w:val="00653069"/>
    <w:rsid w:val="00653A37"/>
    <w:rsid w:val="00653C2C"/>
    <w:rsid w:val="00653C49"/>
    <w:rsid w:val="006541EB"/>
    <w:rsid w:val="00654366"/>
    <w:rsid w:val="006545F9"/>
    <w:rsid w:val="006553EF"/>
    <w:rsid w:val="00656C93"/>
    <w:rsid w:val="00656D48"/>
    <w:rsid w:val="00657254"/>
    <w:rsid w:val="006600D4"/>
    <w:rsid w:val="00660F6D"/>
    <w:rsid w:val="0066179A"/>
    <w:rsid w:val="006617B0"/>
    <w:rsid w:val="00661860"/>
    <w:rsid w:val="00661BDD"/>
    <w:rsid w:val="00662242"/>
    <w:rsid w:val="00662606"/>
    <w:rsid w:val="00662701"/>
    <w:rsid w:val="0066271C"/>
    <w:rsid w:val="00663099"/>
    <w:rsid w:val="00663AEB"/>
    <w:rsid w:val="00664184"/>
    <w:rsid w:val="00664BF8"/>
    <w:rsid w:val="00664C39"/>
    <w:rsid w:val="0066500F"/>
    <w:rsid w:val="00665508"/>
    <w:rsid w:val="00665D82"/>
    <w:rsid w:val="00665ED2"/>
    <w:rsid w:val="006677DF"/>
    <w:rsid w:val="00670121"/>
    <w:rsid w:val="006701BF"/>
    <w:rsid w:val="00670373"/>
    <w:rsid w:val="006707BD"/>
    <w:rsid w:val="006715F4"/>
    <w:rsid w:val="00671B2B"/>
    <w:rsid w:val="00671DB5"/>
    <w:rsid w:val="0067218A"/>
    <w:rsid w:val="0067281B"/>
    <w:rsid w:val="0067282A"/>
    <w:rsid w:val="00673538"/>
    <w:rsid w:val="00674B4D"/>
    <w:rsid w:val="00675360"/>
    <w:rsid w:val="00675AFC"/>
    <w:rsid w:val="00676607"/>
    <w:rsid w:val="00676CE6"/>
    <w:rsid w:val="006773B6"/>
    <w:rsid w:val="00680281"/>
    <w:rsid w:val="006805B1"/>
    <w:rsid w:val="00681534"/>
    <w:rsid w:val="00681CDE"/>
    <w:rsid w:val="00681E77"/>
    <w:rsid w:val="006824FC"/>
    <w:rsid w:val="006837D6"/>
    <w:rsid w:val="0068448B"/>
    <w:rsid w:val="00684A39"/>
    <w:rsid w:val="00685538"/>
    <w:rsid w:val="00685836"/>
    <w:rsid w:val="00685C49"/>
    <w:rsid w:val="00685F30"/>
    <w:rsid w:val="006864E5"/>
    <w:rsid w:val="0068660C"/>
    <w:rsid w:val="00687997"/>
    <w:rsid w:val="00687C7D"/>
    <w:rsid w:val="00687E47"/>
    <w:rsid w:val="0069025B"/>
    <w:rsid w:val="00690580"/>
    <w:rsid w:val="0069058D"/>
    <w:rsid w:val="006906C5"/>
    <w:rsid w:val="00690B5C"/>
    <w:rsid w:val="00691633"/>
    <w:rsid w:val="0069198B"/>
    <w:rsid w:val="00691BDB"/>
    <w:rsid w:val="00692768"/>
    <w:rsid w:val="00692ABC"/>
    <w:rsid w:val="00692CB2"/>
    <w:rsid w:val="00692CD0"/>
    <w:rsid w:val="00692F9F"/>
    <w:rsid w:val="006932C2"/>
    <w:rsid w:val="00693481"/>
    <w:rsid w:val="006936ED"/>
    <w:rsid w:val="006938ED"/>
    <w:rsid w:val="00693BF3"/>
    <w:rsid w:val="00693D4F"/>
    <w:rsid w:val="00694911"/>
    <w:rsid w:val="00694D4D"/>
    <w:rsid w:val="006958AD"/>
    <w:rsid w:val="0069603E"/>
    <w:rsid w:val="006966F2"/>
    <w:rsid w:val="00696781"/>
    <w:rsid w:val="006967C9"/>
    <w:rsid w:val="00696EED"/>
    <w:rsid w:val="006974CE"/>
    <w:rsid w:val="00697FA2"/>
    <w:rsid w:val="006A13BA"/>
    <w:rsid w:val="006A16BD"/>
    <w:rsid w:val="006A1FDF"/>
    <w:rsid w:val="006A2327"/>
    <w:rsid w:val="006A2889"/>
    <w:rsid w:val="006A2BEB"/>
    <w:rsid w:val="006A3033"/>
    <w:rsid w:val="006A359A"/>
    <w:rsid w:val="006A4AF7"/>
    <w:rsid w:val="006A58FD"/>
    <w:rsid w:val="006A5B60"/>
    <w:rsid w:val="006A6750"/>
    <w:rsid w:val="006A675A"/>
    <w:rsid w:val="006A7476"/>
    <w:rsid w:val="006A787E"/>
    <w:rsid w:val="006A7D03"/>
    <w:rsid w:val="006B019A"/>
    <w:rsid w:val="006B0411"/>
    <w:rsid w:val="006B257C"/>
    <w:rsid w:val="006B30B8"/>
    <w:rsid w:val="006B31C3"/>
    <w:rsid w:val="006B35FA"/>
    <w:rsid w:val="006B3B0C"/>
    <w:rsid w:val="006B3FBF"/>
    <w:rsid w:val="006B4773"/>
    <w:rsid w:val="006B4B0E"/>
    <w:rsid w:val="006B5492"/>
    <w:rsid w:val="006B5692"/>
    <w:rsid w:val="006B56F2"/>
    <w:rsid w:val="006B5A2F"/>
    <w:rsid w:val="006B6F82"/>
    <w:rsid w:val="006B746E"/>
    <w:rsid w:val="006B7F6F"/>
    <w:rsid w:val="006C0723"/>
    <w:rsid w:val="006C0B42"/>
    <w:rsid w:val="006C1464"/>
    <w:rsid w:val="006C176F"/>
    <w:rsid w:val="006C1968"/>
    <w:rsid w:val="006C1CEA"/>
    <w:rsid w:val="006C1F83"/>
    <w:rsid w:val="006C2ED7"/>
    <w:rsid w:val="006C3B38"/>
    <w:rsid w:val="006C4A69"/>
    <w:rsid w:val="006C4B06"/>
    <w:rsid w:val="006C5635"/>
    <w:rsid w:val="006C571E"/>
    <w:rsid w:val="006C5E3F"/>
    <w:rsid w:val="006C613D"/>
    <w:rsid w:val="006C6272"/>
    <w:rsid w:val="006C63B5"/>
    <w:rsid w:val="006C67DC"/>
    <w:rsid w:val="006C69CF"/>
    <w:rsid w:val="006C7941"/>
    <w:rsid w:val="006D0510"/>
    <w:rsid w:val="006D0D4C"/>
    <w:rsid w:val="006D0FBE"/>
    <w:rsid w:val="006D10C4"/>
    <w:rsid w:val="006D224F"/>
    <w:rsid w:val="006D2363"/>
    <w:rsid w:val="006D2EE2"/>
    <w:rsid w:val="006D2FF1"/>
    <w:rsid w:val="006D3202"/>
    <w:rsid w:val="006D3C8B"/>
    <w:rsid w:val="006D463E"/>
    <w:rsid w:val="006D489D"/>
    <w:rsid w:val="006D5181"/>
    <w:rsid w:val="006D5E06"/>
    <w:rsid w:val="006D65C1"/>
    <w:rsid w:val="006D6694"/>
    <w:rsid w:val="006D675E"/>
    <w:rsid w:val="006D68EC"/>
    <w:rsid w:val="006D6FB0"/>
    <w:rsid w:val="006D79B8"/>
    <w:rsid w:val="006E04DD"/>
    <w:rsid w:val="006E0DEA"/>
    <w:rsid w:val="006E1496"/>
    <w:rsid w:val="006E1CFB"/>
    <w:rsid w:val="006E202E"/>
    <w:rsid w:val="006E28D7"/>
    <w:rsid w:val="006E2957"/>
    <w:rsid w:val="006E2F05"/>
    <w:rsid w:val="006E4A55"/>
    <w:rsid w:val="006E4D17"/>
    <w:rsid w:val="006E5188"/>
    <w:rsid w:val="006E533D"/>
    <w:rsid w:val="006E6580"/>
    <w:rsid w:val="006E6883"/>
    <w:rsid w:val="006E75C7"/>
    <w:rsid w:val="006E7679"/>
    <w:rsid w:val="006E7B7D"/>
    <w:rsid w:val="006F0891"/>
    <w:rsid w:val="006F1C65"/>
    <w:rsid w:val="006F2478"/>
    <w:rsid w:val="006F2F71"/>
    <w:rsid w:val="006F3175"/>
    <w:rsid w:val="006F3346"/>
    <w:rsid w:val="006F4380"/>
    <w:rsid w:val="006F4ABC"/>
    <w:rsid w:val="006F5B33"/>
    <w:rsid w:val="006F631C"/>
    <w:rsid w:val="006F6DAA"/>
    <w:rsid w:val="006F7086"/>
    <w:rsid w:val="006F7115"/>
    <w:rsid w:val="006F76D0"/>
    <w:rsid w:val="006F7D57"/>
    <w:rsid w:val="00701093"/>
    <w:rsid w:val="00701577"/>
    <w:rsid w:val="00701E3C"/>
    <w:rsid w:val="007022FB"/>
    <w:rsid w:val="0070256E"/>
    <w:rsid w:val="00702FDC"/>
    <w:rsid w:val="00703132"/>
    <w:rsid w:val="00703430"/>
    <w:rsid w:val="0070349D"/>
    <w:rsid w:val="00703CA8"/>
    <w:rsid w:val="00704310"/>
    <w:rsid w:val="0070438E"/>
    <w:rsid w:val="0070681D"/>
    <w:rsid w:val="00706BD5"/>
    <w:rsid w:val="00706F4D"/>
    <w:rsid w:val="00707712"/>
    <w:rsid w:val="007101B7"/>
    <w:rsid w:val="007103A4"/>
    <w:rsid w:val="00710BAA"/>
    <w:rsid w:val="00710F05"/>
    <w:rsid w:val="0071157E"/>
    <w:rsid w:val="007117A7"/>
    <w:rsid w:val="00711EE2"/>
    <w:rsid w:val="00711EF8"/>
    <w:rsid w:val="007128D8"/>
    <w:rsid w:val="007128DA"/>
    <w:rsid w:val="00712D41"/>
    <w:rsid w:val="007136CA"/>
    <w:rsid w:val="0071379D"/>
    <w:rsid w:val="007139C5"/>
    <w:rsid w:val="00713C6F"/>
    <w:rsid w:val="00714305"/>
    <w:rsid w:val="00714AC7"/>
    <w:rsid w:val="007152B7"/>
    <w:rsid w:val="007160DA"/>
    <w:rsid w:val="0071650A"/>
    <w:rsid w:val="00716BA7"/>
    <w:rsid w:val="00716D89"/>
    <w:rsid w:val="00716F5E"/>
    <w:rsid w:val="00717339"/>
    <w:rsid w:val="00717909"/>
    <w:rsid w:val="00717D94"/>
    <w:rsid w:val="00717DCC"/>
    <w:rsid w:val="007209BE"/>
    <w:rsid w:val="00720E2A"/>
    <w:rsid w:val="007212CA"/>
    <w:rsid w:val="0072163C"/>
    <w:rsid w:val="00721A8D"/>
    <w:rsid w:val="0072204F"/>
    <w:rsid w:val="007220C5"/>
    <w:rsid w:val="00722B34"/>
    <w:rsid w:val="00723157"/>
    <w:rsid w:val="007233EE"/>
    <w:rsid w:val="00723FC5"/>
    <w:rsid w:val="0072425C"/>
    <w:rsid w:val="007243EB"/>
    <w:rsid w:val="007245C1"/>
    <w:rsid w:val="00724B68"/>
    <w:rsid w:val="00725A44"/>
    <w:rsid w:val="00725AB6"/>
    <w:rsid w:val="00725D1E"/>
    <w:rsid w:val="00726D3A"/>
    <w:rsid w:val="00726E9F"/>
    <w:rsid w:val="007270DC"/>
    <w:rsid w:val="00727799"/>
    <w:rsid w:val="00727CEA"/>
    <w:rsid w:val="00730C21"/>
    <w:rsid w:val="0073122D"/>
    <w:rsid w:val="00731632"/>
    <w:rsid w:val="007317B5"/>
    <w:rsid w:val="0073210C"/>
    <w:rsid w:val="007321DE"/>
    <w:rsid w:val="0073238A"/>
    <w:rsid w:val="00733406"/>
    <w:rsid w:val="00733758"/>
    <w:rsid w:val="00733971"/>
    <w:rsid w:val="00733D91"/>
    <w:rsid w:val="0073441D"/>
    <w:rsid w:val="00734461"/>
    <w:rsid w:val="00734737"/>
    <w:rsid w:val="007349E0"/>
    <w:rsid w:val="00734BBA"/>
    <w:rsid w:val="0073553B"/>
    <w:rsid w:val="00735C77"/>
    <w:rsid w:val="00735E40"/>
    <w:rsid w:val="0073602A"/>
    <w:rsid w:val="0073676A"/>
    <w:rsid w:val="007367F6"/>
    <w:rsid w:val="00736E8C"/>
    <w:rsid w:val="00736EA4"/>
    <w:rsid w:val="0073711D"/>
    <w:rsid w:val="0073778F"/>
    <w:rsid w:val="00740993"/>
    <w:rsid w:val="00740FE5"/>
    <w:rsid w:val="007422EF"/>
    <w:rsid w:val="00742B71"/>
    <w:rsid w:val="00742F8F"/>
    <w:rsid w:val="00743205"/>
    <w:rsid w:val="007436F4"/>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6CE"/>
    <w:rsid w:val="00752758"/>
    <w:rsid w:val="00752DE9"/>
    <w:rsid w:val="00752FCB"/>
    <w:rsid w:val="007538D2"/>
    <w:rsid w:val="00753948"/>
    <w:rsid w:val="00754259"/>
    <w:rsid w:val="007545D6"/>
    <w:rsid w:val="007549B0"/>
    <w:rsid w:val="00754ABA"/>
    <w:rsid w:val="00754F0F"/>
    <w:rsid w:val="007552F1"/>
    <w:rsid w:val="007554D6"/>
    <w:rsid w:val="00755ABF"/>
    <w:rsid w:val="00755F3B"/>
    <w:rsid w:val="007560A1"/>
    <w:rsid w:val="007566CB"/>
    <w:rsid w:val="00756C18"/>
    <w:rsid w:val="00757947"/>
    <w:rsid w:val="00757968"/>
    <w:rsid w:val="00760997"/>
    <w:rsid w:val="0076208E"/>
    <w:rsid w:val="007620BE"/>
    <w:rsid w:val="0076284D"/>
    <w:rsid w:val="00762B52"/>
    <w:rsid w:val="007630E3"/>
    <w:rsid w:val="007647BC"/>
    <w:rsid w:val="00764CFF"/>
    <w:rsid w:val="00764D4B"/>
    <w:rsid w:val="00764D53"/>
    <w:rsid w:val="00764FD6"/>
    <w:rsid w:val="007654C6"/>
    <w:rsid w:val="00766211"/>
    <w:rsid w:val="00767410"/>
    <w:rsid w:val="00771EC8"/>
    <w:rsid w:val="007720C2"/>
    <w:rsid w:val="007731F0"/>
    <w:rsid w:val="007740AD"/>
    <w:rsid w:val="00774AA5"/>
    <w:rsid w:val="0077554C"/>
    <w:rsid w:val="00775B59"/>
    <w:rsid w:val="00775FC3"/>
    <w:rsid w:val="007763E1"/>
    <w:rsid w:val="00776CA4"/>
    <w:rsid w:val="00776FF4"/>
    <w:rsid w:val="00777670"/>
    <w:rsid w:val="00777DC5"/>
    <w:rsid w:val="007802BD"/>
    <w:rsid w:val="00780F8E"/>
    <w:rsid w:val="00781148"/>
    <w:rsid w:val="00781F3C"/>
    <w:rsid w:val="00782604"/>
    <w:rsid w:val="00782B3B"/>
    <w:rsid w:val="00782BDA"/>
    <w:rsid w:val="00782BF8"/>
    <w:rsid w:val="00782DCD"/>
    <w:rsid w:val="00782E77"/>
    <w:rsid w:val="007834AA"/>
    <w:rsid w:val="00783536"/>
    <w:rsid w:val="00783C19"/>
    <w:rsid w:val="00784279"/>
    <w:rsid w:val="0078453C"/>
    <w:rsid w:val="00785E6D"/>
    <w:rsid w:val="00785F17"/>
    <w:rsid w:val="007860B6"/>
    <w:rsid w:val="007868C2"/>
    <w:rsid w:val="00786951"/>
    <w:rsid w:val="007869D1"/>
    <w:rsid w:val="00786D50"/>
    <w:rsid w:val="007872CB"/>
    <w:rsid w:val="007872CE"/>
    <w:rsid w:val="00787DC2"/>
    <w:rsid w:val="00787EB6"/>
    <w:rsid w:val="0079007C"/>
    <w:rsid w:val="00790591"/>
    <w:rsid w:val="007909D9"/>
    <w:rsid w:val="00790D67"/>
    <w:rsid w:val="00790FAD"/>
    <w:rsid w:val="00791021"/>
    <w:rsid w:val="007912DE"/>
    <w:rsid w:val="00791E5B"/>
    <w:rsid w:val="00791FC9"/>
    <w:rsid w:val="00792798"/>
    <w:rsid w:val="0079367F"/>
    <w:rsid w:val="00793A26"/>
    <w:rsid w:val="00793FA2"/>
    <w:rsid w:val="0079410A"/>
    <w:rsid w:val="0079488E"/>
    <w:rsid w:val="007948D0"/>
    <w:rsid w:val="00796471"/>
    <w:rsid w:val="00796EB0"/>
    <w:rsid w:val="007976F5"/>
    <w:rsid w:val="00797711"/>
    <w:rsid w:val="007A059A"/>
    <w:rsid w:val="007A130B"/>
    <w:rsid w:val="007A15EC"/>
    <w:rsid w:val="007A3D87"/>
    <w:rsid w:val="007A5905"/>
    <w:rsid w:val="007A5BDA"/>
    <w:rsid w:val="007A5D9C"/>
    <w:rsid w:val="007A68AD"/>
    <w:rsid w:val="007A7D55"/>
    <w:rsid w:val="007A7E8A"/>
    <w:rsid w:val="007B0F0F"/>
    <w:rsid w:val="007B12FF"/>
    <w:rsid w:val="007B185F"/>
    <w:rsid w:val="007B1DD3"/>
    <w:rsid w:val="007B205B"/>
    <w:rsid w:val="007B2A01"/>
    <w:rsid w:val="007B2E75"/>
    <w:rsid w:val="007B43A1"/>
    <w:rsid w:val="007B4DFE"/>
    <w:rsid w:val="007B52AF"/>
    <w:rsid w:val="007B53FD"/>
    <w:rsid w:val="007B6219"/>
    <w:rsid w:val="007B6F6D"/>
    <w:rsid w:val="007B773D"/>
    <w:rsid w:val="007C00FE"/>
    <w:rsid w:val="007C0130"/>
    <w:rsid w:val="007C0612"/>
    <w:rsid w:val="007C07F8"/>
    <w:rsid w:val="007C1DAA"/>
    <w:rsid w:val="007C26B4"/>
    <w:rsid w:val="007C348D"/>
    <w:rsid w:val="007C38F7"/>
    <w:rsid w:val="007C3B9B"/>
    <w:rsid w:val="007C3FC3"/>
    <w:rsid w:val="007C4A8E"/>
    <w:rsid w:val="007C4EA7"/>
    <w:rsid w:val="007C4F49"/>
    <w:rsid w:val="007C4FA1"/>
    <w:rsid w:val="007C50E5"/>
    <w:rsid w:val="007C6042"/>
    <w:rsid w:val="007C655C"/>
    <w:rsid w:val="007C6768"/>
    <w:rsid w:val="007C7A8A"/>
    <w:rsid w:val="007C7D60"/>
    <w:rsid w:val="007D0225"/>
    <w:rsid w:val="007D0F6B"/>
    <w:rsid w:val="007D1221"/>
    <w:rsid w:val="007D13B7"/>
    <w:rsid w:val="007D1BAE"/>
    <w:rsid w:val="007D2E22"/>
    <w:rsid w:val="007D34ED"/>
    <w:rsid w:val="007D41C0"/>
    <w:rsid w:val="007D5954"/>
    <w:rsid w:val="007D5985"/>
    <w:rsid w:val="007D5C61"/>
    <w:rsid w:val="007D60F9"/>
    <w:rsid w:val="007D64BF"/>
    <w:rsid w:val="007D6857"/>
    <w:rsid w:val="007D6B10"/>
    <w:rsid w:val="007D6D19"/>
    <w:rsid w:val="007D7326"/>
    <w:rsid w:val="007D7364"/>
    <w:rsid w:val="007D73DB"/>
    <w:rsid w:val="007D77F9"/>
    <w:rsid w:val="007D7BC5"/>
    <w:rsid w:val="007E05A8"/>
    <w:rsid w:val="007E05CD"/>
    <w:rsid w:val="007E0B96"/>
    <w:rsid w:val="007E1003"/>
    <w:rsid w:val="007E1138"/>
    <w:rsid w:val="007E1893"/>
    <w:rsid w:val="007E1BD1"/>
    <w:rsid w:val="007E20F9"/>
    <w:rsid w:val="007E2CF6"/>
    <w:rsid w:val="007E2E51"/>
    <w:rsid w:val="007E3454"/>
    <w:rsid w:val="007E36D0"/>
    <w:rsid w:val="007E3D46"/>
    <w:rsid w:val="007E3D62"/>
    <w:rsid w:val="007E41FF"/>
    <w:rsid w:val="007E43EC"/>
    <w:rsid w:val="007E50FE"/>
    <w:rsid w:val="007E5F3B"/>
    <w:rsid w:val="007E5F55"/>
    <w:rsid w:val="007E625C"/>
    <w:rsid w:val="007E6857"/>
    <w:rsid w:val="007E7010"/>
    <w:rsid w:val="007E7231"/>
    <w:rsid w:val="007E7E0E"/>
    <w:rsid w:val="007F0020"/>
    <w:rsid w:val="007F0164"/>
    <w:rsid w:val="007F0232"/>
    <w:rsid w:val="007F0622"/>
    <w:rsid w:val="007F08FA"/>
    <w:rsid w:val="007F1543"/>
    <w:rsid w:val="007F1A0D"/>
    <w:rsid w:val="007F1B2E"/>
    <w:rsid w:val="007F1B84"/>
    <w:rsid w:val="007F2173"/>
    <w:rsid w:val="007F2536"/>
    <w:rsid w:val="007F366E"/>
    <w:rsid w:val="007F47E7"/>
    <w:rsid w:val="007F4F75"/>
    <w:rsid w:val="007F548E"/>
    <w:rsid w:val="007F6402"/>
    <w:rsid w:val="007F6A86"/>
    <w:rsid w:val="007F6C4A"/>
    <w:rsid w:val="007F6C5E"/>
    <w:rsid w:val="007F70F3"/>
    <w:rsid w:val="007F7301"/>
    <w:rsid w:val="0080079C"/>
    <w:rsid w:val="00801298"/>
    <w:rsid w:val="0080269D"/>
    <w:rsid w:val="00803E25"/>
    <w:rsid w:val="008040CB"/>
    <w:rsid w:val="008043C9"/>
    <w:rsid w:val="00804C2C"/>
    <w:rsid w:val="00805AEB"/>
    <w:rsid w:val="00805D63"/>
    <w:rsid w:val="00806044"/>
    <w:rsid w:val="00806116"/>
    <w:rsid w:val="00806360"/>
    <w:rsid w:val="00807B75"/>
    <w:rsid w:val="00810090"/>
    <w:rsid w:val="00810237"/>
    <w:rsid w:val="00810576"/>
    <w:rsid w:val="00810A3E"/>
    <w:rsid w:val="00810AF3"/>
    <w:rsid w:val="00812DCC"/>
    <w:rsid w:val="00813105"/>
    <w:rsid w:val="0081425E"/>
    <w:rsid w:val="008142E7"/>
    <w:rsid w:val="008148DE"/>
    <w:rsid w:val="00814F72"/>
    <w:rsid w:val="008150F0"/>
    <w:rsid w:val="0081553B"/>
    <w:rsid w:val="00815D2A"/>
    <w:rsid w:val="008160A6"/>
    <w:rsid w:val="00816D63"/>
    <w:rsid w:val="008176D9"/>
    <w:rsid w:val="00817D5A"/>
    <w:rsid w:val="00821120"/>
    <w:rsid w:val="008213A9"/>
    <w:rsid w:val="00821BB1"/>
    <w:rsid w:val="00821FD3"/>
    <w:rsid w:val="008220D7"/>
    <w:rsid w:val="00822FE2"/>
    <w:rsid w:val="0082378A"/>
    <w:rsid w:val="00823BF2"/>
    <w:rsid w:val="00824658"/>
    <w:rsid w:val="00824729"/>
    <w:rsid w:val="0082502F"/>
    <w:rsid w:val="008253EC"/>
    <w:rsid w:val="0082571E"/>
    <w:rsid w:val="00825821"/>
    <w:rsid w:val="00825DF7"/>
    <w:rsid w:val="00825FEE"/>
    <w:rsid w:val="0082692A"/>
    <w:rsid w:val="00826A7E"/>
    <w:rsid w:val="00826D8C"/>
    <w:rsid w:val="008272CE"/>
    <w:rsid w:val="00827AF2"/>
    <w:rsid w:val="008305F0"/>
    <w:rsid w:val="00830CAF"/>
    <w:rsid w:val="00830D3F"/>
    <w:rsid w:val="00831650"/>
    <w:rsid w:val="008320EC"/>
    <w:rsid w:val="0083270B"/>
    <w:rsid w:val="0083310A"/>
    <w:rsid w:val="008335C6"/>
    <w:rsid w:val="00833707"/>
    <w:rsid w:val="00833AB8"/>
    <w:rsid w:val="00834CBF"/>
    <w:rsid w:val="00835378"/>
    <w:rsid w:val="008358C9"/>
    <w:rsid w:val="00836AC1"/>
    <w:rsid w:val="00837056"/>
    <w:rsid w:val="008373C4"/>
    <w:rsid w:val="008409D4"/>
    <w:rsid w:val="00840BEE"/>
    <w:rsid w:val="0084131B"/>
    <w:rsid w:val="0084174D"/>
    <w:rsid w:val="008417FF"/>
    <w:rsid w:val="00841A95"/>
    <w:rsid w:val="00841D69"/>
    <w:rsid w:val="00841F69"/>
    <w:rsid w:val="0084298E"/>
    <w:rsid w:val="008429BA"/>
    <w:rsid w:val="00842B90"/>
    <w:rsid w:val="0084475B"/>
    <w:rsid w:val="00845AD5"/>
    <w:rsid w:val="00846788"/>
    <w:rsid w:val="008475C6"/>
    <w:rsid w:val="00847D50"/>
    <w:rsid w:val="008500F1"/>
    <w:rsid w:val="008505E9"/>
    <w:rsid w:val="00851498"/>
    <w:rsid w:val="00851585"/>
    <w:rsid w:val="00851768"/>
    <w:rsid w:val="008517B7"/>
    <w:rsid w:val="00852706"/>
    <w:rsid w:val="00852E39"/>
    <w:rsid w:val="00852F58"/>
    <w:rsid w:val="0085364E"/>
    <w:rsid w:val="0085420B"/>
    <w:rsid w:val="008563C3"/>
    <w:rsid w:val="0085670C"/>
    <w:rsid w:val="0085681A"/>
    <w:rsid w:val="00856CFA"/>
    <w:rsid w:val="008576A8"/>
    <w:rsid w:val="00857DE3"/>
    <w:rsid w:val="00860F5E"/>
    <w:rsid w:val="00861205"/>
    <w:rsid w:val="00861C17"/>
    <w:rsid w:val="00861F49"/>
    <w:rsid w:val="0086202D"/>
    <w:rsid w:val="008638DF"/>
    <w:rsid w:val="00863C41"/>
    <w:rsid w:val="00864390"/>
    <w:rsid w:val="008643DD"/>
    <w:rsid w:val="00864DD4"/>
    <w:rsid w:val="00864EB8"/>
    <w:rsid w:val="008656E1"/>
    <w:rsid w:val="008662A0"/>
    <w:rsid w:val="00866911"/>
    <w:rsid w:val="0086727C"/>
    <w:rsid w:val="008677C5"/>
    <w:rsid w:val="00867806"/>
    <w:rsid w:val="008678E4"/>
    <w:rsid w:val="00867D33"/>
    <w:rsid w:val="00870128"/>
    <w:rsid w:val="00870F9D"/>
    <w:rsid w:val="008715AB"/>
    <w:rsid w:val="0087164F"/>
    <w:rsid w:val="008717FB"/>
    <w:rsid w:val="00871873"/>
    <w:rsid w:val="0087218A"/>
    <w:rsid w:val="0087372C"/>
    <w:rsid w:val="00873977"/>
    <w:rsid w:val="00873D68"/>
    <w:rsid w:val="00874383"/>
    <w:rsid w:val="00875609"/>
    <w:rsid w:val="0087566E"/>
    <w:rsid w:val="00875E60"/>
    <w:rsid w:val="00876B29"/>
    <w:rsid w:val="00876B6A"/>
    <w:rsid w:val="00876F48"/>
    <w:rsid w:val="00877A5D"/>
    <w:rsid w:val="008802B8"/>
    <w:rsid w:val="00880E1B"/>
    <w:rsid w:val="00881064"/>
    <w:rsid w:val="00881B1D"/>
    <w:rsid w:val="00881BFB"/>
    <w:rsid w:val="0088228F"/>
    <w:rsid w:val="00882826"/>
    <w:rsid w:val="00882A7D"/>
    <w:rsid w:val="00884B13"/>
    <w:rsid w:val="00884D1B"/>
    <w:rsid w:val="008877C1"/>
    <w:rsid w:val="00887B5D"/>
    <w:rsid w:val="00887EE6"/>
    <w:rsid w:val="0089195C"/>
    <w:rsid w:val="008919DA"/>
    <w:rsid w:val="00891A20"/>
    <w:rsid w:val="00891D76"/>
    <w:rsid w:val="008930CD"/>
    <w:rsid w:val="008931B4"/>
    <w:rsid w:val="0089331B"/>
    <w:rsid w:val="008933BC"/>
    <w:rsid w:val="00893454"/>
    <w:rsid w:val="008936BE"/>
    <w:rsid w:val="00893C2B"/>
    <w:rsid w:val="0089586F"/>
    <w:rsid w:val="00895F31"/>
    <w:rsid w:val="008969D4"/>
    <w:rsid w:val="00896F91"/>
    <w:rsid w:val="008978C5"/>
    <w:rsid w:val="00897A39"/>
    <w:rsid w:val="008A00D5"/>
    <w:rsid w:val="008A0157"/>
    <w:rsid w:val="008A02A1"/>
    <w:rsid w:val="008A0BA2"/>
    <w:rsid w:val="008A1365"/>
    <w:rsid w:val="008A1AB1"/>
    <w:rsid w:val="008A1BB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90"/>
    <w:rsid w:val="008A7E15"/>
    <w:rsid w:val="008B1EF9"/>
    <w:rsid w:val="008B1FB2"/>
    <w:rsid w:val="008B2415"/>
    <w:rsid w:val="008B31B9"/>
    <w:rsid w:val="008B47EE"/>
    <w:rsid w:val="008B4851"/>
    <w:rsid w:val="008B48F4"/>
    <w:rsid w:val="008B5440"/>
    <w:rsid w:val="008B5444"/>
    <w:rsid w:val="008B6309"/>
    <w:rsid w:val="008B6B87"/>
    <w:rsid w:val="008B6C07"/>
    <w:rsid w:val="008B7377"/>
    <w:rsid w:val="008B786C"/>
    <w:rsid w:val="008C0742"/>
    <w:rsid w:val="008C07E7"/>
    <w:rsid w:val="008C0807"/>
    <w:rsid w:val="008C0A0F"/>
    <w:rsid w:val="008C0CD5"/>
    <w:rsid w:val="008C148B"/>
    <w:rsid w:val="008C1D31"/>
    <w:rsid w:val="008C1E31"/>
    <w:rsid w:val="008C230B"/>
    <w:rsid w:val="008C23CE"/>
    <w:rsid w:val="008C30CF"/>
    <w:rsid w:val="008C39ED"/>
    <w:rsid w:val="008C3B8A"/>
    <w:rsid w:val="008C3D60"/>
    <w:rsid w:val="008C3FB4"/>
    <w:rsid w:val="008C4071"/>
    <w:rsid w:val="008C42BD"/>
    <w:rsid w:val="008C4BA2"/>
    <w:rsid w:val="008C4D4C"/>
    <w:rsid w:val="008C5210"/>
    <w:rsid w:val="008C5433"/>
    <w:rsid w:val="008C5544"/>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4762"/>
    <w:rsid w:val="008D4931"/>
    <w:rsid w:val="008D5151"/>
    <w:rsid w:val="008D6F67"/>
    <w:rsid w:val="008D6FCC"/>
    <w:rsid w:val="008D704D"/>
    <w:rsid w:val="008E1BD3"/>
    <w:rsid w:val="008E2035"/>
    <w:rsid w:val="008E2E48"/>
    <w:rsid w:val="008E3081"/>
    <w:rsid w:val="008E31B9"/>
    <w:rsid w:val="008E3699"/>
    <w:rsid w:val="008E42F1"/>
    <w:rsid w:val="008E479D"/>
    <w:rsid w:val="008E4A3C"/>
    <w:rsid w:val="008E4CB4"/>
    <w:rsid w:val="008E4CEA"/>
    <w:rsid w:val="008E5ADB"/>
    <w:rsid w:val="008E656A"/>
    <w:rsid w:val="008E6D07"/>
    <w:rsid w:val="008E781F"/>
    <w:rsid w:val="008E7916"/>
    <w:rsid w:val="008E79CC"/>
    <w:rsid w:val="008E7C2A"/>
    <w:rsid w:val="008E7D27"/>
    <w:rsid w:val="008E7D87"/>
    <w:rsid w:val="008E7DB3"/>
    <w:rsid w:val="008F02EA"/>
    <w:rsid w:val="008F0404"/>
    <w:rsid w:val="008F06EE"/>
    <w:rsid w:val="008F07A3"/>
    <w:rsid w:val="008F0B38"/>
    <w:rsid w:val="008F190E"/>
    <w:rsid w:val="008F1C0B"/>
    <w:rsid w:val="008F2477"/>
    <w:rsid w:val="008F2900"/>
    <w:rsid w:val="008F32D0"/>
    <w:rsid w:val="008F34D6"/>
    <w:rsid w:val="008F35AA"/>
    <w:rsid w:val="008F38C8"/>
    <w:rsid w:val="008F3933"/>
    <w:rsid w:val="008F4D52"/>
    <w:rsid w:val="008F52B3"/>
    <w:rsid w:val="008F5556"/>
    <w:rsid w:val="008F59C5"/>
    <w:rsid w:val="008F5E15"/>
    <w:rsid w:val="008F66FF"/>
    <w:rsid w:val="008F6A15"/>
    <w:rsid w:val="008F6D6B"/>
    <w:rsid w:val="008F704E"/>
    <w:rsid w:val="008F7226"/>
    <w:rsid w:val="008F7BC1"/>
    <w:rsid w:val="008F7DAD"/>
    <w:rsid w:val="008F7F9A"/>
    <w:rsid w:val="00900086"/>
    <w:rsid w:val="009003B1"/>
    <w:rsid w:val="009008BF"/>
    <w:rsid w:val="00900D5D"/>
    <w:rsid w:val="00901552"/>
    <w:rsid w:val="009015CB"/>
    <w:rsid w:val="009016EB"/>
    <w:rsid w:val="00901CDE"/>
    <w:rsid w:val="00901FB3"/>
    <w:rsid w:val="00902031"/>
    <w:rsid w:val="009025EC"/>
    <w:rsid w:val="009032BE"/>
    <w:rsid w:val="009034DF"/>
    <w:rsid w:val="00903F2F"/>
    <w:rsid w:val="009043AE"/>
    <w:rsid w:val="00904967"/>
    <w:rsid w:val="00904A94"/>
    <w:rsid w:val="00904BC4"/>
    <w:rsid w:val="00905C8B"/>
    <w:rsid w:val="00906605"/>
    <w:rsid w:val="009079D3"/>
    <w:rsid w:val="00907CF1"/>
    <w:rsid w:val="00907E6E"/>
    <w:rsid w:val="00910414"/>
    <w:rsid w:val="00910592"/>
    <w:rsid w:val="00910C39"/>
    <w:rsid w:val="00910F5A"/>
    <w:rsid w:val="00911B90"/>
    <w:rsid w:val="00911C54"/>
    <w:rsid w:val="009122A7"/>
    <w:rsid w:val="00912795"/>
    <w:rsid w:val="0091295A"/>
    <w:rsid w:val="00912AF2"/>
    <w:rsid w:val="00913029"/>
    <w:rsid w:val="00913915"/>
    <w:rsid w:val="00913EE3"/>
    <w:rsid w:val="009142CB"/>
    <w:rsid w:val="00914D3F"/>
    <w:rsid w:val="00915050"/>
    <w:rsid w:val="009152F5"/>
    <w:rsid w:val="0091557F"/>
    <w:rsid w:val="00915AF0"/>
    <w:rsid w:val="0091615C"/>
    <w:rsid w:val="0091628E"/>
    <w:rsid w:val="009162FD"/>
    <w:rsid w:val="00916CA4"/>
    <w:rsid w:val="00916DD3"/>
    <w:rsid w:val="00917523"/>
    <w:rsid w:val="00917759"/>
    <w:rsid w:val="0092026D"/>
    <w:rsid w:val="00920619"/>
    <w:rsid w:val="009207CE"/>
    <w:rsid w:val="00920A13"/>
    <w:rsid w:val="00920DF2"/>
    <w:rsid w:val="0092103B"/>
    <w:rsid w:val="009216C5"/>
    <w:rsid w:val="009221D0"/>
    <w:rsid w:val="00922326"/>
    <w:rsid w:val="00922767"/>
    <w:rsid w:val="00922922"/>
    <w:rsid w:val="00923A02"/>
    <w:rsid w:val="00924445"/>
    <w:rsid w:val="00925295"/>
    <w:rsid w:val="00925348"/>
    <w:rsid w:val="009256BB"/>
    <w:rsid w:val="00925A31"/>
    <w:rsid w:val="009265B6"/>
    <w:rsid w:val="00927A46"/>
    <w:rsid w:val="00927DE7"/>
    <w:rsid w:val="00927FB2"/>
    <w:rsid w:val="00927FFC"/>
    <w:rsid w:val="009302A6"/>
    <w:rsid w:val="0093049E"/>
    <w:rsid w:val="00931518"/>
    <w:rsid w:val="00931E5B"/>
    <w:rsid w:val="009323DD"/>
    <w:rsid w:val="0093261C"/>
    <w:rsid w:val="00933F65"/>
    <w:rsid w:val="00935371"/>
    <w:rsid w:val="00935826"/>
    <w:rsid w:val="00935FF7"/>
    <w:rsid w:val="0093767A"/>
    <w:rsid w:val="009400B9"/>
    <w:rsid w:val="00940EF8"/>
    <w:rsid w:val="00941F84"/>
    <w:rsid w:val="00942030"/>
    <w:rsid w:val="00942226"/>
    <w:rsid w:val="00942379"/>
    <w:rsid w:val="009425A7"/>
    <w:rsid w:val="00942662"/>
    <w:rsid w:val="00942B80"/>
    <w:rsid w:val="00942BCA"/>
    <w:rsid w:val="00942C81"/>
    <w:rsid w:val="00944228"/>
    <w:rsid w:val="0094429A"/>
    <w:rsid w:val="00944C96"/>
    <w:rsid w:val="00945504"/>
    <w:rsid w:val="009465A0"/>
    <w:rsid w:val="00946722"/>
    <w:rsid w:val="009467D3"/>
    <w:rsid w:val="00947A36"/>
    <w:rsid w:val="00947D27"/>
    <w:rsid w:val="009501C3"/>
    <w:rsid w:val="009502BE"/>
    <w:rsid w:val="009502F5"/>
    <w:rsid w:val="0095251F"/>
    <w:rsid w:val="00952AE6"/>
    <w:rsid w:val="0095321C"/>
    <w:rsid w:val="00954A8F"/>
    <w:rsid w:val="00955067"/>
    <w:rsid w:val="00955109"/>
    <w:rsid w:val="009557C3"/>
    <w:rsid w:val="00955F2F"/>
    <w:rsid w:val="00956A4E"/>
    <w:rsid w:val="00956AB5"/>
    <w:rsid w:val="00957893"/>
    <w:rsid w:val="009603F0"/>
    <w:rsid w:val="00960A92"/>
    <w:rsid w:val="00961502"/>
    <w:rsid w:val="00961C06"/>
    <w:rsid w:val="0096248C"/>
    <w:rsid w:val="00962776"/>
    <w:rsid w:val="00963009"/>
    <w:rsid w:val="0096353F"/>
    <w:rsid w:val="009639C8"/>
    <w:rsid w:val="00963E07"/>
    <w:rsid w:val="0096424C"/>
    <w:rsid w:val="00965310"/>
    <w:rsid w:val="009653F9"/>
    <w:rsid w:val="0096562F"/>
    <w:rsid w:val="009657AE"/>
    <w:rsid w:val="00965894"/>
    <w:rsid w:val="00965D83"/>
    <w:rsid w:val="00966032"/>
    <w:rsid w:val="00966359"/>
    <w:rsid w:val="0096678C"/>
    <w:rsid w:val="009670AC"/>
    <w:rsid w:val="00967185"/>
    <w:rsid w:val="009700A8"/>
    <w:rsid w:val="009705ED"/>
    <w:rsid w:val="00970BA8"/>
    <w:rsid w:val="00970D54"/>
    <w:rsid w:val="00971170"/>
    <w:rsid w:val="009716FC"/>
    <w:rsid w:val="00971D98"/>
    <w:rsid w:val="00973B8A"/>
    <w:rsid w:val="009743D3"/>
    <w:rsid w:val="00974A8C"/>
    <w:rsid w:val="00974BAD"/>
    <w:rsid w:val="00975F1F"/>
    <w:rsid w:val="0097609B"/>
    <w:rsid w:val="009763A6"/>
    <w:rsid w:val="009763B1"/>
    <w:rsid w:val="009766CF"/>
    <w:rsid w:val="00976A65"/>
    <w:rsid w:val="0097716E"/>
    <w:rsid w:val="009773F1"/>
    <w:rsid w:val="0097762B"/>
    <w:rsid w:val="00980D68"/>
    <w:rsid w:val="0098179C"/>
    <w:rsid w:val="009827EC"/>
    <w:rsid w:val="00982EE8"/>
    <w:rsid w:val="00983A43"/>
    <w:rsid w:val="009841CD"/>
    <w:rsid w:val="00984B02"/>
    <w:rsid w:val="009855D4"/>
    <w:rsid w:val="00985A84"/>
    <w:rsid w:val="00985F55"/>
    <w:rsid w:val="0098603F"/>
    <w:rsid w:val="00986CE1"/>
    <w:rsid w:val="00986FE3"/>
    <w:rsid w:val="0098798A"/>
    <w:rsid w:val="00987DE7"/>
    <w:rsid w:val="00990052"/>
    <w:rsid w:val="009904DC"/>
    <w:rsid w:val="009910A4"/>
    <w:rsid w:val="009919C5"/>
    <w:rsid w:val="009921F1"/>
    <w:rsid w:val="0099297C"/>
    <w:rsid w:val="00993376"/>
    <w:rsid w:val="0099370A"/>
    <w:rsid w:val="00993C10"/>
    <w:rsid w:val="00993EC5"/>
    <w:rsid w:val="009945B7"/>
    <w:rsid w:val="00995829"/>
    <w:rsid w:val="00995FEE"/>
    <w:rsid w:val="00996076"/>
    <w:rsid w:val="00996837"/>
    <w:rsid w:val="00996A31"/>
    <w:rsid w:val="009970E2"/>
    <w:rsid w:val="0099736C"/>
    <w:rsid w:val="00997429"/>
    <w:rsid w:val="009978CF"/>
    <w:rsid w:val="009A0886"/>
    <w:rsid w:val="009A180D"/>
    <w:rsid w:val="009A1C3A"/>
    <w:rsid w:val="009A201E"/>
    <w:rsid w:val="009A29A5"/>
    <w:rsid w:val="009A3A73"/>
    <w:rsid w:val="009A43BF"/>
    <w:rsid w:val="009A60DF"/>
    <w:rsid w:val="009A61DC"/>
    <w:rsid w:val="009A6678"/>
    <w:rsid w:val="009A68D8"/>
    <w:rsid w:val="009A6AEC"/>
    <w:rsid w:val="009A6B2D"/>
    <w:rsid w:val="009A7D11"/>
    <w:rsid w:val="009B1258"/>
    <w:rsid w:val="009B226F"/>
    <w:rsid w:val="009B2302"/>
    <w:rsid w:val="009B3266"/>
    <w:rsid w:val="009B338B"/>
    <w:rsid w:val="009B3D97"/>
    <w:rsid w:val="009B3F3E"/>
    <w:rsid w:val="009B3F82"/>
    <w:rsid w:val="009B3FDD"/>
    <w:rsid w:val="009B45CC"/>
    <w:rsid w:val="009B490F"/>
    <w:rsid w:val="009B5300"/>
    <w:rsid w:val="009B62AA"/>
    <w:rsid w:val="009B63A7"/>
    <w:rsid w:val="009B6492"/>
    <w:rsid w:val="009B64D1"/>
    <w:rsid w:val="009B654D"/>
    <w:rsid w:val="009B6595"/>
    <w:rsid w:val="009B6979"/>
    <w:rsid w:val="009B6BF1"/>
    <w:rsid w:val="009B6C64"/>
    <w:rsid w:val="009B6E32"/>
    <w:rsid w:val="009B6F95"/>
    <w:rsid w:val="009B711D"/>
    <w:rsid w:val="009C00DC"/>
    <w:rsid w:val="009C06DA"/>
    <w:rsid w:val="009C0810"/>
    <w:rsid w:val="009C0968"/>
    <w:rsid w:val="009C19E0"/>
    <w:rsid w:val="009C1B6F"/>
    <w:rsid w:val="009C1B9B"/>
    <w:rsid w:val="009C1BC5"/>
    <w:rsid w:val="009C2357"/>
    <w:rsid w:val="009C23FE"/>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2F"/>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09B7"/>
    <w:rsid w:val="009E0DF5"/>
    <w:rsid w:val="009E1F2B"/>
    <w:rsid w:val="009E1FFB"/>
    <w:rsid w:val="009E20B7"/>
    <w:rsid w:val="009E2403"/>
    <w:rsid w:val="009E3E43"/>
    <w:rsid w:val="009E43D5"/>
    <w:rsid w:val="009E46B6"/>
    <w:rsid w:val="009E46BC"/>
    <w:rsid w:val="009E4C83"/>
    <w:rsid w:val="009E4CDE"/>
    <w:rsid w:val="009E61A9"/>
    <w:rsid w:val="009E6E3B"/>
    <w:rsid w:val="009E6E7A"/>
    <w:rsid w:val="009F0A4E"/>
    <w:rsid w:val="009F1898"/>
    <w:rsid w:val="009F18CF"/>
    <w:rsid w:val="009F2088"/>
    <w:rsid w:val="009F3379"/>
    <w:rsid w:val="009F4183"/>
    <w:rsid w:val="009F474E"/>
    <w:rsid w:val="009F4E56"/>
    <w:rsid w:val="009F4FBE"/>
    <w:rsid w:val="009F5AAD"/>
    <w:rsid w:val="009F6108"/>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8BE"/>
    <w:rsid w:val="00A0494F"/>
    <w:rsid w:val="00A04ACA"/>
    <w:rsid w:val="00A05188"/>
    <w:rsid w:val="00A0540B"/>
    <w:rsid w:val="00A05CCC"/>
    <w:rsid w:val="00A060DD"/>
    <w:rsid w:val="00A065A2"/>
    <w:rsid w:val="00A0660B"/>
    <w:rsid w:val="00A06AC2"/>
    <w:rsid w:val="00A06CBB"/>
    <w:rsid w:val="00A07E54"/>
    <w:rsid w:val="00A10738"/>
    <w:rsid w:val="00A109FD"/>
    <w:rsid w:val="00A10FC5"/>
    <w:rsid w:val="00A10FCA"/>
    <w:rsid w:val="00A113C1"/>
    <w:rsid w:val="00A122EE"/>
    <w:rsid w:val="00A130D3"/>
    <w:rsid w:val="00A137AC"/>
    <w:rsid w:val="00A13EAF"/>
    <w:rsid w:val="00A142BA"/>
    <w:rsid w:val="00A147C9"/>
    <w:rsid w:val="00A14833"/>
    <w:rsid w:val="00A15C95"/>
    <w:rsid w:val="00A176D5"/>
    <w:rsid w:val="00A17879"/>
    <w:rsid w:val="00A17C8F"/>
    <w:rsid w:val="00A206BD"/>
    <w:rsid w:val="00A2105A"/>
    <w:rsid w:val="00A215B6"/>
    <w:rsid w:val="00A21603"/>
    <w:rsid w:val="00A21CD7"/>
    <w:rsid w:val="00A23B71"/>
    <w:rsid w:val="00A2480E"/>
    <w:rsid w:val="00A24EBE"/>
    <w:rsid w:val="00A24FBA"/>
    <w:rsid w:val="00A25168"/>
    <w:rsid w:val="00A25311"/>
    <w:rsid w:val="00A2534E"/>
    <w:rsid w:val="00A25751"/>
    <w:rsid w:val="00A25F23"/>
    <w:rsid w:val="00A2634A"/>
    <w:rsid w:val="00A264F8"/>
    <w:rsid w:val="00A26794"/>
    <w:rsid w:val="00A268D5"/>
    <w:rsid w:val="00A26F11"/>
    <w:rsid w:val="00A27446"/>
    <w:rsid w:val="00A27846"/>
    <w:rsid w:val="00A30644"/>
    <w:rsid w:val="00A30DEC"/>
    <w:rsid w:val="00A3113F"/>
    <w:rsid w:val="00A311DE"/>
    <w:rsid w:val="00A31223"/>
    <w:rsid w:val="00A31436"/>
    <w:rsid w:val="00A31B4C"/>
    <w:rsid w:val="00A322CD"/>
    <w:rsid w:val="00A32BE9"/>
    <w:rsid w:val="00A32C66"/>
    <w:rsid w:val="00A32DFF"/>
    <w:rsid w:val="00A33257"/>
    <w:rsid w:val="00A33366"/>
    <w:rsid w:val="00A33684"/>
    <w:rsid w:val="00A343F4"/>
    <w:rsid w:val="00A34DC8"/>
    <w:rsid w:val="00A351CC"/>
    <w:rsid w:val="00A3699B"/>
    <w:rsid w:val="00A36D58"/>
    <w:rsid w:val="00A374C6"/>
    <w:rsid w:val="00A37503"/>
    <w:rsid w:val="00A37E3B"/>
    <w:rsid w:val="00A37F0F"/>
    <w:rsid w:val="00A40680"/>
    <w:rsid w:val="00A418EA"/>
    <w:rsid w:val="00A41AC1"/>
    <w:rsid w:val="00A41CA4"/>
    <w:rsid w:val="00A42B33"/>
    <w:rsid w:val="00A42FE7"/>
    <w:rsid w:val="00A430EE"/>
    <w:rsid w:val="00A43140"/>
    <w:rsid w:val="00A4319A"/>
    <w:rsid w:val="00A4394E"/>
    <w:rsid w:val="00A43C02"/>
    <w:rsid w:val="00A44166"/>
    <w:rsid w:val="00A44C01"/>
    <w:rsid w:val="00A45433"/>
    <w:rsid w:val="00A4580A"/>
    <w:rsid w:val="00A4599F"/>
    <w:rsid w:val="00A4608C"/>
    <w:rsid w:val="00A4619E"/>
    <w:rsid w:val="00A4641D"/>
    <w:rsid w:val="00A46675"/>
    <w:rsid w:val="00A466F1"/>
    <w:rsid w:val="00A46EC2"/>
    <w:rsid w:val="00A478DF"/>
    <w:rsid w:val="00A47A85"/>
    <w:rsid w:val="00A507A9"/>
    <w:rsid w:val="00A510B9"/>
    <w:rsid w:val="00A51E81"/>
    <w:rsid w:val="00A52316"/>
    <w:rsid w:val="00A524F1"/>
    <w:rsid w:val="00A5253F"/>
    <w:rsid w:val="00A5275D"/>
    <w:rsid w:val="00A52B08"/>
    <w:rsid w:val="00A52EDD"/>
    <w:rsid w:val="00A53041"/>
    <w:rsid w:val="00A53BAE"/>
    <w:rsid w:val="00A54FCF"/>
    <w:rsid w:val="00A5552B"/>
    <w:rsid w:val="00A55891"/>
    <w:rsid w:val="00A55AA5"/>
    <w:rsid w:val="00A56075"/>
    <w:rsid w:val="00A560A2"/>
    <w:rsid w:val="00A56191"/>
    <w:rsid w:val="00A57036"/>
    <w:rsid w:val="00A571AB"/>
    <w:rsid w:val="00A5749C"/>
    <w:rsid w:val="00A5751B"/>
    <w:rsid w:val="00A57B82"/>
    <w:rsid w:val="00A60616"/>
    <w:rsid w:val="00A60630"/>
    <w:rsid w:val="00A60A46"/>
    <w:rsid w:val="00A6180D"/>
    <w:rsid w:val="00A62C51"/>
    <w:rsid w:val="00A637A9"/>
    <w:rsid w:val="00A63C55"/>
    <w:rsid w:val="00A63C9A"/>
    <w:rsid w:val="00A63DF9"/>
    <w:rsid w:val="00A641CA"/>
    <w:rsid w:val="00A64641"/>
    <w:rsid w:val="00A646E1"/>
    <w:rsid w:val="00A649F1"/>
    <w:rsid w:val="00A65689"/>
    <w:rsid w:val="00A6570E"/>
    <w:rsid w:val="00A65A55"/>
    <w:rsid w:val="00A65B5C"/>
    <w:rsid w:val="00A65CD9"/>
    <w:rsid w:val="00A6625B"/>
    <w:rsid w:val="00A67567"/>
    <w:rsid w:val="00A70D62"/>
    <w:rsid w:val="00A70DC3"/>
    <w:rsid w:val="00A70F60"/>
    <w:rsid w:val="00A71BA0"/>
    <w:rsid w:val="00A71C64"/>
    <w:rsid w:val="00A728AD"/>
    <w:rsid w:val="00A7308C"/>
    <w:rsid w:val="00A73BF7"/>
    <w:rsid w:val="00A744AD"/>
    <w:rsid w:val="00A747AC"/>
    <w:rsid w:val="00A74B22"/>
    <w:rsid w:val="00A74B37"/>
    <w:rsid w:val="00A7504E"/>
    <w:rsid w:val="00A75114"/>
    <w:rsid w:val="00A75148"/>
    <w:rsid w:val="00A75CEF"/>
    <w:rsid w:val="00A75CFD"/>
    <w:rsid w:val="00A768FA"/>
    <w:rsid w:val="00A76CAB"/>
    <w:rsid w:val="00A76F66"/>
    <w:rsid w:val="00A7779E"/>
    <w:rsid w:val="00A77900"/>
    <w:rsid w:val="00A77FA9"/>
    <w:rsid w:val="00A77FC6"/>
    <w:rsid w:val="00A8071F"/>
    <w:rsid w:val="00A80891"/>
    <w:rsid w:val="00A80C02"/>
    <w:rsid w:val="00A81620"/>
    <w:rsid w:val="00A81AA2"/>
    <w:rsid w:val="00A81FB7"/>
    <w:rsid w:val="00A82267"/>
    <w:rsid w:val="00A82554"/>
    <w:rsid w:val="00A82691"/>
    <w:rsid w:val="00A8284B"/>
    <w:rsid w:val="00A829C4"/>
    <w:rsid w:val="00A82A79"/>
    <w:rsid w:val="00A82BCF"/>
    <w:rsid w:val="00A82CA1"/>
    <w:rsid w:val="00A82FE4"/>
    <w:rsid w:val="00A83F3F"/>
    <w:rsid w:val="00A842B0"/>
    <w:rsid w:val="00A84687"/>
    <w:rsid w:val="00A84B96"/>
    <w:rsid w:val="00A85ACC"/>
    <w:rsid w:val="00A8646B"/>
    <w:rsid w:val="00A865DA"/>
    <w:rsid w:val="00A86F5B"/>
    <w:rsid w:val="00A87175"/>
    <w:rsid w:val="00A902D5"/>
    <w:rsid w:val="00A90400"/>
    <w:rsid w:val="00A90AF8"/>
    <w:rsid w:val="00A91483"/>
    <w:rsid w:val="00A92611"/>
    <w:rsid w:val="00A92EA2"/>
    <w:rsid w:val="00A934E0"/>
    <w:rsid w:val="00A940CF"/>
    <w:rsid w:val="00A940E6"/>
    <w:rsid w:val="00A9459D"/>
    <w:rsid w:val="00A94866"/>
    <w:rsid w:val="00A9488B"/>
    <w:rsid w:val="00A94E29"/>
    <w:rsid w:val="00A95D9C"/>
    <w:rsid w:val="00A96518"/>
    <w:rsid w:val="00A96630"/>
    <w:rsid w:val="00A967E4"/>
    <w:rsid w:val="00A96891"/>
    <w:rsid w:val="00A97192"/>
    <w:rsid w:val="00A973FF"/>
    <w:rsid w:val="00A97EDD"/>
    <w:rsid w:val="00A97EF0"/>
    <w:rsid w:val="00AA0DC1"/>
    <w:rsid w:val="00AA1198"/>
    <w:rsid w:val="00AA1D7C"/>
    <w:rsid w:val="00AA23FB"/>
    <w:rsid w:val="00AA2718"/>
    <w:rsid w:val="00AA29DF"/>
    <w:rsid w:val="00AA2A14"/>
    <w:rsid w:val="00AA362E"/>
    <w:rsid w:val="00AA3B2A"/>
    <w:rsid w:val="00AA49AF"/>
    <w:rsid w:val="00AA4CE6"/>
    <w:rsid w:val="00AA52E1"/>
    <w:rsid w:val="00AA59CF"/>
    <w:rsid w:val="00AA62D6"/>
    <w:rsid w:val="00AA66DF"/>
    <w:rsid w:val="00AA6796"/>
    <w:rsid w:val="00AA78B2"/>
    <w:rsid w:val="00AA7C0D"/>
    <w:rsid w:val="00AA7DD1"/>
    <w:rsid w:val="00AB0FFA"/>
    <w:rsid w:val="00AB1754"/>
    <w:rsid w:val="00AB2DB9"/>
    <w:rsid w:val="00AB2E78"/>
    <w:rsid w:val="00AB2FA0"/>
    <w:rsid w:val="00AB3B35"/>
    <w:rsid w:val="00AB3B5E"/>
    <w:rsid w:val="00AB3EA4"/>
    <w:rsid w:val="00AB4015"/>
    <w:rsid w:val="00AB5335"/>
    <w:rsid w:val="00AB5541"/>
    <w:rsid w:val="00AB5657"/>
    <w:rsid w:val="00AB5FFA"/>
    <w:rsid w:val="00AB62AF"/>
    <w:rsid w:val="00AB6922"/>
    <w:rsid w:val="00AB69B0"/>
    <w:rsid w:val="00AB6C29"/>
    <w:rsid w:val="00AB7051"/>
    <w:rsid w:val="00AB7367"/>
    <w:rsid w:val="00AB7730"/>
    <w:rsid w:val="00AB7C1D"/>
    <w:rsid w:val="00AC086D"/>
    <w:rsid w:val="00AC1177"/>
    <w:rsid w:val="00AC1757"/>
    <w:rsid w:val="00AC1A3A"/>
    <w:rsid w:val="00AC203D"/>
    <w:rsid w:val="00AC271E"/>
    <w:rsid w:val="00AC2788"/>
    <w:rsid w:val="00AC2801"/>
    <w:rsid w:val="00AC2A50"/>
    <w:rsid w:val="00AC2A6E"/>
    <w:rsid w:val="00AC2AD3"/>
    <w:rsid w:val="00AC32A3"/>
    <w:rsid w:val="00AC4892"/>
    <w:rsid w:val="00AC4934"/>
    <w:rsid w:val="00AC4D75"/>
    <w:rsid w:val="00AC5389"/>
    <w:rsid w:val="00AC6989"/>
    <w:rsid w:val="00AC69AA"/>
    <w:rsid w:val="00AC6CCC"/>
    <w:rsid w:val="00AC6F14"/>
    <w:rsid w:val="00AC7575"/>
    <w:rsid w:val="00AC7C29"/>
    <w:rsid w:val="00AD03C1"/>
    <w:rsid w:val="00AD0431"/>
    <w:rsid w:val="00AD0911"/>
    <w:rsid w:val="00AD0F22"/>
    <w:rsid w:val="00AD16FA"/>
    <w:rsid w:val="00AD1B88"/>
    <w:rsid w:val="00AD1FAB"/>
    <w:rsid w:val="00AD2428"/>
    <w:rsid w:val="00AD27E5"/>
    <w:rsid w:val="00AD2DD4"/>
    <w:rsid w:val="00AD3648"/>
    <w:rsid w:val="00AD3951"/>
    <w:rsid w:val="00AD3DCD"/>
    <w:rsid w:val="00AD3ED5"/>
    <w:rsid w:val="00AD4055"/>
    <w:rsid w:val="00AD4EF2"/>
    <w:rsid w:val="00AD5069"/>
    <w:rsid w:val="00AD51F7"/>
    <w:rsid w:val="00AD56F4"/>
    <w:rsid w:val="00AD57B1"/>
    <w:rsid w:val="00AD5DD1"/>
    <w:rsid w:val="00AD6119"/>
    <w:rsid w:val="00AD686F"/>
    <w:rsid w:val="00AD6A9B"/>
    <w:rsid w:val="00AD7D65"/>
    <w:rsid w:val="00AD7D83"/>
    <w:rsid w:val="00AE07F3"/>
    <w:rsid w:val="00AE0C49"/>
    <w:rsid w:val="00AE1244"/>
    <w:rsid w:val="00AE1C5F"/>
    <w:rsid w:val="00AE2B70"/>
    <w:rsid w:val="00AE3266"/>
    <w:rsid w:val="00AE3439"/>
    <w:rsid w:val="00AE34A0"/>
    <w:rsid w:val="00AE422D"/>
    <w:rsid w:val="00AE55E5"/>
    <w:rsid w:val="00AE569A"/>
    <w:rsid w:val="00AE5A63"/>
    <w:rsid w:val="00AE6011"/>
    <w:rsid w:val="00AE60D1"/>
    <w:rsid w:val="00AE69D5"/>
    <w:rsid w:val="00AE6BCB"/>
    <w:rsid w:val="00AE7624"/>
    <w:rsid w:val="00AE7847"/>
    <w:rsid w:val="00AF0982"/>
    <w:rsid w:val="00AF0AB7"/>
    <w:rsid w:val="00AF0F4B"/>
    <w:rsid w:val="00AF176A"/>
    <w:rsid w:val="00AF1844"/>
    <w:rsid w:val="00AF1E7D"/>
    <w:rsid w:val="00AF2399"/>
    <w:rsid w:val="00AF24D0"/>
    <w:rsid w:val="00AF2695"/>
    <w:rsid w:val="00AF2BB5"/>
    <w:rsid w:val="00AF42F9"/>
    <w:rsid w:val="00AF453E"/>
    <w:rsid w:val="00AF4EF5"/>
    <w:rsid w:val="00AF5C4A"/>
    <w:rsid w:val="00AF5CF4"/>
    <w:rsid w:val="00AF6074"/>
    <w:rsid w:val="00AF62E6"/>
    <w:rsid w:val="00AF6844"/>
    <w:rsid w:val="00AF6B1B"/>
    <w:rsid w:val="00AF76C1"/>
    <w:rsid w:val="00AF78E8"/>
    <w:rsid w:val="00AF7FB3"/>
    <w:rsid w:val="00B00356"/>
    <w:rsid w:val="00B004F2"/>
    <w:rsid w:val="00B0090A"/>
    <w:rsid w:val="00B00C12"/>
    <w:rsid w:val="00B012CF"/>
    <w:rsid w:val="00B015FC"/>
    <w:rsid w:val="00B01A92"/>
    <w:rsid w:val="00B01C30"/>
    <w:rsid w:val="00B02A99"/>
    <w:rsid w:val="00B02EE1"/>
    <w:rsid w:val="00B03395"/>
    <w:rsid w:val="00B03CE0"/>
    <w:rsid w:val="00B03EFA"/>
    <w:rsid w:val="00B047E5"/>
    <w:rsid w:val="00B04997"/>
    <w:rsid w:val="00B05A03"/>
    <w:rsid w:val="00B06167"/>
    <w:rsid w:val="00B066AB"/>
    <w:rsid w:val="00B07665"/>
    <w:rsid w:val="00B07B48"/>
    <w:rsid w:val="00B10500"/>
    <w:rsid w:val="00B1096B"/>
    <w:rsid w:val="00B10FCC"/>
    <w:rsid w:val="00B1123C"/>
    <w:rsid w:val="00B123E4"/>
    <w:rsid w:val="00B12512"/>
    <w:rsid w:val="00B12BF6"/>
    <w:rsid w:val="00B14544"/>
    <w:rsid w:val="00B149EA"/>
    <w:rsid w:val="00B156A4"/>
    <w:rsid w:val="00B157D6"/>
    <w:rsid w:val="00B15C0F"/>
    <w:rsid w:val="00B15F1C"/>
    <w:rsid w:val="00B16562"/>
    <w:rsid w:val="00B1669A"/>
    <w:rsid w:val="00B166BC"/>
    <w:rsid w:val="00B16A8C"/>
    <w:rsid w:val="00B17053"/>
    <w:rsid w:val="00B176FD"/>
    <w:rsid w:val="00B17DBA"/>
    <w:rsid w:val="00B17EE2"/>
    <w:rsid w:val="00B203BE"/>
    <w:rsid w:val="00B2069D"/>
    <w:rsid w:val="00B210DB"/>
    <w:rsid w:val="00B2125E"/>
    <w:rsid w:val="00B21AC5"/>
    <w:rsid w:val="00B21EB4"/>
    <w:rsid w:val="00B21EFA"/>
    <w:rsid w:val="00B2239D"/>
    <w:rsid w:val="00B22538"/>
    <w:rsid w:val="00B23CDB"/>
    <w:rsid w:val="00B24214"/>
    <w:rsid w:val="00B2459A"/>
    <w:rsid w:val="00B24708"/>
    <w:rsid w:val="00B24D95"/>
    <w:rsid w:val="00B252D4"/>
    <w:rsid w:val="00B27D89"/>
    <w:rsid w:val="00B30072"/>
    <w:rsid w:val="00B30554"/>
    <w:rsid w:val="00B3055F"/>
    <w:rsid w:val="00B3068F"/>
    <w:rsid w:val="00B30876"/>
    <w:rsid w:val="00B30AC8"/>
    <w:rsid w:val="00B30C52"/>
    <w:rsid w:val="00B31908"/>
    <w:rsid w:val="00B31D5E"/>
    <w:rsid w:val="00B3233B"/>
    <w:rsid w:val="00B32550"/>
    <w:rsid w:val="00B3287D"/>
    <w:rsid w:val="00B32AD5"/>
    <w:rsid w:val="00B3319A"/>
    <w:rsid w:val="00B33394"/>
    <w:rsid w:val="00B33EAC"/>
    <w:rsid w:val="00B342CC"/>
    <w:rsid w:val="00B34B97"/>
    <w:rsid w:val="00B34FE6"/>
    <w:rsid w:val="00B3537C"/>
    <w:rsid w:val="00B3551C"/>
    <w:rsid w:val="00B359A7"/>
    <w:rsid w:val="00B35FC1"/>
    <w:rsid w:val="00B368D9"/>
    <w:rsid w:val="00B3699E"/>
    <w:rsid w:val="00B37854"/>
    <w:rsid w:val="00B37E31"/>
    <w:rsid w:val="00B40021"/>
    <w:rsid w:val="00B4080D"/>
    <w:rsid w:val="00B40DCB"/>
    <w:rsid w:val="00B411DB"/>
    <w:rsid w:val="00B413C6"/>
    <w:rsid w:val="00B41C66"/>
    <w:rsid w:val="00B42605"/>
    <w:rsid w:val="00B43686"/>
    <w:rsid w:val="00B43A30"/>
    <w:rsid w:val="00B43B91"/>
    <w:rsid w:val="00B44939"/>
    <w:rsid w:val="00B4694C"/>
    <w:rsid w:val="00B4698A"/>
    <w:rsid w:val="00B46BD1"/>
    <w:rsid w:val="00B47415"/>
    <w:rsid w:val="00B47535"/>
    <w:rsid w:val="00B4769B"/>
    <w:rsid w:val="00B477F1"/>
    <w:rsid w:val="00B47C05"/>
    <w:rsid w:val="00B47E43"/>
    <w:rsid w:val="00B50760"/>
    <w:rsid w:val="00B5221E"/>
    <w:rsid w:val="00B522AC"/>
    <w:rsid w:val="00B52729"/>
    <w:rsid w:val="00B5429E"/>
    <w:rsid w:val="00B54910"/>
    <w:rsid w:val="00B54C37"/>
    <w:rsid w:val="00B54DAB"/>
    <w:rsid w:val="00B5521E"/>
    <w:rsid w:val="00B555F1"/>
    <w:rsid w:val="00B55856"/>
    <w:rsid w:val="00B55A65"/>
    <w:rsid w:val="00B56D81"/>
    <w:rsid w:val="00B57190"/>
    <w:rsid w:val="00B57392"/>
    <w:rsid w:val="00B600AE"/>
    <w:rsid w:val="00B606C9"/>
    <w:rsid w:val="00B60CB8"/>
    <w:rsid w:val="00B60EF3"/>
    <w:rsid w:val="00B61F68"/>
    <w:rsid w:val="00B62973"/>
    <w:rsid w:val="00B62C56"/>
    <w:rsid w:val="00B62D23"/>
    <w:rsid w:val="00B62D48"/>
    <w:rsid w:val="00B6386F"/>
    <w:rsid w:val="00B6420C"/>
    <w:rsid w:val="00B64330"/>
    <w:rsid w:val="00B64992"/>
    <w:rsid w:val="00B6522C"/>
    <w:rsid w:val="00B669F2"/>
    <w:rsid w:val="00B66A90"/>
    <w:rsid w:val="00B70104"/>
    <w:rsid w:val="00B712C7"/>
    <w:rsid w:val="00B71986"/>
    <w:rsid w:val="00B71B06"/>
    <w:rsid w:val="00B72BAC"/>
    <w:rsid w:val="00B73707"/>
    <w:rsid w:val="00B741D0"/>
    <w:rsid w:val="00B747C5"/>
    <w:rsid w:val="00B7494D"/>
    <w:rsid w:val="00B74CAF"/>
    <w:rsid w:val="00B752EE"/>
    <w:rsid w:val="00B7560A"/>
    <w:rsid w:val="00B75AF1"/>
    <w:rsid w:val="00B761DF"/>
    <w:rsid w:val="00B7632D"/>
    <w:rsid w:val="00B76501"/>
    <w:rsid w:val="00B76809"/>
    <w:rsid w:val="00B76FA2"/>
    <w:rsid w:val="00B772DE"/>
    <w:rsid w:val="00B77385"/>
    <w:rsid w:val="00B77C22"/>
    <w:rsid w:val="00B80303"/>
    <w:rsid w:val="00B8076B"/>
    <w:rsid w:val="00B81936"/>
    <w:rsid w:val="00B81E4A"/>
    <w:rsid w:val="00B82587"/>
    <w:rsid w:val="00B83109"/>
    <w:rsid w:val="00B8383C"/>
    <w:rsid w:val="00B83AF3"/>
    <w:rsid w:val="00B843B0"/>
    <w:rsid w:val="00B848E2"/>
    <w:rsid w:val="00B84D7D"/>
    <w:rsid w:val="00B852B7"/>
    <w:rsid w:val="00B853E2"/>
    <w:rsid w:val="00B85D0A"/>
    <w:rsid w:val="00B85D18"/>
    <w:rsid w:val="00B8671F"/>
    <w:rsid w:val="00B86CBC"/>
    <w:rsid w:val="00B86D1E"/>
    <w:rsid w:val="00B87FE9"/>
    <w:rsid w:val="00B90012"/>
    <w:rsid w:val="00B9137D"/>
    <w:rsid w:val="00B91B48"/>
    <w:rsid w:val="00B91FB8"/>
    <w:rsid w:val="00B9241A"/>
    <w:rsid w:val="00B92A69"/>
    <w:rsid w:val="00B937E7"/>
    <w:rsid w:val="00B93A46"/>
    <w:rsid w:val="00B946B2"/>
    <w:rsid w:val="00B9472A"/>
    <w:rsid w:val="00B94CA8"/>
    <w:rsid w:val="00B95437"/>
    <w:rsid w:val="00B95A24"/>
    <w:rsid w:val="00B9652B"/>
    <w:rsid w:val="00B96756"/>
    <w:rsid w:val="00B96A6C"/>
    <w:rsid w:val="00B970B0"/>
    <w:rsid w:val="00B97D87"/>
    <w:rsid w:val="00BA05C9"/>
    <w:rsid w:val="00BA080B"/>
    <w:rsid w:val="00BA0A4F"/>
    <w:rsid w:val="00BA0CA0"/>
    <w:rsid w:val="00BA0F66"/>
    <w:rsid w:val="00BA1311"/>
    <w:rsid w:val="00BA1C2A"/>
    <w:rsid w:val="00BA1D8F"/>
    <w:rsid w:val="00BA31F7"/>
    <w:rsid w:val="00BA341F"/>
    <w:rsid w:val="00BA38A5"/>
    <w:rsid w:val="00BA3D88"/>
    <w:rsid w:val="00BA4ACB"/>
    <w:rsid w:val="00BA4D96"/>
    <w:rsid w:val="00BA5539"/>
    <w:rsid w:val="00BA5C6D"/>
    <w:rsid w:val="00BA5D95"/>
    <w:rsid w:val="00BA69FA"/>
    <w:rsid w:val="00BA733E"/>
    <w:rsid w:val="00BA74D7"/>
    <w:rsid w:val="00BA7E7A"/>
    <w:rsid w:val="00BB0514"/>
    <w:rsid w:val="00BB174C"/>
    <w:rsid w:val="00BB1ED5"/>
    <w:rsid w:val="00BB21FB"/>
    <w:rsid w:val="00BB2F46"/>
    <w:rsid w:val="00BB3620"/>
    <w:rsid w:val="00BB3759"/>
    <w:rsid w:val="00BB3904"/>
    <w:rsid w:val="00BB3B0E"/>
    <w:rsid w:val="00BB410E"/>
    <w:rsid w:val="00BB45B4"/>
    <w:rsid w:val="00BB45DF"/>
    <w:rsid w:val="00BB4A57"/>
    <w:rsid w:val="00BB4FB3"/>
    <w:rsid w:val="00BB5270"/>
    <w:rsid w:val="00BB536B"/>
    <w:rsid w:val="00BB54F0"/>
    <w:rsid w:val="00BB66B3"/>
    <w:rsid w:val="00BB6B79"/>
    <w:rsid w:val="00BB6C23"/>
    <w:rsid w:val="00BB7D63"/>
    <w:rsid w:val="00BC0EC9"/>
    <w:rsid w:val="00BC1792"/>
    <w:rsid w:val="00BC1818"/>
    <w:rsid w:val="00BC1CD4"/>
    <w:rsid w:val="00BC1DBB"/>
    <w:rsid w:val="00BC1E34"/>
    <w:rsid w:val="00BC2039"/>
    <w:rsid w:val="00BC22EF"/>
    <w:rsid w:val="00BC2907"/>
    <w:rsid w:val="00BC2E44"/>
    <w:rsid w:val="00BC2E6B"/>
    <w:rsid w:val="00BC3440"/>
    <w:rsid w:val="00BC351C"/>
    <w:rsid w:val="00BC3653"/>
    <w:rsid w:val="00BC3DF9"/>
    <w:rsid w:val="00BC3EEA"/>
    <w:rsid w:val="00BC403A"/>
    <w:rsid w:val="00BC512A"/>
    <w:rsid w:val="00BC523E"/>
    <w:rsid w:val="00BC5391"/>
    <w:rsid w:val="00BC6C2E"/>
    <w:rsid w:val="00BC7052"/>
    <w:rsid w:val="00BC759E"/>
    <w:rsid w:val="00BC7D2C"/>
    <w:rsid w:val="00BC7F50"/>
    <w:rsid w:val="00BC7F89"/>
    <w:rsid w:val="00BD00CF"/>
    <w:rsid w:val="00BD0C86"/>
    <w:rsid w:val="00BD1768"/>
    <w:rsid w:val="00BD22D9"/>
    <w:rsid w:val="00BD2E94"/>
    <w:rsid w:val="00BD3C64"/>
    <w:rsid w:val="00BD41D7"/>
    <w:rsid w:val="00BD4544"/>
    <w:rsid w:val="00BD4F3E"/>
    <w:rsid w:val="00BD584D"/>
    <w:rsid w:val="00BD65B2"/>
    <w:rsid w:val="00BD68A1"/>
    <w:rsid w:val="00BD6DE6"/>
    <w:rsid w:val="00BD7C43"/>
    <w:rsid w:val="00BD7FA5"/>
    <w:rsid w:val="00BE0587"/>
    <w:rsid w:val="00BE0AFB"/>
    <w:rsid w:val="00BE12B8"/>
    <w:rsid w:val="00BE17C7"/>
    <w:rsid w:val="00BE180E"/>
    <w:rsid w:val="00BE1858"/>
    <w:rsid w:val="00BE2540"/>
    <w:rsid w:val="00BE2699"/>
    <w:rsid w:val="00BE2A60"/>
    <w:rsid w:val="00BE365C"/>
    <w:rsid w:val="00BE3B73"/>
    <w:rsid w:val="00BE3C0E"/>
    <w:rsid w:val="00BE491F"/>
    <w:rsid w:val="00BE598F"/>
    <w:rsid w:val="00BE72BD"/>
    <w:rsid w:val="00BE7C72"/>
    <w:rsid w:val="00BF0073"/>
    <w:rsid w:val="00BF073D"/>
    <w:rsid w:val="00BF0C27"/>
    <w:rsid w:val="00BF129F"/>
    <w:rsid w:val="00BF14FA"/>
    <w:rsid w:val="00BF1959"/>
    <w:rsid w:val="00BF1CB0"/>
    <w:rsid w:val="00BF1F20"/>
    <w:rsid w:val="00BF22F5"/>
    <w:rsid w:val="00BF2B58"/>
    <w:rsid w:val="00BF37A3"/>
    <w:rsid w:val="00BF3B3A"/>
    <w:rsid w:val="00BF4594"/>
    <w:rsid w:val="00BF5AEB"/>
    <w:rsid w:val="00BF6027"/>
    <w:rsid w:val="00BF6ABE"/>
    <w:rsid w:val="00BF6BED"/>
    <w:rsid w:val="00BF6C92"/>
    <w:rsid w:val="00BF70F9"/>
    <w:rsid w:val="00BF73B5"/>
    <w:rsid w:val="00BF780E"/>
    <w:rsid w:val="00BF7E56"/>
    <w:rsid w:val="00C000F8"/>
    <w:rsid w:val="00C00F86"/>
    <w:rsid w:val="00C01740"/>
    <w:rsid w:val="00C0177E"/>
    <w:rsid w:val="00C019E1"/>
    <w:rsid w:val="00C01B4A"/>
    <w:rsid w:val="00C02B55"/>
    <w:rsid w:val="00C03EB7"/>
    <w:rsid w:val="00C04406"/>
    <w:rsid w:val="00C0495E"/>
    <w:rsid w:val="00C04978"/>
    <w:rsid w:val="00C04FFE"/>
    <w:rsid w:val="00C0533D"/>
    <w:rsid w:val="00C05B49"/>
    <w:rsid w:val="00C06CA3"/>
    <w:rsid w:val="00C06CEC"/>
    <w:rsid w:val="00C06F50"/>
    <w:rsid w:val="00C07161"/>
    <w:rsid w:val="00C075EF"/>
    <w:rsid w:val="00C07985"/>
    <w:rsid w:val="00C07B07"/>
    <w:rsid w:val="00C10509"/>
    <w:rsid w:val="00C114E1"/>
    <w:rsid w:val="00C1157A"/>
    <w:rsid w:val="00C11848"/>
    <w:rsid w:val="00C11B4C"/>
    <w:rsid w:val="00C11BF4"/>
    <w:rsid w:val="00C11F7F"/>
    <w:rsid w:val="00C122CF"/>
    <w:rsid w:val="00C1268D"/>
    <w:rsid w:val="00C12FE1"/>
    <w:rsid w:val="00C1302F"/>
    <w:rsid w:val="00C13065"/>
    <w:rsid w:val="00C137BA"/>
    <w:rsid w:val="00C13AA7"/>
    <w:rsid w:val="00C13D69"/>
    <w:rsid w:val="00C13F9C"/>
    <w:rsid w:val="00C1441F"/>
    <w:rsid w:val="00C1458E"/>
    <w:rsid w:val="00C147E1"/>
    <w:rsid w:val="00C158E9"/>
    <w:rsid w:val="00C160A1"/>
    <w:rsid w:val="00C16987"/>
    <w:rsid w:val="00C16C1B"/>
    <w:rsid w:val="00C16D04"/>
    <w:rsid w:val="00C171EA"/>
    <w:rsid w:val="00C17436"/>
    <w:rsid w:val="00C179C4"/>
    <w:rsid w:val="00C20179"/>
    <w:rsid w:val="00C20A77"/>
    <w:rsid w:val="00C20E68"/>
    <w:rsid w:val="00C21132"/>
    <w:rsid w:val="00C21A30"/>
    <w:rsid w:val="00C22DB0"/>
    <w:rsid w:val="00C23DFD"/>
    <w:rsid w:val="00C2480E"/>
    <w:rsid w:val="00C25FC8"/>
    <w:rsid w:val="00C26588"/>
    <w:rsid w:val="00C265EA"/>
    <w:rsid w:val="00C271D1"/>
    <w:rsid w:val="00C3061F"/>
    <w:rsid w:val="00C30F16"/>
    <w:rsid w:val="00C31457"/>
    <w:rsid w:val="00C3147C"/>
    <w:rsid w:val="00C31BFE"/>
    <w:rsid w:val="00C32030"/>
    <w:rsid w:val="00C327B5"/>
    <w:rsid w:val="00C328ED"/>
    <w:rsid w:val="00C32E53"/>
    <w:rsid w:val="00C338F5"/>
    <w:rsid w:val="00C33DBC"/>
    <w:rsid w:val="00C34201"/>
    <w:rsid w:val="00C342A6"/>
    <w:rsid w:val="00C34BAF"/>
    <w:rsid w:val="00C35066"/>
    <w:rsid w:val="00C3528A"/>
    <w:rsid w:val="00C357D8"/>
    <w:rsid w:val="00C373EA"/>
    <w:rsid w:val="00C375A5"/>
    <w:rsid w:val="00C37C99"/>
    <w:rsid w:val="00C37CB5"/>
    <w:rsid w:val="00C37E50"/>
    <w:rsid w:val="00C42A0E"/>
    <w:rsid w:val="00C438F5"/>
    <w:rsid w:val="00C43B82"/>
    <w:rsid w:val="00C44245"/>
    <w:rsid w:val="00C447D2"/>
    <w:rsid w:val="00C465FC"/>
    <w:rsid w:val="00C46663"/>
    <w:rsid w:val="00C468E9"/>
    <w:rsid w:val="00C47599"/>
    <w:rsid w:val="00C476FC"/>
    <w:rsid w:val="00C47CE7"/>
    <w:rsid w:val="00C504F9"/>
    <w:rsid w:val="00C50A5E"/>
    <w:rsid w:val="00C50B8F"/>
    <w:rsid w:val="00C515B6"/>
    <w:rsid w:val="00C5175C"/>
    <w:rsid w:val="00C518B1"/>
    <w:rsid w:val="00C52086"/>
    <w:rsid w:val="00C52854"/>
    <w:rsid w:val="00C52A24"/>
    <w:rsid w:val="00C537B5"/>
    <w:rsid w:val="00C5390C"/>
    <w:rsid w:val="00C5424E"/>
    <w:rsid w:val="00C544C8"/>
    <w:rsid w:val="00C54574"/>
    <w:rsid w:val="00C549CF"/>
    <w:rsid w:val="00C54B7F"/>
    <w:rsid w:val="00C551E1"/>
    <w:rsid w:val="00C56765"/>
    <w:rsid w:val="00C56CD1"/>
    <w:rsid w:val="00C56E2E"/>
    <w:rsid w:val="00C5753C"/>
    <w:rsid w:val="00C57816"/>
    <w:rsid w:val="00C605A8"/>
    <w:rsid w:val="00C61071"/>
    <w:rsid w:val="00C61989"/>
    <w:rsid w:val="00C619A2"/>
    <w:rsid w:val="00C62047"/>
    <w:rsid w:val="00C6224A"/>
    <w:rsid w:val="00C62355"/>
    <w:rsid w:val="00C623BD"/>
    <w:rsid w:val="00C62D98"/>
    <w:rsid w:val="00C6399F"/>
    <w:rsid w:val="00C63E24"/>
    <w:rsid w:val="00C64345"/>
    <w:rsid w:val="00C643C7"/>
    <w:rsid w:val="00C6497D"/>
    <w:rsid w:val="00C64A65"/>
    <w:rsid w:val="00C654DD"/>
    <w:rsid w:val="00C65A50"/>
    <w:rsid w:val="00C665FD"/>
    <w:rsid w:val="00C66E3C"/>
    <w:rsid w:val="00C671FD"/>
    <w:rsid w:val="00C6738F"/>
    <w:rsid w:val="00C67553"/>
    <w:rsid w:val="00C67DBA"/>
    <w:rsid w:val="00C67E20"/>
    <w:rsid w:val="00C70F76"/>
    <w:rsid w:val="00C714A2"/>
    <w:rsid w:val="00C725E4"/>
    <w:rsid w:val="00C727CF"/>
    <w:rsid w:val="00C72D44"/>
    <w:rsid w:val="00C75397"/>
    <w:rsid w:val="00C75609"/>
    <w:rsid w:val="00C75BD3"/>
    <w:rsid w:val="00C75E83"/>
    <w:rsid w:val="00C7706C"/>
    <w:rsid w:val="00C77938"/>
    <w:rsid w:val="00C77CAE"/>
    <w:rsid w:val="00C77F0B"/>
    <w:rsid w:val="00C80574"/>
    <w:rsid w:val="00C8106D"/>
    <w:rsid w:val="00C822DC"/>
    <w:rsid w:val="00C825E0"/>
    <w:rsid w:val="00C83859"/>
    <w:rsid w:val="00C83C58"/>
    <w:rsid w:val="00C83FE2"/>
    <w:rsid w:val="00C840C6"/>
    <w:rsid w:val="00C84433"/>
    <w:rsid w:val="00C84434"/>
    <w:rsid w:val="00C84604"/>
    <w:rsid w:val="00C84E3B"/>
    <w:rsid w:val="00C8502B"/>
    <w:rsid w:val="00C85777"/>
    <w:rsid w:val="00C859CB"/>
    <w:rsid w:val="00C86519"/>
    <w:rsid w:val="00C865A4"/>
    <w:rsid w:val="00C87941"/>
    <w:rsid w:val="00C87AB8"/>
    <w:rsid w:val="00C87E49"/>
    <w:rsid w:val="00C906F5"/>
    <w:rsid w:val="00C90917"/>
    <w:rsid w:val="00C90E94"/>
    <w:rsid w:val="00C90EF7"/>
    <w:rsid w:val="00C91097"/>
    <w:rsid w:val="00C91381"/>
    <w:rsid w:val="00C91D8B"/>
    <w:rsid w:val="00C91FD7"/>
    <w:rsid w:val="00C923FF"/>
    <w:rsid w:val="00C924CD"/>
    <w:rsid w:val="00C926DF"/>
    <w:rsid w:val="00C93240"/>
    <w:rsid w:val="00C93ACC"/>
    <w:rsid w:val="00C93B35"/>
    <w:rsid w:val="00C940CA"/>
    <w:rsid w:val="00C9427A"/>
    <w:rsid w:val="00C943C3"/>
    <w:rsid w:val="00C94445"/>
    <w:rsid w:val="00C948BF"/>
    <w:rsid w:val="00C9497E"/>
    <w:rsid w:val="00C94A83"/>
    <w:rsid w:val="00C94B9F"/>
    <w:rsid w:val="00C955E6"/>
    <w:rsid w:val="00C95AA8"/>
    <w:rsid w:val="00C95B05"/>
    <w:rsid w:val="00C95D9A"/>
    <w:rsid w:val="00C95F93"/>
    <w:rsid w:val="00C96406"/>
    <w:rsid w:val="00C96987"/>
    <w:rsid w:val="00C96CEC"/>
    <w:rsid w:val="00C970BE"/>
    <w:rsid w:val="00C970C8"/>
    <w:rsid w:val="00CA0108"/>
    <w:rsid w:val="00CA02E5"/>
    <w:rsid w:val="00CA0B63"/>
    <w:rsid w:val="00CA1743"/>
    <w:rsid w:val="00CA237E"/>
    <w:rsid w:val="00CA280B"/>
    <w:rsid w:val="00CA35CB"/>
    <w:rsid w:val="00CA42C1"/>
    <w:rsid w:val="00CA47CB"/>
    <w:rsid w:val="00CA5166"/>
    <w:rsid w:val="00CA77FA"/>
    <w:rsid w:val="00CA7B5F"/>
    <w:rsid w:val="00CB0A10"/>
    <w:rsid w:val="00CB1979"/>
    <w:rsid w:val="00CB1BFC"/>
    <w:rsid w:val="00CB1C73"/>
    <w:rsid w:val="00CB21ED"/>
    <w:rsid w:val="00CB3809"/>
    <w:rsid w:val="00CB3C1E"/>
    <w:rsid w:val="00CB3E24"/>
    <w:rsid w:val="00CB3F3B"/>
    <w:rsid w:val="00CB46BF"/>
    <w:rsid w:val="00CB4E0D"/>
    <w:rsid w:val="00CB55B3"/>
    <w:rsid w:val="00CB5934"/>
    <w:rsid w:val="00CB5945"/>
    <w:rsid w:val="00CB5C1D"/>
    <w:rsid w:val="00CB5CA0"/>
    <w:rsid w:val="00CB5CF8"/>
    <w:rsid w:val="00CB5CFD"/>
    <w:rsid w:val="00CB5FF7"/>
    <w:rsid w:val="00CB6020"/>
    <w:rsid w:val="00CB607B"/>
    <w:rsid w:val="00CB6B3C"/>
    <w:rsid w:val="00CB70A1"/>
    <w:rsid w:val="00CB7156"/>
    <w:rsid w:val="00CB748D"/>
    <w:rsid w:val="00CB7496"/>
    <w:rsid w:val="00CC045F"/>
    <w:rsid w:val="00CC0E46"/>
    <w:rsid w:val="00CC1BF5"/>
    <w:rsid w:val="00CC1E27"/>
    <w:rsid w:val="00CC2DFF"/>
    <w:rsid w:val="00CC3925"/>
    <w:rsid w:val="00CC45EE"/>
    <w:rsid w:val="00CC4E78"/>
    <w:rsid w:val="00CC4EEC"/>
    <w:rsid w:val="00CC4F9F"/>
    <w:rsid w:val="00CC51A1"/>
    <w:rsid w:val="00CC558E"/>
    <w:rsid w:val="00CC565E"/>
    <w:rsid w:val="00CC5D80"/>
    <w:rsid w:val="00CC718A"/>
    <w:rsid w:val="00CC7433"/>
    <w:rsid w:val="00CC7BD4"/>
    <w:rsid w:val="00CC7BF3"/>
    <w:rsid w:val="00CC7C6B"/>
    <w:rsid w:val="00CD03A8"/>
    <w:rsid w:val="00CD03AD"/>
    <w:rsid w:val="00CD0B07"/>
    <w:rsid w:val="00CD1769"/>
    <w:rsid w:val="00CD2536"/>
    <w:rsid w:val="00CD28BB"/>
    <w:rsid w:val="00CD2D93"/>
    <w:rsid w:val="00CD3397"/>
    <w:rsid w:val="00CD3593"/>
    <w:rsid w:val="00CD41CC"/>
    <w:rsid w:val="00CD46EA"/>
    <w:rsid w:val="00CD49E0"/>
    <w:rsid w:val="00CD4A66"/>
    <w:rsid w:val="00CD5A4E"/>
    <w:rsid w:val="00CD5F1C"/>
    <w:rsid w:val="00CD6F81"/>
    <w:rsid w:val="00CD73FF"/>
    <w:rsid w:val="00CD7DC1"/>
    <w:rsid w:val="00CE07F5"/>
    <w:rsid w:val="00CE0A3E"/>
    <w:rsid w:val="00CE1414"/>
    <w:rsid w:val="00CE1800"/>
    <w:rsid w:val="00CE1F13"/>
    <w:rsid w:val="00CE2489"/>
    <w:rsid w:val="00CE275A"/>
    <w:rsid w:val="00CE28F2"/>
    <w:rsid w:val="00CE2A25"/>
    <w:rsid w:val="00CE3247"/>
    <w:rsid w:val="00CE3512"/>
    <w:rsid w:val="00CE399B"/>
    <w:rsid w:val="00CE3BB2"/>
    <w:rsid w:val="00CE498D"/>
    <w:rsid w:val="00CE540C"/>
    <w:rsid w:val="00CE5462"/>
    <w:rsid w:val="00CE5A18"/>
    <w:rsid w:val="00CE6713"/>
    <w:rsid w:val="00CE7209"/>
    <w:rsid w:val="00CE75F2"/>
    <w:rsid w:val="00CE7939"/>
    <w:rsid w:val="00CE7FDF"/>
    <w:rsid w:val="00CF06D5"/>
    <w:rsid w:val="00CF06DE"/>
    <w:rsid w:val="00CF0E17"/>
    <w:rsid w:val="00CF1317"/>
    <w:rsid w:val="00CF14EB"/>
    <w:rsid w:val="00CF1D58"/>
    <w:rsid w:val="00CF1F79"/>
    <w:rsid w:val="00CF2492"/>
    <w:rsid w:val="00CF2677"/>
    <w:rsid w:val="00CF2CB6"/>
    <w:rsid w:val="00CF35CD"/>
    <w:rsid w:val="00CF4256"/>
    <w:rsid w:val="00CF63E5"/>
    <w:rsid w:val="00CF66FF"/>
    <w:rsid w:val="00CF6F8B"/>
    <w:rsid w:val="00CF705D"/>
    <w:rsid w:val="00CF7B33"/>
    <w:rsid w:val="00D00392"/>
    <w:rsid w:val="00D00B14"/>
    <w:rsid w:val="00D021AA"/>
    <w:rsid w:val="00D0274C"/>
    <w:rsid w:val="00D029A4"/>
    <w:rsid w:val="00D02AD4"/>
    <w:rsid w:val="00D02B3D"/>
    <w:rsid w:val="00D0302F"/>
    <w:rsid w:val="00D03BE6"/>
    <w:rsid w:val="00D03CCF"/>
    <w:rsid w:val="00D03F7E"/>
    <w:rsid w:val="00D044EF"/>
    <w:rsid w:val="00D04642"/>
    <w:rsid w:val="00D05014"/>
    <w:rsid w:val="00D050BE"/>
    <w:rsid w:val="00D05666"/>
    <w:rsid w:val="00D06478"/>
    <w:rsid w:val="00D068C1"/>
    <w:rsid w:val="00D07AEB"/>
    <w:rsid w:val="00D1025A"/>
    <w:rsid w:val="00D10344"/>
    <w:rsid w:val="00D10723"/>
    <w:rsid w:val="00D10C05"/>
    <w:rsid w:val="00D10ED2"/>
    <w:rsid w:val="00D10FA6"/>
    <w:rsid w:val="00D11917"/>
    <w:rsid w:val="00D134FE"/>
    <w:rsid w:val="00D137B6"/>
    <w:rsid w:val="00D13D5E"/>
    <w:rsid w:val="00D144A0"/>
    <w:rsid w:val="00D1501C"/>
    <w:rsid w:val="00D1514B"/>
    <w:rsid w:val="00D1581F"/>
    <w:rsid w:val="00D159D2"/>
    <w:rsid w:val="00D1609F"/>
    <w:rsid w:val="00D17945"/>
    <w:rsid w:val="00D17972"/>
    <w:rsid w:val="00D2026D"/>
    <w:rsid w:val="00D202BA"/>
    <w:rsid w:val="00D20B5F"/>
    <w:rsid w:val="00D20CD5"/>
    <w:rsid w:val="00D2128B"/>
    <w:rsid w:val="00D22226"/>
    <w:rsid w:val="00D22788"/>
    <w:rsid w:val="00D22D0D"/>
    <w:rsid w:val="00D232F1"/>
    <w:rsid w:val="00D247A7"/>
    <w:rsid w:val="00D24970"/>
    <w:rsid w:val="00D24EF8"/>
    <w:rsid w:val="00D25088"/>
    <w:rsid w:val="00D253EE"/>
    <w:rsid w:val="00D25490"/>
    <w:rsid w:val="00D25782"/>
    <w:rsid w:val="00D261AC"/>
    <w:rsid w:val="00D26C2F"/>
    <w:rsid w:val="00D27886"/>
    <w:rsid w:val="00D27E51"/>
    <w:rsid w:val="00D304B1"/>
    <w:rsid w:val="00D310A5"/>
    <w:rsid w:val="00D311C5"/>
    <w:rsid w:val="00D31692"/>
    <w:rsid w:val="00D32314"/>
    <w:rsid w:val="00D324CF"/>
    <w:rsid w:val="00D325C1"/>
    <w:rsid w:val="00D3311A"/>
    <w:rsid w:val="00D331C2"/>
    <w:rsid w:val="00D33589"/>
    <w:rsid w:val="00D33F7A"/>
    <w:rsid w:val="00D3495E"/>
    <w:rsid w:val="00D354EB"/>
    <w:rsid w:val="00D37664"/>
    <w:rsid w:val="00D4094C"/>
    <w:rsid w:val="00D40BD6"/>
    <w:rsid w:val="00D40E98"/>
    <w:rsid w:val="00D41091"/>
    <w:rsid w:val="00D4126D"/>
    <w:rsid w:val="00D41480"/>
    <w:rsid w:val="00D41BC8"/>
    <w:rsid w:val="00D41D03"/>
    <w:rsid w:val="00D41D77"/>
    <w:rsid w:val="00D42496"/>
    <w:rsid w:val="00D42637"/>
    <w:rsid w:val="00D42B33"/>
    <w:rsid w:val="00D42F4E"/>
    <w:rsid w:val="00D43195"/>
    <w:rsid w:val="00D434C3"/>
    <w:rsid w:val="00D43D26"/>
    <w:rsid w:val="00D43E2A"/>
    <w:rsid w:val="00D4468E"/>
    <w:rsid w:val="00D44BE5"/>
    <w:rsid w:val="00D45631"/>
    <w:rsid w:val="00D456B0"/>
    <w:rsid w:val="00D45A95"/>
    <w:rsid w:val="00D45B9E"/>
    <w:rsid w:val="00D45F21"/>
    <w:rsid w:val="00D4630D"/>
    <w:rsid w:val="00D46356"/>
    <w:rsid w:val="00D464BD"/>
    <w:rsid w:val="00D470B0"/>
    <w:rsid w:val="00D4785E"/>
    <w:rsid w:val="00D5020B"/>
    <w:rsid w:val="00D50333"/>
    <w:rsid w:val="00D5034C"/>
    <w:rsid w:val="00D504D8"/>
    <w:rsid w:val="00D50D63"/>
    <w:rsid w:val="00D5254B"/>
    <w:rsid w:val="00D52566"/>
    <w:rsid w:val="00D526C8"/>
    <w:rsid w:val="00D535C0"/>
    <w:rsid w:val="00D53BF4"/>
    <w:rsid w:val="00D5428E"/>
    <w:rsid w:val="00D551E2"/>
    <w:rsid w:val="00D56934"/>
    <w:rsid w:val="00D56B13"/>
    <w:rsid w:val="00D56E36"/>
    <w:rsid w:val="00D5753E"/>
    <w:rsid w:val="00D5779B"/>
    <w:rsid w:val="00D57B16"/>
    <w:rsid w:val="00D60165"/>
    <w:rsid w:val="00D60217"/>
    <w:rsid w:val="00D60271"/>
    <w:rsid w:val="00D60623"/>
    <w:rsid w:val="00D609C9"/>
    <w:rsid w:val="00D60DAB"/>
    <w:rsid w:val="00D60E01"/>
    <w:rsid w:val="00D611AB"/>
    <w:rsid w:val="00D61620"/>
    <w:rsid w:val="00D61638"/>
    <w:rsid w:val="00D62793"/>
    <w:rsid w:val="00D62B64"/>
    <w:rsid w:val="00D632FC"/>
    <w:rsid w:val="00D63974"/>
    <w:rsid w:val="00D63B0B"/>
    <w:rsid w:val="00D64588"/>
    <w:rsid w:val="00D64BBE"/>
    <w:rsid w:val="00D65599"/>
    <w:rsid w:val="00D65C16"/>
    <w:rsid w:val="00D66224"/>
    <w:rsid w:val="00D6652F"/>
    <w:rsid w:val="00D66697"/>
    <w:rsid w:val="00D66A43"/>
    <w:rsid w:val="00D66E0A"/>
    <w:rsid w:val="00D66F4C"/>
    <w:rsid w:val="00D67010"/>
    <w:rsid w:val="00D67710"/>
    <w:rsid w:val="00D67D52"/>
    <w:rsid w:val="00D70555"/>
    <w:rsid w:val="00D7155A"/>
    <w:rsid w:val="00D734C6"/>
    <w:rsid w:val="00D7370C"/>
    <w:rsid w:val="00D73765"/>
    <w:rsid w:val="00D7377C"/>
    <w:rsid w:val="00D73826"/>
    <w:rsid w:val="00D73A27"/>
    <w:rsid w:val="00D73BAF"/>
    <w:rsid w:val="00D740D9"/>
    <w:rsid w:val="00D74236"/>
    <w:rsid w:val="00D743A4"/>
    <w:rsid w:val="00D75062"/>
    <w:rsid w:val="00D7540C"/>
    <w:rsid w:val="00D756E7"/>
    <w:rsid w:val="00D763E2"/>
    <w:rsid w:val="00D76CA3"/>
    <w:rsid w:val="00D77C78"/>
    <w:rsid w:val="00D8046D"/>
    <w:rsid w:val="00D80492"/>
    <w:rsid w:val="00D80CDF"/>
    <w:rsid w:val="00D80D3A"/>
    <w:rsid w:val="00D8178E"/>
    <w:rsid w:val="00D820FC"/>
    <w:rsid w:val="00D82374"/>
    <w:rsid w:val="00D83945"/>
    <w:rsid w:val="00D840DA"/>
    <w:rsid w:val="00D84542"/>
    <w:rsid w:val="00D85396"/>
    <w:rsid w:val="00D8625D"/>
    <w:rsid w:val="00D86901"/>
    <w:rsid w:val="00D86A7B"/>
    <w:rsid w:val="00D86DC4"/>
    <w:rsid w:val="00D86F41"/>
    <w:rsid w:val="00D8792F"/>
    <w:rsid w:val="00D8795A"/>
    <w:rsid w:val="00D87E8F"/>
    <w:rsid w:val="00D90B3E"/>
    <w:rsid w:val="00D90C01"/>
    <w:rsid w:val="00D90CCC"/>
    <w:rsid w:val="00D91242"/>
    <w:rsid w:val="00D91789"/>
    <w:rsid w:val="00D92083"/>
    <w:rsid w:val="00D93420"/>
    <w:rsid w:val="00D934AE"/>
    <w:rsid w:val="00D93A2C"/>
    <w:rsid w:val="00D93AC0"/>
    <w:rsid w:val="00D94650"/>
    <w:rsid w:val="00D9467D"/>
    <w:rsid w:val="00D94A6A"/>
    <w:rsid w:val="00D95547"/>
    <w:rsid w:val="00D959F6"/>
    <w:rsid w:val="00D95D2C"/>
    <w:rsid w:val="00D95F57"/>
    <w:rsid w:val="00D96083"/>
    <w:rsid w:val="00D9669E"/>
    <w:rsid w:val="00D96A3A"/>
    <w:rsid w:val="00D974EE"/>
    <w:rsid w:val="00DA05AB"/>
    <w:rsid w:val="00DA0A61"/>
    <w:rsid w:val="00DA0BE3"/>
    <w:rsid w:val="00DA1942"/>
    <w:rsid w:val="00DA1B9B"/>
    <w:rsid w:val="00DA1C39"/>
    <w:rsid w:val="00DA22F0"/>
    <w:rsid w:val="00DA62B5"/>
    <w:rsid w:val="00DA649F"/>
    <w:rsid w:val="00DA6A97"/>
    <w:rsid w:val="00DA6C21"/>
    <w:rsid w:val="00DA72F8"/>
    <w:rsid w:val="00DA758B"/>
    <w:rsid w:val="00DA7A8A"/>
    <w:rsid w:val="00DB0561"/>
    <w:rsid w:val="00DB0683"/>
    <w:rsid w:val="00DB27C4"/>
    <w:rsid w:val="00DB2857"/>
    <w:rsid w:val="00DB29FB"/>
    <w:rsid w:val="00DB2F90"/>
    <w:rsid w:val="00DB374C"/>
    <w:rsid w:val="00DB4B5C"/>
    <w:rsid w:val="00DB4CE3"/>
    <w:rsid w:val="00DB509B"/>
    <w:rsid w:val="00DB58DD"/>
    <w:rsid w:val="00DB6BB0"/>
    <w:rsid w:val="00DB6D53"/>
    <w:rsid w:val="00DB7E29"/>
    <w:rsid w:val="00DB7F65"/>
    <w:rsid w:val="00DB7F9E"/>
    <w:rsid w:val="00DC0229"/>
    <w:rsid w:val="00DC09FD"/>
    <w:rsid w:val="00DC0AB0"/>
    <w:rsid w:val="00DC0DA2"/>
    <w:rsid w:val="00DC0DE3"/>
    <w:rsid w:val="00DC165B"/>
    <w:rsid w:val="00DC1689"/>
    <w:rsid w:val="00DC18B0"/>
    <w:rsid w:val="00DC1957"/>
    <w:rsid w:val="00DC195C"/>
    <w:rsid w:val="00DC1AF4"/>
    <w:rsid w:val="00DC252E"/>
    <w:rsid w:val="00DC280C"/>
    <w:rsid w:val="00DC2956"/>
    <w:rsid w:val="00DC3291"/>
    <w:rsid w:val="00DC35BA"/>
    <w:rsid w:val="00DC3961"/>
    <w:rsid w:val="00DC3A1D"/>
    <w:rsid w:val="00DC3D76"/>
    <w:rsid w:val="00DC3F3B"/>
    <w:rsid w:val="00DC4BE0"/>
    <w:rsid w:val="00DC53DD"/>
    <w:rsid w:val="00DC5C9E"/>
    <w:rsid w:val="00DC6585"/>
    <w:rsid w:val="00DC6D15"/>
    <w:rsid w:val="00DC6E53"/>
    <w:rsid w:val="00DC7145"/>
    <w:rsid w:val="00DC71E2"/>
    <w:rsid w:val="00DC7576"/>
    <w:rsid w:val="00DC7CE8"/>
    <w:rsid w:val="00DD0085"/>
    <w:rsid w:val="00DD008C"/>
    <w:rsid w:val="00DD04D8"/>
    <w:rsid w:val="00DD0728"/>
    <w:rsid w:val="00DD1114"/>
    <w:rsid w:val="00DD13C0"/>
    <w:rsid w:val="00DD1836"/>
    <w:rsid w:val="00DD1A6C"/>
    <w:rsid w:val="00DD1C9F"/>
    <w:rsid w:val="00DD21DA"/>
    <w:rsid w:val="00DD24A3"/>
    <w:rsid w:val="00DD2519"/>
    <w:rsid w:val="00DD2736"/>
    <w:rsid w:val="00DD2A10"/>
    <w:rsid w:val="00DD2ADA"/>
    <w:rsid w:val="00DD2E82"/>
    <w:rsid w:val="00DD314D"/>
    <w:rsid w:val="00DD39A8"/>
    <w:rsid w:val="00DD4105"/>
    <w:rsid w:val="00DD47C8"/>
    <w:rsid w:val="00DD5A6E"/>
    <w:rsid w:val="00DD5EB4"/>
    <w:rsid w:val="00DD6064"/>
    <w:rsid w:val="00DD6138"/>
    <w:rsid w:val="00DD6240"/>
    <w:rsid w:val="00DD649E"/>
    <w:rsid w:val="00DD772F"/>
    <w:rsid w:val="00DE0954"/>
    <w:rsid w:val="00DE0A53"/>
    <w:rsid w:val="00DE0EDF"/>
    <w:rsid w:val="00DE1720"/>
    <w:rsid w:val="00DE18FF"/>
    <w:rsid w:val="00DE20FD"/>
    <w:rsid w:val="00DE290C"/>
    <w:rsid w:val="00DE37BE"/>
    <w:rsid w:val="00DE3994"/>
    <w:rsid w:val="00DE3D84"/>
    <w:rsid w:val="00DE4696"/>
    <w:rsid w:val="00DE4BE1"/>
    <w:rsid w:val="00DE4FAD"/>
    <w:rsid w:val="00DE504D"/>
    <w:rsid w:val="00DE5711"/>
    <w:rsid w:val="00DE5F20"/>
    <w:rsid w:val="00DE68A7"/>
    <w:rsid w:val="00DE6E2B"/>
    <w:rsid w:val="00DE7037"/>
    <w:rsid w:val="00DE7633"/>
    <w:rsid w:val="00DF009F"/>
    <w:rsid w:val="00DF0AF7"/>
    <w:rsid w:val="00DF144A"/>
    <w:rsid w:val="00DF17DB"/>
    <w:rsid w:val="00DF1869"/>
    <w:rsid w:val="00DF28BA"/>
    <w:rsid w:val="00DF2A69"/>
    <w:rsid w:val="00DF3708"/>
    <w:rsid w:val="00DF3DDF"/>
    <w:rsid w:val="00DF3FF3"/>
    <w:rsid w:val="00DF4D30"/>
    <w:rsid w:val="00DF5279"/>
    <w:rsid w:val="00DF5705"/>
    <w:rsid w:val="00DF58E2"/>
    <w:rsid w:val="00DF6558"/>
    <w:rsid w:val="00DF690E"/>
    <w:rsid w:val="00DF6C8C"/>
    <w:rsid w:val="00DF75AC"/>
    <w:rsid w:val="00DF7D38"/>
    <w:rsid w:val="00DF7FC3"/>
    <w:rsid w:val="00E00D2C"/>
    <w:rsid w:val="00E0152E"/>
    <w:rsid w:val="00E01599"/>
    <w:rsid w:val="00E0179C"/>
    <w:rsid w:val="00E02773"/>
    <w:rsid w:val="00E0288C"/>
    <w:rsid w:val="00E02E87"/>
    <w:rsid w:val="00E03699"/>
    <w:rsid w:val="00E041CA"/>
    <w:rsid w:val="00E042BB"/>
    <w:rsid w:val="00E04697"/>
    <w:rsid w:val="00E04919"/>
    <w:rsid w:val="00E05E2D"/>
    <w:rsid w:val="00E069E3"/>
    <w:rsid w:val="00E07063"/>
    <w:rsid w:val="00E0730D"/>
    <w:rsid w:val="00E076BB"/>
    <w:rsid w:val="00E0772D"/>
    <w:rsid w:val="00E07944"/>
    <w:rsid w:val="00E10741"/>
    <w:rsid w:val="00E110DE"/>
    <w:rsid w:val="00E113C6"/>
    <w:rsid w:val="00E11ED4"/>
    <w:rsid w:val="00E1204F"/>
    <w:rsid w:val="00E121DF"/>
    <w:rsid w:val="00E12FBA"/>
    <w:rsid w:val="00E1304E"/>
    <w:rsid w:val="00E1329C"/>
    <w:rsid w:val="00E13E63"/>
    <w:rsid w:val="00E14179"/>
    <w:rsid w:val="00E146F6"/>
    <w:rsid w:val="00E146F8"/>
    <w:rsid w:val="00E14A2E"/>
    <w:rsid w:val="00E16072"/>
    <w:rsid w:val="00E160F5"/>
    <w:rsid w:val="00E16240"/>
    <w:rsid w:val="00E16397"/>
    <w:rsid w:val="00E176F1"/>
    <w:rsid w:val="00E20832"/>
    <w:rsid w:val="00E20941"/>
    <w:rsid w:val="00E2099D"/>
    <w:rsid w:val="00E21018"/>
    <w:rsid w:val="00E213D4"/>
    <w:rsid w:val="00E217CA"/>
    <w:rsid w:val="00E2216E"/>
    <w:rsid w:val="00E2272C"/>
    <w:rsid w:val="00E22FEC"/>
    <w:rsid w:val="00E23403"/>
    <w:rsid w:val="00E24B5E"/>
    <w:rsid w:val="00E24BA1"/>
    <w:rsid w:val="00E24C77"/>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3AB"/>
    <w:rsid w:val="00E345D2"/>
    <w:rsid w:val="00E349EF"/>
    <w:rsid w:val="00E35295"/>
    <w:rsid w:val="00E355F1"/>
    <w:rsid w:val="00E35D98"/>
    <w:rsid w:val="00E35F01"/>
    <w:rsid w:val="00E375BF"/>
    <w:rsid w:val="00E3782C"/>
    <w:rsid w:val="00E37A98"/>
    <w:rsid w:val="00E37D6B"/>
    <w:rsid w:val="00E40004"/>
    <w:rsid w:val="00E405F8"/>
    <w:rsid w:val="00E40A14"/>
    <w:rsid w:val="00E41326"/>
    <w:rsid w:val="00E42587"/>
    <w:rsid w:val="00E42731"/>
    <w:rsid w:val="00E42A6B"/>
    <w:rsid w:val="00E42AB8"/>
    <w:rsid w:val="00E42B7C"/>
    <w:rsid w:val="00E43E42"/>
    <w:rsid w:val="00E43FBD"/>
    <w:rsid w:val="00E448B7"/>
    <w:rsid w:val="00E456B0"/>
    <w:rsid w:val="00E45758"/>
    <w:rsid w:val="00E50D81"/>
    <w:rsid w:val="00E50F51"/>
    <w:rsid w:val="00E50F94"/>
    <w:rsid w:val="00E51E7E"/>
    <w:rsid w:val="00E5247C"/>
    <w:rsid w:val="00E52B67"/>
    <w:rsid w:val="00E52E92"/>
    <w:rsid w:val="00E53051"/>
    <w:rsid w:val="00E53E12"/>
    <w:rsid w:val="00E547D1"/>
    <w:rsid w:val="00E54BE2"/>
    <w:rsid w:val="00E54F7C"/>
    <w:rsid w:val="00E553CA"/>
    <w:rsid w:val="00E55AD5"/>
    <w:rsid w:val="00E55E1A"/>
    <w:rsid w:val="00E55FA4"/>
    <w:rsid w:val="00E564BA"/>
    <w:rsid w:val="00E56BA8"/>
    <w:rsid w:val="00E56F11"/>
    <w:rsid w:val="00E57702"/>
    <w:rsid w:val="00E6008D"/>
    <w:rsid w:val="00E604DA"/>
    <w:rsid w:val="00E6084D"/>
    <w:rsid w:val="00E60B06"/>
    <w:rsid w:val="00E61D90"/>
    <w:rsid w:val="00E6341D"/>
    <w:rsid w:val="00E6378C"/>
    <w:rsid w:val="00E637A5"/>
    <w:rsid w:val="00E63E0C"/>
    <w:rsid w:val="00E64158"/>
    <w:rsid w:val="00E6448D"/>
    <w:rsid w:val="00E64815"/>
    <w:rsid w:val="00E649EF"/>
    <w:rsid w:val="00E64A09"/>
    <w:rsid w:val="00E655C9"/>
    <w:rsid w:val="00E655D1"/>
    <w:rsid w:val="00E65C12"/>
    <w:rsid w:val="00E660CD"/>
    <w:rsid w:val="00E66292"/>
    <w:rsid w:val="00E663B1"/>
    <w:rsid w:val="00E668C5"/>
    <w:rsid w:val="00E670F8"/>
    <w:rsid w:val="00E67265"/>
    <w:rsid w:val="00E679AD"/>
    <w:rsid w:val="00E70410"/>
    <w:rsid w:val="00E7043E"/>
    <w:rsid w:val="00E71E22"/>
    <w:rsid w:val="00E722A0"/>
    <w:rsid w:val="00E729B9"/>
    <w:rsid w:val="00E75068"/>
    <w:rsid w:val="00E76292"/>
    <w:rsid w:val="00E76434"/>
    <w:rsid w:val="00E776EA"/>
    <w:rsid w:val="00E77D11"/>
    <w:rsid w:val="00E80CF2"/>
    <w:rsid w:val="00E80EDE"/>
    <w:rsid w:val="00E81505"/>
    <w:rsid w:val="00E81709"/>
    <w:rsid w:val="00E81834"/>
    <w:rsid w:val="00E81CD8"/>
    <w:rsid w:val="00E81D97"/>
    <w:rsid w:val="00E81E81"/>
    <w:rsid w:val="00E8279E"/>
    <w:rsid w:val="00E83154"/>
    <w:rsid w:val="00E83222"/>
    <w:rsid w:val="00E8432A"/>
    <w:rsid w:val="00E8432E"/>
    <w:rsid w:val="00E84442"/>
    <w:rsid w:val="00E85E8B"/>
    <w:rsid w:val="00E865C4"/>
    <w:rsid w:val="00E865CE"/>
    <w:rsid w:val="00E86BCE"/>
    <w:rsid w:val="00E871A9"/>
    <w:rsid w:val="00E87687"/>
    <w:rsid w:val="00E87F5A"/>
    <w:rsid w:val="00E9025B"/>
    <w:rsid w:val="00E90826"/>
    <w:rsid w:val="00E909CE"/>
    <w:rsid w:val="00E90D60"/>
    <w:rsid w:val="00E91223"/>
    <w:rsid w:val="00E91595"/>
    <w:rsid w:val="00E915FB"/>
    <w:rsid w:val="00E93148"/>
    <w:rsid w:val="00E934C8"/>
    <w:rsid w:val="00E93534"/>
    <w:rsid w:val="00E939D0"/>
    <w:rsid w:val="00E93F89"/>
    <w:rsid w:val="00E941C9"/>
    <w:rsid w:val="00E94274"/>
    <w:rsid w:val="00E9431B"/>
    <w:rsid w:val="00E9470E"/>
    <w:rsid w:val="00E947A9"/>
    <w:rsid w:val="00E95480"/>
    <w:rsid w:val="00E95964"/>
    <w:rsid w:val="00E95DE9"/>
    <w:rsid w:val="00E95F7F"/>
    <w:rsid w:val="00E96378"/>
    <w:rsid w:val="00E9667A"/>
    <w:rsid w:val="00E96E22"/>
    <w:rsid w:val="00E96FC8"/>
    <w:rsid w:val="00E97633"/>
    <w:rsid w:val="00E97C7F"/>
    <w:rsid w:val="00EA001C"/>
    <w:rsid w:val="00EA055C"/>
    <w:rsid w:val="00EA0CD1"/>
    <w:rsid w:val="00EA100E"/>
    <w:rsid w:val="00EA141A"/>
    <w:rsid w:val="00EA1790"/>
    <w:rsid w:val="00EA1DFD"/>
    <w:rsid w:val="00EA256A"/>
    <w:rsid w:val="00EA3759"/>
    <w:rsid w:val="00EA4193"/>
    <w:rsid w:val="00EA4970"/>
    <w:rsid w:val="00EA6573"/>
    <w:rsid w:val="00EA6D1E"/>
    <w:rsid w:val="00EA6E8F"/>
    <w:rsid w:val="00EA6F5B"/>
    <w:rsid w:val="00EA7102"/>
    <w:rsid w:val="00EA76DD"/>
    <w:rsid w:val="00EB0868"/>
    <w:rsid w:val="00EB096B"/>
    <w:rsid w:val="00EB164F"/>
    <w:rsid w:val="00EB3280"/>
    <w:rsid w:val="00EB33BE"/>
    <w:rsid w:val="00EB35C1"/>
    <w:rsid w:val="00EB3686"/>
    <w:rsid w:val="00EB381D"/>
    <w:rsid w:val="00EB444B"/>
    <w:rsid w:val="00EB4CA8"/>
    <w:rsid w:val="00EB4E31"/>
    <w:rsid w:val="00EB5160"/>
    <w:rsid w:val="00EB58C7"/>
    <w:rsid w:val="00EB5BD5"/>
    <w:rsid w:val="00EB5C85"/>
    <w:rsid w:val="00EB5DC1"/>
    <w:rsid w:val="00EB6D85"/>
    <w:rsid w:val="00EB6E93"/>
    <w:rsid w:val="00EB79EA"/>
    <w:rsid w:val="00EB7FCE"/>
    <w:rsid w:val="00EC0799"/>
    <w:rsid w:val="00EC0CD0"/>
    <w:rsid w:val="00EC121F"/>
    <w:rsid w:val="00EC1554"/>
    <w:rsid w:val="00EC1B6F"/>
    <w:rsid w:val="00EC250F"/>
    <w:rsid w:val="00EC3339"/>
    <w:rsid w:val="00EC3935"/>
    <w:rsid w:val="00EC42F8"/>
    <w:rsid w:val="00EC48B1"/>
    <w:rsid w:val="00EC4989"/>
    <w:rsid w:val="00EC4A1B"/>
    <w:rsid w:val="00EC4EBE"/>
    <w:rsid w:val="00EC50E2"/>
    <w:rsid w:val="00EC5275"/>
    <w:rsid w:val="00EC52E5"/>
    <w:rsid w:val="00EC6E11"/>
    <w:rsid w:val="00EC77B6"/>
    <w:rsid w:val="00ED0209"/>
    <w:rsid w:val="00ED0C16"/>
    <w:rsid w:val="00ED0DC7"/>
    <w:rsid w:val="00ED10B0"/>
    <w:rsid w:val="00ED1268"/>
    <w:rsid w:val="00ED152D"/>
    <w:rsid w:val="00ED1DC6"/>
    <w:rsid w:val="00ED2787"/>
    <w:rsid w:val="00ED2CE2"/>
    <w:rsid w:val="00ED2DCC"/>
    <w:rsid w:val="00ED315B"/>
    <w:rsid w:val="00ED33FC"/>
    <w:rsid w:val="00ED3A62"/>
    <w:rsid w:val="00ED4A3A"/>
    <w:rsid w:val="00ED4CED"/>
    <w:rsid w:val="00ED51C8"/>
    <w:rsid w:val="00ED55DB"/>
    <w:rsid w:val="00ED5A55"/>
    <w:rsid w:val="00ED5C67"/>
    <w:rsid w:val="00ED5EE0"/>
    <w:rsid w:val="00ED697D"/>
    <w:rsid w:val="00ED6CEC"/>
    <w:rsid w:val="00ED724E"/>
    <w:rsid w:val="00ED73B9"/>
    <w:rsid w:val="00ED7E03"/>
    <w:rsid w:val="00ED7F3E"/>
    <w:rsid w:val="00EE0116"/>
    <w:rsid w:val="00EE19FD"/>
    <w:rsid w:val="00EE1B56"/>
    <w:rsid w:val="00EE1C85"/>
    <w:rsid w:val="00EE236E"/>
    <w:rsid w:val="00EE2596"/>
    <w:rsid w:val="00EE2914"/>
    <w:rsid w:val="00EE33F3"/>
    <w:rsid w:val="00EE386D"/>
    <w:rsid w:val="00EE3E76"/>
    <w:rsid w:val="00EE433A"/>
    <w:rsid w:val="00EE4477"/>
    <w:rsid w:val="00EE44B0"/>
    <w:rsid w:val="00EE523A"/>
    <w:rsid w:val="00EE54B9"/>
    <w:rsid w:val="00EE593B"/>
    <w:rsid w:val="00EE5FC7"/>
    <w:rsid w:val="00EE5FCE"/>
    <w:rsid w:val="00EE6920"/>
    <w:rsid w:val="00EE6E84"/>
    <w:rsid w:val="00EE7654"/>
    <w:rsid w:val="00EF01AC"/>
    <w:rsid w:val="00EF13E9"/>
    <w:rsid w:val="00EF22B7"/>
    <w:rsid w:val="00EF393F"/>
    <w:rsid w:val="00EF56BA"/>
    <w:rsid w:val="00EF577C"/>
    <w:rsid w:val="00EF595E"/>
    <w:rsid w:val="00EF5E21"/>
    <w:rsid w:val="00EF6136"/>
    <w:rsid w:val="00EF6436"/>
    <w:rsid w:val="00EF67BB"/>
    <w:rsid w:val="00EF67DA"/>
    <w:rsid w:val="00EF7124"/>
    <w:rsid w:val="00EF7384"/>
    <w:rsid w:val="00EF7442"/>
    <w:rsid w:val="00EF77A6"/>
    <w:rsid w:val="00EF7CDF"/>
    <w:rsid w:val="00F002D2"/>
    <w:rsid w:val="00F0044A"/>
    <w:rsid w:val="00F00EAA"/>
    <w:rsid w:val="00F019D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FD"/>
    <w:rsid w:val="00F10EB1"/>
    <w:rsid w:val="00F1174E"/>
    <w:rsid w:val="00F126A8"/>
    <w:rsid w:val="00F1334C"/>
    <w:rsid w:val="00F13921"/>
    <w:rsid w:val="00F166A2"/>
    <w:rsid w:val="00F170D1"/>
    <w:rsid w:val="00F17A1F"/>
    <w:rsid w:val="00F17CAE"/>
    <w:rsid w:val="00F2017F"/>
    <w:rsid w:val="00F20241"/>
    <w:rsid w:val="00F202E8"/>
    <w:rsid w:val="00F207CB"/>
    <w:rsid w:val="00F211FE"/>
    <w:rsid w:val="00F217F8"/>
    <w:rsid w:val="00F21BAE"/>
    <w:rsid w:val="00F2293A"/>
    <w:rsid w:val="00F229DE"/>
    <w:rsid w:val="00F235F7"/>
    <w:rsid w:val="00F2421D"/>
    <w:rsid w:val="00F25241"/>
    <w:rsid w:val="00F25804"/>
    <w:rsid w:val="00F25939"/>
    <w:rsid w:val="00F26A26"/>
    <w:rsid w:val="00F302A5"/>
    <w:rsid w:val="00F302D2"/>
    <w:rsid w:val="00F308B9"/>
    <w:rsid w:val="00F30AA8"/>
    <w:rsid w:val="00F31B00"/>
    <w:rsid w:val="00F32919"/>
    <w:rsid w:val="00F32D54"/>
    <w:rsid w:val="00F33516"/>
    <w:rsid w:val="00F3363F"/>
    <w:rsid w:val="00F33852"/>
    <w:rsid w:val="00F33A43"/>
    <w:rsid w:val="00F34488"/>
    <w:rsid w:val="00F34532"/>
    <w:rsid w:val="00F346E3"/>
    <w:rsid w:val="00F34725"/>
    <w:rsid w:val="00F34A67"/>
    <w:rsid w:val="00F34CD9"/>
    <w:rsid w:val="00F3565B"/>
    <w:rsid w:val="00F35C40"/>
    <w:rsid w:val="00F3656D"/>
    <w:rsid w:val="00F368F7"/>
    <w:rsid w:val="00F36AA8"/>
    <w:rsid w:val="00F36D88"/>
    <w:rsid w:val="00F37734"/>
    <w:rsid w:val="00F37882"/>
    <w:rsid w:val="00F4030A"/>
    <w:rsid w:val="00F40BD7"/>
    <w:rsid w:val="00F40E95"/>
    <w:rsid w:val="00F41BF7"/>
    <w:rsid w:val="00F41EE5"/>
    <w:rsid w:val="00F429B7"/>
    <w:rsid w:val="00F42C27"/>
    <w:rsid w:val="00F42CE8"/>
    <w:rsid w:val="00F431D1"/>
    <w:rsid w:val="00F431D3"/>
    <w:rsid w:val="00F432F4"/>
    <w:rsid w:val="00F43C74"/>
    <w:rsid w:val="00F44527"/>
    <w:rsid w:val="00F44F39"/>
    <w:rsid w:val="00F45ADC"/>
    <w:rsid w:val="00F45EB2"/>
    <w:rsid w:val="00F46882"/>
    <w:rsid w:val="00F46943"/>
    <w:rsid w:val="00F46984"/>
    <w:rsid w:val="00F46CA3"/>
    <w:rsid w:val="00F4755E"/>
    <w:rsid w:val="00F500F9"/>
    <w:rsid w:val="00F50491"/>
    <w:rsid w:val="00F504C4"/>
    <w:rsid w:val="00F50E59"/>
    <w:rsid w:val="00F510FD"/>
    <w:rsid w:val="00F511B0"/>
    <w:rsid w:val="00F51433"/>
    <w:rsid w:val="00F5171B"/>
    <w:rsid w:val="00F51A87"/>
    <w:rsid w:val="00F51FA3"/>
    <w:rsid w:val="00F52939"/>
    <w:rsid w:val="00F52B84"/>
    <w:rsid w:val="00F52EC6"/>
    <w:rsid w:val="00F53752"/>
    <w:rsid w:val="00F5388C"/>
    <w:rsid w:val="00F54219"/>
    <w:rsid w:val="00F54ACB"/>
    <w:rsid w:val="00F55531"/>
    <w:rsid w:val="00F55DB5"/>
    <w:rsid w:val="00F560B4"/>
    <w:rsid w:val="00F56281"/>
    <w:rsid w:val="00F56594"/>
    <w:rsid w:val="00F56924"/>
    <w:rsid w:val="00F56FD0"/>
    <w:rsid w:val="00F5729B"/>
    <w:rsid w:val="00F57665"/>
    <w:rsid w:val="00F576F4"/>
    <w:rsid w:val="00F57868"/>
    <w:rsid w:val="00F610E0"/>
    <w:rsid w:val="00F611D1"/>
    <w:rsid w:val="00F61A15"/>
    <w:rsid w:val="00F62CB0"/>
    <w:rsid w:val="00F63416"/>
    <w:rsid w:val="00F6347F"/>
    <w:rsid w:val="00F636E5"/>
    <w:rsid w:val="00F638A8"/>
    <w:rsid w:val="00F63BE9"/>
    <w:rsid w:val="00F644F1"/>
    <w:rsid w:val="00F646D9"/>
    <w:rsid w:val="00F650C8"/>
    <w:rsid w:val="00F65227"/>
    <w:rsid w:val="00F65FF2"/>
    <w:rsid w:val="00F6698E"/>
    <w:rsid w:val="00F67417"/>
    <w:rsid w:val="00F678A1"/>
    <w:rsid w:val="00F67928"/>
    <w:rsid w:val="00F67AE4"/>
    <w:rsid w:val="00F701DB"/>
    <w:rsid w:val="00F70931"/>
    <w:rsid w:val="00F7192E"/>
    <w:rsid w:val="00F71B90"/>
    <w:rsid w:val="00F7215F"/>
    <w:rsid w:val="00F73B04"/>
    <w:rsid w:val="00F73D24"/>
    <w:rsid w:val="00F748F7"/>
    <w:rsid w:val="00F7490F"/>
    <w:rsid w:val="00F74FFD"/>
    <w:rsid w:val="00F75592"/>
    <w:rsid w:val="00F7599F"/>
    <w:rsid w:val="00F7680D"/>
    <w:rsid w:val="00F76C42"/>
    <w:rsid w:val="00F7725C"/>
    <w:rsid w:val="00F7789D"/>
    <w:rsid w:val="00F81F56"/>
    <w:rsid w:val="00F82282"/>
    <w:rsid w:val="00F82324"/>
    <w:rsid w:val="00F83041"/>
    <w:rsid w:val="00F83398"/>
    <w:rsid w:val="00F835DF"/>
    <w:rsid w:val="00F84093"/>
    <w:rsid w:val="00F8423F"/>
    <w:rsid w:val="00F85285"/>
    <w:rsid w:val="00F86AF6"/>
    <w:rsid w:val="00F86F43"/>
    <w:rsid w:val="00F87953"/>
    <w:rsid w:val="00F87CD9"/>
    <w:rsid w:val="00F87DF1"/>
    <w:rsid w:val="00F9024D"/>
    <w:rsid w:val="00F914B7"/>
    <w:rsid w:val="00F91568"/>
    <w:rsid w:val="00F92973"/>
    <w:rsid w:val="00F929B7"/>
    <w:rsid w:val="00F9327D"/>
    <w:rsid w:val="00F93FE0"/>
    <w:rsid w:val="00F94AFD"/>
    <w:rsid w:val="00F94D71"/>
    <w:rsid w:val="00F952BE"/>
    <w:rsid w:val="00F953B3"/>
    <w:rsid w:val="00F9566B"/>
    <w:rsid w:val="00F9576C"/>
    <w:rsid w:val="00F96714"/>
    <w:rsid w:val="00F967BF"/>
    <w:rsid w:val="00F97271"/>
    <w:rsid w:val="00FA0403"/>
    <w:rsid w:val="00FA0E33"/>
    <w:rsid w:val="00FA144D"/>
    <w:rsid w:val="00FA1D76"/>
    <w:rsid w:val="00FA263B"/>
    <w:rsid w:val="00FA36EB"/>
    <w:rsid w:val="00FA56CE"/>
    <w:rsid w:val="00FA5EA4"/>
    <w:rsid w:val="00FA5F25"/>
    <w:rsid w:val="00FA7142"/>
    <w:rsid w:val="00FA7269"/>
    <w:rsid w:val="00FA75F8"/>
    <w:rsid w:val="00FA7D78"/>
    <w:rsid w:val="00FB0142"/>
    <w:rsid w:val="00FB0339"/>
    <w:rsid w:val="00FB059B"/>
    <w:rsid w:val="00FB10F0"/>
    <w:rsid w:val="00FB1FBE"/>
    <w:rsid w:val="00FB21A3"/>
    <w:rsid w:val="00FB275B"/>
    <w:rsid w:val="00FB2AEF"/>
    <w:rsid w:val="00FB2EAD"/>
    <w:rsid w:val="00FB31A7"/>
    <w:rsid w:val="00FB3981"/>
    <w:rsid w:val="00FB3AC8"/>
    <w:rsid w:val="00FB3D71"/>
    <w:rsid w:val="00FB3D84"/>
    <w:rsid w:val="00FB458B"/>
    <w:rsid w:val="00FB4C59"/>
    <w:rsid w:val="00FB55EE"/>
    <w:rsid w:val="00FB5700"/>
    <w:rsid w:val="00FB5D95"/>
    <w:rsid w:val="00FB633B"/>
    <w:rsid w:val="00FB66D2"/>
    <w:rsid w:val="00FB6A6A"/>
    <w:rsid w:val="00FB6C26"/>
    <w:rsid w:val="00FB7BCA"/>
    <w:rsid w:val="00FC020D"/>
    <w:rsid w:val="00FC0DC2"/>
    <w:rsid w:val="00FC2982"/>
    <w:rsid w:val="00FC2A01"/>
    <w:rsid w:val="00FC2DD9"/>
    <w:rsid w:val="00FC30FB"/>
    <w:rsid w:val="00FC46D9"/>
    <w:rsid w:val="00FC4E96"/>
    <w:rsid w:val="00FC5197"/>
    <w:rsid w:val="00FC5AAA"/>
    <w:rsid w:val="00FC5CAE"/>
    <w:rsid w:val="00FC5EA5"/>
    <w:rsid w:val="00FC674E"/>
    <w:rsid w:val="00FC6E78"/>
    <w:rsid w:val="00FC7588"/>
    <w:rsid w:val="00FC7724"/>
    <w:rsid w:val="00FC7AD6"/>
    <w:rsid w:val="00FC7E09"/>
    <w:rsid w:val="00FD003B"/>
    <w:rsid w:val="00FD03FA"/>
    <w:rsid w:val="00FD0C35"/>
    <w:rsid w:val="00FD1A28"/>
    <w:rsid w:val="00FD1E9A"/>
    <w:rsid w:val="00FD2A30"/>
    <w:rsid w:val="00FD2AFC"/>
    <w:rsid w:val="00FD34DC"/>
    <w:rsid w:val="00FD51C2"/>
    <w:rsid w:val="00FD6EE2"/>
    <w:rsid w:val="00FD6FC4"/>
    <w:rsid w:val="00FD79BE"/>
    <w:rsid w:val="00FD7C41"/>
    <w:rsid w:val="00FE0385"/>
    <w:rsid w:val="00FE0B46"/>
    <w:rsid w:val="00FE0E16"/>
    <w:rsid w:val="00FE142D"/>
    <w:rsid w:val="00FE1B67"/>
    <w:rsid w:val="00FE1C0E"/>
    <w:rsid w:val="00FE20E1"/>
    <w:rsid w:val="00FE252E"/>
    <w:rsid w:val="00FE31AA"/>
    <w:rsid w:val="00FE3C2B"/>
    <w:rsid w:val="00FE3D1F"/>
    <w:rsid w:val="00FE3D7C"/>
    <w:rsid w:val="00FE4654"/>
    <w:rsid w:val="00FE4888"/>
    <w:rsid w:val="00FE4E65"/>
    <w:rsid w:val="00FE4FB4"/>
    <w:rsid w:val="00FE5735"/>
    <w:rsid w:val="00FE5F98"/>
    <w:rsid w:val="00FE6998"/>
    <w:rsid w:val="00FE7908"/>
    <w:rsid w:val="00FF0550"/>
    <w:rsid w:val="00FF0594"/>
    <w:rsid w:val="00FF05F7"/>
    <w:rsid w:val="00FF0683"/>
    <w:rsid w:val="00FF0738"/>
    <w:rsid w:val="00FF08FE"/>
    <w:rsid w:val="00FF0E01"/>
    <w:rsid w:val="00FF116E"/>
    <w:rsid w:val="00FF12F1"/>
    <w:rsid w:val="00FF203A"/>
    <w:rsid w:val="00FF2648"/>
    <w:rsid w:val="00FF3486"/>
    <w:rsid w:val="00FF3518"/>
    <w:rsid w:val="00FF4FA8"/>
    <w:rsid w:val="00FF5672"/>
    <w:rsid w:val="00FF5893"/>
    <w:rsid w:val="00FF5BD4"/>
    <w:rsid w:val="00FF5F49"/>
    <w:rsid w:val="00FF607F"/>
    <w:rsid w:val="00FF6252"/>
    <w:rsid w:val="00FF66E4"/>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9D297EF-132A-4003-97AF-0980166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6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Diagrama1 Char,Footnote Char,Footnote Text Char Char Char,Fußnotentextf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4">
    <w:name w:val="Table Grid4"/>
    <w:basedOn w:val="TableNormal"/>
    <w:next w:val="TableGrid"/>
    <w:uiPriority w:val="39"/>
    <w:rsid w:val="00DC280C"/>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C280C"/>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C280C"/>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0E9"/>
    <w:pPr>
      <w:suppressAutoHyphens/>
      <w:spacing w:after="0" w:line="240" w:lineRule="auto"/>
    </w:pPr>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9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EA2"/>
    <w:rPr>
      <w:rFonts w:ascii="Courier New" w:eastAsia="Times New Roman" w:hAnsi="Courier New" w:cs="Courier New"/>
      <w:sz w:val="20"/>
      <w:szCs w:val="20"/>
    </w:rPr>
  </w:style>
  <w:style w:type="numbering" w:customStyle="1" w:styleId="Style20">
    <w:name w:val="Style20"/>
    <w:uiPriority w:val="99"/>
    <w:rsid w:val="00534F4B"/>
    <w:pPr>
      <w:numPr>
        <w:numId w:val="15"/>
      </w:numPr>
    </w:pPr>
  </w:style>
  <w:style w:type="paragraph" w:customStyle="1" w:styleId="Standard">
    <w:name w:val="Standard"/>
    <w:qFormat/>
    <w:rsid w:val="000E73D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US"/>
    </w:rPr>
  </w:style>
  <w:style w:type="character" w:customStyle="1" w:styleId="FontStyle12">
    <w:name w:val="Font Style12"/>
    <w:rsid w:val="000E73D8"/>
    <w:rPr>
      <w:rFonts w:ascii="Times New Roman" w:hAnsi="Times New Roman" w:cs="Times New Roman" w:hint="default"/>
      <w:sz w:val="24"/>
      <w:szCs w:val="24"/>
    </w:rPr>
  </w:style>
  <w:style w:type="paragraph" w:customStyle="1" w:styleId="TableContents">
    <w:name w:val="Table Contents"/>
    <w:basedOn w:val="Normal"/>
    <w:qFormat/>
    <w:rsid w:val="00E947A9"/>
    <w:pPr>
      <w:suppressLineNumbers/>
      <w:suppressAutoHyphens/>
    </w:pPr>
    <w:rPr>
      <w:rFonts w:ascii="Calibri" w:eastAsia="Segoe UI" w:hAnsi="Calibri" w:cs="Arial"/>
    </w:rPr>
  </w:style>
  <w:style w:type="character" w:customStyle="1" w:styleId="LineNumbering">
    <w:name w:val="Line Numbering"/>
    <w:rsid w:val="00D22788"/>
  </w:style>
  <w:style w:type="paragraph" w:styleId="List">
    <w:name w:val="List"/>
    <w:basedOn w:val="BodyText"/>
    <w:rsid w:val="00D22788"/>
    <w:pPr>
      <w:suppressAutoHyphens/>
      <w:spacing w:after="140" w:line="288" w:lineRule="auto"/>
      <w:ind w:firstLine="0"/>
      <w:jc w:val="left"/>
    </w:pPr>
    <w:rPr>
      <w:rFonts w:ascii="Calibri" w:eastAsia="Calibri" w:hAnsi="Calibri" w:cs="Lucida Sans"/>
      <w:color w:val="00000A"/>
      <w:sz w:val="22"/>
      <w:szCs w:val="22"/>
      <w:lang w:eastAsia="en-US"/>
    </w:rPr>
  </w:style>
  <w:style w:type="paragraph" w:customStyle="1" w:styleId="Index">
    <w:name w:val="Index"/>
    <w:basedOn w:val="Normal"/>
    <w:qFormat/>
    <w:rsid w:val="00D22788"/>
    <w:pPr>
      <w:suppressLineNumbers/>
      <w:suppressAutoHyphens/>
      <w:spacing w:line="259" w:lineRule="auto"/>
    </w:pPr>
    <w:rPr>
      <w:rFonts w:ascii="Calibri" w:eastAsia="Calibri" w:hAnsi="Calibri" w:cs="Lucida Sans"/>
      <w:color w:val="00000A"/>
      <w:sz w:val="22"/>
      <w:szCs w:val="22"/>
      <w:lang w:eastAsia="en-US"/>
    </w:rPr>
  </w:style>
  <w:style w:type="paragraph" w:customStyle="1" w:styleId="BodyText1">
    <w:name w:val="Body Text1"/>
    <w:qFormat/>
    <w:rsid w:val="00D22788"/>
    <w:pPr>
      <w:suppressAutoHyphens/>
      <w:spacing w:after="0" w:line="240" w:lineRule="auto"/>
      <w:ind w:firstLine="312"/>
      <w:jc w:val="both"/>
    </w:pPr>
    <w:rPr>
      <w:rFonts w:ascii="TimesLT" w:eastAsia="Times New Roman" w:hAnsi="TimesLT" w:cs="Times New Roman"/>
      <w:color w:val="00000A"/>
      <w:sz w:val="22"/>
      <w:szCs w:val="20"/>
      <w:lang w:val="en-US" w:eastAsia="ar-SA"/>
    </w:rPr>
  </w:style>
  <w:style w:type="paragraph" w:customStyle="1" w:styleId="HeaderandFooter">
    <w:name w:val="Header and Footer"/>
    <w:basedOn w:val="Normal"/>
    <w:qFormat/>
    <w:rsid w:val="00D22788"/>
    <w:pPr>
      <w:suppressAutoHyphens/>
      <w:spacing w:line="259" w:lineRule="auto"/>
    </w:pPr>
    <w:rPr>
      <w:rFonts w:ascii="Calibri" w:eastAsia="Calibri" w:hAnsi="Calibri"/>
      <w:color w:val="00000A"/>
      <w:sz w:val="22"/>
      <w:szCs w:val="22"/>
      <w:lang w:eastAsia="en-US"/>
    </w:rPr>
  </w:style>
  <w:style w:type="paragraph" w:customStyle="1" w:styleId="LO-Normal">
    <w:name w:val="LO-Normal"/>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LO-Normal1">
    <w:name w:val="LO-Normal1"/>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TableHeading">
    <w:name w:val="Table Heading"/>
    <w:basedOn w:val="TableContents"/>
    <w:qFormat/>
    <w:rsid w:val="00D22788"/>
    <w:pPr>
      <w:widowControl w:val="0"/>
      <w:spacing w:line="259" w:lineRule="auto"/>
      <w:jc w:val="center"/>
    </w:pPr>
    <w:rPr>
      <w:rFonts w:eastAsia="Calibri" w:cstheme="minorBidi"/>
      <w:b/>
      <w:bCs/>
      <w:color w:val="00000A"/>
      <w:sz w:val="22"/>
      <w:szCs w:val="22"/>
      <w:lang w:eastAsia="en-US"/>
    </w:rPr>
  </w:style>
  <w:style w:type="paragraph" w:customStyle="1" w:styleId="western">
    <w:name w:val="western"/>
    <w:basedOn w:val="Normal"/>
    <w:qFormat/>
    <w:rsid w:val="00D22788"/>
    <w:pPr>
      <w:suppressAutoHyphens/>
      <w:spacing w:beforeAutospacing="1" w:after="142" w:line="288" w:lineRule="auto"/>
    </w:pPr>
    <w:rPr>
      <w:rFonts w:ascii="Calibri" w:eastAsia="Times New Roman" w:hAnsi="Calibri" w:cs="Calibri"/>
      <w:color w:val="00000A"/>
      <w:sz w:val="22"/>
      <w:szCs w:val="22"/>
    </w:rPr>
  </w:style>
  <w:style w:type="character" w:customStyle="1" w:styleId="UnresolvedMention2">
    <w:name w:val="Unresolved Mention2"/>
    <w:basedOn w:val="DefaultParagraphFont"/>
    <w:uiPriority w:val="99"/>
    <w:semiHidden/>
    <w:unhideWhenUsed/>
    <w:rsid w:val="008C148B"/>
    <w:rPr>
      <w:color w:val="605E5C"/>
      <w:shd w:val="clear" w:color="auto" w:fill="E1DFDD"/>
    </w:rPr>
  </w:style>
  <w:style w:type="character" w:customStyle="1" w:styleId="normaltextrun">
    <w:name w:val="normaltextrun"/>
    <w:basedOn w:val="DefaultParagraphFont"/>
    <w:qFormat/>
    <w:rsid w:val="00D7540C"/>
  </w:style>
  <w:style w:type="character" w:customStyle="1" w:styleId="eop">
    <w:name w:val="eop"/>
    <w:basedOn w:val="DefaultParagraphFont"/>
    <w:qFormat/>
    <w:rsid w:val="00D7540C"/>
  </w:style>
  <w:style w:type="character" w:customStyle="1" w:styleId="lvl2Char">
    <w:name w:val="lvl2 Char"/>
    <w:basedOn w:val="DefaultParagraphFont"/>
    <w:qFormat/>
    <w:rsid w:val="00D7540C"/>
    <w:rPr>
      <w:rFonts w:ascii="Times New Roman" w:hAnsi="Times New Roman" w:cs="Times New Roman"/>
      <w:sz w:val="24"/>
      <w:szCs w:val="24"/>
    </w:rPr>
  </w:style>
  <w:style w:type="character" w:customStyle="1" w:styleId="ins">
    <w:name w:val="ins"/>
    <w:qFormat/>
    <w:rsid w:val="001202F5"/>
  </w:style>
  <w:style w:type="character" w:customStyle="1" w:styleId="del">
    <w:name w:val="del"/>
    <w:qFormat/>
    <w:rsid w:val="001202F5"/>
  </w:style>
  <w:style w:type="character" w:customStyle="1" w:styleId="Numatytasispastraiposriftas">
    <w:name w:val="Numatytasis pastraipos šriftas"/>
    <w:qFormat/>
    <w:rsid w:val="001202F5"/>
  </w:style>
  <w:style w:type="paragraph" w:customStyle="1" w:styleId="BodyText11">
    <w:name w:val="Body Text11"/>
    <w:rsid w:val="004B46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OC3">
    <w:name w:val="toc 3"/>
    <w:basedOn w:val="Normal"/>
    <w:next w:val="Normal"/>
    <w:autoRedefine/>
    <w:uiPriority w:val="39"/>
    <w:unhideWhenUsed/>
    <w:rsid w:val="00665ED2"/>
    <w:pPr>
      <w:spacing w:after="100"/>
      <w:ind w:left="420"/>
    </w:pPr>
  </w:style>
  <w:style w:type="character" w:customStyle="1" w:styleId="fadeinm1hgl8">
    <w:name w:val="_fadein_m1hgl_8"/>
    <w:basedOn w:val="DefaultParagraphFont"/>
    <w:rsid w:val="0026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785878">
      <w:bodyDiv w:val="1"/>
      <w:marLeft w:val="0"/>
      <w:marRight w:val="0"/>
      <w:marTop w:val="0"/>
      <w:marBottom w:val="0"/>
      <w:divBdr>
        <w:top w:val="none" w:sz="0" w:space="0" w:color="auto"/>
        <w:left w:val="none" w:sz="0" w:space="0" w:color="auto"/>
        <w:bottom w:val="none" w:sz="0" w:space="0" w:color="auto"/>
        <w:right w:val="none" w:sz="0" w:space="0" w:color="auto"/>
      </w:divBdr>
    </w:div>
    <w:div w:id="102192898">
      <w:bodyDiv w:val="1"/>
      <w:marLeft w:val="0"/>
      <w:marRight w:val="0"/>
      <w:marTop w:val="0"/>
      <w:marBottom w:val="0"/>
      <w:divBdr>
        <w:top w:val="none" w:sz="0" w:space="0" w:color="auto"/>
        <w:left w:val="none" w:sz="0" w:space="0" w:color="auto"/>
        <w:bottom w:val="none" w:sz="0" w:space="0" w:color="auto"/>
        <w:right w:val="none" w:sz="0" w:space="0" w:color="auto"/>
      </w:divBdr>
    </w:div>
    <w:div w:id="153110858">
      <w:bodyDiv w:val="1"/>
      <w:marLeft w:val="0"/>
      <w:marRight w:val="0"/>
      <w:marTop w:val="0"/>
      <w:marBottom w:val="0"/>
      <w:divBdr>
        <w:top w:val="none" w:sz="0" w:space="0" w:color="auto"/>
        <w:left w:val="none" w:sz="0" w:space="0" w:color="auto"/>
        <w:bottom w:val="none" w:sz="0" w:space="0" w:color="auto"/>
        <w:right w:val="none" w:sz="0" w:space="0" w:color="auto"/>
      </w:divBdr>
    </w:div>
    <w:div w:id="1957777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6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2229">
      <w:bodyDiv w:val="1"/>
      <w:marLeft w:val="0"/>
      <w:marRight w:val="0"/>
      <w:marTop w:val="0"/>
      <w:marBottom w:val="0"/>
      <w:divBdr>
        <w:top w:val="none" w:sz="0" w:space="0" w:color="auto"/>
        <w:left w:val="none" w:sz="0" w:space="0" w:color="auto"/>
        <w:bottom w:val="none" w:sz="0" w:space="0" w:color="auto"/>
        <w:right w:val="none" w:sz="0" w:space="0" w:color="auto"/>
      </w:divBdr>
    </w:div>
    <w:div w:id="291061504">
      <w:bodyDiv w:val="1"/>
      <w:marLeft w:val="0"/>
      <w:marRight w:val="0"/>
      <w:marTop w:val="0"/>
      <w:marBottom w:val="0"/>
      <w:divBdr>
        <w:top w:val="none" w:sz="0" w:space="0" w:color="auto"/>
        <w:left w:val="none" w:sz="0" w:space="0" w:color="auto"/>
        <w:bottom w:val="none" w:sz="0" w:space="0" w:color="auto"/>
        <w:right w:val="none" w:sz="0" w:space="0" w:color="auto"/>
      </w:divBdr>
    </w:div>
    <w:div w:id="339039890">
      <w:bodyDiv w:val="1"/>
      <w:marLeft w:val="0"/>
      <w:marRight w:val="0"/>
      <w:marTop w:val="0"/>
      <w:marBottom w:val="0"/>
      <w:divBdr>
        <w:top w:val="none" w:sz="0" w:space="0" w:color="auto"/>
        <w:left w:val="none" w:sz="0" w:space="0" w:color="auto"/>
        <w:bottom w:val="none" w:sz="0" w:space="0" w:color="auto"/>
        <w:right w:val="none" w:sz="0" w:space="0" w:color="auto"/>
      </w:divBdr>
    </w:div>
    <w:div w:id="34190194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8161388">
      <w:bodyDiv w:val="1"/>
      <w:marLeft w:val="0"/>
      <w:marRight w:val="0"/>
      <w:marTop w:val="0"/>
      <w:marBottom w:val="0"/>
      <w:divBdr>
        <w:top w:val="none" w:sz="0" w:space="0" w:color="auto"/>
        <w:left w:val="none" w:sz="0" w:space="0" w:color="auto"/>
        <w:bottom w:val="none" w:sz="0" w:space="0" w:color="auto"/>
        <w:right w:val="none" w:sz="0" w:space="0" w:color="auto"/>
      </w:divBdr>
    </w:div>
    <w:div w:id="4555650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8864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70778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2604">
      <w:bodyDiv w:val="1"/>
      <w:marLeft w:val="0"/>
      <w:marRight w:val="0"/>
      <w:marTop w:val="0"/>
      <w:marBottom w:val="0"/>
      <w:divBdr>
        <w:top w:val="none" w:sz="0" w:space="0" w:color="auto"/>
        <w:left w:val="none" w:sz="0" w:space="0" w:color="auto"/>
        <w:bottom w:val="none" w:sz="0" w:space="0" w:color="auto"/>
        <w:right w:val="none" w:sz="0" w:space="0" w:color="auto"/>
      </w:divBdr>
    </w:div>
    <w:div w:id="6314428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25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9513253">
      <w:bodyDiv w:val="1"/>
      <w:marLeft w:val="0"/>
      <w:marRight w:val="0"/>
      <w:marTop w:val="0"/>
      <w:marBottom w:val="0"/>
      <w:divBdr>
        <w:top w:val="none" w:sz="0" w:space="0" w:color="auto"/>
        <w:left w:val="none" w:sz="0" w:space="0" w:color="auto"/>
        <w:bottom w:val="none" w:sz="0" w:space="0" w:color="auto"/>
        <w:right w:val="none" w:sz="0" w:space="0" w:color="auto"/>
      </w:divBdr>
    </w:div>
    <w:div w:id="9578818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974178">
      <w:bodyDiv w:val="1"/>
      <w:marLeft w:val="0"/>
      <w:marRight w:val="0"/>
      <w:marTop w:val="0"/>
      <w:marBottom w:val="0"/>
      <w:divBdr>
        <w:top w:val="none" w:sz="0" w:space="0" w:color="auto"/>
        <w:left w:val="none" w:sz="0" w:space="0" w:color="auto"/>
        <w:bottom w:val="none" w:sz="0" w:space="0" w:color="auto"/>
        <w:right w:val="none" w:sz="0" w:space="0" w:color="auto"/>
      </w:divBdr>
    </w:div>
    <w:div w:id="117434323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625331">
      <w:bodyDiv w:val="1"/>
      <w:marLeft w:val="0"/>
      <w:marRight w:val="0"/>
      <w:marTop w:val="0"/>
      <w:marBottom w:val="0"/>
      <w:divBdr>
        <w:top w:val="none" w:sz="0" w:space="0" w:color="auto"/>
        <w:left w:val="none" w:sz="0" w:space="0" w:color="auto"/>
        <w:bottom w:val="none" w:sz="0" w:space="0" w:color="auto"/>
        <w:right w:val="none" w:sz="0" w:space="0" w:color="auto"/>
      </w:divBdr>
    </w:div>
    <w:div w:id="12250228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2136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01002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881680">
      <w:bodyDiv w:val="1"/>
      <w:marLeft w:val="0"/>
      <w:marRight w:val="0"/>
      <w:marTop w:val="0"/>
      <w:marBottom w:val="0"/>
      <w:divBdr>
        <w:top w:val="none" w:sz="0" w:space="0" w:color="auto"/>
        <w:left w:val="none" w:sz="0" w:space="0" w:color="auto"/>
        <w:bottom w:val="none" w:sz="0" w:space="0" w:color="auto"/>
        <w:right w:val="none" w:sz="0" w:space="0" w:color="auto"/>
      </w:divBdr>
    </w:div>
    <w:div w:id="19069178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7">
      <w:bodyDiv w:val="1"/>
      <w:marLeft w:val="0"/>
      <w:marRight w:val="0"/>
      <w:marTop w:val="0"/>
      <w:marBottom w:val="0"/>
      <w:divBdr>
        <w:top w:val="none" w:sz="0" w:space="0" w:color="auto"/>
        <w:left w:val="none" w:sz="0" w:space="0" w:color="auto"/>
        <w:bottom w:val="none" w:sz="0" w:space="0" w:color="auto"/>
        <w:right w:val="none" w:sz="0" w:space="0" w:color="auto"/>
      </w:divBdr>
    </w:div>
    <w:div w:id="20080488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642AE3E374AD5B4CDB4A155144E57"/>
        <w:category>
          <w:name w:val="General"/>
          <w:gallery w:val="placeholder"/>
        </w:category>
        <w:types>
          <w:type w:val="bbPlcHdr"/>
        </w:types>
        <w:behaviors>
          <w:behavior w:val="content"/>
        </w:behaviors>
        <w:guid w:val="{161235DA-7028-4DD3-9818-6B9250AB5880}"/>
      </w:docPartPr>
      <w:docPartBody>
        <w:p w:rsidR="006935B4" w:rsidRDefault="006935B4" w:rsidP="006935B4">
          <w:pPr>
            <w:pStyle w:val="1B3642AE3E374AD5B4CDB4A155144E57"/>
          </w:pPr>
          <w:r w:rsidRPr="00211209">
            <w:rPr>
              <w:rFonts w:ascii="Times New Roman" w:hAnsi="Times New Roman" w:cs="Times New Roman"/>
              <w:i/>
              <w:highlight w:val="lightGray"/>
            </w:rPr>
            <w:t>Tiekėjo pavadinimas</w:t>
          </w:r>
        </w:p>
      </w:docPartBody>
    </w:docPart>
    <w:docPart>
      <w:docPartPr>
        <w:name w:val="35E56208CDDA40D3AA9AB9031D5F22CB"/>
        <w:category>
          <w:name w:val="General"/>
          <w:gallery w:val="placeholder"/>
        </w:category>
        <w:types>
          <w:type w:val="bbPlcHdr"/>
        </w:types>
        <w:behaviors>
          <w:behavior w:val="content"/>
        </w:behaviors>
        <w:guid w:val="{DA667B97-40AC-4ABD-A9A7-BD16D7D85C04}"/>
      </w:docPartPr>
      <w:docPartBody>
        <w:p w:rsidR="006935B4" w:rsidRDefault="006935B4" w:rsidP="006935B4">
          <w:pPr>
            <w:pStyle w:val="35E56208CDDA40D3AA9AB9031D5F22CB"/>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imesNewRomanPS-BoldMT">
    <w:altName w:val="MS Gothic"/>
    <w:charset w:val="00"/>
    <w:family w:val="auto"/>
    <w:pitch w:val="variable"/>
  </w:font>
  <w:font w:name="Yu Mincho">
    <w:altName w:val="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4"/>
    <w:rsid w:val="00013133"/>
    <w:rsid w:val="000C247E"/>
    <w:rsid w:val="000F00AE"/>
    <w:rsid w:val="000F58BD"/>
    <w:rsid w:val="00121216"/>
    <w:rsid w:val="00124D40"/>
    <w:rsid w:val="00143C65"/>
    <w:rsid w:val="00143FD8"/>
    <w:rsid w:val="001C6938"/>
    <w:rsid w:val="002922B0"/>
    <w:rsid w:val="002A5B6F"/>
    <w:rsid w:val="002D51A0"/>
    <w:rsid w:val="00315D50"/>
    <w:rsid w:val="00324209"/>
    <w:rsid w:val="003F6FAF"/>
    <w:rsid w:val="00406B34"/>
    <w:rsid w:val="004522C8"/>
    <w:rsid w:val="00463732"/>
    <w:rsid w:val="004752E2"/>
    <w:rsid w:val="00482633"/>
    <w:rsid w:val="004C2A83"/>
    <w:rsid w:val="0050240F"/>
    <w:rsid w:val="00547313"/>
    <w:rsid w:val="005D4C11"/>
    <w:rsid w:val="005E7C1D"/>
    <w:rsid w:val="005F685D"/>
    <w:rsid w:val="00637684"/>
    <w:rsid w:val="00637F64"/>
    <w:rsid w:val="006679C3"/>
    <w:rsid w:val="00680256"/>
    <w:rsid w:val="0068265C"/>
    <w:rsid w:val="00686138"/>
    <w:rsid w:val="006935B4"/>
    <w:rsid w:val="006A1314"/>
    <w:rsid w:val="006B5E84"/>
    <w:rsid w:val="006E3BD4"/>
    <w:rsid w:val="0071140D"/>
    <w:rsid w:val="00716715"/>
    <w:rsid w:val="00766C77"/>
    <w:rsid w:val="00775ED4"/>
    <w:rsid w:val="007B3483"/>
    <w:rsid w:val="007C2EC6"/>
    <w:rsid w:val="007C689F"/>
    <w:rsid w:val="007E55CA"/>
    <w:rsid w:val="00883B1E"/>
    <w:rsid w:val="008C6277"/>
    <w:rsid w:val="008F6E7A"/>
    <w:rsid w:val="009C79BB"/>
    <w:rsid w:val="009D0154"/>
    <w:rsid w:val="00A55C0F"/>
    <w:rsid w:val="00A92A3C"/>
    <w:rsid w:val="00B1601B"/>
    <w:rsid w:val="00B34CDD"/>
    <w:rsid w:val="00B511B4"/>
    <w:rsid w:val="00BC5BAD"/>
    <w:rsid w:val="00BC7F15"/>
    <w:rsid w:val="00C11FFE"/>
    <w:rsid w:val="00C53299"/>
    <w:rsid w:val="00CA4C35"/>
    <w:rsid w:val="00CA5E33"/>
    <w:rsid w:val="00CD371E"/>
    <w:rsid w:val="00CD6805"/>
    <w:rsid w:val="00CE651C"/>
    <w:rsid w:val="00CF27C0"/>
    <w:rsid w:val="00D11578"/>
    <w:rsid w:val="00D13248"/>
    <w:rsid w:val="00D311B1"/>
    <w:rsid w:val="00D42A18"/>
    <w:rsid w:val="00D43BE4"/>
    <w:rsid w:val="00D540C0"/>
    <w:rsid w:val="00DA0042"/>
    <w:rsid w:val="00E25462"/>
    <w:rsid w:val="00E51ECF"/>
    <w:rsid w:val="00E52B24"/>
    <w:rsid w:val="00E52EE6"/>
    <w:rsid w:val="00E81BDB"/>
    <w:rsid w:val="00EA621E"/>
    <w:rsid w:val="00F14C4E"/>
    <w:rsid w:val="00F23D6E"/>
    <w:rsid w:val="00FA4407"/>
    <w:rsid w:val="00FB7B3D"/>
    <w:rsid w:val="00FC3247"/>
    <w:rsid w:val="00FC5A98"/>
    <w:rsid w:val="00FF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642AE3E374AD5B4CDB4A155144E57">
    <w:name w:val="1B3642AE3E374AD5B4CDB4A155144E57"/>
    <w:rsid w:val="006935B4"/>
  </w:style>
  <w:style w:type="paragraph" w:customStyle="1" w:styleId="35E56208CDDA40D3AA9AB9031D5F22CB">
    <w:name w:val="35E56208CDDA40D3AA9AB9031D5F22CB"/>
    <w:rsid w:val="006935B4"/>
  </w:style>
  <w:style w:type="character" w:styleId="PlaceholderText">
    <w:name w:val="Placeholder Text"/>
    <w:basedOn w:val="DefaultParagraphFont"/>
    <w:uiPriority w:val="99"/>
    <w:semiHidden/>
    <w:rsid w:val="00775ED4"/>
    <w:rPr>
      <w:color w:val="808080"/>
    </w:rPr>
  </w:style>
  <w:style w:type="paragraph" w:customStyle="1" w:styleId="26773BF1EBAD4F1F9B32685994F38B3B">
    <w:name w:val="26773BF1EBAD4F1F9B32685994F38B3B"/>
    <w:rsid w:val="00C53299"/>
  </w:style>
  <w:style w:type="paragraph" w:customStyle="1" w:styleId="6AB2928E5F264F159D612FE52DC72E95">
    <w:name w:val="6AB2928E5F264F159D612FE52DC72E95"/>
    <w:rsid w:val="00C53299"/>
  </w:style>
  <w:style w:type="paragraph" w:customStyle="1" w:styleId="4E278E4CE4F240FE8734F4BE4F98CC94">
    <w:name w:val="4E278E4CE4F240FE8734F4BE4F98CC94"/>
    <w:rsid w:val="00C5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241080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AFEAB12-37F2-458F-B1EA-D8D9FBF9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967192CC-D826-4830-AD7B-BE8E4381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76</Pages>
  <Words>107672</Words>
  <Characters>61374</Characters>
  <Application>Microsoft Office Word</Application>
  <DocSecurity>0</DocSecurity>
  <Lines>511</Lines>
  <Paragraphs>337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Vitalija Kraučelienė</cp:lastModifiedBy>
  <cp:revision>9</cp:revision>
  <dcterms:created xsi:type="dcterms:W3CDTF">2026-02-04T13:51:00Z</dcterms:created>
  <dcterms:modified xsi:type="dcterms:W3CDTF">2026-02-09T13:55:00Z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abonementas;#198;#Alma Rezgaitienė;#1292;#Mindaugas Rauba;#1093;#i:0#.w|cpma\vyginta-gr</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98020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