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3521334F" w:rsidR="00A73E03" w:rsidRDefault="00B96164" w:rsidP="00917A22">
            <w:pPr>
              <w:jc w:val="both"/>
              <w:rPr>
                <w:rFonts w:ascii="Arial" w:hAnsi="Arial" w:cs="Arial"/>
                <w:kern w:val="2"/>
                <w:sz w:val="18"/>
                <w:szCs w:val="18"/>
              </w:rPr>
            </w:pPr>
            <w:r>
              <w:rPr>
                <w:rFonts w:ascii="Arial" w:hAnsi="Arial" w:cs="Arial"/>
                <w:kern w:val="2"/>
                <w:sz w:val="18"/>
                <w:szCs w:val="18"/>
              </w:rPr>
              <w:t>Pervažų metaliniai atitvarai</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5ADCF9DB"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4C34EB">
                  <w:rPr>
                    <w:rFonts w:ascii="Arial" w:hAnsi="Arial" w:cs="Arial"/>
                    <w:kern w:val="2"/>
                    <w:sz w:val="18"/>
                    <w:szCs w:val="18"/>
                  </w:rPr>
                  <w:t>AB „LTG Infra“</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4B0EA662">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4B0EA662">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4B0EA662">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4B0EA662">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4B0EA662">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149ACF8E"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016137">
              <w:rPr>
                <w:rFonts w:ascii="Arial" w:hAnsi="Arial" w:cs="Arial"/>
                <w:kern w:val="2"/>
                <w:sz w:val="18"/>
                <w:szCs w:val="18"/>
              </w:rPr>
              <w:t xml:space="preserve">Pervažų metalinius atitvarus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4B0EA662">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600E8B9D" w:rsidR="00A73E03" w:rsidRDefault="00016137" w:rsidP="00917A22">
            <w:pPr>
              <w:jc w:val="both"/>
              <w:rPr>
                <w:rFonts w:ascii="Arial" w:hAnsi="Arial" w:cs="Arial"/>
                <w:sz w:val="18"/>
                <w:szCs w:val="18"/>
              </w:rPr>
            </w:pPr>
            <w:r>
              <w:rPr>
                <w:rFonts w:ascii="Arial" w:hAnsi="Arial" w:cs="Arial"/>
                <w:sz w:val="18"/>
                <w:szCs w:val="18"/>
              </w:rPr>
              <w:t>Pervažų metaliniai atitvarai</w:t>
            </w:r>
          </w:p>
        </w:tc>
      </w:tr>
      <w:tr w:rsidR="00A73E03" w14:paraId="30CDABA0" w14:textId="77777777" w:rsidTr="4B0EA662">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085DD2BC" w:rsidR="00A73E03" w:rsidRDefault="00A73E03" w:rsidP="00917A22">
            <w:pPr>
              <w:jc w:val="both"/>
              <w:rPr>
                <w:rFonts w:ascii="Arial" w:hAnsi="Arial" w:cs="Arial"/>
                <w:i/>
                <w:iCs/>
                <w:kern w:val="2"/>
                <w:sz w:val="18"/>
                <w:szCs w:val="18"/>
              </w:rPr>
            </w:pPr>
          </w:p>
        </w:tc>
      </w:tr>
      <w:tr w:rsidR="00A73E03" w14:paraId="2A2C1B99" w14:textId="77777777" w:rsidTr="4B0EA662">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4B0EA662">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4B0EA662">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4B0EA662">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4B0EA662">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405C4922" w:rsidR="00A73E03" w:rsidRDefault="004F26D5" w:rsidP="00917A22">
            <w:pPr>
              <w:rPr>
                <w:rFonts w:ascii="Arial" w:hAnsi="Arial" w:cs="Arial"/>
                <w:kern w:val="2"/>
                <w:sz w:val="18"/>
                <w:szCs w:val="18"/>
              </w:rPr>
            </w:pPr>
            <w:r w:rsidRPr="0033268F">
              <w:rPr>
                <w:rFonts w:ascii="Arial" w:hAnsi="Arial" w:cs="Arial"/>
                <w:kern w:val="2"/>
                <w:sz w:val="18"/>
                <w:szCs w:val="18"/>
              </w:rPr>
              <w:t>Netaikoma</w:t>
            </w:r>
          </w:p>
          <w:p w14:paraId="5A736B8F" w14:textId="77777777" w:rsidR="00A73E03" w:rsidRDefault="00A73E03" w:rsidP="00917A22">
            <w:pPr>
              <w:rPr>
                <w:rFonts w:ascii="Arial" w:hAnsi="Arial" w:cs="Arial"/>
                <w:kern w:val="2"/>
                <w:sz w:val="18"/>
                <w:szCs w:val="18"/>
              </w:rPr>
            </w:pPr>
          </w:p>
        </w:tc>
      </w:tr>
      <w:tr w:rsidR="00A73E03" w14:paraId="2D0623F0" w14:textId="77777777" w:rsidTr="4B0EA662">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F0434B">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4B0EA662">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4B0EA662">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598A75D1" w14:textId="6B98CC1C" w:rsidR="00A73E03" w:rsidRDefault="00A73E03" w:rsidP="00917A22">
            <w:pPr>
              <w:rPr>
                <w:rFonts w:ascii="Arial" w:hAnsi="Arial" w:cs="Arial"/>
                <w:i/>
                <w:color w:val="4472C4"/>
                <w:kern w:val="2"/>
                <w:sz w:val="18"/>
                <w:szCs w:val="18"/>
              </w:rPr>
            </w:pPr>
          </w:p>
        </w:tc>
      </w:tr>
      <w:tr w:rsidR="00A73E03" w14:paraId="659915B3" w14:textId="77777777" w:rsidTr="4B0EA662">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5C12E6B2" w14:textId="77777777" w:rsidR="00A73E03" w:rsidRDefault="00A73E03" w:rsidP="00917A22">
            <w:pPr>
              <w:rPr>
                <w:rFonts w:ascii="Arial" w:hAnsi="Arial" w:cs="Arial"/>
                <w:b/>
                <w:bCs/>
                <w:kern w:val="2"/>
                <w:sz w:val="18"/>
                <w:szCs w:val="18"/>
              </w:rPr>
            </w:pPr>
          </w:p>
          <w:p w14:paraId="5C29303A" w14:textId="77777777" w:rsidR="00A73E03" w:rsidRDefault="00A73E03" w:rsidP="00917A22">
            <w:pPr>
              <w:rPr>
                <w:rFonts w:ascii="Arial" w:hAnsi="Arial" w:cs="Arial"/>
                <w:b/>
                <w:bCs/>
                <w:kern w:val="2"/>
                <w:sz w:val="18"/>
                <w:szCs w:val="18"/>
              </w:rPr>
            </w:pPr>
          </w:p>
          <w:p w14:paraId="332BFAB0" w14:textId="77777777" w:rsidR="00A73E03" w:rsidRDefault="00A73E03" w:rsidP="00917A22">
            <w:pPr>
              <w:rPr>
                <w:rFonts w:ascii="Arial" w:hAnsi="Arial" w:cs="Arial"/>
                <w:b/>
                <w:bCs/>
                <w:kern w:val="2"/>
                <w:sz w:val="18"/>
                <w:szCs w:val="18"/>
              </w:rPr>
            </w:pPr>
          </w:p>
          <w:p w14:paraId="1C6803C7" w14:textId="7FED44D5" w:rsidR="00A73E03" w:rsidRPr="005A69D2" w:rsidRDefault="00A73E03" w:rsidP="005A69D2">
            <w:pPr>
              <w:jc w:val="both"/>
              <w:rPr>
                <w:rFonts w:ascii="Arial" w:hAnsi="Arial" w:cs="Arial"/>
                <w:b/>
                <w:bCs/>
                <w:i/>
                <w:color w:val="FF0000"/>
                <w:kern w:val="2"/>
                <w:sz w:val="18"/>
                <w:szCs w:val="18"/>
              </w:rPr>
            </w:pPr>
          </w:p>
        </w:tc>
        <w:tc>
          <w:tcPr>
            <w:tcW w:w="6778" w:type="dxa"/>
          </w:tcPr>
          <w:p w14:paraId="61CD0A9B" w14:textId="15B1CC1A" w:rsidR="00A73E03" w:rsidRDefault="00A73E03" w:rsidP="00F0434B">
            <w:pPr>
              <w:jc w:val="both"/>
              <w:rPr>
                <w:rFonts w:ascii="Arial" w:hAnsi="Arial" w:cs="Arial"/>
                <w:kern w:val="2"/>
                <w:sz w:val="18"/>
                <w:szCs w:val="18"/>
              </w:rPr>
            </w:pPr>
            <w:r>
              <w:rPr>
                <w:rFonts w:ascii="Arial" w:hAnsi="Arial" w:cs="Arial"/>
                <w:kern w:val="2"/>
                <w:sz w:val="18"/>
                <w:szCs w:val="18"/>
              </w:rPr>
              <w:t xml:space="preserve">Pradinės Sutarties vertė yra </w:t>
            </w:r>
            <w:r w:rsidR="00A304C9" w:rsidRPr="00654F25">
              <w:rPr>
                <w:rFonts w:ascii="Arial" w:hAnsi="Arial" w:cs="Arial"/>
                <w:kern w:val="2"/>
                <w:sz w:val="18"/>
                <w:szCs w:val="18"/>
              </w:rPr>
              <w:t>40 000,00</w:t>
            </w:r>
            <w:r>
              <w:rPr>
                <w:rFonts w:ascii="Arial" w:hAnsi="Arial" w:cs="Arial"/>
                <w:kern w:val="2"/>
                <w:sz w:val="18"/>
                <w:szCs w:val="18"/>
              </w:rPr>
              <w:t xml:space="preserve"> Eur, </w:t>
            </w:r>
            <w:r w:rsidR="00654F25">
              <w:rPr>
                <w:rFonts w:ascii="Arial" w:hAnsi="Arial" w:cs="Arial"/>
                <w:kern w:val="2"/>
                <w:sz w:val="18"/>
                <w:szCs w:val="18"/>
              </w:rPr>
              <w:t>(keturiasdešimt tūkstančių eurų)</w:t>
            </w:r>
            <w:r>
              <w:rPr>
                <w:rFonts w:ascii="Arial" w:hAnsi="Arial" w:cs="Arial"/>
                <w:kern w:val="2"/>
                <w:sz w:val="18"/>
                <w:szCs w:val="18"/>
              </w:rPr>
              <w:t xml:space="preserve"> be PVM. </w:t>
            </w:r>
          </w:p>
          <w:p w14:paraId="121CD52C" w14:textId="77777777" w:rsidR="00A73E03" w:rsidRDefault="00A73E03" w:rsidP="00F0434B">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772AABEF" w14:textId="77777777" w:rsidR="00A73E03" w:rsidRDefault="00A73E03" w:rsidP="00F0434B">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B12DD72" w14:textId="77777777" w:rsidR="00A73E03" w:rsidRDefault="00A73E03" w:rsidP="00F0434B">
            <w:pPr>
              <w:jc w:val="both"/>
              <w:rPr>
                <w:rFonts w:ascii="Arial" w:hAnsi="Arial" w:cs="Arial"/>
                <w:kern w:val="2"/>
                <w:sz w:val="18"/>
                <w:szCs w:val="18"/>
              </w:rPr>
            </w:pPr>
          </w:p>
          <w:p w14:paraId="5DC62E5C" w14:textId="22247A4A" w:rsidR="00A73E03" w:rsidRDefault="00A73E03" w:rsidP="00F0434B">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5A69D2" w:rsidRPr="005A69D2">
              <w:rPr>
                <w:rFonts w:ascii="Arial" w:hAnsi="Arial" w:cs="Arial"/>
                <w:color w:val="000000"/>
                <w:kern w:val="2"/>
                <w:sz w:val="18"/>
                <w:szCs w:val="18"/>
              </w:rPr>
              <w:t xml:space="preserve"> </w:t>
            </w:r>
            <w:r w:rsidR="005A69D2">
              <w:rPr>
                <w:rFonts w:ascii="Arial" w:hAnsi="Arial" w:cs="Arial"/>
                <w:color w:val="000000"/>
                <w:kern w:val="2"/>
                <w:sz w:val="18"/>
                <w:szCs w:val="18"/>
              </w:rPr>
              <w:t>1</w:t>
            </w:r>
            <w:r>
              <w:rPr>
                <w:rFonts w:ascii="Arial" w:hAnsi="Arial" w:cs="Arial"/>
                <w:color w:val="000000"/>
                <w:kern w:val="2"/>
                <w:sz w:val="18"/>
                <w:szCs w:val="18"/>
              </w:rPr>
              <w:t xml:space="preserve"> nurodytais įkainiais, neviršijant bendros Sutarties kainos. Sutartyje arba jos priede Nr. </w:t>
            </w:r>
            <w:r w:rsidR="005A69D2">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14:paraId="00BCC9DF" w14:textId="11804A9F" w:rsidR="00A73E03" w:rsidRDefault="00A73E03" w:rsidP="00F0434B">
            <w:pPr>
              <w:jc w:val="both"/>
              <w:rPr>
                <w:rFonts w:ascii="Arial" w:hAnsi="Arial" w:cs="Arial"/>
                <w:kern w:val="2"/>
                <w:sz w:val="18"/>
                <w:szCs w:val="18"/>
              </w:rPr>
            </w:pPr>
            <w:r w:rsidRPr="005A69D2">
              <w:rPr>
                <w:rFonts w:ascii="Arial" w:hAnsi="Arial" w:cs="Arial"/>
                <w:kern w:val="2"/>
                <w:sz w:val="18"/>
                <w:szCs w:val="18"/>
              </w:rPr>
              <w:t>Pirkėjas neįsipareigoja išpirkti preliminaraus Prekių kiekio ar bet kokios jo dalies</w:t>
            </w:r>
            <w:r w:rsidR="005A69D2" w:rsidRPr="005A69D2">
              <w:rPr>
                <w:rFonts w:ascii="Arial" w:hAnsi="Arial" w:cs="Arial"/>
                <w:kern w:val="2"/>
                <w:sz w:val="18"/>
                <w:szCs w:val="18"/>
              </w:rPr>
              <w:t>.</w:t>
            </w:r>
          </w:p>
        </w:tc>
      </w:tr>
      <w:tr w:rsidR="00A73E03" w14:paraId="527482F8" w14:textId="77777777" w:rsidTr="4B0EA662">
        <w:trPr>
          <w:trHeight w:val="300"/>
        </w:trPr>
        <w:tc>
          <w:tcPr>
            <w:tcW w:w="2704" w:type="dxa"/>
            <w:gridSpan w:val="2"/>
          </w:tcPr>
          <w:p w14:paraId="10795DF8" w14:textId="0B89421E"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B16B675" w14:textId="77777777" w:rsidR="00A73E03" w:rsidRDefault="00A73E03" w:rsidP="00917A22">
            <w:pPr>
              <w:rPr>
                <w:rFonts w:ascii="Arial" w:hAnsi="Arial" w:cs="Arial"/>
                <w:i/>
                <w:iCs/>
                <w:kern w:val="2"/>
                <w:sz w:val="18"/>
                <w:szCs w:val="18"/>
              </w:rPr>
            </w:pPr>
          </w:p>
        </w:tc>
        <w:tc>
          <w:tcPr>
            <w:tcW w:w="6778" w:type="dxa"/>
          </w:tcPr>
          <w:p w14:paraId="681D4AD3" w14:textId="2AD47CE4" w:rsidR="0094585E" w:rsidRPr="004F26D5" w:rsidRDefault="0094585E" w:rsidP="0094585E">
            <w:pPr>
              <w:rPr>
                <w:rFonts w:ascii="Arial" w:hAnsi="Arial" w:cs="Arial"/>
                <w:kern w:val="2"/>
                <w:sz w:val="18"/>
                <w:szCs w:val="18"/>
              </w:rPr>
            </w:pPr>
            <w:r w:rsidRPr="004F26D5">
              <w:rPr>
                <w:rFonts w:ascii="Arial" w:hAnsi="Arial" w:cs="Arial"/>
                <w:kern w:val="2"/>
                <w:sz w:val="18"/>
                <w:szCs w:val="18"/>
              </w:rPr>
              <w:t>Sutarties kaina/įkainiai bus perskaičiuojami:</w:t>
            </w:r>
          </w:p>
          <w:p w14:paraId="46CC747E" w14:textId="77777777" w:rsidR="0094585E" w:rsidRPr="004F26D5" w:rsidRDefault="0094585E" w:rsidP="0094585E">
            <w:pPr>
              <w:rPr>
                <w:rFonts w:ascii="Arial" w:hAnsi="Arial" w:cs="Arial"/>
                <w:kern w:val="2"/>
                <w:sz w:val="18"/>
                <w:szCs w:val="18"/>
              </w:rPr>
            </w:pPr>
            <w:r w:rsidRPr="004F26D5">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4F26D5">
              <w:rPr>
                <w:rFonts w:ascii="Arial" w:hAnsi="Arial" w:cs="Arial"/>
                <w:kern w:val="2"/>
                <w:sz w:val="18"/>
                <w:szCs w:val="18"/>
              </w:rPr>
              <w:t>5.3.3. dėl kainų lygio pokyčio</w:t>
            </w:r>
            <w:r w:rsidR="005E2C67" w:rsidRPr="004F26D5">
              <w:rPr>
                <w:rFonts w:ascii="Arial" w:hAnsi="Arial" w:cs="Arial"/>
                <w:kern w:val="2"/>
                <w:sz w:val="18"/>
                <w:szCs w:val="18"/>
              </w:rPr>
              <w:t>.</w:t>
            </w:r>
          </w:p>
        </w:tc>
      </w:tr>
      <w:tr w:rsidR="00A73E03" w14:paraId="0DC9B3DF" w14:textId="77777777" w:rsidTr="4B0EA662">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4B0EA662">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4B0EA662">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0153A95D" w:rsidR="00A73E03" w:rsidRPr="00BF60C1" w:rsidRDefault="00BF60C1" w:rsidP="00BF60C1">
            <w:pPr>
              <w:rPr>
                <w:rFonts w:ascii="Arial" w:hAnsi="Arial" w:cs="Arial"/>
                <w:color w:val="FF0000"/>
                <w:kern w:val="2"/>
                <w:sz w:val="18"/>
                <w:szCs w:val="18"/>
              </w:rPr>
            </w:pPr>
            <w:r>
              <w:rPr>
                <w:rFonts w:ascii="Arial" w:hAnsi="Arial" w:cs="Arial"/>
                <w:kern w:val="2"/>
                <w:sz w:val="18"/>
                <w:szCs w:val="18"/>
              </w:rPr>
              <w:br/>
              <w:t>Sutart</w:t>
            </w:r>
            <w:r w:rsidRPr="00257952">
              <w:rPr>
                <w:rFonts w:ascii="Arial" w:hAnsi="Arial" w:cs="Arial"/>
                <w:kern w:val="2"/>
                <w:sz w:val="18"/>
                <w:szCs w:val="18"/>
              </w:rPr>
              <w:t xml:space="preserve">ies įkainiai bus </w:t>
            </w:r>
            <w:r>
              <w:rPr>
                <w:rFonts w:ascii="Arial" w:hAnsi="Arial" w:cs="Arial"/>
                <w:kern w:val="2"/>
                <w:sz w:val="18"/>
                <w:szCs w:val="18"/>
              </w:rPr>
              <w:t>perskaičiuojami Sutarties priede Nr. 4 nustatyta tvarka.</w:t>
            </w:r>
          </w:p>
        </w:tc>
      </w:tr>
      <w:tr w:rsidR="00292C83" w14:paraId="597412FB" w14:textId="77777777" w:rsidTr="4B0EA662">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4B0EA662">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F0434B">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F0434B">
            <w:pPr>
              <w:jc w:val="both"/>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4B0EA662">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7E642C97" w14:textId="10020A71" w:rsidR="00A73E03" w:rsidRPr="001A1C62"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D36FDB" w:rsidRPr="00D36FDB">
              <w:rPr>
                <w:rFonts w:ascii="Arial" w:hAnsi="Arial" w:cs="Arial"/>
                <w:kern w:val="2"/>
                <w:sz w:val="18"/>
                <w:szCs w:val="18"/>
              </w:rPr>
              <w:t>45 (ke</w:t>
            </w:r>
            <w:r w:rsidR="00D36FDB">
              <w:rPr>
                <w:rFonts w:ascii="Arial" w:hAnsi="Arial" w:cs="Arial"/>
                <w:kern w:val="2"/>
                <w:sz w:val="18"/>
                <w:szCs w:val="18"/>
              </w:rPr>
              <w:t>turiasdešimt penki</w:t>
            </w:r>
            <w:r w:rsidR="007F2E4C">
              <w:rPr>
                <w:rFonts w:ascii="Arial" w:hAnsi="Arial" w:cs="Arial"/>
                <w:kern w:val="2"/>
                <w:sz w:val="18"/>
                <w:szCs w:val="18"/>
              </w:rPr>
              <w:t>os</w:t>
            </w:r>
            <w:r w:rsidR="00D36FDB">
              <w:rPr>
                <w:rFonts w:ascii="Arial" w:hAnsi="Arial" w:cs="Arial"/>
                <w:kern w:val="2"/>
                <w:sz w:val="18"/>
                <w:szCs w:val="18"/>
              </w:rPr>
              <w:t>) kalen</w:t>
            </w:r>
            <w:r w:rsidR="001A1C62">
              <w:rPr>
                <w:rFonts w:ascii="Arial" w:hAnsi="Arial" w:cs="Arial"/>
                <w:kern w:val="2"/>
                <w:sz w:val="18"/>
                <w:szCs w:val="18"/>
              </w:rPr>
              <w:t>dorines dienas</w:t>
            </w:r>
            <w:r>
              <w:rPr>
                <w:rFonts w:ascii="Arial" w:hAnsi="Arial" w:cs="Arial"/>
                <w:kern w:val="2"/>
                <w:sz w:val="18"/>
                <w:szCs w:val="18"/>
              </w:rPr>
              <w:t xml:space="preserve"> nuo Sąskaitos gavimo dienos.</w:t>
            </w:r>
          </w:p>
          <w:p w14:paraId="640F98DC" w14:textId="77777777" w:rsidR="00A73E03" w:rsidRDefault="00A73E03" w:rsidP="00917A22">
            <w:pPr>
              <w:rPr>
                <w:rFonts w:ascii="Arial" w:hAnsi="Arial" w:cs="Arial"/>
                <w:kern w:val="2"/>
                <w:sz w:val="18"/>
                <w:szCs w:val="18"/>
              </w:rPr>
            </w:pPr>
          </w:p>
          <w:p w14:paraId="5A20E36D" w14:textId="082919F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Apmokėjimo sąlygos</w:t>
            </w:r>
            <w:r w:rsidR="001A1C62">
              <w:rPr>
                <w:rFonts w:ascii="Arial" w:hAnsi="Arial" w:cs="Arial"/>
                <w:color w:val="000000"/>
                <w:kern w:val="2"/>
                <w:sz w:val="18"/>
                <w:szCs w:val="18"/>
                <w:shd w:val="clear" w:color="auto" w:fill="FFFFFF"/>
              </w:rPr>
              <w:t xml:space="preserve">: </w:t>
            </w:r>
            <w:r w:rsidRPr="001A1C62">
              <w:rPr>
                <w:rFonts w:ascii="Arial" w:hAnsi="Arial" w:cs="Arial"/>
                <w:kern w:val="2"/>
                <w:sz w:val="18"/>
                <w:szCs w:val="18"/>
                <w:shd w:val="clear" w:color="auto" w:fill="FFFFFF"/>
              </w:rPr>
              <w:t>įvykdžius užsakymą, mokama už konkretų kiekį/apimtį pagal nustatytus įkainius</w:t>
            </w:r>
            <w:r w:rsidR="001A1C62" w:rsidRPr="001A1C62">
              <w:rPr>
                <w:rFonts w:ascii="Arial" w:hAnsi="Arial" w:cs="Arial"/>
                <w:kern w:val="2"/>
                <w:sz w:val="18"/>
                <w:szCs w:val="18"/>
                <w:shd w:val="clear" w:color="auto" w:fill="FFFFFF"/>
              </w:rPr>
              <w:t>.</w:t>
            </w:r>
          </w:p>
        </w:tc>
      </w:tr>
      <w:tr w:rsidR="00A73E03" w14:paraId="29BD42E9" w14:textId="77777777" w:rsidTr="4B0EA662">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43A8471F" w14:textId="5C0942C1" w:rsidR="00A73E03" w:rsidRPr="001A1C62" w:rsidRDefault="00A73E03" w:rsidP="001A1C62">
            <w:pPr>
              <w:rPr>
                <w:rFonts w:ascii="Arial" w:hAnsi="Arial" w:cs="Arial"/>
                <w:kern w:val="2"/>
                <w:sz w:val="18"/>
                <w:szCs w:val="18"/>
              </w:rPr>
            </w:pPr>
            <w:r>
              <w:rPr>
                <w:rFonts w:ascii="Arial" w:hAnsi="Arial" w:cs="Arial"/>
                <w:kern w:val="2"/>
                <w:sz w:val="18"/>
                <w:szCs w:val="18"/>
              </w:rPr>
              <w:t>Netaikoma</w:t>
            </w:r>
          </w:p>
        </w:tc>
      </w:tr>
      <w:tr w:rsidR="00A73E03" w:rsidRPr="008066D3" w14:paraId="2AD02230" w14:textId="77777777" w:rsidTr="4B0EA662">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4A624490" w:rsidR="00A73E03" w:rsidRDefault="00A73E03" w:rsidP="00917A22">
            <w:pPr>
              <w:rPr>
                <w:rFonts w:ascii="Arial" w:eastAsia="Arial" w:hAnsi="Arial" w:cs="Arial"/>
                <w:color w:val="000000" w:themeColor="text1"/>
                <w:kern w:val="2"/>
                <w:sz w:val="18"/>
                <w:szCs w:val="18"/>
              </w:rPr>
            </w:pPr>
          </w:p>
        </w:tc>
      </w:tr>
      <w:tr w:rsidR="00A73E03" w14:paraId="0ACBFCEA" w14:textId="77777777" w:rsidTr="4B0EA662">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4B0EA662">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1B3064AE" w:rsidR="00A73E03" w:rsidRDefault="00A73E03" w:rsidP="00E40AF1">
            <w:pPr>
              <w:spacing w:line="259" w:lineRule="auto"/>
              <w:jc w:val="both"/>
              <w:rPr>
                <w:rFonts w:ascii="Arial" w:eastAsia="Arial" w:hAnsi="Arial" w:cs="Arial"/>
                <w:kern w:val="2"/>
                <w:sz w:val="18"/>
                <w:szCs w:val="18"/>
              </w:rPr>
            </w:pPr>
            <w:r w:rsidRPr="7D4E0B52">
              <w:rPr>
                <w:rFonts w:ascii="Arial" w:eastAsia="Arial" w:hAnsi="Arial" w:cs="Arial"/>
                <w:sz w:val="18"/>
                <w:szCs w:val="18"/>
              </w:rPr>
              <w:t xml:space="preserve">Prekėms </w:t>
            </w:r>
            <w:r w:rsidRPr="00F0434B">
              <w:rPr>
                <w:rFonts w:ascii="Arial" w:eastAsia="Arial" w:hAnsi="Arial" w:cs="Arial"/>
                <w:sz w:val="18"/>
                <w:szCs w:val="18"/>
              </w:rPr>
              <w:t xml:space="preserve">nustatomas techninėje specifikacijoje nustatytas </w:t>
            </w:r>
            <w:r w:rsidRPr="7D4E0B52">
              <w:rPr>
                <w:rFonts w:ascii="Arial" w:eastAsia="Arial" w:hAnsi="Arial" w:cs="Arial"/>
                <w:sz w:val="18"/>
                <w:szCs w:val="18"/>
              </w:rPr>
              <w:t xml:space="preserve">garantinis terminas, kuris yra </w:t>
            </w:r>
            <w:r w:rsidR="007F2E4C">
              <w:rPr>
                <w:rFonts w:ascii="Arial" w:eastAsia="Arial" w:hAnsi="Arial" w:cs="Arial"/>
                <w:sz w:val="18"/>
                <w:szCs w:val="18"/>
              </w:rPr>
              <w:t xml:space="preserve">ne trumpesnis kaip </w:t>
            </w:r>
            <w:r w:rsidR="00F0434B">
              <w:rPr>
                <w:rFonts w:ascii="Arial" w:eastAsia="Arial" w:hAnsi="Arial" w:cs="Arial"/>
                <w:sz w:val="18"/>
                <w:szCs w:val="18"/>
              </w:rPr>
              <w:t>24 (dvidešimt keturi) mėnesiai</w:t>
            </w:r>
            <w:r w:rsidRPr="7D4E0B52">
              <w:rPr>
                <w:rFonts w:ascii="Arial" w:eastAsia="Arial" w:hAnsi="Arial" w:cs="Arial"/>
                <w:sz w:val="18"/>
                <w:szCs w:val="18"/>
              </w:rPr>
              <w:t>. Garantinis terminas, skaičiuojamas nuo Prekių perdavimo–priėmimo akto ar Sąskaitos (kai Prekių perdavimo–priėmimo aktas nėra pasirašomas) pasirašymo dienos</w:t>
            </w:r>
            <w:r w:rsidRPr="7D4E0B52">
              <w:rPr>
                <w:szCs w:val="24"/>
              </w:rPr>
              <w:t>.</w:t>
            </w:r>
          </w:p>
        </w:tc>
      </w:tr>
      <w:tr w:rsidR="00A73E03" w14:paraId="04A8E75F" w14:textId="77777777" w:rsidTr="4B0EA662">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06F28AF5" w:rsidR="00A73E03" w:rsidRDefault="00A73E03" w:rsidP="00E40AF1">
            <w:pPr>
              <w:jc w:val="both"/>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B17261" w:rsidRPr="00B17261">
              <w:rPr>
                <w:rFonts w:ascii="Arial" w:eastAsia="Arial" w:hAnsi="Arial" w:cs="Arial"/>
                <w:sz w:val="18"/>
                <w:szCs w:val="18"/>
              </w:rPr>
              <w:t>7</w:t>
            </w:r>
            <w:r w:rsidR="00B17261">
              <w:rPr>
                <w:rFonts w:ascii="Arial" w:eastAsia="Arial" w:hAnsi="Arial" w:cs="Arial"/>
                <w:sz w:val="18"/>
                <w:szCs w:val="18"/>
              </w:rPr>
              <w:t xml:space="preserve"> kalendorines dienas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E40AF1">
            <w:pPr>
              <w:jc w:val="both"/>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4B0EA662">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4B0EA662">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4B0EA662">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4B0EA662">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4B0EA662">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2A489BAC" w:rsidR="00A73E03" w:rsidRDefault="00A73E03" w:rsidP="00917A22">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EF1CC5">
              <w:rPr>
                <w:rFonts w:ascii="Arial" w:hAnsi="Arial" w:cs="Arial"/>
                <w:kern w:val="2"/>
                <w:sz w:val="18"/>
                <w:szCs w:val="18"/>
              </w:rPr>
              <w:t>:</w:t>
            </w:r>
          </w:p>
          <w:p w14:paraId="426AFE54" w14:textId="0EB466BD" w:rsidR="00A73E03" w:rsidRPr="00EF1CC5" w:rsidRDefault="00A73E03" w:rsidP="00EF1CC5">
            <w:pPr>
              <w:rPr>
                <w:rFonts w:ascii="Arial" w:hAnsi="Arial" w:cs="Arial"/>
                <w:color w:val="FF0000"/>
                <w:kern w:val="2"/>
                <w:sz w:val="18"/>
                <w:szCs w:val="18"/>
              </w:rPr>
            </w:pPr>
            <w:r w:rsidRPr="00EF1CC5">
              <w:rPr>
                <w:rFonts w:ascii="Arial" w:hAnsi="Arial" w:cs="Arial"/>
                <w:kern w:val="2"/>
                <w:sz w:val="18"/>
                <w:szCs w:val="18"/>
              </w:rPr>
              <w:t>Netesybomis (delspinigiais, bauda)</w:t>
            </w:r>
            <w:r w:rsidR="00EF1CC5" w:rsidRPr="00EF1CC5">
              <w:rPr>
                <w:rFonts w:ascii="Arial" w:hAnsi="Arial" w:cs="Arial"/>
                <w:kern w:val="2"/>
                <w:sz w:val="18"/>
                <w:szCs w:val="18"/>
              </w:rPr>
              <w:t>.</w:t>
            </w:r>
          </w:p>
        </w:tc>
      </w:tr>
      <w:tr w:rsidR="00A73E03" w14:paraId="18ECF148" w14:textId="77777777" w:rsidTr="4B0EA662">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69B42D53" w:rsidR="00A73E03" w:rsidRDefault="00A73E03" w:rsidP="00EF1CC5"/>
        </w:tc>
      </w:tr>
      <w:tr w:rsidR="00A73E03" w14:paraId="1660D11C" w14:textId="77777777" w:rsidTr="4B0EA662">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349EDF1B" w:rsidR="00A73E03" w:rsidRDefault="00A73E03" w:rsidP="00917A22">
            <w:pPr>
              <w:rPr>
                <w:rFonts w:ascii="Arial" w:hAnsi="Arial" w:cs="Arial"/>
                <w:kern w:val="2"/>
                <w:sz w:val="18"/>
                <w:szCs w:val="18"/>
              </w:rPr>
            </w:pPr>
          </w:p>
        </w:tc>
      </w:tr>
      <w:tr w:rsidR="00A73E03" w14:paraId="70105F86" w14:textId="77777777" w:rsidTr="4B0EA662">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4B0EA662">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E40AF1">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0,05 (penkios </w:t>
            </w:r>
            <w:r w:rsidRPr="00364186">
              <w:rPr>
                <w:rFonts w:ascii="Arial" w:hAnsi="Arial" w:cs="Arial"/>
                <w:color w:val="000000" w:themeColor="text1"/>
                <w:kern w:val="2"/>
                <w:sz w:val="18"/>
                <w:szCs w:val="18"/>
              </w:rPr>
              <w:lastRenderedPageBreak/>
              <w:t>šimtosios) procento dydžio delspinigius nuo neapmokėtos sumos be PVM už kiekvieną vėlavimo dieną.</w:t>
            </w:r>
          </w:p>
          <w:p w14:paraId="2E9F0746" w14:textId="77777777" w:rsidR="00A73E03" w:rsidRDefault="00A73E03" w:rsidP="00E40AF1">
            <w:pPr>
              <w:spacing w:line="259" w:lineRule="auto"/>
              <w:jc w:val="both"/>
              <w:rPr>
                <w:rFonts w:ascii="Arial" w:hAnsi="Arial" w:cs="Arial"/>
                <w:color w:val="000000"/>
                <w:kern w:val="2"/>
                <w:sz w:val="18"/>
                <w:szCs w:val="18"/>
              </w:rPr>
            </w:pPr>
          </w:p>
        </w:tc>
      </w:tr>
      <w:tr w:rsidR="00A73E03" w14:paraId="30BF6D33" w14:textId="77777777" w:rsidTr="4B0EA662">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9.2. Tiekėjui taikomos netesybos</w:t>
            </w:r>
          </w:p>
        </w:tc>
        <w:tc>
          <w:tcPr>
            <w:tcW w:w="6778" w:type="dxa"/>
          </w:tcPr>
          <w:p w14:paraId="2686217A" w14:textId="77777777" w:rsidR="00A73E03" w:rsidRPr="004B7E7C" w:rsidRDefault="00A73E03" w:rsidP="00E40AF1">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E40AF1">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E40AF1">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4B0EA662">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E40AF1">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E40AF1">
            <w:pPr>
              <w:jc w:val="both"/>
              <w:rPr>
                <w:rFonts w:ascii="Arial" w:hAnsi="Arial" w:cs="Arial"/>
                <w:sz w:val="18"/>
                <w:szCs w:val="18"/>
              </w:rPr>
            </w:pPr>
          </w:p>
          <w:p w14:paraId="258C7CCA" w14:textId="77777777" w:rsidR="00A73E03" w:rsidRDefault="00A73E03" w:rsidP="00E40AF1">
            <w:pPr>
              <w:jc w:val="both"/>
              <w:rPr>
                <w:rFonts w:ascii="Arial" w:eastAsia="Arial" w:hAnsi="Arial" w:cs="Arial"/>
                <w:kern w:val="2"/>
                <w:sz w:val="18"/>
                <w:szCs w:val="18"/>
              </w:rPr>
            </w:pPr>
          </w:p>
        </w:tc>
      </w:tr>
      <w:tr w:rsidR="00A73E03" w14:paraId="2B04B2E8" w14:textId="77777777" w:rsidTr="4B0EA662">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4B0EA662">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4B0EA662">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4B0EA662">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4B0EA662">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21484AF1" w:rsidR="00A73E03" w:rsidRPr="00BB297A" w:rsidRDefault="0020161C" w:rsidP="00917A22">
            <w:pPr>
              <w:rPr>
                <w:rFonts w:ascii="Arial" w:hAnsi="Arial" w:cs="Arial"/>
                <w:color w:val="FF0000"/>
                <w:kern w:val="2"/>
                <w:sz w:val="18"/>
                <w:szCs w:val="18"/>
              </w:rPr>
            </w:pPr>
            <w:r w:rsidRPr="0020161C">
              <w:rPr>
                <w:rFonts w:ascii="Arial" w:hAnsi="Arial" w:cs="Arial"/>
                <w:color w:val="000000" w:themeColor="text1"/>
                <w:sz w:val="18"/>
                <w:szCs w:val="18"/>
              </w:rPr>
              <w:t>Netaikoma</w:t>
            </w:r>
          </w:p>
        </w:tc>
      </w:tr>
      <w:tr w:rsidR="00A73E03" w14:paraId="79EDA7BE" w14:textId="77777777" w:rsidTr="4B0EA662">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4B0EA662">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lastRenderedPageBreak/>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4B0EA662">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4B0EA662">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4B0EA662">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4B0EA662">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4B0EA662">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60F67343" w14:textId="04DC754D" w:rsidR="00A73E03" w:rsidRDefault="00A73E03" w:rsidP="0020161C">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20161C">
              <w:rPr>
                <w:rFonts w:ascii="Arial" w:hAnsi="Arial" w:cs="Arial"/>
                <w:color w:val="000000"/>
                <w:kern w:val="2"/>
                <w:sz w:val="18"/>
                <w:szCs w:val="18"/>
              </w:rPr>
              <w:t xml:space="preserve">38 (trisdešimt aštuoni) mėnesiai. </w:t>
            </w:r>
          </w:p>
        </w:tc>
      </w:tr>
      <w:tr w:rsidR="00A73E03" w14:paraId="1D5B4BEB" w14:textId="77777777" w:rsidTr="4B0EA662">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EF1CC5">
            <w:pPr>
              <w:rPr>
                <w:rFonts w:ascii="Arial" w:eastAsia="Arial" w:hAnsi="Arial" w:cs="Arial"/>
                <w:kern w:val="2"/>
                <w:sz w:val="18"/>
                <w:szCs w:val="18"/>
              </w:rPr>
            </w:pPr>
          </w:p>
        </w:tc>
      </w:tr>
      <w:tr w:rsidR="00A73E03" w14:paraId="047A4C2D" w14:textId="77777777" w:rsidTr="4B0EA662">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4B0EA662">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4B0EA662">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CD1A6E" w:rsidRDefault="00A73E03" w:rsidP="58077786">
            <w:pPr>
              <w:rPr>
                <w:rFonts w:ascii="Arial" w:hAnsi="Arial" w:cs="Arial"/>
                <w:kern w:val="2"/>
                <w:sz w:val="18"/>
                <w:szCs w:val="18"/>
              </w:rPr>
            </w:pPr>
            <w:r w:rsidRPr="00CD1A6E">
              <w:rPr>
                <w:rFonts w:ascii="Arial" w:hAnsi="Arial" w:cs="Arial"/>
                <w:kern w:val="2"/>
                <w:sz w:val="18"/>
                <w:szCs w:val="18"/>
              </w:rPr>
              <w:t>12.2.1. jeigu Tiekėjas nevykdo prisiimtų įsipareigojimų už Sutartyje nustatytą Sutarties kainą / įkainius;</w:t>
            </w:r>
          </w:p>
          <w:p w14:paraId="67585D70" w14:textId="69BBD706" w:rsidR="00A73E03" w:rsidRPr="00CD1A6E" w:rsidRDefault="00A73E03" w:rsidP="58077786">
            <w:pPr>
              <w:spacing w:line="257" w:lineRule="auto"/>
              <w:jc w:val="both"/>
              <w:rPr>
                <w:rFonts w:ascii="Arial" w:eastAsia="Arial" w:hAnsi="Arial" w:cs="Arial"/>
                <w:kern w:val="2"/>
                <w:sz w:val="18"/>
                <w:szCs w:val="18"/>
                <w:lang w:val="lt"/>
              </w:rPr>
            </w:pPr>
            <w:r w:rsidRPr="00CD1A6E">
              <w:rPr>
                <w:rFonts w:ascii="Arial" w:eastAsia="Arial" w:hAnsi="Arial" w:cs="Arial"/>
                <w:kern w:val="2"/>
                <w:sz w:val="18"/>
                <w:szCs w:val="18"/>
                <w:lang w:val="lt"/>
              </w:rPr>
              <w:t>12.2.</w:t>
            </w:r>
            <w:r w:rsidR="00CD1A6E" w:rsidRPr="00CD1A6E">
              <w:rPr>
                <w:rFonts w:ascii="Arial" w:eastAsia="Arial" w:hAnsi="Arial" w:cs="Arial"/>
                <w:kern w:val="2"/>
                <w:sz w:val="18"/>
                <w:szCs w:val="18"/>
                <w:lang w:val="lt"/>
              </w:rPr>
              <w:t>2</w:t>
            </w:r>
            <w:r w:rsidRPr="00CD1A6E">
              <w:rPr>
                <w:rFonts w:ascii="Arial" w:eastAsia="Arial" w:hAnsi="Arial" w:cs="Arial"/>
                <w:kern w:val="2"/>
                <w:sz w:val="18"/>
                <w:szCs w:val="18"/>
                <w:lang w:val="lt"/>
              </w:rPr>
              <w:t>. jeigu Tiekėjas nesilaiko Sutartyje nustatytų Prekių tiekimo terminų</w:t>
            </w:r>
            <w:r w:rsidR="74DF4578" w:rsidRPr="00CD1A6E">
              <w:rPr>
                <w:rFonts w:ascii="Arial" w:eastAsia="Arial" w:hAnsi="Arial" w:cs="Arial"/>
                <w:kern w:val="2"/>
                <w:sz w:val="18"/>
                <w:szCs w:val="18"/>
                <w:lang w:val="lt"/>
              </w:rPr>
              <w:t xml:space="preserve"> ir</w:t>
            </w:r>
            <w:r w:rsidRPr="00CD1A6E">
              <w:rPr>
                <w:rFonts w:ascii="Arial" w:eastAsia="Arial" w:hAnsi="Arial" w:cs="Arial"/>
                <w:kern w:val="2"/>
                <w:sz w:val="18"/>
                <w:szCs w:val="18"/>
                <w:lang w:val="lt"/>
              </w:rPr>
              <w:t xml:space="preserve"> vėluoja pristatyti Prekes daugiau nei </w:t>
            </w:r>
            <w:r w:rsidR="352913CC" w:rsidRPr="00CD1A6E">
              <w:rPr>
                <w:rFonts w:ascii="Arial" w:eastAsia="Arial" w:hAnsi="Arial" w:cs="Arial"/>
                <w:kern w:val="2"/>
                <w:sz w:val="18"/>
                <w:szCs w:val="18"/>
                <w:lang w:val="lt"/>
              </w:rPr>
              <w:t>90 dienų</w:t>
            </w:r>
            <w:r w:rsidRPr="00CD1A6E">
              <w:rPr>
                <w:rFonts w:ascii="Arial" w:eastAsia="Arial" w:hAnsi="Arial" w:cs="Arial"/>
                <w:color w:val="4472C4" w:themeColor="accent1"/>
                <w:kern w:val="2"/>
                <w:sz w:val="18"/>
                <w:szCs w:val="18"/>
                <w:lang w:val="lt"/>
              </w:rPr>
              <w:t xml:space="preserve"> </w:t>
            </w:r>
            <w:r w:rsidRPr="00CD1A6E">
              <w:rPr>
                <w:rFonts w:ascii="Arial" w:eastAsia="Arial" w:hAnsi="Arial" w:cs="Arial"/>
                <w:kern w:val="2"/>
                <w:sz w:val="18"/>
                <w:szCs w:val="18"/>
                <w:lang w:val="lt"/>
              </w:rPr>
              <w:t>negu Sutartyje nustatytas Prekių pristatymo terminas;</w:t>
            </w:r>
          </w:p>
          <w:p w14:paraId="440571BF" w14:textId="18A8939D" w:rsidR="00A73E03" w:rsidRPr="00CD1A6E"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D1A6E">
              <w:rPr>
                <w:rFonts w:ascii="Arial" w:eastAsia="Arial" w:hAnsi="Arial" w:cs="Arial"/>
                <w:kern w:val="2"/>
                <w:sz w:val="18"/>
                <w:szCs w:val="18"/>
                <w:lang w:val="lt"/>
              </w:rPr>
              <w:t>12.2.</w:t>
            </w:r>
            <w:r w:rsidR="00CD1A6E" w:rsidRPr="00CD1A6E">
              <w:rPr>
                <w:rFonts w:ascii="Arial" w:eastAsia="Arial" w:hAnsi="Arial" w:cs="Arial"/>
                <w:kern w:val="2"/>
                <w:sz w:val="18"/>
                <w:szCs w:val="18"/>
                <w:lang w:val="lt"/>
              </w:rPr>
              <w:t>3</w:t>
            </w:r>
            <w:r w:rsidRPr="00CD1A6E">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5C05F9CB" w14:textId="59E1210E" w:rsidR="00A73E03" w:rsidRPr="00CD1A6E"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D1A6E">
              <w:rPr>
                <w:rFonts w:ascii="Arial" w:eastAsia="Arial" w:hAnsi="Arial" w:cs="Arial"/>
                <w:kern w:val="2"/>
                <w:sz w:val="18"/>
                <w:szCs w:val="18"/>
                <w:lang w:val="lt"/>
              </w:rPr>
              <w:t>12.2.</w:t>
            </w:r>
            <w:r w:rsidR="00CD1A6E" w:rsidRPr="00CD1A6E">
              <w:rPr>
                <w:rFonts w:ascii="Arial" w:eastAsia="Arial" w:hAnsi="Arial" w:cs="Arial"/>
                <w:kern w:val="2"/>
                <w:sz w:val="18"/>
                <w:szCs w:val="18"/>
                <w:lang w:val="lt"/>
              </w:rPr>
              <w:t>4</w:t>
            </w:r>
            <w:r w:rsidRPr="00CD1A6E">
              <w:rPr>
                <w:rFonts w:ascii="Arial" w:eastAsia="Arial" w:hAnsi="Arial" w:cs="Arial"/>
                <w:kern w:val="2"/>
                <w:sz w:val="18"/>
                <w:szCs w:val="18"/>
                <w:lang w:val="lt"/>
              </w:rPr>
              <w:t>. Tiekėjas daugiau kaip 2 (du) kartus pristato Prekes, kurios neatitinka Sutartyje ir / ar Įstatymuose nustatytų reikalavimų Prekėms;</w:t>
            </w:r>
          </w:p>
          <w:p w14:paraId="6C4CCE10" w14:textId="1225152C" w:rsidR="00A73E03" w:rsidRPr="00CD1A6E"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CD1A6E">
              <w:rPr>
                <w:rFonts w:ascii="Arial" w:eastAsia="Arial" w:hAnsi="Arial" w:cs="Arial"/>
                <w:kern w:val="2"/>
                <w:sz w:val="18"/>
                <w:szCs w:val="18"/>
                <w:lang w:val="lt"/>
              </w:rPr>
              <w:t>12.2.</w:t>
            </w:r>
            <w:r w:rsidR="00CD1A6E" w:rsidRPr="00CD1A6E">
              <w:rPr>
                <w:rFonts w:ascii="Arial" w:eastAsia="Arial" w:hAnsi="Arial" w:cs="Arial"/>
                <w:kern w:val="2"/>
                <w:sz w:val="18"/>
                <w:szCs w:val="18"/>
                <w:lang w:val="lt"/>
              </w:rPr>
              <w:t>5</w:t>
            </w:r>
            <w:r w:rsidRPr="00CD1A6E">
              <w:rPr>
                <w:rFonts w:ascii="Arial" w:eastAsia="Arial" w:hAnsi="Arial" w:cs="Arial"/>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741565F" w14:textId="199C1423" w:rsidR="00A73E03" w:rsidRPr="00CD1A6E" w:rsidRDefault="00A73E03" w:rsidP="00CD1A6E">
            <w:pPr>
              <w:tabs>
                <w:tab w:val="left" w:pos="567"/>
                <w:tab w:val="left" w:pos="851"/>
                <w:tab w:val="left" w:pos="992"/>
                <w:tab w:val="left" w:pos="1134"/>
              </w:tabs>
              <w:spacing w:line="257" w:lineRule="auto"/>
              <w:jc w:val="both"/>
              <w:rPr>
                <w:rFonts w:ascii="Arial" w:eastAsia="Arial" w:hAnsi="Arial" w:cs="Arial"/>
                <w:sz w:val="18"/>
                <w:szCs w:val="18"/>
                <w:highlight w:val="yellow"/>
                <w:lang w:val="lt"/>
              </w:rPr>
            </w:pPr>
            <w:r w:rsidRPr="00CD1A6E">
              <w:rPr>
                <w:rFonts w:ascii="Arial" w:eastAsia="Arial" w:hAnsi="Arial" w:cs="Arial"/>
                <w:sz w:val="18"/>
                <w:szCs w:val="18"/>
                <w:lang w:val="lt"/>
              </w:rPr>
              <w:t>12.2.</w:t>
            </w:r>
            <w:r w:rsidR="00CD1A6E" w:rsidRPr="00CD1A6E">
              <w:rPr>
                <w:rFonts w:ascii="Arial" w:eastAsia="Arial" w:hAnsi="Arial" w:cs="Arial"/>
                <w:sz w:val="18"/>
                <w:szCs w:val="18"/>
                <w:lang w:val="lt"/>
              </w:rPr>
              <w:t>6</w:t>
            </w:r>
            <w:r w:rsidRPr="00CD1A6E">
              <w:rPr>
                <w:rFonts w:ascii="Arial" w:eastAsia="Arial" w:hAnsi="Arial" w:cs="Arial"/>
                <w:sz w:val="18"/>
                <w:szCs w:val="18"/>
                <w:lang w:val="lt"/>
              </w:rPr>
              <w:t>. Tiekėjas pažeidžia šios Sutarties nuostatas, reglamentuojančias konkurenciją, intelektinės nuosavybės ar konfidencialios informacijos valdymą;</w:t>
            </w:r>
          </w:p>
        </w:tc>
      </w:tr>
      <w:tr w:rsidR="00A73E03" w14:paraId="6FD36DF3" w14:textId="77777777" w:rsidTr="4B0EA662">
        <w:trPr>
          <w:trHeight w:val="300"/>
        </w:trPr>
        <w:tc>
          <w:tcPr>
            <w:tcW w:w="9482"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14:paraId="2474B5C2" w14:textId="77777777" w:rsidTr="4B0EA662">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096DAD3C" w:rsidR="00A73E03" w:rsidRDefault="00A73E03" w:rsidP="00EF1CC5">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EF1CC5" w:rsidRPr="0051751B">
              <w:rPr>
                <w:rFonts w:ascii="Arial" w:hAnsi="Arial" w:cs="Arial"/>
                <w:color w:val="000000" w:themeColor="text1"/>
                <w:kern w:val="2"/>
                <w:sz w:val="18"/>
                <w:szCs w:val="18"/>
                <w:shd w:val="clear" w:color="auto" w:fill="FFFFFF"/>
              </w:rPr>
              <w:t>4.4.4</w:t>
            </w:r>
            <w:r w:rsidR="0051751B" w:rsidRPr="0051751B">
              <w:rPr>
                <w:rFonts w:ascii="Arial" w:hAnsi="Arial" w:cs="Arial"/>
                <w:color w:val="000000" w:themeColor="text1"/>
                <w:kern w:val="2"/>
                <w:sz w:val="18"/>
                <w:szCs w:val="18"/>
                <w:shd w:val="clear" w:color="auto" w:fill="FFFFFF"/>
              </w:rPr>
              <w:t>.5.</w:t>
            </w:r>
            <w:r w:rsidRPr="0051751B">
              <w:rPr>
                <w:rFonts w:ascii="Arial" w:hAnsi="Arial" w:cs="Arial"/>
                <w:color w:val="000000" w:themeColor="text1"/>
                <w:kern w:val="2"/>
                <w:sz w:val="18"/>
                <w:szCs w:val="18"/>
                <w:shd w:val="clear" w:color="auto" w:fill="FFFFFF"/>
              </w:rPr>
              <w:t xml:space="preserve">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p>
          <w:p w14:paraId="04667061" w14:textId="77777777" w:rsidR="00A73E03" w:rsidRDefault="00A73E03" w:rsidP="00EF1CC5">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4B0EA662">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43DC811A" w14:textId="2238A125" w:rsidR="00A73E03" w:rsidRDefault="00A73E03" w:rsidP="00EF1CC5">
            <w:pPr>
              <w:rPr>
                <w:rFonts w:ascii="Arial" w:hAnsi="Arial" w:cs="Arial"/>
                <w:i/>
                <w:iCs/>
                <w:color w:val="4472C4"/>
                <w:kern w:val="2"/>
                <w:sz w:val="18"/>
                <w:szCs w:val="18"/>
                <w:shd w:val="clear" w:color="auto" w:fill="FFFFFF"/>
              </w:rPr>
            </w:pPr>
            <w:r w:rsidRPr="58077786">
              <w:rPr>
                <w:rFonts w:ascii="Arial" w:hAnsi="Arial" w:cs="Arial"/>
                <w:i/>
                <w:iCs/>
                <w:color w:val="4472C4"/>
                <w:kern w:val="2"/>
                <w:sz w:val="18"/>
                <w:szCs w:val="18"/>
                <w:shd w:val="clear" w:color="auto" w:fill="FFFFFF"/>
              </w:rPr>
              <w:t xml:space="preserve"> </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4B0EA662">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4B0EA662">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lastRenderedPageBreak/>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542D2CEF" w:rsidR="00A73E03" w:rsidRPr="00EF1CC5"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r w:rsidRPr="00C11EDD">
              <w:rPr>
                <w:rFonts w:ascii="Arial" w:hAnsi="Arial" w:cs="Arial"/>
                <w:kern w:val="2"/>
                <w:sz w:val="18"/>
                <w:szCs w:val="18"/>
              </w:rPr>
              <w:t> </w:t>
            </w:r>
            <w:r w:rsidRPr="00C11EDD">
              <w:rPr>
                <w:rFonts w:ascii="Arial" w:hAnsi="Arial" w:cs="Arial"/>
                <w:kern w:val="2"/>
                <w:sz w:val="18"/>
                <w:szCs w:val="18"/>
                <w:lang w:val="en-US"/>
              </w:rPr>
              <w:t> </w:t>
            </w:r>
          </w:p>
        </w:tc>
      </w:tr>
      <w:tr w:rsidR="00A73E03" w14:paraId="40344261" w14:textId="77777777" w:rsidTr="4B0EA662">
        <w:trPr>
          <w:trHeight w:val="300"/>
        </w:trPr>
        <w:tc>
          <w:tcPr>
            <w:tcW w:w="1992" w:type="dxa"/>
          </w:tcPr>
          <w:p w14:paraId="4843C23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710C314F" w14:textId="77777777" w:rsidR="00A73E03" w:rsidRDefault="00A73E03" w:rsidP="00917A22">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A73E03" w:rsidRPr="00E44201" w:rsidRDefault="00A73E03" w:rsidP="00917A22">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A73E03" w:rsidRPr="00E44201" w:rsidRDefault="00A73E03" w:rsidP="00917A22">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77777777"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65DAF9B2" w:rsidR="00A73E03" w:rsidRDefault="50BC1B9B" w:rsidP="00917A22">
            <w:pPr>
              <w:jc w:val="both"/>
              <w:rPr>
                <w:rFonts w:ascii="Arial" w:hAnsi="Arial" w:cs="Arial"/>
                <w:kern w:val="2"/>
                <w:sz w:val="18"/>
                <w:szCs w:val="18"/>
              </w:rPr>
            </w:pPr>
            <w:r w:rsidRPr="392D0785">
              <w:rPr>
                <w:rFonts w:ascii="Arial" w:hAnsi="Arial" w:cs="Arial"/>
                <w:kern w:val="2"/>
                <w:sz w:val="18"/>
                <w:szCs w:val="18"/>
              </w:rPr>
              <w:t>16.5.</w:t>
            </w:r>
            <w:r w:rsidR="00A73E03" w:rsidRPr="392D0785">
              <w:rPr>
                <w:rFonts w:ascii="Arial" w:hAnsi="Arial" w:cs="Arial"/>
                <w:kern w:val="2"/>
                <w:sz w:val="18"/>
                <w:szCs w:val="18"/>
              </w:rPr>
              <w:t xml:space="preserve"> </w:t>
            </w:r>
            <w:r w:rsidR="7D79E162" w:rsidRPr="392D0785">
              <w:rPr>
                <w:rFonts w:ascii="Arial" w:hAnsi="Arial" w:cs="Arial"/>
                <w:kern w:val="2"/>
                <w:sz w:val="18"/>
                <w:szCs w:val="18"/>
              </w:rPr>
              <w:t>Tiekėjas</w:t>
            </w:r>
            <w:r w:rsidR="7D79E162" w:rsidRPr="00AB3A71">
              <w:rPr>
                <w:rFonts w:ascii="Arial" w:hAnsi="Arial" w:cs="Arial"/>
                <w:kern w:val="2"/>
                <w:sz w:val="18"/>
                <w:szCs w:val="18"/>
              </w:rPr>
              <w:t xml:space="preserve"> </w:t>
            </w:r>
            <w:r w:rsidR="00A73E03" w:rsidRPr="00AB3A71">
              <w:rPr>
                <w:rFonts w:ascii="Arial" w:hAnsi="Arial" w:cs="Arial"/>
                <w:kern w:val="2"/>
                <w:sz w:val="18"/>
                <w:szCs w:val="18"/>
              </w:rPr>
              <w:t>būtų susipažinęs ir laikytųsi LTG grupės tiekėjo elgesio kodekso nuostatų (</w:t>
            </w:r>
            <w:hyperlink r:id="rId11" w:history="1">
              <w:r w:rsidR="00A73E03" w:rsidRPr="00EA7AFA">
                <w:rPr>
                  <w:rStyle w:val="Hyperlink"/>
                  <w:rFonts w:ascii="Arial" w:hAnsi="Arial" w:cs="Arial"/>
                  <w:kern w:val="2"/>
                  <w:sz w:val="18"/>
                  <w:szCs w:val="18"/>
                </w:rPr>
                <w:t>paskelbta viešai</w:t>
              </w:r>
            </w:hyperlink>
            <w:r w:rsidR="00A73E03" w:rsidRPr="00AB3A71">
              <w:rPr>
                <w:rFonts w:ascii="Arial" w:hAnsi="Arial" w:cs="Arial"/>
                <w:kern w:val="2"/>
                <w:sz w:val="18"/>
                <w:szCs w:val="18"/>
                <w:vertAlign w:val="superscript"/>
              </w:rPr>
              <w:footnoteReference w:id="4"/>
            </w:r>
            <w:r w:rsidR="00A73E03"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00A73E03">
              <w:rPr>
                <w:rFonts w:ascii="Arial" w:hAnsi="Arial" w:cs="Arial"/>
                <w:kern w:val="2"/>
                <w:sz w:val="18"/>
                <w:szCs w:val="18"/>
              </w:rPr>
              <w:t>;</w:t>
            </w:r>
          </w:p>
          <w:p w14:paraId="489A5EDE" w14:textId="77777777" w:rsidR="00A73E03" w:rsidRDefault="00A73E03" w:rsidP="00917A22">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37C60082" w:rsidR="00A73E03" w:rsidRPr="000C40E9" w:rsidRDefault="00A73E03" w:rsidP="4006371D">
            <w:pPr>
              <w:spacing w:line="259" w:lineRule="auto"/>
              <w:jc w:val="both"/>
              <w:rPr>
                <w:rFonts w:ascii="Arial" w:hAnsi="Arial" w:cs="Arial"/>
                <w:sz w:val="18"/>
                <w:szCs w:val="18"/>
              </w:rPr>
            </w:pPr>
            <w:r>
              <w:rPr>
                <w:rFonts w:ascii="Arial" w:hAnsi="Arial" w:cs="Arial"/>
                <w:kern w:val="2"/>
                <w:sz w:val="18"/>
                <w:szCs w:val="18"/>
              </w:rPr>
              <w:t>17.</w:t>
            </w:r>
            <w:r w:rsidR="088B85ED" w:rsidRPr="4006371D">
              <w:rPr>
                <w:rFonts w:ascii="Arial" w:hAnsi="Arial" w:cs="Arial"/>
                <w:sz w:val="18"/>
                <w:szCs w:val="18"/>
              </w:rPr>
              <w:t>8</w:t>
            </w:r>
            <w:r>
              <w:rPr>
                <w:rFonts w:ascii="Arial" w:hAnsi="Arial" w:cs="Arial"/>
                <w:kern w:val="2"/>
                <w:sz w:val="18"/>
                <w:szCs w:val="18"/>
              </w:rPr>
              <w:t xml:space="preserve">.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A73E03" w:rsidRPr="00DA4AE4" w:rsidRDefault="00A73E03" w:rsidP="00917A22">
            <w:pPr>
              <w:jc w:val="both"/>
              <w:rPr>
                <w:rFonts w:ascii="Arial" w:hAnsi="Arial" w:cs="Arial"/>
                <w:kern w:val="2"/>
                <w:sz w:val="18"/>
                <w:szCs w:val="18"/>
              </w:rPr>
            </w:pPr>
            <w:r w:rsidRPr="00D80FD0">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w:t>
            </w:r>
            <w:r w:rsidRPr="00D80FD0">
              <w:rPr>
                <w:rFonts w:ascii="Arial" w:hAnsi="Arial" w:cs="Arial"/>
                <w:kern w:val="2"/>
                <w:sz w:val="18"/>
                <w:szCs w:val="18"/>
              </w:rPr>
              <w:lastRenderedPageBreak/>
              <w:t>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A73E03" w:rsidRDefault="00A73E03" w:rsidP="00917A22">
            <w:pPr>
              <w:jc w:val="both"/>
              <w:rPr>
                <w:rFonts w:ascii="Arial" w:hAnsi="Arial" w:cs="Arial"/>
                <w:kern w:val="2"/>
                <w:sz w:val="18"/>
                <w:szCs w:val="18"/>
              </w:rPr>
            </w:pPr>
          </w:p>
          <w:p w14:paraId="3CAB54D3"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666190E6" w:rsidR="00A73E03" w:rsidRDefault="00A73E03" w:rsidP="392D0785">
            <w:pPr>
              <w:spacing w:line="259" w:lineRule="auto"/>
              <w:jc w:val="both"/>
              <w:rPr>
                <w:rFonts w:ascii="Arial" w:hAnsi="Arial" w:cs="Arial"/>
                <w:sz w:val="18"/>
                <w:szCs w:val="18"/>
              </w:rPr>
            </w:pPr>
            <w:r>
              <w:rPr>
                <w:rFonts w:ascii="Arial" w:hAnsi="Arial" w:cs="Arial"/>
                <w:kern w:val="2"/>
                <w:sz w:val="18"/>
                <w:szCs w:val="18"/>
              </w:rPr>
              <w:t>21.2</w:t>
            </w:r>
            <w:r w:rsidRPr="392D0785">
              <w:rPr>
                <w:rFonts w:ascii="Arial" w:hAnsi="Arial" w:cs="Arial"/>
                <w:kern w:val="2"/>
                <w:sz w:val="18"/>
                <w:szCs w:val="18"/>
              </w:rPr>
              <w:t>.</w:t>
            </w:r>
            <w:r w:rsidR="680675BC" w:rsidRPr="392D0785">
              <w:rPr>
                <w:rFonts w:ascii="Arial" w:hAnsi="Arial" w:cs="Arial"/>
                <w:sz w:val="18"/>
                <w:szCs w:val="18"/>
              </w:rPr>
              <w:t>9</w:t>
            </w:r>
            <w:r>
              <w:rPr>
                <w:rFonts w:ascii="Arial" w:hAnsi="Arial" w:cs="Arial"/>
                <w:kern w:val="2"/>
                <w:sz w:val="18"/>
                <w:szCs w:val="18"/>
              </w:rPr>
              <w:t xml:space="preserve">.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119496B6" w:rsidR="00A73E03" w:rsidRDefault="00A73E03" w:rsidP="00917A22">
            <w:pPr>
              <w:jc w:val="both"/>
              <w:rPr>
                <w:rFonts w:ascii="Arial" w:hAnsi="Arial" w:cs="Arial"/>
                <w:kern w:val="2"/>
                <w:sz w:val="18"/>
                <w:szCs w:val="18"/>
              </w:rPr>
            </w:pPr>
            <w:r w:rsidRPr="00AB3A71">
              <w:rPr>
                <w:rFonts w:ascii="Arial" w:hAnsi="Arial" w:cs="Arial"/>
                <w:kern w:val="2"/>
                <w:sz w:val="18"/>
                <w:szCs w:val="18"/>
              </w:rPr>
              <w:t>22.2.2.</w:t>
            </w:r>
            <w:r w:rsidRPr="392D0785">
              <w:rPr>
                <w:rFonts w:ascii="Arial" w:hAnsi="Arial" w:cs="Arial"/>
                <w:kern w:val="2"/>
                <w:sz w:val="18"/>
                <w:szCs w:val="18"/>
              </w:rPr>
              <w:t>1</w:t>
            </w:r>
            <w:r w:rsidR="2AD5FD91" w:rsidRPr="392D0785">
              <w:rPr>
                <w:rFonts w:ascii="Arial" w:hAnsi="Arial" w:cs="Arial"/>
                <w:kern w:val="2"/>
                <w:sz w:val="18"/>
                <w:szCs w:val="18"/>
              </w:rPr>
              <w:t>5</w:t>
            </w:r>
            <w:r w:rsidRPr="00AB3A71">
              <w:rPr>
                <w:rFonts w:ascii="Arial" w:hAnsi="Arial" w:cs="Arial"/>
                <w:kern w:val="2"/>
                <w:sz w:val="18"/>
                <w:szCs w:val="18"/>
              </w:rPr>
              <w:t xml:space="preserve">.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w:t>
            </w:r>
            <w:r w:rsidRPr="00AB3A71">
              <w:rPr>
                <w:rFonts w:ascii="Arial" w:hAnsi="Arial" w:cs="Arial"/>
                <w:kern w:val="2"/>
                <w:sz w:val="18"/>
                <w:szCs w:val="18"/>
              </w:rPr>
              <w:lastRenderedPageBreak/>
              <w:t>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03968A67" w:rsidR="00A73E03" w:rsidRPr="00AB3A71" w:rsidRDefault="00A73E03" w:rsidP="00917A22">
            <w:pPr>
              <w:jc w:val="both"/>
              <w:rPr>
                <w:rFonts w:ascii="Arial" w:hAnsi="Arial" w:cs="Arial"/>
                <w:kern w:val="2"/>
                <w:sz w:val="18"/>
                <w:szCs w:val="18"/>
              </w:rPr>
            </w:pPr>
            <w:r>
              <w:rPr>
                <w:rFonts w:ascii="Arial" w:hAnsi="Arial" w:cs="Arial"/>
                <w:kern w:val="2"/>
                <w:sz w:val="18"/>
                <w:szCs w:val="18"/>
              </w:rPr>
              <w:t>22.2.2.</w:t>
            </w:r>
            <w:r w:rsidRPr="392D0785">
              <w:rPr>
                <w:rFonts w:ascii="Arial" w:hAnsi="Arial" w:cs="Arial"/>
                <w:kern w:val="2"/>
                <w:sz w:val="18"/>
                <w:szCs w:val="18"/>
              </w:rPr>
              <w:t>1</w:t>
            </w:r>
            <w:r w:rsidR="63E96B07" w:rsidRPr="392D0785">
              <w:rPr>
                <w:rFonts w:ascii="Arial" w:hAnsi="Arial" w:cs="Arial"/>
                <w:kern w:val="2"/>
                <w:sz w:val="18"/>
                <w:szCs w:val="18"/>
              </w:rPr>
              <w:t>6</w:t>
            </w:r>
            <w:r>
              <w:rPr>
                <w:rFonts w:ascii="Arial" w:hAnsi="Arial" w:cs="Arial"/>
                <w:kern w:val="2"/>
                <w:sz w:val="18"/>
                <w:szCs w:val="18"/>
              </w:rPr>
              <w:t xml:space="preserve">.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7039C07D">
            <w:pPr>
              <w:jc w:val="both"/>
              <w:rPr>
                <w:rFonts w:ascii="Arial" w:hAnsi="Arial" w:cs="Arial"/>
                <w:sz w:val="18"/>
                <w:szCs w:val="18"/>
              </w:rPr>
            </w:pPr>
          </w:p>
          <w:p w14:paraId="6732580F" w14:textId="244D361B" w:rsidR="00A73E03" w:rsidRDefault="4376EE74" w:rsidP="7039C07D">
            <w:pPr>
              <w:jc w:val="both"/>
              <w:rPr>
                <w:rFonts w:ascii="Arial" w:hAnsi="Arial" w:cs="Arial"/>
                <w:sz w:val="18"/>
                <w:szCs w:val="18"/>
              </w:rPr>
            </w:pPr>
            <w:r w:rsidRPr="7039C07D">
              <w:rPr>
                <w:rFonts w:ascii="Arial" w:hAnsi="Arial" w:cs="Arial"/>
                <w:sz w:val="18"/>
                <w:szCs w:val="18"/>
              </w:rPr>
              <w:t xml:space="preserve">Papildyti Sutarties Bendrųjų sąlygų 13 skyrių 13.3.1. punktu ir išdėstyti jį taip:  </w:t>
            </w:r>
          </w:p>
          <w:p w14:paraId="7F000E5F" w14:textId="469F2D5E" w:rsidR="00A73E03" w:rsidRDefault="4376EE74" w:rsidP="7039C07D">
            <w:pPr>
              <w:jc w:val="both"/>
            </w:pPr>
            <w:r w:rsidRPr="7039C07D">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7039C07D">
              <w:rPr>
                <w:rFonts w:ascii="Arial" w:hAnsi="Arial" w:cs="Arial"/>
                <w:sz w:val="18"/>
                <w:szCs w:val="18"/>
              </w:rPr>
              <w:t xml:space="preserve"> </w:t>
            </w:r>
            <w:r w:rsidRPr="7039C07D">
              <w:rPr>
                <w:rFonts w:ascii="Arial" w:hAnsi="Arial" w:cs="Arial"/>
                <w:sz w:val="18"/>
                <w:szCs w:val="18"/>
              </w:rPr>
              <w:t>netaikomas tik dėl Sutarties Bendrųjų sąlygų 13.2.2. p. nurodytų aplinkybių.</w:t>
            </w:r>
          </w:p>
        </w:tc>
      </w:tr>
      <w:tr w:rsidR="00A73E03" w14:paraId="3F1C1830" w14:textId="77777777" w:rsidTr="4B0EA662">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EF1CC5">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EF1CC5">
            <w:pPr>
              <w:spacing w:line="259" w:lineRule="auto"/>
              <w:jc w:val="both"/>
              <w:rPr>
                <w:rFonts w:ascii="Arial" w:hAnsi="Arial" w:cs="Arial"/>
                <w:vanish/>
                <w:color w:val="000000" w:themeColor="text1"/>
                <w:sz w:val="18"/>
                <w:szCs w:val="18"/>
              </w:rPr>
            </w:pPr>
          </w:p>
          <w:p w14:paraId="6B502E82" w14:textId="77777777" w:rsidR="00A73E03" w:rsidRPr="00E80F66" w:rsidRDefault="00A73E03" w:rsidP="00EF1CC5">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EF1CC5">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EF1CC5">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EF1CC5">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EF1CC5">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EF1CC5">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EF1CC5">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EF1CC5">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 xml:space="preserve">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w:t>
            </w:r>
            <w:r w:rsidRPr="00E80F66">
              <w:rPr>
                <w:rFonts w:ascii="Arial" w:hAnsi="Arial" w:cs="Arial"/>
                <w:color w:val="000000" w:themeColor="text1"/>
                <w:sz w:val="18"/>
                <w:szCs w:val="18"/>
              </w:rPr>
              <w:lastRenderedPageBreak/>
              <w:t>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EF1CC5">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EF1CC5">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4B0EA662">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Pr="00EF1CC5" w:rsidRDefault="00A73E03" w:rsidP="00917A22">
            <w:pPr>
              <w:spacing w:line="259" w:lineRule="auto"/>
            </w:pPr>
            <w:r w:rsidRPr="00EF1CC5">
              <w:rPr>
                <w:rFonts w:ascii="Arial" w:hAnsi="Arial" w:cs="Arial"/>
                <w:i/>
                <w:iCs/>
                <w:sz w:val="18"/>
                <w:szCs w:val="18"/>
              </w:rPr>
              <w:t>-</w:t>
            </w:r>
          </w:p>
          <w:p w14:paraId="21F92A01" w14:textId="77777777" w:rsidR="00A73E03" w:rsidRPr="00EF1CC5" w:rsidRDefault="00A73E03" w:rsidP="00917A22">
            <w:pPr>
              <w:rPr>
                <w:rFonts w:ascii="Arial" w:hAnsi="Arial" w:cs="Arial"/>
                <w:i/>
                <w:iCs/>
                <w:kern w:val="2"/>
                <w:sz w:val="18"/>
                <w:szCs w:val="18"/>
              </w:rPr>
            </w:pPr>
          </w:p>
        </w:tc>
      </w:tr>
      <w:tr w:rsidR="00A73E03" w14:paraId="76DFC186" w14:textId="77777777" w:rsidTr="4B0EA662">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Pr="00EF1CC5" w:rsidRDefault="00A73E03" w:rsidP="00917A22">
            <w:pPr>
              <w:spacing w:line="259" w:lineRule="auto"/>
            </w:pPr>
            <w:r w:rsidRPr="00EF1CC5">
              <w:rPr>
                <w:rFonts w:ascii="Arial" w:hAnsi="Arial" w:cs="Arial"/>
                <w:sz w:val="18"/>
                <w:szCs w:val="18"/>
              </w:rPr>
              <w:t>-</w:t>
            </w:r>
          </w:p>
        </w:tc>
      </w:tr>
      <w:tr w:rsidR="00A73E03" w14:paraId="65453D9F" w14:textId="77777777" w:rsidTr="4B0EA662">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4B0EA662">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4B0EA662">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4B0EA662">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4B0EA662">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r w:rsidR="009C1CD3" w14:paraId="39E5EFD9" w14:textId="77777777" w:rsidTr="4B0EA662">
        <w:trPr>
          <w:trHeight w:val="300"/>
        </w:trPr>
        <w:tc>
          <w:tcPr>
            <w:tcW w:w="1992" w:type="dxa"/>
          </w:tcPr>
          <w:p w14:paraId="2DCD22E4" w14:textId="158847A6" w:rsidR="009C1CD3" w:rsidRDefault="009C1CD3" w:rsidP="00917A22">
            <w:pPr>
              <w:jc w:val="center"/>
              <w:rPr>
                <w:rFonts w:ascii="Arial" w:hAnsi="Arial" w:cs="Arial"/>
                <w:b/>
                <w:bCs/>
                <w:kern w:val="2"/>
                <w:sz w:val="18"/>
                <w:szCs w:val="18"/>
              </w:rPr>
            </w:pPr>
            <w:r>
              <w:rPr>
                <w:rFonts w:ascii="Arial" w:hAnsi="Arial" w:cs="Arial"/>
                <w:b/>
                <w:bCs/>
                <w:kern w:val="2"/>
                <w:sz w:val="18"/>
                <w:szCs w:val="18"/>
              </w:rPr>
              <w:t>15.5. Priedas Nr. 5</w:t>
            </w:r>
          </w:p>
        </w:tc>
        <w:tc>
          <w:tcPr>
            <w:tcW w:w="7490" w:type="dxa"/>
            <w:gridSpan w:val="2"/>
          </w:tcPr>
          <w:p w14:paraId="31C050BB" w14:textId="03CA79B5" w:rsidR="009C1CD3" w:rsidRDefault="009C1CD3" w:rsidP="00917A22">
            <w:pPr>
              <w:rPr>
                <w:rFonts w:ascii="Arial" w:hAnsi="Arial" w:cs="Arial"/>
                <w:kern w:val="2"/>
                <w:sz w:val="18"/>
                <w:szCs w:val="18"/>
              </w:rPr>
            </w:pPr>
            <w:r>
              <w:rPr>
                <w:rFonts w:ascii="Arial" w:hAnsi="Arial" w:cs="Arial"/>
                <w:kern w:val="2"/>
                <w:sz w:val="18"/>
                <w:szCs w:val="18"/>
              </w:rPr>
              <w:t>Atsakingi asmenys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855FA" w14:textId="77777777" w:rsidR="005F4949" w:rsidRDefault="005F4949">
      <w:pPr>
        <w:rPr>
          <w:sz w:val="20"/>
        </w:rPr>
      </w:pPr>
      <w:r>
        <w:rPr>
          <w:sz w:val="20"/>
        </w:rPr>
        <w:separator/>
      </w:r>
    </w:p>
  </w:endnote>
  <w:endnote w:type="continuationSeparator" w:id="0">
    <w:p w14:paraId="40532E13" w14:textId="77777777" w:rsidR="005F4949" w:rsidRDefault="005F4949">
      <w:pPr>
        <w:rPr>
          <w:sz w:val="20"/>
        </w:rPr>
      </w:pPr>
      <w:r>
        <w:rPr>
          <w:sz w:val="20"/>
        </w:rPr>
        <w:continuationSeparator/>
      </w:r>
    </w:p>
  </w:endnote>
  <w:endnote w:type="continuationNotice" w:id="1">
    <w:p w14:paraId="7F96DDD0" w14:textId="77777777" w:rsidR="005F4949" w:rsidRDefault="005F4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F095D" w14:textId="77777777" w:rsidR="005F4949" w:rsidRDefault="005F4949">
      <w:pPr>
        <w:rPr>
          <w:sz w:val="20"/>
        </w:rPr>
      </w:pPr>
      <w:r>
        <w:rPr>
          <w:sz w:val="20"/>
        </w:rPr>
        <w:separator/>
      </w:r>
    </w:p>
  </w:footnote>
  <w:footnote w:type="continuationSeparator" w:id="0">
    <w:p w14:paraId="42FA8CD9" w14:textId="77777777" w:rsidR="005F4949" w:rsidRDefault="005F4949">
      <w:pPr>
        <w:rPr>
          <w:sz w:val="20"/>
        </w:rPr>
      </w:pPr>
      <w:r>
        <w:rPr>
          <w:sz w:val="20"/>
        </w:rPr>
        <w:continuationSeparator/>
      </w:r>
    </w:p>
  </w:footnote>
  <w:footnote w:type="continuationNotice" w:id="1">
    <w:p w14:paraId="38484593" w14:textId="77777777" w:rsidR="005F4949" w:rsidRDefault="005F4949"/>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16137"/>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511C7"/>
    <w:rsid w:val="00173C19"/>
    <w:rsid w:val="001773A9"/>
    <w:rsid w:val="00190373"/>
    <w:rsid w:val="00197BFC"/>
    <w:rsid w:val="001A1341"/>
    <w:rsid w:val="001A1C62"/>
    <w:rsid w:val="001A5E21"/>
    <w:rsid w:val="001C78B1"/>
    <w:rsid w:val="001C7C77"/>
    <w:rsid w:val="001D3850"/>
    <w:rsid w:val="001E1441"/>
    <w:rsid w:val="001E4CD5"/>
    <w:rsid w:val="0020161C"/>
    <w:rsid w:val="002453FC"/>
    <w:rsid w:val="00257952"/>
    <w:rsid w:val="00257B00"/>
    <w:rsid w:val="0027096B"/>
    <w:rsid w:val="002749AA"/>
    <w:rsid w:val="00274DB2"/>
    <w:rsid w:val="00275BBA"/>
    <w:rsid w:val="00286200"/>
    <w:rsid w:val="00292C83"/>
    <w:rsid w:val="00296C09"/>
    <w:rsid w:val="002A36C7"/>
    <w:rsid w:val="002B0666"/>
    <w:rsid w:val="002B5E32"/>
    <w:rsid w:val="002C55AC"/>
    <w:rsid w:val="00303784"/>
    <w:rsid w:val="00311208"/>
    <w:rsid w:val="0031597F"/>
    <w:rsid w:val="00320D31"/>
    <w:rsid w:val="0033116B"/>
    <w:rsid w:val="0033268F"/>
    <w:rsid w:val="00332C4F"/>
    <w:rsid w:val="00336CB9"/>
    <w:rsid w:val="00346D7F"/>
    <w:rsid w:val="00352C3E"/>
    <w:rsid w:val="0035333C"/>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72051"/>
    <w:rsid w:val="004725E8"/>
    <w:rsid w:val="004740E6"/>
    <w:rsid w:val="00482BF6"/>
    <w:rsid w:val="00487213"/>
    <w:rsid w:val="004A2D46"/>
    <w:rsid w:val="004A470D"/>
    <w:rsid w:val="004B7E7C"/>
    <w:rsid w:val="004C34EB"/>
    <w:rsid w:val="004D2E21"/>
    <w:rsid w:val="004D3F6A"/>
    <w:rsid w:val="004F26D5"/>
    <w:rsid w:val="004F4F73"/>
    <w:rsid w:val="004F782B"/>
    <w:rsid w:val="00510F67"/>
    <w:rsid w:val="00514668"/>
    <w:rsid w:val="0051751B"/>
    <w:rsid w:val="00526E16"/>
    <w:rsid w:val="00534E9C"/>
    <w:rsid w:val="00536AD2"/>
    <w:rsid w:val="00546BE9"/>
    <w:rsid w:val="0058763D"/>
    <w:rsid w:val="00591952"/>
    <w:rsid w:val="00594C23"/>
    <w:rsid w:val="005A69D2"/>
    <w:rsid w:val="005B6A1A"/>
    <w:rsid w:val="005C6658"/>
    <w:rsid w:val="005E2C67"/>
    <w:rsid w:val="005F25B0"/>
    <w:rsid w:val="005F4949"/>
    <w:rsid w:val="00611D3E"/>
    <w:rsid w:val="00624A01"/>
    <w:rsid w:val="006404A4"/>
    <w:rsid w:val="00645136"/>
    <w:rsid w:val="006460B6"/>
    <w:rsid w:val="00650513"/>
    <w:rsid w:val="00650533"/>
    <w:rsid w:val="00654F25"/>
    <w:rsid w:val="00656267"/>
    <w:rsid w:val="0067757F"/>
    <w:rsid w:val="0068295A"/>
    <w:rsid w:val="00686045"/>
    <w:rsid w:val="006972A3"/>
    <w:rsid w:val="006B08E9"/>
    <w:rsid w:val="006B367F"/>
    <w:rsid w:val="006B3725"/>
    <w:rsid w:val="006B7148"/>
    <w:rsid w:val="006B772B"/>
    <w:rsid w:val="006F0AF2"/>
    <w:rsid w:val="00700E6B"/>
    <w:rsid w:val="0071713B"/>
    <w:rsid w:val="00724079"/>
    <w:rsid w:val="007460FC"/>
    <w:rsid w:val="00751D27"/>
    <w:rsid w:val="00764D53"/>
    <w:rsid w:val="00765518"/>
    <w:rsid w:val="0076652F"/>
    <w:rsid w:val="00776056"/>
    <w:rsid w:val="00776ECF"/>
    <w:rsid w:val="00785B68"/>
    <w:rsid w:val="00786AC5"/>
    <w:rsid w:val="007B05CE"/>
    <w:rsid w:val="007B60DD"/>
    <w:rsid w:val="007F102B"/>
    <w:rsid w:val="007F2E4C"/>
    <w:rsid w:val="008066D3"/>
    <w:rsid w:val="00825A4E"/>
    <w:rsid w:val="00846DB0"/>
    <w:rsid w:val="0086135C"/>
    <w:rsid w:val="00867461"/>
    <w:rsid w:val="00875D15"/>
    <w:rsid w:val="008B08A4"/>
    <w:rsid w:val="009043C3"/>
    <w:rsid w:val="009137EE"/>
    <w:rsid w:val="009154EE"/>
    <w:rsid w:val="009163FE"/>
    <w:rsid w:val="009212C3"/>
    <w:rsid w:val="0092642E"/>
    <w:rsid w:val="0094585E"/>
    <w:rsid w:val="00946181"/>
    <w:rsid w:val="009601B3"/>
    <w:rsid w:val="0096362B"/>
    <w:rsid w:val="009706C4"/>
    <w:rsid w:val="00976A52"/>
    <w:rsid w:val="0098000C"/>
    <w:rsid w:val="009928A2"/>
    <w:rsid w:val="009A3F0E"/>
    <w:rsid w:val="009B447D"/>
    <w:rsid w:val="009C13BD"/>
    <w:rsid w:val="009C1CD3"/>
    <w:rsid w:val="009C4341"/>
    <w:rsid w:val="009C6C2A"/>
    <w:rsid w:val="009E3321"/>
    <w:rsid w:val="009E5856"/>
    <w:rsid w:val="00A304C9"/>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17261"/>
    <w:rsid w:val="00B311E0"/>
    <w:rsid w:val="00B31DCF"/>
    <w:rsid w:val="00B4626B"/>
    <w:rsid w:val="00B6147D"/>
    <w:rsid w:val="00B66539"/>
    <w:rsid w:val="00B66B1B"/>
    <w:rsid w:val="00B7278E"/>
    <w:rsid w:val="00B80F3A"/>
    <w:rsid w:val="00B96164"/>
    <w:rsid w:val="00B9764F"/>
    <w:rsid w:val="00BA0C35"/>
    <w:rsid w:val="00BA1DF1"/>
    <w:rsid w:val="00BA23CC"/>
    <w:rsid w:val="00BA45D2"/>
    <w:rsid w:val="00BB297A"/>
    <w:rsid w:val="00BC097A"/>
    <w:rsid w:val="00BC62A1"/>
    <w:rsid w:val="00BD5DEE"/>
    <w:rsid w:val="00BF60C1"/>
    <w:rsid w:val="00C11EDD"/>
    <w:rsid w:val="00C162CF"/>
    <w:rsid w:val="00C2276E"/>
    <w:rsid w:val="00C243F5"/>
    <w:rsid w:val="00C30A82"/>
    <w:rsid w:val="00C32EDE"/>
    <w:rsid w:val="00C56C69"/>
    <w:rsid w:val="00C6483A"/>
    <w:rsid w:val="00C65BF8"/>
    <w:rsid w:val="00C93B8D"/>
    <w:rsid w:val="00CA0139"/>
    <w:rsid w:val="00CD1A6E"/>
    <w:rsid w:val="00CE5C7C"/>
    <w:rsid w:val="00CF1998"/>
    <w:rsid w:val="00CF56A6"/>
    <w:rsid w:val="00D105CA"/>
    <w:rsid w:val="00D1501A"/>
    <w:rsid w:val="00D2291D"/>
    <w:rsid w:val="00D30602"/>
    <w:rsid w:val="00D31A38"/>
    <w:rsid w:val="00D36FDB"/>
    <w:rsid w:val="00D60D2E"/>
    <w:rsid w:val="00D80FD0"/>
    <w:rsid w:val="00D938D5"/>
    <w:rsid w:val="00D942C5"/>
    <w:rsid w:val="00DA4AE4"/>
    <w:rsid w:val="00DA4E0C"/>
    <w:rsid w:val="00DA4F91"/>
    <w:rsid w:val="00DC0FFE"/>
    <w:rsid w:val="00DF4E88"/>
    <w:rsid w:val="00DF6773"/>
    <w:rsid w:val="00E35B33"/>
    <w:rsid w:val="00E363EB"/>
    <w:rsid w:val="00E40AF1"/>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1CC5"/>
    <w:rsid w:val="00EF65DB"/>
    <w:rsid w:val="00EF7F32"/>
    <w:rsid w:val="00F0434B"/>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B2E25"/>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725E8"/>
    <w:rsid w:val="00536AD2"/>
    <w:rsid w:val="005706DA"/>
    <w:rsid w:val="005842D6"/>
    <w:rsid w:val="005B48DE"/>
    <w:rsid w:val="005F25B0"/>
    <w:rsid w:val="006161BB"/>
    <w:rsid w:val="00645540"/>
    <w:rsid w:val="00686045"/>
    <w:rsid w:val="006B08E9"/>
    <w:rsid w:val="006D7A4D"/>
    <w:rsid w:val="00776056"/>
    <w:rsid w:val="007B05CE"/>
    <w:rsid w:val="007E26AB"/>
    <w:rsid w:val="007F1A45"/>
    <w:rsid w:val="00825A4E"/>
    <w:rsid w:val="00875157"/>
    <w:rsid w:val="009137EE"/>
    <w:rsid w:val="009154EE"/>
    <w:rsid w:val="00923763"/>
    <w:rsid w:val="0099520A"/>
    <w:rsid w:val="009A13D3"/>
    <w:rsid w:val="00A078DB"/>
    <w:rsid w:val="00A17A70"/>
    <w:rsid w:val="00A65475"/>
    <w:rsid w:val="00A9046B"/>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 w:val="00FB2E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4127A7E-08F7-4B13-B021-944E590C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78</TotalTime>
  <Pages>10</Pages>
  <Words>21526</Words>
  <Characters>12271</Characters>
  <Application>Microsoft Office Word</Application>
  <DocSecurity>0</DocSecurity>
  <Lines>102</Lines>
  <Paragraphs>67</Paragraphs>
  <ScaleCrop>false</ScaleCrop>
  <Company/>
  <LinksUpToDate>false</LinksUpToDate>
  <CharactersWithSpaces>33730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146</cp:revision>
  <cp:lastPrinted>2017-06-29T13:42:00Z</cp:lastPrinted>
  <dcterms:created xsi:type="dcterms:W3CDTF">2026-01-07T08:20:00Z</dcterms:created>
  <dcterms:modified xsi:type="dcterms:W3CDTF">2026-02-06T09:21:00Z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