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123191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bookmarkStart w:id="0" w:name="_Hlk116370838" w:displacedByCustomXml="prev"/>
        <w:p w14:paraId="6B1A5F0B" w14:textId="77777777" w:rsidR="00492D3A" w:rsidRPr="00492D3A" w:rsidRDefault="00492D3A" w:rsidP="00492D3A">
          <w:pPr>
            <w:rPr>
              <w:rFonts w:ascii="Times New Roman" w:eastAsia="SimSun" w:hAnsi="Times New Roman" w:cs="Times New Roman"/>
              <w:b/>
              <w:sz w:val="24"/>
              <w:szCs w:val="24"/>
              <w:lang w:eastAsia="zh-CN"/>
            </w:rPr>
          </w:pPr>
        </w:p>
        <w:p w14:paraId="6DBD1890" w14:textId="77777777" w:rsidR="00492D3A" w:rsidRPr="00492D3A" w:rsidRDefault="00492D3A" w:rsidP="00492D3A">
          <w:pPr>
            <w:spacing w:after="0" w:line="240" w:lineRule="auto"/>
            <w:rPr>
              <w:rFonts w:ascii="Times New Roman" w:eastAsia="SimSun" w:hAnsi="Times New Roman" w:cs="Times New Roman"/>
              <w:sz w:val="24"/>
              <w:szCs w:val="24"/>
              <w:lang w:eastAsia="zh-CN"/>
            </w:rPr>
          </w:pPr>
          <w:r w:rsidRPr="00492D3A">
            <w:rPr>
              <w:rFonts w:ascii="Times New Roman" w:eastAsia="SimSun" w:hAnsi="Times New Roman" w:cs="Times New Roman"/>
              <w:b/>
              <w:sz w:val="24"/>
              <w:szCs w:val="24"/>
              <w:lang w:eastAsia="zh-CN"/>
            </w:rPr>
            <w:t xml:space="preserve">       </w:t>
          </w:r>
          <w:r w:rsidRPr="00492D3A">
            <w:rPr>
              <w:rFonts w:ascii="Times New Roman" w:eastAsia="SimSun" w:hAnsi="Times New Roman" w:cs="Times New Roman"/>
              <w:sz w:val="24"/>
              <w:szCs w:val="24"/>
              <w:lang w:eastAsia="zh-CN"/>
            </w:rPr>
            <w:t xml:space="preserve">                                                 </w:t>
          </w:r>
          <w:r w:rsidRPr="00492D3A">
            <w:rPr>
              <w:rFonts w:ascii="Times New Roman" w:eastAsia="SimSun" w:hAnsi="Times New Roman" w:cs="Times New Roman"/>
              <w:noProof/>
              <w:sz w:val="24"/>
              <w:szCs w:val="24"/>
              <w:lang w:eastAsia="zh-CN"/>
            </w:rPr>
            <w:drawing>
              <wp:inline distT="0" distB="0" distL="0" distR="0" wp14:anchorId="28D00FC0" wp14:editId="50F8FBBC">
                <wp:extent cx="1790700" cy="733425"/>
                <wp:effectExtent l="0" t="0" r="0" b="9525"/>
                <wp:docPr id="85469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p w14:paraId="0A6437FD" w14:textId="77777777" w:rsidR="00492D3A" w:rsidRPr="00492D3A" w:rsidRDefault="00492D3A" w:rsidP="00492D3A">
          <w:pPr>
            <w:spacing w:after="0" w:line="240" w:lineRule="auto"/>
            <w:jc w:val="center"/>
            <w:rPr>
              <w:rFonts w:ascii="Times New Roman" w:eastAsia="SimSun" w:hAnsi="Times New Roman" w:cs="Times New Roman"/>
              <w:b/>
              <w:sz w:val="24"/>
              <w:szCs w:val="24"/>
              <w:lang w:eastAsia="zh-CN"/>
            </w:rPr>
          </w:pPr>
          <w:r w:rsidRPr="00492D3A">
            <w:rPr>
              <w:rFonts w:ascii="Times New Roman" w:eastAsia="SimSun" w:hAnsi="Times New Roman" w:cs="Times New Roman"/>
              <w:b/>
              <w:sz w:val="24"/>
              <w:szCs w:val="24"/>
              <w:lang w:eastAsia="zh-CN"/>
            </w:rPr>
            <w:t xml:space="preserve">                                                                                                                                                                                                                                                                                                </w:t>
          </w:r>
        </w:p>
        <w:p w14:paraId="41C49923" w14:textId="77777777" w:rsidR="00492D3A" w:rsidRPr="00492D3A" w:rsidRDefault="00492D3A" w:rsidP="00492D3A">
          <w:pPr>
            <w:spacing w:after="0" w:line="240" w:lineRule="auto"/>
            <w:jc w:val="center"/>
            <w:rPr>
              <w:rFonts w:ascii="Times New Roman" w:eastAsia="SimSun" w:hAnsi="Times New Roman" w:cs="Times New Roman"/>
              <w:sz w:val="20"/>
              <w:szCs w:val="20"/>
              <w:lang w:eastAsia="zh-CN"/>
            </w:rPr>
          </w:pPr>
          <w:r w:rsidRPr="00492D3A">
            <w:rPr>
              <w:rFonts w:ascii="Times New Roman" w:eastAsia="SimSun" w:hAnsi="Times New Roman" w:cs="Times New Roman"/>
              <w:sz w:val="20"/>
              <w:szCs w:val="20"/>
              <w:lang w:eastAsia="zh-CN"/>
            </w:rPr>
            <w:t xml:space="preserve">Viešoji įstaiga, Vytauto 47, LT- 42100 Rokiškis, tel. (+370 458) 20131,  el. p. </w:t>
          </w:r>
          <w:hyperlink r:id="rId12" w:history="1">
            <w:r w:rsidRPr="00492D3A">
              <w:rPr>
                <w:rFonts w:ascii="Times New Roman" w:eastAsia="SimSun" w:hAnsi="Times New Roman" w:cs="Times New Roman"/>
                <w:color w:val="0000FF"/>
                <w:sz w:val="20"/>
                <w:szCs w:val="20"/>
                <w:u w:val="single"/>
                <w:lang w:eastAsia="zh-CN"/>
              </w:rPr>
              <w:t>info@rpl.lt</w:t>
            </w:r>
          </w:hyperlink>
          <w:r w:rsidRPr="00492D3A">
            <w:rPr>
              <w:rFonts w:ascii="Times New Roman" w:eastAsia="SimSun" w:hAnsi="Times New Roman" w:cs="Times New Roman"/>
              <w:sz w:val="20"/>
              <w:szCs w:val="20"/>
              <w:lang w:eastAsia="zh-CN"/>
            </w:rPr>
            <w:t xml:space="preserve">  </w:t>
          </w:r>
        </w:p>
        <w:p w14:paraId="2E339E58" w14:textId="77777777" w:rsidR="00492D3A" w:rsidRPr="00492D3A" w:rsidRDefault="00492D3A" w:rsidP="00492D3A">
          <w:pPr>
            <w:spacing w:after="0" w:line="240" w:lineRule="auto"/>
            <w:rPr>
              <w:rFonts w:ascii="Times New Roman" w:eastAsia="SimSun" w:hAnsi="Times New Roman" w:cs="Times New Roman"/>
              <w:sz w:val="20"/>
              <w:szCs w:val="20"/>
              <w:lang w:eastAsia="zh-CN"/>
            </w:rPr>
          </w:pPr>
          <w:r w:rsidRPr="00492D3A">
            <w:rPr>
              <w:rFonts w:ascii="Times New Roman" w:eastAsia="SimSun" w:hAnsi="Times New Roman" w:cs="Times New Roman"/>
              <w:sz w:val="20"/>
              <w:szCs w:val="20"/>
              <w:lang w:eastAsia="zh-CN"/>
            </w:rPr>
            <w:t xml:space="preserve">                                       Duomenys kaupiami ir saugomi Juridinių asmenų registre, kodas 173222266</w:t>
          </w:r>
        </w:p>
        <w:bookmarkEnd w:id="0"/>
        <w:p w14:paraId="0D4E6C84" w14:textId="77777777" w:rsidR="00492D3A" w:rsidRPr="00492D3A" w:rsidRDefault="00492D3A" w:rsidP="00492D3A">
          <w:pPr>
            <w:spacing w:after="0" w:line="240" w:lineRule="auto"/>
            <w:rPr>
              <w:rFonts w:ascii="Times New Roman" w:eastAsia="SimSun" w:hAnsi="Times New Roman" w:cs="Times New Roman"/>
              <w:sz w:val="24"/>
              <w:szCs w:val="24"/>
              <w:lang w:eastAsia="zh-CN"/>
            </w:rPr>
          </w:pPr>
          <w:r w:rsidRPr="00492D3A">
            <w:rPr>
              <w:rFonts w:ascii="Times New Roman" w:eastAsia="SimSun" w:hAnsi="Times New Roman" w:cs="Times New Roman"/>
              <w:b/>
              <w:sz w:val="20"/>
              <w:szCs w:val="20"/>
              <w:lang w:eastAsia="zh-CN"/>
            </w:rPr>
            <w:t>____________________________________________________________________________________</w:t>
          </w:r>
          <w:r w:rsidRPr="00492D3A">
            <w:rPr>
              <w:rFonts w:ascii="Times New Roman" w:eastAsia="SimSun" w:hAnsi="Times New Roman" w:cs="Times New Roman"/>
              <w:b/>
              <w:sz w:val="20"/>
              <w:szCs w:val="20"/>
              <w:lang w:eastAsia="zh-CN"/>
            </w:rPr>
            <w:softHyphen/>
          </w:r>
          <w:r w:rsidRPr="00492D3A">
            <w:rPr>
              <w:rFonts w:ascii="Times New Roman" w:eastAsia="SimSun" w:hAnsi="Times New Roman" w:cs="Times New Roman"/>
              <w:b/>
              <w:sz w:val="20"/>
              <w:szCs w:val="20"/>
              <w:lang w:eastAsia="zh-CN"/>
            </w:rPr>
            <w:softHyphen/>
          </w:r>
          <w:r w:rsidRPr="00492D3A">
            <w:rPr>
              <w:rFonts w:ascii="Times New Roman" w:eastAsia="SimSun" w:hAnsi="Times New Roman" w:cs="Times New Roman"/>
              <w:b/>
              <w:sz w:val="20"/>
              <w:szCs w:val="20"/>
              <w:lang w:eastAsia="zh-CN"/>
            </w:rPr>
            <w:softHyphen/>
            <w:t>________</w:t>
          </w:r>
        </w:p>
        <w:p w14:paraId="14A5AF90" w14:textId="77777777" w:rsidR="00492D3A" w:rsidRPr="00492D3A" w:rsidRDefault="00492D3A" w:rsidP="00492D3A">
          <w:pPr>
            <w:spacing w:after="0" w:line="240" w:lineRule="auto"/>
            <w:jc w:val="both"/>
            <w:rPr>
              <w:rFonts w:ascii="Times New Roman" w:eastAsia="SimSun" w:hAnsi="Times New Roman" w:cs="Times New Roman"/>
              <w:b/>
              <w:sz w:val="24"/>
              <w:szCs w:val="24"/>
              <w:lang w:eastAsia="zh-CN"/>
            </w:rPr>
          </w:pPr>
          <w:r w:rsidRPr="00492D3A">
            <w:rPr>
              <w:rFonts w:ascii="Times New Roman" w:eastAsia="SimSun" w:hAnsi="Times New Roman" w:cs="Times New Roman"/>
              <w:b/>
              <w:sz w:val="24"/>
              <w:szCs w:val="24"/>
              <w:lang w:eastAsia="zh-CN"/>
            </w:rPr>
            <w:t xml:space="preserve">          </w:t>
          </w:r>
        </w:p>
        <w:p w14:paraId="334CF637"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2A8E59B9"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3214DB76"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6533FBC2"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164E1CAB"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4DAE81C5"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3AB53E81"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562BAFD5"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65055777"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18F96F50"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343005F0"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316092AB"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60E772BA"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2A2923C9" w14:textId="77777777" w:rsidR="00492D3A" w:rsidRPr="00492D3A" w:rsidRDefault="00492D3A" w:rsidP="00492D3A">
          <w:pPr>
            <w:spacing w:after="0"/>
            <w:jc w:val="center"/>
            <w:rPr>
              <w:rFonts w:ascii="Arial" w:eastAsia="Calibri" w:hAnsi="Arial" w:cs="Arial"/>
              <w:b/>
              <w:sz w:val="28"/>
              <w:szCs w:val="28"/>
            </w:rPr>
          </w:pPr>
          <w:r w:rsidRPr="00492D3A">
            <w:rPr>
              <w:rFonts w:ascii="Arial" w:eastAsia="Calibri" w:hAnsi="Arial" w:cs="Arial"/>
              <w:b/>
              <w:sz w:val="28"/>
              <w:szCs w:val="28"/>
            </w:rPr>
            <w:t xml:space="preserve">MAŽOS VERTĖS VIEŠOJO PIRKIMO </w:t>
          </w:r>
        </w:p>
        <w:p w14:paraId="074EA42C" w14:textId="32BF49C8" w:rsidR="00492D3A" w:rsidRPr="00492D3A" w:rsidRDefault="00492D3A" w:rsidP="00492D3A">
          <w:pPr>
            <w:spacing w:after="0"/>
            <w:jc w:val="center"/>
            <w:rPr>
              <w:rFonts w:ascii="Arial" w:eastAsia="Calibri" w:hAnsi="Arial" w:cs="Arial"/>
              <w:b/>
              <w:color w:val="92D050"/>
              <w:sz w:val="28"/>
              <w:szCs w:val="28"/>
            </w:rPr>
          </w:pPr>
          <w:r w:rsidRPr="00492D3A">
            <w:rPr>
              <w:rFonts w:ascii="Arial" w:eastAsia="Calibri" w:hAnsi="Arial" w:cs="Arial"/>
              <w:b/>
              <w:sz w:val="28"/>
              <w:szCs w:val="28"/>
            </w:rPr>
            <w:t>„</w:t>
          </w:r>
          <w:r w:rsidRPr="00492D3A">
            <w:rPr>
              <w:rFonts w:ascii="Arial" w:eastAsia="Calibri" w:hAnsi="Arial" w:cs="Arial"/>
              <w:b/>
              <w:bCs/>
              <w:sz w:val="28"/>
              <w:szCs w:val="28"/>
            </w:rPr>
            <w:t xml:space="preserve"> KROSN</w:t>
          </w:r>
          <w:r w:rsidR="00AA38CE">
            <w:rPr>
              <w:rFonts w:ascii="Arial" w:eastAsia="Calibri" w:hAnsi="Arial" w:cs="Arial"/>
              <w:b/>
              <w:bCs/>
              <w:sz w:val="28"/>
              <w:szCs w:val="28"/>
            </w:rPr>
            <w:t>I</w:t>
          </w:r>
          <w:r w:rsidRPr="00492D3A">
            <w:rPr>
              <w:rFonts w:ascii="Arial" w:eastAsia="Calibri" w:hAnsi="Arial" w:cs="Arial"/>
              <w:b/>
              <w:bCs/>
              <w:sz w:val="28"/>
              <w:szCs w:val="28"/>
            </w:rPr>
            <w:t>Ų KURAS (ŽYMĖTAS)</w:t>
          </w:r>
          <w:r w:rsidRPr="00492D3A">
            <w:rPr>
              <w:rFonts w:ascii="Arial" w:eastAsia="Calibri" w:hAnsi="Arial" w:cs="Arial"/>
              <w:b/>
              <w:sz w:val="28"/>
              <w:szCs w:val="28"/>
            </w:rPr>
            <w:t>“</w:t>
          </w:r>
        </w:p>
        <w:p w14:paraId="6EFCF0C4" w14:textId="77777777" w:rsidR="00492D3A" w:rsidRPr="00492D3A" w:rsidRDefault="00492D3A" w:rsidP="00492D3A">
          <w:pPr>
            <w:spacing w:after="0" w:line="240" w:lineRule="auto"/>
            <w:jc w:val="center"/>
            <w:rPr>
              <w:rFonts w:ascii="Arial" w:eastAsia="Calibri" w:hAnsi="Arial" w:cs="Arial"/>
              <w:b/>
              <w:sz w:val="28"/>
              <w:szCs w:val="28"/>
            </w:rPr>
          </w:pPr>
        </w:p>
        <w:p w14:paraId="78AD85A9" w14:textId="77777777" w:rsidR="00492D3A" w:rsidRPr="00492D3A" w:rsidRDefault="00492D3A" w:rsidP="00492D3A">
          <w:pPr>
            <w:spacing w:after="0" w:line="240" w:lineRule="auto"/>
            <w:jc w:val="center"/>
            <w:rPr>
              <w:rFonts w:ascii="Arial" w:eastAsia="Calibri" w:hAnsi="Arial" w:cs="Arial"/>
              <w:b/>
              <w:sz w:val="28"/>
              <w:szCs w:val="28"/>
            </w:rPr>
          </w:pPr>
        </w:p>
        <w:p w14:paraId="33EDAB57" w14:textId="191C00A1" w:rsidR="00492D3A" w:rsidRPr="00492D3A" w:rsidRDefault="00492D3A" w:rsidP="00492D3A">
          <w:pPr>
            <w:spacing w:after="0" w:line="240" w:lineRule="auto"/>
            <w:jc w:val="center"/>
            <w:rPr>
              <w:rFonts w:ascii="Arial" w:eastAsia="Calibri" w:hAnsi="Arial" w:cs="Arial"/>
              <w:b/>
              <w:sz w:val="28"/>
              <w:szCs w:val="28"/>
            </w:rPr>
          </w:pPr>
          <w:r w:rsidRPr="00492D3A">
            <w:rPr>
              <w:rFonts w:ascii="Arial" w:eastAsia="Calibri" w:hAnsi="Arial" w:cs="Arial"/>
              <w:b/>
              <w:sz w:val="28"/>
              <w:szCs w:val="28"/>
            </w:rPr>
            <w:t xml:space="preserve">SKELBIAMOS APKLAUSOS </w:t>
          </w:r>
          <w:r w:rsidR="00AA38CE">
            <w:rPr>
              <w:rFonts w:ascii="Arial" w:eastAsia="Calibri" w:hAnsi="Arial" w:cs="Arial"/>
              <w:b/>
              <w:sz w:val="28"/>
              <w:szCs w:val="28"/>
            </w:rPr>
            <w:t>BENDR</w:t>
          </w:r>
          <w:r w:rsidRPr="00492D3A">
            <w:rPr>
              <w:rFonts w:ascii="Arial" w:eastAsia="Calibri" w:hAnsi="Arial" w:cs="Arial"/>
              <w:b/>
              <w:sz w:val="28"/>
              <w:szCs w:val="28"/>
            </w:rPr>
            <w:t>OSIOS SĄLYGOS</w:t>
          </w:r>
        </w:p>
        <w:p w14:paraId="3FD307B1"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1DDAD809"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6F9E96BA" w14:textId="77777777" w:rsidR="00492D3A" w:rsidRPr="00492D3A" w:rsidRDefault="00492D3A" w:rsidP="00492D3A">
          <w:pPr>
            <w:spacing w:after="0" w:line="240" w:lineRule="auto"/>
            <w:rPr>
              <w:rFonts w:ascii="Times New Roman" w:eastAsia="Times New Roman" w:hAnsi="Times New Roman" w:cs="Times New Roman"/>
              <w:sz w:val="24"/>
              <w:szCs w:val="24"/>
            </w:rPr>
          </w:pPr>
        </w:p>
        <w:p w14:paraId="24F1E9E6" w14:textId="35DBDACD" w:rsidR="00FD622A" w:rsidRPr="00FD622A" w:rsidRDefault="00FD622A" w:rsidP="00310894">
          <w:pPr>
            <w:tabs>
              <w:tab w:val="center" w:pos="5220"/>
            </w:tabs>
            <w:spacing w:after="120" w:line="20" w:lineRule="atLeast"/>
            <w:contextualSpacing/>
            <w:jc w:val="center"/>
            <w:rPr>
              <w:rFonts w:ascii="Times New Roman" w:hAnsi="Times New Roman" w:cs="Times New Roman"/>
              <w:sz w:val="24"/>
              <w:szCs w:val="24"/>
            </w:rPr>
          </w:pPr>
        </w:p>
        <w:p w14:paraId="6FA6E588" w14:textId="77777777" w:rsidR="00FD622A" w:rsidRPr="00FD622A" w:rsidRDefault="00FD622A" w:rsidP="00FD622A">
          <w:pPr>
            <w:pStyle w:val="Pagrindinistekstas"/>
            <w:spacing w:before="25" w:after="0"/>
            <w:jc w:val="left"/>
            <w:rPr>
              <w:rFonts w:ascii="Times New Roman" w:hAnsi="Times New Roman" w:cs="Times New Roman"/>
              <w:sz w:val="24"/>
              <w:szCs w:val="24"/>
            </w:rPr>
          </w:pPr>
        </w:p>
        <w:p w14:paraId="43E2FC7E" w14:textId="77777777" w:rsidR="00FD622A" w:rsidRPr="00FD622A" w:rsidRDefault="00FD622A" w:rsidP="00FD622A">
          <w:pPr>
            <w:pStyle w:val="Pagrindinistekstas"/>
            <w:jc w:val="left"/>
            <w:rPr>
              <w:rFonts w:ascii="Times New Roman" w:hAnsi="Times New Roman" w:cs="Times New Roman"/>
              <w:sz w:val="24"/>
              <w:szCs w:val="24"/>
            </w:rPr>
          </w:pPr>
        </w:p>
        <w:p w14:paraId="75FD5219" w14:textId="77777777" w:rsidR="00FD622A" w:rsidRPr="00FD622A" w:rsidRDefault="00FD622A" w:rsidP="00FD622A">
          <w:pPr>
            <w:pStyle w:val="Pagrindinistekstas"/>
            <w:jc w:val="left"/>
            <w:rPr>
              <w:rFonts w:ascii="Times New Roman" w:hAnsi="Times New Roman" w:cs="Times New Roman"/>
              <w:sz w:val="24"/>
              <w:szCs w:val="24"/>
            </w:rPr>
          </w:pPr>
        </w:p>
        <w:p w14:paraId="1243919B" w14:textId="77777777" w:rsidR="00FD622A" w:rsidRPr="00FD622A" w:rsidRDefault="00FD622A" w:rsidP="00FD622A">
          <w:pPr>
            <w:pStyle w:val="Pagrindinistekstas"/>
            <w:jc w:val="left"/>
            <w:rPr>
              <w:rFonts w:ascii="Times New Roman" w:hAnsi="Times New Roman" w:cs="Times New Roman"/>
              <w:sz w:val="24"/>
              <w:szCs w:val="24"/>
            </w:rPr>
          </w:pPr>
        </w:p>
        <w:p w14:paraId="25C8DFE2" w14:textId="77777777" w:rsidR="00FD622A" w:rsidRPr="00FD622A" w:rsidRDefault="00FD622A" w:rsidP="00FD622A">
          <w:pPr>
            <w:pStyle w:val="Pagrindinistekstas"/>
            <w:ind w:firstLine="0"/>
            <w:jc w:val="left"/>
            <w:rPr>
              <w:rFonts w:ascii="Times New Roman" w:hAnsi="Times New Roman" w:cs="Times New Roman"/>
              <w:sz w:val="24"/>
              <w:szCs w:val="24"/>
            </w:rPr>
          </w:pPr>
        </w:p>
        <w:p w14:paraId="2641A763" w14:textId="77777777" w:rsidR="00FD622A" w:rsidRPr="00FD622A" w:rsidRDefault="00FD622A" w:rsidP="00FD622A">
          <w:pPr>
            <w:pStyle w:val="Pagrindinistekstas"/>
            <w:jc w:val="left"/>
            <w:rPr>
              <w:rFonts w:ascii="Times New Roman" w:hAnsi="Times New Roman" w:cs="Times New Roman"/>
              <w:sz w:val="24"/>
              <w:szCs w:val="24"/>
            </w:rPr>
          </w:pPr>
        </w:p>
        <w:p w14:paraId="3FBF42FA" w14:textId="77777777" w:rsidR="00FD622A" w:rsidRPr="00FD622A" w:rsidRDefault="00FD622A" w:rsidP="00FD622A">
          <w:pPr>
            <w:pStyle w:val="Pagrindinistekstas"/>
            <w:jc w:val="left"/>
            <w:rPr>
              <w:rFonts w:ascii="Times New Roman" w:hAnsi="Times New Roman" w:cs="Times New Roman"/>
              <w:sz w:val="24"/>
              <w:szCs w:val="24"/>
            </w:rPr>
          </w:pPr>
        </w:p>
        <w:p w14:paraId="27794BA3" w14:textId="77777777" w:rsidR="00FD622A" w:rsidRPr="00FD622A" w:rsidRDefault="00FD622A" w:rsidP="00FD622A">
          <w:pPr>
            <w:pStyle w:val="Pagrindinistekstas"/>
            <w:jc w:val="left"/>
            <w:rPr>
              <w:rFonts w:ascii="Times New Roman" w:hAnsi="Times New Roman" w:cs="Times New Roman"/>
              <w:sz w:val="24"/>
              <w:szCs w:val="24"/>
            </w:rPr>
          </w:pPr>
        </w:p>
        <w:p w14:paraId="73576562" w14:textId="77777777" w:rsidR="00FD622A" w:rsidRPr="00FD622A" w:rsidRDefault="00FD622A" w:rsidP="00FD622A">
          <w:pPr>
            <w:pStyle w:val="Pagrindinistekstas"/>
            <w:spacing w:before="112"/>
            <w:jc w:val="left"/>
            <w:rPr>
              <w:rFonts w:ascii="Times New Roman" w:hAnsi="Times New Roman" w:cs="Times New Roman"/>
              <w:sz w:val="24"/>
              <w:szCs w:val="24"/>
            </w:rPr>
          </w:pPr>
        </w:p>
        <w:p w14:paraId="7E0ACBAF" w14:textId="2EA9BD36" w:rsidR="00FD622A" w:rsidRPr="00FD622A" w:rsidRDefault="00FD622A" w:rsidP="00FD622A">
          <w:pPr>
            <w:pStyle w:val="Pagrindinistekstas"/>
            <w:ind w:firstLine="0"/>
            <w:jc w:val="left"/>
            <w:rPr>
              <w:rFonts w:ascii="Times New Roman" w:hAnsi="Times New Roman" w:cs="Times New Roman"/>
              <w:sz w:val="24"/>
              <w:szCs w:val="24"/>
            </w:rPr>
            <w:sectPr w:rsidR="00FD622A" w:rsidRPr="00FD622A" w:rsidSect="00310894">
              <w:headerReference w:type="first" r:id="rId13"/>
              <w:pgSz w:w="12240" w:h="15840"/>
              <w:pgMar w:top="1820" w:right="758" w:bottom="280" w:left="1276" w:header="567" w:footer="567" w:gutter="0"/>
              <w:pgNumType w:start="2"/>
              <w:cols w:space="1296"/>
            </w:sectPr>
          </w:pPr>
        </w:p>
        <w:p w14:paraId="391084F9" w14:textId="5FC84350" w:rsidR="00FD622A" w:rsidRPr="00FD622A" w:rsidRDefault="00FD622A" w:rsidP="00FD622A">
          <w:pPr>
            <w:spacing w:line="206" w:lineRule="exact"/>
            <w:rPr>
              <w:rFonts w:ascii="Times New Roman" w:hAnsi="Times New Roman" w:cs="Times New Roman"/>
              <w:sz w:val="24"/>
              <w:szCs w:val="24"/>
            </w:rPr>
            <w:sectPr w:rsidR="00FD622A" w:rsidRPr="00FD622A" w:rsidSect="00083025">
              <w:type w:val="continuous"/>
              <w:pgSz w:w="12240" w:h="15840"/>
              <w:pgMar w:top="1820" w:right="1440" w:bottom="280" w:left="1418" w:header="567" w:footer="567" w:gutter="0"/>
              <w:cols w:num="3" w:space="1296" w:equalWidth="0">
                <w:col w:w="2113" w:space="40"/>
                <w:col w:w="2232" w:space="399"/>
                <w:col w:w="5656"/>
              </w:cols>
            </w:sect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82D05" w:rsidRDefault="001C24BC" w:rsidP="00994BD6">
              <w:pPr>
                <w:pStyle w:val="Turinioantrat"/>
                <w:spacing w:before="0" w:line="360" w:lineRule="auto"/>
                <w:ind w:left="432" w:hanging="432"/>
                <w:contextualSpacing/>
                <w:rPr>
                  <w:rFonts w:asciiTheme="minorHAnsi" w:hAnsiTheme="minorHAnsi" w:cstheme="minorHAnsi"/>
                  <w:sz w:val="28"/>
                  <w:szCs w:val="28"/>
                  <w:lang w:val="en-US"/>
                </w:rPr>
              </w:pPr>
              <w:r w:rsidRPr="00E82D05">
                <w:rPr>
                  <w:rFonts w:asciiTheme="minorHAnsi" w:hAnsiTheme="minorHAnsi" w:cstheme="minorHAnsi"/>
                  <w:sz w:val="28"/>
                  <w:szCs w:val="28"/>
                </w:rPr>
                <w:t>T</w:t>
              </w:r>
              <w:r w:rsidR="005F7E32" w:rsidRPr="00E82D05">
                <w:rPr>
                  <w:rFonts w:asciiTheme="minorHAnsi" w:hAnsiTheme="minorHAnsi" w:cstheme="minorHAnsi"/>
                  <w:sz w:val="28"/>
                  <w:szCs w:val="28"/>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E82D05"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szCs w:val="28"/>
        </w:rPr>
      </w:pPr>
      <w:bookmarkStart w:id="1" w:name="_Toc134703649"/>
      <w:bookmarkStart w:id="2" w:name="_Toc335201954"/>
      <w:bookmarkStart w:id="3" w:name="_Toc147739116"/>
      <w:r w:rsidRPr="00E82D05">
        <w:rPr>
          <w:rFonts w:asciiTheme="minorHAnsi" w:hAnsiTheme="minorHAnsi" w:cstheme="minorHAnsi"/>
          <w:b/>
          <w:bCs/>
          <w:color w:val="002060"/>
          <w:sz w:val="28"/>
          <w:szCs w:val="28"/>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E82D05"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8"/>
          <w:szCs w:val="28"/>
        </w:rPr>
      </w:pPr>
      <w:bookmarkStart w:id="4" w:name="_Toc134703650"/>
      <w:bookmarkEnd w:id="2"/>
      <w:r w:rsidRPr="00E82D05">
        <w:rPr>
          <w:rFonts w:asciiTheme="minorHAnsi" w:hAnsiTheme="minorHAnsi" w:cstheme="minorHAnsi"/>
          <w:b/>
          <w:bCs/>
          <w:color w:val="002060"/>
          <w:sz w:val="28"/>
          <w:szCs w:val="28"/>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E82D05"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8"/>
          <w:szCs w:val="28"/>
        </w:rPr>
      </w:pPr>
      <w:bookmarkStart w:id="5" w:name="_Ref39426332"/>
      <w:bookmarkStart w:id="6" w:name="_Ref39426338"/>
      <w:bookmarkStart w:id="7" w:name="_Toc134703651"/>
      <w:r w:rsidRPr="00E82D05">
        <w:rPr>
          <w:rFonts w:asciiTheme="minorHAnsi" w:hAnsiTheme="minorHAnsi" w:cstheme="minorHAnsi"/>
          <w:b/>
          <w:bCs/>
          <w:color w:val="002060"/>
          <w:sz w:val="28"/>
          <w:szCs w:val="28"/>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82D05" w:rsidRDefault="00AD487D" w:rsidP="00994BD6">
      <w:pPr>
        <w:pStyle w:val="Antrat1"/>
        <w:numPr>
          <w:ilvl w:val="0"/>
          <w:numId w:val="6"/>
        </w:numPr>
        <w:tabs>
          <w:tab w:val="left" w:pos="567"/>
        </w:tabs>
        <w:rPr>
          <w:rFonts w:asciiTheme="minorHAnsi" w:hAnsiTheme="minorHAnsi" w:cstheme="minorHAnsi"/>
          <w:b/>
          <w:bCs/>
          <w:color w:val="002060"/>
          <w:sz w:val="28"/>
          <w:szCs w:val="28"/>
        </w:rPr>
      </w:pPr>
      <w:bookmarkStart w:id="8" w:name="_Ref38446847"/>
      <w:bookmarkStart w:id="9" w:name="_Ref38446850"/>
      <w:bookmarkStart w:id="10" w:name="_Toc134703652"/>
      <w:r w:rsidRPr="00E82D05">
        <w:rPr>
          <w:rFonts w:asciiTheme="minorHAnsi" w:hAnsiTheme="minorHAnsi" w:cstheme="minorHAnsi"/>
          <w:b/>
          <w:bCs/>
          <w:color w:val="002060"/>
          <w:sz w:val="28"/>
          <w:szCs w:val="28"/>
        </w:rPr>
        <w:lastRenderedPageBreak/>
        <w:t xml:space="preserve">Perkančiosios organizacijos </w:t>
      </w:r>
      <w:r w:rsidR="00E43498" w:rsidRPr="00E82D05">
        <w:rPr>
          <w:rFonts w:asciiTheme="minorHAnsi" w:hAnsiTheme="minorHAnsi" w:cstheme="minorHAnsi"/>
          <w:b/>
          <w:bCs/>
          <w:color w:val="002060"/>
          <w:sz w:val="28"/>
          <w:szCs w:val="28"/>
        </w:rPr>
        <w:t>ir tiekėjų bendravimo ir keitimosi informacija priemonės</w:t>
      </w:r>
      <w:bookmarkEnd w:id="8"/>
      <w:bookmarkEnd w:id="9"/>
      <w:bookmarkEnd w:id="10"/>
      <w:r w:rsidR="00E43498" w:rsidRPr="00E82D05">
        <w:rPr>
          <w:rFonts w:asciiTheme="minorHAnsi" w:hAnsiTheme="minorHAnsi" w:cstheme="minorHAnsi"/>
          <w:b/>
          <w:bCs/>
          <w:color w:val="002060"/>
          <w:sz w:val="28"/>
          <w:szCs w:val="28"/>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E82D05"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8"/>
          <w:szCs w:val="28"/>
        </w:rPr>
      </w:pPr>
      <w:bookmarkStart w:id="11" w:name="_Ref38446835"/>
      <w:bookmarkStart w:id="12" w:name="_Toc134703653"/>
      <w:r w:rsidRPr="00E82D05">
        <w:rPr>
          <w:rFonts w:asciiTheme="minorHAnsi" w:hAnsiTheme="minorHAnsi" w:cstheme="minorHAnsi"/>
          <w:b/>
          <w:bCs/>
          <w:color w:val="002060"/>
          <w:sz w:val="28"/>
          <w:szCs w:val="28"/>
        </w:rPr>
        <w:t>Pirkimo dokumentų paaiškinimai ir patikslinimai</w:t>
      </w:r>
      <w:bookmarkEnd w:id="11"/>
      <w:bookmarkEnd w:id="12"/>
      <w:r w:rsidRPr="00E82D05">
        <w:rPr>
          <w:rFonts w:asciiTheme="minorHAnsi" w:hAnsiTheme="minorHAnsi" w:cstheme="minorHAnsi"/>
          <w:b/>
          <w:bCs/>
          <w:color w:val="002060"/>
          <w:sz w:val="28"/>
          <w:szCs w:val="28"/>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lastRenderedPageBreak/>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E82D05"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8"/>
          <w:szCs w:val="28"/>
        </w:rPr>
      </w:pPr>
      <w:bookmarkStart w:id="15" w:name="_Ref39473754"/>
      <w:bookmarkStart w:id="16" w:name="_Ref39473761"/>
      <w:bookmarkStart w:id="17" w:name="_Ref39474188"/>
      <w:bookmarkStart w:id="18" w:name="_Toc134703654"/>
      <w:r w:rsidRPr="00E82D05">
        <w:rPr>
          <w:rFonts w:asciiTheme="minorHAnsi" w:hAnsiTheme="minorHAnsi" w:cstheme="minorHAnsi"/>
          <w:b/>
          <w:bCs/>
          <w:color w:val="002060"/>
          <w:sz w:val="28"/>
          <w:szCs w:val="28"/>
        </w:rPr>
        <w:t>Tiekėjų pašalinimo pagrindai</w:t>
      </w:r>
      <w:bookmarkEnd w:id="15"/>
      <w:bookmarkEnd w:id="16"/>
      <w:bookmarkEnd w:id="17"/>
      <w:r w:rsidR="00ED6713" w:rsidRPr="00E82D05">
        <w:rPr>
          <w:rFonts w:asciiTheme="minorHAnsi" w:hAnsiTheme="minorHAnsi" w:cstheme="minorHAnsi"/>
          <w:b/>
          <w:bCs/>
          <w:color w:val="002060"/>
          <w:sz w:val="28"/>
          <w:szCs w:val="28"/>
        </w:rPr>
        <w:t xml:space="preserve">, </w:t>
      </w:r>
      <w:r w:rsidRPr="00E82D05">
        <w:rPr>
          <w:rFonts w:asciiTheme="minorHAnsi" w:hAnsiTheme="minorHAnsi" w:cstheme="minorHAnsi"/>
          <w:b/>
          <w:bCs/>
          <w:color w:val="002060"/>
          <w:sz w:val="28"/>
          <w:szCs w:val="28"/>
        </w:rPr>
        <w:t>kvalifikacijos reikalavimai ir</w:t>
      </w:r>
      <w:r w:rsidR="00BE1E4E" w:rsidRPr="00E82D05">
        <w:rPr>
          <w:rFonts w:asciiTheme="minorHAnsi" w:hAnsiTheme="minorHAnsi" w:cstheme="minorHAnsi"/>
          <w:b/>
          <w:bCs/>
          <w:color w:val="002060"/>
          <w:sz w:val="28"/>
          <w:szCs w:val="28"/>
        </w:rPr>
        <w:t xml:space="preserve"> </w:t>
      </w:r>
      <w:r w:rsidRPr="00E82D05">
        <w:rPr>
          <w:rFonts w:asciiTheme="minorHAnsi" w:hAnsiTheme="minorHAnsi" w:cstheme="minorHAnsi"/>
          <w:b/>
          <w:bCs/>
          <w:color w:val="002060"/>
          <w:sz w:val="28"/>
          <w:szCs w:val="28"/>
        </w:rPr>
        <w:t>reikalaujami kokybės bei aplinkos apsaugos vadybos sistemų standartai</w:t>
      </w:r>
      <w:bookmarkEnd w:id="18"/>
      <w:r w:rsidR="00233769" w:rsidRPr="00E82D05">
        <w:rPr>
          <w:rFonts w:asciiTheme="minorHAnsi" w:hAnsiTheme="minorHAnsi" w:cstheme="minorHAnsi"/>
          <w:b/>
          <w:bCs/>
          <w:color w:val="002060"/>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E82D05"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8"/>
          <w:szCs w:val="28"/>
        </w:rPr>
      </w:pPr>
      <w:bookmarkStart w:id="20" w:name="_Ref40443423"/>
      <w:bookmarkStart w:id="21" w:name="_Ref40443431"/>
      <w:bookmarkStart w:id="22" w:name="_Ref48037697"/>
      <w:bookmarkStart w:id="23" w:name="_Ref48037709"/>
      <w:bookmarkStart w:id="24" w:name="_Toc134703655"/>
      <w:r w:rsidRPr="00E82D05">
        <w:rPr>
          <w:rFonts w:asciiTheme="minorHAnsi" w:hAnsiTheme="minorHAnsi" w:cstheme="minorHAnsi"/>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E82D05">
        <w:rPr>
          <w:rFonts w:asciiTheme="minorHAnsi" w:hAnsiTheme="minorHAnsi" w:cstheme="minorHAnsi"/>
          <w:b/>
          <w:color w:val="002060"/>
          <w:sz w:val="28"/>
          <w:szCs w:val="28"/>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lastRenderedPageBreak/>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xml:space="preserve">) tvarkos aprašu, patvirtintu Lietuvos Respublikos Vyriausybės 2006 m. spalio 30 d. nutarimu Nr. 1079, ir 1961 m. spalio 5 d. Hagos konvencija dėl užsienio valstybėse išduotų dokumentų legalizavimo </w:t>
      </w:r>
      <w:r w:rsidR="7016C6B1" w:rsidRPr="007B2DBE">
        <w:rPr>
          <w:rFonts w:cstheme="minorHAnsi"/>
        </w:rPr>
        <w:lastRenderedPageBreak/>
        <w:t>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E82D05"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8"/>
          <w:szCs w:val="28"/>
        </w:rPr>
      </w:pPr>
      <w:r w:rsidRPr="00880218">
        <w:rPr>
          <w:rFonts w:ascii="Arial" w:hAnsi="Arial" w:cs="Arial"/>
          <w:b/>
          <w:bCs/>
          <w:color w:val="002060"/>
          <w:sz w:val="24"/>
          <w:szCs w:val="24"/>
        </w:rPr>
        <w:t xml:space="preserve"> </w:t>
      </w:r>
      <w:bookmarkStart w:id="27" w:name="_Toc134703656"/>
      <w:r w:rsidR="007B2DBE" w:rsidRPr="00E82D05">
        <w:rPr>
          <w:rFonts w:asciiTheme="minorHAnsi" w:hAnsiTheme="minorHAnsi" w:cstheme="minorHAnsi"/>
          <w:b/>
          <w:bCs/>
          <w:color w:val="002060"/>
          <w:sz w:val="28"/>
          <w:szCs w:val="28"/>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E82D05"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8"/>
          <w:szCs w:val="28"/>
        </w:rPr>
      </w:pPr>
      <w:bookmarkStart w:id="29" w:name="_Toc134703657"/>
      <w:r w:rsidRPr="00E82D05">
        <w:rPr>
          <w:rFonts w:asciiTheme="minorHAnsi" w:hAnsiTheme="minorHAnsi" w:cstheme="minorHAnsi"/>
          <w:b/>
          <w:bCs/>
          <w:color w:val="002060"/>
          <w:sz w:val="28"/>
          <w:szCs w:val="28"/>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lastRenderedPageBreak/>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E82D05" w:rsidRDefault="000E4DA6" w:rsidP="00994BD6">
      <w:pPr>
        <w:pStyle w:val="Antrat1"/>
        <w:numPr>
          <w:ilvl w:val="0"/>
          <w:numId w:val="9"/>
        </w:numPr>
        <w:tabs>
          <w:tab w:val="left" w:pos="567"/>
        </w:tabs>
        <w:contextualSpacing/>
        <w:rPr>
          <w:rFonts w:asciiTheme="minorHAnsi" w:hAnsiTheme="minorHAnsi" w:cstheme="minorHAnsi"/>
          <w:b/>
          <w:bCs/>
          <w:color w:val="002060"/>
          <w:sz w:val="28"/>
          <w:szCs w:val="28"/>
        </w:rPr>
      </w:pPr>
      <w:bookmarkStart w:id="30" w:name="_Ref39668380"/>
      <w:bookmarkStart w:id="31" w:name="_Ref39668383"/>
      <w:bookmarkStart w:id="32" w:name="_Toc134703658"/>
      <w:r w:rsidRPr="00E82D05">
        <w:rPr>
          <w:rFonts w:asciiTheme="minorHAnsi" w:hAnsiTheme="minorHAnsi" w:cstheme="minorHAnsi"/>
          <w:b/>
          <w:bCs/>
          <w:color w:val="002060"/>
          <w:sz w:val="28"/>
          <w:szCs w:val="28"/>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60C0A928" w:rsidR="009E78B9" w:rsidRPr="00E82D05" w:rsidRDefault="00E82D05" w:rsidP="00994BD6">
      <w:pPr>
        <w:pStyle w:val="Antrat1"/>
        <w:numPr>
          <w:ilvl w:val="0"/>
          <w:numId w:val="12"/>
        </w:numPr>
        <w:spacing w:before="0" w:after="0"/>
        <w:rPr>
          <w:rFonts w:asciiTheme="minorHAnsi" w:hAnsiTheme="minorHAnsi" w:cstheme="minorHAnsi"/>
          <w:b/>
          <w:bCs/>
          <w:vanish/>
          <w:color w:val="002060"/>
          <w:sz w:val="28"/>
          <w:szCs w:val="28"/>
        </w:rPr>
      </w:pPr>
      <w:bookmarkStart w:id="33" w:name="_Toc48053171"/>
      <w:bookmarkStart w:id="34" w:name="_Toc85698576"/>
      <w:bookmarkStart w:id="35" w:name="_Toc86176527"/>
      <w:bookmarkStart w:id="36" w:name="_Toc134703659"/>
      <w:r>
        <w:rPr>
          <w:rFonts w:asciiTheme="minorHAnsi" w:hAnsiTheme="minorHAnsi" w:cstheme="minorHAnsi"/>
          <w:b/>
          <w:bCs/>
          <w:color w:val="002060"/>
          <w:sz w:val="28"/>
          <w:szCs w:val="28"/>
        </w:rPr>
        <w:t xml:space="preserve">11. </w:t>
      </w:r>
      <w:r w:rsidR="00AB6038" w:rsidRPr="00E82D05">
        <w:rPr>
          <w:rFonts w:asciiTheme="minorHAnsi" w:hAnsiTheme="minorHAnsi" w:cstheme="minorHAnsi"/>
          <w:b/>
          <w:bCs/>
          <w:color w:val="002060"/>
          <w:sz w:val="28"/>
          <w:szCs w:val="28"/>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w:t>
      </w:r>
      <w:r w:rsidR="00456561">
        <w:rPr>
          <w:rFonts w:cstheme="minorHAnsi"/>
        </w:rPr>
        <w:lastRenderedPageBreak/>
        <w:t xml:space="preserve">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E82D05" w:rsidRDefault="0042545B" w:rsidP="00994BD6">
      <w:pPr>
        <w:pStyle w:val="Antrat1"/>
        <w:numPr>
          <w:ilvl w:val="0"/>
          <w:numId w:val="11"/>
        </w:numPr>
        <w:spacing w:before="0" w:after="0" w:line="300" w:lineRule="auto"/>
        <w:rPr>
          <w:rFonts w:asciiTheme="minorHAnsi" w:hAnsiTheme="minorHAnsi" w:cstheme="minorHAnsi"/>
          <w:b/>
          <w:bCs/>
          <w:color w:val="002060"/>
          <w:sz w:val="28"/>
          <w:szCs w:val="28"/>
        </w:rPr>
      </w:pPr>
      <w:bookmarkStart w:id="37" w:name="_Toc134703660"/>
      <w:r w:rsidRPr="00E82D05">
        <w:rPr>
          <w:rFonts w:asciiTheme="minorHAnsi" w:hAnsiTheme="minorHAnsi" w:cstheme="minorHAnsi"/>
          <w:b/>
          <w:bCs/>
          <w:color w:val="002060"/>
          <w:sz w:val="28"/>
          <w:szCs w:val="28"/>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lastRenderedPageBreak/>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E82D05" w:rsidRDefault="002B7271" w:rsidP="00994BD6">
      <w:pPr>
        <w:pStyle w:val="Antrat1"/>
        <w:numPr>
          <w:ilvl w:val="0"/>
          <w:numId w:val="14"/>
        </w:numPr>
        <w:spacing w:before="0" w:after="0" w:line="300" w:lineRule="auto"/>
        <w:rPr>
          <w:rFonts w:asciiTheme="minorHAnsi" w:hAnsiTheme="minorHAnsi" w:cstheme="minorHAnsi"/>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E82D05">
        <w:rPr>
          <w:rFonts w:asciiTheme="minorHAnsi" w:hAnsiTheme="minorHAnsi" w:cstheme="minorHAnsi"/>
          <w:b/>
          <w:bCs/>
          <w:color w:val="002060"/>
          <w:sz w:val="28"/>
          <w:szCs w:val="28"/>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w:t>
      </w:r>
      <w:r>
        <w:lastRenderedPageBreak/>
        <w:t>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E82D05"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8"/>
          <w:szCs w:val="28"/>
        </w:rPr>
      </w:pPr>
      <w:bookmarkStart w:id="45" w:name="_Toc85698581"/>
      <w:bookmarkStart w:id="46" w:name="_Toc86176532"/>
      <w:bookmarkStart w:id="47" w:name="_Toc134703662"/>
      <w:r w:rsidRPr="00E82D05">
        <w:rPr>
          <w:rFonts w:asciiTheme="minorHAnsi" w:hAnsiTheme="minorHAnsi" w:cstheme="minorHAnsi"/>
          <w:b/>
          <w:bCs/>
          <w:color w:val="002060"/>
          <w:sz w:val="28"/>
          <w:szCs w:val="28"/>
        </w:rPr>
        <w:t xml:space="preserve">Pasiūlymų atmetimo </w:t>
      </w:r>
      <w:bookmarkEnd w:id="44"/>
      <w:bookmarkEnd w:id="45"/>
      <w:bookmarkEnd w:id="46"/>
      <w:r w:rsidRPr="00E82D05">
        <w:rPr>
          <w:rFonts w:asciiTheme="minorHAnsi" w:hAnsiTheme="minorHAnsi" w:cstheme="minorHAnsi"/>
          <w:b/>
          <w:bCs/>
          <w:color w:val="002060"/>
          <w:sz w:val="28"/>
          <w:szCs w:val="28"/>
        </w:rPr>
        <w:t>pagrindai</w:t>
      </w:r>
      <w:bookmarkEnd w:id="47"/>
    </w:p>
    <w:p w14:paraId="323E73D0" w14:textId="77777777" w:rsidR="001B23B6" w:rsidRPr="00E82D05" w:rsidRDefault="001B23B6" w:rsidP="00461391">
      <w:pPr>
        <w:pBdr>
          <w:top w:val="nil"/>
          <w:left w:val="nil"/>
          <w:bottom w:val="nil"/>
          <w:right w:val="nil"/>
          <w:between w:val="nil"/>
        </w:pBdr>
        <w:spacing w:after="0" w:line="300" w:lineRule="auto"/>
        <w:ind w:firstLine="697"/>
        <w:rPr>
          <w:rFonts w:ascii="Arial" w:hAnsi="Arial" w:cs="Arial"/>
          <w:sz w:val="28"/>
          <w:szCs w:val="28"/>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E82D05" w:rsidRDefault="001566DB" w:rsidP="00994BD6">
      <w:pPr>
        <w:pStyle w:val="Antrat1"/>
        <w:numPr>
          <w:ilvl w:val="0"/>
          <w:numId w:val="22"/>
        </w:numPr>
        <w:spacing w:before="0" w:after="0" w:line="300" w:lineRule="auto"/>
        <w:rPr>
          <w:rFonts w:asciiTheme="minorHAnsi" w:hAnsiTheme="minorHAnsi" w:cstheme="minorHAnsi"/>
          <w:b/>
          <w:bCs/>
          <w:color w:val="002060"/>
          <w:sz w:val="28"/>
          <w:szCs w:val="28"/>
        </w:rPr>
      </w:pPr>
      <w:bookmarkStart w:id="48" w:name="_Ref40443104"/>
      <w:bookmarkStart w:id="49" w:name="_Toc48053180"/>
      <w:bookmarkStart w:id="50" w:name="_Toc85698582"/>
      <w:bookmarkStart w:id="51" w:name="_Toc86176533"/>
      <w:bookmarkStart w:id="52" w:name="_Toc134703663"/>
      <w:r w:rsidRPr="00E82D05">
        <w:rPr>
          <w:rFonts w:asciiTheme="minorHAnsi" w:hAnsiTheme="minorHAnsi" w:cstheme="minorHAnsi"/>
          <w:b/>
          <w:bCs/>
          <w:color w:val="002060"/>
          <w:sz w:val="28"/>
          <w:szCs w:val="28"/>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lastRenderedPageBreak/>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E82D05" w:rsidRDefault="001566DB" w:rsidP="00994BD6">
      <w:pPr>
        <w:pStyle w:val="Antrat1"/>
        <w:numPr>
          <w:ilvl w:val="0"/>
          <w:numId w:val="23"/>
        </w:numPr>
        <w:spacing w:before="0" w:after="0" w:line="300" w:lineRule="auto"/>
        <w:rPr>
          <w:rFonts w:asciiTheme="minorHAnsi" w:hAnsiTheme="minorHAnsi" w:cstheme="minorHAnsi"/>
          <w:b/>
          <w:bCs/>
          <w:color w:val="002060"/>
          <w:sz w:val="28"/>
          <w:szCs w:val="28"/>
        </w:rPr>
      </w:pPr>
      <w:bookmarkStart w:id="55" w:name="_Toc85698583"/>
      <w:bookmarkStart w:id="56" w:name="_Toc86176534"/>
      <w:bookmarkStart w:id="57" w:name="_Toc134703664"/>
      <w:r w:rsidRPr="00E82D05">
        <w:rPr>
          <w:rFonts w:asciiTheme="minorHAnsi" w:hAnsiTheme="minorHAnsi" w:cstheme="minorHAnsi"/>
          <w:b/>
          <w:bCs/>
          <w:color w:val="002060"/>
          <w:sz w:val="28"/>
          <w:szCs w:val="28"/>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E82D05"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8"/>
          <w:szCs w:val="28"/>
        </w:rPr>
      </w:pPr>
      <w:bookmarkStart w:id="61" w:name="_Toc85698584"/>
      <w:bookmarkStart w:id="62" w:name="_Toc86176535"/>
      <w:bookmarkStart w:id="63" w:name="_Toc124749448"/>
      <w:bookmarkStart w:id="64" w:name="_Toc134703665"/>
      <w:r w:rsidRPr="00E82D05">
        <w:rPr>
          <w:rFonts w:asciiTheme="minorHAnsi" w:hAnsiTheme="minorHAnsi" w:cstheme="minorHAnsi"/>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FC1F10" w14:textId="77777777" w:rsidR="00E82D05" w:rsidRPr="00880218" w:rsidRDefault="00E82D05"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E82D05" w:rsidRDefault="00DE1880" w:rsidP="00994BD6">
      <w:pPr>
        <w:pStyle w:val="Antrat1"/>
        <w:numPr>
          <w:ilvl w:val="0"/>
          <w:numId w:val="25"/>
        </w:numPr>
        <w:spacing w:before="0" w:after="0"/>
        <w:rPr>
          <w:rFonts w:asciiTheme="minorHAnsi" w:hAnsiTheme="minorHAnsi" w:cstheme="minorHAnsi"/>
          <w:b/>
          <w:bCs/>
          <w:color w:val="002060"/>
          <w:sz w:val="28"/>
          <w:szCs w:val="28"/>
        </w:rPr>
      </w:pPr>
      <w:bookmarkStart w:id="65" w:name="_Toc85698585"/>
      <w:bookmarkStart w:id="66" w:name="_Toc86176536"/>
      <w:bookmarkStart w:id="67" w:name="_Toc124749449"/>
      <w:bookmarkStart w:id="68" w:name="_Toc134703666"/>
      <w:r w:rsidRPr="00E82D05">
        <w:rPr>
          <w:rFonts w:asciiTheme="minorHAnsi" w:hAnsiTheme="minorHAnsi" w:cstheme="minorHAnsi"/>
          <w:b/>
          <w:bCs/>
          <w:color w:val="002060"/>
          <w:sz w:val="28"/>
          <w:szCs w:val="28"/>
        </w:rPr>
        <w:lastRenderedPageBreak/>
        <w:t xml:space="preserve">Teisė ginčyti </w:t>
      </w:r>
      <w:r w:rsidR="00AD487D" w:rsidRPr="00E82D05">
        <w:rPr>
          <w:rFonts w:asciiTheme="minorHAnsi" w:hAnsiTheme="minorHAnsi" w:cstheme="minorHAnsi"/>
          <w:b/>
          <w:bCs/>
          <w:color w:val="002060"/>
          <w:sz w:val="28"/>
          <w:szCs w:val="28"/>
        </w:rPr>
        <w:t xml:space="preserve">perkančiosios organizacijos </w:t>
      </w:r>
      <w:r w:rsidRPr="00E82D05">
        <w:rPr>
          <w:rFonts w:asciiTheme="minorHAnsi" w:hAnsiTheme="minorHAnsi" w:cstheme="minorHAnsi"/>
          <w:b/>
          <w:bCs/>
          <w:color w:val="002060"/>
          <w:sz w:val="28"/>
          <w:szCs w:val="28"/>
        </w:rPr>
        <w:t>veiksmus ar priimtus sprendimus</w:t>
      </w:r>
      <w:bookmarkEnd w:id="65"/>
      <w:bookmarkEnd w:id="66"/>
      <w:bookmarkEnd w:id="67"/>
      <w:bookmarkEnd w:id="68"/>
      <w:r w:rsidRPr="00E82D05">
        <w:rPr>
          <w:rFonts w:asciiTheme="minorHAnsi" w:hAnsiTheme="minorHAnsi" w:cstheme="minorHAnsi"/>
          <w:b/>
          <w:bCs/>
          <w:color w:val="002060"/>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083025">
      <w:headerReference w:type="default" r:id="rId20"/>
      <w:pgSz w:w="12240" w:h="15840"/>
      <w:pgMar w:top="720" w:right="758" w:bottom="72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9C77" w14:textId="77777777" w:rsidR="007621CD" w:rsidRDefault="007621CD" w:rsidP="00D05666">
      <w:r>
        <w:separator/>
      </w:r>
    </w:p>
  </w:endnote>
  <w:endnote w:type="continuationSeparator" w:id="0">
    <w:p w14:paraId="5986BB9E" w14:textId="77777777" w:rsidR="007621CD" w:rsidRDefault="007621CD" w:rsidP="00D05666">
      <w:r>
        <w:continuationSeparator/>
      </w:r>
    </w:p>
  </w:endnote>
  <w:endnote w:type="continuationNotice" w:id="1">
    <w:p w14:paraId="2B11B5C6" w14:textId="77777777" w:rsidR="007621CD" w:rsidRDefault="00762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8A9C" w14:textId="77777777" w:rsidR="007621CD" w:rsidRDefault="007621CD" w:rsidP="00D05666">
      <w:r>
        <w:separator/>
      </w:r>
    </w:p>
  </w:footnote>
  <w:footnote w:type="continuationSeparator" w:id="0">
    <w:p w14:paraId="566AAD8B" w14:textId="77777777" w:rsidR="007621CD" w:rsidRDefault="007621CD" w:rsidP="00D05666">
      <w:r>
        <w:continuationSeparator/>
      </w:r>
    </w:p>
  </w:footnote>
  <w:footnote w:type="continuationNotice" w:id="1">
    <w:p w14:paraId="26344DF1" w14:textId="77777777" w:rsidR="007621CD" w:rsidRDefault="007621C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20644"/>
      <w:docPartObj>
        <w:docPartGallery w:val="Page Numbers (Top of Page)"/>
        <w:docPartUnique/>
      </w:docPartObj>
    </w:sdtPr>
    <w:sdtEndPr>
      <w:rPr>
        <w:noProof/>
      </w:rPr>
    </w:sdtEndPr>
    <w:sdtContent>
      <w:p w14:paraId="1EDFC768" w14:textId="5B736C0A" w:rsidR="00310894" w:rsidRDefault="00000000">
        <w:pPr>
          <w:pStyle w:val="Antrats"/>
          <w:jc w:val="center"/>
        </w:pPr>
      </w:p>
    </w:sdtContent>
  </w:sdt>
  <w:p w14:paraId="5F7E2DEF" w14:textId="77777777" w:rsidR="00FD622A" w:rsidRDefault="00FD62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69368"/>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D21599">
          <w:rPr>
            <w:noProof/>
          </w:rPr>
          <w:t>1</w:t>
        </w:r>
        <w:r w:rsidR="00D21599">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298D3D2"/>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3309CB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3745246">
    <w:abstractNumId w:val="12"/>
  </w:num>
  <w:num w:numId="2" w16cid:durableId="1171918994">
    <w:abstractNumId w:val="4"/>
  </w:num>
  <w:num w:numId="3" w16cid:durableId="1938369892">
    <w:abstractNumId w:val="9"/>
  </w:num>
  <w:num w:numId="4" w16cid:durableId="1914928321">
    <w:abstractNumId w:val="24"/>
  </w:num>
  <w:num w:numId="5" w16cid:durableId="1943879220">
    <w:abstractNumId w:val="19"/>
  </w:num>
  <w:num w:numId="6" w16cid:durableId="1355419873">
    <w:abstractNumId w:val="15"/>
  </w:num>
  <w:num w:numId="7" w16cid:durableId="1495955518">
    <w:abstractNumId w:val="18"/>
  </w:num>
  <w:num w:numId="8" w16cid:durableId="172764112">
    <w:abstractNumId w:val="0"/>
  </w:num>
  <w:num w:numId="9" w16cid:durableId="86316933">
    <w:abstractNumId w:val="13"/>
  </w:num>
  <w:num w:numId="10" w16cid:durableId="567495437">
    <w:abstractNumId w:val="26"/>
  </w:num>
  <w:num w:numId="11" w16cid:durableId="358046410">
    <w:abstractNumId w:val="31"/>
  </w:num>
  <w:num w:numId="12" w16cid:durableId="2101683642">
    <w:abstractNumId w:val="33"/>
  </w:num>
  <w:num w:numId="13" w16cid:durableId="1751122934">
    <w:abstractNumId w:val="34"/>
  </w:num>
  <w:num w:numId="14" w16cid:durableId="952980797">
    <w:abstractNumId w:val="32"/>
  </w:num>
  <w:num w:numId="15" w16cid:durableId="426312129">
    <w:abstractNumId w:val="30"/>
  </w:num>
  <w:num w:numId="16" w16cid:durableId="384181016">
    <w:abstractNumId w:val="11"/>
  </w:num>
  <w:num w:numId="17" w16cid:durableId="1882545837">
    <w:abstractNumId w:val="7"/>
  </w:num>
  <w:num w:numId="18" w16cid:durableId="38483348">
    <w:abstractNumId w:val="3"/>
  </w:num>
  <w:num w:numId="19" w16cid:durableId="1959724056">
    <w:abstractNumId w:val="22"/>
  </w:num>
  <w:num w:numId="20" w16cid:durableId="545265334">
    <w:abstractNumId w:val="20"/>
  </w:num>
  <w:num w:numId="21" w16cid:durableId="1930235412">
    <w:abstractNumId w:val="25"/>
  </w:num>
  <w:num w:numId="22" w16cid:durableId="1946189377">
    <w:abstractNumId w:val="5"/>
  </w:num>
  <w:num w:numId="23" w16cid:durableId="2052262169">
    <w:abstractNumId w:val="29"/>
  </w:num>
  <w:num w:numId="24" w16cid:durableId="791747941">
    <w:abstractNumId w:val="21"/>
  </w:num>
  <w:num w:numId="25" w16cid:durableId="373772204">
    <w:abstractNumId w:val="28"/>
  </w:num>
  <w:num w:numId="26" w16cid:durableId="1772778541">
    <w:abstractNumId w:val="27"/>
  </w:num>
  <w:num w:numId="27" w16cid:durableId="1812092587">
    <w:abstractNumId w:val="23"/>
  </w:num>
  <w:num w:numId="28" w16cid:durableId="368336226">
    <w:abstractNumId w:val="10"/>
  </w:num>
  <w:num w:numId="29" w16cid:durableId="89550424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3897027">
    <w:abstractNumId w:val="6"/>
  </w:num>
  <w:num w:numId="31" w16cid:durableId="1484001510">
    <w:abstractNumId w:val="14"/>
  </w:num>
  <w:num w:numId="32" w16cid:durableId="893541053">
    <w:abstractNumId w:val="35"/>
  </w:num>
  <w:num w:numId="33" w16cid:durableId="1771124685">
    <w:abstractNumId w:val="1"/>
  </w:num>
  <w:num w:numId="34" w16cid:durableId="4469001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365736">
    <w:abstractNumId w:val="8"/>
  </w:num>
  <w:num w:numId="36" w16cid:durableId="1221402054">
    <w:abstractNumId w:val="16"/>
  </w:num>
  <w:num w:numId="37" w16cid:durableId="10689917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4836948">
    <w:abstractNumId w:val="2"/>
  </w:num>
  <w:num w:numId="39" w16cid:durableId="31083805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025"/>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77F"/>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894"/>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D3A"/>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6F7763"/>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1C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728"/>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189"/>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CC7"/>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8C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880"/>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599"/>
    <w:rsid w:val="00D22226"/>
    <w:rsid w:val="00D232F1"/>
    <w:rsid w:val="00D244BC"/>
    <w:rsid w:val="00D2458F"/>
    <w:rsid w:val="00D255FD"/>
    <w:rsid w:val="00D25782"/>
    <w:rsid w:val="00D25E12"/>
    <w:rsid w:val="00D26D8D"/>
    <w:rsid w:val="00D27814"/>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DDF"/>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2D05"/>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010"/>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BE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22A"/>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pl.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1D32533-FD1E-44C1-90B3-50C12C43A6B5}">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33729</Words>
  <Characters>19226</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Bronius Lasinskas</cp:lastModifiedBy>
  <cp:revision>11</cp:revision>
  <dcterms:created xsi:type="dcterms:W3CDTF">2025-08-11T11:17:00Z</dcterms:created>
  <dcterms:modified xsi:type="dcterms:W3CDTF">2026-02-09T12:51:00Z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